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2476"/>
      </w:tblGrid>
      <w:tr w:rsidR="008230CD" w:rsidRPr="00E070ED" w14:paraId="69AED90A" w14:textId="77777777" w:rsidTr="00E070ED">
        <w:trPr>
          <w:trHeight w:val="1552"/>
        </w:trPr>
        <w:tc>
          <w:tcPr>
            <w:tcW w:w="2091" w:type="dxa"/>
          </w:tcPr>
          <w:p w14:paraId="7E698E30" w14:textId="77777777" w:rsidR="008230CD" w:rsidRPr="00E070ED" w:rsidRDefault="008230CD" w:rsidP="008230CD">
            <w:pPr>
              <w:pStyle w:val="NoSpacing"/>
              <w:shd w:val="clear" w:color="auto" w:fill="FFFFFF" w:themeFill="background1"/>
              <w:spacing w:line="360" w:lineRule="auto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bCs/>
                <w:noProof/>
                <w:sz w:val="19"/>
                <w:szCs w:val="19"/>
                <w:lang w:val="id-ID" w:eastAsia="id-ID"/>
              </w:rPr>
              <w:drawing>
                <wp:inline distT="0" distB="0" distL="0" distR="0" wp14:anchorId="132556FF" wp14:editId="1A872112">
                  <wp:extent cx="1038225" cy="957113"/>
                  <wp:effectExtent l="19050" t="0" r="9525" b="0"/>
                  <wp:docPr id="2" name="Picture 2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7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6" w:type="dxa"/>
            <w:vAlign w:val="center"/>
          </w:tcPr>
          <w:p w14:paraId="3280C0BF" w14:textId="77777777" w:rsidR="008230CD" w:rsidRPr="00E070ED" w:rsidRDefault="009C2405" w:rsidP="00E070ED">
            <w:pPr>
              <w:spacing w:after="0" w:line="240" w:lineRule="auto"/>
              <w:jc w:val="center"/>
              <w:rPr>
                <w:rFonts w:ascii="Times" w:hAnsi="Times" w:cs="Arial"/>
                <w:b/>
                <w:bCs/>
                <w:sz w:val="32"/>
                <w:szCs w:val="32"/>
              </w:rPr>
            </w:pPr>
            <w:r w:rsidRPr="00E070ED">
              <w:rPr>
                <w:rFonts w:ascii="Times" w:hAnsi="Times" w:cs="Arial"/>
                <w:b/>
                <w:bCs/>
                <w:sz w:val="32"/>
                <w:szCs w:val="32"/>
              </w:rPr>
              <w:t>UIN FATMAWATI SUKARNO BENGKULU</w:t>
            </w:r>
          </w:p>
          <w:p w14:paraId="106F3C3A" w14:textId="77777777" w:rsidR="008230CD" w:rsidRPr="00E070ED" w:rsidRDefault="008230CD" w:rsidP="00E070ED">
            <w:pPr>
              <w:spacing w:after="0" w:line="240" w:lineRule="auto"/>
              <w:jc w:val="center"/>
              <w:rPr>
                <w:rFonts w:ascii="Times" w:hAnsi="Times" w:cs="Arial"/>
                <w:sz w:val="32"/>
                <w:szCs w:val="32"/>
              </w:rPr>
            </w:pPr>
            <w:r w:rsidRPr="00E070ED">
              <w:rPr>
                <w:rFonts w:ascii="Times" w:hAnsi="Times" w:cs="Arial"/>
                <w:b/>
                <w:bCs/>
                <w:sz w:val="32"/>
                <w:szCs w:val="32"/>
              </w:rPr>
              <w:t>FAKULTAS USHULUDDIN, ADAB DAN DAKWAH</w:t>
            </w:r>
          </w:p>
          <w:p w14:paraId="14A91E3E" w14:textId="77777777" w:rsidR="00E070ED" w:rsidRDefault="008230CD" w:rsidP="00E070ED">
            <w:pPr>
              <w:spacing w:after="0" w:line="240" w:lineRule="auto"/>
              <w:jc w:val="center"/>
              <w:rPr>
                <w:rFonts w:ascii="Times" w:hAnsi="Times" w:cs="Arial"/>
                <w:b/>
                <w:bCs/>
                <w:sz w:val="32"/>
                <w:szCs w:val="32"/>
              </w:rPr>
            </w:pPr>
            <w:r w:rsidRPr="00E070ED">
              <w:rPr>
                <w:rFonts w:ascii="Times" w:hAnsi="Times" w:cs="Arial"/>
                <w:b/>
                <w:bCs/>
                <w:sz w:val="32"/>
                <w:szCs w:val="32"/>
              </w:rPr>
              <w:t xml:space="preserve">JURUSAN DAKWAH </w:t>
            </w:r>
          </w:p>
          <w:p w14:paraId="16663292" w14:textId="6E24FC4E" w:rsidR="008230CD" w:rsidRPr="00E070ED" w:rsidRDefault="008230CD" w:rsidP="00E070ED">
            <w:pPr>
              <w:spacing w:after="0" w:line="240" w:lineRule="auto"/>
              <w:jc w:val="center"/>
              <w:rPr>
                <w:rFonts w:ascii="Times" w:hAnsi="Times" w:cs="Arial"/>
                <w:b/>
                <w:bCs/>
                <w:sz w:val="19"/>
                <w:szCs w:val="19"/>
                <w:lang w:val="en-US"/>
              </w:rPr>
            </w:pPr>
            <w:r w:rsidRPr="00E070ED">
              <w:rPr>
                <w:rFonts w:ascii="Times" w:hAnsi="Times" w:cs="Arial"/>
                <w:b/>
                <w:bCs/>
                <w:sz w:val="32"/>
                <w:szCs w:val="32"/>
              </w:rPr>
              <w:t>PRODI M</w:t>
            </w:r>
            <w:r w:rsidR="00E070ED">
              <w:rPr>
                <w:rFonts w:ascii="Times" w:hAnsi="Times" w:cs="Arial"/>
                <w:b/>
                <w:bCs/>
                <w:sz w:val="32"/>
                <w:szCs w:val="32"/>
                <w:lang w:val="en-US"/>
              </w:rPr>
              <w:t xml:space="preserve">ANAJEMEN DAKWAH </w:t>
            </w:r>
          </w:p>
        </w:tc>
      </w:tr>
    </w:tbl>
    <w:p w14:paraId="73C931D7" w14:textId="77777777" w:rsidR="008230CD" w:rsidRPr="00E070ED" w:rsidRDefault="008230CD" w:rsidP="008230CD">
      <w:pPr>
        <w:pStyle w:val="NoSpacing"/>
        <w:spacing w:line="360" w:lineRule="auto"/>
        <w:rPr>
          <w:rFonts w:ascii="Times" w:hAnsi="Times"/>
          <w:sz w:val="19"/>
          <w:szCs w:val="19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1270"/>
        <w:gridCol w:w="3089"/>
        <w:gridCol w:w="1272"/>
        <w:gridCol w:w="1522"/>
        <w:gridCol w:w="3660"/>
      </w:tblGrid>
      <w:tr w:rsidR="008230CD" w:rsidRPr="00E070ED" w14:paraId="31C0FC09" w14:textId="77777777" w:rsidTr="001208CA">
        <w:tc>
          <w:tcPr>
            <w:tcW w:w="14567" w:type="dxa"/>
            <w:gridSpan w:val="6"/>
          </w:tcPr>
          <w:p w14:paraId="088A03D0" w14:textId="77777777" w:rsidR="008230CD" w:rsidRPr="00E070ED" w:rsidRDefault="008230CD" w:rsidP="008230CD">
            <w:pPr>
              <w:pStyle w:val="NoSpacing"/>
              <w:spacing w:line="360" w:lineRule="auto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</w:rPr>
              <w:t>RENCANA PEMBELAJARAN SEMESTER (RPS)</w:t>
            </w:r>
          </w:p>
        </w:tc>
      </w:tr>
      <w:tr w:rsidR="008230CD" w:rsidRPr="00E070ED" w14:paraId="0E977C14" w14:textId="77777777" w:rsidTr="001208CA">
        <w:tc>
          <w:tcPr>
            <w:tcW w:w="3754" w:type="dxa"/>
            <w:shd w:val="clear" w:color="auto" w:fill="92D050"/>
          </w:tcPr>
          <w:p w14:paraId="5391A4F5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</w:rPr>
              <w:t>MATA KULIAH</w:t>
            </w:r>
          </w:p>
        </w:tc>
        <w:tc>
          <w:tcPr>
            <w:tcW w:w="1270" w:type="dxa"/>
            <w:shd w:val="clear" w:color="auto" w:fill="92D050"/>
          </w:tcPr>
          <w:p w14:paraId="157233FB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</w:rPr>
              <w:t>KODE</w:t>
            </w:r>
          </w:p>
        </w:tc>
        <w:tc>
          <w:tcPr>
            <w:tcW w:w="3089" w:type="dxa"/>
            <w:shd w:val="clear" w:color="auto" w:fill="92D050"/>
          </w:tcPr>
          <w:p w14:paraId="5940EA04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</w:rPr>
              <w:t>RUMPUN MK</w:t>
            </w:r>
          </w:p>
        </w:tc>
        <w:tc>
          <w:tcPr>
            <w:tcW w:w="1272" w:type="dxa"/>
            <w:shd w:val="clear" w:color="auto" w:fill="92D050"/>
          </w:tcPr>
          <w:p w14:paraId="2A5E8062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</w:rPr>
              <w:t xml:space="preserve">BOBOT </w:t>
            </w:r>
          </w:p>
        </w:tc>
        <w:tc>
          <w:tcPr>
            <w:tcW w:w="1522" w:type="dxa"/>
            <w:shd w:val="clear" w:color="auto" w:fill="92D050"/>
          </w:tcPr>
          <w:p w14:paraId="066FFCC8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</w:rPr>
              <w:t>SEMESTER</w:t>
            </w:r>
          </w:p>
        </w:tc>
        <w:tc>
          <w:tcPr>
            <w:tcW w:w="3660" w:type="dxa"/>
            <w:shd w:val="clear" w:color="auto" w:fill="92D050"/>
          </w:tcPr>
          <w:p w14:paraId="11413B95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b/>
                <w:sz w:val="19"/>
                <w:szCs w:val="19"/>
              </w:rPr>
              <w:t>Tgl</w:t>
            </w:r>
            <w:proofErr w:type="spellEnd"/>
            <w:r w:rsidRPr="00E070ED">
              <w:rPr>
                <w:rFonts w:ascii="Times" w:hAnsi="Times"/>
                <w:b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b/>
                <w:sz w:val="19"/>
                <w:szCs w:val="19"/>
              </w:rPr>
              <w:t>Penyusunan</w:t>
            </w:r>
            <w:proofErr w:type="spellEnd"/>
          </w:p>
        </w:tc>
      </w:tr>
      <w:tr w:rsidR="008230CD" w:rsidRPr="00E070ED" w14:paraId="56D6D6B4" w14:textId="77777777" w:rsidTr="001208CA">
        <w:tc>
          <w:tcPr>
            <w:tcW w:w="3754" w:type="dxa"/>
          </w:tcPr>
          <w:p w14:paraId="647FC08A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140A4D98" w14:textId="09C449D4" w:rsidR="008230CD" w:rsidRPr="00E070ED" w:rsidRDefault="007212C3" w:rsidP="007212C3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Tafsir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</w:rPr>
              <w:t xml:space="preserve">Ayat dan Hadis </w:t>
            </w:r>
            <w:proofErr w:type="spellStart"/>
            <w:r w:rsidR="008230CD" w:rsidRPr="00E070ED">
              <w:rPr>
                <w:rFonts w:ascii="Times" w:eastAsia="Adobe Fan Heiti Std B" w:hAnsi="Times"/>
                <w:sz w:val="19"/>
                <w:szCs w:val="19"/>
              </w:rPr>
              <w:t>Dakwah</w:t>
            </w:r>
            <w:proofErr w:type="spellEnd"/>
          </w:p>
        </w:tc>
        <w:tc>
          <w:tcPr>
            <w:tcW w:w="1270" w:type="dxa"/>
          </w:tcPr>
          <w:p w14:paraId="6A4F836D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771EA2E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089" w:type="dxa"/>
          </w:tcPr>
          <w:p w14:paraId="3831AAAC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646D58A8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Mata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Kuliah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Wajib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Jurusan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</w:p>
          <w:p w14:paraId="51EF0C82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272" w:type="dxa"/>
          </w:tcPr>
          <w:p w14:paraId="5ABFAB25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06159511" w14:textId="5E2F6E21" w:rsidR="008230CD" w:rsidRPr="00E070ED" w:rsidRDefault="001208CA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522" w:type="dxa"/>
          </w:tcPr>
          <w:p w14:paraId="050472DD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16B738EB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3660" w:type="dxa"/>
          </w:tcPr>
          <w:p w14:paraId="0E0F3E6E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</w:p>
          <w:p w14:paraId="79DAB822" w14:textId="16AE612F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2</w:t>
            </w:r>
            <w:r w:rsidR="001208CA" w:rsidRPr="00E070ED">
              <w:rPr>
                <w:rFonts w:ascii="Times" w:hAnsi="Times"/>
                <w:sz w:val="19"/>
                <w:szCs w:val="19"/>
              </w:rPr>
              <w:t>9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 – 0</w:t>
            </w:r>
            <w:r w:rsidR="001208CA" w:rsidRPr="00E070ED">
              <w:rPr>
                <w:rFonts w:ascii="Times" w:hAnsi="Times"/>
                <w:sz w:val="19"/>
                <w:szCs w:val="19"/>
              </w:rPr>
              <w:t>8</w:t>
            </w:r>
            <w:r w:rsidRPr="00E070ED">
              <w:rPr>
                <w:rFonts w:ascii="Times" w:hAnsi="Times"/>
                <w:sz w:val="19"/>
                <w:szCs w:val="19"/>
              </w:rPr>
              <w:t>- 202</w:t>
            </w:r>
            <w:r w:rsidR="001208CA"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</w:tr>
    </w:tbl>
    <w:p w14:paraId="0AF79607" w14:textId="77777777" w:rsidR="008230CD" w:rsidRPr="00E070ED" w:rsidRDefault="008230CD" w:rsidP="008230CD">
      <w:pPr>
        <w:pStyle w:val="NoSpacing"/>
        <w:rPr>
          <w:rFonts w:ascii="Times" w:hAnsi="Times"/>
          <w:sz w:val="19"/>
          <w:szCs w:val="19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425"/>
        <w:gridCol w:w="141"/>
        <w:gridCol w:w="142"/>
        <w:gridCol w:w="846"/>
        <w:gridCol w:w="142"/>
        <w:gridCol w:w="283"/>
        <w:gridCol w:w="2431"/>
        <w:gridCol w:w="241"/>
        <w:gridCol w:w="2248"/>
        <w:gridCol w:w="4599"/>
      </w:tblGrid>
      <w:tr w:rsidR="008230CD" w:rsidRPr="00E070ED" w14:paraId="1DDF76A4" w14:textId="77777777" w:rsidTr="001208CA">
        <w:tc>
          <w:tcPr>
            <w:tcW w:w="3635" w:type="dxa"/>
            <w:gridSpan w:val="3"/>
            <w:shd w:val="clear" w:color="auto" w:fill="92D050"/>
          </w:tcPr>
          <w:p w14:paraId="57434DD4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OTORISASI</w:t>
            </w:r>
          </w:p>
        </w:tc>
        <w:tc>
          <w:tcPr>
            <w:tcW w:w="3844" w:type="dxa"/>
            <w:gridSpan w:val="5"/>
            <w:shd w:val="clear" w:color="auto" w:fill="92D050"/>
          </w:tcPr>
          <w:p w14:paraId="4C0D9C33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Dosen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Pengembang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RPS</w:t>
            </w:r>
          </w:p>
        </w:tc>
        <w:tc>
          <w:tcPr>
            <w:tcW w:w="2489" w:type="dxa"/>
            <w:gridSpan w:val="2"/>
            <w:shd w:val="clear" w:color="auto" w:fill="92D050"/>
          </w:tcPr>
          <w:p w14:paraId="412E36BB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Koordinator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RMK</w:t>
            </w:r>
          </w:p>
        </w:tc>
        <w:tc>
          <w:tcPr>
            <w:tcW w:w="4599" w:type="dxa"/>
            <w:shd w:val="clear" w:color="auto" w:fill="92D050"/>
          </w:tcPr>
          <w:p w14:paraId="24F6747C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Ka. PRODI</w:t>
            </w:r>
          </w:p>
        </w:tc>
      </w:tr>
      <w:tr w:rsidR="008230CD" w:rsidRPr="00E070ED" w14:paraId="4E6C127D" w14:textId="77777777" w:rsidTr="001208CA">
        <w:trPr>
          <w:trHeight w:val="1586"/>
        </w:trPr>
        <w:tc>
          <w:tcPr>
            <w:tcW w:w="3635" w:type="dxa"/>
            <w:gridSpan w:val="3"/>
          </w:tcPr>
          <w:p w14:paraId="20D730E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7A7B875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70035597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4AF764FC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0FE9FD6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1EAA1FF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3844" w:type="dxa"/>
            <w:gridSpan w:val="5"/>
          </w:tcPr>
          <w:p w14:paraId="7F98591B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129F6AFB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noProof/>
                <w:sz w:val="19"/>
                <w:szCs w:val="19"/>
                <w:lang w:val="id-ID" w:eastAsia="id-ID"/>
              </w:rPr>
              <w:t xml:space="preserve"> </w:t>
            </w:r>
          </w:p>
          <w:p w14:paraId="08D7D091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5A68F2B0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073323A1" w14:textId="77777777" w:rsidR="008230CD" w:rsidRPr="00E070ED" w:rsidRDefault="007212C3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  <w:lang w:val="id-ID"/>
              </w:rPr>
            </w:pPr>
            <w:r w:rsidRPr="00E070ED">
              <w:rPr>
                <w:rFonts w:ascii="Times" w:hAnsi="Times"/>
                <w:b/>
                <w:sz w:val="19"/>
                <w:szCs w:val="19"/>
                <w:lang w:val="id-ID"/>
              </w:rPr>
              <w:t>Putri Rezeki Rahayu</w:t>
            </w:r>
            <w:r w:rsidR="008230CD" w:rsidRPr="00E070ED">
              <w:rPr>
                <w:rFonts w:ascii="Times" w:hAnsi="Times"/>
                <w:b/>
                <w:sz w:val="19"/>
                <w:szCs w:val="19"/>
                <w:lang w:val="id-ID"/>
              </w:rPr>
              <w:t>,</w:t>
            </w:r>
            <w:r w:rsidRPr="00E070ED">
              <w:rPr>
                <w:rFonts w:ascii="Times" w:hAnsi="Times"/>
                <w:b/>
                <w:sz w:val="19"/>
                <w:szCs w:val="19"/>
                <w:lang w:val="id-ID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b/>
                <w:sz w:val="19"/>
                <w:szCs w:val="19"/>
                <w:lang w:val="id-ID"/>
              </w:rPr>
              <w:t>Lc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>.</w:t>
            </w:r>
            <w:r w:rsidRPr="00E070ED">
              <w:rPr>
                <w:rFonts w:ascii="Times" w:hAnsi="Times"/>
                <w:sz w:val="19"/>
                <w:szCs w:val="19"/>
                <w:lang w:val="id-ID"/>
              </w:rPr>
              <w:t>,</w:t>
            </w:r>
            <w:proofErr w:type="spellStart"/>
            <w:r w:rsidR="008230CD" w:rsidRPr="00E070ED">
              <w:rPr>
                <w:rFonts w:ascii="Times" w:hAnsi="Times"/>
                <w:b/>
                <w:sz w:val="19"/>
                <w:szCs w:val="19"/>
                <w:lang w:val="id-ID"/>
              </w:rPr>
              <w:t>M.Ag</w:t>
            </w:r>
            <w:proofErr w:type="spellEnd"/>
          </w:p>
          <w:p w14:paraId="4FEA9B39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  <w:lang w:val="id-ID"/>
              </w:rPr>
            </w:pPr>
          </w:p>
        </w:tc>
        <w:tc>
          <w:tcPr>
            <w:tcW w:w="2489" w:type="dxa"/>
            <w:gridSpan w:val="2"/>
          </w:tcPr>
          <w:p w14:paraId="7651BB56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388CC615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0B97E694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5D757229" w14:textId="77777777" w:rsidR="008230CD" w:rsidRPr="00E070ED" w:rsidRDefault="008230CD" w:rsidP="008230CD">
            <w:pPr>
              <w:pStyle w:val="NoSpacing"/>
              <w:rPr>
                <w:rFonts w:ascii="Times" w:hAnsi="Times"/>
                <w:b/>
                <w:sz w:val="19"/>
                <w:szCs w:val="19"/>
              </w:rPr>
            </w:pPr>
          </w:p>
          <w:p w14:paraId="7DA98A26" w14:textId="77777777" w:rsidR="008230CD" w:rsidRPr="00E070ED" w:rsidRDefault="008230CD" w:rsidP="007212C3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</w:tc>
        <w:tc>
          <w:tcPr>
            <w:tcW w:w="4599" w:type="dxa"/>
          </w:tcPr>
          <w:p w14:paraId="6C25CC49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011B0FB9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0636E1C9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02808AA1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</w:p>
          <w:p w14:paraId="185300B7" w14:textId="77777777" w:rsidR="008230CD" w:rsidRPr="00E070ED" w:rsidRDefault="007212C3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</w:rPr>
            </w:pPr>
            <w:r w:rsidRPr="00E070ED">
              <w:rPr>
                <w:rFonts w:ascii="Times" w:hAnsi="Times"/>
                <w:b/>
                <w:sz w:val="19"/>
                <w:szCs w:val="19"/>
                <w:lang w:val="id-ID"/>
              </w:rPr>
              <w:t>Ihsan Rahmat, MPA</w:t>
            </w:r>
          </w:p>
          <w:p w14:paraId="434F25DB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b/>
                <w:sz w:val="19"/>
                <w:szCs w:val="19"/>
                <w:lang w:val="id-ID"/>
              </w:rPr>
            </w:pPr>
          </w:p>
        </w:tc>
      </w:tr>
      <w:tr w:rsidR="008230CD" w:rsidRPr="00E070ED" w14:paraId="6A00598C" w14:textId="77777777" w:rsidTr="001208CA">
        <w:tc>
          <w:tcPr>
            <w:tcW w:w="3069" w:type="dxa"/>
            <w:vMerge w:val="restart"/>
          </w:tcPr>
          <w:p w14:paraId="230E1FDA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Capaian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Pembelajaran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(CP)</w:t>
            </w:r>
          </w:p>
        </w:tc>
        <w:tc>
          <w:tcPr>
            <w:tcW w:w="1696" w:type="dxa"/>
            <w:gridSpan w:val="5"/>
            <w:shd w:val="clear" w:color="auto" w:fill="FFFF00"/>
          </w:tcPr>
          <w:p w14:paraId="6FE8AAE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CPL-PRODI</w:t>
            </w:r>
          </w:p>
        </w:tc>
        <w:tc>
          <w:tcPr>
            <w:tcW w:w="9802" w:type="dxa"/>
            <w:gridSpan w:val="5"/>
            <w:tcBorders>
              <w:bottom w:val="nil"/>
            </w:tcBorders>
          </w:tcPr>
          <w:p w14:paraId="4BF0A540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54DBBC69" w14:textId="77777777" w:rsidTr="00E070ED">
        <w:trPr>
          <w:trHeight w:val="309"/>
        </w:trPr>
        <w:tc>
          <w:tcPr>
            <w:tcW w:w="3069" w:type="dxa"/>
            <w:vMerge/>
          </w:tcPr>
          <w:p w14:paraId="2A782CC6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F5A6465" w14:textId="77777777" w:rsidR="008230CD" w:rsidRPr="00E070ED" w:rsidRDefault="008230CD" w:rsidP="00E070E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790" w:type="dxa"/>
            <w:gridSpan w:val="7"/>
            <w:tcBorders>
              <w:top w:val="nil"/>
            </w:tcBorders>
            <w:vAlign w:val="center"/>
          </w:tcPr>
          <w:p w14:paraId="29CA66F0" w14:textId="77777777" w:rsidR="008230CD" w:rsidRPr="00E070ED" w:rsidRDefault="008230CD" w:rsidP="00E0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Menghargai keanekaragaman budaya, pandangan, agama dan kepercayaan serta pendapat atau temuan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orsinil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orang lain</w:t>
            </w:r>
          </w:p>
        </w:tc>
      </w:tr>
      <w:tr w:rsidR="008230CD" w:rsidRPr="00E070ED" w14:paraId="74AC87EF" w14:textId="77777777" w:rsidTr="00E070ED">
        <w:tc>
          <w:tcPr>
            <w:tcW w:w="3069" w:type="dxa"/>
            <w:vMerge/>
          </w:tcPr>
          <w:p w14:paraId="0CD7DCF8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044BAE2" w14:textId="77777777" w:rsidR="008230CD" w:rsidRPr="00E070ED" w:rsidRDefault="008230CD" w:rsidP="00E070E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790" w:type="dxa"/>
            <w:gridSpan w:val="7"/>
            <w:vAlign w:val="center"/>
          </w:tcPr>
          <w:p w14:paraId="77C2510E" w14:textId="77777777" w:rsidR="008230CD" w:rsidRPr="00E070ED" w:rsidRDefault="008230CD" w:rsidP="00E0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Mampu menerapkan pemikiran logis, kritis, sistematis dan inovatif dalam konteks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pengembagan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atau implementasi ilmu pengetahuan dan teknologi yang memperhatikan dan menerapkan nilai humaniora yang sesuai dengan bidang keahliannya.</w:t>
            </w:r>
          </w:p>
        </w:tc>
      </w:tr>
      <w:tr w:rsidR="008230CD" w:rsidRPr="00E070ED" w14:paraId="2CDAF353" w14:textId="77777777" w:rsidTr="00E070ED">
        <w:tc>
          <w:tcPr>
            <w:tcW w:w="3069" w:type="dxa"/>
            <w:vMerge/>
          </w:tcPr>
          <w:p w14:paraId="19E7D3C9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DB49883" w14:textId="77777777" w:rsidR="008230CD" w:rsidRPr="00E070ED" w:rsidRDefault="008230CD" w:rsidP="00E070E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790" w:type="dxa"/>
            <w:gridSpan w:val="7"/>
            <w:vAlign w:val="center"/>
          </w:tcPr>
          <w:p w14:paraId="444BD945" w14:textId="77777777" w:rsidR="008230CD" w:rsidRPr="00E070ED" w:rsidRDefault="008230CD" w:rsidP="00E0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Mengetahui dasar-dasar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keislmanan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sebagai agama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rahmatan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lil’alamin</w:t>
            </w:r>
            <w:proofErr w:type="spellEnd"/>
          </w:p>
        </w:tc>
      </w:tr>
      <w:tr w:rsidR="008230CD" w:rsidRPr="00E070ED" w14:paraId="63B3D597" w14:textId="77777777" w:rsidTr="00E070ED">
        <w:tc>
          <w:tcPr>
            <w:tcW w:w="3069" w:type="dxa"/>
            <w:vMerge/>
          </w:tcPr>
          <w:p w14:paraId="66B58706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D09E325" w14:textId="77777777" w:rsidR="008230CD" w:rsidRPr="00E070ED" w:rsidRDefault="008230CD" w:rsidP="00E070E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790" w:type="dxa"/>
            <w:gridSpan w:val="7"/>
            <w:vAlign w:val="center"/>
          </w:tcPr>
          <w:p w14:paraId="5F5BE6D8" w14:textId="77777777" w:rsidR="008230CD" w:rsidRPr="00E070ED" w:rsidRDefault="008230CD" w:rsidP="00E0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Mampu membaca dan menerjemahkan </w:t>
            </w:r>
            <w:r w:rsidR="007212C3" w:rsidRPr="00E070ED">
              <w:rPr>
                <w:rFonts w:ascii="Times" w:hAnsi="Times"/>
                <w:sz w:val="19"/>
                <w:szCs w:val="19"/>
              </w:rPr>
              <w:t>ayat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 dakwah</w:t>
            </w:r>
          </w:p>
        </w:tc>
      </w:tr>
      <w:tr w:rsidR="008230CD" w:rsidRPr="00E070ED" w14:paraId="7C6E9D77" w14:textId="77777777" w:rsidTr="00E070ED">
        <w:tc>
          <w:tcPr>
            <w:tcW w:w="3069" w:type="dxa"/>
            <w:vMerge/>
          </w:tcPr>
          <w:p w14:paraId="0515FBFE" w14:textId="77777777" w:rsidR="008230CD" w:rsidRPr="00E070ED" w:rsidRDefault="008230CD" w:rsidP="008230CD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3770F599" w14:textId="77777777" w:rsidR="008230CD" w:rsidRPr="00E070ED" w:rsidRDefault="008230CD" w:rsidP="00E070ED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  <w:r w:rsidRPr="00E070ED">
              <w:rPr>
                <w:rFonts w:ascii="Times" w:hAnsi="Times" w:cs="Arial"/>
                <w:sz w:val="19"/>
                <w:szCs w:val="19"/>
              </w:rPr>
              <w:t>5</w:t>
            </w:r>
          </w:p>
        </w:tc>
        <w:tc>
          <w:tcPr>
            <w:tcW w:w="10790" w:type="dxa"/>
            <w:gridSpan w:val="7"/>
            <w:vAlign w:val="center"/>
          </w:tcPr>
          <w:p w14:paraId="038ABC83" w14:textId="77777777" w:rsidR="008230CD" w:rsidRPr="00E070ED" w:rsidRDefault="008230CD" w:rsidP="00E07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Arial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Mampu menafsirkan ayat dan menjelaskan hadis dakwah</w:t>
            </w:r>
          </w:p>
        </w:tc>
      </w:tr>
      <w:tr w:rsidR="008230CD" w:rsidRPr="00E070ED" w14:paraId="1A7816A6" w14:textId="77777777" w:rsidTr="00E070ED">
        <w:trPr>
          <w:trHeight w:val="310"/>
        </w:trPr>
        <w:tc>
          <w:tcPr>
            <w:tcW w:w="3069" w:type="dxa"/>
            <w:vMerge/>
          </w:tcPr>
          <w:p w14:paraId="3A9BE10E" w14:textId="77777777" w:rsidR="008230CD" w:rsidRPr="00E070ED" w:rsidRDefault="008230CD" w:rsidP="008230CD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0915B5A0" w14:textId="77777777" w:rsidR="008230CD" w:rsidRPr="00E070ED" w:rsidRDefault="008230CD" w:rsidP="00E070ED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  <w:r w:rsidRPr="00E070ED">
              <w:rPr>
                <w:rFonts w:ascii="Times" w:hAnsi="Times" w:cs="Arial"/>
                <w:sz w:val="19"/>
                <w:szCs w:val="19"/>
              </w:rPr>
              <w:t>6</w:t>
            </w:r>
          </w:p>
        </w:tc>
        <w:tc>
          <w:tcPr>
            <w:tcW w:w="10790" w:type="dxa"/>
            <w:gridSpan w:val="7"/>
            <w:vAlign w:val="center"/>
          </w:tcPr>
          <w:p w14:paraId="20E55EF1" w14:textId="77777777" w:rsidR="008230CD" w:rsidRPr="00E070ED" w:rsidRDefault="008230CD" w:rsidP="00E070ED">
            <w:pPr>
              <w:pStyle w:val="NoSpacing"/>
              <w:rPr>
                <w:rFonts w:ascii="Times" w:hAnsi="Times" w:cs="Arial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menginternalisasikan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nilai-nilai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berdasarkan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="007212C3" w:rsidRPr="00E070ED">
              <w:rPr>
                <w:rFonts w:ascii="Times" w:hAnsi="Times"/>
                <w:sz w:val="19"/>
                <w:szCs w:val="19"/>
              </w:rPr>
              <w:t>Alquran</w:t>
            </w:r>
            <w:proofErr w:type="spellEnd"/>
            <w:r w:rsidR="007212C3" w:rsidRPr="00E070ED">
              <w:rPr>
                <w:rFonts w:ascii="Times" w:hAnsi="Times"/>
                <w:sz w:val="19"/>
                <w:szCs w:val="19"/>
              </w:rPr>
              <w:t xml:space="preserve"> </w:t>
            </w:r>
          </w:p>
        </w:tc>
      </w:tr>
      <w:tr w:rsidR="008230CD" w:rsidRPr="00E070ED" w14:paraId="7A2BD220" w14:textId="77777777" w:rsidTr="001208CA">
        <w:tc>
          <w:tcPr>
            <w:tcW w:w="3069" w:type="dxa"/>
            <w:vMerge/>
          </w:tcPr>
          <w:p w14:paraId="0C09A2A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696" w:type="dxa"/>
            <w:gridSpan w:val="5"/>
            <w:shd w:val="clear" w:color="auto" w:fill="FFFF00"/>
          </w:tcPr>
          <w:p w14:paraId="68B13A3A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CPL-MK</w:t>
            </w:r>
          </w:p>
        </w:tc>
        <w:tc>
          <w:tcPr>
            <w:tcW w:w="9802" w:type="dxa"/>
            <w:gridSpan w:val="5"/>
            <w:tcBorders>
              <w:bottom w:val="nil"/>
            </w:tcBorders>
          </w:tcPr>
          <w:p w14:paraId="7213BC4D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2112707A" w14:textId="77777777" w:rsidTr="001208CA">
        <w:tc>
          <w:tcPr>
            <w:tcW w:w="3069" w:type="dxa"/>
            <w:vMerge/>
          </w:tcPr>
          <w:p w14:paraId="7E29151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091A790F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790" w:type="dxa"/>
            <w:gridSpan w:val="7"/>
            <w:tcBorders>
              <w:top w:val="nil"/>
            </w:tcBorders>
          </w:tcPr>
          <w:p w14:paraId="57A2F15D" w14:textId="77777777" w:rsidR="008230CD" w:rsidRPr="00E070ED" w:rsidRDefault="008230CD" w:rsidP="008230CD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kewajiban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berdakwah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etika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berdakwah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metode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komunikasi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.</w:t>
            </w:r>
          </w:p>
        </w:tc>
      </w:tr>
      <w:tr w:rsidR="008230CD" w:rsidRPr="00E070ED" w14:paraId="13E9A5A1" w14:textId="77777777" w:rsidTr="001208CA">
        <w:tc>
          <w:tcPr>
            <w:tcW w:w="3069" w:type="dxa"/>
            <w:vMerge/>
          </w:tcPr>
          <w:p w14:paraId="5B71BD2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357364C7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790" w:type="dxa"/>
            <w:gridSpan w:val="7"/>
          </w:tcPr>
          <w:p w14:paraId="26EE02AE" w14:textId="77777777" w:rsidR="008230CD" w:rsidRPr="00E070ED" w:rsidRDefault="008230CD" w:rsidP="008230CD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dengan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keteladanan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etika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majlis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ilmu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/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sifat-sifat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dai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secara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</w:p>
        </w:tc>
      </w:tr>
      <w:tr w:rsidR="008230CD" w:rsidRPr="00E070ED" w14:paraId="067BEF4E" w14:textId="77777777" w:rsidTr="001208CA">
        <w:tc>
          <w:tcPr>
            <w:tcW w:w="3069" w:type="dxa"/>
            <w:vMerge/>
          </w:tcPr>
          <w:p w14:paraId="0583D1DB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2D167329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790" w:type="dxa"/>
            <w:gridSpan w:val="7"/>
          </w:tcPr>
          <w:p w14:paraId="514CB300" w14:textId="77777777" w:rsidR="008230CD" w:rsidRPr="00E070ED" w:rsidRDefault="008230CD" w:rsidP="008230CD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Pembinaan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anak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keluarga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pemahaman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.</w:t>
            </w:r>
          </w:p>
        </w:tc>
      </w:tr>
      <w:tr w:rsidR="008230CD" w:rsidRPr="00E070ED" w14:paraId="708FBD83" w14:textId="77777777" w:rsidTr="001208CA">
        <w:tc>
          <w:tcPr>
            <w:tcW w:w="3069" w:type="dxa"/>
            <w:vMerge/>
          </w:tcPr>
          <w:p w14:paraId="5B9830D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708" w:type="dxa"/>
            <w:gridSpan w:val="3"/>
          </w:tcPr>
          <w:p w14:paraId="7895A594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790" w:type="dxa"/>
            <w:gridSpan w:val="7"/>
          </w:tcPr>
          <w:p w14:paraId="1FFE0EF0" w14:textId="77777777" w:rsidR="008230CD" w:rsidRPr="00E070ED" w:rsidRDefault="008230CD" w:rsidP="008230CD">
            <w:pPr>
              <w:pStyle w:val="NoSpacing"/>
              <w:shd w:val="clear" w:color="auto" w:fill="FFFFFF" w:themeFill="background1"/>
              <w:jc w:val="both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proofErr w:type="gram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terhadap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penguasa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antarumat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beragama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agama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adalah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nasehat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baik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pemahaman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maupun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kontekstual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.</w:t>
            </w:r>
          </w:p>
        </w:tc>
      </w:tr>
      <w:tr w:rsidR="008230CD" w:rsidRPr="00E070ED" w14:paraId="1119A668" w14:textId="77777777" w:rsidTr="001208CA">
        <w:trPr>
          <w:trHeight w:val="201"/>
        </w:trPr>
        <w:tc>
          <w:tcPr>
            <w:tcW w:w="3069" w:type="dxa"/>
            <w:vMerge/>
          </w:tcPr>
          <w:p w14:paraId="556650DC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1498" w:type="dxa"/>
            <w:gridSpan w:val="10"/>
          </w:tcPr>
          <w:p w14:paraId="5138F4F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5551725C" w14:textId="77777777" w:rsidTr="001208CA">
        <w:tc>
          <w:tcPr>
            <w:tcW w:w="3069" w:type="dxa"/>
          </w:tcPr>
          <w:p w14:paraId="2011A9F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Diskripsi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Mata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Kuliah</w:t>
            </w:r>
            <w:proofErr w:type="spellEnd"/>
          </w:p>
        </w:tc>
        <w:tc>
          <w:tcPr>
            <w:tcW w:w="11498" w:type="dxa"/>
            <w:gridSpan w:val="10"/>
          </w:tcPr>
          <w:p w14:paraId="60B33051" w14:textId="77777777" w:rsidR="008230CD" w:rsidRPr="00E070ED" w:rsidRDefault="008230CD" w:rsidP="008230CD">
            <w:pPr>
              <w:pStyle w:val="NoSpacing"/>
              <w:ind w:left="272"/>
              <w:jc w:val="both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="Arial"/>
                <w:sz w:val="19"/>
                <w:szCs w:val="19"/>
              </w:rPr>
              <w:t xml:space="preserve">Mata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ini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merupakan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mata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dasar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bagi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pengembangan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keilmuan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bidang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Islam, yang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hanya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diikuti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oleh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mahasiswa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Jurusan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.  Mata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ini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disajikan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untuk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membekali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mahasiswa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agar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mengetahui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dan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menerapkan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landasan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normative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E070ED">
              <w:rPr>
                <w:rFonts w:ascii="Times" w:hAnsi="Times" w:cs="Arial"/>
                <w:sz w:val="19"/>
                <w:szCs w:val="19"/>
              </w:rPr>
              <w:t>berdakwah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 Islam</w:t>
            </w:r>
            <w:proofErr w:type="gramEnd"/>
            <w:r w:rsidRPr="00E070ED">
              <w:rPr>
                <w:rFonts w:ascii="Times" w:hAnsi="Times" w:cs="Arial"/>
                <w:sz w:val="19"/>
                <w:szCs w:val="19"/>
              </w:rPr>
              <w:t xml:space="preserve"> yang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bersumber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pada </w:t>
            </w:r>
            <w:proofErr w:type="spellStart"/>
            <w:r w:rsidR="007212C3" w:rsidRPr="00E070ED">
              <w:rPr>
                <w:rFonts w:ascii="Times" w:hAnsi="Times" w:cs="Arial"/>
                <w:sz w:val="19"/>
                <w:szCs w:val="19"/>
              </w:rPr>
              <w:t>Alquran</w:t>
            </w:r>
            <w:proofErr w:type="spellEnd"/>
            <w:r w:rsidR="007212C3"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r w:rsidRPr="00E070ED">
              <w:rPr>
                <w:rFonts w:ascii="Times" w:hAnsi="Times" w:cs="Arial"/>
                <w:sz w:val="19"/>
                <w:szCs w:val="19"/>
              </w:rPr>
              <w:t xml:space="preserve"> Nabi. Ruang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lingkup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mata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kuliah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ini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cukup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luas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namun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untuk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pengetahuan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awal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mahasiswa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jurusan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materi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yang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disajikan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meliputi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: </w:t>
            </w:r>
            <w:r w:rsidR="007212C3" w:rsidRPr="00E070ED">
              <w:rPr>
                <w:rFonts w:ascii="Times" w:hAnsi="Times" w:cs="Arial"/>
                <w:sz w:val="19"/>
                <w:szCs w:val="19"/>
              </w:rPr>
              <w:t>Ayat</w:t>
            </w:r>
            <w:r w:rsidRPr="00E070ED">
              <w:rPr>
                <w:rFonts w:ascii="Times" w:hAnsi="Times" w:cs="Arial"/>
                <w:sz w:val="19"/>
                <w:szCs w:val="19"/>
              </w:rPr>
              <w:t>-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tentang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tentang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pentingnya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berbagai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komponen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instrumen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pendukung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berdakwah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baik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pemahaman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tektual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maupun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kontektual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media,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obyek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metode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dan strategi,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retorika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komunikasi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etika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motivasi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keteladanan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dalam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berdakwah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kepemimpinan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berbagai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bentuk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beserta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Arial"/>
                <w:sz w:val="19"/>
                <w:szCs w:val="19"/>
              </w:rPr>
              <w:t>problematikanya</w:t>
            </w:r>
            <w:proofErr w:type="spellEnd"/>
            <w:r w:rsidRPr="00E070ED">
              <w:rPr>
                <w:rFonts w:ascii="Times" w:hAnsi="Times" w:cs="Arial"/>
                <w:sz w:val="19"/>
                <w:szCs w:val="19"/>
              </w:rPr>
              <w:t>.</w:t>
            </w:r>
          </w:p>
        </w:tc>
      </w:tr>
      <w:tr w:rsidR="008230CD" w:rsidRPr="00E070ED" w14:paraId="77FE144D" w14:textId="77777777" w:rsidTr="001208CA">
        <w:tc>
          <w:tcPr>
            <w:tcW w:w="3069" w:type="dxa"/>
            <w:vMerge w:val="restart"/>
          </w:tcPr>
          <w:p w14:paraId="309D129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Materi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Pembelajaran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/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Pokok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Bahasan</w:t>
            </w:r>
            <w:proofErr w:type="spellEnd"/>
          </w:p>
        </w:tc>
        <w:tc>
          <w:tcPr>
            <w:tcW w:w="566" w:type="dxa"/>
            <w:gridSpan w:val="2"/>
          </w:tcPr>
          <w:p w14:paraId="14DEABD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0932" w:type="dxa"/>
            <w:gridSpan w:val="8"/>
          </w:tcPr>
          <w:p w14:paraId="3D72CBB8" w14:textId="42455AD2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Kewajiban Berdakwah</w:t>
            </w:r>
          </w:p>
        </w:tc>
      </w:tr>
      <w:tr w:rsidR="008230CD" w:rsidRPr="00E070ED" w14:paraId="584FBA39" w14:textId="77777777" w:rsidTr="001208CA">
        <w:tc>
          <w:tcPr>
            <w:tcW w:w="3069" w:type="dxa"/>
            <w:vMerge/>
          </w:tcPr>
          <w:p w14:paraId="695DD298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4F64FE8A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0932" w:type="dxa"/>
            <w:gridSpan w:val="8"/>
            <w:vAlign w:val="center"/>
          </w:tcPr>
          <w:p w14:paraId="7085CE7E" w14:textId="38234292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Etika Berdakwah</w:t>
            </w:r>
          </w:p>
        </w:tc>
      </w:tr>
      <w:tr w:rsidR="008230CD" w:rsidRPr="00E070ED" w14:paraId="02D4A513" w14:textId="77777777" w:rsidTr="001208CA">
        <w:tc>
          <w:tcPr>
            <w:tcW w:w="3069" w:type="dxa"/>
            <w:vMerge/>
          </w:tcPr>
          <w:p w14:paraId="05A7FFB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1908DAC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0932" w:type="dxa"/>
            <w:gridSpan w:val="8"/>
            <w:vAlign w:val="center"/>
          </w:tcPr>
          <w:p w14:paraId="03BCF376" w14:textId="3BBDB361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Strategi/Metode Dakwah</w:t>
            </w:r>
          </w:p>
        </w:tc>
      </w:tr>
      <w:tr w:rsidR="008230CD" w:rsidRPr="00E070ED" w14:paraId="20B77BCF" w14:textId="77777777" w:rsidTr="001208CA">
        <w:tc>
          <w:tcPr>
            <w:tcW w:w="3069" w:type="dxa"/>
            <w:vMerge/>
          </w:tcPr>
          <w:p w14:paraId="32CD8E0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12CDE73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4</w:t>
            </w:r>
          </w:p>
        </w:tc>
        <w:tc>
          <w:tcPr>
            <w:tcW w:w="10932" w:type="dxa"/>
            <w:gridSpan w:val="8"/>
            <w:vAlign w:val="center"/>
          </w:tcPr>
          <w:p w14:paraId="002B85C5" w14:textId="15AE4804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 w:right="-144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Retorika/Komunikasi Dakwah</w:t>
            </w:r>
          </w:p>
        </w:tc>
      </w:tr>
      <w:tr w:rsidR="008230CD" w:rsidRPr="00E070ED" w14:paraId="47060194" w14:textId="77777777" w:rsidTr="001208CA">
        <w:tc>
          <w:tcPr>
            <w:tcW w:w="3069" w:type="dxa"/>
            <w:vMerge/>
          </w:tcPr>
          <w:p w14:paraId="3A15723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63CC85AB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5</w:t>
            </w:r>
          </w:p>
        </w:tc>
        <w:tc>
          <w:tcPr>
            <w:tcW w:w="10932" w:type="dxa"/>
            <w:gridSpan w:val="8"/>
            <w:vAlign w:val="center"/>
          </w:tcPr>
          <w:p w14:paraId="3830E676" w14:textId="5A0D8DE1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Materi Dakwah</w:t>
            </w:r>
          </w:p>
        </w:tc>
      </w:tr>
      <w:tr w:rsidR="008230CD" w:rsidRPr="00E070ED" w14:paraId="6B626D69" w14:textId="77777777" w:rsidTr="001208CA">
        <w:tc>
          <w:tcPr>
            <w:tcW w:w="3069" w:type="dxa"/>
            <w:vMerge/>
          </w:tcPr>
          <w:p w14:paraId="4C7753E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18DA5CD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6</w:t>
            </w:r>
          </w:p>
        </w:tc>
        <w:tc>
          <w:tcPr>
            <w:tcW w:w="10932" w:type="dxa"/>
            <w:gridSpan w:val="8"/>
            <w:vAlign w:val="center"/>
          </w:tcPr>
          <w:p w14:paraId="0C27BBF5" w14:textId="5508D511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Dakwah dengan Keteladanan</w:t>
            </w:r>
          </w:p>
        </w:tc>
      </w:tr>
      <w:tr w:rsidR="008230CD" w:rsidRPr="00E070ED" w14:paraId="359FA145" w14:textId="77777777" w:rsidTr="001208CA">
        <w:tc>
          <w:tcPr>
            <w:tcW w:w="3069" w:type="dxa"/>
            <w:vMerge/>
          </w:tcPr>
          <w:p w14:paraId="3A0C32F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010BA45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7</w:t>
            </w:r>
          </w:p>
        </w:tc>
        <w:tc>
          <w:tcPr>
            <w:tcW w:w="10932" w:type="dxa"/>
            <w:gridSpan w:val="8"/>
            <w:vAlign w:val="center"/>
          </w:tcPr>
          <w:p w14:paraId="36AD68F0" w14:textId="4EE2CF55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 xml:space="preserve">Etika dalam </w:t>
            </w:r>
            <w:proofErr w:type="spellStart"/>
            <w:r w:rsidR="008230CD" w:rsidRPr="00E070ED">
              <w:rPr>
                <w:rFonts w:ascii="Times" w:hAnsi="Times"/>
                <w:sz w:val="19"/>
                <w:szCs w:val="19"/>
              </w:rPr>
              <w:t>Majlis</w:t>
            </w:r>
            <w:proofErr w:type="spellEnd"/>
          </w:p>
        </w:tc>
      </w:tr>
      <w:tr w:rsidR="008230CD" w:rsidRPr="00E070ED" w14:paraId="3C4A881A" w14:textId="77777777" w:rsidTr="001208CA">
        <w:tc>
          <w:tcPr>
            <w:tcW w:w="3069" w:type="dxa"/>
            <w:vMerge/>
          </w:tcPr>
          <w:p w14:paraId="47FAB074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77502A8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8</w:t>
            </w:r>
          </w:p>
        </w:tc>
        <w:tc>
          <w:tcPr>
            <w:tcW w:w="10932" w:type="dxa"/>
            <w:gridSpan w:val="8"/>
            <w:vAlign w:val="center"/>
          </w:tcPr>
          <w:p w14:paraId="597D7050" w14:textId="6E38C7C4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 xml:space="preserve">Etika dalam </w:t>
            </w:r>
            <w:proofErr w:type="spellStart"/>
            <w:r w:rsidR="008230CD" w:rsidRPr="00E070ED">
              <w:rPr>
                <w:rFonts w:ascii="Times" w:hAnsi="Times"/>
                <w:sz w:val="19"/>
                <w:szCs w:val="19"/>
              </w:rPr>
              <w:t>Majlis</w:t>
            </w:r>
            <w:proofErr w:type="spellEnd"/>
          </w:p>
        </w:tc>
      </w:tr>
      <w:tr w:rsidR="008230CD" w:rsidRPr="00E070ED" w14:paraId="37E0D831" w14:textId="77777777" w:rsidTr="001208CA">
        <w:tc>
          <w:tcPr>
            <w:tcW w:w="3069" w:type="dxa"/>
            <w:vMerge/>
          </w:tcPr>
          <w:p w14:paraId="12541B86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3FB0A17F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9</w:t>
            </w:r>
          </w:p>
        </w:tc>
        <w:tc>
          <w:tcPr>
            <w:tcW w:w="10932" w:type="dxa"/>
            <w:gridSpan w:val="8"/>
            <w:vAlign w:val="center"/>
          </w:tcPr>
          <w:p w14:paraId="7630595A" w14:textId="1354ACE2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Pembinaan (Dakwah) terhadap Anak</w:t>
            </w:r>
          </w:p>
        </w:tc>
      </w:tr>
      <w:tr w:rsidR="008230CD" w:rsidRPr="00E070ED" w14:paraId="232630BF" w14:textId="77777777" w:rsidTr="001208CA">
        <w:tc>
          <w:tcPr>
            <w:tcW w:w="3069" w:type="dxa"/>
            <w:vMerge/>
          </w:tcPr>
          <w:p w14:paraId="47D2AB70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7807C725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10</w:t>
            </w:r>
          </w:p>
        </w:tc>
        <w:tc>
          <w:tcPr>
            <w:tcW w:w="10932" w:type="dxa"/>
            <w:gridSpan w:val="8"/>
            <w:vAlign w:val="center"/>
          </w:tcPr>
          <w:p w14:paraId="5D6FC004" w14:textId="32790530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 w:cs="Traditional Arabic"/>
                <w:sz w:val="19"/>
                <w:szCs w:val="19"/>
              </w:rPr>
              <w:t>Pembinaan (Dakwah) dalam Keluarga</w:t>
            </w:r>
          </w:p>
        </w:tc>
      </w:tr>
      <w:tr w:rsidR="008230CD" w:rsidRPr="00E070ED" w14:paraId="66AAC161" w14:textId="77777777" w:rsidTr="001208CA">
        <w:tc>
          <w:tcPr>
            <w:tcW w:w="3069" w:type="dxa"/>
            <w:vMerge/>
          </w:tcPr>
          <w:p w14:paraId="0B28DA5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394C217B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11</w:t>
            </w:r>
          </w:p>
        </w:tc>
        <w:tc>
          <w:tcPr>
            <w:tcW w:w="10932" w:type="dxa"/>
            <w:gridSpan w:val="8"/>
            <w:vAlign w:val="center"/>
          </w:tcPr>
          <w:p w14:paraId="38AD2D2C" w14:textId="14BF08C9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hAnsi="Times" w:cs="Traditional Arabic"/>
                <w:b/>
                <w:bCs/>
                <w:sz w:val="19"/>
                <w:szCs w:val="19"/>
              </w:rPr>
              <w:t xml:space="preserve"> </w:t>
            </w:r>
            <w:r w:rsidR="008230CD" w:rsidRPr="00E070ED">
              <w:rPr>
                <w:rFonts w:ascii="Times" w:hAnsi="Times" w:cs="Traditional Arabic"/>
                <w:sz w:val="19"/>
                <w:szCs w:val="19"/>
              </w:rPr>
              <w:t>Dakwah terhadap Pemimpin/ Penguasa</w:t>
            </w:r>
          </w:p>
        </w:tc>
      </w:tr>
      <w:tr w:rsidR="008230CD" w:rsidRPr="00E070ED" w14:paraId="7214C977" w14:textId="77777777" w:rsidTr="001208CA">
        <w:tc>
          <w:tcPr>
            <w:tcW w:w="3069" w:type="dxa"/>
            <w:vMerge/>
          </w:tcPr>
          <w:p w14:paraId="3FC9A29F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3570755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12</w:t>
            </w:r>
          </w:p>
        </w:tc>
        <w:tc>
          <w:tcPr>
            <w:tcW w:w="10932" w:type="dxa"/>
            <w:gridSpan w:val="8"/>
            <w:vAlign w:val="center"/>
          </w:tcPr>
          <w:p w14:paraId="3651902C" w14:textId="7FC0B732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 w:cstheme="majorBidi"/>
                <w:sz w:val="19"/>
                <w:szCs w:val="19"/>
              </w:rPr>
              <w:t xml:space="preserve">Dakwah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</w:rPr>
              <w:t>Antarumat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</w:rPr>
              <w:t xml:space="preserve"> Beragama</w:t>
            </w:r>
          </w:p>
        </w:tc>
      </w:tr>
      <w:tr w:rsidR="008230CD" w:rsidRPr="00E070ED" w14:paraId="2D384099" w14:textId="77777777" w:rsidTr="001208CA">
        <w:tc>
          <w:tcPr>
            <w:tcW w:w="3069" w:type="dxa"/>
            <w:vMerge/>
          </w:tcPr>
          <w:p w14:paraId="2281C02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566" w:type="dxa"/>
            <w:gridSpan w:val="2"/>
          </w:tcPr>
          <w:p w14:paraId="66B4B36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13</w:t>
            </w:r>
          </w:p>
        </w:tc>
        <w:tc>
          <w:tcPr>
            <w:tcW w:w="10932" w:type="dxa"/>
            <w:gridSpan w:val="8"/>
            <w:vAlign w:val="center"/>
          </w:tcPr>
          <w:p w14:paraId="3D52D167" w14:textId="00390EE8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Hadist</w:t>
            </w:r>
            <w:proofErr w:type="spellEnd"/>
            <w:r w:rsidR="00F2264C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F2264C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</w:rPr>
              <w:t>Sifat-Sifat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</w:rPr>
              <w:t xml:space="preserve"> Dai</w:t>
            </w:r>
          </w:p>
        </w:tc>
      </w:tr>
      <w:tr w:rsidR="00F2264C" w:rsidRPr="00E070ED" w14:paraId="55014180" w14:textId="77777777" w:rsidTr="001208CA">
        <w:trPr>
          <w:gridAfter w:val="10"/>
          <w:wAfter w:w="11498" w:type="dxa"/>
        </w:trPr>
        <w:tc>
          <w:tcPr>
            <w:tcW w:w="3069" w:type="dxa"/>
          </w:tcPr>
          <w:p w14:paraId="621301CD" w14:textId="77777777" w:rsidR="00F2264C" w:rsidRPr="00E070ED" w:rsidRDefault="00F2264C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70178420" w14:textId="77777777" w:rsidTr="001208CA">
        <w:tc>
          <w:tcPr>
            <w:tcW w:w="3069" w:type="dxa"/>
            <w:vMerge w:val="restart"/>
          </w:tcPr>
          <w:p w14:paraId="2C3AB93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PUSTAKA</w:t>
            </w:r>
          </w:p>
          <w:p w14:paraId="63DF8A0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11BE3636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49327408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2F9A3C8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4B102CC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4691C6AC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617F972A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76D70890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32706224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1C71D33A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55C10ADF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69CAECB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5599059B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  <w:p w14:paraId="6A78E4B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554" w:type="dxa"/>
            <w:gridSpan w:val="4"/>
            <w:shd w:val="clear" w:color="auto" w:fill="92D050"/>
          </w:tcPr>
          <w:p w14:paraId="3AEA7541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UTAMA</w:t>
            </w:r>
          </w:p>
        </w:tc>
        <w:tc>
          <w:tcPr>
            <w:tcW w:w="9944" w:type="dxa"/>
            <w:gridSpan w:val="6"/>
            <w:tcBorders>
              <w:bottom w:val="nil"/>
            </w:tcBorders>
          </w:tcPr>
          <w:p w14:paraId="4FA10A5D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397A0FE0" w14:textId="77777777" w:rsidTr="001208CA">
        <w:tc>
          <w:tcPr>
            <w:tcW w:w="3069" w:type="dxa"/>
            <w:vMerge/>
          </w:tcPr>
          <w:p w14:paraId="5134A08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6AFE6FD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1073" w:type="dxa"/>
            <w:gridSpan w:val="9"/>
            <w:tcBorders>
              <w:top w:val="nil"/>
            </w:tcBorders>
          </w:tcPr>
          <w:p w14:paraId="3E14A7E7" w14:textId="77777777" w:rsidR="008230CD" w:rsidRPr="00E070ED" w:rsidRDefault="008230CD" w:rsidP="008230CD">
            <w:pPr>
              <w:spacing w:before="120"/>
              <w:rPr>
                <w:rFonts w:ascii="Times" w:hAnsi="Times" w:cstheme="majorBidi"/>
                <w:b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/>
                <w:bCs/>
                <w:sz w:val="19"/>
                <w:szCs w:val="19"/>
              </w:rPr>
              <w:t xml:space="preserve">Kitab Menafsirkan: 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Tafsir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al-Maraghiy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, Tafsir Ibnu Katsir, Tafsir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al-Mishbah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, Tafsir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al-Azhar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, Tafsir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Fi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Dhilalil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Quran</w:t>
            </w:r>
            <w:r w:rsidRPr="00E070ED">
              <w:rPr>
                <w:rFonts w:ascii="Times" w:hAnsi="Times" w:cstheme="majorBidi"/>
                <w:b/>
                <w:bCs/>
                <w:sz w:val="19"/>
                <w:szCs w:val="19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dan Tafsir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>-Nur</w:t>
            </w:r>
          </w:p>
        </w:tc>
      </w:tr>
      <w:tr w:rsidR="008230CD" w:rsidRPr="00E070ED" w14:paraId="13F2BC19" w14:textId="77777777" w:rsidTr="001208CA">
        <w:tc>
          <w:tcPr>
            <w:tcW w:w="3069" w:type="dxa"/>
            <w:vMerge/>
          </w:tcPr>
          <w:p w14:paraId="1ABFDEB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4DD0D4BF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1073" w:type="dxa"/>
            <w:gridSpan w:val="9"/>
          </w:tcPr>
          <w:p w14:paraId="5F7E864A" w14:textId="77777777" w:rsidR="008230CD" w:rsidRPr="00E070ED" w:rsidRDefault="008230CD" w:rsidP="008230CD">
            <w:pPr>
              <w:spacing w:before="120"/>
              <w:rPr>
                <w:rFonts w:ascii="Times" w:hAnsi="Times" w:cstheme="majorBidi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/>
                <w:bCs/>
                <w:sz w:val="19"/>
                <w:szCs w:val="19"/>
              </w:rPr>
              <w:t>Kitab Hadis: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Shahih Bukhari,  Sahih Muslim, Sunan Abu Daud, Sunan Tarmizi, Sunan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Nasai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, Sunan Ibnu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Majah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Musnad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Ahmad bin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Hanbal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al-Lu’lu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wal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Marjan, Riyadh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-Shalihin, 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Bulughul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Maram,  Al-Adab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al-Nabawiy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>.</w:t>
            </w:r>
          </w:p>
        </w:tc>
      </w:tr>
      <w:tr w:rsidR="008230CD" w:rsidRPr="00E070ED" w14:paraId="392E1B61" w14:textId="77777777" w:rsidTr="001208CA">
        <w:tc>
          <w:tcPr>
            <w:tcW w:w="3069" w:type="dxa"/>
            <w:vMerge/>
          </w:tcPr>
          <w:p w14:paraId="6226BE2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035AE646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1073" w:type="dxa"/>
            <w:gridSpan w:val="9"/>
          </w:tcPr>
          <w:p w14:paraId="5140ACB2" w14:textId="77777777" w:rsidR="008230CD" w:rsidRPr="00E070ED" w:rsidRDefault="008230CD" w:rsidP="008230CD">
            <w:pPr>
              <w:spacing w:before="120"/>
              <w:rPr>
                <w:rFonts w:ascii="Times" w:hAnsi="Times" w:cstheme="majorBidi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/>
                <w:bCs/>
                <w:sz w:val="19"/>
                <w:szCs w:val="19"/>
              </w:rPr>
              <w:t xml:space="preserve">Kitab </w:t>
            </w:r>
            <w:proofErr w:type="spellStart"/>
            <w:r w:rsidRPr="00E070ED">
              <w:rPr>
                <w:rFonts w:ascii="Times" w:hAnsi="Times" w:cstheme="majorBidi"/>
                <w:b/>
                <w:bCs/>
                <w:sz w:val="19"/>
                <w:szCs w:val="19"/>
              </w:rPr>
              <w:t>Syarh</w:t>
            </w:r>
            <w:proofErr w:type="spellEnd"/>
            <w:r w:rsidRPr="00E070ED">
              <w:rPr>
                <w:rFonts w:ascii="Times" w:hAnsi="Times" w:cstheme="majorBidi"/>
                <w:b/>
                <w:bCs/>
                <w:sz w:val="19"/>
                <w:szCs w:val="19"/>
              </w:rPr>
              <w:t>: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Fathul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Bariy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Syarhb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Sahih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al-Bukhariy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>, ‘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Aunul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Ma’bud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bi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Syarh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Sunan Abi Dawud,  Tuhfatul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Ahwadziy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bi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Syarh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Jami’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al-Tirmidziy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, Sahih Muslim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bi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Syarh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al-Nawawiy</w:t>
            </w:r>
            <w:proofErr w:type="spellEnd"/>
          </w:p>
        </w:tc>
      </w:tr>
      <w:tr w:rsidR="008230CD" w:rsidRPr="00E070ED" w14:paraId="195E14DD" w14:textId="77777777" w:rsidTr="001208CA">
        <w:trPr>
          <w:gridAfter w:val="10"/>
          <w:wAfter w:w="11498" w:type="dxa"/>
          <w:trHeight w:val="281"/>
        </w:trPr>
        <w:tc>
          <w:tcPr>
            <w:tcW w:w="3069" w:type="dxa"/>
            <w:vMerge/>
          </w:tcPr>
          <w:p w14:paraId="38DD359A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5B484A1F" w14:textId="77777777" w:rsidTr="001208CA">
        <w:tc>
          <w:tcPr>
            <w:tcW w:w="3069" w:type="dxa"/>
            <w:vMerge/>
          </w:tcPr>
          <w:p w14:paraId="49531370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1979" w:type="dxa"/>
            <w:gridSpan w:val="6"/>
            <w:shd w:val="clear" w:color="auto" w:fill="92D050"/>
          </w:tcPr>
          <w:p w14:paraId="131D8F86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PENDUKUNG</w:t>
            </w:r>
          </w:p>
        </w:tc>
        <w:tc>
          <w:tcPr>
            <w:tcW w:w="9519" w:type="dxa"/>
            <w:gridSpan w:val="4"/>
            <w:tcBorders>
              <w:bottom w:val="nil"/>
            </w:tcBorders>
          </w:tcPr>
          <w:p w14:paraId="7017C75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</w:tr>
      <w:tr w:rsidR="008230CD" w:rsidRPr="00E070ED" w14:paraId="0A5E82FE" w14:textId="77777777" w:rsidTr="001208CA">
        <w:tc>
          <w:tcPr>
            <w:tcW w:w="3069" w:type="dxa"/>
            <w:vMerge/>
          </w:tcPr>
          <w:p w14:paraId="7F507388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4C6D144D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1</w:t>
            </w:r>
          </w:p>
        </w:tc>
        <w:tc>
          <w:tcPr>
            <w:tcW w:w="11073" w:type="dxa"/>
            <w:gridSpan w:val="9"/>
            <w:tcBorders>
              <w:top w:val="nil"/>
            </w:tcBorders>
          </w:tcPr>
          <w:p w14:paraId="0FB0BD65" w14:textId="77777777" w:rsidR="008230CD" w:rsidRPr="00E070ED" w:rsidRDefault="008230CD" w:rsidP="008230CD">
            <w:pPr>
              <w:pStyle w:val="FootnoteText"/>
              <w:jc w:val="both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‘Atha, Abdul Qadir Ahmad. 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Adabun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Nabawi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terj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.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Syamsuddin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dengan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judul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Adabun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Nabi: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Meneladani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Akhlak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Rasulullah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>, Cet. I; Jakarta: Pustaka Azzam, 1999.</w:t>
            </w:r>
          </w:p>
        </w:tc>
      </w:tr>
      <w:tr w:rsidR="008230CD" w:rsidRPr="00E070ED" w14:paraId="718F55B2" w14:textId="77777777" w:rsidTr="001208CA">
        <w:tc>
          <w:tcPr>
            <w:tcW w:w="3069" w:type="dxa"/>
            <w:vMerge/>
          </w:tcPr>
          <w:p w14:paraId="66D3FFB2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6E053D0F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2</w:t>
            </w:r>
          </w:p>
        </w:tc>
        <w:tc>
          <w:tcPr>
            <w:tcW w:w="11073" w:type="dxa"/>
            <w:gridSpan w:val="9"/>
          </w:tcPr>
          <w:p w14:paraId="5A0449C8" w14:textId="77777777" w:rsidR="008230CD" w:rsidRPr="00E070ED" w:rsidRDefault="008230CD" w:rsidP="008230CD">
            <w:pPr>
              <w:pStyle w:val="FootnoteText"/>
              <w:jc w:val="both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Ibn Umar, Muhammad. </w:t>
            </w:r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Al-Sunnah fi maa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Yata’alaqu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bi </w:t>
            </w:r>
            <w:proofErr w:type="spellStart"/>
            <w:proofErr w:type="gram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Waliy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 al</w:t>
            </w:r>
            <w:proofErr w:type="gram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-Ummah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terj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. Abu Hafiz dan Ahmad SM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dengan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judul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, </w:t>
            </w:r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Amar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Ma’ruf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Nahi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lastRenderedPageBreak/>
              <w:t>Munkar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terhadap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Pemerintah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[1], Cet. I; Yogyakarta: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Maktabah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al-Hanif, 2009.</w:t>
            </w:r>
          </w:p>
        </w:tc>
      </w:tr>
      <w:tr w:rsidR="00E070ED" w:rsidRPr="00E070ED" w14:paraId="5767794E" w14:textId="77777777" w:rsidTr="00E070ED">
        <w:trPr>
          <w:trHeight w:val="901"/>
        </w:trPr>
        <w:tc>
          <w:tcPr>
            <w:tcW w:w="3069" w:type="dxa"/>
            <w:vMerge/>
          </w:tcPr>
          <w:p w14:paraId="22D777EA" w14:textId="77777777" w:rsidR="00E070ED" w:rsidRPr="00E070ED" w:rsidRDefault="00E070E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25" w:type="dxa"/>
          </w:tcPr>
          <w:p w14:paraId="3F20155D" w14:textId="77777777" w:rsidR="00E070ED" w:rsidRPr="00E070ED" w:rsidRDefault="00E070E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3</w:t>
            </w:r>
          </w:p>
        </w:tc>
        <w:tc>
          <w:tcPr>
            <w:tcW w:w="11073" w:type="dxa"/>
            <w:gridSpan w:val="9"/>
          </w:tcPr>
          <w:p w14:paraId="4CE063F5" w14:textId="30835274" w:rsidR="00E070ED" w:rsidRPr="00E070ED" w:rsidRDefault="00E070ED" w:rsidP="00E070ED">
            <w:pPr>
              <w:pStyle w:val="FootnoteText"/>
              <w:tabs>
                <w:tab w:val="left" w:pos="9459"/>
              </w:tabs>
              <w:spacing w:before="120" w:after="120"/>
              <w:jc w:val="both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Sutarmadi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, </w:t>
            </w:r>
            <w:proofErr w:type="gramStart"/>
            <w:r w:rsidRPr="00E070ED">
              <w:rPr>
                <w:rFonts w:ascii="Times" w:hAnsi="Times"/>
                <w:sz w:val="19"/>
                <w:szCs w:val="19"/>
              </w:rPr>
              <w:t>Ahmad .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Meneropong</w:t>
            </w:r>
            <w:proofErr w:type="spellEnd"/>
            <w:proofErr w:type="gram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Jejak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Rasul (</w:t>
            </w:r>
            <w:proofErr w:type="spellStart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>Revitalisasi</w:t>
            </w:r>
            <w:proofErr w:type="spellEnd"/>
            <w:r w:rsidRPr="00E070ED">
              <w:rPr>
                <w:rFonts w:ascii="Times" w:hAnsi="Times"/>
                <w:i/>
                <w:iCs/>
                <w:sz w:val="19"/>
                <w:szCs w:val="19"/>
              </w:rPr>
              <w:t xml:space="preserve"> Hadis),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 Cet. I; Jakarta: CMB Press, 2008.</w:t>
            </w:r>
            <w:r>
              <w:rPr>
                <w:rFonts w:ascii="Times" w:hAnsi="Times"/>
                <w:sz w:val="19"/>
                <w:szCs w:val="19"/>
              </w:rPr>
              <w:tab/>
            </w:r>
          </w:p>
        </w:tc>
      </w:tr>
      <w:tr w:rsidR="008230CD" w:rsidRPr="00E070ED" w14:paraId="1353400D" w14:textId="77777777" w:rsidTr="001208CA">
        <w:tc>
          <w:tcPr>
            <w:tcW w:w="3069" w:type="dxa"/>
            <w:vMerge w:val="restart"/>
          </w:tcPr>
          <w:p w14:paraId="53380E97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MEDIA PEMBELAJARAN</w:t>
            </w:r>
          </w:p>
        </w:tc>
        <w:tc>
          <w:tcPr>
            <w:tcW w:w="4651" w:type="dxa"/>
            <w:gridSpan w:val="8"/>
          </w:tcPr>
          <w:p w14:paraId="28948622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Perangkat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Lunak</w:t>
            </w:r>
            <w:proofErr w:type="spellEnd"/>
          </w:p>
        </w:tc>
        <w:tc>
          <w:tcPr>
            <w:tcW w:w="6847" w:type="dxa"/>
            <w:gridSpan w:val="2"/>
          </w:tcPr>
          <w:p w14:paraId="64EA8092" w14:textId="77777777" w:rsidR="008230CD" w:rsidRPr="00E070ED" w:rsidRDefault="008230CD" w:rsidP="008230CD">
            <w:pPr>
              <w:pStyle w:val="NoSpacing"/>
              <w:jc w:val="center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Perangkat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Keras</w:t>
            </w:r>
            <w:proofErr w:type="spellEnd"/>
          </w:p>
        </w:tc>
      </w:tr>
      <w:tr w:rsidR="008230CD" w:rsidRPr="00E070ED" w14:paraId="11F7B398" w14:textId="77777777" w:rsidTr="001208CA">
        <w:tc>
          <w:tcPr>
            <w:tcW w:w="3069" w:type="dxa"/>
            <w:vMerge/>
          </w:tcPr>
          <w:p w14:paraId="7BCCF27C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4651" w:type="dxa"/>
            <w:gridSpan w:val="8"/>
          </w:tcPr>
          <w:p w14:paraId="007F6EFE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Power Point</w:t>
            </w:r>
          </w:p>
        </w:tc>
        <w:tc>
          <w:tcPr>
            <w:tcW w:w="6847" w:type="dxa"/>
            <w:gridSpan w:val="2"/>
          </w:tcPr>
          <w:p w14:paraId="33D1C823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LCD</w:t>
            </w:r>
          </w:p>
        </w:tc>
      </w:tr>
      <w:tr w:rsidR="008230CD" w:rsidRPr="00E070ED" w14:paraId="0023397B" w14:textId="77777777" w:rsidTr="001208CA">
        <w:tc>
          <w:tcPr>
            <w:tcW w:w="3069" w:type="dxa"/>
          </w:tcPr>
          <w:p w14:paraId="66B19B21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Team Teaching /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Dosen</w:t>
            </w:r>
            <w:proofErr w:type="spellEnd"/>
          </w:p>
        </w:tc>
        <w:tc>
          <w:tcPr>
            <w:tcW w:w="11498" w:type="dxa"/>
            <w:gridSpan w:val="10"/>
          </w:tcPr>
          <w:p w14:paraId="46993F6E" w14:textId="77777777" w:rsidR="008230CD" w:rsidRPr="00E070ED" w:rsidRDefault="007212C3" w:rsidP="008230CD">
            <w:pPr>
              <w:pStyle w:val="NoSpacing"/>
              <w:rPr>
                <w:rFonts w:ascii="Times" w:hAnsi="Times"/>
                <w:sz w:val="19"/>
                <w:szCs w:val="19"/>
                <w:lang w:val="id-ID"/>
              </w:rPr>
            </w:pPr>
            <w:r w:rsidRPr="00E070ED">
              <w:rPr>
                <w:rFonts w:ascii="Times" w:hAnsi="Times"/>
                <w:sz w:val="19"/>
                <w:szCs w:val="19"/>
                <w:lang w:val="id-ID"/>
              </w:rPr>
              <w:t>Putri Rezeki Rahayu</w:t>
            </w:r>
            <w:r w:rsidR="008230CD" w:rsidRPr="00E070ED">
              <w:rPr>
                <w:rFonts w:ascii="Times" w:hAnsi="Times"/>
                <w:sz w:val="19"/>
                <w:szCs w:val="19"/>
              </w:rPr>
              <w:t xml:space="preserve">. </w:t>
            </w:r>
            <w:proofErr w:type="spellStart"/>
            <w:r w:rsidR="008230CD" w:rsidRPr="00E070ED">
              <w:rPr>
                <w:rFonts w:ascii="Times" w:hAnsi="Times"/>
                <w:sz w:val="19"/>
                <w:szCs w:val="19"/>
              </w:rPr>
              <w:t>M.Ag</w:t>
            </w:r>
            <w:proofErr w:type="spellEnd"/>
          </w:p>
        </w:tc>
      </w:tr>
      <w:tr w:rsidR="008230CD" w:rsidRPr="00E070ED" w14:paraId="65E35FD0" w14:textId="77777777" w:rsidTr="001208CA">
        <w:tc>
          <w:tcPr>
            <w:tcW w:w="3069" w:type="dxa"/>
          </w:tcPr>
          <w:p w14:paraId="6260C0FB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 xml:space="preserve">Mata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Kuliah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Syarat</w:t>
            </w:r>
            <w:proofErr w:type="spellEnd"/>
          </w:p>
        </w:tc>
        <w:tc>
          <w:tcPr>
            <w:tcW w:w="11498" w:type="dxa"/>
            <w:gridSpan w:val="10"/>
          </w:tcPr>
          <w:p w14:paraId="34D837D9" w14:textId="77777777" w:rsidR="008230CD" w:rsidRPr="00E070ED" w:rsidRDefault="008230CD" w:rsidP="008230CD">
            <w:pPr>
              <w:pStyle w:val="NoSpacing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-</w:t>
            </w:r>
          </w:p>
        </w:tc>
      </w:tr>
    </w:tbl>
    <w:p w14:paraId="5EDFA28D" w14:textId="77777777" w:rsidR="008230CD" w:rsidRPr="00E070ED" w:rsidRDefault="008230CD" w:rsidP="008230CD">
      <w:pPr>
        <w:pStyle w:val="NoSpacing"/>
        <w:shd w:val="clear" w:color="auto" w:fill="FFFFFF" w:themeFill="background1"/>
        <w:spacing w:line="360" w:lineRule="auto"/>
        <w:rPr>
          <w:rFonts w:ascii="Times" w:hAnsi="Times"/>
          <w:sz w:val="19"/>
          <w:szCs w:val="19"/>
        </w:rPr>
      </w:pPr>
    </w:p>
    <w:p w14:paraId="446BDBF5" w14:textId="77777777" w:rsidR="008230CD" w:rsidRPr="00E070ED" w:rsidRDefault="008230CD" w:rsidP="008230CD">
      <w:pPr>
        <w:pStyle w:val="NoSpacing"/>
        <w:shd w:val="clear" w:color="auto" w:fill="FFFFFF" w:themeFill="background1"/>
        <w:spacing w:line="360" w:lineRule="auto"/>
        <w:rPr>
          <w:rFonts w:ascii="Times" w:hAnsi="Times"/>
          <w:sz w:val="19"/>
          <w:szCs w:val="19"/>
        </w:rPr>
      </w:pPr>
    </w:p>
    <w:p w14:paraId="78E20C95" w14:textId="77777777" w:rsidR="008230CD" w:rsidRPr="00E070ED" w:rsidRDefault="008230CD" w:rsidP="008230CD">
      <w:pPr>
        <w:pStyle w:val="NoSpacing"/>
        <w:shd w:val="clear" w:color="auto" w:fill="FFFFFF" w:themeFill="background1"/>
        <w:spacing w:line="360" w:lineRule="auto"/>
        <w:jc w:val="center"/>
        <w:rPr>
          <w:rFonts w:ascii="Times" w:hAnsi="Times"/>
          <w:sz w:val="19"/>
          <w:szCs w:val="19"/>
        </w:rPr>
      </w:pPr>
      <w:r w:rsidRPr="00E070ED">
        <w:rPr>
          <w:rFonts w:ascii="Times" w:hAnsi="Times"/>
          <w:b/>
          <w:bCs/>
          <w:sz w:val="19"/>
          <w:szCs w:val="19"/>
        </w:rPr>
        <w:t>RENCANA PEMBELAJARAN SEMESTER (RPS)</w:t>
      </w:r>
    </w:p>
    <w:tbl>
      <w:tblPr>
        <w:tblW w:w="14743" w:type="dxa"/>
        <w:tblInd w:w="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5"/>
        <w:gridCol w:w="2551"/>
        <w:gridCol w:w="3827"/>
        <w:gridCol w:w="2127"/>
        <w:gridCol w:w="2126"/>
        <w:gridCol w:w="1984"/>
        <w:gridCol w:w="993"/>
      </w:tblGrid>
      <w:tr w:rsidR="008230CD" w:rsidRPr="00E070ED" w14:paraId="21C05F42" w14:textId="77777777" w:rsidTr="00E070ED">
        <w:trPr>
          <w:trHeight w:val="7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09B461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b/>
                <w:bCs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 xml:space="preserve">Minggu </w:t>
            </w:r>
          </w:p>
          <w:p w14:paraId="7659B7A4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>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6F694" w14:textId="2DFB848E" w:rsidR="008230CD" w:rsidRPr="00E070ED" w:rsidRDefault="00F2264C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  <w:lang w:val="en-US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  <w:lang w:val="en-US"/>
              </w:rPr>
              <w:t>Sub CP-MK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8E6A1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>Indikator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9354C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>Bahan Kajian  (Materi Pembelajaran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E73E2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 xml:space="preserve">Metode Pembelajaran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4085A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>Kriteria &amp; Bentuk Penilaian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5699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b/>
                <w:bCs/>
                <w:sz w:val="19"/>
                <w:szCs w:val="19"/>
              </w:rPr>
              <w:t>Bobot Penilaian</w:t>
            </w:r>
          </w:p>
        </w:tc>
      </w:tr>
      <w:tr w:rsidR="008230CD" w:rsidRPr="00E070ED" w14:paraId="2037072E" w14:textId="77777777" w:rsidTr="001208CA">
        <w:trPr>
          <w:trHeight w:val="8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13308E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AB6A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pengertian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ruang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lingkup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Tafsir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Dakwah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7E73FE" w14:textId="77777777" w:rsidR="008230CD" w:rsidRPr="00E070ED" w:rsidRDefault="008230CD" w:rsidP="008230C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pengertian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Tafsir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Dakwah</w:t>
            </w:r>
            <w:proofErr w:type="spellEnd"/>
          </w:p>
          <w:p w14:paraId="2834C81E" w14:textId="77777777" w:rsidR="008230CD" w:rsidRPr="00E070ED" w:rsidRDefault="008230CD" w:rsidP="008230CD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Ruang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lingkup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Tafsir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Dakwah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DEF82" w14:textId="77777777" w:rsidR="008230CD" w:rsidRPr="00E070ED" w:rsidRDefault="008230CD" w:rsidP="008230C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Pengertian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Tafsir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Dakwah</w:t>
            </w:r>
            <w:proofErr w:type="spellEnd"/>
          </w:p>
          <w:p w14:paraId="420A0214" w14:textId="77777777" w:rsidR="008230CD" w:rsidRPr="00E070ED" w:rsidRDefault="008230CD" w:rsidP="008230C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Ruang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lingkup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Tafsir </w:t>
            </w:r>
            <w:r w:rsidR="007212C3" w:rsidRPr="00E070ED">
              <w:rPr>
                <w:rFonts w:ascii="Times" w:eastAsia="Adobe Fan Heiti Std B" w:hAnsi="Times"/>
                <w:sz w:val="19"/>
                <w:szCs w:val="19"/>
              </w:rPr>
              <w:t>Ayat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Dakwah</w:t>
            </w:r>
            <w:proofErr w:type="spellEnd"/>
          </w:p>
          <w:p w14:paraId="14FE876B" w14:textId="77777777" w:rsidR="008230CD" w:rsidRPr="00E070ED" w:rsidRDefault="008230CD" w:rsidP="008230CD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Kontrak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Kuliah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9DD8A9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dan Tanya jawab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D7521" w14:textId="77777777" w:rsidR="008230CD" w:rsidRPr="00E070ED" w:rsidRDefault="008230CD" w:rsidP="008230CD">
            <w:pPr>
              <w:shd w:val="clear" w:color="auto" w:fill="FFFFFF" w:themeFill="background1"/>
              <w:rPr>
                <w:rFonts w:ascii="Times" w:hAnsi="Times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3537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 </w:t>
            </w:r>
          </w:p>
        </w:tc>
      </w:tr>
      <w:tr w:rsidR="008230CD" w:rsidRPr="00E070ED" w14:paraId="5DE1EA1B" w14:textId="77777777" w:rsidTr="001208CA">
        <w:trPr>
          <w:trHeight w:val="9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B3398" w14:textId="1D10B58F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73DC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hAnsi="Times" w:cstheme="majorBidi"/>
                <w:sz w:val="19"/>
                <w:szCs w:val="19"/>
                <w:lang w:val="sv-SE"/>
              </w:rPr>
            </w:pPr>
          </w:p>
          <w:p w14:paraId="452A33B1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Kewajiban Berdakwah</w:t>
            </w:r>
          </w:p>
          <w:p w14:paraId="7F0DE7D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</w:p>
          <w:p w14:paraId="53830C0D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2215E" w14:textId="77777777" w:rsidR="008230CD" w:rsidRPr="00E070ED" w:rsidRDefault="008230CD" w:rsidP="008230CD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after="0" w:line="240" w:lineRule="auto"/>
              <w:ind w:left="281" w:hanging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6676FA66" w14:textId="77777777" w:rsidR="008230CD" w:rsidRPr="00E070ED" w:rsidRDefault="008230CD" w:rsidP="008230CD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after="0" w:line="240" w:lineRule="auto"/>
              <w:ind w:left="281" w:hanging="283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7D71006E" w14:textId="77777777" w:rsidR="008230CD" w:rsidRPr="00E070ED" w:rsidRDefault="008230CD" w:rsidP="008230CD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after="0" w:line="240" w:lineRule="auto"/>
              <w:ind w:left="281" w:hanging="283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Kewajiban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Berdakwah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A72F2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</w:p>
          <w:p w14:paraId="3E8898D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Kewajiban Berdakwah</w:t>
            </w:r>
          </w:p>
          <w:p w14:paraId="195C2B6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F8CF59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37827F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7795EAA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8AC97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10 %</w:t>
            </w:r>
          </w:p>
        </w:tc>
      </w:tr>
      <w:tr w:rsidR="008230CD" w:rsidRPr="00E070ED" w14:paraId="3969F385" w14:textId="77777777" w:rsidTr="001208CA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EF210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92B01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Etika Berdakwah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37B03" w14:textId="77777777" w:rsidR="008230CD" w:rsidRPr="00E070ED" w:rsidRDefault="008230CD" w:rsidP="008230C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35C2FE07" w14:textId="77777777" w:rsidR="008230CD" w:rsidRPr="00E070ED" w:rsidRDefault="008230CD" w:rsidP="008230C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14982784" w14:textId="77777777" w:rsidR="008230CD" w:rsidRPr="00E070ED" w:rsidRDefault="008230CD" w:rsidP="008230C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81" w:right="-144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Etika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Berdakwah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0A5AE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Etika Berdakwah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0DCED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84C55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68D549B8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A06F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5 %</w:t>
            </w:r>
          </w:p>
        </w:tc>
      </w:tr>
      <w:tr w:rsidR="008230CD" w:rsidRPr="00E070ED" w14:paraId="6ED59854" w14:textId="77777777" w:rsidTr="001208CA">
        <w:trPr>
          <w:trHeight w:val="3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FFB3A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45A59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Strategi/Metode Dakwah</w:t>
            </w:r>
            <w:r w:rsidRPr="00E070ED">
              <w:rPr>
                <w:rFonts w:ascii="Times" w:eastAsia="Adobe Fan Heiti Std B" w:hAnsi="Times" w:cstheme="majorBidi"/>
                <w:sz w:val="19"/>
                <w:szCs w:val="19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EF45E" w14:textId="77777777" w:rsidR="008230CD" w:rsidRPr="00E070ED" w:rsidRDefault="008230CD" w:rsidP="008230C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46217172" w14:textId="77777777" w:rsidR="008230CD" w:rsidRPr="00E070ED" w:rsidRDefault="008230CD" w:rsidP="008230C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0C09FE34" w14:textId="77777777" w:rsidR="008230CD" w:rsidRPr="00E070ED" w:rsidRDefault="008230CD" w:rsidP="008230C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Metode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69D7E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hAnsi="Times" w:cstheme="majorBidi"/>
                <w:sz w:val="19"/>
                <w:szCs w:val="19"/>
              </w:rPr>
            </w:pPr>
          </w:p>
          <w:p w14:paraId="558D5A11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Strategi/Metode Dakwah</w:t>
            </w:r>
          </w:p>
          <w:p w14:paraId="2AC51638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F2263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MS Gothic" w:hAnsi="Times"/>
                <w:sz w:val="19"/>
                <w:szCs w:val="19"/>
              </w:rPr>
            </w:pPr>
          </w:p>
          <w:p w14:paraId="15B16EA4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MS Gothic" w:hAnsi="Times"/>
                <w:sz w:val="19"/>
                <w:szCs w:val="19"/>
              </w:rPr>
            </w:pPr>
          </w:p>
          <w:p w14:paraId="52EE4ED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52551C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6F7C0249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  <w:p w14:paraId="0F8CA3FF" w14:textId="77777777" w:rsidR="00F2264C" w:rsidRPr="00E070ED" w:rsidRDefault="00F2264C" w:rsidP="00F2264C">
            <w:pPr>
              <w:rPr>
                <w:rFonts w:ascii="Times" w:eastAsia="Adobe Fan Heiti Std B" w:hAnsi="Times"/>
                <w:sz w:val="19"/>
                <w:szCs w:val="19"/>
              </w:rPr>
            </w:pPr>
          </w:p>
          <w:p w14:paraId="3217C6D2" w14:textId="77777777" w:rsidR="00F2264C" w:rsidRPr="00E070ED" w:rsidRDefault="00F2264C" w:rsidP="00F2264C">
            <w:pPr>
              <w:rPr>
                <w:rFonts w:ascii="Times" w:eastAsia="Adobe Fan Heiti Std B" w:hAnsi="Times"/>
                <w:sz w:val="19"/>
                <w:szCs w:val="19"/>
              </w:rPr>
            </w:pPr>
          </w:p>
          <w:p w14:paraId="4097DAF4" w14:textId="217C2157" w:rsidR="00F2264C" w:rsidRPr="00E070ED" w:rsidRDefault="00F2264C" w:rsidP="00F2264C">
            <w:pPr>
              <w:rPr>
                <w:rFonts w:ascii="Times" w:eastAsia="Adobe Fan Heiti Std B" w:hAnsi="Times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79CE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</w:p>
          <w:p w14:paraId="4B0C2B94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</w:p>
          <w:p w14:paraId="2CF0B3C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</w:p>
          <w:p w14:paraId="292E4339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5 %</w:t>
            </w:r>
          </w:p>
        </w:tc>
      </w:tr>
      <w:tr w:rsidR="008230CD" w:rsidRPr="00E070ED" w14:paraId="3620C778" w14:textId="77777777" w:rsidTr="001208CA">
        <w:trPr>
          <w:trHeight w:val="15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1B851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48C12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Retorika/Komunikasi Dakwah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28060A" w14:textId="77777777" w:rsidR="008230CD" w:rsidRPr="00E070ED" w:rsidRDefault="008230CD" w:rsidP="008230C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477C5891" w14:textId="77777777" w:rsidR="008230CD" w:rsidRPr="00E070ED" w:rsidRDefault="008230CD" w:rsidP="008230C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085E8F97" w14:textId="77777777" w:rsidR="008230CD" w:rsidRPr="00E070ED" w:rsidRDefault="008230CD" w:rsidP="008230CD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Komunikasi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75053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 w:right="-144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proofErr w:type="gram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Retorika/Komunikasi Dakwah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14A08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1F27D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4250A098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DB26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5 %</w:t>
            </w:r>
          </w:p>
        </w:tc>
      </w:tr>
      <w:tr w:rsidR="008230CD" w:rsidRPr="00E070ED" w14:paraId="48B2AA6B" w14:textId="77777777" w:rsidTr="001208CA">
        <w:trPr>
          <w:trHeight w:val="15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12215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55127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Materi Dakwah</w:t>
            </w:r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97109E" w14:textId="77777777" w:rsidR="008230CD" w:rsidRPr="00E070ED" w:rsidRDefault="008230CD" w:rsidP="008230C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1C657A3B" w14:textId="77777777" w:rsidR="008230CD" w:rsidRPr="00E070ED" w:rsidRDefault="008230CD" w:rsidP="008230C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7C0EF495" w14:textId="77777777" w:rsidR="008230CD" w:rsidRPr="00E070ED" w:rsidRDefault="008230CD" w:rsidP="008230CD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Materi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dan/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FF73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hAnsi="Times"/>
                <w:b/>
                <w:bCs/>
                <w:sz w:val="19"/>
                <w:szCs w:val="19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Materi Dakwah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9BA6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153F7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580F144E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8ACBA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10 %</w:t>
            </w:r>
          </w:p>
        </w:tc>
      </w:tr>
      <w:tr w:rsidR="008230CD" w:rsidRPr="00E070ED" w14:paraId="455AC358" w14:textId="77777777" w:rsidTr="001208CA">
        <w:trPr>
          <w:trHeight w:val="15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096ED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ind w:left="-144" w:right="-144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AC397" w14:textId="77777777" w:rsidR="008230CD" w:rsidRPr="00E070ED" w:rsidRDefault="008230CD" w:rsidP="008230CD">
            <w:pPr>
              <w:pStyle w:val="ListParagraph"/>
              <w:spacing w:after="0" w:line="300" w:lineRule="exact"/>
              <w:ind w:left="0"/>
              <w:contextualSpacing w:val="0"/>
              <w:rPr>
                <w:rFonts w:ascii="Times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dengan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Keteladanan</w:t>
            </w:r>
            <w:proofErr w:type="spellEnd"/>
          </w:p>
          <w:p w14:paraId="025E21E5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46FDD8" w14:textId="77777777" w:rsidR="008230CD" w:rsidRPr="00E070ED" w:rsidRDefault="008230CD" w:rsidP="008230C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6E853563" w14:textId="77777777" w:rsidR="008230CD" w:rsidRPr="00E070ED" w:rsidRDefault="008230CD" w:rsidP="008230C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075E19B8" w14:textId="77777777" w:rsidR="008230CD" w:rsidRPr="00E070ED" w:rsidRDefault="008230CD" w:rsidP="008230CD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dengan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Keteladanan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D59F9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Dakwah dengan Keteladanan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416CC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75839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6700708D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EAB627" w14:textId="3CC41A99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10%</w:t>
            </w:r>
          </w:p>
        </w:tc>
      </w:tr>
      <w:tr w:rsidR="008230CD" w:rsidRPr="00E070ED" w14:paraId="2BA03242" w14:textId="77777777" w:rsidTr="001208CA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4E441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570EC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Ujian Tengah Semester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B9E95E" w14:textId="77777777" w:rsidR="008230CD" w:rsidRPr="00E070ED" w:rsidRDefault="008230CD" w:rsidP="008230CD">
            <w:pPr>
              <w:pStyle w:val="NoSpacing"/>
              <w:shd w:val="clear" w:color="auto" w:fill="FFFFFF" w:themeFill="background1"/>
              <w:ind w:left="281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UTS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3AC0F9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ind w:left="-2"/>
              <w:jc w:val="center"/>
              <w:rPr>
                <w:rFonts w:ascii="Times" w:eastAsia="Adobe Fan Heiti Std B" w:hAnsi="Times" w:cstheme="majorBidi"/>
                <w:sz w:val="19"/>
                <w:szCs w:val="19"/>
              </w:rPr>
            </w:pPr>
            <w:r w:rsidRPr="00E070ED">
              <w:rPr>
                <w:rFonts w:ascii="Times" w:eastAsia="Adobe Fan Heiti Std B" w:hAnsi="Times" w:cstheme="majorBidi"/>
                <w:sz w:val="19"/>
                <w:szCs w:val="19"/>
              </w:rPr>
              <w:t>UTS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9D3D1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UTS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0FDE15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MS Gothic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UTS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78759" w14:textId="3F33AEC2" w:rsidR="008230CD" w:rsidRPr="00E070ED" w:rsidRDefault="001208CA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  <w:lang w:val="en-US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  <w:lang w:val="en-US"/>
              </w:rPr>
              <w:t>25%</w:t>
            </w:r>
          </w:p>
        </w:tc>
      </w:tr>
      <w:tr w:rsidR="008230CD" w:rsidRPr="00E070ED" w14:paraId="2FEE57F5" w14:textId="77777777" w:rsidTr="001208CA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4C80C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B456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Keutamaan Ulama/ Dai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537B55" w14:textId="77777777" w:rsidR="008230CD" w:rsidRPr="00E070ED" w:rsidRDefault="008230CD" w:rsidP="008230C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3CAF34B6" w14:textId="77777777" w:rsidR="008230CD" w:rsidRPr="00E070ED" w:rsidRDefault="008230CD" w:rsidP="008230C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2885F2E0" w14:textId="77777777" w:rsidR="008230CD" w:rsidRPr="00E070ED" w:rsidRDefault="008230CD" w:rsidP="008230C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Keutamaan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Ulama/ Dai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33D2A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 xml:space="preserve">Etika dalam </w:t>
            </w:r>
            <w:proofErr w:type="spellStart"/>
            <w:r w:rsidR="008230CD" w:rsidRPr="00E070ED">
              <w:rPr>
                <w:rFonts w:ascii="Times" w:hAnsi="Times"/>
                <w:sz w:val="19"/>
                <w:szCs w:val="19"/>
              </w:rPr>
              <w:t>Majlis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E3A2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A4928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2B354C97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C7F427" w14:textId="4A3D3C6B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5%</w:t>
            </w:r>
          </w:p>
        </w:tc>
      </w:tr>
      <w:tr w:rsidR="008230CD" w:rsidRPr="00E070ED" w14:paraId="3FD409E4" w14:textId="77777777" w:rsidTr="001208CA">
        <w:trPr>
          <w:trHeight w:val="9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11909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1A4F9A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Etika dalam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Majlis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C9EE9" w14:textId="77777777" w:rsidR="008230CD" w:rsidRPr="00E070ED" w:rsidRDefault="008230CD" w:rsidP="008230C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441933ED" w14:textId="77777777" w:rsidR="008230CD" w:rsidRPr="00E070ED" w:rsidRDefault="008230CD" w:rsidP="008230C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15E9D86D" w14:textId="77777777" w:rsidR="008230CD" w:rsidRPr="00E070ED" w:rsidRDefault="008230CD" w:rsidP="008230C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 xml:space="preserve">Etika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dalam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Majlis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dan/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09275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 xml:space="preserve">Etika dalam </w:t>
            </w:r>
            <w:proofErr w:type="spellStart"/>
            <w:r w:rsidR="008230CD" w:rsidRPr="00E070ED">
              <w:rPr>
                <w:rFonts w:ascii="Times" w:hAnsi="Times"/>
                <w:sz w:val="19"/>
                <w:szCs w:val="19"/>
              </w:rPr>
              <w:t>Majlis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F6992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1E26D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62784803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6F81D1" w14:textId="2A43B0BC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5%</w:t>
            </w:r>
          </w:p>
        </w:tc>
      </w:tr>
      <w:tr w:rsidR="008230CD" w:rsidRPr="00E070ED" w14:paraId="567DE770" w14:textId="77777777" w:rsidTr="001208CA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8C36EF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4572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/>
                <w:sz w:val="19"/>
                <w:szCs w:val="19"/>
              </w:rPr>
              <w:t>Pembinaan (Dakwah) terhadap Anak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2F3A78" w14:textId="77777777" w:rsidR="008230CD" w:rsidRPr="00E070ED" w:rsidRDefault="008230CD" w:rsidP="008230CD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49E2F140" w14:textId="77777777" w:rsidR="008230CD" w:rsidRPr="00E070ED" w:rsidRDefault="008230CD" w:rsidP="008230CD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224DEE0E" w14:textId="77777777" w:rsidR="008230CD" w:rsidRPr="00E070ED" w:rsidRDefault="008230CD" w:rsidP="008230CD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Pembinaan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(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) </w:t>
            </w:r>
            <w:proofErr w:type="spellStart"/>
            <w:r w:rsidRPr="00E070ED">
              <w:rPr>
                <w:rFonts w:ascii="Times" w:hAnsi="Times"/>
                <w:sz w:val="19"/>
                <w:szCs w:val="19"/>
              </w:rPr>
              <w:t>terhadap</w:t>
            </w:r>
            <w:proofErr w:type="spellEnd"/>
            <w:r w:rsidRPr="00E070ED">
              <w:rPr>
                <w:rFonts w:ascii="Times" w:hAnsi="Times"/>
                <w:sz w:val="19"/>
                <w:szCs w:val="19"/>
              </w:rPr>
              <w:t xml:space="preserve"> Anak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B265B5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/>
                <w:sz w:val="19"/>
                <w:szCs w:val="19"/>
              </w:rPr>
              <w:t>Pembinaan (Dakwah) terhadap Anak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48355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5F1EA9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6F27F782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F2651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10 %</w:t>
            </w:r>
          </w:p>
        </w:tc>
      </w:tr>
      <w:tr w:rsidR="008230CD" w:rsidRPr="00E070ED" w14:paraId="45382AE7" w14:textId="77777777" w:rsidTr="001208CA">
        <w:trPr>
          <w:trHeight w:val="4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490D3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4C007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="Traditional Arabic"/>
                <w:sz w:val="19"/>
                <w:szCs w:val="19"/>
              </w:rPr>
              <w:t>Pembinaan (Dakwah) dalam Keluarga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D78A0F" w14:textId="77777777" w:rsidR="008230CD" w:rsidRPr="00E070ED" w:rsidRDefault="008230CD" w:rsidP="008230C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03D8402A" w14:textId="77777777" w:rsidR="008230CD" w:rsidRPr="00E070ED" w:rsidRDefault="008230CD" w:rsidP="008230C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1A222F27" w14:textId="77777777" w:rsidR="008230CD" w:rsidRPr="00E070ED" w:rsidRDefault="008230CD" w:rsidP="008230CD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hadis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Pembinaan</w:t>
            </w:r>
            <w:proofErr w:type="spellEnd"/>
            <w:r w:rsidRPr="00E070ED">
              <w:rPr>
                <w:rFonts w:ascii="Times" w:hAnsi="Times" w:cs="Traditional Arabic"/>
                <w:sz w:val="19"/>
                <w:szCs w:val="19"/>
              </w:rPr>
              <w:t xml:space="preserve"> (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Traditional Arabic"/>
                <w:sz w:val="19"/>
                <w:szCs w:val="19"/>
              </w:rPr>
              <w:t xml:space="preserve">)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dalam</w:t>
            </w:r>
            <w:proofErr w:type="spellEnd"/>
            <w:r w:rsidRPr="00E070ED">
              <w:rPr>
                <w:rFonts w:ascii="Times" w:hAnsi="Times" w:cs="Traditional Arabic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Keluarga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dan/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779EDF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 w:cs="Traditional Arabic"/>
                <w:sz w:val="19"/>
                <w:szCs w:val="19"/>
              </w:rPr>
              <w:t>Pembinaan (Dakwah) dalam Keluarga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16913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E2B18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30582D6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D3BC9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</w:p>
          <w:p w14:paraId="72F6A859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</w:p>
          <w:p w14:paraId="7BA540B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</w:p>
          <w:p w14:paraId="0DB072FE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10 %</w:t>
            </w:r>
          </w:p>
        </w:tc>
      </w:tr>
      <w:tr w:rsidR="008230CD" w:rsidRPr="00E070ED" w14:paraId="2FBF1E0C" w14:textId="77777777" w:rsidTr="001208CA">
        <w:trPr>
          <w:trHeight w:val="4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D2B557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380C8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ind w:right="-144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hAnsi="Times" w:cs="Traditional Arabic"/>
                <w:b/>
                <w:bCs/>
                <w:sz w:val="19"/>
                <w:szCs w:val="19"/>
              </w:rPr>
              <w:t xml:space="preserve"> </w:t>
            </w:r>
            <w:r w:rsidRPr="00E070ED">
              <w:rPr>
                <w:rFonts w:ascii="Times" w:hAnsi="Times" w:cs="Traditional Arabic"/>
                <w:sz w:val="19"/>
                <w:szCs w:val="19"/>
              </w:rPr>
              <w:t>Dakwah terhadap Pemimpin/ Penguasa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F038A5" w14:textId="77777777" w:rsidR="008230CD" w:rsidRPr="00E070ED" w:rsidRDefault="008230CD" w:rsidP="008230CD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59B9F06D" w14:textId="77777777" w:rsidR="008230CD" w:rsidRPr="00E070ED" w:rsidRDefault="008230CD" w:rsidP="008230CD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4D49614F" w14:textId="77777777" w:rsidR="008230CD" w:rsidRPr="00E070ED" w:rsidRDefault="008230CD" w:rsidP="008230CD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entang</w:t>
            </w:r>
            <w:proofErr w:type="spellEnd"/>
            <w:r w:rsidRPr="00E070ED">
              <w:rPr>
                <w:rFonts w:ascii="Times" w:hAnsi="Times" w:cs="Traditional Arabic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="Traditional Arabic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terhadap</w:t>
            </w:r>
            <w:proofErr w:type="spellEnd"/>
            <w:r w:rsidRPr="00E070ED">
              <w:rPr>
                <w:rFonts w:ascii="Times" w:hAnsi="Times" w:cs="Traditional Arabic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Pemimpin</w:t>
            </w:r>
            <w:proofErr w:type="spellEnd"/>
            <w:r w:rsidRPr="00E070ED">
              <w:rPr>
                <w:rFonts w:ascii="Times" w:hAnsi="Times" w:cs="Traditional Arabic"/>
                <w:sz w:val="19"/>
                <w:szCs w:val="19"/>
              </w:rPr>
              <w:t xml:space="preserve">/ </w:t>
            </w:r>
            <w:proofErr w:type="spellStart"/>
            <w:r w:rsidRPr="00E070ED">
              <w:rPr>
                <w:rFonts w:ascii="Times" w:hAnsi="Times" w:cs="Traditional Arabic"/>
                <w:sz w:val="19"/>
                <w:szCs w:val="19"/>
              </w:rPr>
              <w:t>Penguasa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dan/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26FA21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hAnsi="Times" w:cs="Traditional Arabic"/>
                <w:b/>
                <w:bCs/>
                <w:sz w:val="19"/>
                <w:szCs w:val="19"/>
              </w:rPr>
              <w:t xml:space="preserve"> </w:t>
            </w:r>
            <w:r w:rsidR="008230CD" w:rsidRPr="00E070ED">
              <w:rPr>
                <w:rFonts w:ascii="Times" w:hAnsi="Times" w:cs="Traditional Arabic"/>
                <w:sz w:val="19"/>
                <w:szCs w:val="19"/>
              </w:rPr>
              <w:t>Dakwah terhadap Pemimpin/ Penguasa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568314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F6DDB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0A56515D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7C185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5 %</w:t>
            </w:r>
          </w:p>
        </w:tc>
      </w:tr>
      <w:tr w:rsidR="008230CD" w:rsidRPr="00E070ED" w14:paraId="6BAE145D" w14:textId="77777777" w:rsidTr="001208CA">
        <w:trPr>
          <w:trHeight w:val="4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074AC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8BAD0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Dakwah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Antarumat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Beragama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E36640" w14:textId="77777777" w:rsidR="008230CD" w:rsidRPr="00E070ED" w:rsidRDefault="008230CD" w:rsidP="008230C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43D670ED" w14:textId="77777777" w:rsidR="008230CD" w:rsidRPr="00E070ED" w:rsidRDefault="008230CD" w:rsidP="008230C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14B71F79" w14:textId="77777777" w:rsidR="008230CD" w:rsidRPr="00E070ED" w:rsidRDefault="008230CD" w:rsidP="008230CD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Dakwah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Antarumat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Beragama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dan/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F2399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="008230CD" w:rsidRPr="00E070ED">
              <w:rPr>
                <w:rFonts w:ascii="Times" w:hAnsi="Times" w:cstheme="majorBidi"/>
                <w:sz w:val="19"/>
                <w:szCs w:val="19"/>
              </w:rPr>
              <w:t xml:space="preserve">Dakwah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</w:rPr>
              <w:t>Antarumat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</w:rPr>
              <w:t xml:space="preserve"> Beragama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578BB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3550BD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75671BFA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9444E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10 %</w:t>
            </w:r>
          </w:p>
        </w:tc>
      </w:tr>
      <w:tr w:rsidR="008230CD" w:rsidRPr="00E070ED" w14:paraId="4580D0AD" w14:textId="77777777" w:rsidTr="001208CA">
        <w:trPr>
          <w:trHeight w:val="4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501E30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2C837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Mahasiswa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mampu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membaca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menerjemahkan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,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proofErr w:type="gramStart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menjelaskan</w:t>
            </w:r>
            <w:proofErr w:type="spellEnd"/>
            <w:r w:rsidR="007212C3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proofErr w:type="gram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</w:p>
          <w:p w14:paraId="3BE7C95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Sifat-Sifat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Dai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3BCB0" w14:textId="77777777" w:rsidR="008230CD" w:rsidRPr="00E070ED" w:rsidRDefault="008230CD" w:rsidP="008230CD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membaca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kalimat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sesuai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kaidah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tajwid</w:t>
            </w:r>
          </w:p>
          <w:p w14:paraId="640A7A9C" w14:textId="77777777" w:rsidR="008230CD" w:rsidRPr="00E070ED" w:rsidRDefault="008230CD" w:rsidP="008230CD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menerjemahkan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harfiah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maknawiah</w:t>
            </w:r>
            <w:proofErr w:type="spellEnd"/>
          </w:p>
          <w:p w14:paraId="010EA83D" w14:textId="77777777" w:rsidR="008230CD" w:rsidRPr="00E070ED" w:rsidRDefault="008230CD" w:rsidP="008230CD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Mampu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menafsirkan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menjelaskan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hadis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Sifat</w:t>
            </w:r>
            <w:proofErr w:type="gramEnd"/>
            <w:r w:rsidRPr="00E070ED">
              <w:rPr>
                <w:rFonts w:ascii="Times" w:hAnsi="Times" w:cstheme="majorBidi"/>
                <w:sz w:val="19"/>
                <w:szCs w:val="19"/>
              </w:rPr>
              <w:t>-Sifat Dai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secara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tekstual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dan/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atau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kontekstual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8DF6A" w14:textId="77777777" w:rsidR="008230CD" w:rsidRPr="00E070ED" w:rsidRDefault="007212C3" w:rsidP="008230CD">
            <w:pPr>
              <w:shd w:val="clear" w:color="auto" w:fill="FFFFFF" w:themeFill="background1"/>
              <w:spacing w:after="0" w:line="240" w:lineRule="auto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Ayat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>Alquran</w:t>
            </w:r>
            <w:proofErr w:type="spellEnd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 xml:space="preserve"> </w:t>
            </w:r>
            <w:proofErr w:type="spellStart"/>
            <w:r w:rsidR="008230CD" w:rsidRPr="00E070ED">
              <w:rPr>
                <w:rFonts w:ascii="Times" w:hAnsi="Times" w:cstheme="majorBidi"/>
                <w:sz w:val="19"/>
                <w:szCs w:val="19"/>
                <w:lang w:val="sv-SE"/>
              </w:rPr>
              <w:t>tentang</w:t>
            </w:r>
            <w:proofErr w:type="spellEnd"/>
            <w:r w:rsidR="008230CD" w:rsidRPr="00E070ED">
              <w:rPr>
                <w:rFonts w:ascii="Times" w:eastAsia="Adobe Fan Heiti Std B" w:hAnsi="Times"/>
                <w:sz w:val="19"/>
                <w:szCs w:val="19"/>
                <w:lang w:val="sv-SE"/>
              </w:rPr>
              <w:t xml:space="preserve"> </w:t>
            </w:r>
          </w:p>
          <w:p w14:paraId="2E7FA247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ind w:left="-2"/>
              <w:rPr>
                <w:rFonts w:ascii="Times" w:eastAsia="Adobe Fan Heiti Std B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Sifat-Sifat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Dai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148AE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MS Gothic" w:hAnsi="Times"/>
                <w:sz w:val="19"/>
                <w:szCs w:val="19"/>
              </w:rPr>
              <w:t>Ceramah, Diskusi, Tanya jawab</w:t>
            </w:r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eastAsia="Adobe Fan Heiti Std B" w:hAnsi="Times"/>
                <w:sz w:val="19"/>
                <w:szCs w:val="19"/>
              </w:rPr>
              <w:t>praktek</w:t>
            </w:r>
            <w:proofErr w:type="spellEnd"/>
            <w:r w:rsidRPr="00E070ED">
              <w:rPr>
                <w:rFonts w:ascii="Times" w:eastAsia="Adobe Fan Heiti Std B" w:hAnsi="Times"/>
                <w:sz w:val="19"/>
                <w:szCs w:val="19"/>
              </w:rPr>
              <w:t xml:space="preserve"> Membaca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E3D54" w14:textId="77777777" w:rsidR="008230CD" w:rsidRPr="00E070ED" w:rsidRDefault="008230CD" w:rsidP="008230CD">
            <w:pPr>
              <w:rPr>
                <w:rFonts w:ascii="Times" w:hAnsi="Times" w:cstheme="majorBidi"/>
                <w:bCs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Kriteria : ketepatan dalam menjawab soal </w:t>
            </w:r>
          </w:p>
          <w:p w14:paraId="0E136FF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Bentuk soal: soal tertulis uraian </w:t>
            </w:r>
            <w:proofErr w:type="spellStart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>terstrktur</w:t>
            </w:r>
            <w:proofErr w:type="spellEnd"/>
            <w:r w:rsidRPr="00E070ED">
              <w:rPr>
                <w:rFonts w:ascii="Times" w:hAnsi="Times" w:cstheme="majorBidi"/>
                <w:bCs/>
                <w:sz w:val="19"/>
                <w:szCs w:val="19"/>
              </w:rPr>
              <w:t xml:space="preserve">/bebas dan lisan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BC511F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5 %</w:t>
            </w:r>
          </w:p>
        </w:tc>
      </w:tr>
      <w:tr w:rsidR="001208CA" w:rsidRPr="00E070ED" w14:paraId="6B09F5AF" w14:textId="77777777" w:rsidTr="001208CA">
        <w:trPr>
          <w:trHeight w:val="4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26272" w14:textId="77777777" w:rsidR="00F2264C" w:rsidRPr="00E070ED" w:rsidRDefault="00F2264C" w:rsidP="001208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17BB4F" w14:textId="308B6366" w:rsidR="00F2264C" w:rsidRPr="00E070ED" w:rsidRDefault="00F2264C" w:rsidP="00F2264C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  <w:lang w:val="sv-SE"/>
              </w:rPr>
            </w:pPr>
            <w:r w:rsidRPr="00E070ED">
              <w:rPr>
                <w:rFonts w:ascii="Times" w:hAnsi="Times" w:cstheme="majorBidi"/>
                <w:sz w:val="19"/>
                <w:szCs w:val="19"/>
              </w:rPr>
              <w:t>Mahasiswa memahami materi-materi perkuliahan sebelumnya dengan baik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86335" w14:textId="02F2C3C4" w:rsidR="00F2264C" w:rsidRPr="00E070ED" w:rsidRDefault="00F2264C" w:rsidP="00F2264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281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Evaluasi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Pendalaman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Materi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F4E9AE" w14:textId="3EF5922A" w:rsidR="00F2264C" w:rsidRPr="00E070ED" w:rsidRDefault="00F2264C" w:rsidP="00F2264C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/>
                <w:bCs/>
                <w:sz w:val="19"/>
                <w:szCs w:val="19"/>
              </w:rPr>
              <w:t>Ceramah</w:t>
            </w:r>
            <w:proofErr w:type="spellEnd"/>
            <w:r w:rsidRPr="00E070ED">
              <w:rPr>
                <w:rFonts w:ascii="Times" w:hAnsi="Times"/>
                <w:bCs/>
                <w:sz w:val="19"/>
                <w:szCs w:val="19"/>
              </w:rPr>
              <w:t xml:space="preserve">, </w:t>
            </w:r>
            <w:proofErr w:type="spellStart"/>
            <w:r w:rsidRPr="00E070ED">
              <w:rPr>
                <w:rFonts w:ascii="Times" w:hAnsi="Times"/>
                <w:bCs/>
                <w:sz w:val="19"/>
                <w:szCs w:val="19"/>
              </w:rPr>
              <w:t>Diskusi</w:t>
            </w:r>
            <w:proofErr w:type="spellEnd"/>
            <w:r w:rsidRPr="00E070ED">
              <w:rPr>
                <w:rFonts w:ascii="Times" w:hAnsi="Times"/>
                <w:bCs/>
                <w:sz w:val="19"/>
                <w:szCs w:val="19"/>
              </w:rPr>
              <w:t xml:space="preserve"> dan Tanya Jawab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B57786" w14:textId="6F062751" w:rsidR="00F2264C" w:rsidRPr="00E070ED" w:rsidRDefault="00F2264C" w:rsidP="00F2264C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  <w:proofErr w:type="spellStart"/>
            <w:r w:rsidRPr="00E070ED">
              <w:rPr>
                <w:rFonts w:ascii="Times" w:eastAsia="Times New Roman" w:hAnsi="Times"/>
                <w:bCs/>
                <w:sz w:val="19"/>
                <w:szCs w:val="19"/>
                <w:lang w:val="en-US"/>
              </w:rPr>
              <w:t>Keislaman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66745" w14:textId="77777777" w:rsidR="00F2264C" w:rsidRPr="00E070ED" w:rsidRDefault="00F2264C" w:rsidP="00F2264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Ketepatan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dan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penguasaan</w:t>
            </w:r>
            <w:proofErr w:type="spellEnd"/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materi</w:t>
            </w:r>
            <w:proofErr w:type="spellEnd"/>
          </w:p>
          <w:p w14:paraId="2294C066" w14:textId="77777777" w:rsidR="00F2264C" w:rsidRPr="00E070ED" w:rsidRDefault="00F2264C" w:rsidP="00F2264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</w:rPr>
            </w:pPr>
            <w:r w:rsidRPr="00E070ED">
              <w:rPr>
                <w:rFonts w:ascii="Times" w:hAnsi="Times" w:cstheme="majorBidi"/>
                <w:sz w:val="19"/>
                <w:szCs w:val="19"/>
              </w:rPr>
              <w:t xml:space="preserve">Tulisan </w:t>
            </w: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Makalah</w:t>
            </w:r>
            <w:proofErr w:type="spellEnd"/>
          </w:p>
          <w:p w14:paraId="3FA5C61F" w14:textId="77777777" w:rsidR="00F2264C" w:rsidRPr="00E070ED" w:rsidRDefault="00F2264C" w:rsidP="00F2264C">
            <w:pPr>
              <w:pStyle w:val="ListParagraph"/>
              <w:numPr>
                <w:ilvl w:val="0"/>
                <w:numId w:val="15"/>
              </w:numPr>
              <w:tabs>
                <w:tab w:val="num" w:pos="720"/>
                <w:tab w:val="left" w:pos="2880"/>
              </w:tabs>
              <w:spacing w:after="0" w:line="240" w:lineRule="auto"/>
              <w:ind w:left="317" w:hanging="283"/>
              <w:rPr>
                <w:rFonts w:ascii="Times" w:hAnsi="Times" w:cstheme="majorBidi"/>
                <w:sz w:val="19"/>
                <w:szCs w:val="19"/>
                <w:lang w:val="sv-SE"/>
              </w:rPr>
            </w:pPr>
            <w:proofErr w:type="spellStart"/>
            <w:r w:rsidRPr="00E070ED">
              <w:rPr>
                <w:rFonts w:ascii="Times" w:hAnsi="Times" w:cstheme="majorBidi"/>
                <w:sz w:val="19"/>
                <w:szCs w:val="19"/>
              </w:rPr>
              <w:t>Presentasi</w:t>
            </w:r>
            <w:proofErr w:type="spellEnd"/>
          </w:p>
          <w:p w14:paraId="678C64C9" w14:textId="5A1F3CA5" w:rsidR="00F2264C" w:rsidRPr="00E070ED" w:rsidRDefault="00F2264C" w:rsidP="00F2264C">
            <w:pPr>
              <w:shd w:val="clear" w:color="auto" w:fill="FFFFFF" w:themeFill="background1"/>
              <w:spacing w:after="0" w:line="240" w:lineRule="auto"/>
              <w:rPr>
                <w:rFonts w:ascii="Times" w:eastAsia="Adobe Fan Heiti Std B" w:hAnsi="Times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35614" w14:textId="77777777" w:rsidR="00F2264C" w:rsidRPr="00E070ED" w:rsidRDefault="00F2264C" w:rsidP="00F226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5 %</w:t>
            </w:r>
          </w:p>
        </w:tc>
      </w:tr>
      <w:tr w:rsidR="008230CD" w:rsidRPr="00E070ED" w14:paraId="4A00A8A1" w14:textId="77777777" w:rsidTr="001208CA">
        <w:trPr>
          <w:trHeight w:val="4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33228" w14:textId="77777777" w:rsidR="008230CD" w:rsidRPr="00E070ED" w:rsidRDefault="008230CD" w:rsidP="001208CA">
            <w:pPr>
              <w:shd w:val="clear" w:color="auto" w:fill="FFFFFF" w:themeFill="background1"/>
              <w:spacing w:after="0" w:line="240" w:lineRule="auto"/>
              <w:ind w:left="-2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4824D6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Ujian Akhir Semester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BA0CC4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Ujian Akhir Semester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88B21C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UAS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5E67D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hAnsi="Times"/>
                <w:sz w:val="19"/>
                <w:szCs w:val="19"/>
              </w:rPr>
            </w:pPr>
            <w:r w:rsidRPr="00E070ED">
              <w:rPr>
                <w:rFonts w:ascii="Times" w:hAnsi="Times"/>
                <w:sz w:val="19"/>
                <w:szCs w:val="19"/>
              </w:rPr>
              <w:t>UAS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82F3D" w14:textId="77777777" w:rsidR="008230CD" w:rsidRPr="00E070ED" w:rsidRDefault="008230CD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</w:rPr>
              <w:t>UAS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090B3A" w14:textId="4E0A7971" w:rsidR="008230CD" w:rsidRPr="00E070ED" w:rsidRDefault="001208CA" w:rsidP="008230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" w:eastAsia="Adobe Fan Heiti Std B" w:hAnsi="Times"/>
                <w:sz w:val="19"/>
                <w:szCs w:val="19"/>
                <w:lang w:val="en-US"/>
              </w:rPr>
            </w:pPr>
            <w:r w:rsidRPr="00E070ED">
              <w:rPr>
                <w:rFonts w:ascii="Times" w:eastAsia="Adobe Fan Heiti Std B" w:hAnsi="Times"/>
                <w:sz w:val="19"/>
                <w:szCs w:val="19"/>
                <w:lang w:val="en-US"/>
              </w:rPr>
              <w:t>35%</w:t>
            </w:r>
          </w:p>
        </w:tc>
      </w:tr>
    </w:tbl>
    <w:p w14:paraId="16520C4C" w14:textId="77777777" w:rsidR="008230CD" w:rsidRPr="00E070ED" w:rsidRDefault="008230CD" w:rsidP="008230CD">
      <w:pPr>
        <w:shd w:val="clear" w:color="auto" w:fill="FFFFFF" w:themeFill="background1"/>
        <w:spacing w:after="0" w:line="240" w:lineRule="auto"/>
        <w:rPr>
          <w:rFonts w:ascii="Times" w:hAnsi="Times"/>
          <w:sz w:val="19"/>
          <w:szCs w:val="19"/>
        </w:rPr>
      </w:pPr>
    </w:p>
    <w:p w14:paraId="64AE70FC" w14:textId="77777777" w:rsidR="008230CD" w:rsidRPr="00E070ED" w:rsidRDefault="008230CD" w:rsidP="008230CD">
      <w:pPr>
        <w:spacing w:after="0" w:line="240" w:lineRule="auto"/>
        <w:ind w:left="284"/>
        <w:rPr>
          <w:rFonts w:ascii="Times" w:hAnsi="Times" w:cstheme="majorBidi"/>
          <w:b/>
          <w:bCs/>
          <w:sz w:val="19"/>
          <w:szCs w:val="19"/>
        </w:rPr>
      </w:pPr>
    </w:p>
    <w:p w14:paraId="1331684A" w14:textId="77777777" w:rsidR="008230CD" w:rsidRPr="00E070ED" w:rsidRDefault="008230CD" w:rsidP="008230CD">
      <w:pPr>
        <w:spacing w:after="0" w:line="240" w:lineRule="auto"/>
        <w:ind w:left="284"/>
        <w:rPr>
          <w:rFonts w:ascii="Times" w:hAnsi="Times" w:cstheme="majorBidi"/>
          <w:b/>
          <w:bCs/>
          <w:sz w:val="19"/>
          <w:szCs w:val="19"/>
        </w:rPr>
      </w:pPr>
    </w:p>
    <w:p w14:paraId="697A9235" w14:textId="77777777" w:rsidR="008230CD" w:rsidRPr="00E070ED" w:rsidRDefault="008230CD" w:rsidP="008230CD">
      <w:pPr>
        <w:spacing w:after="0" w:line="240" w:lineRule="auto"/>
        <w:rPr>
          <w:rFonts w:ascii="Times" w:hAnsi="Times" w:cstheme="majorBidi"/>
          <w:sz w:val="19"/>
          <w:szCs w:val="19"/>
        </w:rPr>
      </w:pPr>
      <w:r w:rsidRPr="00E070ED">
        <w:rPr>
          <w:rFonts w:ascii="Times" w:hAnsi="Times" w:cstheme="majorBidi"/>
          <w:sz w:val="19"/>
          <w:szCs w:val="19"/>
        </w:rPr>
        <w:t xml:space="preserve">                                                                      </w:t>
      </w:r>
    </w:p>
    <w:p w14:paraId="47368F54" w14:textId="7BD21D15" w:rsidR="008230CD" w:rsidRPr="00E070ED" w:rsidRDefault="008230CD" w:rsidP="00E070ED">
      <w:pPr>
        <w:rPr>
          <w:rFonts w:ascii="Times" w:hAnsi="Times" w:cstheme="majorBidi"/>
          <w:b/>
          <w:bCs/>
          <w:sz w:val="19"/>
          <w:szCs w:val="19"/>
        </w:rPr>
      </w:pPr>
      <w:r w:rsidRPr="00E070ED">
        <w:rPr>
          <w:rFonts w:ascii="Times" w:hAnsi="Times" w:cstheme="majorBidi"/>
          <w:sz w:val="19"/>
          <w:szCs w:val="19"/>
        </w:rPr>
        <w:t xml:space="preserve">                                                                                           </w:t>
      </w:r>
    </w:p>
    <w:sectPr w:rsidR="008230CD" w:rsidRPr="00E070ED" w:rsidSect="008230CD">
      <w:footerReference w:type="default" r:id="rId9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D666C" w14:textId="77777777" w:rsidR="009F7A4E" w:rsidRDefault="009F7A4E" w:rsidP="00C34359">
      <w:pPr>
        <w:spacing w:after="0" w:line="240" w:lineRule="auto"/>
      </w:pPr>
      <w:r>
        <w:separator/>
      </w:r>
    </w:p>
  </w:endnote>
  <w:endnote w:type="continuationSeparator" w:id="0">
    <w:p w14:paraId="6141D916" w14:textId="77777777" w:rsidR="009F7A4E" w:rsidRDefault="009F7A4E" w:rsidP="00C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Fan Heiti Std B">
    <w:altName w:val="Arial Unicode MS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93F7" w14:textId="45CB54B3" w:rsidR="008230CD" w:rsidRPr="005B3C7C" w:rsidRDefault="008230CD" w:rsidP="008230CD">
    <w:pPr>
      <w:pStyle w:val="Footer"/>
      <w:rPr>
        <w:rFonts w:asciiTheme="majorBidi" w:hAnsiTheme="majorBidi"/>
      </w:rPr>
    </w:pPr>
    <w:r w:rsidRPr="002D6B60">
      <w:rPr>
        <w:rFonts w:asciiTheme="majorBidi" w:hAnsiTheme="majorBidi"/>
        <w:b/>
        <w:bCs/>
      </w:rPr>
      <w:t xml:space="preserve">RPS Mata </w:t>
    </w:r>
    <w:proofErr w:type="spellStart"/>
    <w:proofErr w:type="gramStart"/>
    <w:r w:rsidRPr="002D6B60">
      <w:rPr>
        <w:rFonts w:asciiTheme="majorBidi" w:hAnsiTheme="majorBidi"/>
        <w:b/>
        <w:bCs/>
      </w:rPr>
      <w:t>Kuliah</w:t>
    </w:r>
    <w:proofErr w:type="spellEnd"/>
    <w:r w:rsidRPr="002D6B60">
      <w:rPr>
        <w:rFonts w:asciiTheme="majorBidi" w:hAnsiTheme="majorBidi"/>
        <w:b/>
        <w:bCs/>
        <w:lang w:val="id-ID"/>
      </w:rPr>
      <w:t xml:space="preserve"> </w:t>
    </w:r>
    <w:r w:rsidRPr="002D6B60">
      <w:rPr>
        <w:rFonts w:asciiTheme="majorBidi" w:hAnsiTheme="majorBidi"/>
        <w:b/>
        <w:bCs/>
      </w:rPr>
      <w:t>:</w:t>
    </w:r>
    <w:proofErr w:type="gramEnd"/>
    <w:r w:rsidRPr="005B3C7C">
      <w:rPr>
        <w:rFonts w:asciiTheme="majorBidi" w:hAnsiTheme="majorBidi"/>
      </w:rPr>
      <w:t xml:space="preserve"> </w:t>
    </w:r>
    <w:r w:rsidRPr="002D6B60">
      <w:rPr>
        <w:rFonts w:asciiTheme="majorBidi" w:hAnsiTheme="majorBidi"/>
        <w:b/>
        <w:bCs/>
        <w:i/>
        <w:iCs/>
      </w:rPr>
      <w:t>Tafsir Ayat</w:t>
    </w:r>
    <w:r>
      <w:rPr>
        <w:rFonts w:asciiTheme="majorBidi" w:hAnsiTheme="majorBidi"/>
        <w:b/>
        <w:bCs/>
        <w:i/>
        <w:iCs/>
      </w:rPr>
      <w:t xml:space="preserve"> d</w:t>
    </w:r>
    <w:r w:rsidRPr="002D6B60">
      <w:rPr>
        <w:rFonts w:asciiTheme="majorBidi" w:hAnsiTheme="majorBidi"/>
        <w:b/>
        <w:bCs/>
        <w:i/>
        <w:iCs/>
      </w:rPr>
      <w:t xml:space="preserve">an Hadis </w:t>
    </w:r>
    <w:proofErr w:type="spellStart"/>
    <w:r w:rsidRPr="002D6B60">
      <w:rPr>
        <w:rFonts w:asciiTheme="majorBidi" w:hAnsiTheme="majorBidi"/>
        <w:b/>
        <w:bCs/>
        <w:i/>
        <w:iCs/>
      </w:rPr>
      <w:t>Dakwah</w:t>
    </w:r>
    <w:proofErr w:type="spellEnd"/>
    <w:r>
      <w:rPr>
        <w:rFonts w:asciiTheme="majorBidi" w:hAnsiTheme="majorBidi"/>
      </w:rPr>
      <w:tab/>
    </w:r>
    <w:r>
      <w:rPr>
        <w:rFonts w:asciiTheme="majorBidi" w:hAnsiTheme="majorBidi"/>
      </w:rPr>
      <w:tab/>
    </w:r>
    <w:r>
      <w:rPr>
        <w:rFonts w:asciiTheme="majorBidi" w:hAnsiTheme="majorBidi"/>
      </w:rPr>
      <w:tab/>
    </w:r>
    <w:r>
      <w:rPr>
        <w:rFonts w:asciiTheme="majorBidi" w:hAnsiTheme="majorBidi"/>
      </w:rPr>
      <w:tab/>
    </w:r>
    <w:r>
      <w:rPr>
        <w:rFonts w:asciiTheme="majorBidi" w:hAnsiTheme="majorBidi"/>
      </w:rPr>
      <w:tab/>
      <w:t xml:space="preserve">             </w:t>
    </w:r>
    <w:r w:rsidRPr="005B3C7C">
      <w:rPr>
        <w:rFonts w:asciiTheme="majorBidi" w:hAnsiTheme="majorBidi"/>
      </w:rPr>
      <w:t xml:space="preserve">Halaman </w:t>
    </w:r>
    <w:r w:rsidR="00C34359" w:rsidRPr="005B3C7C">
      <w:rPr>
        <w:rFonts w:asciiTheme="majorBidi" w:hAnsiTheme="majorBidi"/>
        <w:b/>
        <w:bCs/>
      </w:rPr>
      <w:fldChar w:fldCharType="begin"/>
    </w:r>
    <w:r w:rsidRPr="005B3C7C">
      <w:rPr>
        <w:rFonts w:asciiTheme="majorBidi" w:hAnsiTheme="majorBidi"/>
        <w:b/>
        <w:bCs/>
      </w:rPr>
      <w:instrText xml:space="preserve"> PAGE </w:instrText>
    </w:r>
    <w:r w:rsidR="00C34359" w:rsidRPr="005B3C7C">
      <w:rPr>
        <w:rFonts w:asciiTheme="majorBidi" w:hAnsiTheme="majorBidi"/>
        <w:b/>
        <w:bCs/>
      </w:rPr>
      <w:fldChar w:fldCharType="separate"/>
    </w:r>
    <w:r w:rsidR="009C2405">
      <w:rPr>
        <w:rFonts w:asciiTheme="majorBidi" w:hAnsiTheme="majorBidi"/>
        <w:b/>
        <w:bCs/>
        <w:noProof/>
      </w:rPr>
      <w:t>1</w:t>
    </w:r>
    <w:r w:rsidR="00C34359" w:rsidRPr="005B3C7C">
      <w:rPr>
        <w:rFonts w:asciiTheme="majorBidi" w:hAnsiTheme="majorBidi"/>
        <w:b/>
        <w:bCs/>
      </w:rPr>
      <w:fldChar w:fldCharType="end"/>
    </w:r>
    <w:r w:rsidRPr="005B3C7C">
      <w:rPr>
        <w:rFonts w:asciiTheme="majorBidi" w:hAnsiTheme="majorBidi"/>
      </w:rPr>
      <w:t xml:space="preserve"> </w:t>
    </w:r>
  </w:p>
  <w:p w14:paraId="26AD1777" w14:textId="77777777" w:rsidR="008230CD" w:rsidRPr="005B3C7C" w:rsidRDefault="008230CD">
    <w:pPr>
      <w:pStyle w:val="Footer"/>
      <w:rPr>
        <w:rFonts w:asciiTheme="majorBidi" w:hAnsi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600CC" w14:textId="77777777" w:rsidR="009F7A4E" w:rsidRDefault="009F7A4E" w:rsidP="00C34359">
      <w:pPr>
        <w:spacing w:after="0" w:line="240" w:lineRule="auto"/>
      </w:pPr>
      <w:r>
        <w:separator/>
      </w:r>
    </w:p>
  </w:footnote>
  <w:footnote w:type="continuationSeparator" w:id="0">
    <w:p w14:paraId="2250A0A4" w14:textId="77777777" w:rsidR="009F7A4E" w:rsidRDefault="009F7A4E" w:rsidP="00C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2C36"/>
    <w:multiLevelType w:val="hybridMultilevel"/>
    <w:tmpl w:val="ADF29374"/>
    <w:lvl w:ilvl="0" w:tplc="E7C8804E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1D66194A"/>
    <w:multiLevelType w:val="hybridMultilevel"/>
    <w:tmpl w:val="A874FF3C"/>
    <w:lvl w:ilvl="0" w:tplc="91EE0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64BF00">
      <w:start w:val="1"/>
      <w:numFmt w:val="decimal"/>
      <w:lvlText w:val="%2."/>
      <w:lvlJc w:val="left"/>
      <w:pPr>
        <w:ind w:left="1800" w:hanging="360"/>
      </w:pPr>
      <w:rPr>
        <w:rFonts w:ascii="Times New Roman" w:eastAsia="Adobe Fan Heiti Std B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30C50"/>
    <w:multiLevelType w:val="hybridMultilevel"/>
    <w:tmpl w:val="9ED6DEB6"/>
    <w:lvl w:ilvl="0" w:tplc="B98242D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 w15:restartNumberingAfterBreak="0">
    <w:nsid w:val="48BC1398"/>
    <w:multiLevelType w:val="hybridMultilevel"/>
    <w:tmpl w:val="4276336C"/>
    <w:lvl w:ilvl="0" w:tplc="1C34507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4CEC3318"/>
    <w:multiLevelType w:val="hybridMultilevel"/>
    <w:tmpl w:val="E9669E64"/>
    <w:lvl w:ilvl="0" w:tplc="E10ABE6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4D70156E"/>
    <w:multiLevelType w:val="hybridMultilevel"/>
    <w:tmpl w:val="18967804"/>
    <w:lvl w:ilvl="0" w:tplc="39B0641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 w15:restartNumberingAfterBreak="0">
    <w:nsid w:val="52084EDA"/>
    <w:multiLevelType w:val="hybridMultilevel"/>
    <w:tmpl w:val="DD884D0E"/>
    <w:lvl w:ilvl="0" w:tplc="4998BB9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 w15:restartNumberingAfterBreak="0">
    <w:nsid w:val="5266586A"/>
    <w:multiLevelType w:val="hybridMultilevel"/>
    <w:tmpl w:val="4A587CCA"/>
    <w:lvl w:ilvl="0" w:tplc="BEAED050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56717ABC"/>
    <w:multiLevelType w:val="hybridMultilevel"/>
    <w:tmpl w:val="42AAF914"/>
    <w:lvl w:ilvl="0" w:tplc="0421000F">
      <w:start w:val="1"/>
      <w:numFmt w:val="decimal"/>
      <w:lvlText w:val="%1."/>
      <w:lvlJc w:val="left"/>
      <w:pPr>
        <w:ind w:left="792" w:hanging="360"/>
      </w:p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56FC4D21"/>
    <w:multiLevelType w:val="hybridMultilevel"/>
    <w:tmpl w:val="DF3217AE"/>
    <w:lvl w:ilvl="0" w:tplc="CA58336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0" w15:restartNumberingAfterBreak="0">
    <w:nsid w:val="5A6811EB"/>
    <w:multiLevelType w:val="hybridMultilevel"/>
    <w:tmpl w:val="4962A9E4"/>
    <w:lvl w:ilvl="0" w:tplc="6BB45C88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1" w15:restartNumberingAfterBreak="0">
    <w:nsid w:val="6A3A7C2A"/>
    <w:multiLevelType w:val="hybridMultilevel"/>
    <w:tmpl w:val="A3F22C20"/>
    <w:lvl w:ilvl="0" w:tplc="FD8C977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2" w15:restartNumberingAfterBreak="0">
    <w:nsid w:val="6F3E7595"/>
    <w:multiLevelType w:val="hybridMultilevel"/>
    <w:tmpl w:val="AD70519C"/>
    <w:lvl w:ilvl="0" w:tplc="D0AE4EE8">
      <w:start w:val="1"/>
      <w:numFmt w:val="decimal"/>
      <w:lvlText w:val="%1."/>
      <w:lvlJc w:val="left"/>
      <w:pPr>
        <w:ind w:left="641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73850475"/>
    <w:multiLevelType w:val="multilevel"/>
    <w:tmpl w:val="50D6A0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dobe Fan Heiti Std B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ajorBidi" w:eastAsia="Adobe Fan Heiti Std B" w:hAnsiTheme="majorBidi" w:cstheme="majorBid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74C8711D"/>
    <w:multiLevelType w:val="hybridMultilevel"/>
    <w:tmpl w:val="FD5A2FDE"/>
    <w:lvl w:ilvl="0" w:tplc="9056C18E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0CD"/>
    <w:rsid w:val="00026A94"/>
    <w:rsid w:val="001208CA"/>
    <w:rsid w:val="007212C3"/>
    <w:rsid w:val="008230CD"/>
    <w:rsid w:val="008E732C"/>
    <w:rsid w:val="009120B4"/>
    <w:rsid w:val="009C2405"/>
    <w:rsid w:val="009F7A4E"/>
    <w:rsid w:val="00C34359"/>
    <w:rsid w:val="00E070ED"/>
    <w:rsid w:val="00F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93C2"/>
  <w15:docId w15:val="{95D44E89-04D8-5F47-B106-6F1B7AF5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0CD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230C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30CD"/>
    <w:rPr>
      <w:rFonts w:ascii="Calibri" w:eastAsia="Times New Roman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8230CD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8230CD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30CD"/>
    <w:rPr>
      <w:rFonts w:ascii="Calibri" w:eastAsia="Times New Roman" w:hAnsi="Calibri" w:cs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9CBBAA-1B3B-C546-85DB-B69B0992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Agususanto Chairul Anwar</cp:lastModifiedBy>
  <cp:revision>5</cp:revision>
  <dcterms:created xsi:type="dcterms:W3CDTF">2022-06-16T05:02:00Z</dcterms:created>
  <dcterms:modified xsi:type="dcterms:W3CDTF">2023-08-22T04:40:00Z</dcterms:modified>
</cp:coreProperties>
</file>