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15" w:rsidRDefault="00424B15" w:rsidP="0042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24B15" w:rsidRPr="00DD2942" w:rsidRDefault="00424B15" w:rsidP="00424B1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B31082D" wp14:editId="33138967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424B15" w:rsidRPr="008D346D" w:rsidRDefault="00424B15" w:rsidP="00424B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>
        <w:rPr>
          <w:rFonts w:ascii="Times New Roman" w:hAnsi="Times New Roman" w:cs="Times New Roman"/>
          <w:b/>
          <w:sz w:val="32"/>
          <w:szCs w:val="32"/>
          <w:lang w:val="en-ID"/>
        </w:rPr>
        <w:t>SYARI’AH</w:t>
      </w:r>
    </w:p>
    <w:p w:rsidR="00424B15" w:rsidRPr="00393AC4" w:rsidRDefault="00424B15" w:rsidP="00424B1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424B15" w:rsidRDefault="00FC075C" w:rsidP="00424B1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24B15" w:rsidRPr="008D346D" w:rsidRDefault="00424B15" w:rsidP="00424B1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424B15" w:rsidRPr="00C2719C" w:rsidRDefault="00424B15" w:rsidP="00424B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424B15" w:rsidRDefault="00424B15" w:rsidP="00424B1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Pr="00E27239" w:rsidRDefault="00E27239" w:rsidP="00007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HUKUM EKONOMI SYRI’AH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Pr="00835506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424B15" w:rsidTr="000075B6">
        <w:tc>
          <w:tcPr>
            <w:tcW w:w="3069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424B15" w:rsidRPr="00C2719C" w:rsidRDefault="00424B15" w:rsidP="002C7AB3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2C7A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="002C7A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Islam</w:t>
            </w:r>
            <w:r w:rsidR="00FC075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(HKI)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2C7AB3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lim</w:t>
            </w:r>
            <w:proofErr w:type="spellEnd"/>
            <w:r w:rsidR="00424B1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  <w:bookmarkStart w:id="0" w:name="_GoBack"/>
            <w:bookmarkEnd w:id="0"/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H.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Khairuddin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Wahid,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M.Ag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</w:tc>
      </w:tr>
    </w:tbl>
    <w:p w:rsidR="00424B15" w:rsidRDefault="00424B15" w:rsidP="00424B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B15" w:rsidRPr="00F672C7" w:rsidRDefault="00424B15" w:rsidP="00424B15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DISKRIFSI MATA KULIAH</w:t>
      </w:r>
    </w:p>
    <w:p w:rsidR="00424B15" w:rsidRPr="00424B15" w:rsidRDefault="00424B15" w:rsidP="00424B15">
      <w:pPr>
        <w:rPr>
          <w:rFonts w:ascii="Times New Roman" w:hAnsi="Times New Roman" w:cs="Times New Roman"/>
          <w:sz w:val="24"/>
          <w:szCs w:val="24"/>
        </w:rPr>
      </w:pPr>
      <w:r>
        <w:t>Matakuliah ini membahas tentang pengertian dan ruang lingkup hukum ekonomi syariah; sejarah dan perkembangan hukum ekonomi syariah; regulasi hukum ekonomi syariah; dan Kompilasi Hukum Ekonomi Syariah (KHES) sebagai sumber hukum materiil hukum ekonomi syariah di Indonesia saat ini</w:t>
      </w:r>
      <w:r w:rsidRPr="00424B15">
        <w:rPr>
          <w:rFonts w:ascii="Times New Roman" w:hAnsi="Times New Roman" w:cs="Times New Roman"/>
          <w:sz w:val="24"/>
          <w:szCs w:val="24"/>
        </w:rPr>
        <w:t>.</w:t>
      </w:r>
    </w:p>
    <w:p w:rsidR="00424B15" w:rsidRPr="00F672C7" w:rsidRDefault="00424B15" w:rsidP="00424B15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lastRenderedPageBreak/>
        <w:t>CAPAIAN PEMBELAJARAN:</w:t>
      </w:r>
    </w:p>
    <w:p w:rsidR="00424B15" w:rsidRPr="00424B15" w:rsidRDefault="00424B15" w:rsidP="00424B15">
      <w:pPr>
        <w:rPr>
          <w:rFonts w:ascii="Times New Roman" w:hAnsi="Times New Roman" w:cs="Times New Roman"/>
          <w:sz w:val="24"/>
          <w:szCs w:val="24"/>
          <w:lang w:val="en-ID"/>
        </w:rPr>
      </w:pPr>
      <w:r w:rsidRPr="00424B15">
        <w:rPr>
          <w:rFonts w:ascii="Times New Roman" w:hAnsi="Times New Roman" w:cs="Times New Roman"/>
          <w:sz w:val="24"/>
          <w:szCs w:val="24"/>
        </w:rPr>
        <w:t>Peserta mampu menguasai pengertian dan rua</w:t>
      </w:r>
      <w:r>
        <w:rPr>
          <w:rFonts w:ascii="Times New Roman" w:hAnsi="Times New Roman" w:cs="Times New Roman"/>
          <w:sz w:val="24"/>
          <w:szCs w:val="24"/>
        </w:rPr>
        <w:t>ng lingkup hukum ekonomi syaria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424B15">
        <w:rPr>
          <w:rFonts w:ascii="Times New Roman" w:hAnsi="Times New Roman" w:cs="Times New Roman"/>
          <w:sz w:val="24"/>
          <w:szCs w:val="24"/>
        </w:rPr>
        <w:t>Peserta mampu menguasai sejarah dan perke</w:t>
      </w:r>
      <w:r>
        <w:rPr>
          <w:rFonts w:ascii="Times New Roman" w:hAnsi="Times New Roman" w:cs="Times New Roman"/>
          <w:sz w:val="24"/>
          <w:szCs w:val="24"/>
        </w:rPr>
        <w:t>mbangan hukum ekonomi syariah</w:t>
      </w:r>
      <w:r>
        <w:rPr>
          <w:rFonts w:ascii="Times New Roman" w:hAnsi="Times New Roman" w:cs="Times New Roman"/>
          <w:sz w:val="24"/>
          <w:szCs w:val="24"/>
          <w:lang w:val="en-ID"/>
        </w:rPr>
        <w:t>. M</w:t>
      </w:r>
      <w:r w:rsidRPr="00424B15">
        <w:rPr>
          <w:rFonts w:ascii="Times New Roman" w:hAnsi="Times New Roman" w:cs="Times New Roman"/>
          <w:sz w:val="24"/>
          <w:szCs w:val="24"/>
        </w:rPr>
        <w:t>ampu menguasai pengertian regulasi hukum ekonomi syariah di Indonesia</w:t>
      </w:r>
      <w:r>
        <w:rPr>
          <w:rFonts w:ascii="Times New Roman" w:hAnsi="Times New Roman" w:cs="Times New Roman"/>
          <w:sz w:val="24"/>
          <w:szCs w:val="24"/>
          <w:lang w:val="en-ID"/>
        </w:rPr>
        <w:t>, m</w:t>
      </w:r>
      <w:r w:rsidRPr="00424B15">
        <w:rPr>
          <w:rFonts w:ascii="Times New Roman" w:hAnsi="Times New Roman" w:cs="Times New Roman"/>
          <w:sz w:val="24"/>
          <w:szCs w:val="24"/>
        </w:rPr>
        <w:t>ampu menguasai seluk beluk isi Kompilasi Hukum Ekonomi Syariah HES)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24B15">
        <w:rPr>
          <w:rFonts w:ascii="Times New Roman" w:hAnsi="Times New Roman" w:cs="Times New Roman"/>
          <w:sz w:val="24"/>
          <w:szCs w:val="24"/>
        </w:rPr>
        <w:t>sebagai sumber hukum materiel hukum ekonomi syariah di Indonesia saat ini.</w:t>
      </w:r>
    </w:p>
    <w:p w:rsidR="00424B15" w:rsidRDefault="00424B15" w:rsidP="00424B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4B15" w:rsidRDefault="00424B15" w:rsidP="00424B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SEMESTER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2269"/>
        <w:gridCol w:w="1704"/>
        <w:gridCol w:w="2254"/>
        <w:gridCol w:w="1656"/>
        <w:gridCol w:w="1299"/>
        <w:gridCol w:w="997"/>
        <w:gridCol w:w="2979"/>
      </w:tblGrid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(3)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(4)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(5)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(7)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(8)</w:t>
            </w: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Minggu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Ke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d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iharapkan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Pokok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Waktu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Seluruh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peserta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didik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kewajiban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dan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disepakati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bersama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Kontrak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4B15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2C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</w:t>
            </w:r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apu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menjalankan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kewajibannya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memenuh</w:t>
            </w: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disepakati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Tim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(KHES), Bandung: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2011.</w:t>
            </w:r>
          </w:p>
          <w:p w:rsidR="0085728E" w:rsidRDefault="0085728E" w:rsidP="008572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Anonim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Himpunan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Undang-Undang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Peraturan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Pemerintah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Yogyakarta: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Zeedny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2009.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Jazuni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Legislasi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 di Indonesia, Bandung: Citra Aditya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Bakti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2005.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Sri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Redjeki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Hartono,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Indonesia, Malang: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Bayu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2007.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Mhd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Syahnan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Modernization of Islamic Law of Contract,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Jakarta: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Balitbang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Kemenag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2009.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Gemala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Dewi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Aspek-Aspek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Perbankan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Perasuransian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Indonesia, Jakarta: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Kencana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2004.</w:t>
            </w:r>
          </w:p>
          <w:p w:rsidR="00424B15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Khotibul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Umam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Dinamika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Indonesia,</w:t>
            </w:r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Yogyakarta: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Lib, 2009.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Mustafa Ahmad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Zarqa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`,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Sawbih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Jadid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Madkhal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Fiqhi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al-'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Damaskus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Matba'ah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Tarbayn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1968.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Arifin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Hamid,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 (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di Indonesia: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Aplikasi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85728E"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Prospektifnya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Bogor: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Ghalia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Indonesia, 2007.</w:t>
            </w:r>
          </w:p>
          <w:p w:rsidR="0036588E" w:rsidRDefault="0036588E" w:rsidP="003658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588E" w:rsidRPr="0036588E" w:rsidRDefault="0036588E" w:rsidP="003658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Dewan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Nasional MUI,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Himpunan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Keuangan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Jakarta: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Erlangga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6588E" w:rsidRDefault="0036588E" w:rsidP="003658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2014</w:t>
            </w:r>
          </w:p>
          <w:p w:rsidR="0085728E" w:rsidRPr="0085728E" w:rsidRDefault="0085728E" w:rsidP="008572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2C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4B15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Default="00424B15" w:rsidP="002C57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Syari’ah</w:t>
            </w:r>
            <w:proofErr w:type="spellEnd"/>
          </w:p>
          <w:p w:rsidR="00424B15" w:rsidRPr="002C5784" w:rsidRDefault="00424B15" w:rsidP="002C57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syari’ah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Kuis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Ruang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lingkup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</w:p>
          <w:p w:rsidR="00424B15" w:rsidRPr="002C7AB3" w:rsidRDefault="006847F1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Ruang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lingkup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Default="00424B15" w:rsidP="00E852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menyebutkan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Ruang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lingkup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C5784" w:rsidRPr="00E85279" w:rsidRDefault="002C5784" w:rsidP="00E852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apat</w:t>
            </w:r>
            <w:proofErr w:type="spellEnd"/>
            <w:proofErr w:type="gram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membedakannya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dengang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kajian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lain.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sejauh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mana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Urgensi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47F1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rPr>
          <w:trHeight w:val="292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6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E85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E85279"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E2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E2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Pr="00F86DB0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424B15" w:rsidRPr="002C7AB3" w:rsidRDefault="00F86DB0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6A" w:rsidRPr="00FE3D6A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424B15" w:rsidRPr="002C7AB3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Default="00424B15" w:rsidP="00F86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F86D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86DB0" w:rsidRPr="00F86DB0" w:rsidRDefault="00F86DB0" w:rsidP="00F86D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F86D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Default="00424B15" w:rsidP="00F86D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berikan</w:t>
            </w:r>
            <w:proofErr w:type="spellEnd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E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3E53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E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D9" w:rsidRDefault="00424B15" w:rsidP="003E53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D9" w:rsidRDefault="00424B15" w:rsidP="003E5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Akhr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24B15" w:rsidRPr="002C7AB3" w:rsidRDefault="00424B15" w:rsidP="00424B1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424B15" w:rsidRPr="002C7AB3" w:rsidRDefault="00F06D55" w:rsidP="00F06D5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  <w:t xml:space="preserve">     Bengkulu, 29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Agustus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2019</w:t>
      </w: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1044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</w:t>
      </w:r>
      <w:r w:rsidRPr="002C7A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D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osen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Pengampu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Mengetahuhi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Khairuddin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Wahid</w:t>
      </w:r>
    </w:p>
    <w:p w:rsidR="00424B15" w:rsidRPr="002C7AB3" w:rsidRDefault="00F06D5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Ka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 Prodi HKI</w:t>
      </w: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552C9D" w:rsidRPr="002C7AB3" w:rsidRDefault="00F06D55" w:rsidP="00424B15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Nenan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Julir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ID"/>
        </w:rPr>
        <w:t>Lc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.,</w:t>
      </w:r>
      <w:proofErr w:type="gram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M.Ag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</w:t>
      </w:r>
    </w:p>
    <w:sectPr w:rsidR="00552C9D" w:rsidRPr="002C7AB3" w:rsidSect="00424B15">
      <w:pgSz w:w="16839" w:h="11907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654"/>
    <w:multiLevelType w:val="hybridMultilevel"/>
    <w:tmpl w:val="73F86D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16A2"/>
    <w:multiLevelType w:val="hybridMultilevel"/>
    <w:tmpl w:val="CFA48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E426A"/>
    <w:multiLevelType w:val="hybridMultilevel"/>
    <w:tmpl w:val="2690D5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06A89"/>
    <w:multiLevelType w:val="hybridMultilevel"/>
    <w:tmpl w:val="D29664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C3EDF"/>
    <w:multiLevelType w:val="hybridMultilevel"/>
    <w:tmpl w:val="741E2A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45D5B"/>
    <w:multiLevelType w:val="hybridMultilevel"/>
    <w:tmpl w:val="765AE9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452E9"/>
    <w:multiLevelType w:val="hybridMultilevel"/>
    <w:tmpl w:val="FDA2C5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E08E7"/>
    <w:multiLevelType w:val="hybridMultilevel"/>
    <w:tmpl w:val="73063B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A8499E"/>
    <w:multiLevelType w:val="hybridMultilevel"/>
    <w:tmpl w:val="FAB485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417A54"/>
    <w:multiLevelType w:val="hybridMultilevel"/>
    <w:tmpl w:val="B8F2A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47CA7"/>
    <w:multiLevelType w:val="hybridMultilevel"/>
    <w:tmpl w:val="DEC27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10329"/>
    <w:multiLevelType w:val="hybridMultilevel"/>
    <w:tmpl w:val="E592CF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D44EDF"/>
    <w:multiLevelType w:val="hybridMultilevel"/>
    <w:tmpl w:val="23DAAF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E2BA7"/>
    <w:multiLevelType w:val="hybridMultilevel"/>
    <w:tmpl w:val="CE9831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DB"/>
    <w:rsid w:val="002052DB"/>
    <w:rsid w:val="002C5784"/>
    <w:rsid w:val="002C7AB3"/>
    <w:rsid w:val="0036588E"/>
    <w:rsid w:val="003E53D9"/>
    <w:rsid w:val="00424B15"/>
    <w:rsid w:val="00552C9D"/>
    <w:rsid w:val="006847F1"/>
    <w:rsid w:val="0085728E"/>
    <w:rsid w:val="00E27239"/>
    <w:rsid w:val="00E85279"/>
    <w:rsid w:val="00F06D55"/>
    <w:rsid w:val="00F86DB0"/>
    <w:rsid w:val="00FC075C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53F0-027B-428A-ABE3-2172D141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15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B15"/>
    <w:pPr>
      <w:spacing w:after="0" w:line="240" w:lineRule="auto"/>
    </w:pPr>
    <w:rPr>
      <w:rFonts w:ascii="Calibri" w:eastAsia="Calibri" w:hAnsi="Calibri" w:cs="Arial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24B1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4B15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BCE6-AEC7-4AB6-9AFB-61146478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2019-09-02T16:42:00Z</dcterms:created>
  <dcterms:modified xsi:type="dcterms:W3CDTF">2019-09-08T15:24:00Z</dcterms:modified>
</cp:coreProperties>
</file>