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3" w:rsidRPr="00735613" w:rsidRDefault="00735613" w:rsidP="00BA78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 w:rsidRPr="00735613">
        <w:rPr>
          <w:rFonts w:ascii="Arial" w:eastAsia="Times New Roman" w:hAnsi="Arial"/>
          <w:sz w:val="24"/>
          <w:szCs w:val="24"/>
        </w:rPr>
        <w:t>Materi 1</w:t>
      </w:r>
    </w:p>
    <w:p w:rsidR="00720667" w:rsidRPr="00E12975" w:rsidRDefault="00720667" w:rsidP="00BA78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/>
          <w:vanish/>
          <w:sz w:val="32"/>
          <w:szCs w:val="32"/>
          <w:lang w:val="en-US"/>
        </w:rPr>
      </w:pPr>
      <w:r w:rsidRPr="00E12975">
        <w:rPr>
          <w:rFonts w:ascii="Arial" w:eastAsia="Times New Roman" w:hAnsi="Arial"/>
          <w:vanish/>
          <w:sz w:val="32"/>
          <w:szCs w:val="32"/>
          <w:lang w:val="en-US"/>
        </w:rPr>
        <w:t>Top of Form</w:t>
      </w:r>
    </w:p>
    <w:p w:rsidR="00720667" w:rsidRPr="00735613" w:rsidRDefault="00720667" w:rsidP="00BA78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E129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Dusta</w:t>
      </w:r>
      <w:proofErr w:type="spellEnd"/>
      <w:r w:rsidRPr="00E129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 </w:t>
      </w:r>
      <w:proofErr w:type="spellStart"/>
      <w:r w:rsidRPr="00E129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Pangkal</w:t>
      </w:r>
      <w:proofErr w:type="spellEnd"/>
      <w:r w:rsidRPr="00E129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 </w:t>
      </w:r>
      <w:proofErr w:type="spellStart"/>
      <w:r w:rsidRPr="00E129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Petaka</w:t>
      </w:r>
      <w:proofErr w:type="spellEnd"/>
      <w:r w:rsidR="007356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الْحَمْدُ ِللهِ رَبِّ اْلعَالَمِيْنَ, أَحْمَدُهُ سُبْحَانَهُ وَأَشْكُرُهُ, وَأَسْأَلُهُ الْمَغْفِرَةَ يَوْمَ الدِّيْنِ.وَأَشْهَدُ أَنْ</w:t>
      </w:r>
      <w:r w:rsidRPr="008428FC">
        <w:rPr>
          <w:rFonts w:ascii="Traditional Arabic" w:eastAsia="Times New Roman" w:hAnsi="Traditional Arabic" w:cs="Traditional Arabic"/>
          <w:sz w:val="44"/>
          <w:szCs w:val="44"/>
          <w:rtl/>
          <w:lang w:val="en-US"/>
        </w:rPr>
        <w:t xml:space="preserve"> </w:t>
      </w: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لاَّ إِلَهَ إِلاَّ اللهُ وَحْدَهُ لاَ شَرِيْكَ لَهُ وَ أَشْهَدُ أَنَّ سَيِّدَنَا وَنَبِيَّنَا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 </w:t>
      </w: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مَحَمَّدًا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 </w:t>
      </w: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عَبْدُهُ وَرَسُوْلُهُ الْمَبْعُوْثُ بِاالْهُدَى وَالنُّوْرِ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 </w:t>
      </w: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الْمُبِيْنِ,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 </w:t>
      </w: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صَلَّى اللهُ وَ عَلَى أَلِهِ وَصَحْبِهِ أَجْمَعِيْنَ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أَمَّا بَعْدُ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فَأُوْصِيْكُمْ وَنَفْسِيْ بِتَقْوَى اللهِ تَعَالَى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>: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يَا أَيُّهَا الَّذِينَ آمَنُوا اتَّقُوا اللَّهَ حَقَّ تُقَاتِهِ وَلاَ تَمُوتُنَّ إِلاَّ وَأَنْتُمْ مُسْلِمُونَ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يَا أَيُّهَا النَّاسُ اتَّقُوا رَبَّكُمُ الَّذِي خَلَقَكُمْ مِنْ نَفْسٍ وَاحِدَةٍ وَخَلَقَ مِنْهَا زَوْجَهَا وَبَثَّ مِنْهُمَا رِجَالاً كَثِيرًا وَنِسَاءً وَاتَّقُوا اللَّهَ الَّذِي تَسَاءَلُونَ بِهِ وَالأَرْحَامَ إِنَّ اللَّهَ كَانَ عَلَيْكُمْ رَقِيبًا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فَإِنَّ خَيْرَ الْحَدِيثِ كِتَابُ اللَّهِ, وَخَيْرَ الْهَدْيِ هَدْيُ مُحَمَّدٍ, وَشَرَّ الأُمُورِ مُحْدَثَاتُهَا, وَكُلَّ مُحْدَثَةٍ بِدْعَةٌ, وَكُلَّ بِدْعَةٍ ضَلاَلَةٌ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وَكُلُّ ضَلاَلَةٍ فِي النَّارِ</w:t>
      </w:r>
    </w:p>
    <w:p w:rsidR="00720667" w:rsidRPr="00BA789A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</w:rPr>
      </w:pPr>
      <w:r w:rsidRPr="00BA789A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مَعَاشِرَ المُؤْمِنِيْنَ أُوْصِيْكُمْ وَنَفْسِي بِتَقْوَى اللهِ، فَإِنَّ مَنِ اتَّقَى اللهَ وَقَاهُ، وَأَرْشَدَهُ إِلَى خَيْرِ أُمُوْرِ دِيْنِهِ وَدُنْيَاهُ</w:t>
      </w:r>
      <w:r w:rsidRPr="00BA789A">
        <w:rPr>
          <w:rFonts w:ascii="Traditional Arabic" w:eastAsia="Times New Roman" w:hAnsi="Traditional Arabic" w:cs="Traditional Arabic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hendaknya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langka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dambaan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muslim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fitrahnya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lurus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mewarnai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muslim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niscaya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menerangi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Muslimin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pelaku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calon-calon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penghuni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surga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abadi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Qayyim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perkataannya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, 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predikat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Berangkat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terbangun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kedudukan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agung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lurus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pelakunya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Barangsiapa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menempuh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niscaya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gagal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binasa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terbedakan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orang-orang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orang-orang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terbedakan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penghuni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surga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penghuni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neraka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</w:p>
    <w:p w:rsidR="00720667" w:rsidRPr="00DD432F" w:rsidRDefault="00720667" w:rsidP="00BA78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manapun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kapanpun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Muslimin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mestinya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menyandangnya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Azza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Jalla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berfirman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20667" w:rsidRPr="00DD432F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 xml:space="preserve">يَا </w:t>
      </w: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أَيُّهَا الَّذِينَ آمَنُوا اتَّقُوا اللَّهَ وَكُونُوا مَعَ الصَّادِقِينَ </w:t>
      </w:r>
    </w:p>
    <w:p w:rsidR="00720667" w:rsidRPr="00DD432F" w:rsidRDefault="00720667" w:rsidP="00BA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Wahai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orang-orang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bertaqwalah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jadilah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orang-orang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(QS. at-Taubah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:119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tuntutan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fitrah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Sebaliknya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fitrah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membenci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kedustaan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zhalim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kezaliman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mewabah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musibah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dibawakan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Mas’ud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bersabda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20667" w:rsidRPr="00DD432F" w:rsidRDefault="00720667" w:rsidP="00BA789A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إِنَّ الصِّدْقَ يَهْدِى إِلَى الْبِرِّ، وَإِنَّ الْبِرَّ يَهْدِى إِلَى الْجَنَّةِ، وَإِنَّ الرَّجُلَ لَيَصْدُقُ(وفى رواية لمسلم: إِنَّ الْعَبْدَ لَيَتَحَرَّى الصِّدْقَ) حَتَّى يَكُوْنَ صِدِّيْقًا. وَإِنَّ الْكَذِبَ يَهْدِى إِلَى الْفُجُوْرِ، وَإِنَّ الْفُجُوْرَ يَهْدِى إِلَى النَّارِ، وَإِنَّ الرَّجُلَ لَيَكْذِبُ(وفى رواية لمسلم: وَإِنَّ الْعَبْدَ لَيَتَحَرَّى الْكَذِبَ) حَتَّى يُكْتَبَ عِنْدَ اللهِ كَذَّاباً. رواه البخاري ومسلم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surga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bersungguh-sungguh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kedustaan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neraka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bersungguh-sungguh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tertetapkan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(HR.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Muslim).</w:t>
      </w:r>
      <w:proofErr w:type="gramEnd"/>
    </w:p>
    <w:p w:rsidR="00720667" w:rsidRPr="00DD432F" w:rsidRDefault="00720667" w:rsidP="00BA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riwayat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Shahih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Muslim</w:t>
      </w:r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diawali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20667" w:rsidRPr="00DD432F" w:rsidRDefault="00720667" w:rsidP="00BA789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عَلَيْكُمْ بِالصِّدْقِ…وَإِيَّاكُمْ وَالْكَذِبَ</w:t>
      </w:r>
      <w:r w:rsidRPr="00DD432F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… </w:t>
      </w:r>
    </w:p>
    <w:p w:rsidR="00720667" w:rsidRPr="00DD432F" w:rsidRDefault="00720667" w:rsidP="00BA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hati-hatilah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-kali kalian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….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Nawawi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tambahan-tambahan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riwayat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menukil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perkataan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ulama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penekanan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bersungguh-sungguh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Maksudnya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berniat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sungguh-sungguh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Sebaliknya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berhati-hati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Azza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Jalla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menetapkannya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Subhanahu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Ta’ala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menetapkannya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terlarang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menjauhkan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Hafizh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Hajar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al-‘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Asqalâni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membawakan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riwayat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Baihaqi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sanadnya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Abu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ash-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Shiddîq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(Abu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20667" w:rsidRPr="00DD432F" w:rsidRDefault="00720667" w:rsidP="00BA789A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اَلْكَذِبُ يُجَانِبُ اْلإِيْمَانَ 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menjauhkan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keimanan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Riwayat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Hafizh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Hajar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menukil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perkataan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Baththal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mengulang-ulang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kedustaannya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berhak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julukan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predikat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sempurna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berpredikat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mengetengahkan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Mas’ud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Imam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melanjutkannya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mengetengahkan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Abu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Hurairah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Hafizh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Hajar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Asqalâni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, 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Abu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Hurairah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mencakup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kata-kata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perkataannya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amanahnya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janjinya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Imam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mengetengahkan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ancaman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mulutnya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disobek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telinga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mulutnya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kemaksiatannya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membawakan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berturut-turut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Abdullah bin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Mas’ûd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dikemukakan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Abu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Hurairah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sabda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20667" w:rsidRPr="00DD432F" w:rsidRDefault="00720667" w:rsidP="00BA789A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آيَةُ الْمُنَافِقِ ثَلاَثٌ: إِذَا حَدَّثَ كَذَبَ، وَإِذَا وَعَدَ أَخْلَفَ، وَإِذَا ائْتُمِنَ خَانَ. رواه البخاري ومسلم 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munafik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(1)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berbicara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(2)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berjanji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mengingkari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(3)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amanat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berkhianat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.”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(HR.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Muslim).</w:t>
      </w:r>
      <w:proofErr w:type="gramEnd"/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surga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kedustaan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penipuan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petaka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neraka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kezhaliman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kezhaliman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zhalim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terlarang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qudsi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bersabda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meriwayatkan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firman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Azza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Jalla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720667" w:rsidRPr="00DD432F" w:rsidRDefault="00720667" w:rsidP="00BA789A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يَا عِبَادِي إِنِّي حَرَّمْتُ الظُّلْمَ عَلَى نَفْسِي، وَجَعَلْتُهُ بَيْنَكُمْ مُحَرَّمًا، فَلاَ تَظَالَمُوْا. رواه مسلم 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Wahai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hamba-hambuKu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haramkan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kezaliman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diriku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jadikan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kezhaliman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janganlah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menzalimi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(HR. Muslim).</w:t>
      </w:r>
    </w:p>
    <w:p w:rsidR="00E12975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Maksudnya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Allah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Subhanahu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Ta’ala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mengharamkan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zalim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hamba-Nya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Allah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Subhanahu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Ta’ala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melarang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menzhalimi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zhalim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</w:t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mengingatkan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sabda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720667" w:rsidRPr="00DD432F" w:rsidRDefault="00720667" w:rsidP="00BA789A">
      <w:pPr>
        <w:tabs>
          <w:tab w:val="left" w:pos="7325"/>
        </w:tabs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اَ</w:t>
      </w: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لظُّلْمُ ظُلُمَاتٌ يَوْمَ الْقِيَامَةِ. رواه البخاري ومسلم </w:t>
      </w:r>
      <w:r w:rsidR="008428FC"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ab/>
      </w:r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Prilaku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zhalim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berakibat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kegelapan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pelakunya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kiamat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(HR.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Bukhari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Muslim).</w:t>
      </w:r>
      <w:proofErr w:type="gramEnd"/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menyangkut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Penipuan-penipuan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menyangkut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perdagangan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pelanggaran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sungguh-sungguh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ditekankan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hadits-hadits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0667" w:rsidRPr="00DD432F" w:rsidRDefault="00720667" w:rsidP="00BA789A">
      <w:pPr>
        <w:spacing w:before="100" w:beforeAutospacing="1" w:after="100" w:afterAutospacing="1" w:line="240" w:lineRule="auto"/>
        <w:ind w:firstLine="720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Demikianlah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kepribadian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asli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pribadai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khianat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Mu’min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Ibnu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Hajar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rahimahullah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membawakan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riwayat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Bazzâr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Sa’ad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bin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Abi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Waqqâsh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radhiyallahu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dimarfu’kan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shallallahu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alaihi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D43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sallam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720667" w:rsidRPr="00DD432F" w:rsidRDefault="00720667" w:rsidP="00BA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berwibawa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disegani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asas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dusta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betapapun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beratnya</w:t>
      </w:r>
      <w:proofErr w:type="spellEnd"/>
      <w:r w:rsidRPr="00DD4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0667" w:rsidRPr="00DD432F" w:rsidRDefault="00720667" w:rsidP="00BA789A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>بَارَكَ الله لِيْ وَلَكُمْ فِي الْقُرْآنِ الْكَرِيْمِ وَجَعَلَنَا الله مِنَ الَّذِيْنَ يَسْتَمِعُوْنَ الْقَوْلَ فَيَتَّبِعُوْنَ أَحْسَنَهُ</w:t>
      </w:r>
      <w:r w:rsidRPr="00DD432F">
        <w:rPr>
          <w:rFonts w:ascii="Traditional Arabic" w:eastAsia="Times New Roman" w:hAnsi="Traditional Arabic" w:cs="Traditional Arabic"/>
          <w:sz w:val="24"/>
          <w:szCs w:val="24"/>
          <w:lang w:val="en-US"/>
        </w:rPr>
        <w:t xml:space="preserve">. </w:t>
      </w:r>
      <w:r w:rsidRPr="00DD432F">
        <w:rPr>
          <w:rFonts w:ascii="Traditional Arabic" w:eastAsia="Times New Roman" w:hAnsi="Traditional Arabic" w:cs="Traditional Arabic"/>
          <w:sz w:val="24"/>
          <w:szCs w:val="24"/>
          <w:rtl/>
          <w:lang w:val="en-US"/>
        </w:rPr>
        <w:t xml:space="preserve">أَقُوْلُ قَوْلِيْ هذا وَأَسْتَغْفِرُ الله لِيْ وَلَكُمْ وَلِجَمِيْعِ الْمُسْلِمِيْنَ </w:t>
      </w:r>
    </w:p>
    <w:p w:rsidR="004E0FC7" w:rsidRPr="00DD432F" w:rsidRDefault="004E0FC7" w:rsidP="00CC13AA">
      <w:pPr>
        <w:bidi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24"/>
          <w:szCs w:val="24"/>
          <w:lang w:val="en-US"/>
        </w:rPr>
      </w:pPr>
    </w:p>
    <w:sectPr w:rsidR="004E0FC7" w:rsidRPr="00DD432F" w:rsidSect="0072066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490F"/>
    <w:multiLevelType w:val="multilevel"/>
    <w:tmpl w:val="16A4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D1323"/>
    <w:multiLevelType w:val="multilevel"/>
    <w:tmpl w:val="65F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20667"/>
    <w:rsid w:val="00003BE8"/>
    <w:rsid w:val="00003FD5"/>
    <w:rsid w:val="00005A16"/>
    <w:rsid w:val="00005ECC"/>
    <w:rsid w:val="00006BBD"/>
    <w:rsid w:val="00007230"/>
    <w:rsid w:val="0001674D"/>
    <w:rsid w:val="00016867"/>
    <w:rsid w:val="000202F5"/>
    <w:rsid w:val="0002536B"/>
    <w:rsid w:val="0002740B"/>
    <w:rsid w:val="00027E74"/>
    <w:rsid w:val="00030257"/>
    <w:rsid w:val="00030AEE"/>
    <w:rsid w:val="0003158F"/>
    <w:rsid w:val="00032D1A"/>
    <w:rsid w:val="0003346C"/>
    <w:rsid w:val="00034A39"/>
    <w:rsid w:val="00036206"/>
    <w:rsid w:val="0004348C"/>
    <w:rsid w:val="000434B5"/>
    <w:rsid w:val="00044AF1"/>
    <w:rsid w:val="00053139"/>
    <w:rsid w:val="00053A87"/>
    <w:rsid w:val="00055C26"/>
    <w:rsid w:val="000724D0"/>
    <w:rsid w:val="00076077"/>
    <w:rsid w:val="0007687C"/>
    <w:rsid w:val="00076EC0"/>
    <w:rsid w:val="00083CA1"/>
    <w:rsid w:val="0008544D"/>
    <w:rsid w:val="000876E3"/>
    <w:rsid w:val="000903A0"/>
    <w:rsid w:val="00092D2C"/>
    <w:rsid w:val="00092D6A"/>
    <w:rsid w:val="0009303F"/>
    <w:rsid w:val="00093D27"/>
    <w:rsid w:val="000A4F2F"/>
    <w:rsid w:val="000A5180"/>
    <w:rsid w:val="000A7112"/>
    <w:rsid w:val="000A7120"/>
    <w:rsid w:val="000A7C38"/>
    <w:rsid w:val="000B20D2"/>
    <w:rsid w:val="000B3DBB"/>
    <w:rsid w:val="000B44E9"/>
    <w:rsid w:val="000C23FE"/>
    <w:rsid w:val="000C535D"/>
    <w:rsid w:val="000C6BAC"/>
    <w:rsid w:val="000C76F3"/>
    <w:rsid w:val="000D1AAB"/>
    <w:rsid w:val="000D6B83"/>
    <w:rsid w:val="000D795D"/>
    <w:rsid w:val="000E2FB3"/>
    <w:rsid w:val="000E3A7B"/>
    <w:rsid w:val="000E3DBE"/>
    <w:rsid w:val="000E405A"/>
    <w:rsid w:val="000E7A63"/>
    <w:rsid w:val="000F3069"/>
    <w:rsid w:val="000F4A5C"/>
    <w:rsid w:val="000F4B49"/>
    <w:rsid w:val="000F53F8"/>
    <w:rsid w:val="000F5554"/>
    <w:rsid w:val="000F5B09"/>
    <w:rsid w:val="000F6E6B"/>
    <w:rsid w:val="000F7096"/>
    <w:rsid w:val="001006A4"/>
    <w:rsid w:val="00101442"/>
    <w:rsid w:val="00102BE9"/>
    <w:rsid w:val="00104D02"/>
    <w:rsid w:val="00105729"/>
    <w:rsid w:val="00106A12"/>
    <w:rsid w:val="00106FA3"/>
    <w:rsid w:val="0011113F"/>
    <w:rsid w:val="00112679"/>
    <w:rsid w:val="00117FD2"/>
    <w:rsid w:val="001213AF"/>
    <w:rsid w:val="00132ED7"/>
    <w:rsid w:val="001335E3"/>
    <w:rsid w:val="001433EB"/>
    <w:rsid w:val="00145689"/>
    <w:rsid w:val="00146873"/>
    <w:rsid w:val="00155654"/>
    <w:rsid w:val="00157AE3"/>
    <w:rsid w:val="001628F8"/>
    <w:rsid w:val="00162B1B"/>
    <w:rsid w:val="0016400F"/>
    <w:rsid w:val="00166A4F"/>
    <w:rsid w:val="00166C3B"/>
    <w:rsid w:val="001713EC"/>
    <w:rsid w:val="00171D2B"/>
    <w:rsid w:val="00174C92"/>
    <w:rsid w:val="00174F63"/>
    <w:rsid w:val="00184588"/>
    <w:rsid w:val="00184840"/>
    <w:rsid w:val="0018674F"/>
    <w:rsid w:val="001913A5"/>
    <w:rsid w:val="00193C06"/>
    <w:rsid w:val="001A42D2"/>
    <w:rsid w:val="001A541B"/>
    <w:rsid w:val="001A5B78"/>
    <w:rsid w:val="001B13FB"/>
    <w:rsid w:val="001B6B0C"/>
    <w:rsid w:val="001C05D6"/>
    <w:rsid w:val="001C2486"/>
    <w:rsid w:val="001C34CA"/>
    <w:rsid w:val="001C56F9"/>
    <w:rsid w:val="001C69F1"/>
    <w:rsid w:val="001D093D"/>
    <w:rsid w:val="001D1B39"/>
    <w:rsid w:val="001D24DB"/>
    <w:rsid w:val="001D2B8A"/>
    <w:rsid w:val="001D39C3"/>
    <w:rsid w:val="001E2A9B"/>
    <w:rsid w:val="001E71D4"/>
    <w:rsid w:val="001F21BF"/>
    <w:rsid w:val="001F275C"/>
    <w:rsid w:val="001F509D"/>
    <w:rsid w:val="001F51FD"/>
    <w:rsid w:val="001F5E3B"/>
    <w:rsid w:val="001F6546"/>
    <w:rsid w:val="002006AB"/>
    <w:rsid w:val="002020C5"/>
    <w:rsid w:val="00204165"/>
    <w:rsid w:val="002048DD"/>
    <w:rsid w:val="002067FF"/>
    <w:rsid w:val="00207D53"/>
    <w:rsid w:val="00210187"/>
    <w:rsid w:val="00213112"/>
    <w:rsid w:val="00215A44"/>
    <w:rsid w:val="00217283"/>
    <w:rsid w:val="00217633"/>
    <w:rsid w:val="0022132F"/>
    <w:rsid w:val="00224E05"/>
    <w:rsid w:val="002253D3"/>
    <w:rsid w:val="002277DA"/>
    <w:rsid w:val="002306A3"/>
    <w:rsid w:val="00233122"/>
    <w:rsid w:val="00233457"/>
    <w:rsid w:val="002406AF"/>
    <w:rsid w:val="00240E8E"/>
    <w:rsid w:val="002410C8"/>
    <w:rsid w:val="00243EB3"/>
    <w:rsid w:val="00245529"/>
    <w:rsid w:val="002457DE"/>
    <w:rsid w:val="00245991"/>
    <w:rsid w:val="00257E31"/>
    <w:rsid w:val="002615EE"/>
    <w:rsid w:val="00262F21"/>
    <w:rsid w:val="002639A5"/>
    <w:rsid w:val="002727C4"/>
    <w:rsid w:val="00275A05"/>
    <w:rsid w:val="00275AD6"/>
    <w:rsid w:val="0027634A"/>
    <w:rsid w:val="002808BA"/>
    <w:rsid w:val="00283EE6"/>
    <w:rsid w:val="00285DA7"/>
    <w:rsid w:val="002943E8"/>
    <w:rsid w:val="00296224"/>
    <w:rsid w:val="002A1CE9"/>
    <w:rsid w:val="002A5D53"/>
    <w:rsid w:val="002A6C08"/>
    <w:rsid w:val="002A7EB8"/>
    <w:rsid w:val="002B5CC2"/>
    <w:rsid w:val="002B7479"/>
    <w:rsid w:val="002C6B5C"/>
    <w:rsid w:val="002D3F91"/>
    <w:rsid w:val="002D5EA0"/>
    <w:rsid w:val="002D7A11"/>
    <w:rsid w:val="002E08CC"/>
    <w:rsid w:val="002E0B84"/>
    <w:rsid w:val="002E779A"/>
    <w:rsid w:val="002E7C27"/>
    <w:rsid w:val="002F3D73"/>
    <w:rsid w:val="00304365"/>
    <w:rsid w:val="0030587C"/>
    <w:rsid w:val="00314BB0"/>
    <w:rsid w:val="00320D9C"/>
    <w:rsid w:val="00326456"/>
    <w:rsid w:val="00330697"/>
    <w:rsid w:val="00332DDB"/>
    <w:rsid w:val="00336ACC"/>
    <w:rsid w:val="0033774C"/>
    <w:rsid w:val="00341DBA"/>
    <w:rsid w:val="00342828"/>
    <w:rsid w:val="00344577"/>
    <w:rsid w:val="003459CF"/>
    <w:rsid w:val="0034764F"/>
    <w:rsid w:val="00350CEB"/>
    <w:rsid w:val="00351604"/>
    <w:rsid w:val="003539BF"/>
    <w:rsid w:val="00354553"/>
    <w:rsid w:val="0036438E"/>
    <w:rsid w:val="00365BF1"/>
    <w:rsid w:val="00373661"/>
    <w:rsid w:val="0037396C"/>
    <w:rsid w:val="0037580A"/>
    <w:rsid w:val="0037676B"/>
    <w:rsid w:val="00377DBF"/>
    <w:rsid w:val="003802AD"/>
    <w:rsid w:val="00383D96"/>
    <w:rsid w:val="0038526E"/>
    <w:rsid w:val="0038533D"/>
    <w:rsid w:val="00396BC7"/>
    <w:rsid w:val="003A0FB3"/>
    <w:rsid w:val="003A24F1"/>
    <w:rsid w:val="003A6064"/>
    <w:rsid w:val="003A6D1B"/>
    <w:rsid w:val="003A6D2F"/>
    <w:rsid w:val="003B11DF"/>
    <w:rsid w:val="003B36CD"/>
    <w:rsid w:val="003B430D"/>
    <w:rsid w:val="003B5B3F"/>
    <w:rsid w:val="003B7563"/>
    <w:rsid w:val="003C1E50"/>
    <w:rsid w:val="003C301E"/>
    <w:rsid w:val="003C318A"/>
    <w:rsid w:val="003C65FF"/>
    <w:rsid w:val="003D1B18"/>
    <w:rsid w:val="003D2727"/>
    <w:rsid w:val="003D2791"/>
    <w:rsid w:val="003D33FC"/>
    <w:rsid w:val="003E01FF"/>
    <w:rsid w:val="003E1AF0"/>
    <w:rsid w:val="003E4062"/>
    <w:rsid w:val="003F2D6F"/>
    <w:rsid w:val="003F4461"/>
    <w:rsid w:val="003F4B63"/>
    <w:rsid w:val="00400471"/>
    <w:rsid w:val="00401A4D"/>
    <w:rsid w:val="00403A68"/>
    <w:rsid w:val="00410B8F"/>
    <w:rsid w:val="00414074"/>
    <w:rsid w:val="00414C76"/>
    <w:rsid w:val="00414E78"/>
    <w:rsid w:val="004152F2"/>
    <w:rsid w:val="00415922"/>
    <w:rsid w:val="004167EB"/>
    <w:rsid w:val="00417719"/>
    <w:rsid w:val="00417B1D"/>
    <w:rsid w:val="00417BAA"/>
    <w:rsid w:val="00424BFA"/>
    <w:rsid w:val="00426143"/>
    <w:rsid w:val="00431155"/>
    <w:rsid w:val="00431384"/>
    <w:rsid w:val="00433395"/>
    <w:rsid w:val="004335E9"/>
    <w:rsid w:val="00434136"/>
    <w:rsid w:val="0043748B"/>
    <w:rsid w:val="0043785C"/>
    <w:rsid w:val="0044030B"/>
    <w:rsid w:val="004420DF"/>
    <w:rsid w:val="004450DD"/>
    <w:rsid w:val="004463B7"/>
    <w:rsid w:val="004463FD"/>
    <w:rsid w:val="00447375"/>
    <w:rsid w:val="0045058D"/>
    <w:rsid w:val="00450871"/>
    <w:rsid w:val="00452E28"/>
    <w:rsid w:val="00454C10"/>
    <w:rsid w:val="00456450"/>
    <w:rsid w:val="00460C8D"/>
    <w:rsid w:val="0046119D"/>
    <w:rsid w:val="004624FE"/>
    <w:rsid w:val="00463D06"/>
    <w:rsid w:val="00463FC7"/>
    <w:rsid w:val="004677CB"/>
    <w:rsid w:val="00467CE2"/>
    <w:rsid w:val="004745D5"/>
    <w:rsid w:val="00474AF6"/>
    <w:rsid w:val="00476D64"/>
    <w:rsid w:val="00476E22"/>
    <w:rsid w:val="00480237"/>
    <w:rsid w:val="00480D01"/>
    <w:rsid w:val="00485F6C"/>
    <w:rsid w:val="00491798"/>
    <w:rsid w:val="0049232C"/>
    <w:rsid w:val="0049529C"/>
    <w:rsid w:val="0049614E"/>
    <w:rsid w:val="00496207"/>
    <w:rsid w:val="00496F9C"/>
    <w:rsid w:val="004970DE"/>
    <w:rsid w:val="004A0184"/>
    <w:rsid w:val="004A2B77"/>
    <w:rsid w:val="004A393B"/>
    <w:rsid w:val="004A40ED"/>
    <w:rsid w:val="004A5130"/>
    <w:rsid w:val="004B52D2"/>
    <w:rsid w:val="004B5FB8"/>
    <w:rsid w:val="004B5FDF"/>
    <w:rsid w:val="004B70C2"/>
    <w:rsid w:val="004C093B"/>
    <w:rsid w:val="004C0DE4"/>
    <w:rsid w:val="004C17C8"/>
    <w:rsid w:val="004C28F2"/>
    <w:rsid w:val="004C6FFF"/>
    <w:rsid w:val="004D1E64"/>
    <w:rsid w:val="004D2397"/>
    <w:rsid w:val="004D2699"/>
    <w:rsid w:val="004D4781"/>
    <w:rsid w:val="004E0FC7"/>
    <w:rsid w:val="004E112E"/>
    <w:rsid w:val="004E548E"/>
    <w:rsid w:val="004E63FA"/>
    <w:rsid w:val="004E71FA"/>
    <w:rsid w:val="004F048F"/>
    <w:rsid w:val="004F1923"/>
    <w:rsid w:val="004F3BD8"/>
    <w:rsid w:val="004F6018"/>
    <w:rsid w:val="005023ED"/>
    <w:rsid w:val="00502855"/>
    <w:rsid w:val="0050405D"/>
    <w:rsid w:val="00505C8F"/>
    <w:rsid w:val="0051216C"/>
    <w:rsid w:val="0051288B"/>
    <w:rsid w:val="005160CD"/>
    <w:rsid w:val="00525B57"/>
    <w:rsid w:val="005273ED"/>
    <w:rsid w:val="0053187E"/>
    <w:rsid w:val="00534A64"/>
    <w:rsid w:val="005420A9"/>
    <w:rsid w:val="00542A7A"/>
    <w:rsid w:val="00543D76"/>
    <w:rsid w:val="00545A6C"/>
    <w:rsid w:val="00550B3F"/>
    <w:rsid w:val="0055359F"/>
    <w:rsid w:val="0055698A"/>
    <w:rsid w:val="00560120"/>
    <w:rsid w:val="00562343"/>
    <w:rsid w:val="005663ED"/>
    <w:rsid w:val="00567C42"/>
    <w:rsid w:val="00573287"/>
    <w:rsid w:val="00573AB6"/>
    <w:rsid w:val="00574D6B"/>
    <w:rsid w:val="00575DFE"/>
    <w:rsid w:val="00576481"/>
    <w:rsid w:val="00576CE2"/>
    <w:rsid w:val="0057705E"/>
    <w:rsid w:val="00577B9F"/>
    <w:rsid w:val="00580021"/>
    <w:rsid w:val="005805CB"/>
    <w:rsid w:val="00580B6F"/>
    <w:rsid w:val="005826FA"/>
    <w:rsid w:val="0059015A"/>
    <w:rsid w:val="00594EAE"/>
    <w:rsid w:val="005950E4"/>
    <w:rsid w:val="0059761B"/>
    <w:rsid w:val="005A35D3"/>
    <w:rsid w:val="005A5B1A"/>
    <w:rsid w:val="005A60BD"/>
    <w:rsid w:val="005A6C1B"/>
    <w:rsid w:val="005A7284"/>
    <w:rsid w:val="005B0845"/>
    <w:rsid w:val="005B23E1"/>
    <w:rsid w:val="005B3326"/>
    <w:rsid w:val="005B3B29"/>
    <w:rsid w:val="005B52C5"/>
    <w:rsid w:val="005C1B55"/>
    <w:rsid w:val="005C2625"/>
    <w:rsid w:val="005C42A9"/>
    <w:rsid w:val="005C70A1"/>
    <w:rsid w:val="005D225A"/>
    <w:rsid w:val="005E0A5E"/>
    <w:rsid w:val="005E2D41"/>
    <w:rsid w:val="005E4322"/>
    <w:rsid w:val="005E4662"/>
    <w:rsid w:val="005E599B"/>
    <w:rsid w:val="005E64B5"/>
    <w:rsid w:val="005E6B13"/>
    <w:rsid w:val="005F1966"/>
    <w:rsid w:val="005F41EA"/>
    <w:rsid w:val="005F5FA6"/>
    <w:rsid w:val="005F6493"/>
    <w:rsid w:val="005F72BB"/>
    <w:rsid w:val="005F7A4F"/>
    <w:rsid w:val="00601C6B"/>
    <w:rsid w:val="006024EF"/>
    <w:rsid w:val="0060512D"/>
    <w:rsid w:val="00611CC8"/>
    <w:rsid w:val="00613215"/>
    <w:rsid w:val="0061758B"/>
    <w:rsid w:val="00621349"/>
    <w:rsid w:val="006226E4"/>
    <w:rsid w:val="006310A2"/>
    <w:rsid w:val="006315E6"/>
    <w:rsid w:val="00632906"/>
    <w:rsid w:val="00633A06"/>
    <w:rsid w:val="006361CE"/>
    <w:rsid w:val="006364BE"/>
    <w:rsid w:val="00640445"/>
    <w:rsid w:val="00640484"/>
    <w:rsid w:val="0064297B"/>
    <w:rsid w:val="00645686"/>
    <w:rsid w:val="00651E94"/>
    <w:rsid w:val="00656409"/>
    <w:rsid w:val="00662525"/>
    <w:rsid w:val="006671D1"/>
    <w:rsid w:val="00671EFF"/>
    <w:rsid w:val="00673780"/>
    <w:rsid w:val="006804F9"/>
    <w:rsid w:val="00682DC2"/>
    <w:rsid w:val="006848C5"/>
    <w:rsid w:val="00685FA5"/>
    <w:rsid w:val="006863DC"/>
    <w:rsid w:val="006874ED"/>
    <w:rsid w:val="00690651"/>
    <w:rsid w:val="006917A8"/>
    <w:rsid w:val="00694DAA"/>
    <w:rsid w:val="006963F5"/>
    <w:rsid w:val="006A0947"/>
    <w:rsid w:val="006A37B7"/>
    <w:rsid w:val="006A6EEB"/>
    <w:rsid w:val="006A74D2"/>
    <w:rsid w:val="006C3E66"/>
    <w:rsid w:val="006C458C"/>
    <w:rsid w:val="006C5121"/>
    <w:rsid w:val="006C5ACD"/>
    <w:rsid w:val="006C6CFC"/>
    <w:rsid w:val="006C798E"/>
    <w:rsid w:val="006D276A"/>
    <w:rsid w:val="006D340F"/>
    <w:rsid w:val="006D4EE0"/>
    <w:rsid w:val="006E21E4"/>
    <w:rsid w:val="006E29E6"/>
    <w:rsid w:val="006E2C75"/>
    <w:rsid w:val="006E4498"/>
    <w:rsid w:val="006E4B64"/>
    <w:rsid w:val="006E7324"/>
    <w:rsid w:val="006F1423"/>
    <w:rsid w:val="006F292D"/>
    <w:rsid w:val="006F489D"/>
    <w:rsid w:val="006F5C0A"/>
    <w:rsid w:val="00703685"/>
    <w:rsid w:val="007044E1"/>
    <w:rsid w:val="00704AFB"/>
    <w:rsid w:val="007075C7"/>
    <w:rsid w:val="0071795C"/>
    <w:rsid w:val="00720667"/>
    <w:rsid w:val="007251E2"/>
    <w:rsid w:val="0072746D"/>
    <w:rsid w:val="00733153"/>
    <w:rsid w:val="00734A0C"/>
    <w:rsid w:val="00734FC4"/>
    <w:rsid w:val="00735613"/>
    <w:rsid w:val="00737E35"/>
    <w:rsid w:val="007410D1"/>
    <w:rsid w:val="007410F6"/>
    <w:rsid w:val="0074471B"/>
    <w:rsid w:val="00744BDC"/>
    <w:rsid w:val="007517CA"/>
    <w:rsid w:val="00753F73"/>
    <w:rsid w:val="00762045"/>
    <w:rsid w:val="00764932"/>
    <w:rsid w:val="00767978"/>
    <w:rsid w:val="00774C3B"/>
    <w:rsid w:val="00776356"/>
    <w:rsid w:val="0078019A"/>
    <w:rsid w:val="00780E2D"/>
    <w:rsid w:val="007851B3"/>
    <w:rsid w:val="00790B4D"/>
    <w:rsid w:val="007A0A40"/>
    <w:rsid w:val="007A112E"/>
    <w:rsid w:val="007A5D1D"/>
    <w:rsid w:val="007A7C4A"/>
    <w:rsid w:val="007B01FB"/>
    <w:rsid w:val="007B3A82"/>
    <w:rsid w:val="007B5AB8"/>
    <w:rsid w:val="007C14FF"/>
    <w:rsid w:val="007C2038"/>
    <w:rsid w:val="007C36B5"/>
    <w:rsid w:val="007C7487"/>
    <w:rsid w:val="007D2126"/>
    <w:rsid w:val="007D2243"/>
    <w:rsid w:val="007D29BC"/>
    <w:rsid w:val="007D67F2"/>
    <w:rsid w:val="007E1BCD"/>
    <w:rsid w:val="007E1F10"/>
    <w:rsid w:val="007E250E"/>
    <w:rsid w:val="007E439E"/>
    <w:rsid w:val="007E7122"/>
    <w:rsid w:val="007F05D9"/>
    <w:rsid w:val="007F0ABE"/>
    <w:rsid w:val="007F1EEE"/>
    <w:rsid w:val="007F3034"/>
    <w:rsid w:val="007F65F4"/>
    <w:rsid w:val="007F6627"/>
    <w:rsid w:val="008008BF"/>
    <w:rsid w:val="00801740"/>
    <w:rsid w:val="00804E45"/>
    <w:rsid w:val="0081029D"/>
    <w:rsid w:val="008127C2"/>
    <w:rsid w:val="00813A9E"/>
    <w:rsid w:val="00815D26"/>
    <w:rsid w:val="00824239"/>
    <w:rsid w:val="00824959"/>
    <w:rsid w:val="00826265"/>
    <w:rsid w:val="00827CAE"/>
    <w:rsid w:val="00833500"/>
    <w:rsid w:val="00834720"/>
    <w:rsid w:val="0083670A"/>
    <w:rsid w:val="00836ED1"/>
    <w:rsid w:val="0084134B"/>
    <w:rsid w:val="008428FC"/>
    <w:rsid w:val="0085493A"/>
    <w:rsid w:val="008550A4"/>
    <w:rsid w:val="00855636"/>
    <w:rsid w:val="00856F14"/>
    <w:rsid w:val="008571FE"/>
    <w:rsid w:val="008620DC"/>
    <w:rsid w:val="008621DC"/>
    <w:rsid w:val="00864DBA"/>
    <w:rsid w:val="00866A45"/>
    <w:rsid w:val="00883132"/>
    <w:rsid w:val="0088332D"/>
    <w:rsid w:val="00891A56"/>
    <w:rsid w:val="0089259E"/>
    <w:rsid w:val="00894175"/>
    <w:rsid w:val="00894731"/>
    <w:rsid w:val="00895394"/>
    <w:rsid w:val="008A1A66"/>
    <w:rsid w:val="008A2309"/>
    <w:rsid w:val="008B1D81"/>
    <w:rsid w:val="008B323A"/>
    <w:rsid w:val="008B53D9"/>
    <w:rsid w:val="008B76FB"/>
    <w:rsid w:val="008C2C20"/>
    <w:rsid w:val="008D1BC2"/>
    <w:rsid w:val="008E133D"/>
    <w:rsid w:val="008E25A6"/>
    <w:rsid w:val="008E4303"/>
    <w:rsid w:val="008E451C"/>
    <w:rsid w:val="008E71EF"/>
    <w:rsid w:val="008F29C2"/>
    <w:rsid w:val="008F35B5"/>
    <w:rsid w:val="008F3E75"/>
    <w:rsid w:val="008F459A"/>
    <w:rsid w:val="008F5C8E"/>
    <w:rsid w:val="008F79A5"/>
    <w:rsid w:val="00900630"/>
    <w:rsid w:val="009011BF"/>
    <w:rsid w:val="00902DCB"/>
    <w:rsid w:val="009031B9"/>
    <w:rsid w:val="00903227"/>
    <w:rsid w:val="0091151C"/>
    <w:rsid w:val="009133EF"/>
    <w:rsid w:val="00913719"/>
    <w:rsid w:val="00913E7A"/>
    <w:rsid w:val="009161FB"/>
    <w:rsid w:val="00922B44"/>
    <w:rsid w:val="00923F1D"/>
    <w:rsid w:val="00924944"/>
    <w:rsid w:val="009322D6"/>
    <w:rsid w:val="009335BB"/>
    <w:rsid w:val="00936F8D"/>
    <w:rsid w:val="009411A8"/>
    <w:rsid w:val="009423DD"/>
    <w:rsid w:val="0094430B"/>
    <w:rsid w:val="009478AE"/>
    <w:rsid w:val="009517F3"/>
    <w:rsid w:val="00953F75"/>
    <w:rsid w:val="00962176"/>
    <w:rsid w:val="009648B9"/>
    <w:rsid w:val="00965D90"/>
    <w:rsid w:val="009709E6"/>
    <w:rsid w:val="00970D94"/>
    <w:rsid w:val="00973573"/>
    <w:rsid w:val="00977668"/>
    <w:rsid w:val="00977B29"/>
    <w:rsid w:val="009803E8"/>
    <w:rsid w:val="009858F1"/>
    <w:rsid w:val="00986E7D"/>
    <w:rsid w:val="00987C02"/>
    <w:rsid w:val="0099134E"/>
    <w:rsid w:val="0099313B"/>
    <w:rsid w:val="0099382C"/>
    <w:rsid w:val="009A3648"/>
    <w:rsid w:val="009B08ED"/>
    <w:rsid w:val="009B4DCD"/>
    <w:rsid w:val="009B4E98"/>
    <w:rsid w:val="009C4DFF"/>
    <w:rsid w:val="009C6723"/>
    <w:rsid w:val="009D322A"/>
    <w:rsid w:val="009D4C4B"/>
    <w:rsid w:val="009D5935"/>
    <w:rsid w:val="009D6DC2"/>
    <w:rsid w:val="009E1095"/>
    <w:rsid w:val="009E44B0"/>
    <w:rsid w:val="009F250B"/>
    <w:rsid w:val="009F2EFB"/>
    <w:rsid w:val="009F355B"/>
    <w:rsid w:val="00A00FC2"/>
    <w:rsid w:val="00A03B33"/>
    <w:rsid w:val="00A05907"/>
    <w:rsid w:val="00A1359B"/>
    <w:rsid w:val="00A13D5B"/>
    <w:rsid w:val="00A1609C"/>
    <w:rsid w:val="00A162EB"/>
    <w:rsid w:val="00A1648F"/>
    <w:rsid w:val="00A17750"/>
    <w:rsid w:val="00A21FF8"/>
    <w:rsid w:val="00A247C5"/>
    <w:rsid w:val="00A24EB6"/>
    <w:rsid w:val="00A36137"/>
    <w:rsid w:val="00A36269"/>
    <w:rsid w:val="00A40308"/>
    <w:rsid w:val="00A41C51"/>
    <w:rsid w:val="00A456A2"/>
    <w:rsid w:val="00A479C0"/>
    <w:rsid w:val="00A535A3"/>
    <w:rsid w:val="00A55769"/>
    <w:rsid w:val="00A55F90"/>
    <w:rsid w:val="00A60B10"/>
    <w:rsid w:val="00A647CA"/>
    <w:rsid w:val="00A70542"/>
    <w:rsid w:val="00A81E4A"/>
    <w:rsid w:val="00A8362D"/>
    <w:rsid w:val="00A845D0"/>
    <w:rsid w:val="00A87861"/>
    <w:rsid w:val="00A9341C"/>
    <w:rsid w:val="00A95973"/>
    <w:rsid w:val="00AA372B"/>
    <w:rsid w:val="00AB44FF"/>
    <w:rsid w:val="00AB4936"/>
    <w:rsid w:val="00AB7BCC"/>
    <w:rsid w:val="00AC0160"/>
    <w:rsid w:val="00AC248E"/>
    <w:rsid w:val="00AC4A69"/>
    <w:rsid w:val="00AC59FA"/>
    <w:rsid w:val="00AC6C91"/>
    <w:rsid w:val="00AD1FFA"/>
    <w:rsid w:val="00AD528D"/>
    <w:rsid w:val="00AE3EA6"/>
    <w:rsid w:val="00AE4987"/>
    <w:rsid w:val="00AE4B76"/>
    <w:rsid w:val="00AE521F"/>
    <w:rsid w:val="00AE786B"/>
    <w:rsid w:val="00AF0EA4"/>
    <w:rsid w:val="00AF1FBD"/>
    <w:rsid w:val="00AF390D"/>
    <w:rsid w:val="00AF6A8E"/>
    <w:rsid w:val="00B03AD6"/>
    <w:rsid w:val="00B04803"/>
    <w:rsid w:val="00B05CAF"/>
    <w:rsid w:val="00B12A63"/>
    <w:rsid w:val="00B13862"/>
    <w:rsid w:val="00B14D75"/>
    <w:rsid w:val="00B1503F"/>
    <w:rsid w:val="00B170FF"/>
    <w:rsid w:val="00B17A17"/>
    <w:rsid w:val="00B27DAB"/>
    <w:rsid w:val="00B31A06"/>
    <w:rsid w:val="00B31C5E"/>
    <w:rsid w:val="00B3223E"/>
    <w:rsid w:val="00B35277"/>
    <w:rsid w:val="00B35949"/>
    <w:rsid w:val="00B364B7"/>
    <w:rsid w:val="00B36ED2"/>
    <w:rsid w:val="00B37092"/>
    <w:rsid w:val="00B4215C"/>
    <w:rsid w:val="00B42B0E"/>
    <w:rsid w:val="00B45939"/>
    <w:rsid w:val="00B45973"/>
    <w:rsid w:val="00B50618"/>
    <w:rsid w:val="00B510FD"/>
    <w:rsid w:val="00B51AF6"/>
    <w:rsid w:val="00B52557"/>
    <w:rsid w:val="00B56530"/>
    <w:rsid w:val="00B6581A"/>
    <w:rsid w:val="00B65BB2"/>
    <w:rsid w:val="00B66ED3"/>
    <w:rsid w:val="00B707AB"/>
    <w:rsid w:val="00B75F3E"/>
    <w:rsid w:val="00B761E4"/>
    <w:rsid w:val="00B76798"/>
    <w:rsid w:val="00B77EFD"/>
    <w:rsid w:val="00B83C5A"/>
    <w:rsid w:val="00B864E7"/>
    <w:rsid w:val="00B8671A"/>
    <w:rsid w:val="00B87269"/>
    <w:rsid w:val="00B95003"/>
    <w:rsid w:val="00B966F5"/>
    <w:rsid w:val="00B96727"/>
    <w:rsid w:val="00BA0522"/>
    <w:rsid w:val="00BA23D5"/>
    <w:rsid w:val="00BA501F"/>
    <w:rsid w:val="00BA5EB2"/>
    <w:rsid w:val="00BA6E18"/>
    <w:rsid w:val="00BA789A"/>
    <w:rsid w:val="00BB0F06"/>
    <w:rsid w:val="00BB25EC"/>
    <w:rsid w:val="00BB31EE"/>
    <w:rsid w:val="00BB4C59"/>
    <w:rsid w:val="00BB6C73"/>
    <w:rsid w:val="00BC150C"/>
    <w:rsid w:val="00BC479D"/>
    <w:rsid w:val="00BD05E1"/>
    <w:rsid w:val="00BD0C55"/>
    <w:rsid w:val="00BD3920"/>
    <w:rsid w:val="00BD41F2"/>
    <w:rsid w:val="00BD656E"/>
    <w:rsid w:val="00BE3EBE"/>
    <w:rsid w:val="00BE4290"/>
    <w:rsid w:val="00BF031A"/>
    <w:rsid w:val="00BF2BD9"/>
    <w:rsid w:val="00BF2CA8"/>
    <w:rsid w:val="00BF4194"/>
    <w:rsid w:val="00BF57A4"/>
    <w:rsid w:val="00BF5F8A"/>
    <w:rsid w:val="00C00767"/>
    <w:rsid w:val="00C01233"/>
    <w:rsid w:val="00C01561"/>
    <w:rsid w:val="00C042CE"/>
    <w:rsid w:val="00C04B48"/>
    <w:rsid w:val="00C05DB7"/>
    <w:rsid w:val="00C064A0"/>
    <w:rsid w:val="00C07370"/>
    <w:rsid w:val="00C07F8D"/>
    <w:rsid w:val="00C10C9A"/>
    <w:rsid w:val="00C12100"/>
    <w:rsid w:val="00C124FA"/>
    <w:rsid w:val="00C164DC"/>
    <w:rsid w:val="00C20DF4"/>
    <w:rsid w:val="00C22094"/>
    <w:rsid w:val="00C22345"/>
    <w:rsid w:val="00C24726"/>
    <w:rsid w:val="00C24C72"/>
    <w:rsid w:val="00C2602A"/>
    <w:rsid w:val="00C31FCE"/>
    <w:rsid w:val="00C33446"/>
    <w:rsid w:val="00C340F5"/>
    <w:rsid w:val="00C3501D"/>
    <w:rsid w:val="00C368E7"/>
    <w:rsid w:val="00C379CB"/>
    <w:rsid w:val="00C40867"/>
    <w:rsid w:val="00C428C3"/>
    <w:rsid w:val="00C4581F"/>
    <w:rsid w:val="00C468BE"/>
    <w:rsid w:val="00C47C88"/>
    <w:rsid w:val="00C530CE"/>
    <w:rsid w:val="00C535BA"/>
    <w:rsid w:val="00C63F0C"/>
    <w:rsid w:val="00C71B57"/>
    <w:rsid w:val="00C72150"/>
    <w:rsid w:val="00C74749"/>
    <w:rsid w:val="00C7562E"/>
    <w:rsid w:val="00C75F23"/>
    <w:rsid w:val="00C81F54"/>
    <w:rsid w:val="00C82D53"/>
    <w:rsid w:val="00C831AA"/>
    <w:rsid w:val="00C8398B"/>
    <w:rsid w:val="00C8415C"/>
    <w:rsid w:val="00C96EB6"/>
    <w:rsid w:val="00CA0435"/>
    <w:rsid w:val="00CA10C9"/>
    <w:rsid w:val="00CA3E04"/>
    <w:rsid w:val="00CA4D39"/>
    <w:rsid w:val="00CA5534"/>
    <w:rsid w:val="00CB26F0"/>
    <w:rsid w:val="00CB34B9"/>
    <w:rsid w:val="00CB5029"/>
    <w:rsid w:val="00CB74F3"/>
    <w:rsid w:val="00CC13AA"/>
    <w:rsid w:val="00CC1705"/>
    <w:rsid w:val="00CC29E3"/>
    <w:rsid w:val="00CC5EC7"/>
    <w:rsid w:val="00CC5F42"/>
    <w:rsid w:val="00CD7EBA"/>
    <w:rsid w:val="00CE11B9"/>
    <w:rsid w:val="00CE1800"/>
    <w:rsid w:val="00CE2579"/>
    <w:rsid w:val="00CE49A0"/>
    <w:rsid w:val="00CE4C94"/>
    <w:rsid w:val="00CF25B5"/>
    <w:rsid w:val="00CF5014"/>
    <w:rsid w:val="00CF5F77"/>
    <w:rsid w:val="00D0215E"/>
    <w:rsid w:val="00D0268C"/>
    <w:rsid w:val="00D04821"/>
    <w:rsid w:val="00D05EA9"/>
    <w:rsid w:val="00D111BD"/>
    <w:rsid w:val="00D1154F"/>
    <w:rsid w:val="00D15C03"/>
    <w:rsid w:val="00D165A8"/>
    <w:rsid w:val="00D2361A"/>
    <w:rsid w:val="00D30AE9"/>
    <w:rsid w:val="00D316B1"/>
    <w:rsid w:val="00D401FB"/>
    <w:rsid w:val="00D42A83"/>
    <w:rsid w:val="00D44115"/>
    <w:rsid w:val="00D503AE"/>
    <w:rsid w:val="00D50E17"/>
    <w:rsid w:val="00D65B81"/>
    <w:rsid w:val="00D65E6B"/>
    <w:rsid w:val="00D65F46"/>
    <w:rsid w:val="00D65FEE"/>
    <w:rsid w:val="00D705F4"/>
    <w:rsid w:val="00D71AD7"/>
    <w:rsid w:val="00D73291"/>
    <w:rsid w:val="00D75ADB"/>
    <w:rsid w:val="00D76240"/>
    <w:rsid w:val="00D87708"/>
    <w:rsid w:val="00D91FAE"/>
    <w:rsid w:val="00D92BBC"/>
    <w:rsid w:val="00D92D50"/>
    <w:rsid w:val="00D93A93"/>
    <w:rsid w:val="00D93F79"/>
    <w:rsid w:val="00D95DCA"/>
    <w:rsid w:val="00DA6679"/>
    <w:rsid w:val="00DB11DC"/>
    <w:rsid w:val="00DB3CE2"/>
    <w:rsid w:val="00DC0E42"/>
    <w:rsid w:val="00DC2A8D"/>
    <w:rsid w:val="00DC4311"/>
    <w:rsid w:val="00DC63C2"/>
    <w:rsid w:val="00DC6874"/>
    <w:rsid w:val="00DD432F"/>
    <w:rsid w:val="00DD62AF"/>
    <w:rsid w:val="00DE219D"/>
    <w:rsid w:val="00DE5846"/>
    <w:rsid w:val="00DE63AC"/>
    <w:rsid w:val="00DE67E2"/>
    <w:rsid w:val="00DE6ED7"/>
    <w:rsid w:val="00DE795F"/>
    <w:rsid w:val="00DF12DB"/>
    <w:rsid w:val="00DF4073"/>
    <w:rsid w:val="00DF66D3"/>
    <w:rsid w:val="00DF769D"/>
    <w:rsid w:val="00E010C1"/>
    <w:rsid w:val="00E03CC0"/>
    <w:rsid w:val="00E056B3"/>
    <w:rsid w:val="00E071A5"/>
    <w:rsid w:val="00E07444"/>
    <w:rsid w:val="00E12975"/>
    <w:rsid w:val="00E144B5"/>
    <w:rsid w:val="00E14B52"/>
    <w:rsid w:val="00E15061"/>
    <w:rsid w:val="00E215BD"/>
    <w:rsid w:val="00E23CCA"/>
    <w:rsid w:val="00E2604F"/>
    <w:rsid w:val="00E26694"/>
    <w:rsid w:val="00E26B82"/>
    <w:rsid w:val="00E37417"/>
    <w:rsid w:val="00E41812"/>
    <w:rsid w:val="00E5038C"/>
    <w:rsid w:val="00E54054"/>
    <w:rsid w:val="00E546E8"/>
    <w:rsid w:val="00E579DB"/>
    <w:rsid w:val="00E57BF8"/>
    <w:rsid w:val="00E63906"/>
    <w:rsid w:val="00E71B15"/>
    <w:rsid w:val="00E76A53"/>
    <w:rsid w:val="00E82BA4"/>
    <w:rsid w:val="00E854EC"/>
    <w:rsid w:val="00E86815"/>
    <w:rsid w:val="00E872AE"/>
    <w:rsid w:val="00E9561A"/>
    <w:rsid w:val="00EA3350"/>
    <w:rsid w:val="00EA6CC6"/>
    <w:rsid w:val="00EB0A38"/>
    <w:rsid w:val="00EB2767"/>
    <w:rsid w:val="00EB45F5"/>
    <w:rsid w:val="00EC0408"/>
    <w:rsid w:val="00EC2766"/>
    <w:rsid w:val="00EC43E0"/>
    <w:rsid w:val="00EC63F5"/>
    <w:rsid w:val="00EC7C01"/>
    <w:rsid w:val="00EC7C0B"/>
    <w:rsid w:val="00ED1860"/>
    <w:rsid w:val="00ED3ABB"/>
    <w:rsid w:val="00ED5E94"/>
    <w:rsid w:val="00ED6110"/>
    <w:rsid w:val="00ED76C0"/>
    <w:rsid w:val="00EE00E2"/>
    <w:rsid w:val="00EE3F6B"/>
    <w:rsid w:val="00EF1BC9"/>
    <w:rsid w:val="00EF1F3A"/>
    <w:rsid w:val="00EF36C2"/>
    <w:rsid w:val="00EF3801"/>
    <w:rsid w:val="00EF6273"/>
    <w:rsid w:val="00F0343D"/>
    <w:rsid w:val="00F056AB"/>
    <w:rsid w:val="00F21815"/>
    <w:rsid w:val="00F329CA"/>
    <w:rsid w:val="00F338E9"/>
    <w:rsid w:val="00F34964"/>
    <w:rsid w:val="00F4088E"/>
    <w:rsid w:val="00F413E8"/>
    <w:rsid w:val="00F42596"/>
    <w:rsid w:val="00F45C61"/>
    <w:rsid w:val="00F45CA8"/>
    <w:rsid w:val="00F47B83"/>
    <w:rsid w:val="00F50275"/>
    <w:rsid w:val="00F50CC0"/>
    <w:rsid w:val="00F54909"/>
    <w:rsid w:val="00F550CE"/>
    <w:rsid w:val="00F556FE"/>
    <w:rsid w:val="00F63DB7"/>
    <w:rsid w:val="00F64DA2"/>
    <w:rsid w:val="00F66D04"/>
    <w:rsid w:val="00F67E0E"/>
    <w:rsid w:val="00F70D41"/>
    <w:rsid w:val="00F7108B"/>
    <w:rsid w:val="00F71753"/>
    <w:rsid w:val="00F82153"/>
    <w:rsid w:val="00F932A5"/>
    <w:rsid w:val="00F934A9"/>
    <w:rsid w:val="00F93A6B"/>
    <w:rsid w:val="00F9593E"/>
    <w:rsid w:val="00FA01D4"/>
    <w:rsid w:val="00FA0F9F"/>
    <w:rsid w:val="00FA1031"/>
    <w:rsid w:val="00FA112E"/>
    <w:rsid w:val="00FA3EAD"/>
    <w:rsid w:val="00FA589E"/>
    <w:rsid w:val="00FB07AD"/>
    <w:rsid w:val="00FB5B83"/>
    <w:rsid w:val="00FC2FA5"/>
    <w:rsid w:val="00FD29AE"/>
    <w:rsid w:val="00FD5BC3"/>
    <w:rsid w:val="00FE356D"/>
    <w:rsid w:val="00FE3EE1"/>
    <w:rsid w:val="00FE7C08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ED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9"/>
    <w:qFormat/>
    <w:rsid w:val="00720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3E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20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qFormat/>
    <w:rsid w:val="005273ED"/>
    <w:pPr>
      <w:keepNext/>
      <w:tabs>
        <w:tab w:val="left" w:pos="1620"/>
        <w:tab w:val="left" w:pos="1980"/>
        <w:tab w:val="left" w:pos="2340"/>
      </w:tabs>
      <w:spacing w:after="0" w:line="240" w:lineRule="auto"/>
      <w:jc w:val="center"/>
      <w:outlineLvl w:val="3"/>
    </w:pPr>
    <w:rPr>
      <w:rFonts w:ascii="Arial" w:eastAsia="Times New Roman" w:hAnsi="Arial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73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273ED"/>
    <w:rPr>
      <w:rFonts w:ascii="Arial" w:eastAsia="Times New Roman" w:hAnsi="Arial"/>
      <w:sz w:val="36"/>
      <w:szCs w:val="36"/>
    </w:rPr>
  </w:style>
  <w:style w:type="paragraph" w:styleId="NoSpacing">
    <w:name w:val="No Spacing"/>
    <w:uiPriority w:val="1"/>
    <w:qFormat/>
    <w:rsid w:val="005273E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273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06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206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6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667"/>
    <w:rPr>
      <w:rFonts w:ascii="Arial" w:eastAsia="Times New Roman" w:hAnsi="Arial"/>
      <w:vanish/>
      <w:sz w:val="16"/>
      <w:szCs w:val="16"/>
    </w:rPr>
  </w:style>
  <w:style w:type="character" w:customStyle="1" w:styleId="screen-reader-text">
    <w:name w:val="screen-reader-text"/>
    <w:basedOn w:val="DefaultParagraphFont"/>
    <w:rsid w:val="0072066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6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667"/>
    <w:rPr>
      <w:rFonts w:ascii="Arial" w:eastAsia="Times New Roman" w:hAnsi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0667"/>
    <w:rPr>
      <w:color w:val="0000FF"/>
      <w:u w:val="single"/>
    </w:rPr>
  </w:style>
  <w:style w:type="character" w:customStyle="1" w:styleId="posted-on">
    <w:name w:val="posted-on"/>
    <w:basedOn w:val="DefaultParagraphFont"/>
    <w:rsid w:val="00720667"/>
  </w:style>
  <w:style w:type="character" w:customStyle="1" w:styleId="byline">
    <w:name w:val="byline"/>
    <w:basedOn w:val="DefaultParagraphFont"/>
    <w:rsid w:val="00720667"/>
  </w:style>
  <w:style w:type="character" w:customStyle="1" w:styleId="author">
    <w:name w:val="author"/>
    <w:basedOn w:val="DefaultParagraphFont"/>
    <w:rsid w:val="00720667"/>
  </w:style>
  <w:style w:type="paragraph" w:styleId="NormalWeb">
    <w:name w:val="Normal (Web)"/>
    <w:basedOn w:val="Normal"/>
    <w:uiPriority w:val="99"/>
    <w:semiHidden/>
    <w:unhideWhenUsed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20667"/>
    <w:rPr>
      <w:b/>
      <w:bCs/>
    </w:rPr>
  </w:style>
  <w:style w:type="paragraph" w:customStyle="1" w:styleId="arab">
    <w:name w:val="arab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20667"/>
    <w:rPr>
      <w:i/>
      <w:iCs/>
    </w:rPr>
  </w:style>
  <w:style w:type="character" w:customStyle="1" w:styleId="meta-nav">
    <w:name w:val="meta-nav"/>
    <w:basedOn w:val="DefaultParagraphFont"/>
    <w:rsid w:val="00720667"/>
  </w:style>
  <w:style w:type="character" w:styleId="HTMLCite">
    <w:name w:val="HTML Cite"/>
    <w:basedOn w:val="DefaultParagraphFont"/>
    <w:uiPriority w:val="99"/>
    <w:semiHidden/>
    <w:unhideWhenUsed/>
    <w:rsid w:val="00720667"/>
    <w:rPr>
      <w:i/>
      <w:iCs/>
    </w:rPr>
  </w:style>
  <w:style w:type="character" w:customStyle="1" w:styleId="says">
    <w:name w:val="says"/>
    <w:basedOn w:val="DefaultParagraphFont"/>
    <w:rsid w:val="00720667"/>
  </w:style>
  <w:style w:type="paragraph" w:customStyle="1" w:styleId="comment-notes">
    <w:name w:val="comment-notes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equired">
    <w:name w:val="required"/>
    <w:basedOn w:val="DefaultParagraphFont"/>
    <w:rsid w:val="00720667"/>
  </w:style>
  <w:style w:type="paragraph" w:customStyle="1" w:styleId="comment-form-author">
    <w:name w:val="comment-form-author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mment-form-email">
    <w:name w:val="comment-form-email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mment-form-url">
    <w:name w:val="comment-form-url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ptchblock">
    <w:name w:val="cptch_block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mment-form-comment">
    <w:name w:val="comment-form-comment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rm-allowed-tags">
    <w:name w:val="form-allowed-tags"/>
    <w:basedOn w:val="Normal"/>
    <w:rsid w:val="0072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2066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6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5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82A2-E76C-4D0E-A75B-59D98174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 Shidqi</dc:creator>
  <cp:lastModifiedBy>TOSHIBA</cp:lastModifiedBy>
  <cp:revision>5</cp:revision>
  <cp:lastPrinted>2015-01-29T04:42:00Z</cp:lastPrinted>
  <dcterms:created xsi:type="dcterms:W3CDTF">2015-01-29T04:01:00Z</dcterms:created>
  <dcterms:modified xsi:type="dcterms:W3CDTF">2017-08-07T23:00:00Z</dcterms:modified>
</cp:coreProperties>
</file>