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2EB" w:rsidRPr="00407978" w:rsidRDefault="00593B4A" w:rsidP="00CA0E39">
      <w:pPr>
        <w:tabs>
          <w:tab w:val="left" w:pos="993"/>
        </w:tabs>
        <w:jc w:val="center"/>
        <w:rPr>
          <w:rFonts w:asciiTheme="majorBidi" w:hAnsiTheme="majorBidi" w:cstheme="majorBidi"/>
          <w:b/>
          <w:bCs/>
          <w:sz w:val="28"/>
          <w:szCs w:val="28"/>
        </w:rPr>
      </w:pPr>
      <w:r w:rsidRPr="00407978">
        <w:rPr>
          <w:rFonts w:asciiTheme="majorBidi" w:hAnsiTheme="majorBidi" w:cstheme="majorBidi"/>
          <w:b/>
          <w:bCs/>
          <w:sz w:val="28"/>
          <w:szCs w:val="28"/>
        </w:rPr>
        <w:t>RENCANA PEMBELAJARAN SEMESTER</w:t>
      </w:r>
    </w:p>
    <w:p w:rsidR="00593B4A" w:rsidRPr="00CE5CCD" w:rsidRDefault="00F555E7" w:rsidP="00593B4A">
      <w:pPr>
        <w:jc w:val="both"/>
        <w:rPr>
          <w:rFonts w:ascii="Times New Roman" w:hAnsi="Times New Roman" w:cs="Times New Roman"/>
          <w:b/>
          <w:bCs/>
          <w:sz w:val="24"/>
          <w:szCs w:val="24"/>
        </w:rPr>
      </w:pPr>
      <w:r>
        <w:rPr>
          <w:rFonts w:asciiTheme="majorBidi" w:hAnsiTheme="majorBidi" w:cstheme="majorBidi"/>
          <w:b/>
          <w:bCs/>
          <w:sz w:val="24"/>
          <w:szCs w:val="24"/>
        </w:rPr>
        <w:t xml:space="preserve"> </w:t>
      </w:r>
    </w:p>
    <w:p w:rsidR="00F555E7" w:rsidRPr="00F555E7" w:rsidRDefault="00F555E7" w:rsidP="00F555E7">
      <w:pPr>
        <w:spacing w:after="0"/>
        <w:jc w:val="both"/>
        <w:rPr>
          <w:rFonts w:ascii="Times New Roman" w:hAnsi="Times New Roman" w:cs="Times New Roman"/>
          <w:b/>
          <w:bCs/>
          <w:sz w:val="24"/>
          <w:szCs w:val="24"/>
        </w:rPr>
      </w:pPr>
      <w:r w:rsidRPr="00F555E7">
        <w:rPr>
          <w:rFonts w:ascii="Times New Roman" w:hAnsi="Times New Roman" w:cs="Times New Roman"/>
          <w:b/>
          <w:bCs/>
          <w:sz w:val="24"/>
          <w:szCs w:val="24"/>
        </w:rPr>
        <w:t>Identitas Matakuliah</w:t>
      </w:r>
    </w:p>
    <w:p w:rsidR="00F555E7" w:rsidRPr="00F555E7" w:rsidRDefault="00F555E7" w:rsidP="00F555E7">
      <w:pPr>
        <w:pStyle w:val="ListParagraph"/>
        <w:numPr>
          <w:ilvl w:val="0"/>
          <w:numId w:val="1"/>
        </w:numPr>
        <w:spacing w:after="0"/>
        <w:jc w:val="both"/>
        <w:rPr>
          <w:rFonts w:ascii="Times New Roman" w:hAnsi="Times New Roman" w:cs="Times New Roman"/>
          <w:b/>
          <w:bCs/>
          <w:sz w:val="24"/>
          <w:szCs w:val="24"/>
        </w:rPr>
      </w:pPr>
      <w:r w:rsidRPr="00F555E7">
        <w:rPr>
          <w:rFonts w:ascii="Times New Roman" w:hAnsi="Times New Roman" w:cs="Times New Roman"/>
          <w:b/>
          <w:bCs/>
          <w:sz w:val="24"/>
          <w:szCs w:val="24"/>
        </w:rPr>
        <w:t xml:space="preserve">Program </w:t>
      </w:r>
      <w:proofErr w:type="spellStart"/>
      <w:r w:rsidRPr="00F555E7">
        <w:rPr>
          <w:rFonts w:ascii="Times New Roman" w:hAnsi="Times New Roman" w:cs="Times New Roman"/>
          <w:b/>
          <w:bCs/>
          <w:sz w:val="24"/>
          <w:szCs w:val="24"/>
        </w:rPr>
        <w:t>Studi</w:t>
      </w:r>
      <w:proofErr w:type="spellEnd"/>
      <w:r w:rsidRPr="00F555E7">
        <w:rPr>
          <w:rFonts w:ascii="Times New Roman" w:hAnsi="Times New Roman" w:cs="Times New Roman"/>
          <w:b/>
          <w:bCs/>
          <w:sz w:val="24"/>
          <w:szCs w:val="24"/>
        </w:rPr>
        <w:tab/>
      </w:r>
      <w:r w:rsidRPr="00F555E7">
        <w:rPr>
          <w:rFonts w:ascii="Times New Roman" w:hAnsi="Times New Roman" w:cs="Times New Roman"/>
          <w:b/>
          <w:bCs/>
          <w:sz w:val="24"/>
          <w:szCs w:val="24"/>
        </w:rPr>
        <w:tab/>
        <w:t xml:space="preserve">:  </w:t>
      </w:r>
      <w:r w:rsidR="00407978">
        <w:rPr>
          <w:rFonts w:ascii="Times New Roman" w:hAnsi="Times New Roman" w:cs="Times New Roman"/>
          <w:b/>
          <w:bCs/>
          <w:sz w:val="24"/>
          <w:szCs w:val="24"/>
          <w:lang w:val="id-ID"/>
        </w:rPr>
        <w:t>KPI</w:t>
      </w:r>
      <w:r w:rsidR="00222763">
        <w:rPr>
          <w:rFonts w:ascii="Times New Roman" w:hAnsi="Times New Roman" w:cs="Times New Roman"/>
          <w:b/>
          <w:bCs/>
          <w:sz w:val="24"/>
          <w:szCs w:val="24"/>
          <w:lang w:val="id-ID"/>
        </w:rPr>
        <w:t>/IQT</w:t>
      </w:r>
    </w:p>
    <w:p w:rsidR="00F555E7" w:rsidRPr="00F555E7" w:rsidRDefault="00F555E7" w:rsidP="00F555E7">
      <w:pPr>
        <w:pStyle w:val="ListParagraph"/>
        <w:numPr>
          <w:ilvl w:val="0"/>
          <w:numId w:val="1"/>
        </w:numPr>
        <w:spacing w:after="0"/>
        <w:jc w:val="both"/>
        <w:rPr>
          <w:rFonts w:ascii="Times New Roman" w:hAnsi="Times New Roman" w:cs="Times New Roman"/>
          <w:b/>
          <w:bCs/>
          <w:sz w:val="24"/>
          <w:szCs w:val="24"/>
        </w:rPr>
      </w:pPr>
      <w:proofErr w:type="spellStart"/>
      <w:r w:rsidRPr="00F555E7">
        <w:rPr>
          <w:rFonts w:ascii="Times New Roman" w:hAnsi="Times New Roman" w:cs="Times New Roman"/>
          <w:b/>
          <w:bCs/>
          <w:sz w:val="24"/>
          <w:szCs w:val="24"/>
        </w:rPr>
        <w:t>Nama</w:t>
      </w:r>
      <w:proofErr w:type="spellEnd"/>
      <w:r w:rsidRPr="00F555E7">
        <w:rPr>
          <w:rFonts w:ascii="Times New Roman" w:hAnsi="Times New Roman" w:cs="Times New Roman"/>
          <w:b/>
          <w:bCs/>
          <w:sz w:val="24"/>
          <w:szCs w:val="24"/>
        </w:rPr>
        <w:t xml:space="preserve"> </w:t>
      </w:r>
      <w:proofErr w:type="spellStart"/>
      <w:r w:rsidRPr="00F555E7">
        <w:rPr>
          <w:rFonts w:ascii="Times New Roman" w:hAnsi="Times New Roman" w:cs="Times New Roman"/>
          <w:b/>
          <w:bCs/>
          <w:sz w:val="24"/>
          <w:szCs w:val="24"/>
        </w:rPr>
        <w:t>Matakuliah</w:t>
      </w:r>
      <w:proofErr w:type="spellEnd"/>
      <w:r w:rsidRPr="00F555E7">
        <w:rPr>
          <w:rFonts w:ascii="Times New Roman" w:hAnsi="Times New Roman" w:cs="Times New Roman"/>
          <w:b/>
          <w:bCs/>
          <w:sz w:val="24"/>
          <w:szCs w:val="24"/>
        </w:rPr>
        <w:tab/>
        <w:t>:  T</w:t>
      </w:r>
      <w:r w:rsidRPr="00F555E7">
        <w:rPr>
          <w:rFonts w:ascii="Times New Roman" w:hAnsi="Times New Roman" w:cs="Times New Roman"/>
          <w:b/>
          <w:bCs/>
          <w:sz w:val="24"/>
          <w:szCs w:val="24"/>
          <w:lang w:val="id-ID"/>
        </w:rPr>
        <w:t>auhid</w:t>
      </w:r>
    </w:p>
    <w:p w:rsidR="00F555E7" w:rsidRPr="00F555E7" w:rsidRDefault="00F555E7" w:rsidP="00F555E7">
      <w:pPr>
        <w:pStyle w:val="ListParagraph"/>
        <w:numPr>
          <w:ilvl w:val="0"/>
          <w:numId w:val="1"/>
        </w:numPr>
        <w:spacing w:after="0"/>
        <w:jc w:val="both"/>
        <w:rPr>
          <w:rFonts w:ascii="Times New Roman" w:hAnsi="Times New Roman" w:cs="Times New Roman"/>
          <w:b/>
          <w:bCs/>
          <w:sz w:val="24"/>
          <w:szCs w:val="24"/>
        </w:rPr>
      </w:pPr>
      <w:proofErr w:type="spellStart"/>
      <w:r w:rsidRPr="00F555E7">
        <w:rPr>
          <w:rFonts w:ascii="Times New Roman" w:hAnsi="Times New Roman" w:cs="Times New Roman"/>
          <w:b/>
          <w:bCs/>
          <w:sz w:val="24"/>
          <w:szCs w:val="24"/>
        </w:rPr>
        <w:t>Kode</w:t>
      </w:r>
      <w:proofErr w:type="spellEnd"/>
      <w:r w:rsidRPr="00F555E7">
        <w:rPr>
          <w:rFonts w:ascii="Times New Roman" w:hAnsi="Times New Roman" w:cs="Times New Roman"/>
          <w:b/>
          <w:bCs/>
          <w:sz w:val="24"/>
          <w:szCs w:val="24"/>
        </w:rPr>
        <w:t xml:space="preserve"> </w:t>
      </w:r>
      <w:proofErr w:type="spellStart"/>
      <w:r w:rsidRPr="00F555E7">
        <w:rPr>
          <w:rFonts w:ascii="Times New Roman" w:hAnsi="Times New Roman" w:cs="Times New Roman"/>
          <w:b/>
          <w:bCs/>
          <w:sz w:val="24"/>
          <w:szCs w:val="24"/>
        </w:rPr>
        <w:t>Matakuliah</w:t>
      </w:r>
      <w:proofErr w:type="spellEnd"/>
      <w:r w:rsidRPr="00F555E7">
        <w:rPr>
          <w:rFonts w:ascii="Times New Roman" w:hAnsi="Times New Roman" w:cs="Times New Roman"/>
          <w:b/>
          <w:bCs/>
          <w:sz w:val="24"/>
          <w:szCs w:val="24"/>
        </w:rPr>
        <w:tab/>
        <w:t>:  FUAD</w:t>
      </w:r>
    </w:p>
    <w:p w:rsidR="00F555E7" w:rsidRPr="00F555E7" w:rsidRDefault="00F555E7" w:rsidP="00F555E7">
      <w:pPr>
        <w:pStyle w:val="ListParagraph"/>
        <w:numPr>
          <w:ilvl w:val="0"/>
          <w:numId w:val="1"/>
        </w:numPr>
        <w:spacing w:after="0"/>
        <w:jc w:val="both"/>
        <w:rPr>
          <w:rFonts w:ascii="Times New Roman" w:hAnsi="Times New Roman" w:cs="Times New Roman"/>
          <w:b/>
          <w:bCs/>
          <w:sz w:val="24"/>
          <w:szCs w:val="24"/>
        </w:rPr>
      </w:pPr>
      <w:r w:rsidRPr="00F555E7">
        <w:rPr>
          <w:rFonts w:ascii="Times New Roman" w:hAnsi="Times New Roman" w:cs="Times New Roman"/>
          <w:b/>
          <w:bCs/>
          <w:sz w:val="24"/>
          <w:szCs w:val="24"/>
        </w:rPr>
        <w:t>Semester</w:t>
      </w:r>
      <w:r w:rsidRPr="00F555E7">
        <w:rPr>
          <w:rFonts w:ascii="Times New Roman" w:hAnsi="Times New Roman" w:cs="Times New Roman"/>
          <w:b/>
          <w:bCs/>
          <w:sz w:val="24"/>
          <w:szCs w:val="24"/>
        </w:rPr>
        <w:tab/>
      </w:r>
      <w:r w:rsidRPr="00F555E7">
        <w:rPr>
          <w:rFonts w:ascii="Times New Roman" w:hAnsi="Times New Roman" w:cs="Times New Roman"/>
          <w:b/>
          <w:bCs/>
          <w:sz w:val="24"/>
          <w:szCs w:val="24"/>
        </w:rPr>
        <w:tab/>
      </w:r>
      <w:r w:rsidRPr="00F555E7">
        <w:rPr>
          <w:rFonts w:ascii="Times New Roman" w:hAnsi="Times New Roman" w:cs="Times New Roman"/>
          <w:b/>
          <w:bCs/>
          <w:sz w:val="24"/>
          <w:szCs w:val="24"/>
        </w:rPr>
        <w:tab/>
        <w:t xml:space="preserve">:  </w:t>
      </w:r>
      <w:r w:rsidRPr="00F555E7">
        <w:rPr>
          <w:rFonts w:ascii="Times New Roman" w:hAnsi="Times New Roman" w:cs="Times New Roman"/>
          <w:b/>
          <w:bCs/>
          <w:sz w:val="24"/>
          <w:szCs w:val="24"/>
          <w:lang w:val="id-ID"/>
        </w:rPr>
        <w:t>I</w:t>
      </w:r>
    </w:p>
    <w:p w:rsidR="00F555E7" w:rsidRPr="00F555E7" w:rsidRDefault="00F555E7" w:rsidP="00F555E7">
      <w:pPr>
        <w:pStyle w:val="ListParagraph"/>
        <w:numPr>
          <w:ilvl w:val="0"/>
          <w:numId w:val="1"/>
        </w:numPr>
        <w:spacing w:after="0"/>
        <w:jc w:val="both"/>
        <w:rPr>
          <w:rFonts w:ascii="Times New Roman" w:hAnsi="Times New Roman" w:cs="Times New Roman"/>
          <w:b/>
          <w:bCs/>
          <w:sz w:val="24"/>
          <w:szCs w:val="24"/>
        </w:rPr>
      </w:pPr>
      <w:r w:rsidRPr="00F555E7">
        <w:rPr>
          <w:rFonts w:ascii="Times New Roman" w:hAnsi="Times New Roman" w:cs="Times New Roman"/>
          <w:b/>
          <w:bCs/>
          <w:sz w:val="24"/>
          <w:szCs w:val="24"/>
        </w:rPr>
        <w:t>SKS/</w:t>
      </w:r>
      <w:proofErr w:type="spellStart"/>
      <w:r w:rsidRPr="00F555E7">
        <w:rPr>
          <w:rFonts w:ascii="Times New Roman" w:hAnsi="Times New Roman" w:cs="Times New Roman"/>
          <w:b/>
          <w:bCs/>
          <w:sz w:val="24"/>
          <w:szCs w:val="24"/>
        </w:rPr>
        <w:t>Bobot</w:t>
      </w:r>
      <w:proofErr w:type="spellEnd"/>
      <w:r w:rsidRPr="00F555E7">
        <w:rPr>
          <w:rFonts w:ascii="Times New Roman" w:hAnsi="Times New Roman" w:cs="Times New Roman"/>
          <w:b/>
          <w:bCs/>
          <w:sz w:val="24"/>
          <w:szCs w:val="24"/>
        </w:rPr>
        <w:tab/>
      </w:r>
      <w:r w:rsidRPr="00F555E7">
        <w:rPr>
          <w:rFonts w:ascii="Times New Roman" w:hAnsi="Times New Roman" w:cs="Times New Roman"/>
          <w:b/>
          <w:bCs/>
          <w:sz w:val="24"/>
          <w:szCs w:val="24"/>
        </w:rPr>
        <w:tab/>
        <w:t xml:space="preserve">: </w:t>
      </w:r>
      <w:r w:rsidR="00407978">
        <w:rPr>
          <w:rFonts w:ascii="Times New Roman" w:hAnsi="Times New Roman" w:cs="Times New Roman"/>
          <w:b/>
          <w:bCs/>
          <w:sz w:val="24"/>
          <w:szCs w:val="24"/>
          <w:lang w:val="id-ID"/>
        </w:rPr>
        <w:t xml:space="preserve"> </w:t>
      </w:r>
      <w:r w:rsidRPr="00F555E7">
        <w:rPr>
          <w:rFonts w:ascii="Times New Roman" w:hAnsi="Times New Roman" w:cs="Times New Roman"/>
          <w:b/>
          <w:bCs/>
          <w:sz w:val="24"/>
          <w:szCs w:val="24"/>
        </w:rPr>
        <w:t>2</w:t>
      </w:r>
    </w:p>
    <w:p w:rsidR="00F555E7" w:rsidRPr="00F555E7" w:rsidRDefault="00F555E7" w:rsidP="00F555E7">
      <w:pPr>
        <w:pStyle w:val="ListParagraph"/>
        <w:numPr>
          <w:ilvl w:val="0"/>
          <w:numId w:val="1"/>
        </w:numPr>
        <w:spacing w:after="0"/>
        <w:jc w:val="both"/>
        <w:rPr>
          <w:rFonts w:ascii="Times New Roman" w:hAnsi="Times New Roman" w:cs="Times New Roman"/>
          <w:b/>
          <w:bCs/>
          <w:sz w:val="24"/>
          <w:szCs w:val="24"/>
        </w:rPr>
      </w:pPr>
      <w:proofErr w:type="spellStart"/>
      <w:r w:rsidRPr="00F555E7">
        <w:rPr>
          <w:rFonts w:ascii="Times New Roman" w:hAnsi="Times New Roman" w:cs="Times New Roman"/>
          <w:b/>
          <w:bCs/>
          <w:sz w:val="24"/>
          <w:szCs w:val="24"/>
        </w:rPr>
        <w:t>Dosen</w:t>
      </w:r>
      <w:proofErr w:type="spellEnd"/>
      <w:r w:rsidRPr="00F555E7">
        <w:rPr>
          <w:rFonts w:ascii="Times New Roman" w:hAnsi="Times New Roman" w:cs="Times New Roman"/>
          <w:b/>
          <w:bCs/>
          <w:sz w:val="24"/>
          <w:szCs w:val="24"/>
        </w:rPr>
        <w:t xml:space="preserve"> </w:t>
      </w:r>
      <w:proofErr w:type="spellStart"/>
      <w:r w:rsidRPr="00F555E7">
        <w:rPr>
          <w:rFonts w:ascii="Times New Roman" w:hAnsi="Times New Roman" w:cs="Times New Roman"/>
          <w:b/>
          <w:bCs/>
          <w:sz w:val="24"/>
          <w:szCs w:val="24"/>
        </w:rPr>
        <w:t>Pengampu</w:t>
      </w:r>
      <w:proofErr w:type="spellEnd"/>
      <w:r w:rsidRPr="00F555E7">
        <w:rPr>
          <w:rFonts w:ascii="Times New Roman" w:hAnsi="Times New Roman" w:cs="Times New Roman"/>
          <w:b/>
          <w:bCs/>
          <w:sz w:val="24"/>
          <w:szCs w:val="24"/>
        </w:rPr>
        <w:tab/>
      </w:r>
      <w:r w:rsidRPr="00F555E7">
        <w:rPr>
          <w:rFonts w:ascii="Times New Roman" w:hAnsi="Times New Roman" w:cs="Times New Roman"/>
          <w:b/>
          <w:bCs/>
          <w:sz w:val="24"/>
          <w:szCs w:val="24"/>
        </w:rPr>
        <w:tab/>
        <w:t xml:space="preserve">: </w:t>
      </w:r>
      <w:r w:rsidR="00407978">
        <w:rPr>
          <w:rFonts w:ascii="Times New Roman" w:hAnsi="Times New Roman" w:cs="Times New Roman"/>
          <w:b/>
          <w:bCs/>
          <w:sz w:val="24"/>
          <w:szCs w:val="24"/>
          <w:lang w:val="id-ID"/>
        </w:rPr>
        <w:t xml:space="preserve"> </w:t>
      </w:r>
      <w:r w:rsidRPr="00F555E7">
        <w:rPr>
          <w:rFonts w:ascii="Times New Roman" w:hAnsi="Times New Roman" w:cs="Times New Roman"/>
          <w:b/>
          <w:bCs/>
          <w:sz w:val="24"/>
          <w:szCs w:val="24"/>
        </w:rPr>
        <w:t xml:space="preserve">Dr. </w:t>
      </w:r>
      <w:proofErr w:type="spellStart"/>
      <w:r w:rsidRPr="00F555E7">
        <w:rPr>
          <w:rFonts w:ascii="Times New Roman" w:hAnsi="Times New Roman" w:cs="Times New Roman"/>
          <w:b/>
          <w:bCs/>
          <w:sz w:val="24"/>
          <w:szCs w:val="24"/>
        </w:rPr>
        <w:t>Murkilim</w:t>
      </w:r>
      <w:proofErr w:type="spellEnd"/>
      <w:r w:rsidRPr="00F555E7">
        <w:rPr>
          <w:rFonts w:ascii="Times New Roman" w:hAnsi="Times New Roman" w:cs="Times New Roman"/>
          <w:b/>
          <w:bCs/>
          <w:sz w:val="24"/>
          <w:szCs w:val="24"/>
        </w:rPr>
        <w:t xml:space="preserve">, </w:t>
      </w:r>
      <w:proofErr w:type="spellStart"/>
      <w:r w:rsidRPr="00F555E7">
        <w:rPr>
          <w:rFonts w:ascii="Times New Roman" w:hAnsi="Times New Roman" w:cs="Times New Roman"/>
          <w:b/>
          <w:bCs/>
          <w:sz w:val="24"/>
          <w:szCs w:val="24"/>
        </w:rPr>
        <w:t>M.Ag</w:t>
      </w:r>
      <w:proofErr w:type="spellEnd"/>
    </w:p>
    <w:p w:rsidR="00F555E7" w:rsidRPr="00407978" w:rsidRDefault="00F555E7" w:rsidP="00407978">
      <w:pPr>
        <w:spacing w:after="0"/>
        <w:ind w:left="720"/>
        <w:jc w:val="both"/>
        <w:rPr>
          <w:rFonts w:ascii="Times New Roman" w:hAnsi="Times New Roman" w:cs="Times New Roman"/>
          <w:b/>
          <w:bCs/>
          <w:sz w:val="24"/>
          <w:szCs w:val="24"/>
        </w:rPr>
      </w:pPr>
    </w:p>
    <w:p w:rsidR="00F555E7" w:rsidRPr="00F555E7" w:rsidRDefault="00F555E7" w:rsidP="00F555E7">
      <w:pPr>
        <w:spacing w:after="0"/>
        <w:jc w:val="both"/>
        <w:rPr>
          <w:rFonts w:ascii="Times New Roman" w:hAnsi="Times New Roman" w:cs="Times New Roman"/>
          <w:b/>
          <w:bCs/>
          <w:sz w:val="24"/>
          <w:szCs w:val="24"/>
        </w:rPr>
      </w:pPr>
      <w:r w:rsidRPr="00F555E7">
        <w:rPr>
          <w:rFonts w:ascii="Times New Roman" w:hAnsi="Times New Roman" w:cs="Times New Roman"/>
          <w:b/>
          <w:bCs/>
          <w:sz w:val="24"/>
          <w:szCs w:val="24"/>
        </w:rPr>
        <w:t>Capaian Pembelajaran lulusan (Standar Kompetensi)</w:t>
      </w:r>
    </w:p>
    <w:p w:rsidR="00593B4A" w:rsidRPr="00CE5CCD" w:rsidRDefault="002D6EF2" w:rsidP="00F555E7">
      <w:pPr>
        <w:ind w:firstLine="720"/>
        <w:jc w:val="both"/>
        <w:rPr>
          <w:rFonts w:ascii="Times New Roman" w:hAnsi="Times New Roman" w:cs="Times New Roman"/>
          <w:b/>
          <w:bCs/>
          <w:sz w:val="24"/>
          <w:szCs w:val="24"/>
        </w:rPr>
      </w:pPr>
      <w:r w:rsidRPr="00CE5CCD">
        <w:rPr>
          <w:rFonts w:ascii="Times New Roman" w:hAnsi="Times New Roman" w:cs="Times New Roman"/>
          <w:b/>
          <w:bCs/>
          <w:sz w:val="24"/>
          <w:szCs w:val="24"/>
        </w:rPr>
        <w:t>Melalui kajian, diskusi,pendalaman ,analisa dan perbandingan yang dilakukan secara objektif ,konmprehensif dan integral terhadap materi perkuliahan Ilmu Tauhid, kuliah ini bertujuan memberikan informasi  kepada mahasiswa secara mendalam dan komprehensif tentang Ilmu Tauhid dilihat dari latar bel</w:t>
      </w:r>
      <w:r w:rsidR="009D758C">
        <w:rPr>
          <w:rFonts w:ascii="Times New Roman" w:hAnsi="Times New Roman" w:cs="Times New Roman"/>
          <w:b/>
          <w:bCs/>
          <w:sz w:val="24"/>
          <w:szCs w:val="24"/>
        </w:rPr>
        <w:t>a</w:t>
      </w:r>
      <w:r w:rsidRPr="00CE5CCD">
        <w:rPr>
          <w:rFonts w:ascii="Times New Roman" w:hAnsi="Times New Roman" w:cs="Times New Roman"/>
          <w:b/>
          <w:bCs/>
          <w:sz w:val="24"/>
          <w:szCs w:val="24"/>
        </w:rPr>
        <w:t>kang sejarah,pen</w:t>
      </w:r>
      <w:r w:rsidR="009D758C">
        <w:rPr>
          <w:rFonts w:ascii="Times New Roman" w:hAnsi="Times New Roman" w:cs="Times New Roman"/>
          <w:b/>
          <w:bCs/>
          <w:sz w:val="24"/>
          <w:szCs w:val="24"/>
        </w:rPr>
        <w:t>ge</w:t>
      </w:r>
      <w:r w:rsidRPr="00CE5CCD">
        <w:rPr>
          <w:rFonts w:ascii="Times New Roman" w:hAnsi="Times New Roman" w:cs="Times New Roman"/>
          <w:b/>
          <w:bCs/>
          <w:sz w:val="24"/>
          <w:szCs w:val="24"/>
        </w:rPr>
        <w:t>rtian, ruang lingkup dan tujuan ilmu tauhid,dasar-dasar tauhid dalam al-Quran dan as-Sunnah,iman, kufur arkanul iman , tauhid sebag</w:t>
      </w:r>
      <w:r w:rsidR="00CE5CCD" w:rsidRPr="00CE5CCD">
        <w:rPr>
          <w:rFonts w:ascii="Times New Roman" w:hAnsi="Times New Roman" w:cs="Times New Roman"/>
          <w:b/>
          <w:bCs/>
          <w:sz w:val="24"/>
          <w:szCs w:val="24"/>
        </w:rPr>
        <w:t xml:space="preserve">ai fitrah, tatanan dan sumber nilai kehidupan yang harus diaktualisasikan, </w:t>
      </w:r>
      <w:r w:rsidRPr="00CE5CCD">
        <w:rPr>
          <w:rFonts w:ascii="Times New Roman" w:hAnsi="Times New Roman" w:cs="Times New Roman"/>
          <w:b/>
          <w:bCs/>
          <w:sz w:val="24"/>
          <w:szCs w:val="24"/>
        </w:rPr>
        <w:t xml:space="preserve">sehingga mahasiswa dapat mengetahui danmemahami materi perkuliahan </w:t>
      </w:r>
      <w:r w:rsidR="00CE5CCD" w:rsidRPr="00CE5CCD">
        <w:rPr>
          <w:rFonts w:ascii="Times New Roman" w:hAnsi="Times New Roman" w:cs="Times New Roman"/>
          <w:b/>
          <w:bCs/>
          <w:sz w:val="24"/>
          <w:szCs w:val="24"/>
        </w:rPr>
        <w:t xml:space="preserve"> ilmu tauhid </w:t>
      </w:r>
      <w:r w:rsidRPr="00CE5CCD">
        <w:rPr>
          <w:rFonts w:ascii="Times New Roman" w:hAnsi="Times New Roman" w:cs="Times New Roman"/>
          <w:b/>
          <w:bCs/>
          <w:sz w:val="24"/>
          <w:szCs w:val="24"/>
        </w:rPr>
        <w:t>dengan baik.   Dan setelah melalui prose perkuliahan dan pengkajian tentang Ilmu Tauhid Mahasiswa dapat  memahami</w:t>
      </w:r>
      <w:r w:rsidR="00CE5CCD" w:rsidRPr="00CE5CCD">
        <w:rPr>
          <w:rFonts w:ascii="Times New Roman" w:hAnsi="Times New Roman" w:cs="Times New Roman"/>
          <w:b/>
          <w:bCs/>
          <w:sz w:val="24"/>
          <w:szCs w:val="24"/>
        </w:rPr>
        <w:t xml:space="preserve">nya </w:t>
      </w:r>
      <w:r w:rsidRPr="00CE5CCD">
        <w:rPr>
          <w:rFonts w:ascii="Times New Roman" w:hAnsi="Times New Roman" w:cs="Times New Roman"/>
          <w:b/>
          <w:bCs/>
          <w:sz w:val="24"/>
          <w:szCs w:val="24"/>
        </w:rPr>
        <w:t xml:space="preserve"> sebagai sebuah khazanah keilmuan yang penting dalam Islam dan dapat mengaplikasikannya.</w:t>
      </w:r>
    </w:p>
    <w:p w:rsidR="00593B4A" w:rsidRPr="00CE5CCD" w:rsidRDefault="00593B4A" w:rsidP="00593B4A">
      <w:pPr>
        <w:jc w:val="both"/>
        <w:rPr>
          <w:rFonts w:ascii="Times New Roman" w:hAnsi="Times New Roman" w:cs="Times New Roman"/>
          <w:b/>
          <w:bCs/>
          <w:sz w:val="24"/>
          <w:szCs w:val="24"/>
        </w:rPr>
      </w:pPr>
    </w:p>
    <w:tbl>
      <w:tblPr>
        <w:tblStyle w:val="TableGrid"/>
        <w:tblW w:w="14410" w:type="dxa"/>
        <w:tblLayout w:type="fixed"/>
        <w:tblLook w:val="04A0" w:firstRow="1" w:lastRow="0" w:firstColumn="1" w:lastColumn="0" w:noHBand="0" w:noVBand="1"/>
      </w:tblPr>
      <w:tblGrid>
        <w:gridCol w:w="1140"/>
        <w:gridCol w:w="2796"/>
        <w:gridCol w:w="2801"/>
        <w:gridCol w:w="1971"/>
        <w:gridCol w:w="1167"/>
        <w:gridCol w:w="2518"/>
        <w:gridCol w:w="2017"/>
      </w:tblGrid>
      <w:tr w:rsidR="00CA0E39" w:rsidTr="00A1542F">
        <w:tc>
          <w:tcPr>
            <w:tcW w:w="1140" w:type="dxa"/>
          </w:tcPr>
          <w:p w:rsidR="00593B4A" w:rsidRDefault="00593B4A" w:rsidP="0051076C">
            <w:pPr>
              <w:jc w:val="center"/>
              <w:rPr>
                <w:rFonts w:asciiTheme="majorBidi" w:hAnsiTheme="majorBidi" w:cstheme="majorBidi"/>
                <w:b/>
                <w:bCs/>
              </w:rPr>
            </w:pPr>
            <w:r>
              <w:rPr>
                <w:rFonts w:asciiTheme="majorBidi" w:hAnsiTheme="majorBidi" w:cstheme="majorBidi"/>
                <w:b/>
                <w:bCs/>
              </w:rPr>
              <w:t xml:space="preserve">Moinggu </w:t>
            </w:r>
          </w:p>
        </w:tc>
        <w:tc>
          <w:tcPr>
            <w:tcW w:w="2796" w:type="dxa"/>
          </w:tcPr>
          <w:p w:rsidR="00593B4A" w:rsidRDefault="00593B4A" w:rsidP="00593B4A">
            <w:pPr>
              <w:jc w:val="center"/>
              <w:rPr>
                <w:rFonts w:asciiTheme="majorBidi" w:hAnsiTheme="majorBidi" w:cstheme="majorBidi"/>
                <w:b/>
                <w:bCs/>
              </w:rPr>
            </w:pPr>
            <w:r>
              <w:rPr>
                <w:rFonts w:asciiTheme="majorBidi" w:hAnsiTheme="majorBidi" w:cstheme="majorBidi"/>
                <w:b/>
                <w:bCs/>
              </w:rPr>
              <w:t>Kemampuan Akhir                yang Diharapklan</w:t>
            </w:r>
          </w:p>
        </w:tc>
        <w:tc>
          <w:tcPr>
            <w:tcW w:w="2801" w:type="dxa"/>
          </w:tcPr>
          <w:p w:rsidR="00593B4A" w:rsidRDefault="00593B4A" w:rsidP="00593B4A">
            <w:pPr>
              <w:jc w:val="center"/>
              <w:rPr>
                <w:rFonts w:asciiTheme="majorBidi" w:hAnsiTheme="majorBidi" w:cstheme="majorBidi"/>
                <w:b/>
                <w:bCs/>
              </w:rPr>
            </w:pPr>
            <w:r>
              <w:rPr>
                <w:rFonts w:asciiTheme="majorBidi" w:hAnsiTheme="majorBidi" w:cstheme="majorBidi"/>
                <w:b/>
                <w:bCs/>
              </w:rPr>
              <w:t>Bahan Kajian        ( Materi Ajar )</w:t>
            </w:r>
          </w:p>
        </w:tc>
        <w:tc>
          <w:tcPr>
            <w:tcW w:w="1971" w:type="dxa"/>
          </w:tcPr>
          <w:p w:rsidR="00593B4A" w:rsidRDefault="00593B4A" w:rsidP="00593B4A">
            <w:pPr>
              <w:jc w:val="center"/>
              <w:rPr>
                <w:rFonts w:asciiTheme="majorBidi" w:hAnsiTheme="majorBidi" w:cstheme="majorBidi"/>
                <w:b/>
                <w:bCs/>
              </w:rPr>
            </w:pPr>
            <w:r>
              <w:rPr>
                <w:rFonts w:asciiTheme="majorBidi" w:hAnsiTheme="majorBidi" w:cstheme="majorBidi"/>
                <w:b/>
                <w:bCs/>
              </w:rPr>
              <w:t>Bentuk Pembelajaran</w:t>
            </w:r>
          </w:p>
        </w:tc>
        <w:tc>
          <w:tcPr>
            <w:tcW w:w="1167" w:type="dxa"/>
          </w:tcPr>
          <w:p w:rsidR="00593B4A" w:rsidRDefault="00593B4A" w:rsidP="00593B4A">
            <w:pPr>
              <w:jc w:val="center"/>
              <w:rPr>
                <w:rFonts w:asciiTheme="majorBidi" w:hAnsiTheme="majorBidi" w:cstheme="majorBidi"/>
                <w:b/>
                <w:bCs/>
              </w:rPr>
            </w:pPr>
            <w:r>
              <w:rPr>
                <w:rFonts w:asciiTheme="majorBidi" w:hAnsiTheme="majorBidi" w:cstheme="majorBidi"/>
                <w:b/>
                <w:bCs/>
              </w:rPr>
              <w:t>Waktu Belajar          ( Menit )</w:t>
            </w:r>
          </w:p>
        </w:tc>
        <w:tc>
          <w:tcPr>
            <w:tcW w:w="2518" w:type="dxa"/>
          </w:tcPr>
          <w:p w:rsidR="00593B4A" w:rsidRDefault="00820026" w:rsidP="00593B4A">
            <w:pPr>
              <w:jc w:val="center"/>
              <w:rPr>
                <w:rFonts w:asciiTheme="majorBidi" w:hAnsiTheme="majorBidi" w:cstheme="majorBidi"/>
                <w:b/>
                <w:bCs/>
              </w:rPr>
            </w:pPr>
            <w:r>
              <w:rPr>
                <w:rFonts w:asciiTheme="majorBidi" w:hAnsiTheme="majorBidi" w:cstheme="majorBidi"/>
                <w:b/>
                <w:bCs/>
              </w:rPr>
              <w:t>Kr</w:t>
            </w:r>
            <w:r w:rsidR="00593B4A">
              <w:rPr>
                <w:rFonts w:asciiTheme="majorBidi" w:hAnsiTheme="majorBidi" w:cstheme="majorBidi"/>
                <w:b/>
                <w:bCs/>
              </w:rPr>
              <w:t>iteria Penilaian                 ( Indikator)</w:t>
            </w:r>
          </w:p>
        </w:tc>
        <w:tc>
          <w:tcPr>
            <w:tcW w:w="2017" w:type="dxa"/>
          </w:tcPr>
          <w:p w:rsidR="00593B4A" w:rsidRDefault="00593B4A" w:rsidP="00593B4A">
            <w:pPr>
              <w:jc w:val="center"/>
              <w:rPr>
                <w:rFonts w:asciiTheme="majorBidi" w:hAnsiTheme="majorBidi" w:cstheme="majorBidi"/>
                <w:b/>
                <w:bCs/>
              </w:rPr>
            </w:pPr>
            <w:r>
              <w:rPr>
                <w:rFonts w:asciiTheme="majorBidi" w:hAnsiTheme="majorBidi" w:cstheme="majorBidi"/>
                <w:b/>
                <w:bCs/>
              </w:rPr>
              <w:t>Penilaian</w:t>
            </w:r>
          </w:p>
        </w:tc>
      </w:tr>
      <w:tr w:rsidR="00CA0E39" w:rsidTr="00A1542F">
        <w:tc>
          <w:tcPr>
            <w:tcW w:w="1140" w:type="dxa"/>
          </w:tcPr>
          <w:p w:rsidR="00593B4A" w:rsidRDefault="00593B4A" w:rsidP="00593B4A">
            <w:pPr>
              <w:jc w:val="center"/>
              <w:rPr>
                <w:rFonts w:asciiTheme="majorBidi" w:hAnsiTheme="majorBidi" w:cstheme="majorBidi"/>
                <w:b/>
                <w:bCs/>
              </w:rPr>
            </w:pPr>
            <w:r>
              <w:rPr>
                <w:rFonts w:asciiTheme="majorBidi" w:hAnsiTheme="majorBidi" w:cstheme="majorBidi"/>
                <w:b/>
                <w:bCs/>
              </w:rPr>
              <w:t>(1)</w:t>
            </w:r>
          </w:p>
        </w:tc>
        <w:tc>
          <w:tcPr>
            <w:tcW w:w="2796" w:type="dxa"/>
          </w:tcPr>
          <w:p w:rsidR="00593B4A" w:rsidRDefault="00593B4A" w:rsidP="00593B4A">
            <w:pPr>
              <w:jc w:val="center"/>
              <w:rPr>
                <w:rFonts w:asciiTheme="majorBidi" w:hAnsiTheme="majorBidi" w:cstheme="majorBidi"/>
                <w:b/>
                <w:bCs/>
              </w:rPr>
            </w:pPr>
            <w:r>
              <w:rPr>
                <w:rFonts w:asciiTheme="majorBidi" w:hAnsiTheme="majorBidi" w:cstheme="majorBidi"/>
                <w:b/>
                <w:bCs/>
              </w:rPr>
              <w:t>(2)</w:t>
            </w:r>
          </w:p>
        </w:tc>
        <w:tc>
          <w:tcPr>
            <w:tcW w:w="2801" w:type="dxa"/>
          </w:tcPr>
          <w:p w:rsidR="00593B4A" w:rsidRDefault="00593B4A" w:rsidP="00593B4A">
            <w:pPr>
              <w:jc w:val="center"/>
              <w:rPr>
                <w:rFonts w:asciiTheme="majorBidi" w:hAnsiTheme="majorBidi" w:cstheme="majorBidi"/>
                <w:b/>
                <w:bCs/>
              </w:rPr>
            </w:pPr>
            <w:r>
              <w:rPr>
                <w:rFonts w:asciiTheme="majorBidi" w:hAnsiTheme="majorBidi" w:cstheme="majorBidi"/>
                <w:b/>
                <w:bCs/>
              </w:rPr>
              <w:t>(3)</w:t>
            </w:r>
          </w:p>
        </w:tc>
        <w:tc>
          <w:tcPr>
            <w:tcW w:w="1971" w:type="dxa"/>
          </w:tcPr>
          <w:p w:rsidR="00593B4A" w:rsidRDefault="00593B4A" w:rsidP="00593B4A">
            <w:pPr>
              <w:jc w:val="center"/>
              <w:rPr>
                <w:rFonts w:asciiTheme="majorBidi" w:hAnsiTheme="majorBidi" w:cstheme="majorBidi"/>
                <w:b/>
                <w:bCs/>
              </w:rPr>
            </w:pPr>
            <w:r>
              <w:rPr>
                <w:rFonts w:asciiTheme="majorBidi" w:hAnsiTheme="majorBidi" w:cstheme="majorBidi"/>
                <w:b/>
                <w:bCs/>
              </w:rPr>
              <w:t>(4)</w:t>
            </w:r>
          </w:p>
        </w:tc>
        <w:tc>
          <w:tcPr>
            <w:tcW w:w="1167" w:type="dxa"/>
          </w:tcPr>
          <w:p w:rsidR="00593B4A" w:rsidRDefault="00593B4A" w:rsidP="00593B4A">
            <w:pPr>
              <w:jc w:val="center"/>
              <w:rPr>
                <w:rFonts w:asciiTheme="majorBidi" w:hAnsiTheme="majorBidi" w:cstheme="majorBidi"/>
                <w:b/>
                <w:bCs/>
              </w:rPr>
            </w:pPr>
            <w:r>
              <w:rPr>
                <w:rFonts w:asciiTheme="majorBidi" w:hAnsiTheme="majorBidi" w:cstheme="majorBidi"/>
                <w:b/>
                <w:bCs/>
              </w:rPr>
              <w:t>(5)</w:t>
            </w:r>
          </w:p>
        </w:tc>
        <w:tc>
          <w:tcPr>
            <w:tcW w:w="2518" w:type="dxa"/>
          </w:tcPr>
          <w:p w:rsidR="00593B4A" w:rsidRDefault="00593B4A" w:rsidP="00593B4A">
            <w:pPr>
              <w:jc w:val="center"/>
              <w:rPr>
                <w:rFonts w:asciiTheme="majorBidi" w:hAnsiTheme="majorBidi" w:cstheme="majorBidi"/>
                <w:b/>
                <w:bCs/>
              </w:rPr>
            </w:pPr>
            <w:r>
              <w:rPr>
                <w:rFonts w:asciiTheme="majorBidi" w:hAnsiTheme="majorBidi" w:cstheme="majorBidi"/>
                <w:b/>
                <w:bCs/>
              </w:rPr>
              <w:t>( 6)</w:t>
            </w:r>
          </w:p>
        </w:tc>
        <w:tc>
          <w:tcPr>
            <w:tcW w:w="2017" w:type="dxa"/>
          </w:tcPr>
          <w:p w:rsidR="00593B4A" w:rsidRDefault="00593B4A" w:rsidP="00593B4A">
            <w:pPr>
              <w:jc w:val="center"/>
              <w:rPr>
                <w:rFonts w:asciiTheme="majorBidi" w:hAnsiTheme="majorBidi" w:cstheme="majorBidi"/>
                <w:b/>
                <w:bCs/>
              </w:rPr>
            </w:pPr>
            <w:r>
              <w:rPr>
                <w:rFonts w:asciiTheme="majorBidi" w:hAnsiTheme="majorBidi" w:cstheme="majorBidi"/>
                <w:b/>
                <w:bCs/>
              </w:rPr>
              <w:t>(7)</w:t>
            </w:r>
          </w:p>
        </w:tc>
      </w:tr>
      <w:tr w:rsidR="00CA0E39" w:rsidTr="00A1542F">
        <w:tc>
          <w:tcPr>
            <w:tcW w:w="1140" w:type="dxa"/>
          </w:tcPr>
          <w:p w:rsidR="00593B4A" w:rsidRDefault="00593B4A" w:rsidP="00CA0E39">
            <w:pPr>
              <w:tabs>
                <w:tab w:val="left" w:pos="567"/>
              </w:tabs>
              <w:ind w:left="-142" w:right="74" w:firstLine="142"/>
              <w:jc w:val="center"/>
              <w:rPr>
                <w:rFonts w:asciiTheme="majorBidi" w:hAnsiTheme="majorBidi" w:cstheme="majorBidi"/>
                <w:b/>
                <w:bCs/>
              </w:rPr>
            </w:pPr>
            <w:r>
              <w:rPr>
                <w:rFonts w:asciiTheme="majorBidi" w:hAnsiTheme="majorBidi" w:cstheme="majorBidi"/>
                <w:b/>
                <w:bCs/>
              </w:rPr>
              <w:t>1</w:t>
            </w:r>
          </w:p>
        </w:tc>
        <w:tc>
          <w:tcPr>
            <w:tcW w:w="2796" w:type="dxa"/>
          </w:tcPr>
          <w:p w:rsidR="00593B4A" w:rsidRDefault="00CA0E39" w:rsidP="0093324F">
            <w:pPr>
              <w:jc w:val="both"/>
              <w:rPr>
                <w:rFonts w:asciiTheme="majorBidi" w:hAnsiTheme="majorBidi" w:cstheme="majorBidi"/>
                <w:b/>
                <w:bCs/>
              </w:rPr>
            </w:pPr>
            <w:r>
              <w:rPr>
                <w:rFonts w:asciiTheme="majorBidi" w:hAnsiTheme="majorBidi" w:cstheme="majorBidi"/>
                <w:b/>
                <w:bCs/>
              </w:rPr>
              <w:t>Mahasiswa mampu mengetahui,memahami</w:t>
            </w:r>
            <w:r w:rsidR="0093324F">
              <w:rPr>
                <w:rFonts w:asciiTheme="majorBidi" w:hAnsiTheme="majorBidi" w:cstheme="majorBidi"/>
                <w:b/>
                <w:bCs/>
              </w:rPr>
              <w:t xml:space="preserve"> RPS Tauhid, metode dan tugas-tugas dalam proses </w:t>
            </w:r>
            <w:r w:rsidR="0093324F">
              <w:rPr>
                <w:rFonts w:asciiTheme="majorBidi" w:hAnsiTheme="majorBidi" w:cstheme="majorBidi"/>
                <w:b/>
                <w:bCs/>
              </w:rPr>
              <w:lastRenderedPageBreak/>
              <w:t>perkuliahan</w:t>
            </w:r>
            <w:bookmarkStart w:id="0" w:name="_GoBack"/>
            <w:bookmarkEnd w:id="0"/>
            <w:r w:rsidR="009D758C">
              <w:rPr>
                <w:rFonts w:asciiTheme="majorBidi" w:hAnsiTheme="majorBidi" w:cstheme="majorBidi"/>
                <w:b/>
                <w:bCs/>
              </w:rPr>
              <w:t xml:space="preserve"> </w:t>
            </w:r>
            <w:r>
              <w:rPr>
                <w:rFonts w:asciiTheme="majorBidi" w:hAnsiTheme="majorBidi" w:cstheme="majorBidi"/>
                <w:b/>
                <w:bCs/>
              </w:rPr>
              <w:t>dan</w:t>
            </w:r>
            <w:r w:rsidR="0093324F">
              <w:rPr>
                <w:rFonts w:asciiTheme="majorBidi" w:hAnsiTheme="majorBidi" w:cstheme="majorBidi"/>
                <w:b/>
                <w:bCs/>
              </w:rPr>
              <w:t xml:space="preserve"> dapat mengaplikasikan </w:t>
            </w:r>
          </w:p>
        </w:tc>
        <w:tc>
          <w:tcPr>
            <w:tcW w:w="2801" w:type="dxa"/>
          </w:tcPr>
          <w:p w:rsidR="00D14CA4" w:rsidRDefault="00D14CA4" w:rsidP="00D14CA4">
            <w:pPr>
              <w:jc w:val="both"/>
              <w:rPr>
                <w:rFonts w:asciiTheme="majorBidi" w:hAnsiTheme="majorBidi" w:cstheme="majorBidi"/>
                <w:b/>
                <w:bCs/>
              </w:rPr>
            </w:pPr>
            <w:r>
              <w:rPr>
                <w:rFonts w:asciiTheme="majorBidi" w:hAnsiTheme="majorBidi" w:cstheme="majorBidi"/>
                <w:b/>
                <w:bCs/>
              </w:rPr>
              <w:lastRenderedPageBreak/>
              <w:t>Pembelajaran tauhid RPS Tauhid</w:t>
            </w:r>
          </w:p>
          <w:p w:rsidR="00593B4A" w:rsidRDefault="00D14CA4" w:rsidP="00D14CA4">
            <w:pPr>
              <w:rPr>
                <w:rFonts w:asciiTheme="majorBidi" w:hAnsiTheme="majorBidi" w:cstheme="majorBidi"/>
                <w:b/>
                <w:bCs/>
              </w:rPr>
            </w:pPr>
            <w:r>
              <w:rPr>
                <w:rFonts w:asciiTheme="majorBidi" w:hAnsiTheme="majorBidi" w:cstheme="majorBidi"/>
                <w:b/>
                <w:bCs/>
              </w:rPr>
              <w:t xml:space="preserve">Prose pembelajara; model Pembelajaran tugas dan </w:t>
            </w:r>
            <w:r>
              <w:rPr>
                <w:rFonts w:asciiTheme="majorBidi" w:hAnsiTheme="majorBidi" w:cstheme="majorBidi"/>
                <w:b/>
                <w:bCs/>
              </w:rPr>
              <w:lastRenderedPageBreak/>
              <w:t>kewajiban mahasiswa</w:t>
            </w:r>
          </w:p>
        </w:tc>
        <w:tc>
          <w:tcPr>
            <w:tcW w:w="1971" w:type="dxa"/>
          </w:tcPr>
          <w:p w:rsidR="00D14CA4" w:rsidRDefault="00870E21" w:rsidP="00D14CA4">
            <w:pPr>
              <w:jc w:val="both"/>
              <w:rPr>
                <w:rFonts w:asciiTheme="majorBidi" w:hAnsiTheme="majorBidi" w:cstheme="majorBidi"/>
                <w:b/>
                <w:bCs/>
              </w:rPr>
            </w:pPr>
            <w:r>
              <w:rPr>
                <w:rFonts w:asciiTheme="majorBidi" w:hAnsiTheme="majorBidi" w:cstheme="majorBidi"/>
                <w:b/>
                <w:bCs/>
              </w:rPr>
              <w:lastRenderedPageBreak/>
              <w:t>Ceramah dan tanya jawab</w:t>
            </w:r>
          </w:p>
        </w:tc>
        <w:tc>
          <w:tcPr>
            <w:tcW w:w="1167" w:type="dxa"/>
          </w:tcPr>
          <w:p w:rsidR="00593B4A" w:rsidRDefault="006F56DB" w:rsidP="00593B4A">
            <w:pPr>
              <w:jc w:val="both"/>
              <w:rPr>
                <w:rFonts w:asciiTheme="majorBidi" w:hAnsiTheme="majorBidi" w:cstheme="majorBidi"/>
                <w:b/>
                <w:bCs/>
              </w:rPr>
            </w:pPr>
            <w:r>
              <w:rPr>
                <w:rFonts w:asciiTheme="majorBidi" w:hAnsiTheme="majorBidi" w:cstheme="majorBidi"/>
                <w:b/>
                <w:bCs/>
              </w:rPr>
              <w:t>100 m</w:t>
            </w:r>
          </w:p>
        </w:tc>
        <w:tc>
          <w:tcPr>
            <w:tcW w:w="2518" w:type="dxa"/>
          </w:tcPr>
          <w:p w:rsidR="00593B4A" w:rsidRDefault="00D14CA4" w:rsidP="00593B4A">
            <w:pPr>
              <w:jc w:val="both"/>
              <w:rPr>
                <w:rFonts w:asciiTheme="majorBidi" w:hAnsiTheme="majorBidi" w:cstheme="majorBidi"/>
                <w:b/>
                <w:bCs/>
              </w:rPr>
            </w:pPr>
            <w:r>
              <w:rPr>
                <w:rFonts w:asciiTheme="majorBidi" w:hAnsiTheme="majorBidi" w:cstheme="majorBidi"/>
                <w:b/>
                <w:bCs/>
              </w:rPr>
              <w:t xml:space="preserve"> </w:t>
            </w:r>
            <w:r w:rsidR="003354A9">
              <w:rPr>
                <w:rFonts w:asciiTheme="majorBidi" w:hAnsiTheme="majorBidi" w:cstheme="majorBidi"/>
                <w:b/>
                <w:bCs/>
              </w:rPr>
              <w:t>Dapat mengikuti perkuliahan sesuai dengan kontrak kuliah</w:t>
            </w:r>
          </w:p>
        </w:tc>
        <w:tc>
          <w:tcPr>
            <w:tcW w:w="2017" w:type="dxa"/>
          </w:tcPr>
          <w:p w:rsidR="00593B4A" w:rsidRDefault="00A85C64" w:rsidP="003354A9">
            <w:pPr>
              <w:jc w:val="both"/>
              <w:rPr>
                <w:rFonts w:asciiTheme="majorBidi" w:hAnsiTheme="majorBidi" w:cstheme="majorBidi"/>
                <w:b/>
                <w:bCs/>
              </w:rPr>
            </w:pPr>
            <w:r>
              <w:rPr>
                <w:rFonts w:asciiTheme="majorBidi" w:hAnsiTheme="majorBidi" w:cstheme="majorBidi"/>
                <w:b/>
                <w:bCs/>
              </w:rPr>
              <w:t>Lisan,tulisan,makalah</w:t>
            </w:r>
            <w:r w:rsidR="003354A9">
              <w:rPr>
                <w:rFonts w:asciiTheme="majorBidi" w:hAnsiTheme="majorBidi" w:cstheme="majorBidi"/>
                <w:b/>
                <w:bCs/>
              </w:rPr>
              <w:t>,</w:t>
            </w:r>
            <w:r>
              <w:rPr>
                <w:rFonts w:asciiTheme="majorBidi" w:hAnsiTheme="majorBidi" w:cstheme="majorBidi"/>
                <w:b/>
                <w:bCs/>
              </w:rPr>
              <w:t xml:space="preserve"> presentasi</w:t>
            </w:r>
            <w:r w:rsidR="003354A9">
              <w:rPr>
                <w:rFonts w:asciiTheme="majorBidi" w:hAnsiTheme="majorBidi" w:cstheme="majorBidi"/>
                <w:b/>
                <w:bCs/>
              </w:rPr>
              <w:t xml:space="preserve"> dan</w:t>
            </w:r>
          </w:p>
          <w:p w:rsidR="00D606FD" w:rsidRDefault="00D606FD" w:rsidP="00593B4A">
            <w:pPr>
              <w:jc w:val="both"/>
              <w:rPr>
                <w:rFonts w:asciiTheme="majorBidi" w:hAnsiTheme="majorBidi" w:cstheme="majorBidi"/>
                <w:b/>
                <w:bCs/>
              </w:rPr>
            </w:pPr>
            <w:r>
              <w:rPr>
                <w:rFonts w:asciiTheme="majorBidi" w:hAnsiTheme="majorBidi" w:cstheme="majorBidi"/>
                <w:b/>
                <w:bCs/>
              </w:rPr>
              <w:t>tugas</w:t>
            </w:r>
          </w:p>
        </w:tc>
      </w:tr>
      <w:tr w:rsidR="00CA0E39" w:rsidTr="00A1542F">
        <w:trPr>
          <w:trHeight w:val="607"/>
        </w:trPr>
        <w:tc>
          <w:tcPr>
            <w:tcW w:w="1140" w:type="dxa"/>
          </w:tcPr>
          <w:p w:rsidR="00593B4A" w:rsidRDefault="00593B4A" w:rsidP="00516166">
            <w:pPr>
              <w:jc w:val="center"/>
              <w:rPr>
                <w:rFonts w:asciiTheme="majorBidi" w:hAnsiTheme="majorBidi" w:cstheme="majorBidi"/>
                <w:b/>
                <w:bCs/>
              </w:rPr>
            </w:pPr>
            <w:r>
              <w:rPr>
                <w:rFonts w:asciiTheme="majorBidi" w:hAnsiTheme="majorBidi" w:cstheme="majorBidi"/>
                <w:b/>
                <w:bCs/>
              </w:rPr>
              <w:lastRenderedPageBreak/>
              <w:t>2</w:t>
            </w:r>
          </w:p>
        </w:tc>
        <w:tc>
          <w:tcPr>
            <w:tcW w:w="2796" w:type="dxa"/>
          </w:tcPr>
          <w:p w:rsidR="00593B4A" w:rsidRDefault="00CA0E39" w:rsidP="00C91943">
            <w:pPr>
              <w:jc w:val="both"/>
              <w:rPr>
                <w:rFonts w:asciiTheme="majorBidi" w:hAnsiTheme="majorBidi" w:cstheme="majorBidi"/>
                <w:b/>
                <w:bCs/>
              </w:rPr>
            </w:pPr>
            <w:r>
              <w:rPr>
                <w:rFonts w:asciiTheme="majorBidi" w:hAnsiTheme="majorBidi" w:cstheme="majorBidi"/>
                <w:b/>
                <w:bCs/>
              </w:rPr>
              <w:t>Mahasiswa mampu</w:t>
            </w:r>
            <w:r w:rsidR="00C91943">
              <w:rPr>
                <w:rFonts w:asciiTheme="majorBidi" w:hAnsiTheme="majorBidi" w:cstheme="majorBidi"/>
                <w:b/>
                <w:bCs/>
              </w:rPr>
              <w:t xml:space="preserve"> mengetahui,</w:t>
            </w:r>
            <w:r>
              <w:rPr>
                <w:rFonts w:asciiTheme="majorBidi" w:hAnsiTheme="majorBidi" w:cstheme="majorBidi"/>
                <w:b/>
                <w:bCs/>
              </w:rPr>
              <w:t>memahami dan menjelaskan pengertian , ruang lingkup dan tujuan ilmu Tauhid</w:t>
            </w:r>
          </w:p>
        </w:tc>
        <w:tc>
          <w:tcPr>
            <w:tcW w:w="2801" w:type="dxa"/>
          </w:tcPr>
          <w:p w:rsidR="00593B4A" w:rsidRDefault="00CA0E39" w:rsidP="00A929B9">
            <w:pPr>
              <w:rPr>
                <w:rFonts w:asciiTheme="majorBidi" w:hAnsiTheme="majorBidi" w:cstheme="majorBidi"/>
                <w:b/>
                <w:bCs/>
              </w:rPr>
            </w:pPr>
            <w:r w:rsidRPr="00C037B6">
              <w:rPr>
                <w:rFonts w:asciiTheme="majorBidi" w:hAnsiTheme="majorBidi" w:cstheme="majorBidi"/>
                <w:b/>
                <w:bCs/>
              </w:rPr>
              <w:t>Pengertian Tauhid, Ruang lingkup Ilmu Tauhid dan tujuan Ilmu Tauhid</w:t>
            </w:r>
          </w:p>
        </w:tc>
        <w:tc>
          <w:tcPr>
            <w:tcW w:w="1971" w:type="dxa"/>
          </w:tcPr>
          <w:p w:rsidR="00593B4A" w:rsidRDefault="00870E21" w:rsidP="00870E21">
            <w:pPr>
              <w:jc w:val="both"/>
              <w:rPr>
                <w:rFonts w:asciiTheme="majorBidi" w:hAnsiTheme="majorBidi" w:cstheme="majorBidi"/>
                <w:b/>
                <w:bCs/>
              </w:rPr>
            </w:pPr>
            <w:r>
              <w:rPr>
                <w:rFonts w:asciiTheme="majorBidi" w:hAnsiTheme="majorBidi" w:cstheme="majorBidi"/>
                <w:b/>
                <w:bCs/>
              </w:rPr>
              <w:t>Ceramak, tanya jawab, makalah, presentasi dan pewnugusan</w:t>
            </w:r>
          </w:p>
        </w:tc>
        <w:tc>
          <w:tcPr>
            <w:tcW w:w="1167" w:type="dxa"/>
          </w:tcPr>
          <w:p w:rsidR="00593B4A" w:rsidRDefault="003354A9" w:rsidP="00593B4A">
            <w:pPr>
              <w:jc w:val="both"/>
              <w:rPr>
                <w:rFonts w:asciiTheme="majorBidi" w:hAnsiTheme="majorBidi" w:cstheme="majorBidi"/>
                <w:b/>
                <w:bCs/>
              </w:rPr>
            </w:pPr>
            <w:r>
              <w:rPr>
                <w:rFonts w:asciiTheme="majorBidi" w:hAnsiTheme="majorBidi" w:cstheme="majorBidi"/>
                <w:b/>
                <w:bCs/>
              </w:rPr>
              <w:t>100 m</w:t>
            </w:r>
          </w:p>
        </w:tc>
        <w:tc>
          <w:tcPr>
            <w:tcW w:w="2518" w:type="dxa"/>
          </w:tcPr>
          <w:p w:rsidR="00593B4A" w:rsidRDefault="004947DC" w:rsidP="00A85C64">
            <w:pPr>
              <w:jc w:val="both"/>
              <w:rPr>
                <w:rFonts w:asciiTheme="majorBidi" w:hAnsiTheme="majorBidi" w:cstheme="majorBidi"/>
                <w:b/>
                <w:bCs/>
              </w:rPr>
            </w:pPr>
            <w:r>
              <w:rPr>
                <w:rFonts w:asciiTheme="majorBidi" w:hAnsiTheme="majorBidi" w:cstheme="majorBidi"/>
                <w:b/>
                <w:bCs/>
              </w:rPr>
              <w:t>Menjelaskan tentang pengertia Tuhid, ruang lingkup dan tujuan ilmu tauhid</w:t>
            </w:r>
          </w:p>
        </w:tc>
        <w:tc>
          <w:tcPr>
            <w:tcW w:w="2017" w:type="dxa"/>
          </w:tcPr>
          <w:p w:rsidR="003354A9" w:rsidRDefault="003354A9" w:rsidP="003354A9">
            <w:pPr>
              <w:jc w:val="both"/>
              <w:rPr>
                <w:rFonts w:asciiTheme="majorBidi" w:hAnsiTheme="majorBidi" w:cstheme="majorBidi"/>
                <w:b/>
                <w:bCs/>
              </w:rPr>
            </w:pPr>
            <w:r>
              <w:rPr>
                <w:rFonts w:asciiTheme="majorBidi" w:hAnsiTheme="majorBidi" w:cstheme="majorBidi"/>
                <w:b/>
                <w:bCs/>
              </w:rPr>
              <w:t>Lisan,tulisan,makalah, presentasi dan</w:t>
            </w:r>
          </w:p>
          <w:p w:rsidR="00593B4A" w:rsidRDefault="003354A9" w:rsidP="003354A9">
            <w:pPr>
              <w:jc w:val="both"/>
              <w:rPr>
                <w:rFonts w:asciiTheme="majorBidi" w:hAnsiTheme="majorBidi" w:cstheme="majorBidi"/>
                <w:b/>
                <w:bCs/>
              </w:rPr>
            </w:pPr>
            <w:r>
              <w:rPr>
                <w:rFonts w:asciiTheme="majorBidi" w:hAnsiTheme="majorBidi" w:cstheme="majorBidi"/>
                <w:b/>
                <w:bCs/>
              </w:rPr>
              <w:t>tugas</w:t>
            </w:r>
          </w:p>
        </w:tc>
      </w:tr>
      <w:tr w:rsidR="00CA0E39" w:rsidTr="00A1542F">
        <w:tc>
          <w:tcPr>
            <w:tcW w:w="1140" w:type="dxa"/>
          </w:tcPr>
          <w:p w:rsidR="00CA0E39" w:rsidRDefault="00CA0E39" w:rsidP="00516166">
            <w:pPr>
              <w:jc w:val="center"/>
              <w:rPr>
                <w:rFonts w:asciiTheme="majorBidi" w:hAnsiTheme="majorBidi" w:cstheme="majorBidi"/>
                <w:b/>
                <w:bCs/>
              </w:rPr>
            </w:pPr>
            <w:r>
              <w:rPr>
                <w:rFonts w:asciiTheme="majorBidi" w:hAnsiTheme="majorBidi" w:cstheme="majorBidi"/>
                <w:b/>
                <w:bCs/>
              </w:rPr>
              <w:t>3</w:t>
            </w:r>
          </w:p>
        </w:tc>
        <w:tc>
          <w:tcPr>
            <w:tcW w:w="2796" w:type="dxa"/>
          </w:tcPr>
          <w:p w:rsidR="00CA0E39" w:rsidRDefault="00CA0E39" w:rsidP="006125E2">
            <w:pPr>
              <w:jc w:val="both"/>
              <w:rPr>
                <w:rFonts w:asciiTheme="majorBidi" w:hAnsiTheme="majorBidi" w:cstheme="majorBidi"/>
                <w:b/>
                <w:bCs/>
              </w:rPr>
            </w:pPr>
            <w:r>
              <w:rPr>
                <w:rFonts w:asciiTheme="majorBidi" w:hAnsiTheme="majorBidi" w:cstheme="majorBidi"/>
                <w:b/>
                <w:bCs/>
              </w:rPr>
              <w:t>Mahasiswa mampu</w:t>
            </w:r>
            <w:r w:rsidR="00A1542F">
              <w:rPr>
                <w:rFonts w:asciiTheme="majorBidi" w:hAnsiTheme="majorBidi" w:cstheme="majorBidi"/>
                <w:b/>
                <w:bCs/>
              </w:rPr>
              <w:t xml:space="preserve"> mengetahui, memahami dan</w:t>
            </w:r>
            <w:r>
              <w:rPr>
                <w:rFonts w:asciiTheme="majorBidi" w:hAnsiTheme="majorBidi" w:cstheme="majorBidi"/>
                <w:b/>
                <w:bCs/>
              </w:rPr>
              <w:t xml:space="preserve"> menjelaskan tauhid berdaskan Al-Quran dan sunnah</w:t>
            </w:r>
          </w:p>
        </w:tc>
        <w:tc>
          <w:tcPr>
            <w:tcW w:w="2801" w:type="dxa"/>
          </w:tcPr>
          <w:p w:rsidR="00CA0E39" w:rsidRDefault="00CA0E39" w:rsidP="00593B4A">
            <w:pPr>
              <w:jc w:val="both"/>
              <w:rPr>
                <w:rFonts w:asciiTheme="majorBidi" w:hAnsiTheme="majorBidi" w:cstheme="majorBidi"/>
                <w:b/>
                <w:bCs/>
              </w:rPr>
            </w:pPr>
            <w:r w:rsidRPr="00A929B9">
              <w:rPr>
                <w:rFonts w:asciiTheme="majorBidi" w:hAnsiTheme="majorBidi" w:cstheme="majorBidi"/>
                <w:b/>
                <w:bCs/>
              </w:rPr>
              <w:t xml:space="preserve">Dasar-dasar Tauhid dalam al-Qur’an dan Hadis </w:t>
            </w:r>
            <w:r w:rsidRPr="00A929B9">
              <w:rPr>
                <w:rFonts w:asciiTheme="majorBidi" w:hAnsiTheme="majorBidi" w:cstheme="majorBidi"/>
                <w:b/>
                <w:bCs/>
              </w:rPr>
              <w:tab/>
            </w:r>
          </w:p>
        </w:tc>
        <w:tc>
          <w:tcPr>
            <w:tcW w:w="1971" w:type="dxa"/>
          </w:tcPr>
          <w:p w:rsidR="00870E21" w:rsidRDefault="00870E21" w:rsidP="00CA0E39">
            <w:pPr>
              <w:jc w:val="both"/>
              <w:rPr>
                <w:rFonts w:asciiTheme="majorBidi" w:hAnsiTheme="majorBidi" w:cstheme="majorBidi"/>
                <w:b/>
                <w:bCs/>
              </w:rPr>
            </w:pPr>
            <w:r>
              <w:rPr>
                <w:rFonts w:asciiTheme="majorBidi" w:hAnsiTheme="majorBidi" w:cstheme="majorBidi"/>
                <w:b/>
                <w:bCs/>
              </w:rPr>
              <w:t>Ceramak, tanya jawab, makalah, presentasi dan pewnugusan</w:t>
            </w:r>
          </w:p>
          <w:p w:rsidR="00CA0E39" w:rsidRDefault="00870E21" w:rsidP="00CA0E39">
            <w:pPr>
              <w:jc w:val="both"/>
              <w:rPr>
                <w:rFonts w:asciiTheme="majorBidi" w:hAnsiTheme="majorBidi" w:cstheme="majorBidi"/>
                <w:b/>
                <w:bCs/>
              </w:rPr>
            </w:pPr>
            <w:r>
              <w:rPr>
                <w:rFonts w:asciiTheme="majorBidi" w:hAnsiTheme="majorBidi" w:cstheme="majorBidi"/>
                <w:b/>
                <w:bCs/>
              </w:rPr>
              <w:t xml:space="preserve"> </w:t>
            </w:r>
          </w:p>
        </w:tc>
        <w:tc>
          <w:tcPr>
            <w:tcW w:w="1167" w:type="dxa"/>
          </w:tcPr>
          <w:p w:rsidR="00CA0E39" w:rsidRDefault="003354A9" w:rsidP="00593B4A">
            <w:pPr>
              <w:jc w:val="both"/>
              <w:rPr>
                <w:rFonts w:asciiTheme="majorBidi" w:hAnsiTheme="majorBidi" w:cstheme="majorBidi"/>
                <w:b/>
                <w:bCs/>
              </w:rPr>
            </w:pPr>
            <w:r>
              <w:rPr>
                <w:rFonts w:asciiTheme="majorBidi" w:hAnsiTheme="majorBidi" w:cstheme="majorBidi"/>
                <w:b/>
                <w:bCs/>
              </w:rPr>
              <w:t>100 m</w:t>
            </w:r>
          </w:p>
        </w:tc>
        <w:tc>
          <w:tcPr>
            <w:tcW w:w="2518" w:type="dxa"/>
          </w:tcPr>
          <w:p w:rsidR="00CA0E39" w:rsidRDefault="004947DC" w:rsidP="00593B4A">
            <w:pPr>
              <w:jc w:val="both"/>
              <w:rPr>
                <w:rFonts w:asciiTheme="majorBidi" w:hAnsiTheme="majorBidi" w:cstheme="majorBidi"/>
                <w:b/>
                <w:bCs/>
              </w:rPr>
            </w:pPr>
            <w:r>
              <w:rPr>
                <w:rFonts w:asciiTheme="majorBidi" w:hAnsiTheme="majorBidi" w:cstheme="majorBidi"/>
                <w:b/>
                <w:bCs/>
              </w:rPr>
              <w:t>Menguraikan dasar-dasar tauhid dalam al Quran dan sunnah</w:t>
            </w:r>
          </w:p>
        </w:tc>
        <w:tc>
          <w:tcPr>
            <w:tcW w:w="2017" w:type="dxa"/>
          </w:tcPr>
          <w:p w:rsidR="003354A9" w:rsidRDefault="003354A9" w:rsidP="003354A9">
            <w:pPr>
              <w:jc w:val="both"/>
              <w:rPr>
                <w:rFonts w:asciiTheme="majorBidi" w:hAnsiTheme="majorBidi" w:cstheme="majorBidi"/>
                <w:b/>
                <w:bCs/>
              </w:rPr>
            </w:pPr>
            <w:r>
              <w:rPr>
                <w:rFonts w:asciiTheme="majorBidi" w:hAnsiTheme="majorBidi" w:cstheme="majorBidi"/>
                <w:b/>
                <w:bCs/>
              </w:rPr>
              <w:t>Lisan,tulisan,makalah, presentasi dan</w:t>
            </w:r>
          </w:p>
          <w:p w:rsidR="00CA0E39" w:rsidRDefault="003354A9" w:rsidP="003354A9">
            <w:pPr>
              <w:jc w:val="both"/>
              <w:rPr>
                <w:rFonts w:asciiTheme="majorBidi" w:hAnsiTheme="majorBidi" w:cstheme="majorBidi"/>
                <w:b/>
                <w:bCs/>
              </w:rPr>
            </w:pPr>
            <w:r>
              <w:rPr>
                <w:rFonts w:asciiTheme="majorBidi" w:hAnsiTheme="majorBidi" w:cstheme="majorBidi"/>
                <w:b/>
                <w:bCs/>
              </w:rPr>
              <w:t>Tugas</w:t>
            </w:r>
          </w:p>
        </w:tc>
      </w:tr>
      <w:tr w:rsidR="004947DC" w:rsidTr="00A1542F">
        <w:tc>
          <w:tcPr>
            <w:tcW w:w="1140" w:type="dxa"/>
          </w:tcPr>
          <w:p w:rsidR="004947DC" w:rsidRDefault="004947DC" w:rsidP="00516166">
            <w:pPr>
              <w:jc w:val="center"/>
              <w:rPr>
                <w:rFonts w:asciiTheme="majorBidi" w:hAnsiTheme="majorBidi" w:cstheme="majorBidi"/>
                <w:b/>
                <w:bCs/>
              </w:rPr>
            </w:pPr>
            <w:r>
              <w:rPr>
                <w:rFonts w:asciiTheme="majorBidi" w:hAnsiTheme="majorBidi" w:cstheme="majorBidi"/>
                <w:b/>
                <w:bCs/>
              </w:rPr>
              <w:t>4</w:t>
            </w:r>
          </w:p>
        </w:tc>
        <w:tc>
          <w:tcPr>
            <w:tcW w:w="2796" w:type="dxa"/>
          </w:tcPr>
          <w:p w:rsidR="004947DC" w:rsidRDefault="004947DC" w:rsidP="00A1542F">
            <w:pPr>
              <w:jc w:val="both"/>
              <w:rPr>
                <w:rFonts w:asciiTheme="majorBidi" w:hAnsiTheme="majorBidi" w:cstheme="majorBidi"/>
                <w:b/>
                <w:bCs/>
              </w:rPr>
            </w:pPr>
            <w:r>
              <w:rPr>
                <w:rFonts w:asciiTheme="majorBidi" w:hAnsiTheme="majorBidi" w:cstheme="majorBidi"/>
                <w:b/>
                <w:bCs/>
              </w:rPr>
              <w:t>Mahasiswa mampu</w:t>
            </w:r>
            <w:r w:rsidR="00A1542F">
              <w:rPr>
                <w:rFonts w:asciiTheme="majorBidi" w:hAnsiTheme="majorBidi" w:cstheme="majorBidi"/>
                <w:b/>
                <w:bCs/>
              </w:rPr>
              <w:t>hui, memahami dan</w:t>
            </w:r>
            <w:r>
              <w:rPr>
                <w:rFonts w:asciiTheme="majorBidi" w:hAnsiTheme="majorBidi" w:cstheme="majorBidi"/>
                <w:b/>
                <w:bCs/>
              </w:rPr>
              <w:t xml:space="preserve"> menjelaskan tentang iman, kufur dan munafiq</w:t>
            </w:r>
          </w:p>
        </w:tc>
        <w:tc>
          <w:tcPr>
            <w:tcW w:w="2801" w:type="dxa"/>
          </w:tcPr>
          <w:p w:rsidR="004947DC" w:rsidRDefault="004947DC" w:rsidP="00593B4A">
            <w:pPr>
              <w:jc w:val="both"/>
              <w:rPr>
                <w:rFonts w:asciiTheme="majorBidi" w:hAnsiTheme="majorBidi" w:cstheme="majorBidi"/>
                <w:b/>
                <w:bCs/>
              </w:rPr>
            </w:pPr>
            <w:r w:rsidRPr="00A929B9">
              <w:rPr>
                <w:rFonts w:asciiTheme="majorBidi" w:hAnsiTheme="majorBidi" w:cstheme="majorBidi"/>
                <w:b/>
                <w:bCs/>
              </w:rPr>
              <w:t>Iman,kufur dan munafiq</w:t>
            </w:r>
          </w:p>
        </w:tc>
        <w:tc>
          <w:tcPr>
            <w:tcW w:w="1971" w:type="dxa"/>
          </w:tcPr>
          <w:p w:rsidR="004947DC" w:rsidRDefault="00870E21" w:rsidP="00870E21">
            <w:pPr>
              <w:jc w:val="both"/>
              <w:rPr>
                <w:rFonts w:asciiTheme="majorBidi" w:hAnsiTheme="majorBidi" w:cstheme="majorBidi"/>
                <w:b/>
                <w:bCs/>
              </w:rPr>
            </w:pPr>
            <w:r>
              <w:rPr>
                <w:rFonts w:asciiTheme="majorBidi" w:hAnsiTheme="majorBidi" w:cstheme="majorBidi"/>
                <w:b/>
                <w:bCs/>
              </w:rPr>
              <w:t xml:space="preserve">Ceramak, tanya jawab, makalah, presentasi dan pewnugusan  </w:t>
            </w:r>
          </w:p>
          <w:p w:rsidR="004947DC" w:rsidRDefault="004947DC" w:rsidP="00593B4A">
            <w:pPr>
              <w:jc w:val="both"/>
              <w:rPr>
                <w:rFonts w:asciiTheme="majorBidi" w:hAnsiTheme="majorBidi" w:cstheme="majorBidi"/>
                <w:b/>
                <w:bCs/>
              </w:rPr>
            </w:pPr>
          </w:p>
        </w:tc>
        <w:tc>
          <w:tcPr>
            <w:tcW w:w="1167" w:type="dxa"/>
          </w:tcPr>
          <w:p w:rsidR="004947DC" w:rsidRDefault="004947DC" w:rsidP="00593B4A">
            <w:pPr>
              <w:jc w:val="both"/>
              <w:rPr>
                <w:rFonts w:asciiTheme="majorBidi" w:hAnsiTheme="majorBidi" w:cstheme="majorBidi"/>
                <w:b/>
                <w:bCs/>
              </w:rPr>
            </w:pPr>
          </w:p>
        </w:tc>
        <w:tc>
          <w:tcPr>
            <w:tcW w:w="2518" w:type="dxa"/>
          </w:tcPr>
          <w:p w:rsidR="004947DC" w:rsidRDefault="004947DC" w:rsidP="00D2496D">
            <w:pPr>
              <w:jc w:val="both"/>
              <w:rPr>
                <w:rFonts w:asciiTheme="majorBidi" w:hAnsiTheme="majorBidi" w:cstheme="majorBidi"/>
                <w:b/>
                <w:bCs/>
              </w:rPr>
            </w:pPr>
            <w:r>
              <w:rPr>
                <w:rFonts w:asciiTheme="majorBidi" w:hAnsiTheme="majorBidi" w:cstheme="majorBidi"/>
                <w:b/>
                <w:bCs/>
              </w:rPr>
              <w:t>Menguraikan tentang pengertian iman,kufur dan munafik.pentinganya iman dan manfaatnya. Bahaya kufur dan munafik berdasarkan nash Al-Quir’an dan as-Sunnah</w:t>
            </w:r>
          </w:p>
        </w:tc>
        <w:tc>
          <w:tcPr>
            <w:tcW w:w="2017" w:type="dxa"/>
          </w:tcPr>
          <w:p w:rsidR="003354A9" w:rsidRDefault="003354A9" w:rsidP="003354A9">
            <w:pPr>
              <w:jc w:val="both"/>
              <w:rPr>
                <w:rFonts w:asciiTheme="majorBidi" w:hAnsiTheme="majorBidi" w:cstheme="majorBidi"/>
                <w:b/>
                <w:bCs/>
              </w:rPr>
            </w:pPr>
            <w:r>
              <w:rPr>
                <w:rFonts w:asciiTheme="majorBidi" w:hAnsiTheme="majorBidi" w:cstheme="majorBidi"/>
                <w:b/>
                <w:bCs/>
              </w:rPr>
              <w:t>Lisan,tulisan,makalah, presentasi dan</w:t>
            </w:r>
          </w:p>
          <w:p w:rsidR="004947DC" w:rsidRDefault="003354A9" w:rsidP="003354A9">
            <w:pPr>
              <w:jc w:val="both"/>
              <w:rPr>
                <w:rFonts w:asciiTheme="majorBidi" w:hAnsiTheme="majorBidi" w:cstheme="majorBidi"/>
                <w:b/>
                <w:bCs/>
              </w:rPr>
            </w:pPr>
            <w:r>
              <w:rPr>
                <w:rFonts w:asciiTheme="majorBidi" w:hAnsiTheme="majorBidi" w:cstheme="majorBidi"/>
                <w:b/>
                <w:bCs/>
              </w:rPr>
              <w:t>tugas</w:t>
            </w:r>
          </w:p>
        </w:tc>
      </w:tr>
      <w:tr w:rsidR="004947DC" w:rsidTr="00A1542F">
        <w:tc>
          <w:tcPr>
            <w:tcW w:w="1140" w:type="dxa"/>
          </w:tcPr>
          <w:p w:rsidR="004947DC" w:rsidRDefault="004947DC" w:rsidP="00516166">
            <w:pPr>
              <w:jc w:val="center"/>
              <w:rPr>
                <w:rFonts w:asciiTheme="majorBidi" w:hAnsiTheme="majorBidi" w:cstheme="majorBidi"/>
                <w:b/>
                <w:bCs/>
              </w:rPr>
            </w:pPr>
            <w:r>
              <w:rPr>
                <w:rFonts w:asciiTheme="majorBidi" w:hAnsiTheme="majorBidi" w:cstheme="majorBidi"/>
                <w:b/>
                <w:bCs/>
              </w:rPr>
              <w:t>5</w:t>
            </w:r>
          </w:p>
        </w:tc>
        <w:tc>
          <w:tcPr>
            <w:tcW w:w="2796" w:type="dxa"/>
          </w:tcPr>
          <w:p w:rsidR="004947DC" w:rsidRDefault="004947DC" w:rsidP="00A1542F">
            <w:pPr>
              <w:jc w:val="both"/>
              <w:rPr>
                <w:rFonts w:asciiTheme="majorBidi" w:hAnsiTheme="majorBidi" w:cstheme="majorBidi"/>
                <w:b/>
                <w:bCs/>
              </w:rPr>
            </w:pPr>
            <w:r>
              <w:rPr>
                <w:rFonts w:asciiTheme="majorBidi" w:hAnsiTheme="majorBidi" w:cstheme="majorBidi"/>
                <w:b/>
                <w:bCs/>
              </w:rPr>
              <w:t>Mahasiswa mampu</w:t>
            </w:r>
            <w:r w:rsidR="00A1542F">
              <w:rPr>
                <w:rFonts w:asciiTheme="majorBidi" w:hAnsiTheme="majorBidi" w:cstheme="majorBidi"/>
                <w:b/>
                <w:bCs/>
              </w:rPr>
              <w:t xml:space="preserve"> mengetahui,memahami dan</w:t>
            </w:r>
            <w:r>
              <w:rPr>
                <w:rFonts w:asciiTheme="majorBidi" w:hAnsiTheme="majorBidi" w:cstheme="majorBidi"/>
                <w:b/>
                <w:bCs/>
              </w:rPr>
              <w:t xml:space="preserve"> menjelaskan tentang iman kepada Allah, Malaikat dan kitab-kitab Allah.</w:t>
            </w:r>
          </w:p>
        </w:tc>
        <w:tc>
          <w:tcPr>
            <w:tcW w:w="2801" w:type="dxa"/>
          </w:tcPr>
          <w:p w:rsidR="004947DC" w:rsidRDefault="004947DC" w:rsidP="00CA0E39">
            <w:pPr>
              <w:rPr>
                <w:rFonts w:asciiTheme="majorBidi" w:hAnsiTheme="majorBidi" w:cstheme="majorBidi"/>
                <w:b/>
                <w:bCs/>
              </w:rPr>
            </w:pPr>
            <w:r w:rsidRPr="00A929B9">
              <w:rPr>
                <w:rFonts w:asciiTheme="majorBidi" w:hAnsiTheme="majorBidi" w:cstheme="majorBidi"/>
                <w:b/>
                <w:bCs/>
              </w:rPr>
              <w:t>Iman kepada Allah, Malaikat dan  Kitabullah</w:t>
            </w:r>
            <w:r>
              <w:rPr>
                <w:rFonts w:asciiTheme="majorBidi" w:hAnsiTheme="majorBidi" w:cstheme="majorBidi"/>
                <w:b/>
                <w:bCs/>
              </w:rPr>
              <w:t>, Tugas, presentasi dan ceramah</w:t>
            </w:r>
          </w:p>
        </w:tc>
        <w:tc>
          <w:tcPr>
            <w:tcW w:w="1971" w:type="dxa"/>
          </w:tcPr>
          <w:p w:rsidR="004947DC" w:rsidRDefault="00870E21" w:rsidP="00870E21">
            <w:pPr>
              <w:jc w:val="both"/>
              <w:rPr>
                <w:rFonts w:asciiTheme="majorBidi" w:hAnsiTheme="majorBidi" w:cstheme="majorBidi"/>
                <w:b/>
                <w:bCs/>
              </w:rPr>
            </w:pPr>
            <w:r>
              <w:rPr>
                <w:rFonts w:asciiTheme="majorBidi" w:hAnsiTheme="majorBidi" w:cstheme="majorBidi"/>
                <w:b/>
                <w:bCs/>
              </w:rPr>
              <w:t xml:space="preserve">Ceramak, tanya jawab, makalah, presentasi dan pewnugusan  </w:t>
            </w:r>
          </w:p>
        </w:tc>
        <w:tc>
          <w:tcPr>
            <w:tcW w:w="1167" w:type="dxa"/>
          </w:tcPr>
          <w:p w:rsidR="004947DC" w:rsidRDefault="003354A9" w:rsidP="00593B4A">
            <w:pPr>
              <w:jc w:val="both"/>
              <w:rPr>
                <w:rFonts w:asciiTheme="majorBidi" w:hAnsiTheme="majorBidi" w:cstheme="majorBidi"/>
                <w:b/>
                <w:bCs/>
              </w:rPr>
            </w:pPr>
            <w:r>
              <w:rPr>
                <w:rFonts w:asciiTheme="majorBidi" w:hAnsiTheme="majorBidi" w:cstheme="majorBidi"/>
                <w:b/>
                <w:bCs/>
              </w:rPr>
              <w:t>100 m</w:t>
            </w:r>
          </w:p>
        </w:tc>
        <w:tc>
          <w:tcPr>
            <w:tcW w:w="2518" w:type="dxa"/>
          </w:tcPr>
          <w:p w:rsidR="004947DC" w:rsidRDefault="004947DC" w:rsidP="00593B4A">
            <w:pPr>
              <w:jc w:val="both"/>
              <w:rPr>
                <w:rFonts w:asciiTheme="majorBidi" w:hAnsiTheme="majorBidi" w:cstheme="majorBidi"/>
                <w:b/>
                <w:bCs/>
              </w:rPr>
            </w:pPr>
            <w:r>
              <w:rPr>
                <w:rFonts w:asciiTheme="majorBidi" w:hAnsiTheme="majorBidi" w:cstheme="majorBidi"/>
                <w:b/>
                <w:bCs/>
              </w:rPr>
              <w:t>Menjelaskan tentang urgensi beriman kepada Allah, Malaikat,Kitabnya dan manfaatnya berdasarkan nash al-Qur’an dan as-Sunnah</w:t>
            </w:r>
          </w:p>
        </w:tc>
        <w:tc>
          <w:tcPr>
            <w:tcW w:w="2017" w:type="dxa"/>
          </w:tcPr>
          <w:p w:rsidR="003354A9" w:rsidRDefault="003354A9" w:rsidP="003354A9">
            <w:pPr>
              <w:jc w:val="both"/>
              <w:rPr>
                <w:rFonts w:asciiTheme="majorBidi" w:hAnsiTheme="majorBidi" w:cstheme="majorBidi"/>
                <w:b/>
                <w:bCs/>
              </w:rPr>
            </w:pPr>
            <w:r>
              <w:rPr>
                <w:rFonts w:asciiTheme="majorBidi" w:hAnsiTheme="majorBidi" w:cstheme="majorBidi"/>
                <w:b/>
                <w:bCs/>
              </w:rPr>
              <w:t>Lisan,tulisan,makalah, presentasi dan</w:t>
            </w:r>
          </w:p>
          <w:p w:rsidR="004947DC" w:rsidRDefault="003354A9" w:rsidP="003354A9">
            <w:pPr>
              <w:jc w:val="both"/>
              <w:rPr>
                <w:rFonts w:asciiTheme="majorBidi" w:hAnsiTheme="majorBidi" w:cstheme="majorBidi"/>
                <w:b/>
                <w:bCs/>
              </w:rPr>
            </w:pPr>
            <w:r>
              <w:rPr>
                <w:rFonts w:asciiTheme="majorBidi" w:hAnsiTheme="majorBidi" w:cstheme="majorBidi"/>
                <w:b/>
                <w:bCs/>
              </w:rPr>
              <w:t>tugas</w:t>
            </w:r>
          </w:p>
        </w:tc>
      </w:tr>
      <w:tr w:rsidR="004947DC" w:rsidTr="00A1542F">
        <w:tc>
          <w:tcPr>
            <w:tcW w:w="1140" w:type="dxa"/>
          </w:tcPr>
          <w:p w:rsidR="004947DC" w:rsidRDefault="004947DC" w:rsidP="00516166">
            <w:pPr>
              <w:jc w:val="center"/>
              <w:rPr>
                <w:rFonts w:asciiTheme="majorBidi" w:hAnsiTheme="majorBidi" w:cstheme="majorBidi"/>
                <w:b/>
                <w:bCs/>
              </w:rPr>
            </w:pPr>
            <w:r>
              <w:rPr>
                <w:rFonts w:asciiTheme="majorBidi" w:hAnsiTheme="majorBidi" w:cstheme="majorBidi"/>
                <w:b/>
                <w:bCs/>
              </w:rPr>
              <w:t>6</w:t>
            </w:r>
          </w:p>
        </w:tc>
        <w:tc>
          <w:tcPr>
            <w:tcW w:w="2796" w:type="dxa"/>
          </w:tcPr>
          <w:p w:rsidR="004947DC" w:rsidRDefault="004947DC" w:rsidP="00A1542F">
            <w:pPr>
              <w:jc w:val="both"/>
              <w:rPr>
                <w:rFonts w:asciiTheme="majorBidi" w:hAnsiTheme="majorBidi" w:cstheme="majorBidi"/>
                <w:b/>
                <w:bCs/>
              </w:rPr>
            </w:pPr>
            <w:r>
              <w:rPr>
                <w:rFonts w:asciiTheme="majorBidi" w:hAnsiTheme="majorBidi" w:cstheme="majorBidi"/>
                <w:b/>
                <w:bCs/>
              </w:rPr>
              <w:t>Mahasiswa mampu</w:t>
            </w:r>
            <w:r w:rsidR="00A1542F">
              <w:rPr>
                <w:rFonts w:asciiTheme="majorBidi" w:hAnsiTheme="majorBidi" w:cstheme="majorBidi"/>
                <w:b/>
                <w:bCs/>
              </w:rPr>
              <w:t>hui,memahami dan</w:t>
            </w:r>
            <w:r>
              <w:rPr>
                <w:rFonts w:asciiTheme="majorBidi" w:hAnsiTheme="majorBidi" w:cstheme="majorBidi"/>
                <w:b/>
                <w:bCs/>
              </w:rPr>
              <w:t xml:space="preserve"> menjelaskan tentang iman kepada Rasulullah ,hari akhir, qadha dan qadar.</w:t>
            </w:r>
          </w:p>
        </w:tc>
        <w:tc>
          <w:tcPr>
            <w:tcW w:w="2801" w:type="dxa"/>
          </w:tcPr>
          <w:p w:rsidR="004947DC" w:rsidRPr="00A929B9" w:rsidRDefault="004947DC" w:rsidP="00CA0E39">
            <w:pPr>
              <w:rPr>
                <w:rFonts w:asciiTheme="majorBidi" w:hAnsiTheme="majorBidi" w:cstheme="majorBidi"/>
                <w:b/>
                <w:bCs/>
              </w:rPr>
            </w:pPr>
            <w:r w:rsidRPr="00A929B9">
              <w:rPr>
                <w:rFonts w:asciiTheme="majorBidi" w:hAnsiTheme="majorBidi" w:cstheme="majorBidi"/>
                <w:b/>
                <w:bCs/>
              </w:rPr>
              <w:t>Iman Kepada Rasulullah, Hari Akhir ,Qadha dan Qadar Allah</w:t>
            </w:r>
          </w:p>
          <w:p w:rsidR="004947DC" w:rsidRDefault="004947DC" w:rsidP="00593B4A">
            <w:pPr>
              <w:jc w:val="both"/>
              <w:rPr>
                <w:rFonts w:asciiTheme="majorBidi" w:hAnsiTheme="majorBidi" w:cstheme="majorBidi"/>
                <w:b/>
                <w:bCs/>
              </w:rPr>
            </w:pPr>
          </w:p>
        </w:tc>
        <w:tc>
          <w:tcPr>
            <w:tcW w:w="1971" w:type="dxa"/>
          </w:tcPr>
          <w:p w:rsidR="004947DC" w:rsidRDefault="00870E21" w:rsidP="00870E21">
            <w:pPr>
              <w:jc w:val="both"/>
              <w:rPr>
                <w:rFonts w:asciiTheme="majorBidi" w:hAnsiTheme="majorBidi" w:cstheme="majorBidi"/>
                <w:b/>
                <w:bCs/>
              </w:rPr>
            </w:pPr>
            <w:r>
              <w:rPr>
                <w:rFonts w:asciiTheme="majorBidi" w:hAnsiTheme="majorBidi" w:cstheme="majorBidi"/>
                <w:b/>
                <w:bCs/>
              </w:rPr>
              <w:t xml:space="preserve">Ceramak, tanya jawab, makalah, presentasi dan pewnugusan  </w:t>
            </w:r>
          </w:p>
        </w:tc>
        <w:tc>
          <w:tcPr>
            <w:tcW w:w="1167" w:type="dxa"/>
          </w:tcPr>
          <w:p w:rsidR="004947DC" w:rsidRDefault="003354A9" w:rsidP="00593B4A">
            <w:pPr>
              <w:jc w:val="both"/>
              <w:rPr>
                <w:rFonts w:asciiTheme="majorBidi" w:hAnsiTheme="majorBidi" w:cstheme="majorBidi"/>
                <w:b/>
                <w:bCs/>
              </w:rPr>
            </w:pPr>
            <w:r>
              <w:rPr>
                <w:rFonts w:asciiTheme="majorBidi" w:hAnsiTheme="majorBidi" w:cstheme="majorBidi"/>
                <w:b/>
                <w:bCs/>
              </w:rPr>
              <w:t>100 m</w:t>
            </w:r>
          </w:p>
        </w:tc>
        <w:tc>
          <w:tcPr>
            <w:tcW w:w="2518" w:type="dxa"/>
          </w:tcPr>
          <w:p w:rsidR="004947DC" w:rsidRDefault="004947DC" w:rsidP="00D606FD">
            <w:pPr>
              <w:jc w:val="both"/>
              <w:rPr>
                <w:rFonts w:asciiTheme="majorBidi" w:hAnsiTheme="majorBidi" w:cstheme="majorBidi"/>
                <w:b/>
                <w:bCs/>
              </w:rPr>
            </w:pPr>
            <w:r>
              <w:rPr>
                <w:rFonts w:asciiTheme="majorBidi" w:hAnsiTheme="majorBidi" w:cstheme="majorBidi"/>
                <w:b/>
                <w:bCs/>
              </w:rPr>
              <w:t>Menjelaskan tentang urgensi beriman kepada Rasulullah, hari akhir dan qadha dan qadar berdasarkan nash al-Qur’an dan as-Sunnah</w:t>
            </w:r>
          </w:p>
        </w:tc>
        <w:tc>
          <w:tcPr>
            <w:tcW w:w="2017" w:type="dxa"/>
          </w:tcPr>
          <w:p w:rsidR="003354A9" w:rsidRDefault="003354A9" w:rsidP="003354A9">
            <w:pPr>
              <w:jc w:val="both"/>
              <w:rPr>
                <w:rFonts w:asciiTheme="majorBidi" w:hAnsiTheme="majorBidi" w:cstheme="majorBidi"/>
                <w:b/>
                <w:bCs/>
              </w:rPr>
            </w:pPr>
            <w:r>
              <w:rPr>
                <w:rFonts w:asciiTheme="majorBidi" w:hAnsiTheme="majorBidi" w:cstheme="majorBidi"/>
                <w:b/>
                <w:bCs/>
              </w:rPr>
              <w:t>Lisan,tulisan,makalah, presentasi dan</w:t>
            </w:r>
          </w:p>
          <w:p w:rsidR="004947DC" w:rsidRDefault="003354A9" w:rsidP="003354A9">
            <w:pPr>
              <w:jc w:val="both"/>
              <w:rPr>
                <w:rFonts w:asciiTheme="majorBidi" w:hAnsiTheme="majorBidi" w:cstheme="majorBidi"/>
                <w:b/>
                <w:bCs/>
              </w:rPr>
            </w:pPr>
            <w:r>
              <w:rPr>
                <w:rFonts w:asciiTheme="majorBidi" w:hAnsiTheme="majorBidi" w:cstheme="majorBidi"/>
                <w:b/>
                <w:bCs/>
              </w:rPr>
              <w:t>tugas</w:t>
            </w:r>
          </w:p>
        </w:tc>
      </w:tr>
      <w:tr w:rsidR="004947DC" w:rsidTr="00A1542F">
        <w:tc>
          <w:tcPr>
            <w:tcW w:w="1140" w:type="dxa"/>
          </w:tcPr>
          <w:p w:rsidR="004947DC" w:rsidRDefault="004947DC" w:rsidP="00516166">
            <w:pPr>
              <w:jc w:val="center"/>
              <w:rPr>
                <w:rFonts w:asciiTheme="majorBidi" w:hAnsiTheme="majorBidi" w:cstheme="majorBidi"/>
                <w:b/>
                <w:bCs/>
              </w:rPr>
            </w:pPr>
            <w:r>
              <w:rPr>
                <w:rFonts w:asciiTheme="majorBidi" w:hAnsiTheme="majorBidi" w:cstheme="majorBidi"/>
                <w:b/>
                <w:bCs/>
              </w:rPr>
              <w:t>7</w:t>
            </w:r>
          </w:p>
        </w:tc>
        <w:tc>
          <w:tcPr>
            <w:tcW w:w="2796" w:type="dxa"/>
          </w:tcPr>
          <w:p w:rsidR="004947DC" w:rsidRDefault="004947DC" w:rsidP="00593B4A">
            <w:pPr>
              <w:jc w:val="both"/>
              <w:rPr>
                <w:rFonts w:asciiTheme="majorBidi" w:hAnsiTheme="majorBidi" w:cstheme="majorBidi"/>
                <w:b/>
                <w:bCs/>
              </w:rPr>
            </w:pPr>
            <w:r>
              <w:rPr>
                <w:rFonts w:asciiTheme="majorBidi" w:hAnsiTheme="majorBidi" w:cstheme="majorBidi"/>
                <w:b/>
                <w:bCs/>
              </w:rPr>
              <w:t xml:space="preserve">Masiswa mampu </w:t>
            </w:r>
            <w:r>
              <w:rPr>
                <w:rFonts w:asciiTheme="majorBidi" w:hAnsiTheme="majorBidi" w:cstheme="majorBidi"/>
                <w:b/>
                <w:bCs/>
              </w:rPr>
              <w:lastRenderedPageBreak/>
              <w:t>menjelaskan tentang tauhid sebagai fitrah manusia</w:t>
            </w:r>
          </w:p>
        </w:tc>
        <w:tc>
          <w:tcPr>
            <w:tcW w:w="2801" w:type="dxa"/>
          </w:tcPr>
          <w:p w:rsidR="004947DC" w:rsidRPr="00A929B9" w:rsidRDefault="004947DC" w:rsidP="00B91A65">
            <w:pPr>
              <w:rPr>
                <w:rFonts w:asciiTheme="majorBidi" w:hAnsiTheme="majorBidi" w:cstheme="majorBidi"/>
                <w:b/>
                <w:bCs/>
              </w:rPr>
            </w:pPr>
            <w:r w:rsidRPr="00A929B9">
              <w:rPr>
                <w:rFonts w:asciiTheme="majorBidi" w:hAnsiTheme="majorBidi" w:cstheme="majorBidi"/>
                <w:b/>
                <w:bCs/>
              </w:rPr>
              <w:lastRenderedPageBreak/>
              <w:t>Tauhid dan fitrah manusia</w:t>
            </w:r>
          </w:p>
          <w:p w:rsidR="004947DC" w:rsidRDefault="004947DC" w:rsidP="00B91A65">
            <w:pPr>
              <w:jc w:val="both"/>
              <w:rPr>
                <w:rFonts w:asciiTheme="majorBidi" w:hAnsiTheme="majorBidi" w:cstheme="majorBidi"/>
                <w:b/>
                <w:bCs/>
              </w:rPr>
            </w:pPr>
          </w:p>
        </w:tc>
        <w:tc>
          <w:tcPr>
            <w:tcW w:w="1971" w:type="dxa"/>
          </w:tcPr>
          <w:p w:rsidR="004947DC" w:rsidRDefault="00870E21" w:rsidP="00870E21">
            <w:pPr>
              <w:jc w:val="both"/>
              <w:rPr>
                <w:rFonts w:asciiTheme="majorBidi" w:hAnsiTheme="majorBidi" w:cstheme="majorBidi"/>
                <w:b/>
                <w:bCs/>
              </w:rPr>
            </w:pPr>
            <w:r>
              <w:rPr>
                <w:rFonts w:asciiTheme="majorBidi" w:hAnsiTheme="majorBidi" w:cstheme="majorBidi"/>
                <w:b/>
                <w:bCs/>
              </w:rPr>
              <w:lastRenderedPageBreak/>
              <w:t xml:space="preserve">Ceramak, tanya </w:t>
            </w:r>
            <w:r>
              <w:rPr>
                <w:rFonts w:asciiTheme="majorBidi" w:hAnsiTheme="majorBidi" w:cstheme="majorBidi"/>
                <w:b/>
                <w:bCs/>
              </w:rPr>
              <w:lastRenderedPageBreak/>
              <w:t xml:space="preserve">jawab, makalah, presentasi dan pewnugusan  </w:t>
            </w:r>
          </w:p>
        </w:tc>
        <w:tc>
          <w:tcPr>
            <w:tcW w:w="1167" w:type="dxa"/>
          </w:tcPr>
          <w:p w:rsidR="004947DC" w:rsidRDefault="003354A9" w:rsidP="00593B4A">
            <w:pPr>
              <w:jc w:val="both"/>
              <w:rPr>
                <w:rFonts w:asciiTheme="majorBidi" w:hAnsiTheme="majorBidi" w:cstheme="majorBidi"/>
                <w:b/>
                <w:bCs/>
              </w:rPr>
            </w:pPr>
            <w:r>
              <w:rPr>
                <w:rFonts w:asciiTheme="majorBidi" w:hAnsiTheme="majorBidi" w:cstheme="majorBidi"/>
                <w:b/>
                <w:bCs/>
              </w:rPr>
              <w:lastRenderedPageBreak/>
              <w:t>100 m</w:t>
            </w:r>
          </w:p>
        </w:tc>
        <w:tc>
          <w:tcPr>
            <w:tcW w:w="2518" w:type="dxa"/>
          </w:tcPr>
          <w:p w:rsidR="004947DC" w:rsidRDefault="004947DC" w:rsidP="00593B4A">
            <w:pPr>
              <w:jc w:val="both"/>
              <w:rPr>
                <w:rFonts w:asciiTheme="majorBidi" w:hAnsiTheme="majorBidi" w:cstheme="majorBidi"/>
                <w:b/>
                <w:bCs/>
              </w:rPr>
            </w:pPr>
            <w:r>
              <w:rPr>
                <w:rFonts w:asciiTheme="majorBidi" w:hAnsiTheme="majorBidi" w:cstheme="majorBidi"/>
                <w:b/>
                <w:bCs/>
              </w:rPr>
              <w:t xml:space="preserve">Menjelaskan tentang </w:t>
            </w:r>
            <w:r>
              <w:rPr>
                <w:rFonts w:asciiTheme="majorBidi" w:hAnsiTheme="majorBidi" w:cstheme="majorBidi"/>
                <w:b/>
                <w:bCs/>
              </w:rPr>
              <w:lastRenderedPageBreak/>
              <w:t xml:space="preserve">tuhiuad sebagai fitrah manusia,internalisasi dan aktualisasi tauhid berdasarkan nash al-Qur’an dan as-Sunnah  </w:t>
            </w:r>
          </w:p>
        </w:tc>
        <w:tc>
          <w:tcPr>
            <w:tcW w:w="2017" w:type="dxa"/>
          </w:tcPr>
          <w:p w:rsidR="003354A9" w:rsidRDefault="003354A9" w:rsidP="003354A9">
            <w:pPr>
              <w:jc w:val="both"/>
              <w:rPr>
                <w:rFonts w:asciiTheme="majorBidi" w:hAnsiTheme="majorBidi" w:cstheme="majorBidi"/>
                <w:b/>
                <w:bCs/>
              </w:rPr>
            </w:pPr>
            <w:r>
              <w:rPr>
                <w:rFonts w:asciiTheme="majorBidi" w:hAnsiTheme="majorBidi" w:cstheme="majorBidi"/>
                <w:b/>
                <w:bCs/>
              </w:rPr>
              <w:lastRenderedPageBreak/>
              <w:t>Lisan,tulisan,maka</w:t>
            </w:r>
            <w:r>
              <w:rPr>
                <w:rFonts w:asciiTheme="majorBidi" w:hAnsiTheme="majorBidi" w:cstheme="majorBidi"/>
                <w:b/>
                <w:bCs/>
              </w:rPr>
              <w:lastRenderedPageBreak/>
              <w:t>lah, presentasi dan</w:t>
            </w:r>
          </w:p>
          <w:p w:rsidR="004947DC" w:rsidRDefault="003354A9" w:rsidP="003354A9">
            <w:pPr>
              <w:jc w:val="both"/>
              <w:rPr>
                <w:rFonts w:asciiTheme="majorBidi" w:hAnsiTheme="majorBidi" w:cstheme="majorBidi"/>
                <w:b/>
                <w:bCs/>
              </w:rPr>
            </w:pPr>
            <w:r>
              <w:rPr>
                <w:rFonts w:asciiTheme="majorBidi" w:hAnsiTheme="majorBidi" w:cstheme="majorBidi"/>
                <w:b/>
                <w:bCs/>
              </w:rPr>
              <w:t>Tugas</w:t>
            </w:r>
          </w:p>
        </w:tc>
      </w:tr>
      <w:tr w:rsidR="004947DC" w:rsidTr="00A1542F">
        <w:tc>
          <w:tcPr>
            <w:tcW w:w="1140" w:type="dxa"/>
          </w:tcPr>
          <w:p w:rsidR="004947DC" w:rsidRPr="004947DC" w:rsidRDefault="004947DC" w:rsidP="00516166">
            <w:pPr>
              <w:jc w:val="center"/>
              <w:rPr>
                <w:rFonts w:asciiTheme="majorBidi" w:hAnsiTheme="majorBidi" w:cstheme="majorBidi"/>
                <w:b/>
                <w:bCs/>
                <w:color w:val="000000" w:themeColor="text1"/>
              </w:rPr>
            </w:pPr>
            <w:r w:rsidRPr="004947DC">
              <w:rPr>
                <w:rFonts w:asciiTheme="majorBidi" w:hAnsiTheme="majorBidi" w:cstheme="majorBidi"/>
                <w:b/>
                <w:bCs/>
                <w:color w:val="000000" w:themeColor="text1"/>
              </w:rPr>
              <w:lastRenderedPageBreak/>
              <w:t>8</w:t>
            </w:r>
          </w:p>
        </w:tc>
        <w:tc>
          <w:tcPr>
            <w:tcW w:w="2796" w:type="dxa"/>
          </w:tcPr>
          <w:p w:rsidR="004947DC" w:rsidRPr="004947DC" w:rsidRDefault="004947DC" w:rsidP="0051076C">
            <w:pPr>
              <w:jc w:val="center"/>
              <w:rPr>
                <w:rFonts w:asciiTheme="majorBidi" w:hAnsiTheme="majorBidi" w:cstheme="majorBidi"/>
                <w:b/>
                <w:bCs/>
                <w:color w:val="000000" w:themeColor="text1"/>
                <w:sz w:val="24"/>
                <w:szCs w:val="24"/>
              </w:rPr>
            </w:pPr>
            <w:r w:rsidRPr="004947DC">
              <w:rPr>
                <w:rFonts w:asciiTheme="majorBidi" w:hAnsiTheme="majorBidi" w:cstheme="majorBidi"/>
                <w:b/>
                <w:bCs/>
                <w:color w:val="000000" w:themeColor="text1"/>
                <w:sz w:val="24"/>
                <w:szCs w:val="24"/>
              </w:rPr>
              <w:t>UJIAN</w:t>
            </w:r>
          </w:p>
        </w:tc>
        <w:tc>
          <w:tcPr>
            <w:tcW w:w="2801" w:type="dxa"/>
          </w:tcPr>
          <w:p w:rsidR="004947DC" w:rsidRPr="004947DC" w:rsidRDefault="004947DC" w:rsidP="0051076C">
            <w:pPr>
              <w:jc w:val="center"/>
              <w:rPr>
                <w:rFonts w:asciiTheme="majorBidi" w:hAnsiTheme="majorBidi" w:cstheme="majorBidi"/>
                <w:b/>
                <w:bCs/>
                <w:color w:val="000000" w:themeColor="text1"/>
                <w:sz w:val="24"/>
                <w:szCs w:val="24"/>
              </w:rPr>
            </w:pPr>
            <w:r w:rsidRPr="004947DC">
              <w:rPr>
                <w:rFonts w:asciiTheme="majorBidi" w:hAnsiTheme="majorBidi" w:cstheme="majorBidi"/>
                <w:b/>
                <w:bCs/>
                <w:color w:val="000000" w:themeColor="text1"/>
                <w:sz w:val="24"/>
                <w:szCs w:val="24"/>
              </w:rPr>
              <w:t>TENGAH</w:t>
            </w:r>
          </w:p>
        </w:tc>
        <w:tc>
          <w:tcPr>
            <w:tcW w:w="1971" w:type="dxa"/>
          </w:tcPr>
          <w:p w:rsidR="004947DC" w:rsidRPr="004947DC" w:rsidRDefault="004947DC" w:rsidP="0051076C">
            <w:pPr>
              <w:jc w:val="center"/>
              <w:rPr>
                <w:rFonts w:asciiTheme="majorBidi" w:hAnsiTheme="majorBidi" w:cstheme="majorBidi"/>
                <w:b/>
                <w:bCs/>
                <w:color w:val="000000" w:themeColor="text1"/>
                <w:sz w:val="24"/>
                <w:szCs w:val="24"/>
              </w:rPr>
            </w:pPr>
            <w:r w:rsidRPr="004947DC">
              <w:rPr>
                <w:rFonts w:asciiTheme="majorBidi" w:hAnsiTheme="majorBidi" w:cstheme="majorBidi"/>
                <w:b/>
                <w:bCs/>
                <w:color w:val="000000" w:themeColor="text1"/>
                <w:sz w:val="24"/>
                <w:szCs w:val="24"/>
              </w:rPr>
              <w:t>SE</w:t>
            </w:r>
          </w:p>
        </w:tc>
        <w:tc>
          <w:tcPr>
            <w:tcW w:w="1167" w:type="dxa"/>
          </w:tcPr>
          <w:p w:rsidR="004947DC" w:rsidRPr="004947DC" w:rsidRDefault="004947DC" w:rsidP="0051076C">
            <w:pPr>
              <w:jc w:val="center"/>
              <w:rPr>
                <w:rFonts w:asciiTheme="majorBidi" w:hAnsiTheme="majorBidi" w:cstheme="majorBidi"/>
                <w:b/>
                <w:bCs/>
                <w:color w:val="000000" w:themeColor="text1"/>
                <w:sz w:val="24"/>
                <w:szCs w:val="24"/>
              </w:rPr>
            </w:pPr>
            <w:r w:rsidRPr="004947DC">
              <w:rPr>
                <w:rFonts w:asciiTheme="majorBidi" w:hAnsiTheme="majorBidi" w:cstheme="majorBidi"/>
                <w:b/>
                <w:bCs/>
                <w:color w:val="000000" w:themeColor="text1"/>
                <w:sz w:val="24"/>
                <w:szCs w:val="24"/>
              </w:rPr>
              <w:t>MES</w:t>
            </w:r>
          </w:p>
        </w:tc>
        <w:tc>
          <w:tcPr>
            <w:tcW w:w="2518" w:type="dxa"/>
          </w:tcPr>
          <w:p w:rsidR="004947DC" w:rsidRPr="004947DC" w:rsidRDefault="004947DC" w:rsidP="0051076C">
            <w:pPr>
              <w:jc w:val="center"/>
              <w:rPr>
                <w:rFonts w:asciiTheme="majorBidi" w:hAnsiTheme="majorBidi" w:cstheme="majorBidi"/>
                <w:b/>
                <w:bCs/>
                <w:color w:val="000000" w:themeColor="text1"/>
                <w:sz w:val="24"/>
                <w:szCs w:val="24"/>
              </w:rPr>
            </w:pPr>
            <w:r w:rsidRPr="004947DC">
              <w:rPr>
                <w:rFonts w:asciiTheme="majorBidi" w:hAnsiTheme="majorBidi" w:cstheme="majorBidi"/>
                <w:b/>
                <w:bCs/>
                <w:color w:val="000000" w:themeColor="text1"/>
                <w:sz w:val="24"/>
                <w:szCs w:val="24"/>
              </w:rPr>
              <w:t>TE</w:t>
            </w:r>
          </w:p>
        </w:tc>
        <w:tc>
          <w:tcPr>
            <w:tcW w:w="2017" w:type="dxa"/>
          </w:tcPr>
          <w:p w:rsidR="004947DC" w:rsidRPr="004947DC" w:rsidRDefault="004947DC" w:rsidP="0051076C">
            <w:pPr>
              <w:jc w:val="center"/>
              <w:rPr>
                <w:rFonts w:asciiTheme="majorBidi" w:hAnsiTheme="majorBidi" w:cstheme="majorBidi"/>
                <w:b/>
                <w:bCs/>
                <w:color w:val="000000" w:themeColor="text1"/>
                <w:sz w:val="24"/>
                <w:szCs w:val="24"/>
              </w:rPr>
            </w:pPr>
            <w:r w:rsidRPr="004947DC">
              <w:rPr>
                <w:rFonts w:asciiTheme="majorBidi" w:hAnsiTheme="majorBidi" w:cstheme="majorBidi"/>
                <w:b/>
                <w:bCs/>
                <w:color w:val="000000" w:themeColor="text1"/>
                <w:sz w:val="24"/>
                <w:szCs w:val="24"/>
              </w:rPr>
              <w:t>R</w:t>
            </w:r>
          </w:p>
        </w:tc>
      </w:tr>
      <w:tr w:rsidR="004947DC" w:rsidTr="00A1542F">
        <w:tc>
          <w:tcPr>
            <w:tcW w:w="1140" w:type="dxa"/>
          </w:tcPr>
          <w:p w:rsidR="004947DC" w:rsidRDefault="004947DC" w:rsidP="00516166">
            <w:pPr>
              <w:jc w:val="center"/>
              <w:rPr>
                <w:rFonts w:asciiTheme="majorBidi" w:hAnsiTheme="majorBidi" w:cstheme="majorBidi"/>
                <w:b/>
                <w:bCs/>
              </w:rPr>
            </w:pPr>
            <w:r>
              <w:rPr>
                <w:rFonts w:asciiTheme="majorBidi" w:hAnsiTheme="majorBidi" w:cstheme="majorBidi"/>
                <w:b/>
                <w:bCs/>
              </w:rPr>
              <w:t>9</w:t>
            </w:r>
          </w:p>
        </w:tc>
        <w:tc>
          <w:tcPr>
            <w:tcW w:w="2796" w:type="dxa"/>
          </w:tcPr>
          <w:p w:rsidR="004947DC" w:rsidRDefault="004947DC" w:rsidP="00593B4A">
            <w:pPr>
              <w:jc w:val="both"/>
              <w:rPr>
                <w:rFonts w:asciiTheme="majorBidi" w:hAnsiTheme="majorBidi" w:cstheme="majorBidi"/>
                <w:b/>
                <w:bCs/>
              </w:rPr>
            </w:pPr>
            <w:r>
              <w:rPr>
                <w:rFonts w:asciiTheme="majorBidi" w:hAnsiTheme="majorBidi" w:cstheme="majorBidi"/>
                <w:b/>
                <w:bCs/>
              </w:rPr>
              <w:t>Mahasiswa mampu mengetahui, memahami dan mejelaskan tentang keberadaan tauhid dalam kehidupan manusia</w:t>
            </w:r>
          </w:p>
        </w:tc>
        <w:tc>
          <w:tcPr>
            <w:tcW w:w="2801" w:type="dxa"/>
          </w:tcPr>
          <w:p w:rsidR="004947DC" w:rsidRDefault="004947DC" w:rsidP="00820026">
            <w:pPr>
              <w:rPr>
                <w:rFonts w:asciiTheme="majorBidi" w:hAnsiTheme="majorBidi" w:cstheme="majorBidi"/>
                <w:b/>
                <w:bCs/>
              </w:rPr>
            </w:pPr>
            <w:r w:rsidRPr="00A929B9">
              <w:rPr>
                <w:rFonts w:asciiTheme="majorBidi" w:hAnsiTheme="majorBidi" w:cstheme="majorBidi"/>
                <w:b/>
                <w:bCs/>
              </w:rPr>
              <w:t>Tauhid dalam sejarah kehidupan manusia</w:t>
            </w:r>
          </w:p>
        </w:tc>
        <w:tc>
          <w:tcPr>
            <w:tcW w:w="1971" w:type="dxa"/>
          </w:tcPr>
          <w:p w:rsidR="004947DC" w:rsidRDefault="00870E21" w:rsidP="00870E21">
            <w:pPr>
              <w:jc w:val="both"/>
              <w:rPr>
                <w:rFonts w:asciiTheme="majorBidi" w:hAnsiTheme="majorBidi" w:cstheme="majorBidi"/>
                <w:b/>
                <w:bCs/>
              </w:rPr>
            </w:pPr>
            <w:r>
              <w:rPr>
                <w:rFonts w:asciiTheme="majorBidi" w:hAnsiTheme="majorBidi" w:cstheme="majorBidi"/>
                <w:b/>
                <w:bCs/>
              </w:rPr>
              <w:t xml:space="preserve">Ceramak, tanya jawab, makalah, presentasi dan pewnugusan  </w:t>
            </w:r>
          </w:p>
        </w:tc>
        <w:tc>
          <w:tcPr>
            <w:tcW w:w="1167" w:type="dxa"/>
          </w:tcPr>
          <w:p w:rsidR="004947DC" w:rsidRDefault="003354A9" w:rsidP="003354A9">
            <w:pPr>
              <w:jc w:val="both"/>
              <w:rPr>
                <w:rFonts w:asciiTheme="majorBidi" w:hAnsiTheme="majorBidi" w:cstheme="majorBidi"/>
                <w:b/>
                <w:bCs/>
              </w:rPr>
            </w:pPr>
            <w:r w:rsidRPr="003354A9">
              <w:rPr>
                <w:rFonts w:asciiTheme="majorBidi" w:hAnsiTheme="majorBidi" w:cstheme="majorBidi"/>
                <w:b/>
                <w:bCs/>
              </w:rPr>
              <w:t>100 m</w:t>
            </w:r>
          </w:p>
        </w:tc>
        <w:tc>
          <w:tcPr>
            <w:tcW w:w="2518" w:type="dxa"/>
          </w:tcPr>
          <w:p w:rsidR="004947DC" w:rsidRDefault="004947DC" w:rsidP="00593B4A">
            <w:pPr>
              <w:jc w:val="both"/>
              <w:rPr>
                <w:rFonts w:asciiTheme="majorBidi" w:hAnsiTheme="majorBidi" w:cstheme="majorBidi"/>
                <w:b/>
                <w:bCs/>
              </w:rPr>
            </w:pPr>
            <w:r>
              <w:rPr>
                <w:rFonts w:asciiTheme="majorBidi" w:hAnsiTheme="majorBidi" w:cstheme="majorBidi"/>
                <w:b/>
                <w:bCs/>
              </w:rPr>
              <w:t xml:space="preserve">Menjelaskan tauhid dalan sejarah kehidupan manusia berdasarkan nash al-Qur’an dan as-Sunnah  </w:t>
            </w:r>
          </w:p>
        </w:tc>
        <w:tc>
          <w:tcPr>
            <w:tcW w:w="2017" w:type="dxa"/>
          </w:tcPr>
          <w:p w:rsidR="003354A9" w:rsidRDefault="003354A9" w:rsidP="003354A9">
            <w:pPr>
              <w:jc w:val="both"/>
              <w:rPr>
                <w:rFonts w:asciiTheme="majorBidi" w:hAnsiTheme="majorBidi" w:cstheme="majorBidi"/>
                <w:b/>
                <w:bCs/>
              </w:rPr>
            </w:pPr>
            <w:r>
              <w:rPr>
                <w:rFonts w:asciiTheme="majorBidi" w:hAnsiTheme="majorBidi" w:cstheme="majorBidi"/>
                <w:b/>
                <w:bCs/>
              </w:rPr>
              <w:t>Lisan,tulisan,makalah, presentasi dan</w:t>
            </w:r>
          </w:p>
          <w:p w:rsidR="004947DC" w:rsidRDefault="003354A9" w:rsidP="003354A9">
            <w:pPr>
              <w:jc w:val="both"/>
              <w:rPr>
                <w:rFonts w:asciiTheme="majorBidi" w:hAnsiTheme="majorBidi" w:cstheme="majorBidi"/>
                <w:b/>
                <w:bCs/>
              </w:rPr>
            </w:pPr>
            <w:r>
              <w:rPr>
                <w:rFonts w:asciiTheme="majorBidi" w:hAnsiTheme="majorBidi" w:cstheme="majorBidi"/>
                <w:b/>
                <w:bCs/>
              </w:rPr>
              <w:t>tugas</w:t>
            </w:r>
          </w:p>
        </w:tc>
      </w:tr>
      <w:tr w:rsidR="004947DC" w:rsidTr="00A1542F">
        <w:tc>
          <w:tcPr>
            <w:tcW w:w="1140" w:type="dxa"/>
          </w:tcPr>
          <w:p w:rsidR="004947DC" w:rsidRDefault="004947DC" w:rsidP="00516166">
            <w:pPr>
              <w:jc w:val="center"/>
              <w:rPr>
                <w:rFonts w:asciiTheme="majorBidi" w:hAnsiTheme="majorBidi" w:cstheme="majorBidi"/>
                <w:b/>
                <w:bCs/>
              </w:rPr>
            </w:pPr>
            <w:r>
              <w:rPr>
                <w:rFonts w:asciiTheme="majorBidi" w:hAnsiTheme="majorBidi" w:cstheme="majorBidi"/>
                <w:b/>
                <w:bCs/>
              </w:rPr>
              <w:t>10</w:t>
            </w:r>
          </w:p>
        </w:tc>
        <w:tc>
          <w:tcPr>
            <w:tcW w:w="2796" w:type="dxa"/>
          </w:tcPr>
          <w:p w:rsidR="004947DC" w:rsidRDefault="004947DC" w:rsidP="00A1542F">
            <w:pPr>
              <w:jc w:val="both"/>
              <w:rPr>
                <w:rFonts w:asciiTheme="majorBidi" w:hAnsiTheme="majorBidi" w:cstheme="majorBidi"/>
                <w:b/>
                <w:bCs/>
              </w:rPr>
            </w:pPr>
            <w:r>
              <w:rPr>
                <w:rFonts w:asciiTheme="majorBidi" w:hAnsiTheme="majorBidi" w:cstheme="majorBidi"/>
                <w:b/>
                <w:bCs/>
              </w:rPr>
              <w:t>Ma</w:t>
            </w:r>
            <w:r w:rsidR="00A1542F">
              <w:rPr>
                <w:rFonts w:asciiTheme="majorBidi" w:hAnsiTheme="majorBidi" w:cstheme="majorBidi"/>
                <w:b/>
                <w:bCs/>
              </w:rPr>
              <w:t>hasiswa mampu  mengetahui,memahami,</w:t>
            </w:r>
            <w:r>
              <w:rPr>
                <w:rFonts w:asciiTheme="majorBidi" w:hAnsiTheme="majorBidi" w:cstheme="majorBidi"/>
                <w:b/>
                <w:bCs/>
              </w:rPr>
              <w:t>dan menjelaskan tentang keberadaan tauhid dan korelasinya dengan ilmu lainnya</w:t>
            </w:r>
          </w:p>
        </w:tc>
        <w:tc>
          <w:tcPr>
            <w:tcW w:w="2801" w:type="dxa"/>
          </w:tcPr>
          <w:p w:rsidR="004947DC" w:rsidRPr="00A929B9" w:rsidRDefault="004947DC" w:rsidP="005761CE">
            <w:pPr>
              <w:rPr>
                <w:rFonts w:asciiTheme="majorBidi" w:hAnsiTheme="majorBidi" w:cstheme="majorBidi"/>
                <w:b/>
                <w:bCs/>
              </w:rPr>
            </w:pPr>
            <w:r w:rsidRPr="00A929B9">
              <w:rPr>
                <w:rFonts w:asciiTheme="majorBidi" w:hAnsiTheme="majorBidi" w:cstheme="majorBidi"/>
                <w:b/>
                <w:bCs/>
              </w:rPr>
              <w:t>Tauhid dan relevan</w:t>
            </w:r>
            <w:r>
              <w:rPr>
                <w:rFonts w:asciiTheme="majorBidi" w:hAnsiTheme="majorBidi" w:cstheme="majorBidi"/>
                <w:b/>
                <w:bCs/>
              </w:rPr>
              <w:t>sinya dengan ilmu-ilmu lainnya</w:t>
            </w:r>
          </w:p>
          <w:p w:rsidR="004947DC" w:rsidRDefault="004947DC" w:rsidP="005761CE">
            <w:pPr>
              <w:rPr>
                <w:rFonts w:asciiTheme="majorBidi" w:hAnsiTheme="majorBidi" w:cstheme="majorBidi"/>
                <w:b/>
                <w:bCs/>
              </w:rPr>
            </w:pPr>
          </w:p>
        </w:tc>
        <w:tc>
          <w:tcPr>
            <w:tcW w:w="1971" w:type="dxa"/>
          </w:tcPr>
          <w:p w:rsidR="004947DC" w:rsidRDefault="00870E21" w:rsidP="00870E21">
            <w:pPr>
              <w:jc w:val="both"/>
              <w:rPr>
                <w:rFonts w:asciiTheme="majorBidi" w:hAnsiTheme="majorBidi" w:cstheme="majorBidi"/>
                <w:b/>
                <w:bCs/>
              </w:rPr>
            </w:pPr>
            <w:r>
              <w:rPr>
                <w:rFonts w:asciiTheme="majorBidi" w:hAnsiTheme="majorBidi" w:cstheme="majorBidi"/>
                <w:b/>
                <w:bCs/>
              </w:rPr>
              <w:t xml:space="preserve">Ceramak, tanya jawab, makalah, presentasi dan pewnugusan  </w:t>
            </w:r>
          </w:p>
        </w:tc>
        <w:tc>
          <w:tcPr>
            <w:tcW w:w="1167" w:type="dxa"/>
          </w:tcPr>
          <w:p w:rsidR="004947DC" w:rsidRDefault="003354A9" w:rsidP="00593B4A">
            <w:pPr>
              <w:jc w:val="both"/>
              <w:rPr>
                <w:rFonts w:asciiTheme="majorBidi" w:hAnsiTheme="majorBidi" w:cstheme="majorBidi"/>
                <w:b/>
                <w:bCs/>
              </w:rPr>
            </w:pPr>
            <w:r>
              <w:rPr>
                <w:rFonts w:asciiTheme="majorBidi" w:hAnsiTheme="majorBidi" w:cstheme="majorBidi"/>
                <w:b/>
                <w:bCs/>
              </w:rPr>
              <w:t>100 m</w:t>
            </w:r>
          </w:p>
        </w:tc>
        <w:tc>
          <w:tcPr>
            <w:tcW w:w="2518" w:type="dxa"/>
          </w:tcPr>
          <w:p w:rsidR="004947DC" w:rsidRDefault="004947DC" w:rsidP="00593B4A">
            <w:pPr>
              <w:jc w:val="both"/>
              <w:rPr>
                <w:rFonts w:asciiTheme="majorBidi" w:hAnsiTheme="majorBidi" w:cstheme="majorBidi"/>
                <w:b/>
                <w:bCs/>
              </w:rPr>
            </w:pPr>
            <w:r>
              <w:rPr>
                <w:rFonts w:asciiTheme="majorBidi" w:hAnsiTheme="majorBidi" w:cstheme="majorBidi"/>
                <w:b/>
                <w:bCs/>
              </w:rPr>
              <w:t>Menjelaskan tauhid korelasi dengan ilmu keislaman lainnya</w:t>
            </w:r>
          </w:p>
        </w:tc>
        <w:tc>
          <w:tcPr>
            <w:tcW w:w="2017" w:type="dxa"/>
          </w:tcPr>
          <w:p w:rsidR="003354A9" w:rsidRDefault="003354A9" w:rsidP="003354A9">
            <w:pPr>
              <w:jc w:val="both"/>
              <w:rPr>
                <w:rFonts w:asciiTheme="majorBidi" w:hAnsiTheme="majorBidi" w:cstheme="majorBidi"/>
                <w:b/>
                <w:bCs/>
              </w:rPr>
            </w:pPr>
            <w:r>
              <w:rPr>
                <w:rFonts w:asciiTheme="majorBidi" w:hAnsiTheme="majorBidi" w:cstheme="majorBidi"/>
                <w:b/>
                <w:bCs/>
              </w:rPr>
              <w:t>Lisan,tulisan,makalah, presentasi dan</w:t>
            </w:r>
          </w:p>
          <w:p w:rsidR="004947DC" w:rsidRDefault="003354A9" w:rsidP="003354A9">
            <w:pPr>
              <w:jc w:val="both"/>
              <w:rPr>
                <w:rFonts w:asciiTheme="majorBidi" w:hAnsiTheme="majorBidi" w:cstheme="majorBidi"/>
                <w:b/>
                <w:bCs/>
              </w:rPr>
            </w:pPr>
            <w:r>
              <w:rPr>
                <w:rFonts w:asciiTheme="majorBidi" w:hAnsiTheme="majorBidi" w:cstheme="majorBidi"/>
                <w:b/>
                <w:bCs/>
              </w:rPr>
              <w:t>tugas</w:t>
            </w:r>
          </w:p>
        </w:tc>
      </w:tr>
      <w:tr w:rsidR="004947DC" w:rsidTr="00A1542F">
        <w:trPr>
          <w:trHeight w:val="749"/>
        </w:trPr>
        <w:tc>
          <w:tcPr>
            <w:tcW w:w="1140" w:type="dxa"/>
          </w:tcPr>
          <w:p w:rsidR="004947DC" w:rsidRDefault="004947DC" w:rsidP="00516166">
            <w:pPr>
              <w:jc w:val="center"/>
              <w:rPr>
                <w:rFonts w:asciiTheme="majorBidi" w:hAnsiTheme="majorBidi" w:cstheme="majorBidi"/>
                <w:b/>
                <w:bCs/>
              </w:rPr>
            </w:pPr>
            <w:r>
              <w:rPr>
                <w:rFonts w:asciiTheme="majorBidi" w:hAnsiTheme="majorBidi" w:cstheme="majorBidi"/>
                <w:b/>
                <w:bCs/>
              </w:rPr>
              <w:t>11</w:t>
            </w:r>
          </w:p>
        </w:tc>
        <w:tc>
          <w:tcPr>
            <w:tcW w:w="2796" w:type="dxa"/>
          </w:tcPr>
          <w:p w:rsidR="004947DC" w:rsidRDefault="004947DC" w:rsidP="00A1542F">
            <w:pPr>
              <w:jc w:val="both"/>
              <w:rPr>
                <w:rFonts w:asciiTheme="majorBidi" w:hAnsiTheme="majorBidi" w:cstheme="majorBidi"/>
                <w:b/>
                <w:bCs/>
              </w:rPr>
            </w:pPr>
            <w:r>
              <w:rPr>
                <w:rFonts w:asciiTheme="majorBidi" w:hAnsiTheme="majorBidi" w:cstheme="majorBidi"/>
                <w:b/>
                <w:bCs/>
              </w:rPr>
              <w:t>Mahasiswa mampu me</w:t>
            </w:r>
            <w:r w:rsidR="00A1542F">
              <w:rPr>
                <w:rFonts w:asciiTheme="majorBidi" w:hAnsiTheme="majorBidi" w:cstheme="majorBidi"/>
                <w:b/>
                <w:bCs/>
              </w:rPr>
              <w:t>hui</w:t>
            </w:r>
            <w:r>
              <w:rPr>
                <w:rFonts w:asciiTheme="majorBidi" w:hAnsiTheme="majorBidi" w:cstheme="majorBidi"/>
                <w:b/>
                <w:bCs/>
              </w:rPr>
              <w:t>, memahami</w:t>
            </w:r>
            <w:r w:rsidR="00A1542F">
              <w:rPr>
                <w:rFonts w:asciiTheme="majorBidi" w:hAnsiTheme="majorBidi" w:cstheme="majorBidi"/>
                <w:b/>
                <w:bCs/>
              </w:rPr>
              <w:t xml:space="preserve"> </w:t>
            </w:r>
            <w:r>
              <w:rPr>
                <w:rFonts w:asciiTheme="majorBidi" w:hAnsiTheme="majorBidi" w:cstheme="majorBidi"/>
                <w:b/>
                <w:bCs/>
              </w:rPr>
              <w:t>dan menjelaskan tentang tauhid Uluhiyah, Rububiyah dan ubudiyah</w:t>
            </w:r>
          </w:p>
        </w:tc>
        <w:tc>
          <w:tcPr>
            <w:tcW w:w="2801" w:type="dxa"/>
          </w:tcPr>
          <w:p w:rsidR="004947DC" w:rsidRPr="00A929B9" w:rsidRDefault="004947DC" w:rsidP="00E504C6">
            <w:pPr>
              <w:rPr>
                <w:rFonts w:asciiTheme="majorBidi" w:hAnsiTheme="majorBidi" w:cstheme="majorBidi"/>
                <w:b/>
                <w:bCs/>
              </w:rPr>
            </w:pPr>
            <w:r w:rsidRPr="00A929B9">
              <w:rPr>
                <w:rFonts w:asciiTheme="majorBidi" w:hAnsiTheme="majorBidi" w:cstheme="majorBidi"/>
                <w:b/>
                <w:bCs/>
              </w:rPr>
              <w:t>Tauhid Uluhiyyah</w:t>
            </w:r>
            <w:r>
              <w:rPr>
                <w:rFonts w:asciiTheme="majorBidi" w:hAnsiTheme="majorBidi" w:cstheme="majorBidi"/>
                <w:b/>
                <w:bCs/>
              </w:rPr>
              <w:t>,</w:t>
            </w:r>
            <w:r w:rsidRPr="00A929B9">
              <w:rPr>
                <w:rFonts w:asciiTheme="majorBidi" w:hAnsiTheme="majorBidi" w:cstheme="majorBidi"/>
                <w:b/>
                <w:bCs/>
              </w:rPr>
              <w:t>Rububiyah</w:t>
            </w:r>
            <w:r>
              <w:rPr>
                <w:rFonts w:asciiTheme="majorBidi" w:hAnsiTheme="majorBidi" w:cstheme="majorBidi"/>
                <w:b/>
                <w:bCs/>
              </w:rPr>
              <w:t xml:space="preserve"> dan Ubudiyah</w:t>
            </w:r>
          </w:p>
          <w:p w:rsidR="004947DC" w:rsidRDefault="004947DC" w:rsidP="00E504C6">
            <w:pPr>
              <w:rPr>
                <w:rFonts w:asciiTheme="majorBidi" w:hAnsiTheme="majorBidi" w:cstheme="majorBidi"/>
                <w:b/>
                <w:bCs/>
              </w:rPr>
            </w:pPr>
          </w:p>
        </w:tc>
        <w:tc>
          <w:tcPr>
            <w:tcW w:w="1971" w:type="dxa"/>
          </w:tcPr>
          <w:p w:rsidR="004947DC" w:rsidRDefault="00870E21" w:rsidP="00294113">
            <w:pPr>
              <w:jc w:val="both"/>
              <w:rPr>
                <w:rFonts w:asciiTheme="majorBidi" w:hAnsiTheme="majorBidi" w:cstheme="majorBidi"/>
                <w:b/>
                <w:bCs/>
              </w:rPr>
            </w:pPr>
            <w:r>
              <w:rPr>
                <w:rFonts w:asciiTheme="majorBidi" w:hAnsiTheme="majorBidi" w:cstheme="majorBidi"/>
                <w:b/>
                <w:bCs/>
              </w:rPr>
              <w:t xml:space="preserve"> Ceramak, tanya jawab, makalah, presentasi dan pewnugusan</w:t>
            </w:r>
          </w:p>
        </w:tc>
        <w:tc>
          <w:tcPr>
            <w:tcW w:w="1167" w:type="dxa"/>
          </w:tcPr>
          <w:p w:rsidR="004947DC" w:rsidRDefault="003354A9" w:rsidP="00593B4A">
            <w:pPr>
              <w:jc w:val="both"/>
              <w:rPr>
                <w:rFonts w:asciiTheme="majorBidi" w:hAnsiTheme="majorBidi" w:cstheme="majorBidi"/>
                <w:b/>
                <w:bCs/>
              </w:rPr>
            </w:pPr>
            <w:r>
              <w:rPr>
                <w:rFonts w:asciiTheme="majorBidi" w:hAnsiTheme="majorBidi" w:cstheme="majorBidi"/>
                <w:b/>
                <w:bCs/>
              </w:rPr>
              <w:t>100 m</w:t>
            </w:r>
          </w:p>
        </w:tc>
        <w:tc>
          <w:tcPr>
            <w:tcW w:w="2518" w:type="dxa"/>
          </w:tcPr>
          <w:p w:rsidR="004947DC" w:rsidRDefault="004947DC" w:rsidP="00593B4A">
            <w:pPr>
              <w:jc w:val="both"/>
              <w:rPr>
                <w:rFonts w:asciiTheme="majorBidi" w:hAnsiTheme="majorBidi" w:cstheme="majorBidi"/>
                <w:b/>
                <w:bCs/>
              </w:rPr>
            </w:pPr>
            <w:r>
              <w:rPr>
                <w:rFonts w:asciiTheme="majorBidi" w:hAnsiTheme="majorBidi" w:cstheme="majorBidi"/>
                <w:b/>
                <w:bCs/>
              </w:rPr>
              <w:t>Menjelaskan tentang tauhid uluhiyah, rububiyah dan ubudiyah</w:t>
            </w:r>
          </w:p>
        </w:tc>
        <w:tc>
          <w:tcPr>
            <w:tcW w:w="2017" w:type="dxa"/>
          </w:tcPr>
          <w:p w:rsidR="003354A9" w:rsidRDefault="003354A9" w:rsidP="003354A9">
            <w:pPr>
              <w:jc w:val="both"/>
              <w:rPr>
                <w:rFonts w:asciiTheme="majorBidi" w:hAnsiTheme="majorBidi" w:cstheme="majorBidi"/>
                <w:b/>
                <w:bCs/>
              </w:rPr>
            </w:pPr>
            <w:r>
              <w:rPr>
                <w:rFonts w:asciiTheme="majorBidi" w:hAnsiTheme="majorBidi" w:cstheme="majorBidi"/>
                <w:b/>
                <w:bCs/>
              </w:rPr>
              <w:t>Lisan,tulisan,makalah, presentasi dan</w:t>
            </w:r>
          </w:p>
          <w:p w:rsidR="004947DC" w:rsidRDefault="003354A9" w:rsidP="003354A9">
            <w:pPr>
              <w:jc w:val="both"/>
              <w:rPr>
                <w:rFonts w:asciiTheme="majorBidi" w:hAnsiTheme="majorBidi" w:cstheme="majorBidi"/>
                <w:b/>
                <w:bCs/>
              </w:rPr>
            </w:pPr>
            <w:r>
              <w:rPr>
                <w:rFonts w:asciiTheme="majorBidi" w:hAnsiTheme="majorBidi" w:cstheme="majorBidi"/>
                <w:b/>
                <w:bCs/>
              </w:rPr>
              <w:t>tugas</w:t>
            </w:r>
          </w:p>
        </w:tc>
      </w:tr>
      <w:tr w:rsidR="004947DC" w:rsidTr="00A1542F">
        <w:tc>
          <w:tcPr>
            <w:tcW w:w="1140" w:type="dxa"/>
          </w:tcPr>
          <w:p w:rsidR="004947DC" w:rsidRDefault="004947DC" w:rsidP="00516166">
            <w:pPr>
              <w:jc w:val="center"/>
              <w:rPr>
                <w:rFonts w:asciiTheme="majorBidi" w:hAnsiTheme="majorBidi" w:cstheme="majorBidi"/>
                <w:b/>
                <w:bCs/>
              </w:rPr>
            </w:pPr>
            <w:r>
              <w:rPr>
                <w:rFonts w:asciiTheme="majorBidi" w:hAnsiTheme="majorBidi" w:cstheme="majorBidi"/>
                <w:b/>
                <w:bCs/>
              </w:rPr>
              <w:t>12</w:t>
            </w:r>
          </w:p>
        </w:tc>
        <w:tc>
          <w:tcPr>
            <w:tcW w:w="2796" w:type="dxa"/>
          </w:tcPr>
          <w:p w:rsidR="004947DC" w:rsidRDefault="004947DC" w:rsidP="00A1542F">
            <w:pPr>
              <w:jc w:val="both"/>
              <w:rPr>
                <w:rFonts w:asciiTheme="majorBidi" w:hAnsiTheme="majorBidi" w:cstheme="majorBidi"/>
                <w:b/>
                <w:bCs/>
              </w:rPr>
            </w:pPr>
            <w:r>
              <w:rPr>
                <w:rFonts w:asciiTheme="majorBidi" w:hAnsiTheme="majorBidi" w:cstheme="majorBidi"/>
                <w:b/>
                <w:bCs/>
              </w:rPr>
              <w:t>Mahasiswa mampu me</w:t>
            </w:r>
            <w:r w:rsidR="00A1542F">
              <w:rPr>
                <w:rFonts w:asciiTheme="majorBidi" w:hAnsiTheme="majorBidi" w:cstheme="majorBidi"/>
                <w:b/>
                <w:bCs/>
              </w:rPr>
              <w:t>ngetahui</w:t>
            </w:r>
            <w:r>
              <w:rPr>
                <w:rFonts w:asciiTheme="majorBidi" w:hAnsiTheme="majorBidi" w:cstheme="majorBidi"/>
                <w:b/>
                <w:bCs/>
              </w:rPr>
              <w:t>, memahami dan menjelaskan tentang tauhid Zat, Sifat, Asma’ dan Af’al</w:t>
            </w:r>
          </w:p>
        </w:tc>
        <w:tc>
          <w:tcPr>
            <w:tcW w:w="2801" w:type="dxa"/>
          </w:tcPr>
          <w:p w:rsidR="004947DC" w:rsidRPr="00820026" w:rsidRDefault="004947DC" w:rsidP="00820026">
            <w:pPr>
              <w:rPr>
                <w:rFonts w:asciiTheme="majorBidi" w:hAnsiTheme="majorBidi" w:cstheme="majorBidi"/>
                <w:b/>
                <w:bCs/>
              </w:rPr>
            </w:pPr>
            <w:r w:rsidRPr="00820026">
              <w:rPr>
                <w:rFonts w:asciiTheme="majorBidi" w:hAnsiTheme="majorBidi" w:cstheme="majorBidi"/>
                <w:b/>
                <w:bCs/>
              </w:rPr>
              <w:tab/>
            </w:r>
          </w:p>
          <w:p w:rsidR="004947DC" w:rsidRPr="00A929B9" w:rsidRDefault="004947DC" w:rsidP="00CA0E39">
            <w:pPr>
              <w:rPr>
                <w:rFonts w:asciiTheme="majorBidi" w:hAnsiTheme="majorBidi" w:cstheme="majorBidi"/>
                <w:b/>
                <w:bCs/>
              </w:rPr>
            </w:pPr>
            <w:r w:rsidRPr="00A929B9">
              <w:rPr>
                <w:rFonts w:asciiTheme="majorBidi" w:hAnsiTheme="majorBidi" w:cstheme="majorBidi"/>
                <w:b/>
                <w:bCs/>
              </w:rPr>
              <w:t>Tauhid, Zat, Sifat,Asma’ dan Af’al</w:t>
            </w:r>
          </w:p>
          <w:p w:rsidR="004947DC" w:rsidRDefault="004947DC" w:rsidP="00820026">
            <w:pPr>
              <w:jc w:val="both"/>
              <w:rPr>
                <w:rFonts w:asciiTheme="majorBidi" w:hAnsiTheme="majorBidi" w:cstheme="majorBidi"/>
                <w:b/>
                <w:bCs/>
              </w:rPr>
            </w:pPr>
            <w:r w:rsidRPr="00820026">
              <w:rPr>
                <w:rFonts w:asciiTheme="majorBidi" w:hAnsiTheme="majorBidi" w:cstheme="majorBidi"/>
                <w:b/>
                <w:bCs/>
              </w:rPr>
              <w:tab/>
            </w:r>
          </w:p>
        </w:tc>
        <w:tc>
          <w:tcPr>
            <w:tcW w:w="1971" w:type="dxa"/>
          </w:tcPr>
          <w:p w:rsidR="004947DC" w:rsidRDefault="00870E21" w:rsidP="00593B4A">
            <w:pPr>
              <w:jc w:val="both"/>
              <w:rPr>
                <w:rFonts w:asciiTheme="majorBidi" w:hAnsiTheme="majorBidi" w:cstheme="majorBidi"/>
                <w:b/>
                <w:bCs/>
              </w:rPr>
            </w:pPr>
            <w:r>
              <w:rPr>
                <w:rFonts w:asciiTheme="majorBidi" w:hAnsiTheme="majorBidi" w:cstheme="majorBidi"/>
                <w:b/>
                <w:bCs/>
              </w:rPr>
              <w:t xml:space="preserve"> Ceramak, tanya jawab, makalah, presentasi dan pewnugusan</w:t>
            </w:r>
          </w:p>
        </w:tc>
        <w:tc>
          <w:tcPr>
            <w:tcW w:w="1167" w:type="dxa"/>
          </w:tcPr>
          <w:p w:rsidR="004947DC" w:rsidRDefault="003354A9" w:rsidP="00593B4A">
            <w:pPr>
              <w:jc w:val="both"/>
              <w:rPr>
                <w:rFonts w:asciiTheme="majorBidi" w:hAnsiTheme="majorBidi" w:cstheme="majorBidi"/>
                <w:b/>
                <w:bCs/>
              </w:rPr>
            </w:pPr>
            <w:r>
              <w:rPr>
                <w:rFonts w:asciiTheme="majorBidi" w:hAnsiTheme="majorBidi" w:cstheme="majorBidi"/>
                <w:b/>
                <w:bCs/>
              </w:rPr>
              <w:t>100 m</w:t>
            </w:r>
          </w:p>
        </w:tc>
        <w:tc>
          <w:tcPr>
            <w:tcW w:w="2518" w:type="dxa"/>
          </w:tcPr>
          <w:p w:rsidR="004947DC" w:rsidRDefault="004947DC" w:rsidP="00593B4A">
            <w:pPr>
              <w:jc w:val="both"/>
              <w:rPr>
                <w:rFonts w:asciiTheme="majorBidi" w:hAnsiTheme="majorBidi" w:cstheme="majorBidi"/>
                <w:b/>
                <w:bCs/>
              </w:rPr>
            </w:pPr>
            <w:r>
              <w:rPr>
                <w:rFonts w:asciiTheme="majorBidi" w:hAnsiTheme="majorBidi" w:cstheme="majorBidi"/>
                <w:b/>
                <w:bCs/>
              </w:rPr>
              <w:t>Menjelaskan tentan tauhiz zat, sifat, af’al dan asma Allah</w:t>
            </w:r>
          </w:p>
        </w:tc>
        <w:tc>
          <w:tcPr>
            <w:tcW w:w="2017" w:type="dxa"/>
          </w:tcPr>
          <w:p w:rsidR="003354A9" w:rsidRDefault="003354A9" w:rsidP="003354A9">
            <w:pPr>
              <w:jc w:val="both"/>
              <w:rPr>
                <w:rFonts w:asciiTheme="majorBidi" w:hAnsiTheme="majorBidi" w:cstheme="majorBidi"/>
                <w:b/>
                <w:bCs/>
              </w:rPr>
            </w:pPr>
            <w:r>
              <w:rPr>
                <w:rFonts w:asciiTheme="majorBidi" w:hAnsiTheme="majorBidi" w:cstheme="majorBidi"/>
                <w:b/>
                <w:bCs/>
              </w:rPr>
              <w:t>Lisan,tulisan,makalah, presentasi dan</w:t>
            </w:r>
          </w:p>
          <w:p w:rsidR="004947DC" w:rsidRDefault="003354A9" w:rsidP="003354A9">
            <w:pPr>
              <w:jc w:val="both"/>
              <w:rPr>
                <w:rFonts w:asciiTheme="majorBidi" w:hAnsiTheme="majorBidi" w:cstheme="majorBidi"/>
                <w:b/>
                <w:bCs/>
              </w:rPr>
            </w:pPr>
            <w:r>
              <w:rPr>
                <w:rFonts w:asciiTheme="majorBidi" w:hAnsiTheme="majorBidi" w:cstheme="majorBidi"/>
                <w:b/>
                <w:bCs/>
              </w:rPr>
              <w:t>tugas</w:t>
            </w:r>
          </w:p>
        </w:tc>
      </w:tr>
      <w:tr w:rsidR="004947DC" w:rsidTr="00A1542F">
        <w:tc>
          <w:tcPr>
            <w:tcW w:w="1140" w:type="dxa"/>
          </w:tcPr>
          <w:p w:rsidR="004947DC" w:rsidRDefault="004947DC" w:rsidP="00516166">
            <w:pPr>
              <w:jc w:val="center"/>
              <w:rPr>
                <w:rFonts w:asciiTheme="majorBidi" w:hAnsiTheme="majorBidi" w:cstheme="majorBidi"/>
                <w:b/>
                <w:bCs/>
              </w:rPr>
            </w:pPr>
            <w:r>
              <w:rPr>
                <w:rFonts w:asciiTheme="majorBidi" w:hAnsiTheme="majorBidi" w:cstheme="majorBidi"/>
                <w:b/>
                <w:bCs/>
              </w:rPr>
              <w:t>13</w:t>
            </w:r>
          </w:p>
        </w:tc>
        <w:tc>
          <w:tcPr>
            <w:tcW w:w="2796" w:type="dxa"/>
          </w:tcPr>
          <w:p w:rsidR="004947DC" w:rsidRDefault="004947DC" w:rsidP="00A1542F">
            <w:pPr>
              <w:jc w:val="both"/>
              <w:rPr>
                <w:rFonts w:asciiTheme="majorBidi" w:hAnsiTheme="majorBidi" w:cstheme="majorBidi"/>
                <w:b/>
                <w:bCs/>
              </w:rPr>
            </w:pPr>
            <w:r>
              <w:rPr>
                <w:rFonts w:asciiTheme="majorBidi" w:hAnsiTheme="majorBidi" w:cstheme="majorBidi"/>
                <w:b/>
                <w:bCs/>
              </w:rPr>
              <w:t>Mahasiswa mampu me</w:t>
            </w:r>
            <w:r w:rsidR="00A1542F">
              <w:rPr>
                <w:rFonts w:asciiTheme="majorBidi" w:hAnsiTheme="majorBidi" w:cstheme="majorBidi"/>
                <w:b/>
                <w:bCs/>
              </w:rPr>
              <w:t>hui</w:t>
            </w:r>
            <w:r>
              <w:rPr>
                <w:rFonts w:asciiTheme="majorBidi" w:hAnsiTheme="majorBidi" w:cstheme="majorBidi"/>
                <w:b/>
                <w:bCs/>
              </w:rPr>
              <w:t>, memahami dan</w:t>
            </w:r>
            <w:r w:rsidR="00A1542F">
              <w:rPr>
                <w:rFonts w:asciiTheme="majorBidi" w:hAnsiTheme="majorBidi" w:cstheme="majorBidi"/>
                <w:b/>
                <w:bCs/>
              </w:rPr>
              <w:t xml:space="preserve"> menjelaskan tentang sifat nafsiah, salbiah, maani</w:t>
            </w:r>
            <w:r>
              <w:rPr>
                <w:rFonts w:asciiTheme="majorBidi" w:hAnsiTheme="majorBidi" w:cstheme="majorBidi"/>
                <w:b/>
                <w:bCs/>
              </w:rPr>
              <w:t xml:space="preserve"> </w:t>
            </w:r>
            <w:r w:rsidR="00A1542F">
              <w:rPr>
                <w:rFonts w:asciiTheme="majorBidi" w:hAnsiTheme="majorBidi" w:cstheme="majorBidi"/>
                <w:b/>
                <w:bCs/>
              </w:rPr>
              <w:t xml:space="preserve"> dan ‘na ma’nawiyah</w:t>
            </w:r>
          </w:p>
        </w:tc>
        <w:tc>
          <w:tcPr>
            <w:tcW w:w="2801" w:type="dxa"/>
          </w:tcPr>
          <w:p w:rsidR="004947DC" w:rsidRPr="00A929B9" w:rsidRDefault="004947DC" w:rsidP="00CA0E39">
            <w:pPr>
              <w:rPr>
                <w:rFonts w:asciiTheme="majorBidi" w:hAnsiTheme="majorBidi" w:cstheme="majorBidi"/>
                <w:b/>
                <w:bCs/>
              </w:rPr>
            </w:pPr>
            <w:r w:rsidRPr="00A929B9">
              <w:rPr>
                <w:rFonts w:asciiTheme="majorBidi" w:hAnsiTheme="majorBidi" w:cstheme="majorBidi"/>
                <w:b/>
                <w:bCs/>
              </w:rPr>
              <w:t>Sifat-sifat Allah; sifat Nafsiah, sifat salbiah, sifat maani dan sifat ma’nawiyah</w:t>
            </w:r>
          </w:p>
          <w:p w:rsidR="004947DC" w:rsidRDefault="004947DC" w:rsidP="00593B4A">
            <w:pPr>
              <w:jc w:val="both"/>
              <w:rPr>
                <w:rFonts w:asciiTheme="majorBidi" w:hAnsiTheme="majorBidi" w:cstheme="majorBidi"/>
                <w:b/>
                <w:bCs/>
              </w:rPr>
            </w:pPr>
          </w:p>
        </w:tc>
        <w:tc>
          <w:tcPr>
            <w:tcW w:w="1971" w:type="dxa"/>
          </w:tcPr>
          <w:p w:rsidR="004947DC" w:rsidRDefault="00870E21" w:rsidP="00593B4A">
            <w:pPr>
              <w:jc w:val="both"/>
              <w:rPr>
                <w:rFonts w:asciiTheme="majorBidi" w:hAnsiTheme="majorBidi" w:cstheme="majorBidi"/>
                <w:b/>
                <w:bCs/>
              </w:rPr>
            </w:pPr>
            <w:r>
              <w:rPr>
                <w:rFonts w:asciiTheme="majorBidi" w:hAnsiTheme="majorBidi" w:cstheme="majorBidi"/>
                <w:b/>
                <w:bCs/>
              </w:rPr>
              <w:t xml:space="preserve"> Ceramak, tanya jawab, makalah, presentasi dan pewnugusan</w:t>
            </w:r>
          </w:p>
        </w:tc>
        <w:tc>
          <w:tcPr>
            <w:tcW w:w="1167" w:type="dxa"/>
          </w:tcPr>
          <w:p w:rsidR="004947DC" w:rsidRDefault="003354A9" w:rsidP="00593B4A">
            <w:pPr>
              <w:jc w:val="both"/>
              <w:rPr>
                <w:rFonts w:asciiTheme="majorBidi" w:hAnsiTheme="majorBidi" w:cstheme="majorBidi"/>
                <w:b/>
                <w:bCs/>
              </w:rPr>
            </w:pPr>
            <w:r>
              <w:rPr>
                <w:rFonts w:asciiTheme="majorBidi" w:hAnsiTheme="majorBidi" w:cstheme="majorBidi"/>
                <w:b/>
                <w:bCs/>
              </w:rPr>
              <w:t>100 m</w:t>
            </w:r>
          </w:p>
        </w:tc>
        <w:tc>
          <w:tcPr>
            <w:tcW w:w="2518" w:type="dxa"/>
          </w:tcPr>
          <w:p w:rsidR="004947DC" w:rsidRDefault="004947DC" w:rsidP="00593B4A">
            <w:pPr>
              <w:jc w:val="both"/>
              <w:rPr>
                <w:rFonts w:asciiTheme="majorBidi" w:hAnsiTheme="majorBidi" w:cstheme="majorBidi"/>
                <w:b/>
                <w:bCs/>
              </w:rPr>
            </w:pPr>
            <w:r>
              <w:rPr>
                <w:rFonts w:asciiTheme="majorBidi" w:hAnsiTheme="majorBidi" w:cstheme="majorBidi"/>
                <w:b/>
                <w:bCs/>
              </w:rPr>
              <w:t>Menjelaskan tentang macam-macam sifat yang wajib, jaiz dan mustahil bagi Allah</w:t>
            </w:r>
          </w:p>
        </w:tc>
        <w:tc>
          <w:tcPr>
            <w:tcW w:w="2017" w:type="dxa"/>
          </w:tcPr>
          <w:p w:rsidR="003354A9" w:rsidRDefault="003354A9" w:rsidP="003354A9">
            <w:pPr>
              <w:jc w:val="both"/>
              <w:rPr>
                <w:rFonts w:asciiTheme="majorBidi" w:hAnsiTheme="majorBidi" w:cstheme="majorBidi"/>
                <w:b/>
                <w:bCs/>
              </w:rPr>
            </w:pPr>
            <w:r>
              <w:rPr>
                <w:rFonts w:asciiTheme="majorBidi" w:hAnsiTheme="majorBidi" w:cstheme="majorBidi"/>
                <w:b/>
                <w:bCs/>
              </w:rPr>
              <w:t>Lisan,tulisan,makalah, presentasi dan</w:t>
            </w:r>
          </w:p>
          <w:p w:rsidR="004947DC" w:rsidRDefault="003354A9" w:rsidP="003354A9">
            <w:pPr>
              <w:jc w:val="both"/>
              <w:rPr>
                <w:rFonts w:asciiTheme="majorBidi" w:hAnsiTheme="majorBidi" w:cstheme="majorBidi"/>
                <w:b/>
                <w:bCs/>
              </w:rPr>
            </w:pPr>
            <w:r>
              <w:rPr>
                <w:rFonts w:asciiTheme="majorBidi" w:hAnsiTheme="majorBidi" w:cstheme="majorBidi"/>
                <w:b/>
                <w:bCs/>
              </w:rPr>
              <w:t>Tugas</w:t>
            </w:r>
          </w:p>
        </w:tc>
      </w:tr>
      <w:tr w:rsidR="004947DC" w:rsidTr="00A1542F">
        <w:tc>
          <w:tcPr>
            <w:tcW w:w="1140" w:type="dxa"/>
          </w:tcPr>
          <w:p w:rsidR="004947DC" w:rsidRDefault="004947DC" w:rsidP="00516166">
            <w:pPr>
              <w:jc w:val="center"/>
              <w:rPr>
                <w:rFonts w:asciiTheme="majorBidi" w:hAnsiTheme="majorBidi" w:cstheme="majorBidi"/>
                <w:b/>
                <w:bCs/>
              </w:rPr>
            </w:pPr>
            <w:r>
              <w:rPr>
                <w:rFonts w:asciiTheme="majorBidi" w:hAnsiTheme="majorBidi" w:cstheme="majorBidi"/>
                <w:b/>
                <w:bCs/>
              </w:rPr>
              <w:t>14</w:t>
            </w:r>
          </w:p>
        </w:tc>
        <w:tc>
          <w:tcPr>
            <w:tcW w:w="2796" w:type="dxa"/>
          </w:tcPr>
          <w:p w:rsidR="004947DC" w:rsidRDefault="004947DC" w:rsidP="00A1542F">
            <w:pPr>
              <w:jc w:val="both"/>
              <w:rPr>
                <w:rFonts w:asciiTheme="majorBidi" w:hAnsiTheme="majorBidi" w:cstheme="majorBidi"/>
                <w:b/>
                <w:bCs/>
              </w:rPr>
            </w:pPr>
            <w:r>
              <w:rPr>
                <w:rFonts w:asciiTheme="majorBidi" w:hAnsiTheme="majorBidi" w:cstheme="majorBidi"/>
                <w:b/>
                <w:bCs/>
              </w:rPr>
              <w:t>Mahasiswa mampu me</w:t>
            </w:r>
            <w:r w:rsidR="00A1542F">
              <w:rPr>
                <w:rFonts w:asciiTheme="majorBidi" w:hAnsiTheme="majorBidi" w:cstheme="majorBidi"/>
                <w:b/>
                <w:bCs/>
              </w:rPr>
              <w:t>ngetahui</w:t>
            </w:r>
            <w:r>
              <w:rPr>
                <w:rFonts w:asciiTheme="majorBidi" w:hAnsiTheme="majorBidi" w:cstheme="majorBidi"/>
                <w:b/>
                <w:bCs/>
              </w:rPr>
              <w:t xml:space="preserve">, memahami dan menjelaskan tentang </w:t>
            </w:r>
            <w:r>
              <w:rPr>
                <w:rFonts w:asciiTheme="majorBidi" w:hAnsiTheme="majorBidi" w:cstheme="majorBidi"/>
                <w:b/>
                <w:bCs/>
              </w:rPr>
              <w:lastRenderedPageBreak/>
              <w:t>keberadaan tauhid sebagai sumber nilai-nilai kehidupan</w:t>
            </w:r>
          </w:p>
        </w:tc>
        <w:tc>
          <w:tcPr>
            <w:tcW w:w="2801" w:type="dxa"/>
          </w:tcPr>
          <w:p w:rsidR="004947DC" w:rsidRDefault="004947DC" w:rsidP="00593B4A">
            <w:pPr>
              <w:jc w:val="both"/>
              <w:rPr>
                <w:rFonts w:asciiTheme="majorBidi" w:hAnsiTheme="majorBidi" w:cstheme="majorBidi"/>
                <w:b/>
                <w:bCs/>
              </w:rPr>
            </w:pPr>
            <w:r w:rsidRPr="00820026">
              <w:rPr>
                <w:rFonts w:asciiTheme="majorBidi" w:hAnsiTheme="majorBidi" w:cstheme="majorBidi"/>
                <w:b/>
                <w:bCs/>
              </w:rPr>
              <w:lastRenderedPageBreak/>
              <w:t>Tauhid sumber Nilai-nilai kehidupan</w:t>
            </w:r>
          </w:p>
        </w:tc>
        <w:tc>
          <w:tcPr>
            <w:tcW w:w="1971" w:type="dxa"/>
          </w:tcPr>
          <w:p w:rsidR="004947DC" w:rsidRDefault="00870E21" w:rsidP="00593B4A">
            <w:pPr>
              <w:jc w:val="both"/>
              <w:rPr>
                <w:rFonts w:asciiTheme="majorBidi" w:hAnsiTheme="majorBidi" w:cstheme="majorBidi"/>
                <w:b/>
                <w:bCs/>
              </w:rPr>
            </w:pPr>
            <w:r>
              <w:rPr>
                <w:rFonts w:asciiTheme="majorBidi" w:hAnsiTheme="majorBidi" w:cstheme="majorBidi"/>
                <w:b/>
                <w:bCs/>
              </w:rPr>
              <w:t xml:space="preserve"> Ceramak, tanya jawab, makalah, presentasi dan </w:t>
            </w:r>
            <w:r>
              <w:rPr>
                <w:rFonts w:asciiTheme="majorBidi" w:hAnsiTheme="majorBidi" w:cstheme="majorBidi"/>
                <w:b/>
                <w:bCs/>
              </w:rPr>
              <w:lastRenderedPageBreak/>
              <w:t>pewnugusan</w:t>
            </w:r>
          </w:p>
        </w:tc>
        <w:tc>
          <w:tcPr>
            <w:tcW w:w="1167" w:type="dxa"/>
          </w:tcPr>
          <w:p w:rsidR="004947DC" w:rsidRDefault="003354A9" w:rsidP="00593B4A">
            <w:pPr>
              <w:jc w:val="both"/>
              <w:rPr>
                <w:rFonts w:asciiTheme="majorBidi" w:hAnsiTheme="majorBidi" w:cstheme="majorBidi"/>
                <w:b/>
                <w:bCs/>
              </w:rPr>
            </w:pPr>
            <w:r>
              <w:rPr>
                <w:rFonts w:asciiTheme="majorBidi" w:hAnsiTheme="majorBidi" w:cstheme="majorBidi"/>
                <w:b/>
                <w:bCs/>
              </w:rPr>
              <w:lastRenderedPageBreak/>
              <w:t>100 m</w:t>
            </w:r>
          </w:p>
        </w:tc>
        <w:tc>
          <w:tcPr>
            <w:tcW w:w="2518" w:type="dxa"/>
          </w:tcPr>
          <w:p w:rsidR="004947DC" w:rsidRDefault="004947DC" w:rsidP="00593B4A">
            <w:pPr>
              <w:jc w:val="both"/>
              <w:rPr>
                <w:rFonts w:asciiTheme="majorBidi" w:hAnsiTheme="majorBidi" w:cstheme="majorBidi"/>
                <w:b/>
                <w:bCs/>
              </w:rPr>
            </w:pPr>
            <w:r>
              <w:rPr>
                <w:rFonts w:asciiTheme="majorBidi" w:hAnsiTheme="majorBidi" w:cstheme="majorBidi"/>
                <w:b/>
                <w:bCs/>
              </w:rPr>
              <w:t xml:space="preserve">Menjelaskan nilai-nilai dalam kehidupan yang didasari oleh tauhid </w:t>
            </w:r>
          </w:p>
        </w:tc>
        <w:tc>
          <w:tcPr>
            <w:tcW w:w="2017" w:type="dxa"/>
          </w:tcPr>
          <w:p w:rsidR="003354A9" w:rsidRDefault="003354A9" w:rsidP="003354A9">
            <w:pPr>
              <w:jc w:val="both"/>
              <w:rPr>
                <w:rFonts w:asciiTheme="majorBidi" w:hAnsiTheme="majorBidi" w:cstheme="majorBidi"/>
                <w:b/>
                <w:bCs/>
              </w:rPr>
            </w:pPr>
            <w:r>
              <w:rPr>
                <w:rFonts w:asciiTheme="majorBidi" w:hAnsiTheme="majorBidi" w:cstheme="majorBidi"/>
                <w:b/>
                <w:bCs/>
              </w:rPr>
              <w:t>Lisan,tulisan,makalah, presentasi dan</w:t>
            </w:r>
          </w:p>
          <w:p w:rsidR="004947DC" w:rsidRDefault="003354A9" w:rsidP="003354A9">
            <w:pPr>
              <w:jc w:val="both"/>
              <w:rPr>
                <w:rFonts w:asciiTheme="majorBidi" w:hAnsiTheme="majorBidi" w:cstheme="majorBidi"/>
                <w:b/>
                <w:bCs/>
              </w:rPr>
            </w:pPr>
            <w:r>
              <w:rPr>
                <w:rFonts w:asciiTheme="majorBidi" w:hAnsiTheme="majorBidi" w:cstheme="majorBidi"/>
                <w:b/>
                <w:bCs/>
              </w:rPr>
              <w:t>tugas</w:t>
            </w:r>
          </w:p>
        </w:tc>
      </w:tr>
      <w:tr w:rsidR="004947DC" w:rsidTr="00A1542F">
        <w:tc>
          <w:tcPr>
            <w:tcW w:w="1140" w:type="dxa"/>
          </w:tcPr>
          <w:p w:rsidR="004947DC" w:rsidRDefault="004947DC" w:rsidP="00516166">
            <w:pPr>
              <w:jc w:val="center"/>
              <w:rPr>
                <w:rFonts w:asciiTheme="majorBidi" w:hAnsiTheme="majorBidi" w:cstheme="majorBidi"/>
                <w:b/>
                <w:bCs/>
              </w:rPr>
            </w:pPr>
            <w:r>
              <w:rPr>
                <w:rFonts w:asciiTheme="majorBidi" w:hAnsiTheme="majorBidi" w:cstheme="majorBidi"/>
                <w:b/>
                <w:bCs/>
              </w:rPr>
              <w:lastRenderedPageBreak/>
              <w:t>15</w:t>
            </w:r>
          </w:p>
        </w:tc>
        <w:tc>
          <w:tcPr>
            <w:tcW w:w="2796" w:type="dxa"/>
          </w:tcPr>
          <w:p w:rsidR="004947DC" w:rsidRDefault="004947DC" w:rsidP="00A1542F">
            <w:pPr>
              <w:jc w:val="both"/>
              <w:rPr>
                <w:rFonts w:asciiTheme="majorBidi" w:hAnsiTheme="majorBidi" w:cstheme="majorBidi"/>
                <w:b/>
                <w:bCs/>
              </w:rPr>
            </w:pPr>
            <w:r>
              <w:rPr>
                <w:rFonts w:asciiTheme="majorBidi" w:hAnsiTheme="majorBidi" w:cstheme="majorBidi"/>
                <w:b/>
                <w:bCs/>
              </w:rPr>
              <w:t>Mahasiswa mampu me</w:t>
            </w:r>
            <w:r w:rsidR="00A1542F">
              <w:rPr>
                <w:rFonts w:asciiTheme="majorBidi" w:hAnsiTheme="majorBidi" w:cstheme="majorBidi"/>
                <w:b/>
                <w:bCs/>
              </w:rPr>
              <w:t>ngetahui</w:t>
            </w:r>
            <w:r>
              <w:rPr>
                <w:rFonts w:asciiTheme="majorBidi" w:hAnsiTheme="majorBidi" w:cstheme="majorBidi"/>
                <w:b/>
                <w:bCs/>
              </w:rPr>
              <w:t>, memahami dan menjelaskan tentang keberadaan tauhid dan implementasinya dalam kehidupan</w:t>
            </w:r>
          </w:p>
        </w:tc>
        <w:tc>
          <w:tcPr>
            <w:tcW w:w="2801" w:type="dxa"/>
          </w:tcPr>
          <w:p w:rsidR="004947DC" w:rsidRDefault="004947DC" w:rsidP="00593B4A">
            <w:pPr>
              <w:jc w:val="both"/>
              <w:rPr>
                <w:rFonts w:asciiTheme="majorBidi" w:hAnsiTheme="majorBidi" w:cstheme="majorBidi"/>
                <w:b/>
                <w:bCs/>
              </w:rPr>
            </w:pPr>
            <w:r>
              <w:rPr>
                <w:rFonts w:asciiTheme="majorBidi" w:hAnsiTheme="majorBidi" w:cstheme="majorBidi"/>
                <w:b/>
                <w:bCs/>
              </w:rPr>
              <w:t xml:space="preserve"> </w:t>
            </w:r>
            <w:r w:rsidRPr="00820026">
              <w:rPr>
                <w:rFonts w:asciiTheme="majorBidi" w:hAnsiTheme="majorBidi" w:cstheme="majorBidi"/>
                <w:b/>
                <w:bCs/>
              </w:rPr>
              <w:t>Tauhid dan implementasinya dalam kehidupan</w:t>
            </w:r>
          </w:p>
        </w:tc>
        <w:tc>
          <w:tcPr>
            <w:tcW w:w="1971" w:type="dxa"/>
          </w:tcPr>
          <w:p w:rsidR="004947DC" w:rsidRDefault="00870E21" w:rsidP="00593B4A">
            <w:pPr>
              <w:jc w:val="both"/>
              <w:rPr>
                <w:rFonts w:asciiTheme="majorBidi" w:hAnsiTheme="majorBidi" w:cstheme="majorBidi"/>
                <w:b/>
                <w:bCs/>
              </w:rPr>
            </w:pPr>
            <w:r>
              <w:rPr>
                <w:rFonts w:asciiTheme="majorBidi" w:hAnsiTheme="majorBidi" w:cstheme="majorBidi"/>
                <w:b/>
                <w:bCs/>
              </w:rPr>
              <w:t xml:space="preserve"> Ceramak, tanya jawab, makalah, presentasi dan pewnugusan</w:t>
            </w:r>
          </w:p>
        </w:tc>
        <w:tc>
          <w:tcPr>
            <w:tcW w:w="1167" w:type="dxa"/>
          </w:tcPr>
          <w:p w:rsidR="004947DC" w:rsidRDefault="003354A9" w:rsidP="00593B4A">
            <w:pPr>
              <w:jc w:val="both"/>
              <w:rPr>
                <w:rFonts w:asciiTheme="majorBidi" w:hAnsiTheme="majorBidi" w:cstheme="majorBidi"/>
                <w:b/>
                <w:bCs/>
              </w:rPr>
            </w:pPr>
            <w:r>
              <w:rPr>
                <w:rFonts w:asciiTheme="majorBidi" w:hAnsiTheme="majorBidi" w:cstheme="majorBidi"/>
                <w:b/>
                <w:bCs/>
              </w:rPr>
              <w:t>100 m</w:t>
            </w:r>
          </w:p>
        </w:tc>
        <w:tc>
          <w:tcPr>
            <w:tcW w:w="2518" w:type="dxa"/>
          </w:tcPr>
          <w:p w:rsidR="004947DC" w:rsidRDefault="004947DC" w:rsidP="00593B4A">
            <w:pPr>
              <w:jc w:val="both"/>
              <w:rPr>
                <w:rFonts w:asciiTheme="majorBidi" w:hAnsiTheme="majorBidi" w:cstheme="majorBidi"/>
                <w:b/>
                <w:bCs/>
              </w:rPr>
            </w:pPr>
            <w:r>
              <w:rPr>
                <w:rFonts w:asciiTheme="majorBidi" w:hAnsiTheme="majorBidi" w:cstheme="majorBidi"/>
                <w:b/>
                <w:bCs/>
              </w:rPr>
              <w:t>Menjelaskan bentuk-bentuk implementasi tauhid dalam kehidupan</w:t>
            </w:r>
          </w:p>
        </w:tc>
        <w:tc>
          <w:tcPr>
            <w:tcW w:w="2017" w:type="dxa"/>
          </w:tcPr>
          <w:p w:rsidR="003354A9" w:rsidRDefault="003354A9" w:rsidP="003354A9">
            <w:pPr>
              <w:jc w:val="both"/>
              <w:rPr>
                <w:rFonts w:asciiTheme="majorBidi" w:hAnsiTheme="majorBidi" w:cstheme="majorBidi"/>
                <w:b/>
                <w:bCs/>
              </w:rPr>
            </w:pPr>
            <w:r>
              <w:rPr>
                <w:rFonts w:asciiTheme="majorBidi" w:hAnsiTheme="majorBidi" w:cstheme="majorBidi"/>
                <w:b/>
                <w:bCs/>
              </w:rPr>
              <w:t>Lisan,tulisan,makalah, presentasi dan</w:t>
            </w:r>
          </w:p>
          <w:p w:rsidR="004947DC" w:rsidRDefault="003354A9" w:rsidP="003354A9">
            <w:pPr>
              <w:jc w:val="both"/>
              <w:rPr>
                <w:rFonts w:asciiTheme="majorBidi" w:hAnsiTheme="majorBidi" w:cstheme="majorBidi"/>
                <w:b/>
                <w:bCs/>
              </w:rPr>
            </w:pPr>
            <w:r>
              <w:rPr>
                <w:rFonts w:asciiTheme="majorBidi" w:hAnsiTheme="majorBidi" w:cstheme="majorBidi"/>
                <w:b/>
                <w:bCs/>
              </w:rPr>
              <w:t>Tugas</w:t>
            </w:r>
          </w:p>
        </w:tc>
      </w:tr>
      <w:tr w:rsidR="004947DC" w:rsidTr="00A1542F">
        <w:tc>
          <w:tcPr>
            <w:tcW w:w="1140" w:type="dxa"/>
          </w:tcPr>
          <w:p w:rsidR="004947DC" w:rsidRPr="004947DC" w:rsidRDefault="004947DC" w:rsidP="00516166">
            <w:pPr>
              <w:jc w:val="center"/>
              <w:rPr>
                <w:rFonts w:asciiTheme="majorBidi" w:hAnsiTheme="majorBidi" w:cstheme="majorBidi"/>
                <w:b/>
                <w:bCs/>
              </w:rPr>
            </w:pPr>
            <w:r w:rsidRPr="004947DC">
              <w:rPr>
                <w:rFonts w:asciiTheme="majorBidi" w:hAnsiTheme="majorBidi" w:cstheme="majorBidi"/>
                <w:b/>
                <w:bCs/>
              </w:rPr>
              <w:t>16</w:t>
            </w:r>
          </w:p>
        </w:tc>
        <w:tc>
          <w:tcPr>
            <w:tcW w:w="2796" w:type="dxa"/>
          </w:tcPr>
          <w:p w:rsidR="004947DC" w:rsidRPr="004947DC" w:rsidRDefault="004947DC" w:rsidP="00593B4A">
            <w:pPr>
              <w:jc w:val="both"/>
              <w:rPr>
                <w:rFonts w:asciiTheme="majorBidi" w:hAnsiTheme="majorBidi" w:cstheme="majorBidi"/>
                <w:b/>
                <w:bCs/>
              </w:rPr>
            </w:pPr>
          </w:p>
        </w:tc>
        <w:tc>
          <w:tcPr>
            <w:tcW w:w="2801" w:type="dxa"/>
          </w:tcPr>
          <w:p w:rsidR="004947DC" w:rsidRPr="004947DC" w:rsidRDefault="004947DC" w:rsidP="00BF409A">
            <w:pPr>
              <w:jc w:val="both"/>
              <w:rPr>
                <w:rFonts w:asciiTheme="majorBidi" w:hAnsiTheme="majorBidi" w:cstheme="majorBidi"/>
                <w:b/>
                <w:bCs/>
              </w:rPr>
            </w:pPr>
            <w:r w:rsidRPr="004947DC">
              <w:rPr>
                <w:rFonts w:asciiTheme="majorBidi" w:hAnsiTheme="majorBidi" w:cstheme="majorBidi"/>
                <w:b/>
                <w:bCs/>
              </w:rPr>
              <w:t>UJIAN</w:t>
            </w:r>
          </w:p>
        </w:tc>
        <w:tc>
          <w:tcPr>
            <w:tcW w:w="1971" w:type="dxa"/>
          </w:tcPr>
          <w:p w:rsidR="004947DC" w:rsidRPr="004947DC" w:rsidRDefault="004947DC" w:rsidP="0051076C">
            <w:pPr>
              <w:jc w:val="both"/>
              <w:rPr>
                <w:rFonts w:asciiTheme="majorBidi" w:hAnsiTheme="majorBidi" w:cstheme="majorBidi"/>
                <w:b/>
                <w:bCs/>
              </w:rPr>
            </w:pPr>
            <w:r w:rsidRPr="004947DC">
              <w:rPr>
                <w:rFonts w:asciiTheme="majorBidi" w:hAnsiTheme="majorBidi" w:cstheme="majorBidi"/>
                <w:b/>
                <w:bCs/>
              </w:rPr>
              <w:t>AKHIR</w:t>
            </w:r>
          </w:p>
        </w:tc>
        <w:tc>
          <w:tcPr>
            <w:tcW w:w="1167" w:type="dxa"/>
          </w:tcPr>
          <w:p w:rsidR="004947DC" w:rsidRPr="004947DC" w:rsidRDefault="004947DC" w:rsidP="0051076C">
            <w:pPr>
              <w:jc w:val="both"/>
              <w:rPr>
                <w:rFonts w:asciiTheme="majorBidi" w:hAnsiTheme="majorBidi" w:cstheme="majorBidi"/>
                <w:b/>
                <w:bCs/>
              </w:rPr>
            </w:pPr>
            <w:r w:rsidRPr="004947DC">
              <w:rPr>
                <w:rFonts w:asciiTheme="majorBidi" w:hAnsiTheme="majorBidi" w:cstheme="majorBidi"/>
                <w:b/>
                <w:bCs/>
              </w:rPr>
              <w:t>SE</w:t>
            </w:r>
          </w:p>
        </w:tc>
        <w:tc>
          <w:tcPr>
            <w:tcW w:w="2518" w:type="dxa"/>
          </w:tcPr>
          <w:p w:rsidR="004947DC" w:rsidRPr="004947DC" w:rsidRDefault="004947DC" w:rsidP="0051076C">
            <w:pPr>
              <w:jc w:val="both"/>
              <w:rPr>
                <w:rFonts w:asciiTheme="majorBidi" w:hAnsiTheme="majorBidi" w:cstheme="majorBidi"/>
                <w:b/>
                <w:bCs/>
              </w:rPr>
            </w:pPr>
            <w:r w:rsidRPr="004947DC">
              <w:rPr>
                <w:rFonts w:asciiTheme="majorBidi" w:hAnsiTheme="majorBidi" w:cstheme="majorBidi"/>
                <w:b/>
                <w:bCs/>
              </w:rPr>
              <w:t>MES</w:t>
            </w:r>
          </w:p>
        </w:tc>
        <w:tc>
          <w:tcPr>
            <w:tcW w:w="2017" w:type="dxa"/>
          </w:tcPr>
          <w:p w:rsidR="004947DC" w:rsidRPr="004947DC" w:rsidRDefault="004947DC" w:rsidP="0051076C">
            <w:pPr>
              <w:jc w:val="both"/>
              <w:rPr>
                <w:rFonts w:asciiTheme="majorBidi" w:hAnsiTheme="majorBidi" w:cstheme="majorBidi"/>
                <w:b/>
                <w:bCs/>
              </w:rPr>
            </w:pPr>
            <w:r w:rsidRPr="004947DC">
              <w:rPr>
                <w:rFonts w:asciiTheme="majorBidi" w:hAnsiTheme="majorBidi" w:cstheme="majorBidi"/>
                <w:b/>
                <w:bCs/>
              </w:rPr>
              <w:t>TER</w:t>
            </w:r>
          </w:p>
        </w:tc>
      </w:tr>
    </w:tbl>
    <w:p w:rsidR="00593B4A" w:rsidRDefault="00593B4A" w:rsidP="00593B4A">
      <w:pPr>
        <w:jc w:val="both"/>
        <w:rPr>
          <w:rFonts w:asciiTheme="majorBidi" w:hAnsiTheme="majorBidi" w:cstheme="majorBidi"/>
          <w:b/>
          <w:bCs/>
        </w:rPr>
      </w:pPr>
      <w:r w:rsidRPr="00593B4A">
        <w:rPr>
          <w:rFonts w:asciiTheme="majorBidi" w:hAnsiTheme="majorBidi" w:cstheme="majorBidi"/>
          <w:b/>
          <w:bCs/>
        </w:rPr>
        <w:tab/>
      </w:r>
      <w:r w:rsidRPr="00593B4A">
        <w:rPr>
          <w:rFonts w:asciiTheme="majorBidi" w:hAnsiTheme="majorBidi" w:cstheme="majorBidi"/>
          <w:b/>
          <w:bCs/>
        </w:rPr>
        <w:tab/>
      </w:r>
      <w:r w:rsidRPr="00593B4A">
        <w:rPr>
          <w:rFonts w:asciiTheme="majorBidi" w:hAnsiTheme="majorBidi" w:cstheme="majorBidi"/>
          <w:b/>
          <w:bCs/>
        </w:rPr>
        <w:tab/>
      </w:r>
      <w:r w:rsidRPr="00593B4A">
        <w:rPr>
          <w:rFonts w:asciiTheme="majorBidi" w:hAnsiTheme="majorBidi" w:cstheme="majorBidi"/>
          <w:b/>
          <w:bCs/>
        </w:rPr>
        <w:tab/>
      </w:r>
      <w:r w:rsidRPr="00593B4A">
        <w:rPr>
          <w:rFonts w:asciiTheme="majorBidi" w:hAnsiTheme="majorBidi" w:cstheme="majorBidi"/>
          <w:b/>
          <w:bCs/>
        </w:rPr>
        <w:tab/>
      </w:r>
      <w:r w:rsidRPr="00593B4A">
        <w:rPr>
          <w:rFonts w:asciiTheme="majorBidi" w:hAnsiTheme="majorBidi" w:cstheme="majorBidi"/>
          <w:b/>
          <w:bCs/>
        </w:rPr>
        <w:tab/>
      </w:r>
    </w:p>
    <w:p w:rsidR="00FD01CF" w:rsidRDefault="00FD01CF" w:rsidP="00FD01CF">
      <w:pPr>
        <w:pStyle w:val="ListParagraph"/>
        <w:ind w:left="0"/>
        <w:jc w:val="both"/>
        <w:rPr>
          <w:b/>
          <w:bCs/>
          <w:sz w:val="24"/>
          <w:szCs w:val="24"/>
        </w:rPr>
      </w:pPr>
      <w:r>
        <w:rPr>
          <w:b/>
          <w:bCs/>
          <w:sz w:val="24"/>
          <w:szCs w:val="24"/>
        </w:rPr>
        <w:t>BUKU SUMBER</w:t>
      </w:r>
    </w:p>
    <w:p w:rsidR="00FD01CF" w:rsidRDefault="00FD01CF" w:rsidP="00FD01CF">
      <w:pPr>
        <w:pStyle w:val="ListParagraph"/>
        <w:ind w:left="0"/>
        <w:jc w:val="both"/>
        <w:rPr>
          <w:b/>
          <w:bCs/>
          <w:sz w:val="24"/>
          <w:szCs w:val="24"/>
        </w:rPr>
      </w:pPr>
    </w:p>
    <w:p w:rsidR="00FD01CF" w:rsidRDefault="00FD01CF" w:rsidP="00FD01CF">
      <w:pPr>
        <w:pStyle w:val="ListParagraph"/>
        <w:ind w:left="0"/>
        <w:jc w:val="both"/>
        <w:rPr>
          <w:b/>
          <w:bCs/>
          <w:sz w:val="24"/>
          <w:szCs w:val="24"/>
        </w:rPr>
      </w:pPr>
      <w:r>
        <w:rPr>
          <w:b/>
          <w:bCs/>
          <w:sz w:val="24"/>
          <w:szCs w:val="24"/>
        </w:rPr>
        <w:t>Al-</w:t>
      </w:r>
      <w:proofErr w:type="spellStart"/>
      <w:r>
        <w:rPr>
          <w:b/>
          <w:bCs/>
          <w:sz w:val="24"/>
          <w:szCs w:val="24"/>
        </w:rPr>
        <w:t>Asy’ary</w:t>
      </w:r>
      <w:proofErr w:type="gramStart"/>
      <w:r>
        <w:rPr>
          <w:b/>
          <w:bCs/>
          <w:sz w:val="24"/>
          <w:szCs w:val="24"/>
        </w:rPr>
        <w:t>,Abu</w:t>
      </w:r>
      <w:proofErr w:type="spellEnd"/>
      <w:proofErr w:type="gramEnd"/>
      <w:r>
        <w:rPr>
          <w:b/>
          <w:bCs/>
          <w:sz w:val="24"/>
          <w:szCs w:val="24"/>
        </w:rPr>
        <w:t xml:space="preserve"> </w:t>
      </w:r>
      <w:proofErr w:type="spellStart"/>
      <w:r>
        <w:rPr>
          <w:b/>
          <w:bCs/>
          <w:sz w:val="24"/>
          <w:szCs w:val="24"/>
        </w:rPr>
        <w:t>Hasan</w:t>
      </w:r>
      <w:proofErr w:type="spellEnd"/>
      <w:r>
        <w:rPr>
          <w:b/>
          <w:bCs/>
          <w:sz w:val="24"/>
          <w:szCs w:val="24"/>
        </w:rPr>
        <w:t xml:space="preserve"> ‘Ali bin </w:t>
      </w:r>
      <w:proofErr w:type="spellStart"/>
      <w:r>
        <w:rPr>
          <w:b/>
          <w:bCs/>
          <w:sz w:val="24"/>
          <w:szCs w:val="24"/>
        </w:rPr>
        <w:t>Ismail,</w:t>
      </w:r>
      <w:r w:rsidRPr="00CD313E">
        <w:rPr>
          <w:b/>
          <w:bCs/>
          <w:i/>
          <w:iCs/>
          <w:sz w:val="24"/>
          <w:szCs w:val="24"/>
        </w:rPr>
        <w:t>Alluma</w:t>
      </w:r>
      <w:proofErr w:type="spellEnd"/>
      <w:r w:rsidRPr="00CD313E">
        <w:rPr>
          <w:b/>
          <w:bCs/>
          <w:i/>
          <w:iCs/>
          <w:sz w:val="24"/>
          <w:szCs w:val="24"/>
        </w:rPr>
        <w:t>’</w:t>
      </w:r>
      <w:r>
        <w:rPr>
          <w:b/>
          <w:bCs/>
          <w:sz w:val="24"/>
          <w:szCs w:val="24"/>
        </w:rPr>
        <w:t xml:space="preserve">, </w:t>
      </w:r>
      <w:proofErr w:type="spellStart"/>
      <w:r>
        <w:rPr>
          <w:b/>
          <w:bCs/>
          <w:sz w:val="24"/>
          <w:szCs w:val="24"/>
        </w:rPr>
        <w:t>Bairut</w:t>
      </w:r>
      <w:proofErr w:type="spellEnd"/>
      <w:r>
        <w:rPr>
          <w:b/>
          <w:bCs/>
          <w:sz w:val="24"/>
          <w:szCs w:val="24"/>
        </w:rPr>
        <w:t>: Dar al-</w:t>
      </w:r>
      <w:proofErr w:type="spellStart"/>
      <w:r>
        <w:rPr>
          <w:b/>
          <w:bCs/>
          <w:sz w:val="24"/>
          <w:szCs w:val="24"/>
        </w:rPr>
        <w:t>Kutub</w:t>
      </w:r>
      <w:proofErr w:type="spellEnd"/>
      <w:r>
        <w:rPr>
          <w:b/>
          <w:bCs/>
          <w:sz w:val="24"/>
          <w:szCs w:val="24"/>
        </w:rPr>
        <w:t xml:space="preserve"> al-‘Ilmiah,th.2000 M/1321H</w:t>
      </w:r>
    </w:p>
    <w:p w:rsidR="00FD01CF" w:rsidRDefault="00FD01CF" w:rsidP="00FD01CF">
      <w:pPr>
        <w:pStyle w:val="ListParagraph"/>
        <w:ind w:left="0"/>
        <w:jc w:val="both"/>
        <w:rPr>
          <w:b/>
          <w:bCs/>
          <w:sz w:val="24"/>
          <w:szCs w:val="24"/>
        </w:rPr>
      </w:pPr>
      <w:r>
        <w:rPr>
          <w:b/>
          <w:bCs/>
          <w:sz w:val="24"/>
          <w:szCs w:val="24"/>
        </w:rPr>
        <w:t>……………………</w:t>
      </w:r>
      <w:r w:rsidRPr="00CD313E">
        <w:rPr>
          <w:b/>
          <w:bCs/>
          <w:i/>
          <w:iCs/>
          <w:sz w:val="24"/>
          <w:szCs w:val="24"/>
        </w:rPr>
        <w:t>Al-</w:t>
      </w:r>
      <w:proofErr w:type="spellStart"/>
      <w:r w:rsidRPr="00CD313E">
        <w:rPr>
          <w:b/>
          <w:bCs/>
          <w:i/>
          <w:iCs/>
          <w:sz w:val="24"/>
          <w:szCs w:val="24"/>
        </w:rPr>
        <w:t>Ibanah</w:t>
      </w:r>
      <w:proofErr w:type="spellEnd"/>
      <w:r w:rsidRPr="00CD313E">
        <w:rPr>
          <w:b/>
          <w:bCs/>
          <w:i/>
          <w:iCs/>
          <w:sz w:val="24"/>
          <w:szCs w:val="24"/>
        </w:rPr>
        <w:t xml:space="preserve"> ‘an </w:t>
      </w:r>
      <w:proofErr w:type="spellStart"/>
      <w:r w:rsidRPr="00CD313E">
        <w:rPr>
          <w:b/>
          <w:bCs/>
          <w:i/>
          <w:iCs/>
          <w:sz w:val="24"/>
          <w:szCs w:val="24"/>
        </w:rPr>
        <w:t>Ushul</w:t>
      </w:r>
      <w:proofErr w:type="spellEnd"/>
      <w:r w:rsidRPr="00CD313E">
        <w:rPr>
          <w:b/>
          <w:bCs/>
          <w:i/>
          <w:iCs/>
          <w:sz w:val="24"/>
          <w:szCs w:val="24"/>
        </w:rPr>
        <w:t xml:space="preserve"> al-</w:t>
      </w:r>
      <w:proofErr w:type="spellStart"/>
      <w:r w:rsidRPr="00CD313E">
        <w:rPr>
          <w:b/>
          <w:bCs/>
          <w:i/>
          <w:iCs/>
          <w:sz w:val="24"/>
          <w:szCs w:val="24"/>
        </w:rPr>
        <w:t>Diyanah</w:t>
      </w:r>
      <w:proofErr w:type="spellEnd"/>
      <w:r w:rsidRPr="00CD313E">
        <w:rPr>
          <w:b/>
          <w:bCs/>
          <w:i/>
          <w:iCs/>
          <w:sz w:val="24"/>
          <w:szCs w:val="24"/>
        </w:rPr>
        <w:t>,</w:t>
      </w:r>
      <w:r>
        <w:rPr>
          <w:b/>
          <w:bCs/>
          <w:sz w:val="24"/>
          <w:szCs w:val="24"/>
        </w:rPr>
        <w:t xml:space="preserve"> </w:t>
      </w:r>
      <w:proofErr w:type="spellStart"/>
      <w:r>
        <w:rPr>
          <w:b/>
          <w:bCs/>
          <w:sz w:val="24"/>
          <w:szCs w:val="24"/>
        </w:rPr>
        <w:t>Hydrabat</w:t>
      </w:r>
      <w:proofErr w:type="gramStart"/>
      <w:r>
        <w:rPr>
          <w:b/>
          <w:bCs/>
          <w:sz w:val="24"/>
          <w:szCs w:val="24"/>
        </w:rPr>
        <w:t>,tt</w:t>
      </w:r>
      <w:proofErr w:type="spellEnd"/>
      <w:proofErr w:type="gramEnd"/>
    </w:p>
    <w:p w:rsidR="00FD01CF" w:rsidRDefault="00FD01CF" w:rsidP="00FD01CF">
      <w:pPr>
        <w:pStyle w:val="ListParagraph"/>
        <w:ind w:left="1350" w:hanging="1350"/>
        <w:jc w:val="both"/>
        <w:rPr>
          <w:b/>
          <w:bCs/>
          <w:sz w:val="24"/>
          <w:szCs w:val="24"/>
        </w:rPr>
      </w:pPr>
      <w:r>
        <w:rPr>
          <w:b/>
          <w:bCs/>
          <w:sz w:val="24"/>
          <w:szCs w:val="24"/>
        </w:rPr>
        <w:t>……………………</w:t>
      </w:r>
      <w:proofErr w:type="spellStart"/>
      <w:r w:rsidRPr="00CD313E">
        <w:rPr>
          <w:b/>
          <w:bCs/>
          <w:i/>
          <w:iCs/>
          <w:sz w:val="24"/>
          <w:szCs w:val="24"/>
        </w:rPr>
        <w:t>Maqaalaat</w:t>
      </w:r>
      <w:proofErr w:type="spellEnd"/>
      <w:r w:rsidRPr="00CD313E">
        <w:rPr>
          <w:b/>
          <w:bCs/>
          <w:i/>
          <w:iCs/>
          <w:sz w:val="24"/>
          <w:szCs w:val="24"/>
        </w:rPr>
        <w:t xml:space="preserve"> al-</w:t>
      </w:r>
      <w:proofErr w:type="spellStart"/>
      <w:r w:rsidRPr="00CD313E">
        <w:rPr>
          <w:b/>
          <w:bCs/>
          <w:i/>
          <w:iCs/>
          <w:sz w:val="24"/>
          <w:szCs w:val="24"/>
        </w:rPr>
        <w:t>Islaamiyyin</w:t>
      </w:r>
      <w:proofErr w:type="spellEnd"/>
      <w:r w:rsidRPr="00CD313E">
        <w:rPr>
          <w:b/>
          <w:bCs/>
          <w:i/>
          <w:iCs/>
          <w:sz w:val="24"/>
          <w:szCs w:val="24"/>
        </w:rPr>
        <w:t xml:space="preserve"> </w:t>
      </w:r>
      <w:proofErr w:type="spellStart"/>
      <w:r w:rsidRPr="00CD313E">
        <w:rPr>
          <w:b/>
          <w:bCs/>
          <w:i/>
          <w:iCs/>
          <w:sz w:val="24"/>
          <w:szCs w:val="24"/>
        </w:rPr>
        <w:t>wa</w:t>
      </w:r>
      <w:proofErr w:type="spellEnd"/>
      <w:r w:rsidRPr="00CD313E">
        <w:rPr>
          <w:b/>
          <w:bCs/>
          <w:i/>
          <w:iCs/>
          <w:sz w:val="24"/>
          <w:szCs w:val="24"/>
        </w:rPr>
        <w:t xml:space="preserve"> </w:t>
      </w:r>
      <w:proofErr w:type="spellStart"/>
      <w:proofErr w:type="gramStart"/>
      <w:r w:rsidRPr="00CD313E">
        <w:rPr>
          <w:b/>
          <w:bCs/>
          <w:i/>
          <w:iCs/>
          <w:sz w:val="24"/>
          <w:szCs w:val="24"/>
        </w:rPr>
        <w:t>Ikhtilaaf</w:t>
      </w:r>
      <w:proofErr w:type="spellEnd"/>
      <w:r w:rsidRPr="00CD313E">
        <w:rPr>
          <w:b/>
          <w:bCs/>
          <w:i/>
          <w:iCs/>
          <w:sz w:val="24"/>
          <w:szCs w:val="24"/>
        </w:rPr>
        <w:t xml:space="preserve">  al</w:t>
      </w:r>
      <w:proofErr w:type="gramEnd"/>
      <w:r w:rsidRPr="00CD313E">
        <w:rPr>
          <w:b/>
          <w:bCs/>
          <w:i/>
          <w:iCs/>
          <w:sz w:val="24"/>
          <w:szCs w:val="24"/>
        </w:rPr>
        <w:t>-</w:t>
      </w:r>
      <w:proofErr w:type="spellStart"/>
      <w:r w:rsidRPr="00CD313E">
        <w:rPr>
          <w:b/>
          <w:bCs/>
          <w:i/>
          <w:iCs/>
          <w:sz w:val="24"/>
          <w:szCs w:val="24"/>
        </w:rPr>
        <w:t>Mushalliin</w:t>
      </w:r>
      <w:proofErr w:type="spellEnd"/>
      <w:r>
        <w:rPr>
          <w:b/>
          <w:bCs/>
          <w:sz w:val="24"/>
          <w:szCs w:val="24"/>
        </w:rPr>
        <w:t xml:space="preserve">, </w:t>
      </w:r>
      <w:proofErr w:type="spellStart"/>
      <w:r>
        <w:rPr>
          <w:b/>
          <w:bCs/>
          <w:sz w:val="24"/>
          <w:szCs w:val="24"/>
        </w:rPr>
        <w:t>Pen.Rosihan</w:t>
      </w:r>
      <w:proofErr w:type="spellEnd"/>
      <w:r>
        <w:rPr>
          <w:b/>
          <w:bCs/>
          <w:sz w:val="24"/>
          <w:szCs w:val="24"/>
        </w:rPr>
        <w:t xml:space="preserve"> Anwar </w:t>
      </w:r>
      <w:proofErr w:type="spellStart"/>
      <w:r>
        <w:rPr>
          <w:b/>
          <w:bCs/>
          <w:sz w:val="24"/>
          <w:szCs w:val="24"/>
        </w:rPr>
        <w:t>dan</w:t>
      </w:r>
      <w:proofErr w:type="spellEnd"/>
      <w:r>
        <w:rPr>
          <w:b/>
          <w:bCs/>
          <w:sz w:val="24"/>
          <w:szCs w:val="24"/>
        </w:rPr>
        <w:t xml:space="preserve"> </w:t>
      </w:r>
      <w:proofErr w:type="spellStart"/>
      <w:r>
        <w:rPr>
          <w:b/>
          <w:bCs/>
          <w:sz w:val="24"/>
          <w:szCs w:val="24"/>
        </w:rPr>
        <w:t>Taufik</w:t>
      </w:r>
      <w:proofErr w:type="spellEnd"/>
      <w:r>
        <w:rPr>
          <w:b/>
          <w:bCs/>
          <w:sz w:val="24"/>
          <w:szCs w:val="24"/>
        </w:rPr>
        <w:t xml:space="preserve"> </w:t>
      </w:r>
      <w:proofErr w:type="spellStart"/>
      <w:r>
        <w:rPr>
          <w:b/>
          <w:bCs/>
          <w:sz w:val="24"/>
          <w:szCs w:val="24"/>
        </w:rPr>
        <w:t>Rahman,Bandung</w:t>
      </w:r>
      <w:proofErr w:type="spellEnd"/>
      <w:r>
        <w:rPr>
          <w:b/>
          <w:bCs/>
          <w:sz w:val="24"/>
          <w:szCs w:val="24"/>
        </w:rPr>
        <w:t xml:space="preserve">: </w:t>
      </w:r>
      <w:proofErr w:type="spellStart"/>
      <w:r>
        <w:rPr>
          <w:b/>
          <w:bCs/>
          <w:sz w:val="24"/>
          <w:szCs w:val="24"/>
        </w:rPr>
        <w:t>Pustaka</w:t>
      </w:r>
      <w:proofErr w:type="spellEnd"/>
      <w:r>
        <w:rPr>
          <w:b/>
          <w:bCs/>
          <w:sz w:val="24"/>
          <w:szCs w:val="24"/>
        </w:rPr>
        <w:t xml:space="preserve"> Setia,1999 M/1420 H</w:t>
      </w:r>
    </w:p>
    <w:p w:rsidR="00FD01CF" w:rsidRDefault="00FD01CF" w:rsidP="00FD01CF">
      <w:pPr>
        <w:pStyle w:val="ListParagraph"/>
        <w:ind w:left="1350" w:hanging="1350"/>
        <w:jc w:val="both"/>
        <w:rPr>
          <w:b/>
          <w:bCs/>
          <w:sz w:val="24"/>
          <w:szCs w:val="24"/>
        </w:rPr>
      </w:pPr>
      <w:r>
        <w:rPr>
          <w:b/>
          <w:bCs/>
          <w:sz w:val="24"/>
          <w:szCs w:val="24"/>
        </w:rPr>
        <w:t>Al-</w:t>
      </w:r>
      <w:proofErr w:type="spellStart"/>
      <w:r>
        <w:rPr>
          <w:b/>
          <w:bCs/>
          <w:sz w:val="24"/>
          <w:szCs w:val="24"/>
        </w:rPr>
        <w:t>Juaini</w:t>
      </w:r>
      <w:proofErr w:type="spellEnd"/>
      <w:r>
        <w:rPr>
          <w:b/>
          <w:bCs/>
          <w:sz w:val="24"/>
          <w:szCs w:val="24"/>
        </w:rPr>
        <w:t>, ‘Abdul Malik bin ‘Abdullah</w:t>
      </w:r>
      <w:r w:rsidRPr="00ED351E">
        <w:rPr>
          <w:b/>
          <w:bCs/>
          <w:i/>
          <w:iCs/>
          <w:sz w:val="24"/>
          <w:szCs w:val="24"/>
        </w:rPr>
        <w:t xml:space="preserve">, </w:t>
      </w:r>
      <w:proofErr w:type="spellStart"/>
      <w:r w:rsidRPr="00ED351E">
        <w:rPr>
          <w:b/>
          <w:bCs/>
          <w:i/>
          <w:iCs/>
          <w:sz w:val="24"/>
          <w:szCs w:val="24"/>
        </w:rPr>
        <w:t>Kitab</w:t>
      </w:r>
      <w:proofErr w:type="spellEnd"/>
      <w:r w:rsidRPr="00ED351E">
        <w:rPr>
          <w:b/>
          <w:bCs/>
          <w:i/>
          <w:iCs/>
          <w:sz w:val="24"/>
          <w:szCs w:val="24"/>
        </w:rPr>
        <w:t xml:space="preserve"> al-</w:t>
      </w:r>
      <w:proofErr w:type="spellStart"/>
      <w:r w:rsidRPr="00ED351E">
        <w:rPr>
          <w:b/>
          <w:bCs/>
          <w:i/>
          <w:iCs/>
          <w:sz w:val="24"/>
          <w:szCs w:val="24"/>
        </w:rPr>
        <w:t>Irsyad</w:t>
      </w:r>
      <w:proofErr w:type="spellEnd"/>
      <w:r w:rsidRPr="00ED351E">
        <w:rPr>
          <w:b/>
          <w:bCs/>
          <w:i/>
          <w:iCs/>
          <w:sz w:val="24"/>
          <w:szCs w:val="24"/>
        </w:rPr>
        <w:t xml:space="preserve"> </w:t>
      </w:r>
      <w:proofErr w:type="spellStart"/>
      <w:r w:rsidRPr="00ED351E">
        <w:rPr>
          <w:b/>
          <w:bCs/>
          <w:i/>
          <w:iCs/>
          <w:sz w:val="24"/>
          <w:szCs w:val="24"/>
        </w:rPr>
        <w:t>ila</w:t>
      </w:r>
      <w:proofErr w:type="spellEnd"/>
      <w:r w:rsidRPr="00ED351E">
        <w:rPr>
          <w:b/>
          <w:bCs/>
          <w:i/>
          <w:iCs/>
          <w:sz w:val="24"/>
          <w:szCs w:val="24"/>
        </w:rPr>
        <w:t xml:space="preserve"> </w:t>
      </w:r>
      <w:proofErr w:type="spellStart"/>
      <w:r w:rsidRPr="00ED351E">
        <w:rPr>
          <w:b/>
          <w:bCs/>
          <w:i/>
          <w:iCs/>
          <w:sz w:val="24"/>
          <w:szCs w:val="24"/>
        </w:rPr>
        <w:t>Qawaathi’I</w:t>
      </w:r>
      <w:proofErr w:type="spellEnd"/>
      <w:r w:rsidRPr="00ED351E">
        <w:rPr>
          <w:b/>
          <w:bCs/>
          <w:i/>
          <w:iCs/>
          <w:sz w:val="24"/>
          <w:szCs w:val="24"/>
        </w:rPr>
        <w:t xml:space="preserve"> al-</w:t>
      </w:r>
      <w:proofErr w:type="spellStart"/>
      <w:r w:rsidRPr="00ED351E">
        <w:rPr>
          <w:b/>
          <w:bCs/>
          <w:i/>
          <w:iCs/>
          <w:sz w:val="24"/>
          <w:szCs w:val="24"/>
        </w:rPr>
        <w:t>Adillah</w:t>
      </w:r>
      <w:proofErr w:type="spellEnd"/>
      <w:r w:rsidRPr="00ED351E">
        <w:rPr>
          <w:b/>
          <w:bCs/>
          <w:i/>
          <w:iCs/>
          <w:sz w:val="24"/>
          <w:szCs w:val="24"/>
        </w:rPr>
        <w:t xml:space="preserve"> fi </w:t>
      </w:r>
      <w:proofErr w:type="spellStart"/>
      <w:r w:rsidRPr="00ED351E">
        <w:rPr>
          <w:b/>
          <w:bCs/>
          <w:i/>
          <w:iCs/>
          <w:sz w:val="24"/>
          <w:szCs w:val="24"/>
        </w:rPr>
        <w:t>Ushul</w:t>
      </w:r>
      <w:proofErr w:type="spellEnd"/>
      <w:r w:rsidRPr="00ED351E">
        <w:rPr>
          <w:b/>
          <w:bCs/>
          <w:i/>
          <w:iCs/>
          <w:sz w:val="24"/>
          <w:szCs w:val="24"/>
        </w:rPr>
        <w:t xml:space="preserve"> Al-</w:t>
      </w:r>
      <w:proofErr w:type="spellStart"/>
      <w:r w:rsidRPr="00ED351E">
        <w:rPr>
          <w:b/>
          <w:bCs/>
          <w:i/>
          <w:iCs/>
          <w:sz w:val="24"/>
          <w:szCs w:val="24"/>
        </w:rPr>
        <w:t>I’tiqaad</w:t>
      </w:r>
      <w:proofErr w:type="gramStart"/>
      <w:r w:rsidRPr="00ED351E">
        <w:rPr>
          <w:b/>
          <w:bCs/>
          <w:i/>
          <w:iCs/>
          <w:sz w:val="24"/>
          <w:szCs w:val="24"/>
        </w:rPr>
        <w:t>,</w:t>
      </w:r>
      <w:r>
        <w:rPr>
          <w:b/>
          <w:bCs/>
          <w:sz w:val="24"/>
          <w:szCs w:val="24"/>
        </w:rPr>
        <w:t>Bairut</w:t>
      </w:r>
      <w:proofErr w:type="spellEnd"/>
      <w:proofErr w:type="gramEnd"/>
      <w:r>
        <w:rPr>
          <w:b/>
          <w:bCs/>
          <w:sz w:val="24"/>
          <w:szCs w:val="24"/>
        </w:rPr>
        <w:t>: Dar al-</w:t>
      </w:r>
      <w:proofErr w:type="spellStart"/>
      <w:r>
        <w:rPr>
          <w:b/>
          <w:bCs/>
          <w:sz w:val="24"/>
          <w:szCs w:val="24"/>
        </w:rPr>
        <w:t>Kutub</w:t>
      </w:r>
      <w:proofErr w:type="spellEnd"/>
      <w:r>
        <w:rPr>
          <w:b/>
          <w:bCs/>
          <w:sz w:val="24"/>
          <w:szCs w:val="24"/>
        </w:rPr>
        <w:t xml:space="preserve"> al-</w:t>
      </w:r>
      <w:proofErr w:type="spellStart"/>
      <w:r>
        <w:rPr>
          <w:b/>
          <w:bCs/>
          <w:sz w:val="24"/>
          <w:szCs w:val="24"/>
        </w:rPr>
        <w:t>Ilmiyah</w:t>
      </w:r>
      <w:proofErr w:type="spellEnd"/>
      <w:r>
        <w:rPr>
          <w:b/>
          <w:bCs/>
          <w:sz w:val="24"/>
          <w:szCs w:val="24"/>
        </w:rPr>
        <w:t xml:space="preserve">, </w:t>
      </w:r>
      <w:proofErr w:type="spellStart"/>
      <w:r>
        <w:rPr>
          <w:b/>
          <w:bCs/>
          <w:sz w:val="24"/>
          <w:szCs w:val="24"/>
        </w:rPr>
        <w:t>th.</w:t>
      </w:r>
      <w:proofErr w:type="spellEnd"/>
      <w:r>
        <w:rPr>
          <w:b/>
          <w:bCs/>
          <w:sz w:val="24"/>
          <w:szCs w:val="24"/>
        </w:rPr>
        <w:t xml:space="preserve"> 1995 M/ 1416 H</w:t>
      </w:r>
    </w:p>
    <w:p w:rsidR="00FD01CF" w:rsidRDefault="00FD01CF" w:rsidP="00FD01CF">
      <w:pPr>
        <w:pStyle w:val="ListParagraph"/>
        <w:ind w:left="1350" w:hanging="1350"/>
        <w:jc w:val="both"/>
        <w:rPr>
          <w:b/>
          <w:bCs/>
          <w:sz w:val="24"/>
          <w:szCs w:val="24"/>
        </w:rPr>
      </w:pPr>
      <w:r>
        <w:rPr>
          <w:b/>
          <w:bCs/>
          <w:sz w:val="24"/>
          <w:szCs w:val="24"/>
        </w:rPr>
        <w:t>Al-</w:t>
      </w:r>
      <w:proofErr w:type="spellStart"/>
      <w:r>
        <w:rPr>
          <w:b/>
          <w:bCs/>
          <w:sz w:val="24"/>
          <w:szCs w:val="24"/>
        </w:rPr>
        <w:t>Syahrasytaany</w:t>
      </w:r>
      <w:proofErr w:type="gramStart"/>
      <w:r>
        <w:rPr>
          <w:b/>
          <w:bCs/>
          <w:sz w:val="24"/>
          <w:szCs w:val="24"/>
        </w:rPr>
        <w:t>,Abi</w:t>
      </w:r>
      <w:proofErr w:type="spellEnd"/>
      <w:proofErr w:type="gramEnd"/>
      <w:r>
        <w:rPr>
          <w:b/>
          <w:bCs/>
          <w:sz w:val="24"/>
          <w:szCs w:val="24"/>
        </w:rPr>
        <w:t xml:space="preserve"> Fatah Muhammad bin Abdul </w:t>
      </w:r>
      <w:proofErr w:type="spellStart"/>
      <w:r>
        <w:rPr>
          <w:b/>
          <w:bCs/>
          <w:sz w:val="24"/>
          <w:szCs w:val="24"/>
        </w:rPr>
        <w:t>Karim</w:t>
      </w:r>
      <w:proofErr w:type="spellEnd"/>
      <w:r>
        <w:rPr>
          <w:b/>
          <w:bCs/>
          <w:sz w:val="24"/>
          <w:szCs w:val="24"/>
        </w:rPr>
        <w:t xml:space="preserve">, </w:t>
      </w:r>
      <w:r w:rsidRPr="00ED351E">
        <w:rPr>
          <w:b/>
          <w:bCs/>
          <w:i/>
          <w:iCs/>
          <w:sz w:val="24"/>
          <w:szCs w:val="24"/>
        </w:rPr>
        <w:t>Al-</w:t>
      </w:r>
      <w:proofErr w:type="spellStart"/>
      <w:r w:rsidRPr="00ED351E">
        <w:rPr>
          <w:b/>
          <w:bCs/>
          <w:i/>
          <w:iCs/>
          <w:sz w:val="24"/>
          <w:szCs w:val="24"/>
        </w:rPr>
        <w:t>Milal</w:t>
      </w:r>
      <w:proofErr w:type="spellEnd"/>
      <w:r w:rsidRPr="00ED351E">
        <w:rPr>
          <w:b/>
          <w:bCs/>
          <w:i/>
          <w:iCs/>
          <w:sz w:val="24"/>
          <w:szCs w:val="24"/>
        </w:rPr>
        <w:t xml:space="preserve"> </w:t>
      </w:r>
      <w:proofErr w:type="spellStart"/>
      <w:r w:rsidRPr="00ED351E">
        <w:rPr>
          <w:b/>
          <w:bCs/>
          <w:i/>
          <w:iCs/>
          <w:sz w:val="24"/>
          <w:szCs w:val="24"/>
        </w:rPr>
        <w:t>wa</w:t>
      </w:r>
      <w:proofErr w:type="spellEnd"/>
      <w:r w:rsidRPr="00ED351E">
        <w:rPr>
          <w:b/>
          <w:bCs/>
          <w:i/>
          <w:iCs/>
          <w:sz w:val="24"/>
          <w:szCs w:val="24"/>
        </w:rPr>
        <w:t xml:space="preserve"> al-</w:t>
      </w:r>
      <w:proofErr w:type="spellStart"/>
      <w:r w:rsidRPr="00ED351E">
        <w:rPr>
          <w:b/>
          <w:bCs/>
          <w:i/>
          <w:iCs/>
          <w:sz w:val="24"/>
          <w:szCs w:val="24"/>
        </w:rPr>
        <w:t>Nihal</w:t>
      </w:r>
      <w:r>
        <w:rPr>
          <w:b/>
          <w:bCs/>
          <w:sz w:val="24"/>
          <w:szCs w:val="24"/>
        </w:rPr>
        <w:t>,Bairut</w:t>
      </w:r>
      <w:proofErr w:type="spellEnd"/>
      <w:r>
        <w:rPr>
          <w:b/>
          <w:bCs/>
          <w:sz w:val="24"/>
          <w:szCs w:val="24"/>
        </w:rPr>
        <w:t xml:space="preserve"> : Dar al-</w:t>
      </w:r>
      <w:proofErr w:type="spellStart"/>
      <w:r>
        <w:rPr>
          <w:b/>
          <w:bCs/>
          <w:sz w:val="24"/>
          <w:szCs w:val="24"/>
        </w:rPr>
        <w:t>Kutub</w:t>
      </w:r>
      <w:proofErr w:type="spellEnd"/>
      <w:r>
        <w:rPr>
          <w:b/>
          <w:bCs/>
          <w:sz w:val="24"/>
          <w:szCs w:val="24"/>
        </w:rPr>
        <w:t xml:space="preserve"> al-</w:t>
      </w:r>
      <w:proofErr w:type="spellStart"/>
      <w:r>
        <w:rPr>
          <w:b/>
          <w:bCs/>
          <w:sz w:val="24"/>
          <w:szCs w:val="24"/>
        </w:rPr>
        <w:t>Ilmiyah</w:t>
      </w:r>
      <w:proofErr w:type="spellEnd"/>
      <w:r>
        <w:rPr>
          <w:b/>
          <w:bCs/>
          <w:sz w:val="24"/>
          <w:szCs w:val="24"/>
        </w:rPr>
        <w:t xml:space="preserve">, </w:t>
      </w:r>
      <w:proofErr w:type="spellStart"/>
      <w:r>
        <w:rPr>
          <w:b/>
          <w:bCs/>
          <w:sz w:val="24"/>
          <w:szCs w:val="24"/>
        </w:rPr>
        <w:t>tt</w:t>
      </w:r>
      <w:proofErr w:type="spellEnd"/>
    </w:p>
    <w:p w:rsidR="00FD01CF" w:rsidRDefault="00FD01CF" w:rsidP="00FD01CF">
      <w:pPr>
        <w:pStyle w:val="ListParagraph"/>
        <w:ind w:left="1350" w:hanging="1350"/>
        <w:jc w:val="both"/>
        <w:rPr>
          <w:b/>
          <w:bCs/>
          <w:sz w:val="24"/>
          <w:szCs w:val="24"/>
        </w:rPr>
      </w:pPr>
      <w:proofErr w:type="spellStart"/>
      <w:r>
        <w:rPr>
          <w:b/>
          <w:bCs/>
          <w:sz w:val="24"/>
          <w:szCs w:val="24"/>
        </w:rPr>
        <w:t>Abduh</w:t>
      </w:r>
      <w:proofErr w:type="spellEnd"/>
      <w:r>
        <w:rPr>
          <w:b/>
          <w:bCs/>
          <w:sz w:val="24"/>
          <w:szCs w:val="24"/>
        </w:rPr>
        <w:t>, Muhammad</w:t>
      </w:r>
      <w:r w:rsidRPr="00ED351E">
        <w:rPr>
          <w:b/>
          <w:bCs/>
          <w:i/>
          <w:iCs/>
          <w:sz w:val="24"/>
          <w:szCs w:val="24"/>
        </w:rPr>
        <w:t xml:space="preserve">, </w:t>
      </w:r>
      <w:proofErr w:type="spellStart"/>
      <w:r w:rsidRPr="00ED351E">
        <w:rPr>
          <w:b/>
          <w:bCs/>
          <w:i/>
          <w:iCs/>
          <w:sz w:val="24"/>
          <w:szCs w:val="24"/>
        </w:rPr>
        <w:t>Risalah</w:t>
      </w:r>
      <w:proofErr w:type="spellEnd"/>
      <w:r w:rsidRPr="00ED351E">
        <w:rPr>
          <w:b/>
          <w:bCs/>
          <w:i/>
          <w:iCs/>
          <w:sz w:val="24"/>
          <w:szCs w:val="24"/>
        </w:rPr>
        <w:t xml:space="preserve"> Al-</w:t>
      </w:r>
      <w:proofErr w:type="spellStart"/>
      <w:r w:rsidRPr="00ED351E">
        <w:rPr>
          <w:b/>
          <w:bCs/>
          <w:i/>
          <w:iCs/>
          <w:sz w:val="24"/>
          <w:szCs w:val="24"/>
        </w:rPr>
        <w:t>Tauhid</w:t>
      </w:r>
      <w:proofErr w:type="gramStart"/>
      <w:r>
        <w:rPr>
          <w:b/>
          <w:bCs/>
          <w:sz w:val="24"/>
          <w:szCs w:val="24"/>
        </w:rPr>
        <w:t>,Pen.Firdaus</w:t>
      </w:r>
      <w:proofErr w:type="spellEnd"/>
      <w:proofErr w:type="gramEnd"/>
      <w:r>
        <w:rPr>
          <w:b/>
          <w:bCs/>
          <w:sz w:val="24"/>
          <w:szCs w:val="24"/>
        </w:rPr>
        <w:t xml:space="preserve">, Jakarta: </w:t>
      </w:r>
      <w:proofErr w:type="spellStart"/>
      <w:r>
        <w:rPr>
          <w:b/>
          <w:bCs/>
          <w:sz w:val="24"/>
          <w:szCs w:val="24"/>
        </w:rPr>
        <w:t>Bulan</w:t>
      </w:r>
      <w:proofErr w:type="spellEnd"/>
      <w:r>
        <w:rPr>
          <w:b/>
          <w:bCs/>
          <w:sz w:val="24"/>
          <w:szCs w:val="24"/>
        </w:rPr>
        <w:t xml:space="preserve"> Bintang,1976</w:t>
      </w:r>
    </w:p>
    <w:p w:rsidR="00FD01CF" w:rsidRDefault="00FD01CF" w:rsidP="00FD01CF">
      <w:pPr>
        <w:pStyle w:val="ListParagraph"/>
        <w:ind w:left="1350" w:hanging="1350"/>
        <w:jc w:val="both"/>
        <w:rPr>
          <w:b/>
          <w:bCs/>
          <w:sz w:val="24"/>
          <w:szCs w:val="24"/>
        </w:rPr>
      </w:pPr>
      <w:proofErr w:type="spellStart"/>
      <w:r>
        <w:rPr>
          <w:b/>
          <w:bCs/>
          <w:sz w:val="24"/>
          <w:szCs w:val="24"/>
        </w:rPr>
        <w:t>Nasution</w:t>
      </w:r>
      <w:proofErr w:type="spellEnd"/>
      <w:r>
        <w:rPr>
          <w:b/>
          <w:bCs/>
          <w:sz w:val="24"/>
          <w:szCs w:val="24"/>
        </w:rPr>
        <w:t xml:space="preserve">, </w:t>
      </w:r>
      <w:proofErr w:type="spellStart"/>
      <w:r>
        <w:rPr>
          <w:b/>
          <w:bCs/>
          <w:sz w:val="24"/>
          <w:szCs w:val="24"/>
        </w:rPr>
        <w:t>Harun</w:t>
      </w:r>
      <w:proofErr w:type="spellEnd"/>
      <w:r>
        <w:rPr>
          <w:b/>
          <w:bCs/>
          <w:sz w:val="24"/>
          <w:szCs w:val="24"/>
        </w:rPr>
        <w:t xml:space="preserve">, </w:t>
      </w:r>
      <w:proofErr w:type="spellStart"/>
      <w:r w:rsidRPr="00ED351E">
        <w:rPr>
          <w:b/>
          <w:bCs/>
          <w:i/>
          <w:iCs/>
          <w:sz w:val="24"/>
          <w:szCs w:val="24"/>
        </w:rPr>
        <w:t>Teologi</w:t>
      </w:r>
      <w:proofErr w:type="spellEnd"/>
      <w:r w:rsidRPr="00ED351E">
        <w:rPr>
          <w:b/>
          <w:bCs/>
          <w:i/>
          <w:iCs/>
          <w:sz w:val="24"/>
          <w:szCs w:val="24"/>
        </w:rPr>
        <w:t xml:space="preserve"> Islam </w:t>
      </w:r>
      <w:proofErr w:type="spellStart"/>
      <w:r w:rsidRPr="00ED351E">
        <w:rPr>
          <w:b/>
          <w:bCs/>
          <w:i/>
          <w:iCs/>
          <w:sz w:val="24"/>
          <w:szCs w:val="24"/>
        </w:rPr>
        <w:t>Aliran-Aliran</w:t>
      </w:r>
      <w:proofErr w:type="spellEnd"/>
      <w:r w:rsidRPr="00ED351E">
        <w:rPr>
          <w:b/>
          <w:bCs/>
          <w:i/>
          <w:iCs/>
          <w:sz w:val="24"/>
          <w:szCs w:val="24"/>
        </w:rPr>
        <w:t xml:space="preserve"> </w:t>
      </w:r>
      <w:proofErr w:type="spellStart"/>
      <w:r w:rsidRPr="00ED351E">
        <w:rPr>
          <w:b/>
          <w:bCs/>
          <w:i/>
          <w:iCs/>
          <w:sz w:val="24"/>
          <w:szCs w:val="24"/>
        </w:rPr>
        <w:t>Sejarah</w:t>
      </w:r>
      <w:proofErr w:type="spellEnd"/>
      <w:r w:rsidRPr="00ED351E">
        <w:rPr>
          <w:b/>
          <w:bCs/>
          <w:i/>
          <w:iCs/>
          <w:sz w:val="24"/>
          <w:szCs w:val="24"/>
        </w:rPr>
        <w:t xml:space="preserve"> </w:t>
      </w:r>
      <w:proofErr w:type="spellStart"/>
      <w:r w:rsidRPr="00ED351E">
        <w:rPr>
          <w:b/>
          <w:bCs/>
          <w:i/>
          <w:iCs/>
          <w:sz w:val="24"/>
          <w:szCs w:val="24"/>
        </w:rPr>
        <w:t>Analisa</w:t>
      </w:r>
      <w:proofErr w:type="spellEnd"/>
      <w:r w:rsidRPr="00ED351E">
        <w:rPr>
          <w:b/>
          <w:bCs/>
          <w:i/>
          <w:iCs/>
          <w:sz w:val="24"/>
          <w:szCs w:val="24"/>
        </w:rPr>
        <w:t xml:space="preserve"> </w:t>
      </w:r>
      <w:proofErr w:type="spellStart"/>
      <w:r w:rsidRPr="00ED351E">
        <w:rPr>
          <w:b/>
          <w:bCs/>
          <w:i/>
          <w:iCs/>
          <w:sz w:val="24"/>
          <w:szCs w:val="24"/>
        </w:rPr>
        <w:t>Perbanmdingan</w:t>
      </w:r>
      <w:proofErr w:type="gramStart"/>
      <w:r>
        <w:rPr>
          <w:b/>
          <w:bCs/>
          <w:sz w:val="24"/>
          <w:szCs w:val="24"/>
        </w:rPr>
        <w:t>,Indonesia</w:t>
      </w:r>
      <w:proofErr w:type="spellEnd"/>
      <w:proofErr w:type="gramEnd"/>
      <w:r>
        <w:rPr>
          <w:b/>
          <w:bCs/>
          <w:sz w:val="24"/>
          <w:szCs w:val="24"/>
        </w:rPr>
        <w:t>, Jakarta; UI –</w:t>
      </w:r>
      <w:proofErr w:type="spellStart"/>
      <w:r>
        <w:rPr>
          <w:b/>
          <w:bCs/>
          <w:sz w:val="24"/>
          <w:szCs w:val="24"/>
        </w:rPr>
        <w:t>Press,th</w:t>
      </w:r>
      <w:proofErr w:type="spellEnd"/>
      <w:r>
        <w:rPr>
          <w:b/>
          <w:bCs/>
          <w:sz w:val="24"/>
          <w:szCs w:val="24"/>
        </w:rPr>
        <w:t>. 2006.</w:t>
      </w:r>
    </w:p>
    <w:p w:rsidR="00FD01CF" w:rsidRDefault="00FD01CF" w:rsidP="00FD01CF">
      <w:pPr>
        <w:pStyle w:val="ListParagraph"/>
        <w:ind w:left="1350" w:hanging="1350"/>
        <w:jc w:val="both"/>
        <w:rPr>
          <w:b/>
          <w:bCs/>
          <w:sz w:val="24"/>
          <w:szCs w:val="24"/>
        </w:rPr>
      </w:pPr>
      <w:r>
        <w:rPr>
          <w:b/>
          <w:bCs/>
          <w:sz w:val="24"/>
          <w:szCs w:val="24"/>
        </w:rPr>
        <w:t>……………………</w:t>
      </w:r>
      <w:r w:rsidRPr="00CD3B3E">
        <w:rPr>
          <w:b/>
          <w:bCs/>
          <w:i/>
          <w:iCs/>
          <w:sz w:val="24"/>
          <w:szCs w:val="24"/>
        </w:rPr>
        <w:t>Muhamma</w:t>
      </w:r>
      <w:r>
        <w:rPr>
          <w:b/>
          <w:bCs/>
          <w:i/>
          <w:iCs/>
          <w:sz w:val="24"/>
          <w:szCs w:val="24"/>
        </w:rPr>
        <w:t>d</w:t>
      </w:r>
      <w:r w:rsidRPr="00CD3B3E">
        <w:rPr>
          <w:b/>
          <w:bCs/>
          <w:i/>
          <w:iCs/>
          <w:sz w:val="24"/>
          <w:szCs w:val="24"/>
        </w:rPr>
        <w:t xml:space="preserve"> </w:t>
      </w:r>
      <w:proofErr w:type="spellStart"/>
      <w:r w:rsidRPr="00CD3B3E">
        <w:rPr>
          <w:b/>
          <w:bCs/>
          <w:i/>
          <w:iCs/>
          <w:sz w:val="24"/>
          <w:szCs w:val="24"/>
        </w:rPr>
        <w:t>Abduh</w:t>
      </w:r>
      <w:proofErr w:type="spellEnd"/>
      <w:r w:rsidRPr="00CD3B3E">
        <w:rPr>
          <w:b/>
          <w:bCs/>
          <w:i/>
          <w:iCs/>
          <w:sz w:val="24"/>
          <w:szCs w:val="24"/>
        </w:rPr>
        <w:t xml:space="preserve"> </w:t>
      </w:r>
      <w:proofErr w:type="spellStart"/>
      <w:r w:rsidRPr="00CD3B3E">
        <w:rPr>
          <w:b/>
          <w:bCs/>
          <w:i/>
          <w:iCs/>
          <w:sz w:val="24"/>
          <w:szCs w:val="24"/>
        </w:rPr>
        <w:t>dan</w:t>
      </w:r>
      <w:proofErr w:type="spellEnd"/>
      <w:r w:rsidRPr="00CD3B3E">
        <w:rPr>
          <w:b/>
          <w:bCs/>
          <w:i/>
          <w:iCs/>
          <w:sz w:val="24"/>
          <w:szCs w:val="24"/>
        </w:rPr>
        <w:t xml:space="preserve"> </w:t>
      </w:r>
      <w:proofErr w:type="spellStart"/>
      <w:r w:rsidRPr="00CD3B3E">
        <w:rPr>
          <w:b/>
          <w:bCs/>
          <w:i/>
          <w:iCs/>
          <w:sz w:val="24"/>
          <w:szCs w:val="24"/>
        </w:rPr>
        <w:t>Teologi</w:t>
      </w:r>
      <w:proofErr w:type="spellEnd"/>
      <w:r w:rsidRPr="00CD3B3E">
        <w:rPr>
          <w:b/>
          <w:bCs/>
          <w:i/>
          <w:iCs/>
          <w:sz w:val="24"/>
          <w:szCs w:val="24"/>
        </w:rPr>
        <w:t xml:space="preserve"> </w:t>
      </w:r>
      <w:proofErr w:type="spellStart"/>
      <w:r w:rsidRPr="00CD3B3E">
        <w:rPr>
          <w:b/>
          <w:bCs/>
          <w:i/>
          <w:iCs/>
          <w:sz w:val="24"/>
          <w:szCs w:val="24"/>
        </w:rPr>
        <w:t>Rasional</w:t>
      </w:r>
      <w:proofErr w:type="gramStart"/>
      <w:r>
        <w:rPr>
          <w:b/>
          <w:bCs/>
          <w:sz w:val="24"/>
          <w:szCs w:val="24"/>
        </w:rPr>
        <w:t>,Jakarta</w:t>
      </w:r>
      <w:proofErr w:type="spellEnd"/>
      <w:proofErr w:type="gramEnd"/>
      <w:r>
        <w:rPr>
          <w:b/>
          <w:bCs/>
          <w:sz w:val="24"/>
          <w:szCs w:val="24"/>
        </w:rPr>
        <w:t>: UI-PRESS, TH 1987</w:t>
      </w:r>
    </w:p>
    <w:p w:rsidR="00FD01CF" w:rsidRDefault="00FD01CF" w:rsidP="00FD01CF">
      <w:pPr>
        <w:pStyle w:val="ListParagraph"/>
        <w:ind w:left="1350" w:hanging="1350"/>
        <w:jc w:val="both"/>
        <w:rPr>
          <w:b/>
          <w:bCs/>
          <w:sz w:val="24"/>
          <w:szCs w:val="24"/>
        </w:rPr>
      </w:pPr>
      <w:r>
        <w:rPr>
          <w:b/>
          <w:bCs/>
          <w:sz w:val="24"/>
          <w:szCs w:val="24"/>
        </w:rPr>
        <w:t>……………………</w:t>
      </w:r>
      <w:r w:rsidRPr="00CD3B3E">
        <w:rPr>
          <w:b/>
          <w:bCs/>
          <w:i/>
          <w:iCs/>
          <w:sz w:val="24"/>
          <w:szCs w:val="24"/>
        </w:rPr>
        <w:t xml:space="preserve">Islam </w:t>
      </w:r>
      <w:proofErr w:type="spellStart"/>
      <w:r w:rsidRPr="00CD3B3E">
        <w:rPr>
          <w:b/>
          <w:bCs/>
          <w:i/>
          <w:iCs/>
          <w:sz w:val="24"/>
          <w:szCs w:val="24"/>
        </w:rPr>
        <w:t>Ditinjau</w:t>
      </w:r>
      <w:proofErr w:type="spellEnd"/>
      <w:r w:rsidRPr="00CD3B3E">
        <w:rPr>
          <w:b/>
          <w:bCs/>
          <w:i/>
          <w:iCs/>
          <w:sz w:val="24"/>
          <w:szCs w:val="24"/>
        </w:rPr>
        <w:t xml:space="preserve"> Dari </w:t>
      </w:r>
      <w:proofErr w:type="spellStart"/>
      <w:r w:rsidRPr="00CD3B3E">
        <w:rPr>
          <w:b/>
          <w:bCs/>
          <w:i/>
          <w:iCs/>
          <w:sz w:val="24"/>
          <w:szCs w:val="24"/>
        </w:rPr>
        <w:t>Berbagai</w:t>
      </w:r>
      <w:proofErr w:type="spellEnd"/>
      <w:r w:rsidRPr="00CD3B3E">
        <w:rPr>
          <w:b/>
          <w:bCs/>
          <w:i/>
          <w:iCs/>
          <w:sz w:val="24"/>
          <w:szCs w:val="24"/>
        </w:rPr>
        <w:t xml:space="preserve"> </w:t>
      </w:r>
      <w:proofErr w:type="spellStart"/>
      <w:r w:rsidRPr="00CD3B3E">
        <w:rPr>
          <w:b/>
          <w:bCs/>
          <w:i/>
          <w:iCs/>
          <w:sz w:val="24"/>
          <w:szCs w:val="24"/>
        </w:rPr>
        <w:t>Aspek</w:t>
      </w:r>
      <w:r>
        <w:rPr>
          <w:b/>
          <w:bCs/>
          <w:sz w:val="24"/>
          <w:szCs w:val="24"/>
        </w:rPr>
        <w:t>nya</w:t>
      </w:r>
      <w:proofErr w:type="spellEnd"/>
      <w:r>
        <w:rPr>
          <w:b/>
          <w:bCs/>
          <w:sz w:val="24"/>
          <w:szCs w:val="24"/>
        </w:rPr>
        <w:t>, UI-PRESS</w:t>
      </w:r>
    </w:p>
    <w:p w:rsidR="00FD01CF" w:rsidRPr="00CD3B3E" w:rsidRDefault="00FD01CF" w:rsidP="00FD01CF">
      <w:pPr>
        <w:pStyle w:val="ListParagraph"/>
        <w:ind w:left="1350" w:hanging="1350"/>
        <w:jc w:val="both"/>
        <w:rPr>
          <w:b/>
          <w:bCs/>
          <w:sz w:val="24"/>
          <w:szCs w:val="24"/>
        </w:rPr>
      </w:pPr>
      <w:r>
        <w:rPr>
          <w:b/>
          <w:bCs/>
          <w:sz w:val="24"/>
          <w:szCs w:val="24"/>
        </w:rPr>
        <w:t>……………………</w:t>
      </w:r>
      <w:r w:rsidRPr="00CD3B3E">
        <w:rPr>
          <w:b/>
          <w:bCs/>
          <w:i/>
          <w:iCs/>
          <w:sz w:val="24"/>
          <w:szCs w:val="24"/>
        </w:rPr>
        <w:t xml:space="preserve">Akal </w:t>
      </w:r>
      <w:proofErr w:type="spellStart"/>
      <w:r w:rsidRPr="00CD3B3E">
        <w:rPr>
          <w:b/>
          <w:bCs/>
          <w:i/>
          <w:iCs/>
          <w:sz w:val="24"/>
          <w:szCs w:val="24"/>
        </w:rPr>
        <w:t>dan</w:t>
      </w:r>
      <w:proofErr w:type="spellEnd"/>
      <w:r w:rsidRPr="00CD3B3E">
        <w:rPr>
          <w:b/>
          <w:bCs/>
          <w:i/>
          <w:iCs/>
          <w:sz w:val="24"/>
          <w:szCs w:val="24"/>
        </w:rPr>
        <w:t xml:space="preserve"> </w:t>
      </w:r>
      <w:proofErr w:type="spellStart"/>
      <w:r w:rsidRPr="00CD3B3E">
        <w:rPr>
          <w:b/>
          <w:bCs/>
          <w:i/>
          <w:iCs/>
          <w:sz w:val="24"/>
          <w:szCs w:val="24"/>
        </w:rPr>
        <w:t>Wahyu</w:t>
      </w:r>
      <w:proofErr w:type="spellEnd"/>
      <w:r w:rsidRPr="00CD3B3E">
        <w:rPr>
          <w:b/>
          <w:bCs/>
          <w:i/>
          <w:iCs/>
          <w:sz w:val="24"/>
          <w:szCs w:val="24"/>
        </w:rPr>
        <w:t xml:space="preserve"> </w:t>
      </w:r>
      <w:proofErr w:type="spellStart"/>
      <w:r w:rsidRPr="00CD3B3E">
        <w:rPr>
          <w:b/>
          <w:bCs/>
          <w:i/>
          <w:iCs/>
          <w:sz w:val="24"/>
          <w:szCs w:val="24"/>
        </w:rPr>
        <w:t>dalam</w:t>
      </w:r>
      <w:proofErr w:type="spellEnd"/>
      <w:r w:rsidRPr="00CD3B3E">
        <w:rPr>
          <w:b/>
          <w:bCs/>
          <w:i/>
          <w:iCs/>
          <w:sz w:val="24"/>
          <w:szCs w:val="24"/>
        </w:rPr>
        <w:t xml:space="preserve"> Islam,</w:t>
      </w:r>
      <w:r>
        <w:rPr>
          <w:b/>
          <w:bCs/>
          <w:sz w:val="24"/>
          <w:szCs w:val="24"/>
        </w:rPr>
        <w:t xml:space="preserve"> Jakarta: UI-PRESS</w:t>
      </w:r>
      <w:proofErr w:type="gramStart"/>
      <w:r>
        <w:rPr>
          <w:b/>
          <w:bCs/>
          <w:sz w:val="24"/>
          <w:szCs w:val="24"/>
        </w:rPr>
        <w:t>,th.19890</w:t>
      </w:r>
      <w:proofErr w:type="gramEnd"/>
    </w:p>
    <w:p w:rsidR="00FD01CF" w:rsidRDefault="00FD01CF" w:rsidP="00FD01CF">
      <w:pPr>
        <w:pStyle w:val="ListParagraph"/>
        <w:ind w:left="1350" w:hanging="1350"/>
        <w:jc w:val="both"/>
        <w:rPr>
          <w:b/>
          <w:bCs/>
          <w:sz w:val="24"/>
          <w:szCs w:val="24"/>
        </w:rPr>
      </w:pPr>
      <w:proofErr w:type="spellStart"/>
      <w:r>
        <w:rPr>
          <w:b/>
          <w:bCs/>
          <w:sz w:val="24"/>
          <w:szCs w:val="24"/>
        </w:rPr>
        <w:t>Khaldun</w:t>
      </w:r>
      <w:proofErr w:type="spellEnd"/>
      <w:r>
        <w:rPr>
          <w:b/>
          <w:bCs/>
          <w:sz w:val="24"/>
          <w:szCs w:val="24"/>
        </w:rPr>
        <w:t xml:space="preserve"> </w:t>
      </w:r>
      <w:proofErr w:type="spellStart"/>
      <w:r>
        <w:rPr>
          <w:b/>
          <w:bCs/>
          <w:sz w:val="24"/>
          <w:szCs w:val="24"/>
        </w:rPr>
        <w:t>Ibn</w:t>
      </w:r>
      <w:proofErr w:type="spellEnd"/>
      <w:r w:rsidRPr="00ED351E">
        <w:rPr>
          <w:b/>
          <w:bCs/>
          <w:i/>
          <w:iCs/>
          <w:sz w:val="24"/>
          <w:szCs w:val="24"/>
        </w:rPr>
        <w:t xml:space="preserve">, </w:t>
      </w:r>
      <w:proofErr w:type="spellStart"/>
      <w:r w:rsidRPr="00ED351E">
        <w:rPr>
          <w:b/>
          <w:bCs/>
          <w:i/>
          <w:iCs/>
          <w:sz w:val="24"/>
          <w:szCs w:val="24"/>
        </w:rPr>
        <w:t>Muqaddimah</w:t>
      </w:r>
      <w:proofErr w:type="spellEnd"/>
      <w:r w:rsidRPr="00ED351E">
        <w:rPr>
          <w:b/>
          <w:bCs/>
          <w:i/>
          <w:iCs/>
          <w:sz w:val="24"/>
          <w:szCs w:val="24"/>
        </w:rPr>
        <w:t xml:space="preserve"> </w:t>
      </w:r>
      <w:proofErr w:type="spellStart"/>
      <w:r w:rsidRPr="00ED351E">
        <w:rPr>
          <w:b/>
          <w:bCs/>
          <w:i/>
          <w:iCs/>
          <w:sz w:val="24"/>
          <w:szCs w:val="24"/>
        </w:rPr>
        <w:t>Ibn</w:t>
      </w:r>
      <w:proofErr w:type="spellEnd"/>
      <w:r w:rsidRPr="00ED351E">
        <w:rPr>
          <w:b/>
          <w:bCs/>
          <w:i/>
          <w:iCs/>
          <w:sz w:val="24"/>
          <w:szCs w:val="24"/>
        </w:rPr>
        <w:t xml:space="preserve"> </w:t>
      </w:r>
      <w:proofErr w:type="spellStart"/>
      <w:r w:rsidRPr="00ED351E">
        <w:rPr>
          <w:b/>
          <w:bCs/>
          <w:i/>
          <w:iCs/>
          <w:sz w:val="24"/>
          <w:szCs w:val="24"/>
        </w:rPr>
        <w:t>Khaldun</w:t>
      </w:r>
      <w:proofErr w:type="gramStart"/>
      <w:r>
        <w:rPr>
          <w:b/>
          <w:bCs/>
          <w:sz w:val="24"/>
          <w:szCs w:val="24"/>
        </w:rPr>
        <w:t>,Jakarta</w:t>
      </w:r>
      <w:proofErr w:type="spellEnd"/>
      <w:proofErr w:type="gramEnd"/>
      <w:r>
        <w:rPr>
          <w:b/>
          <w:bCs/>
          <w:sz w:val="24"/>
          <w:szCs w:val="24"/>
        </w:rPr>
        <w:t xml:space="preserve">: </w:t>
      </w:r>
      <w:proofErr w:type="spellStart"/>
      <w:r>
        <w:rPr>
          <w:b/>
          <w:bCs/>
          <w:sz w:val="24"/>
          <w:szCs w:val="24"/>
        </w:rPr>
        <w:t>Pustaka</w:t>
      </w:r>
      <w:proofErr w:type="spellEnd"/>
      <w:r>
        <w:rPr>
          <w:b/>
          <w:bCs/>
          <w:sz w:val="24"/>
          <w:szCs w:val="24"/>
        </w:rPr>
        <w:t xml:space="preserve"> </w:t>
      </w:r>
      <w:proofErr w:type="spellStart"/>
      <w:r>
        <w:rPr>
          <w:b/>
          <w:bCs/>
          <w:sz w:val="24"/>
          <w:szCs w:val="24"/>
        </w:rPr>
        <w:t>Firdaus</w:t>
      </w:r>
      <w:proofErr w:type="spellEnd"/>
      <w:r>
        <w:rPr>
          <w:b/>
          <w:bCs/>
          <w:sz w:val="24"/>
          <w:szCs w:val="24"/>
        </w:rPr>
        <w:t>, th.1986</w:t>
      </w:r>
    </w:p>
    <w:p w:rsidR="00FD01CF" w:rsidRDefault="00FD01CF" w:rsidP="00FD01CF">
      <w:pPr>
        <w:pStyle w:val="ListParagraph"/>
        <w:ind w:left="1350" w:hanging="1350"/>
        <w:jc w:val="both"/>
        <w:rPr>
          <w:b/>
          <w:bCs/>
          <w:sz w:val="24"/>
          <w:szCs w:val="24"/>
        </w:rPr>
      </w:pPr>
      <w:proofErr w:type="spellStart"/>
      <w:proofErr w:type="gramStart"/>
      <w:r>
        <w:rPr>
          <w:b/>
          <w:bCs/>
          <w:sz w:val="24"/>
          <w:szCs w:val="24"/>
        </w:rPr>
        <w:t>Madkur</w:t>
      </w:r>
      <w:proofErr w:type="spellEnd"/>
      <w:r>
        <w:rPr>
          <w:b/>
          <w:bCs/>
          <w:sz w:val="24"/>
          <w:szCs w:val="24"/>
        </w:rPr>
        <w:t xml:space="preserve"> ,</w:t>
      </w:r>
      <w:proofErr w:type="gramEnd"/>
      <w:r>
        <w:rPr>
          <w:b/>
          <w:bCs/>
          <w:sz w:val="24"/>
          <w:szCs w:val="24"/>
        </w:rPr>
        <w:t xml:space="preserve"> Ibrahim, </w:t>
      </w:r>
      <w:proofErr w:type="spellStart"/>
      <w:r w:rsidRPr="00ED351E">
        <w:rPr>
          <w:b/>
          <w:bCs/>
          <w:i/>
          <w:iCs/>
          <w:sz w:val="24"/>
          <w:szCs w:val="24"/>
        </w:rPr>
        <w:t>Aliran</w:t>
      </w:r>
      <w:proofErr w:type="spellEnd"/>
      <w:r w:rsidRPr="00ED351E">
        <w:rPr>
          <w:b/>
          <w:bCs/>
          <w:i/>
          <w:iCs/>
          <w:sz w:val="24"/>
          <w:szCs w:val="24"/>
        </w:rPr>
        <w:t xml:space="preserve"> </w:t>
      </w:r>
      <w:proofErr w:type="spellStart"/>
      <w:r w:rsidRPr="00ED351E">
        <w:rPr>
          <w:b/>
          <w:bCs/>
          <w:i/>
          <w:iCs/>
          <w:sz w:val="24"/>
          <w:szCs w:val="24"/>
        </w:rPr>
        <w:t>dan</w:t>
      </w:r>
      <w:proofErr w:type="spellEnd"/>
      <w:r w:rsidRPr="00ED351E">
        <w:rPr>
          <w:b/>
          <w:bCs/>
          <w:i/>
          <w:iCs/>
          <w:sz w:val="24"/>
          <w:szCs w:val="24"/>
        </w:rPr>
        <w:t xml:space="preserve"> </w:t>
      </w:r>
      <w:proofErr w:type="spellStart"/>
      <w:r w:rsidRPr="00ED351E">
        <w:rPr>
          <w:b/>
          <w:bCs/>
          <w:i/>
          <w:iCs/>
          <w:sz w:val="24"/>
          <w:szCs w:val="24"/>
        </w:rPr>
        <w:t>Teori</w:t>
      </w:r>
      <w:proofErr w:type="spellEnd"/>
      <w:r w:rsidRPr="00ED351E">
        <w:rPr>
          <w:b/>
          <w:bCs/>
          <w:i/>
          <w:iCs/>
          <w:sz w:val="24"/>
          <w:szCs w:val="24"/>
        </w:rPr>
        <w:t xml:space="preserve"> </w:t>
      </w:r>
      <w:proofErr w:type="spellStart"/>
      <w:r w:rsidRPr="00ED351E">
        <w:rPr>
          <w:b/>
          <w:bCs/>
          <w:i/>
          <w:iCs/>
          <w:sz w:val="24"/>
          <w:szCs w:val="24"/>
        </w:rPr>
        <w:t>Filsafat</w:t>
      </w:r>
      <w:proofErr w:type="spellEnd"/>
      <w:r w:rsidRPr="00ED351E">
        <w:rPr>
          <w:b/>
          <w:bCs/>
          <w:i/>
          <w:iCs/>
          <w:sz w:val="24"/>
          <w:szCs w:val="24"/>
        </w:rPr>
        <w:t xml:space="preserve"> Islam</w:t>
      </w:r>
      <w:r>
        <w:rPr>
          <w:b/>
          <w:bCs/>
          <w:sz w:val="24"/>
          <w:szCs w:val="24"/>
        </w:rPr>
        <w:t xml:space="preserve">, Pen. </w:t>
      </w:r>
      <w:proofErr w:type="spellStart"/>
      <w:r>
        <w:rPr>
          <w:b/>
          <w:bCs/>
          <w:sz w:val="24"/>
          <w:szCs w:val="24"/>
        </w:rPr>
        <w:t>Yudian</w:t>
      </w:r>
      <w:proofErr w:type="spellEnd"/>
      <w:r>
        <w:rPr>
          <w:b/>
          <w:bCs/>
          <w:sz w:val="24"/>
          <w:szCs w:val="24"/>
        </w:rPr>
        <w:t xml:space="preserve"> </w:t>
      </w:r>
      <w:proofErr w:type="spellStart"/>
      <w:r>
        <w:rPr>
          <w:b/>
          <w:bCs/>
          <w:sz w:val="24"/>
          <w:szCs w:val="24"/>
        </w:rPr>
        <w:t>Wahyudi</w:t>
      </w:r>
      <w:proofErr w:type="spellEnd"/>
      <w:r>
        <w:rPr>
          <w:b/>
          <w:bCs/>
          <w:sz w:val="24"/>
          <w:szCs w:val="24"/>
        </w:rPr>
        <w:t xml:space="preserve"> </w:t>
      </w:r>
      <w:proofErr w:type="spellStart"/>
      <w:r>
        <w:rPr>
          <w:b/>
          <w:bCs/>
          <w:sz w:val="24"/>
          <w:szCs w:val="24"/>
        </w:rPr>
        <w:t>Asmin</w:t>
      </w:r>
      <w:proofErr w:type="spellEnd"/>
      <w:r>
        <w:rPr>
          <w:b/>
          <w:bCs/>
          <w:sz w:val="24"/>
          <w:szCs w:val="24"/>
        </w:rPr>
        <w:t xml:space="preserve">, </w:t>
      </w:r>
      <w:proofErr w:type="gramStart"/>
      <w:r>
        <w:rPr>
          <w:b/>
          <w:bCs/>
          <w:sz w:val="24"/>
          <w:szCs w:val="24"/>
        </w:rPr>
        <w:t>Jakarta ;</w:t>
      </w:r>
      <w:proofErr w:type="gramEnd"/>
      <w:r>
        <w:rPr>
          <w:b/>
          <w:bCs/>
          <w:sz w:val="24"/>
          <w:szCs w:val="24"/>
        </w:rPr>
        <w:t xml:space="preserve"> </w:t>
      </w:r>
      <w:proofErr w:type="spellStart"/>
      <w:r>
        <w:rPr>
          <w:b/>
          <w:bCs/>
          <w:sz w:val="24"/>
          <w:szCs w:val="24"/>
        </w:rPr>
        <w:t>Bumi</w:t>
      </w:r>
      <w:proofErr w:type="spellEnd"/>
      <w:r>
        <w:rPr>
          <w:b/>
          <w:bCs/>
          <w:sz w:val="24"/>
          <w:szCs w:val="24"/>
        </w:rPr>
        <w:t xml:space="preserve"> </w:t>
      </w:r>
      <w:proofErr w:type="spellStart"/>
      <w:r>
        <w:rPr>
          <w:b/>
          <w:bCs/>
          <w:sz w:val="24"/>
          <w:szCs w:val="24"/>
        </w:rPr>
        <w:t>Aksara</w:t>
      </w:r>
      <w:proofErr w:type="spellEnd"/>
      <w:r>
        <w:rPr>
          <w:b/>
          <w:bCs/>
          <w:sz w:val="24"/>
          <w:szCs w:val="24"/>
        </w:rPr>
        <w:t>, th.2002</w:t>
      </w:r>
    </w:p>
    <w:p w:rsidR="00FD01CF" w:rsidRDefault="00FD01CF" w:rsidP="00FD01CF">
      <w:pPr>
        <w:pStyle w:val="ListParagraph"/>
        <w:ind w:left="1350" w:hanging="1350"/>
        <w:jc w:val="both"/>
        <w:rPr>
          <w:b/>
          <w:bCs/>
          <w:sz w:val="24"/>
          <w:szCs w:val="24"/>
        </w:rPr>
      </w:pPr>
      <w:proofErr w:type="spellStart"/>
      <w:r>
        <w:rPr>
          <w:b/>
          <w:bCs/>
          <w:sz w:val="24"/>
          <w:szCs w:val="24"/>
        </w:rPr>
        <w:t>Dahlan</w:t>
      </w:r>
      <w:proofErr w:type="gramStart"/>
      <w:r>
        <w:rPr>
          <w:b/>
          <w:bCs/>
          <w:sz w:val="24"/>
          <w:szCs w:val="24"/>
        </w:rPr>
        <w:t>,Abdul</w:t>
      </w:r>
      <w:proofErr w:type="spellEnd"/>
      <w:proofErr w:type="gramEnd"/>
      <w:r>
        <w:rPr>
          <w:b/>
          <w:bCs/>
          <w:sz w:val="24"/>
          <w:szCs w:val="24"/>
        </w:rPr>
        <w:t xml:space="preserve"> Aziz, </w:t>
      </w:r>
      <w:proofErr w:type="spellStart"/>
      <w:r w:rsidRPr="00ED351E">
        <w:rPr>
          <w:b/>
          <w:bCs/>
          <w:i/>
          <w:iCs/>
          <w:sz w:val="24"/>
          <w:szCs w:val="24"/>
        </w:rPr>
        <w:t>Teologi</w:t>
      </w:r>
      <w:proofErr w:type="spellEnd"/>
      <w:r w:rsidRPr="00ED351E">
        <w:rPr>
          <w:b/>
          <w:bCs/>
          <w:i/>
          <w:iCs/>
          <w:sz w:val="24"/>
          <w:szCs w:val="24"/>
        </w:rPr>
        <w:t xml:space="preserve"> </w:t>
      </w:r>
      <w:proofErr w:type="spellStart"/>
      <w:r w:rsidRPr="00ED351E">
        <w:rPr>
          <w:b/>
          <w:bCs/>
          <w:i/>
          <w:iCs/>
          <w:sz w:val="24"/>
          <w:szCs w:val="24"/>
        </w:rPr>
        <w:t>dan</w:t>
      </w:r>
      <w:proofErr w:type="spellEnd"/>
      <w:r w:rsidRPr="00ED351E">
        <w:rPr>
          <w:b/>
          <w:bCs/>
          <w:i/>
          <w:iCs/>
          <w:sz w:val="24"/>
          <w:szCs w:val="24"/>
        </w:rPr>
        <w:t xml:space="preserve"> </w:t>
      </w:r>
      <w:proofErr w:type="spellStart"/>
      <w:r w:rsidRPr="00ED351E">
        <w:rPr>
          <w:b/>
          <w:bCs/>
          <w:i/>
          <w:iCs/>
          <w:sz w:val="24"/>
          <w:szCs w:val="24"/>
        </w:rPr>
        <w:t>Aqidah</w:t>
      </w:r>
      <w:proofErr w:type="spellEnd"/>
      <w:r w:rsidRPr="00ED351E">
        <w:rPr>
          <w:b/>
          <w:bCs/>
          <w:i/>
          <w:iCs/>
          <w:sz w:val="24"/>
          <w:szCs w:val="24"/>
        </w:rPr>
        <w:t xml:space="preserve"> </w:t>
      </w:r>
      <w:proofErr w:type="spellStart"/>
      <w:r w:rsidRPr="00ED351E">
        <w:rPr>
          <w:b/>
          <w:bCs/>
          <w:i/>
          <w:iCs/>
          <w:sz w:val="24"/>
          <w:szCs w:val="24"/>
        </w:rPr>
        <w:t>Dalam</w:t>
      </w:r>
      <w:proofErr w:type="spellEnd"/>
      <w:r w:rsidRPr="00ED351E">
        <w:rPr>
          <w:b/>
          <w:bCs/>
          <w:i/>
          <w:iCs/>
          <w:sz w:val="24"/>
          <w:szCs w:val="24"/>
        </w:rPr>
        <w:t xml:space="preserve"> </w:t>
      </w:r>
      <w:proofErr w:type="spellStart"/>
      <w:r w:rsidRPr="00ED351E">
        <w:rPr>
          <w:b/>
          <w:bCs/>
          <w:i/>
          <w:iCs/>
          <w:sz w:val="24"/>
          <w:szCs w:val="24"/>
        </w:rPr>
        <w:t>Islam</w:t>
      </w:r>
      <w:r>
        <w:rPr>
          <w:b/>
          <w:bCs/>
          <w:sz w:val="24"/>
          <w:szCs w:val="24"/>
        </w:rPr>
        <w:t>,Padang</w:t>
      </w:r>
      <w:proofErr w:type="spellEnd"/>
      <w:r>
        <w:rPr>
          <w:b/>
          <w:bCs/>
          <w:sz w:val="24"/>
          <w:szCs w:val="24"/>
        </w:rPr>
        <w:t>: IAIN IB-PRESS,th.2001</w:t>
      </w:r>
    </w:p>
    <w:p w:rsidR="00FD01CF" w:rsidRDefault="00FD01CF" w:rsidP="00FD01CF">
      <w:pPr>
        <w:pStyle w:val="ListParagraph"/>
        <w:ind w:left="1350" w:hanging="1350"/>
        <w:jc w:val="both"/>
        <w:rPr>
          <w:b/>
          <w:bCs/>
          <w:sz w:val="24"/>
          <w:szCs w:val="24"/>
        </w:rPr>
      </w:pPr>
      <w:proofErr w:type="spellStart"/>
      <w:r>
        <w:rPr>
          <w:b/>
          <w:bCs/>
          <w:sz w:val="24"/>
          <w:szCs w:val="24"/>
        </w:rPr>
        <w:lastRenderedPageBreak/>
        <w:t>Shimogaki</w:t>
      </w:r>
      <w:proofErr w:type="gramStart"/>
      <w:r>
        <w:rPr>
          <w:b/>
          <w:bCs/>
          <w:sz w:val="24"/>
          <w:szCs w:val="24"/>
        </w:rPr>
        <w:t>,Kazuo</w:t>
      </w:r>
      <w:proofErr w:type="spellEnd"/>
      <w:proofErr w:type="gramEnd"/>
      <w:r>
        <w:rPr>
          <w:b/>
          <w:bCs/>
          <w:sz w:val="24"/>
          <w:szCs w:val="24"/>
        </w:rPr>
        <w:t xml:space="preserve">, </w:t>
      </w:r>
      <w:proofErr w:type="spellStart"/>
      <w:r w:rsidRPr="00DE5176">
        <w:rPr>
          <w:b/>
          <w:bCs/>
          <w:i/>
          <w:iCs/>
          <w:sz w:val="24"/>
          <w:szCs w:val="24"/>
        </w:rPr>
        <w:t>Kiri</w:t>
      </w:r>
      <w:proofErr w:type="spellEnd"/>
      <w:r w:rsidRPr="00DE5176">
        <w:rPr>
          <w:b/>
          <w:bCs/>
          <w:i/>
          <w:iCs/>
          <w:sz w:val="24"/>
          <w:szCs w:val="24"/>
        </w:rPr>
        <w:t xml:space="preserve"> Islam </w:t>
      </w:r>
      <w:proofErr w:type="spellStart"/>
      <w:r w:rsidRPr="00DE5176">
        <w:rPr>
          <w:b/>
          <w:bCs/>
          <w:i/>
          <w:iCs/>
          <w:sz w:val="24"/>
          <w:szCs w:val="24"/>
        </w:rPr>
        <w:t>Antara</w:t>
      </w:r>
      <w:proofErr w:type="spellEnd"/>
      <w:r w:rsidRPr="00DE5176">
        <w:rPr>
          <w:b/>
          <w:bCs/>
          <w:i/>
          <w:iCs/>
          <w:sz w:val="24"/>
          <w:szCs w:val="24"/>
        </w:rPr>
        <w:t xml:space="preserve"> </w:t>
      </w:r>
      <w:proofErr w:type="spellStart"/>
      <w:r w:rsidRPr="00DE5176">
        <w:rPr>
          <w:b/>
          <w:bCs/>
          <w:i/>
          <w:iCs/>
          <w:sz w:val="24"/>
          <w:szCs w:val="24"/>
        </w:rPr>
        <w:t>Modernisme</w:t>
      </w:r>
      <w:proofErr w:type="spellEnd"/>
      <w:r w:rsidRPr="00DE5176">
        <w:rPr>
          <w:b/>
          <w:bCs/>
          <w:i/>
          <w:iCs/>
          <w:sz w:val="24"/>
          <w:szCs w:val="24"/>
        </w:rPr>
        <w:t xml:space="preserve"> </w:t>
      </w:r>
      <w:proofErr w:type="spellStart"/>
      <w:r w:rsidRPr="00DE5176">
        <w:rPr>
          <w:b/>
          <w:bCs/>
          <w:i/>
          <w:iCs/>
          <w:sz w:val="24"/>
          <w:szCs w:val="24"/>
        </w:rPr>
        <w:t>dan</w:t>
      </w:r>
      <w:proofErr w:type="spellEnd"/>
      <w:r w:rsidRPr="00DE5176">
        <w:rPr>
          <w:b/>
          <w:bCs/>
          <w:i/>
          <w:iCs/>
          <w:sz w:val="24"/>
          <w:szCs w:val="24"/>
        </w:rPr>
        <w:t xml:space="preserve"> </w:t>
      </w:r>
      <w:proofErr w:type="spellStart"/>
      <w:r w:rsidRPr="00DE5176">
        <w:rPr>
          <w:b/>
          <w:bCs/>
          <w:i/>
          <w:iCs/>
          <w:sz w:val="24"/>
          <w:szCs w:val="24"/>
        </w:rPr>
        <w:t>Posmodernisme</w:t>
      </w:r>
      <w:proofErr w:type="spellEnd"/>
      <w:r w:rsidRPr="00DE5176">
        <w:rPr>
          <w:b/>
          <w:bCs/>
          <w:i/>
          <w:iCs/>
          <w:sz w:val="24"/>
          <w:szCs w:val="24"/>
        </w:rPr>
        <w:t xml:space="preserve"> </w:t>
      </w:r>
      <w:proofErr w:type="spellStart"/>
      <w:r w:rsidRPr="00DE5176">
        <w:rPr>
          <w:b/>
          <w:bCs/>
          <w:i/>
          <w:iCs/>
          <w:sz w:val="24"/>
          <w:szCs w:val="24"/>
        </w:rPr>
        <w:t>Kajian</w:t>
      </w:r>
      <w:proofErr w:type="spellEnd"/>
      <w:r w:rsidRPr="00DE5176">
        <w:rPr>
          <w:b/>
          <w:bCs/>
          <w:i/>
          <w:iCs/>
          <w:sz w:val="24"/>
          <w:szCs w:val="24"/>
        </w:rPr>
        <w:t xml:space="preserve"> </w:t>
      </w:r>
      <w:proofErr w:type="spellStart"/>
      <w:r w:rsidRPr="00DE5176">
        <w:rPr>
          <w:b/>
          <w:bCs/>
          <w:i/>
          <w:iCs/>
          <w:sz w:val="24"/>
          <w:szCs w:val="24"/>
        </w:rPr>
        <w:t>Kritis</w:t>
      </w:r>
      <w:proofErr w:type="spellEnd"/>
      <w:r w:rsidRPr="00DE5176">
        <w:rPr>
          <w:b/>
          <w:bCs/>
          <w:i/>
          <w:iCs/>
          <w:sz w:val="24"/>
          <w:szCs w:val="24"/>
        </w:rPr>
        <w:t xml:space="preserve"> </w:t>
      </w:r>
      <w:proofErr w:type="spellStart"/>
      <w:r w:rsidRPr="00DE5176">
        <w:rPr>
          <w:b/>
          <w:bCs/>
          <w:i/>
          <w:iCs/>
          <w:sz w:val="24"/>
          <w:szCs w:val="24"/>
        </w:rPr>
        <w:t>Atas</w:t>
      </w:r>
      <w:proofErr w:type="spellEnd"/>
      <w:r w:rsidRPr="00DE5176">
        <w:rPr>
          <w:b/>
          <w:bCs/>
          <w:i/>
          <w:iCs/>
          <w:sz w:val="24"/>
          <w:szCs w:val="24"/>
        </w:rPr>
        <w:t xml:space="preserve"> </w:t>
      </w:r>
      <w:proofErr w:type="spellStart"/>
      <w:r w:rsidRPr="00DE5176">
        <w:rPr>
          <w:b/>
          <w:bCs/>
          <w:i/>
          <w:iCs/>
          <w:sz w:val="24"/>
          <w:szCs w:val="24"/>
        </w:rPr>
        <w:t>Pemikiran</w:t>
      </w:r>
      <w:proofErr w:type="spellEnd"/>
      <w:r w:rsidRPr="00DE5176">
        <w:rPr>
          <w:b/>
          <w:bCs/>
          <w:i/>
          <w:iCs/>
          <w:sz w:val="24"/>
          <w:szCs w:val="24"/>
        </w:rPr>
        <w:t xml:space="preserve"> </w:t>
      </w:r>
      <w:proofErr w:type="spellStart"/>
      <w:r w:rsidRPr="00DE5176">
        <w:rPr>
          <w:b/>
          <w:bCs/>
          <w:i/>
          <w:iCs/>
          <w:sz w:val="24"/>
          <w:szCs w:val="24"/>
        </w:rPr>
        <w:t>Ha</w:t>
      </w:r>
      <w:r>
        <w:rPr>
          <w:b/>
          <w:bCs/>
          <w:i/>
          <w:iCs/>
          <w:sz w:val="24"/>
          <w:szCs w:val="24"/>
        </w:rPr>
        <w:t>san</w:t>
      </w:r>
      <w:proofErr w:type="spellEnd"/>
      <w:r w:rsidRPr="00DE5176">
        <w:rPr>
          <w:b/>
          <w:bCs/>
          <w:i/>
          <w:iCs/>
          <w:sz w:val="24"/>
          <w:szCs w:val="24"/>
        </w:rPr>
        <w:t xml:space="preserve"> </w:t>
      </w:r>
      <w:proofErr w:type="spellStart"/>
      <w:r w:rsidRPr="00DE5176">
        <w:rPr>
          <w:b/>
          <w:bCs/>
          <w:i/>
          <w:iCs/>
          <w:sz w:val="24"/>
          <w:szCs w:val="24"/>
        </w:rPr>
        <w:t>Hanafi</w:t>
      </w:r>
      <w:proofErr w:type="spellEnd"/>
      <w:r>
        <w:rPr>
          <w:b/>
          <w:bCs/>
          <w:sz w:val="24"/>
          <w:szCs w:val="24"/>
        </w:rPr>
        <w:t>, Yogyakarta: LKIS.th.2001</w:t>
      </w:r>
    </w:p>
    <w:p w:rsidR="00FD01CF" w:rsidRDefault="00FD01CF" w:rsidP="00FD01CF">
      <w:pPr>
        <w:pStyle w:val="ListParagraph"/>
        <w:ind w:left="1350" w:hanging="1350"/>
        <w:jc w:val="both"/>
        <w:rPr>
          <w:b/>
          <w:bCs/>
          <w:sz w:val="24"/>
          <w:szCs w:val="24"/>
        </w:rPr>
      </w:pPr>
      <w:proofErr w:type="spellStart"/>
      <w:r>
        <w:rPr>
          <w:b/>
          <w:bCs/>
          <w:sz w:val="24"/>
          <w:szCs w:val="24"/>
        </w:rPr>
        <w:t>Hanafi</w:t>
      </w:r>
      <w:proofErr w:type="spellEnd"/>
      <w:r>
        <w:rPr>
          <w:b/>
          <w:bCs/>
          <w:sz w:val="24"/>
          <w:szCs w:val="24"/>
        </w:rPr>
        <w:t xml:space="preserve">, Ahmad, </w:t>
      </w:r>
      <w:proofErr w:type="spellStart"/>
      <w:r w:rsidRPr="00DE5176">
        <w:rPr>
          <w:b/>
          <w:bCs/>
          <w:i/>
          <w:iCs/>
          <w:sz w:val="24"/>
          <w:szCs w:val="24"/>
        </w:rPr>
        <w:t>Teologi</w:t>
      </w:r>
      <w:proofErr w:type="spellEnd"/>
      <w:r w:rsidRPr="00DE5176">
        <w:rPr>
          <w:b/>
          <w:bCs/>
          <w:i/>
          <w:iCs/>
          <w:sz w:val="24"/>
          <w:szCs w:val="24"/>
        </w:rPr>
        <w:t xml:space="preserve"> Islam (</w:t>
      </w:r>
      <w:proofErr w:type="spellStart"/>
      <w:r>
        <w:rPr>
          <w:b/>
          <w:bCs/>
          <w:i/>
          <w:iCs/>
          <w:sz w:val="24"/>
          <w:szCs w:val="24"/>
        </w:rPr>
        <w:t>Ilmu</w:t>
      </w:r>
      <w:proofErr w:type="spellEnd"/>
      <w:r>
        <w:rPr>
          <w:b/>
          <w:bCs/>
          <w:i/>
          <w:iCs/>
          <w:sz w:val="24"/>
          <w:szCs w:val="24"/>
        </w:rPr>
        <w:t xml:space="preserve"> </w:t>
      </w:r>
      <w:proofErr w:type="spellStart"/>
      <w:r>
        <w:rPr>
          <w:b/>
          <w:bCs/>
          <w:i/>
          <w:iCs/>
          <w:sz w:val="24"/>
          <w:szCs w:val="24"/>
        </w:rPr>
        <w:t>Tauhid</w:t>
      </w:r>
      <w:proofErr w:type="spellEnd"/>
      <w:r w:rsidRPr="00DE5176">
        <w:rPr>
          <w:b/>
          <w:bCs/>
          <w:i/>
          <w:iCs/>
          <w:sz w:val="24"/>
          <w:szCs w:val="24"/>
        </w:rPr>
        <w:t>),</w:t>
      </w:r>
      <w:r>
        <w:rPr>
          <w:b/>
          <w:bCs/>
          <w:sz w:val="24"/>
          <w:szCs w:val="24"/>
        </w:rPr>
        <w:t xml:space="preserve"> Jakarta: </w:t>
      </w:r>
      <w:proofErr w:type="spellStart"/>
      <w:r>
        <w:rPr>
          <w:b/>
          <w:bCs/>
          <w:sz w:val="24"/>
          <w:szCs w:val="24"/>
        </w:rPr>
        <w:t>Bulaqn</w:t>
      </w:r>
      <w:proofErr w:type="spellEnd"/>
      <w:r>
        <w:rPr>
          <w:b/>
          <w:bCs/>
          <w:sz w:val="24"/>
          <w:szCs w:val="24"/>
        </w:rPr>
        <w:t xml:space="preserve"> Bintang</w:t>
      </w:r>
      <w:proofErr w:type="gramStart"/>
      <w:r>
        <w:rPr>
          <w:b/>
          <w:bCs/>
          <w:sz w:val="24"/>
          <w:szCs w:val="24"/>
        </w:rPr>
        <w:t>,th.1996</w:t>
      </w:r>
      <w:proofErr w:type="gramEnd"/>
    </w:p>
    <w:p w:rsidR="00FD01CF" w:rsidRDefault="00FD01CF" w:rsidP="00FD01CF">
      <w:pPr>
        <w:pStyle w:val="ListParagraph"/>
        <w:ind w:left="1350" w:hanging="1350"/>
        <w:jc w:val="both"/>
        <w:rPr>
          <w:b/>
          <w:bCs/>
          <w:sz w:val="24"/>
          <w:szCs w:val="24"/>
        </w:rPr>
      </w:pPr>
      <w:proofErr w:type="spellStart"/>
      <w:r>
        <w:rPr>
          <w:b/>
          <w:bCs/>
          <w:sz w:val="24"/>
          <w:szCs w:val="24"/>
        </w:rPr>
        <w:t>Sharif</w:t>
      </w:r>
      <w:proofErr w:type="gramStart"/>
      <w:r>
        <w:rPr>
          <w:b/>
          <w:bCs/>
          <w:sz w:val="24"/>
          <w:szCs w:val="24"/>
        </w:rPr>
        <w:t>,MM</w:t>
      </w:r>
      <w:proofErr w:type="spellEnd"/>
      <w:proofErr w:type="gramEnd"/>
      <w:r w:rsidRPr="00DE5176">
        <w:rPr>
          <w:b/>
          <w:bCs/>
          <w:i/>
          <w:iCs/>
          <w:sz w:val="24"/>
          <w:szCs w:val="24"/>
        </w:rPr>
        <w:t xml:space="preserve">, </w:t>
      </w:r>
      <w:proofErr w:type="spellStart"/>
      <w:r w:rsidRPr="00DE5176">
        <w:rPr>
          <w:b/>
          <w:bCs/>
          <w:i/>
          <w:iCs/>
          <w:sz w:val="24"/>
          <w:szCs w:val="24"/>
        </w:rPr>
        <w:t>AliraN-Aliran</w:t>
      </w:r>
      <w:proofErr w:type="spellEnd"/>
      <w:r w:rsidRPr="00DE5176">
        <w:rPr>
          <w:b/>
          <w:bCs/>
          <w:i/>
          <w:iCs/>
          <w:sz w:val="24"/>
          <w:szCs w:val="24"/>
        </w:rPr>
        <w:t xml:space="preserve"> </w:t>
      </w:r>
      <w:proofErr w:type="spellStart"/>
      <w:r w:rsidRPr="00DE5176">
        <w:rPr>
          <w:b/>
          <w:bCs/>
          <w:i/>
          <w:iCs/>
          <w:sz w:val="24"/>
          <w:szCs w:val="24"/>
        </w:rPr>
        <w:t>Filsafat</w:t>
      </w:r>
      <w:proofErr w:type="spellEnd"/>
      <w:r w:rsidRPr="00DE5176">
        <w:rPr>
          <w:b/>
          <w:bCs/>
          <w:i/>
          <w:iCs/>
          <w:sz w:val="24"/>
          <w:szCs w:val="24"/>
        </w:rPr>
        <w:t xml:space="preserve"> Islam</w:t>
      </w:r>
      <w:r>
        <w:rPr>
          <w:b/>
          <w:bCs/>
          <w:sz w:val="24"/>
          <w:szCs w:val="24"/>
        </w:rPr>
        <w:t>,  Bandung: 2004 M/1425 H</w:t>
      </w:r>
    </w:p>
    <w:p w:rsidR="00FD01CF" w:rsidRDefault="00FD01CF" w:rsidP="00FD01CF">
      <w:pPr>
        <w:pStyle w:val="ListParagraph"/>
        <w:ind w:left="1350" w:hanging="1350"/>
        <w:jc w:val="both"/>
        <w:rPr>
          <w:b/>
          <w:bCs/>
          <w:sz w:val="24"/>
          <w:szCs w:val="24"/>
        </w:rPr>
      </w:pPr>
      <w:r>
        <w:rPr>
          <w:b/>
          <w:bCs/>
          <w:sz w:val="24"/>
          <w:szCs w:val="24"/>
        </w:rPr>
        <w:t>……………………</w:t>
      </w:r>
      <w:proofErr w:type="spellStart"/>
      <w:r w:rsidRPr="00F24A7B">
        <w:rPr>
          <w:b/>
          <w:bCs/>
          <w:i/>
          <w:iCs/>
          <w:sz w:val="24"/>
          <w:szCs w:val="24"/>
        </w:rPr>
        <w:t>Iqbal</w:t>
      </w:r>
      <w:proofErr w:type="spellEnd"/>
      <w:r w:rsidRPr="00F24A7B">
        <w:rPr>
          <w:b/>
          <w:bCs/>
          <w:i/>
          <w:iCs/>
          <w:sz w:val="24"/>
          <w:szCs w:val="24"/>
        </w:rPr>
        <w:t xml:space="preserve"> </w:t>
      </w:r>
      <w:proofErr w:type="spellStart"/>
      <w:r w:rsidRPr="00F24A7B">
        <w:rPr>
          <w:b/>
          <w:bCs/>
          <w:i/>
          <w:iCs/>
          <w:sz w:val="24"/>
          <w:szCs w:val="24"/>
        </w:rPr>
        <w:t>Tentang</w:t>
      </w:r>
      <w:proofErr w:type="spellEnd"/>
      <w:r w:rsidRPr="00F24A7B">
        <w:rPr>
          <w:b/>
          <w:bCs/>
          <w:i/>
          <w:iCs/>
          <w:sz w:val="24"/>
          <w:szCs w:val="24"/>
        </w:rPr>
        <w:t xml:space="preserve"> </w:t>
      </w:r>
      <w:proofErr w:type="spellStart"/>
      <w:r w:rsidRPr="00F24A7B">
        <w:rPr>
          <w:b/>
          <w:bCs/>
          <w:i/>
          <w:iCs/>
          <w:sz w:val="24"/>
          <w:szCs w:val="24"/>
        </w:rPr>
        <w:t>Tuhan</w:t>
      </w:r>
      <w:proofErr w:type="spellEnd"/>
      <w:r w:rsidRPr="00F24A7B">
        <w:rPr>
          <w:b/>
          <w:bCs/>
          <w:i/>
          <w:iCs/>
          <w:sz w:val="24"/>
          <w:szCs w:val="24"/>
        </w:rPr>
        <w:t xml:space="preserve"> </w:t>
      </w:r>
      <w:proofErr w:type="spellStart"/>
      <w:r w:rsidRPr="00F24A7B">
        <w:rPr>
          <w:b/>
          <w:bCs/>
          <w:i/>
          <w:iCs/>
          <w:sz w:val="24"/>
          <w:szCs w:val="24"/>
        </w:rPr>
        <w:t>dan</w:t>
      </w:r>
      <w:proofErr w:type="spellEnd"/>
      <w:r w:rsidRPr="00F24A7B">
        <w:rPr>
          <w:b/>
          <w:bCs/>
          <w:i/>
          <w:iCs/>
          <w:sz w:val="24"/>
          <w:szCs w:val="24"/>
        </w:rPr>
        <w:t xml:space="preserve"> </w:t>
      </w:r>
      <w:proofErr w:type="spellStart"/>
      <w:r w:rsidRPr="00F24A7B">
        <w:rPr>
          <w:b/>
          <w:bCs/>
          <w:i/>
          <w:iCs/>
          <w:sz w:val="24"/>
          <w:szCs w:val="24"/>
        </w:rPr>
        <w:t>Keindahan</w:t>
      </w:r>
      <w:proofErr w:type="gramStart"/>
      <w:r>
        <w:rPr>
          <w:b/>
          <w:bCs/>
          <w:sz w:val="24"/>
          <w:szCs w:val="24"/>
        </w:rPr>
        <w:t>,Pen</w:t>
      </w:r>
      <w:proofErr w:type="spellEnd"/>
      <w:proofErr w:type="gramEnd"/>
      <w:r>
        <w:rPr>
          <w:b/>
          <w:bCs/>
          <w:sz w:val="24"/>
          <w:szCs w:val="24"/>
        </w:rPr>
        <w:t>. Yusuf JAMIL</w:t>
      </w:r>
      <w:proofErr w:type="gramStart"/>
      <w:r>
        <w:rPr>
          <w:b/>
          <w:bCs/>
          <w:sz w:val="24"/>
          <w:szCs w:val="24"/>
        </w:rPr>
        <w:t>,  Bandung</w:t>
      </w:r>
      <w:proofErr w:type="gramEnd"/>
      <w:r>
        <w:rPr>
          <w:b/>
          <w:bCs/>
          <w:sz w:val="24"/>
          <w:szCs w:val="24"/>
        </w:rPr>
        <w:t xml:space="preserve"> : 1405 H/  1984 M</w:t>
      </w:r>
    </w:p>
    <w:p w:rsidR="00FD01CF" w:rsidRDefault="00FD01CF" w:rsidP="00FD01CF">
      <w:pPr>
        <w:pStyle w:val="ListParagraph"/>
        <w:ind w:left="1350" w:hanging="1350"/>
        <w:jc w:val="both"/>
        <w:rPr>
          <w:b/>
          <w:bCs/>
          <w:sz w:val="24"/>
          <w:szCs w:val="24"/>
        </w:rPr>
      </w:pPr>
      <w:proofErr w:type="gramStart"/>
      <w:r>
        <w:rPr>
          <w:b/>
          <w:bCs/>
          <w:sz w:val="24"/>
          <w:szCs w:val="24"/>
        </w:rPr>
        <w:t>An-</w:t>
      </w:r>
      <w:proofErr w:type="spellStart"/>
      <w:r>
        <w:rPr>
          <w:b/>
          <w:bCs/>
          <w:sz w:val="24"/>
          <w:szCs w:val="24"/>
        </w:rPr>
        <w:t>Najjar</w:t>
      </w:r>
      <w:proofErr w:type="spellEnd"/>
      <w:r>
        <w:rPr>
          <w:b/>
          <w:bCs/>
          <w:sz w:val="24"/>
          <w:szCs w:val="24"/>
        </w:rPr>
        <w:t>, Amir</w:t>
      </w:r>
      <w:r w:rsidRPr="00F24A7B">
        <w:rPr>
          <w:b/>
          <w:bCs/>
          <w:i/>
          <w:iCs/>
          <w:sz w:val="24"/>
          <w:szCs w:val="24"/>
        </w:rPr>
        <w:t xml:space="preserve">, </w:t>
      </w:r>
      <w:proofErr w:type="spellStart"/>
      <w:r w:rsidRPr="00F24A7B">
        <w:rPr>
          <w:b/>
          <w:bCs/>
          <w:i/>
          <w:iCs/>
          <w:sz w:val="24"/>
          <w:szCs w:val="24"/>
        </w:rPr>
        <w:t>Aqidah</w:t>
      </w:r>
      <w:proofErr w:type="spellEnd"/>
      <w:r w:rsidRPr="00F24A7B">
        <w:rPr>
          <w:b/>
          <w:bCs/>
          <w:i/>
          <w:iCs/>
          <w:sz w:val="24"/>
          <w:szCs w:val="24"/>
        </w:rPr>
        <w:t xml:space="preserve">, </w:t>
      </w:r>
      <w:proofErr w:type="spellStart"/>
      <w:r w:rsidRPr="00F24A7B">
        <w:rPr>
          <w:b/>
          <w:bCs/>
          <w:i/>
          <w:iCs/>
          <w:sz w:val="24"/>
          <w:szCs w:val="24"/>
        </w:rPr>
        <w:t>Pemikiran</w:t>
      </w:r>
      <w:proofErr w:type="spellEnd"/>
      <w:r w:rsidRPr="00F24A7B">
        <w:rPr>
          <w:b/>
          <w:bCs/>
          <w:i/>
          <w:iCs/>
          <w:sz w:val="24"/>
          <w:szCs w:val="24"/>
        </w:rPr>
        <w:t xml:space="preserve"> </w:t>
      </w:r>
      <w:proofErr w:type="spellStart"/>
      <w:r w:rsidRPr="00F24A7B">
        <w:rPr>
          <w:b/>
          <w:bCs/>
          <w:i/>
          <w:iCs/>
          <w:sz w:val="24"/>
          <w:szCs w:val="24"/>
        </w:rPr>
        <w:t>dan</w:t>
      </w:r>
      <w:proofErr w:type="spellEnd"/>
      <w:r w:rsidRPr="00F24A7B">
        <w:rPr>
          <w:b/>
          <w:bCs/>
          <w:i/>
          <w:iCs/>
          <w:sz w:val="24"/>
          <w:szCs w:val="24"/>
        </w:rPr>
        <w:t xml:space="preserve"> </w:t>
      </w:r>
      <w:proofErr w:type="spellStart"/>
      <w:r w:rsidRPr="00F24A7B">
        <w:rPr>
          <w:b/>
          <w:bCs/>
          <w:i/>
          <w:iCs/>
          <w:sz w:val="24"/>
          <w:szCs w:val="24"/>
        </w:rPr>
        <w:t>Filsafat</w:t>
      </w:r>
      <w:proofErr w:type="spellEnd"/>
      <w:r w:rsidRPr="00F24A7B">
        <w:rPr>
          <w:b/>
          <w:bCs/>
          <w:i/>
          <w:iCs/>
          <w:sz w:val="24"/>
          <w:szCs w:val="24"/>
        </w:rPr>
        <w:t xml:space="preserve"> </w:t>
      </w:r>
      <w:proofErr w:type="spellStart"/>
      <w:r w:rsidRPr="00F24A7B">
        <w:rPr>
          <w:b/>
          <w:bCs/>
          <w:i/>
          <w:iCs/>
          <w:sz w:val="24"/>
          <w:szCs w:val="24"/>
        </w:rPr>
        <w:t>Khawarij</w:t>
      </w:r>
      <w:proofErr w:type="spellEnd"/>
      <w:r>
        <w:rPr>
          <w:b/>
          <w:bCs/>
          <w:sz w:val="24"/>
          <w:szCs w:val="24"/>
        </w:rPr>
        <w:t>, Pen.</w:t>
      </w:r>
      <w:proofErr w:type="gramEnd"/>
      <w:r>
        <w:rPr>
          <w:b/>
          <w:bCs/>
          <w:sz w:val="24"/>
          <w:szCs w:val="24"/>
        </w:rPr>
        <w:t xml:space="preserve"> </w:t>
      </w:r>
      <w:proofErr w:type="spellStart"/>
      <w:r>
        <w:rPr>
          <w:b/>
          <w:bCs/>
          <w:sz w:val="24"/>
          <w:szCs w:val="24"/>
        </w:rPr>
        <w:t>Kathur</w:t>
      </w:r>
      <w:proofErr w:type="spellEnd"/>
      <w:r>
        <w:rPr>
          <w:b/>
          <w:bCs/>
          <w:sz w:val="24"/>
          <w:szCs w:val="24"/>
        </w:rPr>
        <w:t xml:space="preserve"> </w:t>
      </w:r>
      <w:proofErr w:type="spellStart"/>
      <w:r>
        <w:rPr>
          <w:b/>
          <w:bCs/>
          <w:sz w:val="24"/>
          <w:szCs w:val="24"/>
        </w:rPr>
        <w:t>Suhadi</w:t>
      </w:r>
      <w:proofErr w:type="spellEnd"/>
      <w:r>
        <w:rPr>
          <w:b/>
          <w:bCs/>
          <w:sz w:val="24"/>
          <w:szCs w:val="24"/>
        </w:rPr>
        <w:t xml:space="preserve">, </w:t>
      </w:r>
      <w:proofErr w:type="gramStart"/>
      <w:r>
        <w:rPr>
          <w:b/>
          <w:bCs/>
          <w:sz w:val="24"/>
          <w:szCs w:val="24"/>
        </w:rPr>
        <w:t>Solo ;</w:t>
      </w:r>
      <w:proofErr w:type="gramEnd"/>
      <w:r>
        <w:rPr>
          <w:b/>
          <w:bCs/>
          <w:sz w:val="24"/>
          <w:szCs w:val="24"/>
        </w:rPr>
        <w:t xml:space="preserve"> </w:t>
      </w:r>
      <w:proofErr w:type="spellStart"/>
      <w:r>
        <w:rPr>
          <w:b/>
          <w:bCs/>
          <w:sz w:val="24"/>
          <w:szCs w:val="24"/>
        </w:rPr>
        <w:t>Pustaka</w:t>
      </w:r>
      <w:proofErr w:type="spellEnd"/>
    </w:p>
    <w:p w:rsidR="00FD01CF" w:rsidRDefault="00FD01CF" w:rsidP="00FD01CF">
      <w:pPr>
        <w:pStyle w:val="ListParagraph"/>
        <w:ind w:left="1350"/>
        <w:jc w:val="both"/>
        <w:rPr>
          <w:b/>
          <w:bCs/>
          <w:sz w:val="24"/>
          <w:szCs w:val="24"/>
        </w:rPr>
      </w:pPr>
      <w:proofErr w:type="spellStart"/>
      <w:r>
        <w:rPr>
          <w:b/>
          <w:bCs/>
          <w:sz w:val="24"/>
          <w:szCs w:val="24"/>
        </w:rPr>
        <w:t>Mantiq</w:t>
      </w:r>
      <w:proofErr w:type="spellEnd"/>
      <w:r>
        <w:rPr>
          <w:b/>
          <w:bCs/>
          <w:sz w:val="24"/>
          <w:szCs w:val="24"/>
        </w:rPr>
        <w:t>, th1992</w:t>
      </w:r>
    </w:p>
    <w:p w:rsidR="00FD01CF" w:rsidRDefault="00FD01CF" w:rsidP="00FD01CF">
      <w:pPr>
        <w:pStyle w:val="ListParagraph"/>
        <w:ind w:left="1350" w:hanging="1350"/>
        <w:jc w:val="both"/>
        <w:rPr>
          <w:b/>
          <w:bCs/>
          <w:sz w:val="24"/>
          <w:szCs w:val="24"/>
        </w:rPr>
      </w:pPr>
      <w:r>
        <w:rPr>
          <w:b/>
          <w:bCs/>
          <w:sz w:val="24"/>
          <w:szCs w:val="24"/>
        </w:rPr>
        <w:t>Al-</w:t>
      </w:r>
      <w:proofErr w:type="spellStart"/>
      <w:r>
        <w:rPr>
          <w:b/>
          <w:bCs/>
          <w:sz w:val="24"/>
          <w:szCs w:val="24"/>
        </w:rPr>
        <w:t>Barsany</w:t>
      </w:r>
      <w:proofErr w:type="gramStart"/>
      <w:r>
        <w:rPr>
          <w:b/>
          <w:bCs/>
          <w:sz w:val="24"/>
          <w:szCs w:val="24"/>
        </w:rPr>
        <w:t>,Noer</w:t>
      </w:r>
      <w:proofErr w:type="spellEnd"/>
      <w:proofErr w:type="gramEnd"/>
      <w:r>
        <w:rPr>
          <w:b/>
          <w:bCs/>
          <w:sz w:val="24"/>
          <w:szCs w:val="24"/>
        </w:rPr>
        <w:t xml:space="preserve"> </w:t>
      </w:r>
      <w:proofErr w:type="spellStart"/>
      <w:r>
        <w:rPr>
          <w:b/>
          <w:bCs/>
          <w:sz w:val="24"/>
          <w:szCs w:val="24"/>
        </w:rPr>
        <w:t>Iskandar,</w:t>
      </w:r>
      <w:r w:rsidRPr="00CD3B3E">
        <w:rPr>
          <w:b/>
          <w:bCs/>
          <w:i/>
          <w:iCs/>
          <w:sz w:val="24"/>
          <w:szCs w:val="24"/>
        </w:rPr>
        <w:t>Biografi</w:t>
      </w:r>
      <w:proofErr w:type="spellEnd"/>
      <w:r w:rsidRPr="00CD3B3E">
        <w:rPr>
          <w:b/>
          <w:bCs/>
          <w:i/>
          <w:iCs/>
          <w:sz w:val="24"/>
          <w:szCs w:val="24"/>
        </w:rPr>
        <w:t xml:space="preserve"> </w:t>
      </w:r>
      <w:proofErr w:type="spellStart"/>
      <w:r w:rsidRPr="00CD3B3E">
        <w:rPr>
          <w:b/>
          <w:bCs/>
          <w:i/>
          <w:iCs/>
          <w:sz w:val="24"/>
          <w:szCs w:val="24"/>
        </w:rPr>
        <w:t>dan</w:t>
      </w:r>
      <w:proofErr w:type="spellEnd"/>
      <w:r w:rsidRPr="00CD3B3E">
        <w:rPr>
          <w:b/>
          <w:bCs/>
          <w:i/>
          <w:iCs/>
          <w:sz w:val="24"/>
          <w:szCs w:val="24"/>
        </w:rPr>
        <w:t xml:space="preserve"> </w:t>
      </w:r>
      <w:proofErr w:type="spellStart"/>
      <w:r w:rsidRPr="00CD3B3E">
        <w:rPr>
          <w:b/>
          <w:bCs/>
          <w:i/>
          <w:iCs/>
          <w:sz w:val="24"/>
          <w:szCs w:val="24"/>
        </w:rPr>
        <w:t>Garis</w:t>
      </w:r>
      <w:proofErr w:type="spellEnd"/>
      <w:r w:rsidRPr="00CD3B3E">
        <w:rPr>
          <w:b/>
          <w:bCs/>
          <w:i/>
          <w:iCs/>
          <w:sz w:val="24"/>
          <w:szCs w:val="24"/>
        </w:rPr>
        <w:t xml:space="preserve"> </w:t>
      </w:r>
      <w:proofErr w:type="spellStart"/>
      <w:r w:rsidRPr="00CD3B3E">
        <w:rPr>
          <w:b/>
          <w:bCs/>
          <w:i/>
          <w:iCs/>
          <w:sz w:val="24"/>
          <w:szCs w:val="24"/>
        </w:rPr>
        <w:t>Besar</w:t>
      </w:r>
      <w:proofErr w:type="spellEnd"/>
      <w:r w:rsidRPr="00CD3B3E">
        <w:rPr>
          <w:b/>
          <w:bCs/>
          <w:i/>
          <w:iCs/>
          <w:sz w:val="24"/>
          <w:szCs w:val="24"/>
        </w:rPr>
        <w:t xml:space="preserve"> </w:t>
      </w:r>
      <w:proofErr w:type="spellStart"/>
      <w:r w:rsidRPr="00CD3B3E">
        <w:rPr>
          <w:b/>
          <w:bCs/>
          <w:i/>
          <w:iCs/>
          <w:sz w:val="24"/>
          <w:szCs w:val="24"/>
        </w:rPr>
        <w:t>Pemikiran</w:t>
      </w:r>
      <w:proofErr w:type="spellEnd"/>
      <w:r w:rsidRPr="00CD3B3E">
        <w:rPr>
          <w:b/>
          <w:bCs/>
          <w:i/>
          <w:iCs/>
          <w:sz w:val="24"/>
          <w:szCs w:val="24"/>
        </w:rPr>
        <w:t xml:space="preserve"> </w:t>
      </w:r>
      <w:proofErr w:type="spellStart"/>
      <w:r w:rsidRPr="00CD3B3E">
        <w:rPr>
          <w:b/>
          <w:bCs/>
          <w:i/>
          <w:iCs/>
          <w:sz w:val="24"/>
          <w:szCs w:val="24"/>
        </w:rPr>
        <w:t>Kalam</w:t>
      </w:r>
      <w:proofErr w:type="spellEnd"/>
      <w:r w:rsidRPr="00CD3B3E">
        <w:rPr>
          <w:b/>
          <w:bCs/>
          <w:i/>
          <w:iCs/>
          <w:sz w:val="24"/>
          <w:szCs w:val="24"/>
        </w:rPr>
        <w:t xml:space="preserve">  </w:t>
      </w:r>
      <w:proofErr w:type="spellStart"/>
      <w:r w:rsidRPr="00CD3B3E">
        <w:rPr>
          <w:b/>
          <w:bCs/>
          <w:i/>
          <w:iCs/>
          <w:sz w:val="24"/>
          <w:szCs w:val="24"/>
        </w:rPr>
        <w:t>Ahl;ussunnah</w:t>
      </w:r>
      <w:proofErr w:type="spellEnd"/>
      <w:r w:rsidRPr="00CD3B3E">
        <w:rPr>
          <w:b/>
          <w:bCs/>
          <w:i/>
          <w:iCs/>
          <w:sz w:val="24"/>
          <w:szCs w:val="24"/>
        </w:rPr>
        <w:t xml:space="preserve"> </w:t>
      </w:r>
      <w:proofErr w:type="spellStart"/>
      <w:r w:rsidRPr="00CD3B3E">
        <w:rPr>
          <w:b/>
          <w:bCs/>
          <w:i/>
          <w:iCs/>
          <w:sz w:val="24"/>
          <w:szCs w:val="24"/>
        </w:rPr>
        <w:t>waljamaah</w:t>
      </w:r>
      <w:proofErr w:type="spellEnd"/>
      <w:r w:rsidRPr="00CD3B3E">
        <w:rPr>
          <w:b/>
          <w:bCs/>
          <w:i/>
          <w:iCs/>
          <w:sz w:val="24"/>
          <w:szCs w:val="24"/>
        </w:rPr>
        <w:t>,</w:t>
      </w:r>
      <w:r>
        <w:rPr>
          <w:b/>
          <w:bCs/>
          <w:sz w:val="24"/>
          <w:szCs w:val="24"/>
        </w:rPr>
        <w:t xml:space="preserve"> </w:t>
      </w:r>
      <w:proofErr w:type="spellStart"/>
      <w:r>
        <w:rPr>
          <w:b/>
          <w:bCs/>
          <w:sz w:val="24"/>
          <w:szCs w:val="24"/>
        </w:rPr>
        <w:t>Jakartas</w:t>
      </w:r>
      <w:proofErr w:type="spellEnd"/>
      <w:r>
        <w:rPr>
          <w:b/>
          <w:bCs/>
          <w:sz w:val="24"/>
          <w:szCs w:val="24"/>
        </w:rPr>
        <w:t xml:space="preserve">: </w:t>
      </w:r>
      <w:proofErr w:type="spellStart"/>
      <w:r>
        <w:rPr>
          <w:b/>
          <w:bCs/>
          <w:sz w:val="24"/>
          <w:szCs w:val="24"/>
        </w:rPr>
        <w:t>Srigunting</w:t>
      </w:r>
      <w:proofErr w:type="spellEnd"/>
      <w:r>
        <w:rPr>
          <w:b/>
          <w:bCs/>
          <w:sz w:val="24"/>
          <w:szCs w:val="24"/>
        </w:rPr>
        <w:t>, th2001</w:t>
      </w:r>
    </w:p>
    <w:p w:rsidR="00FD01CF" w:rsidRDefault="00FD01CF" w:rsidP="00FD01CF">
      <w:pPr>
        <w:pStyle w:val="ListParagraph"/>
        <w:ind w:left="1350" w:hanging="1350"/>
        <w:jc w:val="both"/>
        <w:rPr>
          <w:b/>
          <w:bCs/>
          <w:sz w:val="24"/>
          <w:szCs w:val="24"/>
        </w:rPr>
      </w:pPr>
      <w:r>
        <w:rPr>
          <w:b/>
          <w:bCs/>
          <w:sz w:val="24"/>
          <w:szCs w:val="24"/>
        </w:rPr>
        <w:t xml:space="preserve">Mubarak, </w:t>
      </w:r>
      <w:proofErr w:type="spellStart"/>
      <w:r>
        <w:rPr>
          <w:b/>
          <w:bCs/>
          <w:sz w:val="24"/>
          <w:szCs w:val="24"/>
        </w:rPr>
        <w:t>zaky</w:t>
      </w:r>
      <w:proofErr w:type="spellEnd"/>
      <w:r>
        <w:rPr>
          <w:b/>
          <w:bCs/>
          <w:sz w:val="24"/>
          <w:szCs w:val="24"/>
        </w:rPr>
        <w:t xml:space="preserve">, </w:t>
      </w:r>
      <w:proofErr w:type="spellStart"/>
      <w:r w:rsidRPr="007111A2">
        <w:rPr>
          <w:b/>
          <w:bCs/>
          <w:i/>
          <w:iCs/>
          <w:sz w:val="24"/>
          <w:szCs w:val="24"/>
        </w:rPr>
        <w:t>Aqidah</w:t>
      </w:r>
      <w:proofErr w:type="spellEnd"/>
      <w:r w:rsidRPr="007111A2">
        <w:rPr>
          <w:b/>
          <w:bCs/>
          <w:i/>
          <w:iCs/>
          <w:sz w:val="24"/>
          <w:szCs w:val="24"/>
        </w:rPr>
        <w:t xml:space="preserve"> Islam</w:t>
      </w:r>
      <w:r>
        <w:rPr>
          <w:b/>
          <w:bCs/>
          <w:sz w:val="24"/>
          <w:szCs w:val="24"/>
        </w:rPr>
        <w:t xml:space="preserve">, Jogjakarta: UII Press, </w:t>
      </w:r>
      <w:proofErr w:type="spellStart"/>
      <w:r>
        <w:rPr>
          <w:b/>
          <w:bCs/>
          <w:sz w:val="24"/>
          <w:szCs w:val="24"/>
        </w:rPr>
        <w:t>thn</w:t>
      </w:r>
      <w:proofErr w:type="spellEnd"/>
      <w:r>
        <w:rPr>
          <w:b/>
          <w:bCs/>
          <w:sz w:val="24"/>
          <w:szCs w:val="24"/>
        </w:rPr>
        <w:t>. 2001</w:t>
      </w:r>
    </w:p>
    <w:p w:rsidR="00FD01CF" w:rsidRDefault="00FD01CF" w:rsidP="00FD01CF">
      <w:pPr>
        <w:pStyle w:val="ListParagraph"/>
        <w:ind w:left="1350" w:hanging="1350"/>
        <w:jc w:val="both"/>
        <w:rPr>
          <w:b/>
          <w:bCs/>
          <w:sz w:val="24"/>
          <w:szCs w:val="24"/>
        </w:rPr>
      </w:pPr>
      <w:proofErr w:type="spellStart"/>
      <w:r w:rsidRPr="00766451">
        <w:rPr>
          <w:b/>
          <w:bCs/>
          <w:i/>
          <w:iCs/>
          <w:sz w:val="24"/>
          <w:szCs w:val="24"/>
        </w:rPr>
        <w:t>Riyadi</w:t>
      </w:r>
      <w:proofErr w:type="spellEnd"/>
      <w:r>
        <w:rPr>
          <w:b/>
          <w:bCs/>
          <w:sz w:val="24"/>
          <w:szCs w:val="24"/>
        </w:rPr>
        <w:t xml:space="preserve">, </w:t>
      </w:r>
      <w:proofErr w:type="spellStart"/>
      <w:r>
        <w:rPr>
          <w:b/>
          <w:bCs/>
          <w:sz w:val="24"/>
          <w:szCs w:val="24"/>
        </w:rPr>
        <w:t>Hendar</w:t>
      </w:r>
      <w:proofErr w:type="spellEnd"/>
      <w:r>
        <w:rPr>
          <w:b/>
          <w:bCs/>
          <w:sz w:val="24"/>
          <w:szCs w:val="24"/>
        </w:rPr>
        <w:t xml:space="preserve"> Ed., </w:t>
      </w:r>
      <w:proofErr w:type="spellStart"/>
      <w:r>
        <w:rPr>
          <w:b/>
          <w:bCs/>
          <w:i/>
          <w:iCs/>
          <w:sz w:val="24"/>
          <w:szCs w:val="24"/>
        </w:rPr>
        <w:t>Tauhid</w:t>
      </w:r>
      <w:proofErr w:type="spellEnd"/>
      <w:r>
        <w:rPr>
          <w:b/>
          <w:bCs/>
          <w:i/>
          <w:iCs/>
          <w:sz w:val="24"/>
          <w:szCs w:val="24"/>
        </w:rPr>
        <w:t xml:space="preserve"> </w:t>
      </w:r>
      <w:proofErr w:type="spellStart"/>
      <w:r>
        <w:rPr>
          <w:b/>
          <w:bCs/>
          <w:i/>
          <w:iCs/>
          <w:sz w:val="24"/>
          <w:szCs w:val="24"/>
        </w:rPr>
        <w:t>Ilmu</w:t>
      </w:r>
      <w:proofErr w:type="spellEnd"/>
      <w:r>
        <w:rPr>
          <w:b/>
          <w:bCs/>
          <w:i/>
          <w:iCs/>
          <w:sz w:val="24"/>
          <w:szCs w:val="24"/>
        </w:rPr>
        <w:t xml:space="preserve"> Dan </w:t>
      </w:r>
      <w:proofErr w:type="spellStart"/>
      <w:r>
        <w:rPr>
          <w:b/>
          <w:bCs/>
          <w:i/>
          <w:iCs/>
          <w:sz w:val="24"/>
          <w:szCs w:val="24"/>
        </w:rPr>
        <w:t>Implementasiny</w:t>
      </w:r>
      <w:r w:rsidRPr="00983DA8">
        <w:rPr>
          <w:b/>
          <w:bCs/>
          <w:i/>
          <w:iCs/>
          <w:sz w:val="24"/>
          <w:szCs w:val="24"/>
        </w:rPr>
        <w:t>a</w:t>
      </w:r>
      <w:proofErr w:type="spellEnd"/>
      <w:r w:rsidRPr="00983DA8">
        <w:rPr>
          <w:b/>
          <w:bCs/>
          <w:i/>
          <w:iCs/>
          <w:sz w:val="24"/>
          <w:szCs w:val="24"/>
        </w:rPr>
        <w:t xml:space="preserve"> </w:t>
      </w:r>
      <w:proofErr w:type="spellStart"/>
      <w:r w:rsidRPr="00983DA8">
        <w:rPr>
          <w:b/>
          <w:bCs/>
          <w:i/>
          <w:iCs/>
          <w:sz w:val="24"/>
          <w:szCs w:val="24"/>
        </w:rPr>
        <w:t>dalam</w:t>
      </w:r>
      <w:proofErr w:type="spellEnd"/>
      <w:r w:rsidRPr="00983DA8">
        <w:rPr>
          <w:b/>
          <w:bCs/>
          <w:i/>
          <w:iCs/>
          <w:sz w:val="24"/>
          <w:szCs w:val="24"/>
        </w:rPr>
        <w:t xml:space="preserve"> </w:t>
      </w:r>
      <w:proofErr w:type="spellStart"/>
      <w:r w:rsidRPr="00983DA8">
        <w:rPr>
          <w:b/>
          <w:bCs/>
          <w:i/>
          <w:iCs/>
          <w:sz w:val="24"/>
          <w:szCs w:val="24"/>
        </w:rPr>
        <w:t>Pendidikan</w:t>
      </w:r>
      <w:proofErr w:type="spellEnd"/>
      <w:r>
        <w:rPr>
          <w:b/>
          <w:bCs/>
          <w:sz w:val="24"/>
          <w:szCs w:val="24"/>
        </w:rPr>
        <w:t xml:space="preserve">, </w:t>
      </w:r>
      <w:proofErr w:type="spellStart"/>
      <w:proofErr w:type="gramStart"/>
      <w:r>
        <w:rPr>
          <w:b/>
          <w:bCs/>
          <w:sz w:val="24"/>
          <w:szCs w:val="24"/>
        </w:rPr>
        <w:t>BaNDUNG</w:t>
      </w:r>
      <w:proofErr w:type="spellEnd"/>
      <w:r>
        <w:rPr>
          <w:b/>
          <w:bCs/>
          <w:sz w:val="24"/>
          <w:szCs w:val="24"/>
        </w:rPr>
        <w:t xml:space="preserve"> :</w:t>
      </w:r>
      <w:proofErr w:type="gramEnd"/>
      <w:r>
        <w:rPr>
          <w:b/>
          <w:bCs/>
          <w:sz w:val="24"/>
          <w:szCs w:val="24"/>
        </w:rPr>
        <w:t xml:space="preserve"> </w:t>
      </w:r>
      <w:proofErr w:type="spellStart"/>
      <w:r>
        <w:rPr>
          <w:b/>
          <w:bCs/>
          <w:sz w:val="24"/>
          <w:szCs w:val="24"/>
        </w:rPr>
        <w:t>Nuansa</w:t>
      </w:r>
      <w:proofErr w:type="spellEnd"/>
      <w:r>
        <w:rPr>
          <w:b/>
          <w:bCs/>
          <w:sz w:val="24"/>
          <w:szCs w:val="24"/>
        </w:rPr>
        <w:t xml:space="preserve">, </w:t>
      </w:r>
      <w:proofErr w:type="spellStart"/>
      <w:r>
        <w:rPr>
          <w:b/>
          <w:bCs/>
          <w:sz w:val="24"/>
          <w:szCs w:val="24"/>
        </w:rPr>
        <w:t>thn</w:t>
      </w:r>
      <w:proofErr w:type="spellEnd"/>
      <w:r>
        <w:rPr>
          <w:b/>
          <w:bCs/>
          <w:sz w:val="24"/>
          <w:szCs w:val="24"/>
        </w:rPr>
        <w:t>. 2000</w:t>
      </w:r>
    </w:p>
    <w:p w:rsidR="00FD01CF" w:rsidRDefault="00FD01CF" w:rsidP="00FD01CF">
      <w:pPr>
        <w:pStyle w:val="ListParagraph"/>
        <w:ind w:left="1350" w:hanging="1350"/>
        <w:jc w:val="both"/>
        <w:rPr>
          <w:b/>
          <w:bCs/>
          <w:sz w:val="24"/>
          <w:szCs w:val="24"/>
        </w:rPr>
      </w:pPr>
      <w:proofErr w:type="spellStart"/>
      <w:r>
        <w:rPr>
          <w:b/>
          <w:bCs/>
          <w:sz w:val="24"/>
          <w:szCs w:val="24"/>
        </w:rPr>
        <w:t>Ilyas</w:t>
      </w:r>
      <w:proofErr w:type="spellEnd"/>
      <w:r>
        <w:rPr>
          <w:b/>
          <w:bCs/>
          <w:sz w:val="24"/>
          <w:szCs w:val="24"/>
        </w:rPr>
        <w:t xml:space="preserve">, </w:t>
      </w:r>
      <w:proofErr w:type="spellStart"/>
      <w:r>
        <w:rPr>
          <w:b/>
          <w:bCs/>
          <w:sz w:val="24"/>
          <w:szCs w:val="24"/>
        </w:rPr>
        <w:t>Yunahar</w:t>
      </w:r>
      <w:proofErr w:type="spellEnd"/>
      <w:r>
        <w:rPr>
          <w:b/>
          <w:bCs/>
          <w:sz w:val="24"/>
          <w:szCs w:val="24"/>
        </w:rPr>
        <w:t xml:space="preserve">, </w:t>
      </w:r>
      <w:proofErr w:type="spellStart"/>
      <w:r w:rsidRPr="00983DA8">
        <w:rPr>
          <w:b/>
          <w:bCs/>
          <w:i/>
          <w:iCs/>
          <w:sz w:val="24"/>
          <w:szCs w:val="24"/>
        </w:rPr>
        <w:t>Kuliah</w:t>
      </w:r>
      <w:proofErr w:type="spellEnd"/>
      <w:r w:rsidRPr="00983DA8">
        <w:rPr>
          <w:b/>
          <w:bCs/>
          <w:i/>
          <w:iCs/>
          <w:sz w:val="24"/>
          <w:szCs w:val="24"/>
        </w:rPr>
        <w:t xml:space="preserve"> </w:t>
      </w:r>
      <w:proofErr w:type="spellStart"/>
      <w:r w:rsidRPr="00983DA8">
        <w:rPr>
          <w:b/>
          <w:bCs/>
          <w:i/>
          <w:iCs/>
          <w:sz w:val="24"/>
          <w:szCs w:val="24"/>
        </w:rPr>
        <w:t>Aqidah</w:t>
      </w:r>
      <w:proofErr w:type="spellEnd"/>
      <w:r w:rsidRPr="00983DA8">
        <w:rPr>
          <w:b/>
          <w:bCs/>
          <w:i/>
          <w:iCs/>
          <w:sz w:val="24"/>
          <w:szCs w:val="24"/>
        </w:rPr>
        <w:t xml:space="preserve"> </w:t>
      </w:r>
      <w:proofErr w:type="spellStart"/>
      <w:r w:rsidRPr="00983DA8">
        <w:rPr>
          <w:b/>
          <w:bCs/>
          <w:i/>
          <w:iCs/>
          <w:sz w:val="24"/>
          <w:szCs w:val="24"/>
        </w:rPr>
        <w:t>Islam</w:t>
      </w:r>
      <w:proofErr w:type="gramStart"/>
      <w:r>
        <w:rPr>
          <w:b/>
          <w:bCs/>
          <w:sz w:val="24"/>
          <w:szCs w:val="24"/>
        </w:rPr>
        <w:t>,Yogyakarta</w:t>
      </w:r>
      <w:proofErr w:type="spellEnd"/>
      <w:proofErr w:type="gramEnd"/>
      <w:r>
        <w:rPr>
          <w:b/>
          <w:bCs/>
          <w:sz w:val="24"/>
          <w:szCs w:val="24"/>
        </w:rPr>
        <w:t>, LPPI UMY, thn,2009.</w:t>
      </w:r>
    </w:p>
    <w:p w:rsidR="00FD01CF" w:rsidRDefault="00FD01CF" w:rsidP="00FD01CF">
      <w:pPr>
        <w:pStyle w:val="ListParagraph"/>
        <w:ind w:left="1350" w:hanging="1350"/>
        <w:jc w:val="both"/>
        <w:rPr>
          <w:b/>
          <w:bCs/>
          <w:sz w:val="24"/>
          <w:szCs w:val="24"/>
        </w:rPr>
      </w:pPr>
      <w:r>
        <w:rPr>
          <w:b/>
          <w:bCs/>
          <w:sz w:val="24"/>
          <w:szCs w:val="24"/>
        </w:rPr>
        <w:t xml:space="preserve">Ismail </w:t>
      </w:r>
      <w:proofErr w:type="spellStart"/>
      <w:r>
        <w:rPr>
          <w:b/>
          <w:bCs/>
          <w:sz w:val="24"/>
          <w:szCs w:val="24"/>
        </w:rPr>
        <w:t>Raji</w:t>
      </w:r>
      <w:proofErr w:type="spellEnd"/>
      <w:r>
        <w:rPr>
          <w:b/>
          <w:bCs/>
          <w:sz w:val="24"/>
          <w:szCs w:val="24"/>
        </w:rPr>
        <w:t xml:space="preserve"> Al-</w:t>
      </w:r>
      <w:proofErr w:type="spellStart"/>
      <w:r>
        <w:rPr>
          <w:b/>
          <w:bCs/>
          <w:sz w:val="24"/>
          <w:szCs w:val="24"/>
        </w:rPr>
        <w:t>Faruqi</w:t>
      </w:r>
      <w:proofErr w:type="spellEnd"/>
      <w:r>
        <w:rPr>
          <w:b/>
          <w:bCs/>
          <w:sz w:val="24"/>
          <w:szCs w:val="24"/>
        </w:rPr>
        <w:t xml:space="preserve">, </w:t>
      </w:r>
      <w:proofErr w:type="spellStart"/>
      <w:r w:rsidRPr="00983DA8">
        <w:rPr>
          <w:b/>
          <w:bCs/>
          <w:i/>
          <w:iCs/>
          <w:sz w:val="24"/>
          <w:szCs w:val="24"/>
        </w:rPr>
        <w:t>Tauhid</w:t>
      </w:r>
      <w:proofErr w:type="spellEnd"/>
      <w:r w:rsidRPr="00983DA8">
        <w:rPr>
          <w:b/>
          <w:bCs/>
          <w:i/>
          <w:iCs/>
          <w:sz w:val="24"/>
          <w:szCs w:val="24"/>
        </w:rPr>
        <w:t>,</w:t>
      </w:r>
      <w:r>
        <w:rPr>
          <w:b/>
          <w:bCs/>
          <w:sz w:val="24"/>
          <w:szCs w:val="24"/>
        </w:rPr>
        <w:t xml:space="preserve"> Bandung: </w:t>
      </w:r>
      <w:proofErr w:type="spellStart"/>
      <w:r>
        <w:rPr>
          <w:b/>
          <w:bCs/>
          <w:sz w:val="24"/>
          <w:szCs w:val="24"/>
        </w:rPr>
        <w:t>Pustaka</w:t>
      </w:r>
      <w:proofErr w:type="spellEnd"/>
      <w:r>
        <w:rPr>
          <w:b/>
          <w:bCs/>
          <w:sz w:val="24"/>
          <w:szCs w:val="24"/>
        </w:rPr>
        <w:t>, thn.1982</w:t>
      </w:r>
    </w:p>
    <w:p w:rsidR="00FD01CF" w:rsidRDefault="00FD01CF" w:rsidP="00FD01CF">
      <w:pPr>
        <w:pStyle w:val="ListParagraph"/>
        <w:ind w:left="1350" w:hanging="1350"/>
        <w:jc w:val="both"/>
        <w:rPr>
          <w:b/>
          <w:bCs/>
          <w:sz w:val="24"/>
          <w:szCs w:val="24"/>
        </w:rPr>
      </w:pPr>
      <w:proofErr w:type="spellStart"/>
      <w:r>
        <w:rPr>
          <w:b/>
          <w:bCs/>
          <w:sz w:val="24"/>
          <w:szCs w:val="24"/>
        </w:rPr>
        <w:t>Ath-Thorabilisiy</w:t>
      </w:r>
      <w:proofErr w:type="gramStart"/>
      <w:r>
        <w:rPr>
          <w:b/>
          <w:bCs/>
          <w:sz w:val="24"/>
          <w:szCs w:val="24"/>
        </w:rPr>
        <w:t>,Sayyid</w:t>
      </w:r>
      <w:proofErr w:type="spellEnd"/>
      <w:proofErr w:type="gramEnd"/>
      <w:r>
        <w:rPr>
          <w:b/>
          <w:bCs/>
          <w:sz w:val="24"/>
          <w:szCs w:val="24"/>
        </w:rPr>
        <w:t xml:space="preserve"> </w:t>
      </w:r>
      <w:proofErr w:type="spellStart"/>
      <w:r>
        <w:rPr>
          <w:b/>
          <w:bCs/>
          <w:sz w:val="24"/>
          <w:szCs w:val="24"/>
        </w:rPr>
        <w:t>Husein</w:t>
      </w:r>
      <w:proofErr w:type="spellEnd"/>
      <w:r>
        <w:rPr>
          <w:b/>
          <w:bCs/>
          <w:sz w:val="24"/>
          <w:szCs w:val="24"/>
        </w:rPr>
        <w:t xml:space="preserve"> </w:t>
      </w:r>
      <w:proofErr w:type="spellStart"/>
      <w:r>
        <w:rPr>
          <w:b/>
          <w:bCs/>
          <w:sz w:val="24"/>
          <w:szCs w:val="24"/>
        </w:rPr>
        <w:t>Afandiy</w:t>
      </w:r>
      <w:proofErr w:type="spellEnd"/>
      <w:r>
        <w:rPr>
          <w:b/>
          <w:bCs/>
          <w:sz w:val="24"/>
          <w:szCs w:val="24"/>
        </w:rPr>
        <w:t xml:space="preserve"> Al-</w:t>
      </w:r>
      <w:proofErr w:type="spellStart"/>
      <w:r>
        <w:rPr>
          <w:b/>
          <w:bCs/>
          <w:sz w:val="24"/>
          <w:szCs w:val="24"/>
        </w:rPr>
        <w:t>Jisr</w:t>
      </w:r>
      <w:proofErr w:type="spellEnd"/>
      <w:r>
        <w:rPr>
          <w:b/>
          <w:bCs/>
          <w:sz w:val="24"/>
          <w:szCs w:val="24"/>
        </w:rPr>
        <w:t xml:space="preserve">, </w:t>
      </w:r>
      <w:proofErr w:type="spellStart"/>
      <w:r w:rsidRPr="00766451">
        <w:rPr>
          <w:b/>
          <w:bCs/>
          <w:i/>
          <w:iCs/>
          <w:sz w:val="24"/>
          <w:szCs w:val="24"/>
        </w:rPr>
        <w:t>Pemperkokoh</w:t>
      </w:r>
      <w:proofErr w:type="spellEnd"/>
      <w:r w:rsidRPr="00766451">
        <w:rPr>
          <w:b/>
          <w:bCs/>
          <w:i/>
          <w:iCs/>
          <w:sz w:val="24"/>
          <w:szCs w:val="24"/>
        </w:rPr>
        <w:t xml:space="preserve"> </w:t>
      </w:r>
      <w:proofErr w:type="spellStart"/>
      <w:r w:rsidRPr="00766451">
        <w:rPr>
          <w:b/>
          <w:bCs/>
          <w:i/>
          <w:iCs/>
          <w:sz w:val="24"/>
          <w:szCs w:val="24"/>
        </w:rPr>
        <w:t>Aqidah</w:t>
      </w:r>
      <w:proofErr w:type="spellEnd"/>
      <w:r w:rsidRPr="00766451">
        <w:rPr>
          <w:b/>
          <w:bCs/>
          <w:i/>
          <w:iCs/>
          <w:sz w:val="24"/>
          <w:szCs w:val="24"/>
        </w:rPr>
        <w:t xml:space="preserve"> </w:t>
      </w:r>
      <w:proofErr w:type="spellStart"/>
      <w:r w:rsidRPr="00766451">
        <w:rPr>
          <w:b/>
          <w:bCs/>
          <w:i/>
          <w:iCs/>
          <w:sz w:val="24"/>
          <w:szCs w:val="24"/>
        </w:rPr>
        <w:t>Islamiyyah</w:t>
      </w:r>
      <w:proofErr w:type="spellEnd"/>
      <w:r w:rsidRPr="00766451">
        <w:rPr>
          <w:b/>
          <w:bCs/>
          <w:i/>
          <w:iCs/>
          <w:sz w:val="24"/>
          <w:szCs w:val="24"/>
        </w:rPr>
        <w:t>,</w:t>
      </w:r>
      <w:r>
        <w:rPr>
          <w:b/>
          <w:bCs/>
          <w:sz w:val="24"/>
          <w:szCs w:val="24"/>
        </w:rPr>
        <w:t xml:space="preserve"> Bandung: </w:t>
      </w:r>
      <w:proofErr w:type="spellStart"/>
      <w:r>
        <w:rPr>
          <w:b/>
          <w:bCs/>
          <w:sz w:val="24"/>
          <w:szCs w:val="24"/>
        </w:rPr>
        <w:t>Pustaka</w:t>
      </w:r>
      <w:proofErr w:type="spellEnd"/>
      <w:r>
        <w:rPr>
          <w:b/>
          <w:bCs/>
          <w:sz w:val="24"/>
          <w:szCs w:val="24"/>
        </w:rPr>
        <w:t xml:space="preserve"> </w:t>
      </w:r>
      <w:proofErr w:type="spellStart"/>
      <w:r>
        <w:rPr>
          <w:b/>
          <w:bCs/>
          <w:sz w:val="24"/>
          <w:szCs w:val="24"/>
        </w:rPr>
        <w:t>Setia</w:t>
      </w:r>
      <w:proofErr w:type="spellEnd"/>
      <w:r>
        <w:rPr>
          <w:b/>
          <w:bCs/>
          <w:sz w:val="24"/>
          <w:szCs w:val="24"/>
        </w:rPr>
        <w:t>, thn.1999.</w:t>
      </w:r>
    </w:p>
    <w:p w:rsidR="00FD01CF" w:rsidRDefault="00FD01CF" w:rsidP="00407978">
      <w:pPr>
        <w:jc w:val="both"/>
        <w:rPr>
          <w:rFonts w:asciiTheme="majorBidi" w:hAnsiTheme="majorBidi" w:cstheme="majorBidi"/>
          <w:b/>
          <w:bCs/>
        </w:rPr>
      </w:pPr>
      <w:r>
        <w:rPr>
          <w:b/>
          <w:bCs/>
          <w:sz w:val="24"/>
          <w:szCs w:val="24"/>
        </w:rPr>
        <w:t xml:space="preserve">                                                                             </w:t>
      </w:r>
    </w:p>
    <w:p w:rsidR="00FD01CF" w:rsidRPr="00593B4A" w:rsidRDefault="00FD01CF" w:rsidP="00593B4A">
      <w:pPr>
        <w:jc w:val="both"/>
        <w:rPr>
          <w:rFonts w:asciiTheme="majorBidi" w:hAnsiTheme="majorBidi" w:cstheme="majorBidi"/>
          <w:b/>
          <w:bCs/>
        </w:rPr>
      </w:pPr>
    </w:p>
    <w:p w:rsidR="002D6EF2" w:rsidRDefault="00516166" w:rsidP="00516166">
      <w:pPr>
        <w:jc w:val="both"/>
        <w:rPr>
          <w:rFonts w:asciiTheme="majorBidi" w:hAnsiTheme="majorBidi" w:cstheme="majorBidi"/>
          <w:b/>
          <w:bCs/>
        </w:rPr>
      </w:pP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sidR="00593B4A" w:rsidRPr="00593B4A">
        <w:rPr>
          <w:rFonts w:asciiTheme="majorBidi" w:hAnsiTheme="majorBidi" w:cstheme="majorBidi"/>
          <w:b/>
          <w:bCs/>
        </w:rPr>
        <w:tab/>
      </w:r>
      <w:r w:rsidR="00CE5CCD">
        <w:rPr>
          <w:rFonts w:asciiTheme="majorBidi" w:hAnsiTheme="majorBidi" w:cstheme="majorBidi"/>
          <w:b/>
          <w:bCs/>
        </w:rPr>
        <w:tab/>
      </w:r>
      <w:r w:rsidR="00CE5CCD">
        <w:rPr>
          <w:rFonts w:asciiTheme="majorBidi" w:hAnsiTheme="majorBidi" w:cstheme="majorBidi"/>
          <w:b/>
          <w:bCs/>
        </w:rPr>
        <w:tab/>
      </w:r>
      <w:r w:rsidR="00CE5CCD">
        <w:rPr>
          <w:rFonts w:asciiTheme="majorBidi" w:hAnsiTheme="majorBidi" w:cstheme="majorBidi"/>
          <w:b/>
          <w:bCs/>
        </w:rPr>
        <w:tab/>
      </w:r>
      <w:r w:rsidR="00CE5CCD">
        <w:rPr>
          <w:rFonts w:asciiTheme="majorBidi" w:hAnsiTheme="majorBidi" w:cstheme="majorBidi"/>
          <w:b/>
          <w:bCs/>
        </w:rPr>
        <w:tab/>
      </w:r>
      <w:r w:rsidR="00CE5CCD">
        <w:rPr>
          <w:rFonts w:asciiTheme="majorBidi" w:hAnsiTheme="majorBidi" w:cstheme="majorBidi"/>
          <w:b/>
          <w:bCs/>
        </w:rPr>
        <w:tab/>
      </w:r>
      <w:r w:rsidR="00CE5CCD">
        <w:rPr>
          <w:rFonts w:asciiTheme="majorBidi" w:hAnsiTheme="majorBidi" w:cstheme="majorBidi"/>
          <w:b/>
          <w:bCs/>
        </w:rPr>
        <w:tab/>
      </w:r>
      <w:r w:rsidR="002D6EF2">
        <w:rPr>
          <w:rFonts w:asciiTheme="majorBidi" w:hAnsiTheme="majorBidi" w:cstheme="majorBidi"/>
          <w:b/>
          <w:bCs/>
        </w:rPr>
        <w:t>Bengkulu, 1 September 2018</w:t>
      </w:r>
    </w:p>
    <w:p w:rsidR="002D6EF2" w:rsidRDefault="002D6EF2" w:rsidP="00CE5CCD">
      <w:pPr>
        <w:ind w:left="7920" w:firstLine="720"/>
        <w:jc w:val="both"/>
        <w:rPr>
          <w:rFonts w:asciiTheme="majorBidi" w:hAnsiTheme="majorBidi" w:cstheme="majorBidi"/>
          <w:b/>
          <w:bCs/>
        </w:rPr>
      </w:pPr>
      <w:r>
        <w:rPr>
          <w:rFonts w:asciiTheme="majorBidi" w:hAnsiTheme="majorBidi" w:cstheme="majorBidi"/>
          <w:b/>
          <w:bCs/>
        </w:rPr>
        <w:t>Dosen Pengampu Mata Kuliah</w:t>
      </w:r>
    </w:p>
    <w:p w:rsidR="002D6EF2" w:rsidRDefault="002D6EF2" w:rsidP="002D6EF2">
      <w:pPr>
        <w:ind w:left="3600" w:firstLine="720"/>
        <w:jc w:val="both"/>
        <w:rPr>
          <w:rFonts w:asciiTheme="majorBidi" w:hAnsiTheme="majorBidi" w:cstheme="majorBidi"/>
          <w:b/>
          <w:bCs/>
        </w:rPr>
      </w:pPr>
    </w:p>
    <w:p w:rsidR="00593B4A" w:rsidRDefault="00593B4A" w:rsidP="002D6EF2">
      <w:pPr>
        <w:ind w:left="3600" w:firstLine="720"/>
        <w:jc w:val="both"/>
        <w:rPr>
          <w:rFonts w:asciiTheme="majorBidi" w:hAnsiTheme="majorBidi" w:cstheme="majorBidi"/>
          <w:b/>
          <w:bCs/>
        </w:rPr>
      </w:pPr>
      <w:r w:rsidRPr="00593B4A">
        <w:rPr>
          <w:rFonts w:asciiTheme="majorBidi" w:hAnsiTheme="majorBidi" w:cstheme="majorBidi"/>
          <w:b/>
          <w:bCs/>
        </w:rPr>
        <w:tab/>
      </w:r>
      <w:r w:rsidRPr="00593B4A">
        <w:rPr>
          <w:rFonts w:asciiTheme="majorBidi" w:hAnsiTheme="majorBidi" w:cstheme="majorBidi"/>
          <w:b/>
          <w:bCs/>
        </w:rPr>
        <w:tab/>
      </w:r>
      <w:r w:rsidRPr="00593B4A">
        <w:rPr>
          <w:rFonts w:asciiTheme="majorBidi" w:hAnsiTheme="majorBidi" w:cstheme="majorBidi"/>
          <w:b/>
          <w:bCs/>
        </w:rPr>
        <w:tab/>
      </w:r>
      <w:r w:rsidRPr="00593B4A">
        <w:rPr>
          <w:rFonts w:asciiTheme="majorBidi" w:hAnsiTheme="majorBidi" w:cstheme="majorBidi"/>
          <w:b/>
          <w:bCs/>
        </w:rPr>
        <w:tab/>
      </w:r>
      <w:r w:rsidRPr="00593B4A">
        <w:rPr>
          <w:rFonts w:asciiTheme="majorBidi" w:hAnsiTheme="majorBidi" w:cstheme="majorBidi"/>
          <w:b/>
          <w:bCs/>
        </w:rPr>
        <w:tab/>
      </w:r>
    </w:p>
    <w:p w:rsidR="00CE5CCD" w:rsidRDefault="00CE5CCD" w:rsidP="00CE5CCD">
      <w:pPr>
        <w:ind w:left="8700"/>
        <w:jc w:val="both"/>
        <w:rPr>
          <w:rFonts w:asciiTheme="majorBidi" w:hAnsiTheme="majorBidi" w:cstheme="majorBidi"/>
          <w:b/>
          <w:bCs/>
        </w:rPr>
      </w:pPr>
      <w:r>
        <w:rPr>
          <w:rFonts w:asciiTheme="majorBidi" w:hAnsiTheme="majorBidi" w:cstheme="majorBidi"/>
          <w:b/>
          <w:bCs/>
        </w:rPr>
        <w:t>Dr.MURKILI</w:t>
      </w:r>
      <w:r w:rsidR="005E32B8">
        <w:rPr>
          <w:rFonts w:asciiTheme="majorBidi" w:hAnsiTheme="majorBidi" w:cstheme="majorBidi"/>
          <w:b/>
          <w:bCs/>
        </w:rPr>
        <w:t>M</w:t>
      </w:r>
      <w:r>
        <w:rPr>
          <w:rFonts w:asciiTheme="majorBidi" w:hAnsiTheme="majorBidi" w:cstheme="majorBidi"/>
          <w:b/>
          <w:bCs/>
        </w:rPr>
        <w:t>,M.Ag                                                                                                                                                                                    NIP. 15909171993031002</w:t>
      </w:r>
    </w:p>
    <w:p w:rsidR="005E32B8" w:rsidRDefault="005E32B8" w:rsidP="00CE5CCD">
      <w:pPr>
        <w:ind w:left="8700"/>
        <w:jc w:val="both"/>
        <w:rPr>
          <w:rFonts w:asciiTheme="majorBidi" w:hAnsiTheme="majorBidi" w:cstheme="majorBidi"/>
          <w:b/>
          <w:bCs/>
        </w:rPr>
      </w:pPr>
    </w:p>
    <w:p w:rsidR="005E32B8" w:rsidRPr="00593B4A" w:rsidRDefault="005E32B8" w:rsidP="00CE5CCD">
      <w:pPr>
        <w:ind w:left="8700"/>
        <w:jc w:val="both"/>
        <w:rPr>
          <w:rFonts w:asciiTheme="majorBidi" w:hAnsiTheme="majorBidi" w:cstheme="majorBidi"/>
          <w:b/>
          <w:bCs/>
        </w:rPr>
      </w:pPr>
    </w:p>
    <w:sectPr w:rsidR="005E32B8" w:rsidRPr="00593B4A" w:rsidSect="00593B4A">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614545"/>
    <w:multiLevelType w:val="hybridMultilevel"/>
    <w:tmpl w:val="51C69172"/>
    <w:lvl w:ilvl="0" w:tplc="54E8C5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B4A"/>
    <w:rsid w:val="001E2E41"/>
    <w:rsid w:val="002132ED"/>
    <w:rsid w:val="00222763"/>
    <w:rsid w:val="00275FB7"/>
    <w:rsid w:val="002D6EF2"/>
    <w:rsid w:val="0030245E"/>
    <w:rsid w:val="003354A9"/>
    <w:rsid w:val="003B1E5C"/>
    <w:rsid w:val="00407978"/>
    <w:rsid w:val="00483BB5"/>
    <w:rsid w:val="004947DC"/>
    <w:rsid w:val="004C6FE6"/>
    <w:rsid w:val="0051076C"/>
    <w:rsid w:val="00516166"/>
    <w:rsid w:val="00593B4A"/>
    <w:rsid w:val="005E32B8"/>
    <w:rsid w:val="006F56DB"/>
    <w:rsid w:val="00704C1F"/>
    <w:rsid w:val="007814DF"/>
    <w:rsid w:val="00793D86"/>
    <w:rsid w:val="0080064D"/>
    <w:rsid w:val="00805E42"/>
    <w:rsid w:val="00820026"/>
    <w:rsid w:val="00870E21"/>
    <w:rsid w:val="008A1A2C"/>
    <w:rsid w:val="0091350B"/>
    <w:rsid w:val="009222C2"/>
    <w:rsid w:val="0093324F"/>
    <w:rsid w:val="009A7DFD"/>
    <w:rsid w:val="009D4AA7"/>
    <w:rsid w:val="009D758C"/>
    <w:rsid w:val="00A1542F"/>
    <w:rsid w:val="00A662EB"/>
    <w:rsid w:val="00A82A0A"/>
    <w:rsid w:val="00A85C64"/>
    <w:rsid w:val="00A9294A"/>
    <w:rsid w:val="00A929B9"/>
    <w:rsid w:val="00BB2064"/>
    <w:rsid w:val="00C037B6"/>
    <w:rsid w:val="00C91943"/>
    <w:rsid w:val="00CA0E39"/>
    <w:rsid w:val="00CE5CCD"/>
    <w:rsid w:val="00D14CA4"/>
    <w:rsid w:val="00D35508"/>
    <w:rsid w:val="00D606FD"/>
    <w:rsid w:val="00E9544E"/>
    <w:rsid w:val="00EA6B5E"/>
    <w:rsid w:val="00ED246F"/>
    <w:rsid w:val="00ED3E01"/>
    <w:rsid w:val="00F55445"/>
    <w:rsid w:val="00F555E7"/>
    <w:rsid w:val="00FB6094"/>
    <w:rsid w:val="00FD01C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3B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01CF"/>
    <w:pPr>
      <w:ind w:left="720"/>
      <w:contextualSpacing/>
    </w:pPr>
    <w:rPr>
      <w:lang w:val="en-US"/>
    </w:rPr>
  </w:style>
  <w:style w:type="paragraph" w:styleId="BalloonText">
    <w:name w:val="Balloon Text"/>
    <w:basedOn w:val="Normal"/>
    <w:link w:val="BalloonTextChar"/>
    <w:uiPriority w:val="99"/>
    <w:semiHidden/>
    <w:unhideWhenUsed/>
    <w:rsid w:val="00407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9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3B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01CF"/>
    <w:pPr>
      <w:ind w:left="720"/>
      <w:contextualSpacing/>
    </w:pPr>
    <w:rPr>
      <w:lang w:val="en-US"/>
    </w:rPr>
  </w:style>
  <w:style w:type="paragraph" w:styleId="BalloonText">
    <w:name w:val="Balloon Text"/>
    <w:basedOn w:val="Normal"/>
    <w:link w:val="BalloonTextChar"/>
    <w:uiPriority w:val="99"/>
    <w:semiHidden/>
    <w:unhideWhenUsed/>
    <w:rsid w:val="00407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9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4617B"/>
      </a:dk2>
      <a:lt2>
        <a:srgbClr val="DBF5F9"/>
      </a:lt2>
      <a:accent1>
        <a:srgbClr val="0F6FC6"/>
      </a:accent1>
      <a:accent2>
        <a:srgbClr val="009DD9"/>
      </a:accent2>
      <a:accent3>
        <a:srgbClr val="00B0F0"/>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3F349-58B9-4B47-ABFE-F80523BF8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5</Pages>
  <Words>1312</Words>
  <Characters>7483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17</cp:revision>
  <cp:lastPrinted>2018-11-07T23:24:00Z</cp:lastPrinted>
  <dcterms:created xsi:type="dcterms:W3CDTF">2017-10-23T10:32:00Z</dcterms:created>
  <dcterms:modified xsi:type="dcterms:W3CDTF">2019-01-02T02:28:00Z</dcterms:modified>
</cp:coreProperties>
</file>