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508" w:type="dxa"/>
        <w:tblLayout w:type="fixed"/>
        <w:tblLook w:val="04A0"/>
      </w:tblPr>
      <w:tblGrid>
        <w:gridCol w:w="2718"/>
        <w:gridCol w:w="7200"/>
        <w:gridCol w:w="4590"/>
      </w:tblGrid>
      <w:tr w:rsidR="000B6A25" w:rsidRPr="00D24E50" w:rsidTr="005B6689">
        <w:tc>
          <w:tcPr>
            <w:tcW w:w="2718" w:type="dxa"/>
          </w:tcPr>
          <w:p w:rsidR="000B6A25" w:rsidRPr="00D24E50" w:rsidRDefault="000B6A25" w:rsidP="005B6689">
            <w:pPr>
              <w:rPr>
                <w:sz w:val="24"/>
                <w:szCs w:val="24"/>
              </w:rPr>
            </w:pPr>
          </w:p>
        </w:tc>
        <w:tc>
          <w:tcPr>
            <w:tcW w:w="7200" w:type="dxa"/>
          </w:tcPr>
          <w:p w:rsidR="000B6A25" w:rsidRPr="00D24E50" w:rsidRDefault="005B6689" w:rsidP="005B6689">
            <w:pPr>
              <w:jc w:val="center"/>
              <w:rPr>
                <w:b/>
                <w:sz w:val="24"/>
                <w:szCs w:val="24"/>
                <w:lang w:val="id-ID"/>
              </w:rPr>
            </w:pPr>
            <w:r w:rsidRPr="00D24E50">
              <w:rPr>
                <w:sz w:val="24"/>
                <w:szCs w:val="24"/>
                <w:lang w:val="id-ID"/>
              </w:rPr>
              <w:t>RPS ASURANSI SYARIAH</w:t>
            </w:r>
          </w:p>
        </w:tc>
        <w:tc>
          <w:tcPr>
            <w:tcW w:w="4590" w:type="dxa"/>
          </w:tcPr>
          <w:p w:rsidR="000B6A25" w:rsidRPr="00D24E50" w:rsidRDefault="000B6A25" w:rsidP="005B6689">
            <w:pPr>
              <w:rPr>
                <w:sz w:val="24"/>
                <w:szCs w:val="24"/>
                <w:lang w:val="id-ID"/>
              </w:rPr>
            </w:pPr>
          </w:p>
        </w:tc>
      </w:tr>
    </w:tbl>
    <w:p w:rsidR="000B6A25" w:rsidRPr="00D24E50" w:rsidRDefault="000B6A25" w:rsidP="000B6A25">
      <w:pPr>
        <w:spacing w:after="0" w:line="240" w:lineRule="auto"/>
        <w:rPr>
          <w:sz w:val="24"/>
          <w:szCs w:val="24"/>
        </w:rPr>
      </w:pPr>
    </w:p>
    <w:p w:rsidR="000B6A25" w:rsidRPr="00D24E50" w:rsidRDefault="005B6689" w:rsidP="000B6A25">
      <w:pPr>
        <w:tabs>
          <w:tab w:val="left" w:pos="2160"/>
        </w:tabs>
        <w:spacing w:after="0" w:line="240" w:lineRule="auto"/>
        <w:ind w:left="2430" w:hanging="2430"/>
        <w:rPr>
          <w:sz w:val="24"/>
          <w:szCs w:val="24"/>
        </w:rPr>
      </w:pPr>
      <w:r w:rsidRPr="00D24E50">
        <w:rPr>
          <w:sz w:val="24"/>
          <w:szCs w:val="24"/>
        </w:rPr>
        <w:t>Fakultas</w:t>
      </w:r>
      <w:r w:rsidRPr="00D24E50">
        <w:rPr>
          <w:sz w:val="24"/>
          <w:szCs w:val="24"/>
        </w:rPr>
        <w:tab/>
        <w:t>:</w:t>
      </w:r>
      <w:r w:rsidRPr="00D24E50">
        <w:rPr>
          <w:sz w:val="24"/>
          <w:szCs w:val="24"/>
        </w:rPr>
        <w:tab/>
        <w:t>FEBI</w:t>
      </w:r>
    </w:p>
    <w:p w:rsidR="000B6A25" w:rsidRPr="00D24E50" w:rsidRDefault="000B6A25" w:rsidP="009065F4">
      <w:pPr>
        <w:tabs>
          <w:tab w:val="left" w:pos="2160"/>
        </w:tabs>
        <w:spacing w:after="0" w:line="240" w:lineRule="auto"/>
        <w:ind w:left="2430" w:hanging="2430"/>
        <w:rPr>
          <w:sz w:val="24"/>
          <w:szCs w:val="24"/>
        </w:rPr>
      </w:pPr>
      <w:r w:rsidRPr="00D24E50">
        <w:rPr>
          <w:sz w:val="24"/>
          <w:szCs w:val="24"/>
        </w:rPr>
        <w:t>Program Studi</w:t>
      </w:r>
      <w:r w:rsidRPr="00D24E50">
        <w:rPr>
          <w:sz w:val="24"/>
          <w:szCs w:val="24"/>
        </w:rPr>
        <w:tab/>
        <w:t>:</w:t>
      </w:r>
      <w:r w:rsidRPr="00D24E50">
        <w:rPr>
          <w:sz w:val="24"/>
          <w:szCs w:val="24"/>
        </w:rPr>
        <w:tab/>
      </w:r>
      <w:r w:rsidR="009065F4" w:rsidRPr="00D24E50">
        <w:rPr>
          <w:sz w:val="24"/>
          <w:szCs w:val="24"/>
        </w:rPr>
        <w:t>Perbankan Syariah</w:t>
      </w:r>
    </w:p>
    <w:p w:rsidR="000B6A25" w:rsidRPr="00D24E50" w:rsidRDefault="000B6A25" w:rsidP="00C7628C">
      <w:pPr>
        <w:tabs>
          <w:tab w:val="left" w:pos="2160"/>
        </w:tabs>
        <w:spacing w:after="0" w:line="240" w:lineRule="auto"/>
        <w:ind w:left="2430" w:hanging="2430"/>
        <w:rPr>
          <w:sz w:val="24"/>
          <w:szCs w:val="24"/>
        </w:rPr>
      </w:pPr>
      <w:r w:rsidRPr="00D24E50">
        <w:rPr>
          <w:sz w:val="24"/>
          <w:szCs w:val="24"/>
        </w:rPr>
        <w:t>Mata Kuliah</w:t>
      </w:r>
      <w:r w:rsidRPr="00D24E50">
        <w:rPr>
          <w:sz w:val="24"/>
          <w:szCs w:val="24"/>
        </w:rPr>
        <w:tab/>
        <w:t>:</w:t>
      </w:r>
      <w:r w:rsidRPr="00D24E50">
        <w:rPr>
          <w:sz w:val="24"/>
          <w:szCs w:val="24"/>
        </w:rPr>
        <w:tab/>
      </w:r>
      <w:r w:rsidR="00C7628C" w:rsidRPr="00D24E50">
        <w:rPr>
          <w:sz w:val="24"/>
          <w:szCs w:val="24"/>
        </w:rPr>
        <w:t xml:space="preserve">Asuransi </w:t>
      </w:r>
      <w:r w:rsidR="009065F4" w:rsidRPr="00D24E50">
        <w:rPr>
          <w:sz w:val="24"/>
          <w:szCs w:val="24"/>
        </w:rPr>
        <w:t>Syariah</w:t>
      </w:r>
    </w:p>
    <w:p w:rsidR="000B6A25" w:rsidRPr="00D24E50" w:rsidRDefault="000B6A25" w:rsidP="00F372D8">
      <w:pPr>
        <w:tabs>
          <w:tab w:val="left" w:pos="2160"/>
        </w:tabs>
        <w:spacing w:after="0" w:line="240" w:lineRule="auto"/>
        <w:ind w:left="2430" w:hanging="2430"/>
        <w:rPr>
          <w:sz w:val="24"/>
          <w:szCs w:val="24"/>
        </w:rPr>
      </w:pPr>
      <w:r w:rsidRPr="00D24E50">
        <w:rPr>
          <w:sz w:val="24"/>
          <w:szCs w:val="24"/>
        </w:rPr>
        <w:t>Semester/ sks</w:t>
      </w:r>
      <w:r w:rsidRPr="00D24E50">
        <w:rPr>
          <w:sz w:val="24"/>
          <w:szCs w:val="24"/>
        </w:rPr>
        <w:tab/>
        <w:t>:</w:t>
      </w:r>
      <w:r w:rsidRPr="00D24E50">
        <w:rPr>
          <w:sz w:val="24"/>
          <w:szCs w:val="24"/>
        </w:rPr>
        <w:tab/>
      </w:r>
      <w:r w:rsidR="005B6689" w:rsidRPr="00D24E50">
        <w:rPr>
          <w:sz w:val="24"/>
          <w:szCs w:val="24"/>
        </w:rPr>
        <w:t>7/3</w:t>
      </w:r>
    </w:p>
    <w:p w:rsidR="000B6A25" w:rsidRPr="00D24E50" w:rsidRDefault="000B6A25" w:rsidP="00F372D8">
      <w:pPr>
        <w:tabs>
          <w:tab w:val="left" w:pos="2160"/>
        </w:tabs>
        <w:spacing w:after="0" w:line="240" w:lineRule="auto"/>
        <w:ind w:left="2430" w:hanging="2430"/>
        <w:rPr>
          <w:sz w:val="24"/>
          <w:szCs w:val="24"/>
        </w:rPr>
      </w:pPr>
      <w:r w:rsidRPr="00D24E50">
        <w:rPr>
          <w:sz w:val="24"/>
          <w:szCs w:val="24"/>
        </w:rPr>
        <w:t>Dosen</w:t>
      </w:r>
      <w:r w:rsidRPr="00D24E50">
        <w:rPr>
          <w:sz w:val="24"/>
          <w:szCs w:val="24"/>
        </w:rPr>
        <w:tab/>
        <w:t>:</w:t>
      </w:r>
      <w:r w:rsidRPr="00D24E50">
        <w:rPr>
          <w:sz w:val="24"/>
          <w:szCs w:val="24"/>
        </w:rPr>
        <w:tab/>
      </w:r>
      <w:r w:rsidR="005B6689" w:rsidRPr="00D24E50">
        <w:rPr>
          <w:sz w:val="24"/>
          <w:szCs w:val="24"/>
        </w:rPr>
        <w:t>Khairiah elWardah, M.Ag</w:t>
      </w:r>
    </w:p>
    <w:p w:rsidR="000B6A25" w:rsidRPr="00D24E50" w:rsidRDefault="000B6A25" w:rsidP="00C7628C">
      <w:pPr>
        <w:tabs>
          <w:tab w:val="left" w:pos="2160"/>
        </w:tabs>
        <w:spacing w:line="240" w:lineRule="auto"/>
        <w:ind w:left="2430" w:right="-14" w:hanging="2430"/>
        <w:jc w:val="both"/>
        <w:rPr>
          <w:sz w:val="24"/>
          <w:szCs w:val="24"/>
        </w:rPr>
      </w:pPr>
      <w:r w:rsidRPr="00D24E50">
        <w:rPr>
          <w:sz w:val="24"/>
          <w:szCs w:val="24"/>
        </w:rPr>
        <w:t>Deskripsi Mata Kuliah</w:t>
      </w:r>
      <w:r w:rsidRPr="00D24E50">
        <w:rPr>
          <w:sz w:val="24"/>
          <w:szCs w:val="24"/>
        </w:rPr>
        <w:tab/>
        <w:t xml:space="preserve">: </w:t>
      </w:r>
      <w:r w:rsidRPr="00D24E50">
        <w:rPr>
          <w:sz w:val="24"/>
          <w:szCs w:val="24"/>
        </w:rPr>
        <w:tab/>
      </w:r>
      <w:r w:rsidR="0088175B" w:rsidRPr="00D24E50">
        <w:rPr>
          <w:rFonts w:cstheme="minorHAnsi"/>
          <w:sz w:val="24"/>
          <w:szCs w:val="24"/>
        </w:rPr>
        <w:t xml:space="preserve">Mata </w:t>
      </w:r>
      <w:r w:rsidR="00C7628C" w:rsidRPr="00D24E50">
        <w:rPr>
          <w:rFonts w:cstheme="minorHAnsi"/>
          <w:sz w:val="24"/>
          <w:szCs w:val="24"/>
        </w:rPr>
        <w:t>kuliah ini membicarakan tentang asuransi, khususnya Asuransi Syariah, baik dari segi teori maupun praktek, dan perbedaannya dengan asuransi konvensional, serta perkembangannya dewasa ini baik itu kekuatan, kelebihan, tantangan dan hambatan yang dihadapi.</w:t>
      </w:r>
    </w:p>
    <w:tbl>
      <w:tblPr>
        <w:tblStyle w:val="TableGrid"/>
        <w:tblW w:w="0" w:type="auto"/>
        <w:tblInd w:w="250" w:type="dxa"/>
        <w:tblLayout w:type="fixed"/>
        <w:tblLook w:val="04A0"/>
      </w:tblPr>
      <w:tblGrid>
        <w:gridCol w:w="567"/>
        <w:gridCol w:w="4394"/>
        <w:gridCol w:w="3685"/>
        <w:gridCol w:w="1843"/>
        <w:gridCol w:w="2694"/>
      </w:tblGrid>
      <w:tr w:rsidR="005478AC" w:rsidRPr="00D24E50" w:rsidTr="00F733CB">
        <w:trPr>
          <w:trHeight w:val="593"/>
        </w:trPr>
        <w:tc>
          <w:tcPr>
            <w:tcW w:w="567" w:type="dxa"/>
            <w:vAlign w:val="center"/>
          </w:tcPr>
          <w:p w:rsidR="005478AC" w:rsidRPr="00D24E50" w:rsidRDefault="005478AC" w:rsidP="005B6689">
            <w:pPr>
              <w:jc w:val="center"/>
              <w:rPr>
                <w:b/>
                <w:sz w:val="24"/>
                <w:szCs w:val="24"/>
              </w:rPr>
            </w:pPr>
            <w:r w:rsidRPr="00D24E50">
              <w:rPr>
                <w:b/>
                <w:sz w:val="24"/>
                <w:szCs w:val="24"/>
              </w:rPr>
              <w:t>No</w:t>
            </w:r>
          </w:p>
        </w:tc>
        <w:tc>
          <w:tcPr>
            <w:tcW w:w="4394" w:type="dxa"/>
            <w:vAlign w:val="center"/>
          </w:tcPr>
          <w:p w:rsidR="005478AC" w:rsidRPr="00D24E50" w:rsidRDefault="005478AC" w:rsidP="005B6689">
            <w:pPr>
              <w:jc w:val="center"/>
              <w:rPr>
                <w:b/>
                <w:sz w:val="24"/>
                <w:szCs w:val="24"/>
                <w:lang w:val="id-ID"/>
              </w:rPr>
            </w:pPr>
            <w:r w:rsidRPr="00D24E50">
              <w:rPr>
                <w:b/>
                <w:sz w:val="24"/>
                <w:szCs w:val="24"/>
                <w:lang w:val="id-ID"/>
              </w:rPr>
              <w:t>Capaian Pembelajaran</w:t>
            </w:r>
          </w:p>
        </w:tc>
        <w:tc>
          <w:tcPr>
            <w:tcW w:w="3685" w:type="dxa"/>
            <w:vAlign w:val="center"/>
          </w:tcPr>
          <w:p w:rsidR="005478AC" w:rsidRPr="00D24E50" w:rsidRDefault="005478AC" w:rsidP="005B6689">
            <w:pPr>
              <w:jc w:val="center"/>
              <w:rPr>
                <w:b/>
                <w:sz w:val="24"/>
                <w:szCs w:val="24"/>
              </w:rPr>
            </w:pPr>
            <w:proofErr w:type="spellStart"/>
            <w:r w:rsidRPr="00D24E50">
              <w:rPr>
                <w:b/>
                <w:sz w:val="24"/>
                <w:szCs w:val="24"/>
              </w:rPr>
              <w:t>Materi</w:t>
            </w:r>
            <w:proofErr w:type="spellEnd"/>
          </w:p>
        </w:tc>
        <w:tc>
          <w:tcPr>
            <w:tcW w:w="1843" w:type="dxa"/>
          </w:tcPr>
          <w:p w:rsidR="005A02CC" w:rsidRDefault="005478AC" w:rsidP="005B6689">
            <w:pPr>
              <w:jc w:val="center"/>
              <w:rPr>
                <w:b/>
                <w:sz w:val="24"/>
                <w:szCs w:val="24"/>
                <w:lang w:val="id-ID"/>
              </w:rPr>
            </w:pPr>
            <w:r w:rsidRPr="00D24E50">
              <w:rPr>
                <w:b/>
                <w:sz w:val="24"/>
                <w:szCs w:val="24"/>
                <w:lang w:val="id-ID"/>
              </w:rPr>
              <w:t>Tugas Terstruktur</w:t>
            </w:r>
            <w:r w:rsidR="00F6548C" w:rsidRPr="00D24E50">
              <w:rPr>
                <w:b/>
                <w:sz w:val="24"/>
                <w:szCs w:val="24"/>
                <w:lang w:val="id-ID"/>
              </w:rPr>
              <w:t>/</w:t>
            </w:r>
          </w:p>
          <w:p w:rsidR="005478AC" w:rsidRPr="00D24E50" w:rsidRDefault="00F6548C" w:rsidP="005B6689">
            <w:pPr>
              <w:jc w:val="center"/>
              <w:rPr>
                <w:b/>
                <w:sz w:val="24"/>
                <w:szCs w:val="24"/>
                <w:lang w:val="id-ID"/>
              </w:rPr>
            </w:pPr>
            <w:r w:rsidRPr="00D24E50">
              <w:rPr>
                <w:b/>
                <w:sz w:val="24"/>
                <w:szCs w:val="24"/>
                <w:lang w:val="id-ID"/>
              </w:rPr>
              <w:t>Mandiri</w:t>
            </w:r>
          </w:p>
        </w:tc>
        <w:tc>
          <w:tcPr>
            <w:tcW w:w="2694" w:type="dxa"/>
            <w:vAlign w:val="center"/>
          </w:tcPr>
          <w:p w:rsidR="005478AC" w:rsidRPr="00D24E50" w:rsidRDefault="005478AC" w:rsidP="005B6689">
            <w:pPr>
              <w:jc w:val="center"/>
              <w:rPr>
                <w:b/>
                <w:sz w:val="24"/>
                <w:szCs w:val="24"/>
              </w:rPr>
            </w:pPr>
            <w:proofErr w:type="spellStart"/>
            <w:r w:rsidRPr="00D24E50">
              <w:rPr>
                <w:b/>
                <w:sz w:val="24"/>
                <w:szCs w:val="24"/>
              </w:rPr>
              <w:t>Referensi</w:t>
            </w:r>
            <w:proofErr w:type="spellEnd"/>
          </w:p>
        </w:tc>
      </w:tr>
      <w:tr w:rsidR="005478AC" w:rsidRPr="00D24E50" w:rsidTr="00F733CB">
        <w:tc>
          <w:tcPr>
            <w:tcW w:w="567" w:type="dxa"/>
          </w:tcPr>
          <w:p w:rsidR="005478AC" w:rsidRPr="00D24E50" w:rsidRDefault="005478AC" w:rsidP="00F372D8">
            <w:pPr>
              <w:rPr>
                <w:sz w:val="24"/>
                <w:szCs w:val="24"/>
              </w:rPr>
            </w:pPr>
            <w:r w:rsidRPr="00D24E50">
              <w:rPr>
                <w:sz w:val="24"/>
                <w:szCs w:val="24"/>
              </w:rPr>
              <w:t>1</w:t>
            </w:r>
          </w:p>
        </w:tc>
        <w:tc>
          <w:tcPr>
            <w:tcW w:w="4394" w:type="dxa"/>
          </w:tcPr>
          <w:p w:rsidR="005478AC" w:rsidRPr="00D24E50" w:rsidRDefault="005478AC" w:rsidP="00F372D8">
            <w:pPr>
              <w:rPr>
                <w:color w:val="000000"/>
                <w:sz w:val="24"/>
                <w:szCs w:val="24"/>
                <w:lang w:val="id-ID"/>
              </w:rPr>
            </w:pPr>
            <w:proofErr w:type="spellStart"/>
            <w:r w:rsidRPr="00D24E50">
              <w:rPr>
                <w:rFonts w:cstheme="minorHAnsi"/>
                <w:sz w:val="24"/>
                <w:szCs w:val="24"/>
              </w:rPr>
              <w:t>Mahasiswa</w:t>
            </w:r>
            <w:proofErr w:type="spellEnd"/>
            <w:r w:rsidR="00EB5B2E">
              <w:rPr>
                <w:rFonts w:cstheme="minorHAnsi"/>
                <w:sz w:val="24"/>
                <w:szCs w:val="24"/>
                <w:lang w:val="id-ID"/>
              </w:rPr>
              <w:t xml:space="preserve"> </w:t>
            </w:r>
            <w:proofErr w:type="spellStart"/>
            <w:r w:rsidRPr="00D24E50">
              <w:rPr>
                <w:rFonts w:cstheme="minorHAnsi"/>
                <w:sz w:val="24"/>
                <w:szCs w:val="24"/>
              </w:rPr>
              <w:t>dapat</w:t>
            </w:r>
            <w:proofErr w:type="spellEnd"/>
            <w:r w:rsidR="00EB5B2E">
              <w:rPr>
                <w:rFonts w:cstheme="minorHAnsi"/>
                <w:sz w:val="24"/>
                <w:szCs w:val="24"/>
                <w:lang w:val="id-ID"/>
              </w:rPr>
              <w:t xml:space="preserve"> </w:t>
            </w:r>
            <w:proofErr w:type="spellStart"/>
            <w:r w:rsidRPr="00D24E50">
              <w:rPr>
                <w:rFonts w:cstheme="minorHAnsi"/>
                <w:sz w:val="24"/>
                <w:szCs w:val="24"/>
              </w:rPr>
              <w:t>memahami</w:t>
            </w:r>
            <w:proofErr w:type="spellEnd"/>
            <w:r w:rsidR="00EB5B2E">
              <w:rPr>
                <w:rFonts w:cstheme="minorHAnsi"/>
                <w:sz w:val="24"/>
                <w:szCs w:val="24"/>
                <w:lang w:val="id-ID"/>
              </w:rPr>
              <w:t xml:space="preserve"> </w:t>
            </w:r>
            <w:proofErr w:type="spellStart"/>
            <w:r w:rsidRPr="00D24E50">
              <w:rPr>
                <w:rFonts w:cstheme="minorHAnsi"/>
                <w:sz w:val="24"/>
                <w:szCs w:val="24"/>
              </w:rPr>
              <w:t>dan</w:t>
            </w:r>
            <w:proofErr w:type="spellEnd"/>
            <w:r w:rsidR="00EB5B2E">
              <w:rPr>
                <w:rFonts w:cstheme="minorHAnsi"/>
                <w:sz w:val="24"/>
                <w:szCs w:val="24"/>
                <w:lang w:val="id-ID"/>
              </w:rPr>
              <w:t xml:space="preserve"> </w:t>
            </w:r>
            <w:proofErr w:type="spellStart"/>
            <w:r w:rsidRPr="00D24E50">
              <w:rPr>
                <w:rFonts w:cstheme="minorHAnsi"/>
                <w:sz w:val="24"/>
                <w:szCs w:val="24"/>
              </w:rPr>
              <w:t>mengerti</w:t>
            </w:r>
            <w:proofErr w:type="spellEnd"/>
            <w:r w:rsidR="00EB5B2E">
              <w:rPr>
                <w:rFonts w:cstheme="minorHAnsi"/>
                <w:sz w:val="24"/>
                <w:szCs w:val="24"/>
                <w:lang w:val="id-ID"/>
              </w:rPr>
              <w:t xml:space="preserve"> </w:t>
            </w:r>
            <w:proofErr w:type="spellStart"/>
            <w:r w:rsidRPr="00D24E50">
              <w:rPr>
                <w:rFonts w:cstheme="minorHAnsi"/>
                <w:sz w:val="24"/>
                <w:szCs w:val="24"/>
              </w:rPr>
              <w:t>tentang</w:t>
            </w:r>
            <w:proofErr w:type="spellEnd"/>
            <w:r w:rsidR="00EB5B2E">
              <w:rPr>
                <w:rFonts w:cstheme="minorHAnsi"/>
                <w:sz w:val="24"/>
                <w:szCs w:val="24"/>
                <w:lang w:val="id-ID"/>
              </w:rPr>
              <w:t xml:space="preserve"> </w:t>
            </w:r>
            <w:r w:rsidRPr="00D24E50">
              <w:rPr>
                <w:rFonts w:cstheme="minorHAnsi"/>
                <w:sz w:val="24"/>
                <w:szCs w:val="24"/>
                <w:lang w:val="id-ID"/>
              </w:rPr>
              <w:t xml:space="preserve">Konsep Dasar </w:t>
            </w:r>
            <w:proofErr w:type="spellStart"/>
            <w:r w:rsidRPr="00D24E50">
              <w:rPr>
                <w:rFonts w:cstheme="minorHAnsi"/>
                <w:sz w:val="24"/>
                <w:szCs w:val="24"/>
              </w:rPr>
              <w:t>Asuransi</w:t>
            </w:r>
            <w:proofErr w:type="spellEnd"/>
            <w:r w:rsidR="00EB5B2E">
              <w:rPr>
                <w:rFonts w:cstheme="minorHAnsi"/>
                <w:sz w:val="24"/>
                <w:szCs w:val="24"/>
                <w:lang w:val="id-ID"/>
              </w:rPr>
              <w:t xml:space="preserve"> </w:t>
            </w:r>
            <w:r w:rsidRPr="00D24E50">
              <w:rPr>
                <w:rFonts w:cstheme="minorHAnsi"/>
                <w:sz w:val="24"/>
                <w:szCs w:val="24"/>
                <w:lang w:val="id-ID"/>
              </w:rPr>
              <w:t>Syariah</w:t>
            </w:r>
          </w:p>
        </w:tc>
        <w:tc>
          <w:tcPr>
            <w:tcW w:w="3685" w:type="dxa"/>
          </w:tcPr>
          <w:p w:rsidR="005478AC" w:rsidRPr="00D24E50" w:rsidRDefault="005478AC" w:rsidP="00622F1A">
            <w:pPr>
              <w:pStyle w:val="ListParagraph"/>
              <w:numPr>
                <w:ilvl w:val="0"/>
                <w:numId w:val="4"/>
              </w:numPr>
              <w:ind w:left="257"/>
              <w:rPr>
                <w:rFonts w:cstheme="minorHAnsi"/>
                <w:sz w:val="24"/>
                <w:szCs w:val="24"/>
              </w:rPr>
            </w:pPr>
            <w:proofErr w:type="spellStart"/>
            <w:r w:rsidRPr="00D24E50">
              <w:rPr>
                <w:rFonts w:cstheme="minorHAnsi"/>
                <w:sz w:val="24"/>
                <w:szCs w:val="24"/>
              </w:rPr>
              <w:t>Definisi</w:t>
            </w:r>
            <w:proofErr w:type="spellEnd"/>
            <w:r w:rsidR="00EB5B2E">
              <w:rPr>
                <w:rFonts w:cstheme="minorHAnsi"/>
                <w:sz w:val="24"/>
                <w:szCs w:val="24"/>
                <w:lang w:val="id-ID"/>
              </w:rPr>
              <w:t xml:space="preserve"> </w:t>
            </w:r>
            <w:proofErr w:type="spellStart"/>
            <w:r w:rsidRPr="00D24E50">
              <w:rPr>
                <w:rFonts w:cstheme="minorHAnsi"/>
                <w:sz w:val="24"/>
                <w:szCs w:val="24"/>
              </w:rPr>
              <w:t>Asuransi</w:t>
            </w:r>
            <w:proofErr w:type="spellEnd"/>
            <w:r w:rsidR="007C79F6" w:rsidRPr="00D24E50">
              <w:rPr>
                <w:rFonts w:cstheme="minorHAnsi"/>
                <w:sz w:val="24"/>
                <w:szCs w:val="24"/>
                <w:lang w:val="id-ID"/>
              </w:rPr>
              <w:t xml:space="preserve"> dan Asuransi Syariah</w:t>
            </w:r>
          </w:p>
          <w:p w:rsidR="005478AC" w:rsidRPr="00D24E50" w:rsidRDefault="005478AC" w:rsidP="003D45F2">
            <w:pPr>
              <w:pStyle w:val="ListParagraph"/>
              <w:numPr>
                <w:ilvl w:val="0"/>
                <w:numId w:val="4"/>
              </w:numPr>
              <w:ind w:left="210" w:hanging="283"/>
              <w:rPr>
                <w:rFonts w:cstheme="minorHAnsi"/>
                <w:sz w:val="24"/>
                <w:szCs w:val="24"/>
              </w:rPr>
            </w:pPr>
            <w:proofErr w:type="spellStart"/>
            <w:r w:rsidRPr="00D24E50">
              <w:rPr>
                <w:rFonts w:cstheme="minorHAnsi"/>
                <w:sz w:val="24"/>
                <w:szCs w:val="24"/>
              </w:rPr>
              <w:t>Tujuan</w:t>
            </w:r>
            <w:proofErr w:type="spellEnd"/>
            <w:r w:rsidR="00EB5B2E">
              <w:rPr>
                <w:rFonts w:cstheme="minorHAnsi"/>
                <w:sz w:val="24"/>
                <w:szCs w:val="24"/>
                <w:lang w:val="id-ID"/>
              </w:rPr>
              <w:t xml:space="preserve"> </w:t>
            </w:r>
            <w:proofErr w:type="spellStart"/>
            <w:r w:rsidRPr="00D24E50">
              <w:rPr>
                <w:rFonts w:cstheme="minorHAnsi"/>
                <w:sz w:val="24"/>
                <w:szCs w:val="24"/>
              </w:rPr>
              <w:t>dan</w:t>
            </w:r>
            <w:proofErr w:type="spellEnd"/>
            <w:r w:rsidR="00EB5B2E">
              <w:rPr>
                <w:rFonts w:cstheme="minorHAnsi"/>
                <w:sz w:val="24"/>
                <w:szCs w:val="24"/>
                <w:lang w:val="id-ID"/>
              </w:rPr>
              <w:t xml:space="preserve"> </w:t>
            </w:r>
            <w:r w:rsidRPr="00D24E50">
              <w:rPr>
                <w:rFonts w:cstheme="minorHAnsi"/>
                <w:sz w:val="24"/>
                <w:szCs w:val="24"/>
                <w:lang w:val="id-ID"/>
              </w:rPr>
              <w:t>K</w:t>
            </w:r>
            <w:proofErr w:type="spellStart"/>
            <w:r w:rsidRPr="00D24E50">
              <w:rPr>
                <w:rFonts w:cstheme="minorHAnsi"/>
                <w:sz w:val="24"/>
                <w:szCs w:val="24"/>
              </w:rPr>
              <w:t>epentingan</w:t>
            </w:r>
            <w:proofErr w:type="spellEnd"/>
            <w:r w:rsidR="00EB5B2E">
              <w:rPr>
                <w:rFonts w:cstheme="minorHAnsi"/>
                <w:sz w:val="24"/>
                <w:szCs w:val="24"/>
                <w:lang w:val="id-ID"/>
              </w:rPr>
              <w:t xml:space="preserve"> </w:t>
            </w:r>
            <w:proofErr w:type="spellStart"/>
            <w:r w:rsidRPr="00D24E50">
              <w:rPr>
                <w:rFonts w:cstheme="minorHAnsi"/>
                <w:sz w:val="24"/>
                <w:szCs w:val="24"/>
              </w:rPr>
              <w:t>Asuransi</w:t>
            </w:r>
            <w:proofErr w:type="spellEnd"/>
          </w:p>
          <w:p w:rsidR="005478AC" w:rsidRPr="001B7C22" w:rsidRDefault="005478AC" w:rsidP="001B7C22">
            <w:pPr>
              <w:pStyle w:val="ListParagraph"/>
              <w:numPr>
                <w:ilvl w:val="0"/>
                <w:numId w:val="4"/>
              </w:numPr>
              <w:ind w:left="210" w:hanging="283"/>
              <w:rPr>
                <w:rFonts w:cstheme="minorHAnsi"/>
                <w:sz w:val="24"/>
                <w:szCs w:val="24"/>
              </w:rPr>
            </w:pPr>
            <w:proofErr w:type="spellStart"/>
            <w:r w:rsidRPr="00D24E50">
              <w:rPr>
                <w:rFonts w:cstheme="minorHAnsi"/>
                <w:sz w:val="24"/>
                <w:szCs w:val="24"/>
              </w:rPr>
              <w:t>Risiko</w:t>
            </w:r>
            <w:proofErr w:type="spellEnd"/>
            <w:r w:rsidRPr="00D24E50">
              <w:rPr>
                <w:rFonts w:cstheme="minorHAnsi"/>
                <w:sz w:val="24"/>
                <w:szCs w:val="24"/>
              </w:rPr>
              <w:t xml:space="preserve">, </w:t>
            </w:r>
            <w:r w:rsidRPr="00D24E50">
              <w:rPr>
                <w:rFonts w:cstheme="minorHAnsi"/>
                <w:sz w:val="24"/>
                <w:szCs w:val="24"/>
                <w:lang w:val="id-ID"/>
              </w:rPr>
              <w:t>J</w:t>
            </w:r>
            <w:proofErr w:type="spellStart"/>
            <w:r w:rsidRPr="00D24E50">
              <w:rPr>
                <w:rFonts w:cstheme="minorHAnsi"/>
                <w:sz w:val="24"/>
                <w:szCs w:val="24"/>
              </w:rPr>
              <w:t>enis</w:t>
            </w:r>
            <w:proofErr w:type="spellEnd"/>
            <w:r w:rsidRPr="00D24E50">
              <w:rPr>
                <w:rFonts w:cstheme="minorHAnsi"/>
                <w:sz w:val="24"/>
                <w:szCs w:val="24"/>
              </w:rPr>
              <w:t xml:space="preserve">, </w:t>
            </w:r>
            <w:proofErr w:type="spellStart"/>
            <w:r w:rsidRPr="00D24E50">
              <w:rPr>
                <w:rFonts w:cstheme="minorHAnsi"/>
                <w:sz w:val="24"/>
                <w:szCs w:val="24"/>
              </w:rPr>
              <w:t>dan</w:t>
            </w:r>
            <w:proofErr w:type="spellEnd"/>
            <w:r w:rsidR="00EB5B2E">
              <w:rPr>
                <w:rFonts w:cstheme="minorHAnsi"/>
                <w:sz w:val="24"/>
                <w:szCs w:val="24"/>
                <w:lang w:val="id-ID"/>
              </w:rPr>
              <w:t xml:space="preserve"> </w:t>
            </w:r>
            <w:r w:rsidRPr="00D24E50">
              <w:rPr>
                <w:rFonts w:cstheme="minorHAnsi"/>
                <w:sz w:val="24"/>
                <w:szCs w:val="24"/>
                <w:lang w:val="id-ID"/>
              </w:rPr>
              <w:t>C</w:t>
            </w:r>
            <w:proofErr w:type="spellStart"/>
            <w:r w:rsidRPr="00D24E50">
              <w:rPr>
                <w:rFonts w:cstheme="minorHAnsi"/>
                <w:sz w:val="24"/>
                <w:szCs w:val="24"/>
              </w:rPr>
              <w:t>ara</w:t>
            </w:r>
            <w:proofErr w:type="spellEnd"/>
            <w:r w:rsidR="00EB5B2E">
              <w:rPr>
                <w:rFonts w:cstheme="minorHAnsi"/>
                <w:sz w:val="24"/>
                <w:szCs w:val="24"/>
                <w:lang w:val="id-ID"/>
              </w:rPr>
              <w:t xml:space="preserve"> </w:t>
            </w:r>
            <w:r w:rsidRPr="00D24E50">
              <w:rPr>
                <w:rFonts w:cstheme="minorHAnsi"/>
                <w:sz w:val="24"/>
                <w:szCs w:val="24"/>
                <w:lang w:val="id-ID"/>
              </w:rPr>
              <w:t>P</w:t>
            </w:r>
            <w:proofErr w:type="spellStart"/>
            <w:r w:rsidRPr="00D24E50">
              <w:rPr>
                <w:rFonts w:cstheme="minorHAnsi"/>
                <w:sz w:val="24"/>
                <w:szCs w:val="24"/>
              </w:rPr>
              <w:t>enanganannya</w:t>
            </w:r>
            <w:proofErr w:type="spellEnd"/>
          </w:p>
          <w:p w:rsidR="005478AC" w:rsidRPr="00D24E50" w:rsidRDefault="005478AC" w:rsidP="00EC0777">
            <w:pPr>
              <w:pStyle w:val="ListParagraph"/>
              <w:numPr>
                <w:ilvl w:val="0"/>
                <w:numId w:val="4"/>
              </w:numPr>
              <w:ind w:left="210" w:hanging="283"/>
              <w:rPr>
                <w:rFonts w:cstheme="minorHAnsi"/>
                <w:sz w:val="24"/>
                <w:szCs w:val="24"/>
              </w:rPr>
            </w:pPr>
            <w:proofErr w:type="spellStart"/>
            <w:r w:rsidRPr="00D24E50">
              <w:rPr>
                <w:rFonts w:cstheme="minorHAnsi"/>
                <w:sz w:val="24"/>
                <w:szCs w:val="24"/>
              </w:rPr>
              <w:t>Pandangan</w:t>
            </w:r>
            <w:proofErr w:type="spellEnd"/>
            <w:r w:rsidR="00EB5B2E">
              <w:rPr>
                <w:rFonts w:cstheme="minorHAnsi"/>
                <w:sz w:val="24"/>
                <w:szCs w:val="24"/>
                <w:lang w:val="id-ID"/>
              </w:rPr>
              <w:t xml:space="preserve"> </w:t>
            </w:r>
            <w:proofErr w:type="spellStart"/>
            <w:r w:rsidRPr="00D24E50">
              <w:rPr>
                <w:rFonts w:cstheme="minorHAnsi"/>
                <w:sz w:val="24"/>
                <w:szCs w:val="24"/>
              </w:rPr>
              <w:t>ulama</w:t>
            </w:r>
            <w:proofErr w:type="spellEnd"/>
            <w:r w:rsidR="00EB5B2E">
              <w:rPr>
                <w:rFonts w:cstheme="minorHAnsi"/>
                <w:sz w:val="24"/>
                <w:szCs w:val="24"/>
                <w:lang w:val="id-ID"/>
              </w:rPr>
              <w:t xml:space="preserve"> </w:t>
            </w:r>
            <w:proofErr w:type="spellStart"/>
            <w:r w:rsidRPr="00D24E50">
              <w:rPr>
                <w:rFonts w:cstheme="minorHAnsi"/>
                <w:sz w:val="24"/>
                <w:szCs w:val="24"/>
              </w:rPr>
              <w:t>tentang</w:t>
            </w:r>
            <w:proofErr w:type="spellEnd"/>
            <w:r w:rsidR="00EB5B2E">
              <w:rPr>
                <w:rFonts w:cstheme="minorHAnsi"/>
                <w:sz w:val="24"/>
                <w:szCs w:val="24"/>
                <w:lang w:val="id-ID"/>
              </w:rPr>
              <w:t xml:space="preserve"> </w:t>
            </w:r>
            <w:proofErr w:type="spellStart"/>
            <w:r w:rsidRPr="00D24E50">
              <w:rPr>
                <w:rFonts w:cstheme="minorHAnsi"/>
                <w:sz w:val="24"/>
                <w:szCs w:val="24"/>
              </w:rPr>
              <w:t>asuransi</w:t>
            </w:r>
            <w:proofErr w:type="spellEnd"/>
            <w:r w:rsidR="00EB5B2E">
              <w:rPr>
                <w:rFonts w:cstheme="minorHAnsi"/>
                <w:sz w:val="24"/>
                <w:szCs w:val="24"/>
                <w:lang w:val="id-ID"/>
              </w:rPr>
              <w:t xml:space="preserve">  </w:t>
            </w:r>
            <w:proofErr w:type="spellStart"/>
            <w:r w:rsidRPr="00D24E50">
              <w:rPr>
                <w:rFonts w:cstheme="minorHAnsi"/>
                <w:sz w:val="24"/>
                <w:szCs w:val="24"/>
              </w:rPr>
              <w:t>konvensional</w:t>
            </w:r>
            <w:proofErr w:type="spellEnd"/>
          </w:p>
        </w:tc>
        <w:tc>
          <w:tcPr>
            <w:tcW w:w="1843" w:type="dxa"/>
          </w:tcPr>
          <w:p w:rsidR="005478AC" w:rsidRPr="00D24E50" w:rsidRDefault="005478AC" w:rsidP="00F372D8">
            <w:pPr>
              <w:rPr>
                <w:sz w:val="24"/>
                <w:szCs w:val="24"/>
                <w:lang w:val="id-ID"/>
              </w:rPr>
            </w:pPr>
            <w:r w:rsidRPr="00D24E50">
              <w:rPr>
                <w:sz w:val="24"/>
                <w:szCs w:val="24"/>
                <w:lang w:val="id-ID"/>
              </w:rPr>
              <w:t>Makalah dan Diskusi Kelompok</w:t>
            </w:r>
          </w:p>
        </w:tc>
        <w:tc>
          <w:tcPr>
            <w:tcW w:w="2694" w:type="dxa"/>
          </w:tcPr>
          <w:p w:rsidR="007C79F6" w:rsidRPr="001B7C22" w:rsidRDefault="007F1437" w:rsidP="001B7C22">
            <w:pPr>
              <w:rPr>
                <w:rFonts w:cstheme="minorHAnsi"/>
                <w:sz w:val="24"/>
                <w:szCs w:val="24"/>
              </w:rPr>
            </w:pPr>
            <w:r>
              <w:rPr>
                <w:rFonts w:cstheme="minorHAnsi"/>
                <w:sz w:val="24"/>
                <w:szCs w:val="24"/>
                <w:lang w:val="id-ID"/>
              </w:rPr>
              <w:t xml:space="preserve">M.Syakir Sula, </w:t>
            </w:r>
            <w:r w:rsidR="007C79F6" w:rsidRPr="001B7C22">
              <w:rPr>
                <w:rFonts w:cstheme="minorHAnsi"/>
                <w:sz w:val="24"/>
                <w:szCs w:val="24"/>
                <w:lang w:val="id-ID"/>
              </w:rPr>
              <w:t>Asuransi Syariah</w:t>
            </w:r>
            <w:r w:rsidR="009D00CA">
              <w:rPr>
                <w:rFonts w:cstheme="minorHAnsi"/>
                <w:sz w:val="24"/>
                <w:szCs w:val="24"/>
                <w:lang w:val="id-ID"/>
              </w:rPr>
              <w:t xml:space="preserve"> ; </w:t>
            </w:r>
            <w:r w:rsidR="009E3516">
              <w:rPr>
                <w:rFonts w:cstheme="minorHAnsi"/>
                <w:sz w:val="24"/>
                <w:szCs w:val="24"/>
                <w:lang w:val="id-ID"/>
              </w:rPr>
              <w:t xml:space="preserve">Konsep </w:t>
            </w:r>
            <w:r w:rsidR="009D00CA">
              <w:rPr>
                <w:rFonts w:cstheme="minorHAnsi"/>
                <w:sz w:val="24"/>
                <w:szCs w:val="24"/>
                <w:lang w:val="id-ID"/>
              </w:rPr>
              <w:t xml:space="preserve">dan Sistem Operasional,Jakarta : Gema Insani Press, </w:t>
            </w:r>
          </w:p>
          <w:p w:rsidR="005478AC" w:rsidRPr="001B7C22" w:rsidRDefault="00EB5B2E" w:rsidP="001B7C22">
            <w:pPr>
              <w:rPr>
                <w:rFonts w:cstheme="minorHAnsi"/>
                <w:sz w:val="24"/>
                <w:szCs w:val="24"/>
              </w:rPr>
            </w:pPr>
            <w:proofErr w:type="spellStart"/>
            <w:r>
              <w:rPr>
                <w:rFonts w:cstheme="minorHAnsi"/>
                <w:sz w:val="24"/>
                <w:szCs w:val="24"/>
              </w:rPr>
              <w:t>M.</w:t>
            </w:r>
            <w:r w:rsidR="005478AC" w:rsidRPr="001B7C22">
              <w:rPr>
                <w:rFonts w:cstheme="minorHAnsi"/>
                <w:sz w:val="24"/>
                <w:szCs w:val="24"/>
              </w:rPr>
              <w:t>Nejatullah</w:t>
            </w:r>
            <w:proofErr w:type="spellEnd"/>
            <w:r w:rsidR="005A02CC">
              <w:rPr>
                <w:rFonts w:cstheme="minorHAnsi"/>
                <w:sz w:val="24"/>
                <w:szCs w:val="24"/>
                <w:lang w:val="id-ID"/>
              </w:rPr>
              <w:t xml:space="preserve"> </w:t>
            </w:r>
            <w:proofErr w:type="spellStart"/>
            <w:r w:rsidR="005478AC" w:rsidRPr="001B7C22">
              <w:rPr>
                <w:rFonts w:cstheme="minorHAnsi"/>
                <w:sz w:val="24"/>
                <w:szCs w:val="24"/>
              </w:rPr>
              <w:t>Siddiqi</w:t>
            </w:r>
            <w:proofErr w:type="spellEnd"/>
            <w:r w:rsidR="005478AC" w:rsidRPr="001B7C22">
              <w:rPr>
                <w:rFonts w:cstheme="minorHAnsi"/>
                <w:sz w:val="24"/>
                <w:szCs w:val="24"/>
              </w:rPr>
              <w:t xml:space="preserve">, </w:t>
            </w:r>
            <w:proofErr w:type="spellStart"/>
            <w:r w:rsidR="005478AC" w:rsidRPr="001B7C22">
              <w:rPr>
                <w:rFonts w:cstheme="minorHAnsi"/>
                <w:iCs/>
                <w:sz w:val="24"/>
                <w:szCs w:val="24"/>
              </w:rPr>
              <w:t>Insurans</w:t>
            </w:r>
            <w:proofErr w:type="spellEnd"/>
            <w:r w:rsidR="005A02CC">
              <w:rPr>
                <w:rFonts w:cstheme="minorHAnsi"/>
                <w:iCs/>
                <w:sz w:val="24"/>
                <w:szCs w:val="24"/>
                <w:lang w:val="id-ID"/>
              </w:rPr>
              <w:t xml:space="preserve"> </w:t>
            </w:r>
            <w:proofErr w:type="spellStart"/>
            <w:r w:rsidR="005478AC" w:rsidRPr="001B7C22">
              <w:rPr>
                <w:rFonts w:cstheme="minorHAnsi"/>
                <w:iCs/>
                <w:sz w:val="24"/>
                <w:szCs w:val="24"/>
              </w:rPr>
              <w:t>dalam</w:t>
            </w:r>
            <w:proofErr w:type="spellEnd"/>
            <w:r w:rsidR="005A02CC">
              <w:rPr>
                <w:rFonts w:cstheme="minorHAnsi"/>
                <w:iCs/>
                <w:sz w:val="24"/>
                <w:szCs w:val="24"/>
                <w:lang w:val="id-ID"/>
              </w:rPr>
              <w:t xml:space="preserve"> </w:t>
            </w:r>
            <w:proofErr w:type="spellStart"/>
            <w:r w:rsidR="005478AC" w:rsidRPr="001B7C22">
              <w:rPr>
                <w:rFonts w:cstheme="minorHAnsi"/>
                <w:iCs/>
                <w:sz w:val="24"/>
                <w:szCs w:val="24"/>
              </w:rPr>
              <w:t>Ekonomi</w:t>
            </w:r>
            <w:proofErr w:type="spellEnd"/>
            <w:r w:rsidR="005478AC" w:rsidRPr="001B7C22">
              <w:rPr>
                <w:rFonts w:cstheme="minorHAnsi"/>
                <w:iCs/>
                <w:sz w:val="24"/>
                <w:szCs w:val="24"/>
              </w:rPr>
              <w:t xml:space="preserve"> Islam</w:t>
            </w:r>
            <w:r w:rsidR="005478AC" w:rsidRPr="001B7C22">
              <w:rPr>
                <w:rFonts w:cstheme="minorHAnsi"/>
                <w:sz w:val="24"/>
                <w:szCs w:val="24"/>
              </w:rPr>
              <w:t xml:space="preserve">, </w:t>
            </w:r>
            <w:proofErr w:type="spellStart"/>
            <w:r w:rsidR="005478AC" w:rsidRPr="001B7C22">
              <w:rPr>
                <w:rFonts w:cstheme="minorHAnsi"/>
                <w:sz w:val="24"/>
                <w:szCs w:val="24"/>
              </w:rPr>
              <w:t>Dewan</w:t>
            </w:r>
            <w:proofErr w:type="spellEnd"/>
            <w:r>
              <w:rPr>
                <w:rFonts w:cstheme="minorHAnsi"/>
                <w:sz w:val="24"/>
                <w:szCs w:val="24"/>
                <w:lang w:val="id-ID"/>
              </w:rPr>
              <w:t xml:space="preserve"> </w:t>
            </w:r>
            <w:proofErr w:type="spellStart"/>
            <w:r w:rsidR="005478AC" w:rsidRPr="001B7C22">
              <w:rPr>
                <w:rFonts w:cstheme="minorHAnsi"/>
                <w:sz w:val="24"/>
                <w:szCs w:val="24"/>
              </w:rPr>
              <w:t>Pustaka</w:t>
            </w:r>
            <w:proofErr w:type="spellEnd"/>
            <w:r>
              <w:rPr>
                <w:rFonts w:cstheme="minorHAnsi"/>
                <w:sz w:val="24"/>
                <w:szCs w:val="24"/>
                <w:lang w:val="id-ID"/>
              </w:rPr>
              <w:t xml:space="preserve"> </w:t>
            </w:r>
            <w:proofErr w:type="spellStart"/>
            <w:r w:rsidR="005478AC" w:rsidRPr="001B7C22">
              <w:rPr>
                <w:rFonts w:cstheme="minorHAnsi"/>
                <w:sz w:val="24"/>
                <w:szCs w:val="24"/>
              </w:rPr>
              <w:t>dan</w:t>
            </w:r>
            <w:proofErr w:type="spellEnd"/>
            <w:r>
              <w:rPr>
                <w:rFonts w:cstheme="minorHAnsi"/>
                <w:sz w:val="24"/>
                <w:szCs w:val="24"/>
                <w:lang w:val="id-ID"/>
              </w:rPr>
              <w:t xml:space="preserve"> </w:t>
            </w:r>
            <w:proofErr w:type="spellStart"/>
            <w:r w:rsidR="005478AC" w:rsidRPr="001B7C22">
              <w:rPr>
                <w:rFonts w:cstheme="minorHAnsi"/>
                <w:sz w:val="24"/>
                <w:szCs w:val="24"/>
              </w:rPr>
              <w:t>Bahasa</w:t>
            </w:r>
            <w:proofErr w:type="spellEnd"/>
            <w:r w:rsidR="005478AC" w:rsidRPr="001B7C22">
              <w:rPr>
                <w:rFonts w:cstheme="minorHAnsi"/>
                <w:sz w:val="24"/>
                <w:szCs w:val="24"/>
              </w:rPr>
              <w:t>, Kuala Lumpur 1990</w:t>
            </w:r>
          </w:p>
        </w:tc>
      </w:tr>
      <w:tr w:rsidR="005478AC" w:rsidRPr="00D24E50" w:rsidTr="00F733CB">
        <w:tc>
          <w:tcPr>
            <w:tcW w:w="567" w:type="dxa"/>
          </w:tcPr>
          <w:p w:rsidR="005478AC" w:rsidRPr="00D24E50" w:rsidRDefault="005478AC" w:rsidP="007B4AA3">
            <w:pPr>
              <w:rPr>
                <w:sz w:val="24"/>
                <w:szCs w:val="24"/>
              </w:rPr>
            </w:pPr>
            <w:r w:rsidRPr="00D24E50">
              <w:rPr>
                <w:sz w:val="24"/>
                <w:szCs w:val="24"/>
              </w:rPr>
              <w:t>2</w:t>
            </w:r>
          </w:p>
        </w:tc>
        <w:tc>
          <w:tcPr>
            <w:tcW w:w="4394" w:type="dxa"/>
          </w:tcPr>
          <w:p w:rsidR="005478AC" w:rsidRPr="00D24E50" w:rsidRDefault="005478AC" w:rsidP="00EC0777">
            <w:pPr>
              <w:rPr>
                <w:rFonts w:cstheme="minorHAnsi"/>
                <w:sz w:val="24"/>
                <w:szCs w:val="24"/>
              </w:rPr>
            </w:pPr>
            <w:proofErr w:type="spellStart"/>
            <w:r w:rsidRPr="00D24E50">
              <w:rPr>
                <w:rFonts w:cstheme="minorHAnsi"/>
                <w:sz w:val="24"/>
                <w:szCs w:val="24"/>
              </w:rPr>
              <w:t>Mahasiswa</w:t>
            </w:r>
            <w:proofErr w:type="spellEnd"/>
            <w:r w:rsidR="00EB5B2E">
              <w:rPr>
                <w:rFonts w:cstheme="minorHAnsi"/>
                <w:sz w:val="24"/>
                <w:szCs w:val="24"/>
                <w:lang w:val="id-ID"/>
              </w:rPr>
              <w:t xml:space="preserve"> </w:t>
            </w:r>
            <w:proofErr w:type="spellStart"/>
            <w:r w:rsidRPr="00D24E50">
              <w:rPr>
                <w:rFonts w:cstheme="minorHAnsi"/>
                <w:sz w:val="24"/>
                <w:szCs w:val="24"/>
              </w:rPr>
              <w:t>dapat</w:t>
            </w:r>
            <w:proofErr w:type="spellEnd"/>
            <w:r w:rsidR="00EB5B2E">
              <w:rPr>
                <w:rFonts w:cstheme="minorHAnsi"/>
                <w:sz w:val="24"/>
                <w:szCs w:val="24"/>
                <w:lang w:val="id-ID"/>
              </w:rPr>
              <w:t xml:space="preserve"> </w:t>
            </w:r>
            <w:proofErr w:type="spellStart"/>
            <w:r w:rsidRPr="00D24E50">
              <w:rPr>
                <w:rFonts w:cstheme="minorHAnsi"/>
                <w:sz w:val="24"/>
                <w:szCs w:val="24"/>
              </w:rPr>
              <w:t>memahami</w:t>
            </w:r>
            <w:proofErr w:type="spellEnd"/>
            <w:r w:rsidR="00EB5B2E">
              <w:rPr>
                <w:rFonts w:cstheme="minorHAnsi"/>
                <w:sz w:val="24"/>
                <w:szCs w:val="24"/>
                <w:lang w:val="id-ID"/>
              </w:rPr>
              <w:t xml:space="preserve"> </w:t>
            </w:r>
            <w:proofErr w:type="spellStart"/>
            <w:r w:rsidRPr="00D24E50">
              <w:rPr>
                <w:rFonts w:cstheme="minorHAnsi"/>
                <w:sz w:val="24"/>
                <w:szCs w:val="24"/>
              </w:rPr>
              <w:t>dan</w:t>
            </w:r>
            <w:proofErr w:type="spellEnd"/>
            <w:r w:rsidR="00EB5B2E">
              <w:rPr>
                <w:rFonts w:cstheme="minorHAnsi"/>
                <w:sz w:val="24"/>
                <w:szCs w:val="24"/>
                <w:lang w:val="id-ID"/>
              </w:rPr>
              <w:t xml:space="preserve"> </w:t>
            </w:r>
            <w:proofErr w:type="spellStart"/>
            <w:r w:rsidRPr="00D24E50">
              <w:rPr>
                <w:rFonts w:cstheme="minorHAnsi"/>
                <w:sz w:val="24"/>
                <w:szCs w:val="24"/>
              </w:rPr>
              <w:t>mengerti</w:t>
            </w:r>
            <w:proofErr w:type="spellEnd"/>
            <w:r w:rsidR="00EB5B2E">
              <w:rPr>
                <w:rFonts w:cstheme="minorHAnsi"/>
                <w:sz w:val="24"/>
                <w:szCs w:val="24"/>
                <w:lang w:val="id-ID"/>
              </w:rPr>
              <w:t xml:space="preserve"> </w:t>
            </w:r>
            <w:proofErr w:type="spellStart"/>
            <w:r w:rsidRPr="00D24E50">
              <w:rPr>
                <w:rFonts w:cstheme="minorHAnsi"/>
                <w:sz w:val="24"/>
                <w:szCs w:val="24"/>
              </w:rPr>
              <w:t>tentang</w:t>
            </w:r>
            <w:proofErr w:type="spellEnd"/>
            <w:r w:rsidR="00EB5B2E">
              <w:rPr>
                <w:rFonts w:cstheme="minorHAnsi"/>
                <w:sz w:val="24"/>
                <w:szCs w:val="24"/>
                <w:lang w:val="id-ID"/>
              </w:rPr>
              <w:t xml:space="preserve"> </w:t>
            </w:r>
            <w:proofErr w:type="spellStart"/>
            <w:r w:rsidRPr="00D24E50">
              <w:rPr>
                <w:rFonts w:cstheme="minorHAnsi"/>
                <w:sz w:val="24"/>
                <w:szCs w:val="24"/>
              </w:rPr>
              <w:t>sejarah</w:t>
            </w:r>
            <w:proofErr w:type="spellEnd"/>
            <w:r w:rsidR="00EB5B2E">
              <w:rPr>
                <w:rFonts w:cstheme="minorHAnsi"/>
                <w:sz w:val="24"/>
                <w:szCs w:val="24"/>
                <w:lang w:val="id-ID"/>
              </w:rPr>
              <w:t xml:space="preserve"> </w:t>
            </w:r>
            <w:proofErr w:type="spellStart"/>
            <w:r w:rsidRPr="00D24E50">
              <w:rPr>
                <w:rFonts w:cstheme="minorHAnsi"/>
                <w:sz w:val="24"/>
                <w:szCs w:val="24"/>
              </w:rPr>
              <w:t>pembentukan</w:t>
            </w:r>
            <w:proofErr w:type="spellEnd"/>
            <w:r w:rsidR="00EB5B2E">
              <w:rPr>
                <w:rFonts w:cstheme="minorHAnsi"/>
                <w:sz w:val="24"/>
                <w:szCs w:val="24"/>
                <w:lang w:val="id-ID"/>
              </w:rPr>
              <w:t xml:space="preserve"> </w:t>
            </w:r>
            <w:proofErr w:type="spellStart"/>
            <w:r w:rsidRPr="00D24E50">
              <w:rPr>
                <w:rFonts w:cstheme="minorHAnsi"/>
                <w:sz w:val="24"/>
                <w:szCs w:val="24"/>
              </w:rPr>
              <w:t>asuransi</w:t>
            </w:r>
            <w:proofErr w:type="spellEnd"/>
            <w:r w:rsidR="00EB5B2E">
              <w:rPr>
                <w:rFonts w:cstheme="minorHAnsi"/>
                <w:sz w:val="24"/>
                <w:szCs w:val="24"/>
                <w:lang w:val="id-ID"/>
              </w:rPr>
              <w:t xml:space="preserve"> </w:t>
            </w:r>
            <w:proofErr w:type="spellStart"/>
            <w:r w:rsidRPr="00D24E50">
              <w:rPr>
                <w:rFonts w:cstheme="minorHAnsi"/>
                <w:sz w:val="24"/>
                <w:szCs w:val="24"/>
              </w:rPr>
              <w:t>syariah</w:t>
            </w:r>
            <w:proofErr w:type="spellEnd"/>
          </w:p>
        </w:tc>
        <w:tc>
          <w:tcPr>
            <w:tcW w:w="3685" w:type="dxa"/>
          </w:tcPr>
          <w:p w:rsidR="005478AC" w:rsidRPr="007F1437" w:rsidRDefault="005478AC" w:rsidP="005B6689">
            <w:pPr>
              <w:rPr>
                <w:rFonts w:cstheme="minorHAnsi"/>
                <w:sz w:val="24"/>
                <w:szCs w:val="24"/>
                <w:lang w:val="id-ID"/>
              </w:rPr>
            </w:pPr>
          </w:p>
          <w:p w:rsidR="005478AC" w:rsidRPr="00D24E50" w:rsidRDefault="007F1437" w:rsidP="005B6689">
            <w:pPr>
              <w:rPr>
                <w:rFonts w:cstheme="minorHAnsi"/>
                <w:sz w:val="24"/>
                <w:szCs w:val="24"/>
              </w:rPr>
            </w:pPr>
            <w:r>
              <w:rPr>
                <w:rFonts w:cstheme="minorHAnsi"/>
                <w:sz w:val="24"/>
                <w:szCs w:val="24"/>
                <w:lang w:val="id-ID"/>
              </w:rPr>
              <w:t xml:space="preserve">1. </w:t>
            </w:r>
            <w:proofErr w:type="spellStart"/>
            <w:r w:rsidR="005478AC" w:rsidRPr="00D24E50">
              <w:rPr>
                <w:rFonts w:cstheme="minorHAnsi"/>
                <w:sz w:val="24"/>
                <w:szCs w:val="24"/>
              </w:rPr>
              <w:t>Jaminan</w:t>
            </w:r>
            <w:proofErr w:type="spellEnd"/>
            <w:r w:rsidR="00EB5B2E">
              <w:rPr>
                <w:rFonts w:cstheme="minorHAnsi"/>
                <w:sz w:val="24"/>
                <w:szCs w:val="24"/>
                <w:lang w:val="id-ID"/>
              </w:rPr>
              <w:t xml:space="preserve"> </w:t>
            </w:r>
            <w:r w:rsidR="007C79F6" w:rsidRPr="00D24E50">
              <w:rPr>
                <w:rFonts w:cstheme="minorHAnsi"/>
                <w:sz w:val="24"/>
                <w:szCs w:val="24"/>
                <w:lang w:val="id-ID"/>
              </w:rPr>
              <w:t>S</w:t>
            </w:r>
            <w:proofErr w:type="spellStart"/>
            <w:r w:rsidR="005478AC" w:rsidRPr="00D24E50">
              <w:rPr>
                <w:rFonts w:cstheme="minorHAnsi"/>
                <w:sz w:val="24"/>
                <w:szCs w:val="24"/>
              </w:rPr>
              <w:t>ocial</w:t>
            </w:r>
            <w:proofErr w:type="spellEnd"/>
            <w:r w:rsidR="00EB5B2E">
              <w:rPr>
                <w:rFonts w:cstheme="minorHAnsi"/>
                <w:sz w:val="24"/>
                <w:szCs w:val="24"/>
                <w:lang w:val="id-ID"/>
              </w:rPr>
              <w:t xml:space="preserve"> </w:t>
            </w:r>
            <w:proofErr w:type="spellStart"/>
            <w:r w:rsidR="005478AC" w:rsidRPr="00D24E50">
              <w:rPr>
                <w:rFonts w:cstheme="minorHAnsi"/>
                <w:sz w:val="24"/>
                <w:szCs w:val="24"/>
              </w:rPr>
              <w:t>dalam</w:t>
            </w:r>
            <w:proofErr w:type="spellEnd"/>
            <w:r w:rsidR="005478AC" w:rsidRPr="00D24E50">
              <w:rPr>
                <w:rFonts w:cstheme="minorHAnsi"/>
                <w:sz w:val="24"/>
                <w:szCs w:val="24"/>
              </w:rPr>
              <w:t xml:space="preserve"> Islam</w:t>
            </w:r>
          </w:p>
          <w:p w:rsidR="005478AC" w:rsidRPr="00D24E50" w:rsidRDefault="007F1437" w:rsidP="005B6689">
            <w:pPr>
              <w:rPr>
                <w:rFonts w:cstheme="minorHAnsi"/>
                <w:sz w:val="24"/>
                <w:szCs w:val="24"/>
                <w:lang w:val="id-ID"/>
              </w:rPr>
            </w:pPr>
            <w:r>
              <w:rPr>
                <w:rFonts w:cstheme="minorHAnsi"/>
                <w:sz w:val="24"/>
                <w:szCs w:val="24"/>
                <w:lang w:val="id-ID"/>
              </w:rPr>
              <w:t>2</w:t>
            </w:r>
            <w:r w:rsidR="005478AC" w:rsidRPr="00D24E50">
              <w:rPr>
                <w:rFonts w:cstheme="minorHAnsi"/>
                <w:sz w:val="24"/>
                <w:szCs w:val="24"/>
              </w:rPr>
              <w:t xml:space="preserve">. </w:t>
            </w:r>
            <w:proofErr w:type="spellStart"/>
            <w:r w:rsidR="005478AC" w:rsidRPr="00D24E50">
              <w:rPr>
                <w:rFonts w:cstheme="minorHAnsi"/>
                <w:sz w:val="24"/>
                <w:szCs w:val="24"/>
              </w:rPr>
              <w:t>Sejarah</w:t>
            </w:r>
            <w:proofErr w:type="spellEnd"/>
            <w:r w:rsidR="00EB5B2E">
              <w:rPr>
                <w:rFonts w:cstheme="minorHAnsi"/>
                <w:sz w:val="24"/>
                <w:szCs w:val="24"/>
                <w:lang w:val="id-ID"/>
              </w:rPr>
              <w:t xml:space="preserve"> </w:t>
            </w:r>
            <w:proofErr w:type="spellStart"/>
            <w:r w:rsidR="005478AC" w:rsidRPr="00D24E50">
              <w:rPr>
                <w:rFonts w:cstheme="minorHAnsi"/>
                <w:sz w:val="24"/>
                <w:szCs w:val="24"/>
              </w:rPr>
              <w:t>Pendirian</w:t>
            </w:r>
            <w:proofErr w:type="spellEnd"/>
            <w:r w:rsidR="005478AC" w:rsidRPr="00D24E50">
              <w:rPr>
                <w:rFonts w:cstheme="minorHAnsi"/>
                <w:sz w:val="24"/>
                <w:szCs w:val="24"/>
              </w:rPr>
              <w:t xml:space="preserve"> Perusaha</w:t>
            </w:r>
            <w:r w:rsidR="001B7C22">
              <w:rPr>
                <w:rFonts w:cstheme="minorHAnsi"/>
                <w:sz w:val="24"/>
                <w:szCs w:val="24"/>
              </w:rPr>
              <w:t xml:space="preserve">an </w:t>
            </w:r>
            <w:proofErr w:type="spellStart"/>
            <w:r w:rsidR="001B7C22">
              <w:rPr>
                <w:rFonts w:cstheme="minorHAnsi"/>
                <w:sz w:val="24"/>
                <w:szCs w:val="24"/>
              </w:rPr>
              <w:t>asuransi</w:t>
            </w:r>
            <w:proofErr w:type="spellEnd"/>
            <w:r w:rsidR="00EB5B2E">
              <w:rPr>
                <w:rFonts w:cstheme="minorHAnsi"/>
                <w:sz w:val="24"/>
                <w:szCs w:val="24"/>
                <w:lang w:val="id-ID"/>
              </w:rPr>
              <w:t xml:space="preserve"> </w:t>
            </w:r>
            <w:r w:rsidR="001B7C22">
              <w:rPr>
                <w:rFonts w:cstheme="minorHAnsi"/>
                <w:sz w:val="24"/>
                <w:szCs w:val="24"/>
                <w:lang w:val="id-ID"/>
              </w:rPr>
              <w:t>Syariah</w:t>
            </w:r>
            <w:r w:rsidR="007C79F6" w:rsidRPr="00D24E50">
              <w:rPr>
                <w:rFonts w:cstheme="minorHAnsi"/>
                <w:sz w:val="24"/>
                <w:szCs w:val="24"/>
              </w:rPr>
              <w:t xml:space="preserve"> </w:t>
            </w:r>
            <w:proofErr w:type="spellStart"/>
            <w:r w:rsidR="007C79F6" w:rsidRPr="00D24E50">
              <w:rPr>
                <w:rFonts w:cstheme="minorHAnsi"/>
                <w:sz w:val="24"/>
                <w:szCs w:val="24"/>
              </w:rPr>
              <w:t>di</w:t>
            </w:r>
            <w:proofErr w:type="spellEnd"/>
            <w:r w:rsidR="007C79F6" w:rsidRPr="00D24E50">
              <w:rPr>
                <w:rFonts w:cstheme="minorHAnsi"/>
                <w:sz w:val="24"/>
                <w:szCs w:val="24"/>
              </w:rPr>
              <w:t xml:space="preserve"> </w:t>
            </w:r>
            <w:r w:rsidR="007C79F6" w:rsidRPr="00D24E50">
              <w:rPr>
                <w:rFonts w:cstheme="minorHAnsi"/>
                <w:sz w:val="24"/>
                <w:szCs w:val="24"/>
                <w:lang w:val="id-ID"/>
              </w:rPr>
              <w:t>D</w:t>
            </w:r>
            <w:proofErr w:type="spellStart"/>
            <w:r w:rsidR="007C79F6" w:rsidRPr="00D24E50">
              <w:rPr>
                <w:rFonts w:cstheme="minorHAnsi"/>
                <w:sz w:val="24"/>
                <w:szCs w:val="24"/>
              </w:rPr>
              <w:t>uni</w:t>
            </w:r>
            <w:proofErr w:type="spellEnd"/>
            <w:r w:rsidR="007C79F6" w:rsidRPr="00D24E50">
              <w:rPr>
                <w:rFonts w:cstheme="minorHAnsi"/>
                <w:sz w:val="24"/>
                <w:szCs w:val="24"/>
                <w:lang w:val="id-ID"/>
              </w:rPr>
              <w:t>a,</w:t>
            </w:r>
            <w:r w:rsidR="005478AC" w:rsidRPr="00D24E50">
              <w:rPr>
                <w:rFonts w:cstheme="minorHAnsi"/>
                <w:sz w:val="24"/>
                <w:szCs w:val="24"/>
              </w:rPr>
              <w:t xml:space="preserve"> Indonesia</w:t>
            </w:r>
            <w:r w:rsidR="007C79F6" w:rsidRPr="00D24E50">
              <w:rPr>
                <w:rFonts w:cstheme="minorHAnsi"/>
                <w:sz w:val="24"/>
                <w:szCs w:val="24"/>
                <w:lang w:val="id-ID"/>
              </w:rPr>
              <w:t>, Bengkulu</w:t>
            </w:r>
          </w:p>
        </w:tc>
        <w:tc>
          <w:tcPr>
            <w:tcW w:w="1843" w:type="dxa"/>
          </w:tcPr>
          <w:p w:rsidR="005478AC" w:rsidRPr="00D24E50" w:rsidRDefault="007C79F6" w:rsidP="007B4AA3">
            <w:pPr>
              <w:rPr>
                <w:sz w:val="24"/>
                <w:szCs w:val="24"/>
              </w:rPr>
            </w:pPr>
            <w:r w:rsidRPr="00D24E50">
              <w:rPr>
                <w:sz w:val="24"/>
                <w:szCs w:val="24"/>
                <w:lang w:val="id-ID"/>
              </w:rPr>
              <w:t>Makalah dan Diskusi Kelompok</w:t>
            </w:r>
          </w:p>
        </w:tc>
        <w:tc>
          <w:tcPr>
            <w:tcW w:w="2694" w:type="dxa"/>
          </w:tcPr>
          <w:p w:rsidR="005478AC" w:rsidRPr="00D24E50" w:rsidRDefault="005478AC" w:rsidP="005B6689">
            <w:pPr>
              <w:ind w:left="34"/>
              <w:rPr>
                <w:rFonts w:cstheme="minorHAnsi"/>
                <w:sz w:val="24"/>
                <w:szCs w:val="24"/>
              </w:rPr>
            </w:pPr>
            <w:proofErr w:type="spellStart"/>
            <w:r w:rsidRPr="00D24E50">
              <w:rPr>
                <w:rFonts w:cstheme="minorHAnsi"/>
                <w:sz w:val="24"/>
                <w:szCs w:val="24"/>
              </w:rPr>
              <w:t>Nurul</w:t>
            </w:r>
            <w:proofErr w:type="spellEnd"/>
            <w:r w:rsidR="00EB5B2E">
              <w:rPr>
                <w:rFonts w:cstheme="minorHAnsi"/>
                <w:sz w:val="24"/>
                <w:szCs w:val="24"/>
                <w:lang w:val="id-ID"/>
              </w:rPr>
              <w:t xml:space="preserve"> </w:t>
            </w:r>
            <w:proofErr w:type="spellStart"/>
            <w:r w:rsidRPr="00D24E50">
              <w:rPr>
                <w:rFonts w:cstheme="minorHAnsi"/>
                <w:sz w:val="24"/>
                <w:szCs w:val="24"/>
              </w:rPr>
              <w:t>Ichsan</w:t>
            </w:r>
            <w:proofErr w:type="spellEnd"/>
            <w:r w:rsidRPr="00D24E50">
              <w:rPr>
                <w:rFonts w:cstheme="minorHAnsi"/>
                <w:sz w:val="24"/>
                <w:szCs w:val="24"/>
              </w:rPr>
              <w:t xml:space="preserve">, </w:t>
            </w:r>
            <w:r w:rsidRPr="00D24E50">
              <w:rPr>
                <w:rFonts w:cstheme="minorHAnsi"/>
                <w:iCs/>
                <w:sz w:val="24"/>
                <w:szCs w:val="24"/>
              </w:rPr>
              <w:t xml:space="preserve">Takaful </w:t>
            </w:r>
            <w:proofErr w:type="spellStart"/>
            <w:r w:rsidRPr="00D24E50">
              <w:rPr>
                <w:rFonts w:cstheme="minorHAnsi"/>
                <w:iCs/>
                <w:sz w:val="24"/>
                <w:szCs w:val="24"/>
              </w:rPr>
              <w:t>Konsep</w:t>
            </w:r>
            <w:proofErr w:type="spellEnd"/>
            <w:r w:rsidR="00EB5B2E">
              <w:rPr>
                <w:rFonts w:cstheme="minorHAnsi"/>
                <w:iCs/>
                <w:sz w:val="24"/>
                <w:szCs w:val="24"/>
                <w:lang w:val="id-ID"/>
              </w:rPr>
              <w:t xml:space="preserve"> </w:t>
            </w:r>
            <w:proofErr w:type="spellStart"/>
            <w:r w:rsidRPr="00D24E50">
              <w:rPr>
                <w:rFonts w:cstheme="minorHAnsi"/>
                <w:iCs/>
                <w:sz w:val="24"/>
                <w:szCs w:val="24"/>
              </w:rPr>
              <w:t>Asuransi</w:t>
            </w:r>
            <w:proofErr w:type="spellEnd"/>
            <w:r w:rsidR="00EB5B2E">
              <w:rPr>
                <w:rFonts w:cstheme="minorHAnsi"/>
                <w:iCs/>
                <w:sz w:val="24"/>
                <w:szCs w:val="24"/>
                <w:lang w:val="id-ID"/>
              </w:rPr>
              <w:t xml:space="preserve"> </w:t>
            </w:r>
            <w:proofErr w:type="spellStart"/>
            <w:r w:rsidRPr="00D24E50">
              <w:rPr>
                <w:rFonts w:cstheme="minorHAnsi"/>
                <w:iCs/>
                <w:sz w:val="24"/>
                <w:szCs w:val="24"/>
              </w:rPr>
              <w:t>dalam</w:t>
            </w:r>
            <w:proofErr w:type="spellEnd"/>
            <w:r w:rsidRPr="00D24E50">
              <w:rPr>
                <w:rFonts w:cstheme="minorHAnsi"/>
                <w:iCs/>
                <w:sz w:val="24"/>
                <w:szCs w:val="24"/>
              </w:rPr>
              <w:t xml:space="preserve"> Islam</w:t>
            </w:r>
            <w:r w:rsidRPr="00D24E50">
              <w:rPr>
                <w:rFonts w:cstheme="minorHAnsi"/>
                <w:sz w:val="24"/>
                <w:szCs w:val="24"/>
              </w:rPr>
              <w:t xml:space="preserve">, </w:t>
            </w:r>
            <w:proofErr w:type="spellStart"/>
            <w:r w:rsidRPr="00D24E50">
              <w:rPr>
                <w:rFonts w:cstheme="minorHAnsi"/>
                <w:sz w:val="24"/>
                <w:szCs w:val="24"/>
              </w:rPr>
              <w:t>Kalam</w:t>
            </w:r>
            <w:proofErr w:type="spellEnd"/>
            <w:r w:rsidR="00EB5B2E">
              <w:rPr>
                <w:rFonts w:cstheme="minorHAnsi"/>
                <w:sz w:val="24"/>
                <w:szCs w:val="24"/>
                <w:lang w:val="id-ID"/>
              </w:rPr>
              <w:t xml:space="preserve"> </w:t>
            </w:r>
            <w:proofErr w:type="spellStart"/>
            <w:r w:rsidRPr="00D24E50">
              <w:rPr>
                <w:rFonts w:cstheme="minorHAnsi"/>
                <w:sz w:val="24"/>
                <w:szCs w:val="24"/>
              </w:rPr>
              <w:t>Mulia</w:t>
            </w:r>
            <w:proofErr w:type="spellEnd"/>
            <w:r w:rsidRPr="00D24E50">
              <w:rPr>
                <w:rFonts w:cstheme="minorHAnsi"/>
                <w:sz w:val="24"/>
                <w:szCs w:val="24"/>
              </w:rPr>
              <w:t>, Jakarta, 2011, h.5-18</w:t>
            </w:r>
          </w:p>
          <w:p w:rsidR="005478AC" w:rsidRPr="00D24E50" w:rsidRDefault="005478AC" w:rsidP="00291BD6">
            <w:pPr>
              <w:ind w:left="34"/>
              <w:rPr>
                <w:rFonts w:cstheme="minorHAnsi"/>
                <w:sz w:val="24"/>
                <w:szCs w:val="24"/>
              </w:rPr>
            </w:pPr>
            <w:proofErr w:type="spellStart"/>
            <w:r w:rsidRPr="00D24E50">
              <w:rPr>
                <w:rFonts w:cstheme="minorHAnsi"/>
                <w:sz w:val="24"/>
                <w:szCs w:val="24"/>
              </w:rPr>
              <w:t>Moh</w:t>
            </w:r>
            <w:proofErr w:type="spellEnd"/>
            <w:r w:rsidRPr="00D24E50">
              <w:rPr>
                <w:rFonts w:cstheme="minorHAnsi"/>
                <w:sz w:val="24"/>
                <w:szCs w:val="24"/>
              </w:rPr>
              <w:t xml:space="preserve">. </w:t>
            </w:r>
            <w:proofErr w:type="spellStart"/>
            <w:r w:rsidRPr="00D24E50">
              <w:rPr>
                <w:rFonts w:cstheme="minorHAnsi"/>
                <w:sz w:val="24"/>
                <w:szCs w:val="24"/>
              </w:rPr>
              <w:t>Fadzli</w:t>
            </w:r>
            <w:proofErr w:type="spellEnd"/>
            <w:r w:rsidR="005A02CC">
              <w:rPr>
                <w:rFonts w:cstheme="minorHAnsi"/>
                <w:sz w:val="24"/>
                <w:szCs w:val="24"/>
                <w:lang w:val="id-ID"/>
              </w:rPr>
              <w:t xml:space="preserve"> </w:t>
            </w:r>
            <w:proofErr w:type="spellStart"/>
            <w:r w:rsidRPr="00D24E50">
              <w:rPr>
                <w:rFonts w:cstheme="minorHAnsi"/>
                <w:sz w:val="24"/>
                <w:szCs w:val="24"/>
              </w:rPr>
              <w:t>Yusof</w:t>
            </w:r>
            <w:proofErr w:type="spellEnd"/>
            <w:r w:rsidRPr="00D24E50">
              <w:rPr>
                <w:rFonts w:cstheme="minorHAnsi"/>
                <w:sz w:val="24"/>
                <w:szCs w:val="24"/>
              </w:rPr>
              <w:t xml:space="preserve">, </w:t>
            </w:r>
            <w:r w:rsidRPr="00D24E50">
              <w:rPr>
                <w:rFonts w:cstheme="minorHAnsi"/>
                <w:iCs/>
                <w:sz w:val="24"/>
                <w:szCs w:val="24"/>
              </w:rPr>
              <w:t xml:space="preserve">Takaful </w:t>
            </w:r>
            <w:proofErr w:type="spellStart"/>
            <w:r w:rsidRPr="00D24E50">
              <w:rPr>
                <w:rFonts w:cstheme="minorHAnsi"/>
                <w:iCs/>
                <w:sz w:val="24"/>
                <w:szCs w:val="24"/>
              </w:rPr>
              <w:t>Sistem</w:t>
            </w:r>
            <w:proofErr w:type="spellEnd"/>
            <w:r w:rsidR="00EB5B2E">
              <w:rPr>
                <w:rFonts w:cstheme="minorHAnsi"/>
                <w:iCs/>
                <w:sz w:val="24"/>
                <w:szCs w:val="24"/>
                <w:lang w:val="id-ID"/>
              </w:rPr>
              <w:t xml:space="preserve"> </w:t>
            </w:r>
            <w:proofErr w:type="spellStart"/>
            <w:r w:rsidRPr="00D24E50">
              <w:rPr>
                <w:rFonts w:cstheme="minorHAnsi"/>
                <w:iCs/>
                <w:sz w:val="24"/>
                <w:szCs w:val="24"/>
              </w:rPr>
              <w:t>Insurans</w:t>
            </w:r>
            <w:proofErr w:type="spellEnd"/>
            <w:r w:rsidRPr="00D24E50">
              <w:rPr>
                <w:rFonts w:cstheme="minorHAnsi"/>
                <w:iCs/>
                <w:sz w:val="24"/>
                <w:szCs w:val="24"/>
              </w:rPr>
              <w:t xml:space="preserve"> </w:t>
            </w:r>
            <w:r w:rsidRPr="00D24E50">
              <w:rPr>
                <w:rFonts w:cstheme="minorHAnsi"/>
                <w:iCs/>
                <w:sz w:val="24"/>
                <w:szCs w:val="24"/>
              </w:rPr>
              <w:lastRenderedPageBreak/>
              <w:t>Islam</w:t>
            </w:r>
            <w:r w:rsidRPr="00D24E50">
              <w:rPr>
                <w:rFonts w:cstheme="minorHAnsi"/>
                <w:sz w:val="24"/>
                <w:szCs w:val="24"/>
              </w:rPr>
              <w:t xml:space="preserve">, </w:t>
            </w:r>
            <w:proofErr w:type="spellStart"/>
            <w:r w:rsidRPr="00D24E50">
              <w:rPr>
                <w:rFonts w:cstheme="minorHAnsi"/>
                <w:sz w:val="24"/>
                <w:szCs w:val="24"/>
              </w:rPr>
              <w:t>Utusan</w:t>
            </w:r>
            <w:proofErr w:type="spellEnd"/>
            <w:r w:rsidRPr="00D24E50">
              <w:rPr>
                <w:rFonts w:cstheme="minorHAnsi"/>
                <w:sz w:val="24"/>
                <w:szCs w:val="24"/>
              </w:rPr>
              <w:t xml:space="preserve"> Publications &amp; Distributors, </w:t>
            </w:r>
            <w:proofErr w:type="spellStart"/>
            <w:r w:rsidRPr="00D24E50">
              <w:rPr>
                <w:rFonts w:cstheme="minorHAnsi"/>
                <w:sz w:val="24"/>
                <w:szCs w:val="24"/>
              </w:rPr>
              <w:t>SdnBhd</w:t>
            </w:r>
            <w:proofErr w:type="spellEnd"/>
            <w:r w:rsidRPr="00D24E50">
              <w:rPr>
                <w:rFonts w:cstheme="minorHAnsi"/>
                <w:sz w:val="24"/>
                <w:szCs w:val="24"/>
              </w:rPr>
              <w:t>, Kuala Lumpur, 1996</w:t>
            </w:r>
          </w:p>
        </w:tc>
      </w:tr>
      <w:tr w:rsidR="005478AC" w:rsidRPr="00D24E50" w:rsidTr="00F733CB">
        <w:tc>
          <w:tcPr>
            <w:tcW w:w="567" w:type="dxa"/>
          </w:tcPr>
          <w:p w:rsidR="005478AC" w:rsidRPr="00D24E50" w:rsidRDefault="005478AC" w:rsidP="007B4AA3">
            <w:pPr>
              <w:rPr>
                <w:sz w:val="24"/>
                <w:szCs w:val="24"/>
              </w:rPr>
            </w:pPr>
          </w:p>
          <w:p w:rsidR="005478AC" w:rsidRPr="00D24E50" w:rsidRDefault="005478AC" w:rsidP="007B4AA3">
            <w:pPr>
              <w:rPr>
                <w:sz w:val="24"/>
                <w:szCs w:val="24"/>
              </w:rPr>
            </w:pPr>
            <w:r w:rsidRPr="00D24E50">
              <w:rPr>
                <w:sz w:val="24"/>
                <w:szCs w:val="24"/>
              </w:rPr>
              <w:t>3</w:t>
            </w:r>
          </w:p>
          <w:p w:rsidR="005478AC" w:rsidRPr="00D24E50" w:rsidRDefault="005478AC" w:rsidP="007B4AA3">
            <w:pPr>
              <w:rPr>
                <w:sz w:val="24"/>
                <w:szCs w:val="24"/>
              </w:rPr>
            </w:pPr>
          </w:p>
          <w:p w:rsidR="005478AC" w:rsidRPr="00D24E50" w:rsidRDefault="005478AC" w:rsidP="007B4AA3">
            <w:pPr>
              <w:rPr>
                <w:sz w:val="24"/>
                <w:szCs w:val="24"/>
              </w:rPr>
            </w:pPr>
          </w:p>
        </w:tc>
        <w:tc>
          <w:tcPr>
            <w:tcW w:w="4394" w:type="dxa"/>
          </w:tcPr>
          <w:p w:rsidR="005478AC" w:rsidRPr="001B7C22" w:rsidRDefault="005478AC" w:rsidP="001B7C22">
            <w:pPr>
              <w:rPr>
                <w:rFonts w:cstheme="minorHAnsi"/>
                <w:sz w:val="24"/>
                <w:szCs w:val="24"/>
                <w:lang w:val="id-ID"/>
              </w:rPr>
            </w:pPr>
            <w:proofErr w:type="spellStart"/>
            <w:r w:rsidRPr="00D24E50">
              <w:rPr>
                <w:rFonts w:cstheme="minorHAnsi"/>
                <w:sz w:val="24"/>
                <w:szCs w:val="24"/>
              </w:rPr>
              <w:t>Mahasiswa</w:t>
            </w:r>
            <w:proofErr w:type="spellEnd"/>
            <w:r w:rsidR="00355F8E">
              <w:rPr>
                <w:rFonts w:cstheme="minorHAnsi"/>
                <w:sz w:val="24"/>
                <w:szCs w:val="24"/>
                <w:lang w:val="id-ID"/>
              </w:rPr>
              <w:t xml:space="preserve"> </w:t>
            </w:r>
            <w:proofErr w:type="spellStart"/>
            <w:r w:rsidRPr="00D24E50">
              <w:rPr>
                <w:rFonts w:cstheme="minorHAnsi"/>
                <w:sz w:val="24"/>
                <w:szCs w:val="24"/>
              </w:rPr>
              <w:t>dapat</w:t>
            </w:r>
            <w:proofErr w:type="spellEnd"/>
            <w:r w:rsidR="00355F8E">
              <w:rPr>
                <w:rFonts w:cstheme="minorHAnsi"/>
                <w:sz w:val="24"/>
                <w:szCs w:val="24"/>
                <w:lang w:val="id-ID"/>
              </w:rPr>
              <w:t xml:space="preserve"> </w:t>
            </w:r>
            <w:proofErr w:type="spellStart"/>
            <w:r w:rsidRPr="00D24E50">
              <w:rPr>
                <w:rFonts w:cstheme="minorHAnsi"/>
                <w:sz w:val="24"/>
                <w:szCs w:val="24"/>
              </w:rPr>
              <w:t>memaham</w:t>
            </w:r>
            <w:r w:rsidR="001B7C22">
              <w:rPr>
                <w:rFonts w:cstheme="minorHAnsi"/>
                <w:sz w:val="24"/>
                <w:szCs w:val="24"/>
              </w:rPr>
              <w:t>i</w:t>
            </w:r>
            <w:proofErr w:type="spellEnd"/>
            <w:r w:rsidR="00355F8E">
              <w:rPr>
                <w:rFonts w:cstheme="minorHAnsi"/>
                <w:sz w:val="24"/>
                <w:szCs w:val="24"/>
                <w:lang w:val="id-ID"/>
              </w:rPr>
              <w:t xml:space="preserve"> </w:t>
            </w:r>
            <w:proofErr w:type="spellStart"/>
            <w:r w:rsidR="001B7C22">
              <w:rPr>
                <w:rFonts w:cstheme="minorHAnsi"/>
                <w:sz w:val="24"/>
                <w:szCs w:val="24"/>
              </w:rPr>
              <w:t>dan</w:t>
            </w:r>
            <w:proofErr w:type="spellEnd"/>
            <w:r w:rsidR="00355F8E">
              <w:rPr>
                <w:rFonts w:cstheme="minorHAnsi"/>
                <w:sz w:val="24"/>
                <w:szCs w:val="24"/>
                <w:lang w:val="id-ID"/>
              </w:rPr>
              <w:t xml:space="preserve"> </w:t>
            </w:r>
            <w:proofErr w:type="spellStart"/>
            <w:r w:rsidR="001B7C22">
              <w:rPr>
                <w:rFonts w:cstheme="minorHAnsi"/>
                <w:sz w:val="24"/>
                <w:szCs w:val="24"/>
              </w:rPr>
              <w:t>menger</w:t>
            </w:r>
            <w:proofErr w:type="spellEnd"/>
            <w:r w:rsidR="001B7C22">
              <w:rPr>
                <w:rFonts w:cstheme="minorHAnsi"/>
                <w:sz w:val="24"/>
                <w:szCs w:val="24"/>
                <w:lang w:val="id-ID"/>
              </w:rPr>
              <w:t xml:space="preserve">ti tentang pengertian asuransi kerugian syariah dan manfaatnya serta penerapannya </w:t>
            </w:r>
          </w:p>
        </w:tc>
        <w:tc>
          <w:tcPr>
            <w:tcW w:w="3685" w:type="dxa"/>
          </w:tcPr>
          <w:p w:rsidR="005478AC" w:rsidRPr="001B7C22" w:rsidRDefault="001B7C22" w:rsidP="001B7C22">
            <w:pPr>
              <w:rPr>
                <w:rFonts w:cstheme="minorHAnsi"/>
                <w:sz w:val="24"/>
                <w:szCs w:val="24"/>
                <w:lang w:val="id-ID"/>
              </w:rPr>
            </w:pPr>
            <w:r>
              <w:rPr>
                <w:rFonts w:cstheme="minorHAnsi"/>
                <w:sz w:val="24"/>
                <w:szCs w:val="24"/>
                <w:lang w:val="id-ID"/>
              </w:rPr>
              <w:t>Jasa dan Produk Asuransi Kerugian</w:t>
            </w:r>
            <w:r w:rsidR="007F1437">
              <w:rPr>
                <w:rFonts w:cstheme="minorHAnsi"/>
                <w:sz w:val="24"/>
                <w:szCs w:val="24"/>
                <w:lang w:val="id-ID"/>
              </w:rPr>
              <w:t xml:space="preserve"> dan Asuransi Jiwa</w:t>
            </w:r>
            <w:r>
              <w:rPr>
                <w:rFonts w:cstheme="minorHAnsi"/>
                <w:sz w:val="24"/>
                <w:szCs w:val="24"/>
                <w:lang w:val="id-ID"/>
              </w:rPr>
              <w:t xml:space="preserve"> Syariah, perbandingan 3 asuransi syariah </w:t>
            </w:r>
          </w:p>
        </w:tc>
        <w:tc>
          <w:tcPr>
            <w:tcW w:w="1843" w:type="dxa"/>
          </w:tcPr>
          <w:p w:rsidR="005478AC" w:rsidRPr="00D24E50" w:rsidRDefault="007C79F6" w:rsidP="007B4AA3">
            <w:pPr>
              <w:rPr>
                <w:sz w:val="24"/>
                <w:szCs w:val="24"/>
              </w:rPr>
            </w:pPr>
            <w:r w:rsidRPr="00D24E50">
              <w:rPr>
                <w:sz w:val="24"/>
                <w:szCs w:val="24"/>
                <w:lang w:val="id-ID"/>
              </w:rPr>
              <w:t>Makalah dan Diskusi Kelompok</w:t>
            </w:r>
          </w:p>
        </w:tc>
        <w:tc>
          <w:tcPr>
            <w:tcW w:w="2694" w:type="dxa"/>
          </w:tcPr>
          <w:p w:rsidR="005478AC" w:rsidRPr="00355F8E" w:rsidRDefault="005478AC" w:rsidP="005B6689">
            <w:pPr>
              <w:ind w:left="34"/>
              <w:rPr>
                <w:rFonts w:cstheme="minorHAnsi"/>
                <w:sz w:val="24"/>
                <w:szCs w:val="24"/>
                <w:lang w:val="id-ID"/>
              </w:rPr>
            </w:pPr>
            <w:proofErr w:type="spellStart"/>
            <w:r w:rsidRPr="00D24E50">
              <w:rPr>
                <w:rFonts w:cstheme="minorHAnsi"/>
                <w:sz w:val="24"/>
                <w:szCs w:val="24"/>
              </w:rPr>
              <w:t>Nurul</w:t>
            </w:r>
            <w:proofErr w:type="spellEnd"/>
            <w:r w:rsidR="00EB5B2E">
              <w:rPr>
                <w:rFonts w:cstheme="minorHAnsi"/>
                <w:sz w:val="24"/>
                <w:szCs w:val="24"/>
                <w:lang w:val="id-ID"/>
              </w:rPr>
              <w:t xml:space="preserve"> </w:t>
            </w:r>
            <w:proofErr w:type="spellStart"/>
            <w:r w:rsidRPr="00D24E50">
              <w:rPr>
                <w:rFonts w:cstheme="minorHAnsi"/>
                <w:sz w:val="24"/>
                <w:szCs w:val="24"/>
              </w:rPr>
              <w:t>Ichsan</w:t>
            </w:r>
            <w:proofErr w:type="spellEnd"/>
            <w:r w:rsidRPr="00D24E50">
              <w:rPr>
                <w:rFonts w:cstheme="minorHAnsi"/>
                <w:sz w:val="24"/>
                <w:szCs w:val="24"/>
              </w:rPr>
              <w:t xml:space="preserve">, </w:t>
            </w:r>
            <w:r w:rsidRPr="00D24E50">
              <w:rPr>
                <w:rFonts w:cstheme="minorHAnsi"/>
                <w:iCs/>
                <w:sz w:val="24"/>
                <w:szCs w:val="24"/>
              </w:rPr>
              <w:t xml:space="preserve">Takaful </w:t>
            </w:r>
            <w:proofErr w:type="spellStart"/>
            <w:r w:rsidRPr="00D24E50">
              <w:rPr>
                <w:rFonts w:cstheme="minorHAnsi"/>
                <w:iCs/>
                <w:sz w:val="24"/>
                <w:szCs w:val="24"/>
              </w:rPr>
              <w:t>Konsep</w:t>
            </w:r>
            <w:proofErr w:type="spellEnd"/>
            <w:r w:rsidR="00EB5B2E">
              <w:rPr>
                <w:rFonts w:cstheme="minorHAnsi"/>
                <w:iCs/>
                <w:sz w:val="24"/>
                <w:szCs w:val="24"/>
                <w:lang w:val="id-ID"/>
              </w:rPr>
              <w:t xml:space="preserve"> </w:t>
            </w:r>
            <w:proofErr w:type="spellStart"/>
            <w:r w:rsidRPr="00D24E50">
              <w:rPr>
                <w:rFonts w:cstheme="minorHAnsi"/>
                <w:iCs/>
                <w:sz w:val="24"/>
                <w:szCs w:val="24"/>
              </w:rPr>
              <w:t>Asuransi</w:t>
            </w:r>
            <w:proofErr w:type="spellEnd"/>
            <w:r w:rsidR="00EB5B2E">
              <w:rPr>
                <w:rFonts w:cstheme="minorHAnsi"/>
                <w:iCs/>
                <w:sz w:val="24"/>
                <w:szCs w:val="24"/>
                <w:lang w:val="id-ID"/>
              </w:rPr>
              <w:t xml:space="preserve"> </w:t>
            </w:r>
            <w:proofErr w:type="spellStart"/>
            <w:r w:rsidRPr="00D24E50">
              <w:rPr>
                <w:rFonts w:cstheme="minorHAnsi"/>
                <w:iCs/>
                <w:sz w:val="24"/>
                <w:szCs w:val="24"/>
              </w:rPr>
              <w:t>dalam</w:t>
            </w:r>
            <w:proofErr w:type="spellEnd"/>
            <w:r w:rsidRPr="00D24E50">
              <w:rPr>
                <w:rFonts w:cstheme="minorHAnsi"/>
                <w:iCs/>
                <w:sz w:val="24"/>
                <w:szCs w:val="24"/>
              </w:rPr>
              <w:t xml:space="preserve"> Islam</w:t>
            </w:r>
            <w:r w:rsidRPr="00D24E50">
              <w:rPr>
                <w:rFonts w:cstheme="minorHAnsi"/>
                <w:sz w:val="24"/>
                <w:szCs w:val="24"/>
              </w:rPr>
              <w:t xml:space="preserve">, </w:t>
            </w:r>
            <w:proofErr w:type="spellStart"/>
            <w:r w:rsidRPr="00D24E50">
              <w:rPr>
                <w:rFonts w:cstheme="minorHAnsi"/>
                <w:sz w:val="24"/>
                <w:szCs w:val="24"/>
              </w:rPr>
              <w:t>Kalam</w:t>
            </w:r>
            <w:proofErr w:type="spellEnd"/>
            <w:r w:rsidR="00EB5B2E">
              <w:rPr>
                <w:rFonts w:cstheme="minorHAnsi"/>
                <w:sz w:val="24"/>
                <w:szCs w:val="24"/>
                <w:lang w:val="id-ID"/>
              </w:rPr>
              <w:t xml:space="preserve"> </w:t>
            </w:r>
            <w:proofErr w:type="spellStart"/>
            <w:r w:rsidRPr="00D24E50">
              <w:rPr>
                <w:rFonts w:cstheme="minorHAnsi"/>
                <w:sz w:val="24"/>
                <w:szCs w:val="24"/>
              </w:rPr>
              <w:t>Mulia</w:t>
            </w:r>
            <w:proofErr w:type="spellEnd"/>
            <w:r w:rsidRPr="00D24E50">
              <w:rPr>
                <w:rFonts w:cstheme="minorHAnsi"/>
                <w:sz w:val="24"/>
                <w:szCs w:val="24"/>
              </w:rPr>
              <w:t>, Jakarta, 2011, h.19-32</w:t>
            </w:r>
            <w:r w:rsidR="00355F8E">
              <w:rPr>
                <w:rFonts w:cstheme="minorHAnsi"/>
                <w:sz w:val="24"/>
                <w:szCs w:val="24"/>
                <w:lang w:val="id-ID"/>
              </w:rPr>
              <w:t xml:space="preserve">. </w:t>
            </w:r>
          </w:p>
          <w:p w:rsidR="00355F8E" w:rsidRDefault="005478AC" w:rsidP="005B6689">
            <w:pPr>
              <w:rPr>
                <w:rFonts w:cstheme="minorHAnsi"/>
                <w:sz w:val="24"/>
                <w:szCs w:val="24"/>
                <w:lang w:val="id-ID"/>
              </w:rPr>
            </w:pPr>
            <w:proofErr w:type="spellStart"/>
            <w:r w:rsidRPr="00D24E50">
              <w:rPr>
                <w:rFonts w:cstheme="minorHAnsi"/>
                <w:sz w:val="24"/>
                <w:szCs w:val="24"/>
              </w:rPr>
              <w:t>Mervyn</w:t>
            </w:r>
            <w:proofErr w:type="spellEnd"/>
            <w:r w:rsidRPr="00D24E50">
              <w:rPr>
                <w:rFonts w:cstheme="minorHAnsi"/>
                <w:sz w:val="24"/>
                <w:szCs w:val="24"/>
              </w:rPr>
              <w:t xml:space="preserve"> K. Lewis &amp;</w:t>
            </w:r>
            <w:proofErr w:type="spellStart"/>
            <w:r w:rsidRPr="00D24E50">
              <w:rPr>
                <w:rFonts w:cstheme="minorHAnsi"/>
                <w:sz w:val="24"/>
                <w:szCs w:val="24"/>
              </w:rPr>
              <w:t>Latifa</w:t>
            </w:r>
            <w:proofErr w:type="spellEnd"/>
            <w:r w:rsidRPr="00D24E50">
              <w:rPr>
                <w:rFonts w:cstheme="minorHAnsi"/>
                <w:sz w:val="24"/>
                <w:szCs w:val="24"/>
              </w:rPr>
              <w:t xml:space="preserve"> M. </w:t>
            </w:r>
            <w:proofErr w:type="spellStart"/>
            <w:r w:rsidRPr="00D24E50">
              <w:rPr>
                <w:rFonts w:cstheme="minorHAnsi"/>
                <w:sz w:val="24"/>
                <w:szCs w:val="24"/>
              </w:rPr>
              <w:t>Algaoud</w:t>
            </w:r>
            <w:proofErr w:type="spellEnd"/>
            <w:r w:rsidRPr="00D24E50">
              <w:rPr>
                <w:rFonts w:cstheme="minorHAnsi"/>
                <w:sz w:val="24"/>
                <w:szCs w:val="24"/>
              </w:rPr>
              <w:t xml:space="preserve">, </w:t>
            </w:r>
            <w:proofErr w:type="spellStart"/>
            <w:r w:rsidRPr="00D24E50">
              <w:rPr>
                <w:rFonts w:cstheme="minorHAnsi"/>
                <w:iCs/>
                <w:sz w:val="24"/>
                <w:szCs w:val="24"/>
              </w:rPr>
              <w:t>Perbankan</w:t>
            </w:r>
            <w:proofErr w:type="spellEnd"/>
            <w:r w:rsidR="00EB5B2E">
              <w:rPr>
                <w:rFonts w:cstheme="minorHAnsi"/>
                <w:iCs/>
                <w:sz w:val="24"/>
                <w:szCs w:val="24"/>
                <w:lang w:val="id-ID"/>
              </w:rPr>
              <w:t xml:space="preserve"> </w:t>
            </w:r>
            <w:proofErr w:type="spellStart"/>
            <w:r w:rsidRPr="00D24E50">
              <w:rPr>
                <w:rFonts w:cstheme="minorHAnsi"/>
                <w:iCs/>
                <w:sz w:val="24"/>
                <w:szCs w:val="24"/>
              </w:rPr>
              <w:t>Syariah</w:t>
            </w:r>
            <w:proofErr w:type="spellEnd"/>
            <w:r w:rsidRPr="00D24E50">
              <w:rPr>
                <w:rFonts w:cstheme="minorHAnsi"/>
                <w:sz w:val="24"/>
                <w:szCs w:val="24"/>
              </w:rPr>
              <w:t xml:space="preserve">, </w:t>
            </w:r>
            <w:proofErr w:type="spellStart"/>
            <w:r w:rsidRPr="00D24E50">
              <w:rPr>
                <w:rFonts w:cstheme="minorHAnsi"/>
                <w:sz w:val="24"/>
                <w:szCs w:val="24"/>
              </w:rPr>
              <w:t>PT.Serambi</w:t>
            </w:r>
            <w:proofErr w:type="spellEnd"/>
            <w:r w:rsidR="00EB5B2E">
              <w:rPr>
                <w:rFonts w:cstheme="minorHAnsi"/>
                <w:sz w:val="24"/>
                <w:szCs w:val="24"/>
                <w:lang w:val="id-ID"/>
              </w:rPr>
              <w:t xml:space="preserve"> </w:t>
            </w:r>
            <w:proofErr w:type="spellStart"/>
            <w:r w:rsidRPr="00D24E50">
              <w:rPr>
                <w:rFonts w:cstheme="minorHAnsi"/>
                <w:sz w:val="24"/>
                <w:szCs w:val="24"/>
              </w:rPr>
              <w:t>Ilmu</w:t>
            </w:r>
            <w:proofErr w:type="spellEnd"/>
            <w:r w:rsidRPr="00D24E50">
              <w:rPr>
                <w:rFonts w:cstheme="minorHAnsi"/>
                <w:sz w:val="24"/>
                <w:szCs w:val="24"/>
              </w:rPr>
              <w:t>, Jakarta, 2007, h.351-365</w:t>
            </w:r>
            <w:r w:rsidR="00355F8E">
              <w:rPr>
                <w:rFonts w:cstheme="minorHAnsi"/>
                <w:sz w:val="24"/>
                <w:szCs w:val="24"/>
                <w:lang w:val="id-ID"/>
              </w:rPr>
              <w:t xml:space="preserve">. </w:t>
            </w:r>
          </w:p>
          <w:p w:rsidR="005478AC" w:rsidRPr="00355F8E" w:rsidRDefault="00355F8E" w:rsidP="005B6689">
            <w:pPr>
              <w:rPr>
                <w:rFonts w:cstheme="minorHAnsi"/>
                <w:sz w:val="24"/>
                <w:szCs w:val="24"/>
                <w:lang w:val="id-ID"/>
              </w:rPr>
            </w:pPr>
            <w:r>
              <w:rPr>
                <w:rFonts w:cstheme="minorHAnsi"/>
                <w:sz w:val="24"/>
                <w:szCs w:val="24"/>
                <w:lang w:val="id-ID"/>
              </w:rPr>
              <w:t>Muhaimin Iqbal, General Takaful Practice : A Technical Approach to Eliminate Gharar (Uncertainty), Maisir (Gambling), and Riba ( Usury), Jakarta : Gema Insani Press, 2005.</w:t>
            </w:r>
          </w:p>
        </w:tc>
      </w:tr>
      <w:tr w:rsidR="005478AC" w:rsidRPr="00D24E50" w:rsidTr="00F733CB">
        <w:tc>
          <w:tcPr>
            <w:tcW w:w="567" w:type="dxa"/>
          </w:tcPr>
          <w:p w:rsidR="005478AC" w:rsidRPr="00D24E50" w:rsidRDefault="005478AC" w:rsidP="007B4AA3">
            <w:pPr>
              <w:rPr>
                <w:sz w:val="24"/>
                <w:szCs w:val="24"/>
              </w:rPr>
            </w:pPr>
            <w:r w:rsidRPr="00D24E50">
              <w:rPr>
                <w:sz w:val="24"/>
                <w:szCs w:val="24"/>
              </w:rPr>
              <w:t>4</w:t>
            </w:r>
          </w:p>
        </w:tc>
        <w:tc>
          <w:tcPr>
            <w:tcW w:w="4394" w:type="dxa"/>
          </w:tcPr>
          <w:p w:rsidR="005478AC" w:rsidRPr="00D24E50" w:rsidRDefault="005478AC" w:rsidP="000E54AB">
            <w:pPr>
              <w:rPr>
                <w:rFonts w:cstheme="minorHAnsi"/>
                <w:sz w:val="24"/>
                <w:szCs w:val="24"/>
              </w:rPr>
            </w:pPr>
            <w:proofErr w:type="spellStart"/>
            <w:r w:rsidRPr="00D24E50">
              <w:rPr>
                <w:rFonts w:cstheme="minorHAnsi"/>
                <w:sz w:val="24"/>
                <w:szCs w:val="24"/>
              </w:rPr>
              <w:t>Mahasiswa</w:t>
            </w:r>
            <w:proofErr w:type="spellEnd"/>
            <w:r w:rsidR="005A02CC">
              <w:rPr>
                <w:rFonts w:cstheme="minorHAnsi"/>
                <w:sz w:val="24"/>
                <w:szCs w:val="24"/>
                <w:lang w:val="id-ID"/>
              </w:rPr>
              <w:t xml:space="preserve"> </w:t>
            </w:r>
            <w:proofErr w:type="spellStart"/>
            <w:r w:rsidRPr="00D24E50">
              <w:rPr>
                <w:rFonts w:cstheme="minorHAnsi"/>
                <w:sz w:val="24"/>
                <w:szCs w:val="24"/>
              </w:rPr>
              <w:t>dapat</w:t>
            </w:r>
            <w:proofErr w:type="spellEnd"/>
            <w:r w:rsidR="005A02CC">
              <w:rPr>
                <w:rFonts w:cstheme="minorHAnsi"/>
                <w:sz w:val="24"/>
                <w:szCs w:val="24"/>
                <w:lang w:val="id-ID"/>
              </w:rPr>
              <w:t xml:space="preserve"> </w:t>
            </w:r>
            <w:proofErr w:type="spellStart"/>
            <w:r w:rsidRPr="00D24E50">
              <w:rPr>
                <w:rFonts w:cstheme="minorHAnsi"/>
                <w:sz w:val="24"/>
                <w:szCs w:val="24"/>
              </w:rPr>
              <w:t>mengetahui</w:t>
            </w:r>
            <w:proofErr w:type="spellEnd"/>
            <w:r w:rsidR="005A02CC">
              <w:rPr>
                <w:rFonts w:cstheme="minorHAnsi"/>
                <w:sz w:val="24"/>
                <w:szCs w:val="24"/>
                <w:lang w:val="id-ID"/>
              </w:rPr>
              <w:t xml:space="preserve"> </w:t>
            </w:r>
            <w:proofErr w:type="spellStart"/>
            <w:r w:rsidRPr="00D24E50">
              <w:rPr>
                <w:rFonts w:cstheme="minorHAnsi"/>
                <w:sz w:val="24"/>
                <w:szCs w:val="24"/>
              </w:rPr>
              <w:t>perbedaan</w:t>
            </w:r>
            <w:proofErr w:type="spellEnd"/>
            <w:r w:rsidR="005A02CC">
              <w:rPr>
                <w:rFonts w:cstheme="minorHAnsi"/>
                <w:sz w:val="24"/>
                <w:szCs w:val="24"/>
                <w:lang w:val="id-ID"/>
              </w:rPr>
              <w:t xml:space="preserve"> </w:t>
            </w:r>
            <w:proofErr w:type="spellStart"/>
            <w:r w:rsidRPr="00D24E50">
              <w:rPr>
                <w:rFonts w:cstheme="minorHAnsi"/>
                <w:sz w:val="24"/>
                <w:szCs w:val="24"/>
              </w:rPr>
              <w:t>antara</w:t>
            </w:r>
            <w:proofErr w:type="spellEnd"/>
            <w:r w:rsidR="005A02CC">
              <w:rPr>
                <w:rFonts w:cstheme="minorHAnsi"/>
                <w:sz w:val="24"/>
                <w:szCs w:val="24"/>
                <w:lang w:val="id-ID"/>
              </w:rPr>
              <w:t xml:space="preserve"> </w:t>
            </w:r>
            <w:proofErr w:type="spellStart"/>
            <w:r w:rsidRPr="00D24E50">
              <w:rPr>
                <w:rFonts w:cstheme="minorHAnsi"/>
                <w:sz w:val="24"/>
                <w:szCs w:val="24"/>
              </w:rPr>
              <w:t>asuransi</w:t>
            </w:r>
            <w:proofErr w:type="spellEnd"/>
            <w:r w:rsidR="005A02CC">
              <w:rPr>
                <w:rFonts w:cstheme="minorHAnsi"/>
                <w:sz w:val="24"/>
                <w:szCs w:val="24"/>
                <w:lang w:val="id-ID"/>
              </w:rPr>
              <w:t xml:space="preserve"> </w:t>
            </w:r>
            <w:proofErr w:type="spellStart"/>
            <w:r w:rsidRPr="00D24E50">
              <w:rPr>
                <w:rFonts w:cstheme="minorHAnsi"/>
                <w:sz w:val="24"/>
                <w:szCs w:val="24"/>
              </w:rPr>
              <w:t>syariah</w:t>
            </w:r>
            <w:proofErr w:type="spellEnd"/>
            <w:r w:rsidR="005A02CC">
              <w:rPr>
                <w:rFonts w:cstheme="minorHAnsi"/>
                <w:sz w:val="24"/>
                <w:szCs w:val="24"/>
                <w:lang w:val="id-ID"/>
              </w:rPr>
              <w:t xml:space="preserve"> </w:t>
            </w:r>
            <w:proofErr w:type="spellStart"/>
            <w:r w:rsidRPr="00D24E50">
              <w:rPr>
                <w:rFonts w:cstheme="minorHAnsi"/>
                <w:sz w:val="24"/>
                <w:szCs w:val="24"/>
              </w:rPr>
              <w:t>dengan</w:t>
            </w:r>
            <w:proofErr w:type="spellEnd"/>
            <w:r w:rsidR="005A02CC">
              <w:rPr>
                <w:rFonts w:cstheme="minorHAnsi"/>
                <w:sz w:val="24"/>
                <w:szCs w:val="24"/>
                <w:lang w:val="id-ID"/>
              </w:rPr>
              <w:t xml:space="preserve"> </w:t>
            </w:r>
            <w:proofErr w:type="spellStart"/>
            <w:r w:rsidRPr="00D24E50">
              <w:rPr>
                <w:rFonts w:cstheme="minorHAnsi"/>
                <w:sz w:val="24"/>
                <w:szCs w:val="24"/>
              </w:rPr>
              <w:t>asuransi</w:t>
            </w:r>
            <w:proofErr w:type="spellEnd"/>
            <w:r w:rsidR="005A02CC">
              <w:rPr>
                <w:rFonts w:cstheme="minorHAnsi"/>
                <w:sz w:val="24"/>
                <w:szCs w:val="24"/>
                <w:lang w:val="id-ID"/>
              </w:rPr>
              <w:t xml:space="preserve"> </w:t>
            </w:r>
            <w:proofErr w:type="spellStart"/>
            <w:r w:rsidRPr="00D24E50">
              <w:rPr>
                <w:rFonts w:cstheme="minorHAnsi"/>
                <w:sz w:val="24"/>
                <w:szCs w:val="24"/>
              </w:rPr>
              <w:t>konvensional</w:t>
            </w:r>
            <w:proofErr w:type="spellEnd"/>
          </w:p>
        </w:tc>
        <w:tc>
          <w:tcPr>
            <w:tcW w:w="3685" w:type="dxa"/>
          </w:tcPr>
          <w:p w:rsidR="005478AC" w:rsidRPr="00D24E50" w:rsidRDefault="005478AC" w:rsidP="000E54AB">
            <w:pPr>
              <w:rPr>
                <w:rFonts w:cstheme="minorHAnsi"/>
                <w:sz w:val="24"/>
                <w:szCs w:val="24"/>
              </w:rPr>
            </w:pPr>
            <w:proofErr w:type="spellStart"/>
            <w:r w:rsidRPr="00D24E50">
              <w:rPr>
                <w:rFonts w:cstheme="minorHAnsi"/>
                <w:sz w:val="24"/>
                <w:szCs w:val="24"/>
              </w:rPr>
              <w:t>Beberapa</w:t>
            </w:r>
            <w:proofErr w:type="spellEnd"/>
            <w:r w:rsidR="00EB5B2E">
              <w:rPr>
                <w:rFonts w:cstheme="minorHAnsi"/>
                <w:sz w:val="24"/>
                <w:szCs w:val="24"/>
                <w:lang w:val="id-ID"/>
              </w:rPr>
              <w:t xml:space="preserve"> </w:t>
            </w:r>
            <w:proofErr w:type="spellStart"/>
            <w:r w:rsidRPr="00D24E50">
              <w:rPr>
                <w:rFonts w:cstheme="minorHAnsi"/>
                <w:sz w:val="24"/>
                <w:szCs w:val="24"/>
              </w:rPr>
              <w:t>aspek</w:t>
            </w:r>
            <w:proofErr w:type="spellEnd"/>
            <w:r w:rsidR="00EB5B2E">
              <w:rPr>
                <w:rFonts w:cstheme="minorHAnsi"/>
                <w:sz w:val="24"/>
                <w:szCs w:val="24"/>
                <w:lang w:val="id-ID"/>
              </w:rPr>
              <w:t xml:space="preserve"> </w:t>
            </w:r>
            <w:proofErr w:type="spellStart"/>
            <w:r w:rsidRPr="00D24E50">
              <w:rPr>
                <w:rFonts w:cstheme="minorHAnsi"/>
                <w:sz w:val="24"/>
                <w:szCs w:val="24"/>
              </w:rPr>
              <w:t>perbedaan</w:t>
            </w:r>
            <w:proofErr w:type="spellEnd"/>
            <w:r w:rsidR="00EB5B2E">
              <w:rPr>
                <w:rFonts w:cstheme="minorHAnsi"/>
                <w:sz w:val="24"/>
                <w:szCs w:val="24"/>
                <w:lang w:val="id-ID"/>
              </w:rPr>
              <w:t xml:space="preserve"> </w:t>
            </w:r>
            <w:proofErr w:type="spellStart"/>
            <w:r w:rsidRPr="00D24E50">
              <w:rPr>
                <w:rFonts w:cstheme="minorHAnsi"/>
                <w:sz w:val="24"/>
                <w:szCs w:val="24"/>
              </w:rPr>
              <w:t>antara</w:t>
            </w:r>
            <w:proofErr w:type="spellEnd"/>
            <w:r w:rsidR="005A02CC">
              <w:rPr>
                <w:rFonts w:cstheme="minorHAnsi"/>
                <w:sz w:val="24"/>
                <w:szCs w:val="24"/>
                <w:lang w:val="id-ID"/>
              </w:rPr>
              <w:t xml:space="preserve"> </w:t>
            </w:r>
            <w:proofErr w:type="spellStart"/>
            <w:r w:rsidRPr="00D24E50">
              <w:rPr>
                <w:rFonts w:cstheme="minorHAnsi"/>
                <w:sz w:val="24"/>
                <w:szCs w:val="24"/>
              </w:rPr>
              <w:t>asuransi</w:t>
            </w:r>
            <w:proofErr w:type="spellEnd"/>
            <w:r w:rsidR="005A02CC">
              <w:rPr>
                <w:rFonts w:cstheme="minorHAnsi"/>
                <w:sz w:val="24"/>
                <w:szCs w:val="24"/>
                <w:lang w:val="id-ID"/>
              </w:rPr>
              <w:t xml:space="preserve"> </w:t>
            </w:r>
            <w:proofErr w:type="spellStart"/>
            <w:r w:rsidRPr="00D24E50">
              <w:rPr>
                <w:rFonts w:cstheme="minorHAnsi"/>
                <w:sz w:val="24"/>
                <w:szCs w:val="24"/>
              </w:rPr>
              <w:t>konvensional</w:t>
            </w:r>
            <w:proofErr w:type="spellEnd"/>
            <w:r w:rsidR="005A02CC">
              <w:rPr>
                <w:rFonts w:cstheme="minorHAnsi"/>
                <w:sz w:val="24"/>
                <w:szCs w:val="24"/>
                <w:lang w:val="id-ID"/>
              </w:rPr>
              <w:t xml:space="preserve"> </w:t>
            </w:r>
            <w:proofErr w:type="spellStart"/>
            <w:r w:rsidRPr="00D24E50">
              <w:rPr>
                <w:rFonts w:cstheme="minorHAnsi"/>
                <w:sz w:val="24"/>
                <w:szCs w:val="24"/>
              </w:rPr>
              <w:t>dengan</w:t>
            </w:r>
            <w:proofErr w:type="spellEnd"/>
            <w:r w:rsidR="005A02CC">
              <w:rPr>
                <w:rFonts w:cstheme="minorHAnsi"/>
                <w:sz w:val="24"/>
                <w:szCs w:val="24"/>
                <w:lang w:val="id-ID"/>
              </w:rPr>
              <w:t xml:space="preserve"> </w:t>
            </w:r>
            <w:proofErr w:type="spellStart"/>
            <w:r w:rsidRPr="00D24E50">
              <w:rPr>
                <w:rFonts w:cstheme="minorHAnsi"/>
                <w:sz w:val="24"/>
                <w:szCs w:val="24"/>
              </w:rPr>
              <w:t>asuransi</w:t>
            </w:r>
            <w:proofErr w:type="spellEnd"/>
            <w:r w:rsidR="005A02CC">
              <w:rPr>
                <w:rFonts w:cstheme="minorHAnsi"/>
                <w:sz w:val="24"/>
                <w:szCs w:val="24"/>
                <w:lang w:val="id-ID"/>
              </w:rPr>
              <w:t xml:space="preserve"> </w:t>
            </w:r>
            <w:proofErr w:type="spellStart"/>
            <w:r w:rsidRPr="00D24E50">
              <w:rPr>
                <w:rFonts w:cstheme="minorHAnsi"/>
                <w:sz w:val="24"/>
                <w:szCs w:val="24"/>
              </w:rPr>
              <w:t>syariah</w:t>
            </w:r>
            <w:proofErr w:type="spellEnd"/>
          </w:p>
        </w:tc>
        <w:tc>
          <w:tcPr>
            <w:tcW w:w="1843" w:type="dxa"/>
          </w:tcPr>
          <w:p w:rsidR="005478AC" w:rsidRPr="00D24E50" w:rsidRDefault="007C79F6" w:rsidP="007B4AA3">
            <w:pPr>
              <w:rPr>
                <w:sz w:val="24"/>
                <w:szCs w:val="24"/>
              </w:rPr>
            </w:pPr>
            <w:r w:rsidRPr="00D24E50">
              <w:rPr>
                <w:sz w:val="24"/>
                <w:szCs w:val="24"/>
                <w:lang w:val="id-ID"/>
              </w:rPr>
              <w:t>Makalah dan Diskusi Kelompok</w:t>
            </w:r>
          </w:p>
        </w:tc>
        <w:tc>
          <w:tcPr>
            <w:tcW w:w="2694" w:type="dxa"/>
          </w:tcPr>
          <w:p w:rsidR="005478AC" w:rsidRPr="00D24E50" w:rsidRDefault="005478AC" w:rsidP="005B6689">
            <w:pPr>
              <w:ind w:left="34"/>
              <w:rPr>
                <w:rFonts w:cstheme="minorHAnsi"/>
                <w:sz w:val="24"/>
                <w:szCs w:val="24"/>
              </w:rPr>
            </w:pPr>
            <w:proofErr w:type="spellStart"/>
            <w:r w:rsidRPr="00D24E50">
              <w:rPr>
                <w:rFonts w:cstheme="minorHAnsi"/>
                <w:sz w:val="24"/>
                <w:szCs w:val="24"/>
              </w:rPr>
              <w:t>Nurul</w:t>
            </w:r>
            <w:proofErr w:type="spellEnd"/>
            <w:r w:rsidR="00EB5B2E">
              <w:rPr>
                <w:rFonts w:cstheme="minorHAnsi"/>
                <w:sz w:val="24"/>
                <w:szCs w:val="24"/>
                <w:lang w:val="id-ID"/>
              </w:rPr>
              <w:t xml:space="preserve"> </w:t>
            </w:r>
            <w:proofErr w:type="spellStart"/>
            <w:r w:rsidRPr="00D24E50">
              <w:rPr>
                <w:rFonts w:cstheme="minorHAnsi"/>
                <w:sz w:val="24"/>
                <w:szCs w:val="24"/>
              </w:rPr>
              <w:t>Ichsan</w:t>
            </w:r>
            <w:proofErr w:type="spellEnd"/>
            <w:r w:rsidRPr="00D24E50">
              <w:rPr>
                <w:rFonts w:cstheme="minorHAnsi"/>
                <w:sz w:val="24"/>
                <w:szCs w:val="24"/>
              </w:rPr>
              <w:t xml:space="preserve">, </w:t>
            </w:r>
            <w:r w:rsidRPr="00D24E50">
              <w:rPr>
                <w:rFonts w:cstheme="minorHAnsi"/>
                <w:iCs/>
                <w:sz w:val="24"/>
                <w:szCs w:val="24"/>
              </w:rPr>
              <w:t xml:space="preserve">Takaful </w:t>
            </w:r>
            <w:proofErr w:type="spellStart"/>
            <w:r w:rsidRPr="00D24E50">
              <w:rPr>
                <w:rFonts w:cstheme="minorHAnsi"/>
                <w:iCs/>
                <w:sz w:val="24"/>
                <w:szCs w:val="24"/>
              </w:rPr>
              <w:t>Konsep</w:t>
            </w:r>
            <w:proofErr w:type="spellEnd"/>
            <w:r w:rsidR="005A02CC">
              <w:rPr>
                <w:rFonts w:cstheme="minorHAnsi"/>
                <w:iCs/>
                <w:sz w:val="24"/>
                <w:szCs w:val="24"/>
                <w:lang w:val="id-ID"/>
              </w:rPr>
              <w:t xml:space="preserve"> </w:t>
            </w:r>
            <w:proofErr w:type="spellStart"/>
            <w:r w:rsidRPr="00D24E50">
              <w:rPr>
                <w:rFonts w:cstheme="minorHAnsi"/>
                <w:iCs/>
                <w:sz w:val="24"/>
                <w:szCs w:val="24"/>
              </w:rPr>
              <w:t>Asuransi</w:t>
            </w:r>
            <w:proofErr w:type="spellEnd"/>
            <w:r w:rsidR="005A02CC">
              <w:rPr>
                <w:rFonts w:cstheme="minorHAnsi"/>
                <w:iCs/>
                <w:sz w:val="24"/>
                <w:szCs w:val="24"/>
                <w:lang w:val="id-ID"/>
              </w:rPr>
              <w:t xml:space="preserve"> </w:t>
            </w:r>
            <w:proofErr w:type="spellStart"/>
            <w:r w:rsidRPr="00D24E50">
              <w:rPr>
                <w:rFonts w:cstheme="minorHAnsi"/>
                <w:iCs/>
                <w:sz w:val="24"/>
                <w:szCs w:val="24"/>
              </w:rPr>
              <w:t>dalam</w:t>
            </w:r>
            <w:proofErr w:type="spellEnd"/>
            <w:r w:rsidRPr="00D24E50">
              <w:rPr>
                <w:rFonts w:cstheme="minorHAnsi"/>
                <w:iCs/>
                <w:sz w:val="24"/>
                <w:szCs w:val="24"/>
              </w:rPr>
              <w:t xml:space="preserve"> Islam</w:t>
            </w:r>
            <w:r w:rsidRPr="00D24E50">
              <w:rPr>
                <w:rFonts w:cstheme="minorHAnsi"/>
                <w:sz w:val="24"/>
                <w:szCs w:val="24"/>
              </w:rPr>
              <w:t xml:space="preserve">, </w:t>
            </w:r>
            <w:proofErr w:type="spellStart"/>
            <w:r w:rsidRPr="00D24E50">
              <w:rPr>
                <w:rFonts w:cstheme="minorHAnsi"/>
                <w:sz w:val="24"/>
                <w:szCs w:val="24"/>
              </w:rPr>
              <w:t>Kalam</w:t>
            </w:r>
            <w:proofErr w:type="spellEnd"/>
            <w:r w:rsidR="005A02CC">
              <w:rPr>
                <w:rFonts w:cstheme="minorHAnsi"/>
                <w:sz w:val="24"/>
                <w:szCs w:val="24"/>
                <w:lang w:val="id-ID"/>
              </w:rPr>
              <w:t xml:space="preserve"> </w:t>
            </w:r>
            <w:proofErr w:type="spellStart"/>
            <w:r w:rsidRPr="00D24E50">
              <w:rPr>
                <w:rFonts w:cstheme="minorHAnsi"/>
                <w:sz w:val="24"/>
                <w:szCs w:val="24"/>
              </w:rPr>
              <w:t>Mulia</w:t>
            </w:r>
            <w:proofErr w:type="spellEnd"/>
            <w:r w:rsidRPr="00D24E50">
              <w:rPr>
                <w:rFonts w:cstheme="minorHAnsi"/>
                <w:sz w:val="24"/>
                <w:szCs w:val="24"/>
              </w:rPr>
              <w:t>, Jakarta, 2011, h.42-44</w:t>
            </w:r>
          </w:p>
          <w:p w:rsidR="005478AC" w:rsidRDefault="005478AC" w:rsidP="005B6689">
            <w:pPr>
              <w:rPr>
                <w:rFonts w:cstheme="minorHAnsi"/>
                <w:sz w:val="24"/>
                <w:szCs w:val="24"/>
                <w:lang w:val="id-ID"/>
              </w:rPr>
            </w:pPr>
            <w:r w:rsidRPr="00D24E50">
              <w:rPr>
                <w:rFonts w:cstheme="minorHAnsi"/>
                <w:sz w:val="24"/>
                <w:szCs w:val="24"/>
              </w:rPr>
              <w:t xml:space="preserve">M. A. </w:t>
            </w:r>
            <w:proofErr w:type="spellStart"/>
            <w:r w:rsidRPr="00D24E50">
              <w:rPr>
                <w:rFonts w:cstheme="minorHAnsi"/>
                <w:sz w:val="24"/>
                <w:szCs w:val="24"/>
              </w:rPr>
              <w:t>Mannan</w:t>
            </w:r>
            <w:proofErr w:type="spellEnd"/>
            <w:r w:rsidRPr="00D24E50">
              <w:rPr>
                <w:rFonts w:cstheme="minorHAnsi"/>
                <w:sz w:val="24"/>
                <w:szCs w:val="24"/>
              </w:rPr>
              <w:t xml:space="preserve">, </w:t>
            </w:r>
            <w:proofErr w:type="spellStart"/>
            <w:r w:rsidRPr="00D24E50">
              <w:rPr>
                <w:rFonts w:cstheme="minorHAnsi"/>
                <w:iCs/>
                <w:sz w:val="24"/>
                <w:szCs w:val="24"/>
              </w:rPr>
              <w:t>Ekonomi</w:t>
            </w:r>
            <w:proofErr w:type="spellEnd"/>
            <w:r w:rsidRPr="00D24E50">
              <w:rPr>
                <w:rFonts w:cstheme="minorHAnsi"/>
                <w:iCs/>
                <w:sz w:val="24"/>
                <w:szCs w:val="24"/>
              </w:rPr>
              <w:t xml:space="preserve"> Islam </w:t>
            </w:r>
            <w:proofErr w:type="spellStart"/>
            <w:r w:rsidRPr="00D24E50">
              <w:rPr>
                <w:rFonts w:cstheme="minorHAnsi"/>
                <w:iCs/>
                <w:sz w:val="24"/>
                <w:szCs w:val="24"/>
              </w:rPr>
              <w:t>Teori</w:t>
            </w:r>
            <w:proofErr w:type="spellEnd"/>
            <w:r w:rsidR="005A02CC">
              <w:rPr>
                <w:rFonts w:cstheme="minorHAnsi"/>
                <w:iCs/>
                <w:sz w:val="24"/>
                <w:szCs w:val="24"/>
                <w:lang w:val="id-ID"/>
              </w:rPr>
              <w:t xml:space="preserve"> </w:t>
            </w:r>
            <w:proofErr w:type="spellStart"/>
            <w:r w:rsidRPr="00D24E50">
              <w:rPr>
                <w:rFonts w:cstheme="minorHAnsi"/>
                <w:iCs/>
                <w:sz w:val="24"/>
                <w:szCs w:val="24"/>
              </w:rPr>
              <w:t>dan</w:t>
            </w:r>
            <w:proofErr w:type="spellEnd"/>
            <w:r w:rsidR="005A02CC">
              <w:rPr>
                <w:rFonts w:cstheme="minorHAnsi"/>
                <w:iCs/>
                <w:sz w:val="24"/>
                <w:szCs w:val="24"/>
                <w:lang w:val="id-ID"/>
              </w:rPr>
              <w:t xml:space="preserve"> </w:t>
            </w:r>
            <w:proofErr w:type="spellStart"/>
            <w:r w:rsidRPr="00D24E50">
              <w:rPr>
                <w:rFonts w:cstheme="minorHAnsi"/>
                <w:iCs/>
                <w:sz w:val="24"/>
                <w:szCs w:val="24"/>
              </w:rPr>
              <w:t>Praktik</w:t>
            </w:r>
            <w:proofErr w:type="spellEnd"/>
            <w:r w:rsidRPr="00D24E50">
              <w:rPr>
                <w:rFonts w:cstheme="minorHAnsi"/>
                <w:sz w:val="24"/>
                <w:szCs w:val="24"/>
              </w:rPr>
              <w:t xml:space="preserve">, PT. Dana </w:t>
            </w:r>
            <w:proofErr w:type="spellStart"/>
            <w:r w:rsidRPr="00D24E50">
              <w:rPr>
                <w:rFonts w:cstheme="minorHAnsi"/>
                <w:sz w:val="24"/>
                <w:szCs w:val="24"/>
              </w:rPr>
              <w:t>BaktiPrimayasa</w:t>
            </w:r>
            <w:proofErr w:type="spellEnd"/>
            <w:r w:rsidRPr="00D24E50">
              <w:rPr>
                <w:rFonts w:cstheme="minorHAnsi"/>
                <w:sz w:val="24"/>
                <w:szCs w:val="24"/>
              </w:rPr>
              <w:t>, , 1997, h.300-307</w:t>
            </w:r>
          </w:p>
          <w:p w:rsidR="0041231C" w:rsidRPr="0041231C" w:rsidRDefault="005D615A" w:rsidP="005B6689">
            <w:pPr>
              <w:rPr>
                <w:rFonts w:cstheme="minorHAnsi"/>
                <w:sz w:val="24"/>
                <w:szCs w:val="24"/>
                <w:lang w:val="id-ID"/>
              </w:rPr>
            </w:pPr>
            <w:r>
              <w:rPr>
                <w:rFonts w:cstheme="minorHAnsi"/>
                <w:sz w:val="24"/>
                <w:szCs w:val="24"/>
                <w:lang w:val="id-ID"/>
              </w:rPr>
              <w:t xml:space="preserve">Abdullah Amrin, </w:t>
            </w:r>
            <w:r w:rsidR="0041231C">
              <w:rPr>
                <w:rFonts w:cstheme="minorHAnsi"/>
                <w:sz w:val="24"/>
                <w:szCs w:val="24"/>
                <w:lang w:val="id-ID"/>
              </w:rPr>
              <w:t xml:space="preserve">Meraih </w:t>
            </w:r>
            <w:r w:rsidR="0041231C">
              <w:rPr>
                <w:rFonts w:cstheme="minorHAnsi"/>
                <w:sz w:val="24"/>
                <w:szCs w:val="24"/>
                <w:lang w:val="id-ID"/>
              </w:rPr>
              <w:lastRenderedPageBreak/>
              <w:t>Berkah Melalui A</w:t>
            </w:r>
            <w:r>
              <w:rPr>
                <w:rFonts w:cstheme="minorHAnsi"/>
                <w:sz w:val="24"/>
                <w:szCs w:val="24"/>
                <w:lang w:val="id-ID"/>
              </w:rPr>
              <w:t xml:space="preserve">suransi Syariah, </w:t>
            </w:r>
            <w:bookmarkStart w:id="0" w:name="_GoBack"/>
            <w:bookmarkEnd w:id="0"/>
          </w:p>
          <w:p w:rsidR="0041231C" w:rsidRPr="0041231C" w:rsidRDefault="0041231C" w:rsidP="005B6689">
            <w:pPr>
              <w:rPr>
                <w:rFonts w:cstheme="minorHAnsi"/>
                <w:sz w:val="24"/>
                <w:szCs w:val="24"/>
                <w:lang w:val="id-ID"/>
              </w:rPr>
            </w:pPr>
          </w:p>
        </w:tc>
      </w:tr>
      <w:tr w:rsidR="005478AC" w:rsidRPr="00D24E50" w:rsidTr="00F733CB">
        <w:tc>
          <w:tcPr>
            <w:tcW w:w="567" w:type="dxa"/>
          </w:tcPr>
          <w:p w:rsidR="005478AC" w:rsidRPr="00D24E50" w:rsidRDefault="005478AC" w:rsidP="007B4AA3">
            <w:pPr>
              <w:rPr>
                <w:sz w:val="24"/>
                <w:szCs w:val="24"/>
              </w:rPr>
            </w:pPr>
            <w:r w:rsidRPr="00D24E50">
              <w:rPr>
                <w:sz w:val="24"/>
                <w:szCs w:val="24"/>
              </w:rPr>
              <w:lastRenderedPageBreak/>
              <w:t>5</w:t>
            </w:r>
          </w:p>
        </w:tc>
        <w:tc>
          <w:tcPr>
            <w:tcW w:w="4394" w:type="dxa"/>
          </w:tcPr>
          <w:p w:rsidR="005478AC" w:rsidRPr="00D24E50" w:rsidRDefault="005478AC" w:rsidP="005B6689">
            <w:pPr>
              <w:rPr>
                <w:rFonts w:cstheme="minorHAnsi"/>
                <w:sz w:val="24"/>
                <w:szCs w:val="24"/>
              </w:rPr>
            </w:pPr>
            <w:proofErr w:type="spellStart"/>
            <w:r w:rsidRPr="00D24E50">
              <w:rPr>
                <w:rFonts w:cstheme="minorHAnsi"/>
                <w:sz w:val="24"/>
                <w:szCs w:val="24"/>
              </w:rPr>
              <w:t>Mahasiswa</w:t>
            </w:r>
            <w:proofErr w:type="spellEnd"/>
            <w:r w:rsidR="00E744A4">
              <w:rPr>
                <w:rFonts w:cstheme="minorHAnsi"/>
                <w:sz w:val="24"/>
                <w:szCs w:val="24"/>
                <w:lang w:val="id-ID"/>
              </w:rPr>
              <w:t xml:space="preserve"> </w:t>
            </w:r>
            <w:proofErr w:type="spellStart"/>
            <w:r w:rsidRPr="00D24E50">
              <w:rPr>
                <w:rFonts w:cstheme="minorHAnsi"/>
                <w:sz w:val="24"/>
                <w:szCs w:val="24"/>
              </w:rPr>
              <w:t>dapat</w:t>
            </w:r>
            <w:proofErr w:type="spellEnd"/>
            <w:r w:rsidR="00E744A4">
              <w:rPr>
                <w:rFonts w:cstheme="minorHAnsi"/>
                <w:sz w:val="24"/>
                <w:szCs w:val="24"/>
                <w:lang w:val="id-ID"/>
              </w:rPr>
              <w:t xml:space="preserve"> </w:t>
            </w:r>
            <w:proofErr w:type="spellStart"/>
            <w:r w:rsidRPr="00D24E50">
              <w:rPr>
                <w:rFonts w:cstheme="minorHAnsi"/>
                <w:sz w:val="24"/>
                <w:szCs w:val="24"/>
              </w:rPr>
              <w:t>mengenal</w:t>
            </w:r>
            <w:proofErr w:type="spellEnd"/>
            <w:r w:rsidR="00E744A4">
              <w:rPr>
                <w:rFonts w:cstheme="minorHAnsi"/>
                <w:sz w:val="24"/>
                <w:szCs w:val="24"/>
                <w:lang w:val="id-ID"/>
              </w:rPr>
              <w:t xml:space="preserve"> </w:t>
            </w:r>
            <w:proofErr w:type="spellStart"/>
            <w:r w:rsidRPr="00D24E50">
              <w:rPr>
                <w:rFonts w:cstheme="minorHAnsi"/>
                <w:sz w:val="24"/>
                <w:szCs w:val="24"/>
              </w:rPr>
              <w:t>konsep</w:t>
            </w:r>
            <w:proofErr w:type="spellEnd"/>
            <w:r w:rsidR="00E744A4">
              <w:rPr>
                <w:rFonts w:cstheme="minorHAnsi"/>
                <w:sz w:val="24"/>
                <w:szCs w:val="24"/>
                <w:lang w:val="id-ID"/>
              </w:rPr>
              <w:t xml:space="preserve"> </w:t>
            </w:r>
            <w:proofErr w:type="spellStart"/>
            <w:r w:rsidRPr="00D24E50">
              <w:rPr>
                <w:rFonts w:cstheme="minorHAnsi"/>
                <w:sz w:val="24"/>
                <w:szCs w:val="24"/>
              </w:rPr>
              <w:t>dan</w:t>
            </w:r>
            <w:proofErr w:type="spellEnd"/>
            <w:r w:rsidR="00E744A4">
              <w:rPr>
                <w:rFonts w:cstheme="minorHAnsi"/>
                <w:sz w:val="24"/>
                <w:szCs w:val="24"/>
                <w:lang w:val="id-ID"/>
              </w:rPr>
              <w:t xml:space="preserve"> </w:t>
            </w:r>
            <w:proofErr w:type="spellStart"/>
            <w:r w:rsidRPr="00D24E50">
              <w:rPr>
                <w:rFonts w:cstheme="minorHAnsi"/>
                <w:sz w:val="24"/>
                <w:szCs w:val="24"/>
              </w:rPr>
              <w:t>prinsip</w:t>
            </w:r>
            <w:proofErr w:type="spellEnd"/>
            <w:r w:rsidR="00E744A4">
              <w:rPr>
                <w:rFonts w:cstheme="minorHAnsi"/>
                <w:sz w:val="24"/>
                <w:szCs w:val="24"/>
                <w:lang w:val="id-ID"/>
              </w:rPr>
              <w:t xml:space="preserve"> </w:t>
            </w:r>
            <w:proofErr w:type="spellStart"/>
            <w:r w:rsidRPr="00D24E50">
              <w:rPr>
                <w:rFonts w:cstheme="minorHAnsi"/>
                <w:sz w:val="24"/>
                <w:szCs w:val="24"/>
              </w:rPr>
              <w:t>dasar</w:t>
            </w:r>
            <w:proofErr w:type="spellEnd"/>
            <w:r w:rsidR="00E744A4">
              <w:rPr>
                <w:rFonts w:cstheme="minorHAnsi"/>
                <w:sz w:val="24"/>
                <w:szCs w:val="24"/>
                <w:lang w:val="id-ID"/>
              </w:rPr>
              <w:t xml:space="preserve"> </w:t>
            </w:r>
            <w:proofErr w:type="spellStart"/>
            <w:r w:rsidRPr="00D24E50">
              <w:rPr>
                <w:rFonts w:cstheme="minorHAnsi"/>
                <w:sz w:val="24"/>
                <w:szCs w:val="24"/>
              </w:rPr>
              <w:t>operasional</w:t>
            </w:r>
            <w:proofErr w:type="spellEnd"/>
            <w:r w:rsidR="00E744A4">
              <w:rPr>
                <w:rFonts w:cstheme="minorHAnsi"/>
                <w:sz w:val="24"/>
                <w:szCs w:val="24"/>
                <w:lang w:val="id-ID"/>
              </w:rPr>
              <w:t xml:space="preserve"> </w:t>
            </w:r>
            <w:proofErr w:type="spellStart"/>
            <w:r w:rsidRPr="00D24E50">
              <w:rPr>
                <w:rFonts w:cstheme="minorHAnsi"/>
                <w:sz w:val="24"/>
                <w:szCs w:val="24"/>
              </w:rPr>
              <w:t>asuransi</w:t>
            </w:r>
            <w:proofErr w:type="spellEnd"/>
            <w:r w:rsidR="00E744A4">
              <w:rPr>
                <w:rFonts w:cstheme="minorHAnsi"/>
                <w:sz w:val="24"/>
                <w:szCs w:val="24"/>
                <w:lang w:val="id-ID"/>
              </w:rPr>
              <w:t xml:space="preserve"> </w:t>
            </w:r>
            <w:proofErr w:type="spellStart"/>
            <w:r w:rsidRPr="00D24E50">
              <w:rPr>
                <w:rFonts w:cstheme="minorHAnsi"/>
                <w:sz w:val="24"/>
                <w:szCs w:val="24"/>
              </w:rPr>
              <w:t>syariah</w:t>
            </w:r>
            <w:proofErr w:type="spellEnd"/>
          </w:p>
        </w:tc>
        <w:tc>
          <w:tcPr>
            <w:tcW w:w="3685" w:type="dxa"/>
          </w:tcPr>
          <w:p w:rsidR="005478AC" w:rsidRPr="00D24E50" w:rsidRDefault="005478AC" w:rsidP="000E54AB">
            <w:pPr>
              <w:pStyle w:val="ListParagraph"/>
              <w:numPr>
                <w:ilvl w:val="0"/>
                <w:numId w:val="6"/>
              </w:numPr>
              <w:rPr>
                <w:rFonts w:cstheme="minorHAnsi"/>
                <w:sz w:val="24"/>
                <w:szCs w:val="24"/>
              </w:rPr>
            </w:pPr>
            <w:proofErr w:type="spellStart"/>
            <w:r w:rsidRPr="00D24E50">
              <w:rPr>
                <w:rFonts w:cstheme="minorHAnsi"/>
                <w:sz w:val="24"/>
                <w:szCs w:val="24"/>
              </w:rPr>
              <w:t>Konsep</w:t>
            </w:r>
            <w:proofErr w:type="spellEnd"/>
            <w:r w:rsidR="00EB5B2E">
              <w:rPr>
                <w:rFonts w:cstheme="minorHAnsi"/>
                <w:sz w:val="24"/>
                <w:szCs w:val="24"/>
                <w:lang w:val="id-ID"/>
              </w:rPr>
              <w:t xml:space="preserve"> </w:t>
            </w:r>
            <w:proofErr w:type="spellStart"/>
            <w:r w:rsidRPr="00D24E50">
              <w:rPr>
                <w:rFonts w:cstheme="minorHAnsi"/>
                <w:sz w:val="24"/>
                <w:szCs w:val="24"/>
              </w:rPr>
              <w:t>Mudharabah</w:t>
            </w:r>
            <w:proofErr w:type="spellEnd"/>
          </w:p>
          <w:p w:rsidR="005478AC" w:rsidRPr="00D24E50" w:rsidRDefault="00EB5B2E" w:rsidP="000E54AB">
            <w:pPr>
              <w:pStyle w:val="ListParagraph"/>
              <w:numPr>
                <w:ilvl w:val="1"/>
                <w:numId w:val="6"/>
              </w:numPr>
              <w:rPr>
                <w:rFonts w:cstheme="minorHAnsi"/>
                <w:sz w:val="24"/>
                <w:szCs w:val="24"/>
              </w:rPr>
            </w:pPr>
            <w:proofErr w:type="spellStart"/>
            <w:r w:rsidRPr="00D24E50">
              <w:rPr>
                <w:rFonts w:cstheme="minorHAnsi"/>
                <w:sz w:val="24"/>
                <w:szCs w:val="24"/>
              </w:rPr>
              <w:t>D</w:t>
            </w:r>
            <w:r w:rsidR="005478AC" w:rsidRPr="00D24E50">
              <w:rPr>
                <w:rFonts w:cstheme="minorHAnsi"/>
                <w:sz w:val="24"/>
                <w:szCs w:val="24"/>
              </w:rPr>
              <w:t>efinsi</w:t>
            </w:r>
            <w:proofErr w:type="spellEnd"/>
            <w:r>
              <w:rPr>
                <w:rFonts w:cstheme="minorHAnsi"/>
                <w:sz w:val="24"/>
                <w:szCs w:val="24"/>
                <w:lang w:val="id-ID"/>
              </w:rPr>
              <w:t xml:space="preserve"> </w:t>
            </w:r>
            <w:proofErr w:type="spellStart"/>
            <w:r w:rsidR="005478AC" w:rsidRPr="00D24E50">
              <w:rPr>
                <w:rFonts w:cstheme="minorHAnsi"/>
                <w:sz w:val="24"/>
                <w:szCs w:val="24"/>
              </w:rPr>
              <w:t>Mudharabah</w:t>
            </w:r>
            <w:proofErr w:type="spellEnd"/>
          </w:p>
          <w:p w:rsidR="005478AC" w:rsidRPr="00D24E50" w:rsidRDefault="005478AC" w:rsidP="000E54AB">
            <w:pPr>
              <w:pStyle w:val="ListParagraph"/>
              <w:numPr>
                <w:ilvl w:val="1"/>
                <w:numId w:val="6"/>
              </w:numPr>
              <w:rPr>
                <w:rFonts w:cstheme="minorHAnsi"/>
                <w:sz w:val="24"/>
                <w:szCs w:val="24"/>
              </w:rPr>
            </w:pPr>
            <w:proofErr w:type="spellStart"/>
            <w:r w:rsidRPr="00D24E50">
              <w:rPr>
                <w:rFonts w:cstheme="minorHAnsi"/>
                <w:sz w:val="24"/>
                <w:szCs w:val="24"/>
              </w:rPr>
              <w:t>Kedudukan</w:t>
            </w:r>
            <w:proofErr w:type="spellEnd"/>
            <w:r w:rsidR="00EB5B2E">
              <w:rPr>
                <w:rFonts w:cstheme="minorHAnsi"/>
                <w:sz w:val="24"/>
                <w:szCs w:val="24"/>
                <w:lang w:val="id-ID"/>
              </w:rPr>
              <w:t xml:space="preserve"> </w:t>
            </w:r>
            <w:proofErr w:type="spellStart"/>
            <w:r w:rsidRPr="00D24E50">
              <w:rPr>
                <w:rFonts w:cstheme="minorHAnsi"/>
                <w:sz w:val="24"/>
                <w:szCs w:val="24"/>
              </w:rPr>
              <w:t>Mudharabah</w:t>
            </w:r>
            <w:proofErr w:type="spellEnd"/>
            <w:r w:rsidR="00EB5B2E">
              <w:rPr>
                <w:rFonts w:cstheme="minorHAnsi"/>
                <w:sz w:val="24"/>
                <w:szCs w:val="24"/>
                <w:lang w:val="id-ID"/>
              </w:rPr>
              <w:t xml:space="preserve"> </w:t>
            </w:r>
            <w:proofErr w:type="spellStart"/>
            <w:r w:rsidRPr="00D24E50">
              <w:rPr>
                <w:rFonts w:cstheme="minorHAnsi"/>
                <w:sz w:val="24"/>
                <w:szCs w:val="24"/>
              </w:rPr>
              <w:t>dalam</w:t>
            </w:r>
            <w:proofErr w:type="spellEnd"/>
            <w:r w:rsidR="00EB5B2E">
              <w:rPr>
                <w:rFonts w:cstheme="minorHAnsi"/>
                <w:sz w:val="24"/>
                <w:szCs w:val="24"/>
                <w:lang w:val="id-ID"/>
              </w:rPr>
              <w:t xml:space="preserve"> </w:t>
            </w:r>
            <w:proofErr w:type="spellStart"/>
            <w:r w:rsidRPr="00D24E50">
              <w:rPr>
                <w:rFonts w:cstheme="minorHAnsi"/>
                <w:sz w:val="24"/>
                <w:szCs w:val="24"/>
              </w:rPr>
              <w:t>mekanisme</w:t>
            </w:r>
            <w:proofErr w:type="spellEnd"/>
            <w:r w:rsidR="00EB5B2E">
              <w:rPr>
                <w:rFonts w:cstheme="minorHAnsi"/>
                <w:sz w:val="24"/>
                <w:szCs w:val="24"/>
                <w:lang w:val="id-ID"/>
              </w:rPr>
              <w:t xml:space="preserve"> </w:t>
            </w:r>
            <w:proofErr w:type="spellStart"/>
            <w:r w:rsidRPr="00D24E50">
              <w:rPr>
                <w:rFonts w:cstheme="minorHAnsi"/>
                <w:sz w:val="24"/>
                <w:szCs w:val="24"/>
              </w:rPr>
              <w:t>operasional</w:t>
            </w:r>
            <w:proofErr w:type="spellEnd"/>
          </w:p>
          <w:p w:rsidR="005478AC" w:rsidRPr="00D24E50" w:rsidRDefault="005478AC" w:rsidP="000E54AB">
            <w:pPr>
              <w:pStyle w:val="ListParagraph"/>
              <w:numPr>
                <w:ilvl w:val="1"/>
                <w:numId w:val="6"/>
              </w:numPr>
              <w:rPr>
                <w:rFonts w:cstheme="minorHAnsi"/>
                <w:sz w:val="24"/>
                <w:szCs w:val="24"/>
              </w:rPr>
            </w:pPr>
            <w:proofErr w:type="spellStart"/>
            <w:r w:rsidRPr="00D24E50">
              <w:rPr>
                <w:rFonts w:cstheme="minorHAnsi"/>
                <w:sz w:val="24"/>
                <w:szCs w:val="24"/>
              </w:rPr>
              <w:t>Mekanisme</w:t>
            </w:r>
            <w:proofErr w:type="spellEnd"/>
            <w:r w:rsidR="00EB5B2E">
              <w:rPr>
                <w:rFonts w:cstheme="minorHAnsi"/>
                <w:sz w:val="24"/>
                <w:szCs w:val="24"/>
                <w:lang w:val="id-ID"/>
              </w:rPr>
              <w:t xml:space="preserve"> </w:t>
            </w:r>
            <w:proofErr w:type="spellStart"/>
            <w:r w:rsidRPr="00D24E50">
              <w:rPr>
                <w:rFonts w:cstheme="minorHAnsi"/>
                <w:sz w:val="24"/>
                <w:szCs w:val="24"/>
              </w:rPr>
              <w:t>operasional</w:t>
            </w:r>
            <w:proofErr w:type="spellEnd"/>
          </w:p>
          <w:p w:rsidR="005478AC" w:rsidRPr="00D24E50" w:rsidRDefault="005478AC" w:rsidP="000E54AB">
            <w:pPr>
              <w:pStyle w:val="ListParagraph"/>
              <w:numPr>
                <w:ilvl w:val="0"/>
                <w:numId w:val="6"/>
              </w:numPr>
              <w:rPr>
                <w:rFonts w:cstheme="minorHAnsi"/>
                <w:sz w:val="24"/>
                <w:szCs w:val="24"/>
              </w:rPr>
            </w:pPr>
            <w:proofErr w:type="spellStart"/>
            <w:r w:rsidRPr="00D24E50">
              <w:rPr>
                <w:rFonts w:cstheme="minorHAnsi"/>
                <w:sz w:val="24"/>
                <w:szCs w:val="24"/>
              </w:rPr>
              <w:t>KonsepTabarru</w:t>
            </w:r>
            <w:proofErr w:type="spellEnd"/>
            <w:r w:rsidRPr="00D24E50">
              <w:rPr>
                <w:rFonts w:cstheme="minorHAnsi"/>
                <w:sz w:val="24"/>
                <w:szCs w:val="24"/>
              </w:rPr>
              <w:t>’</w:t>
            </w:r>
          </w:p>
          <w:p w:rsidR="005478AC" w:rsidRPr="00D24E50" w:rsidRDefault="005A02CC" w:rsidP="000E54AB">
            <w:pPr>
              <w:pStyle w:val="ListParagraph"/>
              <w:numPr>
                <w:ilvl w:val="1"/>
                <w:numId w:val="6"/>
              </w:numPr>
              <w:rPr>
                <w:rFonts w:cstheme="minorHAnsi"/>
                <w:sz w:val="24"/>
                <w:szCs w:val="24"/>
              </w:rPr>
            </w:pPr>
            <w:proofErr w:type="spellStart"/>
            <w:r w:rsidRPr="00D24E50">
              <w:rPr>
                <w:rFonts w:cstheme="minorHAnsi"/>
                <w:sz w:val="24"/>
                <w:szCs w:val="24"/>
              </w:rPr>
              <w:t>D</w:t>
            </w:r>
            <w:r w:rsidR="005478AC" w:rsidRPr="00D24E50">
              <w:rPr>
                <w:rFonts w:cstheme="minorHAnsi"/>
                <w:sz w:val="24"/>
                <w:szCs w:val="24"/>
              </w:rPr>
              <w:t>efinisi</w:t>
            </w:r>
            <w:proofErr w:type="spellEnd"/>
            <w:r>
              <w:rPr>
                <w:rFonts w:cstheme="minorHAnsi"/>
                <w:sz w:val="24"/>
                <w:szCs w:val="24"/>
                <w:lang w:val="id-ID"/>
              </w:rPr>
              <w:t xml:space="preserve"> </w:t>
            </w:r>
            <w:proofErr w:type="spellStart"/>
            <w:r w:rsidR="005478AC" w:rsidRPr="00D24E50">
              <w:rPr>
                <w:rFonts w:cstheme="minorHAnsi"/>
                <w:sz w:val="24"/>
                <w:szCs w:val="24"/>
              </w:rPr>
              <w:t>Tabarru</w:t>
            </w:r>
            <w:proofErr w:type="spellEnd"/>
            <w:r w:rsidR="005478AC" w:rsidRPr="00D24E50">
              <w:rPr>
                <w:rFonts w:cstheme="minorHAnsi"/>
                <w:sz w:val="24"/>
                <w:szCs w:val="24"/>
              </w:rPr>
              <w:t>’</w:t>
            </w:r>
          </w:p>
          <w:p w:rsidR="005478AC" w:rsidRPr="00D24E50" w:rsidRDefault="005478AC" w:rsidP="000E54AB">
            <w:pPr>
              <w:pStyle w:val="ListParagraph"/>
              <w:numPr>
                <w:ilvl w:val="1"/>
                <w:numId w:val="6"/>
              </w:numPr>
              <w:rPr>
                <w:rFonts w:cstheme="minorHAnsi"/>
                <w:sz w:val="24"/>
                <w:szCs w:val="24"/>
              </w:rPr>
            </w:pPr>
            <w:proofErr w:type="spellStart"/>
            <w:r w:rsidRPr="00D24E50">
              <w:rPr>
                <w:rFonts w:cstheme="minorHAnsi"/>
                <w:sz w:val="24"/>
                <w:szCs w:val="24"/>
              </w:rPr>
              <w:t>Kedudukan</w:t>
            </w:r>
            <w:proofErr w:type="spellEnd"/>
            <w:r w:rsidR="005A02CC">
              <w:rPr>
                <w:rFonts w:cstheme="minorHAnsi"/>
                <w:sz w:val="24"/>
                <w:szCs w:val="24"/>
                <w:lang w:val="id-ID"/>
              </w:rPr>
              <w:t xml:space="preserve"> </w:t>
            </w:r>
            <w:proofErr w:type="spellStart"/>
            <w:r w:rsidRPr="00D24E50">
              <w:rPr>
                <w:rFonts w:cstheme="minorHAnsi"/>
                <w:sz w:val="24"/>
                <w:szCs w:val="24"/>
              </w:rPr>
              <w:t>tabarru</w:t>
            </w:r>
            <w:proofErr w:type="spellEnd"/>
            <w:r w:rsidRPr="00D24E50">
              <w:rPr>
                <w:rFonts w:cstheme="minorHAnsi"/>
                <w:sz w:val="24"/>
                <w:szCs w:val="24"/>
              </w:rPr>
              <w:t xml:space="preserve">’ </w:t>
            </w:r>
            <w:proofErr w:type="spellStart"/>
            <w:r w:rsidRPr="00D24E50">
              <w:rPr>
                <w:rFonts w:cstheme="minorHAnsi"/>
                <w:sz w:val="24"/>
                <w:szCs w:val="24"/>
              </w:rPr>
              <w:t>dalam</w:t>
            </w:r>
            <w:proofErr w:type="spellEnd"/>
            <w:r w:rsidR="005A02CC">
              <w:rPr>
                <w:rFonts w:cstheme="minorHAnsi"/>
                <w:sz w:val="24"/>
                <w:szCs w:val="24"/>
                <w:lang w:val="id-ID"/>
              </w:rPr>
              <w:t xml:space="preserve"> </w:t>
            </w:r>
            <w:proofErr w:type="spellStart"/>
            <w:r w:rsidRPr="00D24E50">
              <w:rPr>
                <w:rFonts w:cstheme="minorHAnsi"/>
                <w:sz w:val="24"/>
                <w:szCs w:val="24"/>
              </w:rPr>
              <w:t>mekanisme</w:t>
            </w:r>
            <w:proofErr w:type="spellEnd"/>
            <w:r w:rsidR="005A02CC">
              <w:rPr>
                <w:rFonts w:cstheme="minorHAnsi"/>
                <w:sz w:val="24"/>
                <w:szCs w:val="24"/>
                <w:lang w:val="id-ID"/>
              </w:rPr>
              <w:t xml:space="preserve"> </w:t>
            </w:r>
            <w:proofErr w:type="spellStart"/>
            <w:r w:rsidRPr="00D24E50">
              <w:rPr>
                <w:rFonts w:cstheme="minorHAnsi"/>
                <w:sz w:val="24"/>
                <w:szCs w:val="24"/>
              </w:rPr>
              <w:t>operasional</w:t>
            </w:r>
            <w:proofErr w:type="spellEnd"/>
          </w:p>
          <w:p w:rsidR="005478AC" w:rsidRPr="00D24E50" w:rsidRDefault="005478AC" w:rsidP="000E54AB">
            <w:pPr>
              <w:pStyle w:val="ListParagraph"/>
              <w:numPr>
                <w:ilvl w:val="1"/>
                <w:numId w:val="6"/>
              </w:numPr>
              <w:rPr>
                <w:rFonts w:cstheme="minorHAnsi"/>
                <w:sz w:val="24"/>
                <w:szCs w:val="24"/>
              </w:rPr>
            </w:pPr>
            <w:proofErr w:type="spellStart"/>
            <w:r w:rsidRPr="00D24E50">
              <w:rPr>
                <w:rFonts w:cstheme="minorHAnsi"/>
                <w:sz w:val="24"/>
                <w:szCs w:val="24"/>
              </w:rPr>
              <w:t>Mekanisme</w:t>
            </w:r>
            <w:proofErr w:type="spellEnd"/>
            <w:r w:rsidR="005A02CC">
              <w:rPr>
                <w:rFonts w:cstheme="minorHAnsi"/>
                <w:sz w:val="24"/>
                <w:szCs w:val="24"/>
                <w:lang w:val="id-ID"/>
              </w:rPr>
              <w:t xml:space="preserve"> </w:t>
            </w:r>
            <w:proofErr w:type="spellStart"/>
            <w:r w:rsidRPr="00D24E50">
              <w:rPr>
                <w:rFonts w:cstheme="minorHAnsi"/>
                <w:sz w:val="24"/>
                <w:szCs w:val="24"/>
              </w:rPr>
              <w:t>operasional</w:t>
            </w:r>
            <w:proofErr w:type="spellEnd"/>
          </w:p>
          <w:p w:rsidR="005478AC" w:rsidRPr="00D24E50" w:rsidRDefault="005478AC" w:rsidP="000E54AB">
            <w:pPr>
              <w:pStyle w:val="ListParagraph"/>
              <w:numPr>
                <w:ilvl w:val="0"/>
                <w:numId w:val="6"/>
              </w:numPr>
              <w:rPr>
                <w:rFonts w:cstheme="minorHAnsi"/>
                <w:sz w:val="24"/>
                <w:szCs w:val="24"/>
              </w:rPr>
            </w:pPr>
            <w:proofErr w:type="spellStart"/>
            <w:r w:rsidRPr="00D24E50">
              <w:rPr>
                <w:rFonts w:cstheme="minorHAnsi"/>
                <w:sz w:val="24"/>
                <w:szCs w:val="24"/>
              </w:rPr>
              <w:t>Efek</w:t>
            </w:r>
            <w:proofErr w:type="spellEnd"/>
            <w:r w:rsidR="005A02CC">
              <w:rPr>
                <w:rFonts w:cstheme="minorHAnsi"/>
                <w:sz w:val="24"/>
                <w:szCs w:val="24"/>
                <w:lang w:val="id-ID"/>
              </w:rPr>
              <w:t xml:space="preserve"> </w:t>
            </w:r>
            <w:proofErr w:type="spellStart"/>
            <w:r w:rsidRPr="00D24E50">
              <w:rPr>
                <w:rFonts w:cstheme="minorHAnsi"/>
                <w:sz w:val="24"/>
                <w:szCs w:val="24"/>
              </w:rPr>
              <w:t>implementasi</w:t>
            </w:r>
            <w:proofErr w:type="spellEnd"/>
            <w:r w:rsidR="005A02CC">
              <w:rPr>
                <w:rFonts w:cstheme="minorHAnsi"/>
                <w:sz w:val="24"/>
                <w:szCs w:val="24"/>
                <w:lang w:val="id-ID"/>
              </w:rPr>
              <w:t xml:space="preserve"> </w:t>
            </w:r>
            <w:proofErr w:type="spellStart"/>
            <w:r w:rsidRPr="00D24E50">
              <w:rPr>
                <w:rFonts w:cstheme="minorHAnsi"/>
                <w:sz w:val="24"/>
                <w:szCs w:val="24"/>
              </w:rPr>
              <w:t>mudharabah</w:t>
            </w:r>
            <w:proofErr w:type="spellEnd"/>
            <w:r w:rsidR="005A02CC">
              <w:rPr>
                <w:rFonts w:cstheme="minorHAnsi"/>
                <w:sz w:val="24"/>
                <w:szCs w:val="24"/>
                <w:lang w:val="id-ID"/>
              </w:rPr>
              <w:t xml:space="preserve"> </w:t>
            </w:r>
            <w:proofErr w:type="spellStart"/>
            <w:r w:rsidRPr="00D24E50">
              <w:rPr>
                <w:rFonts w:cstheme="minorHAnsi"/>
                <w:sz w:val="24"/>
                <w:szCs w:val="24"/>
              </w:rPr>
              <w:t>dan</w:t>
            </w:r>
            <w:proofErr w:type="spellEnd"/>
            <w:r w:rsidR="005A02CC">
              <w:rPr>
                <w:rFonts w:cstheme="minorHAnsi"/>
                <w:sz w:val="24"/>
                <w:szCs w:val="24"/>
                <w:lang w:val="id-ID"/>
              </w:rPr>
              <w:t xml:space="preserve"> </w:t>
            </w:r>
            <w:proofErr w:type="spellStart"/>
            <w:r w:rsidRPr="00D24E50">
              <w:rPr>
                <w:rFonts w:cstheme="minorHAnsi"/>
                <w:sz w:val="24"/>
                <w:szCs w:val="24"/>
              </w:rPr>
              <w:t>tabarru</w:t>
            </w:r>
            <w:proofErr w:type="spellEnd"/>
            <w:r w:rsidRPr="00D24E50">
              <w:rPr>
                <w:rFonts w:cstheme="minorHAnsi"/>
                <w:sz w:val="24"/>
                <w:szCs w:val="24"/>
              </w:rPr>
              <w:t xml:space="preserve">’ </w:t>
            </w:r>
            <w:proofErr w:type="spellStart"/>
            <w:r w:rsidRPr="00D24E50">
              <w:rPr>
                <w:rFonts w:cstheme="minorHAnsi"/>
                <w:sz w:val="24"/>
                <w:szCs w:val="24"/>
              </w:rPr>
              <w:t>dalam</w:t>
            </w:r>
            <w:proofErr w:type="spellEnd"/>
            <w:r w:rsidR="005A02CC">
              <w:rPr>
                <w:rFonts w:cstheme="minorHAnsi"/>
                <w:sz w:val="24"/>
                <w:szCs w:val="24"/>
                <w:lang w:val="id-ID"/>
              </w:rPr>
              <w:t xml:space="preserve"> </w:t>
            </w:r>
            <w:proofErr w:type="spellStart"/>
            <w:r w:rsidRPr="00D24E50">
              <w:rPr>
                <w:rFonts w:cstheme="minorHAnsi"/>
                <w:sz w:val="24"/>
                <w:szCs w:val="24"/>
              </w:rPr>
              <w:t>takaful</w:t>
            </w:r>
            <w:proofErr w:type="spellEnd"/>
          </w:p>
        </w:tc>
        <w:tc>
          <w:tcPr>
            <w:tcW w:w="1843" w:type="dxa"/>
          </w:tcPr>
          <w:p w:rsidR="005478AC" w:rsidRPr="00D24E50" w:rsidRDefault="007C79F6" w:rsidP="007B4AA3">
            <w:pPr>
              <w:rPr>
                <w:sz w:val="24"/>
                <w:szCs w:val="24"/>
              </w:rPr>
            </w:pPr>
            <w:r w:rsidRPr="00D24E50">
              <w:rPr>
                <w:sz w:val="24"/>
                <w:szCs w:val="24"/>
                <w:lang w:val="id-ID"/>
              </w:rPr>
              <w:t>Makalah dan Diskusi Kelompok</w:t>
            </w:r>
          </w:p>
        </w:tc>
        <w:tc>
          <w:tcPr>
            <w:tcW w:w="2694" w:type="dxa"/>
          </w:tcPr>
          <w:p w:rsidR="005478AC" w:rsidRPr="00D24E50" w:rsidRDefault="005478AC" w:rsidP="005B6689">
            <w:pPr>
              <w:ind w:left="34"/>
              <w:rPr>
                <w:rFonts w:cstheme="minorHAnsi"/>
                <w:sz w:val="24"/>
                <w:szCs w:val="24"/>
              </w:rPr>
            </w:pPr>
            <w:proofErr w:type="spellStart"/>
            <w:r w:rsidRPr="00D24E50">
              <w:rPr>
                <w:rFonts w:cstheme="minorHAnsi"/>
                <w:sz w:val="24"/>
                <w:szCs w:val="24"/>
              </w:rPr>
              <w:t>Nurul</w:t>
            </w:r>
            <w:proofErr w:type="spellEnd"/>
            <w:r w:rsidR="00355F8E">
              <w:rPr>
                <w:rFonts w:cstheme="minorHAnsi"/>
                <w:sz w:val="24"/>
                <w:szCs w:val="24"/>
                <w:lang w:val="id-ID"/>
              </w:rPr>
              <w:t xml:space="preserve"> </w:t>
            </w:r>
            <w:proofErr w:type="spellStart"/>
            <w:r w:rsidRPr="00D24E50">
              <w:rPr>
                <w:rFonts w:cstheme="minorHAnsi"/>
                <w:sz w:val="24"/>
                <w:szCs w:val="24"/>
              </w:rPr>
              <w:t>Ichsan</w:t>
            </w:r>
            <w:proofErr w:type="spellEnd"/>
            <w:r w:rsidRPr="00D24E50">
              <w:rPr>
                <w:rFonts w:cstheme="minorHAnsi"/>
                <w:sz w:val="24"/>
                <w:szCs w:val="24"/>
              </w:rPr>
              <w:t xml:space="preserve">, </w:t>
            </w:r>
            <w:r w:rsidRPr="00D24E50">
              <w:rPr>
                <w:rFonts w:cstheme="minorHAnsi"/>
                <w:iCs/>
                <w:sz w:val="24"/>
                <w:szCs w:val="24"/>
              </w:rPr>
              <w:t xml:space="preserve">Takaful </w:t>
            </w:r>
            <w:proofErr w:type="spellStart"/>
            <w:r w:rsidRPr="00D24E50">
              <w:rPr>
                <w:rFonts w:cstheme="minorHAnsi"/>
                <w:iCs/>
                <w:sz w:val="24"/>
                <w:szCs w:val="24"/>
              </w:rPr>
              <w:t>Konsep</w:t>
            </w:r>
            <w:proofErr w:type="spellEnd"/>
            <w:r w:rsidR="005A02CC">
              <w:rPr>
                <w:rFonts w:cstheme="minorHAnsi"/>
                <w:iCs/>
                <w:sz w:val="24"/>
                <w:szCs w:val="24"/>
                <w:lang w:val="id-ID"/>
              </w:rPr>
              <w:t xml:space="preserve"> </w:t>
            </w:r>
            <w:proofErr w:type="spellStart"/>
            <w:r w:rsidRPr="00D24E50">
              <w:rPr>
                <w:rFonts w:cstheme="minorHAnsi"/>
                <w:iCs/>
                <w:sz w:val="24"/>
                <w:szCs w:val="24"/>
              </w:rPr>
              <w:t>Asuransi</w:t>
            </w:r>
            <w:proofErr w:type="spellEnd"/>
            <w:r w:rsidR="005A02CC">
              <w:rPr>
                <w:rFonts w:cstheme="minorHAnsi"/>
                <w:iCs/>
                <w:sz w:val="24"/>
                <w:szCs w:val="24"/>
                <w:lang w:val="id-ID"/>
              </w:rPr>
              <w:t xml:space="preserve"> </w:t>
            </w:r>
            <w:proofErr w:type="spellStart"/>
            <w:r w:rsidRPr="00D24E50">
              <w:rPr>
                <w:rFonts w:cstheme="minorHAnsi"/>
                <w:iCs/>
                <w:sz w:val="24"/>
                <w:szCs w:val="24"/>
              </w:rPr>
              <w:t>dalam</w:t>
            </w:r>
            <w:proofErr w:type="spellEnd"/>
            <w:r w:rsidRPr="00D24E50">
              <w:rPr>
                <w:rFonts w:cstheme="minorHAnsi"/>
                <w:iCs/>
                <w:sz w:val="24"/>
                <w:szCs w:val="24"/>
              </w:rPr>
              <w:t xml:space="preserve"> Islam</w:t>
            </w:r>
            <w:r w:rsidRPr="00D24E50">
              <w:rPr>
                <w:rFonts w:cstheme="minorHAnsi"/>
                <w:sz w:val="24"/>
                <w:szCs w:val="24"/>
              </w:rPr>
              <w:t xml:space="preserve">, </w:t>
            </w:r>
            <w:proofErr w:type="spellStart"/>
            <w:r w:rsidRPr="00D24E50">
              <w:rPr>
                <w:rFonts w:cstheme="minorHAnsi"/>
                <w:sz w:val="24"/>
                <w:szCs w:val="24"/>
              </w:rPr>
              <w:t>Kalam</w:t>
            </w:r>
            <w:proofErr w:type="spellEnd"/>
            <w:r w:rsidR="005A02CC">
              <w:rPr>
                <w:rFonts w:cstheme="minorHAnsi"/>
                <w:sz w:val="24"/>
                <w:szCs w:val="24"/>
                <w:lang w:val="id-ID"/>
              </w:rPr>
              <w:t xml:space="preserve"> </w:t>
            </w:r>
            <w:proofErr w:type="spellStart"/>
            <w:r w:rsidRPr="00D24E50">
              <w:rPr>
                <w:rFonts w:cstheme="minorHAnsi"/>
                <w:sz w:val="24"/>
                <w:szCs w:val="24"/>
              </w:rPr>
              <w:t>Mulia</w:t>
            </w:r>
            <w:proofErr w:type="spellEnd"/>
            <w:r w:rsidRPr="00D24E50">
              <w:rPr>
                <w:rFonts w:cstheme="minorHAnsi"/>
                <w:sz w:val="24"/>
                <w:szCs w:val="24"/>
              </w:rPr>
              <w:t>, Jakarta, 2011</w:t>
            </w:r>
          </w:p>
          <w:p w:rsidR="005478AC" w:rsidRPr="00D24E50" w:rsidRDefault="005478AC" w:rsidP="005B6689">
            <w:pPr>
              <w:ind w:left="34"/>
              <w:rPr>
                <w:rFonts w:cstheme="minorHAnsi"/>
                <w:sz w:val="24"/>
                <w:szCs w:val="24"/>
              </w:rPr>
            </w:pPr>
            <w:proofErr w:type="spellStart"/>
            <w:r w:rsidRPr="00D24E50">
              <w:rPr>
                <w:rFonts w:cstheme="minorHAnsi"/>
                <w:sz w:val="24"/>
                <w:szCs w:val="24"/>
              </w:rPr>
              <w:t>Moh</w:t>
            </w:r>
            <w:proofErr w:type="spellEnd"/>
            <w:r w:rsidRPr="00D24E50">
              <w:rPr>
                <w:rFonts w:cstheme="minorHAnsi"/>
                <w:sz w:val="24"/>
                <w:szCs w:val="24"/>
              </w:rPr>
              <w:t xml:space="preserve">. </w:t>
            </w:r>
            <w:proofErr w:type="spellStart"/>
            <w:r w:rsidRPr="00D24E50">
              <w:rPr>
                <w:rFonts w:cstheme="minorHAnsi"/>
                <w:sz w:val="24"/>
                <w:szCs w:val="24"/>
              </w:rPr>
              <w:t>FadzliYusof</w:t>
            </w:r>
            <w:proofErr w:type="spellEnd"/>
            <w:r w:rsidRPr="00D24E50">
              <w:rPr>
                <w:rFonts w:cstheme="minorHAnsi"/>
                <w:sz w:val="24"/>
                <w:szCs w:val="24"/>
              </w:rPr>
              <w:t xml:space="preserve">, </w:t>
            </w:r>
            <w:r w:rsidRPr="00D24E50">
              <w:rPr>
                <w:rFonts w:cstheme="minorHAnsi"/>
                <w:iCs/>
                <w:sz w:val="24"/>
                <w:szCs w:val="24"/>
              </w:rPr>
              <w:t xml:space="preserve">Takaful </w:t>
            </w:r>
            <w:proofErr w:type="spellStart"/>
            <w:r w:rsidRPr="00D24E50">
              <w:rPr>
                <w:rFonts w:cstheme="minorHAnsi"/>
                <w:iCs/>
                <w:sz w:val="24"/>
                <w:szCs w:val="24"/>
              </w:rPr>
              <w:t>Sistem</w:t>
            </w:r>
            <w:proofErr w:type="spellEnd"/>
            <w:r w:rsidR="005A02CC">
              <w:rPr>
                <w:rFonts w:cstheme="minorHAnsi"/>
                <w:iCs/>
                <w:sz w:val="24"/>
                <w:szCs w:val="24"/>
                <w:lang w:val="id-ID"/>
              </w:rPr>
              <w:t xml:space="preserve"> </w:t>
            </w:r>
            <w:proofErr w:type="spellStart"/>
            <w:r w:rsidRPr="00D24E50">
              <w:rPr>
                <w:rFonts w:cstheme="minorHAnsi"/>
                <w:iCs/>
                <w:sz w:val="24"/>
                <w:szCs w:val="24"/>
              </w:rPr>
              <w:t>Insurans</w:t>
            </w:r>
            <w:proofErr w:type="spellEnd"/>
            <w:r w:rsidRPr="00D24E50">
              <w:rPr>
                <w:rFonts w:cstheme="minorHAnsi"/>
                <w:iCs/>
                <w:sz w:val="24"/>
                <w:szCs w:val="24"/>
              </w:rPr>
              <w:t xml:space="preserve"> Islam</w:t>
            </w:r>
            <w:r w:rsidRPr="00D24E50">
              <w:rPr>
                <w:rFonts w:cstheme="minorHAnsi"/>
                <w:sz w:val="24"/>
                <w:szCs w:val="24"/>
              </w:rPr>
              <w:t xml:space="preserve">, </w:t>
            </w:r>
            <w:proofErr w:type="spellStart"/>
            <w:r w:rsidRPr="00D24E50">
              <w:rPr>
                <w:rFonts w:cstheme="minorHAnsi"/>
                <w:sz w:val="24"/>
                <w:szCs w:val="24"/>
              </w:rPr>
              <w:t>Utusan</w:t>
            </w:r>
            <w:proofErr w:type="spellEnd"/>
            <w:r w:rsidRPr="00D24E50">
              <w:rPr>
                <w:rFonts w:cstheme="minorHAnsi"/>
                <w:sz w:val="24"/>
                <w:szCs w:val="24"/>
              </w:rPr>
              <w:t xml:space="preserve"> Publications &amp; Distributors, </w:t>
            </w:r>
            <w:proofErr w:type="spellStart"/>
            <w:r w:rsidRPr="00D24E50">
              <w:rPr>
                <w:rFonts w:cstheme="minorHAnsi"/>
                <w:sz w:val="24"/>
                <w:szCs w:val="24"/>
              </w:rPr>
              <w:t>Sdn</w:t>
            </w:r>
            <w:proofErr w:type="spellEnd"/>
            <w:r w:rsidR="005A02CC">
              <w:rPr>
                <w:rFonts w:cstheme="minorHAnsi"/>
                <w:sz w:val="24"/>
                <w:szCs w:val="24"/>
                <w:lang w:val="id-ID"/>
              </w:rPr>
              <w:t xml:space="preserve"> </w:t>
            </w:r>
            <w:proofErr w:type="spellStart"/>
            <w:r w:rsidRPr="00D24E50">
              <w:rPr>
                <w:rFonts w:cstheme="minorHAnsi"/>
                <w:sz w:val="24"/>
                <w:szCs w:val="24"/>
              </w:rPr>
              <w:t>Bhd</w:t>
            </w:r>
            <w:proofErr w:type="spellEnd"/>
            <w:r w:rsidRPr="00D24E50">
              <w:rPr>
                <w:rFonts w:cstheme="minorHAnsi"/>
                <w:sz w:val="24"/>
                <w:szCs w:val="24"/>
              </w:rPr>
              <w:t>, Kuala Lumpur, 1996</w:t>
            </w:r>
          </w:p>
          <w:p w:rsidR="005478AC" w:rsidRPr="00D24E50" w:rsidRDefault="005478AC" w:rsidP="00291BD6">
            <w:pPr>
              <w:rPr>
                <w:rFonts w:cstheme="minorHAnsi"/>
                <w:sz w:val="24"/>
                <w:szCs w:val="24"/>
              </w:rPr>
            </w:pPr>
            <w:r w:rsidRPr="00D24E50">
              <w:rPr>
                <w:rFonts w:cstheme="minorHAnsi"/>
                <w:sz w:val="24"/>
                <w:szCs w:val="24"/>
              </w:rPr>
              <w:t xml:space="preserve">M. </w:t>
            </w:r>
            <w:proofErr w:type="spellStart"/>
            <w:r w:rsidRPr="00D24E50">
              <w:rPr>
                <w:rFonts w:cstheme="minorHAnsi"/>
                <w:sz w:val="24"/>
                <w:szCs w:val="24"/>
              </w:rPr>
              <w:t>Nejatullah</w:t>
            </w:r>
            <w:proofErr w:type="spellEnd"/>
            <w:r w:rsidR="005A02CC">
              <w:rPr>
                <w:rFonts w:cstheme="minorHAnsi"/>
                <w:sz w:val="24"/>
                <w:szCs w:val="24"/>
                <w:lang w:val="id-ID"/>
              </w:rPr>
              <w:t xml:space="preserve"> </w:t>
            </w:r>
            <w:proofErr w:type="spellStart"/>
            <w:r w:rsidRPr="00D24E50">
              <w:rPr>
                <w:rFonts w:cstheme="minorHAnsi"/>
                <w:sz w:val="24"/>
                <w:szCs w:val="24"/>
              </w:rPr>
              <w:t>Siddiqi</w:t>
            </w:r>
            <w:proofErr w:type="spellEnd"/>
            <w:r w:rsidRPr="00D24E50">
              <w:rPr>
                <w:rFonts w:cstheme="minorHAnsi"/>
                <w:sz w:val="24"/>
                <w:szCs w:val="24"/>
              </w:rPr>
              <w:t xml:space="preserve">, </w:t>
            </w:r>
            <w:proofErr w:type="spellStart"/>
            <w:r w:rsidRPr="00D24E50">
              <w:rPr>
                <w:rFonts w:cstheme="minorHAnsi"/>
                <w:iCs/>
                <w:sz w:val="24"/>
                <w:szCs w:val="24"/>
              </w:rPr>
              <w:t>Insurans</w:t>
            </w:r>
            <w:proofErr w:type="spellEnd"/>
            <w:r w:rsidR="005A02CC">
              <w:rPr>
                <w:rFonts w:cstheme="minorHAnsi"/>
                <w:iCs/>
                <w:sz w:val="24"/>
                <w:szCs w:val="24"/>
                <w:lang w:val="id-ID"/>
              </w:rPr>
              <w:t xml:space="preserve"> </w:t>
            </w:r>
            <w:proofErr w:type="spellStart"/>
            <w:r w:rsidRPr="00D24E50">
              <w:rPr>
                <w:rFonts w:cstheme="minorHAnsi"/>
                <w:iCs/>
                <w:sz w:val="24"/>
                <w:szCs w:val="24"/>
              </w:rPr>
              <w:t>dalam</w:t>
            </w:r>
            <w:proofErr w:type="spellEnd"/>
            <w:r w:rsidR="005A02CC">
              <w:rPr>
                <w:rFonts w:cstheme="minorHAnsi"/>
                <w:iCs/>
                <w:sz w:val="24"/>
                <w:szCs w:val="24"/>
                <w:lang w:val="id-ID"/>
              </w:rPr>
              <w:t xml:space="preserve"> </w:t>
            </w:r>
            <w:proofErr w:type="spellStart"/>
            <w:r w:rsidRPr="00D24E50">
              <w:rPr>
                <w:rFonts w:cstheme="minorHAnsi"/>
                <w:iCs/>
                <w:sz w:val="24"/>
                <w:szCs w:val="24"/>
              </w:rPr>
              <w:t>Ekonomi</w:t>
            </w:r>
            <w:proofErr w:type="spellEnd"/>
            <w:r w:rsidRPr="00D24E50">
              <w:rPr>
                <w:rFonts w:cstheme="minorHAnsi"/>
                <w:iCs/>
                <w:sz w:val="24"/>
                <w:szCs w:val="24"/>
              </w:rPr>
              <w:t xml:space="preserve"> Islam</w:t>
            </w:r>
            <w:r w:rsidRPr="00D24E50">
              <w:rPr>
                <w:rFonts w:cstheme="minorHAnsi"/>
                <w:sz w:val="24"/>
                <w:szCs w:val="24"/>
              </w:rPr>
              <w:t xml:space="preserve">, </w:t>
            </w:r>
            <w:proofErr w:type="spellStart"/>
            <w:r w:rsidRPr="00D24E50">
              <w:rPr>
                <w:rFonts w:cstheme="minorHAnsi"/>
                <w:sz w:val="24"/>
                <w:szCs w:val="24"/>
              </w:rPr>
              <w:t>Dewan</w:t>
            </w:r>
            <w:proofErr w:type="spellEnd"/>
            <w:r w:rsidR="005A02CC">
              <w:rPr>
                <w:rFonts w:cstheme="minorHAnsi"/>
                <w:sz w:val="24"/>
                <w:szCs w:val="24"/>
                <w:lang w:val="id-ID"/>
              </w:rPr>
              <w:t xml:space="preserve"> </w:t>
            </w:r>
            <w:proofErr w:type="spellStart"/>
            <w:r w:rsidRPr="00D24E50">
              <w:rPr>
                <w:rFonts w:cstheme="minorHAnsi"/>
                <w:sz w:val="24"/>
                <w:szCs w:val="24"/>
              </w:rPr>
              <w:t>Pustaka</w:t>
            </w:r>
            <w:proofErr w:type="spellEnd"/>
            <w:r w:rsidR="005A02CC">
              <w:rPr>
                <w:rFonts w:cstheme="minorHAnsi"/>
                <w:sz w:val="24"/>
                <w:szCs w:val="24"/>
                <w:lang w:val="id-ID"/>
              </w:rPr>
              <w:t xml:space="preserve"> </w:t>
            </w:r>
            <w:proofErr w:type="spellStart"/>
            <w:r w:rsidRPr="00D24E50">
              <w:rPr>
                <w:rFonts w:cstheme="minorHAnsi"/>
                <w:sz w:val="24"/>
                <w:szCs w:val="24"/>
              </w:rPr>
              <w:t>dan</w:t>
            </w:r>
            <w:proofErr w:type="spellEnd"/>
            <w:r w:rsidR="005A02CC">
              <w:rPr>
                <w:rFonts w:cstheme="minorHAnsi"/>
                <w:sz w:val="24"/>
                <w:szCs w:val="24"/>
                <w:lang w:val="id-ID"/>
              </w:rPr>
              <w:t xml:space="preserve"> </w:t>
            </w:r>
            <w:proofErr w:type="spellStart"/>
            <w:r w:rsidRPr="00D24E50">
              <w:rPr>
                <w:rFonts w:cstheme="minorHAnsi"/>
                <w:sz w:val="24"/>
                <w:szCs w:val="24"/>
              </w:rPr>
              <w:t>Bahasa</w:t>
            </w:r>
            <w:proofErr w:type="spellEnd"/>
            <w:r w:rsidRPr="00D24E50">
              <w:rPr>
                <w:rFonts w:cstheme="minorHAnsi"/>
                <w:sz w:val="24"/>
                <w:szCs w:val="24"/>
              </w:rPr>
              <w:t>, Kuala Lumpur 1990</w:t>
            </w:r>
          </w:p>
        </w:tc>
      </w:tr>
      <w:tr w:rsidR="005478AC" w:rsidRPr="00D24E50" w:rsidTr="00F733CB">
        <w:tc>
          <w:tcPr>
            <w:tcW w:w="567" w:type="dxa"/>
          </w:tcPr>
          <w:p w:rsidR="005478AC" w:rsidRPr="00D24E50" w:rsidRDefault="005478AC" w:rsidP="007B4AA3">
            <w:pPr>
              <w:rPr>
                <w:sz w:val="24"/>
                <w:szCs w:val="24"/>
              </w:rPr>
            </w:pPr>
            <w:r w:rsidRPr="00D24E50">
              <w:rPr>
                <w:sz w:val="24"/>
                <w:szCs w:val="24"/>
              </w:rPr>
              <w:t>6</w:t>
            </w:r>
          </w:p>
        </w:tc>
        <w:tc>
          <w:tcPr>
            <w:tcW w:w="4394" w:type="dxa"/>
          </w:tcPr>
          <w:p w:rsidR="005478AC" w:rsidRPr="001B7C22" w:rsidRDefault="005478AC" w:rsidP="000E54AB">
            <w:pPr>
              <w:rPr>
                <w:rFonts w:cstheme="minorHAnsi"/>
                <w:sz w:val="24"/>
                <w:szCs w:val="24"/>
                <w:lang w:val="id-ID"/>
              </w:rPr>
            </w:pPr>
            <w:proofErr w:type="spellStart"/>
            <w:r w:rsidRPr="00D24E50">
              <w:rPr>
                <w:rFonts w:cstheme="minorHAnsi"/>
                <w:sz w:val="24"/>
                <w:szCs w:val="24"/>
              </w:rPr>
              <w:t>Mahasis</w:t>
            </w:r>
            <w:r w:rsidR="001B7C22">
              <w:rPr>
                <w:rFonts w:cstheme="minorHAnsi"/>
                <w:sz w:val="24"/>
                <w:szCs w:val="24"/>
              </w:rPr>
              <w:t>wa</w:t>
            </w:r>
            <w:proofErr w:type="spellEnd"/>
            <w:r w:rsidR="00E744A4">
              <w:rPr>
                <w:rFonts w:cstheme="minorHAnsi"/>
                <w:sz w:val="24"/>
                <w:szCs w:val="24"/>
                <w:lang w:val="id-ID"/>
              </w:rPr>
              <w:t xml:space="preserve"> </w:t>
            </w:r>
            <w:proofErr w:type="spellStart"/>
            <w:r w:rsidR="001B7C22">
              <w:rPr>
                <w:rFonts w:cstheme="minorHAnsi"/>
                <w:sz w:val="24"/>
                <w:szCs w:val="24"/>
              </w:rPr>
              <w:t>dapat</w:t>
            </w:r>
            <w:proofErr w:type="spellEnd"/>
            <w:r w:rsidR="00E744A4">
              <w:rPr>
                <w:rFonts w:cstheme="minorHAnsi"/>
                <w:sz w:val="24"/>
                <w:szCs w:val="24"/>
                <w:lang w:val="id-ID"/>
              </w:rPr>
              <w:t xml:space="preserve"> </w:t>
            </w:r>
            <w:proofErr w:type="spellStart"/>
            <w:r w:rsidR="001B7C22">
              <w:rPr>
                <w:rFonts w:cstheme="minorHAnsi"/>
                <w:sz w:val="24"/>
                <w:szCs w:val="24"/>
              </w:rPr>
              <w:t>mengetahui</w:t>
            </w:r>
            <w:proofErr w:type="spellEnd"/>
            <w:r w:rsidR="00E744A4">
              <w:rPr>
                <w:rFonts w:cstheme="minorHAnsi"/>
                <w:sz w:val="24"/>
                <w:szCs w:val="24"/>
                <w:lang w:val="id-ID"/>
              </w:rPr>
              <w:t xml:space="preserve"> </w:t>
            </w:r>
            <w:r w:rsidR="001B7C22">
              <w:rPr>
                <w:rFonts w:cstheme="minorHAnsi"/>
                <w:sz w:val="24"/>
                <w:szCs w:val="24"/>
                <w:lang w:val="id-ID"/>
              </w:rPr>
              <w:t>pengertian dan Fungsi Reasuransi Syariah dalam dunia asuransi</w:t>
            </w:r>
          </w:p>
        </w:tc>
        <w:tc>
          <w:tcPr>
            <w:tcW w:w="3685" w:type="dxa"/>
          </w:tcPr>
          <w:p w:rsidR="005478AC" w:rsidRDefault="005478AC" w:rsidP="005B6689">
            <w:pPr>
              <w:rPr>
                <w:rFonts w:cstheme="minorHAnsi"/>
                <w:sz w:val="24"/>
                <w:szCs w:val="24"/>
                <w:lang w:val="id-ID"/>
              </w:rPr>
            </w:pPr>
            <w:proofErr w:type="spellStart"/>
            <w:r w:rsidRPr="00D24E50">
              <w:rPr>
                <w:rFonts w:cstheme="minorHAnsi"/>
                <w:sz w:val="24"/>
                <w:szCs w:val="24"/>
              </w:rPr>
              <w:t>Retakaful</w:t>
            </w:r>
            <w:proofErr w:type="spellEnd"/>
            <w:r w:rsidR="005A02CC">
              <w:rPr>
                <w:rFonts w:cstheme="minorHAnsi"/>
                <w:sz w:val="24"/>
                <w:szCs w:val="24"/>
                <w:lang w:val="id-ID"/>
              </w:rPr>
              <w:t xml:space="preserve"> </w:t>
            </w:r>
            <w:r w:rsidR="001B7C22">
              <w:rPr>
                <w:rFonts w:cstheme="minorHAnsi"/>
                <w:sz w:val="24"/>
                <w:szCs w:val="24"/>
                <w:lang w:val="id-ID"/>
              </w:rPr>
              <w:t>(Reasuransi Syariah)</w:t>
            </w:r>
          </w:p>
          <w:p w:rsidR="001B7C22" w:rsidRDefault="001B7C22" w:rsidP="001B7C22">
            <w:pPr>
              <w:pStyle w:val="ListParagraph"/>
              <w:numPr>
                <w:ilvl w:val="0"/>
                <w:numId w:val="9"/>
              </w:numPr>
              <w:rPr>
                <w:rFonts w:cstheme="minorHAnsi"/>
                <w:sz w:val="24"/>
                <w:szCs w:val="24"/>
                <w:lang w:val="id-ID"/>
              </w:rPr>
            </w:pPr>
            <w:r>
              <w:rPr>
                <w:rFonts w:cstheme="minorHAnsi"/>
                <w:sz w:val="24"/>
                <w:szCs w:val="24"/>
                <w:lang w:val="id-ID"/>
              </w:rPr>
              <w:t>Pengertian</w:t>
            </w:r>
          </w:p>
          <w:p w:rsidR="001B7C22" w:rsidRDefault="001B7C22" w:rsidP="001B7C22">
            <w:pPr>
              <w:pStyle w:val="ListParagraph"/>
              <w:numPr>
                <w:ilvl w:val="0"/>
                <w:numId w:val="9"/>
              </w:numPr>
              <w:rPr>
                <w:rFonts w:cstheme="minorHAnsi"/>
                <w:sz w:val="24"/>
                <w:szCs w:val="24"/>
                <w:lang w:val="id-ID"/>
              </w:rPr>
            </w:pPr>
            <w:r>
              <w:rPr>
                <w:rFonts w:cstheme="minorHAnsi"/>
                <w:sz w:val="24"/>
                <w:szCs w:val="24"/>
                <w:lang w:val="id-ID"/>
              </w:rPr>
              <w:t>Manfaat</w:t>
            </w:r>
          </w:p>
          <w:p w:rsidR="001B7C22" w:rsidRPr="001B7C22" w:rsidRDefault="001B7C22" w:rsidP="001B7C22">
            <w:pPr>
              <w:pStyle w:val="ListParagraph"/>
              <w:numPr>
                <w:ilvl w:val="0"/>
                <w:numId w:val="9"/>
              </w:numPr>
              <w:rPr>
                <w:rFonts w:cstheme="minorHAnsi"/>
                <w:sz w:val="24"/>
                <w:szCs w:val="24"/>
                <w:lang w:val="id-ID"/>
              </w:rPr>
            </w:pPr>
            <w:r>
              <w:rPr>
                <w:rFonts w:cstheme="minorHAnsi"/>
                <w:sz w:val="24"/>
                <w:szCs w:val="24"/>
                <w:lang w:val="id-ID"/>
              </w:rPr>
              <w:t>Jenis - jenis</w:t>
            </w:r>
          </w:p>
        </w:tc>
        <w:tc>
          <w:tcPr>
            <w:tcW w:w="1843" w:type="dxa"/>
          </w:tcPr>
          <w:p w:rsidR="005478AC" w:rsidRPr="00D24E50" w:rsidRDefault="007C79F6" w:rsidP="007B4AA3">
            <w:pPr>
              <w:rPr>
                <w:sz w:val="24"/>
                <w:szCs w:val="24"/>
              </w:rPr>
            </w:pPr>
            <w:r w:rsidRPr="00D24E50">
              <w:rPr>
                <w:sz w:val="24"/>
                <w:szCs w:val="24"/>
                <w:lang w:val="id-ID"/>
              </w:rPr>
              <w:t>Makalah dan Diskusi Kelompok</w:t>
            </w:r>
          </w:p>
        </w:tc>
        <w:tc>
          <w:tcPr>
            <w:tcW w:w="2694" w:type="dxa"/>
          </w:tcPr>
          <w:p w:rsidR="005478AC" w:rsidRPr="002B000E" w:rsidRDefault="005478AC" w:rsidP="005B6689">
            <w:pPr>
              <w:ind w:left="34"/>
              <w:rPr>
                <w:rFonts w:cstheme="minorHAnsi"/>
                <w:sz w:val="24"/>
                <w:szCs w:val="24"/>
                <w:lang w:val="id-ID"/>
              </w:rPr>
            </w:pPr>
            <w:proofErr w:type="spellStart"/>
            <w:r w:rsidRPr="00D24E50">
              <w:rPr>
                <w:rFonts w:cstheme="minorHAnsi"/>
                <w:sz w:val="24"/>
                <w:szCs w:val="24"/>
              </w:rPr>
              <w:t>Nurul</w:t>
            </w:r>
            <w:proofErr w:type="spellEnd"/>
            <w:r w:rsidR="005A02CC">
              <w:rPr>
                <w:rFonts w:cstheme="minorHAnsi"/>
                <w:sz w:val="24"/>
                <w:szCs w:val="24"/>
                <w:lang w:val="id-ID"/>
              </w:rPr>
              <w:t xml:space="preserve"> </w:t>
            </w:r>
            <w:proofErr w:type="spellStart"/>
            <w:r w:rsidRPr="00D24E50">
              <w:rPr>
                <w:rFonts w:cstheme="minorHAnsi"/>
                <w:sz w:val="24"/>
                <w:szCs w:val="24"/>
              </w:rPr>
              <w:t>Ichsan</w:t>
            </w:r>
            <w:proofErr w:type="spellEnd"/>
            <w:r w:rsidRPr="00D24E50">
              <w:rPr>
                <w:rFonts w:cstheme="minorHAnsi"/>
                <w:sz w:val="24"/>
                <w:szCs w:val="24"/>
              </w:rPr>
              <w:t xml:space="preserve">, </w:t>
            </w:r>
            <w:r w:rsidR="0041231C">
              <w:rPr>
                <w:rFonts w:cstheme="minorHAnsi"/>
                <w:iCs/>
                <w:sz w:val="24"/>
                <w:szCs w:val="24"/>
                <w:lang w:val="id-ID"/>
              </w:rPr>
              <w:t>Pengantar Asuransi Syariah</w:t>
            </w:r>
            <w:r w:rsidRPr="00D24E50">
              <w:rPr>
                <w:rFonts w:cstheme="minorHAnsi"/>
                <w:sz w:val="24"/>
                <w:szCs w:val="24"/>
              </w:rPr>
              <w:t xml:space="preserve">, </w:t>
            </w:r>
            <w:r w:rsidR="002B000E">
              <w:rPr>
                <w:rFonts w:cstheme="minorHAnsi"/>
                <w:sz w:val="24"/>
                <w:szCs w:val="24"/>
                <w:lang w:val="id-ID"/>
              </w:rPr>
              <w:t>Referensi</w:t>
            </w:r>
            <w:r w:rsidR="002B000E">
              <w:rPr>
                <w:rFonts w:cstheme="minorHAnsi"/>
                <w:sz w:val="24"/>
                <w:szCs w:val="24"/>
              </w:rPr>
              <w:t>, Jakarta, 201</w:t>
            </w:r>
            <w:r w:rsidR="002B000E">
              <w:rPr>
                <w:rFonts w:cstheme="minorHAnsi"/>
                <w:sz w:val="24"/>
                <w:szCs w:val="24"/>
                <w:lang w:val="id-ID"/>
              </w:rPr>
              <w:t>4</w:t>
            </w:r>
          </w:p>
          <w:p w:rsidR="005478AC" w:rsidRPr="00D24E50" w:rsidRDefault="005478AC" w:rsidP="00291BD6">
            <w:pPr>
              <w:ind w:left="34"/>
              <w:rPr>
                <w:rFonts w:cstheme="minorHAnsi"/>
                <w:sz w:val="24"/>
                <w:szCs w:val="24"/>
              </w:rPr>
            </w:pPr>
            <w:proofErr w:type="spellStart"/>
            <w:r w:rsidRPr="00D24E50">
              <w:rPr>
                <w:rFonts w:cstheme="minorHAnsi"/>
                <w:sz w:val="24"/>
                <w:szCs w:val="24"/>
              </w:rPr>
              <w:t>Moh</w:t>
            </w:r>
            <w:proofErr w:type="spellEnd"/>
            <w:r w:rsidRPr="00D24E50">
              <w:rPr>
                <w:rFonts w:cstheme="minorHAnsi"/>
                <w:sz w:val="24"/>
                <w:szCs w:val="24"/>
              </w:rPr>
              <w:t xml:space="preserve">. </w:t>
            </w:r>
            <w:proofErr w:type="spellStart"/>
            <w:r w:rsidRPr="00D24E50">
              <w:rPr>
                <w:rFonts w:cstheme="minorHAnsi"/>
                <w:sz w:val="24"/>
                <w:szCs w:val="24"/>
              </w:rPr>
              <w:t>Fadzli</w:t>
            </w:r>
            <w:proofErr w:type="spellEnd"/>
            <w:r w:rsidR="005A02CC">
              <w:rPr>
                <w:rFonts w:cstheme="minorHAnsi"/>
                <w:sz w:val="24"/>
                <w:szCs w:val="24"/>
                <w:lang w:val="id-ID"/>
              </w:rPr>
              <w:t xml:space="preserve"> </w:t>
            </w:r>
            <w:proofErr w:type="spellStart"/>
            <w:r w:rsidRPr="00D24E50">
              <w:rPr>
                <w:rFonts w:cstheme="minorHAnsi"/>
                <w:sz w:val="24"/>
                <w:szCs w:val="24"/>
              </w:rPr>
              <w:t>Yusof</w:t>
            </w:r>
            <w:proofErr w:type="spellEnd"/>
            <w:r w:rsidRPr="00D24E50">
              <w:rPr>
                <w:rFonts w:cstheme="minorHAnsi"/>
                <w:sz w:val="24"/>
                <w:szCs w:val="24"/>
              </w:rPr>
              <w:t xml:space="preserve">, </w:t>
            </w:r>
            <w:r w:rsidRPr="00D24E50">
              <w:rPr>
                <w:rFonts w:cstheme="minorHAnsi"/>
                <w:iCs/>
                <w:sz w:val="24"/>
                <w:szCs w:val="24"/>
              </w:rPr>
              <w:t xml:space="preserve">Takaful </w:t>
            </w:r>
            <w:proofErr w:type="spellStart"/>
            <w:r w:rsidRPr="00D24E50">
              <w:rPr>
                <w:rFonts w:cstheme="minorHAnsi"/>
                <w:iCs/>
                <w:sz w:val="24"/>
                <w:szCs w:val="24"/>
              </w:rPr>
              <w:t>Sistem</w:t>
            </w:r>
            <w:proofErr w:type="spellEnd"/>
            <w:r w:rsidR="002B000E">
              <w:rPr>
                <w:rFonts w:cstheme="minorHAnsi"/>
                <w:iCs/>
                <w:sz w:val="24"/>
                <w:szCs w:val="24"/>
                <w:lang w:val="id-ID"/>
              </w:rPr>
              <w:t xml:space="preserve"> </w:t>
            </w:r>
            <w:proofErr w:type="spellStart"/>
            <w:r w:rsidRPr="00D24E50">
              <w:rPr>
                <w:rFonts w:cstheme="minorHAnsi"/>
                <w:iCs/>
                <w:sz w:val="24"/>
                <w:szCs w:val="24"/>
              </w:rPr>
              <w:t>Insurans</w:t>
            </w:r>
            <w:proofErr w:type="spellEnd"/>
            <w:r w:rsidRPr="00D24E50">
              <w:rPr>
                <w:rFonts w:cstheme="minorHAnsi"/>
                <w:iCs/>
                <w:sz w:val="24"/>
                <w:szCs w:val="24"/>
              </w:rPr>
              <w:t xml:space="preserve"> Islam</w:t>
            </w:r>
            <w:r w:rsidRPr="00D24E50">
              <w:rPr>
                <w:rFonts w:cstheme="minorHAnsi"/>
                <w:sz w:val="24"/>
                <w:szCs w:val="24"/>
              </w:rPr>
              <w:t xml:space="preserve">, </w:t>
            </w:r>
            <w:proofErr w:type="spellStart"/>
            <w:r w:rsidRPr="00D24E50">
              <w:rPr>
                <w:rFonts w:cstheme="minorHAnsi"/>
                <w:sz w:val="24"/>
                <w:szCs w:val="24"/>
              </w:rPr>
              <w:t>Utusan</w:t>
            </w:r>
            <w:proofErr w:type="spellEnd"/>
            <w:r w:rsidRPr="00D24E50">
              <w:rPr>
                <w:rFonts w:cstheme="minorHAnsi"/>
                <w:sz w:val="24"/>
                <w:szCs w:val="24"/>
              </w:rPr>
              <w:t xml:space="preserve"> Publications &amp; Distributors, </w:t>
            </w:r>
            <w:proofErr w:type="spellStart"/>
            <w:r w:rsidRPr="00D24E50">
              <w:rPr>
                <w:rFonts w:cstheme="minorHAnsi"/>
                <w:sz w:val="24"/>
                <w:szCs w:val="24"/>
              </w:rPr>
              <w:t>SdnBhd</w:t>
            </w:r>
            <w:proofErr w:type="spellEnd"/>
            <w:r w:rsidRPr="00D24E50">
              <w:rPr>
                <w:rFonts w:cstheme="minorHAnsi"/>
                <w:sz w:val="24"/>
                <w:szCs w:val="24"/>
              </w:rPr>
              <w:t>, Kuala Lumpur, 1996</w:t>
            </w:r>
          </w:p>
        </w:tc>
      </w:tr>
      <w:tr w:rsidR="005478AC" w:rsidRPr="00D24E50" w:rsidTr="00F733CB">
        <w:tc>
          <w:tcPr>
            <w:tcW w:w="567" w:type="dxa"/>
          </w:tcPr>
          <w:p w:rsidR="005478AC" w:rsidRPr="00D24E50" w:rsidRDefault="005478AC" w:rsidP="007B4AA3">
            <w:pPr>
              <w:rPr>
                <w:sz w:val="24"/>
                <w:szCs w:val="24"/>
              </w:rPr>
            </w:pPr>
            <w:r w:rsidRPr="00D24E50">
              <w:rPr>
                <w:sz w:val="24"/>
                <w:szCs w:val="24"/>
              </w:rPr>
              <w:lastRenderedPageBreak/>
              <w:t>7</w:t>
            </w:r>
          </w:p>
        </w:tc>
        <w:tc>
          <w:tcPr>
            <w:tcW w:w="4394" w:type="dxa"/>
          </w:tcPr>
          <w:p w:rsidR="005478AC" w:rsidRPr="007F1437" w:rsidRDefault="005478AC" w:rsidP="005B6689">
            <w:pPr>
              <w:rPr>
                <w:rFonts w:cstheme="minorHAnsi"/>
                <w:sz w:val="24"/>
                <w:szCs w:val="24"/>
                <w:lang w:val="id-ID"/>
              </w:rPr>
            </w:pPr>
            <w:proofErr w:type="spellStart"/>
            <w:r w:rsidRPr="00D24E50">
              <w:rPr>
                <w:rFonts w:cstheme="minorHAnsi"/>
                <w:sz w:val="24"/>
                <w:szCs w:val="24"/>
              </w:rPr>
              <w:t>Mahasiswa</w:t>
            </w:r>
            <w:proofErr w:type="spellEnd"/>
            <w:r w:rsidR="00E744A4">
              <w:rPr>
                <w:rFonts w:cstheme="minorHAnsi"/>
                <w:sz w:val="24"/>
                <w:szCs w:val="24"/>
                <w:lang w:val="id-ID"/>
              </w:rPr>
              <w:t xml:space="preserve"> </w:t>
            </w:r>
            <w:proofErr w:type="spellStart"/>
            <w:r w:rsidRPr="00D24E50">
              <w:rPr>
                <w:rFonts w:cstheme="minorHAnsi"/>
                <w:sz w:val="24"/>
                <w:szCs w:val="24"/>
              </w:rPr>
              <w:t>dapat</w:t>
            </w:r>
            <w:proofErr w:type="spellEnd"/>
            <w:r w:rsidR="00E744A4">
              <w:rPr>
                <w:rFonts w:cstheme="minorHAnsi"/>
                <w:sz w:val="24"/>
                <w:szCs w:val="24"/>
                <w:lang w:val="id-ID"/>
              </w:rPr>
              <w:t xml:space="preserve"> </w:t>
            </w:r>
            <w:proofErr w:type="spellStart"/>
            <w:r w:rsidRPr="00D24E50">
              <w:rPr>
                <w:rFonts w:cstheme="minorHAnsi"/>
                <w:sz w:val="24"/>
                <w:szCs w:val="24"/>
              </w:rPr>
              <w:t>melihat</w:t>
            </w:r>
            <w:proofErr w:type="spellEnd"/>
            <w:r w:rsidRPr="00D24E50">
              <w:rPr>
                <w:rFonts w:cstheme="minorHAnsi"/>
                <w:sz w:val="24"/>
                <w:szCs w:val="24"/>
              </w:rPr>
              <w:t xml:space="preserve">, </w:t>
            </w:r>
            <w:proofErr w:type="spellStart"/>
            <w:r w:rsidRPr="00D24E50">
              <w:rPr>
                <w:rFonts w:cstheme="minorHAnsi"/>
                <w:sz w:val="24"/>
                <w:szCs w:val="24"/>
              </w:rPr>
              <w:t>menilaidan</w:t>
            </w:r>
            <w:proofErr w:type="spellEnd"/>
            <w:r w:rsidR="00E744A4">
              <w:rPr>
                <w:rFonts w:cstheme="minorHAnsi"/>
                <w:sz w:val="24"/>
                <w:szCs w:val="24"/>
                <w:lang w:val="id-ID"/>
              </w:rPr>
              <w:t xml:space="preserve"> </w:t>
            </w:r>
            <w:proofErr w:type="spellStart"/>
            <w:r w:rsidRPr="00D24E50">
              <w:rPr>
                <w:rFonts w:cstheme="minorHAnsi"/>
                <w:sz w:val="24"/>
                <w:szCs w:val="24"/>
              </w:rPr>
              <w:t>menganalisis</w:t>
            </w:r>
            <w:proofErr w:type="spellEnd"/>
            <w:r w:rsidR="00E744A4">
              <w:rPr>
                <w:rFonts w:cstheme="minorHAnsi"/>
                <w:sz w:val="24"/>
                <w:szCs w:val="24"/>
                <w:lang w:val="id-ID"/>
              </w:rPr>
              <w:t xml:space="preserve"> </w:t>
            </w:r>
            <w:proofErr w:type="spellStart"/>
            <w:r w:rsidRPr="00D24E50">
              <w:rPr>
                <w:rFonts w:cstheme="minorHAnsi"/>
                <w:sz w:val="24"/>
                <w:szCs w:val="24"/>
              </w:rPr>
              <w:t>keberadaan</w:t>
            </w:r>
            <w:proofErr w:type="spellEnd"/>
            <w:r w:rsidR="00E744A4">
              <w:rPr>
                <w:rFonts w:cstheme="minorHAnsi"/>
                <w:sz w:val="24"/>
                <w:szCs w:val="24"/>
                <w:lang w:val="id-ID"/>
              </w:rPr>
              <w:t xml:space="preserve"> </w:t>
            </w:r>
            <w:proofErr w:type="spellStart"/>
            <w:r w:rsidRPr="00D24E50">
              <w:rPr>
                <w:rFonts w:cstheme="minorHAnsi"/>
                <w:sz w:val="24"/>
                <w:szCs w:val="24"/>
              </w:rPr>
              <w:t>dan</w:t>
            </w:r>
            <w:proofErr w:type="spellEnd"/>
            <w:r w:rsidR="00E744A4">
              <w:rPr>
                <w:rFonts w:cstheme="minorHAnsi"/>
                <w:sz w:val="24"/>
                <w:szCs w:val="24"/>
                <w:lang w:val="id-ID"/>
              </w:rPr>
              <w:t xml:space="preserve"> </w:t>
            </w:r>
            <w:proofErr w:type="spellStart"/>
            <w:r w:rsidRPr="00D24E50">
              <w:rPr>
                <w:rFonts w:cstheme="minorHAnsi"/>
                <w:sz w:val="24"/>
                <w:szCs w:val="24"/>
              </w:rPr>
              <w:t>perkembangan</w:t>
            </w:r>
            <w:proofErr w:type="spellEnd"/>
            <w:r w:rsidR="007B068A">
              <w:rPr>
                <w:rFonts w:cstheme="minorHAnsi"/>
                <w:sz w:val="24"/>
                <w:szCs w:val="24"/>
                <w:lang w:val="id-ID"/>
              </w:rPr>
              <w:t xml:space="preserve"> </w:t>
            </w:r>
            <w:proofErr w:type="spellStart"/>
            <w:r w:rsidRPr="00D24E50">
              <w:rPr>
                <w:rFonts w:cstheme="minorHAnsi"/>
                <w:sz w:val="24"/>
                <w:szCs w:val="24"/>
              </w:rPr>
              <w:t>asuransi</w:t>
            </w:r>
            <w:proofErr w:type="spellEnd"/>
            <w:r w:rsidR="007B068A">
              <w:rPr>
                <w:rFonts w:cstheme="minorHAnsi"/>
                <w:sz w:val="24"/>
                <w:szCs w:val="24"/>
                <w:lang w:val="id-ID"/>
              </w:rPr>
              <w:t xml:space="preserve"> </w:t>
            </w:r>
            <w:proofErr w:type="spellStart"/>
            <w:r w:rsidRPr="00D24E50">
              <w:rPr>
                <w:rFonts w:cstheme="minorHAnsi"/>
                <w:sz w:val="24"/>
                <w:szCs w:val="24"/>
              </w:rPr>
              <w:t>syariah</w:t>
            </w:r>
            <w:proofErr w:type="spellEnd"/>
            <w:r w:rsidRPr="00D24E50">
              <w:rPr>
                <w:rFonts w:cstheme="minorHAnsi"/>
                <w:sz w:val="24"/>
                <w:szCs w:val="24"/>
              </w:rPr>
              <w:t xml:space="preserve"> </w:t>
            </w:r>
            <w:proofErr w:type="spellStart"/>
            <w:r w:rsidRPr="00D24E50">
              <w:rPr>
                <w:rFonts w:cstheme="minorHAnsi"/>
                <w:sz w:val="24"/>
                <w:szCs w:val="24"/>
              </w:rPr>
              <w:t>di</w:t>
            </w:r>
            <w:proofErr w:type="spellEnd"/>
            <w:r w:rsidRPr="00D24E50">
              <w:rPr>
                <w:rFonts w:cstheme="minorHAnsi"/>
                <w:sz w:val="24"/>
                <w:szCs w:val="24"/>
              </w:rPr>
              <w:t xml:space="preserve"> Indonesia</w:t>
            </w:r>
            <w:r w:rsidR="007F1437">
              <w:rPr>
                <w:rFonts w:cstheme="minorHAnsi"/>
                <w:sz w:val="24"/>
                <w:szCs w:val="24"/>
                <w:lang w:val="id-ID"/>
              </w:rPr>
              <w:t xml:space="preserve"> dan Bengkulu</w:t>
            </w:r>
          </w:p>
        </w:tc>
        <w:tc>
          <w:tcPr>
            <w:tcW w:w="3685" w:type="dxa"/>
          </w:tcPr>
          <w:p w:rsidR="005478AC" w:rsidRPr="007F1437" w:rsidRDefault="005478AC" w:rsidP="005B6689">
            <w:pPr>
              <w:rPr>
                <w:rFonts w:cstheme="minorHAnsi"/>
                <w:sz w:val="24"/>
                <w:szCs w:val="24"/>
                <w:lang w:val="id-ID"/>
              </w:rPr>
            </w:pPr>
            <w:r w:rsidRPr="00D24E50">
              <w:rPr>
                <w:rFonts w:cstheme="minorHAnsi"/>
                <w:sz w:val="24"/>
                <w:szCs w:val="24"/>
              </w:rPr>
              <w:t xml:space="preserve">1. </w:t>
            </w:r>
            <w:proofErr w:type="spellStart"/>
            <w:r w:rsidRPr="00D24E50">
              <w:rPr>
                <w:rFonts w:cstheme="minorHAnsi"/>
                <w:sz w:val="24"/>
                <w:szCs w:val="24"/>
              </w:rPr>
              <w:t>Perkemba</w:t>
            </w:r>
            <w:r w:rsidR="00F6548C" w:rsidRPr="00D24E50">
              <w:rPr>
                <w:rFonts w:cstheme="minorHAnsi"/>
                <w:sz w:val="24"/>
                <w:szCs w:val="24"/>
              </w:rPr>
              <w:t>ngan</w:t>
            </w:r>
            <w:proofErr w:type="spellEnd"/>
            <w:r w:rsidR="007B068A">
              <w:rPr>
                <w:rFonts w:cstheme="minorHAnsi"/>
                <w:sz w:val="24"/>
                <w:szCs w:val="24"/>
                <w:lang w:val="id-ID"/>
              </w:rPr>
              <w:t xml:space="preserve"> </w:t>
            </w:r>
            <w:proofErr w:type="spellStart"/>
            <w:r w:rsidR="00F6548C" w:rsidRPr="00D24E50">
              <w:rPr>
                <w:rFonts w:cstheme="minorHAnsi"/>
                <w:sz w:val="24"/>
                <w:szCs w:val="24"/>
              </w:rPr>
              <w:t>asuransi</w:t>
            </w:r>
            <w:proofErr w:type="spellEnd"/>
            <w:r w:rsidR="007B068A">
              <w:rPr>
                <w:rFonts w:cstheme="minorHAnsi"/>
                <w:sz w:val="24"/>
                <w:szCs w:val="24"/>
                <w:lang w:val="id-ID"/>
              </w:rPr>
              <w:t xml:space="preserve"> </w:t>
            </w:r>
            <w:proofErr w:type="spellStart"/>
            <w:r w:rsidR="00F6548C" w:rsidRPr="00D24E50">
              <w:rPr>
                <w:rFonts w:cstheme="minorHAnsi"/>
                <w:sz w:val="24"/>
                <w:szCs w:val="24"/>
              </w:rPr>
              <w:t>takaful</w:t>
            </w:r>
            <w:proofErr w:type="spellEnd"/>
            <w:r w:rsidR="00F6548C" w:rsidRPr="00D24E50">
              <w:rPr>
                <w:rFonts w:cstheme="minorHAnsi"/>
                <w:sz w:val="24"/>
                <w:szCs w:val="24"/>
              </w:rPr>
              <w:t xml:space="preserve"> </w:t>
            </w:r>
            <w:proofErr w:type="spellStart"/>
            <w:r w:rsidR="00F6548C" w:rsidRPr="00D24E50">
              <w:rPr>
                <w:rFonts w:cstheme="minorHAnsi"/>
                <w:sz w:val="24"/>
                <w:szCs w:val="24"/>
              </w:rPr>
              <w:t>di</w:t>
            </w:r>
            <w:proofErr w:type="spellEnd"/>
            <w:r w:rsidR="00F6548C" w:rsidRPr="00D24E50">
              <w:rPr>
                <w:rFonts w:cstheme="minorHAnsi"/>
                <w:sz w:val="24"/>
                <w:szCs w:val="24"/>
              </w:rPr>
              <w:t xml:space="preserve"> Indone</w:t>
            </w:r>
            <w:r w:rsidRPr="00D24E50">
              <w:rPr>
                <w:rFonts w:cstheme="minorHAnsi"/>
                <w:sz w:val="24"/>
                <w:szCs w:val="24"/>
              </w:rPr>
              <w:t>sia</w:t>
            </w:r>
            <w:r w:rsidR="007F1437">
              <w:rPr>
                <w:rFonts w:cstheme="minorHAnsi"/>
                <w:sz w:val="24"/>
                <w:szCs w:val="24"/>
                <w:lang w:val="id-ID"/>
              </w:rPr>
              <w:t xml:space="preserve"> dan Bengkulu</w:t>
            </w:r>
          </w:p>
          <w:p w:rsidR="005478AC" w:rsidRPr="007F1437" w:rsidRDefault="005478AC" w:rsidP="005B6689">
            <w:pPr>
              <w:rPr>
                <w:rFonts w:cstheme="minorHAnsi"/>
                <w:sz w:val="24"/>
                <w:szCs w:val="24"/>
                <w:lang w:val="id-ID"/>
              </w:rPr>
            </w:pPr>
            <w:r w:rsidRPr="00D24E50">
              <w:rPr>
                <w:rFonts w:cstheme="minorHAnsi"/>
                <w:sz w:val="24"/>
                <w:szCs w:val="24"/>
              </w:rPr>
              <w:t xml:space="preserve">2. </w:t>
            </w:r>
            <w:proofErr w:type="spellStart"/>
            <w:r w:rsidRPr="00D24E50">
              <w:rPr>
                <w:rFonts w:cstheme="minorHAnsi"/>
                <w:sz w:val="24"/>
                <w:szCs w:val="24"/>
              </w:rPr>
              <w:t>peluang</w:t>
            </w:r>
            <w:proofErr w:type="spellEnd"/>
            <w:r w:rsidRPr="00D24E50">
              <w:rPr>
                <w:rFonts w:cstheme="minorHAnsi"/>
                <w:sz w:val="24"/>
                <w:szCs w:val="24"/>
              </w:rPr>
              <w:t xml:space="preserve">, </w:t>
            </w:r>
            <w:proofErr w:type="spellStart"/>
            <w:r w:rsidRPr="00D24E50">
              <w:rPr>
                <w:rFonts w:cstheme="minorHAnsi"/>
                <w:sz w:val="24"/>
                <w:szCs w:val="24"/>
              </w:rPr>
              <w:t>tantangan</w:t>
            </w:r>
            <w:proofErr w:type="spellEnd"/>
            <w:r w:rsidR="007B068A">
              <w:rPr>
                <w:rFonts w:cstheme="minorHAnsi"/>
                <w:sz w:val="24"/>
                <w:szCs w:val="24"/>
                <w:lang w:val="id-ID"/>
              </w:rPr>
              <w:t xml:space="preserve"> </w:t>
            </w:r>
            <w:proofErr w:type="spellStart"/>
            <w:r w:rsidRPr="00D24E50">
              <w:rPr>
                <w:rFonts w:cstheme="minorHAnsi"/>
                <w:sz w:val="24"/>
                <w:szCs w:val="24"/>
              </w:rPr>
              <w:t>danprospek</w:t>
            </w:r>
            <w:proofErr w:type="spellEnd"/>
            <w:r w:rsidR="007B068A">
              <w:rPr>
                <w:rFonts w:cstheme="minorHAnsi"/>
                <w:sz w:val="24"/>
                <w:szCs w:val="24"/>
                <w:lang w:val="id-ID"/>
              </w:rPr>
              <w:t xml:space="preserve"> </w:t>
            </w:r>
            <w:proofErr w:type="spellStart"/>
            <w:r w:rsidRPr="00D24E50">
              <w:rPr>
                <w:rFonts w:cstheme="minorHAnsi"/>
                <w:sz w:val="24"/>
                <w:szCs w:val="24"/>
              </w:rPr>
              <w:t>asuransi</w:t>
            </w:r>
            <w:proofErr w:type="spellEnd"/>
            <w:r w:rsidR="007B068A">
              <w:rPr>
                <w:rFonts w:cstheme="minorHAnsi"/>
                <w:sz w:val="24"/>
                <w:szCs w:val="24"/>
                <w:lang w:val="id-ID"/>
              </w:rPr>
              <w:t xml:space="preserve"> </w:t>
            </w:r>
            <w:proofErr w:type="spellStart"/>
            <w:r w:rsidRPr="00D24E50">
              <w:rPr>
                <w:rFonts w:cstheme="minorHAnsi"/>
                <w:sz w:val="24"/>
                <w:szCs w:val="24"/>
              </w:rPr>
              <w:t>takaful</w:t>
            </w:r>
            <w:proofErr w:type="spellEnd"/>
            <w:r w:rsidR="007F1437">
              <w:rPr>
                <w:rFonts w:cstheme="minorHAnsi"/>
                <w:sz w:val="24"/>
                <w:szCs w:val="24"/>
                <w:lang w:val="id-ID"/>
              </w:rPr>
              <w:t xml:space="preserve"> di Bengkulu </w:t>
            </w:r>
          </w:p>
        </w:tc>
        <w:tc>
          <w:tcPr>
            <w:tcW w:w="1843" w:type="dxa"/>
          </w:tcPr>
          <w:p w:rsidR="005478AC" w:rsidRPr="00D24E50" w:rsidRDefault="007C79F6" w:rsidP="007B4AA3">
            <w:pPr>
              <w:rPr>
                <w:sz w:val="24"/>
                <w:szCs w:val="24"/>
              </w:rPr>
            </w:pPr>
            <w:r w:rsidRPr="00D24E50">
              <w:rPr>
                <w:sz w:val="24"/>
                <w:szCs w:val="24"/>
                <w:lang w:val="id-ID"/>
              </w:rPr>
              <w:t>Makalah dan Diskusi Kelompok</w:t>
            </w:r>
          </w:p>
        </w:tc>
        <w:tc>
          <w:tcPr>
            <w:tcW w:w="2694" w:type="dxa"/>
          </w:tcPr>
          <w:p w:rsidR="005478AC" w:rsidRDefault="005478AC" w:rsidP="005B6689">
            <w:pPr>
              <w:rPr>
                <w:rFonts w:cstheme="minorHAnsi"/>
                <w:sz w:val="24"/>
                <w:szCs w:val="24"/>
                <w:lang w:val="id-ID"/>
              </w:rPr>
            </w:pPr>
            <w:proofErr w:type="spellStart"/>
            <w:r w:rsidRPr="00D24E50">
              <w:rPr>
                <w:rFonts w:cstheme="minorHAnsi"/>
                <w:sz w:val="24"/>
                <w:szCs w:val="24"/>
              </w:rPr>
              <w:t>Kuat</w:t>
            </w:r>
            <w:proofErr w:type="spellEnd"/>
            <w:r w:rsidR="005A02CC">
              <w:rPr>
                <w:rFonts w:cstheme="minorHAnsi"/>
                <w:sz w:val="24"/>
                <w:szCs w:val="24"/>
                <w:lang w:val="id-ID"/>
              </w:rPr>
              <w:t xml:space="preserve"> </w:t>
            </w:r>
            <w:proofErr w:type="spellStart"/>
            <w:r w:rsidRPr="00D24E50">
              <w:rPr>
                <w:rFonts w:cstheme="minorHAnsi"/>
                <w:sz w:val="24"/>
                <w:szCs w:val="24"/>
              </w:rPr>
              <w:t>Ismanto</w:t>
            </w:r>
            <w:proofErr w:type="spellEnd"/>
            <w:r w:rsidRPr="00D24E50">
              <w:rPr>
                <w:rFonts w:cstheme="minorHAnsi"/>
                <w:sz w:val="24"/>
                <w:szCs w:val="24"/>
              </w:rPr>
              <w:t xml:space="preserve">, </w:t>
            </w:r>
            <w:proofErr w:type="spellStart"/>
            <w:r w:rsidRPr="00D24E50">
              <w:rPr>
                <w:rFonts w:cstheme="minorHAnsi"/>
                <w:iCs/>
                <w:sz w:val="24"/>
                <w:szCs w:val="24"/>
              </w:rPr>
              <w:t>Asuransi</w:t>
            </w:r>
            <w:proofErr w:type="spellEnd"/>
            <w:r w:rsidR="007B068A">
              <w:rPr>
                <w:rFonts w:cstheme="minorHAnsi"/>
                <w:iCs/>
                <w:sz w:val="24"/>
                <w:szCs w:val="24"/>
                <w:lang w:val="id-ID"/>
              </w:rPr>
              <w:t xml:space="preserve"> </w:t>
            </w:r>
            <w:proofErr w:type="spellStart"/>
            <w:r w:rsidRPr="00D24E50">
              <w:rPr>
                <w:rFonts w:cstheme="minorHAnsi"/>
                <w:iCs/>
                <w:sz w:val="24"/>
                <w:szCs w:val="24"/>
              </w:rPr>
              <w:t>Syariah</w:t>
            </w:r>
            <w:proofErr w:type="spellEnd"/>
            <w:r w:rsidRPr="00D24E50">
              <w:rPr>
                <w:rFonts w:cstheme="minorHAnsi"/>
                <w:sz w:val="24"/>
                <w:szCs w:val="24"/>
              </w:rPr>
              <w:t xml:space="preserve">, </w:t>
            </w:r>
            <w:proofErr w:type="spellStart"/>
            <w:r w:rsidRPr="00D24E50">
              <w:rPr>
                <w:rFonts w:cstheme="minorHAnsi"/>
                <w:sz w:val="24"/>
                <w:szCs w:val="24"/>
              </w:rPr>
              <w:t>Pustaka</w:t>
            </w:r>
            <w:proofErr w:type="spellEnd"/>
            <w:r w:rsidR="007B068A">
              <w:rPr>
                <w:rFonts w:cstheme="minorHAnsi"/>
                <w:sz w:val="24"/>
                <w:szCs w:val="24"/>
                <w:lang w:val="id-ID"/>
              </w:rPr>
              <w:t xml:space="preserve"> </w:t>
            </w:r>
            <w:proofErr w:type="spellStart"/>
            <w:r w:rsidRPr="00D24E50">
              <w:rPr>
                <w:rFonts w:cstheme="minorHAnsi"/>
                <w:sz w:val="24"/>
                <w:szCs w:val="24"/>
              </w:rPr>
              <w:t>Pelajar</w:t>
            </w:r>
            <w:proofErr w:type="spellEnd"/>
            <w:r w:rsidRPr="00D24E50">
              <w:rPr>
                <w:rFonts w:cstheme="minorHAnsi"/>
                <w:sz w:val="24"/>
                <w:szCs w:val="24"/>
              </w:rPr>
              <w:t>, Yogyakarta, 2009, h. 261-321</w:t>
            </w:r>
          </w:p>
          <w:p w:rsidR="007F1437" w:rsidRPr="007F1437" w:rsidRDefault="007F1437" w:rsidP="005B6689">
            <w:pPr>
              <w:rPr>
                <w:rFonts w:cstheme="minorHAnsi"/>
                <w:sz w:val="24"/>
                <w:szCs w:val="24"/>
                <w:lang w:val="id-ID"/>
              </w:rPr>
            </w:pPr>
            <w:r>
              <w:rPr>
                <w:rFonts w:cstheme="minorHAnsi"/>
                <w:sz w:val="24"/>
                <w:szCs w:val="24"/>
                <w:lang w:val="id-ID"/>
              </w:rPr>
              <w:t>Website Asuransi Takaful</w:t>
            </w:r>
          </w:p>
        </w:tc>
      </w:tr>
      <w:tr w:rsidR="007C79F6" w:rsidRPr="00D24E50" w:rsidTr="00F733CB">
        <w:tc>
          <w:tcPr>
            <w:tcW w:w="567" w:type="dxa"/>
          </w:tcPr>
          <w:p w:rsidR="007C79F6" w:rsidRPr="00D24E50" w:rsidRDefault="007C79F6" w:rsidP="007B4AA3">
            <w:pPr>
              <w:rPr>
                <w:sz w:val="24"/>
                <w:szCs w:val="24"/>
                <w:lang w:val="id-ID"/>
              </w:rPr>
            </w:pPr>
            <w:r w:rsidRPr="00D24E50">
              <w:rPr>
                <w:sz w:val="24"/>
                <w:szCs w:val="24"/>
                <w:lang w:val="id-ID"/>
              </w:rPr>
              <w:t>8</w:t>
            </w:r>
          </w:p>
        </w:tc>
        <w:tc>
          <w:tcPr>
            <w:tcW w:w="12616" w:type="dxa"/>
            <w:gridSpan w:val="4"/>
          </w:tcPr>
          <w:p w:rsidR="007C79F6" w:rsidRPr="00D24E50" w:rsidRDefault="007C79F6" w:rsidP="007C79F6">
            <w:pPr>
              <w:jc w:val="center"/>
              <w:rPr>
                <w:rFonts w:cstheme="minorHAnsi"/>
                <w:sz w:val="24"/>
                <w:szCs w:val="24"/>
                <w:lang w:val="id-ID"/>
              </w:rPr>
            </w:pPr>
            <w:r w:rsidRPr="00D24E50">
              <w:rPr>
                <w:rFonts w:cstheme="minorHAnsi"/>
                <w:sz w:val="24"/>
                <w:szCs w:val="24"/>
                <w:lang w:val="id-ID"/>
              </w:rPr>
              <w:t>MID Semester</w:t>
            </w:r>
          </w:p>
          <w:p w:rsidR="007C79F6" w:rsidRPr="00D24E50" w:rsidRDefault="007C79F6" w:rsidP="007C79F6">
            <w:pPr>
              <w:ind w:left="34"/>
              <w:jc w:val="center"/>
              <w:rPr>
                <w:rFonts w:cstheme="minorHAnsi"/>
                <w:sz w:val="24"/>
                <w:szCs w:val="24"/>
              </w:rPr>
            </w:pPr>
          </w:p>
        </w:tc>
      </w:tr>
      <w:tr w:rsidR="007C79F6" w:rsidRPr="00D24E50" w:rsidTr="00F733CB">
        <w:tc>
          <w:tcPr>
            <w:tcW w:w="567" w:type="dxa"/>
          </w:tcPr>
          <w:p w:rsidR="007C79F6" w:rsidRPr="00D24E50" w:rsidRDefault="007C79F6" w:rsidP="007B4AA3">
            <w:pPr>
              <w:rPr>
                <w:sz w:val="24"/>
                <w:szCs w:val="24"/>
                <w:lang w:val="id-ID"/>
              </w:rPr>
            </w:pPr>
            <w:r w:rsidRPr="00D24E50">
              <w:rPr>
                <w:sz w:val="24"/>
                <w:szCs w:val="24"/>
                <w:lang w:val="id-ID"/>
              </w:rPr>
              <w:t>9</w:t>
            </w:r>
            <w:r w:rsidR="008757C3">
              <w:rPr>
                <w:sz w:val="24"/>
                <w:szCs w:val="24"/>
                <w:lang w:val="id-ID"/>
              </w:rPr>
              <w:t>.</w:t>
            </w:r>
          </w:p>
        </w:tc>
        <w:tc>
          <w:tcPr>
            <w:tcW w:w="4394" w:type="dxa"/>
          </w:tcPr>
          <w:p w:rsidR="007C79F6" w:rsidRPr="00D24E50" w:rsidRDefault="008757C3" w:rsidP="005B6689">
            <w:pPr>
              <w:rPr>
                <w:rFonts w:cstheme="minorHAnsi"/>
                <w:sz w:val="24"/>
                <w:szCs w:val="24"/>
                <w:lang w:val="id-ID"/>
              </w:rPr>
            </w:pPr>
            <w:r>
              <w:rPr>
                <w:rFonts w:cstheme="minorHAnsi"/>
                <w:sz w:val="24"/>
                <w:szCs w:val="24"/>
                <w:lang w:val="id-ID"/>
              </w:rPr>
              <w:t xml:space="preserve">Mahasiswa dapat Menambah Wawasan </w:t>
            </w:r>
          </w:p>
        </w:tc>
        <w:tc>
          <w:tcPr>
            <w:tcW w:w="3685" w:type="dxa"/>
          </w:tcPr>
          <w:p w:rsidR="00F6548C" w:rsidRPr="008757C3" w:rsidRDefault="008757C3" w:rsidP="008757C3">
            <w:pPr>
              <w:rPr>
                <w:rFonts w:cstheme="minorHAnsi"/>
                <w:sz w:val="24"/>
                <w:szCs w:val="24"/>
                <w:lang w:val="id-ID"/>
              </w:rPr>
            </w:pPr>
            <w:r>
              <w:rPr>
                <w:rFonts w:cstheme="minorHAnsi"/>
                <w:sz w:val="24"/>
                <w:szCs w:val="24"/>
                <w:lang w:val="id-ID"/>
              </w:rPr>
              <w:t>Talkshow tentang Inklusi Keuangan Syariah</w:t>
            </w:r>
          </w:p>
        </w:tc>
        <w:tc>
          <w:tcPr>
            <w:tcW w:w="1843" w:type="dxa"/>
          </w:tcPr>
          <w:p w:rsidR="007C79F6" w:rsidRPr="00D24E50" w:rsidRDefault="008757C3" w:rsidP="007B4AA3">
            <w:pPr>
              <w:rPr>
                <w:sz w:val="24"/>
                <w:szCs w:val="24"/>
                <w:lang w:val="id-ID"/>
              </w:rPr>
            </w:pPr>
            <w:r>
              <w:rPr>
                <w:sz w:val="24"/>
                <w:szCs w:val="24"/>
                <w:lang w:val="id-ID"/>
              </w:rPr>
              <w:t>Mendengarkan dan Memberikan Tanggapan</w:t>
            </w:r>
          </w:p>
        </w:tc>
        <w:tc>
          <w:tcPr>
            <w:tcW w:w="2694" w:type="dxa"/>
          </w:tcPr>
          <w:p w:rsidR="007C79F6" w:rsidRPr="00D24E50" w:rsidRDefault="008757C3" w:rsidP="005B6689">
            <w:pPr>
              <w:ind w:left="34"/>
              <w:rPr>
                <w:rFonts w:cstheme="minorHAnsi"/>
                <w:sz w:val="24"/>
                <w:szCs w:val="24"/>
                <w:lang w:val="id-ID"/>
              </w:rPr>
            </w:pPr>
            <w:r>
              <w:rPr>
                <w:rFonts w:cstheme="minorHAnsi"/>
                <w:sz w:val="24"/>
                <w:szCs w:val="24"/>
                <w:lang w:val="id-ID"/>
              </w:rPr>
              <w:t>OJK Bengkulu dan Pegadaian Syariah</w:t>
            </w:r>
          </w:p>
        </w:tc>
      </w:tr>
      <w:tr w:rsidR="008757C3" w:rsidRPr="00D24E50" w:rsidTr="00F733CB">
        <w:tc>
          <w:tcPr>
            <w:tcW w:w="567" w:type="dxa"/>
          </w:tcPr>
          <w:p w:rsidR="008757C3" w:rsidRPr="00D24E50" w:rsidRDefault="008757C3" w:rsidP="007B4AA3">
            <w:pPr>
              <w:rPr>
                <w:sz w:val="24"/>
                <w:szCs w:val="24"/>
                <w:lang w:val="id-ID"/>
              </w:rPr>
            </w:pPr>
            <w:r w:rsidRPr="00D24E50">
              <w:rPr>
                <w:sz w:val="24"/>
                <w:szCs w:val="24"/>
                <w:lang w:val="id-ID"/>
              </w:rPr>
              <w:t>10</w:t>
            </w:r>
          </w:p>
        </w:tc>
        <w:tc>
          <w:tcPr>
            <w:tcW w:w="4394" w:type="dxa"/>
          </w:tcPr>
          <w:p w:rsidR="008757C3" w:rsidRPr="0050591C" w:rsidRDefault="0050591C" w:rsidP="006A3062">
            <w:pPr>
              <w:rPr>
                <w:rFonts w:cstheme="minorHAnsi"/>
                <w:sz w:val="24"/>
                <w:szCs w:val="24"/>
                <w:lang w:val="id-ID"/>
              </w:rPr>
            </w:pPr>
            <w:proofErr w:type="spellStart"/>
            <w:r>
              <w:rPr>
                <w:rFonts w:cstheme="minorHAnsi"/>
                <w:sz w:val="24"/>
                <w:szCs w:val="24"/>
              </w:rPr>
              <w:t>Mahasiswa</w:t>
            </w:r>
            <w:proofErr w:type="spellEnd"/>
            <w:r>
              <w:rPr>
                <w:rFonts w:cstheme="minorHAnsi"/>
                <w:sz w:val="24"/>
                <w:szCs w:val="24"/>
                <w:lang w:val="id-ID"/>
              </w:rPr>
              <w:t>mendapat bekal penguatan materi asuransi syariah</w:t>
            </w:r>
          </w:p>
        </w:tc>
        <w:tc>
          <w:tcPr>
            <w:tcW w:w="3685" w:type="dxa"/>
          </w:tcPr>
          <w:p w:rsidR="008757C3" w:rsidRPr="00287A5D" w:rsidRDefault="00287A5D" w:rsidP="00287A5D">
            <w:pPr>
              <w:rPr>
                <w:rFonts w:cstheme="minorHAnsi"/>
                <w:sz w:val="24"/>
                <w:szCs w:val="24"/>
                <w:lang w:val="id-ID"/>
              </w:rPr>
            </w:pPr>
            <w:r>
              <w:rPr>
                <w:rFonts w:cstheme="minorHAnsi"/>
                <w:sz w:val="24"/>
                <w:szCs w:val="24"/>
                <w:lang w:val="id-ID"/>
              </w:rPr>
              <w:t xml:space="preserve">Dasar – Dasar dan Produk Asuransi Takaful Keluarga </w:t>
            </w:r>
          </w:p>
        </w:tc>
        <w:tc>
          <w:tcPr>
            <w:tcW w:w="1843" w:type="dxa"/>
          </w:tcPr>
          <w:p w:rsidR="008757C3" w:rsidRPr="00D24E50" w:rsidRDefault="00287A5D" w:rsidP="006A3062">
            <w:pPr>
              <w:rPr>
                <w:sz w:val="24"/>
                <w:szCs w:val="24"/>
                <w:lang w:val="id-ID"/>
              </w:rPr>
            </w:pPr>
            <w:r>
              <w:rPr>
                <w:sz w:val="24"/>
                <w:szCs w:val="24"/>
                <w:lang w:val="id-ID"/>
              </w:rPr>
              <w:t>Mendengarkan dan Tanya Jawab</w:t>
            </w:r>
          </w:p>
        </w:tc>
        <w:tc>
          <w:tcPr>
            <w:tcW w:w="2694" w:type="dxa"/>
          </w:tcPr>
          <w:p w:rsidR="008757C3" w:rsidRPr="00D24E50" w:rsidRDefault="00287A5D" w:rsidP="006A3062">
            <w:pPr>
              <w:ind w:left="34"/>
              <w:rPr>
                <w:rFonts w:cstheme="minorHAnsi"/>
                <w:sz w:val="24"/>
                <w:szCs w:val="24"/>
                <w:lang w:val="id-ID"/>
              </w:rPr>
            </w:pPr>
            <w:r>
              <w:rPr>
                <w:rFonts w:cstheme="minorHAnsi"/>
                <w:sz w:val="24"/>
                <w:szCs w:val="24"/>
                <w:lang w:val="id-ID"/>
              </w:rPr>
              <w:t>Direktur Asuransi Takaful keluarga Bengkulu, Bapak Arif Sudibyo, SH</w:t>
            </w:r>
          </w:p>
        </w:tc>
      </w:tr>
      <w:tr w:rsidR="008757C3" w:rsidRPr="00D24E50" w:rsidTr="00F733CB">
        <w:tc>
          <w:tcPr>
            <w:tcW w:w="567" w:type="dxa"/>
          </w:tcPr>
          <w:p w:rsidR="008757C3" w:rsidRPr="00D24E50" w:rsidRDefault="008757C3" w:rsidP="007B4AA3">
            <w:pPr>
              <w:rPr>
                <w:sz w:val="24"/>
                <w:szCs w:val="24"/>
                <w:lang w:val="id-ID"/>
              </w:rPr>
            </w:pPr>
            <w:r w:rsidRPr="00D24E50">
              <w:rPr>
                <w:sz w:val="24"/>
                <w:szCs w:val="24"/>
                <w:lang w:val="id-ID"/>
              </w:rPr>
              <w:t>11</w:t>
            </w:r>
          </w:p>
          <w:p w:rsidR="008757C3" w:rsidRPr="00D24E50" w:rsidRDefault="008757C3" w:rsidP="007B4AA3">
            <w:pPr>
              <w:rPr>
                <w:sz w:val="24"/>
                <w:szCs w:val="24"/>
                <w:lang w:val="id-ID"/>
              </w:rPr>
            </w:pPr>
          </w:p>
        </w:tc>
        <w:tc>
          <w:tcPr>
            <w:tcW w:w="4394" w:type="dxa"/>
          </w:tcPr>
          <w:p w:rsidR="008757C3" w:rsidRPr="00D24E50" w:rsidRDefault="008757C3" w:rsidP="006A3062">
            <w:pPr>
              <w:rPr>
                <w:rFonts w:cstheme="minorHAnsi"/>
                <w:sz w:val="24"/>
                <w:szCs w:val="24"/>
                <w:lang w:val="id-ID"/>
              </w:rPr>
            </w:pPr>
            <w:proofErr w:type="spellStart"/>
            <w:r w:rsidRPr="00D24E50">
              <w:rPr>
                <w:rFonts w:cstheme="minorHAnsi"/>
                <w:sz w:val="24"/>
                <w:szCs w:val="24"/>
              </w:rPr>
              <w:t>Mahasiswa</w:t>
            </w:r>
            <w:proofErr w:type="spellEnd"/>
            <w:r w:rsidR="00364EDD">
              <w:rPr>
                <w:rFonts w:cstheme="minorHAnsi"/>
                <w:sz w:val="24"/>
                <w:szCs w:val="24"/>
                <w:lang w:val="id-ID"/>
              </w:rPr>
              <w:t xml:space="preserve"> </w:t>
            </w:r>
            <w:proofErr w:type="spellStart"/>
            <w:r w:rsidRPr="00D24E50">
              <w:rPr>
                <w:rFonts w:cstheme="minorHAnsi"/>
                <w:sz w:val="24"/>
                <w:szCs w:val="24"/>
              </w:rPr>
              <w:t>dapat</w:t>
            </w:r>
            <w:proofErr w:type="spellEnd"/>
            <w:r w:rsidR="00364EDD">
              <w:rPr>
                <w:rFonts w:cstheme="minorHAnsi"/>
                <w:sz w:val="24"/>
                <w:szCs w:val="24"/>
                <w:lang w:val="id-ID"/>
              </w:rPr>
              <w:t xml:space="preserve"> </w:t>
            </w:r>
            <w:proofErr w:type="spellStart"/>
            <w:r w:rsidRPr="00D24E50">
              <w:rPr>
                <w:rFonts w:cstheme="minorHAnsi"/>
                <w:sz w:val="24"/>
                <w:szCs w:val="24"/>
              </w:rPr>
              <w:t>melihat</w:t>
            </w:r>
            <w:proofErr w:type="spellEnd"/>
            <w:r w:rsidRPr="00D24E50">
              <w:rPr>
                <w:rFonts w:cstheme="minorHAnsi"/>
                <w:sz w:val="24"/>
                <w:szCs w:val="24"/>
              </w:rPr>
              <w:t xml:space="preserve">, </w:t>
            </w:r>
            <w:proofErr w:type="spellStart"/>
            <w:r w:rsidRPr="00D24E50">
              <w:rPr>
                <w:rFonts w:cstheme="minorHAnsi"/>
                <w:sz w:val="24"/>
                <w:szCs w:val="24"/>
              </w:rPr>
              <w:t>menilai</w:t>
            </w:r>
            <w:proofErr w:type="spellEnd"/>
            <w:r w:rsidR="00364EDD">
              <w:rPr>
                <w:rFonts w:cstheme="minorHAnsi"/>
                <w:sz w:val="24"/>
                <w:szCs w:val="24"/>
                <w:lang w:val="id-ID"/>
              </w:rPr>
              <w:t xml:space="preserve"> </w:t>
            </w:r>
            <w:proofErr w:type="spellStart"/>
            <w:r w:rsidRPr="00D24E50">
              <w:rPr>
                <w:rFonts w:cstheme="minorHAnsi"/>
                <w:sz w:val="24"/>
                <w:szCs w:val="24"/>
              </w:rPr>
              <w:t>dan</w:t>
            </w:r>
            <w:proofErr w:type="spellEnd"/>
            <w:r w:rsidR="00364EDD">
              <w:rPr>
                <w:rFonts w:cstheme="minorHAnsi"/>
                <w:sz w:val="24"/>
                <w:szCs w:val="24"/>
                <w:lang w:val="id-ID"/>
              </w:rPr>
              <w:t xml:space="preserve"> </w:t>
            </w:r>
            <w:proofErr w:type="spellStart"/>
            <w:r w:rsidRPr="00D24E50">
              <w:rPr>
                <w:rFonts w:cstheme="minorHAnsi"/>
                <w:sz w:val="24"/>
                <w:szCs w:val="24"/>
              </w:rPr>
              <w:t>menganalisis</w:t>
            </w:r>
            <w:proofErr w:type="spellEnd"/>
            <w:r w:rsidR="00364EDD">
              <w:rPr>
                <w:rFonts w:cstheme="minorHAnsi"/>
                <w:sz w:val="24"/>
                <w:szCs w:val="24"/>
                <w:lang w:val="id-ID"/>
              </w:rPr>
              <w:t xml:space="preserve"> </w:t>
            </w:r>
            <w:r w:rsidRPr="00D24E50">
              <w:rPr>
                <w:rFonts w:cstheme="minorHAnsi"/>
                <w:sz w:val="24"/>
                <w:szCs w:val="24"/>
                <w:lang w:val="id-ID"/>
              </w:rPr>
              <w:t>video tentang Asuransi Syariah</w:t>
            </w:r>
          </w:p>
        </w:tc>
        <w:tc>
          <w:tcPr>
            <w:tcW w:w="3685" w:type="dxa"/>
          </w:tcPr>
          <w:p w:rsidR="00320F30" w:rsidRPr="00320F30" w:rsidRDefault="00320F30" w:rsidP="00320F30">
            <w:pPr>
              <w:pStyle w:val="ListParagraph"/>
              <w:numPr>
                <w:ilvl w:val="0"/>
                <w:numId w:val="10"/>
              </w:numPr>
              <w:spacing w:after="125" w:line="312" w:lineRule="atLeast"/>
              <w:ind w:left="360"/>
              <w:outlineLvl w:val="0"/>
              <w:rPr>
                <w:rFonts w:ascii="Times New Roman" w:hAnsi="Times New Roman"/>
                <w:bCs/>
                <w:color w:val="40454D"/>
                <w:kern w:val="36"/>
                <w:sz w:val="24"/>
                <w:szCs w:val="24"/>
              </w:rPr>
            </w:pPr>
            <w:proofErr w:type="spellStart"/>
            <w:r w:rsidRPr="00320F30">
              <w:rPr>
                <w:rFonts w:ascii="Times New Roman" w:hAnsi="Times New Roman"/>
                <w:bCs/>
                <w:color w:val="40454D"/>
                <w:kern w:val="36"/>
                <w:sz w:val="24"/>
                <w:szCs w:val="24"/>
              </w:rPr>
              <w:t>Arah</w:t>
            </w:r>
            <w:proofErr w:type="spellEnd"/>
            <w:r w:rsidRPr="00320F30">
              <w:rPr>
                <w:rFonts w:ascii="Times New Roman" w:hAnsi="Times New Roman"/>
                <w:bCs/>
                <w:color w:val="40454D"/>
                <w:kern w:val="36"/>
                <w:sz w:val="24"/>
                <w:szCs w:val="24"/>
              </w:rPr>
              <w:t xml:space="preserve"> </w:t>
            </w:r>
            <w:proofErr w:type="spellStart"/>
            <w:r w:rsidRPr="00320F30">
              <w:rPr>
                <w:rFonts w:ascii="Times New Roman" w:hAnsi="Times New Roman"/>
                <w:bCs/>
                <w:color w:val="40454D"/>
                <w:kern w:val="36"/>
                <w:sz w:val="24"/>
                <w:szCs w:val="24"/>
              </w:rPr>
              <w:t>Kebijakan</w:t>
            </w:r>
            <w:proofErr w:type="spellEnd"/>
            <w:r w:rsidRPr="00320F30">
              <w:rPr>
                <w:rFonts w:ascii="Times New Roman" w:hAnsi="Times New Roman"/>
                <w:bCs/>
                <w:color w:val="40454D"/>
                <w:kern w:val="36"/>
                <w:sz w:val="24"/>
                <w:szCs w:val="24"/>
              </w:rPr>
              <w:t xml:space="preserve"> OJK </w:t>
            </w:r>
            <w:proofErr w:type="spellStart"/>
            <w:r w:rsidRPr="00320F30">
              <w:rPr>
                <w:rFonts w:ascii="Times New Roman" w:hAnsi="Times New Roman"/>
                <w:bCs/>
                <w:color w:val="40454D"/>
                <w:kern w:val="36"/>
                <w:sz w:val="24"/>
                <w:szCs w:val="24"/>
              </w:rPr>
              <w:t>dalam</w:t>
            </w:r>
            <w:proofErr w:type="spellEnd"/>
            <w:r w:rsidRPr="00320F30">
              <w:rPr>
                <w:rFonts w:ascii="Times New Roman" w:hAnsi="Times New Roman"/>
                <w:bCs/>
                <w:color w:val="40454D"/>
                <w:kern w:val="36"/>
                <w:sz w:val="24"/>
                <w:szCs w:val="24"/>
              </w:rPr>
              <w:t xml:space="preserve"> Pengembangan Asuransi Syariah</w:t>
            </w:r>
          </w:p>
          <w:p w:rsidR="008757C3" w:rsidRPr="00320F30" w:rsidRDefault="00320F30" w:rsidP="008757C3">
            <w:pPr>
              <w:pStyle w:val="ListParagraph"/>
              <w:numPr>
                <w:ilvl w:val="0"/>
                <w:numId w:val="8"/>
              </w:numPr>
              <w:rPr>
                <w:rFonts w:cstheme="minorHAnsi"/>
                <w:sz w:val="24"/>
                <w:szCs w:val="24"/>
              </w:rPr>
            </w:pPr>
            <w:r>
              <w:rPr>
                <w:rFonts w:cstheme="minorHAnsi"/>
                <w:sz w:val="24"/>
                <w:szCs w:val="24"/>
                <w:lang w:val="id-ID"/>
              </w:rPr>
              <w:t>Asuransi Syariah Tidak Melawan Takdir</w:t>
            </w:r>
          </w:p>
          <w:p w:rsidR="00F733CB" w:rsidRPr="00F733CB" w:rsidRDefault="00320F30" w:rsidP="00F733CB">
            <w:pPr>
              <w:pStyle w:val="ListParagraph"/>
              <w:numPr>
                <w:ilvl w:val="0"/>
                <w:numId w:val="8"/>
              </w:numPr>
              <w:rPr>
                <w:rFonts w:cstheme="minorHAnsi"/>
                <w:sz w:val="24"/>
                <w:szCs w:val="24"/>
              </w:rPr>
            </w:pPr>
            <w:r>
              <w:rPr>
                <w:rFonts w:cstheme="minorHAnsi"/>
                <w:sz w:val="24"/>
                <w:szCs w:val="24"/>
                <w:lang w:val="id-ID"/>
              </w:rPr>
              <w:t xml:space="preserve">Urgensi Asuransi Syariah dalm Kehidupan </w:t>
            </w:r>
          </w:p>
        </w:tc>
        <w:tc>
          <w:tcPr>
            <w:tcW w:w="1843" w:type="dxa"/>
          </w:tcPr>
          <w:p w:rsidR="008757C3" w:rsidRPr="00D24E50" w:rsidRDefault="008757C3" w:rsidP="006A3062">
            <w:pPr>
              <w:rPr>
                <w:sz w:val="24"/>
                <w:szCs w:val="24"/>
              </w:rPr>
            </w:pPr>
            <w:r w:rsidRPr="00D24E50">
              <w:rPr>
                <w:sz w:val="24"/>
                <w:szCs w:val="24"/>
                <w:lang w:val="id-ID"/>
              </w:rPr>
              <w:t>Memberikan Komentar terhadap isi Video</w:t>
            </w:r>
          </w:p>
        </w:tc>
        <w:tc>
          <w:tcPr>
            <w:tcW w:w="2694" w:type="dxa"/>
          </w:tcPr>
          <w:p w:rsidR="008757C3" w:rsidRPr="00D24E50" w:rsidRDefault="00320F30" w:rsidP="006A3062">
            <w:pPr>
              <w:ind w:left="34"/>
              <w:rPr>
                <w:rFonts w:cstheme="minorHAnsi"/>
                <w:sz w:val="24"/>
                <w:szCs w:val="24"/>
              </w:rPr>
            </w:pPr>
            <w:r w:rsidRPr="00320F30">
              <w:rPr>
                <w:rFonts w:cstheme="minorHAnsi"/>
                <w:sz w:val="24"/>
                <w:szCs w:val="24"/>
                <w:lang w:val="id-ID"/>
              </w:rPr>
              <w:t>http://www.ekonomisyariah.org/</w:t>
            </w:r>
          </w:p>
        </w:tc>
      </w:tr>
      <w:tr w:rsidR="008757C3" w:rsidRPr="00D24E50" w:rsidTr="00F733CB">
        <w:tc>
          <w:tcPr>
            <w:tcW w:w="567" w:type="dxa"/>
          </w:tcPr>
          <w:p w:rsidR="008757C3" w:rsidRPr="00D24E50" w:rsidRDefault="008757C3" w:rsidP="007B4AA3">
            <w:pPr>
              <w:rPr>
                <w:sz w:val="24"/>
                <w:szCs w:val="24"/>
                <w:lang w:val="id-ID"/>
              </w:rPr>
            </w:pPr>
            <w:r w:rsidRPr="00D24E50">
              <w:rPr>
                <w:sz w:val="24"/>
                <w:szCs w:val="24"/>
                <w:lang w:val="id-ID"/>
              </w:rPr>
              <w:t>12</w:t>
            </w:r>
          </w:p>
        </w:tc>
        <w:tc>
          <w:tcPr>
            <w:tcW w:w="4394" w:type="dxa"/>
          </w:tcPr>
          <w:p w:rsidR="008757C3" w:rsidRPr="00D24E50" w:rsidRDefault="008757C3" w:rsidP="006A3062">
            <w:pPr>
              <w:rPr>
                <w:rFonts w:cstheme="minorHAnsi"/>
                <w:sz w:val="24"/>
                <w:szCs w:val="24"/>
              </w:rPr>
            </w:pPr>
            <w:proofErr w:type="spellStart"/>
            <w:r w:rsidRPr="00D24E50">
              <w:rPr>
                <w:rFonts w:cstheme="minorHAnsi"/>
                <w:sz w:val="24"/>
                <w:szCs w:val="24"/>
              </w:rPr>
              <w:t>Mahasiswa</w:t>
            </w:r>
            <w:proofErr w:type="spellEnd"/>
            <w:r w:rsidR="00364EDD">
              <w:rPr>
                <w:rFonts w:cstheme="minorHAnsi"/>
                <w:sz w:val="24"/>
                <w:szCs w:val="24"/>
                <w:lang w:val="id-ID"/>
              </w:rPr>
              <w:t xml:space="preserve"> </w:t>
            </w:r>
            <w:proofErr w:type="spellStart"/>
            <w:r w:rsidRPr="00D24E50">
              <w:rPr>
                <w:rFonts w:cstheme="minorHAnsi"/>
                <w:sz w:val="24"/>
                <w:szCs w:val="24"/>
              </w:rPr>
              <w:t>dapat</w:t>
            </w:r>
            <w:proofErr w:type="spellEnd"/>
            <w:r w:rsidR="00364EDD">
              <w:rPr>
                <w:rFonts w:cstheme="minorHAnsi"/>
                <w:sz w:val="24"/>
                <w:szCs w:val="24"/>
                <w:lang w:val="id-ID"/>
              </w:rPr>
              <w:t xml:space="preserve"> </w:t>
            </w:r>
            <w:proofErr w:type="spellStart"/>
            <w:r w:rsidRPr="00D24E50">
              <w:rPr>
                <w:rFonts w:cstheme="minorHAnsi"/>
                <w:sz w:val="24"/>
                <w:szCs w:val="24"/>
              </w:rPr>
              <w:t>melihat</w:t>
            </w:r>
            <w:proofErr w:type="spellEnd"/>
            <w:r w:rsidRPr="00D24E50">
              <w:rPr>
                <w:rFonts w:cstheme="minorHAnsi"/>
                <w:sz w:val="24"/>
                <w:szCs w:val="24"/>
              </w:rPr>
              <w:t xml:space="preserve">, </w:t>
            </w:r>
            <w:proofErr w:type="spellStart"/>
            <w:r w:rsidRPr="00D24E50">
              <w:rPr>
                <w:rFonts w:cstheme="minorHAnsi"/>
                <w:sz w:val="24"/>
                <w:szCs w:val="24"/>
              </w:rPr>
              <w:t>menilai</w:t>
            </w:r>
            <w:proofErr w:type="spellEnd"/>
            <w:r w:rsidR="00364EDD">
              <w:rPr>
                <w:rFonts w:cstheme="minorHAnsi"/>
                <w:sz w:val="24"/>
                <w:szCs w:val="24"/>
                <w:lang w:val="id-ID"/>
              </w:rPr>
              <w:t xml:space="preserve"> </w:t>
            </w:r>
            <w:proofErr w:type="spellStart"/>
            <w:r w:rsidRPr="00D24E50">
              <w:rPr>
                <w:rFonts w:cstheme="minorHAnsi"/>
                <w:sz w:val="24"/>
                <w:szCs w:val="24"/>
              </w:rPr>
              <w:t>dan</w:t>
            </w:r>
            <w:proofErr w:type="spellEnd"/>
            <w:r w:rsidR="00364EDD">
              <w:rPr>
                <w:rFonts w:cstheme="minorHAnsi"/>
                <w:sz w:val="24"/>
                <w:szCs w:val="24"/>
                <w:lang w:val="id-ID"/>
              </w:rPr>
              <w:t xml:space="preserve"> </w:t>
            </w:r>
            <w:proofErr w:type="spellStart"/>
            <w:r w:rsidRPr="00D24E50">
              <w:rPr>
                <w:rFonts w:cstheme="minorHAnsi"/>
                <w:sz w:val="24"/>
                <w:szCs w:val="24"/>
              </w:rPr>
              <w:t>menganalisis</w:t>
            </w:r>
            <w:proofErr w:type="spellEnd"/>
            <w:r w:rsidR="00364EDD">
              <w:rPr>
                <w:rFonts w:cstheme="minorHAnsi"/>
                <w:sz w:val="24"/>
                <w:szCs w:val="24"/>
                <w:lang w:val="id-ID"/>
              </w:rPr>
              <w:t xml:space="preserve"> </w:t>
            </w:r>
            <w:r w:rsidRPr="00D24E50">
              <w:rPr>
                <w:rFonts w:cstheme="minorHAnsi"/>
                <w:sz w:val="24"/>
                <w:szCs w:val="24"/>
                <w:lang w:val="id-ID"/>
              </w:rPr>
              <w:t>video tentang Asuransi Syariah</w:t>
            </w:r>
          </w:p>
        </w:tc>
        <w:tc>
          <w:tcPr>
            <w:tcW w:w="3685" w:type="dxa"/>
          </w:tcPr>
          <w:p w:rsidR="008757C3" w:rsidRPr="00F733CB" w:rsidRDefault="00F733CB" w:rsidP="008757C3">
            <w:pPr>
              <w:pStyle w:val="ListParagraph"/>
              <w:numPr>
                <w:ilvl w:val="0"/>
                <w:numId w:val="8"/>
              </w:numPr>
              <w:rPr>
                <w:rFonts w:cstheme="minorHAnsi"/>
                <w:sz w:val="24"/>
                <w:szCs w:val="24"/>
              </w:rPr>
            </w:pPr>
            <w:r>
              <w:rPr>
                <w:rFonts w:cstheme="minorHAnsi"/>
                <w:sz w:val="24"/>
                <w:szCs w:val="24"/>
                <w:lang w:val="id-ID"/>
              </w:rPr>
              <w:t>Asuransi Syariah dan Tren Generasi Milenial</w:t>
            </w:r>
          </w:p>
          <w:p w:rsidR="00F733CB" w:rsidRPr="00D24E50" w:rsidRDefault="00F733CB" w:rsidP="008757C3">
            <w:pPr>
              <w:pStyle w:val="ListParagraph"/>
              <w:numPr>
                <w:ilvl w:val="0"/>
                <w:numId w:val="8"/>
              </w:numPr>
              <w:rPr>
                <w:rFonts w:cstheme="minorHAnsi"/>
                <w:sz w:val="24"/>
                <w:szCs w:val="24"/>
              </w:rPr>
            </w:pPr>
            <w:r>
              <w:rPr>
                <w:rFonts w:cstheme="minorHAnsi"/>
                <w:sz w:val="24"/>
                <w:szCs w:val="24"/>
                <w:lang w:val="id-ID"/>
              </w:rPr>
              <w:t>Kontribusi Asuransi Syariah terhadap Pembangunan Ekonomi</w:t>
            </w:r>
          </w:p>
        </w:tc>
        <w:tc>
          <w:tcPr>
            <w:tcW w:w="1843" w:type="dxa"/>
          </w:tcPr>
          <w:p w:rsidR="008757C3" w:rsidRPr="00D24E50" w:rsidRDefault="008757C3" w:rsidP="006A3062">
            <w:pPr>
              <w:rPr>
                <w:sz w:val="24"/>
                <w:szCs w:val="24"/>
              </w:rPr>
            </w:pPr>
            <w:r w:rsidRPr="00D24E50">
              <w:rPr>
                <w:sz w:val="24"/>
                <w:szCs w:val="24"/>
                <w:lang w:val="id-ID"/>
              </w:rPr>
              <w:t>Memberikan Komentar terhadap isi Video</w:t>
            </w:r>
          </w:p>
        </w:tc>
        <w:tc>
          <w:tcPr>
            <w:tcW w:w="2694" w:type="dxa"/>
          </w:tcPr>
          <w:p w:rsidR="008757C3" w:rsidRPr="00D24E50" w:rsidRDefault="00320F30" w:rsidP="006A3062">
            <w:pPr>
              <w:ind w:left="34"/>
              <w:rPr>
                <w:rFonts w:cstheme="minorHAnsi"/>
                <w:sz w:val="24"/>
                <w:szCs w:val="24"/>
              </w:rPr>
            </w:pPr>
            <w:r w:rsidRPr="00320F30">
              <w:rPr>
                <w:rFonts w:cstheme="minorHAnsi"/>
                <w:sz w:val="24"/>
                <w:szCs w:val="24"/>
                <w:lang w:val="id-ID"/>
              </w:rPr>
              <w:t>http://www.ekonomisyariah.org/</w:t>
            </w:r>
          </w:p>
        </w:tc>
      </w:tr>
      <w:tr w:rsidR="00D24E50" w:rsidRPr="00D24E50" w:rsidTr="00F733CB">
        <w:tc>
          <w:tcPr>
            <w:tcW w:w="567" w:type="dxa"/>
          </w:tcPr>
          <w:p w:rsidR="00D24E50" w:rsidRPr="00D24E50" w:rsidRDefault="00D24E50" w:rsidP="007B4AA3">
            <w:pPr>
              <w:rPr>
                <w:sz w:val="24"/>
                <w:szCs w:val="24"/>
                <w:lang w:val="id-ID"/>
              </w:rPr>
            </w:pPr>
            <w:r w:rsidRPr="00D24E50">
              <w:rPr>
                <w:sz w:val="24"/>
                <w:szCs w:val="24"/>
                <w:lang w:val="id-ID"/>
              </w:rPr>
              <w:t>13</w:t>
            </w:r>
          </w:p>
        </w:tc>
        <w:tc>
          <w:tcPr>
            <w:tcW w:w="4394" w:type="dxa"/>
          </w:tcPr>
          <w:p w:rsidR="00D24E50" w:rsidRPr="008757C3" w:rsidRDefault="008757C3" w:rsidP="005B6689">
            <w:pPr>
              <w:rPr>
                <w:rFonts w:cstheme="minorHAnsi"/>
                <w:sz w:val="24"/>
                <w:szCs w:val="24"/>
                <w:lang w:val="id-ID"/>
              </w:rPr>
            </w:pPr>
            <w:r>
              <w:rPr>
                <w:rFonts w:cstheme="minorHAnsi"/>
                <w:sz w:val="24"/>
                <w:szCs w:val="24"/>
                <w:lang w:val="id-ID"/>
              </w:rPr>
              <w:t xml:space="preserve">Mahasiswa dapat </w:t>
            </w:r>
            <w:r w:rsidR="00C2003F">
              <w:rPr>
                <w:rFonts w:cstheme="minorHAnsi"/>
                <w:sz w:val="24"/>
                <w:szCs w:val="24"/>
                <w:lang w:val="id-ID"/>
              </w:rPr>
              <w:t xml:space="preserve">bersosialisasi dan </w:t>
            </w:r>
            <w:r>
              <w:rPr>
                <w:rFonts w:cstheme="minorHAnsi"/>
                <w:sz w:val="24"/>
                <w:szCs w:val="24"/>
                <w:lang w:val="id-ID"/>
              </w:rPr>
              <w:t xml:space="preserve">berinteraksi langsung dengan Masyarakat </w:t>
            </w:r>
          </w:p>
        </w:tc>
        <w:tc>
          <w:tcPr>
            <w:tcW w:w="3685" w:type="dxa"/>
          </w:tcPr>
          <w:p w:rsidR="00D24E50" w:rsidRPr="008757C3" w:rsidRDefault="008757C3" w:rsidP="008757C3">
            <w:pPr>
              <w:pStyle w:val="ListParagraph"/>
              <w:ind w:left="394"/>
              <w:rPr>
                <w:rFonts w:cstheme="minorHAnsi"/>
                <w:sz w:val="24"/>
                <w:szCs w:val="24"/>
                <w:lang w:val="id-ID"/>
              </w:rPr>
            </w:pPr>
            <w:r>
              <w:rPr>
                <w:rFonts w:cstheme="minorHAnsi"/>
                <w:sz w:val="24"/>
                <w:szCs w:val="24"/>
                <w:lang w:val="id-ID"/>
              </w:rPr>
              <w:t>Wawancara Minimal 10 Orang</w:t>
            </w:r>
          </w:p>
        </w:tc>
        <w:tc>
          <w:tcPr>
            <w:tcW w:w="1843" w:type="dxa"/>
          </w:tcPr>
          <w:p w:rsidR="00D24E50" w:rsidRPr="00C2003F" w:rsidRDefault="00C2003F" w:rsidP="007B4AA3">
            <w:pPr>
              <w:rPr>
                <w:sz w:val="24"/>
                <w:szCs w:val="24"/>
                <w:lang w:val="id-ID"/>
              </w:rPr>
            </w:pPr>
            <w:r>
              <w:rPr>
                <w:sz w:val="24"/>
                <w:szCs w:val="24"/>
                <w:lang w:val="id-ID"/>
              </w:rPr>
              <w:t xml:space="preserve">Melakukan wawancara dengan 3 </w:t>
            </w:r>
            <w:r>
              <w:rPr>
                <w:sz w:val="24"/>
                <w:szCs w:val="24"/>
                <w:lang w:val="id-ID"/>
              </w:rPr>
              <w:lastRenderedPageBreak/>
              <w:t xml:space="preserve">pertanyaan mendasar tentang </w:t>
            </w:r>
            <w:r w:rsidR="00325438">
              <w:rPr>
                <w:sz w:val="24"/>
                <w:szCs w:val="24"/>
                <w:lang w:val="id-ID"/>
              </w:rPr>
              <w:t xml:space="preserve">pengetahuan </w:t>
            </w:r>
            <w:r>
              <w:rPr>
                <w:sz w:val="24"/>
                <w:szCs w:val="24"/>
                <w:lang w:val="id-ID"/>
              </w:rPr>
              <w:t>asuransi syariah dan membuatnya ke dalam bentuk matrix/kolom</w:t>
            </w:r>
          </w:p>
        </w:tc>
        <w:tc>
          <w:tcPr>
            <w:tcW w:w="2694" w:type="dxa"/>
          </w:tcPr>
          <w:p w:rsidR="00D24E50" w:rsidRPr="008757C3" w:rsidRDefault="008757C3" w:rsidP="005B6689">
            <w:pPr>
              <w:ind w:left="34"/>
              <w:rPr>
                <w:rFonts w:cstheme="minorHAnsi"/>
                <w:sz w:val="24"/>
                <w:szCs w:val="24"/>
                <w:lang w:val="id-ID"/>
              </w:rPr>
            </w:pPr>
            <w:r>
              <w:rPr>
                <w:rFonts w:cstheme="minorHAnsi"/>
                <w:sz w:val="24"/>
                <w:szCs w:val="24"/>
                <w:lang w:val="id-ID"/>
              </w:rPr>
              <w:lastRenderedPageBreak/>
              <w:t xml:space="preserve">Masyarakat Berbagai Kalangan dan Profesi </w:t>
            </w:r>
          </w:p>
        </w:tc>
      </w:tr>
      <w:tr w:rsidR="00C2003F" w:rsidRPr="00D24E50" w:rsidTr="00F733CB">
        <w:tc>
          <w:tcPr>
            <w:tcW w:w="567" w:type="dxa"/>
          </w:tcPr>
          <w:p w:rsidR="00C2003F" w:rsidRPr="00D24E50" w:rsidRDefault="00C2003F" w:rsidP="007B4AA3">
            <w:pPr>
              <w:rPr>
                <w:sz w:val="24"/>
                <w:szCs w:val="24"/>
                <w:lang w:val="id-ID"/>
              </w:rPr>
            </w:pPr>
            <w:r w:rsidRPr="00D24E50">
              <w:rPr>
                <w:sz w:val="24"/>
                <w:szCs w:val="24"/>
                <w:lang w:val="id-ID"/>
              </w:rPr>
              <w:lastRenderedPageBreak/>
              <w:t>14</w:t>
            </w:r>
          </w:p>
        </w:tc>
        <w:tc>
          <w:tcPr>
            <w:tcW w:w="4394" w:type="dxa"/>
          </w:tcPr>
          <w:p w:rsidR="00C2003F" w:rsidRPr="008757C3" w:rsidRDefault="00C2003F" w:rsidP="006A3062">
            <w:pPr>
              <w:rPr>
                <w:rFonts w:cstheme="minorHAnsi"/>
                <w:sz w:val="24"/>
                <w:szCs w:val="24"/>
                <w:lang w:val="id-ID"/>
              </w:rPr>
            </w:pPr>
            <w:r>
              <w:rPr>
                <w:rFonts w:cstheme="minorHAnsi"/>
                <w:sz w:val="24"/>
                <w:szCs w:val="24"/>
                <w:lang w:val="id-ID"/>
              </w:rPr>
              <w:t xml:space="preserve">Mahasiswa dapat bersosialisasi dan berinteraksi langsung dengan Masyarakat </w:t>
            </w:r>
          </w:p>
        </w:tc>
        <w:tc>
          <w:tcPr>
            <w:tcW w:w="3685" w:type="dxa"/>
          </w:tcPr>
          <w:p w:rsidR="00C2003F" w:rsidRPr="008757C3" w:rsidRDefault="00C2003F" w:rsidP="006A3062">
            <w:pPr>
              <w:pStyle w:val="ListParagraph"/>
              <w:ind w:left="394"/>
              <w:rPr>
                <w:rFonts w:cstheme="minorHAnsi"/>
                <w:sz w:val="24"/>
                <w:szCs w:val="24"/>
                <w:lang w:val="id-ID"/>
              </w:rPr>
            </w:pPr>
            <w:r>
              <w:rPr>
                <w:rFonts w:cstheme="minorHAnsi"/>
                <w:sz w:val="24"/>
                <w:szCs w:val="24"/>
                <w:lang w:val="id-ID"/>
              </w:rPr>
              <w:t>Wawancara Minimal 10 Orang</w:t>
            </w:r>
          </w:p>
        </w:tc>
        <w:tc>
          <w:tcPr>
            <w:tcW w:w="1843" w:type="dxa"/>
          </w:tcPr>
          <w:p w:rsidR="00C2003F" w:rsidRPr="00C2003F" w:rsidRDefault="00C2003F" w:rsidP="006A3062">
            <w:pPr>
              <w:rPr>
                <w:sz w:val="24"/>
                <w:szCs w:val="24"/>
                <w:lang w:val="id-ID"/>
              </w:rPr>
            </w:pPr>
            <w:r>
              <w:rPr>
                <w:sz w:val="24"/>
                <w:szCs w:val="24"/>
                <w:lang w:val="id-ID"/>
              </w:rPr>
              <w:t>Melakukan wawancara</w:t>
            </w:r>
            <w:r w:rsidR="00325438">
              <w:rPr>
                <w:sz w:val="24"/>
                <w:szCs w:val="24"/>
                <w:lang w:val="id-ID"/>
              </w:rPr>
              <w:t xml:space="preserve"> lanjutan </w:t>
            </w:r>
            <w:r>
              <w:rPr>
                <w:sz w:val="24"/>
                <w:szCs w:val="24"/>
                <w:lang w:val="id-ID"/>
              </w:rPr>
              <w:t xml:space="preserve"> dengan </w:t>
            </w:r>
            <w:r w:rsidR="00325438">
              <w:rPr>
                <w:sz w:val="24"/>
                <w:szCs w:val="24"/>
                <w:lang w:val="id-ID"/>
              </w:rPr>
              <w:t xml:space="preserve">tambahan 3 pertanyaan </w:t>
            </w:r>
            <w:r>
              <w:rPr>
                <w:sz w:val="24"/>
                <w:szCs w:val="24"/>
                <w:lang w:val="id-ID"/>
              </w:rPr>
              <w:t xml:space="preserve">tentang </w:t>
            </w:r>
            <w:r w:rsidR="00325438">
              <w:rPr>
                <w:sz w:val="24"/>
                <w:szCs w:val="24"/>
                <w:lang w:val="id-ID"/>
              </w:rPr>
              <w:t xml:space="preserve">pemanfaatan </w:t>
            </w:r>
            <w:r>
              <w:rPr>
                <w:sz w:val="24"/>
                <w:szCs w:val="24"/>
                <w:lang w:val="id-ID"/>
              </w:rPr>
              <w:t>asuransi syariah dan membuatnya ke dalam bentuk matrix/kolom</w:t>
            </w:r>
          </w:p>
        </w:tc>
        <w:tc>
          <w:tcPr>
            <w:tcW w:w="2694" w:type="dxa"/>
          </w:tcPr>
          <w:p w:rsidR="00C2003F" w:rsidRPr="008757C3" w:rsidRDefault="00C2003F" w:rsidP="006A3062">
            <w:pPr>
              <w:ind w:left="34"/>
              <w:rPr>
                <w:rFonts w:cstheme="minorHAnsi"/>
                <w:sz w:val="24"/>
                <w:szCs w:val="24"/>
                <w:lang w:val="id-ID"/>
              </w:rPr>
            </w:pPr>
            <w:r>
              <w:rPr>
                <w:rFonts w:cstheme="minorHAnsi"/>
                <w:sz w:val="24"/>
                <w:szCs w:val="24"/>
                <w:lang w:val="id-ID"/>
              </w:rPr>
              <w:t xml:space="preserve">Masyarakat Berbagai Kalangan dan Profesi </w:t>
            </w:r>
          </w:p>
        </w:tc>
      </w:tr>
      <w:tr w:rsidR="00D24E50" w:rsidRPr="00D24E50" w:rsidTr="00F733CB">
        <w:tc>
          <w:tcPr>
            <w:tcW w:w="567" w:type="dxa"/>
          </w:tcPr>
          <w:p w:rsidR="00D24E50" w:rsidRPr="00D24E50" w:rsidRDefault="00D24E50" w:rsidP="007B4AA3">
            <w:pPr>
              <w:rPr>
                <w:sz w:val="24"/>
                <w:szCs w:val="24"/>
                <w:lang w:val="id-ID"/>
              </w:rPr>
            </w:pPr>
            <w:r w:rsidRPr="00D24E50">
              <w:rPr>
                <w:sz w:val="24"/>
                <w:szCs w:val="24"/>
                <w:lang w:val="id-ID"/>
              </w:rPr>
              <w:t>15</w:t>
            </w:r>
          </w:p>
        </w:tc>
        <w:tc>
          <w:tcPr>
            <w:tcW w:w="4394" w:type="dxa"/>
          </w:tcPr>
          <w:p w:rsidR="00D24E50" w:rsidRPr="0050591C" w:rsidRDefault="0050591C" w:rsidP="005B6689">
            <w:pPr>
              <w:rPr>
                <w:rFonts w:cstheme="minorHAnsi"/>
                <w:sz w:val="24"/>
                <w:szCs w:val="24"/>
                <w:lang w:val="id-ID"/>
              </w:rPr>
            </w:pPr>
            <w:r>
              <w:rPr>
                <w:rFonts w:cstheme="minorHAnsi"/>
                <w:sz w:val="24"/>
                <w:szCs w:val="24"/>
                <w:lang w:val="id-ID"/>
              </w:rPr>
              <w:t xml:space="preserve">Mahasiswa dapat memperkaya materi tentang Asuransi Syariah </w:t>
            </w:r>
          </w:p>
        </w:tc>
        <w:tc>
          <w:tcPr>
            <w:tcW w:w="3685" w:type="dxa"/>
          </w:tcPr>
          <w:p w:rsidR="00C2003F" w:rsidRPr="00C2003F" w:rsidRDefault="00C2003F" w:rsidP="00C2003F">
            <w:pPr>
              <w:pStyle w:val="ListParagraph"/>
              <w:ind w:left="394"/>
              <w:rPr>
                <w:rFonts w:cstheme="minorHAnsi"/>
                <w:sz w:val="24"/>
                <w:szCs w:val="24"/>
                <w:lang w:val="id-ID"/>
              </w:rPr>
            </w:pPr>
            <w:r>
              <w:rPr>
                <w:rFonts w:cstheme="minorHAnsi"/>
                <w:sz w:val="24"/>
                <w:szCs w:val="24"/>
                <w:lang w:val="id-ID"/>
              </w:rPr>
              <w:t>Talkshow Materi Asuransi Syariah Melalui Radio LBAAS 97,6 FM</w:t>
            </w:r>
          </w:p>
        </w:tc>
        <w:tc>
          <w:tcPr>
            <w:tcW w:w="1843" w:type="dxa"/>
          </w:tcPr>
          <w:p w:rsidR="00D24E50" w:rsidRPr="00325438" w:rsidRDefault="00325438" w:rsidP="007B4AA3">
            <w:pPr>
              <w:rPr>
                <w:sz w:val="24"/>
                <w:szCs w:val="24"/>
                <w:lang w:val="id-ID"/>
              </w:rPr>
            </w:pPr>
            <w:r>
              <w:rPr>
                <w:sz w:val="24"/>
                <w:szCs w:val="24"/>
                <w:lang w:val="id-ID"/>
              </w:rPr>
              <w:t xml:space="preserve">Mahasiswa mendengarkan dan berpartisipasi serta membuat resume </w:t>
            </w:r>
          </w:p>
        </w:tc>
        <w:tc>
          <w:tcPr>
            <w:tcW w:w="2694" w:type="dxa"/>
          </w:tcPr>
          <w:p w:rsidR="00D24E50" w:rsidRPr="00325438" w:rsidRDefault="00325438" w:rsidP="005B6689">
            <w:pPr>
              <w:ind w:left="34"/>
              <w:rPr>
                <w:rFonts w:cstheme="minorHAnsi"/>
                <w:sz w:val="24"/>
                <w:szCs w:val="24"/>
                <w:lang w:val="id-ID"/>
              </w:rPr>
            </w:pPr>
            <w:r>
              <w:rPr>
                <w:rFonts w:cstheme="minorHAnsi"/>
                <w:sz w:val="24"/>
                <w:szCs w:val="24"/>
                <w:lang w:val="id-ID"/>
              </w:rPr>
              <w:t>Direktur Asuransi Takaful keluarga Bengkulu, Bapak Arif Sudibyo, SH</w:t>
            </w:r>
          </w:p>
        </w:tc>
      </w:tr>
      <w:tr w:rsidR="0050591C" w:rsidRPr="00D24E50" w:rsidTr="00F733CB">
        <w:tc>
          <w:tcPr>
            <w:tcW w:w="567" w:type="dxa"/>
          </w:tcPr>
          <w:p w:rsidR="0050591C" w:rsidRPr="00D24E50" w:rsidRDefault="0050591C" w:rsidP="007B4AA3">
            <w:pPr>
              <w:rPr>
                <w:sz w:val="24"/>
                <w:szCs w:val="24"/>
                <w:lang w:val="id-ID"/>
              </w:rPr>
            </w:pPr>
            <w:r w:rsidRPr="00D24E50">
              <w:rPr>
                <w:sz w:val="24"/>
                <w:szCs w:val="24"/>
                <w:lang w:val="id-ID"/>
              </w:rPr>
              <w:t>16</w:t>
            </w:r>
          </w:p>
        </w:tc>
        <w:tc>
          <w:tcPr>
            <w:tcW w:w="4394" w:type="dxa"/>
            <w:tcBorders>
              <w:right w:val="single" w:sz="4" w:space="0" w:color="auto"/>
            </w:tcBorders>
          </w:tcPr>
          <w:p w:rsidR="0050591C" w:rsidRPr="0050591C" w:rsidRDefault="0050591C" w:rsidP="0050591C">
            <w:pPr>
              <w:rPr>
                <w:rFonts w:cstheme="minorHAnsi"/>
                <w:sz w:val="24"/>
                <w:szCs w:val="24"/>
                <w:lang w:val="id-ID"/>
              </w:rPr>
            </w:pPr>
            <w:r>
              <w:rPr>
                <w:rFonts w:cstheme="minorHAnsi"/>
                <w:sz w:val="24"/>
                <w:szCs w:val="24"/>
                <w:lang w:val="id-ID"/>
              </w:rPr>
              <w:t xml:space="preserve">Mahasiswa mendapat bekal penguatan materi Asuransi Syariah </w:t>
            </w:r>
          </w:p>
        </w:tc>
        <w:tc>
          <w:tcPr>
            <w:tcW w:w="3685" w:type="dxa"/>
            <w:tcBorders>
              <w:left w:val="single" w:sz="4" w:space="0" w:color="auto"/>
              <w:right w:val="single" w:sz="4" w:space="0" w:color="auto"/>
            </w:tcBorders>
          </w:tcPr>
          <w:p w:rsidR="0050591C" w:rsidRPr="00D24E50" w:rsidRDefault="0050591C" w:rsidP="0050591C">
            <w:pPr>
              <w:jc w:val="center"/>
              <w:rPr>
                <w:rFonts w:cstheme="minorHAnsi"/>
                <w:sz w:val="24"/>
                <w:szCs w:val="24"/>
                <w:lang w:val="id-ID"/>
              </w:rPr>
            </w:pPr>
            <w:r w:rsidRPr="00D24E50">
              <w:rPr>
                <w:rFonts w:cstheme="minorHAnsi"/>
                <w:sz w:val="24"/>
                <w:szCs w:val="24"/>
                <w:lang w:val="id-ID"/>
              </w:rPr>
              <w:t>UAS</w:t>
            </w:r>
          </w:p>
          <w:p w:rsidR="0050591C" w:rsidRDefault="0050591C" w:rsidP="00D24E50">
            <w:pPr>
              <w:jc w:val="center"/>
              <w:rPr>
                <w:rFonts w:cstheme="minorHAnsi"/>
                <w:sz w:val="24"/>
                <w:szCs w:val="24"/>
                <w:lang w:val="id-ID"/>
              </w:rPr>
            </w:pPr>
          </w:p>
          <w:p w:rsidR="0050591C" w:rsidRPr="00D24E50" w:rsidRDefault="0050591C" w:rsidP="0050591C">
            <w:pPr>
              <w:rPr>
                <w:rFonts w:cstheme="minorHAnsi"/>
                <w:sz w:val="24"/>
                <w:szCs w:val="24"/>
              </w:rPr>
            </w:pPr>
          </w:p>
        </w:tc>
        <w:tc>
          <w:tcPr>
            <w:tcW w:w="1843" w:type="dxa"/>
            <w:tcBorders>
              <w:left w:val="single" w:sz="4" w:space="0" w:color="auto"/>
              <w:right w:val="single" w:sz="4" w:space="0" w:color="auto"/>
            </w:tcBorders>
          </w:tcPr>
          <w:p w:rsidR="0050591C" w:rsidRDefault="0050591C" w:rsidP="00D24E50">
            <w:pPr>
              <w:jc w:val="center"/>
              <w:rPr>
                <w:rFonts w:cstheme="minorHAnsi"/>
                <w:sz w:val="24"/>
                <w:szCs w:val="24"/>
                <w:lang w:val="id-ID"/>
              </w:rPr>
            </w:pPr>
            <w:r>
              <w:rPr>
                <w:rFonts w:cstheme="minorHAnsi"/>
                <w:sz w:val="24"/>
                <w:szCs w:val="24"/>
                <w:lang w:val="id-ID"/>
              </w:rPr>
              <w:lastRenderedPageBreak/>
              <w:t xml:space="preserve">Mahasiswa meresume buku </w:t>
            </w:r>
          </w:p>
          <w:p w:rsidR="0050591C" w:rsidRPr="00D24E50" w:rsidRDefault="0050591C" w:rsidP="0050591C">
            <w:pPr>
              <w:rPr>
                <w:rFonts w:cstheme="minorHAnsi"/>
                <w:sz w:val="24"/>
                <w:szCs w:val="24"/>
              </w:rPr>
            </w:pPr>
          </w:p>
        </w:tc>
        <w:tc>
          <w:tcPr>
            <w:tcW w:w="2694" w:type="dxa"/>
            <w:tcBorders>
              <w:left w:val="single" w:sz="4" w:space="0" w:color="auto"/>
            </w:tcBorders>
          </w:tcPr>
          <w:p w:rsidR="0050591C" w:rsidRPr="0050591C" w:rsidRDefault="005A02CC" w:rsidP="005A02CC">
            <w:pPr>
              <w:rPr>
                <w:rFonts w:cstheme="minorHAnsi"/>
                <w:sz w:val="24"/>
                <w:szCs w:val="24"/>
                <w:lang w:val="id-ID"/>
              </w:rPr>
            </w:pPr>
            <w:r>
              <w:rPr>
                <w:rFonts w:cstheme="minorHAnsi"/>
                <w:sz w:val="24"/>
                <w:szCs w:val="24"/>
                <w:lang w:val="id-ID"/>
              </w:rPr>
              <w:lastRenderedPageBreak/>
              <w:t>ISRA</w:t>
            </w:r>
            <w:r w:rsidR="0050591C">
              <w:rPr>
                <w:rFonts w:cstheme="minorHAnsi"/>
                <w:sz w:val="24"/>
                <w:szCs w:val="24"/>
                <w:lang w:val="id-ID"/>
              </w:rPr>
              <w:t xml:space="preserve">, </w:t>
            </w:r>
            <w:r w:rsidR="0050591C" w:rsidRPr="005A02CC">
              <w:rPr>
                <w:rFonts w:cstheme="minorHAnsi"/>
                <w:i/>
                <w:sz w:val="24"/>
                <w:szCs w:val="24"/>
                <w:lang w:val="id-ID"/>
              </w:rPr>
              <w:t>Sistem Keuangan Islam</w:t>
            </w:r>
            <w:r>
              <w:rPr>
                <w:rFonts w:cstheme="minorHAnsi"/>
                <w:sz w:val="24"/>
                <w:szCs w:val="24"/>
                <w:lang w:val="id-ID"/>
              </w:rPr>
              <w:t xml:space="preserve">, </w:t>
            </w:r>
            <w:r w:rsidR="0050591C">
              <w:rPr>
                <w:rFonts w:cstheme="minorHAnsi"/>
                <w:sz w:val="24"/>
                <w:szCs w:val="24"/>
                <w:lang w:val="id-ID"/>
              </w:rPr>
              <w:t xml:space="preserve"> </w:t>
            </w:r>
          </w:p>
        </w:tc>
      </w:tr>
    </w:tbl>
    <w:p w:rsidR="00B44C55" w:rsidRDefault="00B44C55">
      <w:pPr>
        <w:rPr>
          <w:i/>
          <w:sz w:val="24"/>
          <w:szCs w:val="24"/>
        </w:rPr>
      </w:pPr>
    </w:p>
    <w:sectPr w:rsidR="00B44C55" w:rsidSect="000B6A25">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A6BFD"/>
    <w:multiLevelType w:val="hybridMultilevel"/>
    <w:tmpl w:val="23EC9556"/>
    <w:lvl w:ilvl="0" w:tplc="69820CD2">
      <w:start w:val="13"/>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B11130F"/>
    <w:multiLevelType w:val="hybridMultilevel"/>
    <w:tmpl w:val="1438F5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830A2E"/>
    <w:multiLevelType w:val="hybridMultilevel"/>
    <w:tmpl w:val="38520392"/>
    <w:lvl w:ilvl="0" w:tplc="9788A1D0">
      <w:start w:val="1"/>
      <w:numFmt w:val="decimal"/>
      <w:lvlText w:val="%1."/>
      <w:lvlJc w:val="left"/>
      <w:pPr>
        <w:ind w:left="643" w:hanging="36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3">
    <w:nsid w:val="2D927E3E"/>
    <w:multiLevelType w:val="hybridMultilevel"/>
    <w:tmpl w:val="8E560C18"/>
    <w:lvl w:ilvl="0" w:tplc="0409000F">
      <w:start w:val="1"/>
      <w:numFmt w:val="decimal"/>
      <w:lvlText w:val="%1."/>
      <w:lvlJc w:val="left"/>
      <w:pPr>
        <w:ind w:left="720" w:hanging="360"/>
      </w:pPr>
      <w:rPr>
        <w:rFonts w:hint="default"/>
      </w:rPr>
    </w:lvl>
    <w:lvl w:ilvl="1" w:tplc="5E123A4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7F44D7"/>
    <w:multiLevelType w:val="hybridMultilevel"/>
    <w:tmpl w:val="DE8406CA"/>
    <w:lvl w:ilvl="0" w:tplc="F86AA712">
      <w:start w:val="2"/>
      <w:numFmt w:val="bullet"/>
      <w:lvlText w:val="-"/>
      <w:lvlJc w:val="left"/>
      <w:pPr>
        <w:ind w:left="394" w:hanging="360"/>
      </w:pPr>
      <w:rPr>
        <w:rFonts w:ascii="Calibri" w:eastAsia="Times New Roman" w:hAnsi="Calibri" w:cstheme="minorHAnsi" w:hint="default"/>
      </w:rPr>
    </w:lvl>
    <w:lvl w:ilvl="1" w:tplc="04210003" w:tentative="1">
      <w:start w:val="1"/>
      <w:numFmt w:val="bullet"/>
      <w:lvlText w:val="o"/>
      <w:lvlJc w:val="left"/>
      <w:pPr>
        <w:ind w:left="1114" w:hanging="360"/>
      </w:pPr>
      <w:rPr>
        <w:rFonts w:ascii="Courier New" w:hAnsi="Courier New" w:cs="Courier New" w:hint="default"/>
      </w:rPr>
    </w:lvl>
    <w:lvl w:ilvl="2" w:tplc="04210005" w:tentative="1">
      <w:start w:val="1"/>
      <w:numFmt w:val="bullet"/>
      <w:lvlText w:val=""/>
      <w:lvlJc w:val="left"/>
      <w:pPr>
        <w:ind w:left="1834" w:hanging="360"/>
      </w:pPr>
      <w:rPr>
        <w:rFonts w:ascii="Wingdings" w:hAnsi="Wingdings" w:hint="default"/>
      </w:rPr>
    </w:lvl>
    <w:lvl w:ilvl="3" w:tplc="04210001" w:tentative="1">
      <w:start w:val="1"/>
      <w:numFmt w:val="bullet"/>
      <w:lvlText w:val=""/>
      <w:lvlJc w:val="left"/>
      <w:pPr>
        <w:ind w:left="2554" w:hanging="360"/>
      </w:pPr>
      <w:rPr>
        <w:rFonts w:ascii="Symbol" w:hAnsi="Symbol" w:hint="default"/>
      </w:rPr>
    </w:lvl>
    <w:lvl w:ilvl="4" w:tplc="04210003" w:tentative="1">
      <w:start w:val="1"/>
      <w:numFmt w:val="bullet"/>
      <w:lvlText w:val="o"/>
      <w:lvlJc w:val="left"/>
      <w:pPr>
        <w:ind w:left="3274" w:hanging="360"/>
      </w:pPr>
      <w:rPr>
        <w:rFonts w:ascii="Courier New" w:hAnsi="Courier New" w:cs="Courier New" w:hint="default"/>
      </w:rPr>
    </w:lvl>
    <w:lvl w:ilvl="5" w:tplc="04210005" w:tentative="1">
      <w:start w:val="1"/>
      <w:numFmt w:val="bullet"/>
      <w:lvlText w:val=""/>
      <w:lvlJc w:val="left"/>
      <w:pPr>
        <w:ind w:left="3994" w:hanging="360"/>
      </w:pPr>
      <w:rPr>
        <w:rFonts w:ascii="Wingdings" w:hAnsi="Wingdings" w:hint="default"/>
      </w:rPr>
    </w:lvl>
    <w:lvl w:ilvl="6" w:tplc="04210001" w:tentative="1">
      <w:start w:val="1"/>
      <w:numFmt w:val="bullet"/>
      <w:lvlText w:val=""/>
      <w:lvlJc w:val="left"/>
      <w:pPr>
        <w:ind w:left="4714" w:hanging="360"/>
      </w:pPr>
      <w:rPr>
        <w:rFonts w:ascii="Symbol" w:hAnsi="Symbol" w:hint="default"/>
      </w:rPr>
    </w:lvl>
    <w:lvl w:ilvl="7" w:tplc="04210003" w:tentative="1">
      <w:start w:val="1"/>
      <w:numFmt w:val="bullet"/>
      <w:lvlText w:val="o"/>
      <w:lvlJc w:val="left"/>
      <w:pPr>
        <w:ind w:left="5434" w:hanging="360"/>
      </w:pPr>
      <w:rPr>
        <w:rFonts w:ascii="Courier New" w:hAnsi="Courier New" w:cs="Courier New" w:hint="default"/>
      </w:rPr>
    </w:lvl>
    <w:lvl w:ilvl="8" w:tplc="04210005" w:tentative="1">
      <w:start w:val="1"/>
      <w:numFmt w:val="bullet"/>
      <w:lvlText w:val=""/>
      <w:lvlJc w:val="left"/>
      <w:pPr>
        <w:ind w:left="6154" w:hanging="360"/>
      </w:pPr>
      <w:rPr>
        <w:rFonts w:ascii="Wingdings" w:hAnsi="Wingdings" w:hint="default"/>
      </w:rPr>
    </w:lvl>
  </w:abstractNum>
  <w:abstractNum w:abstractNumId="5">
    <w:nsid w:val="3E0B765F"/>
    <w:multiLevelType w:val="hybridMultilevel"/>
    <w:tmpl w:val="F6D4CF0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2614C8"/>
    <w:multiLevelType w:val="hybridMultilevel"/>
    <w:tmpl w:val="07409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0054065"/>
    <w:multiLevelType w:val="hybridMultilevel"/>
    <w:tmpl w:val="6156944C"/>
    <w:lvl w:ilvl="0" w:tplc="0409000F">
      <w:start w:val="1"/>
      <w:numFmt w:val="decimal"/>
      <w:lvlText w:val="%1."/>
      <w:lvlJc w:val="left"/>
      <w:pPr>
        <w:ind w:left="720" w:hanging="360"/>
      </w:pPr>
    </w:lvl>
    <w:lvl w:ilvl="1" w:tplc="CD944C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7EA1FB8"/>
    <w:multiLevelType w:val="hybridMultilevel"/>
    <w:tmpl w:val="130C150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DFD140D"/>
    <w:multiLevelType w:val="hybridMultilevel"/>
    <w:tmpl w:val="03B21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2"/>
  </w:num>
  <w:num w:numId="5">
    <w:abstractNumId w:val="6"/>
  </w:num>
  <w:num w:numId="6">
    <w:abstractNumId w:val="7"/>
  </w:num>
  <w:num w:numId="7">
    <w:abstractNumId w:val="3"/>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0B6A25"/>
    <w:rsid w:val="00004620"/>
    <w:rsid w:val="00005315"/>
    <w:rsid w:val="00014BB3"/>
    <w:rsid w:val="0002032D"/>
    <w:rsid w:val="00023442"/>
    <w:rsid w:val="00023FAE"/>
    <w:rsid w:val="000251CC"/>
    <w:rsid w:val="00025BB0"/>
    <w:rsid w:val="000267D7"/>
    <w:rsid w:val="00032029"/>
    <w:rsid w:val="0003785B"/>
    <w:rsid w:val="00042863"/>
    <w:rsid w:val="00045A88"/>
    <w:rsid w:val="0005706C"/>
    <w:rsid w:val="00060AC6"/>
    <w:rsid w:val="0006717E"/>
    <w:rsid w:val="000708C2"/>
    <w:rsid w:val="000750F9"/>
    <w:rsid w:val="000846DA"/>
    <w:rsid w:val="00086A90"/>
    <w:rsid w:val="0009176E"/>
    <w:rsid w:val="0009222A"/>
    <w:rsid w:val="00097180"/>
    <w:rsid w:val="00097F05"/>
    <w:rsid w:val="000A1E09"/>
    <w:rsid w:val="000A5EA0"/>
    <w:rsid w:val="000B4653"/>
    <w:rsid w:val="000B6A25"/>
    <w:rsid w:val="000C0056"/>
    <w:rsid w:val="000D39AF"/>
    <w:rsid w:val="000E3990"/>
    <w:rsid w:val="000E54AB"/>
    <w:rsid w:val="000F04F8"/>
    <w:rsid w:val="000F18ED"/>
    <w:rsid w:val="000F40C1"/>
    <w:rsid w:val="00107A62"/>
    <w:rsid w:val="001107A1"/>
    <w:rsid w:val="001162BF"/>
    <w:rsid w:val="00127371"/>
    <w:rsid w:val="00132980"/>
    <w:rsid w:val="00144905"/>
    <w:rsid w:val="00153EA7"/>
    <w:rsid w:val="001706CC"/>
    <w:rsid w:val="00170AAE"/>
    <w:rsid w:val="001758AB"/>
    <w:rsid w:val="00176563"/>
    <w:rsid w:val="00177595"/>
    <w:rsid w:val="001775DC"/>
    <w:rsid w:val="00185275"/>
    <w:rsid w:val="00185BBA"/>
    <w:rsid w:val="00191C97"/>
    <w:rsid w:val="00191D93"/>
    <w:rsid w:val="00191F81"/>
    <w:rsid w:val="00196FD7"/>
    <w:rsid w:val="0019727B"/>
    <w:rsid w:val="001A59B0"/>
    <w:rsid w:val="001B2DD0"/>
    <w:rsid w:val="001B7C22"/>
    <w:rsid w:val="001D7AC9"/>
    <w:rsid w:val="001E0830"/>
    <w:rsid w:val="001E3636"/>
    <w:rsid w:val="001E5235"/>
    <w:rsid w:val="001F2115"/>
    <w:rsid w:val="00203B79"/>
    <w:rsid w:val="00205C85"/>
    <w:rsid w:val="0021174E"/>
    <w:rsid w:val="00235AA9"/>
    <w:rsid w:val="00243B97"/>
    <w:rsid w:val="0024429F"/>
    <w:rsid w:val="0024560E"/>
    <w:rsid w:val="00253DAA"/>
    <w:rsid w:val="002708FF"/>
    <w:rsid w:val="00271B45"/>
    <w:rsid w:val="00275789"/>
    <w:rsid w:val="00284F15"/>
    <w:rsid w:val="00285055"/>
    <w:rsid w:val="00286378"/>
    <w:rsid w:val="00287A5D"/>
    <w:rsid w:val="0029086C"/>
    <w:rsid w:val="00291BD6"/>
    <w:rsid w:val="002964CB"/>
    <w:rsid w:val="002971C3"/>
    <w:rsid w:val="002A2C30"/>
    <w:rsid w:val="002B000E"/>
    <w:rsid w:val="002B3A04"/>
    <w:rsid w:val="002B6C95"/>
    <w:rsid w:val="002C4F1F"/>
    <w:rsid w:val="002D0A5A"/>
    <w:rsid w:val="002D7A15"/>
    <w:rsid w:val="002D7C46"/>
    <w:rsid w:val="002E21E1"/>
    <w:rsid w:val="002E3625"/>
    <w:rsid w:val="002E7A32"/>
    <w:rsid w:val="002F12C1"/>
    <w:rsid w:val="002F154A"/>
    <w:rsid w:val="00306FBA"/>
    <w:rsid w:val="0031720E"/>
    <w:rsid w:val="00320F30"/>
    <w:rsid w:val="00324261"/>
    <w:rsid w:val="00325438"/>
    <w:rsid w:val="00332971"/>
    <w:rsid w:val="0033358A"/>
    <w:rsid w:val="00340060"/>
    <w:rsid w:val="003408CF"/>
    <w:rsid w:val="0034268C"/>
    <w:rsid w:val="003426C4"/>
    <w:rsid w:val="003449A0"/>
    <w:rsid w:val="00344A1A"/>
    <w:rsid w:val="003514A6"/>
    <w:rsid w:val="00355F8E"/>
    <w:rsid w:val="00364EDD"/>
    <w:rsid w:val="003664FA"/>
    <w:rsid w:val="00370287"/>
    <w:rsid w:val="0037214B"/>
    <w:rsid w:val="00374F6C"/>
    <w:rsid w:val="00380A86"/>
    <w:rsid w:val="00392C03"/>
    <w:rsid w:val="00394014"/>
    <w:rsid w:val="003A633F"/>
    <w:rsid w:val="003B4FAC"/>
    <w:rsid w:val="003B6796"/>
    <w:rsid w:val="003C319C"/>
    <w:rsid w:val="003C7EAB"/>
    <w:rsid w:val="003D16B0"/>
    <w:rsid w:val="003D290D"/>
    <w:rsid w:val="003D45F2"/>
    <w:rsid w:val="003E3CA5"/>
    <w:rsid w:val="00402568"/>
    <w:rsid w:val="00405F76"/>
    <w:rsid w:val="0040640A"/>
    <w:rsid w:val="00412144"/>
    <w:rsid w:val="0041231C"/>
    <w:rsid w:val="00416D8F"/>
    <w:rsid w:val="00417AB6"/>
    <w:rsid w:val="00421F28"/>
    <w:rsid w:val="00426026"/>
    <w:rsid w:val="004322ED"/>
    <w:rsid w:val="004414F3"/>
    <w:rsid w:val="00444B11"/>
    <w:rsid w:val="00454CE2"/>
    <w:rsid w:val="004608F0"/>
    <w:rsid w:val="0046613D"/>
    <w:rsid w:val="00475D97"/>
    <w:rsid w:val="0047615A"/>
    <w:rsid w:val="00486F86"/>
    <w:rsid w:val="00491177"/>
    <w:rsid w:val="00491283"/>
    <w:rsid w:val="004A0FE8"/>
    <w:rsid w:val="004A29F9"/>
    <w:rsid w:val="004A524D"/>
    <w:rsid w:val="004A56CF"/>
    <w:rsid w:val="004B05A3"/>
    <w:rsid w:val="004B7AE5"/>
    <w:rsid w:val="004C070F"/>
    <w:rsid w:val="004C0796"/>
    <w:rsid w:val="004C1AE9"/>
    <w:rsid w:val="004C3DB0"/>
    <w:rsid w:val="004D10CB"/>
    <w:rsid w:val="004D1C99"/>
    <w:rsid w:val="004E2A6B"/>
    <w:rsid w:val="004E5DAB"/>
    <w:rsid w:val="004E5FF5"/>
    <w:rsid w:val="004E6972"/>
    <w:rsid w:val="004E6C38"/>
    <w:rsid w:val="004F293F"/>
    <w:rsid w:val="0050188F"/>
    <w:rsid w:val="00502CA8"/>
    <w:rsid w:val="0050391B"/>
    <w:rsid w:val="0050591C"/>
    <w:rsid w:val="00520FCD"/>
    <w:rsid w:val="005212AD"/>
    <w:rsid w:val="005243FB"/>
    <w:rsid w:val="00525310"/>
    <w:rsid w:val="00531678"/>
    <w:rsid w:val="0053299D"/>
    <w:rsid w:val="00532E28"/>
    <w:rsid w:val="00544010"/>
    <w:rsid w:val="005478AC"/>
    <w:rsid w:val="005533D5"/>
    <w:rsid w:val="0055581C"/>
    <w:rsid w:val="00555FF7"/>
    <w:rsid w:val="00561906"/>
    <w:rsid w:val="00562B74"/>
    <w:rsid w:val="00563417"/>
    <w:rsid w:val="005647E8"/>
    <w:rsid w:val="00580BDA"/>
    <w:rsid w:val="00580F9F"/>
    <w:rsid w:val="0058497E"/>
    <w:rsid w:val="00587265"/>
    <w:rsid w:val="005878F7"/>
    <w:rsid w:val="00591FAC"/>
    <w:rsid w:val="00593652"/>
    <w:rsid w:val="00595144"/>
    <w:rsid w:val="005A02CC"/>
    <w:rsid w:val="005A35AE"/>
    <w:rsid w:val="005A3D91"/>
    <w:rsid w:val="005B0274"/>
    <w:rsid w:val="005B6689"/>
    <w:rsid w:val="005D54D9"/>
    <w:rsid w:val="005D615A"/>
    <w:rsid w:val="005D6ACF"/>
    <w:rsid w:val="005E0797"/>
    <w:rsid w:val="005E15E7"/>
    <w:rsid w:val="005E46A0"/>
    <w:rsid w:val="005E50C6"/>
    <w:rsid w:val="005F362F"/>
    <w:rsid w:val="00603F01"/>
    <w:rsid w:val="0060654F"/>
    <w:rsid w:val="006067A2"/>
    <w:rsid w:val="0061181C"/>
    <w:rsid w:val="006156A6"/>
    <w:rsid w:val="00622F1A"/>
    <w:rsid w:val="00626B33"/>
    <w:rsid w:val="006330C8"/>
    <w:rsid w:val="00645CFF"/>
    <w:rsid w:val="006640D9"/>
    <w:rsid w:val="00676193"/>
    <w:rsid w:val="00677F1C"/>
    <w:rsid w:val="00687752"/>
    <w:rsid w:val="0069239C"/>
    <w:rsid w:val="006A5780"/>
    <w:rsid w:val="006B1CF2"/>
    <w:rsid w:val="006B4AA4"/>
    <w:rsid w:val="006B5952"/>
    <w:rsid w:val="006B61EE"/>
    <w:rsid w:val="006D13C1"/>
    <w:rsid w:val="006D2B2F"/>
    <w:rsid w:val="006D7D4B"/>
    <w:rsid w:val="006E1231"/>
    <w:rsid w:val="006E219B"/>
    <w:rsid w:val="006E7542"/>
    <w:rsid w:val="006F0176"/>
    <w:rsid w:val="006F2C65"/>
    <w:rsid w:val="006F4FBC"/>
    <w:rsid w:val="007016DE"/>
    <w:rsid w:val="00721DE8"/>
    <w:rsid w:val="00727DCD"/>
    <w:rsid w:val="00734942"/>
    <w:rsid w:val="00743917"/>
    <w:rsid w:val="00744D1C"/>
    <w:rsid w:val="007479C6"/>
    <w:rsid w:val="00755E26"/>
    <w:rsid w:val="00762E90"/>
    <w:rsid w:val="00767674"/>
    <w:rsid w:val="00772C7A"/>
    <w:rsid w:val="007744BE"/>
    <w:rsid w:val="00777058"/>
    <w:rsid w:val="00797455"/>
    <w:rsid w:val="00797D76"/>
    <w:rsid w:val="007A5818"/>
    <w:rsid w:val="007B068A"/>
    <w:rsid w:val="007B401D"/>
    <w:rsid w:val="007B43C4"/>
    <w:rsid w:val="007B4AA3"/>
    <w:rsid w:val="007C50BB"/>
    <w:rsid w:val="007C79F6"/>
    <w:rsid w:val="007D5212"/>
    <w:rsid w:val="007E1096"/>
    <w:rsid w:val="007E4F72"/>
    <w:rsid w:val="007F02F8"/>
    <w:rsid w:val="007F1437"/>
    <w:rsid w:val="007F4EF6"/>
    <w:rsid w:val="008039C4"/>
    <w:rsid w:val="008064A8"/>
    <w:rsid w:val="00813F8D"/>
    <w:rsid w:val="00816CF6"/>
    <w:rsid w:val="00827D6D"/>
    <w:rsid w:val="00837AED"/>
    <w:rsid w:val="00842C0F"/>
    <w:rsid w:val="00862BEB"/>
    <w:rsid w:val="008757C3"/>
    <w:rsid w:val="00881535"/>
    <w:rsid w:val="0088175B"/>
    <w:rsid w:val="008959A3"/>
    <w:rsid w:val="008969F3"/>
    <w:rsid w:val="00897040"/>
    <w:rsid w:val="008A2306"/>
    <w:rsid w:val="008A2378"/>
    <w:rsid w:val="008A4323"/>
    <w:rsid w:val="008A5DEE"/>
    <w:rsid w:val="008A6824"/>
    <w:rsid w:val="008B0347"/>
    <w:rsid w:val="008B6035"/>
    <w:rsid w:val="008B724E"/>
    <w:rsid w:val="008C6CAB"/>
    <w:rsid w:val="008D66C3"/>
    <w:rsid w:val="008E31D6"/>
    <w:rsid w:val="008F2DB9"/>
    <w:rsid w:val="008F372E"/>
    <w:rsid w:val="008F576A"/>
    <w:rsid w:val="00904624"/>
    <w:rsid w:val="009065F4"/>
    <w:rsid w:val="0090779D"/>
    <w:rsid w:val="0091146D"/>
    <w:rsid w:val="00914AB9"/>
    <w:rsid w:val="00915CA6"/>
    <w:rsid w:val="00920373"/>
    <w:rsid w:val="0092200C"/>
    <w:rsid w:val="0092412F"/>
    <w:rsid w:val="00924FD1"/>
    <w:rsid w:val="00926962"/>
    <w:rsid w:val="00927301"/>
    <w:rsid w:val="00932DE5"/>
    <w:rsid w:val="00950768"/>
    <w:rsid w:val="00965DF5"/>
    <w:rsid w:val="00967FB4"/>
    <w:rsid w:val="00990572"/>
    <w:rsid w:val="00991233"/>
    <w:rsid w:val="00994489"/>
    <w:rsid w:val="009A6231"/>
    <w:rsid w:val="009A677D"/>
    <w:rsid w:val="009B1E81"/>
    <w:rsid w:val="009B3272"/>
    <w:rsid w:val="009C0276"/>
    <w:rsid w:val="009C177D"/>
    <w:rsid w:val="009C376F"/>
    <w:rsid w:val="009C3A35"/>
    <w:rsid w:val="009D00CA"/>
    <w:rsid w:val="009E3516"/>
    <w:rsid w:val="009F29B3"/>
    <w:rsid w:val="00A01FCE"/>
    <w:rsid w:val="00A04177"/>
    <w:rsid w:val="00A21F5F"/>
    <w:rsid w:val="00A27804"/>
    <w:rsid w:val="00A331DB"/>
    <w:rsid w:val="00A35184"/>
    <w:rsid w:val="00A35B35"/>
    <w:rsid w:val="00A37B84"/>
    <w:rsid w:val="00A44AD7"/>
    <w:rsid w:val="00A54C10"/>
    <w:rsid w:val="00A609BF"/>
    <w:rsid w:val="00A61E35"/>
    <w:rsid w:val="00A71C99"/>
    <w:rsid w:val="00A86155"/>
    <w:rsid w:val="00A86408"/>
    <w:rsid w:val="00A90DEC"/>
    <w:rsid w:val="00A944E3"/>
    <w:rsid w:val="00AB1473"/>
    <w:rsid w:val="00AB4096"/>
    <w:rsid w:val="00AB6D02"/>
    <w:rsid w:val="00AD41DE"/>
    <w:rsid w:val="00AD4365"/>
    <w:rsid w:val="00AE61B8"/>
    <w:rsid w:val="00B126FD"/>
    <w:rsid w:val="00B12A42"/>
    <w:rsid w:val="00B14D86"/>
    <w:rsid w:val="00B15F4E"/>
    <w:rsid w:val="00B2505E"/>
    <w:rsid w:val="00B258E7"/>
    <w:rsid w:val="00B30367"/>
    <w:rsid w:val="00B31BA7"/>
    <w:rsid w:val="00B33080"/>
    <w:rsid w:val="00B339FC"/>
    <w:rsid w:val="00B37B71"/>
    <w:rsid w:val="00B439AB"/>
    <w:rsid w:val="00B44C55"/>
    <w:rsid w:val="00B44F9E"/>
    <w:rsid w:val="00B558A3"/>
    <w:rsid w:val="00B56421"/>
    <w:rsid w:val="00B60762"/>
    <w:rsid w:val="00B667E3"/>
    <w:rsid w:val="00B668C8"/>
    <w:rsid w:val="00B7528C"/>
    <w:rsid w:val="00B767BD"/>
    <w:rsid w:val="00B80407"/>
    <w:rsid w:val="00B82404"/>
    <w:rsid w:val="00B949DB"/>
    <w:rsid w:val="00BC0327"/>
    <w:rsid w:val="00BC54CE"/>
    <w:rsid w:val="00BD672F"/>
    <w:rsid w:val="00BE0F10"/>
    <w:rsid w:val="00BE5BEB"/>
    <w:rsid w:val="00BF1D0D"/>
    <w:rsid w:val="00BF5A5B"/>
    <w:rsid w:val="00C061AC"/>
    <w:rsid w:val="00C11BC2"/>
    <w:rsid w:val="00C2003F"/>
    <w:rsid w:val="00C204C5"/>
    <w:rsid w:val="00C22F4C"/>
    <w:rsid w:val="00C23D86"/>
    <w:rsid w:val="00C23EF9"/>
    <w:rsid w:val="00C25922"/>
    <w:rsid w:val="00C30D0E"/>
    <w:rsid w:val="00C41683"/>
    <w:rsid w:val="00C42E52"/>
    <w:rsid w:val="00C430E1"/>
    <w:rsid w:val="00C43B80"/>
    <w:rsid w:val="00C45B5D"/>
    <w:rsid w:val="00C52C43"/>
    <w:rsid w:val="00C6308A"/>
    <w:rsid w:val="00C7628C"/>
    <w:rsid w:val="00C8204F"/>
    <w:rsid w:val="00C84C2C"/>
    <w:rsid w:val="00C91098"/>
    <w:rsid w:val="00C957FB"/>
    <w:rsid w:val="00CB790A"/>
    <w:rsid w:val="00CC3404"/>
    <w:rsid w:val="00CC704E"/>
    <w:rsid w:val="00CC76BA"/>
    <w:rsid w:val="00CD1591"/>
    <w:rsid w:val="00CD64D2"/>
    <w:rsid w:val="00CF2F3F"/>
    <w:rsid w:val="00CF3484"/>
    <w:rsid w:val="00CF7344"/>
    <w:rsid w:val="00D0118C"/>
    <w:rsid w:val="00D07171"/>
    <w:rsid w:val="00D071B4"/>
    <w:rsid w:val="00D11963"/>
    <w:rsid w:val="00D150FA"/>
    <w:rsid w:val="00D16598"/>
    <w:rsid w:val="00D1745D"/>
    <w:rsid w:val="00D24E50"/>
    <w:rsid w:val="00D4336B"/>
    <w:rsid w:val="00D46FDA"/>
    <w:rsid w:val="00D55386"/>
    <w:rsid w:val="00D55ACC"/>
    <w:rsid w:val="00D57364"/>
    <w:rsid w:val="00D637C4"/>
    <w:rsid w:val="00D76233"/>
    <w:rsid w:val="00D773C1"/>
    <w:rsid w:val="00D82ADB"/>
    <w:rsid w:val="00D83C28"/>
    <w:rsid w:val="00D8717D"/>
    <w:rsid w:val="00D924F0"/>
    <w:rsid w:val="00D93AFE"/>
    <w:rsid w:val="00D955B9"/>
    <w:rsid w:val="00DA0EB4"/>
    <w:rsid w:val="00DA508C"/>
    <w:rsid w:val="00DC2CB6"/>
    <w:rsid w:val="00DD6073"/>
    <w:rsid w:val="00DD60E6"/>
    <w:rsid w:val="00DD7FF1"/>
    <w:rsid w:val="00DE737B"/>
    <w:rsid w:val="00DE7F5E"/>
    <w:rsid w:val="00DF32ED"/>
    <w:rsid w:val="00DF40F1"/>
    <w:rsid w:val="00DF4E20"/>
    <w:rsid w:val="00DF5313"/>
    <w:rsid w:val="00E01336"/>
    <w:rsid w:val="00E06631"/>
    <w:rsid w:val="00E108C5"/>
    <w:rsid w:val="00E12C9F"/>
    <w:rsid w:val="00E15FD7"/>
    <w:rsid w:val="00E1739A"/>
    <w:rsid w:val="00E30B9A"/>
    <w:rsid w:val="00E46267"/>
    <w:rsid w:val="00E46B48"/>
    <w:rsid w:val="00E52216"/>
    <w:rsid w:val="00E55A51"/>
    <w:rsid w:val="00E56D2C"/>
    <w:rsid w:val="00E571C0"/>
    <w:rsid w:val="00E622A8"/>
    <w:rsid w:val="00E66989"/>
    <w:rsid w:val="00E725C5"/>
    <w:rsid w:val="00E72A3C"/>
    <w:rsid w:val="00E72CCE"/>
    <w:rsid w:val="00E744A4"/>
    <w:rsid w:val="00E74A56"/>
    <w:rsid w:val="00E808C2"/>
    <w:rsid w:val="00E81EBA"/>
    <w:rsid w:val="00E92DB4"/>
    <w:rsid w:val="00EB2A07"/>
    <w:rsid w:val="00EB5B2E"/>
    <w:rsid w:val="00EB63BC"/>
    <w:rsid w:val="00EB7B43"/>
    <w:rsid w:val="00EC0777"/>
    <w:rsid w:val="00EC6724"/>
    <w:rsid w:val="00ED0C3D"/>
    <w:rsid w:val="00ED1B61"/>
    <w:rsid w:val="00ED6E24"/>
    <w:rsid w:val="00EE3743"/>
    <w:rsid w:val="00EF6D42"/>
    <w:rsid w:val="00F104B4"/>
    <w:rsid w:val="00F16667"/>
    <w:rsid w:val="00F26310"/>
    <w:rsid w:val="00F372D8"/>
    <w:rsid w:val="00F554E6"/>
    <w:rsid w:val="00F6548C"/>
    <w:rsid w:val="00F733CB"/>
    <w:rsid w:val="00F847A3"/>
    <w:rsid w:val="00F97FAA"/>
    <w:rsid w:val="00FC0FB4"/>
    <w:rsid w:val="00FC6136"/>
    <w:rsid w:val="00FC70AE"/>
    <w:rsid w:val="00FD56CC"/>
    <w:rsid w:val="00FE0544"/>
    <w:rsid w:val="00FE3045"/>
    <w:rsid w:val="00FE384B"/>
    <w:rsid w:val="00FE6C0B"/>
    <w:rsid w:val="00FE7788"/>
    <w:rsid w:val="00FF005F"/>
    <w:rsid w:val="00FF62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8"/>
  </w:style>
  <w:style w:type="paragraph" w:styleId="Heading1">
    <w:name w:val="heading 1"/>
    <w:basedOn w:val="Normal"/>
    <w:link w:val="Heading1Char"/>
    <w:uiPriority w:val="9"/>
    <w:qFormat/>
    <w:rsid w:val="00320F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A2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72D8"/>
    <w:pPr>
      <w:ind w:left="720"/>
      <w:contextualSpacing/>
    </w:pPr>
    <w:rPr>
      <w:rFonts w:eastAsia="Times New Roman" w:cs="Times New Roman"/>
    </w:rPr>
  </w:style>
  <w:style w:type="character" w:customStyle="1" w:styleId="Heading1Char">
    <w:name w:val="Heading 1 Char"/>
    <w:basedOn w:val="DefaultParagraphFont"/>
    <w:link w:val="Heading1"/>
    <w:uiPriority w:val="9"/>
    <w:rsid w:val="00320F30"/>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A2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72D8"/>
    <w:pPr>
      <w:ind w:left="720"/>
      <w:contextualSpacing/>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99067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B6380-6749-4E1A-902D-334F521B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2019-02-06T06:21:00Z</dcterms:created>
  <dcterms:modified xsi:type="dcterms:W3CDTF">2019-02-11T11:22:00Z</dcterms:modified>
</cp:coreProperties>
</file>