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A0" w:rsidRPr="00A563A0" w:rsidRDefault="00A563A0" w:rsidP="00A563A0">
      <w:pPr>
        <w:pStyle w:val="Title"/>
        <w:tabs>
          <w:tab w:val="left" w:pos="6840"/>
          <w:tab w:val="left" w:pos="7020"/>
        </w:tabs>
        <w:spacing w:before="0" w:after="0"/>
        <w:rPr>
          <w:rFonts w:ascii="Tahoma" w:hAnsi="Tahoma" w:cs="Tahoma"/>
          <w:bCs w:val="0"/>
          <w:u w:val="single"/>
          <w:lang w:val="id-ID"/>
        </w:rPr>
      </w:pPr>
      <w:r w:rsidRPr="00A563A0">
        <w:rPr>
          <w:rFonts w:ascii="Tahoma" w:hAnsi="Tahoma" w:cs="Tahoma"/>
          <w:bCs w:val="0"/>
          <w:u w:val="single"/>
          <w:lang w:val="id-ID"/>
        </w:rPr>
        <w:t>RENCANA PEMBELAJARAN SEMESTER  (RPS )</w:t>
      </w:r>
    </w:p>
    <w:p w:rsidR="00A563A0" w:rsidRPr="00155704" w:rsidRDefault="00A563A0" w:rsidP="00A563A0">
      <w:pPr>
        <w:pStyle w:val="Title"/>
        <w:tabs>
          <w:tab w:val="left" w:pos="6840"/>
          <w:tab w:val="left" w:pos="7020"/>
        </w:tabs>
        <w:spacing w:line="360" w:lineRule="auto"/>
        <w:rPr>
          <w:rFonts w:ascii="Tahoma" w:hAnsi="Tahoma" w:cs="Tahoma"/>
          <w:b w:val="0"/>
          <w:bCs w:val="0"/>
          <w:sz w:val="10"/>
          <w:szCs w:val="10"/>
          <w:lang w:val="sv-SE"/>
        </w:rPr>
      </w:pPr>
    </w:p>
    <w:p w:rsidR="00A563A0" w:rsidRPr="00DB007F" w:rsidRDefault="00A563A0" w:rsidP="00A563A0">
      <w:pPr>
        <w:rPr>
          <w:rFonts w:ascii="Tahoma" w:hAnsi="Tahoma" w:cs="Tahoma"/>
          <w:lang w:val="id-ID"/>
        </w:rPr>
      </w:pPr>
      <w:r w:rsidRPr="00DB007F">
        <w:rPr>
          <w:rFonts w:ascii="Tahoma" w:hAnsi="Tahoma" w:cs="Tahoma"/>
          <w:b/>
          <w:bCs/>
          <w:lang w:val="fi-FI"/>
        </w:rPr>
        <w:t>Kode Mata Kuliah</w:t>
      </w:r>
      <w:r w:rsidRPr="00DB007F">
        <w:rPr>
          <w:rFonts w:ascii="Tahoma" w:hAnsi="Tahoma" w:cs="Tahoma"/>
          <w:b/>
          <w:bCs/>
          <w:lang w:val="fi-FI"/>
        </w:rPr>
        <w:tab/>
      </w: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  <w:t xml:space="preserve">: Kepemimpinan Pendidikan </w:t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Pr="00DB007F">
        <w:rPr>
          <w:rFonts w:ascii="Tahoma" w:hAnsi="Tahoma" w:cs="Tahoma"/>
          <w:lang w:val="fi-FI"/>
        </w:rPr>
        <w:t>Revisi ke</w:t>
      </w: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  <w:t xml:space="preserve">: </w:t>
      </w:r>
      <w:r w:rsidRPr="00DB007F">
        <w:rPr>
          <w:rFonts w:ascii="Tahoma" w:hAnsi="Tahoma" w:cs="Tahoma"/>
          <w:lang w:val="id-ID"/>
        </w:rPr>
        <w:t>---</w:t>
      </w:r>
    </w:p>
    <w:p w:rsidR="00A563A0" w:rsidRPr="00DB007F" w:rsidRDefault="00A563A0" w:rsidP="00A563A0">
      <w:pPr>
        <w:rPr>
          <w:rFonts w:ascii="Tahoma" w:hAnsi="Tahoma" w:cs="Tahoma"/>
          <w:lang w:val="id-ID"/>
        </w:rPr>
      </w:pPr>
      <w:r w:rsidRPr="00DB007F">
        <w:rPr>
          <w:rFonts w:ascii="Tahoma" w:hAnsi="Tahoma" w:cs="Tahoma"/>
          <w:b/>
          <w:bCs/>
          <w:lang w:val="fi-FI"/>
        </w:rPr>
        <w:t>Satuan Kredit Semester</w:t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  <w:t xml:space="preserve">: 3 </w:t>
      </w:r>
      <w:r w:rsidRPr="00DB007F">
        <w:rPr>
          <w:rFonts w:ascii="Tahoma" w:hAnsi="Tahoma" w:cs="Tahoma"/>
          <w:lang w:val="fi-FI"/>
        </w:rPr>
        <w:t>SKS</w:t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Pr="00DB007F">
        <w:rPr>
          <w:rFonts w:ascii="Tahoma" w:hAnsi="Tahoma" w:cs="Tahoma"/>
          <w:lang w:val="fi-FI"/>
        </w:rPr>
        <w:t>Tgl Revisi</w:t>
      </w: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  <w:t xml:space="preserve">: </w:t>
      </w:r>
      <w:r w:rsidRPr="00DB007F">
        <w:rPr>
          <w:rFonts w:ascii="Tahoma" w:hAnsi="Tahoma" w:cs="Tahoma"/>
          <w:lang w:val="id-ID"/>
        </w:rPr>
        <w:t>---</w:t>
      </w:r>
    </w:p>
    <w:p w:rsidR="00A563A0" w:rsidRPr="00F57C38" w:rsidRDefault="00A563A0" w:rsidP="00A563A0">
      <w:pPr>
        <w:rPr>
          <w:rFonts w:ascii="Tahoma" w:hAnsi="Tahoma" w:cs="Tahoma"/>
          <w:lang w:val="en-US"/>
        </w:rPr>
      </w:pPr>
      <w:r w:rsidRPr="00DB007F">
        <w:rPr>
          <w:rFonts w:ascii="Tahoma" w:hAnsi="Tahoma" w:cs="Tahoma"/>
          <w:b/>
          <w:bCs/>
          <w:lang w:val="fi-FI"/>
        </w:rPr>
        <w:t>Jml Jam Kuliah dalam Seminggu</w:t>
      </w:r>
      <w:r w:rsidRPr="00DB007F">
        <w:rPr>
          <w:rFonts w:ascii="Tahoma" w:hAnsi="Tahoma" w:cs="Tahoma"/>
          <w:lang w:val="fi-FI"/>
        </w:rPr>
        <w:tab/>
        <w:t>: 1 kali</w:t>
      </w:r>
      <w:r w:rsidRPr="00DB007F"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Pr="00DB007F">
        <w:rPr>
          <w:rFonts w:ascii="Tahoma" w:hAnsi="Tahoma" w:cs="Tahoma"/>
          <w:lang w:val="fi-FI"/>
        </w:rPr>
        <w:t>Tgl mulai berlaku</w:t>
      </w:r>
      <w:r w:rsidRPr="00DB007F">
        <w:rPr>
          <w:rFonts w:ascii="Tahoma" w:hAnsi="Tahoma" w:cs="Tahoma"/>
          <w:lang w:val="fi-FI"/>
        </w:rPr>
        <w:tab/>
        <w:t>:   201</w:t>
      </w:r>
      <w:r>
        <w:rPr>
          <w:rFonts w:ascii="Tahoma" w:hAnsi="Tahoma" w:cs="Tahoma"/>
          <w:lang w:val="en-US"/>
        </w:rPr>
        <w:t>8</w:t>
      </w:r>
    </w:p>
    <w:p w:rsidR="00A563A0" w:rsidRPr="00E301C2" w:rsidRDefault="00A563A0" w:rsidP="00A563A0">
      <w:pPr>
        <w:rPr>
          <w:rFonts w:ascii="Tahoma" w:hAnsi="Tahoma" w:cs="Tahoma"/>
          <w:lang w:val="en-US"/>
        </w:rPr>
      </w:pP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</w:r>
      <w:r w:rsidRPr="00DB007F"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fi-FI"/>
        </w:rPr>
        <w:t xml:space="preserve">Penyusun </w:t>
      </w:r>
      <w:r>
        <w:rPr>
          <w:rFonts w:ascii="Tahoma" w:hAnsi="Tahoma" w:cs="Tahoma"/>
          <w:lang w:val="fi-FI"/>
        </w:rPr>
        <w:tab/>
      </w:r>
      <w:r>
        <w:rPr>
          <w:rFonts w:ascii="Tahoma" w:hAnsi="Tahoma" w:cs="Tahoma"/>
          <w:lang w:val="id-ID"/>
        </w:rPr>
        <w:tab/>
      </w:r>
      <w:r w:rsidRPr="00DB007F">
        <w:rPr>
          <w:rFonts w:ascii="Tahoma" w:hAnsi="Tahoma" w:cs="Tahoma"/>
          <w:lang w:val="fi-FI"/>
        </w:rPr>
        <w:t xml:space="preserve">: </w:t>
      </w:r>
      <w:proofErr w:type="spellStart"/>
      <w:r>
        <w:rPr>
          <w:rFonts w:ascii="Tahoma" w:hAnsi="Tahoma" w:cs="Tahoma"/>
          <w:lang w:val="en-US"/>
        </w:rPr>
        <w:t>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Saputra,M.Pd</w:t>
      </w:r>
      <w:proofErr w:type="spellEnd"/>
    </w:p>
    <w:p w:rsidR="00A563A0" w:rsidRPr="00D17CFF" w:rsidRDefault="00A563A0" w:rsidP="00A563A0">
      <w:pPr>
        <w:ind w:left="8640"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fi-FI"/>
        </w:rPr>
        <w:t>Penanggung jawab</w:t>
      </w:r>
      <w:r>
        <w:rPr>
          <w:rFonts w:ascii="Tahoma" w:hAnsi="Tahoma" w:cs="Tahoma"/>
          <w:lang w:val="id-ID"/>
        </w:rPr>
        <w:tab/>
      </w:r>
      <w:r w:rsidRPr="00DB007F">
        <w:rPr>
          <w:rFonts w:ascii="Tahoma" w:hAnsi="Tahoma" w:cs="Tahoma"/>
          <w:lang w:val="fi-FI"/>
        </w:rPr>
        <w:t>:</w:t>
      </w:r>
      <w:r>
        <w:rPr>
          <w:rFonts w:ascii="Tahoma" w:hAnsi="Tahoma" w:cs="Tahoma"/>
          <w:lang w:val="id-ID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Saputra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M.Pd</w:t>
      </w:r>
      <w:proofErr w:type="spellEnd"/>
    </w:p>
    <w:p w:rsidR="00A563A0" w:rsidRPr="006E2A01" w:rsidRDefault="00A563A0" w:rsidP="00A563A0">
      <w:pPr>
        <w:rPr>
          <w:rFonts w:ascii="Tahoma" w:hAnsi="Tahoma" w:cs="Tahoma"/>
          <w:sz w:val="18"/>
          <w:szCs w:val="18"/>
          <w:lang w:val="fi-FI"/>
        </w:rPr>
      </w:pPr>
      <w:r w:rsidRPr="006E2A01">
        <w:rPr>
          <w:rFonts w:ascii="Tahoma" w:hAnsi="Tahoma" w:cs="Tahoma"/>
          <w:b/>
          <w:bCs/>
          <w:sz w:val="18"/>
          <w:szCs w:val="18"/>
          <w:lang w:val="fi-FI"/>
        </w:rPr>
        <w:t>Ranah integrasi-interkoneksi</w:t>
      </w:r>
      <w:r w:rsidRPr="006E2A01">
        <w:rPr>
          <w:rFonts w:ascii="Tahoma" w:hAnsi="Tahoma" w:cs="Tahoma"/>
          <w:sz w:val="18"/>
          <w:szCs w:val="18"/>
          <w:lang w:val="fi-FI"/>
        </w:rPr>
        <w:tab/>
      </w:r>
      <w:r w:rsidRPr="006E2A01">
        <w:rPr>
          <w:rFonts w:ascii="Tahoma" w:hAnsi="Tahoma" w:cs="Tahoma"/>
          <w:sz w:val="18"/>
          <w:szCs w:val="18"/>
          <w:lang w:val="fi-FI"/>
        </w:rPr>
        <w:tab/>
        <w:t>:</w:t>
      </w:r>
      <w:r w:rsidRPr="006E2A01">
        <w:rPr>
          <w:rFonts w:ascii="Tahoma" w:hAnsi="Tahoma" w:cs="Tahoma"/>
          <w:sz w:val="18"/>
          <w:szCs w:val="18"/>
          <w:lang w:val="fi-FI"/>
        </w:rPr>
        <w:tab/>
      </w:r>
      <w:r w:rsidRPr="006E2A01">
        <w:rPr>
          <w:rFonts w:ascii="Tahoma" w:hAnsi="Tahoma" w:cs="Tahoma"/>
          <w:sz w:val="18"/>
          <w:szCs w:val="18"/>
          <w:lang w:val="fi-FI"/>
        </w:rPr>
        <w:tab/>
      </w:r>
    </w:p>
    <w:p w:rsidR="00A563A0" w:rsidRPr="002F74F1" w:rsidRDefault="00A563A0" w:rsidP="00A563A0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  <w:lang w:val="sv-SE"/>
        </w:rPr>
      </w:pPr>
      <w:r w:rsidRPr="006E2A01">
        <w:rPr>
          <w:rFonts w:ascii="Tahoma" w:hAnsi="Tahoma" w:cs="Tahoma"/>
          <w:sz w:val="18"/>
          <w:szCs w:val="18"/>
          <w:lang w:val="fi-FI"/>
        </w:rPr>
        <w:t>Filosofis: telaah kepemimpinan pendidikan substansinya adalah memahami konsep yang bersifat f</w:t>
      </w:r>
      <w:r w:rsidRPr="002F74F1">
        <w:rPr>
          <w:rFonts w:ascii="Tahoma" w:hAnsi="Tahoma" w:cs="Tahoma"/>
          <w:sz w:val="18"/>
          <w:szCs w:val="18"/>
          <w:lang w:val="sv-SE"/>
        </w:rPr>
        <w:t xml:space="preserve">undamental tentang kepemimpinan yang berkaitan dengan proses pendidikan. </w:t>
      </w:r>
    </w:p>
    <w:p w:rsidR="00A563A0" w:rsidRPr="002F74F1" w:rsidRDefault="00A563A0" w:rsidP="00A563A0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  <w:lang w:val="sv-SE"/>
        </w:rPr>
      </w:pPr>
      <w:r w:rsidRPr="002F74F1">
        <w:rPr>
          <w:rFonts w:ascii="Tahoma" w:hAnsi="Tahoma" w:cs="Tahoma"/>
          <w:sz w:val="18"/>
          <w:szCs w:val="18"/>
          <w:lang w:val="sv-SE"/>
        </w:rPr>
        <w:t>Materi: kajian kepemimpinan pendidikan yang kajiannya adalah kepemimpinan yang berkaitan dengan proses pendidikan telaahnya d</w:t>
      </w:r>
      <w:r>
        <w:rPr>
          <w:rFonts w:ascii="Tahoma" w:hAnsi="Tahoma" w:cs="Tahoma"/>
          <w:sz w:val="18"/>
          <w:szCs w:val="18"/>
          <w:lang w:val="sv-SE"/>
        </w:rPr>
        <w:t>i</w:t>
      </w:r>
      <w:r w:rsidRPr="002F74F1">
        <w:rPr>
          <w:rFonts w:ascii="Tahoma" w:hAnsi="Tahoma" w:cs="Tahoma"/>
          <w:sz w:val="18"/>
          <w:szCs w:val="18"/>
          <w:lang w:val="sv-SE"/>
        </w:rPr>
        <w:t>integrasikan dan diinterkoneksikan dengan administrasi, manajemen, pendidikan, psikologi, sosiologi, Qur’an dan hadis.</w:t>
      </w:r>
    </w:p>
    <w:p w:rsidR="00A563A0" w:rsidRPr="00155704" w:rsidRDefault="00A563A0" w:rsidP="00A563A0">
      <w:pPr>
        <w:rPr>
          <w:rFonts w:ascii="Tahoma" w:hAnsi="Tahoma" w:cs="Tahoma"/>
          <w:b/>
          <w:bCs/>
          <w:sz w:val="10"/>
          <w:szCs w:val="10"/>
          <w:lang w:val="sv-SE"/>
        </w:rPr>
      </w:pPr>
    </w:p>
    <w:p w:rsidR="00A563A0" w:rsidRPr="002F74F1" w:rsidRDefault="00A563A0" w:rsidP="00A563A0">
      <w:pPr>
        <w:rPr>
          <w:rFonts w:ascii="Tahoma" w:hAnsi="Tahoma" w:cs="Tahoma"/>
          <w:sz w:val="18"/>
          <w:szCs w:val="18"/>
          <w:lang w:val="sv-SE"/>
        </w:rPr>
      </w:pPr>
      <w:r w:rsidRPr="002F74F1">
        <w:rPr>
          <w:rFonts w:ascii="Tahoma" w:hAnsi="Tahoma" w:cs="Tahoma"/>
          <w:b/>
          <w:bCs/>
          <w:sz w:val="18"/>
          <w:szCs w:val="18"/>
          <w:lang w:val="sv-SE"/>
        </w:rPr>
        <w:t>Matakuliah pendukung integrasi-interkoneksi</w:t>
      </w:r>
      <w:r w:rsidRPr="002F74F1">
        <w:rPr>
          <w:rFonts w:ascii="Tahoma" w:hAnsi="Tahoma" w:cs="Tahoma"/>
          <w:sz w:val="18"/>
          <w:szCs w:val="18"/>
          <w:lang w:val="sv-SE"/>
        </w:rPr>
        <w:t xml:space="preserve"> : </w:t>
      </w:r>
      <w:r w:rsidRPr="002F74F1">
        <w:rPr>
          <w:rFonts w:ascii="Tahoma" w:hAnsi="Tahoma" w:cs="Tahoma"/>
          <w:sz w:val="18"/>
          <w:szCs w:val="18"/>
          <w:lang w:val="sv-SE"/>
        </w:rPr>
        <w:tab/>
      </w:r>
    </w:p>
    <w:p w:rsidR="00A563A0" w:rsidRPr="00782F54" w:rsidRDefault="00A563A0" w:rsidP="00A563A0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sv-SE"/>
        </w:rPr>
      </w:pPr>
      <w:r w:rsidRPr="002F74F1">
        <w:rPr>
          <w:rFonts w:ascii="Tahoma" w:hAnsi="Tahoma" w:cs="Tahoma"/>
          <w:sz w:val="18"/>
          <w:szCs w:val="18"/>
          <w:lang w:val="sv-SE"/>
        </w:rPr>
        <w:t xml:space="preserve">Administrasi Pendidikan </w:t>
      </w:r>
    </w:p>
    <w:p w:rsidR="00A563A0" w:rsidRPr="00782F54" w:rsidRDefault="00A563A0" w:rsidP="00A563A0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  <w:lang w:val="id-ID"/>
        </w:rPr>
        <w:t>Dasar-Dasar Pendidikan</w:t>
      </w:r>
    </w:p>
    <w:p w:rsidR="00A563A0" w:rsidRPr="002F74F1" w:rsidRDefault="00A563A0" w:rsidP="00A563A0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  <w:lang w:val="id-ID"/>
        </w:rPr>
        <w:t xml:space="preserve">Manajemen Pendidikan </w:t>
      </w:r>
    </w:p>
    <w:p w:rsidR="00A563A0" w:rsidRPr="002F74F1" w:rsidRDefault="00A563A0" w:rsidP="00A563A0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sv-SE"/>
        </w:rPr>
      </w:pPr>
      <w:r w:rsidRPr="002F74F1">
        <w:rPr>
          <w:rFonts w:ascii="Tahoma" w:hAnsi="Tahoma" w:cs="Tahoma"/>
          <w:sz w:val="18"/>
          <w:szCs w:val="18"/>
          <w:lang w:val="sv-SE"/>
        </w:rPr>
        <w:t>Psikologi Pendidikan</w:t>
      </w:r>
    </w:p>
    <w:p w:rsidR="00A563A0" w:rsidRPr="002F74F1" w:rsidRDefault="00A563A0" w:rsidP="00A563A0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  <w:lang w:val="sv-SE"/>
        </w:rPr>
        <w:t xml:space="preserve">Al-Qur’an dan </w:t>
      </w:r>
      <w:r>
        <w:rPr>
          <w:rFonts w:ascii="Tahoma" w:hAnsi="Tahoma" w:cs="Tahoma"/>
          <w:sz w:val="18"/>
          <w:szCs w:val="18"/>
          <w:lang w:val="id-ID"/>
        </w:rPr>
        <w:t>H</w:t>
      </w:r>
      <w:r>
        <w:rPr>
          <w:rFonts w:ascii="Tahoma" w:hAnsi="Tahoma" w:cs="Tahoma"/>
          <w:sz w:val="18"/>
          <w:szCs w:val="18"/>
          <w:lang w:val="sv-SE"/>
        </w:rPr>
        <w:t>adi</w:t>
      </w:r>
      <w:r>
        <w:rPr>
          <w:rFonts w:ascii="Tahoma" w:hAnsi="Tahoma" w:cs="Tahoma"/>
          <w:sz w:val="18"/>
          <w:szCs w:val="18"/>
          <w:lang w:val="id-ID"/>
        </w:rPr>
        <w:t>ts</w:t>
      </w:r>
    </w:p>
    <w:p w:rsidR="00A563A0" w:rsidRPr="002F74F1" w:rsidRDefault="00A563A0" w:rsidP="00A563A0">
      <w:pPr>
        <w:rPr>
          <w:rFonts w:ascii="Tahoma" w:hAnsi="Tahoma" w:cs="Tahoma"/>
          <w:sz w:val="18"/>
          <w:szCs w:val="18"/>
          <w:lang w:val="sv-SE"/>
        </w:rPr>
      </w:pPr>
      <w:r w:rsidRPr="002F74F1">
        <w:rPr>
          <w:rFonts w:ascii="Tahoma" w:hAnsi="Tahoma" w:cs="Tahoma"/>
          <w:sz w:val="18"/>
          <w:szCs w:val="18"/>
          <w:lang w:val="sv-SE"/>
        </w:rPr>
        <w:tab/>
      </w:r>
      <w:r w:rsidRPr="002F74F1">
        <w:rPr>
          <w:rFonts w:ascii="Tahoma" w:hAnsi="Tahoma" w:cs="Tahoma"/>
          <w:sz w:val="18"/>
          <w:szCs w:val="18"/>
          <w:lang w:val="sv-SE"/>
        </w:rPr>
        <w:tab/>
      </w:r>
      <w:r w:rsidRPr="002F74F1">
        <w:rPr>
          <w:rFonts w:ascii="Tahoma" w:hAnsi="Tahoma" w:cs="Tahoma"/>
          <w:sz w:val="18"/>
          <w:szCs w:val="18"/>
          <w:lang w:val="sv-SE"/>
        </w:rPr>
        <w:tab/>
      </w:r>
      <w:r w:rsidRPr="002F74F1">
        <w:rPr>
          <w:rFonts w:ascii="Tahoma" w:hAnsi="Tahoma" w:cs="Tahoma"/>
          <w:sz w:val="18"/>
          <w:szCs w:val="18"/>
          <w:lang w:val="sv-SE"/>
        </w:rPr>
        <w:tab/>
      </w:r>
      <w:r w:rsidRPr="002F74F1">
        <w:rPr>
          <w:rFonts w:ascii="Tahoma" w:hAnsi="Tahoma" w:cs="Tahoma"/>
          <w:sz w:val="18"/>
          <w:szCs w:val="18"/>
          <w:lang w:val="sv-SE"/>
        </w:rPr>
        <w:tab/>
      </w:r>
      <w:r w:rsidRPr="002F74F1">
        <w:rPr>
          <w:rFonts w:ascii="Tahoma" w:hAnsi="Tahoma" w:cs="Tahoma"/>
          <w:sz w:val="18"/>
          <w:szCs w:val="18"/>
          <w:lang w:val="sv-SE"/>
        </w:rPr>
        <w:tab/>
        <w:t xml:space="preserve"> </w:t>
      </w:r>
    </w:p>
    <w:p w:rsidR="00A563A0" w:rsidRPr="002F74F1" w:rsidRDefault="00A563A0" w:rsidP="00A563A0">
      <w:pPr>
        <w:pStyle w:val="TableContents"/>
        <w:jc w:val="both"/>
        <w:rPr>
          <w:rFonts w:ascii="Tahoma" w:hAnsi="Tahoma" w:cs="Tahoma"/>
          <w:b/>
          <w:bCs/>
          <w:sz w:val="18"/>
          <w:szCs w:val="18"/>
          <w:lang w:val="sv-SE"/>
        </w:rPr>
      </w:pPr>
      <w:r w:rsidRPr="002F74F1">
        <w:rPr>
          <w:rFonts w:ascii="Tahoma" w:hAnsi="Tahoma" w:cs="Tahoma"/>
          <w:b/>
          <w:bCs/>
          <w:sz w:val="18"/>
          <w:szCs w:val="18"/>
          <w:lang w:val="sv-SE"/>
        </w:rPr>
        <w:t xml:space="preserve">Deskripsi Matakuliah: </w:t>
      </w:r>
    </w:p>
    <w:p w:rsidR="00A563A0" w:rsidRPr="002F74F1" w:rsidRDefault="00A563A0" w:rsidP="00A563A0">
      <w:pPr>
        <w:pStyle w:val="TableContents"/>
        <w:jc w:val="both"/>
        <w:rPr>
          <w:rFonts w:ascii="Tahoma" w:hAnsi="Tahoma" w:cs="Tahoma"/>
          <w:sz w:val="18"/>
          <w:szCs w:val="18"/>
          <w:lang w:val="id-ID"/>
        </w:rPr>
      </w:pPr>
      <w:r w:rsidRPr="002F74F1">
        <w:rPr>
          <w:rFonts w:ascii="Tahoma" w:hAnsi="Tahoma" w:cs="Tahoma"/>
          <w:sz w:val="18"/>
          <w:szCs w:val="18"/>
          <w:lang w:val="id-ID"/>
        </w:rPr>
        <w:t>Matakuliah kepemimpinan pendidikan telaahnya meliputi kebermaknaan kepemimpinan pendidikan yang mencakup pengertian, konsep dasar dan manfaat kepemimpinan, tipe dan gaya kepemimpinanan, sifat kepemimpinan pendidikan, faktor-faktor yang mempengaruhi kepemimpinan pendidikan, kepemimpinan dan motivasi—mencakup teori dan teknik memotivasi, teori-teori kepemimpinan—mencakup teori klasik dan modern, kepemimpinan kepala sekolah, kepemimpian dan pengambilan keputusan, dan kepemimpinan Rasulullah.</w:t>
      </w:r>
    </w:p>
    <w:p w:rsidR="00A563A0" w:rsidRDefault="00A563A0" w:rsidP="00A563A0">
      <w:pPr>
        <w:rPr>
          <w:rFonts w:ascii="Tahoma" w:hAnsi="Tahoma" w:cs="Tahoma"/>
          <w:sz w:val="18"/>
          <w:szCs w:val="18"/>
          <w:lang w:val="id-ID"/>
        </w:rPr>
      </w:pPr>
    </w:p>
    <w:p w:rsidR="00A563A0" w:rsidRPr="002F74F1" w:rsidRDefault="00A563A0" w:rsidP="00A563A0">
      <w:pPr>
        <w:rPr>
          <w:rFonts w:ascii="Tahoma" w:hAnsi="Tahoma" w:cs="Tahoma"/>
          <w:b/>
          <w:bCs/>
          <w:sz w:val="18"/>
          <w:szCs w:val="18"/>
          <w:lang w:val="id-ID"/>
        </w:rPr>
      </w:pPr>
      <w:r w:rsidRPr="002F74F1">
        <w:rPr>
          <w:rFonts w:ascii="Tahoma" w:hAnsi="Tahoma" w:cs="Tahoma"/>
          <w:b/>
          <w:bCs/>
          <w:sz w:val="18"/>
          <w:szCs w:val="18"/>
          <w:lang w:val="id-ID"/>
        </w:rPr>
        <w:t>Standar Kompetensi:</w:t>
      </w:r>
    </w:p>
    <w:p w:rsidR="00A563A0" w:rsidRDefault="00A563A0" w:rsidP="00A563A0">
      <w:pPr>
        <w:jc w:val="both"/>
        <w:rPr>
          <w:rFonts w:ascii="Tahoma" w:hAnsi="Tahoma" w:cs="Tahoma"/>
          <w:sz w:val="18"/>
          <w:szCs w:val="18"/>
          <w:lang w:val="id-ID"/>
        </w:rPr>
      </w:pPr>
      <w:r w:rsidRPr="002F74F1">
        <w:rPr>
          <w:rFonts w:ascii="Tahoma" w:hAnsi="Tahoma" w:cs="Tahoma"/>
          <w:sz w:val="18"/>
          <w:szCs w:val="18"/>
          <w:lang w:val="id-ID"/>
        </w:rPr>
        <w:t xml:space="preserve">Mahasiswa memahami keterkaitan antara politik dan ideologi pendidikan. Mahasiswa memiliki sikap kritis terhadap kebijakan dan praktek pendidikan di Indonesia dan melihat pendidikan dari sudut makro dan mikro. </w:t>
      </w:r>
    </w:p>
    <w:p w:rsidR="00A563A0" w:rsidRPr="00155704" w:rsidRDefault="00A563A0" w:rsidP="00A563A0">
      <w:pPr>
        <w:jc w:val="both"/>
        <w:rPr>
          <w:rFonts w:ascii="Tahoma" w:hAnsi="Tahoma" w:cs="Tahoma"/>
          <w:sz w:val="12"/>
          <w:szCs w:val="12"/>
          <w:lang w:val="id-ID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35"/>
        <w:gridCol w:w="3969"/>
        <w:gridCol w:w="2035"/>
        <w:gridCol w:w="1530"/>
        <w:gridCol w:w="4798"/>
      </w:tblGrid>
      <w:tr w:rsidR="00A563A0" w:rsidRPr="0001567C" w:rsidTr="00BE3CAD">
        <w:tc>
          <w:tcPr>
            <w:tcW w:w="817" w:type="dxa"/>
            <w:vAlign w:val="center"/>
          </w:tcPr>
          <w:p w:rsidR="00A563A0" w:rsidRPr="0001567C" w:rsidRDefault="00A563A0" w:rsidP="00BE3CAD">
            <w:pPr>
              <w:ind w:right="-108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Pert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e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m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ua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n ke</w:t>
            </w:r>
          </w:p>
        </w:tc>
        <w:tc>
          <w:tcPr>
            <w:tcW w:w="2835" w:type="dxa"/>
            <w:vAlign w:val="center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Kompetensi Dasar</w:t>
            </w:r>
          </w:p>
        </w:tc>
        <w:tc>
          <w:tcPr>
            <w:tcW w:w="3969" w:type="dxa"/>
            <w:vAlign w:val="center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2035" w:type="dxa"/>
            <w:vAlign w:val="center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Pokok</w:t>
            </w: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Bahasan/Materi</w:t>
            </w:r>
          </w:p>
        </w:tc>
        <w:tc>
          <w:tcPr>
            <w:tcW w:w="1530" w:type="dxa"/>
            <w:vAlign w:val="center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Aktifitas Pembelajaran</w:t>
            </w:r>
          </w:p>
        </w:tc>
        <w:tc>
          <w:tcPr>
            <w:tcW w:w="4798" w:type="dxa"/>
            <w:vAlign w:val="center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Rujukan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dasar-dasar kepemimpinan dalam pendidikan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407" w:hanging="40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1.a.  Mahasiswa mampu menjelaskan  pengertian dan definisi kepemimpinan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407" w:hanging="40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1.b.  Mahasiswa mampu membedakan antara pemimpin dan manajer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360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360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035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Memahami Kepemimpinan Dalam Pendidikan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3"/>
              </w:numPr>
              <w:tabs>
                <w:tab w:val="clear" w:pos="720"/>
              </w:tabs>
              <w:ind w:left="329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Abdul Aziz Wahab,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Anatomi Organisasi dan Kepemimpinan Pendidikan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  <w:p w:rsidR="00A563A0" w:rsidRPr="0001567C" w:rsidRDefault="00A563A0" w:rsidP="00BE3CAD">
            <w:pPr>
              <w:numPr>
                <w:ilvl w:val="0"/>
                <w:numId w:val="3"/>
              </w:numPr>
              <w:tabs>
                <w:tab w:val="clear" w:pos="720"/>
              </w:tabs>
              <w:ind w:left="329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Profesional: Pendekatan Leadership Games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(Yogyakarta: Gava Media, 2008)</w:t>
            </w:r>
          </w:p>
          <w:p w:rsidR="00A563A0" w:rsidRPr="0001567C" w:rsidRDefault="00A563A0" w:rsidP="00BE3CAD">
            <w:pPr>
              <w:numPr>
                <w:ilvl w:val="0"/>
                <w:numId w:val="3"/>
              </w:numPr>
              <w:tabs>
                <w:tab w:val="clear" w:pos="720"/>
              </w:tabs>
              <w:ind w:left="329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Memahami Good Governance dalam Perspektif SDM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, (Yogyakarta: Gava Media, 2004),</w:t>
            </w:r>
          </w:p>
          <w:p w:rsidR="00A563A0" w:rsidRPr="0001567C" w:rsidRDefault="00A563A0" w:rsidP="00BE3CAD">
            <w:pPr>
              <w:numPr>
                <w:ilvl w:val="0"/>
                <w:numId w:val="3"/>
              </w:numPr>
              <w:tabs>
                <w:tab w:val="clear" w:pos="720"/>
              </w:tabs>
              <w:ind w:left="329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Mahasiswa mampu memahami kebermaknaan konsep kepemimpinan pendidikan dan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mengaplikasikannya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 xml:space="preserve">2.a.  Mahasiswa mampu menjelaskan pengertian dan konsep dasar kepemimpinan pendidikan.  </w:t>
            </w:r>
          </w:p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 xml:space="preserve">2.b.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menjelaskan manfaat dan fungsi kepemimpinan pendidikan dan dapat mengaplikasikannya.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Kebermaknaan Kepemimpinan Pendidikan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4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 xml:space="preserve">Hamzah B. Uno,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Teori Motivasi dan Pengukurannya: Analisis Bidang Pendidikan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Bumi Aksara, 2007)</w:t>
            </w:r>
          </w:p>
          <w:p w:rsidR="00A563A0" w:rsidRPr="0001567C" w:rsidRDefault="00A563A0" w:rsidP="00BE3CAD">
            <w:pPr>
              <w:numPr>
                <w:ilvl w:val="0"/>
                <w:numId w:val="4"/>
              </w:numPr>
              <w:tabs>
                <w:tab w:val="clear" w:pos="720"/>
              </w:tabs>
              <w:ind w:left="329"/>
              <w:rPr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 xml:space="preserve">Abdul Aziz Wahab,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Anatomi Organisasi dan Kepemimpinan Pendidikan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  <w:p w:rsidR="00A563A0" w:rsidRPr="0001567C" w:rsidRDefault="00A563A0" w:rsidP="00BE3CAD">
            <w:pPr>
              <w:numPr>
                <w:ilvl w:val="0"/>
                <w:numId w:val="4"/>
              </w:numPr>
              <w:tabs>
                <w:tab w:val="clear" w:pos="720"/>
              </w:tabs>
              <w:ind w:left="329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Hendiyat Soetopo dan Wasty Soemanto,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dan Supervisi Pendidikan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, (Jakarta: Bina Aksara, 1988)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3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teori-teori lahirnya pemimpin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3.a.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menjelaskan teori-teori lahirnya pemimpin.</w:t>
            </w:r>
          </w:p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448" w:hanging="448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3.b.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Mahasiswa mampu menjelaskan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Hereditary Theory, Social Theory, Situational Theory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.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Teori Lahirnya Pemimpin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12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Profesional: Pendekatan Leadership Games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(Yogyakarta: Gava Media, 2008)</w:t>
            </w:r>
          </w:p>
          <w:p w:rsidR="00A563A0" w:rsidRPr="0001567C" w:rsidRDefault="00A563A0" w:rsidP="00BE3CAD">
            <w:pPr>
              <w:numPr>
                <w:ilvl w:val="0"/>
                <w:numId w:val="12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tipe-tipe dan gaya kepemimpinan.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449" w:hanging="44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4.a.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menjelaskan tipe dan gaya kepemimpinan pendidikan.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449" w:hanging="44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4.b.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membandingkan tipe dan gaya kepemimpinan pendidikan.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Tipe dan Gaya Kepemimpinan Pendidikan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5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Husaini Usman,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Manajemen: Teori, Praktik, dan Riset Pendidikan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Bumi Aksara, 2006)</w:t>
            </w:r>
          </w:p>
          <w:p w:rsidR="00A563A0" w:rsidRPr="0001567C" w:rsidRDefault="00A563A0" w:rsidP="00BE3CAD">
            <w:pPr>
              <w:numPr>
                <w:ilvl w:val="0"/>
                <w:numId w:val="5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Abdul Aziz Wahab,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Anatomi Organisasi dan Kepemimpinan Pendidikan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  <w:p w:rsidR="00A563A0" w:rsidRPr="0001567C" w:rsidRDefault="00A563A0" w:rsidP="00BE3CAD">
            <w:pPr>
              <w:numPr>
                <w:ilvl w:val="0"/>
                <w:numId w:val="5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  <w:p w:rsidR="00A563A0" w:rsidRPr="0001567C" w:rsidRDefault="00A563A0" w:rsidP="00BE3CAD">
            <w:pPr>
              <w:numPr>
                <w:ilvl w:val="0"/>
                <w:numId w:val="5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Sondang P. Siagian, Kiat Meningkatkan Produktivitas Kerja, (Jakarta: Rineka Cupta, 2002)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sifat-sifat kepemimpinan pendidikan dan menerima sifat kepemimpinan pendidikan yang positif.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449" w:hanging="44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5.a.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dapat menjelaskan sifat-sifat kepemimpinan pendidikan.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449" w:hanging="44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5.b.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dapat memilih sifat kepemimpinan yang baik.</w:t>
            </w:r>
          </w:p>
          <w:p w:rsidR="00A563A0" w:rsidRPr="0001567C" w:rsidRDefault="00A563A0" w:rsidP="00BE3CAD">
            <w:pPr>
              <w:ind w:left="360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Sifat-Sifat Kepemimpinan Pendidikan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6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Profesional: Pendekatan Leadership Games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(Yogyakarta: Gava Media, 2008)</w:t>
            </w:r>
          </w:p>
          <w:p w:rsidR="00A563A0" w:rsidRPr="0001567C" w:rsidRDefault="00A563A0" w:rsidP="00BE3CAD">
            <w:pPr>
              <w:numPr>
                <w:ilvl w:val="0"/>
                <w:numId w:val="6"/>
              </w:numPr>
              <w:tabs>
                <w:tab w:val="clear" w:pos="720"/>
              </w:tabs>
              <w:ind w:left="32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Hadari Nawawi,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Menurut Islam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, (Yogyakarta: Gadjah Mada University Press, 2001)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perilaku kepemimpinan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faktor-faktor yang mempengaruhi kepemimpinan pendidikan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459" w:hanging="45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6.a.   Mahasiswa dapat menjelaskan konsep perilaku</w:t>
            </w:r>
          </w:p>
          <w:p w:rsidR="00A563A0" w:rsidRPr="0001567C" w:rsidRDefault="00A563A0" w:rsidP="00BE3CAD">
            <w:pPr>
              <w:ind w:left="459" w:hanging="45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6.b. 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Mahaiswa dapat menjelaskan faktor-faktor yang mempengaruhi perilaku pemimpim</w:t>
            </w:r>
          </w:p>
          <w:p w:rsidR="00A563A0" w:rsidRPr="0001567C" w:rsidRDefault="00A563A0" w:rsidP="00BE3CAD">
            <w:pPr>
              <w:ind w:left="459" w:hanging="45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6.c.   Mahasiswa dapat menjelaskan perilaku pemimpin yang efektif</w:t>
            </w:r>
          </w:p>
          <w:p w:rsidR="00A563A0" w:rsidRPr="0001567C" w:rsidRDefault="00A563A0" w:rsidP="00BE3CAD">
            <w:pPr>
              <w:ind w:left="360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7.a.     Mahasiswa dapat menjelaskan faktor-faktor yang mempengaruhi kepemimpinan pendidikan.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Perilaku kepemimpinan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Fakto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r-Faktor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yang Mempengaruhi Kepemimpinan Pendidikan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13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  <w:p w:rsidR="00A563A0" w:rsidRPr="0001567C" w:rsidRDefault="00A563A0" w:rsidP="00BE3CAD">
            <w:pPr>
              <w:numPr>
                <w:ilvl w:val="0"/>
                <w:numId w:val="13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Gary Yulk,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dalam Organisasi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Prenhallindo, 2005).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ind w:left="-64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Profesional: Pendekatan Leadership Games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(Yogyakarta: Gava Media, 2008)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teknik-teknik memimpin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8.a.     Mahasiswa dapat menjelaskan teknik-teknik memimpin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Teknik-teknik Memimpin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</w:tc>
        <w:tc>
          <w:tcPr>
            <w:tcW w:w="4798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Profesional: Pendekatan Leadership Games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(Yogyakarta: Gava Media, 2008),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9.</w:t>
            </w: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teori-teori motivasi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9.a.     Mahasiswa dapat menjelaskan teori-teori  motivasi Maslow, Hezberg, dan McGregor.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9.b.     Mahasiswa dapat membandingkan teori-teori motivasi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Teori-Teori Motivasi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8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John Adair,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Yang Memotivasi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Gramedia Pustaka Utama, 2008)</w:t>
            </w:r>
          </w:p>
          <w:p w:rsidR="00A563A0" w:rsidRPr="0001567C" w:rsidRDefault="00A563A0" w:rsidP="00BE3CAD">
            <w:pPr>
              <w:numPr>
                <w:ilvl w:val="0"/>
                <w:numId w:val="8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Ambar Teguh Sulistiyani,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Kepemimpinan Profesional: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lastRenderedPageBreak/>
              <w:t>Pendekatan Leadership Games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(Yogyakarta: Gava Media, 2008), </w:t>
            </w:r>
          </w:p>
          <w:p w:rsidR="00A563A0" w:rsidRPr="0001567C" w:rsidRDefault="00A563A0" w:rsidP="00BE3CAD">
            <w:pPr>
              <w:numPr>
                <w:ilvl w:val="0"/>
                <w:numId w:val="8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Hamzah B. Uno,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Teori Motivasi dan Pengukurannya: Analisis Bidang Pendidikan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Bumi Aksara, 2007)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10</w:t>
            </w:r>
          </w:p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pentingnya motivasi dalam kepemimpinan pendidikan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10.a.   Mahasiswa dapat menjelaskan hubungan kepemimpinan dan motivasi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10.b.   Mahasiswa dapat menjelaskan Peranan pimpinan dalam meningkatkan motivasi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Kepemimpinan dan Motivasi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7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Daniel Goleman,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Berdasarkan Kecerdasan Emosi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Pustaka Gramedia, 2006)</w:t>
            </w:r>
          </w:p>
          <w:p w:rsidR="00A563A0" w:rsidRPr="0001567C" w:rsidRDefault="00A563A0" w:rsidP="00BE3CAD">
            <w:pPr>
              <w:numPr>
                <w:ilvl w:val="0"/>
                <w:numId w:val="7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11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 mampu memahami kepemimpinan kepala sekolah dan usaha untuk mencapai tujuan yang telah ditetapkan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11.a.   Mahasiswa dapat menjelaskan konsep dasar kepemimpinan kepala sekolah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11.b.   Mahasiswa dapat menghubungkan antara kepala sekolah sebagai leader dan   kepala sekolah sebaai manajer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11.c.   Mahasiswa dapat menjelaskan peran dan tangggung jawab kepala sekolah</w:t>
            </w:r>
          </w:p>
          <w:p w:rsidR="00A563A0" w:rsidRPr="0001567C" w:rsidRDefault="00A563A0" w:rsidP="00BE3CAD">
            <w:pPr>
              <w:ind w:left="601" w:right="-108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11.d.   Mahasiswa dapat menjelaskan karakteristik kepala sekolah yang efektif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Kepemimpinan Kepala Sekolah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9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E. Mulyasa,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Menjadi Kepala Sekolah Profesional 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(Bandung: Remaja Rosdakarya, 2003).</w:t>
            </w:r>
          </w:p>
          <w:p w:rsidR="00A563A0" w:rsidRPr="0001567C" w:rsidRDefault="00A563A0" w:rsidP="00BE3CAD">
            <w:pPr>
              <w:numPr>
                <w:ilvl w:val="0"/>
                <w:numId w:val="9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Wahjosumidjo.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Kepala Sekolah Tinjauan Teoritik dan Permasalahan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. (</w:t>
            </w:r>
            <w:r w:rsidRPr="0001567C">
              <w:rPr>
                <w:rFonts w:ascii="Tahoma" w:hAnsi="Tahoma" w:cs="Tahoma"/>
                <w:sz w:val="18"/>
                <w:szCs w:val="18"/>
                <w:lang w:val="fi-FI"/>
              </w:rPr>
              <w:t>Jakarta: Raja Grafindo Persada, 2003)</w:t>
            </w:r>
          </w:p>
          <w:p w:rsidR="00A563A0" w:rsidRPr="0001567C" w:rsidRDefault="00A563A0" w:rsidP="00BE3CAD">
            <w:pPr>
              <w:numPr>
                <w:ilvl w:val="0"/>
                <w:numId w:val="9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Sulistyorini,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Manajemen Pendidikan Islam, Konsep, Strategi dan Aplikas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i, (Yogyakarta: TERAS, 2009)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12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model-model pengambilan keputusan</w:t>
            </w: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12.a.   Mahasiswa dapat menjelaskan konsep   pengambilan keputusan</w:t>
            </w:r>
          </w:p>
          <w:p w:rsidR="00A563A0" w:rsidRPr="0001567C" w:rsidRDefault="00A563A0" w:rsidP="00BE3CAD">
            <w:pPr>
              <w:ind w:left="601" w:right="-108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12.b.   Mahasiswa dapat menjelaskan dasar- dasar, tujuan dan fungsi pengambilan keputusan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12.c    Mahasiswa dapat menjelaskan Faktor-faktor yang mempengaruhi pengambilan keputusan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Konsep dasar Pengambilan Keputusan 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ind w:left="136" w:hanging="136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10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Husaini Usman,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Manajemen: Teori, Praktik, dan Riset Pendidikan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Bumi Aksara, 2006)</w:t>
            </w:r>
          </w:p>
          <w:p w:rsidR="00A563A0" w:rsidRPr="0001567C" w:rsidRDefault="00A563A0" w:rsidP="00BE3CAD">
            <w:pPr>
              <w:numPr>
                <w:ilvl w:val="0"/>
                <w:numId w:val="10"/>
              </w:numPr>
              <w:tabs>
                <w:tab w:val="clear" w:pos="720"/>
              </w:tabs>
              <w:ind w:left="296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13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mampu memahami langkah-langkah pengambilan keputusan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13.a.   Mahasiswa mampu menjelaskan  langkah-langkah pengambilan keputusan.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13.b.   Mahasiswa dapat menjelaskan model-model pengambilan keputusan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13.c.   Mahasiswa mampu melakukan pengambilan keputusan yang tepat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Langkah-Langkah dan Model-Model Pengambilan Keputusan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  <w:p w:rsidR="00A563A0" w:rsidRPr="0001567C" w:rsidRDefault="00A563A0" w:rsidP="00BE3CAD">
            <w:pPr>
              <w:ind w:left="136" w:hanging="136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4798" w:type="dxa"/>
          </w:tcPr>
          <w:p w:rsidR="00A563A0" w:rsidRPr="0001567C" w:rsidRDefault="00A563A0" w:rsidP="00BE3CAD">
            <w:pPr>
              <w:numPr>
                <w:ilvl w:val="0"/>
                <w:numId w:val="11"/>
              </w:numPr>
              <w:tabs>
                <w:tab w:val="clear" w:pos="720"/>
              </w:tabs>
              <w:ind w:left="296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Husaini Usman,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Manajemen: Teori, Praktik, dan Riset Pendidikan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(Jakarta: Bumi Aksara, 2006)</w:t>
            </w:r>
          </w:p>
          <w:p w:rsidR="00A563A0" w:rsidRPr="0001567C" w:rsidRDefault="00A563A0" w:rsidP="00BE3CAD">
            <w:pPr>
              <w:numPr>
                <w:ilvl w:val="0"/>
                <w:numId w:val="11"/>
              </w:numPr>
              <w:tabs>
                <w:tab w:val="clear" w:pos="720"/>
              </w:tabs>
              <w:ind w:left="296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Harbani Pasolong,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Birokrasi,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  <w:p w:rsidR="00A563A0" w:rsidRPr="0001567C" w:rsidRDefault="00A563A0" w:rsidP="00BE3CAD">
            <w:pPr>
              <w:numPr>
                <w:ilvl w:val="0"/>
                <w:numId w:val="11"/>
              </w:numPr>
              <w:tabs>
                <w:tab w:val="clear" w:pos="720"/>
              </w:tabs>
              <w:ind w:left="296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Abdul Aziz Wahab,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Anatomi Organisasi dan Kepemimpinan Pendidikan</w:t>
            </w:r>
            <w:r w:rsidRPr="0001567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,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 (Bandung: Alfabeta, 2008)</w:t>
            </w:r>
          </w:p>
        </w:tc>
      </w:tr>
      <w:tr w:rsidR="00A563A0" w:rsidRPr="0001567C" w:rsidTr="00BE3CAD">
        <w:tc>
          <w:tcPr>
            <w:tcW w:w="817" w:type="dxa"/>
          </w:tcPr>
          <w:p w:rsidR="00A563A0" w:rsidRPr="0001567C" w:rsidRDefault="00A563A0" w:rsidP="00BE3CAD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14</w:t>
            </w:r>
          </w:p>
        </w:tc>
        <w:tc>
          <w:tcPr>
            <w:tcW w:w="28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Mahasiswa dapat memahami  Kepemimpinan Rasulullah SAW</w:t>
            </w:r>
          </w:p>
        </w:tc>
        <w:tc>
          <w:tcPr>
            <w:tcW w:w="3969" w:type="dxa"/>
          </w:tcPr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14.a.   Mahasiswa dapat menjelaskan Siapa Nabi Muhammad SAW</w:t>
            </w:r>
          </w:p>
          <w:p w:rsidR="00A563A0" w:rsidRPr="0001567C" w:rsidRDefault="00A563A0" w:rsidP="00BE3CAD">
            <w:pPr>
              <w:ind w:left="601" w:hanging="60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14.b.   Mahasiswa dapat menjelaskan Muhammad SAW sebaga Rasul yang Terakhir</w:t>
            </w:r>
          </w:p>
          <w:p w:rsidR="00A563A0" w:rsidRPr="0001567C" w:rsidRDefault="00A563A0" w:rsidP="00BE3CAD">
            <w:pPr>
              <w:ind w:left="601" w:hanging="601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14.c.  Mahasiswa dapat mencari yang dapat diteladani dari kepemimpinan Muhammad SAW</w:t>
            </w:r>
          </w:p>
        </w:tc>
        <w:tc>
          <w:tcPr>
            <w:tcW w:w="2035" w:type="dxa"/>
          </w:tcPr>
          <w:p w:rsidR="00A563A0" w:rsidRPr="0001567C" w:rsidRDefault="00A563A0" w:rsidP="00BE3C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Kepemimpinan Rasulullah SAW</w:t>
            </w:r>
          </w:p>
        </w:tc>
        <w:tc>
          <w:tcPr>
            <w:tcW w:w="1530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Ceramah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Diskusi</w:t>
            </w:r>
          </w:p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- Penugasan</w:t>
            </w:r>
          </w:p>
        </w:tc>
        <w:tc>
          <w:tcPr>
            <w:tcW w:w="4798" w:type="dxa"/>
          </w:tcPr>
          <w:p w:rsidR="00A563A0" w:rsidRPr="0001567C" w:rsidRDefault="00A563A0" w:rsidP="00BE3CAD">
            <w:pPr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 xml:space="preserve">Hadari Nawawi, </w:t>
            </w:r>
            <w:r w:rsidRPr="0001567C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Kepemimpinan Menurut Islam</w:t>
            </w:r>
            <w:r w:rsidRPr="0001567C">
              <w:rPr>
                <w:rFonts w:ascii="Tahoma" w:hAnsi="Tahoma" w:cs="Tahoma"/>
                <w:sz w:val="18"/>
                <w:szCs w:val="18"/>
                <w:lang w:val="id-ID"/>
              </w:rPr>
              <w:t>, (Yogyakarta: Gadjah Mada University Press, 2001)</w:t>
            </w:r>
          </w:p>
        </w:tc>
      </w:tr>
    </w:tbl>
    <w:p w:rsidR="00A563A0" w:rsidRDefault="00A563A0" w:rsidP="00A563A0">
      <w:pPr>
        <w:jc w:val="both"/>
        <w:rPr>
          <w:rFonts w:ascii="Tahoma" w:hAnsi="Tahoma" w:cs="Tahoma"/>
          <w:b/>
          <w:bCs/>
          <w:sz w:val="18"/>
          <w:szCs w:val="18"/>
          <w:lang w:val="id-ID"/>
        </w:rPr>
      </w:pPr>
    </w:p>
    <w:p w:rsidR="00A563A0" w:rsidRPr="002F74F1" w:rsidRDefault="00A563A0" w:rsidP="00A563A0">
      <w:pPr>
        <w:jc w:val="both"/>
        <w:rPr>
          <w:rFonts w:ascii="Tahoma" w:hAnsi="Tahoma" w:cs="Tahoma"/>
          <w:b/>
          <w:bCs/>
          <w:sz w:val="18"/>
          <w:szCs w:val="18"/>
          <w:lang w:val="id-ID"/>
        </w:rPr>
      </w:pPr>
    </w:p>
    <w:p w:rsidR="00A563A0" w:rsidRDefault="00A563A0" w:rsidP="00A563A0">
      <w:pPr>
        <w:ind w:left="810"/>
        <w:jc w:val="both"/>
        <w:rPr>
          <w:rFonts w:ascii="Tahoma" w:hAnsi="Tahoma" w:cs="Tahoma"/>
          <w:b/>
          <w:bCs/>
          <w:lang w:val="id-ID"/>
        </w:rPr>
      </w:pPr>
    </w:p>
    <w:p w:rsidR="00A563A0" w:rsidRDefault="00A563A0" w:rsidP="00A563A0">
      <w:pPr>
        <w:ind w:left="810"/>
        <w:jc w:val="both"/>
        <w:rPr>
          <w:rFonts w:ascii="Tahoma" w:hAnsi="Tahoma" w:cs="Tahoma"/>
          <w:b/>
          <w:bCs/>
          <w:lang w:val="id-ID"/>
        </w:rPr>
      </w:pPr>
    </w:p>
    <w:p w:rsidR="00A563A0" w:rsidRDefault="00A563A0" w:rsidP="00A563A0">
      <w:pPr>
        <w:ind w:left="810"/>
        <w:jc w:val="both"/>
        <w:rPr>
          <w:rFonts w:ascii="Tahoma" w:hAnsi="Tahoma" w:cs="Tahoma"/>
          <w:b/>
          <w:bCs/>
          <w:lang w:val="id-ID"/>
        </w:rPr>
      </w:pPr>
    </w:p>
    <w:p w:rsidR="00A563A0" w:rsidRDefault="00A563A0" w:rsidP="00A563A0">
      <w:pPr>
        <w:ind w:left="810"/>
        <w:jc w:val="both"/>
        <w:rPr>
          <w:rFonts w:ascii="Tahoma" w:hAnsi="Tahoma" w:cs="Tahoma"/>
          <w:b/>
          <w:bCs/>
          <w:lang w:val="id-ID"/>
        </w:rPr>
      </w:pPr>
    </w:p>
    <w:p w:rsidR="00A563A0" w:rsidRPr="006C4C5F" w:rsidRDefault="00A563A0" w:rsidP="00A563A0">
      <w:pPr>
        <w:ind w:left="810"/>
        <w:jc w:val="both"/>
        <w:rPr>
          <w:rFonts w:ascii="Tahoma" w:hAnsi="Tahoma" w:cs="Tahoma"/>
          <w:b/>
          <w:bCs/>
          <w:lang w:val="id-ID"/>
        </w:rPr>
      </w:pPr>
      <w:r>
        <w:rPr>
          <w:rFonts w:ascii="Tahoma" w:hAnsi="Tahoma" w:cs="Tahoma"/>
          <w:b/>
          <w:bCs/>
          <w:lang w:val="id-ID"/>
        </w:rPr>
        <w:t xml:space="preserve"> </w:t>
      </w:r>
      <w:r w:rsidRPr="006C4C5F">
        <w:rPr>
          <w:rFonts w:ascii="Tahoma" w:hAnsi="Tahoma" w:cs="Tahoma"/>
          <w:b/>
          <w:bCs/>
          <w:lang w:val="id-ID"/>
        </w:rPr>
        <w:t xml:space="preserve">Level Taksonomi: </w:t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  <w:t xml:space="preserve">          Komposisi Penilaian:</w:t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</w:r>
      <w:r>
        <w:rPr>
          <w:rFonts w:ascii="Tahoma" w:hAnsi="Tahoma" w:cs="Tahoma"/>
          <w:b/>
          <w:bCs/>
          <w:lang w:val="id-ID"/>
        </w:rPr>
        <w:tab/>
        <w:t xml:space="preserve">    Konversi Nilai</w:t>
      </w:r>
    </w:p>
    <w:tbl>
      <w:tblPr>
        <w:tblW w:w="1440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1567"/>
        <w:gridCol w:w="957"/>
        <w:gridCol w:w="2961"/>
        <w:gridCol w:w="2142"/>
        <w:gridCol w:w="992"/>
        <w:gridCol w:w="2268"/>
        <w:gridCol w:w="1984"/>
      </w:tblGrid>
      <w:tr w:rsidR="00A563A0" w:rsidRPr="006C4C5F" w:rsidTr="00BE3CAD">
        <w:trPr>
          <w:trHeight w:val="247"/>
        </w:trPr>
        <w:tc>
          <w:tcPr>
            <w:tcW w:w="1538" w:type="dxa"/>
          </w:tcPr>
          <w:p w:rsidR="00A563A0" w:rsidRPr="006C4C5F" w:rsidRDefault="00A563A0" w:rsidP="00BE3CAD">
            <w:pPr>
              <w:ind w:left="810" w:hanging="738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Pengetahuan</w:t>
            </w:r>
          </w:p>
        </w:tc>
        <w:tc>
          <w:tcPr>
            <w:tcW w:w="1567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30 %</w:t>
            </w:r>
          </w:p>
        </w:tc>
        <w:tc>
          <w:tcPr>
            <w:tcW w:w="957" w:type="dxa"/>
            <w:vMerge w:val="restart"/>
            <w:tcBorders>
              <w:top w:val="nil"/>
            </w:tcBorders>
          </w:tcPr>
          <w:p w:rsidR="00A563A0" w:rsidRPr="006C4C5F" w:rsidRDefault="00A563A0" w:rsidP="00BE3CAD">
            <w:pPr>
              <w:ind w:left="810"/>
              <w:jc w:val="both"/>
              <w:rPr>
                <w:rFonts w:ascii="Tahoma" w:hAnsi="Tahoma" w:cs="Tahoma"/>
                <w:b/>
                <w:bCs/>
                <w:lang w:val="id-ID"/>
              </w:rPr>
            </w:pPr>
          </w:p>
        </w:tc>
        <w:tc>
          <w:tcPr>
            <w:tcW w:w="2961" w:type="dxa"/>
          </w:tcPr>
          <w:p w:rsidR="00A563A0" w:rsidRPr="006C4C5F" w:rsidRDefault="00A563A0" w:rsidP="00BE3CAD">
            <w:pPr>
              <w:ind w:left="810"/>
              <w:jc w:val="both"/>
              <w:rPr>
                <w:rFonts w:ascii="Tahoma" w:hAnsi="Tahoma" w:cs="Tahoma"/>
                <w:b/>
                <w:bCs/>
                <w:lang w:val="id-ID"/>
              </w:rPr>
            </w:pPr>
            <w:r w:rsidRPr="006C4C5F">
              <w:rPr>
                <w:rFonts w:ascii="Tahoma" w:hAnsi="Tahoma" w:cs="Tahoma"/>
                <w:b/>
                <w:bCs/>
                <w:lang w:val="id-ID"/>
              </w:rPr>
              <w:t>Aspek Penilaian</w:t>
            </w:r>
          </w:p>
        </w:tc>
        <w:tc>
          <w:tcPr>
            <w:tcW w:w="2142" w:type="dxa"/>
          </w:tcPr>
          <w:p w:rsidR="00A563A0" w:rsidRPr="006C4C5F" w:rsidRDefault="00A563A0" w:rsidP="00BE3CAD">
            <w:pPr>
              <w:ind w:left="810"/>
              <w:jc w:val="both"/>
              <w:rPr>
                <w:rFonts w:ascii="Tahoma" w:hAnsi="Tahoma" w:cs="Tahoma"/>
                <w:b/>
                <w:bCs/>
                <w:lang w:val="id-ID"/>
              </w:rPr>
            </w:pPr>
            <w:r w:rsidRPr="006C4C5F">
              <w:rPr>
                <w:rFonts w:ascii="Tahoma" w:hAnsi="Tahoma" w:cs="Tahoma"/>
                <w:b/>
                <w:bCs/>
                <w:lang w:val="id-ID"/>
              </w:rPr>
              <w:t>Prosentase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563A0" w:rsidRPr="006C4C5F" w:rsidRDefault="00A563A0" w:rsidP="00BE3CAD">
            <w:pPr>
              <w:ind w:left="810"/>
              <w:jc w:val="both"/>
              <w:rPr>
                <w:rFonts w:ascii="Tahoma" w:hAnsi="Tahoma" w:cs="Tahoma"/>
                <w:b/>
                <w:bCs/>
                <w:lang w:val="id-ID"/>
              </w:rPr>
            </w:pPr>
          </w:p>
        </w:tc>
        <w:tc>
          <w:tcPr>
            <w:tcW w:w="2268" w:type="dxa"/>
          </w:tcPr>
          <w:p w:rsidR="00A563A0" w:rsidRPr="006C4C5F" w:rsidRDefault="00A563A0" w:rsidP="00BE3CAD">
            <w:pPr>
              <w:ind w:left="33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>Dengan Angka</w:t>
            </w:r>
          </w:p>
        </w:tc>
        <w:tc>
          <w:tcPr>
            <w:tcW w:w="1984" w:type="dxa"/>
          </w:tcPr>
          <w:p w:rsidR="00A563A0" w:rsidRPr="006C4C5F" w:rsidRDefault="00A563A0" w:rsidP="00BE3CAD">
            <w:pPr>
              <w:ind w:left="34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>Dengan huruf</w:t>
            </w:r>
          </w:p>
        </w:tc>
      </w:tr>
      <w:tr w:rsidR="00A563A0" w:rsidRPr="006C4C5F" w:rsidTr="00BE3CAD">
        <w:trPr>
          <w:trHeight w:val="266"/>
        </w:trPr>
        <w:tc>
          <w:tcPr>
            <w:tcW w:w="1538" w:type="dxa"/>
          </w:tcPr>
          <w:p w:rsidR="00A563A0" w:rsidRPr="006C4C5F" w:rsidRDefault="00A563A0" w:rsidP="00BE3CAD">
            <w:pPr>
              <w:ind w:left="810" w:hanging="738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Pemahaman</w:t>
            </w:r>
          </w:p>
        </w:tc>
        <w:tc>
          <w:tcPr>
            <w:tcW w:w="1567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30 %</w:t>
            </w:r>
          </w:p>
        </w:tc>
        <w:tc>
          <w:tcPr>
            <w:tcW w:w="957" w:type="dxa"/>
            <w:vMerge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2961" w:type="dxa"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Ujian Akhir Semester</w:t>
            </w:r>
          </w:p>
        </w:tc>
        <w:tc>
          <w:tcPr>
            <w:tcW w:w="2142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40 %</w:t>
            </w:r>
          </w:p>
        </w:tc>
        <w:tc>
          <w:tcPr>
            <w:tcW w:w="992" w:type="dxa"/>
            <w:vMerge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2268" w:type="dxa"/>
          </w:tcPr>
          <w:p w:rsidR="00A563A0" w:rsidRPr="006C4C5F" w:rsidRDefault="00A563A0" w:rsidP="00BE3CAD">
            <w:pPr>
              <w:ind w:left="810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80 – 100</w:t>
            </w:r>
          </w:p>
        </w:tc>
        <w:tc>
          <w:tcPr>
            <w:tcW w:w="1984" w:type="dxa"/>
          </w:tcPr>
          <w:p w:rsidR="00A563A0" w:rsidRPr="006C4C5F" w:rsidRDefault="00A563A0" w:rsidP="00BE3CAD">
            <w:pPr>
              <w:ind w:left="34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A</w:t>
            </w:r>
          </w:p>
        </w:tc>
      </w:tr>
      <w:tr w:rsidR="00A563A0" w:rsidRPr="006C4C5F" w:rsidTr="00BE3CAD">
        <w:trPr>
          <w:trHeight w:val="247"/>
        </w:trPr>
        <w:tc>
          <w:tcPr>
            <w:tcW w:w="1538" w:type="dxa"/>
          </w:tcPr>
          <w:p w:rsidR="00A563A0" w:rsidRPr="006C4C5F" w:rsidRDefault="00A563A0" w:rsidP="00BE3CAD">
            <w:pPr>
              <w:ind w:left="810" w:hanging="738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Penerapan</w:t>
            </w:r>
          </w:p>
        </w:tc>
        <w:tc>
          <w:tcPr>
            <w:tcW w:w="1567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10 %</w:t>
            </w:r>
          </w:p>
        </w:tc>
        <w:tc>
          <w:tcPr>
            <w:tcW w:w="957" w:type="dxa"/>
            <w:vMerge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2961" w:type="dxa"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Ujian Tengah Semester</w:t>
            </w:r>
          </w:p>
        </w:tc>
        <w:tc>
          <w:tcPr>
            <w:tcW w:w="2142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30</w:t>
            </w:r>
            <w:r w:rsidRPr="006C4C5F">
              <w:rPr>
                <w:rFonts w:ascii="Tahoma" w:hAnsi="Tahoma" w:cs="Tahoma"/>
                <w:lang w:val="id-ID"/>
              </w:rPr>
              <w:t xml:space="preserve"> %</w:t>
            </w:r>
          </w:p>
        </w:tc>
        <w:tc>
          <w:tcPr>
            <w:tcW w:w="992" w:type="dxa"/>
            <w:vMerge/>
          </w:tcPr>
          <w:p w:rsidR="00A563A0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2268" w:type="dxa"/>
          </w:tcPr>
          <w:p w:rsidR="00A563A0" w:rsidRDefault="00A563A0" w:rsidP="00BE3CAD">
            <w:pPr>
              <w:ind w:left="810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66 – 79,99</w:t>
            </w:r>
          </w:p>
        </w:tc>
        <w:tc>
          <w:tcPr>
            <w:tcW w:w="1984" w:type="dxa"/>
          </w:tcPr>
          <w:p w:rsidR="00A563A0" w:rsidRDefault="00A563A0" w:rsidP="00BE3CAD">
            <w:pPr>
              <w:ind w:left="34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</w:t>
            </w:r>
          </w:p>
        </w:tc>
      </w:tr>
      <w:tr w:rsidR="00A563A0" w:rsidRPr="006C4C5F" w:rsidTr="00BE3CAD">
        <w:trPr>
          <w:trHeight w:val="266"/>
        </w:trPr>
        <w:tc>
          <w:tcPr>
            <w:tcW w:w="1538" w:type="dxa"/>
          </w:tcPr>
          <w:p w:rsidR="00A563A0" w:rsidRPr="006C4C5F" w:rsidRDefault="00A563A0" w:rsidP="00BE3CAD">
            <w:pPr>
              <w:ind w:left="810" w:hanging="738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Analisis</w:t>
            </w:r>
          </w:p>
        </w:tc>
        <w:tc>
          <w:tcPr>
            <w:tcW w:w="1567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20 %</w:t>
            </w:r>
          </w:p>
        </w:tc>
        <w:tc>
          <w:tcPr>
            <w:tcW w:w="957" w:type="dxa"/>
            <w:vMerge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2961" w:type="dxa"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Tugas &amp; Partisipasi</w:t>
            </w:r>
            <w:r>
              <w:rPr>
                <w:rFonts w:ascii="Tahoma" w:hAnsi="Tahoma" w:cs="Tahoma"/>
                <w:lang w:val="id-ID"/>
              </w:rPr>
              <w:t>/TJ</w:t>
            </w:r>
          </w:p>
        </w:tc>
        <w:tc>
          <w:tcPr>
            <w:tcW w:w="2142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20</w:t>
            </w:r>
            <w:r w:rsidRPr="006C4C5F">
              <w:rPr>
                <w:rFonts w:ascii="Tahoma" w:hAnsi="Tahoma" w:cs="Tahoma"/>
                <w:lang w:val="id-ID"/>
              </w:rPr>
              <w:t xml:space="preserve"> %</w:t>
            </w:r>
          </w:p>
        </w:tc>
        <w:tc>
          <w:tcPr>
            <w:tcW w:w="992" w:type="dxa"/>
            <w:vMerge/>
          </w:tcPr>
          <w:p w:rsidR="00A563A0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2268" w:type="dxa"/>
          </w:tcPr>
          <w:p w:rsidR="00A563A0" w:rsidRDefault="00A563A0" w:rsidP="00BE3CAD">
            <w:pPr>
              <w:ind w:left="810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56 – 65,99</w:t>
            </w:r>
          </w:p>
        </w:tc>
        <w:tc>
          <w:tcPr>
            <w:tcW w:w="1984" w:type="dxa"/>
          </w:tcPr>
          <w:p w:rsidR="00A563A0" w:rsidRDefault="00A563A0" w:rsidP="00BE3CAD">
            <w:pPr>
              <w:ind w:left="34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</w:t>
            </w:r>
          </w:p>
        </w:tc>
      </w:tr>
      <w:tr w:rsidR="00A563A0" w:rsidRPr="006C4C5F" w:rsidTr="00BE3CAD">
        <w:trPr>
          <w:trHeight w:val="247"/>
        </w:trPr>
        <w:tc>
          <w:tcPr>
            <w:tcW w:w="1538" w:type="dxa"/>
          </w:tcPr>
          <w:p w:rsidR="00A563A0" w:rsidRPr="006C4C5F" w:rsidRDefault="00A563A0" w:rsidP="00BE3CAD">
            <w:pPr>
              <w:ind w:left="810" w:hanging="738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Sintesis</w:t>
            </w:r>
          </w:p>
        </w:tc>
        <w:tc>
          <w:tcPr>
            <w:tcW w:w="1567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957" w:type="dxa"/>
            <w:vMerge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2961" w:type="dxa"/>
          </w:tcPr>
          <w:p w:rsidR="00A563A0" w:rsidRPr="006C4C5F" w:rsidRDefault="00A563A0" w:rsidP="00BE3CAD">
            <w:pPr>
              <w:ind w:left="810" w:hanging="630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Kehadiran</w:t>
            </w:r>
            <w:r>
              <w:rPr>
                <w:rFonts w:ascii="Tahoma" w:hAnsi="Tahoma" w:cs="Tahoma"/>
                <w:lang w:val="id-ID"/>
              </w:rPr>
              <w:t>/Tatap Muka</w:t>
            </w:r>
          </w:p>
        </w:tc>
        <w:tc>
          <w:tcPr>
            <w:tcW w:w="2142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10</w:t>
            </w:r>
            <w:r w:rsidRPr="006C4C5F">
              <w:rPr>
                <w:rFonts w:ascii="Tahoma" w:hAnsi="Tahoma" w:cs="Tahoma"/>
                <w:lang w:val="id-ID"/>
              </w:rPr>
              <w:t xml:space="preserve"> %</w:t>
            </w:r>
          </w:p>
        </w:tc>
        <w:tc>
          <w:tcPr>
            <w:tcW w:w="992" w:type="dxa"/>
            <w:vMerge/>
          </w:tcPr>
          <w:p w:rsidR="00A563A0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2268" w:type="dxa"/>
          </w:tcPr>
          <w:p w:rsidR="00A563A0" w:rsidRDefault="00A563A0" w:rsidP="00BE3CAD">
            <w:pPr>
              <w:ind w:left="810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45 – 55,99</w:t>
            </w:r>
          </w:p>
        </w:tc>
        <w:tc>
          <w:tcPr>
            <w:tcW w:w="1984" w:type="dxa"/>
          </w:tcPr>
          <w:p w:rsidR="00A563A0" w:rsidRDefault="00A563A0" w:rsidP="00BE3CAD">
            <w:pPr>
              <w:ind w:left="34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</w:t>
            </w:r>
          </w:p>
        </w:tc>
      </w:tr>
      <w:tr w:rsidR="00A563A0" w:rsidRPr="006C4C5F" w:rsidTr="00BE3CAD">
        <w:trPr>
          <w:trHeight w:val="266"/>
        </w:trPr>
        <w:tc>
          <w:tcPr>
            <w:tcW w:w="1538" w:type="dxa"/>
          </w:tcPr>
          <w:p w:rsidR="00A563A0" w:rsidRPr="006C4C5F" w:rsidRDefault="00A563A0" w:rsidP="00BE3CAD">
            <w:pPr>
              <w:ind w:left="810" w:hanging="738"/>
              <w:jc w:val="both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Evaluasi</w:t>
            </w:r>
          </w:p>
        </w:tc>
        <w:tc>
          <w:tcPr>
            <w:tcW w:w="1567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lang w:val="id-ID"/>
              </w:rPr>
            </w:pPr>
            <w:r w:rsidRPr="006C4C5F">
              <w:rPr>
                <w:rFonts w:ascii="Tahoma" w:hAnsi="Tahoma" w:cs="Tahoma"/>
                <w:lang w:val="id-ID"/>
              </w:rPr>
              <w:t>10 %</w:t>
            </w:r>
          </w:p>
        </w:tc>
        <w:tc>
          <w:tcPr>
            <w:tcW w:w="957" w:type="dxa"/>
            <w:vMerge/>
            <w:tcBorders>
              <w:bottom w:val="nil"/>
            </w:tcBorders>
          </w:tcPr>
          <w:p w:rsidR="00A563A0" w:rsidRPr="006C4C5F" w:rsidRDefault="00A563A0" w:rsidP="00BE3CAD">
            <w:pPr>
              <w:ind w:left="810"/>
              <w:jc w:val="both"/>
              <w:rPr>
                <w:rFonts w:ascii="Tahoma" w:hAnsi="Tahoma" w:cs="Tahoma"/>
                <w:b/>
                <w:bCs/>
                <w:lang w:val="id-ID"/>
              </w:rPr>
            </w:pPr>
          </w:p>
        </w:tc>
        <w:tc>
          <w:tcPr>
            <w:tcW w:w="2961" w:type="dxa"/>
          </w:tcPr>
          <w:p w:rsidR="00A563A0" w:rsidRPr="006C4C5F" w:rsidRDefault="00A563A0" w:rsidP="00BE3CAD">
            <w:pPr>
              <w:ind w:left="810"/>
              <w:jc w:val="both"/>
              <w:rPr>
                <w:rFonts w:ascii="Tahoma" w:hAnsi="Tahoma" w:cs="Tahoma"/>
                <w:b/>
                <w:bCs/>
                <w:lang w:val="id-ID"/>
              </w:rPr>
            </w:pPr>
            <w:r w:rsidRPr="006C4C5F">
              <w:rPr>
                <w:rFonts w:ascii="Tahoma" w:hAnsi="Tahoma" w:cs="Tahoma"/>
                <w:b/>
                <w:bCs/>
                <w:lang w:val="id-ID"/>
              </w:rPr>
              <w:t>Total</w:t>
            </w:r>
          </w:p>
        </w:tc>
        <w:tc>
          <w:tcPr>
            <w:tcW w:w="2142" w:type="dxa"/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 w:rsidRPr="006C4C5F">
              <w:rPr>
                <w:rFonts w:ascii="Tahoma" w:hAnsi="Tahoma" w:cs="Tahoma"/>
                <w:b/>
                <w:bCs/>
                <w:lang w:val="id-ID"/>
              </w:rPr>
              <w:t>100 %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A563A0" w:rsidRPr="006C4C5F" w:rsidRDefault="00A563A0" w:rsidP="00BE3CAD">
            <w:pPr>
              <w:ind w:left="810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</w:p>
        </w:tc>
        <w:tc>
          <w:tcPr>
            <w:tcW w:w="2268" w:type="dxa"/>
          </w:tcPr>
          <w:p w:rsidR="00A563A0" w:rsidRPr="00DB007F" w:rsidRDefault="00A563A0" w:rsidP="00BE3CAD">
            <w:pPr>
              <w:ind w:left="810"/>
              <w:rPr>
                <w:rFonts w:ascii="Tahoma" w:hAnsi="Tahoma" w:cs="Tahoma"/>
                <w:lang w:val="id-ID"/>
              </w:rPr>
            </w:pPr>
            <w:r w:rsidRPr="00DB007F">
              <w:rPr>
                <w:rFonts w:ascii="Tahoma" w:hAnsi="Tahoma" w:cs="Tahoma"/>
                <w:lang w:val="id-ID"/>
              </w:rPr>
              <w:t>0 – 44,99</w:t>
            </w:r>
          </w:p>
        </w:tc>
        <w:tc>
          <w:tcPr>
            <w:tcW w:w="1984" w:type="dxa"/>
          </w:tcPr>
          <w:p w:rsidR="00A563A0" w:rsidRPr="00DB007F" w:rsidRDefault="00A563A0" w:rsidP="00BE3CAD">
            <w:pPr>
              <w:ind w:left="34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E</w:t>
            </w:r>
          </w:p>
        </w:tc>
      </w:tr>
    </w:tbl>
    <w:p w:rsidR="00A563A0" w:rsidRDefault="00A563A0" w:rsidP="00A563A0">
      <w:pPr>
        <w:ind w:left="810"/>
        <w:jc w:val="both"/>
        <w:rPr>
          <w:rFonts w:ascii="Tahoma" w:hAnsi="Tahoma" w:cs="Tahoma"/>
          <w:b/>
          <w:bCs/>
          <w:sz w:val="18"/>
          <w:szCs w:val="18"/>
          <w:lang w:val="id-ID"/>
        </w:rPr>
      </w:pPr>
    </w:p>
    <w:p w:rsidR="00A563A0" w:rsidRPr="006C4C5F" w:rsidRDefault="00A563A0" w:rsidP="00A563A0">
      <w:pPr>
        <w:ind w:left="810"/>
        <w:jc w:val="both"/>
        <w:rPr>
          <w:rFonts w:ascii="Tahoma" w:hAnsi="Tahoma" w:cs="Tahoma"/>
          <w:b/>
          <w:bCs/>
          <w:lang w:val="id-ID"/>
        </w:rPr>
      </w:pPr>
      <w:r w:rsidRPr="006C4C5F">
        <w:rPr>
          <w:rFonts w:ascii="Tahoma" w:hAnsi="Tahoma" w:cs="Tahoma"/>
          <w:b/>
          <w:bCs/>
          <w:lang w:val="id-ID"/>
        </w:rPr>
        <w:t>Daftar Referensi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jc w:val="both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Abdul Aziz Wahab, </w:t>
      </w:r>
      <w:r w:rsidRPr="006C4C5F">
        <w:rPr>
          <w:rFonts w:ascii="Tahoma" w:hAnsi="Tahoma" w:cs="Tahoma"/>
          <w:i/>
          <w:iCs/>
          <w:lang w:val="id-ID"/>
        </w:rPr>
        <w:t>Anatomi Organisasi dan Kepemimpinan Pendidikan</w:t>
      </w:r>
      <w:r w:rsidRPr="006C4C5F">
        <w:rPr>
          <w:rFonts w:ascii="Tahoma" w:hAnsi="Tahoma" w:cs="Tahoma"/>
          <w:b/>
          <w:bCs/>
          <w:lang w:val="id-ID"/>
        </w:rPr>
        <w:t>,</w:t>
      </w:r>
      <w:r w:rsidRPr="006C4C5F">
        <w:rPr>
          <w:rFonts w:ascii="Tahoma" w:hAnsi="Tahoma" w:cs="Tahoma"/>
          <w:lang w:val="id-ID"/>
        </w:rPr>
        <w:t xml:space="preserve"> (Bandung: Alfabeta, 2008)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lang w:val="id-ID"/>
        </w:rPr>
      </w:pPr>
      <w:r w:rsidRPr="006C4C5F">
        <w:rPr>
          <w:rFonts w:ascii="Tahoma" w:hAnsi="Tahoma" w:cs="Tahoma"/>
          <w:lang w:val="id-ID"/>
        </w:rPr>
        <w:t xml:space="preserve">Harbani Pasolong, </w:t>
      </w:r>
      <w:r w:rsidRPr="006C4C5F">
        <w:rPr>
          <w:rFonts w:ascii="Tahoma" w:hAnsi="Tahoma" w:cs="Tahoma"/>
          <w:i/>
          <w:iCs/>
          <w:lang w:val="id-ID"/>
        </w:rPr>
        <w:t>Kepemimpinan Birokrasi,</w:t>
      </w:r>
      <w:r w:rsidRPr="006C4C5F">
        <w:rPr>
          <w:rFonts w:ascii="Tahoma" w:hAnsi="Tahoma" w:cs="Tahoma"/>
          <w:lang w:val="id-ID"/>
        </w:rPr>
        <w:t xml:space="preserve"> (Bandung: Alfabeta, 2008)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lang w:val="id-ID"/>
        </w:rPr>
      </w:pPr>
      <w:r w:rsidRPr="006C4C5F">
        <w:rPr>
          <w:rFonts w:ascii="Tahoma" w:hAnsi="Tahoma" w:cs="Tahoma"/>
          <w:lang w:val="id-ID"/>
        </w:rPr>
        <w:t xml:space="preserve">Hendiyat Soetopo dan Wasty Soemanto, </w:t>
      </w:r>
      <w:r w:rsidRPr="006C4C5F">
        <w:rPr>
          <w:rFonts w:ascii="Tahoma" w:hAnsi="Tahoma" w:cs="Tahoma"/>
          <w:i/>
          <w:iCs/>
          <w:lang w:val="id-ID"/>
        </w:rPr>
        <w:t>Kepemimpinan dan Supervisi Pendidikan</w:t>
      </w:r>
      <w:r w:rsidRPr="006C4C5F">
        <w:rPr>
          <w:rFonts w:ascii="Tahoma" w:hAnsi="Tahoma" w:cs="Tahoma"/>
          <w:lang w:val="id-ID"/>
        </w:rPr>
        <w:t>, (Jakarta: Bina Aksara, 1988)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lang w:val="id-ID"/>
        </w:rPr>
      </w:pPr>
      <w:r w:rsidRPr="006C4C5F">
        <w:rPr>
          <w:rFonts w:ascii="Tahoma" w:hAnsi="Tahoma" w:cs="Tahoma"/>
          <w:lang w:val="id-ID"/>
        </w:rPr>
        <w:t>Sondang P. Siagian, Kiat Meningkatkan Produktivitas Kerja, (Jakarta: Rineka Cupta, 2002)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lang w:val="id-ID"/>
        </w:rPr>
      </w:pPr>
      <w:r w:rsidRPr="006C4C5F">
        <w:rPr>
          <w:rFonts w:ascii="Tahoma" w:hAnsi="Tahoma" w:cs="Tahoma"/>
          <w:lang w:val="id-ID"/>
        </w:rPr>
        <w:t>Hadari Nawawi, Kepemimpinan Menurut Islam, (Yogyakarta: Gadjah Mada University Press, 2001)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Gary Yulk, </w:t>
      </w:r>
      <w:r w:rsidRPr="006C4C5F">
        <w:rPr>
          <w:rFonts w:ascii="Tahoma" w:hAnsi="Tahoma" w:cs="Tahoma"/>
          <w:i/>
          <w:iCs/>
          <w:lang w:val="id-ID"/>
        </w:rPr>
        <w:t>Kepemimpinan dalam Organisasi</w:t>
      </w:r>
      <w:r w:rsidRPr="006C4C5F">
        <w:rPr>
          <w:rFonts w:ascii="Tahoma" w:hAnsi="Tahoma" w:cs="Tahoma"/>
          <w:lang w:val="id-ID"/>
        </w:rPr>
        <w:t xml:space="preserve"> (Jakarta: Prenhallindo, 2005).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Wahjosumidjo. </w:t>
      </w:r>
      <w:r w:rsidRPr="006C4C5F">
        <w:rPr>
          <w:rFonts w:ascii="Tahoma" w:hAnsi="Tahoma" w:cs="Tahoma"/>
          <w:i/>
          <w:iCs/>
          <w:lang w:val="id-ID"/>
        </w:rPr>
        <w:t>Kepemimpinan Kepala Sekolah Tinjauan Teoritik dan Permasalahan</w:t>
      </w:r>
      <w:r w:rsidRPr="006C4C5F">
        <w:rPr>
          <w:rFonts w:ascii="Tahoma" w:hAnsi="Tahoma" w:cs="Tahoma"/>
          <w:b/>
          <w:bCs/>
          <w:lang w:val="id-ID"/>
        </w:rPr>
        <w:t>. (</w:t>
      </w:r>
      <w:r w:rsidRPr="006C4C5F">
        <w:rPr>
          <w:rFonts w:ascii="Tahoma" w:hAnsi="Tahoma" w:cs="Tahoma"/>
          <w:lang w:val="fi-FI"/>
        </w:rPr>
        <w:t>Jakarta: Raja Grafindo Persada, 2003)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Sulistyorini, </w:t>
      </w:r>
      <w:r w:rsidRPr="006C4C5F">
        <w:rPr>
          <w:rFonts w:ascii="Tahoma" w:hAnsi="Tahoma" w:cs="Tahoma"/>
          <w:i/>
          <w:iCs/>
          <w:lang w:val="id-ID"/>
        </w:rPr>
        <w:t>Manajemen Pendidikan Islam, Konsep, Strategi dan Aplikasi</w:t>
      </w:r>
      <w:r w:rsidRPr="006C4C5F">
        <w:rPr>
          <w:rFonts w:ascii="Tahoma" w:hAnsi="Tahoma" w:cs="Tahoma"/>
          <w:lang w:val="id-ID"/>
        </w:rPr>
        <w:t>, (Yogyakarta: TERAS, 2009)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Tony Bush &amp; Marianne Coleman, </w:t>
      </w:r>
      <w:r w:rsidRPr="006C4C5F">
        <w:rPr>
          <w:rFonts w:ascii="Tahoma" w:hAnsi="Tahoma" w:cs="Tahoma"/>
          <w:i/>
          <w:iCs/>
          <w:lang w:val="id-ID"/>
        </w:rPr>
        <w:t>Manajemen Strategis, Kepemimpinan Pendidikan,</w:t>
      </w:r>
      <w:r w:rsidRPr="006C4C5F">
        <w:rPr>
          <w:rFonts w:ascii="Tahoma" w:hAnsi="Tahoma" w:cs="Tahoma"/>
          <w:lang w:val="id-ID"/>
        </w:rPr>
        <w:t xml:space="preserve"> (Yogyakarta; IRCiSoD, 2006)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Husaini Usman, </w:t>
      </w:r>
      <w:r w:rsidRPr="006C4C5F">
        <w:rPr>
          <w:rFonts w:ascii="Tahoma" w:hAnsi="Tahoma" w:cs="Tahoma"/>
          <w:i/>
          <w:iCs/>
          <w:lang w:val="id-ID"/>
        </w:rPr>
        <w:t>Manajemen: Teori, Praktik, dan Riset Pendidikan</w:t>
      </w:r>
      <w:r w:rsidRPr="006C4C5F">
        <w:rPr>
          <w:rFonts w:ascii="Tahoma" w:hAnsi="Tahoma" w:cs="Tahoma"/>
          <w:lang w:val="id-ID"/>
        </w:rPr>
        <w:t xml:space="preserve"> (Jakarta: Bumi Aksara, 2006).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Ambar Teguh Sulistiyani, </w:t>
      </w:r>
      <w:r w:rsidRPr="006C4C5F">
        <w:rPr>
          <w:rFonts w:ascii="Tahoma" w:hAnsi="Tahoma" w:cs="Tahoma"/>
          <w:i/>
          <w:iCs/>
          <w:lang w:val="id-ID"/>
        </w:rPr>
        <w:t>Kepemimpinan Profesional: Pendekatan Leadership Games</w:t>
      </w:r>
      <w:r w:rsidRPr="006C4C5F">
        <w:rPr>
          <w:rFonts w:ascii="Tahoma" w:hAnsi="Tahoma" w:cs="Tahoma"/>
          <w:lang w:val="id-ID"/>
        </w:rPr>
        <w:t xml:space="preserve"> (Yogyakarta: Gava Media, 2008).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E. Mulyasa, </w:t>
      </w:r>
      <w:r w:rsidRPr="006C4C5F">
        <w:rPr>
          <w:rFonts w:ascii="Tahoma" w:hAnsi="Tahoma" w:cs="Tahoma"/>
          <w:i/>
          <w:iCs/>
          <w:lang w:val="id-ID"/>
        </w:rPr>
        <w:t xml:space="preserve">Menjadi Kepala Sekolah Profesional </w:t>
      </w:r>
      <w:r w:rsidRPr="006C4C5F">
        <w:rPr>
          <w:rFonts w:ascii="Tahoma" w:hAnsi="Tahoma" w:cs="Tahoma"/>
          <w:lang w:val="id-ID"/>
        </w:rPr>
        <w:t>(Bandung: Remaja Rosdakarya, 2003).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Sutarto, </w:t>
      </w:r>
      <w:r w:rsidRPr="006C4C5F">
        <w:rPr>
          <w:rFonts w:ascii="Tahoma" w:hAnsi="Tahoma" w:cs="Tahoma"/>
          <w:i/>
          <w:iCs/>
          <w:lang w:val="id-ID"/>
        </w:rPr>
        <w:t>Dasar-dasar Kepemimpinan Administrasi</w:t>
      </w:r>
      <w:r w:rsidRPr="006C4C5F">
        <w:rPr>
          <w:rFonts w:ascii="Tahoma" w:hAnsi="Tahoma" w:cs="Tahoma"/>
          <w:lang w:val="id-ID"/>
        </w:rPr>
        <w:t>, (Yogyakarta, Gadjah Mada University Press, 1995)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R.Achmad Rustandi, </w:t>
      </w:r>
      <w:r w:rsidRPr="006C4C5F">
        <w:rPr>
          <w:rFonts w:ascii="Tahoma" w:hAnsi="Tahoma" w:cs="Tahoma"/>
          <w:i/>
          <w:iCs/>
          <w:lang w:val="id-ID"/>
        </w:rPr>
        <w:t>Gaya Kepemimpinan</w:t>
      </w:r>
      <w:r w:rsidRPr="006C4C5F">
        <w:rPr>
          <w:rFonts w:ascii="Tahoma" w:hAnsi="Tahoma" w:cs="Tahoma"/>
          <w:lang w:val="id-ID"/>
        </w:rPr>
        <w:t xml:space="preserve"> (Pendekatan Bakat Situasional), (Jakarta, Armico, 1987)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John Adair, </w:t>
      </w:r>
      <w:r w:rsidRPr="006C4C5F">
        <w:rPr>
          <w:rFonts w:ascii="Tahoma" w:hAnsi="Tahoma" w:cs="Tahoma"/>
          <w:i/>
          <w:iCs/>
          <w:lang w:val="id-ID"/>
        </w:rPr>
        <w:t>Kepemimpinan Yang Memotivasi</w:t>
      </w:r>
      <w:r w:rsidRPr="006C4C5F">
        <w:rPr>
          <w:rFonts w:ascii="Tahoma" w:hAnsi="Tahoma" w:cs="Tahoma"/>
          <w:lang w:val="id-ID"/>
        </w:rPr>
        <w:t xml:space="preserve"> (Jakarta: Gramedia Pustaka Utama, 2008).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Daniel Goleman, </w:t>
      </w:r>
      <w:r w:rsidRPr="006C4C5F">
        <w:rPr>
          <w:rFonts w:ascii="Tahoma" w:hAnsi="Tahoma" w:cs="Tahoma"/>
          <w:i/>
          <w:iCs/>
          <w:lang w:val="id-ID"/>
        </w:rPr>
        <w:t>Kepemimpinan Berdasarkan Kecerdasan Emosi</w:t>
      </w:r>
      <w:r w:rsidRPr="006C4C5F">
        <w:rPr>
          <w:rFonts w:ascii="Tahoma" w:hAnsi="Tahoma" w:cs="Tahoma"/>
          <w:lang w:val="id-ID"/>
        </w:rPr>
        <w:t xml:space="preserve"> (Jakarta: Pustaka Gramedia, 2006).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id-ID"/>
        </w:rPr>
        <w:t xml:space="preserve">Hamzah B. Uno, </w:t>
      </w:r>
      <w:r w:rsidRPr="006C4C5F">
        <w:rPr>
          <w:rFonts w:ascii="Tahoma" w:hAnsi="Tahoma" w:cs="Tahoma"/>
          <w:i/>
          <w:iCs/>
          <w:lang w:val="id-ID"/>
        </w:rPr>
        <w:t>Teori Motivasi dan Pengukurannya: Analisis Bidang Pendidikan</w:t>
      </w:r>
      <w:r w:rsidRPr="006C4C5F">
        <w:rPr>
          <w:rFonts w:ascii="Tahoma" w:hAnsi="Tahoma" w:cs="Tahoma"/>
          <w:lang w:val="id-ID"/>
        </w:rPr>
        <w:t xml:space="preserve"> (Jakarta: Bumi Aksara, 2007).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en-US"/>
        </w:rPr>
        <w:t xml:space="preserve">Imam </w:t>
      </w:r>
      <w:proofErr w:type="spellStart"/>
      <w:r w:rsidRPr="006C4C5F">
        <w:rPr>
          <w:rFonts w:ascii="Tahoma" w:hAnsi="Tahoma" w:cs="Tahoma"/>
          <w:lang w:val="en-US"/>
        </w:rPr>
        <w:t>Machali</w:t>
      </w:r>
      <w:proofErr w:type="spellEnd"/>
      <w:r w:rsidRPr="006C4C5F">
        <w:rPr>
          <w:rFonts w:ascii="Tahoma" w:hAnsi="Tahoma" w:cs="Tahoma"/>
          <w:lang w:val="en-US"/>
        </w:rPr>
        <w:t xml:space="preserve">, </w:t>
      </w:r>
      <w:proofErr w:type="spellStart"/>
      <w:r w:rsidRPr="006C4C5F">
        <w:rPr>
          <w:rFonts w:ascii="Tahoma" w:hAnsi="Tahoma" w:cs="Tahoma"/>
          <w:lang w:val="en-US"/>
        </w:rPr>
        <w:t>Kepemimpinan</w:t>
      </w:r>
      <w:proofErr w:type="spellEnd"/>
      <w:r w:rsidRPr="006C4C5F">
        <w:rPr>
          <w:rFonts w:ascii="Tahoma" w:hAnsi="Tahoma" w:cs="Tahoma"/>
          <w:lang w:val="en-US"/>
        </w:rPr>
        <w:t xml:space="preserve"> </w:t>
      </w:r>
      <w:proofErr w:type="spellStart"/>
      <w:r w:rsidRPr="006C4C5F">
        <w:rPr>
          <w:rFonts w:ascii="Tahoma" w:hAnsi="Tahoma" w:cs="Tahoma"/>
          <w:lang w:val="en-US"/>
        </w:rPr>
        <w:t>Pendidikan</w:t>
      </w:r>
      <w:proofErr w:type="spellEnd"/>
      <w:r w:rsidRPr="006C4C5F">
        <w:rPr>
          <w:rFonts w:ascii="Tahoma" w:hAnsi="Tahoma" w:cs="Tahoma"/>
          <w:lang w:val="en-US"/>
        </w:rPr>
        <w:t>, Yogyakarta: PIM, 2012</w:t>
      </w:r>
    </w:p>
    <w:p w:rsidR="00A563A0" w:rsidRPr="006C4C5F" w:rsidRDefault="00A563A0" w:rsidP="00A563A0">
      <w:pPr>
        <w:numPr>
          <w:ilvl w:val="0"/>
          <w:numId w:val="14"/>
        </w:numPr>
        <w:tabs>
          <w:tab w:val="clear" w:pos="3600"/>
        </w:tabs>
        <w:ind w:left="1276"/>
        <w:rPr>
          <w:rFonts w:ascii="Tahoma" w:hAnsi="Tahoma" w:cs="Tahoma"/>
          <w:lang w:val="id-ID"/>
        </w:rPr>
      </w:pPr>
      <w:r w:rsidRPr="006C4C5F">
        <w:rPr>
          <w:rFonts w:ascii="Tahoma" w:hAnsi="Tahoma" w:cs="Tahoma"/>
          <w:lang w:val="en-US"/>
        </w:rPr>
        <w:t xml:space="preserve">Imam </w:t>
      </w:r>
      <w:proofErr w:type="spellStart"/>
      <w:r w:rsidRPr="006C4C5F">
        <w:rPr>
          <w:rFonts w:ascii="Tahoma" w:hAnsi="Tahoma" w:cs="Tahoma"/>
          <w:lang w:val="en-US"/>
        </w:rPr>
        <w:t>Machali</w:t>
      </w:r>
      <w:proofErr w:type="spellEnd"/>
      <w:r w:rsidRPr="006C4C5F">
        <w:rPr>
          <w:rFonts w:ascii="Tahoma" w:hAnsi="Tahoma" w:cs="Tahoma"/>
          <w:lang w:val="en-US"/>
        </w:rPr>
        <w:t xml:space="preserve">, </w:t>
      </w:r>
      <w:proofErr w:type="spellStart"/>
      <w:r w:rsidRPr="006C4C5F">
        <w:rPr>
          <w:rFonts w:ascii="Tahoma" w:hAnsi="Tahoma" w:cs="Tahoma"/>
          <w:lang w:val="en-US"/>
        </w:rPr>
        <w:t>Dasar-Dasar</w:t>
      </w:r>
      <w:proofErr w:type="spellEnd"/>
      <w:r w:rsidRPr="006C4C5F">
        <w:rPr>
          <w:rFonts w:ascii="Tahoma" w:hAnsi="Tahoma" w:cs="Tahoma"/>
          <w:lang w:val="en-US"/>
        </w:rPr>
        <w:t xml:space="preserve"> </w:t>
      </w:r>
      <w:proofErr w:type="spellStart"/>
      <w:r w:rsidRPr="006C4C5F">
        <w:rPr>
          <w:rFonts w:ascii="Tahoma" w:hAnsi="Tahoma" w:cs="Tahoma"/>
          <w:lang w:val="en-US"/>
        </w:rPr>
        <w:t>Manajemen</w:t>
      </w:r>
      <w:proofErr w:type="spellEnd"/>
      <w:r w:rsidRPr="006C4C5F">
        <w:rPr>
          <w:rFonts w:ascii="Tahoma" w:hAnsi="Tahoma" w:cs="Tahoma"/>
          <w:lang w:val="en-US"/>
        </w:rPr>
        <w:t xml:space="preserve"> </w:t>
      </w:r>
      <w:proofErr w:type="spellStart"/>
      <w:r w:rsidRPr="006C4C5F">
        <w:rPr>
          <w:rFonts w:ascii="Tahoma" w:hAnsi="Tahoma" w:cs="Tahoma"/>
          <w:lang w:val="en-US"/>
        </w:rPr>
        <w:t>Pendidikan</w:t>
      </w:r>
      <w:proofErr w:type="spellEnd"/>
      <w:r w:rsidRPr="006C4C5F">
        <w:rPr>
          <w:rFonts w:ascii="Tahoma" w:hAnsi="Tahoma" w:cs="Tahoma"/>
          <w:lang w:val="en-US"/>
        </w:rPr>
        <w:t xml:space="preserve">, Yogyakarta: </w:t>
      </w:r>
      <w:proofErr w:type="spellStart"/>
      <w:r w:rsidRPr="006C4C5F">
        <w:rPr>
          <w:rFonts w:ascii="Tahoma" w:hAnsi="Tahoma" w:cs="Tahoma"/>
          <w:lang w:val="en-US"/>
        </w:rPr>
        <w:t>Arruz</w:t>
      </w:r>
      <w:proofErr w:type="spellEnd"/>
      <w:r w:rsidRPr="006C4C5F">
        <w:rPr>
          <w:rFonts w:ascii="Tahoma" w:hAnsi="Tahoma" w:cs="Tahoma"/>
          <w:lang w:val="en-US"/>
        </w:rPr>
        <w:t xml:space="preserve"> Media, 2012</w:t>
      </w:r>
    </w:p>
    <w:p w:rsidR="00A563A0" w:rsidRDefault="00A563A0" w:rsidP="00A563A0">
      <w:pPr>
        <w:ind w:left="916"/>
        <w:rPr>
          <w:rFonts w:ascii="Tahoma" w:hAnsi="Tahoma" w:cs="Tahoma"/>
          <w:sz w:val="18"/>
          <w:szCs w:val="18"/>
          <w:lang w:val="id-ID"/>
        </w:rPr>
      </w:pPr>
    </w:p>
    <w:tbl>
      <w:tblPr>
        <w:tblW w:w="1064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7"/>
        <w:gridCol w:w="3444"/>
        <w:gridCol w:w="3492"/>
      </w:tblGrid>
      <w:tr w:rsidR="00A563A0" w:rsidRPr="0001567C" w:rsidTr="00BE3CAD">
        <w:trPr>
          <w:jc w:val="center"/>
        </w:trPr>
        <w:tc>
          <w:tcPr>
            <w:tcW w:w="3707" w:type="dxa"/>
          </w:tcPr>
          <w:p w:rsidR="00A563A0" w:rsidRPr="00DB007F" w:rsidRDefault="00A563A0" w:rsidP="00BE3CAD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 w:rsidRPr="00DB007F"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>Disusun oleh:</w:t>
            </w:r>
          </w:p>
        </w:tc>
        <w:tc>
          <w:tcPr>
            <w:tcW w:w="3444" w:type="dxa"/>
          </w:tcPr>
          <w:p w:rsidR="00A563A0" w:rsidRPr="00DB007F" w:rsidRDefault="00A563A0" w:rsidP="00BE3CAD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 w:rsidRPr="00DB007F"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>Diperiksa oleh:</w:t>
            </w:r>
          </w:p>
        </w:tc>
        <w:tc>
          <w:tcPr>
            <w:tcW w:w="3492" w:type="dxa"/>
          </w:tcPr>
          <w:p w:rsidR="00A563A0" w:rsidRPr="00DB007F" w:rsidRDefault="00A563A0" w:rsidP="00BE3CAD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 w:rsidRPr="00DB007F"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>Disahkan oleh:</w:t>
            </w:r>
          </w:p>
        </w:tc>
      </w:tr>
      <w:tr w:rsidR="00A563A0" w:rsidRPr="0001567C" w:rsidTr="00BE3CAD">
        <w:trPr>
          <w:jc w:val="center"/>
        </w:trPr>
        <w:tc>
          <w:tcPr>
            <w:tcW w:w="3707" w:type="dxa"/>
          </w:tcPr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  <w:proofErr w:type="spellStart"/>
            <w:r w:rsidRPr="00DB007F">
              <w:rPr>
                <w:rFonts w:ascii="Tahoma" w:hAnsi="Tahoma" w:cs="Tahoma"/>
              </w:rPr>
              <w:t>Dosen</w:t>
            </w:r>
            <w:proofErr w:type="spellEnd"/>
            <w:r w:rsidRPr="00DB007F">
              <w:rPr>
                <w:rFonts w:ascii="Tahoma" w:hAnsi="Tahoma" w:cs="Tahoma"/>
              </w:rPr>
              <w:t xml:space="preserve"> </w:t>
            </w:r>
            <w:proofErr w:type="spellStart"/>
            <w:r w:rsidRPr="00DB007F">
              <w:rPr>
                <w:rFonts w:ascii="Tahoma" w:hAnsi="Tahoma" w:cs="Tahoma"/>
              </w:rPr>
              <w:t>Pengampu</w:t>
            </w:r>
            <w:proofErr w:type="spellEnd"/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>Adi Saputra, M.Pd</w:t>
            </w:r>
          </w:p>
        </w:tc>
        <w:tc>
          <w:tcPr>
            <w:tcW w:w="3444" w:type="dxa"/>
          </w:tcPr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  <w:proofErr w:type="spellStart"/>
            <w:r w:rsidRPr="00DB007F">
              <w:rPr>
                <w:rFonts w:ascii="Tahoma" w:hAnsi="Tahoma" w:cs="Tahoma"/>
              </w:rPr>
              <w:t>Ketua</w:t>
            </w:r>
            <w:proofErr w:type="spellEnd"/>
            <w:r w:rsidRPr="00DB007F">
              <w:rPr>
                <w:rFonts w:ascii="Tahoma" w:hAnsi="Tahoma" w:cs="Tahoma"/>
              </w:rPr>
              <w:t xml:space="preserve"> </w:t>
            </w:r>
            <w:proofErr w:type="spellStart"/>
            <w:r w:rsidRPr="00DB007F">
              <w:rPr>
                <w:rFonts w:ascii="Tahoma" w:hAnsi="Tahoma" w:cs="Tahoma"/>
              </w:rPr>
              <w:t>Jurusan</w:t>
            </w:r>
            <w:proofErr w:type="spellEnd"/>
            <w:r>
              <w:rPr>
                <w:rFonts w:ascii="Tahoma" w:hAnsi="Tahoma" w:cs="Tahoma"/>
                <w:lang w:val="id-ID"/>
              </w:rPr>
              <w:t>/</w:t>
            </w:r>
            <w:r w:rsidRPr="00DB007F">
              <w:rPr>
                <w:rFonts w:ascii="Tahoma" w:hAnsi="Tahoma" w:cs="Tahoma"/>
              </w:rPr>
              <w:t xml:space="preserve">Program </w:t>
            </w:r>
            <w:proofErr w:type="spellStart"/>
            <w:r w:rsidRPr="00DB007F">
              <w:rPr>
                <w:rFonts w:ascii="Tahoma" w:hAnsi="Tahoma" w:cs="Tahoma"/>
              </w:rPr>
              <w:t>Studi</w:t>
            </w:r>
            <w:proofErr w:type="spellEnd"/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noProof/>
                <w:lang w:val="id-ID"/>
              </w:rPr>
            </w:pPr>
          </w:p>
          <w:p w:rsidR="00A563A0" w:rsidRDefault="00A563A0" w:rsidP="00BE3CAD">
            <w:pPr>
              <w:pStyle w:val="NoSpacing"/>
              <w:jc w:val="center"/>
              <w:rPr>
                <w:rFonts w:ascii="Tahoma" w:hAnsi="Tahoma" w:cs="Tahoma"/>
                <w:noProof/>
                <w:lang w:val="id-ID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noProof/>
                <w:lang w:val="id-ID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</w:p>
          <w:p w:rsidR="00A563A0" w:rsidRPr="00F57C38" w:rsidRDefault="00A563A0" w:rsidP="00BE3CAD">
            <w:pPr>
              <w:pStyle w:val="NoSpacing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Adi</w:t>
            </w:r>
            <w:proofErr w:type="spellEnd"/>
            <w:r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Saputra</w:t>
            </w:r>
            <w:proofErr w:type="spellEnd"/>
            <w:r>
              <w:rPr>
                <w:rFonts w:ascii="Tahoma" w:hAnsi="Tahoma" w:cs="Tahoma"/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M.Pd</w:t>
            </w:r>
            <w:proofErr w:type="spellEnd"/>
          </w:p>
        </w:tc>
        <w:tc>
          <w:tcPr>
            <w:tcW w:w="3492" w:type="dxa"/>
          </w:tcPr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Dekan Fakultas Tarbiyah dan Tadris</w:t>
            </w: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IAIN Bengkulu</w:t>
            </w: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A563A0" w:rsidRPr="00DB007F" w:rsidRDefault="00A563A0" w:rsidP="00BE3CAD">
            <w:pPr>
              <w:pStyle w:val="NoSpacing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>Dr. Zubaedi, M.Ag, M.Pd</w:t>
            </w:r>
          </w:p>
        </w:tc>
      </w:tr>
    </w:tbl>
    <w:p w:rsidR="00184B60" w:rsidRPr="00A563A0" w:rsidRDefault="00184B60">
      <w:pPr>
        <w:rPr>
          <w:lang w:val="id-ID"/>
        </w:rPr>
      </w:pPr>
    </w:p>
    <w:sectPr w:rsidR="00184B60" w:rsidRPr="00A563A0" w:rsidSect="00895BF7">
      <w:headerReference w:type="default" r:id="rId5"/>
      <w:footerReference w:type="default" r:id="rId6"/>
      <w:pgSz w:w="18144" w:h="12242" w:orient="landscape" w:code="1"/>
      <w:pgMar w:top="1440" w:right="1134" w:bottom="851" w:left="1134" w:header="720" w:footer="266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5F" w:rsidRDefault="00A563A0">
    <w:pPr>
      <w:pStyle w:val="Footer"/>
      <w:jc w:val="center"/>
    </w:pPr>
  </w:p>
  <w:p w:rsidR="0021708B" w:rsidRDefault="00A563A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5F" w:rsidRDefault="00A563A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55704" w:rsidRPr="00F369B0" w:rsidRDefault="00A563A0" w:rsidP="008F10ED">
    <w:pPr>
      <w:pStyle w:val="Header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537"/>
    <w:multiLevelType w:val="hybridMultilevel"/>
    <w:tmpl w:val="88FA68AC"/>
    <w:lvl w:ilvl="0" w:tplc="F8569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A7852FC"/>
    <w:multiLevelType w:val="hybridMultilevel"/>
    <w:tmpl w:val="912E0D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597D60"/>
    <w:multiLevelType w:val="hybridMultilevel"/>
    <w:tmpl w:val="52AAB9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F3742D"/>
    <w:multiLevelType w:val="hybridMultilevel"/>
    <w:tmpl w:val="8988B2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5742D"/>
    <w:multiLevelType w:val="hybridMultilevel"/>
    <w:tmpl w:val="78F262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3856B5"/>
    <w:multiLevelType w:val="hybridMultilevel"/>
    <w:tmpl w:val="66B0F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4B3BA3"/>
    <w:multiLevelType w:val="hybridMultilevel"/>
    <w:tmpl w:val="1F267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170B83"/>
    <w:multiLevelType w:val="hybridMultilevel"/>
    <w:tmpl w:val="98BE5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9115DB"/>
    <w:multiLevelType w:val="hybridMultilevel"/>
    <w:tmpl w:val="33BE8F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E55F12"/>
    <w:multiLevelType w:val="hybridMultilevel"/>
    <w:tmpl w:val="ED52165E"/>
    <w:lvl w:ilvl="0" w:tplc="6E4CD9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7D667CF"/>
    <w:multiLevelType w:val="hybridMultilevel"/>
    <w:tmpl w:val="92C060C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643941"/>
    <w:multiLevelType w:val="hybridMultilevel"/>
    <w:tmpl w:val="748E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E41EB4"/>
    <w:multiLevelType w:val="hybridMultilevel"/>
    <w:tmpl w:val="0B88A5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4243DF"/>
    <w:multiLevelType w:val="hybridMultilevel"/>
    <w:tmpl w:val="273C70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3"/>
  </w:num>
  <w:num w:numId="6">
    <w:abstractNumId w:val="4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563A0"/>
    <w:rsid w:val="00002736"/>
    <w:rsid w:val="000062A7"/>
    <w:rsid w:val="00007666"/>
    <w:rsid w:val="0001276D"/>
    <w:rsid w:val="0001471A"/>
    <w:rsid w:val="00016836"/>
    <w:rsid w:val="00017D49"/>
    <w:rsid w:val="00021AEB"/>
    <w:rsid w:val="00024E4A"/>
    <w:rsid w:val="00024F66"/>
    <w:rsid w:val="000278E0"/>
    <w:rsid w:val="000376CE"/>
    <w:rsid w:val="00041548"/>
    <w:rsid w:val="000434D0"/>
    <w:rsid w:val="00051BE6"/>
    <w:rsid w:val="00051F01"/>
    <w:rsid w:val="00054CF3"/>
    <w:rsid w:val="00062686"/>
    <w:rsid w:val="0007118D"/>
    <w:rsid w:val="00074451"/>
    <w:rsid w:val="00076B18"/>
    <w:rsid w:val="00083255"/>
    <w:rsid w:val="000862FE"/>
    <w:rsid w:val="00087BFE"/>
    <w:rsid w:val="000945DF"/>
    <w:rsid w:val="00095358"/>
    <w:rsid w:val="00095A5C"/>
    <w:rsid w:val="00097CE7"/>
    <w:rsid w:val="000A67A8"/>
    <w:rsid w:val="000A716C"/>
    <w:rsid w:val="000A7F33"/>
    <w:rsid w:val="000B0246"/>
    <w:rsid w:val="000B16A7"/>
    <w:rsid w:val="000B30C2"/>
    <w:rsid w:val="000C0FF1"/>
    <w:rsid w:val="000C1AA1"/>
    <w:rsid w:val="000C3F61"/>
    <w:rsid w:val="000C42E6"/>
    <w:rsid w:val="000C6BCA"/>
    <w:rsid w:val="000E1566"/>
    <w:rsid w:val="000E4943"/>
    <w:rsid w:val="000E4D35"/>
    <w:rsid w:val="000E5D33"/>
    <w:rsid w:val="000E6B3E"/>
    <w:rsid w:val="000F2A76"/>
    <w:rsid w:val="0010107A"/>
    <w:rsid w:val="00103B6E"/>
    <w:rsid w:val="001053A8"/>
    <w:rsid w:val="00106381"/>
    <w:rsid w:val="00123B2F"/>
    <w:rsid w:val="001308C7"/>
    <w:rsid w:val="00131956"/>
    <w:rsid w:val="0013268D"/>
    <w:rsid w:val="00136BC7"/>
    <w:rsid w:val="00137B31"/>
    <w:rsid w:val="00142C4E"/>
    <w:rsid w:val="001513DB"/>
    <w:rsid w:val="00152B6B"/>
    <w:rsid w:val="001570EF"/>
    <w:rsid w:val="001640BC"/>
    <w:rsid w:val="00166520"/>
    <w:rsid w:val="001668B5"/>
    <w:rsid w:val="00167E36"/>
    <w:rsid w:val="001700EF"/>
    <w:rsid w:val="00174846"/>
    <w:rsid w:val="00180A91"/>
    <w:rsid w:val="0018152F"/>
    <w:rsid w:val="00181E19"/>
    <w:rsid w:val="00184B60"/>
    <w:rsid w:val="001850F4"/>
    <w:rsid w:val="00190701"/>
    <w:rsid w:val="0019753D"/>
    <w:rsid w:val="00197EEF"/>
    <w:rsid w:val="001A29E5"/>
    <w:rsid w:val="001A5112"/>
    <w:rsid w:val="001B5FE3"/>
    <w:rsid w:val="001B6591"/>
    <w:rsid w:val="001C05A0"/>
    <w:rsid w:val="001C1A7B"/>
    <w:rsid w:val="001C34CD"/>
    <w:rsid w:val="001C3616"/>
    <w:rsid w:val="001E0268"/>
    <w:rsid w:val="001E0457"/>
    <w:rsid w:val="001E067F"/>
    <w:rsid w:val="001F123C"/>
    <w:rsid w:val="001F1751"/>
    <w:rsid w:val="001F5D3B"/>
    <w:rsid w:val="00202FE4"/>
    <w:rsid w:val="002037D5"/>
    <w:rsid w:val="00205627"/>
    <w:rsid w:val="0020726A"/>
    <w:rsid w:val="00210115"/>
    <w:rsid w:val="00210EC0"/>
    <w:rsid w:val="00217706"/>
    <w:rsid w:val="002274F3"/>
    <w:rsid w:val="002307C9"/>
    <w:rsid w:val="002309DE"/>
    <w:rsid w:val="00235601"/>
    <w:rsid w:val="002403A7"/>
    <w:rsid w:val="002410D5"/>
    <w:rsid w:val="00241779"/>
    <w:rsid w:val="00241893"/>
    <w:rsid w:val="00243040"/>
    <w:rsid w:val="002452AF"/>
    <w:rsid w:val="002500AB"/>
    <w:rsid w:val="00267748"/>
    <w:rsid w:val="002744AE"/>
    <w:rsid w:val="00274CC9"/>
    <w:rsid w:val="00284AD5"/>
    <w:rsid w:val="00291BBA"/>
    <w:rsid w:val="00291FBC"/>
    <w:rsid w:val="002934D2"/>
    <w:rsid w:val="00294665"/>
    <w:rsid w:val="00294D53"/>
    <w:rsid w:val="002969F1"/>
    <w:rsid w:val="00297585"/>
    <w:rsid w:val="002A026E"/>
    <w:rsid w:val="002A2150"/>
    <w:rsid w:val="002A4CAF"/>
    <w:rsid w:val="002B1BBA"/>
    <w:rsid w:val="002B4914"/>
    <w:rsid w:val="002B5A37"/>
    <w:rsid w:val="002C0486"/>
    <w:rsid w:val="002C08DE"/>
    <w:rsid w:val="002C2D25"/>
    <w:rsid w:val="002C42C9"/>
    <w:rsid w:val="002C6475"/>
    <w:rsid w:val="002D1AE2"/>
    <w:rsid w:val="002D267D"/>
    <w:rsid w:val="002D3728"/>
    <w:rsid w:val="002E021D"/>
    <w:rsid w:val="002E61B0"/>
    <w:rsid w:val="002E76C7"/>
    <w:rsid w:val="002E77A5"/>
    <w:rsid w:val="002F2A4B"/>
    <w:rsid w:val="002F4168"/>
    <w:rsid w:val="002F582A"/>
    <w:rsid w:val="002F6C79"/>
    <w:rsid w:val="002F7A4F"/>
    <w:rsid w:val="003032ED"/>
    <w:rsid w:val="00304647"/>
    <w:rsid w:val="00310AD6"/>
    <w:rsid w:val="00311860"/>
    <w:rsid w:val="00315038"/>
    <w:rsid w:val="00320245"/>
    <w:rsid w:val="0032302C"/>
    <w:rsid w:val="00323C4F"/>
    <w:rsid w:val="00332069"/>
    <w:rsid w:val="00336627"/>
    <w:rsid w:val="00341963"/>
    <w:rsid w:val="00342319"/>
    <w:rsid w:val="003466CE"/>
    <w:rsid w:val="003477DF"/>
    <w:rsid w:val="00356FEE"/>
    <w:rsid w:val="003619B3"/>
    <w:rsid w:val="003632B6"/>
    <w:rsid w:val="00371EC0"/>
    <w:rsid w:val="00375757"/>
    <w:rsid w:val="00382EBC"/>
    <w:rsid w:val="003855BC"/>
    <w:rsid w:val="00386DFF"/>
    <w:rsid w:val="00387BFD"/>
    <w:rsid w:val="00390BD3"/>
    <w:rsid w:val="003A2131"/>
    <w:rsid w:val="003A2F93"/>
    <w:rsid w:val="003A3DD5"/>
    <w:rsid w:val="003A679F"/>
    <w:rsid w:val="003A6BCD"/>
    <w:rsid w:val="003A76A9"/>
    <w:rsid w:val="003B3087"/>
    <w:rsid w:val="003B7882"/>
    <w:rsid w:val="003C36B3"/>
    <w:rsid w:val="003C7E62"/>
    <w:rsid w:val="003D1220"/>
    <w:rsid w:val="003D3DAF"/>
    <w:rsid w:val="003D7020"/>
    <w:rsid w:val="003E0F1A"/>
    <w:rsid w:val="003E396C"/>
    <w:rsid w:val="003E461C"/>
    <w:rsid w:val="003E5052"/>
    <w:rsid w:val="003E5EEB"/>
    <w:rsid w:val="003E72D3"/>
    <w:rsid w:val="003F52CB"/>
    <w:rsid w:val="004111C8"/>
    <w:rsid w:val="00413F16"/>
    <w:rsid w:val="004163C2"/>
    <w:rsid w:val="004168C6"/>
    <w:rsid w:val="0042130D"/>
    <w:rsid w:val="0042212B"/>
    <w:rsid w:val="00422C8F"/>
    <w:rsid w:val="00422F87"/>
    <w:rsid w:val="00424638"/>
    <w:rsid w:val="00427234"/>
    <w:rsid w:val="00433ECE"/>
    <w:rsid w:val="00435D69"/>
    <w:rsid w:val="00436F58"/>
    <w:rsid w:val="00437AF6"/>
    <w:rsid w:val="00440E91"/>
    <w:rsid w:val="004419D7"/>
    <w:rsid w:val="00442A6A"/>
    <w:rsid w:val="0044501B"/>
    <w:rsid w:val="00447AAA"/>
    <w:rsid w:val="00452B57"/>
    <w:rsid w:val="004563BA"/>
    <w:rsid w:val="00456C0E"/>
    <w:rsid w:val="00467A21"/>
    <w:rsid w:val="00467C88"/>
    <w:rsid w:val="004722FB"/>
    <w:rsid w:val="00481D35"/>
    <w:rsid w:val="00482CEB"/>
    <w:rsid w:val="00482D28"/>
    <w:rsid w:val="00485611"/>
    <w:rsid w:val="00485C19"/>
    <w:rsid w:val="00486BD1"/>
    <w:rsid w:val="00493AB1"/>
    <w:rsid w:val="00497718"/>
    <w:rsid w:val="004A323F"/>
    <w:rsid w:val="004B0363"/>
    <w:rsid w:val="004B0423"/>
    <w:rsid w:val="004B7A86"/>
    <w:rsid w:val="004D56EF"/>
    <w:rsid w:val="004D7D13"/>
    <w:rsid w:val="004E085F"/>
    <w:rsid w:val="004E4BF4"/>
    <w:rsid w:val="004E7B05"/>
    <w:rsid w:val="004F080F"/>
    <w:rsid w:val="004F11E1"/>
    <w:rsid w:val="004F1B03"/>
    <w:rsid w:val="004F53D8"/>
    <w:rsid w:val="00505FB2"/>
    <w:rsid w:val="0051745C"/>
    <w:rsid w:val="0052049E"/>
    <w:rsid w:val="00523F52"/>
    <w:rsid w:val="005243B4"/>
    <w:rsid w:val="0052589E"/>
    <w:rsid w:val="00531966"/>
    <w:rsid w:val="005353F8"/>
    <w:rsid w:val="00541E70"/>
    <w:rsid w:val="00546DC9"/>
    <w:rsid w:val="00547477"/>
    <w:rsid w:val="00552867"/>
    <w:rsid w:val="0055435E"/>
    <w:rsid w:val="005545BE"/>
    <w:rsid w:val="005610FA"/>
    <w:rsid w:val="005620B2"/>
    <w:rsid w:val="0056306B"/>
    <w:rsid w:val="00564724"/>
    <w:rsid w:val="0056711B"/>
    <w:rsid w:val="00572C1D"/>
    <w:rsid w:val="005737FE"/>
    <w:rsid w:val="00575333"/>
    <w:rsid w:val="00577B7A"/>
    <w:rsid w:val="00581142"/>
    <w:rsid w:val="005909D6"/>
    <w:rsid w:val="00590A06"/>
    <w:rsid w:val="005A2900"/>
    <w:rsid w:val="005A4661"/>
    <w:rsid w:val="005A4E0D"/>
    <w:rsid w:val="005B1737"/>
    <w:rsid w:val="005B1883"/>
    <w:rsid w:val="005B22B4"/>
    <w:rsid w:val="005B561A"/>
    <w:rsid w:val="005B737C"/>
    <w:rsid w:val="005C06E1"/>
    <w:rsid w:val="005C2771"/>
    <w:rsid w:val="005C5690"/>
    <w:rsid w:val="005C69D8"/>
    <w:rsid w:val="005D2233"/>
    <w:rsid w:val="005D2F4B"/>
    <w:rsid w:val="005D7254"/>
    <w:rsid w:val="005E0609"/>
    <w:rsid w:val="005E100B"/>
    <w:rsid w:val="005E339C"/>
    <w:rsid w:val="005F7E2E"/>
    <w:rsid w:val="00602AA4"/>
    <w:rsid w:val="00603A5C"/>
    <w:rsid w:val="00603DE1"/>
    <w:rsid w:val="00610D8C"/>
    <w:rsid w:val="006131E4"/>
    <w:rsid w:val="0062059E"/>
    <w:rsid w:val="00620C51"/>
    <w:rsid w:val="006251A7"/>
    <w:rsid w:val="006273E5"/>
    <w:rsid w:val="006334F9"/>
    <w:rsid w:val="00636483"/>
    <w:rsid w:val="00637129"/>
    <w:rsid w:val="00637CA5"/>
    <w:rsid w:val="006423CA"/>
    <w:rsid w:val="00644657"/>
    <w:rsid w:val="006451A9"/>
    <w:rsid w:val="00645D16"/>
    <w:rsid w:val="00646791"/>
    <w:rsid w:val="006548EE"/>
    <w:rsid w:val="00656848"/>
    <w:rsid w:val="00660AD0"/>
    <w:rsid w:val="006721E9"/>
    <w:rsid w:val="0067494B"/>
    <w:rsid w:val="0067502D"/>
    <w:rsid w:val="006761D3"/>
    <w:rsid w:val="006818D8"/>
    <w:rsid w:val="0068279A"/>
    <w:rsid w:val="00682C63"/>
    <w:rsid w:val="00685731"/>
    <w:rsid w:val="00685A81"/>
    <w:rsid w:val="006879FE"/>
    <w:rsid w:val="00691F87"/>
    <w:rsid w:val="00696E19"/>
    <w:rsid w:val="006A179C"/>
    <w:rsid w:val="006A65D4"/>
    <w:rsid w:val="006A707F"/>
    <w:rsid w:val="006B7110"/>
    <w:rsid w:val="006C009D"/>
    <w:rsid w:val="006C03C8"/>
    <w:rsid w:val="006C0785"/>
    <w:rsid w:val="006C736A"/>
    <w:rsid w:val="006D2F9C"/>
    <w:rsid w:val="006E019C"/>
    <w:rsid w:val="006E0B3A"/>
    <w:rsid w:val="006F1B5B"/>
    <w:rsid w:val="006F4A63"/>
    <w:rsid w:val="006F718F"/>
    <w:rsid w:val="0070174B"/>
    <w:rsid w:val="007037BE"/>
    <w:rsid w:val="00705C73"/>
    <w:rsid w:val="00711371"/>
    <w:rsid w:val="0072009C"/>
    <w:rsid w:val="007223A7"/>
    <w:rsid w:val="007225D1"/>
    <w:rsid w:val="007231FF"/>
    <w:rsid w:val="00726178"/>
    <w:rsid w:val="00727311"/>
    <w:rsid w:val="0073221C"/>
    <w:rsid w:val="00732735"/>
    <w:rsid w:val="0073438A"/>
    <w:rsid w:val="00742DF1"/>
    <w:rsid w:val="007449CB"/>
    <w:rsid w:val="007463BA"/>
    <w:rsid w:val="007501AC"/>
    <w:rsid w:val="0075096C"/>
    <w:rsid w:val="00752D92"/>
    <w:rsid w:val="00752E5D"/>
    <w:rsid w:val="007531F7"/>
    <w:rsid w:val="00756696"/>
    <w:rsid w:val="00756BB6"/>
    <w:rsid w:val="007577D7"/>
    <w:rsid w:val="007608A3"/>
    <w:rsid w:val="00763C74"/>
    <w:rsid w:val="00764F6B"/>
    <w:rsid w:val="0076532A"/>
    <w:rsid w:val="0077352D"/>
    <w:rsid w:val="00782A73"/>
    <w:rsid w:val="00782F86"/>
    <w:rsid w:val="00784DCD"/>
    <w:rsid w:val="0079058D"/>
    <w:rsid w:val="00796411"/>
    <w:rsid w:val="007A2643"/>
    <w:rsid w:val="007A2B47"/>
    <w:rsid w:val="007A4EFE"/>
    <w:rsid w:val="007A6C01"/>
    <w:rsid w:val="007A75FA"/>
    <w:rsid w:val="007A78A8"/>
    <w:rsid w:val="007B0512"/>
    <w:rsid w:val="007B283C"/>
    <w:rsid w:val="007B6765"/>
    <w:rsid w:val="007C4EAF"/>
    <w:rsid w:val="007D3EEA"/>
    <w:rsid w:val="007D44F1"/>
    <w:rsid w:val="007D570B"/>
    <w:rsid w:val="007D6DB3"/>
    <w:rsid w:val="007E0989"/>
    <w:rsid w:val="007E6E96"/>
    <w:rsid w:val="007E73CC"/>
    <w:rsid w:val="007F5D00"/>
    <w:rsid w:val="00800F91"/>
    <w:rsid w:val="00803CA1"/>
    <w:rsid w:val="008045AF"/>
    <w:rsid w:val="00805607"/>
    <w:rsid w:val="00807A47"/>
    <w:rsid w:val="00811453"/>
    <w:rsid w:val="0081234A"/>
    <w:rsid w:val="008125B5"/>
    <w:rsid w:val="00813986"/>
    <w:rsid w:val="008154AD"/>
    <w:rsid w:val="00815DD1"/>
    <w:rsid w:val="008202BB"/>
    <w:rsid w:val="008205D2"/>
    <w:rsid w:val="00820822"/>
    <w:rsid w:val="00822E3C"/>
    <w:rsid w:val="0082488A"/>
    <w:rsid w:val="00831030"/>
    <w:rsid w:val="00832734"/>
    <w:rsid w:val="00840008"/>
    <w:rsid w:val="008421AE"/>
    <w:rsid w:val="00843289"/>
    <w:rsid w:val="00843A10"/>
    <w:rsid w:val="008449DF"/>
    <w:rsid w:val="00844BCA"/>
    <w:rsid w:val="00851A28"/>
    <w:rsid w:val="00851F2D"/>
    <w:rsid w:val="00855A1E"/>
    <w:rsid w:val="00855BE2"/>
    <w:rsid w:val="008633E8"/>
    <w:rsid w:val="00863CCA"/>
    <w:rsid w:val="008675EE"/>
    <w:rsid w:val="00874180"/>
    <w:rsid w:val="00875D10"/>
    <w:rsid w:val="00880C7B"/>
    <w:rsid w:val="0088186D"/>
    <w:rsid w:val="00885BE6"/>
    <w:rsid w:val="00886CF7"/>
    <w:rsid w:val="0089138A"/>
    <w:rsid w:val="00893B66"/>
    <w:rsid w:val="008954B2"/>
    <w:rsid w:val="008A2397"/>
    <w:rsid w:val="008A379E"/>
    <w:rsid w:val="008A3B00"/>
    <w:rsid w:val="008A4636"/>
    <w:rsid w:val="008B0B08"/>
    <w:rsid w:val="008B4B88"/>
    <w:rsid w:val="008C761D"/>
    <w:rsid w:val="008D1D8D"/>
    <w:rsid w:val="008E3428"/>
    <w:rsid w:val="008F0B97"/>
    <w:rsid w:val="008F106D"/>
    <w:rsid w:val="00906BA6"/>
    <w:rsid w:val="0091783A"/>
    <w:rsid w:val="009205C5"/>
    <w:rsid w:val="00920CBF"/>
    <w:rsid w:val="00922D77"/>
    <w:rsid w:val="00923F56"/>
    <w:rsid w:val="0092419A"/>
    <w:rsid w:val="00924779"/>
    <w:rsid w:val="00937D78"/>
    <w:rsid w:val="0094741C"/>
    <w:rsid w:val="00947A06"/>
    <w:rsid w:val="00951A0D"/>
    <w:rsid w:val="00955FFA"/>
    <w:rsid w:val="00961174"/>
    <w:rsid w:val="00964894"/>
    <w:rsid w:val="009666A3"/>
    <w:rsid w:val="009675AD"/>
    <w:rsid w:val="00974931"/>
    <w:rsid w:val="00977B44"/>
    <w:rsid w:val="009871A0"/>
    <w:rsid w:val="00997A59"/>
    <w:rsid w:val="009A3F83"/>
    <w:rsid w:val="009A43DA"/>
    <w:rsid w:val="009A4BFF"/>
    <w:rsid w:val="009B3442"/>
    <w:rsid w:val="009B6658"/>
    <w:rsid w:val="009B75B1"/>
    <w:rsid w:val="009C1129"/>
    <w:rsid w:val="009C2018"/>
    <w:rsid w:val="009C3663"/>
    <w:rsid w:val="009C3A98"/>
    <w:rsid w:val="009C3D43"/>
    <w:rsid w:val="009C7DF1"/>
    <w:rsid w:val="009D3F7D"/>
    <w:rsid w:val="009D492C"/>
    <w:rsid w:val="009D4F41"/>
    <w:rsid w:val="009E2083"/>
    <w:rsid w:val="009E213E"/>
    <w:rsid w:val="009E36DA"/>
    <w:rsid w:val="009E3A3D"/>
    <w:rsid w:val="009F4751"/>
    <w:rsid w:val="009F7C42"/>
    <w:rsid w:val="009F7D6E"/>
    <w:rsid w:val="00A07510"/>
    <w:rsid w:val="00A162B7"/>
    <w:rsid w:val="00A16ABF"/>
    <w:rsid w:val="00A17D1A"/>
    <w:rsid w:val="00A26F71"/>
    <w:rsid w:val="00A34D8D"/>
    <w:rsid w:val="00A375F0"/>
    <w:rsid w:val="00A40EE9"/>
    <w:rsid w:val="00A4152A"/>
    <w:rsid w:val="00A4152D"/>
    <w:rsid w:val="00A439A9"/>
    <w:rsid w:val="00A43CC7"/>
    <w:rsid w:val="00A462D0"/>
    <w:rsid w:val="00A469DC"/>
    <w:rsid w:val="00A47998"/>
    <w:rsid w:val="00A55867"/>
    <w:rsid w:val="00A563A0"/>
    <w:rsid w:val="00A57ED2"/>
    <w:rsid w:val="00A617F6"/>
    <w:rsid w:val="00A63D6C"/>
    <w:rsid w:val="00A7415E"/>
    <w:rsid w:val="00A76387"/>
    <w:rsid w:val="00A8160D"/>
    <w:rsid w:val="00A83198"/>
    <w:rsid w:val="00A902AD"/>
    <w:rsid w:val="00A93D5C"/>
    <w:rsid w:val="00AA176E"/>
    <w:rsid w:val="00AA246C"/>
    <w:rsid w:val="00AA289E"/>
    <w:rsid w:val="00AA648E"/>
    <w:rsid w:val="00AB1D6D"/>
    <w:rsid w:val="00AB2098"/>
    <w:rsid w:val="00AB310A"/>
    <w:rsid w:val="00AD26C0"/>
    <w:rsid w:val="00AD49C3"/>
    <w:rsid w:val="00AD7F8C"/>
    <w:rsid w:val="00AE3159"/>
    <w:rsid w:val="00AE5091"/>
    <w:rsid w:val="00AF1BA4"/>
    <w:rsid w:val="00AF418A"/>
    <w:rsid w:val="00AF69AD"/>
    <w:rsid w:val="00B0105C"/>
    <w:rsid w:val="00B112CA"/>
    <w:rsid w:val="00B128BC"/>
    <w:rsid w:val="00B1774F"/>
    <w:rsid w:val="00B22A59"/>
    <w:rsid w:val="00B23EED"/>
    <w:rsid w:val="00B43F9B"/>
    <w:rsid w:val="00B4435F"/>
    <w:rsid w:val="00B45D2E"/>
    <w:rsid w:val="00B566CA"/>
    <w:rsid w:val="00B5702E"/>
    <w:rsid w:val="00B621E0"/>
    <w:rsid w:val="00B66644"/>
    <w:rsid w:val="00B7537A"/>
    <w:rsid w:val="00B762F9"/>
    <w:rsid w:val="00B82A4F"/>
    <w:rsid w:val="00B83171"/>
    <w:rsid w:val="00B85047"/>
    <w:rsid w:val="00B93434"/>
    <w:rsid w:val="00BA2499"/>
    <w:rsid w:val="00BA5A5B"/>
    <w:rsid w:val="00BA6CC3"/>
    <w:rsid w:val="00BB36D2"/>
    <w:rsid w:val="00BB46F9"/>
    <w:rsid w:val="00BC599C"/>
    <w:rsid w:val="00BC7352"/>
    <w:rsid w:val="00BC7691"/>
    <w:rsid w:val="00BD0C8E"/>
    <w:rsid w:val="00BD10B7"/>
    <w:rsid w:val="00BD4BC2"/>
    <w:rsid w:val="00BE1E31"/>
    <w:rsid w:val="00BE5DBB"/>
    <w:rsid w:val="00BF096A"/>
    <w:rsid w:val="00BF3A1B"/>
    <w:rsid w:val="00BF5D27"/>
    <w:rsid w:val="00BF6345"/>
    <w:rsid w:val="00BF7AAB"/>
    <w:rsid w:val="00BF7EC7"/>
    <w:rsid w:val="00C01145"/>
    <w:rsid w:val="00C0654A"/>
    <w:rsid w:val="00C066D6"/>
    <w:rsid w:val="00C06FA0"/>
    <w:rsid w:val="00C07CB8"/>
    <w:rsid w:val="00C07DC8"/>
    <w:rsid w:val="00C10C66"/>
    <w:rsid w:val="00C17874"/>
    <w:rsid w:val="00C21234"/>
    <w:rsid w:val="00C368C8"/>
    <w:rsid w:val="00C37C01"/>
    <w:rsid w:val="00C4184D"/>
    <w:rsid w:val="00C4258B"/>
    <w:rsid w:val="00C42F23"/>
    <w:rsid w:val="00C45739"/>
    <w:rsid w:val="00C45932"/>
    <w:rsid w:val="00C51123"/>
    <w:rsid w:val="00C513EB"/>
    <w:rsid w:val="00C5371C"/>
    <w:rsid w:val="00C549D2"/>
    <w:rsid w:val="00C54F4A"/>
    <w:rsid w:val="00C56CC7"/>
    <w:rsid w:val="00C63061"/>
    <w:rsid w:val="00C71E2D"/>
    <w:rsid w:val="00C754D2"/>
    <w:rsid w:val="00C81317"/>
    <w:rsid w:val="00C81CDC"/>
    <w:rsid w:val="00C83722"/>
    <w:rsid w:val="00C91761"/>
    <w:rsid w:val="00C91B31"/>
    <w:rsid w:val="00CA1CCD"/>
    <w:rsid w:val="00CA32C2"/>
    <w:rsid w:val="00CA6492"/>
    <w:rsid w:val="00CA7C73"/>
    <w:rsid w:val="00CB4EE6"/>
    <w:rsid w:val="00CB7CAA"/>
    <w:rsid w:val="00CB7F3B"/>
    <w:rsid w:val="00CC0476"/>
    <w:rsid w:val="00CC390F"/>
    <w:rsid w:val="00CC77EB"/>
    <w:rsid w:val="00CD1E9C"/>
    <w:rsid w:val="00CD3A4E"/>
    <w:rsid w:val="00CD4696"/>
    <w:rsid w:val="00CE022C"/>
    <w:rsid w:val="00CE3020"/>
    <w:rsid w:val="00CF6D00"/>
    <w:rsid w:val="00CF7CDE"/>
    <w:rsid w:val="00D07EEF"/>
    <w:rsid w:val="00D1113D"/>
    <w:rsid w:val="00D245E9"/>
    <w:rsid w:val="00D257A7"/>
    <w:rsid w:val="00D30074"/>
    <w:rsid w:val="00D3484A"/>
    <w:rsid w:val="00D349EB"/>
    <w:rsid w:val="00D3519F"/>
    <w:rsid w:val="00D36DB6"/>
    <w:rsid w:val="00D41E9D"/>
    <w:rsid w:val="00D42C74"/>
    <w:rsid w:val="00D512AC"/>
    <w:rsid w:val="00D5172C"/>
    <w:rsid w:val="00D52CF0"/>
    <w:rsid w:val="00D54292"/>
    <w:rsid w:val="00D56231"/>
    <w:rsid w:val="00D62273"/>
    <w:rsid w:val="00D65A69"/>
    <w:rsid w:val="00D708DE"/>
    <w:rsid w:val="00D728B2"/>
    <w:rsid w:val="00D74129"/>
    <w:rsid w:val="00D751B1"/>
    <w:rsid w:val="00D85616"/>
    <w:rsid w:val="00D91B48"/>
    <w:rsid w:val="00D9560D"/>
    <w:rsid w:val="00DA40B9"/>
    <w:rsid w:val="00DA627A"/>
    <w:rsid w:val="00DA6AF9"/>
    <w:rsid w:val="00DB379F"/>
    <w:rsid w:val="00DB3994"/>
    <w:rsid w:val="00DB4713"/>
    <w:rsid w:val="00DB5B92"/>
    <w:rsid w:val="00DB676F"/>
    <w:rsid w:val="00DB6858"/>
    <w:rsid w:val="00DB6F6E"/>
    <w:rsid w:val="00DB7F65"/>
    <w:rsid w:val="00DC4DFF"/>
    <w:rsid w:val="00DC615C"/>
    <w:rsid w:val="00DC6181"/>
    <w:rsid w:val="00DD1870"/>
    <w:rsid w:val="00DD4D3C"/>
    <w:rsid w:val="00DE3002"/>
    <w:rsid w:val="00E00948"/>
    <w:rsid w:val="00E03ADA"/>
    <w:rsid w:val="00E06971"/>
    <w:rsid w:val="00E171DC"/>
    <w:rsid w:val="00E17463"/>
    <w:rsid w:val="00E22DFE"/>
    <w:rsid w:val="00E277A3"/>
    <w:rsid w:val="00E36A51"/>
    <w:rsid w:val="00E37695"/>
    <w:rsid w:val="00E40C8D"/>
    <w:rsid w:val="00E4198B"/>
    <w:rsid w:val="00E44AD4"/>
    <w:rsid w:val="00E50536"/>
    <w:rsid w:val="00E527C9"/>
    <w:rsid w:val="00E6295D"/>
    <w:rsid w:val="00E64CA7"/>
    <w:rsid w:val="00E7261D"/>
    <w:rsid w:val="00E72B84"/>
    <w:rsid w:val="00E76938"/>
    <w:rsid w:val="00E836A4"/>
    <w:rsid w:val="00E865C4"/>
    <w:rsid w:val="00E867D2"/>
    <w:rsid w:val="00E938BA"/>
    <w:rsid w:val="00E965D5"/>
    <w:rsid w:val="00E97551"/>
    <w:rsid w:val="00E97F05"/>
    <w:rsid w:val="00EA033C"/>
    <w:rsid w:val="00EA332C"/>
    <w:rsid w:val="00EA421C"/>
    <w:rsid w:val="00EB39AC"/>
    <w:rsid w:val="00EB4057"/>
    <w:rsid w:val="00EB64B9"/>
    <w:rsid w:val="00EC4121"/>
    <w:rsid w:val="00EC62B5"/>
    <w:rsid w:val="00ED2BDB"/>
    <w:rsid w:val="00ED34F2"/>
    <w:rsid w:val="00ED46B1"/>
    <w:rsid w:val="00ED76AC"/>
    <w:rsid w:val="00EE23DA"/>
    <w:rsid w:val="00EE2A2C"/>
    <w:rsid w:val="00EE3596"/>
    <w:rsid w:val="00EF1766"/>
    <w:rsid w:val="00F064EB"/>
    <w:rsid w:val="00F158FE"/>
    <w:rsid w:val="00F21D36"/>
    <w:rsid w:val="00F22009"/>
    <w:rsid w:val="00F24F87"/>
    <w:rsid w:val="00F26CC0"/>
    <w:rsid w:val="00F3215F"/>
    <w:rsid w:val="00F33355"/>
    <w:rsid w:val="00F40797"/>
    <w:rsid w:val="00F53172"/>
    <w:rsid w:val="00F53838"/>
    <w:rsid w:val="00F60123"/>
    <w:rsid w:val="00F617AE"/>
    <w:rsid w:val="00F70A05"/>
    <w:rsid w:val="00F74E70"/>
    <w:rsid w:val="00F7540A"/>
    <w:rsid w:val="00F82329"/>
    <w:rsid w:val="00F83257"/>
    <w:rsid w:val="00F84727"/>
    <w:rsid w:val="00F86F8C"/>
    <w:rsid w:val="00F9174E"/>
    <w:rsid w:val="00F97B23"/>
    <w:rsid w:val="00FA0633"/>
    <w:rsid w:val="00FA0F02"/>
    <w:rsid w:val="00FA1143"/>
    <w:rsid w:val="00FA4FBF"/>
    <w:rsid w:val="00FB3D4C"/>
    <w:rsid w:val="00FC20F1"/>
    <w:rsid w:val="00FC2CF4"/>
    <w:rsid w:val="00FC3901"/>
    <w:rsid w:val="00FC638A"/>
    <w:rsid w:val="00FC76C8"/>
    <w:rsid w:val="00FD3C42"/>
    <w:rsid w:val="00FD3E64"/>
    <w:rsid w:val="00FD47A3"/>
    <w:rsid w:val="00FE4611"/>
    <w:rsid w:val="00FF0DB6"/>
    <w:rsid w:val="00FF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A0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C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C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97C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99"/>
    <w:qFormat/>
    <w:rsid w:val="00097C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7C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7C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7C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E7"/>
    <w:rPr>
      <w:b/>
      <w:bCs/>
    </w:rPr>
  </w:style>
  <w:style w:type="character" w:styleId="Emphasis">
    <w:name w:val="Emphasis"/>
    <w:basedOn w:val="DefaultParagraphFont"/>
    <w:uiPriority w:val="20"/>
    <w:qFormat/>
    <w:rsid w:val="00097C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97CE7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97CE7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97C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7C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E7"/>
    <w:rPr>
      <w:b/>
      <w:i/>
      <w:sz w:val="24"/>
    </w:rPr>
  </w:style>
  <w:style w:type="character" w:styleId="SubtleEmphasis">
    <w:name w:val="Subtle Emphasis"/>
    <w:uiPriority w:val="19"/>
    <w:qFormat/>
    <w:rsid w:val="00097C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7C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7C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7C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7C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E7"/>
    <w:pPr>
      <w:outlineLvl w:val="9"/>
    </w:pPr>
  </w:style>
  <w:style w:type="paragraph" w:styleId="Header">
    <w:name w:val="header"/>
    <w:basedOn w:val="Normal"/>
    <w:link w:val="HeaderChar"/>
    <w:uiPriority w:val="99"/>
    <w:rsid w:val="00A563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3A0"/>
    <w:rPr>
      <w:rFonts w:ascii="Times New Roman" w:eastAsia="Times New Roman" w:hAnsi="Times New Roman"/>
      <w:sz w:val="20"/>
      <w:szCs w:val="20"/>
      <w:lang w:val="en-AU" w:bidi="ar-SA"/>
    </w:rPr>
  </w:style>
  <w:style w:type="paragraph" w:styleId="Footer">
    <w:name w:val="footer"/>
    <w:basedOn w:val="Normal"/>
    <w:link w:val="FooterChar"/>
    <w:uiPriority w:val="99"/>
    <w:rsid w:val="00A563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3A0"/>
    <w:rPr>
      <w:rFonts w:ascii="Times New Roman" w:eastAsia="Times New Roman" w:hAnsi="Times New Roman"/>
      <w:sz w:val="20"/>
      <w:szCs w:val="20"/>
      <w:lang w:val="en-AU" w:bidi="ar-SA"/>
    </w:rPr>
  </w:style>
  <w:style w:type="paragraph" w:customStyle="1" w:styleId="TableContents">
    <w:name w:val="Table Contents"/>
    <w:basedOn w:val="Normal"/>
    <w:uiPriority w:val="99"/>
    <w:rsid w:val="00A563A0"/>
    <w:pPr>
      <w:widowControl w:val="0"/>
      <w:suppressLineNumbers/>
      <w:suppressAutoHyphens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1736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cctv</dc:creator>
  <cp:lastModifiedBy>cctv</cp:lastModifiedBy>
  <cp:revision>1</cp:revision>
  <dcterms:created xsi:type="dcterms:W3CDTF">2020-03-31T04:52:00Z</dcterms:created>
  <dcterms:modified xsi:type="dcterms:W3CDTF">2020-03-31T04:58:00Z</dcterms:modified>
</cp:coreProperties>
</file>