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55431" w14:textId="77777777" w:rsidR="00BB205C" w:rsidRDefault="000B3D4E" w:rsidP="006D2A2C">
      <w:r>
        <w:rPr>
          <w:noProof/>
          <w:lang w:val="id-ID" w:eastAsia="id-ID"/>
        </w:rPr>
        <w:drawing>
          <wp:anchor distT="0" distB="0" distL="114300" distR="114300" simplePos="0" relativeHeight="251659264" behindDoc="0" locked="0" layoutInCell="1" allowOverlap="1" wp14:anchorId="329B08B7" wp14:editId="5036CAD5">
            <wp:simplePos x="0" y="0"/>
            <wp:positionH relativeFrom="column">
              <wp:posOffset>-63303</wp:posOffset>
            </wp:positionH>
            <wp:positionV relativeFrom="paragraph">
              <wp:posOffset>-269329</wp:posOffset>
            </wp:positionV>
            <wp:extent cx="6024245" cy="1307205"/>
            <wp:effectExtent l="0" t="0" r="0" b="7620"/>
            <wp:wrapNone/>
            <wp:docPr id="2" name="Picture 1" descr="al int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 intaj.jpg"/>
                    <pic:cNvPicPr/>
                  </pic:nvPicPr>
                  <pic:blipFill>
                    <a:blip r:embed="rId10" cstate="print"/>
                    <a:stretch>
                      <a:fillRect/>
                    </a:stretch>
                  </pic:blipFill>
                  <pic:spPr>
                    <a:xfrm>
                      <a:off x="0" y="0"/>
                      <a:ext cx="6030998" cy="1308670"/>
                    </a:xfrm>
                    <a:prstGeom prst="rect">
                      <a:avLst/>
                    </a:prstGeom>
                  </pic:spPr>
                </pic:pic>
              </a:graphicData>
            </a:graphic>
            <wp14:sizeRelH relativeFrom="margin">
              <wp14:pctWidth>0</wp14:pctWidth>
            </wp14:sizeRelH>
            <wp14:sizeRelV relativeFrom="margin">
              <wp14:pctHeight>0</wp14:pctHeight>
            </wp14:sizeRelV>
          </wp:anchor>
        </w:drawing>
      </w:r>
    </w:p>
    <w:p w14:paraId="312BE54C" w14:textId="77777777" w:rsidR="00FF4C12" w:rsidRDefault="00FF4C12" w:rsidP="006D2A2C">
      <w:pPr>
        <w:jc w:val="both"/>
        <w:rPr>
          <w:rFonts w:asciiTheme="majorBidi" w:hAnsiTheme="majorBidi" w:cstheme="majorBidi"/>
          <w:sz w:val="24"/>
          <w:szCs w:val="24"/>
          <w:lang w:val="id-ID"/>
        </w:rPr>
      </w:pPr>
    </w:p>
    <w:p w14:paraId="7C085412" w14:textId="77777777" w:rsidR="000B3D4E" w:rsidRDefault="000B3D4E" w:rsidP="006D2A2C">
      <w:pPr>
        <w:jc w:val="both"/>
        <w:rPr>
          <w:rFonts w:asciiTheme="majorBidi" w:hAnsiTheme="majorBidi" w:cstheme="majorBidi"/>
          <w:sz w:val="24"/>
          <w:szCs w:val="24"/>
          <w:lang w:val="id-ID"/>
        </w:rPr>
      </w:pPr>
    </w:p>
    <w:p w14:paraId="668E30F8" w14:textId="77777777" w:rsidR="000B3D4E" w:rsidRDefault="000B3D4E" w:rsidP="006D2A2C">
      <w:pPr>
        <w:jc w:val="both"/>
        <w:rPr>
          <w:rFonts w:asciiTheme="majorBidi" w:hAnsiTheme="majorBidi" w:cstheme="majorBidi"/>
          <w:sz w:val="24"/>
          <w:szCs w:val="24"/>
          <w:lang w:val="id-ID"/>
        </w:rPr>
      </w:pPr>
    </w:p>
    <w:p w14:paraId="77F992CD" w14:textId="77777777" w:rsidR="000B3D4E" w:rsidRPr="000B3D4E" w:rsidRDefault="000B3D4E" w:rsidP="006D2A2C">
      <w:pPr>
        <w:jc w:val="both"/>
        <w:rPr>
          <w:rFonts w:asciiTheme="majorBidi" w:hAnsiTheme="majorBidi" w:cstheme="majorBidi"/>
          <w:sz w:val="24"/>
          <w:szCs w:val="24"/>
          <w:lang w:val="id-ID"/>
        </w:rPr>
      </w:pPr>
    </w:p>
    <w:p w14:paraId="1332271C" w14:textId="77777777" w:rsidR="003620EF" w:rsidRPr="00D028AE" w:rsidRDefault="003620EF" w:rsidP="006D2A2C">
      <w:pPr>
        <w:jc w:val="both"/>
        <w:rPr>
          <w:color w:val="212121"/>
          <w:sz w:val="28"/>
          <w:szCs w:val="24"/>
          <w:shd w:val="clear" w:color="auto" w:fill="FFFFFF"/>
        </w:rPr>
      </w:pPr>
    </w:p>
    <w:p w14:paraId="367320FE" w14:textId="77777777" w:rsidR="00D028AE" w:rsidRPr="00D028AE" w:rsidRDefault="00D028AE" w:rsidP="006D2A2C">
      <w:pPr>
        <w:rPr>
          <w:rFonts w:ascii="Times New Roman" w:hAnsi="Times New Roman" w:cs="Times New Roman"/>
          <w:b/>
          <w:sz w:val="28"/>
          <w:szCs w:val="28"/>
          <w:lang w:val="id-ID"/>
        </w:rPr>
      </w:pPr>
      <w:r w:rsidRPr="00D028AE">
        <w:rPr>
          <w:rFonts w:ascii="Times New Roman" w:hAnsi="Times New Roman" w:cs="Times New Roman"/>
          <w:b/>
          <w:sz w:val="28"/>
          <w:szCs w:val="28"/>
        </w:rPr>
        <w:t xml:space="preserve">PENGARUH PENDAPATAN DAN LINGKUNGAN SOSIAL TERHADAP KEPUTUSAN PEMBELIAN SECARA </w:t>
      </w:r>
      <w:r w:rsidRPr="00D028AE">
        <w:rPr>
          <w:rFonts w:ascii="Times New Roman" w:hAnsi="Times New Roman" w:cs="Times New Roman"/>
          <w:b/>
          <w:i/>
          <w:sz w:val="28"/>
          <w:szCs w:val="28"/>
        </w:rPr>
        <w:t xml:space="preserve">TAQSITH </w:t>
      </w:r>
    </w:p>
    <w:p w14:paraId="4E3962EF" w14:textId="77777777" w:rsidR="003620EF" w:rsidRPr="000C0695" w:rsidRDefault="003620EF" w:rsidP="006D2A2C">
      <w:pPr>
        <w:rPr>
          <w:rFonts w:ascii="Times New Roman" w:hAnsi="Times New Roman" w:cs="Times New Roman"/>
          <w:b/>
          <w:bCs/>
          <w:lang w:val="id-ID"/>
        </w:rPr>
      </w:pPr>
    </w:p>
    <w:p w14:paraId="6ED06FE4" w14:textId="27BE490D" w:rsidR="003620EF" w:rsidRPr="00D028AE" w:rsidRDefault="00D028AE" w:rsidP="006D2A2C">
      <w:pPr>
        <w:rPr>
          <w:rFonts w:asciiTheme="majorBidi" w:hAnsiTheme="majorBidi" w:cstheme="majorBidi"/>
          <w:b/>
          <w:lang w:val="id-ID"/>
        </w:rPr>
      </w:pPr>
      <w:r>
        <w:rPr>
          <w:rFonts w:asciiTheme="majorBidi" w:hAnsiTheme="majorBidi" w:cstheme="majorBidi"/>
          <w:b/>
          <w:lang w:val="id-ID"/>
        </w:rPr>
        <w:t>Kustin Hartini</w:t>
      </w:r>
      <w:r w:rsidR="00CF594C">
        <w:rPr>
          <w:rFonts w:asciiTheme="majorBidi" w:hAnsiTheme="majorBidi" w:cstheme="majorBidi"/>
          <w:b/>
          <w:lang w:val="id-ID"/>
        </w:rPr>
        <w:t>, Inggriani</w:t>
      </w:r>
    </w:p>
    <w:p w14:paraId="4D6170EB" w14:textId="77777777" w:rsidR="003620EF" w:rsidRPr="00ED75BD" w:rsidRDefault="003620EF" w:rsidP="006D2A2C">
      <w:pPr>
        <w:rPr>
          <w:rFonts w:asciiTheme="majorBidi" w:hAnsiTheme="majorBidi" w:cstheme="majorBidi"/>
          <w:lang w:val="id-ID"/>
        </w:rPr>
      </w:pPr>
      <w:r w:rsidRPr="00ED75BD">
        <w:rPr>
          <w:rFonts w:asciiTheme="majorBidi" w:hAnsiTheme="majorBidi" w:cstheme="majorBidi"/>
          <w:lang w:val="id-ID"/>
        </w:rPr>
        <w:t>IAIN Bengkulu</w:t>
      </w:r>
    </w:p>
    <w:p w14:paraId="5144BEFD" w14:textId="0493D408" w:rsidR="000B3D4E" w:rsidRPr="00F501FF" w:rsidRDefault="00544D7F" w:rsidP="006D2A2C">
      <w:pPr>
        <w:rPr>
          <w:rFonts w:asciiTheme="majorBidi" w:hAnsiTheme="majorBidi" w:cstheme="majorBidi"/>
          <w:lang w:val="id-ID"/>
        </w:rPr>
      </w:pPr>
      <w:r w:rsidRPr="00ED75BD">
        <w:rPr>
          <w:rFonts w:asciiTheme="majorBidi" w:hAnsiTheme="majorBidi" w:cstheme="majorBidi"/>
          <w:lang w:val="id-ID"/>
        </w:rPr>
        <w:t>E</w:t>
      </w:r>
      <w:r w:rsidR="00F501FF">
        <w:rPr>
          <w:rFonts w:asciiTheme="majorBidi" w:hAnsiTheme="majorBidi" w:cstheme="majorBidi"/>
          <w:lang w:val="id-ID"/>
        </w:rPr>
        <w:t>-</w:t>
      </w:r>
      <w:r w:rsidR="003620EF" w:rsidRPr="00F501FF">
        <w:rPr>
          <w:rFonts w:asciiTheme="majorBidi" w:hAnsiTheme="majorBidi" w:cstheme="majorBidi"/>
          <w:lang w:val="id-ID"/>
        </w:rPr>
        <w:t>mail</w:t>
      </w:r>
      <w:r w:rsidR="003620EF" w:rsidRPr="00F501FF">
        <w:rPr>
          <w:rFonts w:asciiTheme="majorBidi" w:hAnsiTheme="majorBidi" w:cstheme="majorBidi"/>
        </w:rPr>
        <w:t xml:space="preserve">: </w:t>
      </w:r>
      <w:r w:rsidR="00593CEF" w:rsidRPr="00F501FF">
        <w:rPr>
          <w:rFonts w:asciiTheme="majorBidi" w:hAnsiTheme="majorBidi" w:cstheme="majorBidi"/>
          <w:lang w:val="id-ID"/>
        </w:rPr>
        <w:t xml:space="preserve"> </w:t>
      </w:r>
      <w:hyperlink r:id="rId11" w:history="1">
        <w:r w:rsidR="00F501FF" w:rsidRPr="00521C92">
          <w:rPr>
            <w:rStyle w:val="Hyperlink"/>
            <w:rFonts w:asciiTheme="majorBidi" w:hAnsiTheme="majorBidi" w:cstheme="majorBidi"/>
            <w:lang w:val="id-ID"/>
          </w:rPr>
          <w:t>kustinhartini@gmail.com</w:t>
        </w:r>
      </w:hyperlink>
      <w:r w:rsidR="00CF594C">
        <w:rPr>
          <w:rStyle w:val="Hyperlink"/>
          <w:rFonts w:asciiTheme="majorBidi" w:hAnsiTheme="majorBidi" w:cstheme="majorBidi"/>
          <w:lang w:val="id-ID"/>
        </w:rPr>
        <w:t>, inggriani@gmail.com</w:t>
      </w:r>
      <w:hyperlink r:id="rId12" w:history="1"/>
    </w:p>
    <w:p w14:paraId="555FD98F" w14:textId="77777777" w:rsidR="000B3D4E" w:rsidRPr="005F372C" w:rsidRDefault="001F3FA3" w:rsidP="006D2A2C">
      <w:pPr>
        <w:rPr>
          <w:rFonts w:ascii="Times New Roman" w:hAnsi="Times New Roman" w:cs="Times New Roman"/>
          <w:lang w:val="id-ID"/>
        </w:rPr>
      </w:pPr>
      <w:r w:rsidRPr="005F372C">
        <w:rPr>
          <w:rFonts w:ascii="Times New Roman" w:hAnsi="Times New Roman" w:cs="Times New Roman"/>
          <w:noProof/>
          <w:lang w:val="id-ID" w:eastAsia="id-ID"/>
        </w:rPr>
        <mc:AlternateContent>
          <mc:Choice Requires="wps">
            <w:drawing>
              <wp:anchor distT="0" distB="0" distL="114300" distR="114300" simplePos="0" relativeHeight="251658240" behindDoc="0" locked="0" layoutInCell="1" allowOverlap="1" wp14:anchorId="1A4FF067" wp14:editId="07C66A6D">
                <wp:simplePos x="0" y="0"/>
                <wp:positionH relativeFrom="column">
                  <wp:posOffset>-33655</wp:posOffset>
                </wp:positionH>
                <wp:positionV relativeFrom="paragraph">
                  <wp:posOffset>111125</wp:posOffset>
                </wp:positionV>
                <wp:extent cx="6007100" cy="0"/>
                <wp:effectExtent l="0" t="19050" r="1270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2248E14" id="_x0000_t32" coordsize="21600,21600" o:spt="32" o:oned="t" path="m,l21600,21600e" filled="f">
                <v:path arrowok="t" fillok="f" o:connecttype="none"/>
                <o:lock v:ext="edit" shapetype="t"/>
              </v:shapetype>
              <v:shape id="AutoShape 3" o:spid="_x0000_s1026" type="#_x0000_t32" style="position:absolute;margin-left:-2.65pt;margin-top:8.75pt;width:4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" strokecolor="black [3200]" strokeweight="2.25pt">
                <v:shadow color="#7f7f7f [1601]" offset="1pt"/>
              </v:shape>
            </w:pict>
          </mc:Fallback>
        </mc:AlternateContent>
      </w:r>
    </w:p>
    <w:tbl>
      <w:tblPr>
        <w:tblStyle w:val="TableGrid"/>
        <w:tblW w:w="9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4"/>
      </w:tblGrid>
      <w:tr w:rsidR="00782E8B" w14:paraId="18F41CAA" w14:textId="77777777" w:rsidTr="00782E8B">
        <w:trPr>
          <w:trHeight w:val="810"/>
          <w:jc w:val="center"/>
        </w:trPr>
        <w:tc>
          <w:tcPr>
            <w:tcW w:w="9254" w:type="dxa"/>
          </w:tcPr>
          <w:p w14:paraId="77B9CC95" w14:textId="77777777" w:rsidR="006D2A2C" w:rsidRDefault="00430F67" w:rsidP="006D2A2C">
            <w:pPr>
              <w:ind w:left="835" w:hanging="835"/>
              <w:jc w:val="both"/>
              <w:rPr>
                <w:rFonts w:asciiTheme="majorBidi" w:hAnsiTheme="majorBidi" w:cstheme="majorBidi"/>
                <w:bCs/>
                <w:i/>
                <w:sz w:val="20"/>
                <w:szCs w:val="20"/>
                <w:lang w:val="id-ID"/>
              </w:rPr>
            </w:pPr>
            <w:proofErr w:type="gramStart"/>
            <w:r w:rsidRPr="00593CEF">
              <w:rPr>
                <w:rFonts w:asciiTheme="majorBidi" w:hAnsiTheme="majorBidi" w:cstheme="majorBidi"/>
                <w:b/>
                <w:bCs/>
                <w:i/>
                <w:iCs/>
                <w:color w:val="000000"/>
                <w:sz w:val="20"/>
                <w:szCs w:val="20"/>
              </w:rPr>
              <w:t>Abstract</w:t>
            </w:r>
            <w:r w:rsidRPr="00593CEF">
              <w:rPr>
                <w:rFonts w:asciiTheme="majorBidi" w:hAnsiTheme="majorBidi" w:cstheme="majorBidi"/>
                <w:i/>
                <w:color w:val="000000"/>
                <w:sz w:val="20"/>
                <w:szCs w:val="20"/>
                <w:lang w:val="id-ID"/>
              </w:rPr>
              <w:t xml:space="preserve"> :</w:t>
            </w:r>
            <w:proofErr w:type="gramEnd"/>
            <w:r w:rsidR="00593CEF" w:rsidRPr="00593CEF">
              <w:rPr>
                <w:rFonts w:asciiTheme="majorBidi" w:hAnsiTheme="majorBidi" w:cstheme="majorBidi"/>
                <w:bCs/>
                <w:i/>
                <w:sz w:val="20"/>
                <w:szCs w:val="20"/>
                <w:lang w:val="id-ID"/>
              </w:rPr>
              <w:t xml:space="preserve"> Income and social environment are factors that can influence purchasing decisions. The purpose of this study was to determine the effect of income and social environment on purchasing decisions in taqsith. This type of research with a quantitative approach. The sampling technique uses a purposive sampling technique with a total sample of 66 people. The data analysis method uses multiple linear analysis with the help of SPSS. From the results of the T Test and F Test show that partially income variables significantly influence the purchase decision taqsith with a probability value (Sig) 0.017 &lt; (α) 0.05. Social environment variables also have a significant effect on taqsith purchasing decisions with a probability value (Sig) 0.033 &lt; (α) 0.05. Simultaneously income and social environment significantly influence the purchase decision in taqsith and this can be seen from the probability value (Sig) 0,000 &lt; (α) 0.05.</w:t>
            </w:r>
          </w:p>
          <w:p w14:paraId="4D687774" w14:textId="2DEA5F06" w:rsidR="00593CEF" w:rsidRPr="006D2A2C" w:rsidRDefault="00593CEF" w:rsidP="006D2A2C">
            <w:pPr>
              <w:ind w:left="835" w:hanging="835"/>
              <w:jc w:val="both"/>
              <w:rPr>
                <w:rFonts w:asciiTheme="majorBidi" w:hAnsiTheme="majorBidi" w:cstheme="majorBidi"/>
                <w:bCs/>
                <w:i/>
                <w:sz w:val="20"/>
                <w:szCs w:val="20"/>
                <w:lang w:val="id-ID"/>
              </w:rPr>
            </w:pPr>
            <w:r w:rsidRPr="00593CEF">
              <w:rPr>
                <w:rFonts w:asciiTheme="majorBidi" w:hAnsiTheme="majorBidi" w:cstheme="majorBidi"/>
                <w:b/>
                <w:i/>
                <w:sz w:val="20"/>
                <w:szCs w:val="20"/>
              </w:rPr>
              <w:t xml:space="preserve">Keywords: Revenue, Social Environment, Purchasing </w:t>
            </w:r>
            <w:r w:rsidRPr="00593CEF">
              <w:rPr>
                <w:rFonts w:asciiTheme="majorBidi" w:hAnsiTheme="majorBidi" w:cstheme="majorBidi"/>
                <w:b/>
                <w:i/>
                <w:sz w:val="20"/>
                <w:szCs w:val="20"/>
                <w:lang w:val="id-ID"/>
              </w:rPr>
              <w:t>d</w:t>
            </w:r>
            <w:r w:rsidRPr="00593CEF">
              <w:rPr>
                <w:rFonts w:asciiTheme="majorBidi" w:hAnsiTheme="majorBidi" w:cstheme="majorBidi"/>
                <w:b/>
                <w:i/>
                <w:sz w:val="20"/>
                <w:szCs w:val="20"/>
              </w:rPr>
              <w:t>ecision</w:t>
            </w:r>
            <w:r w:rsidRPr="00593CEF">
              <w:rPr>
                <w:rFonts w:asciiTheme="majorBidi" w:hAnsiTheme="majorBidi" w:cstheme="majorBidi"/>
                <w:b/>
                <w:i/>
                <w:sz w:val="20"/>
                <w:szCs w:val="20"/>
                <w:lang w:val="id-ID"/>
              </w:rPr>
              <w:t>s</w:t>
            </w:r>
          </w:p>
          <w:p w14:paraId="43ED1979" w14:textId="77777777" w:rsidR="00430F67" w:rsidRPr="00593CEF" w:rsidRDefault="00430F67" w:rsidP="006D2A2C">
            <w:pPr>
              <w:ind w:left="835" w:hanging="830"/>
              <w:jc w:val="both"/>
              <w:rPr>
                <w:rFonts w:asciiTheme="majorBidi" w:hAnsiTheme="majorBidi" w:cstheme="majorBidi"/>
                <w:b/>
                <w:bCs/>
                <w:i/>
                <w:iCs/>
                <w:sz w:val="20"/>
                <w:szCs w:val="20"/>
              </w:rPr>
            </w:pPr>
          </w:p>
          <w:p w14:paraId="1D29F64F" w14:textId="77777777" w:rsidR="006D2A2C" w:rsidRDefault="005C6039" w:rsidP="006D2A2C">
            <w:pPr>
              <w:ind w:left="835" w:hanging="828"/>
              <w:jc w:val="both"/>
              <w:rPr>
                <w:rFonts w:asciiTheme="majorBidi" w:hAnsiTheme="majorBidi" w:cstheme="majorBidi"/>
                <w:bCs/>
                <w:i/>
                <w:sz w:val="20"/>
                <w:szCs w:val="20"/>
                <w:lang w:val="id-ID"/>
              </w:rPr>
            </w:pPr>
            <w:proofErr w:type="gramStart"/>
            <w:r w:rsidRPr="00593CEF">
              <w:rPr>
                <w:rFonts w:asciiTheme="majorBidi" w:hAnsiTheme="majorBidi" w:cstheme="majorBidi"/>
                <w:b/>
                <w:bCs/>
                <w:i/>
                <w:iCs/>
                <w:sz w:val="20"/>
                <w:szCs w:val="20"/>
              </w:rPr>
              <w:t>Abstrak</w:t>
            </w:r>
            <w:r w:rsidRPr="00593CEF">
              <w:rPr>
                <w:rFonts w:asciiTheme="majorBidi" w:hAnsiTheme="majorBidi" w:cstheme="majorBidi"/>
                <w:b/>
                <w:i/>
                <w:sz w:val="20"/>
                <w:szCs w:val="20"/>
                <w:lang w:val="id-ID"/>
              </w:rPr>
              <w:t xml:space="preserve"> :</w:t>
            </w:r>
            <w:proofErr w:type="gramEnd"/>
            <w:r w:rsidR="00415E62" w:rsidRPr="00593CEF">
              <w:rPr>
                <w:rFonts w:asciiTheme="majorBidi" w:hAnsiTheme="majorBidi" w:cstheme="majorBidi"/>
                <w:b/>
                <w:i/>
                <w:sz w:val="20"/>
                <w:szCs w:val="20"/>
                <w:lang w:val="id-ID"/>
              </w:rPr>
              <w:t xml:space="preserve"> </w:t>
            </w:r>
            <w:r w:rsidR="00593CEF" w:rsidRPr="00593CEF">
              <w:rPr>
                <w:rFonts w:ascii="Times New Roman" w:hAnsi="Times New Roman" w:cs="Times New Roman"/>
                <w:i/>
                <w:sz w:val="20"/>
                <w:szCs w:val="20"/>
                <w:lang w:val="id-ID"/>
              </w:rPr>
              <w:t>Pendapatan dan lingkungan sosial merupakan faktor yang dapat mempengaruhi keputusan pembelian. T</w:t>
            </w:r>
            <w:r w:rsidR="00593CEF" w:rsidRPr="00593CEF">
              <w:rPr>
                <w:rFonts w:ascii="Times New Roman" w:hAnsi="Times New Roman" w:cs="Times New Roman"/>
                <w:i/>
                <w:sz w:val="20"/>
                <w:szCs w:val="20"/>
              </w:rPr>
              <w:t>ujuan</w:t>
            </w:r>
            <w:r w:rsidR="00593CEF" w:rsidRPr="00593CEF">
              <w:rPr>
                <w:rFonts w:ascii="Times New Roman" w:hAnsi="Times New Roman" w:cs="Times New Roman"/>
                <w:i/>
                <w:sz w:val="20"/>
                <w:szCs w:val="20"/>
                <w:lang w:val="id-ID"/>
              </w:rPr>
              <w:t xml:space="preserve"> penelitian ini</w:t>
            </w:r>
            <w:r w:rsidR="00593CEF" w:rsidRPr="00593CEF">
              <w:rPr>
                <w:rFonts w:ascii="Times New Roman" w:hAnsi="Times New Roman" w:cs="Times New Roman"/>
                <w:i/>
                <w:sz w:val="20"/>
                <w:szCs w:val="20"/>
              </w:rPr>
              <w:t xml:space="preserve"> untuk mengetahui pengaruh pendapatan dan lingkungan sosial terhadap keputusan pembelian secara taqsit</w:t>
            </w:r>
            <w:r w:rsidR="00593CEF" w:rsidRPr="00593CEF">
              <w:rPr>
                <w:rFonts w:ascii="Times New Roman" w:hAnsi="Times New Roman" w:cs="Times New Roman"/>
                <w:i/>
                <w:sz w:val="20"/>
                <w:szCs w:val="20"/>
                <w:lang w:val="id-ID"/>
              </w:rPr>
              <w:t xml:space="preserve">h. Jenis penelitian dengan </w:t>
            </w:r>
            <w:r w:rsidR="00593CEF" w:rsidRPr="00593CEF">
              <w:rPr>
                <w:rFonts w:ascii="Times New Roman" w:hAnsi="Times New Roman" w:cs="Times New Roman"/>
                <w:i/>
                <w:sz w:val="20"/>
                <w:szCs w:val="20"/>
              </w:rPr>
              <w:t xml:space="preserve">pendekatan  kuantitatif. </w:t>
            </w:r>
            <w:r w:rsidR="00593CEF" w:rsidRPr="00593CEF">
              <w:rPr>
                <w:rFonts w:ascii="Times New Roman" w:hAnsi="Times New Roman" w:cs="Times New Roman"/>
                <w:i/>
                <w:sz w:val="20"/>
                <w:szCs w:val="20"/>
                <w:lang w:val="id-ID"/>
              </w:rPr>
              <w:t>Tehnik pengambilan</w:t>
            </w:r>
            <w:r w:rsidR="00593CEF" w:rsidRPr="00593CEF">
              <w:rPr>
                <w:rFonts w:ascii="Times New Roman" w:hAnsi="Times New Roman" w:cs="Times New Roman"/>
                <w:i/>
                <w:sz w:val="20"/>
                <w:szCs w:val="20"/>
              </w:rPr>
              <w:t xml:space="preserve"> sampel menggunakan teknik </w:t>
            </w:r>
            <w:r w:rsidR="00593CEF" w:rsidRPr="00593CEF">
              <w:rPr>
                <w:rFonts w:asciiTheme="majorBidi" w:hAnsiTheme="majorBidi" w:cstheme="majorBidi"/>
                <w:bCs/>
                <w:i/>
                <w:sz w:val="20"/>
                <w:szCs w:val="20"/>
              </w:rPr>
              <w:t xml:space="preserve">purposive sampling dengan </w:t>
            </w:r>
            <w:r w:rsidR="00593CEF" w:rsidRPr="00593CEF">
              <w:rPr>
                <w:rFonts w:asciiTheme="majorBidi" w:hAnsiTheme="majorBidi" w:cstheme="majorBidi"/>
                <w:bCs/>
                <w:i/>
                <w:sz w:val="20"/>
                <w:szCs w:val="20"/>
                <w:lang w:val="id-ID"/>
              </w:rPr>
              <w:t xml:space="preserve">jumlah sampel sebanyak </w:t>
            </w:r>
            <w:r w:rsidR="00593CEF" w:rsidRPr="00593CEF">
              <w:rPr>
                <w:rFonts w:asciiTheme="majorBidi" w:hAnsiTheme="majorBidi" w:cstheme="majorBidi"/>
                <w:bCs/>
                <w:i/>
                <w:sz w:val="20"/>
                <w:szCs w:val="20"/>
              </w:rPr>
              <w:t xml:space="preserve">66 orang. </w:t>
            </w:r>
            <w:r w:rsidR="00593CEF" w:rsidRPr="00593CEF">
              <w:rPr>
                <w:rFonts w:ascii="Times New Roman" w:hAnsi="Times New Roman" w:cs="Times New Roman"/>
                <w:i/>
                <w:sz w:val="20"/>
                <w:szCs w:val="20"/>
              </w:rPr>
              <w:t>Metode analisis data mengunakan analisis linier berganda dengan bantuan</w:t>
            </w:r>
            <w:r w:rsidR="00593CEF" w:rsidRPr="00593CEF">
              <w:rPr>
                <w:rFonts w:ascii="Times New Roman" w:hAnsi="Times New Roman" w:cs="Times New Roman"/>
                <w:i/>
                <w:sz w:val="20"/>
                <w:szCs w:val="20"/>
                <w:lang w:val="id-ID"/>
              </w:rPr>
              <w:t xml:space="preserve"> </w:t>
            </w:r>
            <w:r w:rsidR="00593CEF" w:rsidRPr="00593CEF">
              <w:rPr>
                <w:rFonts w:ascii="Times New Roman" w:hAnsi="Times New Roman" w:cs="Times New Roman"/>
                <w:i/>
                <w:sz w:val="20"/>
                <w:szCs w:val="20"/>
              </w:rPr>
              <w:t>SPSS.</w:t>
            </w:r>
            <w:r w:rsidR="00593CEF" w:rsidRPr="00593CEF">
              <w:rPr>
                <w:rFonts w:ascii="Times New Roman" w:hAnsi="Times New Roman" w:cs="Times New Roman"/>
                <w:i/>
                <w:sz w:val="20"/>
                <w:szCs w:val="20"/>
                <w:lang w:val="id-ID"/>
              </w:rPr>
              <w:t xml:space="preserve"> Dari hasil Uji T dan Uji F menunjukkan bahwa secara parsial variabel </w:t>
            </w:r>
            <w:r w:rsidR="00593CEF" w:rsidRPr="00593CEF">
              <w:rPr>
                <w:rFonts w:asciiTheme="majorBidi" w:hAnsiTheme="majorBidi" w:cstheme="majorBidi"/>
                <w:bCs/>
                <w:i/>
                <w:sz w:val="20"/>
                <w:szCs w:val="20"/>
              </w:rPr>
              <w:t xml:space="preserve">pendapatan berpengaruh </w:t>
            </w:r>
            <w:r w:rsidR="00593CEF" w:rsidRPr="00593CEF">
              <w:rPr>
                <w:rFonts w:asciiTheme="majorBidi" w:hAnsiTheme="majorBidi" w:cstheme="majorBidi"/>
                <w:bCs/>
                <w:i/>
                <w:sz w:val="20"/>
                <w:szCs w:val="20"/>
                <w:lang w:val="id-ID"/>
              </w:rPr>
              <w:t>signifikan</w:t>
            </w:r>
            <w:r w:rsidR="00593CEF" w:rsidRPr="00593CEF">
              <w:rPr>
                <w:rFonts w:asciiTheme="majorBidi" w:hAnsiTheme="majorBidi" w:cstheme="majorBidi"/>
                <w:bCs/>
                <w:i/>
                <w:sz w:val="20"/>
                <w:szCs w:val="20"/>
              </w:rPr>
              <w:t xml:space="preserve"> terhadap keputusan pembelian secara taqsith dengan nilai probabilitas (Sig) 0,0</w:t>
            </w:r>
            <w:r w:rsidR="00593CEF" w:rsidRPr="00593CEF">
              <w:rPr>
                <w:rFonts w:asciiTheme="majorBidi" w:hAnsiTheme="majorBidi" w:cstheme="majorBidi"/>
                <w:bCs/>
                <w:i/>
                <w:sz w:val="20"/>
                <w:szCs w:val="20"/>
                <w:lang w:val="id-ID"/>
              </w:rPr>
              <w:t>17</w:t>
            </w:r>
            <w:r w:rsidR="00593CEF" w:rsidRPr="00593CEF">
              <w:rPr>
                <w:rFonts w:asciiTheme="majorBidi" w:hAnsiTheme="majorBidi" w:cstheme="majorBidi"/>
                <w:bCs/>
                <w:i/>
                <w:sz w:val="20"/>
                <w:szCs w:val="20"/>
              </w:rPr>
              <w:t xml:space="preserve"> &lt;</w:t>
            </w:r>
            <w:r w:rsidR="00593CEF" w:rsidRPr="00593CEF">
              <w:rPr>
                <w:rFonts w:asciiTheme="majorBidi" w:hAnsiTheme="majorBidi" w:cstheme="majorBidi"/>
                <w:bCs/>
                <w:i/>
                <w:sz w:val="20"/>
                <w:szCs w:val="20"/>
                <w:lang w:val="id-ID"/>
              </w:rPr>
              <w:t xml:space="preserve"> (α)</w:t>
            </w:r>
            <w:r w:rsidR="00593CEF" w:rsidRPr="00593CEF">
              <w:rPr>
                <w:rFonts w:asciiTheme="majorBidi" w:hAnsiTheme="majorBidi" w:cstheme="majorBidi"/>
                <w:bCs/>
                <w:i/>
                <w:sz w:val="20"/>
                <w:szCs w:val="20"/>
              </w:rPr>
              <w:t xml:space="preserve"> 0,05</w:t>
            </w:r>
            <w:r w:rsidR="00593CEF" w:rsidRPr="00593CEF">
              <w:rPr>
                <w:rFonts w:asciiTheme="majorBidi" w:hAnsiTheme="majorBidi" w:cstheme="majorBidi"/>
                <w:bCs/>
                <w:i/>
                <w:sz w:val="20"/>
                <w:szCs w:val="20"/>
                <w:lang w:val="id-ID"/>
              </w:rPr>
              <w:t xml:space="preserve">. Variabel  </w:t>
            </w:r>
            <w:r w:rsidR="00593CEF" w:rsidRPr="00593CEF">
              <w:rPr>
                <w:rFonts w:asciiTheme="majorBidi" w:hAnsiTheme="majorBidi" w:cstheme="majorBidi"/>
                <w:bCs/>
                <w:i/>
                <w:sz w:val="20"/>
                <w:szCs w:val="20"/>
              </w:rPr>
              <w:t>lingkungan so</w:t>
            </w:r>
            <w:r w:rsidR="00593CEF" w:rsidRPr="00593CEF">
              <w:rPr>
                <w:rFonts w:asciiTheme="majorBidi" w:hAnsiTheme="majorBidi" w:cstheme="majorBidi"/>
                <w:bCs/>
                <w:i/>
                <w:sz w:val="20"/>
                <w:szCs w:val="20"/>
                <w:lang w:val="id-ID"/>
              </w:rPr>
              <w:t>s</w:t>
            </w:r>
            <w:r w:rsidR="00593CEF" w:rsidRPr="00593CEF">
              <w:rPr>
                <w:rFonts w:asciiTheme="majorBidi" w:hAnsiTheme="majorBidi" w:cstheme="majorBidi"/>
                <w:bCs/>
                <w:i/>
                <w:sz w:val="20"/>
                <w:szCs w:val="20"/>
              </w:rPr>
              <w:t>ial</w:t>
            </w:r>
            <w:r w:rsidR="00593CEF" w:rsidRPr="00593CEF">
              <w:rPr>
                <w:rFonts w:asciiTheme="majorBidi" w:hAnsiTheme="majorBidi" w:cstheme="majorBidi"/>
                <w:bCs/>
                <w:i/>
                <w:sz w:val="20"/>
                <w:szCs w:val="20"/>
                <w:lang w:val="id-ID"/>
              </w:rPr>
              <w:t xml:space="preserve"> juga</w:t>
            </w:r>
            <w:r w:rsidR="00593CEF" w:rsidRPr="00593CEF">
              <w:rPr>
                <w:rFonts w:asciiTheme="majorBidi" w:hAnsiTheme="majorBidi" w:cstheme="majorBidi"/>
                <w:bCs/>
                <w:i/>
                <w:sz w:val="20"/>
                <w:szCs w:val="20"/>
              </w:rPr>
              <w:t xml:space="preserve"> berpengaruh</w:t>
            </w:r>
            <w:r w:rsidR="00593CEF" w:rsidRPr="00593CEF">
              <w:rPr>
                <w:rFonts w:asciiTheme="majorBidi" w:hAnsiTheme="majorBidi" w:cstheme="majorBidi"/>
                <w:bCs/>
                <w:i/>
                <w:sz w:val="20"/>
                <w:szCs w:val="20"/>
                <w:lang w:val="id-ID"/>
              </w:rPr>
              <w:t xml:space="preserve"> signifikan</w:t>
            </w:r>
            <w:r w:rsidR="00593CEF" w:rsidRPr="00593CEF">
              <w:rPr>
                <w:rFonts w:asciiTheme="majorBidi" w:hAnsiTheme="majorBidi" w:cstheme="majorBidi"/>
                <w:bCs/>
                <w:i/>
                <w:sz w:val="20"/>
                <w:szCs w:val="20"/>
              </w:rPr>
              <w:t xml:space="preserve"> terhadap keputusan pembelian secara taqsith </w:t>
            </w:r>
            <w:r w:rsidR="00593CEF" w:rsidRPr="00593CEF">
              <w:rPr>
                <w:rFonts w:asciiTheme="majorBidi" w:hAnsiTheme="majorBidi" w:cstheme="majorBidi"/>
                <w:bCs/>
                <w:i/>
                <w:sz w:val="20"/>
                <w:szCs w:val="20"/>
                <w:lang w:val="id-ID"/>
              </w:rPr>
              <w:t>dengan</w:t>
            </w:r>
            <w:r w:rsidR="00593CEF" w:rsidRPr="00593CEF">
              <w:rPr>
                <w:rFonts w:asciiTheme="majorBidi" w:hAnsiTheme="majorBidi" w:cstheme="majorBidi"/>
                <w:bCs/>
                <w:i/>
                <w:sz w:val="20"/>
                <w:szCs w:val="20"/>
              </w:rPr>
              <w:t xml:space="preserve"> nilai probabilitas (Sig) 0,</w:t>
            </w:r>
            <w:r w:rsidR="00593CEF" w:rsidRPr="00593CEF">
              <w:rPr>
                <w:rFonts w:asciiTheme="majorBidi" w:hAnsiTheme="majorBidi" w:cstheme="majorBidi"/>
                <w:bCs/>
                <w:i/>
                <w:sz w:val="20"/>
                <w:szCs w:val="20"/>
                <w:lang w:val="id-ID"/>
              </w:rPr>
              <w:t>033</w:t>
            </w:r>
            <w:r w:rsidR="00593CEF" w:rsidRPr="00593CEF">
              <w:rPr>
                <w:rFonts w:asciiTheme="majorBidi" w:hAnsiTheme="majorBidi" w:cstheme="majorBidi"/>
                <w:bCs/>
                <w:i/>
                <w:sz w:val="20"/>
                <w:szCs w:val="20"/>
              </w:rPr>
              <w:t xml:space="preserve"> &lt;</w:t>
            </w:r>
            <w:r w:rsidR="00593CEF" w:rsidRPr="00593CEF">
              <w:rPr>
                <w:rFonts w:asciiTheme="majorBidi" w:hAnsiTheme="majorBidi" w:cstheme="majorBidi"/>
                <w:bCs/>
                <w:i/>
                <w:sz w:val="20"/>
                <w:szCs w:val="20"/>
                <w:lang w:val="id-ID"/>
              </w:rPr>
              <w:t xml:space="preserve"> (α)</w:t>
            </w:r>
            <w:r w:rsidR="00593CEF" w:rsidRPr="00593CEF">
              <w:rPr>
                <w:rFonts w:asciiTheme="majorBidi" w:hAnsiTheme="majorBidi" w:cstheme="majorBidi"/>
                <w:bCs/>
                <w:i/>
                <w:sz w:val="20"/>
                <w:szCs w:val="20"/>
              </w:rPr>
              <w:t xml:space="preserve"> 0,05. Secara simultan pendapatan dan lingkungan </w:t>
            </w:r>
            <w:proofErr w:type="gramStart"/>
            <w:r w:rsidR="00593CEF" w:rsidRPr="00593CEF">
              <w:rPr>
                <w:rFonts w:asciiTheme="majorBidi" w:hAnsiTheme="majorBidi" w:cstheme="majorBidi"/>
                <w:bCs/>
                <w:i/>
                <w:sz w:val="20"/>
                <w:szCs w:val="20"/>
              </w:rPr>
              <w:t>sosial  berpengaruh</w:t>
            </w:r>
            <w:proofErr w:type="gramEnd"/>
            <w:r w:rsidR="00593CEF" w:rsidRPr="00593CEF">
              <w:rPr>
                <w:rFonts w:asciiTheme="majorBidi" w:hAnsiTheme="majorBidi" w:cstheme="majorBidi"/>
                <w:bCs/>
                <w:i/>
                <w:sz w:val="20"/>
                <w:szCs w:val="20"/>
              </w:rPr>
              <w:t xml:space="preserve"> </w:t>
            </w:r>
            <w:r w:rsidR="00593CEF" w:rsidRPr="00593CEF">
              <w:rPr>
                <w:rFonts w:asciiTheme="majorBidi" w:hAnsiTheme="majorBidi" w:cstheme="majorBidi"/>
                <w:bCs/>
                <w:i/>
                <w:sz w:val="20"/>
                <w:szCs w:val="20"/>
                <w:lang w:val="id-ID"/>
              </w:rPr>
              <w:t>signifikan</w:t>
            </w:r>
            <w:r w:rsidR="00593CEF" w:rsidRPr="00593CEF">
              <w:rPr>
                <w:rFonts w:asciiTheme="majorBidi" w:hAnsiTheme="majorBidi" w:cstheme="majorBidi"/>
                <w:bCs/>
                <w:i/>
                <w:sz w:val="20"/>
                <w:szCs w:val="20"/>
              </w:rPr>
              <w:t xml:space="preserve"> terhadap keputusan pembelian secara taqsith </w:t>
            </w:r>
            <w:r w:rsidR="00593CEF" w:rsidRPr="00593CEF">
              <w:rPr>
                <w:rFonts w:asciiTheme="majorBidi" w:hAnsiTheme="majorBidi" w:cstheme="majorBidi"/>
                <w:bCs/>
                <w:i/>
                <w:sz w:val="20"/>
                <w:szCs w:val="20"/>
                <w:lang w:val="id-ID"/>
              </w:rPr>
              <w:t xml:space="preserve">dan hal ini dapat dilihat dari </w:t>
            </w:r>
            <w:r w:rsidR="00593CEF" w:rsidRPr="00593CEF">
              <w:rPr>
                <w:rFonts w:asciiTheme="majorBidi" w:hAnsiTheme="majorBidi" w:cstheme="majorBidi"/>
                <w:bCs/>
                <w:i/>
                <w:sz w:val="20"/>
                <w:szCs w:val="20"/>
              </w:rPr>
              <w:t>nilai probabilitas (Sig) 0,000 &lt;</w:t>
            </w:r>
            <w:r w:rsidR="00593CEF" w:rsidRPr="00593CEF">
              <w:rPr>
                <w:rFonts w:asciiTheme="majorBidi" w:hAnsiTheme="majorBidi" w:cstheme="majorBidi"/>
                <w:bCs/>
                <w:i/>
                <w:sz w:val="20"/>
                <w:szCs w:val="20"/>
                <w:lang w:val="id-ID"/>
              </w:rPr>
              <w:t xml:space="preserve"> (α)</w:t>
            </w:r>
            <w:r w:rsidR="00593CEF" w:rsidRPr="00593CEF">
              <w:rPr>
                <w:rFonts w:asciiTheme="majorBidi" w:hAnsiTheme="majorBidi" w:cstheme="majorBidi"/>
                <w:bCs/>
                <w:i/>
                <w:sz w:val="20"/>
                <w:szCs w:val="20"/>
              </w:rPr>
              <w:t xml:space="preserve"> 0,05</w:t>
            </w:r>
            <w:r w:rsidR="00593CEF" w:rsidRPr="00593CEF">
              <w:rPr>
                <w:rFonts w:asciiTheme="majorBidi" w:hAnsiTheme="majorBidi" w:cstheme="majorBidi"/>
                <w:bCs/>
                <w:i/>
                <w:sz w:val="20"/>
                <w:szCs w:val="20"/>
                <w:lang w:val="id-ID"/>
              </w:rPr>
              <w:t>.</w:t>
            </w:r>
          </w:p>
          <w:p w14:paraId="4BFBE103" w14:textId="4469B393" w:rsidR="00415E62" w:rsidRPr="006D2A2C" w:rsidRDefault="00593CEF" w:rsidP="006D2A2C">
            <w:pPr>
              <w:ind w:left="835" w:hanging="828"/>
              <w:jc w:val="both"/>
              <w:rPr>
                <w:rFonts w:asciiTheme="majorBidi" w:hAnsiTheme="majorBidi" w:cstheme="majorBidi"/>
                <w:bCs/>
                <w:i/>
                <w:sz w:val="20"/>
                <w:szCs w:val="20"/>
                <w:lang w:val="id-ID"/>
              </w:rPr>
            </w:pPr>
            <w:r w:rsidRPr="00593CEF">
              <w:rPr>
                <w:rFonts w:asciiTheme="majorBidi" w:hAnsiTheme="majorBidi" w:cstheme="majorBidi"/>
                <w:b/>
                <w:i/>
                <w:sz w:val="20"/>
                <w:szCs w:val="20"/>
              </w:rPr>
              <w:t>Kata kunci: Pendapatan, Lingkungan Sosial, Keputusan Pembelian</w:t>
            </w:r>
            <w:r w:rsidRPr="00593CEF">
              <w:rPr>
                <w:rFonts w:asciiTheme="majorBidi" w:hAnsiTheme="majorBidi" w:cstheme="majorBidi"/>
                <w:b/>
                <w:i/>
                <w:sz w:val="24"/>
                <w:szCs w:val="24"/>
                <w:lang w:val="id-ID"/>
              </w:rPr>
              <w:t xml:space="preserve"> </w:t>
            </w:r>
          </w:p>
        </w:tc>
      </w:tr>
    </w:tbl>
    <w:p w14:paraId="61D13E34" w14:textId="051E7C5F" w:rsidR="0034635C" w:rsidRDefault="0034635C" w:rsidP="006D2A2C">
      <w:pPr>
        <w:ind w:left="993" w:hanging="993"/>
        <w:jc w:val="both"/>
        <w:rPr>
          <w:rFonts w:ascii="Times New Roman" w:hAnsi="Times New Roman" w:cs="Times New Roman"/>
          <w:b/>
          <w:bCs/>
          <w:i/>
          <w:iCs/>
          <w:lang w:val="id-ID"/>
        </w:rPr>
      </w:pPr>
      <w:r w:rsidRPr="005F372C">
        <w:rPr>
          <w:rFonts w:ascii="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61ED8FC1" wp14:editId="7D95F398">
                <wp:simplePos x="0" y="0"/>
                <wp:positionH relativeFrom="column">
                  <wp:posOffset>-30480</wp:posOffset>
                </wp:positionH>
                <wp:positionV relativeFrom="paragraph">
                  <wp:posOffset>5080</wp:posOffset>
                </wp:positionV>
                <wp:extent cx="6007100" cy="0"/>
                <wp:effectExtent l="0" t="0" r="1270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pt;margin-top:.4pt;width:47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" strokecolor="black [3200]" strokeweight="1pt">
                <v:shadow color="#7f7f7f [1601]" offset="1pt"/>
              </v:shape>
            </w:pict>
          </mc:Fallback>
        </mc:AlternateContent>
      </w:r>
    </w:p>
    <w:p w14:paraId="581A7768" w14:textId="70584365" w:rsidR="000B3D4E" w:rsidRPr="00D8714C" w:rsidRDefault="000B3D4E" w:rsidP="006D2A2C">
      <w:pPr>
        <w:ind w:left="993" w:hanging="993"/>
        <w:jc w:val="both"/>
        <w:rPr>
          <w:rFonts w:ascii="Times New Roman" w:hAnsi="Times New Roman" w:cs="Times New Roman"/>
          <w:b/>
          <w:bCs/>
          <w:i/>
          <w:iCs/>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0B3D4E" w:rsidRPr="005F372C" w14:paraId="2D617E41" w14:textId="77777777" w:rsidTr="00236CDF">
        <w:trPr>
          <w:trHeight w:val="416"/>
          <w:jc w:val="center"/>
        </w:trPr>
        <w:tc>
          <w:tcPr>
            <w:tcW w:w="9274" w:type="dxa"/>
          </w:tcPr>
          <w:p w14:paraId="0A63AFF2" w14:textId="191FE4FC" w:rsidR="000B3D4E" w:rsidRPr="00430F67" w:rsidRDefault="00430F67" w:rsidP="006D2A2C">
            <w:pPr>
              <w:jc w:val="left"/>
              <w:rPr>
                <w:rFonts w:ascii="Times New Roman" w:hAnsi="Times New Roman" w:cs="Times New Roman"/>
                <w:b/>
                <w:lang w:val="id-ID"/>
              </w:rPr>
            </w:pPr>
            <w:r>
              <w:rPr>
                <w:rFonts w:ascii="Times New Roman" w:hAnsi="Times New Roman" w:cs="Times New Roman"/>
                <w:b/>
                <w:lang w:val="id-ID"/>
              </w:rPr>
              <w:t xml:space="preserve">A. </w:t>
            </w:r>
            <w:r w:rsidR="000B3D4E" w:rsidRPr="00430F67">
              <w:rPr>
                <w:rFonts w:ascii="Times New Roman" w:hAnsi="Times New Roman" w:cs="Times New Roman"/>
                <w:b/>
                <w:lang w:val="id-ID"/>
              </w:rPr>
              <w:t>PENDAHULUAN</w:t>
            </w:r>
          </w:p>
        </w:tc>
      </w:tr>
      <w:tr w:rsidR="000B3D4E" w:rsidRPr="005F372C" w14:paraId="17544EB5" w14:textId="77777777" w:rsidTr="006A1D98">
        <w:trPr>
          <w:trHeight w:val="80"/>
          <w:jc w:val="center"/>
        </w:trPr>
        <w:tc>
          <w:tcPr>
            <w:tcW w:w="9274" w:type="dxa"/>
          </w:tcPr>
          <w:p w14:paraId="74E19AC3" w14:textId="13FC5EEF" w:rsidR="00593CEF" w:rsidRPr="00BA02A6" w:rsidRDefault="00593CEF" w:rsidP="006D2A2C">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Perkembangan gaya hidup saat ini sangat cepat, sehingga kadang  masyarakat mengalami kesulitan untuk memenuhi keinginan yang terus bertambah. Keinginan tersebut biasanya seiring dengan meningkatnya pendapatan yang diperoleh. </w:t>
            </w:r>
            <w:r w:rsidRPr="00164D3A">
              <w:rPr>
                <w:rFonts w:ascii="Times New Roman" w:hAnsi="Times New Roman" w:cs="Times New Roman"/>
                <w:sz w:val="24"/>
                <w:szCs w:val="24"/>
                <w:lang w:val="id-ID"/>
              </w:rPr>
              <w:t>Pendapatan pribadi merupakan pendapatan dari hasil usaha yang diperoleh individu atau kelompok rumah tangga dan digunakan untuk memenuhi kebutuhan sehari-hari.</w:t>
            </w:r>
            <w:r w:rsidRPr="008E532E">
              <w:rPr>
                <w:rStyle w:val="FootnoteReference"/>
                <w:rFonts w:ascii="Times New Roman" w:hAnsi="Times New Roman"/>
                <w:sz w:val="24"/>
                <w:szCs w:val="24"/>
              </w:rPr>
              <w:footnoteReference w:id="1"/>
            </w:r>
            <w:r w:rsidRPr="00164D3A">
              <w:rPr>
                <w:rFonts w:ascii="Times New Roman" w:hAnsi="Times New Roman" w:cs="Times New Roman"/>
                <w:sz w:val="24"/>
                <w:szCs w:val="24"/>
                <w:lang w:val="id-ID"/>
              </w:rPr>
              <w:t xml:space="preserve"> </w:t>
            </w:r>
            <w:r w:rsidRPr="00BA02A6">
              <w:rPr>
                <w:rFonts w:ascii="Times New Roman" w:hAnsi="Times New Roman" w:cs="Times New Roman"/>
                <w:sz w:val="24"/>
                <w:szCs w:val="24"/>
              </w:rPr>
              <w:t xml:space="preserve">Kebutuhan manusia </w:t>
            </w:r>
            <w:r w:rsidRPr="00BA02A6">
              <w:rPr>
                <w:rFonts w:ascii="Times New Roman" w:hAnsi="Times New Roman" w:cs="Times New Roman"/>
                <w:spacing w:val="-3"/>
                <w:sz w:val="24"/>
                <w:szCs w:val="24"/>
              </w:rPr>
              <w:t xml:space="preserve">terkait </w:t>
            </w:r>
            <w:r w:rsidRPr="00BA02A6">
              <w:rPr>
                <w:rFonts w:ascii="Times New Roman" w:hAnsi="Times New Roman" w:cs="Times New Roman"/>
                <w:sz w:val="24"/>
                <w:szCs w:val="24"/>
              </w:rPr>
              <w:t xml:space="preserve">dengan segala sesuatu </w:t>
            </w:r>
            <w:r w:rsidRPr="00BA02A6">
              <w:rPr>
                <w:rFonts w:ascii="Times New Roman" w:hAnsi="Times New Roman" w:cs="Times New Roman"/>
                <w:spacing w:val="-5"/>
                <w:sz w:val="24"/>
                <w:szCs w:val="24"/>
              </w:rPr>
              <w:t xml:space="preserve">yang </w:t>
            </w:r>
            <w:r w:rsidRPr="00BA02A6">
              <w:rPr>
                <w:rFonts w:ascii="Times New Roman" w:hAnsi="Times New Roman" w:cs="Times New Roman"/>
                <w:sz w:val="24"/>
                <w:szCs w:val="24"/>
              </w:rPr>
              <w:t xml:space="preserve">harus dipenuhi, dalam </w:t>
            </w:r>
            <w:r w:rsidRPr="00BA02A6">
              <w:rPr>
                <w:rFonts w:ascii="Times New Roman" w:hAnsi="Times New Roman" w:cs="Times New Roman"/>
                <w:spacing w:val="-3"/>
                <w:sz w:val="24"/>
                <w:szCs w:val="24"/>
              </w:rPr>
              <w:t xml:space="preserve">perspektif </w:t>
            </w:r>
            <w:r w:rsidRPr="00BA02A6">
              <w:rPr>
                <w:rFonts w:ascii="Times New Roman" w:hAnsi="Times New Roman" w:cs="Times New Roman"/>
                <w:sz w:val="24"/>
                <w:szCs w:val="24"/>
              </w:rPr>
              <w:t xml:space="preserve">ekonomi Islam, semua </w:t>
            </w:r>
            <w:r w:rsidRPr="00BA02A6">
              <w:rPr>
                <w:rFonts w:ascii="Times New Roman" w:hAnsi="Times New Roman" w:cs="Times New Roman"/>
                <w:spacing w:val="-3"/>
                <w:sz w:val="24"/>
                <w:szCs w:val="24"/>
              </w:rPr>
              <w:t xml:space="preserve">barang </w:t>
            </w:r>
            <w:r w:rsidRPr="00BA02A6">
              <w:rPr>
                <w:rFonts w:ascii="Times New Roman" w:hAnsi="Times New Roman" w:cs="Times New Roman"/>
                <w:sz w:val="24"/>
                <w:szCs w:val="24"/>
              </w:rPr>
              <w:t xml:space="preserve">dan jasa yang membawa pengaruh pada </w:t>
            </w:r>
            <w:r w:rsidRPr="00BA02A6">
              <w:rPr>
                <w:rFonts w:ascii="Times New Roman" w:hAnsi="Times New Roman" w:cs="Times New Roman"/>
                <w:spacing w:val="-3"/>
                <w:sz w:val="24"/>
                <w:szCs w:val="24"/>
              </w:rPr>
              <w:t xml:space="preserve">kemaslahatan </w:t>
            </w:r>
            <w:r w:rsidRPr="00BA02A6">
              <w:rPr>
                <w:rFonts w:ascii="Times New Roman" w:hAnsi="Times New Roman" w:cs="Times New Roman"/>
                <w:sz w:val="24"/>
                <w:szCs w:val="24"/>
              </w:rPr>
              <w:t>disebut dengan kebutuhan manusia</w:t>
            </w:r>
            <w:r>
              <w:rPr>
                <w:rFonts w:ascii="Times New Roman" w:hAnsi="Times New Roman" w:cs="Times New Roman"/>
                <w:sz w:val="24"/>
                <w:szCs w:val="24"/>
                <w:lang w:val="id-ID"/>
              </w:rPr>
              <w:t xml:space="preserve">. </w:t>
            </w:r>
            <w:r>
              <w:rPr>
                <w:rStyle w:val="FootnoteReference"/>
                <w:rFonts w:ascii="Times New Roman" w:hAnsi="Times New Roman"/>
                <w:sz w:val="24"/>
                <w:szCs w:val="24"/>
                <w:lang w:val="id-ID"/>
              </w:rPr>
              <w:footnoteReference w:id="2"/>
            </w:r>
          </w:p>
          <w:p w14:paraId="0DFB2979" w14:textId="77777777" w:rsidR="00593CEF" w:rsidRDefault="00593CEF" w:rsidP="006D2A2C">
            <w:pPr>
              <w:spacing w:line="276" w:lineRule="auto"/>
              <w:ind w:firstLine="843"/>
              <w:jc w:val="both"/>
              <w:rPr>
                <w:rFonts w:ascii="Times New Roman" w:hAnsi="Times New Roman" w:cs="Times New Roman"/>
                <w:sz w:val="24"/>
                <w:szCs w:val="24"/>
                <w:lang w:val="id-ID"/>
              </w:rPr>
            </w:pPr>
            <w:r w:rsidRPr="00E96B67">
              <w:rPr>
                <w:rFonts w:ascii="Times New Roman" w:hAnsi="Times New Roman" w:cs="Times New Roman"/>
                <w:sz w:val="24"/>
                <w:szCs w:val="24"/>
              </w:rPr>
              <w:t>Menurut Robert M.Z. Lawang menyebutkan pendapatan adalah semua yang diterima oleh seseorang dalam satu bulan atau satu tahun yang dapat diukur dengan nilai ekonomi.</w:t>
            </w:r>
            <w:r w:rsidRPr="008E532E">
              <w:rPr>
                <w:rStyle w:val="FootnoteReference"/>
                <w:rFonts w:ascii="Times New Roman" w:hAnsi="Times New Roman"/>
                <w:sz w:val="24"/>
                <w:szCs w:val="24"/>
              </w:rPr>
              <w:footnoteReference w:id="3"/>
            </w:r>
            <w:r>
              <w:rPr>
                <w:rFonts w:ascii="Times New Roman" w:hAnsi="Times New Roman" w:cs="Times New Roman"/>
                <w:sz w:val="24"/>
                <w:szCs w:val="24"/>
                <w:lang w:val="id-ID"/>
              </w:rPr>
              <w:t xml:space="preserve"> </w:t>
            </w:r>
            <w:r w:rsidRPr="00552FAB">
              <w:rPr>
                <w:rFonts w:ascii="Times New Roman" w:hAnsi="Times New Roman" w:cs="Times New Roman"/>
                <w:sz w:val="24"/>
                <w:szCs w:val="24"/>
              </w:rPr>
              <w:lastRenderedPageBreak/>
              <w:t>Menurut Ardiani Ika, pendapatan kecil memang akan mengurangi keleluasaan orang untuk melakukan pengeluaran, namun jika dikelola dengan benar berdasarkan prioritas, sangat dimungkinkan tujuan keuangan keluarga dapat tercapai. Sebenarnya cukup banyak individu dengan pendapatan atau penghasilan yang tidak cukup besar tetapi merasa cukup dan bahagia. Hal tersebut terjadi karena individu memiliki kemampuan yang sangat baik dalam merencanakan, menganggarkan, mengelola, mengendalikan dan menyimpan untuk investasi, konsumsi dan lain sebagainya.</w:t>
            </w:r>
            <w:r w:rsidRPr="008E532E">
              <w:rPr>
                <w:rStyle w:val="FootnoteReference"/>
                <w:rFonts w:ascii="Times New Roman" w:hAnsi="Times New Roman"/>
                <w:sz w:val="24"/>
                <w:szCs w:val="24"/>
              </w:rPr>
              <w:footnoteReference w:id="4"/>
            </w:r>
            <w:r w:rsidRPr="00552FAB">
              <w:rPr>
                <w:rFonts w:ascii="Times New Roman" w:hAnsi="Times New Roman" w:cs="Times New Roman"/>
                <w:sz w:val="24"/>
                <w:szCs w:val="24"/>
              </w:rPr>
              <w:t xml:space="preserve"> </w:t>
            </w:r>
          </w:p>
          <w:p w14:paraId="7772B988" w14:textId="77777777" w:rsidR="00593CEF" w:rsidRDefault="00593CEF" w:rsidP="006D2A2C">
            <w:pPr>
              <w:spacing w:line="276" w:lineRule="auto"/>
              <w:ind w:firstLine="843"/>
              <w:jc w:val="both"/>
              <w:rPr>
                <w:rFonts w:ascii="Times New Roman" w:hAnsi="Times New Roman" w:cs="Times New Roman"/>
                <w:sz w:val="24"/>
                <w:szCs w:val="24"/>
                <w:lang w:val="id-ID"/>
              </w:rPr>
            </w:pPr>
            <w:r w:rsidRPr="00164D3A">
              <w:rPr>
                <w:rFonts w:ascii="Times New Roman" w:hAnsi="Times New Roman" w:cs="Times New Roman"/>
                <w:sz w:val="24"/>
                <w:szCs w:val="24"/>
                <w:lang w:val="id-ID"/>
              </w:rPr>
              <w:t xml:space="preserve">Sukirno menggambarkan hubungan antara pendapatan, konsumsi, dan tabungan menjadi 3 yaitu: Pertama, pada pendapatan yang rendah rumah tangga harus menggunakan harta atau tabungan masa lalu untuk membiayai pengeluaran konsumsinya. </w:t>
            </w:r>
            <w:r w:rsidRPr="00552FAB">
              <w:rPr>
                <w:rFonts w:ascii="Times New Roman" w:hAnsi="Times New Roman" w:cs="Times New Roman"/>
                <w:sz w:val="24"/>
                <w:szCs w:val="24"/>
              </w:rPr>
              <w:t>Kedua, kenaikan pendapatan menaikan pengeluaran konsumsi, biasanya pertambahan pendapatan adalah lebih tinggi dari pada pertambahan konsumsi. Ketiga, pada pendapatan yang tinggi rumah tangga menabung, disebabkan pertambahan pendapatan selalu lebih besar dari pertambahan konsumsi maka pada akhirnya rumah tangga tidak “Mengorek Tabungan” lagi.</w:t>
            </w:r>
            <w:r w:rsidRPr="008E532E">
              <w:rPr>
                <w:rStyle w:val="FootnoteReference"/>
                <w:rFonts w:ascii="Times New Roman" w:hAnsi="Times New Roman"/>
                <w:sz w:val="24"/>
                <w:szCs w:val="24"/>
              </w:rPr>
              <w:footnoteReference w:id="5"/>
            </w:r>
            <w:r w:rsidRPr="00552FAB">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14:paraId="0744878D" w14:textId="77777777" w:rsidR="00593CEF" w:rsidRDefault="00593CEF" w:rsidP="006D2A2C">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lang w:val="id-ID"/>
              </w:rPr>
              <w:t>Selain pendapatan, peningkatan keinginan juga  dapat dipengaruhi oleh l</w:t>
            </w:r>
            <w:r w:rsidRPr="00D877D4">
              <w:rPr>
                <w:rFonts w:ascii="Times New Roman" w:hAnsi="Times New Roman" w:cs="Times New Roman"/>
                <w:sz w:val="24"/>
                <w:szCs w:val="24"/>
              </w:rPr>
              <w:t xml:space="preserve">ingkungan sosial </w:t>
            </w:r>
            <w:r>
              <w:rPr>
                <w:rFonts w:ascii="Times New Roman" w:hAnsi="Times New Roman" w:cs="Times New Roman"/>
                <w:sz w:val="24"/>
                <w:szCs w:val="24"/>
                <w:lang w:val="id-ID"/>
              </w:rPr>
              <w:t xml:space="preserve">dimana </w:t>
            </w:r>
            <w:r w:rsidRPr="00D877D4">
              <w:rPr>
                <w:rFonts w:ascii="Times New Roman" w:hAnsi="Times New Roman" w:cs="Times New Roman"/>
                <w:sz w:val="24"/>
                <w:szCs w:val="24"/>
              </w:rPr>
              <w:t>merupakan lingkungan kemasyarakatan yang mempunyai kaitan erat dengan kehidupan sehari-hari</w:t>
            </w:r>
            <w:r>
              <w:rPr>
                <w:rFonts w:ascii="Times New Roman" w:hAnsi="Times New Roman" w:cs="Times New Roman"/>
                <w:sz w:val="24"/>
                <w:szCs w:val="24"/>
                <w:lang w:val="id-ID"/>
              </w:rPr>
              <w:t xml:space="preserve">. Menurut </w:t>
            </w:r>
            <w:r w:rsidRPr="00164D3A">
              <w:rPr>
                <w:rFonts w:ascii="Times New Roman" w:hAnsi="Times New Roman" w:cs="Times New Roman"/>
                <w:sz w:val="24"/>
                <w:szCs w:val="24"/>
                <w:lang w:val="id-ID"/>
              </w:rPr>
              <w:t xml:space="preserve">Setiadi dan Kolip yang dimaksud dengan lingkungan sosial adalah Tempat atau suasana dimana sekelompok orang merasa sebagai anggotanya, seperti lingkungan kerja, lingkungan RT, lingkungan pendidikan, lingkungan pesantren, dan sebagainya. Jadi lingkungan sosial adalah semua orang dan suasana tempat yang dapat mempengaruhi kita baik secara langsung maupun tidak langsung.: </w:t>
            </w:r>
            <w:r w:rsidRPr="00D877D4">
              <w:rPr>
                <w:rStyle w:val="FootnoteReference"/>
                <w:rFonts w:ascii="Times New Roman" w:hAnsi="Times New Roman"/>
                <w:sz w:val="24"/>
                <w:szCs w:val="24"/>
              </w:rPr>
              <w:footnoteReference w:id="6"/>
            </w:r>
            <w:r>
              <w:rPr>
                <w:rFonts w:ascii="Times New Roman" w:hAnsi="Times New Roman" w:cs="Times New Roman"/>
                <w:sz w:val="24"/>
                <w:szCs w:val="24"/>
                <w:lang w:val="id-ID"/>
              </w:rPr>
              <w:t xml:space="preserve"> </w:t>
            </w:r>
            <w:r w:rsidRPr="00184E0F">
              <w:rPr>
                <w:rFonts w:ascii="Times New Roman" w:hAnsi="Times New Roman" w:cs="Times New Roman"/>
                <w:sz w:val="24"/>
                <w:szCs w:val="24"/>
                <w:lang w:val="id-ID"/>
              </w:rPr>
              <w:t>Pada dasarnya keinginan itu mendoro</w:t>
            </w:r>
            <w:r>
              <w:rPr>
                <w:rFonts w:ascii="Times New Roman" w:hAnsi="Times New Roman" w:cs="Times New Roman"/>
                <w:sz w:val="24"/>
                <w:szCs w:val="24"/>
                <w:lang w:val="id-ID"/>
              </w:rPr>
              <w:t xml:space="preserve">ng seseorang untuk berperilak dan perilaku </w:t>
            </w:r>
            <w:r w:rsidRPr="00184E0F">
              <w:rPr>
                <w:rFonts w:ascii="Times New Roman" w:hAnsi="Times New Roman" w:cs="Times New Roman"/>
                <w:sz w:val="24"/>
                <w:szCs w:val="24"/>
                <w:lang w:val="id-ID"/>
              </w:rPr>
              <w:t>merupakan dasar dalam membuat keputusan pembelian</w:t>
            </w:r>
            <w:r>
              <w:rPr>
                <w:rFonts w:ascii="Times New Roman" w:hAnsi="Times New Roman" w:cs="Times New Roman"/>
                <w:sz w:val="24"/>
                <w:szCs w:val="24"/>
                <w:lang w:val="id-ID"/>
              </w:rPr>
              <w:t xml:space="preserve">. </w:t>
            </w:r>
          </w:p>
          <w:p w14:paraId="6B10EA7C" w14:textId="77777777" w:rsidR="00593CEF" w:rsidRDefault="00593CEF" w:rsidP="006D2A2C">
            <w:pPr>
              <w:spacing w:line="276" w:lineRule="auto"/>
              <w:ind w:firstLine="843"/>
              <w:jc w:val="both"/>
              <w:rPr>
                <w:rFonts w:ascii="Times New Roman" w:hAnsi="Times New Roman" w:cs="Times New Roman"/>
                <w:sz w:val="24"/>
                <w:szCs w:val="24"/>
                <w:lang w:val="id-ID"/>
              </w:rPr>
            </w:pPr>
            <w:r w:rsidRPr="00184E0F">
              <w:rPr>
                <w:rFonts w:ascii="Times New Roman" w:hAnsi="Times New Roman" w:cs="Times New Roman"/>
                <w:sz w:val="24"/>
                <w:szCs w:val="24"/>
              </w:rPr>
              <w:t>Keputusan pembelian merupakan proses panjang yang dilakukan pembeli bermula jauh sebelum seorang membeli suatu produk dan berlangsung lama sesudahnya. Proses yang terjadi disaat seorang ingin melakukan keputusan pembelian yaitu mencari informasi, melakukan evaluasi alternative, keputusan pembelian dan perilaku pasca pembelian.</w:t>
            </w:r>
            <w:r w:rsidRPr="008E532E">
              <w:rPr>
                <w:rStyle w:val="FootnoteReference"/>
                <w:rFonts w:ascii="Times New Roman" w:hAnsi="Times New Roman"/>
                <w:sz w:val="24"/>
                <w:szCs w:val="24"/>
              </w:rPr>
              <w:footnoteReference w:id="7"/>
            </w:r>
          </w:p>
          <w:p w14:paraId="03009515" w14:textId="77777777" w:rsidR="00593CEF" w:rsidRDefault="00593CEF" w:rsidP="006D2A2C">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lang w:val="id-ID"/>
              </w:rPr>
              <w:t>Ada beberapa faktor yang dapat mempengaruhi keputusan pembelian diantaranya adalah : f</w:t>
            </w:r>
            <w:r>
              <w:rPr>
                <w:rFonts w:ascii="Times New Roman" w:hAnsi="Times New Roman" w:cs="Times New Roman"/>
                <w:sz w:val="24"/>
                <w:szCs w:val="24"/>
              </w:rPr>
              <w:t xml:space="preserve">aktor </w:t>
            </w:r>
            <w:r>
              <w:rPr>
                <w:rFonts w:ascii="Times New Roman" w:hAnsi="Times New Roman" w:cs="Times New Roman"/>
                <w:sz w:val="24"/>
                <w:szCs w:val="24"/>
                <w:lang w:val="id-ID"/>
              </w:rPr>
              <w:t>b</w:t>
            </w:r>
            <w:r w:rsidRPr="00184E0F">
              <w:rPr>
                <w:rFonts w:ascii="Times New Roman" w:hAnsi="Times New Roman" w:cs="Times New Roman"/>
                <w:sz w:val="24"/>
                <w:szCs w:val="24"/>
              </w:rPr>
              <w:t>udaya</w:t>
            </w:r>
            <w:r>
              <w:rPr>
                <w:rFonts w:ascii="Times New Roman" w:hAnsi="Times New Roman" w:cs="Times New Roman"/>
                <w:sz w:val="24"/>
                <w:szCs w:val="24"/>
                <w:lang w:val="id-ID"/>
              </w:rPr>
              <w:t>, faktor sosial, faktor pribadi dan faktor psikologi</w:t>
            </w:r>
            <w:r w:rsidRPr="00184E0F">
              <w:rPr>
                <w:rFonts w:ascii="Times New Roman" w:hAnsi="Times New Roman" w:cs="Times New Roman"/>
                <w:sz w:val="24"/>
                <w:szCs w:val="24"/>
              </w:rPr>
              <w:t>.</w:t>
            </w:r>
            <w:r w:rsidRPr="00D877D4">
              <w:rPr>
                <w:rStyle w:val="FootnoteReference"/>
                <w:rFonts w:ascii="Times New Roman" w:hAnsi="Times New Roman"/>
                <w:sz w:val="24"/>
                <w:szCs w:val="24"/>
              </w:rPr>
              <w:footnoteReference w:id="8"/>
            </w:r>
            <w:r>
              <w:rPr>
                <w:rFonts w:ascii="Times New Roman" w:hAnsi="Times New Roman" w:cs="Times New Roman"/>
                <w:sz w:val="24"/>
                <w:szCs w:val="24"/>
                <w:lang w:val="id-ID"/>
              </w:rPr>
              <w:t xml:space="preserve"> Sebuah keputusan yang diambil oleh pembeli, hakekatnya adalah rangkaian dari sejumlah keputusan yang dibuat sebelumnya. Setiap keputusan pembelian memiliki struktur atas variabel-variabel keputusan diantaranya adalah metode pembayaran.  Konsumen harus mengambil keputusan tentang cara pembayaran produk yang dibeli, apakah secara tunai, kredit atau cara yang lainnya. </w:t>
            </w:r>
          </w:p>
          <w:p w14:paraId="66A3071A" w14:textId="096D4C7E" w:rsidR="00967C20" w:rsidRPr="0074433F" w:rsidRDefault="00593CEF" w:rsidP="0074433F">
            <w:pPr>
              <w:spacing w:line="276" w:lineRule="auto"/>
              <w:ind w:firstLine="843"/>
              <w:jc w:val="both"/>
              <w:rPr>
                <w:rFonts w:ascii="Times New Roman" w:hAnsi="Times New Roman" w:cs="Times New Roman"/>
                <w:sz w:val="24"/>
                <w:szCs w:val="24"/>
                <w:lang w:val="id-ID"/>
              </w:rPr>
            </w:pPr>
            <w:r w:rsidRPr="00552FAB">
              <w:rPr>
                <w:rFonts w:ascii="Times New Roman" w:hAnsi="Times New Roman" w:cs="Times New Roman"/>
                <w:sz w:val="24"/>
                <w:szCs w:val="24"/>
              </w:rPr>
              <w:t>Be</w:t>
            </w:r>
            <w:r>
              <w:rPr>
                <w:rFonts w:ascii="Times New Roman" w:hAnsi="Times New Roman" w:cs="Times New Roman"/>
                <w:sz w:val="24"/>
                <w:szCs w:val="24"/>
              </w:rPr>
              <w:t xml:space="preserve">rdasarkan latar </w:t>
            </w:r>
            <w:proofErr w:type="gramStart"/>
            <w:r>
              <w:rPr>
                <w:rFonts w:ascii="Times New Roman" w:hAnsi="Times New Roman" w:cs="Times New Roman"/>
                <w:sz w:val="24"/>
                <w:szCs w:val="24"/>
              </w:rPr>
              <w:t xml:space="preserve">belakang </w:t>
            </w:r>
            <w:r w:rsidRPr="00552FAB">
              <w:rPr>
                <w:rFonts w:ascii="Times New Roman" w:hAnsi="Times New Roman" w:cs="Times New Roman"/>
                <w:sz w:val="24"/>
                <w:szCs w:val="24"/>
              </w:rPr>
              <w:t xml:space="preserve"> te</w:t>
            </w:r>
            <w:r>
              <w:rPr>
                <w:rFonts w:ascii="Times New Roman" w:hAnsi="Times New Roman" w:cs="Times New Roman"/>
                <w:sz w:val="24"/>
                <w:szCs w:val="24"/>
              </w:rPr>
              <w:t>rsebut</w:t>
            </w:r>
            <w:proofErr w:type="gramEnd"/>
            <w:r>
              <w:rPr>
                <w:rFonts w:ascii="Times New Roman" w:hAnsi="Times New Roman" w:cs="Times New Roman"/>
                <w:sz w:val="24"/>
                <w:szCs w:val="24"/>
              </w:rPr>
              <w:t>, maka pen</w:t>
            </w:r>
            <w:r>
              <w:rPr>
                <w:rFonts w:ascii="Times New Roman" w:hAnsi="Times New Roman" w:cs="Times New Roman"/>
                <w:sz w:val="24"/>
                <w:szCs w:val="24"/>
                <w:lang w:val="id-ID"/>
              </w:rPr>
              <w:t>eliti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tertarik </w:t>
            </w:r>
            <w:r w:rsidRPr="00552FAB">
              <w:rPr>
                <w:rFonts w:ascii="Times New Roman" w:hAnsi="Times New Roman" w:cs="Times New Roman"/>
                <w:sz w:val="24"/>
                <w:szCs w:val="24"/>
              </w:rPr>
              <w:t>me</w:t>
            </w:r>
            <w:r>
              <w:rPr>
                <w:rFonts w:ascii="Times New Roman" w:hAnsi="Times New Roman" w:cs="Times New Roman"/>
                <w:sz w:val="24"/>
                <w:szCs w:val="24"/>
                <w:lang w:val="id-ID"/>
              </w:rPr>
              <w:t>nganalisis p</w:t>
            </w:r>
            <w:r>
              <w:rPr>
                <w:rFonts w:ascii="Times New Roman" w:hAnsi="Times New Roman" w:cs="Times New Roman"/>
                <w:sz w:val="24"/>
                <w:szCs w:val="24"/>
              </w:rPr>
              <w:t xml:space="preserve">engaruh </w:t>
            </w:r>
            <w:r>
              <w:rPr>
                <w:rFonts w:ascii="Times New Roman" w:hAnsi="Times New Roman" w:cs="Times New Roman"/>
                <w:sz w:val="24"/>
                <w:szCs w:val="24"/>
                <w:lang w:val="id-ID"/>
              </w:rPr>
              <w:t>p</w:t>
            </w:r>
            <w:r>
              <w:rPr>
                <w:rFonts w:ascii="Times New Roman" w:hAnsi="Times New Roman" w:cs="Times New Roman"/>
                <w:sz w:val="24"/>
                <w:szCs w:val="24"/>
              </w:rPr>
              <w:t xml:space="preserve">endapatan dan </w:t>
            </w:r>
            <w:r>
              <w:rPr>
                <w:rFonts w:ascii="Times New Roman" w:hAnsi="Times New Roman" w:cs="Times New Roman"/>
                <w:sz w:val="24"/>
                <w:szCs w:val="24"/>
                <w:lang w:val="id-ID"/>
              </w:rPr>
              <w:t>l</w:t>
            </w:r>
            <w:r>
              <w:rPr>
                <w:rFonts w:ascii="Times New Roman" w:hAnsi="Times New Roman" w:cs="Times New Roman"/>
                <w:sz w:val="24"/>
                <w:szCs w:val="24"/>
              </w:rPr>
              <w:t xml:space="preserve">ingkungan </w:t>
            </w:r>
            <w:r>
              <w:rPr>
                <w:rFonts w:ascii="Times New Roman" w:hAnsi="Times New Roman" w:cs="Times New Roman"/>
                <w:sz w:val="24"/>
                <w:szCs w:val="24"/>
                <w:lang w:val="id-ID"/>
              </w:rPr>
              <w:t>s</w:t>
            </w:r>
            <w:r>
              <w:rPr>
                <w:rFonts w:ascii="Times New Roman" w:hAnsi="Times New Roman" w:cs="Times New Roman"/>
                <w:sz w:val="24"/>
                <w:szCs w:val="24"/>
              </w:rPr>
              <w:t xml:space="preserve">osial </w:t>
            </w:r>
            <w:r>
              <w:rPr>
                <w:rFonts w:ascii="Times New Roman" w:hAnsi="Times New Roman" w:cs="Times New Roman"/>
                <w:sz w:val="24"/>
                <w:szCs w:val="24"/>
                <w:lang w:val="id-ID"/>
              </w:rPr>
              <w:t>t</w:t>
            </w:r>
            <w:r>
              <w:rPr>
                <w:rFonts w:ascii="Times New Roman" w:hAnsi="Times New Roman" w:cs="Times New Roman"/>
                <w:sz w:val="24"/>
                <w:szCs w:val="24"/>
              </w:rPr>
              <w:t xml:space="preserve">erhadap </w:t>
            </w:r>
            <w:r>
              <w:rPr>
                <w:rFonts w:ascii="Times New Roman" w:hAnsi="Times New Roman" w:cs="Times New Roman"/>
                <w:sz w:val="24"/>
                <w:szCs w:val="24"/>
                <w:lang w:val="id-ID"/>
              </w:rPr>
              <w:t>k</w:t>
            </w:r>
            <w:r>
              <w:rPr>
                <w:rFonts w:ascii="Times New Roman" w:hAnsi="Times New Roman" w:cs="Times New Roman"/>
                <w:sz w:val="24"/>
                <w:szCs w:val="24"/>
              </w:rPr>
              <w:t xml:space="preserve">eputusan pembelian </w:t>
            </w:r>
            <w:r>
              <w:rPr>
                <w:rFonts w:ascii="Times New Roman" w:hAnsi="Times New Roman" w:cs="Times New Roman"/>
                <w:sz w:val="24"/>
                <w:szCs w:val="24"/>
                <w:lang w:val="id-ID"/>
              </w:rPr>
              <w:t>s</w:t>
            </w:r>
            <w:r w:rsidRPr="00DB4C41">
              <w:rPr>
                <w:rFonts w:ascii="Times New Roman" w:hAnsi="Times New Roman" w:cs="Times New Roman"/>
                <w:sz w:val="24"/>
                <w:szCs w:val="24"/>
              </w:rPr>
              <w:t xml:space="preserve">ecara </w:t>
            </w:r>
            <w:r>
              <w:rPr>
                <w:rFonts w:ascii="Times New Roman" w:hAnsi="Times New Roman" w:cs="Times New Roman"/>
                <w:i/>
                <w:sz w:val="24"/>
                <w:szCs w:val="24"/>
                <w:lang w:val="id-ID"/>
              </w:rPr>
              <w:t>t</w:t>
            </w:r>
            <w:r>
              <w:rPr>
                <w:rFonts w:ascii="Times New Roman" w:hAnsi="Times New Roman" w:cs="Times New Roman"/>
                <w:i/>
                <w:sz w:val="24"/>
                <w:szCs w:val="24"/>
              </w:rPr>
              <w:t>aqsith</w:t>
            </w:r>
            <w:r>
              <w:rPr>
                <w:rFonts w:ascii="Times New Roman" w:hAnsi="Times New Roman" w:cs="Times New Roman"/>
                <w:i/>
                <w:sz w:val="24"/>
                <w:szCs w:val="24"/>
                <w:lang w:val="id-ID"/>
              </w:rPr>
              <w:t xml:space="preserve"> </w:t>
            </w:r>
            <w:r w:rsidRPr="0064510D">
              <w:rPr>
                <w:rFonts w:ascii="Times New Roman" w:hAnsi="Times New Roman" w:cs="Times New Roman"/>
                <w:sz w:val="24"/>
                <w:szCs w:val="24"/>
              </w:rPr>
              <w:t>pada masyarakat Desa Pagardin Kecama</w:t>
            </w:r>
            <w:r>
              <w:rPr>
                <w:rFonts w:ascii="Times New Roman" w:hAnsi="Times New Roman" w:cs="Times New Roman"/>
                <w:sz w:val="24"/>
                <w:szCs w:val="24"/>
              </w:rPr>
              <w:t>tan Dempo Utara Kota Pagar Ala</w:t>
            </w:r>
            <w:r w:rsidR="00451907">
              <w:rPr>
                <w:rFonts w:ascii="Times New Roman" w:hAnsi="Times New Roman" w:cs="Times New Roman"/>
                <w:sz w:val="24"/>
                <w:szCs w:val="24"/>
                <w:lang w:val="id-ID"/>
              </w:rPr>
              <w:t>m.</w:t>
            </w:r>
          </w:p>
        </w:tc>
      </w:tr>
      <w:tr w:rsidR="00D05EAD" w:rsidRPr="005F372C" w14:paraId="78FB0AB4" w14:textId="77777777" w:rsidTr="006A1D98">
        <w:trPr>
          <w:trHeight w:val="80"/>
          <w:jc w:val="center"/>
        </w:trPr>
        <w:tc>
          <w:tcPr>
            <w:tcW w:w="9274" w:type="dxa"/>
          </w:tcPr>
          <w:p w14:paraId="45556B1D" w14:textId="41FF0036" w:rsidR="00D05EAD" w:rsidRPr="00D256AD" w:rsidRDefault="00D05EAD" w:rsidP="00D05EAD">
            <w:pPr>
              <w:spacing w:line="276" w:lineRule="auto"/>
              <w:jc w:val="both"/>
              <w:rPr>
                <w:rFonts w:ascii="Times New Roman" w:hAnsi="Times New Roman" w:cs="Times New Roman"/>
                <w:lang w:val="id-ID"/>
              </w:rPr>
            </w:pPr>
            <w:r w:rsidRPr="00D256AD">
              <w:rPr>
                <w:rFonts w:ascii="Times New Roman" w:hAnsi="Times New Roman" w:cs="Times New Roman"/>
                <w:b/>
                <w:lang w:val="id-ID"/>
              </w:rPr>
              <w:lastRenderedPageBreak/>
              <w:t>B. METODE PENELITIAN</w:t>
            </w:r>
          </w:p>
        </w:tc>
      </w:tr>
      <w:tr w:rsidR="00D05EAD" w:rsidRPr="005F372C" w14:paraId="49E9642D" w14:textId="77777777" w:rsidTr="006A1D98">
        <w:trPr>
          <w:trHeight w:val="80"/>
          <w:jc w:val="center"/>
        </w:trPr>
        <w:tc>
          <w:tcPr>
            <w:tcW w:w="9274" w:type="dxa"/>
          </w:tcPr>
          <w:p w14:paraId="017E5B5A" w14:textId="77777777" w:rsidR="00D05EAD" w:rsidRDefault="00D05EAD" w:rsidP="00D05EAD">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rPr>
              <w:t>Jenis</w:t>
            </w:r>
            <w:r>
              <w:rPr>
                <w:rFonts w:ascii="Times New Roman" w:hAnsi="Times New Roman" w:cs="Times New Roman"/>
                <w:sz w:val="24"/>
                <w:szCs w:val="24"/>
                <w:lang w:val="id-ID"/>
              </w:rPr>
              <w:t xml:space="preserve"> penelitian ini </w:t>
            </w:r>
            <w:r w:rsidRPr="007F7CE7">
              <w:rPr>
                <w:rFonts w:ascii="Times New Roman" w:hAnsi="Times New Roman" w:cs="Times New Roman"/>
                <w:sz w:val="24"/>
                <w:szCs w:val="24"/>
              </w:rPr>
              <w:t>adalah penelitian lapangan (</w:t>
            </w:r>
            <w:r w:rsidRPr="007F7CE7">
              <w:rPr>
                <w:rFonts w:ascii="Times New Roman" w:hAnsi="Times New Roman" w:cs="Times New Roman"/>
                <w:i/>
                <w:sz w:val="24"/>
                <w:szCs w:val="24"/>
              </w:rPr>
              <w:t>Field research</w:t>
            </w:r>
            <w:r w:rsidRPr="007F7CE7">
              <w:rPr>
                <w:rFonts w:ascii="Times New Roman" w:hAnsi="Times New Roman" w:cs="Times New Roman"/>
                <w:sz w:val="24"/>
                <w:szCs w:val="24"/>
              </w:rPr>
              <w:t>). Penelitian lapangan merupakan penelitian kuantitatif yang merupakan metode untuk menguji teori-teori tertentu dengan cara meneliti hubungan antar variabel. Variabel-variabel ini diukur (biasanya dengan instrumen penelitian) sehingga data yang terdiri dari angka-angka dapat dianalisis berdasarkan prosedur statistik.</w:t>
            </w:r>
            <w:r>
              <w:rPr>
                <w:rStyle w:val="FootnoteReference"/>
                <w:rFonts w:ascii="Times New Roman" w:hAnsi="Times New Roman"/>
                <w:sz w:val="24"/>
                <w:szCs w:val="24"/>
              </w:rPr>
              <w:footnoteReference w:id="9"/>
            </w:r>
            <w:r>
              <w:rPr>
                <w:rFonts w:ascii="Times New Roman" w:hAnsi="Times New Roman" w:cs="Times New Roman"/>
                <w:sz w:val="24"/>
                <w:szCs w:val="24"/>
                <w:lang w:val="id-ID"/>
              </w:rPr>
              <w:t xml:space="preserve"> </w:t>
            </w:r>
            <w:r w:rsidRPr="0024677E">
              <w:rPr>
                <w:rFonts w:ascii="Times New Roman" w:hAnsi="Times New Roman" w:cs="Times New Roman"/>
                <w:sz w:val="24"/>
                <w:szCs w:val="24"/>
              </w:rPr>
              <w:t>Penelitian ini menggunakan pendekatan kuantitatif asosiatif kausal. Penelitian asosiatif kausal ini adalah jenis pendekatan penelitian yang bersifat menanyakan hubungan yang bersifat sebab akibat antara variabel yang mempengaruhi (independen) dan variabel yang dipengaruhi (dependen).</w:t>
            </w:r>
            <w:r>
              <w:rPr>
                <w:rStyle w:val="FootnoteReference"/>
                <w:rFonts w:ascii="Times New Roman" w:hAnsi="Times New Roman"/>
                <w:sz w:val="24"/>
                <w:szCs w:val="24"/>
              </w:rPr>
              <w:footnoteReference w:id="10"/>
            </w:r>
          </w:p>
          <w:p w14:paraId="31EA4359" w14:textId="6CC7A311" w:rsidR="00D05EAD" w:rsidRPr="00296336" w:rsidRDefault="00D05EAD" w:rsidP="00296336">
            <w:pPr>
              <w:spacing w:line="276" w:lineRule="auto"/>
              <w:ind w:firstLine="843"/>
              <w:jc w:val="both"/>
              <w:rPr>
                <w:rFonts w:ascii="Times New Roman" w:hAnsi="Times New Roman" w:cs="Times New Roman"/>
                <w:sz w:val="24"/>
                <w:szCs w:val="24"/>
                <w:lang w:val="id-ID"/>
              </w:rPr>
            </w:pPr>
            <w:r>
              <w:rPr>
                <w:rFonts w:asciiTheme="majorBidi" w:hAnsiTheme="majorBidi" w:cstheme="majorBidi"/>
                <w:bCs/>
                <w:sz w:val="24"/>
                <w:szCs w:val="24"/>
                <w:lang w:val="id-ID"/>
              </w:rPr>
              <w:t>P</w:t>
            </w:r>
            <w:r w:rsidRPr="007F7CE7">
              <w:rPr>
                <w:rFonts w:asciiTheme="majorBidi" w:hAnsiTheme="majorBidi" w:cstheme="majorBidi"/>
                <w:bCs/>
                <w:sz w:val="24"/>
                <w:szCs w:val="24"/>
              </w:rPr>
              <w:t>opulasi dalam penelitian ini adalah Ma</w:t>
            </w:r>
            <w:r>
              <w:rPr>
                <w:rFonts w:asciiTheme="majorBidi" w:hAnsiTheme="majorBidi" w:cstheme="majorBidi"/>
                <w:bCs/>
                <w:sz w:val="24"/>
                <w:szCs w:val="24"/>
              </w:rPr>
              <w:t>syarakat Desa Pagardin</w:t>
            </w:r>
            <w:r>
              <w:rPr>
                <w:rFonts w:asciiTheme="majorBidi" w:hAnsiTheme="majorBidi" w:cstheme="majorBidi"/>
                <w:bCs/>
                <w:sz w:val="24"/>
                <w:szCs w:val="24"/>
                <w:lang w:val="id-ID"/>
              </w:rPr>
              <w:t xml:space="preserve"> </w:t>
            </w:r>
            <w:r w:rsidRPr="007F7CE7">
              <w:rPr>
                <w:rFonts w:asciiTheme="majorBidi" w:hAnsiTheme="majorBidi" w:cstheme="majorBidi"/>
                <w:bCs/>
                <w:sz w:val="24"/>
                <w:szCs w:val="24"/>
              </w:rPr>
              <w:t xml:space="preserve">RT 03 RW 09 Kecamatan </w:t>
            </w:r>
            <w:r>
              <w:rPr>
                <w:rFonts w:asciiTheme="majorBidi" w:hAnsiTheme="majorBidi" w:cstheme="majorBidi"/>
                <w:bCs/>
                <w:sz w:val="24"/>
                <w:szCs w:val="24"/>
              </w:rPr>
              <w:t>Dempo Utara Kota Pagar Alam</w:t>
            </w:r>
            <w:r w:rsidRPr="007F7CE7">
              <w:rPr>
                <w:rFonts w:asciiTheme="majorBidi" w:hAnsiTheme="majorBidi" w:cstheme="majorBidi"/>
                <w:bCs/>
                <w:sz w:val="24"/>
                <w:szCs w:val="24"/>
              </w:rPr>
              <w:t>.</w:t>
            </w:r>
            <w:r>
              <w:rPr>
                <w:rFonts w:asciiTheme="majorBidi" w:hAnsiTheme="majorBidi" w:cstheme="majorBidi"/>
                <w:bCs/>
                <w:sz w:val="24"/>
                <w:szCs w:val="24"/>
                <w:lang w:val="id-ID"/>
              </w:rPr>
              <w:t xml:space="preserve"> </w:t>
            </w:r>
            <w:r>
              <w:rPr>
                <w:rFonts w:ascii="Times New Roman" w:hAnsi="Times New Roman" w:cs="Times New Roman"/>
                <w:sz w:val="24"/>
                <w:szCs w:val="24"/>
              </w:rPr>
              <w:t xml:space="preserve">Tehnik pengambilan sampel yang digunakan adalah </w:t>
            </w:r>
            <w:r>
              <w:rPr>
                <w:rFonts w:ascii="Times New Roman" w:hAnsi="Times New Roman" w:cs="Times New Roman"/>
                <w:i/>
                <w:sz w:val="24"/>
                <w:szCs w:val="24"/>
              </w:rPr>
              <w:t>purposive sampling</w:t>
            </w:r>
            <w:r>
              <w:rPr>
                <w:rFonts w:ascii="Times New Roman" w:hAnsi="Times New Roman" w:cs="Times New Roman"/>
                <w:sz w:val="24"/>
                <w:szCs w:val="24"/>
              </w:rPr>
              <w:t xml:space="preserve"> yaitu tehnik penentuan sampel dengan pertimbangan tertentu.</w:t>
            </w:r>
            <w:r>
              <w:rPr>
                <w:rFonts w:ascii="Times New Roman" w:hAnsi="Times New Roman" w:cs="Times New Roman"/>
                <w:sz w:val="24"/>
                <w:szCs w:val="24"/>
                <w:lang w:val="id-ID"/>
              </w:rPr>
              <w:t xml:space="preserve"> </w:t>
            </w:r>
            <w:r>
              <w:rPr>
                <w:rFonts w:ascii="Times New Roman" w:hAnsi="Times New Roman" w:cs="Times New Roman"/>
                <w:sz w:val="24"/>
                <w:szCs w:val="24"/>
              </w:rPr>
              <w:t>Penelitian ini mengunakan data primer dengan menyebar kuisioner</w:t>
            </w:r>
            <w:r>
              <w:rPr>
                <w:rFonts w:ascii="Times New Roman" w:hAnsi="Times New Roman" w:cs="Times New Roman"/>
                <w:sz w:val="24"/>
                <w:szCs w:val="24"/>
                <w:lang w:val="id-ID"/>
              </w:rPr>
              <w:t>.</w:t>
            </w:r>
            <w:r>
              <w:rPr>
                <w:rFonts w:asciiTheme="majorBidi" w:hAnsiTheme="majorBidi" w:cstheme="majorBidi"/>
                <w:bCs/>
                <w:sz w:val="24"/>
                <w:szCs w:val="24"/>
                <w:lang w:val="id-ID"/>
              </w:rPr>
              <w:t xml:space="preserve"> </w:t>
            </w:r>
            <w:r>
              <w:rPr>
                <w:rFonts w:ascii="Times New Roman" w:hAnsi="Times New Roman" w:cs="Times New Roman"/>
                <w:sz w:val="24"/>
                <w:szCs w:val="24"/>
              </w:rPr>
              <w:t>Tehnik pengukuran dengan mengunakan skala Liker</w:t>
            </w:r>
            <w:r w:rsidR="00296336">
              <w:rPr>
                <w:rFonts w:ascii="Times New Roman" w:hAnsi="Times New Roman" w:cs="Times New Roman"/>
                <w:sz w:val="24"/>
                <w:szCs w:val="24"/>
                <w:lang w:val="id-ID"/>
              </w:rPr>
              <w:t>t.</w:t>
            </w:r>
          </w:p>
          <w:p w14:paraId="758A3245" w14:textId="79E2D066" w:rsidR="00D05EAD" w:rsidRDefault="00D05EAD" w:rsidP="0079287E">
            <w:pPr>
              <w:spacing w:line="276" w:lineRule="auto"/>
              <w:ind w:firstLine="843"/>
              <w:jc w:val="both"/>
              <w:rPr>
                <w:rFonts w:asciiTheme="majorBidi" w:hAnsiTheme="majorBidi" w:cstheme="majorBidi"/>
                <w:sz w:val="24"/>
                <w:szCs w:val="24"/>
                <w:lang w:val="id-ID"/>
              </w:rPr>
            </w:pPr>
            <w:r w:rsidRPr="003A0E90">
              <w:rPr>
                <w:rFonts w:ascii="Times New Roman" w:hAnsi="Times New Roman" w:cs="Times New Roman"/>
                <w:sz w:val="24"/>
                <w:szCs w:val="24"/>
                <w:lang w:val="id-ID"/>
              </w:rPr>
              <w:t>Instrumen penelitian yang berupa k</w:t>
            </w:r>
            <w:r w:rsidRPr="003A0E90">
              <w:rPr>
                <w:rFonts w:ascii="Times New Roman" w:hAnsi="Times New Roman" w:cs="Times New Roman"/>
                <w:sz w:val="24"/>
                <w:szCs w:val="24"/>
              </w:rPr>
              <w:t>uesioner di</w:t>
            </w:r>
            <w:r w:rsidRPr="003A0E90">
              <w:rPr>
                <w:rFonts w:ascii="Times New Roman" w:hAnsi="Times New Roman" w:cs="Times New Roman"/>
                <w:sz w:val="24"/>
                <w:szCs w:val="24"/>
                <w:lang w:val="id-ID"/>
              </w:rPr>
              <w:t>uji dengan menggunakan</w:t>
            </w:r>
            <w:r w:rsidRPr="003A0E90">
              <w:rPr>
                <w:rFonts w:ascii="Times New Roman" w:hAnsi="Times New Roman" w:cs="Times New Roman"/>
                <w:sz w:val="24"/>
                <w:szCs w:val="24"/>
              </w:rPr>
              <w:t xml:space="preserve"> uji validita</w:t>
            </w:r>
            <w:r w:rsidRPr="003A0E90">
              <w:rPr>
                <w:rFonts w:ascii="Times New Roman" w:hAnsi="Times New Roman" w:cs="Times New Roman"/>
                <w:sz w:val="24"/>
                <w:szCs w:val="24"/>
                <w:lang w:val="id-ID"/>
              </w:rPr>
              <w:t>s</w:t>
            </w:r>
            <w:r w:rsidRPr="003A0E90">
              <w:rPr>
                <w:rFonts w:ascii="Times New Roman" w:hAnsi="Times New Roman" w:cs="Times New Roman"/>
                <w:sz w:val="24"/>
                <w:szCs w:val="24"/>
              </w:rPr>
              <w:t xml:space="preserve"> dan uji reliabilitas</w:t>
            </w:r>
            <w:r w:rsidRPr="003A0E90">
              <w:rPr>
                <w:rFonts w:ascii="Times New Roman" w:hAnsi="Times New Roman" w:cs="Times New Roman"/>
                <w:sz w:val="24"/>
                <w:szCs w:val="24"/>
                <w:lang w:val="id-ID"/>
              </w:rPr>
              <w:t xml:space="preserve">. </w:t>
            </w:r>
            <w:r w:rsidRPr="003A0E90">
              <w:rPr>
                <w:rFonts w:asciiTheme="majorBidi" w:hAnsiTheme="majorBidi" w:cstheme="majorBidi"/>
                <w:sz w:val="24"/>
                <w:szCs w:val="24"/>
              </w:rPr>
              <w:t xml:space="preserve">Uji validitas digunakan untuk mengukur sah atau valid tidaknya suatu kuisioner. Suatu kuesioner valid jika pertanyaan pada kuesioner </w:t>
            </w:r>
            <w:proofErr w:type="gramStart"/>
            <w:r w:rsidRPr="003A0E90">
              <w:rPr>
                <w:rFonts w:asciiTheme="majorBidi" w:hAnsiTheme="majorBidi" w:cstheme="majorBidi"/>
                <w:sz w:val="24"/>
                <w:szCs w:val="24"/>
              </w:rPr>
              <w:t>mampu  mengungkapkan</w:t>
            </w:r>
            <w:proofErr w:type="gramEnd"/>
            <w:r w:rsidRPr="003A0E90">
              <w:rPr>
                <w:rFonts w:asciiTheme="majorBidi" w:hAnsiTheme="majorBidi" w:cstheme="majorBidi"/>
                <w:sz w:val="24"/>
                <w:szCs w:val="24"/>
              </w:rPr>
              <w:t xml:space="preserve"> sesuatu yang akan diuk</w:t>
            </w:r>
            <w:r w:rsidRPr="003A0E90">
              <w:rPr>
                <w:rFonts w:asciiTheme="majorBidi" w:hAnsiTheme="majorBidi" w:cstheme="majorBidi"/>
                <w:sz w:val="24"/>
                <w:szCs w:val="24"/>
                <w:lang w:val="id-ID"/>
              </w:rPr>
              <w:t>u</w:t>
            </w:r>
            <w:r w:rsidRPr="003A0E90">
              <w:rPr>
                <w:rFonts w:asciiTheme="majorBidi" w:hAnsiTheme="majorBidi" w:cstheme="majorBidi"/>
                <w:sz w:val="24"/>
                <w:szCs w:val="24"/>
              </w:rPr>
              <w:t>r oleh suatu kuesioner tersebut, adapun</w:t>
            </w:r>
            <w:r w:rsidRPr="003A0E90">
              <w:rPr>
                <w:rFonts w:asciiTheme="majorBidi" w:hAnsiTheme="majorBidi" w:cstheme="majorBidi"/>
                <w:sz w:val="24"/>
                <w:szCs w:val="24"/>
                <w:lang w:val="id-ID"/>
              </w:rPr>
              <w:t xml:space="preserve"> </w:t>
            </w:r>
            <w:r w:rsidRPr="003A0E90">
              <w:rPr>
                <w:rFonts w:asciiTheme="majorBidi" w:hAnsiTheme="majorBidi" w:cstheme="majorBidi"/>
                <w:sz w:val="24"/>
                <w:szCs w:val="24"/>
              </w:rPr>
              <w:t xml:space="preserve">uji validitas ini menggunakan korelasi </w:t>
            </w:r>
            <w:r w:rsidRPr="003A0E90">
              <w:rPr>
                <w:rFonts w:asciiTheme="majorBidi" w:hAnsiTheme="majorBidi" w:cstheme="majorBidi"/>
                <w:i/>
                <w:iCs/>
                <w:sz w:val="24"/>
                <w:szCs w:val="24"/>
              </w:rPr>
              <w:t>Correted Item-Total Correlation</w:t>
            </w:r>
            <w:r w:rsidRPr="003A0E90">
              <w:rPr>
                <w:rFonts w:asciiTheme="majorBidi" w:hAnsiTheme="majorBidi" w:cstheme="majorBidi"/>
                <w:sz w:val="24"/>
                <w:szCs w:val="24"/>
              </w:rPr>
              <w:t>. Jika</w:t>
            </w:r>
            <w:r w:rsidRPr="003A0E90">
              <w:rPr>
                <w:rFonts w:asciiTheme="majorBidi" w:hAnsiTheme="majorBidi" w:cstheme="majorBidi"/>
                <w:sz w:val="24"/>
                <w:szCs w:val="24"/>
                <w:lang w:val="id-ID"/>
              </w:rPr>
              <w:t xml:space="preserve"> hasil </w:t>
            </w:r>
            <w:r w:rsidRPr="003A0E90">
              <w:rPr>
                <w:rFonts w:asciiTheme="majorBidi" w:hAnsiTheme="majorBidi" w:cstheme="majorBidi"/>
                <w:sz w:val="24"/>
                <w:szCs w:val="24"/>
              </w:rPr>
              <w:t>r-hitung &gt; r-tabel maka</w:t>
            </w:r>
            <w:r w:rsidRPr="003A0E90">
              <w:rPr>
                <w:rFonts w:asciiTheme="majorBidi" w:hAnsiTheme="majorBidi" w:cstheme="majorBidi"/>
                <w:sz w:val="24"/>
                <w:szCs w:val="24"/>
                <w:lang w:val="id-ID"/>
              </w:rPr>
              <w:t xml:space="preserve"> instrumen pertanyaan dalam kuesioner</w:t>
            </w:r>
            <w:r w:rsidRPr="003A0E90">
              <w:rPr>
                <w:rFonts w:asciiTheme="majorBidi" w:hAnsiTheme="majorBidi" w:cstheme="majorBidi"/>
                <w:sz w:val="24"/>
                <w:szCs w:val="24"/>
              </w:rPr>
              <w:t xml:space="preserve"> tersebut valid</w:t>
            </w:r>
            <w:r w:rsidRPr="003A0E90">
              <w:rPr>
                <w:rFonts w:asciiTheme="majorBidi" w:hAnsiTheme="majorBidi" w:cstheme="majorBidi"/>
                <w:sz w:val="24"/>
                <w:szCs w:val="24"/>
                <w:lang w:val="id-ID"/>
              </w:rPr>
              <w:t>.</w:t>
            </w:r>
            <w:r w:rsidRPr="003A0E90">
              <w:rPr>
                <w:rFonts w:asciiTheme="majorBidi" w:hAnsiTheme="majorBidi" w:cstheme="majorBidi"/>
                <w:sz w:val="24"/>
                <w:szCs w:val="24"/>
              </w:rPr>
              <w:t xml:space="preserve"> Reliabilitas artinya dapat dipercaya juga dapat diandalkan. Sehingga beberapa kali di ulang pun hasilnya akan tetap sama (konsisten). Jika kuesione</w:t>
            </w:r>
            <w:r>
              <w:rPr>
                <w:rFonts w:asciiTheme="majorBidi" w:hAnsiTheme="majorBidi" w:cstheme="majorBidi"/>
                <w:sz w:val="24"/>
                <w:szCs w:val="24"/>
              </w:rPr>
              <w:t>r telah valid dan reliab</w:t>
            </w:r>
            <w:r>
              <w:rPr>
                <w:rFonts w:asciiTheme="majorBidi" w:hAnsiTheme="majorBidi" w:cstheme="majorBidi"/>
                <w:sz w:val="24"/>
                <w:szCs w:val="24"/>
                <w:lang w:val="id-ID"/>
              </w:rPr>
              <w:t>el</w:t>
            </w:r>
            <w:r w:rsidRPr="003A0E90">
              <w:rPr>
                <w:rFonts w:asciiTheme="majorBidi" w:hAnsiTheme="majorBidi" w:cstheme="majorBidi"/>
                <w:sz w:val="24"/>
                <w:szCs w:val="24"/>
              </w:rPr>
              <w:t xml:space="preserve"> maka kuesioner da</w:t>
            </w:r>
            <w:r>
              <w:rPr>
                <w:rFonts w:asciiTheme="majorBidi" w:hAnsiTheme="majorBidi" w:cstheme="majorBidi"/>
                <w:sz w:val="24"/>
                <w:szCs w:val="24"/>
              </w:rPr>
              <w:t xml:space="preserve">pat disebarkan pada responden. </w:t>
            </w:r>
            <w:r>
              <w:rPr>
                <w:rFonts w:asciiTheme="majorBidi" w:hAnsiTheme="majorBidi" w:cstheme="majorBidi"/>
                <w:sz w:val="24"/>
                <w:szCs w:val="24"/>
                <w:lang w:val="id-ID"/>
              </w:rPr>
              <w:t>Untuk uji reliabel menggunakan t</w:t>
            </w:r>
            <w:r w:rsidRPr="003A0E90">
              <w:rPr>
                <w:rFonts w:asciiTheme="majorBidi" w:hAnsiTheme="majorBidi" w:cstheme="majorBidi"/>
                <w:sz w:val="24"/>
                <w:szCs w:val="24"/>
              </w:rPr>
              <w:t xml:space="preserve">eknik </w:t>
            </w:r>
            <w:r w:rsidRPr="003A0E90">
              <w:rPr>
                <w:rFonts w:asciiTheme="majorBidi" w:hAnsiTheme="majorBidi" w:cstheme="majorBidi"/>
                <w:i/>
                <w:iCs/>
                <w:sz w:val="24"/>
                <w:szCs w:val="24"/>
              </w:rPr>
              <w:t>Cronbach Alpa</w:t>
            </w:r>
            <w:r>
              <w:rPr>
                <w:rFonts w:asciiTheme="majorBidi" w:hAnsiTheme="majorBidi" w:cstheme="majorBidi"/>
                <w:sz w:val="24"/>
                <w:szCs w:val="24"/>
              </w:rPr>
              <w:t>, jika</w:t>
            </w:r>
            <w:r>
              <w:rPr>
                <w:rFonts w:asciiTheme="majorBidi" w:hAnsiTheme="majorBidi" w:cstheme="majorBidi"/>
                <w:sz w:val="24"/>
                <w:szCs w:val="24"/>
                <w:lang w:val="id-ID"/>
              </w:rPr>
              <w:t xml:space="preserve"> nilai </w:t>
            </w:r>
            <w:r w:rsidRPr="002E604E">
              <w:rPr>
                <w:rFonts w:asciiTheme="majorBidi" w:hAnsiTheme="majorBidi" w:cstheme="majorBidi"/>
                <w:i/>
                <w:iCs/>
                <w:sz w:val="24"/>
                <w:szCs w:val="24"/>
              </w:rPr>
              <w:t>Cronbach Alpa</w:t>
            </w:r>
            <w:r>
              <w:rPr>
                <w:rFonts w:asciiTheme="majorBidi" w:hAnsiTheme="majorBidi" w:cstheme="majorBidi"/>
                <w:i/>
                <w:iCs/>
                <w:sz w:val="24"/>
                <w:szCs w:val="24"/>
                <w:lang w:val="id-ID"/>
              </w:rPr>
              <w:t xml:space="preserve"> </w:t>
            </w:r>
            <w:r w:rsidRPr="002E604E">
              <w:rPr>
                <w:rFonts w:asciiTheme="majorBidi" w:hAnsiTheme="majorBidi" w:cstheme="majorBidi"/>
                <w:sz w:val="24"/>
                <w:szCs w:val="24"/>
              </w:rPr>
              <w:t>&gt;</w:t>
            </w:r>
            <w:r>
              <w:rPr>
                <w:rFonts w:asciiTheme="majorBidi" w:hAnsiTheme="majorBidi" w:cstheme="majorBidi"/>
                <w:sz w:val="24"/>
                <w:szCs w:val="24"/>
                <w:lang w:val="id-ID"/>
              </w:rPr>
              <w:t xml:space="preserve"> </w:t>
            </w:r>
            <w:r>
              <w:rPr>
                <w:rFonts w:asciiTheme="majorBidi" w:hAnsiTheme="majorBidi" w:cstheme="majorBidi"/>
                <w:sz w:val="24"/>
                <w:szCs w:val="24"/>
              </w:rPr>
              <w:t>0,50 maka dikatakan reliab</w:t>
            </w:r>
            <w:r w:rsidRPr="002E604E">
              <w:rPr>
                <w:rFonts w:asciiTheme="majorBidi" w:hAnsiTheme="majorBidi" w:cstheme="majorBidi"/>
                <w:sz w:val="24"/>
                <w:szCs w:val="24"/>
              </w:rPr>
              <w:t>e</w:t>
            </w:r>
            <w:r>
              <w:rPr>
                <w:rFonts w:asciiTheme="majorBidi" w:hAnsiTheme="majorBidi" w:cstheme="majorBidi"/>
                <w:sz w:val="24"/>
                <w:szCs w:val="24"/>
                <w:lang w:val="id-ID"/>
              </w:rPr>
              <w:t>l.</w:t>
            </w:r>
          </w:p>
          <w:p w14:paraId="51B77176" w14:textId="77777777" w:rsidR="00D05EAD" w:rsidRPr="00451907" w:rsidRDefault="00D05EAD" w:rsidP="00D05EAD">
            <w:pPr>
              <w:pStyle w:val="ListParagraph"/>
              <w:numPr>
                <w:ilvl w:val="0"/>
                <w:numId w:val="14"/>
              </w:numPr>
              <w:spacing w:line="276" w:lineRule="auto"/>
              <w:ind w:left="276" w:hanging="276"/>
              <w:jc w:val="both"/>
              <w:rPr>
                <w:rFonts w:asciiTheme="majorBidi" w:hAnsiTheme="majorBidi" w:cstheme="majorBidi"/>
                <w:b/>
                <w:sz w:val="24"/>
                <w:szCs w:val="24"/>
                <w:lang w:val="id-ID"/>
              </w:rPr>
            </w:pPr>
            <w:r w:rsidRPr="00451907">
              <w:rPr>
                <w:rFonts w:asciiTheme="majorBidi" w:hAnsiTheme="majorBidi" w:cstheme="majorBidi"/>
                <w:b/>
                <w:sz w:val="24"/>
                <w:szCs w:val="24"/>
              </w:rPr>
              <w:t>Uji Asumsi Dasar</w:t>
            </w:r>
          </w:p>
          <w:p w14:paraId="058897F5" w14:textId="77777777" w:rsidR="00D05EAD" w:rsidRDefault="00D05EAD" w:rsidP="00D05EAD">
            <w:pPr>
              <w:spacing w:line="276" w:lineRule="auto"/>
              <w:ind w:firstLine="843"/>
              <w:jc w:val="both"/>
              <w:rPr>
                <w:rFonts w:asciiTheme="majorBidi" w:hAnsiTheme="majorBidi" w:cstheme="majorBidi"/>
                <w:sz w:val="24"/>
                <w:szCs w:val="24"/>
                <w:lang w:val="id-ID"/>
              </w:rPr>
            </w:pPr>
            <w:r w:rsidRPr="006D4F95">
              <w:rPr>
                <w:rFonts w:asciiTheme="majorBidi" w:hAnsiTheme="majorBidi" w:cstheme="majorBidi"/>
                <w:sz w:val="24"/>
                <w:szCs w:val="24"/>
              </w:rPr>
              <w:t>Uji normalitas digunakan untuk mengkaji data variabel bebas (X) dan data variabel (Y) pada persamaan regresi yang dihasilkan, yaitu berdistribusi normal dan berdistr</w:t>
            </w:r>
            <w:r>
              <w:rPr>
                <w:rFonts w:asciiTheme="majorBidi" w:hAnsiTheme="majorBidi" w:cstheme="majorBidi"/>
                <w:sz w:val="24"/>
                <w:szCs w:val="24"/>
              </w:rPr>
              <w:t>ibusi tidak normal.</w:t>
            </w:r>
            <w:r>
              <w:rPr>
                <w:rFonts w:asciiTheme="majorBidi" w:hAnsiTheme="majorBidi" w:cstheme="majorBidi"/>
                <w:sz w:val="24"/>
                <w:szCs w:val="24"/>
                <w:lang w:val="id-ID"/>
              </w:rPr>
              <w:t xml:space="preserve"> </w:t>
            </w:r>
            <w:r w:rsidRPr="006D4F95">
              <w:rPr>
                <w:rFonts w:asciiTheme="majorBidi" w:hAnsiTheme="majorBidi" w:cstheme="majorBidi"/>
                <w:sz w:val="24"/>
                <w:szCs w:val="24"/>
              </w:rPr>
              <w:t>Untuk mengetahui populasi berdistribusi n</w:t>
            </w:r>
            <w:r>
              <w:rPr>
                <w:rFonts w:asciiTheme="majorBidi" w:hAnsiTheme="majorBidi" w:cstheme="majorBidi"/>
                <w:sz w:val="24"/>
                <w:szCs w:val="24"/>
              </w:rPr>
              <w:t>ormal atau tidak, dalam p</w:t>
            </w:r>
            <w:r>
              <w:rPr>
                <w:rFonts w:asciiTheme="majorBidi" w:hAnsiTheme="majorBidi" w:cstheme="majorBidi"/>
                <w:sz w:val="24"/>
                <w:szCs w:val="24"/>
                <w:lang w:val="id-ID"/>
              </w:rPr>
              <w:t>enelitian</w:t>
            </w:r>
            <w:r w:rsidRPr="006D4F95">
              <w:rPr>
                <w:rFonts w:asciiTheme="majorBidi" w:hAnsiTheme="majorBidi" w:cstheme="majorBidi"/>
                <w:sz w:val="24"/>
                <w:szCs w:val="24"/>
              </w:rPr>
              <w:t xml:space="preserve"> ini menggunakan uji </w:t>
            </w:r>
            <w:r w:rsidRPr="006D4F95">
              <w:rPr>
                <w:rFonts w:asciiTheme="majorBidi" w:hAnsiTheme="majorBidi" w:cstheme="majorBidi"/>
                <w:i/>
                <w:iCs/>
                <w:sz w:val="24"/>
                <w:szCs w:val="24"/>
              </w:rPr>
              <w:t>kolmogorov-smirnov</w:t>
            </w:r>
            <w:r w:rsidRPr="006D4F95">
              <w:rPr>
                <w:rFonts w:asciiTheme="majorBidi" w:hAnsiTheme="majorBidi" w:cstheme="majorBidi"/>
                <w:sz w:val="24"/>
                <w:szCs w:val="24"/>
              </w:rPr>
              <w:t xml:space="preserve"> dengan bantuan komputer program SPSS 16 for</w:t>
            </w:r>
            <w:r>
              <w:rPr>
                <w:rFonts w:asciiTheme="majorBidi" w:hAnsiTheme="majorBidi" w:cstheme="majorBidi"/>
                <w:sz w:val="24"/>
                <w:szCs w:val="24"/>
              </w:rPr>
              <w:t xml:space="preserve"> windows. </w:t>
            </w:r>
          </w:p>
          <w:p w14:paraId="643A4E8B" w14:textId="77777777" w:rsidR="00D05EAD" w:rsidRDefault="00D05EAD" w:rsidP="00D05EAD">
            <w:pPr>
              <w:spacing w:line="276" w:lineRule="auto"/>
              <w:ind w:firstLine="843"/>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rPr>
              <w:t xml:space="preserve">Uji homogenitas </w:t>
            </w:r>
            <w:r w:rsidRPr="006D4F95">
              <w:rPr>
                <w:rFonts w:asciiTheme="majorBidi" w:hAnsiTheme="majorBidi" w:cstheme="majorBidi"/>
                <w:sz w:val="24"/>
                <w:szCs w:val="24"/>
              </w:rPr>
              <w:t>dilakukan untuk mengetahui apakah data dalam variabel X dan Y tersebut homogen. Ketentuan, jika nilai signifikansi &gt; α (0</w:t>
            </w:r>
            <w:proofErr w:type="gramStart"/>
            <w:r>
              <w:rPr>
                <w:rFonts w:asciiTheme="majorBidi" w:hAnsiTheme="majorBidi" w:cstheme="majorBidi"/>
                <w:sz w:val="24"/>
                <w:szCs w:val="24"/>
              </w:rPr>
              <w:t>,05</w:t>
            </w:r>
            <w:proofErr w:type="gramEnd"/>
            <w:r>
              <w:rPr>
                <w:rFonts w:asciiTheme="majorBidi" w:hAnsiTheme="majorBidi" w:cstheme="majorBidi"/>
                <w:sz w:val="24"/>
                <w:szCs w:val="24"/>
              </w:rPr>
              <w:t>) maka data tersebut homogen</w:t>
            </w:r>
            <w:r>
              <w:rPr>
                <w:rFonts w:asciiTheme="majorBidi" w:hAnsiTheme="majorBidi" w:cstheme="majorBidi"/>
                <w:sz w:val="24"/>
                <w:szCs w:val="24"/>
                <w:lang w:val="id-ID"/>
              </w:rPr>
              <w:t>y</w:t>
            </w:r>
            <w:r w:rsidRPr="006D4F95">
              <w:rPr>
                <w:rFonts w:asciiTheme="majorBidi" w:hAnsiTheme="majorBidi" w:cstheme="majorBidi"/>
                <w:sz w:val="24"/>
                <w:szCs w:val="24"/>
              </w:rPr>
              <w:t xml:space="preserve"> dan sebaliknya jika nilai signifikansi &lt; α (0,05) maka data tersebut tidak homogeny.</w:t>
            </w:r>
            <w:r>
              <w:rPr>
                <w:rStyle w:val="FootnoteReference"/>
                <w:rFonts w:asciiTheme="majorBidi" w:hAnsiTheme="majorBidi" w:cstheme="majorBidi"/>
                <w:sz w:val="24"/>
                <w:szCs w:val="24"/>
              </w:rPr>
              <w:footnoteReference w:id="11"/>
            </w:r>
          </w:p>
          <w:p w14:paraId="2BE421B5" w14:textId="77777777" w:rsidR="00D05EAD" w:rsidRPr="00451907" w:rsidRDefault="00D05EAD" w:rsidP="00D05EAD">
            <w:pPr>
              <w:pStyle w:val="ListParagraph"/>
              <w:numPr>
                <w:ilvl w:val="0"/>
                <w:numId w:val="14"/>
              </w:numPr>
              <w:spacing w:line="276" w:lineRule="auto"/>
              <w:ind w:left="276" w:hanging="284"/>
              <w:jc w:val="both"/>
              <w:rPr>
                <w:rFonts w:asciiTheme="majorBidi" w:hAnsiTheme="majorBidi" w:cstheme="majorBidi"/>
                <w:b/>
                <w:sz w:val="24"/>
                <w:szCs w:val="24"/>
                <w:lang w:val="id-ID"/>
              </w:rPr>
            </w:pPr>
            <w:r w:rsidRPr="00451907">
              <w:rPr>
                <w:rFonts w:asciiTheme="majorBidi" w:hAnsiTheme="majorBidi" w:cstheme="majorBidi"/>
                <w:b/>
                <w:sz w:val="24"/>
                <w:szCs w:val="24"/>
                <w:lang w:val="id-ID"/>
              </w:rPr>
              <w:t xml:space="preserve">Uji </w:t>
            </w:r>
            <w:r w:rsidRPr="00451907">
              <w:rPr>
                <w:rFonts w:asciiTheme="majorBidi" w:hAnsiTheme="majorBidi" w:cstheme="majorBidi"/>
                <w:b/>
                <w:sz w:val="24"/>
                <w:szCs w:val="24"/>
              </w:rPr>
              <w:t>Asumsi Klasik</w:t>
            </w:r>
          </w:p>
          <w:p w14:paraId="349313D9" w14:textId="411C3D63" w:rsidR="0074433F" w:rsidRPr="0074433F" w:rsidRDefault="00D05EAD" w:rsidP="0074433F">
            <w:pPr>
              <w:spacing w:line="276" w:lineRule="auto"/>
              <w:ind w:firstLine="843"/>
              <w:jc w:val="both"/>
              <w:rPr>
                <w:rFonts w:asciiTheme="majorBidi" w:hAnsiTheme="majorBidi" w:cstheme="majorBidi"/>
                <w:sz w:val="24"/>
                <w:szCs w:val="24"/>
                <w:lang w:val="id-ID"/>
              </w:rPr>
            </w:pPr>
            <w:r w:rsidRPr="004611D2">
              <w:rPr>
                <w:rFonts w:asciiTheme="majorBidi" w:hAnsiTheme="majorBidi" w:cstheme="majorBidi"/>
                <w:sz w:val="24"/>
                <w:szCs w:val="24"/>
              </w:rPr>
              <w:t>Uji multikolinearitas dapat dideteksi dengan meng</w:t>
            </w:r>
            <w:r>
              <w:rPr>
                <w:rFonts w:asciiTheme="majorBidi" w:hAnsiTheme="majorBidi" w:cstheme="majorBidi"/>
                <w:sz w:val="24"/>
                <w:szCs w:val="24"/>
              </w:rPr>
              <w:t>analisis matrik korelasi variab</w:t>
            </w:r>
            <w:r w:rsidRPr="004611D2">
              <w:rPr>
                <w:rFonts w:asciiTheme="majorBidi" w:hAnsiTheme="majorBidi" w:cstheme="majorBidi"/>
                <w:sz w:val="24"/>
                <w:szCs w:val="24"/>
              </w:rPr>
              <w:t>e</w:t>
            </w:r>
            <w:r>
              <w:rPr>
                <w:rFonts w:asciiTheme="majorBidi" w:hAnsiTheme="majorBidi" w:cstheme="majorBidi"/>
                <w:sz w:val="24"/>
                <w:szCs w:val="24"/>
                <w:lang w:val="id-ID"/>
              </w:rPr>
              <w:t>l</w:t>
            </w:r>
            <w:r>
              <w:rPr>
                <w:rFonts w:asciiTheme="majorBidi" w:hAnsiTheme="majorBidi" w:cstheme="majorBidi"/>
                <w:sz w:val="24"/>
                <w:szCs w:val="24"/>
              </w:rPr>
              <w:t>-veriab</w:t>
            </w:r>
            <w:r w:rsidRPr="004611D2">
              <w:rPr>
                <w:rFonts w:asciiTheme="majorBidi" w:hAnsiTheme="majorBidi" w:cstheme="majorBidi"/>
                <w:sz w:val="24"/>
                <w:szCs w:val="24"/>
              </w:rPr>
              <w:t>e</w:t>
            </w:r>
            <w:r>
              <w:rPr>
                <w:rFonts w:asciiTheme="majorBidi" w:hAnsiTheme="majorBidi" w:cstheme="majorBidi"/>
                <w:sz w:val="24"/>
                <w:szCs w:val="24"/>
                <w:lang w:val="id-ID"/>
              </w:rPr>
              <w:t>l</w:t>
            </w:r>
            <w:r w:rsidRPr="004611D2">
              <w:rPr>
                <w:rFonts w:asciiTheme="majorBidi" w:hAnsiTheme="majorBidi" w:cstheme="majorBidi"/>
                <w:sz w:val="24"/>
                <w:szCs w:val="24"/>
              </w:rPr>
              <w:t xml:space="preserve"> independen atau dengan menggunakan perhitungan nilai </w:t>
            </w:r>
            <w:r w:rsidRPr="004611D2">
              <w:rPr>
                <w:rFonts w:asciiTheme="majorBidi" w:hAnsiTheme="majorBidi" w:cstheme="majorBidi"/>
                <w:i/>
                <w:sz w:val="24"/>
                <w:szCs w:val="24"/>
              </w:rPr>
              <w:t xml:space="preserve">tolerance </w:t>
            </w:r>
            <w:r w:rsidRPr="004611D2">
              <w:rPr>
                <w:rFonts w:asciiTheme="majorBidi" w:hAnsiTheme="majorBidi" w:cstheme="majorBidi"/>
                <w:sz w:val="24"/>
                <w:szCs w:val="24"/>
              </w:rPr>
              <w:t xml:space="preserve">dan </w:t>
            </w:r>
            <w:r w:rsidRPr="004611D2">
              <w:rPr>
                <w:rFonts w:asciiTheme="majorBidi" w:hAnsiTheme="majorBidi" w:cstheme="majorBidi"/>
                <w:i/>
                <w:sz w:val="24"/>
                <w:szCs w:val="24"/>
              </w:rPr>
              <w:t xml:space="preserve">variance inflation faktor </w:t>
            </w:r>
            <w:r w:rsidRPr="004611D2">
              <w:rPr>
                <w:rFonts w:asciiTheme="majorBidi" w:hAnsiTheme="majorBidi" w:cstheme="majorBidi"/>
                <w:sz w:val="24"/>
                <w:szCs w:val="24"/>
              </w:rPr>
              <w:t xml:space="preserve">(VIF) tidak lebih dari 10 dan nilai </w:t>
            </w:r>
            <w:r w:rsidRPr="004611D2">
              <w:rPr>
                <w:rFonts w:asciiTheme="majorBidi" w:hAnsiTheme="majorBidi" w:cstheme="majorBidi"/>
                <w:i/>
                <w:sz w:val="24"/>
                <w:szCs w:val="24"/>
              </w:rPr>
              <w:t xml:space="preserve">tolenrance </w:t>
            </w:r>
            <w:r w:rsidRPr="004611D2">
              <w:rPr>
                <w:rFonts w:asciiTheme="majorBidi" w:hAnsiTheme="majorBidi" w:cstheme="majorBidi"/>
                <w:sz w:val="24"/>
                <w:szCs w:val="24"/>
              </w:rPr>
              <w:t>tidak kurang dari 0,1 maka model regresi dapat dikatakan bebas dari masalah Multikolinearitas.</w:t>
            </w:r>
            <w:bookmarkStart w:id="0" w:name="_GoBack"/>
            <w:bookmarkEnd w:id="0"/>
          </w:p>
          <w:p w14:paraId="690B9789" w14:textId="77777777" w:rsidR="00D05EAD" w:rsidRPr="00451907" w:rsidRDefault="00D05EAD" w:rsidP="00D05EAD">
            <w:pPr>
              <w:pStyle w:val="ListParagraph"/>
              <w:numPr>
                <w:ilvl w:val="0"/>
                <w:numId w:val="14"/>
              </w:numPr>
              <w:spacing w:line="276" w:lineRule="auto"/>
              <w:ind w:left="276" w:hanging="276"/>
              <w:jc w:val="both"/>
              <w:rPr>
                <w:rFonts w:asciiTheme="majorBidi" w:hAnsiTheme="majorBidi" w:cstheme="majorBidi"/>
                <w:b/>
                <w:bCs/>
                <w:sz w:val="24"/>
                <w:szCs w:val="24"/>
                <w:lang w:val="id-ID"/>
              </w:rPr>
            </w:pPr>
            <w:r w:rsidRPr="00451907">
              <w:rPr>
                <w:rFonts w:asciiTheme="majorBidi" w:hAnsiTheme="majorBidi" w:cstheme="majorBidi"/>
                <w:b/>
                <w:bCs/>
                <w:sz w:val="24"/>
                <w:szCs w:val="24"/>
              </w:rPr>
              <w:t xml:space="preserve">Analisa Regresi Linear Berganda </w:t>
            </w:r>
          </w:p>
          <w:p w14:paraId="1F443B8F" w14:textId="08C1478E" w:rsidR="00D05EAD" w:rsidRPr="0079287E" w:rsidRDefault="00D05EAD" w:rsidP="0079287E">
            <w:pPr>
              <w:spacing w:line="276" w:lineRule="auto"/>
              <w:ind w:firstLine="843"/>
              <w:jc w:val="both"/>
              <w:rPr>
                <w:rFonts w:ascii="Times New Roman" w:hAnsi="Times New Roman" w:cs="Times New Roman"/>
                <w:sz w:val="24"/>
                <w:szCs w:val="24"/>
                <w:lang w:val="id-ID"/>
              </w:rPr>
            </w:pPr>
            <w:r w:rsidRPr="004611D2">
              <w:rPr>
                <w:rFonts w:asciiTheme="majorBidi" w:hAnsiTheme="majorBidi" w:cstheme="majorBidi"/>
                <w:sz w:val="24"/>
                <w:szCs w:val="24"/>
              </w:rPr>
              <w:t>Analisa Regresi Linear Berganda digunakan untuk mengetahui keeratan hubunga</w:t>
            </w:r>
            <w:r>
              <w:rPr>
                <w:rFonts w:asciiTheme="majorBidi" w:hAnsiTheme="majorBidi" w:cstheme="majorBidi"/>
                <w:sz w:val="24"/>
                <w:szCs w:val="24"/>
              </w:rPr>
              <w:t xml:space="preserve">n </w:t>
            </w:r>
            <w:r>
              <w:rPr>
                <w:rFonts w:asciiTheme="majorBidi" w:hAnsiTheme="majorBidi" w:cstheme="majorBidi"/>
                <w:sz w:val="24"/>
                <w:szCs w:val="24"/>
              </w:rPr>
              <w:lastRenderedPageBreak/>
              <w:t xml:space="preserve">antara </w:t>
            </w:r>
            <w:proofErr w:type="gramStart"/>
            <w:r>
              <w:rPr>
                <w:rFonts w:asciiTheme="majorBidi" w:hAnsiTheme="majorBidi" w:cstheme="majorBidi"/>
                <w:sz w:val="24"/>
                <w:szCs w:val="24"/>
              </w:rPr>
              <w:t xml:space="preserve">variabel  </w:t>
            </w:r>
            <w:r>
              <w:rPr>
                <w:rFonts w:ascii="Times New Roman" w:hAnsi="Times New Roman" w:cs="Times New Roman"/>
                <w:sz w:val="24"/>
                <w:szCs w:val="24"/>
                <w:lang w:val="id-ID"/>
              </w:rPr>
              <w:t>keputusan</w:t>
            </w:r>
            <w:proofErr w:type="gramEnd"/>
            <w:r>
              <w:rPr>
                <w:rFonts w:ascii="Times New Roman" w:hAnsi="Times New Roman" w:cs="Times New Roman"/>
                <w:sz w:val="24"/>
                <w:szCs w:val="24"/>
                <w:lang w:val="id-ID"/>
              </w:rPr>
              <w:t xml:space="preserve"> pembelian secara taqsith </w:t>
            </w:r>
            <w:r>
              <w:rPr>
                <w:rFonts w:asciiTheme="majorBidi" w:hAnsiTheme="majorBidi" w:cstheme="majorBidi"/>
                <w:sz w:val="24"/>
                <w:szCs w:val="24"/>
              </w:rPr>
              <w:t xml:space="preserve">(Y) dengan variabel </w:t>
            </w:r>
            <w:r>
              <w:rPr>
                <w:rFonts w:ascii="Times New Roman" w:hAnsi="Times New Roman" w:cs="Times New Roman"/>
                <w:sz w:val="24"/>
                <w:szCs w:val="24"/>
              </w:rPr>
              <w:t>pen</w:t>
            </w:r>
            <w:r>
              <w:rPr>
                <w:rFonts w:ascii="Times New Roman" w:hAnsi="Times New Roman" w:cs="Times New Roman"/>
                <w:sz w:val="24"/>
                <w:szCs w:val="24"/>
                <w:lang w:val="id-ID"/>
              </w:rPr>
              <w:t>dapatan</w:t>
            </w:r>
            <w:r w:rsidRPr="004611D2">
              <w:rPr>
                <w:rFonts w:asciiTheme="majorBidi" w:hAnsiTheme="majorBidi" w:cstheme="majorBidi"/>
                <w:sz w:val="24"/>
                <w:szCs w:val="24"/>
              </w:rPr>
              <w:t xml:space="preserve"> (X</w:t>
            </w:r>
            <w:r>
              <w:rPr>
                <w:rFonts w:asciiTheme="majorBidi" w:hAnsiTheme="majorBidi" w:cstheme="majorBidi"/>
                <w:sz w:val="24"/>
                <w:szCs w:val="24"/>
                <w:lang w:val="id-ID"/>
              </w:rPr>
              <w:t>1</w:t>
            </w:r>
            <w:r>
              <w:rPr>
                <w:rFonts w:asciiTheme="majorBidi" w:hAnsiTheme="majorBidi" w:cstheme="majorBidi"/>
                <w:sz w:val="24"/>
                <w:szCs w:val="24"/>
              </w:rPr>
              <w:t>)</w:t>
            </w:r>
            <w:r>
              <w:rPr>
                <w:rFonts w:asciiTheme="majorBidi" w:hAnsiTheme="majorBidi" w:cstheme="majorBidi"/>
                <w:sz w:val="24"/>
                <w:szCs w:val="24"/>
                <w:lang w:val="id-ID"/>
              </w:rPr>
              <w:t xml:space="preserve"> dan </w:t>
            </w:r>
            <w:r>
              <w:rPr>
                <w:rFonts w:ascii="Times New Roman" w:hAnsi="Times New Roman" w:cs="Times New Roman"/>
                <w:sz w:val="24"/>
                <w:szCs w:val="24"/>
              </w:rPr>
              <w:t xml:space="preserve">lingkungan </w:t>
            </w:r>
            <w:r>
              <w:rPr>
                <w:rFonts w:ascii="Times New Roman" w:hAnsi="Times New Roman" w:cs="Times New Roman"/>
                <w:sz w:val="24"/>
                <w:szCs w:val="24"/>
                <w:lang w:val="id-ID"/>
              </w:rPr>
              <w:t>sosial (X2).</w:t>
            </w:r>
            <w:r w:rsidR="0079287E">
              <w:rPr>
                <w:rFonts w:ascii="Times New Roman" w:hAnsi="Times New Roman" w:cs="Times New Roman"/>
                <w:sz w:val="24"/>
                <w:szCs w:val="24"/>
                <w:lang w:val="id-ID"/>
              </w:rPr>
              <w:t xml:space="preserve"> </w:t>
            </w:r>
            <w:r w:rsidRPr="004611D2">
              <w:rPr>
                <w:rFonts w:asciiTheme="majorBidi" w:hAnsiTheme="majorBidi" w:cstheme="majorBidi"/>
                <w:sz w:val="24"/>
                <w:szCs w:val="24"/>
              </w:rPr>
              <w:t>Adapun bentuk persamaanya adalah sebagai berikut</w:t>
            </w:r>
            <w:r w:rsidRPr="002E604E">
              <w:rPr>
                <w:rStyle w:val="FootnoteReference"/>
                <w:rFonts w:asciiTheme="majorBidi" w:hAnsiTheme="majorBidi" w:cstheme="majorBidi"/>
                <w:sz w:val="24"/>
                <w:szCs w:val="24"/>
              </w:rPr>
              <w:footnoteReference w:id="12"/>
            </w:r>
            <w:r w:rsidRPr="004611D2">
              <w:rPr>
                <w:rFonts w:asciiTheme="majorBidi" w:hAnsiTheme="majorBidi" w:cstheme="majorBidi"/>
                <w:sz w:val="24"/>
                <w:szCs w:val="24"/>
              </w:rPr>
              <w:t>:</w:t>
            </w:r>
          </w:p>
          <w:p w14:paraId="17AD9406" w14:textId="77777777" w:rsidR="00D05EAD" w:rsidRDefault="00D05EAD" w:rsidP="00D05EAD">
            <w:pPr>
              <w:spacing w:line="276" w:lineRule="auto"/>
              <w:ind w:left="701" w:firstLine="843"/>
              <w:jc w:val="both"/>
              <w:rPr>
                <w:rFonts w:asciiTheme="majorBidi" w:hAnsiTheme="majorBidi" w:cstheme="majorBidi"/>
                <w:sz w:val="24"/>
                <w:szCs w:val="24"/>
                <w:lang w:val="id-ID"/>
              </w:rPr>
            </w:pPr>
            <w:r w:rsidRPr="004611D2">
              <w:rPr>
                <w:rFonts w:asciiTheme="majorBidi" w:hAnsiTheme="majorBidi" w:cstheme="majorBidi"/>
                <w:i/>
                <w:sz w:val="24"/>
                <w:szCs w:val="24"/>
              </w:rPr>
              <w:t>Y=α +β1X1+β2X2+e</w:t>
            </w:r>
          </w:p>
          <w:p w14:paraId="7914710F" w14:textId="77777777" w:rsidR="00D05EAD" w:rsidRDefault="00D05EAD" w:rsidP="00D05EAD">
            <w:pPr>
              <w:spacing w:line="276" w:lineRule="auto"/>
              <w:ind w:left="701" w:firstLine="843"/>
              <w:jc w:val="both"/>
              <w:rPr>
                <w:rFonts w:asciiTheme="majorBidi" w:hAnsiTheme="majorBidi" w:cstheme="majorBidi"/>
                <w:sz w:val="24"/>
                <w:szCs w:val="24"/>
                <w:lang w:val="id-ID"/>
              </w:rPr>
            </w:pPr>
            <w:r w:rsidRPr="008A347B">
              <w:rPr>
                <w:rFonts w:asciiTheme="majorBidi" w:hAnsiTheme="majorBidi" w:cstheme="majorBidi"/>
                <w:sz w:val="24"/>
                <w:szCs w:val="24"/>
              </w:rPr>
              <w:t>Dengan:</w:t>
            </w:r>
          </w:p>
          <w:p w14:paraId="20424636" w14:textId="77777777" w:rsidR="00D05EAD" w:rsidRPr="004611D2"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Y</w:t>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V</w:t>
            </w:r>
            <w:r>
              <w:rPr>
                <w:rFonts w:asciiTheme="majorBidi" w:hAnsiTheme="majorBidi" w:cstheme="majorBidi"/>
                <w:sz w:val="24"/>
                <w:szCs w:val="24"/>
              </w:rPr>
              <w:t xml:space="preserve">ariabel keputusan pembelian </w:t>
            </w:r>
          </w:p>
          <w:p w14:paraId="298C3F8A" w14:textId="77777777" w:rsidR="00D05EAD"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α</w:t>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K</w:t>
            </w:r>
            <w:r w:rsidRPr="008A347B">
              <w:rPr>
                <w:rFonts w:asciiTheme="majorBidi" w:hAnsiTheme="majorBidi" w:cstheme="majorBidi"/>
                <w:sz w:val="24"/>
                <w:szCs w:val="24"/>
              </w:rPr>
              <w:t>onstanta</w:t>
            </w:r>
          </w:p>
          <w:p w14:paraId="046E5446" w14:textId="77777777" w:rsidR="00D05EAD" w:rsidRPr="004611D2"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β1,β2</w:t>
            </w:r>
            <w:r>
              <w:rPr>
                <w:rFonts w:asciiTheme="majorBidi" w:hAnsiTheme="majorBidi" w:cstheme="majorBidi"/>
                <w:sz w:val="24"/>
                <w:szCs w:val="24"/>
                <w:lang w:val="id-ID"/>
              </w:rPr>
              <w:t xml:space="preserve"> </w:t>
            </w:r>
            <w:r w:rsidRPr="008A347B">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id-ID"/>
              </w:rPr>
              <w:t>K</w:t>
            </w:r>
            <w:r>
              <w:rPr>
                <w:rFonts w:asciiTheme="majorBidi" w:hAnsiTheme="majorBidi" w:cstheme="majorBidi"/>
                <w:sz w:val="24"/>
                <w:szCs w:val="24"/>
              </w:rPr>
              <w:t xml:space="preserve">oefisien regresi </w:t>
            </w:r>
          </w:p>
          <w:p w14:paraId="17A3AB51" w14:textId="77777777" w:rsidR="00D05EAD"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X1</w:t>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V</w:t>
            </w:r>
            <w:r>
              <w:rPr>
                <w:rFonts w:asciiTheme="majorBidi" w:hAnsiTheme="majorBidi" w:cstheme="majorBidi"/>
                <w:sz w:val="24"/>
                <w:szCs w:val="24"/>
              </w:rPr>
              <w:t xml:space="preserve">ariabel </w:t>
            </w:r>
            <w:r w:rsidRPr="008A347B">
              <w:rPr>
                <w:rFonts w:asciiTheme="majorBidi" w:hAnsiTheme="majorBidi" w:cstheme="majorBidi"/>
                <w:iCs/>
                <w:sz w:val="24"/>
                <w:szCs w:val="24"/>
              </w:rPr>
              <w:t>Pendapatan</w:t>
            </w:r>
          </w:p>
          <w:p w14:paraId="7CF00A81" w14:textId="77777777" w:rsidR="00D05EAD"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X2</w:t>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V</w:t>
            </w:r>
            <w:r>
              <w:rPr>
                <w:rFonts w:asciiTheme="majorBidi" w:hAnsiTheme="majorBidi" w:cstheme="majorBidi"/>
                <w:sz w:val="24"/>
                <w:szCs w:val="24"/>
              </w:rPr>
              <w:t>ariable</w:t>
            </w:r>
            <w:r>
              <w:rPr>
                <w:rFonts w:asciiTheme="majorBidi" w:hAnsiTheme="majorBidi" w:cstheme="majorBidi"/>
                <w:sz w:val="24"/>
                <w:szCs w:val="24"/>
                <w:lang w:val="id-ID"/>
              </w:rPr>
              <w:t xml:space="preserve"> </w:t>
            </w:r>
            <w:r>
              <w:rPr>
                <w:rFonts w:asciiTheme="majorBidi" w:hAnsiTheme="majorBidi" w:cstheme="majorBidi"/>
                <w:color w:val="212121"/>
                <w:sz w:val="24"/>
                <w:szCs w:val="24"/>
              </w:rPr>
              <w:t>Lingkungan Sosial</w:t>
            </w:r>
          </w:p>
          <w:p w14:paraId="1FCFED07" w14:textId="77777777" w:rsidR="00D05EAD" w:rsidRDefault="00D05EAD" w:rsidP="00D05EAD">
            <w:pPr>
              <w:spacing w:line="276" w:lineRule="auto"/>
              <w:ind w:left="701" w:firstLine="843"/>
              <w:jc w:val="both"/>
              <w:rPr>
                <w:rFonts w:asciiTheme="majorBidi" w:hAnsiTheme="majorBidi" w:cstheme="majorBidi"/>
                <w:sz w:val="24"/>
                <w:szCs w:val="24"/>
                <w:lang w:val="id-ID"/>
              </w:rPr>
            </w:pPr>
            <w:r>
              <w:rPr>
                <w:rFonts w:asciiTheme="majorBidi" w:hAnsiTheme="majorBidi" w:cstheme="majorBidi"/>
                <w:sz w:val="24"/>
                <w:szCs w:val="24"/>
              </w:rPr>
              <w:t xml:space="preserve">e </w:t>
            </w:r>
            <w:r>
              <w:rPr>
                <w:rFonts w:asciiTheme="majorBidi" w:hAnsiTheme="majorBidi" w:cstheme="majorBidi"/>
                <w:sz w:val="24"/>
                <w:szCs w:val="24"/>
                <w:lang w:val="id-ID"/>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V</w:t>
            </w:r>
            <w:r w:rsidRPr="008A347B">
              <w:rPr>
                <w:rFonts w:asciiTheme="majorBidi" w:hAnsiTheme="majorBidi" w:cstheme="majorBidi"/>
                <w:sz w:val="24"/>
                <w:szCs w:val="24"/>
              </w:rPr>
              <w:t>ariabel penggangu</w:t>
            </w:r>
          </w:p>
          <w:p w14:paraId="06C4EA42" w14:textId="77777777" w:rsidR="00D05EAD" w:rsidRPr="00451907" w:rsidRDefault="00D05EAD" w:rsidP="00D05EAD">
            <w:pPr>
              <w:pStyle w:val="ListParagraph"/>
              <w:numPr>
                <w:ilvl w:val="0"/>
                <w:numId w:val="14"/>
              </w:numPr>
              <w:spacing w:line="276" w:lineRule="auto"/>
              <w:ind w:left="276" w:hanging="276"/>
              <w:jc w:val="both"/>
              <w:rPr>
                <w:rFonts w:asciiTheme="majorBidi" w:hAnsiTheme="majorBidi" w:cstheme="majorBidi"/>
                <w:b/>
                <w:bCs/>
                <w:sz w:val="24"/>
                <w:szCs w:val="24"/>
                <w:lang w:val="id-ID"/>
              </w:rPr>
            </w:pPr>
            <w:r w:rsidRPr="00451907">
              <w:rPr>
                <w:rFonts w:asciiTheme="majorBidi" w:hAnsiTheme="majorBidi" w:cstheme="majorBidi"/>
                <w:b/>
                <w:bCs/>
                <w:sz w:val="24"/>
                <w:szCs w:val="24"/>
              </w:rPr>
              <w:t xml:space="preserve">Uji </w:t>
            </w:r>
            <w:r w:rsidRPr="00451907">
              <w:rPr>
                <w:rFonts w:asciiTheme="majorBidi" w:hAnsiTheme="majorBidi" w:cstheme="majorBidi"/>
                <w:b/>
                <w:bCs/>
                <w:sz w:val="24"/>
                <w:szCs w:val="24"/>
                <w:lang w:val="id-ID"/>
              </w:rPr>
              <w:t>T</w:t>
            </w:r>
          </w:p>
          <w:p w14:paraId="4B5B88BE" w14:textId="77777777" w:rsidR="00D05EAD" w:rsidRDefault="00D05EAD" w:rsidP="00D05EAD">
            <w:pPr>
              <w:spacing w:line="276" w:lineRule="auto"/>
              <w:ind w:firstLine="843"/>
              <w:jc w:val="both"/>
              <w:rPr>
                <w:rFonts w:asciiTheme="majorBidi" w:hAnsiTheme="majorBidi" w:cstheme="majorBidi"/>
                <w:sz w:val="24"/>
                <w:szCs w:val="24"/>
                <w:lang w:val="id-ID"/>
              </w:rPr>
            </w:pPr>
            <w:r w:rsidRPr="004611D2">
              <w:rPr>
                <w:rFonts w:asciiTheme="majorBidi" w:hAnsiTheme="majorBidi" w:cstheme="majorBidi"/>
                <w:sz w:val="24"/>
                <w:szCs w:val="24"/>
              </w:rPr>
              <w:t xml:space="preserve">Uji </w:t>
            </w:r>
            <w:r>
              <w:rPr>
                <w:rFonts w:asciiTheme="majorBidi" w:hAnsiTheme="majorBidi" w:cstheme="majorBidi"/>
                <w:sz w:val="24"/>
                <w:szCs w:val="24"/>
                <w:lang w:val="id-ID"/>
              </w:rPr>
              <w:t>t</w:t>
            </w:r>
            <w:r>
              <w:rPr>
                <w:rFonts w:asciiTheme="majorBidi" w:hAnsiTheme="majorBidi" w:cstheme="majorBidi"/>
                <w:sz w:val="24"/>
                <w:szCs w:val="24"/>
              </w:rPr>
              <w:t xml:space="preserve"> </w:t>
            </w:r>
            <w:proofErr w:type="gramStart"/>
            <w:r>
              <w:rPr>
                <w:rFonts w:asciiTheme="majorBidi" w:hAnsiTheme="majorBidi" w:cstheme="majorBidi"/>
                <w:sz w:val="24"/>
                <w:szCs w:val="24"/>
                <w:lang w:val="id-ID"/>
              </w:rPr>
              <w:t xml:space="preserve">digunakan </w:t>
            </w:r>
            <w:r w:rsidRPr="004611D2">
              <w:rPr>
                <w:rFonts w:asciiTheme="majorBidi" w:hAnsiTheme="majorBidi" w:cstheme="majorBidi"/>
                <w:sz w:val="24"/>
                <w:szCs w:val="24"/>
              </w:rPr>
              <w:t xml:space="preserve"> untuk</w:t>
            </w:r>
            <w:proofErr w:type="gramEnd"/>
            <w:r w:rsidRPr="004611D2">
              <w:rPr>
                <w:rFonts w:asciiTheme="majorBidi" w:hAnsiTheme="majorBidi" w:cstheme="majorBidi"/>
                <w:sz w:val="24"/>
                <w:szCs w:val="24"/>
              </w:rPr>
              <w:t xml:space="preserve"> mengetahui besarnya pengaruh masing-masing variabel independen secara parsial terhadap variabel d</w:t>
            </w:r>
            <w:r>
              <w:rPr>
                <w:rFonts w:asciiTheme="majorBidi" w:hAnsiTheme="majorBidi" w:cstheme="majorBidi"/>
                <w:sz w:val="24"/>
                <w:szCs w:val="24"/>
              </w:rPr>
              <w:t xml:space="preserve">ependen. </w:t>
            </w:r>
            <w:r>
              <w:rPr>
                <w:rFonts w:asciiTheme="majorBidi" w:hAnsiTheme="majorBidi" w:cstheme="majorBidi"/>
                <w:sz w:val="24"/>
                <w:szCs w:val="24"/>
                <w:lang w:val="id-ID"/>
              </w:rPr>
              <w:t xml:space="preserve">Jika dari hasil uji t dengan nilai </w:t>
            </w:r>
            <w:r>
              <w:rPr>
                <w:rFonts w:asciiTheme="majorBidi" w:hAnsiTheme="majorBidi" w:cstheme="majorBidi"/>
                <w:sz w:val="24"/>
                <w:szCs w:val="24"/>
              </w:rPr>
              <w:t>Sig &lt; α (0,05) mak</w:t>
            </w:r>
            <w:r>
              <w:rPr>
                <w:rFonts w:asciiTheme="majorBidi" w:hAnsiTheme="majorBidi" w:cstheme="majorBidi"/>
                <w:sz w:val="24"/>
                <w:szCs w:val="24"/>
                <w:lang w:val="id-ID"/>
              </w:rPr>
              <w:t xml:space="preserve">a hipotesis yang dirumuskan </w:t>
            </w:r>
            <w:r w:rsidRPr="0060075C">
              <w:rPr>
                <w:rFonts w:asciiTheme="majorBidi" w:hAnsiTheme="majorBidi" w:cstheme="majorBidi"/>
                <w:sz w:val="24"/>
                <w:szCs w:val="24"/>
              </w:rPr>
              <w:t>diterima</w:t>
            </w:r>
            <w:r>
              <w:rPr>
                <w:rFonts w:asciiTheme="majorBidi" w:hAnsiTheme="majorBidi" w:cstheme="majorBidi"/>
                <w:sz w:val="24"/>
                <w:szCs w:val="24"/>
                <w:lang w:val="id-ID"/>
              </w:rPr>
              <w:t>.</w:t>
            </w:r>
          </w:p>
          <w:p w14:paraId="1199C5A8" w14:textId="77777777" w:rsidR="00D05EAD" w:rsidRDefault="00D05EAD" w:rsidP="00D05EAD">
            <w:pPr>
              <w:spacing w:line="276" w:lineRule="auto"/>
              <w:ind w:firstLine="843"/>
              <w:jc w:val="both"/>
              <w:rPr>
                <w:rFonts w:asciiTheme="majorBidi" w:hAnsiTheme="majorBidi" w:cstheme="majorBidi"/>
                <w:sz w:val="24"/>
                <w:szCs w:val="24"/>
                <w:lang w:val="id-ID"/>
              </w:rPr>
            </w:pPr>
            <w:r>
              <w:rPr>
                <w:rFonts w:asciiTheme="majorBidi" w:hAnsiTheme="majorBidi" w:cstheme="majorBidi"/>
                <w:sz w:val="24"/>
                <w:szCs w:val="24"/>
                <w:lang w:val="id-ID"/>
              </w:rPr>
              <w:t>Untuk mengkaji pengaruh variabel independen terhadap variabel dependen secara parsial dapat dilihat dari rumusan hipotesis sebagai berikut:</w:t>
            </w:r>
          </w:p>
          <w:p w14:paraId="53406F55" w14:textId="77777777" w:rsidR="00D05EAD" w:rsidRDefault="00D05EAD" w:rsidP="00D05EAD">
            <w:pPr>
              <w:spacing w:line="276" w:lineRule="auto"/>
              <w:ind w:firstLine="843"/>
              <w:jc w:val="both"/>
              <w:rPr>
                <w:rFonts w:ascii="Times New Roman" w:hAnsi="Times New Roman" w:cs="Times New Roman"/>
                <w:i/>
                <w:sz w:val="24"/>
                <w:szCs w:val="24"/>
                <w:lang w:val="id-ID"/>
              </w:rPr>
            </w:pPr>
            <w:r w:rsidRPr="000300AC">
              <w:rPr>
                <w:rFonts w:ascii="Times New Roman" w:hAnsi="Times New Roman" w:cs="Times New Roman"/>
                <w:sz w:val="24"/>
                <w:szCs w:val="24"/>
                <w:lang w:val="id-ID"/>
              </w:rPr>
              <w:t xml:space="preserve">H1. </w:t>
            </w:r>
            <w:r>
              <w:rPr>
                <w:rFonts w:ascii="Times New Roman" w:hAnsi="Times New Roman" w:cs="Times New Roman"/>
                <w:sz w:val="24"/>
                <w:szCs w:val="24"/>
                <w:lang w:val="id-ID"/>
              </w:rPr>
              <w:t xml:space="preserve">Pendapatan berpengaruh signifikan terhadap keputusan pembelian secara </w:t>
            </w:r>
            <w:r w:rsidRPr="000300AC">
              <w:rPr>
                <w:rFonts w:ascii="Times New Roman" w:hAnsi="Times New Roman" w:cs="Times New Roman"/>
                <w:i/>
                <w:sz w:val="24"/>
                <w:szCs w:val="24"/>
                <w:lang w:val="id-ID"/>
              </w:rPr>
              <w:t>taqsith</w:t>
            </w:r>
          </w:p>
          <w:p w14:paraId="69FBFDA6" w14:textId="77777777" w:rsidR="00D05EAD" w:rsidRDefault="00D05EAD" w:rsidP="00D05EAD">
            <w:pPr>
              <w:spacing w:line="276" w:lineRule="auto"/>
              <w:ind w:firstLine="843"/>
              <w:jc w:val="both"/>
              <w:rPr>
                <w:rFonts w:ascii="Times New Roman" w:hAnsi="Times New Roman" w:cs="Times New Roman"/>
                <w:i/>
                <w:sz w:val="24"/>
                <w:szCs w:val="24"/>
                <w:lang w:val="id-ID"/>
              </w:rPr>
            </w:pPr>
            <w:r>
              <w:rPr>
                <w:rFonts w:ascii="Times New Roman" w:hAnsi="Times New Roman" w:cs="Times New Roman"/>
                <w:sz w:val="24"/>
                <w:szCs w:val="24"/>
                <w:lang w:val="id-ID"/>
              </w:rPr>
              <w:t>H2</w:t>
            </w:r>
            <w:r w:rsidRPr="000300A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Lingkungan Sosial  berpengaruh signifikan terhadap keputusan pembelian secara </w:t>
            </w:r>
            <w:r w:rsidRPr="000300AC">
              <w:rPr>
                <w:rFonts w:ascii="Times New Roman" w:hAnsi="Times New Roman" w:cs="Times New Roman"/>
                <w:i/>
                <w:sz w:val="24"/>
                <w:szCs w:val="24"/>
                <w:lang w:val="id-ID"/>
              </w:rPr>
              <w:t>taqsith</w:t>
            </w:r>
          </w:p>
          <w:p w14:paraId="033EA71E" w14:textId="77777777" w:rsidR="00D05EAD" w:rsidRPr="00451907" w:rsidRDefault="00D05EAD" w:rsidP="00D05EAD">
            <w:pPr>
              <w:pStyle w:val="ListParagraph"/>
              <w:numPr>
                <w:ilvl w:val="0"/>
                <w:numId w:val="14"/>
              </w:numPr>
              <w:spacing w:line="276" w:lineRule="auto"/>
              <w:ind w:left="276" w:hanging="276"/>
              <w:jc w:val="both"/>
              <w:rPr>
                <w:rFonts w:ascii="Times New Roman" w:hAnsi="Times New Roman" w:cs="Times New Roman"/>
                <w:b/>
                <w:bCs/>
                <w:i/>
                <w:sz w:val="24"/>
                <w:szCs w:val="24"/>
                <w:lang w:val="id-ID"/>
              </w:rPr>
            </w:pPr>
            <w:r w:rsidRPr="00451907">
              <w:rPr>
                <w:rFonts w:asciiTheme="majorBidi" w:hAnsiTheme="majorBidi" w:cstheme="majorBidi"/>
                <w:b/>
                <w:bCs/>
                <w:sz w:val="24"/>
                <w:szCs w:val="24"/>
              </w:rPr>
              <w:t>Uji F</w:t>
            </w:r>
          </w:p>
          <w:p w14:paraId="159DED43" w14:textId="77777777" w:rsidR="00D05EAD" w:rsidRDefault="00D05EAD" w:rsidP="00D05EAD">
            <w:pPr>
              <w:spacing w:line="276" w:lineRule="auto"/>
              <w:ind w:firstLine="843"/>
              <w:jc w:val="both"/>
              <w:rPr>
                <w:rFonts w:asciiTheme="majorBidi" w:hAnsiTheme="majorBidi" w:cstheme="majorBidi"/>
                <w:sz w:val="24"/>
                <w:szCs w:val="24"/>
                <w:lang w:val="id-ID"/>
              </w:rPr>
            </w:pPr>
            <w:r w:rsidRPr="0060075C">
              <w:rPr>
                <w:rFonts w:asciiTheme="majorBidi" w:hAnsiTheme="majorBidi" w:cstheme="majorBidi"/>
                <w:sz w:val="24"/>
                <w:szCs w:val="24"/>
              </w:rPr>
              <w:t xml:space="preserve">Untuk mengetahui signifikan </w:t>
            </w:r>
            <w:r>
              <w:rPr>
                <w:rFonts w:asciiTheme="majorBidi" w:hAnsiTheme="majorBidi" w:cstheme="majorBidi"/>
                <w:sz w:val="24"/>
                <w:szCs w:val="24"/>
              </w:rPr>
              <w:t>pengaruh secara simultan dilaku</w:t>
            </w:r>
            <w:r w:rsidRPr="0060075C">
              <w:rPr>
                <w:rFonts w:asciiTheme="majorBidi" w:hAnsiTheme="majorBidi" w:cstheme="majorBidi"/>
                <w:sz w:val="24"/>
                <w:szCs w:val="24"/>
              </w:rPr>
              <w:t>k</w:t>
            </w:r>
            <w:r>
              <w:rPr>
                <w:rFonts w:asciiTheme="majorBidi" w:hAnsiTheme="majorBidi" w:cstheme="majorBidi"/>
                <w:sz w:val="24"/>
                <w:szCs w:val="24"/>
                <w:lang w:val="id-ID"/>
              </w:rPr>
              <w:t>a</w:t>
            </w:r>
            <w:r w:rsidRPr="0060075C">
              <w:rPr>
                <w:rFonts w:asciiTheme="majorBidi" w:hAnsiTheme="majorBidi" w:cstheme="majorBidi"/>
                <w:sz w:val="24"/>
                <w:szCs w:val="24"/>
              </w:rPr>
              <w:t>n pengujian hipotesis secara bersama-sama digunakan al</w:t>
            </w:r>
            <w:r>
              <w:rPr>
                <w:rFonts w:asciiTheme="majorBidi" w:hAnsiTheme="majorBidi" w:cstheme="majorBidi"/>
                <w:sz w:val="24"/>
                <w:szCs w:val="24"/>
              </w:rPr>
              <w:t>at uji F.</w:t>
            </w:r>
            <w:r>
              <w:rPr>
                <w:rFonts w:asciiTheme="majorBidi" w:hAnsiTheme="majorBidi" w:cstheme="majorBidi"/>
                <w:sz w:val="24"/>
                <w:szCs w:val="24"/>
                <w:lang w:val="id-ID"/>
              </w:rPr>
              <w:t xml:space="preserve"> </w:t>
            </w:r>
            <w:r w:rsidRPr="0060075C">
              <w:rPr>
                <w:rFonts w:asciiTheme="majorBidi" w:hAnsiTheme="majorBidi" w:cstheme="majorBidi"/>
                <w:sz w:val="24"/>
                <w:szCs w:val="24"/>
              </w:rPr>
              <w:t xml:space="preserve">Jika </w:t>
            </w:r>
            <w:r>
              <w:rPr>
                <w:rFonts w:asciiTheme="majorBidi" w:hAnsiTheme="majorBidi" w:cstheme="majorBidi"/>
                <w:sz w:val="24"/>
                <w:szCs w:val="24"/>
                <w:lang w:val="id-ID"/>
              </w:rPr>
              <w:t xml:space="preserve">hasil </w:t>
            </w:r>
            <w:r w:rsidRPr="0060075C">
              <w:rPr>
                <w:rFonts w:asciiTheme="majorBidi" w:hAnsiTheme="majorBidi" w:cstheme="majorBidi"/>
                <w:sz w:val="24"/>
                <w:szCs w:val="24"/>
              </w:rPr>
              <w:t>F</w:t>
            </w:r>
            <w:r w:rsidRPr="0060075C">
              <w:rPr>
                <w:rFonts w:asciiTheme="majorBidi" w:hAnsiTheme="majorBidi" w:cstheme="majorBidi"/>
                <w:sz w:val="24"/>
                <w:szCs w:val="24"/>
                <w:vertAlign w:val="subscript"/>
              </w:rPr>
              <w:t>hitung</w:t>
            </w:r>
            <w:r>
              <w:rPr>
                <w:rFonts w:asciiTheme="majorBidi" w:hAnsiTheme="majorBidi" w:cstheme="majorBidi"/>
                <w:sz w:val="24"/>
                <w:szCs w:val="24"/>
                <w:vertAlign w:val="subscript"/>
                <w:lang w:val="id-ID"/>
              </w:rPr>
              <w:t xml:space="preserve"> </w:t>
            </w:r>
            <w:r w:rsidRPr="0060075C">
              <w:rPr>
                <w:rFonts w:asciiTheme="majorBidi" w:hAnsiTheme="majorBidi" w:cstheme="majorBidi"/>
                <w:sz w:val="24"/>
                <w:szCs w:val="24"/>
              </w:rPr>
              <w:t>&gt; F</w:t>
            </w:r>
            <w:r w:rsidRPr="0060075C">
              <w:rPr>
                <w:rFonts w:asciiTheme="majorBidi" w:hAnsiTheme="majorBidi" w:cstheme="majorBidi"/>
                <w:sz w:val="24"/>
                <w:szCs w:val="24"/>
                <w:vertAlign w:val="subscript"/>
              </w:rPr>
              <w:t>tabel</w:t>
            </w:r>
            <w:r w:rsidRPr="0060075C">
              <w:rPr>
                <w:rFonts w:asciiTheme="majorBidi" w:hAnsiTheme="majorBidi" w:cstheme="majorBidi"/>
                <w:sz w:val="24"/>
                <w:szCs w:val="24"/>
              </w:rPr>
              <w:t xml:space="preserve">, </w:t>
            </w:r>
            <w:proofErr w:type="gramStart"/>
            <w:r w:rsidRPr="0060075C">
              <w:rPr>
                <w:rFonts w:asciiTheme="majorBidi" w:hAnsiTheme="majorBidi" w:cstheme="majorBidi"/>
                <w:sz w:val="24"/>
                <w:szCs w:val="24"/>
              </w:rPr>
              <w:t>atau  nilai</w:t>
            </w:r>
            <w:proofErr w:type="gramEnd"/>
            <w:r w:rsidRPr="0060075C">
              <w:rPr>
                <w:rFonts w:asciiTheme="majorBidi" w:hAnsiTheme="majorBidi" w:cstheme="majorBidi"/>
                <w:sz w:val="24"/>
                <w:szCs w:val="24"/>
              </w:rPr>
              <w:t xml:space="preserve"> sig &lt; </w:t>
            </w:r>
            <w:r w:rsidRPr="0060075C">
              <w:rPr>
                <w:rFonts w:asciiTheme="majorBidi" w:hAnsiTheme="majorBidi" w:cstheme="majorBidi"/>
                <w:i/>
                <w:iCs/>
                <w:sz w:val="24"/>
                <w:szCs w:val="24"/>
              </w:rPr>
              <w:t>α</w:t>
            </w:r>
            <w:r>
              <w:rPr>
                <w:rFonts w:asciiTheme="majorBidi" w:hAnsiTheme="majorBidi" w:cstheme="majorBidi"/>
                <w:i/>
                <w:iCs/>
                <w:sz w:val="24"/>
                <w:szCs w:val="24"/>
                <w:lang w:val="id-ID"/>
              </w:rPr>
              <w:t xml:space="preserve"> </w:t>
            </w:r>
            <w:r>
              <w:rPr>
                <w:rFonts w:asciiTheme="majorBidi" w:hAnsiTheme="majorBidi" w:cstheme="majorBidi"/>
                <w:iCs/>
                <w:sz w:val="24"/>
                <w:szCs w:val="24"/>
                <w:lang w:val="id-ID"/>
              </w:rPr>
              <w:t>(0,05)</w:t>
            </w:r>
            <w:r w:rsidRPr="0060075C">
              <w:rPr>
                <w:rFonts w:asciiTheme="majorBidi" w:hAnsiTheme="majorBidi" w:cstheme="majorBidi"/>
                <w:i/>
                <w:iCs/>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lang w:val="id-ID"/>
              </w:rPr>
              <w:t>m</w:t>
            </w:r>
            <w:r>
              <w:rPr>
                <w:rFonts w:asciiTheme="majorBidi" w:hAnsiTheme="majorBidi" w:cstheme="majorBidi"/>
                <w:sz w:val="24"/>
                <w:szCs w:val="24"/>
              </w:rPr>
              <w:t xml:space="preserve">aka </w:t>
            </w:r>
            <w:r>
              <w:rPr>
                <w:rFonts w:asciiTheme="majorBidi" w:hAnsiTheme="majorBidi" w:cstheme="majorBidi"/>
                <w:sz w:val="24"/>
                <w:szCs w:val="24"/>
                <w:lang w:val="id-ID"/>
              </w:rPr>
              <w:t>hipotesis</w:t>
            </w:r>
            <w:r>
              <w:rPr>
                <w:rFonts w:asciiTheme="majorBidi" w:hAnsiTheme="majorBidi" w:cstheme="majorBidi"/>
                <w:sz w:val="24"/>
                <w:szCs w:val="24"/>
              </w:rPr>
              <w:t xml:space="preserve"> diterima</w:t>
            </w:r>
            <w:r>
              <w:rPr>
                <w:rFonts w:asciiTheme="majorBidi" w:hAnsiTheme="majorBidi" w:cstheme="majorBidi"/>
                <w:sz w:val="24"/>
                <w:szCs w:val="24"/>
                <w:lang w:val="id-ID"/>
              </w:rPr>
              <w:t>.</w:t>
            </w:r>
            <w:r w:rsidRPr="0060075C">
              <w:rPr>
                <w:rFonts w:asciiTheme="majorBidi" w:hAnsiTheme="majorBidi" w:cstheme="majorBidi"/>
                <w:sz w:val="24"/>
                <w:szCs w:val="24"/>
              </w:rPr>
              <w:t xml:space="preserve"> </w:t>
            </w:r>
            <w:r>
              <w:rPr>
                <w:rFonts w:asciiTheme="majorBidi" w:hAnsiTheme="majorBidi" w:cstheme="majorBidi"/>
                <w:sz w:val="24"/>
                <w:szCs w:val="24"/>
                <w:lang w:val="id-ID"/>
              </w:rPr>
              <w:t>Untuk mengkaji pengaruh variabel independen terhadap variabel dependen secara simultan dapat dilihat dari rumusan hipotesis sebagai berikut:</w:t>
            </w:r>
          </w:p>
          <w:p w14:paraId="66A3E221" w14:textId="77777777" w:rsidR="00D05EAD" w:rsidRDefault="00D05EAD" w:rsidP="00D05EAD">
            <w:pPr>
              <w:spacing w:line="276" w:lineRule="auto"/>
              <w:ind w:firstLine="843"/>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H3. </w:t>
            </w:r>
            <w:r w:rsidRPr="000300A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Pendapatan  dan Lingkungan Sosial secara simultan berpengaruh dan signifikan terhadap keputusan pembelian secara </w:t>
            </w:r>
            <w:r w:rsidRPr="000300AC">
              <w:rPr>
                <w:rFonts w:ascii="Times New Roman" w:hAnsi="Times New Roman" w:cs="Times New Roman"/>
                <w:i/>
                <w:sz w:val="24"/>
                <w:szCs w:val="24"/>
                <w:lang w:val="id-ID"/>
              </w:rPr>
              <w:t>taqsith</w:t>
            </w:r>
          </w:p>
          <w:p w14:paraId="38270513" w14:textId="77777777" w:rsidR="00D05EAD" w:rsidRPr="00451907" w:rsidRDefault="00D05EAD" w:rsidP="00D05EAD">
            <w:pPr>
              <w:pStyle w:val="ListParagraph"/>
              <w:numPr>
                <w:ilvl w:val="0"/>
                <w:numId w:val="14"/>
              </w:numPr>
              <w:spacing w:line="276" w:lineRule="auto"/>
              <w:ind w:left="276" w:hanging="276"/>
              <w:jc w:val="both"/>
              <w:rPr>
                <w:rFonts w:ascii="Times New Roman" w:hAnsi="Times New Roman" w:cs="Times New Roman"/>
                <w:b/>
                <w:bCs/>
                <w:i/>
                <w:sz w:val="24"/>
                <w:szCs w:val="24"/>
                <w:lang w:val="id-ID"/>
              </w:rPr>
            </w:pPr>
            <w:r w:rsidRPr="00451907">
              <w:rPr>
                <w:rFonts w:asciiTheme="majorBidi" w:hAnsiTheme="majorBidi" w:cstheme="majorBidi"/>
                <w:b/>
                <w:bCs/>
                <w:sz w:val="24"/>
                <w:szCs w:val="24"/>
              </w:rPr>
              <w:t>Koefisien Determinasi (R</w:t>
            </w:r>
            <w:r w:rsidRPr="00451907">
              <w:rPr>
                <w:rFonts w:asciiTheme="majorBidi" w:hAnsiTheme="majorBidi" w:cstheme="majorBidi"/>
                <w:b/>
                <w:bCs/>
                <w:sz w:val="24"/>
                <w:szCs w:val="24"/>
                <w:vertAlign w:val="superscript"/>
              </w:rPr>
              <w:t>2</w:t>
            </w:r>
            <w:r w:rsidRPr="00451907">
              <w:rPr>
                <w:rFonts w:asciiTheme="majorBidi" w:hAnsiTheme="majorBidi" w:cstheme="majorBidi"/>
                <w:b/>
                <w:bCs/>
                <w:sz w:val="24"/>
                <w:szCs w:val="24"/>
              </w:rPr>
              <w:t>)</w:t>
            </w:r>
          </w:p>
          <w:p w14:paraId="4BFA71C2" w14:textId="77777777" w:rsidR="00D05EAD" w:rsidRDefault="00D05EAD" w:rsidP="00D05EAD">
            <w:pPr>
              <w:spacing w:line="276" w:lineRule="auto"/>
              <w:ind w:firstLine="843"/>
              <w:jc w:val="both"/>
              <w:rPr>
                <w:rFonts w:asciiTheme="majorBidi" w:hAnsiTheme="majorBidi" w:cstheme="majorBidi"/>
                <w:sz w:val="24"/>
                <w:szCs w:val="24"/>
                <w:lang w:val="id-ID"/>
              </w:rPr>
            </w:pPr>
            <w:r w:rsidRPr="00EB7BD2">
              <w:rPr>
                <w:rFonts w:asciiTheme="majorBidi" w:hAnsiTheme="majorBidi" w:cstheme="majorBidi"/>
                <w:sz w:val="24"/>
                <w:szCs w:val="24"/>
              </w:rPr>
              <w:t>Koefisien Determinasi (R</w:t>
            </w:r>
            <w:r>
              <w:rPr>
                <w:rFonts w:asciiTheme="majorBidi" w:hAnsiTheme="majorBidi" w:cstheme="majorBidi"/>
                <w:sz w:val="24"/>
                <w:szCs w:val="24"/>
                <w:vertAlign w:val="superscript"/>
              </w:rPr>
              <w:t>2</w:t>
            </w:r>
            <w:r>
              <w:rPr>
                <w:rFonts w:asciiTheme="majorBidi" w:hAnsiTheme="majorBidi" w:cstheme="majorBidi"/>
                <w:sz w:val="24"/>
                <w:szCs w:val="24"/>
                <w:lang w:val="id-ID"/>
              </w:rPr>
              <w:t xml:space="preserve">) </w:t>
            </w:r>
            <w:r w:rsidRPr="00EB7BD2">
              <w:rPr>
                <w:rFonts w:asciiTheme="majorBidi" w:hAnsiTheme="majorBidi" w:cstheme="majorBidi"/>
                <w:sz w:val="24"/>
                <w:szCs w:val="24"/>
              </w:rPr>
              <w:t xml:space="preserve">digunakan untuk mengetahui seberapa besar persentase kontribusi pengaruh </w:t>
            </w:r>
            <w:r w:rsidRPr="00EB7BD2">
              <w:rPr>
                <w:rFonts w:asciiTheme="majorBidi" w:hAnsiTheme="majorBidi" w:cstheme="majorBidi"/>
                <w:iCs/>
                <w:sz w:val="24"/>
                <w:szCs w:val="24"/>
              </w:rPr>
              <w:t>Pendapatan</w:t>
            </w:r>
            <w:r w:rsidRPr="00EB7BD2">
              <w:rPr>
                <w:rFonts w:asciiTheme="majorBidi" w:hAnsiTheme="majorBidi" w:cstheme="majorBidi"/>
                <w:i/>
                <w:iCs/>
                <w:sz w:val="24"/>
                <w:szCs w:val="24"/>
              </w:rPr>
              <w:t xml:space="preserve"> </w:t>
            </w:r>
            <w:r w:rsidRPr="00EB7BD2">
              <w:rPr>
                <w:rFonts w:asciiTheme="majorBidi" w:hAnsiTheme="majorBidi" w:cstheme="majorBidi"/>
                <w:sz w:val="24"/>
                <w:szCs w:val="24"/>
              </w:rPr>
              <w:t xml:space="preserve">dan </w:t>
            </w:r>
            <w:r w:rsidRPr="00EB7BD2">
              <w:rPr>
                <w:rFonts w:asciiTheme="majorBidi" w:hAnsiTheme="majorBidi" w:cstheme="majorBidi"/>
                <w:iCs/>
                <w:sz w:val="24"/>
                <w:szCs w:val="24"/>
              </w:rPr>
              <w:t xml:space="preserve">Lingkungan Sosial </w:t>
            </w:r>
            <w:r w:rsidRPr="00EB7BD2">
              <w:rPr>
                <w:rFonts w:asciiTheme="majorBidi" w:hAnsiTheme="majorBidi" w:cstheme="majorBidi"/>
                <w:sz w:val="24"/>
                <w:szCs w:val="24"/>
              </w:rPr>
              <w:t>terhadap keputusan pembelia</w:t>
            </w:r>
            <w:r>
              <w:rPr>
                <w:rFonts w:asciiTheme="majorBidi" w:hAnsiTheme="majorBidi" w:cstheme="majorBidi"/>
                <w:sz w:val="24"/>
                <w:szCs w:val="24"/>
              </w:rPr>
              <w:t>n.</w:t>
            </w:r>
            <w:r>
              <w:rPr>
                <w:rFonts w:asciiTheme="majorBidi" w:hAnsiTheme="majorBidi" w:cstheme="majorBidi"/>
                <w:sz w:val="24"/>
                <w:szCs w:val="24"/>
                <w:lang w:val="id-ID"/>
              </w:rPr>
              <w:t xml:space="preserve"> </w:t>
            </w:r>
            <w:r w:rsidRPr="00EB7BD2">
              <w:rPr>
                <w:rFonts w:asciiTheme="majorBidi" w:hAnsiTheme="majorBidi" w:cstheme="majorBidi"/>
                <w:sz w:val="24"/>
                <w:szCs w:val="24"/>
              </w:rPr>
              <w:t xml:space="preserve">Dalam memberikan interprestasi secara sederhana terhadap angka indeks korelasi pengaruh </w:t>
            </w:r>
            <w:r w:rsidRPr="00EB7BD2">
              <w:rPr>
                <w:rFonts w:asciiTheme="majorBidi" w:hAnsiTheme="majorBidi" w:cstheme="majorBidi"/>
                <w:iCs/>
                <w:sz w:val="24"/>
                <w:szCs w:val="24"/>
              </w:rPr>
              <w:t xml:space="preserve">Pendapatan </w:t>
            </w:r>
            <w:r w:rsidRPr="00EB7BD2">
              <w:rPr>
                <w:rFonts w:asciiTheme="majorBidi" w:hAnsiTheme="majorBidi" w:cstheme="majorBidi"/>
                <w:sz w:val="24"/>
                <w:szCs w:val="24"/>
              </w:rPr>
              <w:t xml:space="preserve">(X1), dan </w:t>
            </w:r>
            <w:r w:rsidRPr="00EB7BD2">
              <w:rPr>
                <w:rFonts w:asciiTheme="majorBidi" w:hAnsiTheme="majorBidi" w:cstheme="majorBidi"/>
                <w:iCs/>
                <w:sz w:val="24"/>
                <w:szCs w:val="24"/>
              </w:rPr>
              <w:t xml:space="preserve">Lingkungan Sosial </w:t>
            </w:r>
            <w:r w:rsidRPr="00EB7BD2">
              <w:rPr>
                <w:rFonts w:asciiTheme="majorBidi" w:hAnsiTheme="majorBidi" w:cstheme="majorBidi"/>
                <w:sz w:val="24"/>
                <w:szCs w:val="24"/>
              </w:rPr>
              <w:t>(X2) terhadap keputusan pembelian (Y) pada umumnya digunakan sebagai berikut</w:t>
            </w:r>
            <w:r>
              <w:rPr>
                <w:rFonts w:asciiTheme="majorBidi" w:hAnsiTheme="majorBidi" w:cstheme="majorBidi"/>
                <w:sz w:val="24"/>
                <w:szCs w:val="24"/>
                <w:lang w:val="id-ID"/>
              </w:rPr>
              <w:t>:</w:t>
            </w:r>
          </w:p>
          <w:p w14:paraId="6F0D0DA5" w14:textId="68369003" w:rsidR="00D05EAD" w:rsidRPr="008C4E57" w:rsidRDefault="00D05EAD" w:rsidP="008C4E57">
            <w:pPr>
              <w:spacing w:line="276" w:lineRule="auto"/>
              <w:ind w:firstLine="843"/>
              <w:rPr>
                <w:rFonts w:asciiTheme="majorBidi" w:hAnsiTheme="majorBidi" w:cstheme="majorBidi"/>
                <w:b/>
                <w:bCs/>
                <w:sz w:val="24"/>
                <w:szCs w:val="24"/>
                <w:lang w:val="id-ID"/>
              </w:rPr>
            </w:pPr>
            <w:r w:rsidRPr="001273EA">
              <w:rPr>
                <w:rFonts w:asciiTheme="majorBidi" w:hAnsiTheme="majorBidi" w:cstheme="majorBidi"/>
                <w:b/>
                <w:bCs/>
                <w:sz w:val="24"/>
                <w:szCs w:val="24"/>
              </w:rPr>
              <w:t>Tabel</w:t>
            </w:r>
            <w:r w:rsidRPr="001273EA">
              <w:rPr>
                <w:rFonts w:asciiTheme="majorBidi" w:hAnsiTheme="majorBidi" w:cstheme="majorBidi"/>
                <w:b/>
                <w:bCs/>
                <w:sz w:val="24"/>
                <w:szCs w:val="24"/>
                <w:lang w:val="id-ID"/>
              </w:rPr>
              <w:t xml:space="preserve"> 1. </w:t>
            </w:r>
            <w:r w:rsidRPr="001273EA">
              <w:rPr>
                <w:rFonts w:asciiTheme="majorBidi" w:hAnsiTheme="majorBidi" w:cstheme="majorBidi"/>
                <w:b/>
                <w:bCs/>
                <w:sz w:val="24"/>
                <w:szCs w:val="24"/>
              </w:rPr>
              <w:t>Pendoman Untuk Memberikan Interpensi</w:t>
            </w:r>
            <w:r w:rsidRPr="001273EA">
              <w:rPr>
                <w:rFonts w:asciiTheme="majorBidi" w:hAnsiTheme="majorBidi" w:cstheme="majorBidi"/>
                <w:b/>
                <w:bCs/>
                <w:sz w:val="24"/>
                <w:szCs w:val="24"/>
                <w:lang w:val="id-ID"/>
              </w:rPr>
              <w:t xml:space="preserve"> </w:t>
            </w:r>
            <w:r w:rsidRPr="001273EA">
              <w:rPr>
                <w:rFonts w:asciiTheme="majorBidi" w:hAnsiTheme="majorBidi" w:cstheme="majorBidi"/>
                <w:b/>
                <w:bCs/>
                <w:sz w:val="24"/>
                <w:szCs w:val="24"/>
              </w:rPr>
              <w:t>Koefisien Determinasi</w:t>
            </w:r>
          </w:p>
          <w:tbl>
            <w:tblPr>
              <w:tblStyle w:val="TableGrid"/>
              <w:tblW w:w="0" w:type="auto"/>
              <w:tblInd w:w="1688" w:type="dxa"/>
              <w:tblLook w:val="04A0" w:firstRow="1" w:lastRow="0" w:firstColumn="1" w:lastColumn="0" w:noHBand="0" w:noVBand="1"/>
            </w:tblPr>
            <w:tblGrid>
              <w:gridCol w:w="567"/>
              <w:gridCol w:w="3402"/>
              <w:gridCol w:w="2552"/>
            </w:tblGrid>
            <w:tr w:rsidR="00D05EAD" w:rsidRPr="002E604E" w14:paraId="40B8EA57" w14:textId="77777777" w:rsidTr="00D05EAD">
              <w:tc>
                <w:tcPr>
                  <w:tcW w:w="567" w:type="dxa"/>
                </w:tcPr>
                <w:p w14:paraId="62D16641" w14:textId="77777777" w:rsidR="00D05EAD" w:rsidRPr="002E604E" w:rsidRDefault="00D05EAD" w:rsidP="00D05EAD">
                  <w:pPr>
                    <w:pStyle w:val="ListParagraph"/>
                    <w:spacing w:line="276" w:lineRule="auto"/>
                    <w:ind w:left="0" w:firstLine="14"/>
                    <w:jc w:val="both"/>
                    <w:rPr>
                      <w:rFonts w:asciiTheme="majorBidi" w:hAnsiTheme="majorBidi" w:cstheme="majorBidi"/>
                      <w:sz w:val="24"/>
                      <w:szCs w:val="24"/>
                    </w:rPr>
                  </w:pPr>
                  <w:r w:rsidRPr="002E604E">
                    <w:rPr>
                      <w:rFonts w:asciiTheme="majorBidi" w:hAnsiTheme="majorBidi" w:cstheme="majorBidi"/>
                      <w:sz w:val="24"/>
                      <w:szCs w:val="24"/>
                    </w:rPr>
                    <w:t>O</w:t>
                  </w:r>
                </w:p>
              </w:tc>
              <w:tc>
                <w:tcPr>
                  <w:tcW w:w="3402" w:type="dxa"/>
                </w:tcPr>
                <w:p w14:paraId="164CBA6F" w14:textId="77777777" w:rsidR="00D05EAD" w:rsidRPr="002E604E" w:rsidRDefault="00D05EAD" w:rsidP="00D05EAD">
                  <w:pPr>
                    <w:pStyle w:val="ListParagraph"/>
                    <w:spacing w:line="276" w:lineRule="auto"/>
                    <w:ind w:left="0"/>
                    <w:jc w:val="both"/>
                    <w:rPr>
                      <w:rFonts w:asciiTheme="majorBidi" w:hAnsiTheme="majorBidi" w:cstheme="majorBidi"/>
                      <w:sz w:val="24"/>
                      <w:szCs w:val="24"/>
                    </w:rPr>
                  </w:pPr>
                  <w:r w:rsidRPr="002E604E">
                    <w:rPr>
                      <w:rFonts w:asciiTheme="majorBidi" w:hAnsiTheme="majorBidi" w:cstheme="majorBidi"/>
                      <w:sz w:val="24"/>
                      <w:szCs w:val="24"/>
                    </w:rPr>
                    <w:t>Proporsi Atau Internal Koefisien</w:t>
                  </w:r>
                </w:p>
              </w:tc>
              <w:tc>
                <w:tcPr>
                  <w:tcW w:w="2552" w:type="dxa"/>
                </w:tcPr>
                <w:p w14:paraId="1899009B" w14:textId="77777777" w:rsidR="00D05EAD" w:rsidRPr="002E604E" w:rsidRDefault="00D05EAD" w:rsidP="00D05EAD">
                  <w:pPr>
                    <w:pStyle w:val="ListParagraph"/>
                    <w:spacing w:line="276" w:lineRule="auto"/>
                    <w:ind w:left="0"/>
                    <w:jc w:val="both"/>
                    <w:rPr>
                      <w:rFonts w:asciiTheme="majorBidi" w:hAnsiTheme="majorBidi" w:cstheme="majorBidi"/>
                      <w:sz w:val="24"/>
                      <w:szCs w:val="24"/>
                    </w:rPr>
                  </w:pPr>
                  <w:r w:rsidRPr="002E604E">
                    <w:rPr>
                      <w:rFonts w:asciiTheme="majorBidi" w:hAnsiTheme="majorBidi" w:cstheme="majorBidi"/>
                      <w:sz w:val="24"/>
                      <w:szCs w:val="24"/>
                    </w:rPr>
                    <w:t>Keterangan</w:t>
                  </w:r>
                </w:p>
              </w:tc>
            </w:tr>
            <w:tr w:rsidR="00D05EAD" w:rsidRPr="002E604E" w14:paraId="23B39BD3" w14:textId="77777777" w:rsidTr="00D05EAD">
              <w:tc>
                <w:tcPr>
                  <w:tcW w:w="567" w:type="dxa"/>
                </w:tcPr>
                <w:p w14:paraId="1102CFA5" w14:textId="77777777" w:rsidR="00D05EAD" w:rsidRPr="00451907" w:rsidRDefault="00D05EAD" w:rsidP="00D05EAD">
                  <w:pPr>
                    <w:spacing w:line="276" w:lineRule="auto"/>
                    <w:jc w:val="both"/>
                    <w:rPr>
                      <w:rFonts w:asciiTheme="majorBidi" w:hAnsiTheme="majorBidi" w:cstheme="majorBidi"/>
                      <w:sz w:val="24"/>
                      <w:szCs w:val="24"/>
                    </w:rPr>
                  </w:pPr>
                  <w:r w:rsidRPr="00451907">
                    <w:rPr>
                      <w:rFonts w:asciiTheme="majorBidi" w:hAnsiTheme="majorBidi" w:cstheme="majorBidi"/>
                      <w:sz w:val="24"/>
                      <w:szCs w:val="24"/>
                    </w:rPr>
                    <w:t>1</w:t>
                  </w:r>
                </w:p>
              </w:tc>
              <w:tc>
                <w:tcPr>
                  <w:tcW w:w="3402" w:type="dxa"/>
                </w:tcPr>
                <w:p w14:paraId="33E49DB9"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0% - 19,99%</w:t>
                  </w:r>
                </w:p>
              </w:tc>
              <w:tc>
                <w:tcPr>
                  <w:tcW w:w="2552" w:type="dxa"/>
                </w:tcPr>
                <w:p w14:paraId="64837F32"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Sangat Rendah</w:t>
                  </w:r>
                </w:p>
              </w:tc>
            </w:tr>
            <w:tr w:rsidR="00D05EAD" w:rsidRPr="002E604E" w14:paraId="4C299D22" w14:textId="77777777" w:rsidTr="00D05EAD">
              <w:tc>
                <w:tcPr>
                  <w:tcW w:w="567" w:type="dxa"/>
                </w:tcPr>
                <w:p w14:paraId="3C6DAE64" w14:textId="77777777" w:rsidR="00D05EAD" w:rsidRPr="00451907" w:rsidRDefault="00D05EAD" w:rsidP="00D05EAD">
                  <w:pPr>
                    <w:spacing w:line="276" w:lineRule="auto"/>
                    <w:jc w:val="both"/>
                    <w:rPr>
                      <w:rFonts w:asciiTheme="majorBidi" w:hAnsiTheme="majorBidi" w:cstheme="majorBidi"/>
                      <w:sz w:val="24"/>
                      <w:szCs w:val="24"/>
                    </w:rPr>
                  </w:pPr>
                  <w:r w:rsidRPr="00451907">
                    <w:rPr>
                      <w:rFonts w:asciiTheme="majorBidi" w:hAnsiTheme="majorBidi" w:cstheme="majorBidi"/>
                      <w:sz w:val="24"/>
                      <w:szCs w:val="24"/>
                    </w:rPr>
                    <w:t>2</w:t>
                  </w:r>
                </w:p>
              </w:tc>
              <w:tc>
                <w:tcPr>
                  <w:tcW w:w="3402" w:type="dxa"/>
                </w:tcPr>
                <w:p w14:paraId="56C809C5"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20% - 39,99%</w:t>
                  </w:r>
                </w:p>
              </w:tc>
              <w:tc>
                <w:tcPr>
                  <w:tcW w:w="2552" w:type="dxa"/>
                </w:tcPr>
                <w:p w14:paraId="532BA36E"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Rendah</w:t>
                  </w:r>
                </w:p>
              </w:tc>
            </w:tr>
            <w:tr w:rsidR="00D05EAD" w:rsidRPr="002E604E" w14:paraId="6301035F" w14:textId="77777777" w:rsidTr="00D05EAD">
              <w:tc>
                <w:tcPr>
                  <w:tcW w:w="567" w:type="dxa"/>
                </w:tcPr>
                <w:p w14:paraId="737E09F3" w14:textId="77777777" w:rsidR="00D05EAD" w:rsidRPr="00451907" w:rsidRDefault="00D05EAD" w:rsidP="00D05EAD">
                  <w:pPr>
                    <w:spacing w:line="276" w:lineRule="auto"/>
                    <w:jc w:val="both"/>
                    <w:rPr>
                      <w:rFonts w:asciiTheme="majorBidi" w:hAnsiTheme="majorBidi" w:cstheme="majorBidi"/>
                      <w:sz w:val="24"/>
                      <w:szCs w:val="24"/>
                    </w:rPr>
                  </w:pPr>
                  <w:r w:rsidRPr="00451907">
                    <w:rPr>
                      <w:rFonts w:asciiTheme="majorBidi" w:hAnsiTheme="majorBidi" w:cstheme="majorBidi"/>
                      <w:sz w:val="24"/>
                      <w:szCs w:val="24"/>
                    </w:rPr>
                    <w:t>3</w:t>
                  </w:r>
                </w:p>
              </w:tc>
              <w:tc>
                <w:tcPr>
                  <w:tcW w:w="3402" w:type="dxa"/>
                </w:tcPr>
                <w:p w14:paraId="45509EFF"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40% - 59,99%</w:t>
                  </w:r>
                </w:p>
              </w:tc>
              <w:tc>
                <w:tcPr>
                  <w:tcW w:w="2552" w:type="dxa"/>
                </w:tcPr>
                <w:p w14:paraId="40F06FE2"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Sedang</w:t>
                  </w:r>
                </w:p>
              </w:tc>
            </w:tr>
            <w:tr w:rsidR="00D05EAD" w:rsidRPr="002E604E" w14:paraId="30C03C2F" w14:textId="77777777" w:rsidTr="00D05EAD">
              <w:tc>
                <w:tcPr>
                  <w:tcW w:w="567" w:type="dxa"/>
                </w:tcPr>
                <w:p w14:paraId="38EB3E49" w14:textId="77777777" w:rsidR="00D05EAD" w:rsidRPr="00451907" w:rsidRDefault="00D05EAD" w:rsidP="00D05EAD">
                  <w:pPr>
                    <w:spacing w:line="276" w:lineRule="auto"/>
                    <w:jc w:val="both"/>
                    <w:rPr>
                      <w:rFonts w:asciiTheme="majorBidi" w:hAnsiTheme="majorBidi" w:cstheme="majorBidi"/>
                      <w:sz w:val="24"/>
                      <w:szCs w:val="24"/>
                    </w:rPr>
                  </w:pPr>
                  <w:r w:rsidRPr="00451907">
                    <w:rPr>
                      <w:rFonts w:asciiTheme="majorBidi" w:hAnsiTheme="majorBidi" w:cstheme="majorBidi"/>
                      <w:sz w:val="24"/>
                      <w:szCs w:val="24"/>
                    </w:rPr>
                    <w:t>4</w:t>
                  </w:r>
                </w:p>
              </w:tc>
              <w:tc>
                <w:tcPr>
                  <w:tcW w:w="3402" w:type="dxa"/>
                </w:tcPr>
                <w:p w14:paraId="33C14A24"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60% - 79,99%</w:t>
                  </w:r>
                </w:p>
              </w:tc>
              <w:tc>
                <w:tcPr>
                  <w:tcW w:w="2552" w:type="dxa"/>
                </w:tcPr>
                <w:p w14:paraId="194615D5"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Kuat</w:t>
                  </w:r>
                </w:p>
              </w:tc>
            </w:tr>
            <w:tr w:rsidR="00D05EAD" w:rsidRPr="002E604E" w14:paraId="73105468" w14:textId="77777777" w:rsidTr="00D05EAD">
              <w:tc>
                <w:tcPr>
                  <w:tcW w:w="567" w:type="dxa"/>
                </w:tcPr>
                <w:p w14:paraId="59D1AC91" w14:textId="77777777" w:rsidR="00D05EAD" w:rsidRPr="00451907" w:rsidRDefault="00D05EAD" w:rsidP="00D05EAD">
                  <w:pPr>
                    <w:spacing w:line="276" w:lineRule="auto"/>
                    <w:jc w:val="both"/>
                    <w:rPr>
                      <w:rFonts w:asciiTheme="majorBidi" w:hAnsiTheme="majorBidi" w:cstheme="majorBidi"/>
                      <w:sz w:val="24"/>
                      <w:szCs w:val="24"/>
                    </w:rPr>
                  </w:pPr>
                  <w:r w:rsidRPr="00451907">
                    <w:rPr>
                      <w:rFonts w:asciiTheme="majorBidi" w:hAnsiTheme="majorBidi" w:cstheme="majorBidi"/>
                      <w:sz w:val="24"/>
                      <w:szCs w:val="24"/>
                    </w:rPr>
                    <w:t>5</w:t>
                  </w:r>
                </w:p>
              </w:tc>
              <w:tc>
                <w:tcPr>
                  <w:tcW w:w="3402" w:type="dxa"/>
                </w:tcPr>
                <w:p w14:paraId="5BD61A2E"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80% -100%</w:t>
                  </w:r>
                </w:p>
              </w:tc>
              <w:tc>
                <w:tcPr>
                  <w:tcW w:w="2552" w:type="dxa"/>
                </w:tcPr>
                <w:p w14:paraId="3FB738F1" w14:textId="77777777" w:rsidR="00D05EAD" w:rsidRPr="00967C20" w:rsidRDefault="00D05EAD" w:rsidP="00D05EAD">
                  <w:pPr>
                    <w:spacing w:line="276" w:lineRule="auto"/>
                    <w:jc w:val="both"/>
                    <w:rPr>
                      <w:rFonts w:asciiTheme="majorBidi" w:hAnsiTheme="majorBidi" w:cstheme="majorBidi"/>
                      <w:sz w:val="24"/>
                      <w:szCs w:val="24"/>
                    </w:rPr>
                  </w:pPr>
                  <w:r w:rsidRPr="00967C20">
                    <w:rPr>
                      <w:rFonts w:asciiTheme="majorBidi" w:hAnsiTheme="majorBidi" w:cstheme="majorBidi"/>
                      <w:sz w:val="24"/>
                      <w:szCs w:val="24"/>
                    </w:rPr>
                    <w:t>Sangat Kuat</w:t>
                  </w:r>
                </w:p>
              </w:tc>
            </w:tr>
          </w:tbl>
          <w:p w14:paraId="6A55E42C" w14:textId="77777777" w:rsidR="00D05EAD" w:rsidRDefault="00D05EAD" w:rsidP="0079287E">
            <w:pPr>
              <w:spacing w:line="276" w:lineRule="auto"/>
              <w:ind w:firstLine="843"/>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                 </w:t>
            </w:r>
            <w:r w:rsidRPr="00967C20">
              <w:rPr>
                <w:rFonts w:asciiTheme="majorBidi" w:hAnsiTheme="majorBidi" w:cstheme="majorBidi"/>
                <w:i/>
                <w:iCs/>
                <w:sz w:val="24"/>
                <w:szCs w:val="24"/>
              </w:rPr>
              <w:t>Sumber: Siregar, Syofian</w:t>
            </w:r>
            <w:r w:rsidRPr="00967C20">
              <w:rPr>
                <w:rStyle w:val="FootnoteReference"/>
                <w:rFonts w:asciiTheme="majorBidi" w:hAnsiTheme="majorBidi" w:cstheme="majorBidi"/>
                <w:i/>
                <w:iCs/>
                <w:sz w:val="24"/>
                <w:szCs w:val="24"/>
              </w:rPr>
              <w:footnoteReference w:id="13"/>
            </w:r>
          </w:p>
          <w:p w14:paraId="168365E9" w14:textId="28AAD5E5" w:rsidR="0028540D" w:rsidRPr="0028540D" w:rsidRDefault="0028540D" w:rsidP="0079287E">
            <w:pPr>
              <w:spacing w:line="276" w:lineRule="auto"/>
              <w:ind w:firstLine="843"/>
              <w:jc w:val="both"/>
              <w:rPr>
                <w:rFonts w:asciiTheme="majorBidi" w:hAnsiTheme="majorBidi" w:cstheme="majorBidi"/>
                <w:i/>
                <w:iCs/>
                <w:sz w:val="24"/>
                <w:szCs w:val="24"/>
                <w:lang w:val="id-ID"/>
              </w:rPr>
            </w:pPr>
          </w:p>
        </w:tc>
      </w:tr>
      <w:tr w:rsidR="00D05EAD" w:rsidRPr="005F372C" w14:paraId="47A5BF50" w14:textId="77777777" w:rsidTr="006A1D98">
        <w:trPr>
          <w:trHeight w:val="80"/>
          <w:jc w:val="center"/>
        </w:trPr>
        <w:tc>
          <w:tcPr>
            <w:tcW w:w="9274" w:type="dxa"/>
          </w:tcPr>
          <w:p w14:paraId="1EE80F75" w14:textId="1257CC75" w:rsidR="00D05EAD" w:rsidRPr="00D256AD" w:rsidRDefault="00D05EAD" w:rsidP="00D05EAD">
            <w:pPr>
              <w:spacing w:line="276" w:lineRule="auto"/>
              <w:jc w:val="both"/>
              <w:rPr>
                <w:rFonts w:ascii="Times New Roman" w:hAnsi="Times New Roman" w:cs="Times New Roman"/>
                <w:lang w:val="id-ID"/>
              </w:rPr>
            </w:pPr>
            <w:r w:rsidRPr="00D256AD">
              <w:rPr>
                <w:rFonts w:ascii="Times New Roman" w:hAnsi="Times New Roman" w:cs="Times New Roman"/>
                <w:b/>
                <w:lang w:val="id-ID"/>
              </w:rPr>
              <w:lastRenderedPageBreak/>
              <w:t>C. HASIL DAN PEMBAHASAN</w:t>
            </w:r>
          </w:p>
        </w:tc>
      </w:tr>
      <w:tr w:rsidR="00D05EAD" w:rsidRPr="005F372C" w14:paraId="41F5DEC7" w14:textId="77777777" w:rsidTr="006A1D98">
        <w:trPr>
          <w:trHeight w:val="80"/>
          <w:jc w:val="center"/>
        </w:trPr>
        <w:tc>
          <w:tcPr>
            <w:tcW w:w="9274" w:type="dxa"/>
          </w:tcPr>
          <w:p w14:paraId="1070550F" w14:textId="77777777" w:rsidR="00D05EAD" w:rsidRPr="008C4E57" w:rsidRDefault="00D05EAD" w:rsidP="00D05EAD">
            <w:pPr>
              <w:pStyle w:val="ListParagraph"/>
              <w:numPr>
                <w:ilvl w:val="0"/>
                <w:numId w:val="25"/>
              </w:numPr>
              <w:spacing w:line="276" w:lineRule="auto"/>
              <w:ind w:left="276" w:hanging="284"/>
              <w:jc w:val="left"/>
              <w:rPr>
                <w:rFonts w:ascii="Times New Roman" w:hAnsi="Times New Roman" w:cs="Times New Roman"/>
                <w:b/>
                <w:bCs/>
                <w:lang w:val="id-ID"/>
              </w:rPr>
            </w:pPr>
            <w:r w:rsidRPr="008C4E57">
              <w:rPr>
                <w:rFonts w:ascii="Times New Roman" w:hAnsi="Times New Roman" w:cs="Times New Roman"/>
              </w:rPr>
              <w:t>D</w:t>
            </w:r>
            <w:r w:rsidRPr="008C4E57">
              <w:rPr>
                <w:rFonts w:ascii="Times New Roman" w:hAnsi="Times New Roman" w:cs="Times New Roman"/>
                <w:b/>
                <w:bCs/>
              </w:rPr>
              <w:t>eskripsi Responden</w:t>
            </w:r>
          </w:p>
          <w:p w14:paraId="407BCEFB" w14:textId="343A8284" w:rsidR="00D05EAD" w:rsidRPr="007106F0" w:rsidRDefault="00D05EAD" w:rsidP="00D05EAD">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rPr>
              <w:t xml:space="preserve">Responden yang menjadi obyek penelitian ini adalah </w:t>
            </w:r>
            <w:r w:rsidRPr="007F7CE7">
              <w:rPr>
                <w:rFonts w:asciiTheme="majorBidi" w:hAnsiTheme="majorBidi" w:cstheme="majorBidi"/>
                <w:bCs/>
                <w:sz w:val="24"/>
                <w:szCs w:val="24"/>
              </w:rPr>
              <w:t>Ma</w:t>
            </w:r>
            <w:r>
              <w:rPr>
                <w:rFonts w:asciiTheme="majorBidi" w:hAnsiTheme="majorBidi" w:cstheme="majorBidi"/>
                <w:bCs/>
                <w:sz w:val="24"/>
                <w:szCs w:val="24"/>
              </w:rPr>
              <w:t>syarakat Desa Pagardin</w:t>
            </w:r>
            <w:r>
              <w:rPr>
                <w:rFonts w:asciiTheme="majorBidi" w:hAnsiTheme="majorBidi" w:cstheme="majorBidi"/>
                <w:bCs/>
                <w:sz w:val="24"/>
                <w:szCs w:val="24"/>
                <w:lang w:val="id-ID"/>
              </w:rPr>
              <w:t xml:space="preserve"> </w:t>
            </w:r>
            <w:r w:rsidRPr="007F7CE7">
              <w:rPr>
                <w:rFonts w:asciiTheme="majorBidi" w:hAnsiTheme="majorBidi" w:cstheme="majorBidi"/>
                <w:bCs/>
                <w:sz w:val="24"/>
                <w:szCs w:val="24"/>
              </w:rPr>
              <w:t xml:space="preserve">RT 03 RW 09 Kecamatan </w:t>
            </w:r>
            <w:r>
              <w:rPr>
                <w:rFonts w:asciiTheme="majorBidi" w:hAnsiTheme="majorBidi" w:cstheme="majorBidi"/>
                <w:bCs/>
                <w:sz w:val="24"/>
                <w:szCs w:val="24"/>
              </w:rPr>
              <w:t>Dempo Utara Kota Pagar Alam</w:t>
            </w:r>
            <w:r>
              <w:rPr>
                <w:rFonts w:asciiTheme="majorBidi" w:hAnsiTheme="majorBidi" w:cstheme="majorBidi"/>
                <w:bCs/>
                <w:sz w:val="24"/>
                <w:szCs w:val="24"/>
                <w:lang w:val="id-ID"/>
              </w:rPr>
              <w:t>.</w:t>
            </w:r>
            <w:r>
              <w:rPr>
                <w:rFonts w:ascii="Times New Roman" w:hAnsi="Times New Roman" w:cs="Times New Roman"/>
                <w:sz w:val="24"/>
                <w:szCs w:val="24"/>
              </w:rPr>
              <w:t xml:space="preserve"> Jumlah responden </w:t>
            </w:r>
            <w:r>
              <w:rPr>
                <w:rFonts w:ascii="Times New Roman" w:hAnsi="Times New Roman" w:cs="Times New Roman"/>
                <w:sz w:val="24"/>
                <w:szCs w:val="24"/>
                <w:lang w:val="id-ID"/>
              </w:rPr>
              <w:t xml:space="preserve">dalam penelitian ini </w:t>
            </w:r>
            <w:r>
              <w:rPr>
                <w:rFonts w:ascii="Times New Roman" w:hAnsi="Times New Roman" w:cs="Times New Roman"/>
                <w:sz w:val="24"/>
                <w:szCs w:val="24"/>
              </w:rPr>
              <w:t>6</w:t>
            </w:r>
            <w:r>
              <w:rPr>
                <w:rFonts w:ascii="Times New Roman" w:hAnsi="Times New Roman" w:cs="Times New Roman"/>
                <w:sz w:val="24"/>
                <w:szCs w:val="24"/>
                <w:lang w:val="id-ID"/>
              </w:rPr>
              <w:t>6</w:t>
            </w:r>
            <w:r>
              <w:rPr>
                <w:rFonts w:ascii="Times New Roman" w:hAnsi="Times New Roman" w:cs="Times New Roman"/>
                <w:sz w:val="24"/>
                <w:szCs w:val="24"/>
              </w:rPr>
              <w:t xml:space="preserve"> responden.  Berdasarkan data yang diperoleh dari karakteristik responden, responden terdiri dari</w:t>
            </w:r>
            <w:r>
              <w:rPr>
                <w:rFonts w:ascii="Times New Roman" w:hAnsi="Times New Roman" w:cs="Times New Roman"/>
                <w:sz w:val="24"/>
                <w:szCs w:val="24"/>
                <w:lang w:val="id-ID"/>
              </w:rPr>
              <w:t>:</w:t>
            </w:r>
            <w:r>
              <w:rPr>
                <w:rFonts w:ascii="Times New Roman" w:hAnsi="Times New Roman" w:cs="Times New Roman"/>
                <w:sz w:val="24"/>
                <w:szCs w:val="24"/>
              </w:rPr>
              <w:t xml:space="preserve"> </w:t>
            </w:r>
          </w:p>
          <w:p w14:paraId="68C0454E" w14:textId="77777777" w:rsidR="00D05EAD" w:rsidRDefault="00D05EAD" w:rsidP="00D05EAD">
            <w:pPr>
              <w:pStyle w:val="ListParagraph"/>
              <w:numPr>
                <w:ilvl w:val="0"/>
                <w:numId w:val="26"/>
              </w:numPr>
              <w:spacing w:line="276" w:lineRule="auto"/>
              <w:ind w:left="276" w:hanging="276"/>
              <w:jc w:val="left"/>
              <w:rPr>
                <w:rFonts w:ascii="Times New Roman" w:hAnsi="Times New Roman" w:cs="Times New Roman"/>
                <w:sz w:val="24"/>
                <w:szCs w:val="24"/>
                <w:lang w:val="id-ID"/>
              </w:rPr>
            </w:pPr>
            <w:r w:rsidRPr="001767A7">
              <w:rPr>
                <w:rFonts w:ascii="Times New Roman" w:hAnsi="Times New Roman" w:cs="Times New Roman"/>
                <w:sz w:val="24"/>
                <w:szCs w:val="24"/>
              </w:rPr>
              <w:t xml:space="preserve">Deskripsi Responden Berdasarkan Pekerjaan </w:t>
            </w:r>
          </w:p>
          <w:p w14:paraId="44D3D9D9" w14:textId="5973E855" w:rsidR="00D05EAD" w:rsidRPr="002E1F53" w:rsidRDefault="00D05EAD" w:rsidP="008C4E57">
            <w:pPr>
              <w:pStyle w:val="ListParagraph"/>
              <w:spacing w:line="276"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Pr>
                <w:rFonts w:ascii="Times New Roman" w:hAnsi="Times New Roman" w:cs="Times New Roman"/>
                <w:b/>
                <w:sz w:val="24"/>
                <w:szCs w:val="24"/>
              </w:rPr>
              <w:t>.</w:t>
            </w:r>
            <w:r>
              <w:rPr>
                <w:rFonts w:ascii="Times New Roman" w:hAnsi="Times New Roman" w:cs="Times New Roman"/>
                <w:b/>
                <w:sz w:val="24"/>
                <w:szCs w:val="24"/>
                <w:lang w:val="id-ID"/>
              </w:rPr>
              <w:t>2</w:t>
            </w:r>
            <w:r w:rsidR="008C4E57">
              <w:rPr>
                <w:rFonts w:ascii="Times New Roman" w:hAnsi="Times New Roman" w:cs="Times New Roman"/>
                <w:b/>
                <w:sz w:val="24"/>
                <w:szCs w:val="24"/>
                <w:lang w:val="id-ID"/>
              </w:rPr>
              <w:t xml:space="preserve"> </w:t>
            </w:r>
            <w:r>
              <w:rPr>
                <w:rFonts w:ascii="Times New Roman" w:hAnsi="Times New Roman" w:cs="Times New Roman"/>
                <w:b/>
                <w:sz w:val="24"/>
                <w:szCs w:val="24"/>
              </w:rPr>
              <w:t>Pekerjaan Responden</w:t>
            </w:r>
          </w:p>
          <w:tbl>
            <w:tblPr>
              <w:tblStyle w:val="TableGrid"/>
              <w:tblW w:w="0" w:type="auto"/>
              <w:tblInd w:w="1980" w:type="dxa"/>
              <w:tblLook w:val="04A0" w:firstRow="1" w:lastRow="0" w:firstColumn="1" w:lastColumn="0" w:noHBand="0" w:noVBand="1"/>
            </w:tblPr>
            <w:tblGrid>
              <w:gridCol w:w="2260"/>
              <w:gridCol w:w="1275"/>
              <w:gridCol w:w="1418"/>
            </w:tblGrid>
            <w:tr w:rsidR="00D05EAD" w:rsidRPr="000300AC" w14:paraId="6BF41DEC" w14:textId="77777777" w:rsidTr="008C4E57">
              <w:tc>
                <w:tcPr>
                  <w:tcW w:w="2260" w:type="dxa"/>
                </w:tcPr>
                <w:p w14:paraId="0E5927D6" w14:textId="77777777" w:rsidR="00D05EAD" w:rsidRPr="008C4E57" w:rsidRDefault="00D05EAD" w:rsidP="00D05EAD">
                  <w:pPr>
                    <w:pStyle w:val="ListParagraph"/>
                    <w:spacing w:line="276" w:lineRule="auto"/>
                    <w:ind w:left="0"/>
                    <w:rPr>
                      <w:rFonts w:ascii="Times New Roman" w:hAnsi="Times New Roman" w:cs="Times New Roman"/>
                      <w:b/>
                      <w:sz w:val="24"/>
                      <w:szCs w:val="24"/>
                    </w:rPr>
                  </w:pPr>
                  <w:r w:rsidRPr="008C4E57">
                    <w:rPr>
                      <w:rFonts w:ascii="Times New Roman" w:hAnsi="Times New Roman" w:cs="Times New Roman"/>
                      <w:b/>
                      <w:sz w:val="24"/>
                      <w:szCs w:val="24"/>
                    </w:rPr>
                    <w:t>Pekerjaan</w:t>
                  </w:r>
                </w:p>
              </w:tc>
              <w:tc>
                <w:tcPr>
                  <w:tcW w:w="1275" w:type="dxa"/>
                </w:tcPr>
                <w:p w14:paraId="0D59F398" w14:textId="77777777" w:rsidR="00D05EAD" w:rsidRPr="008C4E57" w:rsidRDefault="00D05EAD" w:rsidP="00D05EAD">
                  <w:pPr>
                    <w:pStyle w:val="ListParagraph"/>
                    <w:spacing w:line="276" w:lineRule="auto"/>
                    <w:ind w:left="0"/>
                    <w:rPr>
                      <w:rFonts w:ascii="Times New Roman" w:hAnsi="Times New Roman" w:cs="Times New Roman"/>
                      <w:b/>
                      <w:sz w:val="24"/>
                      <w:szCs w:val="24"/>
                    </w:rPr>
                  </w:pPr>
                  <w:r w:rsidRPr="008C4E57">
                    <w:rPr>
                      <w:rFonts w:ascii="Times New Roman" w:hAnsi="Times New Roman" w:cs="Times New Roman"/>
                      <w:b/>
                      <w:sz w:val="24"/>
                      <w:szCs w:val="24"/>
                    </w:rPr>
                    <w:t>Frekuensi</w:t>
                  </w:r>
                </w:p>
              </w:tc>
              <w:tc>
                <w:tcPr>
                  <w:tcW w:w="1418" w:type="dxa"/>
                </w:tcPr>
                <w:p w14:paraId="4EE2C032" w14:textId="77777777" w:rsidR="00D05EAD" w:rsidRPr="008C4E57" w:rsidRDefault="00D05EAD" w:rsidP="00D05EAD">
                  <w:pPr>
                    <w:pStyle w:val="ListParagraph"/>
                    <w:spacing w:line="276" w:lineRule="auto"/>
                    <w:ind w:left="0"/>
                    <w:rPr>
                      <w:rFonts w:ascii="Times New Roman" w:hAnsi="Times New Roman" w:cs="Times New Roman"/>
                      <w:b/>
                      <w:sz w:val="24"/>
                      <w:szCs w:val="24"/>
                    </w:rPr>
                  </w:pPr>
                  <w:r w:rsidRPr="008C4E57">
                    <w:rPr>
                      <w:rFonts w:ascii="Times New Roman" w:hAnsi="Times New Roman" w:cs="Times New Roman"/>
                      <w:b/>
                      <w:sz w:val="24"/>
                      <w:szCs w:val="24"/>
                    </w:rPr>
                    <w:t>Persentase (%)</w:t>
                  </w:r>
                </w:p>
              </w:tc>
            </w:tr>
            <w:tr w:rsidR="00D05EAD" w:rsidRPr="000300AC" w14:paraId="0ACD2E8F" w14:textId="77777777" w:rsidTr="008C4E57">
              <w:tc>
                <w:tcPr>
                  <w:tcW w:w="2260" w:type="dxa"/>
                </w:tcPr>
                <w:p w14:paraId="0F2CC5D2"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Pelajar</w:t>
                  </w:r>
                </w:p>
              </w:tc>
              <w:tc>
                <w:tcPr>
                  <w:tcW w:w="1275" w:type="dxa"/>
                </w:tcPr>
                <w:p w14:paraId="43ADD019"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10</w:t>
                  </w:r>
                </w:p>
              </w:tc>
              <w:tc>
                <w:tcPr>
                  <w:tcW w:w="1418" w:type="dxa"/>
                </w:tcPr>
                <w:p w14:paraId="7E151B81"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15 %</w:t>
                  </w:r>
                </w:p>
              </w:tc>
            </w:tr>
            <w:tr w:rsidR="00D05EAD" w:rsidRPr="000300AC" w14:paraId="4133AF70" w14:textId="77777777" w:rsidTr="008C4E57">
              <w:tc>
                <w:tcPr>
                  <w:tcW w:w="2260" w:type="dxa"/>
                </w:tcPr>
                <w:p w14:paraId="7C7FDFD0"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Ibu Rumah Tangga</w:t>
                  </w:r>
                </w:p>
              </w:tc>
              <w:tc>
                <w:tcPr>
                  <w:tcW w:w="1275" w:type="dxa"/>
                </w:tcPr>
                <w:p w14:paraId="50BA33C9"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16</w:t>
                  </w:r>
                </w:p>
              </w:tc>
              <w:tc>
                <w:tcPr>
                  <w:tcW w:w="1418" w:type="dxa"/>
                </w:tcPr>
                <w:p w14:paraId="12617E37"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24 %</w:t>
                  </w:r>
                </w:p>
              </w:tc>
            </w:tr>
            <w:tr w:rsidR="00D05EAD" w:rsidRPr="000300AC" w14:paraId="064323BD" w14:textId="77777777" w:rsidTr="008C4E57">
              <w:tc>
                <w:tcPr>
                  <w:tcW w:w="2260" w:type="dxa"/>
                </w:tcPr>
                <w:p w14:paraId="76DE4303"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PNS</w:t>
                  </w:r>
                </w:p>
              </w:tc>
              <w:tc>
                <w:tcPr>
                  <w:tcW w:w="1275" w:type="dxa"/>
                </w:tcPr>
                <w:p w14:paraId="47BDB670"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15</w:t>
                  </w:r>
                </w:p>
              </w:tc>
              <w:tc>
                <w:tcPr>
                  <w:tcW w:w="1418" w:type="dxa"/>
                </w:tcPr>
                <w:p w14:paraId="540CB330"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23 %</w:t>
                  </w:r>
                </w:p>
              </w:tc>
            </w:tr>
            <w:tr w:rsidR="00D05EAD" w:rsidRPr="000300AC" w14:paraId="5634D0A3" w14:textId="77777777" w:rsidTr="008C4E57">
              <w:tc>
                <w:tcPr>
                  <w:tcW w:w="2260" w:type="dxa"/>
                </w:tcPr>
                <w:p w14:paraId="58BEC155"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Wiraswasta</w:t>
                  </w:r>
                </w:p>
              </w:tc>
              <w:tc>
                <w:tcPr>
                  <w:tcW w:w="1275" w:type="dxa"/>
                </w:tcPr>
                <w:p w14:paraId="290BB225"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10</w:t>
                  </w:r>
                </w:p>
              </w:tc>
              <w:tc>
                <w:tcPr>
                  <w:tcW w:w="1418" w:type="dxa"/>
                </w:tcPr>
                <w:p w14:paraId="40BE0E3B"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15 %</w:t>
                  </w:r>
                </w:p>
              </w:tc>
            </w:tr>
            <w:tr w:rsidR="00D05EAD" w:rsidRPr="000300AC" w14:paraId="15E151F9" w14:textId="77777777" w:rsidTr="008C4E57">
              <w:tc>
                <w:tcPr>
                  <w:tcW w:w="2260" w:type="dxa"/>
                </w:tcPr>
                <w:p w14:paraId="4334E9F0"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Karyawan Swasta</w:t>
                  </w:r>
                </w:p>
              </w:tc>
              <w:tc>
                <w:tcPr>
                  <w:tcW w:w="1275" w:type="dxa"/>
                </w:tcPr>
                <w:p w14:paraId="5FFF652B"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15</w:t>
                  </w:r>
                </w:p>
              </w:tc>
              <w:tc>
                <w:tcPr>
                  <w:tcW w:w="1418" w:type="dxa"/>
                </w:tcPr>
                <w:p w14:paraId="63D8F950"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23 %</w:t>
                  </w:r>
                </w:p>
              </w:tc>
            </w:tr>
            <w:tr w:rsidR="00D05EAD" w:rsidRPr="000300AC" w14:paraId="541169D0" w14:textId="77777777" w:rsidTr="008C4E57">
              <w:tc>
                <w:tcPr>
                  <w:tcW w:w="2260" w:type="dxa"/>
                </w:tcPr>
                <w:p w14:paraId="0012841E"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Total</w:t>
                  </w:r>
                </w:p>
              </w:tc>
              <w:tc>
                <w:tcPr>
                  <w:tcW w:w="1275" w:type="dxa"/>
                </w:tcPr>
                <w:p w14:paraId="61633163" w14:textId="77777777" w:rsidR="00D05EAD" w:rsidRPr="008C4E57" w:rsidRDefault="00D05EAD" w:rsidP="00D05EAD">
                  <w:pPr>
                    <w:pStyle w:val="ListParagraph"/>
                    <w:spacing w:line="276" w:lineRule="auto"/>
                    <w:ind w:left="0"/>
                    <w:rPr>
                      <w:rFonts w:ascii="Times New Roman" w:hAnsi="Times New Roman" w:cs="Times New Roman"/>
                      <w:sz w:val="24"/>
                      <w:szCs w:val="24"/>
                    </w:rPr>
                  </w:pPr>
                  <w:r w:rsidRPr="008C4E57">
                    <w:rPr>
                      <w:rFonts w:ascii="Times New Roman" w:hAnsi="Times New Roman" w:cs="Times New Roman"/>
                      <w:sz w:val="24"/>
                      <w:szCs w:val="24"/>
                    </w:rPr>
                    <w:t>66</w:t>
                  </w:r>
                </w:p>
              </w:tc>
              <w:tc>
                <w:tcPr>
                  <w:tcW w:w="1418" w:type="dxa"/>
                </w:tcPr>
                <w:p w14:paraId="356A8F8A" w14:textId="77777777" w:rsidR="00D05EAD" w:rsidRPr="008C4E57" w:rsidRDefault="00D05EAD" w:rsidP="00D05EAD">
                  <w:pPr>
                    <w:pStyle w:val="ListParagraph"/>
                    <w:tabs>
                      <w:tab w:val="left" w:pos="1017"/>
                      <w:tab w:val="left" w:pos="2172"/>
                    </w:tabs>
                    <w:spacing w:line="276" w:lineRule="auto"/>
                    <w:ind w:left="0" w:right="33"/>
                    <w:rPr>
                      <w:rFonts w:ascii="Times New Roman" w:hAnsi="Times New Roman" w:cs="Times New Roman"/>
                      <w:sz w:val="24"/>
                      <w:szCs w:val="24"/>
                    </w:rPr>
                  </w:pPr>
                  <w:r w:rsidRPr="008C4E57">
                    <w:rPr>
                      <w:rFonts w:ascii="Times New Roman" w:hAnsi="Times New Roman" w:cs="Times New Roman"/>
                      <w:sz w:val="24"/>
                      <w:szCs w:val="24"/>
                    </w:rPr>
                    <w:t>100 %</w:t>
                  </w:r>
                </w:p>
              </w:tc>
            </w:tr>
          </w:tbl>
          <w:p w14:paraId="3B1531BF" w14:textId="7717446B" w:rsidR="00D05EAD" w:rsidRPr="00F501FF" w:rsidRDefault="008C4E57" w:rsidP="008C4E57">
            <w:pPr>
              <w:spacing w:line="276" w:lineRule="auto"/>
              <w:ind w:left="1440"/>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 xml:space="preserve">        </w:t>
            </w:r>
            <w:r w:rsidR="00D05EAD" w:rsidRPr="00F501FF">
              <w:rPr>
                <w:rFonts w:ascii="Times New Roman" w:hAnsi="Times New Roman" w:cs="Times New Roman"/>
                <w:i/>
                <w:iCs/>
                <w:sz w:val="24"/>
                <w:szCs w:val="24"/>
                <w:lang w:val="id-ID"/>
              </w:rPr>
              <w:t xml:space="preserve">Sumber: Data </w:t>
            </w:r>
            <w:r w:rsidR="00D05EAD">
              <w:rPr>
                <w:rFonts w:ascii="Times New Roman" w:hAnsi="Times New Roman" w:cs="Times New Roman"/>
                <w:i/>
                <w:iCs/>
                <w:sz w:val="24"/>
                <w:szCs w:val="24"/>
                <w:lang w:val="id-ID"/>
              </w:rPr>
              <w:t>Dio</w:t>
            </w:r>
            <w:r w:rsidR="00D05EAD" w:rsidRPr="00F501FF">
              <w:rPr>
                <w:rFonts w:ascii="Times New Roman" w:hAnsi="Times New Roman" w:cs="Times New Roman"/>
                <w:i/>
                <w:iCs/>
                <w:sz w:val="24"/>
                <w:szCs w:val="24"/>
                <w:lang w:val="id-ID"/>
              </w:rPr>
              <w:t>lah, 2020</w:t>
            </w:r>
          </w:p>
          <w:p w14:paraId="7B8BBE61" w14:textId="3CDC8AAF" w:rsidR="008C4E57" w:rsidRPr="008C4E57" w:rsidRDefault="00D05EAD" w:rsidP="0079287E">
            <w:pPr>
              <w:spacing w:before="120" w:after="120" w:line="276" w:lineRule="auto"/>
              <w:ind w:firstLine="845"/>
              <w:jc w:val="both"/>
              <w:rPr>
                <w:rFonts w:ascii="Times New Roman" w:hAnsi="Times New Roman" w:cs="Times New Roman"/>
                <w:sz w:val="24"/>
                <w:szCs w:val="24"/>
                <w:lang w:val="id-ID"/>
              </w:rPr>
            </w:pPr>
            <w:r>
              <w:rPr>
                <w:rFonts w:ascii="Times New Roman" w:hAnsi="Times New Roman" w:cs="Times New Roman"/>
                <w:sz w:val="24"/>
                <w:szCs w:val="24"/>
              </w:rPr>
              <w:t>Berdasarkan</w:t>
            </w:r>
            <w:r>
              <w:rPr>
                <w:rFonts w:ascii="Times New Roman" w:hAnsi="Times New Roman" w:cs="Times New Roman"/>
                <w:sz w:val="24"/>
                <w:szCs w:val="24"/>
                <w:lang w:val="id-ID"/>
              </w:rPr>
              <w:t xml:space="preserve"> tabel</w:t>
            </w:r>
            <w:r w:rsidRPr="00B059AF">
              <w:rPr>
                <w:rFonts w:ascii="Times New Roman" w:hAnsi="Times New Roman" w:cs="Times New Roman"/>
                <w:sz w:val="24"/>
                <w:szCs w:val="24"/>
              </w:rPr>
              <w:t xml:space="preserve"> diatas, dap</w:t>
            </w:r>
            <w:r>
              <w:rPr>
                <w:rFonts w:ascii="Times New Roman" w:hAnsi="Times New Roman" w:cs="Times New Roman"/>
                <w:sz w:val="24"/>
                <w:szCs w:val="24"/>
              </w:rPr>
              <w:t xml:space="preserve">at diketahui pekerjaan </w:t>
            </w:r>
            <w:r>
              <w:rPr>
                <w:rFonts w:ascii="Times New Roman" w:hAnsi="Times New Roman" w:cs="Times New Roman"/>
                <w:sz w:val="24"/>
                <w:szCs w:val="24"/>
                <w:lang w:val="id-ID"/>
              </w:rPr>
              <w:t xml:space="preserve">responden sebagai pelajar </w:t>
            </w:r>
            <w:r w:rsidRPr="00B059AF">
              <w:rPr>
                <w:rFonts w:ascii="Times New Roman" w:hAnsi="Times New Roman" w:cs="Times New Roman"/>
                <w:sz w:val="24"/>
                <w:szCs w:val="24"/>
              </w:rPr>
              <w:t>10 orang dengan per</w:t>
            </w:r>
            <w:r>
              <w:rPr>
                <w:rFonts w:ascii="Times New Roman" w:hAnsi="Times New Roman" w:cs="Times New Roman"/>
                <w:sz w:val="24"/>
                <w:szCs w:val="24"/>
              </w:rPr>
              <w:t xml:space="preserve">sentase 15 % </w:t>
            </w:r>
            <w:r>
              <w:rPr>
                <w:rFonts w:ascii="Times New Roman" w:hAnsi="Times New Roman" w:cs="Times New Roman"/>
                <w:sz w:val="24"/>
                <w:szCs w:val="24"/>
                <w:lang w:val="id-ID"/>
              </w:rPr>
              <w:t>,</w:t>
            </w:r>
            <w:r w:rsidRPr="00B059AF">
              <w:rPr>
                <w:rFonts w:ascii="Times New Roman" w:hAnsi="Times New Roman" w:cs="Times New Roman"/>
                <w:sz w:val="24"/>
                <w:szCs w:val="24"/>
              </w:rPr>
              <w:t xml:space="preserve"> bekerja sebagai Ibu Rumah Tangga 16 o</w:t>
            </w:r>
            <w:r>
              <w:rPr>
                <w:rFonts w:ascii="Times New Roman" w:hAnsi="Times New Roman" w:cs="Times New Roman"/>
                <w:sz w:val="24"/>
                <w:szCs w:val="24"/>
              </w:rPr>
              <w:t>rang dengan persentase 24 %</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B</w:t>
            </w:r>
            <w:r w:rsidRPr="00B059AF">
              <w:rPr>
                <w:rFonts w:ascii="Times New Roman" w:hAnsi="Times New Roman" w:cs="Times New Roman"/>
                <w:sz w:val="24"/>
                <w:szCs w:val="24"/>
              </w:rPr>
              <w:t>ekerja sebagai PNS 15 orang dengan pers</w:t>
            </w:r>
            <w:r>
              <w:rPr>
                <w:rFonts w:ascii="Times New Roman" w:hAnsi="Times New Roman" w:cs="Times New Roman"/>
                <w:sz w:val="24"/>
                <w:szCs w:val="24"/>
              </w:rPr>
              <w:t>entase 23 %</w:t>
            </w:r>
            <w:r>
              <w:rPr>
                <w:rFonts w:ascii="Times New Roman" w:hAnsi="Times New Roman" w:cs="Times New Roman"/>
                <w:sz w:val="24"/>
                <w:szCs w:val="24"/>
                <w:lang w:val="id-ID"/>
              </w:rPr>
              <w:t xml:space="preserve">, </w:t>
            </w:r>
            <w:r w:rsidRPr="00B059AF">
              <w:rPr>
                <w:rFonts w:ascii="Times New Roman" w:hAnsi="Times New Roman" w:cs="Times New Roman"/>
                <w:sz w:val="24"/>
                <w:szCs w:val="24"/>
              </w:rPr>
              <w:t xml:space="preserve"> Wiraswasta 10 orang dengan persentase 15 % dan yang bekerja sebagai Karyawan Swasta 15 orang dengan persentase 23 %. </w:t>
            </w:r>
            <w:r>
              <w:rPr>
                <w:rFonts w:ascii="Times New Roman" w:hAnsi="Times New Roman" w:cs="Times New Roman"/>
                <w:sz w:val="24"/>
                <w:szCs w:val="24"/>
                <w:lang w:val="id-ID"/>
              </w:rPr>
              <w:t xml:space="preserve"> Hal ini menunjukkan </w:t>
            </w:r>
            <w:r w:rsidRPr="00B059AF">
              <w:rPr>
                <w:rFonts w:ascii="Times New Roman" w:hAnsi="Times New Roman" w:cs="Times New Roman"/>
                <w:sz w:val="24"/>
                <w:szCs w:val="24"/>
              </w:rPr>
              <w:t xml:space="preserve">bahwa </w:t>
            </w:r>
            <w:r>
              <w:rPr>
                <w:rFonts w:ascii="Times New Roman" w:hAnsi="Times New Roman" w:cs="Times New Roman"/>
                <w:sz w:val="24"/>
                <w:szCs w:val="24"/>
                <w:lang w:val="id-ID"/>
              </w:rPr>
              <w:t>masyarakat</w:t>
            </w:r>
            <w:r w:rsidRPr="00B059AF">
              <w:rPr>
                <w:rFonts w:ascii="Times New Roman" w:hAnsi="Times New Roman" w:cs="Times New Roman"/>
                <w:sz w:val="24"/>
                <w:szCs w:val="24"/>
              </w:rPr>
              <w:t xml:space="preserve"> yang menjadi responden terbanyak adalah yang bekerja sebagai Ibu Rumah Tangga.</w:t>
            </w:r>
          </w:p>
          <w:p w14:paraId="368E6C08" w14:textId="77777777" w:rsidR="00D05EAD" w:rsidRPr="00F501FF" w:rsidRDefault="00D05EAD" w:rsidP="00D05EAD">
            <w:pPr>
              <w:pStyle w:val="ListParagraph"/>
              <w:numPr>
                <w:ilvl w:val="0"/>
                <w:numId w:val="26"/>
              </w:numPr>
              <w:spacing w:line="276" w:lineRule="auto"/>
              <w:ind w:left="276" w:hanging="276"/>
              <w:jc w:val="both"/>
              <w:rPr>
                <w:rFonts w:ascii="Times New Roman" w:hAnsi="Times New Roman" w:cs="Times New Roman"/>
                <w:sz w:val="24"/>
                <w:szCs w:val="24"/>
              </w:rPr>
            </w:pPr>
            <w:r w:rsidRPr="00F501FF">
              <w:rPr>
                <w:rFonts w:ascii="Times New Roman" w:hAnsi="Times New Roman" w:cs="Times New Roman"/>
                <w:sz w:val="24"/>
                <w:szCs w:val="24"/>
              </w:rPr>
              <w:t>Deskripsi Responden Berdasarkan Umur.</w:t>
            </w:r>
          </w:p>
          <w:p w14:paraId="10D33B7C" w14:textId="77777777" w:rsidR="00D05EAD" w:rsidRPr="00733AF2" w:rsidRDefault="00D05EAD" w:rsidP="00D05EAD">
            <w:pPr>
              <w:spacing w:line="276" w:lineRule="auto"/>
              <w:ind w:firstLine="843"/>
              <w:jc w:val="both"/>
              <w:rPr>
                <w:rFonts w:ascii="Times New Roman" w:hAnsi="Times New Roman" w:cs="Times New Roman"/>
                <w:sz w:val="24"/>
                <w:szCs w:val="24"/>
                <w:lang w:val="id-ID"/>
              </w:rPr>
            </w:pPr>
            <w:r w:rsidRPr="00733AF2">
              <w:rPr>
                <w:rFonts w:ascii="Times New Roman" w:hAnsi="Times New Roman" w:cs="Times New Roman"/>
                <w:sz w:val="24"/>
                <w:szCs w:val="24"/>
              </w:rPr>
              <w:t xml:space="preserve">Adapun data yang didapat peneliti berdasarkan usia responden pada masyarakat Desa Pagardin Kecamatan Dempo Utara Kota Pagar Alam yang melakukan pembelian secara </w:t>
            </w:r>
            <w:r w:rsidRPr="00733AF2">
              <w:rPr>
                <w:rFonts w:ascii="Times New Roman" w:hAnsi="Times New Roman" w:cs="Times New Roman"/>
                <w:i/>
                <w:sz w:val="24"/>
                <w:szCs w:val="24"/>
              </w:rPr>
              <w:t xml:space="preserve">Taqsith </w:t>
            </w:r>
            <w:r w:rsidRPr="00733AF2">
              <w:rPr>
                <w:rFonts w:ascii="Times New Roman" w:hAnsi="Times New Roman" w:cs="Times New Roman"/>
                <w:sz w:val="24"/>
                <w:szCs w:val="24"/>
              </w:rPr>
              <w:t>yang diambil sebagai responden sebagai berikut:</w:t>
            </w:r>
          </w:p>
          <w:p w14:paraId="4B3F7731" w14:textId="2EF50D20" w:rsidR="00D05EAD" w:rsidRPr="008C4E57" w:rsidRDefault="00D05EAD" w:rsidP="008C4E57">
            <w:pPr>
              <w:pStyle w:val="ListParagraph"/>
              <w:spacing w:line="276" w:lineRule="auto"/>
              <w:ind w:left="0" w:firstLine="720"/>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Pr>
                <w:rFonts w:ascii="Times New Roman" w:hAnsi="Times New Roman" w:cs="Times New Roman"/>
                <w:b/>
                <w:sz w:val="24"/>
                <w:szCs w:val="24"/>
              </w:rPr>
              <w:t>.</w:t>
            </w:r>
            <w:r>
              <w:rPr>
                <w:rFonts w:ascii="Times New Roman" w:hAnsi="Times New Roman" w:cs="Times New Roman"/>
                <w:b/>
                <w:sz w:val="24"/>
                <w:szCs w:val="24"/>
                <w:lang w:val="id-ID"/>
              </w:rPr>
              <w:t>3</w:t>
            </w:r>
            <w:r w:rsidR="008C4E57">
              <w:rPr>
                <w:rFonts w:ascii="Times New Roman" w:hAnsi="Times New Roman" w:cs="Times New Roman"/>
                <w:b/>
                <w:sz w:val="24"/>
                <w:szCs w:val="24"/>
                <w:lang w:val="id-ID"/>
              </w:rPr>
              <w:t xml:space="preserve"> </w:t>
            </w:r>
            <w:r w:rsidRPr="008C4E57">
              <w:rPr>
                <w:rFonts w:ascii="Times New Roman" w:hAnsi="Times New Roman" w:cs="Times New Roman"/>
                <w:b/>
                <w:sz w:val="24"/>
                <w:szCs w:val="24"/>
              </w:rPr>
              <w:t>Usia Responden</w:t>
            </w:r>
          </w:p>
          <w:tbl>
            <w:tblPr>
              <w:tblStyle w:val="TableGrid"/>
              <w:tblW w:w="0" w:type="auto"/>
              <w:jc w:val="center"/>
              <w:tblLook w:val="04A0" w:firstRow="1" w:lastRow="0" w:firstColumn="1" w:lastColumn="0" w:noHBand="0" w:noVBand="1"/>
            </w:tblPr>
            <w:tblGrid>
              <w:gridCol w:w="1212"/>
              <w:gridCol w:w="1243"/>
              <w:gridCol w:w="1309"/>
            </w:tblGrid>
            <w:tr w:rsidR="00D05EAD" w:rsidRPr="002E1F53" w14:paraId="6172778F" w14:textId="77777777" w:rsidTr="00D05EAD">
              <w:trPr>
                <w:jc w:val="center"/>
              </w:trPr>
              <w:tc>
                <w:tcPr>
                  <w:tcW w:w="1212" w:type="dxa"/>
                </w:tcPr>
                <w:p w14:paraId="5CCC6B71" w14:textId="77777777" w:rsidR="00D05EAD" w:rsidRPr="008C4E57" w:rsidRDefault="00D05EAD" w:rsidP="00D05EAD">
                  <w:pPr>
                    <w:spacing w:line="276" w:lineRule="auto"/>
                    <w:rPr>
                      <w:rFonts w:ascii="Times New Roman" w:hAnsi="Times New Roman" w:cs="Times New Roman"/>
                      <w:b/>
                      <w:sz w:val="24"/>
                      <w:szCs w:val="24"/>
                    </w:rPr>
                  </w:pPr>
                  <w:r w:rsidRPr="008C4E57">
                    <w:rPr>
                      <w:rFonts w:ascii="Times New Roman" w:hAnsi="Times New Roman" w:cs="Times New Roman"/>
                      <w:b/>
                      <w:sz w:val="24"/>
                      <w:szCs w:val="24"/>
                    </w:rPr>
                    <w:t>Usia</w:t>
                  </w:r>
                </w:p>
              </w:tc>
              <w:tc>
                <w:tcPr>
                  <w:tcW w:w="1243" w:type="dxa"/>
                </w:tcPr>
                <w:p w14:paraId="2942A352" w14:textId="77777777" w:rsidR="00D05EAD" w:rsidRPr="008C4E57" w:rsidRDefault="00D05EAD" w:rsidP="00D05EAD">
                  <w:pPr>
                    <w:spacing w:line="276" w:lineRule="auto"/>
                    <w:rPr>
                      <w:rFonts w:ascii="Times New Roman" w:hAnsi="Times New Roman" w:cs="Times New Roman"/>
                      <w:b/>
                      <w:sz w:val="24"/>
                      <w:szCs w:val="24"/>
                    </w:rPr>
                  </w:pPr>
                  <w:r w:rsidRPr="008C4E57">
                    <w:rPr>
                      <w:rFonts w:ascii="Times New Roman" w:hAnsi="Times New Roman" w:cs="Times New Roman"/>
                      <w:b/>
                      <w:sz w:val="24"/>
                      <w:szCs w:val="24"/>
                    </w:rPr>
                    <w:t>Frekuensi</w:t>
                  </w:r>
                </w:p>
              </w:tc>
              <w:tc>
                <w:tcPr>
                  <w:tcW w:w="1309" w:type="dxa"/>
                </w:tcPr>
                <w:p w14:paraId="7C804F63" w14:textId="77777777" w:rsidR="00D05EAD" w:rsidRPr="008C4E57" w:rsidRDefault="00D05EAD" w:rsidP="00D05EAD">
                  <w:pPr>
                    <w:spacing w:line="276" w:lineRule="auto"/>
                    <w:rPr>
                      <w:rFonts w:ascii="Times New Roman" w:hAnsi="Times New Roman" w:cs="Times New Roman"/>
                      <w:b/>
                      <w:sz w:val="24"/>
                      <w:szCs w:val="24"/>
                    </w:rPr>
                  </w:pPr>
                  <w:r w:rsidRPr="008C4E57">
                    <w:rPr>
                      <w:rFonts w:ascii="Times New Roman" w:hAnsi="Times New Roman" w:cs="Times New Roman"/>
                      <w:b/>
                      <w:sz w:val="24"/>
                      <w:szCs w:val="24"/>
                    </w:rPr>
                    <w:t>Persentase (%)</w:t>
                  </w:r>
                </w:p>
              </w:tc>
            </w:tr>
            <w:tr w:rsidR="00D05EAD" w:rsidRPr="002E1F53" w14:paraId="7140E416" w14:textId="77777777" w:rsidTr="00D05EAD">
              <w:trPr>
                <w:jc w:val="center"/>
              </w:trPr>
              <w:tc>
                <w:tcPr>
                  <w:tcW w:w="1212" w:type="dxa"/>
                </w:tcPr>
                <w:p w14:paraId="7F6186AE" w14:textId="77777777" w:rsidR="00D05EAD" w:rsidRPr="008C4E57" w:rsidRDefault="00D05EAD" w:rsidP="00D05EAD">
                  <w:pPr>
                    <w:spacing w:line="276" w:lineRule="auto"/>
                    <w:rPr>
                      <w:rFonts w:ascii="Times New Roman" w:hAnsi="Times New Roman" w:cs="Times New Roman"/>
                      <w:sz w:val="24"/>
                      <w:szCs w:val="24"/>
                      <w:lang w:val="id-ID"/>
                    </w:rPr>
                  </w:pPr>
                  <w:r w:rsidRPr="008C4E57">
                    <w:rPr>
                      <w:rFonts w:ascii="Times New Roman" w:hAnsi="Times New Roman" w:cs="Times New Roman"/>
                      <w:sz w:val="24"/>
                      <w:szCs w:val="24"/>
                    </w:rPr>
                    <w:t>17-27 T</w:t>
                  </w:r>
                  <w:r w:rsidRPr="008C4E57">
                    <w:rPr>
                      <w:rFonts w:ascii="Times New Roman" w:hAnsi="Times New Roman" w:cs="Times New Roman"/>
                      <w:sz w:val="24"/>
                      <w:szCs w:val="24"/>
                      <w:lang w:val="id-ID"/>
                    </w:rPr>
                    <w:t>h</w:t>
                  </w:r>
                </w:p>
              </w:tc>
              <w:tc>
                <w:tcPr>
                  <w:tcW w:w="1243" w:type="dxa"/>
                </w:tcPr>
                <w:p w14:paraId="5B78CA54"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15</w:t>
                  </w:r>
                </w:p>
              </w:tc>
              <w:tc>
                <w:tcPr>
                  <w:tcW w:w="1309" w:type="dxa"/>
                </w:tcPr>
                <w:p w14:paraId="43F6E1CA"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23 %</w:t>
                  </w:r>
                </w:p>
              </w:tc>
            </w:tr>
            <w:tr w:rsidR="00D05EAD" w:rsidRPr="002E1F53" w14:paraId="50C1C7DE" w14:textId="77777777" w:rsidTr="00D05EAD">
              <w:trPr>
                <w:jc w:val="center"/>
              </w:trPr>
              <w:tc>
                <w:tcPr>
                  <w:tcW w:w="1212" w:type="dxa"/>
                </w:tcPr>
                <w:p w14:paraId="617B1ACC" w14:textId="77777777" w:rsidR="00D05EAD" w:rsidRPr="008C4E57" w:rsidRDefault="00D05EAD" w:rsidP="00D05EAD">
                  <w:pPr>
                    <w:spacing w:line="276" w:lineRule="auto"/>
                    <w:rPr>
                      <w:rFonts w:ascii="Times New Roman" w:hAnsi="Times New Roman" w:cs="Times New Roman"/>
                      <w:sz w:val="24"/>
                      <w:szCs w:val="24"/>
                      <w:lang w:val="id-ID"/>
                    </w:rPr>
                  </w:pPr>
                  <w:r w:rsidRPr="008C4E57">
                    <w:rPr>
                      <w:rFonts w:ascii="Times New Roman" w:hAnsi="Times New Roman" w:cs="Times New Roman"/>
                      <w:sz w:val="24"/>
                      <w:szCs w:val="24"/>
                    </w:rPr>
                    <w:t>27-37 T</w:t>
                  </w:r>
                  <w:r w:rsidRPr="008C4E57">
                    <w:rPr>
                      <w:rFonts w:ascii="Times New Roman" w:hAnsi="Times New Roman" w:cs="Times New Roman"/>
                      <w:sz w:val="24"/>
                      <w:szCs w:val="24"/>
                      <w:lang w:val="id-ID"/>
                    </w:rPr>
                    <w:t>h</w:t>
                  </w:r>
                </w:p>
              </w:tc>
              <w:tc>
                <w:tcPr>
                  <w:tcW w:w="1243" w:type="dxa"/>
                </w:tcPr>
                <w:p w14:paraId="4ABFF939"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25</w:t>
                  </w:r>
                </w:p>
              </w:tc>
              <w:tc>
                <w:tcPr>
                  <w:tcW w:w="1309" w:type="dxa"/>
                </w:tcPr>
                <w:p w14:paraId="41C8D5E0"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38 %</w:t>
                  </w:r>
                </w:p>
              </w:tc>
            </w:tr>
            <w:tr w:rsidR="00D05EAD" w:rsidRPr="002E1F53" w14:paraId="51A55D33" w14:textId="77777777" w:rsidTr="00D05EAD">
              <w:trPr>
                <w:jc w:val="center"/>
              </w:trPr>
              <w:tc>
                <w:tcPr>
                  <w:tcW w:w="1212" w:type="dxa"/>
                </w:tcPr>
                <w:p w14:paraId="351D7327" w14:textId="77777777" w:rsidR="00D05EAD" w:rsidRPr="008C4E57" w:rsidRDefault="00D05EAD" w:rsidP="00D05EAD">
                  <w:pPr>
                    <w:spacing w:line="276" w:lineRule="auto"/>
                    <w:rPr>
                      <w:rFonts w:ascii="Times New Roman" w:hAnsi="Times New Roman" w:cs="Times New Roman"/>
                      <w:sz w:val="24"/>
                      <w:szCs w:val="24"/>
                      <w:lang w:val="id-ID"/>
                    </w:rPr>
                  </w:pPr>
                  <w:r w:rsidRPr="008C4E57">
                    <w:rPr>
                      <w:rFonts w:ascii="Times New Roman" w:hAnsi="Times New Roman" w:cs="Times New Roman"/>
                      <w:sz w:val="24"/>
                      <w:szCs w:val="24"/>
                    </w:rPr>
                    <w:t>37- 50 T</w:t>
                  </w:r>
                  <w:r w:rsidRPr="008C4E57">
                    <w:rPr>
                      <w:rFonts w:ascii="Times New Roman" w:hAnsi="Times New Roman" w:cs="Times New Roman"/>
                      <w:sz w:val="24"/>
                      <w:szCs w:val="24"/>
                      <w:lang w:val="id-ID"/>
                    </w:rPr>
                    <w:t>h</w:t>
                  </w:r>
                </w:p>
              </w:tc>
              <w:tc>
                <w:tcPr>
                  <w:tcW w:w="1243" w:type="dxa"/>
                </w:tcPr>
                <w:p w14:paraId="45D78166"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26</w:t>
                  </w:r>
                </w:p>
              </w:tc>
              <w:tc>
                <w:tcPr>
                  <w:tcW w:w="1309" w:type="dxa"/>
                </w:tcPr>
                <w:p w14:paraId="778C04E9"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39 %</w:t>
                  </w:r>
                </w:p>
              </w:tc>
            </w:tr>
            <w:tr w:rsidR="00D05EAD" w:rsidRPr="002E1F53" w14:paraId="6299DAF1" w14:textId="77777777" w:rsidTr="00D05EAD">
              <w:trPr>
                <w:jc w:val="center"/>
              </w:trPr>
              <w:tc>
                <w:tcPr>
                  <w:tcW w:w="1212" w:type="dxa"/>
                </w:tcPr>
                <w:p w14:paraId="4FF53F6C"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Total</w:t>
                  </w:r>
                </w:p>
              </w:tc>
              <w:tc>
                <w:tcPr>
                  <w:tcW w:w="1243" w:type="dxa"/>
                </w:tcPr>
                <w:p w14:paraId="0E8F0088" w14:textId="77777777" w:rsidR="00D05EAD" w:rsidRPr="008C4E57" w:rsidRDefault="00D05EAD" w:rsidP="00D05EAD">
                  <w:pPr>
                    <w:spacing w:line="276" w:lineRule="auto"/>
                    <w:rPr>
                      <w:rFonts w:ascii="Times New Roman" w:hAnsi="Times New Roman" w:cs="Times New Roman"/>
                      <w:sz w:val="24"/>
                      <w:szCs w:val="24"/>
                    </w:rPr>
                  </w:pPr>
                  <w:r w:rsidRPr="008C4E57">
                    <w:rPr>
                      <w:rFonts w:ascii="Times New Roman" w:hAnsi="Times New Roman" w:cs="Times New Roman"/>
                      <w:sz w:val="24"/>
                      <w:szCs w:val="24"/>
                    </w:rPr>
                    <w:t>66</w:t>
                  </w:r>
                </w:p>
              </w:tc>
              <w:tc>
                <w:tcPr>
                  <w:tcW w:w="1309" w:type="dxa"/>
                </w:tcPr>
                <w:p w14:paraId="1F142345" w14:textId="29AAF52A" w:rsidR="00D05EAD" w:rsidRPr="008C4E57" w:rsidRDefault="008C4E57" w:rsidP="008C4E57">
                  <w:pPr>
                    <w:spacing w:line="276"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D05EAD" w:rsidRPr="008C4E57">
                    <w:rPr>
                      <w:rFonts w:ascii="Times New Roman" w:hAnsi="Times New Roman" w:cs="Times New Roman"/>
                      <w:sz w:val="24"/>
                      <w:szCs w:val="24"/>
                    </w:rPr>
                    <w:t>100 %</w:t>
                  </w:r>
                </w:p>
              </w:tc>
            </w:tr>
          </w:tbl>
          <w:p w14:paraId="69645AF1" w14:textId="1E8C2307" w:rsidR="00D05EAD" w:rsidRPr="008C4E57" w:rsidRDefault="008C4E57" w:rsidP="008C4E57">
            <w:pPr>
              <w:spacing w:line="276" w:lineRule="auto"/>
              <w:ind w:left="1977" w:firstLine="720"/>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Sumber: Data Diolah 2020</w:t>
            </w:r>
          </w:p>
          <w:p w14:paraId="386C1B2C" w14:textId="38E52DFD" w:rsidR="008C4E57" w:rsidRPr="008C4E57" w:rsidRDefault="00D05EAD" w:rsidP="0079287E">
            <w:pPr>
              <w:spacing w:before="120" w:line="276" w:lineRule="auto"/>
              <w:ind w:firstLine="845"/>
              <w:jc w:val="both"/>
              <w:rPr>
                <w:rFonts w:ascii="Times New Roman" w:hAnsi="Times New Roman" w:cs="Times New Roman"/>
                <w:sz w:val="24"/>
                <w:szCs w:val="24"/>
                <w:lang w:val="id-ID"/>
              </w:rPr>
            </w:pPr>
            <w:r w:rsidRPr="00BA21AB">
              <w:rPr>
                <w:rFonts w:ascii="Times New Roman" w:hAnsi="Times New Roman" w:cs="Times New Roman"/>
                <w:sz w:val="24"/>
                <w:szCs w:val="24"/>
              </w:rPr>
              <w:t xml:space="preserve">Berdasarkan pada </w:t>
            </w:r>
            <w:r w:rsidRPr="00BA21AB">
              <w:rPr>
                <w:rFonts w:ascii="Times New Roman" w:hAnsi="Times New Roman" w:cs="Times New Roman"/>
                <w:sz w:val="24"/>
                <w:szCs w:val="24"/>
                <w:lang w:val="id-ID"/>
              </w:rPr>
              <w:t>tabel</w:t>
            </w:r>
            <w:r w:rsidRPr="00BA21AB">
              <w:rPr>
                <w:rFonts w:ascii="Times New Roman" w:hAnsi="Times New Roman" w:cs="Times New Roman"/>
                <w:sz w:val="24"/>
                <w:szCs w:val="24"/>
              </w:rPr>
              <w:t xml:space="preserve"> diatas, dapat diketahui usia responden penelitian ini yang berusia 17-27 tahun sebanyak 15 orang dengan persentase 23 %, yang berusia 27-37 tahun 25 orang dengan persentase 38 %, dan  yang berusia 37-50 tahun 26 orang dengan persentase 39 %. </w:t>
            </w:r>
            <w:r w:rsidRPr="00BA21AB">
              <w:rPr>
                <w:rFonts w:ascii="Times New Roman" w:hAnsi="Times New Roman" w:cs="Times New Roman"/>
                <w:sz w:val="24"/>
                <w:szCs w:val="24"/>
                <w:lang w:val="id-ID"/>
              </w:rPr>
              <w:t xml:space="preserve">Ini menunjukkan </w:t>
            </w:r>
            <w:r w:rsidRPr="00BA21AB">
              <w:rPr>
                <w:rFonts w:ascii="Times New Roman" w:hAnsi="Times New Roman" w:cs="Times New Roman"/>
                <w:sz w:val="24"/>
                <w:szCs w:val="24"/>
              </w:rPr>
              <w:t xml:space="preserve">bahwa </w:t>
            </w:r>
            <w:r w:rsidRPr="00BA21AB">
              <w:rPr>
                <w:rFonts w:ascii="Times New Roman" w:hAnsi="Times New Roman" w:cs="Times New Roman"/>
                <w:sz w:val="24"/>
                <w:szCs w:val="24"/>
                <w:lang w:val="id-ID"/>
              </w:rPr>
              <w:t>usia</w:t>
            </w:r>
            <w:r w:rsidRPr="00BA21AB">
              <w:rPr>
                <w:rFonts w:ascii="Times New Roman" w:hAnsi="Times New Roman" w:cs="Times New Roman"/>
                <w:sz w:val="24"/>
                <w:szCs w:val="24"/>
              </w:rPr>
              <w:t xml:space="preserve"> responden terbanyak yang berusia 37-50 tahun.</w:t>
            </w:r>
          </w:p>
          <w:p w14:paraId="42977045" w14:textId="77777777" w:rsidR="00D05EAD" w:rsidRPr="00F501FF" w:rsidRDefault="00D05EAD" w:rsidP="00D05EAD">
            <w:pPr>
              <w:pStyle w:val="ListParagraph"/>
              <w:numPr>
                <w:ilvl w:val="0"/>
                <w:numId w:val="25"/>
              </w:numPr>
              <w:spacing w:line="276" w:lineRule="auto"/>
              <w:ind w:left="276" w:hanging="276"/>
              <w:jc w:val="both"/>
              <w:rPr>
                <w:rFonts w:ascii="Times New Roman" w:hAnsi="Times New Roman" w:cs="Times New Roman"/>
                <w:b/>
                <w:sz w:val="24"/>
                <w:szCs w:val="24"/>
                <w:lang w:val="id-ID"/>
              </w:rPr>
            </w:pPr>
            <w:r w:rsidRPr="00F501FF">
              <w:rPr>
                <w:rFonts w:ascii="Times New Roman" w:hAnsi="Times New Roman" w:cs="Times New Roman"/>
                <w:b/>
                <w:sz w:val="24"/>
                <w:szCs w:val="24"/>
              </w:rPr>
              <w:t>Uji Validitas</w:t>
            </w:r>
          </w:p>
          <w:p w14:paraId="6B74FCBD" w14:textId="5588D63C" w:rsidR="0079287E" w:rsidRPr="0079287E" w:rsidRDefault="00D05EAD" w:rsidP="0079287E">
            <w:pPr>
              <w:spacing w:line="276" w:lineRule="auto"/>
              <w:ind w:firstLine="843"/>
              <w:jc w:val="both"/>
              <w:rPr>
                <w:rFonts w:ascii="Times New Roman" w:hAnsi="Times New Roman" w:cs="Times New Roman"/>
                <w:sz w:val="24"/>
                <w:szCs w:val="24"/>
                <w:lang w:val="id-ID"/>
              </w:rPr>
            </w:pPr>
            <w:r w:rsidRPr="004352BE">
              <w:rPr>
                <w:rFonts w:ascii="Times New Roman" w:hAnsi="Times New Roman" w:cs="Times New Roman"/>
                <w:sz w:val="24"/>
                <w:szCs w:val="24"/>
              </w:rPr>
              <w:t xml:space="preserve">Pengujian ini dilakukan untuk mengetahui kevalidan suatu kuesioner. Untuk tingkat validitas, dilakukan uji signifikan dengan membandingkan </w:t>
            </w:r>
            <w:r>
              <w:rPr>
                <w:rFonts w:ascii="Times New Roman" w:hAnsi="Times New Roman" w:cs="Times New Roman"/>
                <w:sz w:val="24"/>
                <w:szCs w:val="24"/>
                <w:lang w:val="id-ID"/>
              </w:rPr>
              <w:t xml:space="preserve">nilai </w:t>
            </w:r>
            <w:r w:rsidRPr="004352BE">
              <w:rPr>
                <w:rFonts w:ascii="Times New Roman" w:hAnsi="Times New Roman" w:cs="Times New Roman"/>
                <w:sz w:val="24"/>
                <w:szCs w:val="24"/>
              </w:rPr>
              <w:t>r hitung dengan</w:t>
            </w:r>
            <w:r>
              <w:rPr>
                <w:rFonts w:ascii="Times New Roman" w:hAnsi="Times New Roman" w:cs="Times New Roman"/>
                <w:sz w:val="24"/>
                <w:szCs w:val="24"/>
              </w:rPr>
              <w:t xml:space="preserve"> r tabe</w:t>
            </w:r>
            <w:r>
              <w:rPr>
                <w:rFonts w:ascii="Times New Roman" w:hAnsi="Times New Roman" w:cs="Times New Roman"/>
                <w:sz w:val="24"/>
                <w:szCs w:val="24"/>
                <w:lang w:val="id-ID"/>
              </w:rPr>
              <w:t xml:space="preserve">l. Dari hasil uji validitas  dengan SPSS dapat diketahui bahwa semua pertanyaan yang ada dalam </w:t>
            </w:r>
            <w:r>
              <w:rPr>
                <w:rFonts w:ascii="Times New Roman" w:hAnsi="Times New Roman" w:cs="Times New Roman"/>
                <w:sz w:val="24"/>
                <w:szCs w:val="24"/>
                <w:lang w:val="id-ID"/>
              </w:rPr>
              <w:lastRenderedPageBreak/>
              <w:t>kuesioner adalah valid. Semua item dalam pertanyaan variabel pendapatan (X1), lingkungan sosial (X2) dan variabel keputusan pembelian (Y) menunjukkan bahwa nilai Pearson Corelation lebih besar dari r kritis. Dan semua item pertanyaan menunjukkan nilai signifikansi  pada level 5% sehingga tidak ada item pertanyaan yang dibuang dan dapat digun</w:t>
            </w:r>
            <w:r w:rsidR="0079287E">
              <w:rPr>
                <w:rFonts w:ascii="Times New Roman" w:hAnsi="Times New Roman" w:cs="Times New Roman"/>
                <w:sz w:val="24"/>
                <w:szCs w:val="24"/>
                <w:lang w:val="id-ID"/>
              </w:rPr>
              <w:t>akan pada keseluruhan pengujian.</w:t>
            </w:r>
          </w:p>
          <w:p w14:paraId="07C9532F" w14:textId="77777777" w:rsidR="00D05EAD" w:rsidRPr="00F501FF" w:rsidRDefault="00D05EAD" w:rsidP="00D05EAD">
            <w:pPr>
              <w:pStyle w:val="ListParagraph"/>
              <w:numPr>
                <w:ilvl w:val="0"/>
                <w:numId w:val="25"/>
              </w:numPr>
              <w:spacing w:line="276" w:lineRule="auto"/>
              <w:ind w:left="276" w:hanging="276"/>
              <w:jc w:val="both"/>
              <w:rPr>
                <w:rFonts w:ascii="Times New Roman" w:hAnsi="Times New Roman" w:cs="Times New Roman"/>
                <w:b/>
                <w:sz w:val="24"/>
                <w:szCs w:val="24"/>
              </w:rPr>
            </w:pPr>
            <w:r w:rsidRPr="00F501FF">
              <w:rPr>
                <w:rFonts w:ascii="Times New Roman" w:hAnsi="Times New Roman" w:cs="Times New Roman"/>
                <w:b/>
                <w:sz w:val="24"/>
                <w:szCs w:val="24"/>
              </w:rPr>
              <w:t>Uji Reliabilitas</w:t>
            </w:r>
          </w:p>
          <w:p w14:paraId="14939EAF" w14:textId="7D8F8D64" w:rsidR="008C4E57" w:rsidRPr="008C4E57" w:rsidRDefault="00D05EAD" w:rsidP="0079287E">
            <w:pPr>
              <w:spacing w:line="276" w:lineRule="auto"/>
              <w:ind w:firstLine="843"/>
              <w:jc w:val="both"/>
              <w:rPr>
                <w:rFonts w:ascii="Times New Roman" w:hAnsi="Times New Roman" w:cs="Times New Roman"/>
                <w:sz w:val="24"/>
                <w:szCs w:val="24"/>
                <w:lang w:val="id-ID"/>
              </w:rPr>
            </w:pPr>
            <w:r>
              <w:rPr>
                <w:rFonts w:ascii="Times New Roman" w:hAnsi="Times New Roman" w:cs="Times New Roman"/>
                <w:sz w:val="24"/>
                <w:szCs w:val="24"/>
                <w:lang w:val="id-ID"/>
              </w:rPr>
              <w:t>Uji reliabilitas d</w:t>
            </w:r>
            <w:r>
              <w:rPr>
                <w:rFonts w:ascii="Times New Roman" w:hAnsi="Times New Roman" w:cs="Times New Roman"/>
                <w:sz w:val="24"/>
                <w:szCs w:val="24"/>
              </w:rPr>
              <w:t xml:space="preserve">alam penelitian </w:t>
            </w:r>
            <w:r w:rsidRPr="009018A9">
              <w:rPr>
                <w:rFonts w:ascii="Times New Roman" w:hAnsi="Times New Roman" w:cs="Times New Roman"/>
                <w:sz w:val="24"/>
                <w:szCs w:val="24"/>
              </w:rPr>
              <w:t xml:space="preserve">ini adalah menggunakan rumus </w:t>
            </w:r>
            <w:r w:rsidRPr="009018A9">
              <w:rPr>
                <w:rFonts w:ascii="Times New Roman" w:hAnsi="Times New Roman" w:cs="Times New Roman"/>
                <w:i/>
                <w:sz w:val="24"/>
                <w:szCs w:val="24"/>
              </w:rPr>
              <w:t xml:space="preserve">Cronbach Alpha, </w:t>
            </w:r>
            <w:r w:rsidRPr="009018A9">
              <w:rPr>
                <w:rFonts w:ascii="Times New Roman" w:hAnsi="Times New Roman" w:cs="Times New Roman"/>
                <w:sz w:val="24"/>
                <w:szCs w:val="24"/>
              </w:rPr>
              <w:t xml:space="preserve">dimana dikatakan reliabel jika </w:t>
            </w:r>
            <w:r w:rsidRPr="009018A9">
              <w:rPr>
                <w:rFonts w:ascii="Times New Roman" w:hAnsi="Times New Roman" w:cs="Times New Roman"/>
                <w:i/>
                <w:sz w:val="24"/>
                <w:szCs w:val="24"/>
              </w:rPr>
              <w:t xml:space="preserve">Cronbach Alpha </w:t>
            </w:r>
            <w:r w:rsidRPr="009018A9">
              <w:rPr>
                <w:rFonts w:ascii="Times New Roman" w:hAnsi="Times New Roman" w:cs="Times New Roman"/>
                <w:sz w:val="24"/>
                <w:szCs w:val="24"/>
              </w:rPr>
              <w:t>&gt; 0,05.</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Berdasarkan hasil </w:t>
            </w:r>
            <w:r>
              <w:rPr>
                <w:rFonts w:ascii="Times New Roman" w:hAnsi="Times New Roman" w:cs="Times New Roman"/>
                <w:sz w:val="24"/>
                <w:szCs w:val="24"/>
                <w:lang w:val="id-ID"/>
              </w:rPr>
              <w:t xml:space="preserve">uji reliabilitas dengan SPSS dapat </w:t>
            </w:r>
            <w:r>
              <w:rPr>
                <w:rFonts w:ascii="Times New Roman" w:hAnsi="Times New Roman" w:cs="Times New Roman"/>
                <w:sz w:val="24"/>
                <w:szCs w:val="24"/>
              </w:rPr>
              <w:t xml:space="preserve">diketahui bahwa seluruh variabel memiliki nilai </w:t>
            </w:r>
            <w:r>
              <w:rPr>
                <w:rFonts w:ascii="Times New Roman" w:hAnsi="Times New Roman" w:cs="Times New Roman"/>
                <w:i/>
                <w:sz w:val="24"/>
                <w:szCs w:val="24"/>
              </w:rPr>
              <w:t xml:space="preserve">Cronbach Alpha </w:t>
            </w:r>
            <w:r>
              <w:rPr>
                <w:rFonts w:ascii="Times New Roman" w:hAnsi="Times New Roman" w:cs="Times New Roman"/>
                <w:sz w:val="24"/>
                <w:szCs w:val="24"/>
              </w:rPr>
              <w:t>yang lebih besar dari nilai 0</w:t>
            </w:r>
            <w:proofErr w:type="gramStart"/>
            <w:r>
              <w:rPr>
                <w:rFonts w:ascii="Times New Roman" w:hAnsi="Times New Roman" w:cs="Times New Roman"/>
                <w:sz w:val="24"/>
                <w:szCs w:val="24"/>
              </w:rPr>
              <w:t>,05</w:t>
            </w:r>
            <w:proofErr w:type="gramEnd"/>
            <w:r>
              <w:rPr>
                <w:rFonts w:ascii="Times New Roman" w:hAnsi="Times New Roman" w:cs="Times New Roman"/>
                <w:sz w:val="24"/>
                <w:szCs w:val="24"/>
                <w:lang w:val="id-ID"/>
              </w:rPr>
              <w:t xml:space="preserve">. Untuk X1 </w:t>
            </w:r>
            <w:r>
              <w:rPr>
                <w:rFonts w:ascii="Times New Roman" w:hAnsi="Times New Roman" w:cs="Times New Roman"/>
                <w:sz w:val="24"/>
                <w:szCs w:val="24"/>
              </w:rPr>
              <w:t xml:space="preserve">nilai </w:t>
            </w:r>
            <w:r>
              <w:rPr>
                <w:rFonts w:ascii="Times New Roman" w:hAnsi="Times New Roman" w:cs="Times New Roman"/>
                <w:i/>
                <w:sz w:val="24"/>
                <w:szCs w:val="24"/>
              </w:rPr>
              <w:t>Cronbach Alpha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sebesar 0.684, X2 </w:t>
            </w:r>
            <w:r>
              <w:rPr>
                <w:rFonts w:ascii="Times New Roman" w:hAnsi="Times New Roman" w:cs="Times New Roman"/>
                <w:sz w:val="24"/>
                <w:szCs w:val="24"/>
              </w:rPr>
              <w:t xml:space="preserve">nilai </w:t>
            </w:r>
            <w:r>
              <w:rPr>
                <w:rFonts w:ascii="Times New Roman" w:hAnsi="Times New Roman" w:cs="Times New Roman"/>
                <w:i/>
                <w:sz w:val="24"/>
                <w:szCs w:val="24"/>
              </w:rPr>
              <w:t>Cronbach Alpha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sebesar 0.730, dan Y </w:t>
            </w:r>
            <w:r>
              <w:rPr>
                <w:rFonts w:ascii="Times New Roman" w:hAnsi="Times New Roman" w:cs="Times New Roman"/>
                <w:sz w:val="24"/>
                <w:szCs w:val="24"/>
              </w:rPr>
              <w:t xml:space="preserve">nilai </w:t>
            </w:r>
            <w:r>
              <w:rPr>
                <w:rFonts w:ascii="Times New Roman" w:hAnsi="Times New Roman" w:cs="Times New Roman"/>
                <w:i/>
                <w:sz w:val="24"/>
                <w:szCs w:val="24"/>
              </w:rPr>
              <w:t>Cronbach Alpha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sebesar 0.561. sehingga </w:t>
            </w:r>
            <w:r>
              <w:rPr>
                <w:rFonts w:ascii="Times New Roman" w:hAnsi="Times New Roman" w:cs="Times New Roman"/>
                <w:sz w:val="24"/>
                <w:szCs w:val="24"/>
              </w:rPr>
              <w:t xml:space="preserve"> </w:t>
            </w:r>
            <w:r>
              <w:rPr>
                <w:rFonts w:ascii="Times New Roman" w:hAnsi="Times New Roman" w:cs="Times New Roman"/>
                <w:sz w:val="24"/>
                <w:szCs w:val="24"/>
                <w:lang w:val="id-ID"/>
              </w:rPr>
              <w:t>item pernyataan</w:t>
            </w:r>
            <w:r>
              <w:rPr>
                <w:rFonts w:ascii="Times New Roman" w:hAnsi="Times New Roman" w:cs="Times New Roman"/>
                <w:sz w:val="24"/>
                <w:szCs w:val="24"/>
              </w:rPr>
              <w:t xml:space="preserve"> tersebut dinyatakan reliabel. </w:t>
            </w:r>
          </w:p>
          <w:p w14:paraId="0D62124F" w14:textId="77777777" w:rsidR="00D05EAD" w:rsidRPr="00F501FF" w:rsidRDefault="00D05EAD" w:rsidP="00D05EAD">
            <w:pPr>
              <w:pStyle w:val="ListParagraph"/>
              <w:numPr>
                <w:ilvl w:val="0"/>
                <w:numId w:val="25"/>
              </w:numPr>
              <w:spacing w:line="276" w:lineRule="auto"/>
              <w:ind w:left="276" w:hanging="276"/>
              <w:jc w:val="both"/>
              <w:rPr>
                <w:rFonts w:ascii="Times New Roman" w:hAnsi="Times New Roman" w:cs="Times New Roman"/>
                <w:b/>
                <w:sz w:val="24"/>
                <w:szCs w:val="24"/>
                <w:lang w:val="id-ID"/>
              </w:rPr>
            </w:pPr>
            <w:r w:rsidRPr="00F501FF">
              <w:rPr>
                <w:rFonts w:ascii="Times New Roman" w:hAnsi="Times New Roman" w:cs="Times New Roman"/>
                <w:b/>
                <w:sz w:val="24"/>
                <w:szCs w:val="24"/>
                <w:lang w:val="id-ID"/>
              </w:rPr>
              <w:t>Uji Normalitas</w:t>
            </w:r>
          </w:p>
          <w:p w14:paraId="70F17AED" w14:textId="446C9137" w:rsidR="00D05EAD" w:rsidRPr="008C4E57" w:rsidRDefault="00D05EAD" w:rsidP="008C4E57">
            <w:pPr>
              <w:spacing w:line="276" w:lineRule="auto"/>
              <w:ind w:firstLine="360"/>
              <w:rPr>
                <w:rFonts w:ascii="Times New Roman" w:hAnsi="Times New Roman" w:cs="Times New Roman"/>
                <w:b/>
                <w:sz w:val="24"/>
                <w:szCs w:val="24"/>
                <w:lang w:val="id-ID"/>
              </w:rPr>
            </w:pPr>
            <w:r>
              <w:rPr>
                <w:rFonts w:ascii="Times New Roman" w:hAnsi="Times New Roman" w:cs="Times New Roman"/>
                <w:b/>
                <w:sz w:val="24"/>
                <w:szCs w:val="24"/>
              </w:rPr>
              <w:t>Tabel 4.</w:t>
            </w:r>
            <w:r w:rsidR="008C4E57">
              <w:rPr>
                <w:rFonts w:ascii="Times New Roman" w:hAnsi="Times New Roman" w:cs="Times New Roman"/>
                <w:b/>
                <w:sz w:val="24"/>
                <w:szCs w:val="24"/>
                <w:lang w:val="id-ID"/>
              </w:rPr>
              <w:t xml:space="preserve"> </w:t>
            </w:r>
            <w:r>
              <w:rPr>
                <w:rFonts w:ascii="Times New Roman" w:hAnsi="Times New Roman" w:cs="Times New Roman"/>
                <w:b/>
                <w:sz w:val="24"/>
                <w:szCs w:val="24"/>
              </w:rPr>
              <w:t>Hasil Uji Normalitas Data</w:t>
            </w:r>
          </w:p>
          <w:tbl>
            <w:tblPr>
              <w:tblW w:w="4111" w:type="dxa"/>
              <w:tblInd w:w="2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58"/>
              <w:gridCol w:w="1316"/>
              <w:gridCol w:w="1737"/>
            </w:tblGrid>
            <w:tr w:rsidR="00D05EAD" w:rsidRPr="00E66C22" w14:paraId="2AD58FE4" w14:textId="77777777" w:rsidTr="00D05EAD">
              <w:trPr>
                <w:cantSplit/>
                <w:tblHeader/>
              </w:trPr>
              <w:tc>
                <w:tcPr>
                  <w:tcW w:w="4111" w:type="dxa"/>
                  <w:gridSpan w:val="3"/>
                  <w:tcBorders>
                    <w:top w:val="nil"/>
                    <w:left w:val="nil"/>
                    <w:bottom w:val="nil"/>
                    <w:right w:val="nil"/>
                  </w:tcBorders>
                  <w:shd w:val="clear" w:color="auto" w:fill="FFFFFF"/>
                  <w:tcMar>
                    <w:top w:w="30" w:type="dxa"/>
                    <w:left w:w="30" w:type="dxa"/>
                    <w:bottom w:w="30" w:type="dxa"/>
                    <w:right w:w="30" w:type="dxa"/>
                  </w:tcMar>
                  <w:vAlign w:val="center"/>
                </w:tcPr>
                <w:p w14:paraId="7B05DBFE"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b/>
                      <w:bCs/>
                      <w:color w:val="000000"/>
                      <w:sz w:val="18"/>
                      <w:szCs w:val="18"/>
                    </w:rPr>
                    <w:t>One-Sample Kolmogorov-Smirnov Test</w:t>
                  </w:r>
                </w:p>
              </w:tc>
            </w:tr>
            <w:tr w:rsidR="00D05EAD" w:rsidRPr="00E66C22" w14:paraId="48C2EAD3" w14:textId="77777777" w:rsidTr="00D05EAD">
              <w:trPr>
                <w:cantSplit/>
                <w:tblHeader/>
              </w:trPr>
              <w:tc>
                <w:tcPr>
                  <w:tcW w:w="10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FDF7F7" w14:textId="77777777" w:rsidR="00D05EAD" w:rsidRPr="00E66C22" w:rsidRDefault="00D05EAD" w:rsidP="00D05EAD">
                  <w:pPr>
                    <w:autoSpaceDE w:val="0"/>
                    <w:autoSpaceDN w:val="0"/>
                    <w:adjustRightInd w:val="0"/>
                    <w:spacing w:line="276" w:lineRule="auto"/>
                    <w:rPr>
                      <w:rFonts w:ascii="Times New Roman" w:hAnsi="Times New Roman" w:cs="Times New Roman"/>
                      <w:sz w:val="24"/>
                      <w:szCs w:val="24"/>
                    </w:rPr>
                  </w:pPr>
                </w:p>
              </w:tc>
              <w:tc>
                <w:tcPr>
                  <w:tcW w:w="13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31EAC46" w14:textId="77777777" w:rsidR="00D05EAD" w:rsidRPr="00E66C22" w:rsidRDefault="00D05EAD" w:rsidP="00D05EAD">
                  <w:pPr>
                    <w:autoSpaceDE w:val="0"/>
                    <w:autoSpaceDN w:val="0"/>
                    <w:adjustRightInd w:val="0"/>
                    <w:spacing w:line="276" w:lineRule="auto"/>
                    <w:rPr>
                      <w:rFonts w:ascii="Times New Roman" w:hAnsi="Times New Roman" w:cs="Times New Roman"/>
                      <w:sz w:val="24"/>
                      <w:szCs w:val="24"/>
                    </w:rPr>
                  </w:pPr>
                </w:p>
              </w:tc>
              <w:tc>
                <w:tcPr>
                  <w:tcW w:w="173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C3E8B2"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Unstandardized Residual</w:t>
                  </w:r>
                </w:p>
              </w:tc>
            </w:tr>
            <w:tr w:rsidR="00D05EAD" w:rsidRPr="00E66C22" w14:paraId="0097E2A9" w14:textId="77777777" w:rsidTr="00D05EAD">
              <w:trPr>
                <w:cantSplit/>
                <w:tblHeader/>
              </w:trPr>
              <w:tc>
                <w:tcPr>
                  <w:tcW w:w="237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8B78BB9"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N</w:t>
                  </w:r>
                </w:p>
              </w:tc>
              <w:tc>
                <w:tcPr>
                  <w:tcW w:w="173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47827B4"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66</w:t>
                  </w:r>
                </w:p>
              </w:tc>
            </w:tr>
            <w:tr w:rsidR="00D05EAD" w:rsidRPr="00E66C22" w14:paraId="2B16CE4A" w14:textId="77777777" w:rsidTr="00D05EAD">
              <w:trPr>
                <w:cantSplit/>
                <w:tblHeader/>
              </w:trPr>
              <w:tc>
                <w:tcPr>
                  <w:tcW w:w="1058"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5DDF1EB2"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Normal Parameters</w:t>
                  </w:r>
                  <w:r w:rsidRPr="00E66C22">
                    <w:rPr>
                      <w:rFonts w:ascii="Arial" w:hAnsi="Arial" w:cs="Arial"/>
                      <w:color w:val="000000"/>
                      <w:sz w:val="18"/>
                      <w:szCs w:val="18"/>
                      <w:vertAlign w:val="superscript"/>
                    </w:rPr>
                    <w:t>a</w:t>
                  </w:r>
                </w:p>
              </w:tc>
              <w:tc>
                <w:tcPr>
                  <w:tcW w:w="1316" w:type="dxa"/>
                  <w:tcBorders>
                    <w:top w:val="nil"/>
                    <w:left w:val="nil"/>
                    <w:bottom w:val="nil"/>
                    <w:right w:val="single" w:sz="16" w:space="0" w:color="000000"/>
                  </w:tcBorders>
                  <w:shd w:val="clear" w:color="auto" w:fill="FFFFFF"/>
                  <w:tcMar>
                    <w:top w:w="30" w:type="dxa"/>
                    <w:left w:w="30" w:type="dxa"/>
                    <w:bottom w:w="30" w:type="dxa"/>
                    <w:right w:w="30" w:type="dxa"/>
                  </w:tcMar>
                </w:tcPr>
                <w:p w14:paraId="53A9806F"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Mean</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B10B9A"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.0000000</w:t>
                  </w:r>
                </w:p>
              </w:tc>
            </w:tr>
            <w:tr w:rsidR="00D05EAD" w:rsidRPr="00E66C22" w14:paraId="533A169D" w14:textId="77777777" w:rsidTr="00D05EAD">
              <w:trPr>
                <w:cantSplit/>
                <w:tblHeader/>
              </w:trPr>
              <w:tc>
                <w:tcPr>
                  <w:tcW w:w="1058"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24F4C154"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p>
              </w:tc>
              <w:tc>
                <w:tcPr>
                  <w:tcW w:w="1316" w:type="dxa"/>
                  <w:tcBorders>
                    <w:top w:val="nil"/>
                    <w:left w:val="nil"/>
                    <w:bottom w:val="nil"/>
                    <w:right w:val="single" w:sz="16" w:space="0" w:color="000000"/>
                  </w:tcBorders>
                  <w:shd w:val="clear" w:color="auto" w:fill="FFFFFF"/>
                  <w:tcMar>
                    <w:top w:w="30" w:type="dxa"/>
                    <w:left w:w="30" w:type="dxa"/>
                    <w:bottom w:w="30" w:type="dxa"/>
                    <w:right w:w="30" w:type="dxa"/>
                  </w:tcMar>
                </w:tcPr>
                <w:p w14:paraId="5CA98230"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Std. Deviation</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DF460FF"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1.77598620</w:t>
                  </w:r>
                </w:p>
              </w:tc>
            </w:tr>
            <w:tr w:rsidR="00D05EAD" w:rsidRPr="00E66C22" w14:paraId="4C6EEF1E" w14:textId="77777777" w:rsidTr="00D05EAD">
              <w:trPr>
                <w:cantSplit/>
                <w:tblHeader/>
              </w:trPr>
              <w:tc>
                <w:tcPr>
                  <w:tcW w:w="1058"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7682682A"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Most Extreme Differences</w:t>
                  </w:r>
                </w:p>
              </w:tc>
              <w:tc>
                <w:tcPr>
                  <w:tcW w:w="1316" w:type="dxa"/>
                  <w:tcBorders>
                    <w:top w:val="nil"/>
                    <w:left w:val="nil"/>
                    <w:bottom w:val="nil"/>
                    <w:right w:val="single" w:sz="16" w:space="0" w:color="000000"/>
                  </w:tcBorders>
                  <w:shd w:val="clear" w:color="auto" w:fill="FFFFFF"/>
                  <w:tcMar>
                    <w:top w:w="30" w:type="dxa"/>
                    <w:left w:w="30" w:type="dxa"/>
                    <w:bottom w:w="30" w:type="dxa"/>
                    <w:right w:w="30" w:type="dxa"/>
                  </w:tcMar>
                </w:tcPr>
                <w:p w14:paraId="03E2F904"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Absolute</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577B531"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.100</w:t>
                  </w:r>
                </w:p>
              </w:tc>
            </w:tr>
            <w:tr w:rsidR="00D05EAD" w:rsidRPr="00E66C22" w14:paraId="7980D83E" w14:textId="77777777" w:rsidTr="00D05EAD">
              <w:trPr>
                <w:cantSplit/>
                <w:tblHeader/>
              </w:trPr>
              <w:tc>
                <w:tcPr>
                  <w:tcW w:w="1058"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56D83554"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p>
              </w:tc>
              <w:tc>
                <w:tcPr>
                  <w:tcW w:w="1316" w:type="dxa"/>
                  <w:tcBorders>
                    <w:top w:val="nil"/>
                    <w:left w:val="nil"/>
                    <w:bottom w:val="nil"/>
                    <w:right w:val="single" w:sz="16" w:space="0" w:color="000000"/>
                  </w:tcBorders>
                  <w:shd w:val="clear" w:color="auto" w:fill="FFFFFF"/>
                  <w:tcMar>
                    <w:top w:w="30" w:type="dxa"/>
                    <w:left w:w="30" w:type="dxa"/>
                    <w:bottom w:w="30" w:type="dxa"/>
                    <w:right w:w="30" w:type="dxa"/>
                  </w:tcMar>
                </w:tcPr>
                <w:p w14:paraId="3F82B2C7"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Positive</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4115F47"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.100</w:t>
                  </w:r>
                </w:p>
              </w:tc>
            </w:tr>
            <w:tr w:rsidR="00D05EAD" w:rsidRPr="00E66C22" w14:paraId="48C7F6F5" w14:textId="77777777" w:rsidTr="00D05EAD">
              <w:trPr>
                <w:cantSplit/>
                <w:tblHeader/>
              </w:trPr>
              <w:tc>
                <w:tcPr>
                  <w:tcW w:w="1058"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5EF4BE3A"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p>
              </w:tc>
              <w:tc>
                <w:tcPr>
                  <w:tcW w:w="1316" w:type="dxa"/>
                  <w:tcBorders>
                    <w:top w:val="nil"/>
                    <w:left w:val="nil"/>
                    <w:bottom w:val="nil"/>
                    <w:right w:val="single" w:sz="16" w:space="0" w:color="000000"/>
                  </w:tcBorders>
                  <w:shd w:val="clear" w:color="auto" w:fill="FFFFFF"/>
                  <w:tcMar>
                    <w:top w:w="30" w:type="dxa"/>
                    <w:left w:w="30" w:type="dxa"/>
                    <w:bottom w:w="30" w:type="dxa"/>
                    <w:right w:w="30" w:type="dxa"/>
                  </w:tcMar>
                </w:tcPr>
                <w:p w14:paraId="6E32B313"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Negative</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0CD158"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-.085</w:t>
                  </w:r>
                </w:p>
              </w:tc>
            </w:tr>
            <w:tr w:rsidR="00D05EAD" w:rsidRPr="00E66C22" w14:paraId="221C660D" w14:textId="77777777" w:rsidTr="00D05EAD">
              <w:trPr>
                <w:cantSplit/>
                <w:tblHeader/>
              </w:trPr>
              <w:tc>
                <w:tcPr>
                  <w:tcW w:w="237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59F49D"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Kolmogorov-Smirnov Z</w:t>
                  </w:r>
                </w:p>
              </w:tc>
              <w:tc>
                <w:tcPr>
                  <w:tcW w:w="173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09FC2F"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.812</w:t>
                  </w:r>
                </w:p>
              </w:tc>
            </w:tr>
            <w:tr w:rsidR="00D05EAD" w:rsidRPr="00E66C22" w14:paraId="6396D2C4" w14:textId="77777777" w:rsidTr="00D05EAD">
              <w:trPr>
                <w:cantSplit/>
                <w:tblHeader/>
              </w:trPr>
              <w:tc>
                <w:tcPr>
                  <w:tcW w:w="237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683C56F" w14:textId="77777777" w:rsidR="00D05EAD" w:rsidRPr="00E66C22" w:rsidRDefault="00D05EAD" w:rsidP="00D05EAD">
                  <w:pPr>
                    <w:autoSpaceDE w:val="0"/>
                    <w:autoSpaceDN w:val="0"/>
                    <w:adjustRightInd w:val="0"/>
                    <w:spacing w:line="276" w:lineRule="auto"/>
                    <w:rPr>
                      <w:rFonts w:ascii="Arial" w:hAnsi="Arial" w:cs="Arial"/>
                      <w:color w:val="000000"/>
                      <w:sz w:val="18"/>
                      <w:szCs w:val="18"/>
                    </w:rPr>
                  </w:pPr>
                  <w:r w:rsidRPr="00E66C22">
                    <w:rPr>
                      <w:rFonts w:ascii="Arial" w:hAnsi="Arial" w:cs="Arial"/>
                      <w:color w:val="000000"/>
                      <w:sz w:val="18"/>
                      <w:szCs w:val="18"/>
                    </w:rPr>
                    <w:t>Asymp. Sig. (2-tailed)</w:t>
                  </w:r>
                </w:p>
              </w:tc>
              <w:tc>
                <w:tcPr>
                  <w:tcW w:w="173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839FC73" w14:textId="77777777" w:rsidR="00D05EAD" w:rsidRPr="00E66C22" w:rsidRDefault="00D05EAD" w:rsidP="00D05EAD">
                  <w:pPr>
                    <w:autoSpaceDE w:val="0"/>
                    <w:autoSpaceDN w:val="0"/>
                    <w:adjustRightInd w:val="0"/>
                    <w:spacing w:line="276" w:lineRule="auto"/>
                    <w:jc w:val="right"/>
                    <w:rPr>
                      <w:rFonts w:ascii="Arial" w:hAnsi="Arial" w:cs="Arial"/>
                      <w:color w:val="000000"/>
                      <w:sz w:val="18"/>
                      <w:szCs w:val="18"/>
                    </w:rPr>
                  </w:pPr>
                  <w:r w:rsidRPr="00E66C22">
                    <w:rPr>
                      <w:rFonts w:ascii="Arial" w:hAnsi="Arial" w:cs="Arial"/>
                      <w:color w:val="000000"/>
                      <w:sz w:val="18"/>
                      <w:szCs w:val="18"/>
                    </w:rPr>
                    <w:t>.525</w:t>
                  </w:r>
                </w:p>
              </w:tc>
            </w:tr>
          </w:tbl>
          <w:p w14:paraId="7BBF5012" w14:textId="2187C99A" w:rsidR="00D05EAD" w:rsidRPr="008C4E57" w:rsidRDefault="00D05EAD" w:rsidP="00D05EAD">
            <w:pPr>
              <w:tabs>
                <w:tab w:val="left" w:pos="0"/>
              </w:tabs>
              <w:spacing w:line="276"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Pr>
                <w:rFonts w:ascii="Times New Roman" w:hAnsi="Times New Roman" w:cs="Times New Roman"/>
                <w:i/>
                <w:sz w:val="24"/>
                <w:szCs w:val="24"/>
              </w:rPr>
              <w:t>Sumber</w:t>
            </w:r>
            <w:r w:rsidR="008C4E57">
              <w:rPr>
                <w:rFonts w:ascii="Times New Roman" w:hAnsi="Times New Roman" w:cs="Times New Roman"/>
                <w:i/>
                <w:sz w:val="24"/>
                <w:szCs w:val="24"/>
              </w:rPr>
              <w:t>: Data Primer Diolah SPSS, 2020</w:t>
            </w:r>
          </w:p>
          <w:p w14:paraId="04B252DB" w14:textId="07302E1E" w:rsidR="008C4E57" w:rsidRPr="0079287E" w:rsidRDefault="00D05EAD" w:rsidP="0079287E">
            <w:pPr>
              <w:tabs>
                <w:tab w:val="left" w:pos="0"/>
              </w:tabs>
              <w:spacing w:before="120" w:line="276" w:lineRule="auto"/>
              <w:ind w:firstLine="845"/>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proofErr w:type="gramStart"/>
            <w:r>
              <w:rPr>
                <w:rFonts w:ascii="Times New Roman" w:hAnsi="Times New Roman" w:cs="Times New Roman"/>
                <w:sz w:val="24"/>
                <w:szCs w:val="24"/>
              </w:rPr>
              <w:t>4</w:t>
            </w:r>
            <w:r>
              <w:rPr>
                <w:rFonts w:ascii="Times New Roman" w:hAnsi="Times New Roman" w:cs="Times New Roman"/>
                <w:sz w:val="24"/>
                <w:szCs w:val="24"/>
                <w:lang w:val="id-ID"/>
              </w:rPr>
              <w:t xml:space="preserve"> </w:t>
            </w:r>
            <w:r w:rsidRPr="00CB2131">
              <w:rPr>
                <w:rFonts w:ascii="Times New Roman" w:hAnsi="Times New Roman" w:cs="Times New Roman"/>
                <w:sz w:val="24"/>
                <w:szCs w:val="24"/>
              </w:rPr>
              <w:t xml:space="preserve"> diatas</w:t>
            </w:r>
            <w:proofErr w:type="gramEnd"/>
            <w:r w:rsidRPr="00CB2131">
              <w:rPr>
                <w:rFonts w:ascii="Times New Roman" w:hAnsi="Times New Roman" w:cs="Times New Roman"/>
                <w:sz w:val="24"/>
                <w:szCs w:val="24"/>
              </w:rPr>
              <w:t xml:space="preserve"> hasil uji normalitas menunjukkan bahwa nilai signifikan secara variabel lebih besar dari 0.05 maka nilai residual tersebut berdistribusi normal.</w:t>
            </w:r>
          </w:p>
          <w:p w14:paraId="5B890507" w14:textId="77777777" w:rsidR="00D05EAD" w:rsidRPr="00F501FF" w:rsidRDefault="00D05EAD" w:rsidP="00D05EAD">
            <w:pPr>
              <w:pStyle w:val="ListParagraph"/>
              <w:numPr>
                <w:ilvl w:val="0"/>
                <w:numId w:val="25"/>
              </w:numPr>
              <w:spacing w:line="276" w:lineRule="auto"/>
              <w:ind w:left="276" w:hanging="276"/>
              <w:jc w:val="both"/>
              <w:rPr>
                <w:rFonts w:ascii="Times New Roman" w:hAnsi="Times New Roman" w:cs="Times New Roman"/>
                <w:b/>
                <w:sz w:val="24"/>
                <w:szCs w:val="24"/>
              </w:rPr>
            </w:pPr>
            <w:r w:rsidRPr="00F501FF">
              <w:rPr>
                <w:rFonts w:ascii="Times New Roman" w:hAnsi="Times New Roman" w:cs="Times New Roman"/>
                <w:b/>
                <w:sz w:val="24"/>
                <w:szCs w:val="24"/>
              </w:rPr>
              <w:t>Uji Homogenitas</w:t>
            </w:r>
          </w:p>
          <w:p w14:paraId="3292C638" w14:textId="77777777" w:rsidR="00D05EAD" w:rsidRPr="00CB2131" w:rsidRDefault="00D05EAD" w:rsidP="00D05EAD">
            <w:pPr>
              <w:spacing w:line="276" w:lineRule="auto"/>
              <w:ind w:firstLine="843"/>
              <w:jc w:val="both"/>
              <w:rPr>
                <w:rFonts w:asciiTheme="majorBidi" w:hAnsiTheme="majorBidi" w:cstheme="majorBidi"/>
                <w:sz w:val="24"/>
                <w:szCs w:val="24"/>
              </w:rPr>
            </w:pPr>
            <w:r w:rsidRPr="00CB2131">
              <w:rPr>
                <w:rFonts w:ascii="Times New Roman" w:hAnsi="Times New Roman" w:cs="Times New Roman"/>
                <w:sz w:val="24"/>
                <w:szCs w:val="24"/>
              </w:rPr>
              <w:t xml:space="preserve">Pengujian homogenitas menggunakan lavane test dengan ketentuan jika sig &gt; </w:t>
            </w:r>
            <w:r w:rsidRPr="00CB2131">
              <w:rPr>
                <w:rFonts w:asciiTheme="majorBidi" w:hAnsiTheme="majorBidi" w:cstheme="majorBidi"/>
                <w:sz w:val="24"/>
                <w:szCs w:val="24"/>
              </w:rPr>
              <w:t>α, maka variansi setiap sampel sama (homogen). Data hasil pengujian dapat dilihat pada tabel berikut ini:</w:t>
            </w:r>
          </w:p>
          <w:p w14:paraId="3D1B68AA" w14:textId="0571097C" w:rsidR="00D05EAD" w:rsidRPr="0079287E" w:rsidRDefault="00D05EAD" w:rsidP="00D05EAD">
            <w:pPr>
              <w:pStyle w:val="ListParagraph"/>
              <w:tabs>
                <w:tab w:val="left" w:pos="3645"/>
                <w:tab w:val="center" w:pos="4529"/>
              </w:tabs>
              <w:spacing w:line="276" w:lineRule="auto"/>
              <w:ind w:left="0"/>
              <w:jc w:val="left"/>
              <w:rPr>
                <w:rFonts w:asciiTheme="majorBidi" w:hAnsiTheme="majorBidi" w:cstheme="majorBidi"/>
                <w:b/>
                <w:sz w:val="24"/>
                <w:szCs w:val="24"/>
                <w:lang w:val="id-ID"/>
              </w:rPr>
            </w:pPr>
          </w:p>
          <w:p w14:paraId="611D2F66" w14:textId="689BA525" w:rsidR="00D05EAD" w:rsidRPr="008C4E57" w:rsidRDefault="00D05EAD" w:rsidP="0095345D">
            <w:pPr>
              <w:pStyle w:val="ListParagraph"/>
              <w:tabs>
                <w:tab w:val="left" w:pos="3645"/>
                <w:tab w:val="center" w:pos="4529"/>
              </w:tabs>
              <w:ind w:left="0"/>
              <w:rPr>
                <w:rFonts w:asciiTheme="majorBidi" w:hAnsiTheme="majorBidi" w:cstheme="majorBidi"/>
                <w:b/>
                <w:sz w:val="24"/>
                <w:szCs w:val="24"/>
                <w:lang w:val="id-ID"/>
              </w:rPr>
            </w:pPr>
            <w:r>
              <w:rPr>
                <w:rFonts w:asciiTheme="majorBidi" w:hAnsiTheme="majorBidi" w:cstheme="majorBidi"/>
                <w:b/>
                <w:sz w:val="24"/>
                <w:szCs w:val="24"/>
              </w:rPr>
              <w:t xml:space="preserve">Tabel </w:t>
            </w:r>
            <w:r w:rsidR="008C4E57">
              <w:rPr>
                <w:rFonts w:asciiTheme="majorBidi" w:hAnsiTheme="majorBidi" w:cstheme="majorBidi"/>
                <w:b/>
                <w:sz w:val="24"/>
                <w:szCs w:val="24"/>
                <w:lang w:val="id-ID"/>
              </w:rPr>
              <w:t xml:space="preserve">5. </w:t>
            </w:r>
            <w:r>
              <w:rPr>
                <w:rFonts w:asciiTheme="majorBidi" w:hAnsiTheme="majorBidi" w:cstheme="majorBidi"/>
                <w:b/>
                <w:sz w:val="24"/>
                <w:szCs w:val="24"/>
                <w:lang w:val="id-ID"/>
              </w:rPr>
              <w:t>Hasil Uji Homogeniitas</w:t>
            </w:r>
          </w:p>
          <w:p w14:paraId="5FD427F1" w14:textId="77777777" w:rsidR="00D05EAD" w:rsidRDefault="00D05EAD" w:rsidP="0095345D">
            <w:pPr>
              <w:autoSpaceDE w:val="0"/>
              <w:autoSpaceDN w:val="0"/>
              <w:adjustRightInd w:val="0"/>
              <w:jc w:val="both"/>
              <w:rPr>
                <w:rFonts w:ascii="Times New Roman" w:hAnsi="Times New Roman" w:cs="Times New Roman"/>
                <w:b/>
                <w:sz w:val="20"/>
                <w:szCs w:val="24"/>
              </w:rPr>
            </w:pPr>
          </w:p>
          <w:tbl>
            <w:tblPr>
              <w:tblpPr w:leftFromText="180" w:rightFromText="180" w:vertAnchor="page" w:horzAnchor="margin" w:tblpXSpec="center" w:tblpY="10402"/>
              <w:tblOverlap w:val="never"/>
              <w:tblW w:w="4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30"/>
              <w:gridCol w:w="723"/>
              <w:gridCol w:w="394"/>
              <w:gridCol w:w="544"/>
              <w:gridCol w:w="551"/>
              <w:gridCol w:w="551"/>
              <w:gridCol w:w="844"/>
            </w:tblGrid>
            <w:tr w:rsidR="0079287E" w:rsidRPr="00CB2131" w14:paraId="2F88A28C" w14:textId="77777777" w:rsidTr="0079287E">
              <w:trPr>
                <w:cantSplit/>
                <w:tblHeader/>
              </w:trPr>
              <w:tc>
                <w:tcPr>
                  <w:tcW w:w="930" w:type="dxa"/>
                  <w:tcBorders>
                    <w:top w:val="single" w:sz="16" w:space="0" w:color="000000"/>
                    <w:left w:val="single" w:sz="16" w:space="0" w:color="000000"/>
                    <w:bottom w:val="single" w:sz="16" w:space="0" w:color="000000"/>
                  </w:tcBorders>
                  <w:shd w:val="clear" w:color="auto" w:fill="FFFFFF"/>
                </w:tcPr>
                <w:p w14:paraId="68883F77"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p>
              </w:tc>
              <w:tc>
                <w:tcPr>
                  <w:tcW w:w="7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DF7B49C"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Levene Statistic</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2D8B298"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df1</w:t>
                  </w:r>
                </w:p>
              </w:tc>
              <w:tc>
                <w:tcPr>
                  <w:tcW w:w="5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E48369A"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df2</w:t>
                  </w:r>
                </w:p>
              </w:tc>
              <w:tc>
                <w:tcPr>
                  <w:tcW w:w="5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63936D"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Sig.</w:t>
                  </w:r>
                </w:p>
              </w:tc>
              <w:tc>
                <w:tcPr>
                  <w:tcW w:w="551" w:type="dxa"/>
                  <w:tcBorders>
                    <w:top w:val="single" w:sz="16" w:space="0" w:color="000000"/>
                    <w:bottom w:val="single" w:sz="16" w:space="0" w:color="000000"/>
                    <w:right w:val="single" w:sz="16" w:space="0" w:color="000000"/>
                  </w:tcBorders>
                  <w:shd w:val="clear" w:color="auto" w:fill="FFFFFF"/>
                </w:tcPr>
                <w:p w14:paraId="4E1BA280" w14:textId="77777777" w:rsidR="0079287E" w:rsidRPr="00CB2131" w:rsidRDefault="0079287E" w:rsidP="0079287E">
                  <w:pPr>
                    <w:autoSpaceDE w:val="0"/>
                    <w:autoSpaceDN w:val="0"/>
                    <w:adjustRightInd w:val="0"/>
                    <w:rPr>
                      <w:rFonts w:ascii="Times New Roman" w:hAnsi="Times New Roman" w:cs="Times New Roman"/>
                      <w:sz w:val="18"/>
                      <w:szCs w:val="18"/>
                    </w:rPr>
                  </w:pPr>
                </w:p>
                <w:p w14:paraId="1535E38A"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sz w:val="18"/>
                      <w:szCs w:val="18"/>
                    </w:rPr>
                    <w:t>α</w:t>
                  </w:r>
                </w:p>
              </w:tc>
              <w:tc>
                <w:tcPr>
                  <w:tcW w:w="844" w:type="dxa"/>
                  <w:tcBorders>
                    <w:top w:val="single" w:sz="16" w:space="0" w:color="000000"/>
                    <w:bottom w:val="single" w:sz="16" w:space="0" w:color="000000"/>
                    <w:right w:val="single" w:sz="16" w:space="0" w:color="000000"/>
                  </w:tcBorders>
                  <w:shd w:val="clear" w:color="auto" w:fill="FFFFFF"/>
                </w:tcPr>
                <w:p w14:paraId="4F66F335"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p>
                <w:p w14:paraId="3B8D1C6F"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Ket</w:t>
                  </w:r>
                </w:p>
              </w:tc>
            </w:tr>
            <w:tr w:rsidR="0079287E" w:rsidRPr="00CB2131" w14:paraId="0A42A401" w14:textId="77777777" w:rsidTr="0079287E">
              <w:trPr>
                <w:cantSplit/>
              </w:trPr>
              <w:tc>
                <w:tcPr>
                  <w:tcW w:w="930" w:type="dxa"/>
                  <w:tcBorders>
                    <w:top w:val="single" w:sz="16" w:space="0" w:color="000000"/>
                    <w:left w:val="single" w:sz="16" w:space="0" w:color="000000"/>
                    <w:bottom w:val="single" w:sz="16" w:space="0" w:color="000000"/>
                  </w:tcBorders>
                  <w:shd w:val="clear" w:color="auto" w:fill="FFFFFF"/>
                  <w:vAlign w:val="center"/>
                </w:tcPr>
                <w:p w14:paraId="27D08EA2"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Pendaptan</w:t>
                  </w:r>
                </w:p>
              </w:tc>
              <w:tc>
                <w:tcPr>
                  <w:tcW w:w="7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6FC920E"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2.011</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27BD537"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7</w:t>
                  </w:r>
                </w:p>
              </w:tc>
              <w:tc>
                <w:tcPr>
                  <w:tcW w:w="5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3AF6651"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56</w:t>
                  </w:r>
                </w:p>
              </w:tc>
              <w:tc>
                <w:tcPr>
                  <w:tcW w:w="5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AF4E1E7" w14:textId="77777777" w:rsidR="0079287E" w:rsidRPr="00CB2131" w:rsidRDefault="0079287E" w:rsidP="0079287E">
                  <w:pPr>
                    <w:autoSpaceDE w:val="0"/>
                    <w:autoSpaceDN w:val="0"/>
                    <w:adjustRightInd w:val="0"/>
                    <w:jc w:val="right"/>
                    <w:rPr>
                      <w:rFonts w:ascii="Times New Roman" w:hAnsi="Times New Roman" w:cs="Times New Roman"/>
                      <w:b/>
                      <w:color w:val="000000"/>
                      <w:sz w:val="18"/>
                      <w:szCs w:val="18"/>
                    </w:rPr>
                  </w:pPr>
                  <w:r w:rsidRPr="00CB2131">
                    <w:rPr>
                      <w:rFonts w:ascii="Times New Roman" w:hAnsi="Times New Roman" w:cs="Times New Roman"/>
                      <w:b/>
                      <w:color w:val="000000"/>
                      <w:sz w:val="18"/>
                      <w:szCs w:val="18"/>
                    </w:rPr>
                    <w:t>.070</w:t>
                  </w:r>
                </w:p>
              </w:tc>
              <w:tc>
                <w:tcPr>
                  <w:tcW w:w="551" w:type="dxa"/>
                  <w:tcBorders>
                    <w:top w:val="single" w:sz="16" w:space="0" w:color="000000"/>
                    <w:bottom w:val="single" w:sz="16" w:space="0" w:color="000000"/>
                    <w:right w:val="single" w:sz="16" w:space="0" w:color="000000"/>
                  </w:tcBorders>
                  <w:shd w:val="clear" w:color="auto" w:fill="FFFFFF"/>
                </w:tcPr>
                <w:p w14:paraId="1F8B48C4"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0,05</w:t>
                  </w:r>
                </w:p>
              </w:tc>
              <w:tc>
                <w:tcPr>
                  <w:tcW w:w="844" w:type="dxa"/>
                  <w:tcBorders>
                    <w:top w:val="single" w:sz="16" w:space="0" w:color="000000"/>
                    <w:bottom w:val="single" w:sz="16" w:space="0" w:color="000000"/>
                    <w:right w:val="single" w:sz="16" w:space="0" w:color="000000"/>
                  </w:tcBorders>
                  <w:shd w:val="clear" w:color="auto" w:fill="FFFFFF"/>
                </w:tcPr>
                <w:p w14:paraId="3D73459E"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Homogen</w:t>
                  </w:r>
                </w:p>
              </w:tc>
            </w:tr>
            <w:tr w:rsidR="0079287E" w:rsidRPr="00CB2131" w14:paraId="5D7B109E" w14:textId="77777777" w:rsidTr="0079287E">
              <w:trPr>
                <w:cantSplit/>
              </w:trPr>
              <w:tc>
                <w:tcPr>
                  <w:tcW w:w="930" w:type="dxa"/>
                  <w:tcBorders>
                    <w:top w:val="single" w:sz="16" w:space="0" w:color="000000"/>
                    <w:left w:val="single" w:sz="16" w:space="0" w:color="000000"/>
                    <w:bottom w:val="single" w:sz="16" w:space="0" w:color="000000"/>
                  </w:tcBorders>
                  <w:shd w:val="clear" w:color="auto" w:fill="FFFFFF"/>
                  <w:vAlign w:val="center"/>
                </w:tcPr>
                <w:p w14:paraId="399A7987" w14:textId="77777777" w:rsidR="0079287E" w:rsidRPr="00CB2131" w:rsidRDefault="0079287E" w:rsidP="0079287E">
                  <w:pPr>
                    <w:autoSpaceDE w:val="0"/>
                    <w:autoSpaceDN w:val="0"/>
                    <w:adjustRightInd w:val="0"/>
                    <w:rPr>
                      <w:rFonts w:ascii="Times New Roman" w:hAnsi="Times New Roman" w:cs="Times New Roman"/>
                      <w:color w:val="000000"/>
                      <w:sz w:val="18"/>
                      <w:szCs w:val="18"/>
                    </w:rPr>
                  </w:pPr>
                  <w:r w:rsidRPr="00CB2131">
                    <w:rPr>
                      <w:rFonts w:ascii="Times New Roman" w:hAnsi="Times New Roman" w:cs="Times New Roman"/>
                      <w:color w:val="000000"/>
                      <w:sz w:val="18"/>
                      <w:szCs w:val="18"/>
                    </w:rPr>
                    <w:t>Lingkungan Sosial</w:t>
                  </w:r>
                </w:p>
              </w:tc>
              <w:tc>
                <w:tcPr>
                  <w:tcW w:w="7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6350E99"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.646</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C7E0CA0"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7</w:t>
                  </w:r>
                </w:p>
              </w:tc>
              <w:tc>
                <w:tcPr>
                  <w:tcW w:w="5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AB73882"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57</w:t>
                  </w:r>
                </w:p>
              </w:tc>
              <w:tc>
                <w:tcPr>
                  <w:tcW w:w="5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1FF99BC" w14:textId="77777777" w:rsidR="0079287E" w:rsidRPr="00CB2131" w:rsidRDefault="0079287E" w:rsidP="0079287E">
                  <w:pPr>
                    <w:autoSpaceDE w:val="0"/>
                    <w:autoSpaceDN w:val="0"/>
                    <w:adjustRightInd w:val="0"/>
                    <w:jc w:val="right"/>
                    <w:rPr>
                      <w:rFonts w:ascii="Times New Roman" w:hAnsi="Times New Roman" w:cs="Times New Roman"/>
                      <w:b/>
                      <w:color w:val="000000"/>
                      <w:sz w:val="18"/>
                      <w:szCs w:val="18"/>
                    </w:rPr>
                  </w:pPr>
                  <w:r w:rsidRPr="00CB2131">
                    <w:rPr>
                      <w:rFonts w:ascii="Times New Roman" w:hAnsi="Times New Roman" w:cs="Times New Roman"/>
                      <w:b/>
                      <w:color w:val="000000"/>
                      <w:sz w:val="18"/>
                      <w:szCs w:val="18"/>
                    </w:rPr>
                    <w:t>.716</w:t>
                  </w:r>
                </w:p>
              </w:tc>
              <w:tc>
                <w:tcPr>
                  <w:tcW w:w="551" w:type="dxa"/>
                  <w:tcBorders>
                    <w:top w:val="single" w:sz="16" w:space="0" w:color="000000"/>
                    <w:bottom w:val="single" w:sz="16" w:space="0" w:color="000000"/>
                    <w:right w:val="single" w:sz="16" w:space="0" w:color="000000"/>
                  </w:tcBorders>
                  <w:shd w:val="clear" w:color="auto" w:fill="FFFFFF"/>
                </w:tcPr>
                <w:p w14:paraId="65B99836"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0,05</w:t>
                  </w:r>
                </w:p>
              </w:tc>
              <w:tc>
                <w:tcPr>
                  <w:tcW w:w="844" w:type="dxa"/>
                  <w:tcBorders>
                    <w:top w:val="single" w:sz="16" w:space="0" w:color="000000"/>
                    <w:bottom w:val="single" w:sz="16" w:space="0" w:color="000000"/>
                    <w:right w:val="single" w:sz="16" w:space="0" w:color="000000"/>
                  </w:tcBorders>
                  <w:shd w:val="clear" w:color="auto" w:fill="FFFFFF"/>
                </w:tcPr>
                <w:p w14:paraId="1C11446F" w14:textId="77777777" w:rsidR="0079287E" w:rsidRPr="00CB2131" w:rsidRDefault="0079287E" w:rsidP="0079287E">
                  <w:pPr>
                    <w:autoSpaceDE w:val="0"/>
                    <w:autoSpaceDN w:val="0"/>
                    <w:adjustRightInd w:val="0"/>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Homogen</w:t>
                  </w:r>
                </w:p>
              </w:tc>
            </w:tr>
          </w:tbl>
          <w:p w14:paraId="690D1F77" w14:textId="77777777" w:rsidR="00D05EAD" w:rsidRDefault="00D05EAD" w:rsidP="0095345D">
            <w:pPr>
              <w:autoSpaceDE w:val="0"/>
              <w:autoSpaceDN w:val="0"/>
              <w:adjustRightInd w:val="0"/>
              <w:rPr>
                <w:rFonts w:ascii="Times New Roman" w:hAnsi="Times New Roman" w:cs="Times New Roman"/>
                <w:b/>
                <w:sz w:val="20"/>
                <w:szCs w:val="24"/>
              </w:rPr>
            </w:pPr>
          </w:p>
          <w:p w14:paraId="377D0D0B" w14:textId="77777777" w:rsidR="00D05EAD" w:rsidRDefault="00D05EAD" w:rsidP="0095345D">
            <w:pPr>
              <w:autoSpaceDE w:val="0"/>
              <w:autoSpaceDN w:val="0"/>
              <w:adjustRightInd w:val="0"/>
              <w:rPr>
                <w:rFonts w:ascii="Times New Roman" w:hAnsi="Times New Roman" w:cs="Times New Roman"/>
                <w:b/>
                <w:sz w:val="20"/>
                <w:szCs w:val="24"/>
              </w:rPr>
            </w:pPr>
          </w:p>
          <w:p w14:paraId="536A3FA7" w14:textId="77777777" w:rsidR="00D05EAD" w:rsidRDefault="00D05EAD" w:rsidP="0095345D">
            <w:pPr>
              <w:autoSpaceDE w:val="0"/>
              <w:autoSpaceDN w:val="0"/>
              <w:adjustRightInd w:val="0"/>
              <w:rPr>
                <w:rFonts w:ascii="Times New Roman" w:hAnsi="Times New Roman" w:cs="Times New Roman"/>
                <w:b/>
                <w:sz w:val="20"/>
                <w:szCs w:val="24"/>
              </w:rPr>
            </w:pPr>
          </w:p>
          <w:p w14:paraId="2E18CFA6" w14:textId="77777777" w:rsidR="00D05EAD" w:rsidRDefault="00D05EAD" w:rsidP="0095345D">
            <w:pPr>
              <w:autoSpaceDE w:val="0"/>
              <w:autoSpaceDN w:val="0"/>
              <w:adjustRightInd w:val="0"/>
              <w:jc w:val="both"/>
              <w:rPr>
                <w:rFonts w:ascii="Times New Roman" w:hAnsi="Times New Roman" w:cs="Times New Roman"/>
                <w:b/>
                <w:sz w:val="20"/>
                <w:szCs w:val="24"/>
              </w:rPr>
            </w:pPr>
          </w:p>
          <w:p w14:paraId="08E2CEF4" w14:textId="77777777" w:rsidR="00D05EAD" w:rsidRPr="007E6F88" w:rsidRDefault="00D05EAD" w:rsidP="0095345D">
            <w:pPr>
              <w:autoSpaceDE w:val="0"/>
              <w:autoSpaceDN w:val="0"/>
              <w:adjustRightInd w:val="0"/>
              <w:jc w:val="both"/>
              <w:rPr>
                <w:rFonts w:ascii="Times New Roman" w:hAnsi="Times New Roman" w:cs="Times New Roman"/>
                <w:b/>
                <w:sz w:val="20"/>
                <w:szCs w:val="24"/>
              </w:rPr>
            </w:pPr>
          </w:p>
          <w:p w14:paraId="67D75DFC" w14:textId="6CFB9606" w:rsidR="00D05EAD" w:rsidRPr="0095345D" w:rsidRDefault="00D05EAD" w:rsidP="0079287E">
            <w:pPr>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sidR="0079287E">
              <w:rPr>
                <w:rFonts w:ascii="Times New Roman" w:hAnsi="Times New Roman" w:cs="Times New Roman"/>
                <w:i/>
                <w:sz w:val="24"/>
                <w:szCs w:val="24"/>
                <w:lang w:val="id-ID"/>
              </w:rPr>
              <w:t xml:space="preserve">                              </w:t>
            </w:r>
            <w:r>
              <w:rPr>
                <w:rFonts w:ascii="Times New Roman" w:hAnsi="Times New Roman" w:cs="Times New Roman"/>
                <w:i/>
                <w:sz w:val="24"/>
                <w:szCs w:val="24"/>
              </w:rPr>
              <w:t>Sumber: Data Primer Diolah SPSS, 2020</w:t>
            </w:r>
          </w:p>
          <w:p w14:paraId="3E0AF2EF" w14:textId="4516945D" w:rsidR="0079287E" w:rsidRDefault="00D05EAD" w:rsidP="0079287E">
            <w:pPr>
              <w:spacing w:before="12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Dari hasil tab</w:t>
            </w:r>
            <w:r>
              <w:rPr>
                <w:rFonts w:ascii="Times New Roman" w:hAnsi="Times New Roman" w:cs="Times New Roman"/>
                <w:sz w:val="24"/>
                <w:szCs w:val="24"/>
                <w:lang w:val="id-ID"/>
              </w:rPr>
              <w:t>el 5</w:t>
            </w:r>
            <w:r>
              <w:rPr>
                <w:rFonts w:ascii="Times New Roman" w:hAnsi="Times New Roman" w:cs="Times New Roman"/>
                <w:sz w:val="24"/>
                <w:szCs w:val="24"/>
              </w:rPr>
              <w:t xml:space="preserve"> diatas dapat diketahui signifikansi masing-masing variabel lebih besar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ini berarti bahwa seluruh variabel adalah homogen, artinya sampel yang diambil dari populasi yang sama dapat mewakili dari jumlah populasi yang ada. Angka </w:t>
            </w:r>
            <w:r>
              <w:rPr>
                <w:rFonts w:ascii="Times New Roman" w:hAnsi="Times New Roman" w:cs="Times New Roman"/>
                <w:i/>
                <w:sz w:val="24"/>
                <w:szCs w:val="24"/>
              </w:rPr>
              <w:t xml:space="preserve">Levene Statistic </w:t>
            </w:r>
            <w:r>
              <w:rPr>
                <w:rFonts w:ascii="Times New Roman" w:hAnsi="Times New Roman" w:cs="Times New Roman"/>
                <w:sz w:val="24"/>
                <w:szCs w:val="24"/>
              </w:rPr>
              <w:t>menunjukkan semakin kecil nilainya maka semakin besar homogenitasnya.</w:t>
            </w:r>
          </w:p>
          <w:p w14:paraId="5F6C21BB" w14:textId="77777777" w:rsidR="0079287E" w:rsidRDefault="0079287E" w:rsidP="0079287E">
            <w:pPr>
              <w:spacing w:line="276" w:lineRule="auto"/>
              <w:jc w:val="both"/>
              <w:rPr>
                <w:rFonts w:ascii="Times New Roman" w:hAnsi="Times New Roman" w:cs="Times New Roman"/>
                <w:sz w:val="24"/>
                <w:szCs w:val="24"/>
                <w:lang w:val="id-ID"/>
              </w:rPr>
            </w:pPr>
          </w:p>
          <w:p w14:paraId="6EEED195" w14:textId="6E0F13AC" w:rsidR="00D05EAD" w:rsidRPr="0079287E" w:rsidRDefault="00D05EAD" w:rsidP="0079287E">
            <w:pPr>
              <w:pStyle w:val="ListParagraph"/>
              <w:numPr>
                <w:ilvl w:val="0"/>
                <w:numId w:val="25"/>
              </w:numPr>
              <w:spacing w:line="276" w:lineRule="auto"/>
              <w:ind w:left="284" w:hanging="284"/>
              <w:jc w:val="both"/>
              <w:rPr>
                <w:rFonts w:ascii="Times New Roman" w:hAnsi="Times New Roman" w:cs="Times New Roman"/>
                <w:b/>
                <w:sz w:val="24"/>
                <w:szCs w:val="24"/>
              </w:rPr>
            </w:pPr>
            <w:r w:rsidRPr="0079287E">
              <w:rPr>
                <w:rFonts w:ascii="Times New Roman" w:hAnsi="Times New Roman" w:cs="Times New Roman"/>
                <w:b/>
                <w:sz w:val="24"/>
                <w:szCs w:val="24"/>
              </w:rPr>
              <w:lastRenderedPageBreak/>
              <w:t>Uji Asumsi Klasik</w:t>
            </w:r>
          </w:p>
          <w:p w14:paraId="5AEB4022" w14:textId="46BA1095" w:rsidR="00D05EAD" w:rsidRPr="0095345D" w:rsidRDefault="00D05EAD" w:rsidP="0095345D">
            <w:pPr>
              <w:pStyle w:val="ListParagraph"/>
              <w:numPr>
                <w:ilvl w:val="0"/>
                <w:numId w:val="32"/>
              </w:numPr>
              <w:spacing w:line="276" w:lineRule="auto"/>
              <w:ind w:left="284" w:hanging="284"/>
              <w:jc w:val="both"/>
              <w:rPr>
                <w:rFonts w:ascii="Times New Roman" w:hAnsi="Times New Roman" w:cs="Times New Roman"/>
                <w:sz w:val="24"/>
                <w:szCs w:val="24"/>
                <w:lang w:val="id-ID"/>
              </w:rPr>
            </w:pPr>
            <w:r w:rsidRPr="0095345D">
              <w:rPr>
                <w:rFonts w:ascii="Times New Roman" w:hAnsi="Times New Roman" w:cs="Times New Roman"/>
                <w:sz w:val="24"/>
                <w:szCs w:val="24"/>
              </w:rPr>
              <w:t>Uji Multikolinearita</w:t>
            </w:r>
            <w:r w:rsidR="0079287E">
              <w:rPr>
                <w:rFonts w:ascii="Times New Roman" w:hAnsi="Times New Roman" w:cs="Times New Roman"/>
                <w:sz w:val="24"/>
                <w:szCs w:val="24"/>
                <w:lang w:val="id-ID"/>
              </w:rPr>
              <w:t>s</w:t>
            </w:r>
          </w:p>
          <w:p w14:paraId="0E082DB3" w14:textId="77777777" w:rsidR="00D05EAD" w:rsidRDefault="00D05EAD" w:rsidP="00D05EAD">
            <w:pPr>
              <w:spacing w:line="276" w:lineRule="auto"/>
              <w:ind w:firstLine="843"/>
              <w:jc w:val="both"/>
              <w:rPr>
                <w:rFonts w:ascii="Times New Roman" w:hAnsi="Times New Roman" w:cs="Times New Roman"/>
                <w:sz w:val="24"/>
                <w:szCs w:val="24"/>
                <w:lang w:val="id-ID"/>
              </w:rPr>
            </w:pPr>
            <w:r w:rsidRPr="004B2C50">
              <w:rPr>
                <w:rFonts w:ascii="Times New Roman" w:hAnsi="Times New Roman" w:cs="Times New Roman"/>
                <w:sz w:val="24"/>
                <w:szCs w:val="24"/>
              </w:rPr>
              <w:t xml:space="preserve">Uji multikolinearitas dalam penelitian ini dilakukan dengan melihat nilai </w:t>
            </w:r>
            <w:r w:rsidRPr="004B2C50">
              <w:rPr>
                <w:rFonts w:ascii="Times New Roman" w:hAnsi="Times New Roman" w:cs="Times New Roman"/>
                <w:i/>
                <w:sz w:val="24"/>
                <w:szCs w:val="24"/>
              </w:rPr>
              <w:t xml:space="preserve">tolerance </w:t>
            </w:r>
            <w:r w:rsidRPr="004B2C50">
              <w:rPr>
                <w:rFonts w:ascii="Times New Roman" w:hAnsi="Times New Roman" w:cs="Times New Roman"/>
                <w:sz w:val="24"/>
                <w:szCs w:val="24"/>
              </w:rPr>
              <w:t xml:space="preserve">dan </w:t>
            </w:r>
            <w:r w:rsidRPr="004B2C50">
              <w:rPr>
                <w:rFonts w:ascii="Times New Roman" w:hAnsi="Times New Roman" w:cs="Times New Roman"/>
                <w:i/>
                <w:sz w:val="24"/>
                <w:szCs w:val="24"/>
              </w:rPr>
              <w:t xml:space="preserve">varian infontion factor </w:t>
            </w:r>
            <w:r w:rsidRPr="004B2C50">
              <w:rPr>
                <w:rFonts w:ascii="Times New Roman" w:hAnsi="Times New Roman" w:cs="Times New Roman"/>
                <w:sz w:val="24"/>
                <w:szCs w:val="24"/>
              </w:rPr>
              <w:t>(VIF). Jika nilai VIF tidak lebih kurang dari 10</w:t>
            </w:r>
            <w:proofErr w:type="gramStart"/>
            <w:r w:rsidRPr="004B2C50">
              <w:rPr>
                <w:rFonts w:ascii="Times New Roman" w:hAnsi="Times New Roman" w:cs="Times New Roman"/>
                <w:sz w:val="24"/>
                <w:szCs w:val="24"/>
              </w:rPr>
              <w:t>,00</w:t>
            </w:r>
            <w:proofErr w:type="gramEnd"/>
            <w:r w:rsidRPr="004B2C50">
              <w:rPr>
                <w:rFonts w:ascii="Times New Roman" w:hAnsi="Times New Roman" w:cs="Times New Roman"/>
                <w:sz w:val="24"/>
                <w:szCs w:val="24"/>
              </w:rPr>
              <w:t xml:space="preserve"> dan nilai </w:t>
            </w:r>
            <w:r w:rsidRPr="004B2C50">
              <w:rPr>
                <w:rFonts w:ascii="Times New Roman" w:hAnsi="Times New Roman" w:cs="Times New Roman"/>
                <w:i/>
                <w:sz w:val="24"/>
                <w:szCs w:val="24"/>
              </w:rPr>
              <w:t xml:space="preserve">tolerance </w:t>
            </w:r>
            <w:r w:rsidRPr="004B2C50">
              <w:rPr>
                <w:rFonts w:ascii="Times New Roman" w:hAnsi="Times New Roman" w:cs="Times New Roman"/>
                <w:sz w:val="24"/>
                <w:szCs w:val="24"/>
              </w:rPr>
              <w:t>tidak kurang dari 0,1 maka dinayatakan tidak terjadi multikolinearitas. Berikut ini hasil uji multikolinearitas:</w:t>
            </w:r>
          </w:p>
          <w:p w14:paraId="6ACDDB3B" w14:textId="77777777" w:rsidR="00D05EAD" w:rsidRPr="00CB2131" w:rsidRDefault="00D05EAD" w:rsidP="00D05EAD">
            <w:pPr>
              <w:spacing w:line="276" w:lineRule="auto"/>
              <w:ind w:firstLine="720"/>
              <w:rPr>
                <w:rFonts w:ascii="Times New Roman" w:hAnsi="Times New Roman" w:cs="Times New Roman"/>
                <w:sz w:val="24"/>
                <w:szCs w:val="24"/>
                <w:lang w:val="id-ID"/>
              </w:rPr>
            </w:pPr>
          </w:p>
          <w:p w14:paraId="680CB277" w14:textId="26FC076D" w:rsidR="00D05EAD" w:rsidRPr="0095345D" w:rsidRDefault="00D05EAD" w:rsidP="0095345D">
            <w:pPr>
              <w:pStyle w:val="ListParagraph"/>
              <w:spacing w:line="276" w:lineRule="auto"/>
              <w:ind w:left="0"/>
              <w:rPr>
                <w:rFonts w:ascii="Times New Roman" w:hAnsi="Times New Roman" w:cs="Times New Roman"/>
                <w:b/>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6</w:t>
            </w:r>
            <w:r w:rsidR="0095345D">
              <w:rPr>
                <w:rFonts w:ascii="Times New Roman" w:hAnsi="Times New Roman" w:cs="Times New Roman"/>
                <w:b/>
                <w:sz w:val="24"/>
                <w:szCs w:val="24"/>
                <w:lang w:val="id-ID"/>
              </w:rPr>
              <w:t xml:space="preserve">. </w:t>
            </w:r>
            <w:r>
              <w:rPr>
                <w:rFonts w:ascii="Times New Roman" w:hAnsi="Times New Roman" w:cs="Times New Roman"/>
                <w:b/>
                <w:sz w:val="24"/>
                <w:szCs w:val="24"/>
              </w:rPr>
              <w:t>Hasil Uji Multikolinearitas</w:t>
            </w:r>
          </w:p>
          <w:tbl>
            <w:tblPr>
              <w:tblW w:w="8584" w:type="dxa"/>
              <w:tblInd w:w="1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50"/>
              <w:gridCol w:w="1052"/>
              <w:gridCol w:w="1270"/>
              <w:gridCol w:w="2484"/>
              <w:gridCol w:w="3628"/>
            </w:tblGrid>
            <w:tr w:rsidR="00D05EAD" w:rsidRPr="00CB2131" w14:paraId="646E03BE" w14:textId="77777777" w:rsidTr="00D05EAD">
              <w:trPr>
                <w:cantSplit/>
                <w:tblHeader/>
              </w:trPr>
              <w:tc>
                <w:tcPr>
                  <w:tcW w:w="8584" w:type="dxa"/>
                  <w:gridSpan w:val="5"/>
                  <w:tcBorders>
                    <w:top w:val="nil"/>
                    <w:left w:val="nil"/>
                    <w:bottom w:val="nil"/>
                    <w:right w:val="nil"/>
                  </w:tcBorders>
                  <w:shd w:val="clear" w:color="auto" w:fill="FFFFFF"/>
                  <w:tcMar>
                    <w:top w:w="30" w:type="dxa"/>
                    <w:left w:w="30" w:type="dxa"/>
                    <w:bottom w:w="30" w:type="dxa"/>
                    <w:right w:w="30" w:type="dxa"/>
                  </w:tcMar>
                  <w:vAlign w:val="center"/>
                </w:tcPr>
                <w:p w14:paraId="4A276582" w14:textId="77777777" w:rsidR="00D05EAD" w:rsidRPr="00CB2131" w:rsidRDefault="00D05EAD" w:rsidP="00D05EAD">
                  <w:pPr>
                    <w:autoSpaceDE w:val="0"/>
                    <w:autoSpaceDN w:val="0"/>
                    <w:adjustRightInd w:val="0"/>
                    <w:spacing w:line="276" w:lineRule="auto"/>
                    <w:jc w:val="both"/>
                    <w:rPr>
                      <w:rFonts w:ascii="Times New Roman" w:hAnsi="Times New Roman" w:cs="Times New Roman"/>
                      <w:color w:val="000000"/>
                      <w:sz w:val="18"/>
                      <w:szCs w:val="18"/>
                    </w:rPr>
                  </w:pPr>
                  <w:r w:rsidRPr="00E53940">
                    <w:rPr>
                      <w:rFonts w:ascii="Times New Roman" w:hAnsi="Times New Roman" w:cs="Times New Roman"/>
                      <w:b/>
                      <w:bCs/>
                      <w:color w:val="000000"/>
                    </w:rPr>
                    <w:t>Coefficients</w:t>
                  </w:r>
                  <w:r w:rsidRPr="00E53940">
                    <w:rPr>
                      <w:rFonts w:ascii="Times New Roman" w:hAnsi="Times New Roman" w:cs="Times New Roman"/>
                      <w:b/>
                      <w:bCs/>
                      <w:color w:val="000000"/>
                      <w:vertAlign w:val="superscript"/>
                    </w:rPr>
                    <w:t>a</w:t>
                  </w:r>
                </w:p>
              </w:tc>
            </w:tr>
            <w:tr w:rsidR="00D05EAD" w:rsidRPr="00CB2131" w14:paraId="26D5EBA6" w14:textId="77777777" w:rsidTr="00D05EAD">
              <w:trPr>
                <w:gridAfter w:val="1"/>
                <w:wAfter w:w="3628" w:type="dxa"/>
                <w:cantSplit/>
                <w:tblHeader/>
              </w:trPr>
              <w:tc>
                <w:tcPr>
                  <w:tcW w:w="120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926FDB"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Model</w:t>
                  </w:r>
                </w:p>
              </w:tc>
              <w:tc>
                <w:tcPr>
                  <w:tcW w:w="3754"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BDA0A9C"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Collinearity Statistics</w:t>
                  </w:r>
                </w:p>
              </w:tc>
            </w:tr>
            <w:tr w:rsidR="00D05EAD" w:rsidRPr="00CB2131" w14:paraId="38BC4B63" w14:textId="77777777" w:rsidTr="00D05EAD">
              <w:trPr>
                <w:gridAfter w:val="1"/>
                <w:wAfter w:w="3628" w:type="dxa"/>
                <w:cantSplit/>
                <w:tblHeader/>
              </w:trPr>
              <w:tc>
                <w:tcPr>
                  <w:tcW w:w="120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BE0536"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p>
              </w:tc>
              <w:tc>
                <w:tcPr>
                  <w:tcW w:w="1270" w:type="dxa"/>
                  <w:tcBorders>
                    <w:bottom w:val="single" w:sz="16" w:space="0" w:color="000000"/>
                  </w:tcBorders>
                  <w:shd w:val="clear" w:color="auto" w:fill="FFFFFF"/>
                  <w:tcMar>
                    <w:top w:w="30" w:type="dxa"/>
                    <w:left w:w="30" w:type="dxa"/>
                    <w:bottom w:w="30" w:type="dxa"/>
                    <w:right w:w="30" w:type="dxa"/>
                  </w:tcMar>
                  <w:vAlign w:val="bottom"/>
                </w:tcPr>
                <w:p w14:paraId="4FDAD483"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Tolerance</w:t>
                  </w:r>
                </w:p>
              </w:tc>
              <w:tc>
                <w:tcPr>
                  <w:tcW w:w="248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19179503"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VIF</w:t>
                  </w:r>
                </w:p>
              </w:tc>
            </w:tr>
            <w:tr w:rsidR="00D05EAD" w:rsidRPr="00CB2131" w14:paraId="0A26067A" w14:textId="77777777" w:rsidTr="00D05EAD">
              <w:trPr>
                <w:gridAfter w:val="1"/>
                <w:wAfter w:w="3628" w:type="dxa"/>
                <w:cantSplit/>
                <w:tblHeader/>
              </w:trPr>
              <w:tc>
                <w:tcPr>
                  <w:tcW w:w="15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A4F0C1"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1</w:t>
                  </w:r>
                </w:p>
              </w:tc>
              <w:tc>
                <w:tcPr>
                  <w:tcW w:w="105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B4E326"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(Constant)</w:t>
                  </w:r>
                </w:p>
              </w:tc>
              <w:tc>
                <w:tcPr>
                  <w:tcW w:w="1270" w:type="dxa"/>
                  <w:tcBorders>
                    <w:top w:val="single" w:sz="16" w:space="0" w:color="000000"/>
                    <w:bottom w:val="nil"/>
                  </w:tcBorders>
                  <w:shd w:val="clear" w:color="auto" w:fill="FFFFFF"/>
                  <w:tcMar>
                    <w:top w:w="30" w:type="dxa"/>
                    <w:left w:w="30" w:type="dxa"/>
                    <w:bottom w:w="30" w:type="dxa"/>
                    <w:right w:w="30" w:type="dxa"/>
                  </w:tcMar>
                </w:tcPr>
                <w:p w14:paraId="7A7AE3C5" w14:textId="77777777" w:rsidR="00D05EAD" w:rsidRPr="00CB2131" w:rsidRDefault="00D05EAD" w:rsidP="00D05EAD">
                  <w:pPr>
                    <w:autoSpaceDE w:val="0"/>
                    <w:autoSpaceDN w:val="0"/>
                    <w:adjustRightInd w:val="0"/>
                    <w:spacing w:line="276" w:lineRule="auto"/>
                    <w:rPr>
                      <w:rFonts w:ascii="Times New Roman" w:hAnsi="Times New Roman" w:cs="Times New Roman"/>
                      <w:sz w:val="24"/>
                      <w:szCs w:val="24"/>
                    </w:rPr>
                  </w:pPr>
                </w:p>
              </w:tc>
              <w:tc>
                <w:tcPr>
                  <w:tcW w:w="248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780FAE5" w14:textId="77777777" w:rsidR="00D05EAD" w:rsidRPr="00CB2131" w:rsidRDefault="00D05EAD" w:rsidP="00D05EAD">
                  <w:pPr>
                    <w:autoSpaceDE w:val="0"/>
                    <w:autoSpaceDN w:val="0"/>
                    <w:adjustRightInd w:val="0"/>
                    <w:spacing w:line="276" w:lineRule="auto"/>
                    <w:rPr>
                      <w:rFonts w:ascii="Times New Roman" w:hAnsi="Times New Roman" w:cs="Times New Roman"/>
                      <w:sz w:val="24"/>
                      <w:szCs w:val="24"/>
                    </w:rPr>
                  </w:pPr>
                </w:p>
              </w:tc>
            </w:tr>
            <w:tr w:rsidR="00D05EAD" w:rsidRPr="00CB2131" w14:paraId="3C646D83" w14:textId="77777777" w:rsidTr="00D05EAD">
              <w:trPr>
                <w:gridAfter w:val="1"/>
                <w:wAfter w:w="3628" w:type="dxa"/>
                <w:cantSplit/>
                <w:tblHeader/>
              </w:trPr>
              <w:tc>
                <w:tcPr>
                  <w:tcW w:w="1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D31D48" w14:textId="77777777" w:rsidR="00D05EAD" w:rsidRPr="00CB2131" w:rsidRDefault="00D05EAD" w:rsidP="00D05EAD">
                  <w:pPr>
                    <w:autoSpaceDE w:val="0"/>
                    <w:autoSpaceDN w:val="0"/>
                    <w:adjustRightInd w:val="0"/>
                    <w:spacing w:line="276" w:lineRule="auto"/>
                    <w:rPr>
                      <w:rFonts w:ascii="Times New Roman" w:hAnsi="Times New Roman" w:cs="Times New Roman"/>
                      <w:sz w:val="24"/>
                      <w:szCs w:val="24"/>
                    </w:rPr>
                  </w:pPr>
                </w:p>
              </w:tc>
              <w:tc>
                <w:tcPr>
                  <w:tcW w:w="1052" w:type="dxa"/>
                  <w:tcBorders>
                    <w:top w:val="nil"/>
                    <w:left w:val="nil"/>
                    <w:bottom w:val="nil"/>
                    <w:right w:val="single" w:sz="16" w:space="0" w:color="000000"/>
                  </w:tcBorders>
                  <w:shd w:val="clear" w:color="auto" w:fill="FFFFFF"/>
                  <w:tcMar>
                    <w:top w:w="30" w:type="dxa"/>
                    <w:left w:w="30" w:type="dxa"/>
                    <w:bottom w:w="30" w:type="dxa"/>
                    <w:right w:w="30" w:type="dxa"/>
                  </w:tcMar>
                </w:tcPr>
                <w:p w14:paraId="11173E62"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Pendapatan</w:t>
                  </w:r>
                </w:p>
              </w:tc>
              <w:tc>
                <w:tcPr>
                  <w:tcW w:w="1270" w:type="dxa"/>
                  <w:tcBorders>
                    <w:top w:val="nil"/>
                    <w:bottom w:val="nil"/>
                  </w:tcBorders>
                  <w:shd w:val="clear" w:color="auto" w:fill="FFFFFF"/>
                  <w:tcMar>
                    <w:top w:w="30" w:type="dxa"/>
                    <w:left w:w="30" w:type="dxa"/>
                    <w:bottom w:w="30" w:type="dxa"/>
                    <w:right w:w="30" w:type="dxa"/>
                  </w:tcMar>
                  <w:vAlign w:val="center"/>
                </w:tcPr>
                <w:p w14:paraId="43C0E661" w14:textId="77777777" w:rsidR="00D05EAD" w:rsidRPr="00CB2131" w:rsidRDefault="00D05EAD" w:rsidP="00D05EAD">
                  <w:pPr>
                    <w:autoSpaceDE w:val="0"/>
                    <w:autoSpaceDN w:val="0"/>
                    <w:adjustRightInd w:val="0"/>
                    <w:spacing w:line="276" w:lineRule="auto"/>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.847</w:t>
                  </w:r>
                </w:p>
              </w:tc>
              <w:tc>
                <w:tcPr>
                  <w:tcW w:w="2484" w:type="dxa"/>
                  <w:tcBorders>
                    <w:top w:val="nil"/>
                    <w:bottom w:val="nil"/>
                    <w:right w:val="single" w:sz="16" w:space="0" w:color="000000"/>
                  </w:tcBorders>
                  <w:shd w:val="clear" w:color="auto" w:fill="FFFFFF"/>
                  <w:tcMar>
                    <w:top w:w="30" w:type="dxa"/>
                    <w:left w:w="30" w:type="dxa"/>
                    <w:bottom w:w="30" w:type="dxa"/>
                    <w:right w:w="30" w:type="dxa"/>
                  </w:tcMar>
                  <w:vAlign w:val="center"/>
                </w:tcPr>
                <w:p w14:paraId="5A52FA98" w14:textId="77777777" w:rsidR="00D05EAD" w:rsidRPr="00CB2131" w:rsidRDefault="00D05EAD" w:rsidP="00D05EAD">
                  <w:pPr>
                    <w:autoSpaceDE w:val="0"/>
                    <w:autoSpaceDN w:val="0"/>
                    <w:adjustRightInd w:val="0"/>
                    <w:spacing w:line="276" w:lineRule="auto"/>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1.181</w:t>
                  </w:r>
                </w:p>
              </w:tc>
            </w:tr>
            <w:tr w:rsidR="00D05EAD" w:rsidRPr="00CB2131" w14:paraId="0EC290B5" w14:textId="77777777" w:rsidTr="00D05EAD">
              <w:trPr>
                <w:gridAfter w:val="1"/>
                <w:wAfter w:w="3628" w:type="dxa"/>
                <w:cantSplit/>
                <w:tblHeader/>
              </w:trPr>
              <w:tc>
                <w:tcPr>
                  <w:tcW w:w="15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CA21B0"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p>
              </w:tc>
              <w:tc>
                <w:tcPr>
                  <w:tcW w:w="105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C7B5ABE" w14:textId="77777777" w:rsidR="00D05EAD" w:rsidRPr="00CB2131" w:rsidRDefault="00D05EAD" w:rsidP="00D05EAD">
                  <w:pPr>
                    <w:autoSpaceDE w:val="0"/>
                    <w:autoSpaceDN w:val="0"/>
                    <w:adjustRightInd w:val="0"/>
                    <w:spacing w:line="276" w:lineRule="auto"/>
                    <w:rPr>
                      <w:rFonts w:ascii="Times New Roman" w:hAnsi="Times New Roman" w:cs="Times New Roman"/>
                      <w:color w:val="000000"/>
                      <w:sz w:val="18"/>
                      <w:szCs w:val="18"/>
                    </w:rPr>
                  </w:pPr>
                  <w:r w:rsidRPr="00CB2131">
                    <w:rPr>
                      <w:rFonts w:ascii="Times New Roman" w:hAnsi="Times New Roman" w:cs="Times New Roman"/>
                      <w:color w:val="000000"/>
                      <w:sz w:val="18"/>
                      <w:szCs w:val="18"/>
                    </w:rPr>
                    <w:t>Lingkungan Sosial</w:t>
                  </w:r>
                </w:p>
              </w:tc>
              <w:tc>
                <w:tcPr>
                  <w:tcW w:w="1270" w:type="dxa"/>
                  <w:tcBorders>
                    <w:top w:val="nil"/>
                    <w:bottom w:val="single" w:sz="16" w:space="0" w:color="000000"/>
                  </w:tcBorders>
                  <w:shd w:val="clear" w:color="auto" w:fill="FFFFFF"/>
                  <w:tcMar>
                    <w:top w:w="30" w:type="dxa"/>
                    <w:left w:w="30" w:type="dxa"/>
                    <w:bottom w:w="30" w:type="dxa"/>
                    <w:right w:w="30" w:type="dxa"/>
                  </w:tcMar>
                  <w:vAlign w:val="center"/>
                </w:tcPr>
                <w:p w14:paraId="135503F7" w14:textId="77777777" w:rsidR="00D05EAD" w:rsidRPr="00CB2131" w:rsidRDefault="00D05EAD" w:rsidP="00D05EAD">
                  <w:pPr>
                    <w:autoSpaceDE w:val="0"/>
                    <w:autoSpaceDN w:val="0"/>
                    <w:adjustRightInd w:val="0"/>
                    <w:spacing w:line="276" w:lineRule="auto"/>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.847</w:t>
                  </w:r>
                </w:p>
              </w:tc>
              <w:tc>
                <w:tcPr>
                  <w:tcW w:w="248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F85E582" w14:textId="77777777" w:rsidR="00D05EAD" w:rsidRPr="00CB2131" w:rsidRDefault="00D05EAD" w:rsidP="00D05EAD">
                  <w:pPr>
                    <w:autoSpaceDE w:val="0"/>
                    <w:autoSpaceDN w:val="0"/>
                    <w:adjustRightInd w:val="0"/>
                    <w:spacing w:line="276" w:lineRule="auto"/>
                    <w:jc w:val="right"/>
                    <w:rPr>
                      <w:rFonts w:ascii="Times New Roman" w:hAnsi="Times New Roman" w:cs="Times New Roman"/>
                      <w:color w:val="000000"/>
                      <w:sz w:val="18"/>
                      <w:szCs w:val="18"/>
                    </w:rPr>
                  </w:pPr>
                  <w:r w:rsidRPr="00CB2131">
                    <w:rPr>
                      <w:rFonts w:ascii="Times New Roman" w:hAnsi="Times New Roman" w:cs="Times New Roman"/>
                      <w:color w:val="000000"/>
                      <w:sz w:val="18"/>
                      <w:szCs w:val="18"/>
                    </w:rPr>
                    <w:t>1.181</w:t>
                  </w:r>
                </w:p>
              </w:tc>
            </w:tr>
          </w:tbl>
          <w:p w14:paraId="104819B3" w14:textId="2F0ED440" w:rsidR="00D05EAD" w:rsidRPr="0095345D" w:rsidRDefault="0095345D" w:rsidP="0095345D">
            <w:pPr>
              <w:spacing w:line="276" w:lineRule="auto"/>
              <w:ind w:left="144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sidR="00D05EAD" w:rsidRPr="00CB6515">
              <w:rPr>
                <w:rFonts w:ascii="Times New Roman" w:hAnsi="Times New Roman" w:cs="Times New Roman"/>
                <w:i/>
                <w:sz w:val="24"/>
                <w:szCs w:val="24"/>
              </w:rPr>
              <w:t>Sumber: Data Primer Diolah SPSS, 2020</w:t>
            </w:r>
          </w:p>
          <w:p w14:paraId="124B73C4" w14:textId="6B1AFEA4" w:rsidR="0095345D" w:rsidRPr="0079287E" w:rsidRDefault="00D05EAD" w:rsidP="0079287E">
            <w:pPr>
              <w:spacing w:before="120" w:after="120"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6</w:t>
            </w:r>
            <w:r>
              <w:rPr>
                <w:rFonts w:ascii="Times New Roman" w:hAnsi="Times New Roman" w:cs="Times New Roman"/>
                <w:sz w:val="24"/>
                <w:szCs w:val="24"/>
              </w:rPr>
              <w:t xml:space="preserve"> di atas, hasil uji </w:t>
            </w:r>
            <w:r>
              <w:rPr>
                <w:rFonts w:ascii="Times New Roman" w:hAnsi="Times New Roman" w:cs="Times New Roman"/>
                <w:i/>
                <w:sz w:val="24"/>
                <w:szCs w:val="24"/>
              </w:rPr>
              <w:t xml:space="preserve">Variance inflation faktor </w:t>
            </w:r>
            <w:r>
              <w:rPr>
                <w:rFonts w:ascii="Times New Roman" w:hAnsi="Times New Roman" w:cs="Times New Roman"/>
                <w:sz w:val="24"/>
                <w:szCs w:val="24"/>
              </w:rPr>
              <w:t xml:space="preserve">(VIF) pada hasil output SPSS tabel </w:t>
            </w:r>
            <w:r>
              <w:rPr>
                <w:rFonts w:ascii="Times New Roman" w:hAnsi="Times New Roman" w:cs="Times New Roman"/>
                <w:i/>
                <w:sz w:val="24"/>
                <w:szCs w:val="24"/>
              </w:rPr>
              <w:t xml:space="preserve">Coefficients, </w:t>
            </w:r>
            <w:r>
              <w:rPr>
                <w:rFonts w:ascii="Times New Roman" w:hAnsi="Times New Roman" w:cs="Times New Roman"/>
                <w:sz w:val="24"/>
                <w:szCs w:val="24"/>
              </w:rPr>
              <w:t>masing-masing variabel independen memiliki nilai VIF Pendapatan yaitu 1,181 dan Lingkungan Sosial yaitu 1,181 ma</w:t>
            </w:r>
            <w:r>
              <w:rPr>
                <w:rFonts w:ascii="Times New Roman" w:hAnsi="Times New Roman" w:cs="Times New Roman"/>
                <w:sz w:val="24"/>
                <w:szCs w:val="24"/>
                <w:lang w:val="id-ID"/>
              </w:rPr>
              <w:t>s</w:t>
            </w:r>
            <w:r>
              <w:rPr>
                <w:rFonts w:ascii="Times New Roman" w:hAnsi="Times New Roman" w:cs="Times New Roman"/>
                <w:sz w:val="24"/>
                <w:szCs w:val="24"/>
              </w:rPr>
              <w:t>ing-masing variabel bebas memiliki nilai VIF &lt;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10 dan nilai </w:t>
            </w:r>
            <w:r>
              <w:rPr>
                <w:rFonts w:ascii="Times New Roman" w:hAnsi="Times New Roman" w:cs="Times New Roman"/>
                <w:i/>
                <w:sz w:val="24"/>
                <w:szCs w:val="24"/>
              </w:rPr>
              <w:t xml:space="preserve">tolerance </w:t>
            </w:r>
            <w:r>
              <w:rPr>
                <w:rFonts w:ascii="Times New Roman" w:hAnsi="Times New Roman" w:cs="Times New Roman"/>
                <w:sz w:val="24"/>
                <w:szCs w:val="24"/>
              </w:rPr>
              <w:t xml:space="preserve">Pendapatan yaitu 0,847 dan Lingkungan Sosial 0,847 masing-masing variabel bebas memiliki nilai </w:t>
            </w:r>
            <w:r>
              <w:rPr>
                <w:rFonts w:ascii="Times New Roman" w:hAnsi="Times New Roman" w:cs="Times New Roman"/>
                <w:i/>
                <w:sz w:val="24"/>
                <w:szCs w:val="24"/>
              </w:rPr>
              <w:t xml:space="preserve">tolerance </w:t>
            </w:r>
            <w:r>
              <w:rPr>
                <w:rFonts w:ascii="Times New Roman" w:hAnsi="Times New Roman" w:cs="Times New Roman"/>
                <w:sz w:val="24"/>
                <w:szCs w:val="24"/>
              </w:rPr>
              <w:t>&gt; 0,01 maka dapat disimpulkan bahwa model regresi  linear berganda tidak terdapat multikolinearitas antara variabel terikat dengan variabel bebas sehingga dapat digunakan dalam penelitian.</w:t>
            </w:r>
          </w:p>
          <w:p w14:paraId="00EC0FFA" w14:textId="77777777" w:rsidR="00D05EAD" w:rsidRPr="0095345D" w:rsidRDefault="00D05EAD" w:rsidP="0095345D">
            <w:pPr>
              <w:pStyle w:val="ListParagraph"/>
              <w:numPr>
                <w:ilvl w:val="0"/>
                <w:numId w:val="32"/>
              </w:numPr>
              <w:spacing w:line="276" w:lineRule="auto"/>
              <w:ind w:left="284" w:hanging="284"/>
              <w:jc w:val="both"/>
              <w:rPr>
                <w:rFonts w:ascii="Times New Roman" w:hAnsi="Times New Roman" w:cs="Times New Roman"/>
                <w:sz w:val="24"/>
                <w:szCs w:val="24"/>
              </w:rPr>
            </w:pPr>
            <w:r w:rsidRPr="0095345D">
              <w:rPr>
                <w:rFonts w:ascii="Times New Roman" w:hAnsi="Times New Roman" w:cs="Times New Roman"/>
                <w:sz w:val="24"/>
                <w:szCs w:val="24"/>
              </w:rPr>
              <w:t>Analisis Regresi Linear Berganda</w:t>
            </w:r>
          </w:p>
          <w:p w14:paraId="7B2DAB74" w14:textId="77777777" w:rsidR="00D05EAD" w:rsidRPr="005908B3" w:rsidRDefault="00D05EAD" w:rsidP="00D05EAD">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dalam penelitian ini menggunakan model regresi berganda untuk mengetahui pengaruh beberapa variabel independen terhadap variabel dependen serta untuk mengetahui arah hubungan pengaruh variabel tersebut. </w:t>
            </w:r>
            <w:r w:rsidRPr="009C107E">
              <w:rPr>
                <w:rFonts w:ascii="Times New Roman" w:hAnsi="Times New Roman" w:cs="Times New Roman"/>
                <w:sz w:val="24"/>
                <w:szCs w:val="24"/>
              </w:rPr>
              <w:t>Berikut ini hasil dari analisis regresi linear berganda.</w:t>
            </w:r>
          </w:p>
          <w:p w14:paraId="7B766257" w14:textId="7F00E352" w:rsidR="00D05EAD" w:rsidRPr="0095345D" w:rsidRDefault="00D05EAD" w:rsidP="0095345D">
            <w:pPr>
              <w:pStyle w:val="ListParagraph"/>
              <w:spacing w:line="276" w:lineRule="auto"/>
              <w:ind w:left="0" w:firstLine="720"/>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95345D">
              <w:rPr>
                <w:rFonts w:ascii="Times New Roman" w:hAnsi="Times New Roman" w:cs="Times New Roman"/>
                <w:b/>
                <w:sz w:val="24"/>
                <w:szCs w:val="24"/>
                <w:lang w:val="id-ID"/>
              </w:rPr>
              <w:t xml:space="preserve">7. </w:t>
            </w:r>
            <w:r w:rsidRPr="0095345D">
              <w:rPr>
                <w:rFonts w:ascii="Times New Roman" w:hAnsi="Times New Roman" w:cs="Times New Roman"/>
                <w:b/>
                <w:sz w:val="24"/>
                <w:szCs w:val="24"/>
                <w:lang w:val="id-ID"/>
              </w:rPr>
              <w:t xml:space="preserve">Hasil Analisi </w:t>
            </w:r>
            <w:r w:rsidRPr="0095345D">
              <w:rPr>
                <w:rFonts w:ascii="Times New Roman" w:hAnsi="Times New Roman" w:cs="Times New Roman"/>
                <w:b/>
                <w:sz w:val="24"/>
                <w:szCs w:val="24"/>
              </w:rPr>
              <w:t xml:space="preserve">Regresi </w:t>
            </w:r>
          </w:p>
          <w:p w14:paraId="07A7B0A0" w14:textId="77777777" w:rsidR="00D05EAD" w:rsidRPr="00723201" w:rsidRDefault="00D05EAD" w:rsidP="00D05EAD">
            <w:pPr>
              <w:pStyle w:val="ListParagraph"/>
              <w:spacing w:line="276" w:lineRule="auto"/>
              <w:ind w:left="0" w:firstLine="720"/>
              <w:rPr>
                <w:rFonts w:ascii="Times New Roman" w:hAnsi="Times New Roman" w:cs="Times New Roman"/>
                <w:b/>
                <w:sz w:val="24"/>
                <w:szCs w:val="24"/>
                <w:lang w:val="id-ID"/>
              </w:rPr>
            </w:pPr>
          </w:p>
          <w:tbl>
            <w:tblPr>
              <w:tblpPr w:leftFromText="180" w:rightFromText="180" w:vertAnchor="text" w:horzAnchor="margin" w:tblpXSpec="center" w:tblpY="-66"/>
              <w:tblOverlap w:val="neve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41"/>
              <w:gridCol w:w="834"/>
              <w:gridCol w:w="567"/>
              <w:gridCol w:w="685"/>
              <w:gridCol w:w="981"/>
              <w:gridCol w:w="550"/>
              <w:gridCol w:w="667"/>
            </w:tblGrid>
            <w:tr w:rsidR="00D05EAD" w:rsidRPr="00C852CA" w14:paraId="07DDB8B5" w14:textId="77777777" w:rsidTr="00D05EAD">
              <w:trPr>
                <w:cantSplit/>
                <w:tblHeader/>
              </w:trPr>
              <w:tc>
                <w:tcPr>
                  <w:tcW w:w="4425" w:type="dxa"/>
                  <w:gridSpan w:val="7"/>
                  <w:tcBorders>
                    <w:top w:val="nil"/>
                    <w:left w:val="nil"/>
                    <w:bottom w:val="nil"/>
                    <w:right w:val="nil"/>
                  </w:tcBorders>
                  <w:shd w:val="clear" w:color="auto" w:fill="FFFFFF"/>
                  <w:tcMar>
                    <w:top w:w="30" w:type="dxa"/>
                    <w:left w:w="30" w:type="dxa"/>
                    <w:bottom w:w="30" w:type="dxa"/>
                    <w:right w:w="30" w:type="dxa"/>
                  </w:tcMar>
                  <w:vAlign w:val="center"/>
                </w:tcPr>
                <w:p w14:paraId="472F97C2"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b/>
                      <w:bCs/>
                      <w:color w:val="000000"/>
                      <w:sz w:val="16"/>
                      <w:szCs w:val="16"/>
                    </w:rPr>
                    <w:t xml:space="preserve">                                                        Coefficients</w:t>
                  </w:r>
                  <w:r w:rsidRPr="00C852CA">
                    <w:rPr>
                      <w:rFonts w:ascii="Times New Roman" w:hAnsi="Times New Roman" w:cs="Times New Roman"/>
                      <w:b/>
                      <w:bCs/>
                      <w:color w:val="000000"/>
                      <w:sz w:val="16"/>
                      <w:szCs w:val="16"/>
                      <w:vertAlign w:val="superscript"/>
                    </w:rPr>
                    <w:t>a</w:t>
                  </w:r>
                </w:p>
              </w:tc>
            </w:tr>
            <w:tr w:rsidR="00D05EAD" w:rsidRPr="00C852CA" w14:paraId="7AB3F109" w14:textId="77777777" w:rsidTr="00D05EAD">
              <w:trPr>
                <w:cantSplit/>
                <w:tblHeader/>
              </w:trPr>
              <w:tc>
                <w:tcPr>
                  <w:tcW w:w="9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03B951"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Model</w:t>
                  </w:r>
                </w:p>
              </w:tc>
              <w:tc>
                <w:tcPr>
                  <w:tcW w:w="125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9E92FCC"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Unstandardized Coefficients</w:t>
                  </w:r>
                </w:p>
              </w:tc>
              <w:tc>
                <w:tcPr>
                  <w:tcW w:w="981" w:type="dxa"/>
                  <w:tcBorders>
                    <w:top w:val="single" w:sz="16" w:space="0" w:color="000000"/>
                  </w:tcBorders>
                  <w:shd w:val="clear" w:color="auto" w:fill="FFFFFF"/>
                  <w:tcMar>
                    <w:top w:w="30" w:type="dxa"/>
                    <w:left w:w="30" w:type="dxa"/>
                    <w:bottom w:w="30" w:type="dxa"/>
                    <w:right w:w="30" w:type="dxa"/>
                  </w:tcMar>
                  <w:vAlign w:val="bottom"/>
                </w:tcPr>
                <w:p w14:paraId="51DB50A4"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Standardized Coefficients</w:t>
                  </w:r>
                </w:p>
              </w:tc>
              <w:tc>
                <w:tcPr>
                  <w:tcW w:w="5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B191DF"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t</w:t>
                  </w:r>
                </w:p>
              </w:tc>
              <w:tc>
                <w:tcPr>
                  <w:tcW w:w="6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36003C"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Sig.</w:t>
                  </w:r>
                </w:p>
              </w:tc>
            </w:tr>
            <w:tr w:rsidR="00D05EAD" w:rsidRPr="00C852CA" w14:paraId="732DB460" w14:textId="77777777" w:rsidTr="00D05EAD">
              <w:trPr>
                <w:cantSplit/>
                <w:tblHeader/>
              </w:trPr>
              <w:tc>
                <w:tcPr>
                  <w:tcW w:w="9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32CE0B"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C176BDE"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B</w:t>
                  </w:r>
                </w:p>
              </w:tc>
              <w:tc>
                <w:tcPr>
                  <w:tcW w:w="685" w:type="dxa"/>
                  <w:tcBorders>
                    <w:bottom w:val="single" w:sz="16" w:space="0" w:color="000000"/>
                  </w:tcBorders>
                  <w:shd w:val="clear" w:color="auto" w:fill="FFFFFF"/>
                  <w:tcMar>
                    <w:top w:w="30" w:type="dxa"/>
                    <w:left w:w="30" w:type="dxa"/>
                    <w:bottom w:w="30" w:type="dxa"/>
                    <w:right w:w="30" w:type="dxa"/>
                  </w:tcMar>
                  <w:vAlign w:val="bottom"/>
                </w:tcPr>
                <w:p w14:paraId="7991DE64"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Std. Error</w:t>
                  </w:r>
                </w:p>
              </w:tc>
              <w:tc>
                <w:tcPr>
                  <w:tcW w:w="981" w:type="dxa"/>
                  <w:tcBorders>
                    <w:bottom w:val="single" w:sz="16" w:space="0" w:color="000000"/>
                  </w:tcBorders>
                  <w:shd w:val="clear" w:color="auto" w:fill="FFFFFF"/>
                  <w:tcMar>
                    <w:top w:w="30" w:type="dxa"/>
                    <w:left w:w="30" w:type="dxa"/>
                    <w:bottom w:w="30" w:type="dxa"/>
                    <w:right w:w="30" w:type="dxa"/>
                  </w:tcMar>
                  <w:vAlign w:val="bottom"/>
                </w:tcPr>
                <w:p w14:paraId="6C0D8BC0"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Beta</w:t>
                  </w:r>
                </w:p>
              </w:tc>
              <w:tc>
                <w:tcPr>
                  <w:tcW w:w="5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B73477"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c>
                <w:tcPr>
                  <w:tcW w:w="6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64B2D7"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r>
            <w:tr w:rsidR="00D05EAD" w:rsidRPr="00C852CA" w14:paraId="77F23E31" w14:textId="77777777" w:rsidTr="00D05EAD">
              <w:trPr>
                <w:cantSplit/>
                <w:tblHeader/>
              </w:trPr>
              <w:tc>
                <w:tcPr>
                  <w:tcW w:w="14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6DB1A6"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1</w:t>
                  </w:r>
                </w:p>
              </w:tc>
              <w:tc>
                <w:tcPr>
                  <w:tcW w:w="8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4500FF"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44432B8"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12.284</w:t>
                  </w:r>
                </w:p>
              </w:tc>
              <w:tc>
                <w:tcPr>
                  <w:tcW w:w="685" w:type="dxa"/>
                  <w:tcBorders>
                    <w:top w:val="single" w:sz="16" w:space="0" w:color="000000"/>
                    <w:bottom w:val="nil"/>
                  </w:tcBorders>
                  <w:shd w:val="clear" w:color="auto" w:fill="FFFFFF"/>
                  <w:tcMar>
                    <w:top w:w="30" w:type="dxa"/>
                    <w:left w:w="30" w:type="dxa"/>
                    <w:bottom w:w="30" w:type="dxa"/>
                    <w:right w:w="30" w:type="dxa"/>
                  </w:tcMar>
                  <w:vAlign w:val="center"/>
                </w:tcPr>
                <w:p w14:paraId="075A8EE5"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2.445</w:t>
                  </w:r>
                </w:p>
              </w:tc>
              <w:tc>
                <w:tcPr>
                  <w:tcW w:w="981" w:type="dxa"/>
                  <w:tcBorders>
                    <w:top w:val="single" w:sz="16" w:space="0" w:color="000000"/>
                    <w:bottom w:val="nil"/>
                  </w:tcBorders>
                  <w:shd w:val="clear" w:color="auto" w:fill="FFFFFF"/>
                  <w:tcMar>
                    <w:top w:w="30" w:type="dxa"/>
                    <w:left w:w="30" w:type="dxa"/>
                    <w:bottom w:w="30" w:type="dxa"/>
                    <w:right w:w="30" w:type="dxa"/>
                  </w:tcMar>
                </w:tcPr>
                <w:p w14:paraId="382896B2"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550" w:type="dxa"/>
                  <w:tcBorders>
                    <w:top w:val="single" w:sz="16" w:space="0" w:color="000000"/>
                    <w:bottom w:val="nil"/>
                  </w:tcBorders>
                  <w:shd w:val="clear" w:color="auto" w:fill="FFFFFF"/>
                  <w:tcMar>
                    <w:top w:w="30" w:type="dxa"/>
                    <w:left w:w="30" w:type="dxa"/>
                    <w:bottom w:w="30" w:type="dxa"/>
                    <w:right w:w="30" w:type="dxa"/>
                  </w:tcMar>
                  <w:vAlign w:val="center"/>
                </w:tcPr>
                <w:p w14:paraId="082A0AA7"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5.025</w:t>
                  </w:r>
                </w:p>
              </w:tc>
              <w:tc>
                <w:tcPr>
                  <w:tcW w:w="667" w:type="dxa"/>
                  <w:tcBorders>
                    <w:top w:val="single" w:sz="16" w:space="0" w:color="000000"/>
                    <w:bottom w:val="nil"/>
                  </w:tcBorders>
                  <w:shd w:val="clear" w:color="auto" w:fill="FFFFFF"/>
                  <w:tcMar>
                    <w:top w:w="30" w:type="dxa"/>
                    <w:left w:w="30" w:type="dxa"/>
                    <w:bottom w:w="30" w:type="dxa"/>
                    <w:right w:w="30" w:type="dxa"/>
                  </w:tcMar>
                  <w:vAlign w:val="center"/>
                </w:tcPr>
                <w:p w14:paraId="4FE74FEE"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.000</w:t>
                  </w:r>
                </w:p>
              </w:tc>
            </w:tr>
            <w:tr w:rsidR="00D05EAD" w:rsidRPr="00C852CA" w14:paraId="0A32F920" w14:textId="77777777" w:rsidTr="00D05EAD">
              <w:trPr>
                <w:cantSplit/>
                <w:tblHeader/>
              </w:trPr>
              <w:tc>
                <w:tcPr>
                  <w:tcW w:w="14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48CAC0"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834" w:type="dxa"/>
                  <w:tcBorders>
                    <w:top w:val="nil"/>
                    <w:left w:val="nil"/>
                    <w:bottom w:val="nil"/>
                    <w:right w:val="single" w:sz="16" w:space="0" w:color="000000"/>
                  </w:tcBorders>
                  <w:shd w:val="clear" w:color="auto" w:fill="FFFFFF"/>
                  <w:tcMar>
                    <w:top w:w="30" w:type="dxa"/>
                    <w:left w:w="30" w:type="dxa"/>
                    <w:bottom w:w="30" w:type="dxa"/>
                    <w:right w:w="30" w:type="dxa"/>
                  </w:tcMar>
                </w:tcPr>
                <w:p w14:paraId="3A96DF46"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Pendapatan</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49004AC2"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.234</w:t>
                  </w:r>
                </w:p>
              </w:tc>
              <w:tc>
                <w:tcPr>
                  <w:tcW w:w="685" w:type="dxa"/>
                  <w:tcBorders>
                    <w:top w:val="nil"/>
                    <w:bottom w:val="nil"/>
                  </w:tcBorders>
                  <w:shd w:val="clear" w:color="auto" w:fill="FFFFFF"/>
                  <w:tcMar>
                    <w:top w:w="30" w:type="dxa"/>
                    <w:left w:w="30" w:type="dxa"/>
                    <w:bottom w:w="30" w:type="dxa"/>
                    <w:right w:w="30" w:type="dxa"/>
                  </w:tcMar>
                  <w:vAlign w:val="center"/>
                </w:tcPr>
                <w:p w14:paraId="2B40D583"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.096</w:t>
                  </w:r>
                </w:p>
              </w:tc>
              <w:tc>
                <w:tcPr>
                  <w:tcW w:w="981" w:type="dxa"/>
                  <w:tcBorders>
                    <w:top w:val="nil"/>
                    <w:bottom w:val="nil"/>
                  </w:tcBorders>
                  <w:shd w:val="clear" w:color="auto" w:fill="FFFFFF"/>
                  <w:tcMar>
                    <w:top w:w="30" w:type="dxa"/>
                    <w:left w:w="30" w:type="dxa"/>
                    <w:bottom w:w="30" w:type="dxa"/>
                    <w:right w:w="30" w:type="dxa"/>
                  </w:tcMar>
                  <w:vAlign w:val="center"/>
                </w:tcPr>
                <w:p w14:paraId="714BBEAE"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.296</w:t>
                  </w:r>
                </w:p>
              </w:tc>
              <w:tc>
                <w:tcPr>
                  <w:tcW w:w="550" w:type="dxa"/>
                  <w:tcBorders>
                    <w:top w:val="nil"/>
                    <w:bottom w:val="nil"/>
                  </w:tcBorders>
                  <w:shd w:val="clear" w:color="auto" w:fill="FFFFFF"/>
                  <w:tcMar>
                    <w:top w:w="30" w:type="dxa"/>
                    <w:left w:w="30" w:type="dxa"/>
                    <w:bottom w:w="30" w:type="dxa"/>
                    <w:right w:w="30" w:type="dxa"/>
                  </w:tcMar>
                  <w:vAlign w:val="center"/>
                </w:tcPr>
                <w:p w14:paraId="01DF0CFB"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2.443</w:t>
                  </w:r>
                </w:p>
              </w:tc>
              <w:tc>
                <w:tcPr>
                  <w:tcW w:w="667" w:type="dxa"/>
                  <w:tcBorders>
                    <w:top w:val="nil"/>
                    <w:bottom w:val="nil"/>
                  </w:tcBorders>
                  <w:shd w:val="clear" w:color="auto" w:fill="FFFFFF"/>
                  <w:tcMar>
                    <w:top w:w="30" w:type="dxa"/>
                    <w:left w:w="30" w:type="dxa"/>
                    <w:bottom w:w="30" w:type="dxa"/>
                    <w:right w:w="30" w:type="dxa"/>
                  </w:tcMar>
                  <w:vAlign w:val="center"/>
                </w:tcPr>
                <w:p w14:paraId="65019EB9"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.017</w:t>
                  </w:r>
                </w:p>
              </w:tc>
            </w:tr>
            <w:tr w:rsidR="00D05EAD" w:rsidRPr="00C852CA" w14:paraId="02DD1A5E" w14:textId="77777777" w:rsidTr="00D05EAD">
              <w:trPr>
                <w:cantSplit/>
                <w:tblHeader/>
              </w:trPr>
              <w:tc>
                <w:tcPr>
                  <w:tcW w:w="14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8C09E7"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c>
                <w:tcPr>
                  <w:tcW w:w="8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64D57B"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Lingkungan Sosial</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25EC578"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.227</w:t>
                  </w:r>
                </w:p>
              </w:tc>
              <w:tc>
                <w:tcPr>
                  <w:tcW w:w="685" w:type="dxa"/>
                  <w:tcBorders>
                    <w:top w:val="nil"/>
                    <w:bottom w:val="single" w:sz="16" w:space="0" w:color="000000"/>
                  </w:tcBorders>
                  <w:shd w:val="clear" w:color="auto" w:fill="FFFFFF"/>
                  <w:tcMar>
                    <w:top w:w="30" w:type="dxa"/>
                    <w:left w:w="30" w:type="dxa"/>
                    <w:bottom w:w="30" w:type="dxa"/>
                    <w:right w:w="30" w:type="dxa"/>
                  </w:tcMar>
                  <w:vAlign w:val="center"/>
                </w:tcPr>
                <w:p w14:paraId="38CA7B1D"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.104</w:t>
                  </w:r>
                </w:p>
              </w:tc>
              <w:tc>
                <w:tcPr>
                  <w:tcW w:w="981" w:type="dxa"/>
                  <w:tcBorders>
                    <w:top w:val="nil"/>
                    <w:bottom w:val="single" w:sz="16" w:space="0" w:color="000000"/>
                  </w:tcBorders>
                  <w:shd w:val="clear" w:color="auto" w:fill="FFFFFF"/>
                  <w:tcMar>
                    <w:top w:w="30" w:type="dxa"/>
                    <w:left w:w="30" w:type="dxa"/>
                    <w:bottom w:w="30" w:type="dxa"/>
                    <w:right w:w="30" w:type="dxa"/>
                  </w:tcMar>
                  <w:vAlign w:val="center"/>
                </w:tcPr>
                <w:p w14:paraId="4AE1DE60"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.263</w:t>
                  </w:r>
                </w:p>
              </w:tc>
              <w:tc>
                <w:tcPr>
                  <w:tcW w:w="550" w:type="dxa"/>
                  <w:tcBorders>
                    <w:top w:val="nil"/>
                    <w:bottom w:val="single" w:sz="16" w:space="0" w:color="000000"/>
                  </w:tcBorders>
                  <w:shd w:val="clear" w:color="auto" w:fill="FFFFFF"/>
                  <w:tcMar>
                    <w:top w:w="30" w:type="dxa"/>
                    <w:left w:w="30" w:type="dxa"/>
                    <w:bottom w:w="30" w:type="dxa"/>
                    <w:right w:w="30" w:type="dxa"/>
                  </w:tcMar>
                  <w:vAlign w:val="center"/>
                </w:tcPr>
                <w:p w14:paraId="561CF6B8"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2.176</w:t>
                  </w:r>
                </w:p>
              </w:tc>
              <w:tc>
                <w:tcPr>
                  <w:tcW w:w="667" w:type="dxa"/>
                  <w:tcBorders>
                    <w:top w:val="nil"/>
                    <w:bottom w:val="single" w:sz="16" w:space="0" w:color="000000"/>
                  </w:tcBorders>
                  <w:shd w:val="clear" w:color="auto" w:fill="FFFFFF"/>
                  <w:tcMar>
                    <w:top w:w="30" w:type="dxa"/>
                    <w:left w:w="30" w:type="dxa"/>
                    <w:bottom w:w="30" w:type="dxa"/>
                    <w:right w:w="30" w:type="dxa"/>
                  </w:tcMar>
                  <w:vAlign w:val="center"/>
                </w:tcPr>
                <w:p w14:paraId="3031D5A0"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.033</w:t>
                  </w:r>
                </w:p>
              </w:tc>
            </w:tr>
          </w:tbl>
          <w:p w14:paraId="7749474F" w14:textId="77777777" w:rsidR="00D05EAD" w:rsidRDefault="00D05EAD" w:rsidP="00D05EAD">
            <w:pPr>
              <w:pStyle w:val="ListParagraph"/>
              <w:spacing w:line="276" w:lineRule="auto"/>
              <w:ind w:left="0"/>
              <w:rPr>
                <w:rFonts w:ascii="Times New Roman" w:hAnsi="Times New Roman" w:cs="Times New Roman"/>
                <w:i/>
                <w:sz w:val="24"/>
                <w:szCs w:val="24"/>
              </w:rPr>
            </w:pPr>
          </w:p>
          <w:p w14:paraId="5141A6A0" w14:textId="77777777" w:rsidR="00D05EAD" w:rsidRDefault="00D05EAD" w:rsidP="00D05EAD">
            <w:pPr>
              <w:pStyle w:val="ListParagraph"/>
              <w:spacing w:line="276" w:lineRule="auto"/>
              <w:ind w:left="0"/>
              <w:rPr>
                <w:rFonts w:ascii="Times New Roman" w:hAnsi="Times New Roman" w:cs="Times New Roman"/>
                <w:i/>
                <w:sz w:val="24"/>
                <w:szCs w:val="24"/>
              </w:rPr>
            </w:pPr>
          </w:p>
          <w:p w14:paraId="5EA21B5E" w14:textId="77777777" w:rsidR="00D05EAD" w:rsidRDefault="00D05EAD" w:rsidP="00D05EAD">
            <w:pPr>
              <w:pStyle w:val="ListParagraph"/>
              <w:spacing w:line="276" w:lineRule="auto"/>
              <w:ind w:left="0"/>
              <w:rPr>
                <w:rFonts w:ascii="Times New Roman" w:hAnsi="Times New Roman" w:cs="Times New Roman"/>
                <w:i/>
                <w:sz w:val="24"/>
                <w:szCs w:val="24"/>
              </w:rPr>
            </w:pPr>
          </w:p>
          <w:p w14:paraId="0C00DDC9" w14:textId="77777777" w:rsidR="00D05EAD" w:rsidRDefault="00D05EAD" w:rsidP="00D05EAD">
            <w:pPr>
              <w:pStyle w:val="ListParagraph"/>
              <w:spacing w:line="276" w:lineRule="auto"/>
              <w:ind w:left="0"/>
              <w:rPr>
                <w:rFonts w:ascii="Times New Roman" w:hAnsi="Times New Roman" w:cs="Times New Roman"/>
                <w:i/>
                <w:sz w:val="24"/>
                <w:szCs w:val="24"/>
              </w:rPr>
            </w:pPr>
          </w:p>
          <w:p w14:paraId="18492C6F" w14:textId="77777777" w:rsidR="00D05EAD" w:rsidRDefault="00D05EAD" w:rsidP="00D05EAD">
            <w:pPr>
              <w:pStyle w:val="ListParagraph"/>
              <w:spacing w:line="276" w:lineRule="auto"/>
              <w:ind w:left="0"/>
              <w:rPr>
                <w:rFonts w:ascii="Times New Roman" w:hAnsi="Times New Roman" w:cs="Times New Roman"/>
                <w:i/>
                <w:sz w:val="24"/>
                <w:szCs w:val="24"/>
              </w:rPr>
            </w:pPr>
          </w:p>
          <w:p w14:paraId="4A3A4B95" w14:textId="77777777" w:rsidR="00D05EAD" w:rsidRDefault="00D05EAD" w:rsidP="00D05EAD">
            <w:pPr>
              <w:pStyle w:val="ListParagraph"/>
              <w:spacing w:line="276" w:lineRule="auto"/>
              <w:ind w:left="0"/>
              <w:rPr>
                <w:rFonts w:ascii="Times New Roman" w:hAnsi="Times New Roman" w:cs="Times New Roman"/>
                <w:i/>
                <w:sz w:val="24"/>
                <w:szCs w:val="24"/>
              </w:rPr>
            </w:pPr>
          </w:p>
          <w:p w14:paraId="397261E1" w14:textId="77777777" w:rsidR="00D05EAD" w:rsidRDefault="00D05EAD" w:rsidP="00D05EAD">
            <w:pPr>
              <w:pStyle w:val="ListParagraph"/>
              <w:spacing w:line="276" w:lineRule="auto"/>
              <w:ind w:left="0"/>
              <w:rPr>
                <w:rFonts w:ascii="Times New Roman" w:hAnsi="Times New Roman" w:cs="Times New Roman"/>
                <w:i/>
                <w:sz w:val="24"/>
                <w:szCs w:val="24"/>
              </w:rPr>
            </w:pPr>
          </w:p>
          <w:p w14:paraId="7421CAE7" w14:textId="77777777" w:rsidR="00D05EAD" w:rsidRDefault="00D05EAD" w:rsidP="00D05EAD">
            <w:pPr>
              <w:pStyle w:val="ListParagraph"/>
              <w:spacing w:line="276" w:lineRule="auto"/>
              <w:ind w:left="0"/>
              <w:jc w:val="both"/>
              <w:rPr>
                <w:rFonts w:ascii="Times New Roman" w:hAnsi="Times New Roman" w:cs="Times New Roman"/>
                <w:i/>
                <w:sz w:val="24"/>
                <w:szCs w:val="24"/>
              </w:rPr>
            </w:pPr>
          </w:p>
          <w:p w14:paraId="4F71FBC6" w14:textId="601DC7BC" w:rsidR="00D05EAD" w:rsidRDefault="0095345D" w:rsidP="0095345D">
            <w:pPr>
              <w:pStyle w:val="ListParagraph"/>
              <w:spacing w:line="276" w:lineRule="auto"/>
              <w:ind w:left="2160"/>
              <w:jc w:val="both"/>
              <w:rPr>
                <w:rFonts w:ascii="Times New Roman" w:hAnsi="Times New Roman" w:cs="Times New Roman"/>
                <w:i/>
                <w:sz w:val="24"/>
                <w:szCs w:val="24"/>
              </w:rPr>
            </w:pPr>
            <w:r>
              <w:rPr>
                <w:rFonts w:ascii="Times New Roman" w:hAnsi="Times New Roman" w:cs="Times New Roman"/>
                <w:i/>
                <w:sz w:val="24"/>
                <w:szCs w:val="24"/>
                <w:lang w:val="id-ID"/>
              </w:rPr>
              <w:t xml:space="preserve">   </w:t>
            </w:r>
            <w:r w:rsidR="00D05EAD">
              <w:rPr>
                <w:rFonts w:ascii="Times New Roman" w:hAnsi="Times New Roman" w:cs="Times New Roman"/>
                <w:i/>
                <w:sz w:val="24"/>
                <w:szCs w:val="24"/>
              </w:rPr>
              <w:t xml:space="preserve">Sumber: Data Primer </w:t>
            </w:r>
            <w:r w:rsidR="00D05EAD">
              <w:rPr>
                <w:rFonts w:ascii="Times New Roman" w:hAnsi="Times New Roman" w:cs="Times New Roman"/>
                <w:i/>
                <w:sz w:val="24"/>
                <w:szCs w:val="24"/>
                <w:lang w:val="id-ID"/>
              </w:rPr>
              <w:t>d</w:t>
            </w:r>
            <w:r w:rsidR="00D05EAD">
              <w:rPr>
                <w:rFonts w:ascii="Times New Roman" w:hAnsi="Times New Roman" w:cs="Times New Roman"/>
                <w:i/>
                <w:sz w:val="24"/>
                <w:szCs w:val="24"/>
              </w:rPr>
              <w:t>iolah SPSS, 2020</w:t>
            </w:r>
          </w:p>
          <w:p w14:paraId="62D4BE82" w14:textId="77777777" w:rsidR="00D05EAD" w:rsidRDefault="00D05EAD" w:rsidP="0095345D">
            <w:pPr>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w:t>
            </w:r>
            <w:r>
              <w:rPr>
                <w:rFonts w:ascii="Times New Roman" w:hAnsi="Times New Roman" w:cs="Times New Roman"/>
                <w:sz w:val="24"/>
                <w:szCs w:val="24"/>
                <w:lang w:val="id-ID"/>
              </w:rPr>
              <w:t xml:space="preserve"> 7 </w:t>
            </w:r>
            <w:r w:rsidRPr="00B226FF">
              <w:rPr>
                <w:rFonts w:ascii="Times New Roman" w:hAnsi="Times New Roman" w:cs="Times New Roman"/>
                <w:sz w:val="24"/>
                <w:szCs w:val="24"/>
              </w:rPr>
              <w:t>hasil</w:t>
            </w:r>
            <w:r>
              <w:rPr>
                <w:rFonts w:ascii="Times New Roman" w:hAnsi="Times New Roman" w:cs="Times New Roman"/>
                <w:sz w:val="24"/>
                <w:szCs w:val="24"/>
                <w:lang w:val="id-ID"/>
              </w:rPr>
              <w:t xml:space="preserve"> analisi</w:t>
            </w:r>
            <w:r>
              <w:rPr>
                <w:rFonts w:ascii="Times New Roman" w:hAnsi="Times New Roman" w:cs="Times New Roman"/>
                <w:sz w:val="24"/>
                <w:szCs w:val="24"/>
              </w:rPr>
              <w:t xml:space="preserve"> regresi </w:t>
            </w:r>
            <w:r w:rsidRPr="00B226FF">
              <w:rPr>
                <w:rFonts w:ascii="Times New Roman" w:hAnsi="Times New Roman" w:cs="Times New Roman"/>
                <w:sz w:val="24"/>
                <w:szCs w:val="24"/>
              </w:rPr>
              <w:t>diatas, maka dapat dibuat persamaan regresi linear seperti berikut ini:</w:t>
            </w:r>
          </w:p>
          <w:p w14:paraId="57DD64F9" w14:textId="7D4FDDF5" w:rsidR="0095345D" w:rsidRPr="0079287E" w:rsidRDefault="00D05EAD" w:rsidP="00D05EAD">
            <w:p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rPr>
              <w:t xml:space="preserve">  Y = 12,284 + 0,234X</w:t>
            </w:r>
            <w:r>
              <w:rPr>
                <w:rFonts w:ascii="Times New Roman" w:hAnsi="Times New Roman" w:cs="Times New Roman"/>
                <w:sz w:val="24"/>
                <w:szCs w:val="24"/>
                <w:vertAlign w:val="subscript"/>
              </w:rPr>
              <w:t xml:space="preserve">1 </w:t>
            </w:r>
            <w:r>
              <w:rPr>
                <w:rFonts w:ascii="Times New Roman" w:hAnsi="Times New Roman" w:cs="Times New Roman"/>
                <w:sz w:val="24"/>
                <w:szCs w:val="24"/>
              </w:rPr>
              <w:t>+ 0,227X</w:t>
            </w:r>
            <w:r>
              <w:rPr>
                <w:rFonts w:ascii="Times New Roman" w:hAnsi="Times New Roman" w:cs="Times New Roman"/>
                <w:sz w:val="24"/>
                <w:szCs w:val="24"/>
                <w:vertAlign w:val="subscript"/>
              </w:rPr>
              <w:t>2</w:t>
            </w:r>
            <w:r>
              <w:rPr>
                <w:rFonts w:ascii="Times New Roman" w:hAnsi="Times New Roman" w:cs="Times New Roman"/>
                <w:sz w:val="24"/>
                <w:szCs w:val="24"/>
              </w:rPr>
              <w:t xml:space="preserve"> + e</w:t>
            </w:r>
            <w:r w:rsidRPr="008D288D">
              <w:rPr>
                <w:rFonts w:ascii="Times New Roman" w:hAnsi="Times New Roman" w:cs="Times New Roman"/>
                <w:b/>
                <w:sz w:val="24"/>
                <w:szCs w:val="24"/>
                <w:lang w:val="id-ID"/>
              </w:rPr>
              <w:t xml:space="preserve"> </w:t>
            </w:r>
          </w:p>
          <w:p w14:paraId="3008B256" w14:textId="77777777" w:rsidR="00D05EAD" w:rsidRPr="0095345D" w:rsidRDefault="00D05EAD" w:rsidP="0095345D">
            <w:pPr>
              <w:pStyle w:val="ListParagraph"/>
              <w:numPr>
                <w:ilvl w:val="0"/>
                <w:numId w:val="32"/>
              </w:numPr>
              <w:spacing w:line="276" w:lineRule="auto"/>
              <w:ind w:left="284" w:hanging="284"/>
              <w:jc w:val="both"/>
              <w:rPr>
                <w:rFonts w:ascii="Times New Roman" w:hAnsi="Times New Roman" w:cs="Times New Roman"/>
                <w:sz w:val="24"/>
                <w:szCs w:val="24"/>
                <w:lang w:val="id-ID"/>
              </w:rPr>
            </w:pPr>
            <w:r w:rsidRPr="0095345D">
              <w:rPr>
                <w:rFonts w:ascii="Times New Roman" w:hAnsi="Times New Roman" w:cs="Times New Roman"/>
                <w:sz w:val="24"/>
                <w:szCs w:val="24"/>
              </w:rPr>
              <w:lastRenderedPageBreak/>
              <w:t xml:space="preserve">Uji </w:t>
            </w:r>
            <w:r w:rsidRPr="0095345D">
              <w:rPr>
                <w:rFonts w:ascii="Times New Roman" w:hAnsi="Times New Roman" w:cs="Times New Roman"/>
                <w:sz w:val="24"/>
                <w:szCs w:val="24"/>
                <w:lang w:val="id-ID"/>
              </w:rPr>
              <w:t>T</w:t>
            </w:r>
          </w:p>
          <w:p w14:paraId="58AE65CE" w14:textId="79D33FAD" w:rsidR="00D05EAD" w:rsidRPr="0095345D" w:rsidRDefault="00D05EAD" w:rsidP="0095345D">
            <w:pPr>
              <w:spacing w:line="276" w:lineRule="auto"/>
              <w:jc w:val="both"/>
              <w:rPr>
                <w:rFonts w:ascii="Times New Roman" w:hAnsi="Times New Roman" w:cs="Times New Roman"/>
                <w:i/>
                <w:sz w:val="24"/>
                <w:szCs w:val="24"/>
                <w:lang w:val="id-ID"/>
              </w:rPr>
            </w:pPr>
            <w:r w:rsidRPr="0095345D">
              <w:rPr>
                <w:rFonts w:ascii="Times New Roman" w:hAnsi="Times New Roman" w:cs="Times New Roman"/>
                <w:i/>
                <w:sz w:val="24"/>
                <w:szCs w:val="24"/>
              </w:rPr>
              <w:t>Peng</w:t>
            </w:r>
            <w:r w:rsidRPr="0095345D">
              <w:rPr>
                <w:rFonts w:ascii="Times New Roman" w:hAnsi="Times New Roman" w:cs="Times New Roman"/>
                <w:i/>
                <w:sz w:val="24"/>
                <w:szCs w:val="24"/>
                <w:lang w:val="id-ID"/>
              </w:rPr>
              <w:t>u</w:t>
            </w:r>
            <w:r w:rsidRPr="0095345D">
              <w:rPr>
                <w:rFonts w:ascii="Times New Roman" w:hAnsi="Times New Roman" w:cs="Times New Roman"/>
                <w:i/>
                <w:sz w:val="24"/>
                <w:szCs w:val="24"/>
              </w:rPr>
              <w:t>j</w:t>
            </w:r>
            <w:r w:rsidRPr="0095345D">
              <w:rPr>
                <w:rFonts w:ascii="Times New Roman" w:hAnsi="Times New Roman" w:cs="Times New Roman"/>
                <w:i/>
                <w:sz w:val="24"/>
                <w:szCs w:val="24"/>
                <w:lang w:val="id-ID"/>
              </w:rPr>
              <w:t>i</w:t>
            </w:r>
            <w:r w:rsidRPr="0095345D">
              <w:rPr>
                <w:rFonts w:ascii="Times New Roman" w:hAnsi="Times New Roman" w:cs="Times New Roman"/>
                <w:i/>
                <w:sz w:val="24"/>
                <w:szCs w:val="24"/>
              </w:rPr>
              <w:t>an Hipotesis pertama</w:t>
            </w:r>
          </w:p>
          <w:p w14:paraId="35848480" w14:textId="77777777" w:rsidR="00D05EAD" w:rsidRPr="003A079F" w:rsidRDefault="00D05EAD" w:rsidP="00D05EAD">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7 diatas</w:t>
            </w:r>
            <w:r w:rsidRPr="003A079F">
              <w:rPr>
                <w:rFonts w:ascii="Times New Roman" w:hAnsi="Times New Roman" w:cs="Times New Roman"/>
                <w:sz w:val="24"/>
                <w:szCs w:val="24"/>
              </w:rPr>
              <w:t xml:space="preserve"> dapat diketahui </w:t>
            </w:r>
            <w:r>
              <w:rPr>
                <w:rFonts w:ascii="Times New Roman" w:hAnsi="Times New Roman" w:cs="Times New Roman"/>
                <w:sz w:val="24"/>
                <w:szCs w:val="24"/>
                <w:lang w:val="id-ID"/>
              </w:rPr>
              <w:t xml:space="preserve">untuk variabel pendapatan (X1) diperoleh </w:t>
            </w:r>
            <w:r w:rsidRPr="003A079F">
              <w:rPr>
                <w:rFonts w:ascii="Times New Roman" w:hAnsi="Times New Roman" w:cs="Times New Roman"/>
                <w:sz w:val="24"/>
                <w:szCs w:val="24"/>
              </w:rPr>
              <w:t>nilai</w:t>
            </w:r>
            <w:r>
              <w:rPr>
                <w:rFonts w:ascii="Times New Roman" w:hAnsi="Times New Roman" w:cs="Times New Roman"/>
                <w:sz w:val="24"/>
                <w:szCs w:val="24"/>
                <w:lang w:val="id-ID"/>
              </w:rPr>
              <w:t xml:space="preserve"> signifikan</w:t>
            </w:r>
            <w:r w:rsidRPr="003A079F">
              <w:rPr>
                <w:rFonts w:ascii="Times New Roman" w:hAnsi="Times New Roman" w:cs="Times New Roman"/>
                <w:sz w:val="24"/>
                <w:szCs w:val="24"/>
              </w:rPr>
              <w:t xml:space="preserve"> </w:t>
            </w:r>
            <w:r>
              <w:rPr>
                <w:rFonts w:ascii="Times New Roman" w:hAnsi="Times New Roman" w:cs="Times New Roman"/>
                <w:sz w:val="24"/>
                <w:szCs w:val="24"/>
                <w:lang w:val="id-ID"/>
              </w:rPr>
              <w:t>(</w:t>
            </w:r>
            <w:r w:rsidRPr="003A079F">
              <w:rPr>
                <w:rFonts w:ascii="Times New Roman" w:hAnsi="Times New Roman" w:cs="Times New Roman"/>
                <w:sz w:val="24"/>
                <w:szCs w:val="24"/>
              </w:rPr>
              <w:t>sig.</w:t>
            </w:r>
            <w:r>
              <w:rPr>
                <w:rFonts w:ascii="Times New Roman" w:hAnsi="Times New Roman" w:cs="Times New Roman"/>
                <w:sz w:val="24"/>
                <w:szCs w:val="24"/>
                <w:lang w:val="id-ID"/>
              </w:rPr>
              <w:t>)</w:t>
            </w:r>
            <w:r w:rsidRPr="003A079F">
              <w:rPr>
                <w:rFonts w:ascii="Times New Roman" w:hAnsi="Times New Roman" w:cs="Times New Roman"/>
                <w:sz w:val="24"/>
                <w:szCs w:val="24"/>
              </w:rPr>
              <w:t xml:space="preserve"> sebesar 0,017</w:t>
            </w:r>
            <w:r>
              <w:rPr>
                <w:rFonts w:ascii="Times New Roman" w:hAnsi="Times New Roman" w:cs="Times New Roman"/>
                <w:sz w:val="24"/>
                <w:szCs w:val="24"/>
                <w:lang w:val="id-ID"/>
              </w:rPr>
              <w:t>. Berarti nilai (sig) (0,017</w:t>
            </w:r>
            <w:r w:rsidRPr="003A079F">
              <w:rPr>
                <w:rFonts w:ascii="Times New Roman" w:hAnsi="Times New Roman" w:cs="Times New Roman"/>
                <w:sz w:val="24"/>
                <w:szCs w:val="24"/>
              </w:rPr>
              <w:t xml:space="preserve"> &lt;</w:t>
            </w:r>
            <w:r>
              <w:rPr>
                <w:rFonts w:ascii="Times New Roman" w:hAnsi="Times New Roman" w:cs="Times New Roman"/>
                <w:sz w:val="24"/>
                <w:szCs w:val="24"/>
                <w:lang w:val="id-ID"/>
              </w:rPr>
              <w:t xml:space="preserve"> (α)</w:t>
            </w:r>
            <w:r>
              <w:rPr>
                <w:rFonts w:ascii="Times New Roman" w:hAnsi="Times New Roman" w:cs="Times New Roman"/>
                <w:sz w:val="24"/>
                <w:szCs w:val="24"/>
              </w:rPr>
              <w:t xml:space="preserve"> 0,05 </w:t>
            </w:r>
            <w:r>
              <w:rPr>
                <w:rFonts w:ascii="Times New Roman" w:hAnsi="Times New Roman" w:cs="Times New Roman"/>
                <w:sz w:val="24"/>
                <w:szCs w:val="24"/>
                <w:lang w:val="id-ID"/>
              </w:rPr>
              <w:t xml:space="preserve">hal ini menunjukkan </w:t>
            </w:r>
            <w:r w:rsidRPr="003A079F">
              <w:rPr>
                <w:rFonts w:ascii="Times New Roman" w:hAnsi="Times New Roman" w:cs="Times New Roman"/>
                <w:sz w:val="24"/>
                <w:szCs w:val="24"/>
              </w:rPr>
              <w:t>bahwa H</w:t>
            </w:r>
            <w:r w:rsidRPr="003A079F">
              <w:rPr>
                <w:rFonts w:ascii="Times New Roman" w:hAnsi="Times New Roman" w:cs="Times New Roman"/>
                <w:sz w:val="24"/>
                <w:szCs w:val="24"/>
                <w:vertAlign w:val="subscript"/>
              </w:rPr>
              <w:t>1</w:t>
            </w:r>
            <w:r w:rsidRPr="003A079F">
              <w:rPr>
                <w:rFonts w:ascii="Times New Roman" w:hAnsi="Times New Roman" w:cs="Times New Roman"/>
                <w:sz w:val="24"/>
                <w:szCs w:val="24"/>
              </w:rPr>
              <w:t xml:space="preserve"> yang menyatakan bahwa pendapatan berpengaruh signifikan terhadap keputusan pembelian secara </w:t>
            </w:r>
            <w:r w:rsidRPr="003A079F">
              <w:rPr>
                <w:rFonts w:ascii="Times New Roman" w:hAnsi="Times New Roman" w:cs="Times New Roman"/>
                <w:i/>
                <w:sz w:val="24"/>
                <w:szCs w:val="24"/>
              </w:rPr>
              <w:t xml:space="preserve">taqsith </w:t>
            </w:r>
            <w:r w:rsidRPr="003A079F">
              <w:rPr>
                <w:rFonts w:ascii="Times New Roman" w:hAnsi="Times New Roman" w:cs="Times New Roman"/>
                <w:sz w:val="24"/>
                <w:szCs w:val="24"/>
              </w:rPr>
              <w:t>diterima.</w:t>
            </w:r>
          </w:p>
          <w:p w14:paraId="37DBF539" w14:textId="4A1DF32B" w:rsidR="00D05EAD" w:rsidRPr="0095345D" w:rsidRDefault="00D05EAD" w:rsidP="0095345D">
            <w:pPr>
              <w:spacing w:line="276" w:lineRule="auto"/>
              <w:jc w:val="both"/>
              <w:rPr>
                <w:rFonts w:ascii="Times New Roman" w:hAnsi="Times New Roman" w:cs="Times New Roman"/>
                <w:i/>
                <w:sz w:val="24"/>
                <w:szCs w:val="24"/>
                <w:lang w:val="id-ID"/>
              </w:rPr>
            </w:pPr>
            <w:r w:rsidRPr="0095345D">
              <w:rPr>
                <w:rFonts w:ascii="Times New Roman" w:hAnsi="Times New Roman" w:cs="Times New Roman"/>
                <w:i/>
                <w:sz w:val="24"/>
                <w:szCs w:val="24"/>
              </w:rPr>
              <w:t>Peng</w:t>
            </w:r>
            <w:r w:rsidRPr="0095345D">
              <w:rPr>
                <w:rFonts w:ascii="Times New Roman" w:hAnsi="Times New Roman" w:cs="Times New Roman"/>
                <w:i/>
                <w:sz w:val="24"/>
                <w:szCs w:val="24"/>
                <w:lang w:val="id-ID"/>
              </w:rPr>
              <w:t>u</w:t>
            </w:r>
            <w:r w:rsidRPr="0095345D">
              <w:rPr>
                <w:rFonts w:ascii="Times New Roman" w:hAnsi="Times New Roman" w:cs="Times New Roman"/>
                <w:i/>
                <w:sz w:val="24"/>
                <w:szCs w:val="24"/>
              </w:rPr>
              <w:t>j</w:t>
            </w:r>
            <w:r w:rsidRPr="0095345D">
              <w:rPr>
                <w:rFonts w:ascii="Times New Roman" w:hAnsi="Times New Roman" w:cs="Times New Roman"/>
                <w:i/>
                <w:sz w:val="24"/>
                <w:szCs w:val="24"/>
                <w:lang w:val="id-ID"/>
              </w:rPr>
              <w:t>i</w:t>
            </w:r>
            <w:r w:rsidRPr="0095345D">
              <w:rPr>
                <w:rFonts w:ascii="Times New Roman" w:hAnsi="Times New Roman" w:cs="Times New Roman"/>
                <w:i/>
                <w:sz w:val="24"/>
                <w:szCs w:val="24"/>
              </w:rPr>
              <w:t>an Hipotesis Kedua</w:t>
            </w:r>
          </w:p>
          <w:p w14:paraId="0C5B5391" w14:textId="77777777" w:rsidR="00D05EAD" w:rsidRDefault="00D05EAD" w:rsidP="00D05EAD">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Pr>
                <w:rFonts w:ascii="Times New Roman" w:hAnsi="Times New Roman" w:cs="Times New Roman"/>
                <w:sz w:val="24"/>
                <w:szCs w:val="24"/>
                <w:lang w:val="id-ID"/>
              </w:rPr>
              <w:t>diatas</w:t>
            </w:r>
            <w:r w:rsidRPr="003A079F">
              <w:rPr>
                <w:rFonts w:ascii="Times New Roman" w:hAnsi="Times New Roman" w:cs="Times New Roman"/>
                <w:sz w:val="24"/>
                <w:szCs w:val="24"/>
              </w:rPr>
              <w:t xml:space="preserve"> dapat diketahui </w:t>
            </w:r>
            <w:r>
              <w:rPr>
                <w:rFonts w:ascii="Times New Roman" w:hAnsi="Times New Roman" w:cs="Times New Roman"/>
                <w:sz w:val="24"/>
                <w:szCs w:val="24"/>
                <w:lang w:val="id-ID"/>
              </w:rPr>
              <w:t xml:space="preserve">untuk variabel lingkungan sosial (X2) diperoleh </w:t>
            </w:r>
            <w:r w:rsidRPr="003A079F">
              <w:rPr>
                <w:rFonts w:ascii="Times New Roman" w:hAnsi="Times New Roman" w:cs="Times New Roman"/>
                <w:sz w:val="24"/>
                <w:szCs w:val="24"/>
              </w:rPr>
              <w:t>nilai</w:t>
            </w:r>
            <w:r>
              <w:rPr>
                <w:rFonts w:ascii="Times New Roman" w:hAnsi="Times New Roman" w:cs="Times New Roman"/>
                <w:sz w:val="24"/>
                <w:szCs w:val="24"/>
                <w:lang w:val="id-ID"/>
              </w:rPr>
              <w:t xml:space="preserve"> signifikan</w:t>
            </w:r>
            <w:r w:rsidRPr="003A079F">
              <w:rPr>
                <w:rFonts w:ascii="Times New Roman" w:hAnsi="Times New Roman" w:cs="Times New Roman"/>
                <w:sz w:val="24"/>
                <w:szCs w:val="24"/>
              </w:rPr>
              <w:t xml:space="preserve"> </w:t>
            </w:r>
            <w:r>
              <w:rPr>
                <w:rFonts w:ascii="Times New Roman" w:hAnsi="Times New Roman" w:cs="Times New Roman"/>
                <w:sz w:val="24"/>
                <w:szCs w:val="24"/>
                <w:lang w:val="id-ID"/>
              </w:rPr>
              <w:t>(</w:t>
            </w:r>
            <w:r w:rsidRPr="003A079F">
              <w:rPr>
                <w:rFonts w:ascii="Times New Roman" w:hAnsi="Times New Roman" w:cs="Times New Roman"/>
                <w:sz w:val="24"/>
                <w:szCs w:val="24"/>
              </w:rPr>
              <w:t>sig.</w:t>
            </w:r>
            <w:r>
              <w:rPr>
                <w:rFonts w:ascii="Times New Roman" w:hAnsi="Times New Roman" w:cs="Times New Roman"/>
                <w:sz w:val="24"/>
                <w:szCs w:val="24"/>
                <w:lang w:val="id-ID"/>
              </w:rPr>
              <w:t>)</w:t>
            </w:r>
            <w:r>
              <w:rPr>
                <w:rFonts w:ascii="Times New Roman" w:hAnsi="Times New Roman" w:cs="Times New Roman"/>
                <w:sz w:val="24"/>
                <w:szCs w:val="24"/>
              </w:rPr>
              <w:t xml:space="preserve"> sebesar 0,0</w:t>
            </w:r>
            <w:r>
              <w:rPr>
                <w:rFonts w:ascii="Times New Roman" w:hAnsi="Times New Roman" w:cs="Times New Roman"/>
                <w:sz w:val="24"/>
                <w:szCs w:val="24"/>
                <w:lang w:val="id-ID"/>
              </w:rPr>
              <w:t>33. Berarti nilai (sig) (0,033</w:t>
            </w:r>
            <w:r w:rsidRPr="003A079F">
              <w:rPr>
                <w:rFonts w:ascii="Times New Roman" w:hAnsi="Times New Roman" w:cs="Times New Roman"/>
                <w:sz w:val="24"/>
                <w:szCs w:val="24"/>
              </w:rPr>
              <w:t xml:space="preserve"> &lt;</w:t>
            </w:r>
            <w:r>
              <w:rPr>
                <w:rFonts w:ascii="Times New Roman" w:hAnsi="Times New Roman" w:cs="Times New Roman"/>
                <w:sz w:val="24"/>
                <w:szCs w:val="24"/>
                <w:lang w:val="id-ID"/>
              </w:rPr>
              <w:t xml:space="preserve"> (α)</w:t>
            </w:r>
            <w:r>
              <w:rPr>
                <w:rFonts w:ascii="Times New Roman" w:hAnsi="Times New Roman" w:cs="Times New Roman"/>
                <w:sz w:val="24"/>
                <w:szCs w:val="24"/>
              </w:rPr>
              <w:t xml:space="preserve"> 0,05 </w:t>
            </w:r>
            <w:r>
              <w:rPr>
                <w:rFonts w:ascii="Times New Roman" w:hAnsi="Times New Roman" w:cs="Times New Roman"/>
                <w:sz w:val="24"/>
                <w:szCs w:val="24"/>
                <w:lang w:val="id-ID"/>
              </w:rPr>
              <w:t xml:space="preserve">hal ini menunjukkan </w:t>
            </w:r>
            <w:r w:rsidRPr="003A079F">
              <w:rPr>
                <w:rFonts w:ascii="Times New Roman" w:hAnsi="Times New Roman" w:cs="Times New Roman"/>
                <w:sz w:val="24"/>
                <w:szCs w:val="24"/>
              </w:rPr>
              <w:t>bahwa H</w:t>
            </w:r>
            <w:r>
              <w:rPr>
                <w:rFonts w:ascii="Times New Roman" w:hAnsi="Times New Roman" w:cs="Times New Roman"/>
                <w:sz w:val="24"/>
                <w:szCs w:val="24"/>
                <w:vertAlign w:val="subscript"/>
                <w:lang w:val="id-ID"/>
              </w:rPr>
              <w:t>2</w:t>
            </w:r>
            <w:r w:rsidRPr="003A079F">
              <w:rPr>
                <w:rFonts w:ascii="Times New Roman" w:hAnsi="Times New Roman" w:cs="Times New Roman"/>
                <w:sz w:val="24"/>
                <w:szCs w:val="24"/>
              </w:rPr>
              <w:t xml:space="preserve"> </w:t>
            </w:r>
            <w:r>
              <w:rPr>
                <w:rFonts w:ascii="Times New Roman" w:hAnsi="Times New Roman" w:cs="Times New Roman"/>
                <w:sz w:val="24"/>
                <w:szCs w:val="24"/>
              </w:rPr>
              <w:t xml:space="preserve">yang menyatakan bahwa </w:t>
            </w:r>
            <w:r>
              <w:rPr>
                <w:rFonts w:ascii="Times New Roman" w:hAnsi="Times New Roman" w:cs="Times New Roman"/>
                <w:sz w:val="24"/>
                <w:szCs w:val="24"/>
                <w:lang w:val="id-ID"/>
              </w:rPr>
              <w:t>lingkungan sosial</w:t>
            </w:r>
            <w:r w:rsidRPr="003A079F">
              <w:rPr>
                <w:rFonts w:ascii="Times New Roman" w:hAnsi="Times New Roman" w:cs="Times New Roman"/>
                <w:sz w:val="24"/>
                <w:szCs w:val="24"/>
              </w:rPr>
              <w:t xml:space="preserve"> berpengaruh signifikan terhadap keputusan pembelian secara </w:t>
            </w:r>
            <w:r w:rsidRPr="003A079F">
              <w:rPr>
                <w:rFonts w:ascii="Times New Roman" w:hAnsi="Times New Roman" w:cs="Times New Roman"/>
                <w:i/>
                <w:sz w:val="24"/>
                <w:szCs w:val="24"/>
              </w:rPr>
              <w:t xml:space="preserve">taqsith </w:t>
            </w:r>
            <w:r w:rsidRPr="003A079F">
              <w:rPr>
                <w:rFonts w:ascii="Times New Roman" w:hAnsi="Times New Roman" w:cs="Times New Roman"/>
                <w:sz w:val="24"/>
                <w:szCs w:val="24"/>
              </w:rPr>
              <w:t>diterima</w:t>
            </w:r>
            <w:r>
              <w:rPr>
                <w:rFonts w:ascii="Times New Roman" w:hAnsi="Times New Roman" w:cs="Times New Roman"/>
                <w:sz w:val="24"/>
                <w:szCs w:val="24"/>
                <w:lang w:val="id-ID"/>
              </w:rPr>
              <w:t>.</w:t>
            </w:r>
          </w:p>
          <w:p w14:paraId="1D0EB0AB" w14:textId="77777777" w:rsidR="0095345D" w:rsidRPr="006A1D98" w:rsidRDefault="0095345D" w:rsidP="00D05EAD">
            <w:pPr>
              <w:spacing w:line="276" w:lineRule="auto"/>
              <w:ind w:firstLine="851"/>
              <w:jc w:val="both"/>
              <w:rPr>
                <w:rFonts w:ascii="Times New Roman" w:hAnsi="Times New Roman" w:cs="Times New Roman"/>
                <w:sz w:val="24"/>
                <w:szCs w:val="24"/>
                <w:lang w:val="id-ID"/>
              </w:rPr>
            </w:pPr>
          </w:p>
          <w:p w14:paraId="26A19C92" w14:textId="77777777" w:rsidR="00D05EAD" w:rsidRPr="0095345D" w:rsidRDefault="00D05EAD" w:rsidP="0095345D">
            <w:pPr>
              <w:pStyle w:val="ListParagraph"/>
              <w:numPr>
                <w:ilvl w:val="0"/>
                <w:numId w:val="32"/>
              </w:numPr>
              <w:spacing w:line="276" w:lineRule="auto"/>
              <w:ind w:left="284" w:hanging="284"/>
              <w:jc w:val="both"/>
              <w:rPr>
                <w:rFonts w:ascii="Times New Roman" w:hAnsi="Times New Roman" w:cs="Times New Roman"/>
                <w:sz w:val="24"/>
                <w:szCs w:val="24"/>
                <w:lang w:val="id-ID"/>
              </w:rPr>
            </w:pPr>
            <w:r w:rsidRPr="0095345D">
              <w:rPr>
                <w:rFonts w:ascii="Times New Roman" w:hAnsi="Times New Roman" w:cs="Times New Roman"/>
                <w:sz w:val="24"/>
                <w:szCs w:val="24"/>
                <w:lang w:val="id-ID"/>
              </w:rPr>
              <w:t>Uji F</w:t>
            </w:r>
          </w:p>
          <w:p w14:paraId="262466AC" w14:textId="203BFD5E" w:rsidR="00D05EAD" w:rsidRDefault="0095345D" w:rsidP="0095345D">
            <w:pPr>
              <w:spacing w:line="276"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8. </w:t>
            </w:r>
            <w:r w:rsidR="00D05EAD">
              <w:rPr>
                <w:rFonts w:ascii="Times New Roman" w:hAnsi="Times New Roman" w:cs="Times New Roman"/>
                <w:b/>
                <w:sz w:val="24"/>
                <w:szCs w:val="24"/>
                <w:lang w:val="id-ID"/>
              </w:rPr>
              <w:t>Hasil Uji F</w:t>
            </w:r>
          </w:p>
          <w:p w14:paraId="5D83A16F" w14:textId="77777777" w:rsidR="00D05EAD" w:rsidRDefault="00D05EAD" w:rsidP="00D05EAD">
            <w:pPr>
              <w:pStyle w:val="ListParagraph"/>
              <w:spacing w:line="276" w:lineRule="auto"/>
              <w:ind w:left="0"/>
              <w:rPr>
                <w:rFonts w:ascii="Times New Roman" w:hAnsi="Times New Roman" w:cs="Times New Roman"/>
                <w:i/>
                <w:sz w:val="24"/>
                <w:szCs w:val="24"/>
              </w:rPr>
            </w:pPr>
          </w:p>
          <w:tbl>
            <w:tblPr>
              <w:tblpPr w:leftFromText="180" w:rightFromText="180" w:vertAnchor="text" w:horzAnchor="margin" w:tblpXSpec="center" w:tblpY="-240"/>
              <w:tblOverlap w:val="never"/>
              <w:tblW w:w="4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0"/>
              <w:gridCol w:w="913"/>
              <w:gridCol w:w="850"/>
              <w:gridCol w:w="567"/>
              <w:gridCol w:w="1022"/>
              <w:gridCol w:w="709"/>
              <w:gridCol w:w="425"/>
            </w:tblGrid>
            <w:tr w:rsidR="00D05EAD" w:rsidRPr="00C852CA" w14:paraId="65139858" w14:textId="77777777" w:rsidTr="00D05EAD">
              <w:trPr>
                <w:cantSplit/>
                <w:trHeight w:val="292"/>
                <w:tblHeader/>
              </w:trPr>
              <w:tc>
                <w:tcPr>
                  <w:tcW w:w="4566" w:type="dxa"/>
                  <w:gridSpan w:val="7"/>
                  <w:tcBorders>
                    <w:top w:val="nil"/>
                    <w:left w:val="nil"/>
                    <w:bottom w:val="nil"/>
                    <w:right w:val="nil"/>
                  </w:tcBorders>
                  <w:shd w:val="clear" w:color="auto" w:fill="FFFFFF"/>
                  <w:tcMar>
                    <w:top w:w="30" w:type="dxa"/>
                    <w:left w:w="30" w:type="dxa"/>
                    <w:bottom w:w="30" w:type="dxa"/>
                    <w:right w:w="30" w:type="dxa"/>
                  </w:tcMar>
                  <w:vAlign w:val="center"/>
                </w:tcPr>
                <w:p w14:paraId="1DD50E12" w14:textId="77777777" w:rsidR="00D05EAD" w:rsidRDefault="00D05EAD" w:rsidP="00D05EAD">
                  <w:pPr>
                    <w:autoSpaceDE w:val="0"/>
                    <w:autoSpaceDN w:val="0"/>
                    <w:adjustRightInd w:val="0"/>
                    <w:spacing w:line="276" w:lineRule="auto"/>
                    <w:rPr>
                      <w:rFonts w:ascii="Times New Roman" w:hAnsi="Times New Roman" w:cs="Times New Roman"/>
                      <w:b/>
                      <w:bCs/>
                      <w:color w:val="000000"/>
                      <w:sz w:val="16"/>
                      <w:szCs w:val="16"/>
                    </w:rPr>
                  </w:pPr>
                </w:p>
                <w:p w14:paraId="11898DDA" w14:textId="77777777" w:rsidR="00D05EAD" w:rsidRPr="00C852CA" w:rsidRDefault="00D05EAD" w:rsidP="00D05EAD">
                  <w:pPr>
                    <w:autoSpaceDE w:val="0"/>
                    <w:autoSpaceDN w:val="0"/>
                    <w:adjustRightInd w:val="0"/>
                    <w:spacing w:line="276" w:lineRule="auto"/>
                    <w:jc w:val="both"/>
                    <w:rPr>
                      <w:rFonts w:ascii="Times New Roman" w:hAnsi="Times New Roman" w:cs="Times New Roman"/>
                      <w:color w:val="000000"/>
                      <w:sz w:val="16"/>
                      <w:szCs w:val="16"/>
                    </w:rPr>
                  </w:pPr>
                  <w:r w:rsidRPr="00C852CA">
                    <w:rPr>
                      <w:rFonts w:ascii="Times New Roman" w:hAnsi="Times New Roman" w:cs="Times New Roman"/>
                      <w:b/>
                      <w:bCs/>
                      <w:color w:val="000000"/>
                      <w:sz w:val="16"/>
                      <w:szCs w:val="16"/>
                    </w:rPr>
                    <w:t>ANOVA</w:t>
                  </w:r>
                  <w:r w:rsidRPr="00C852CA">
                    <w:rPr>
                      <w:rFonts w:ascii="Times New Roman" w:hAnsi="Times New Roman" w:cs="Times New Roman"/>
                      <w:b/>
                      <w:bCs/>
                      <w:color w:val="000000"/>
                      <w:sz w:val="16"/>
                      <w:szCs w:val="16"/>
                      <w:vertAlign w:val="superscript"/>
                    </w:rPr>
                    <w:t>b</w:t>
                  </w:r>
                </w:p>
              </w:tc>
            </w:tr>
            <w:tr w:rsidR="00D05EAD" w:rsidRPr="00C852CA" w14:paraId="35E6C6D3" w14:textId="77777777" w:rsidTr="00D05EAD">
              <w:trPr>
                <w:cantSplit/>
                <w:trHeight w:val="306"/>
                <w:tblHeader/>
              </w:trPr>
              <w:tc>
                <w:tcPr>
                  <w:tcW w:w="99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C851FE"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Model</w:t>
                  </w: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EFE57F1"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8063C9"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Df</w:t>
                  </w:r>
                </w:p>
              </w:tc>
              <w:tc>
                <w:tcPr>
                  <w:tcW w:w="10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80E871"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Mean Square</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620966"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F</w:t>
                  </w:r>
                </w:p>
              </w:tc>
              <w:tc>
                <w:tcPr>
                  <w:tcW w:w="42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0F596F"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Sig.</w:t>
                  </w:r>
                </w:p>
              </w:tc>
            </w:tr>
            <w:tr w:rsidR="00D05EAD" w:rsidRPr="00C852CA" w14:paraId="0F3D0585" w14:textId="77777777" w:rsidTr="00D05EAD">
              <w:trPr>
                <w:cantSplit/>
                <w:trHeight w:val="306"/>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665BC6"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EDBB3EF"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Regression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D92E583"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57.103</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177BBF04"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w:t>
                  </w:r>
                </w:p>
              </w:tc>
              <w:tc>
                <w:tcPr>
                  <w:tcW w:w="1022" w:type="dxa"/>
                  <w:tcBorders>
                    <w:top w:val="single" w:sz="16" w:space="0" w:color="000000"/>
                    <w:bottom w:val="nil"/>
                  </w:tcBorders>
                  <w:shd w:val="clear" w:color="auto" w:fill="FFFFFF"/>
                  <w:tcMar>
                    <w:top w:w="30" w:type="dxa"/>
                    <w:left w:w="30" w:type="dxa"/>
                    <w:bottom w:w="30" w:type="dxa"/>
                    <w:right w:w="30" w:type="dxa"/>
                  </w:tcMar>
                  <w:vAlign w:val="center"/>
                </w:tcPr>
                <w:p w14:paraId="015BA990"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28.551</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3484BA20"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8.774</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E53C09"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.000</w:t>
                  </w:r>
                  <w:r w:rsidRPr="00C852CA">
                    <w:rPr>
                      <w:rFonts w:ascii="Times New Roman" w:hAnsi="Times New Roman" w:cs="Times New Roman"/>
                      <w:color w:val="000000"/>
                      <w:sz w:val="16"/>
                      <w:szCs w:val="16"/>
                      <w:vertAlign w:val="superscript"/>
                    </w:rPr>
                    <w:t>a</w:t>
                  </w:r>
                </w:p>
              </w:tc>
            </w:tr>
            <w:tr w:rsidR="00D05EAD" w:rsidRPr="00C852CA" w14:paraId="1B3DBB6A" w14:textId="77777777" w:rsidTr="00D05EAD">
              <w:trPr>
                <w:cantSplit/>
                <w:trHeight w:val="127"/>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096BD3"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14:paraId="0B7A5373"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Residual</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14:paraId="6EE0156D"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205.018</w:t>
                  </w:r>
                </w:p>
              </w:tc>
              <w:tc>
                <w:tcPr>
                  <w:tcW w:w="567" w:type="dxa"/>
                  <w:tcBorders>
                    <w:top w:val="nil"/>
                    <w:bottom w:val="nil"/>
                  </w:tcBorders>
                  <w:shd w:val="clear" w:color="auto" w:fill="FFFFFF"/>
                  <w:tcMar>
                    <w:top w:w="30" w:type="dxa"/>
                    <w:left w:w="30" w:type="dxa"/>
                    <w:bottom w:w="30" w:type="dxa"/>
                    <w:right w:w="30" w:type="dxa"/>
                  </w:tcMar>
                  <w:vAlign w:val="center"/>
                </w:tcPr>
                <w:p w14:paraId="25A2EEB6"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63</w:t>
                  </w:r>
                </w:p>
              </w:tc>
              <w:tc>
                <w:tcPr>
                  <w:tcW w:w="1022" w:type="dxa"/>
                  <w:tcBorders>
                    <w:top w:val="nil"/>
                    <w:bottom w:val="nil"/>
                  </w:tcBorders>
                  <w:shd w:val="clear" w:color="auto" w:fill="FFFFFF"/>
                  <w:tcMar>
                    <w:top w:w="30" w:type="dxa"/>
                    <w:left w:w="30" w:type="dxa"/>
                    <w:bottom w:w="30" w:type="dxa"/>
                    <w:right w:w="30" w:type="dxa"/>
                  </w:tcMar>
                  <w:vAlign w:val="center"/>
                </w:tcPr>
                <w:p w14:paraId="76AC762F"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3.254</w:t>
                  </w:r>
                </w:p>
              </w:tc>
              <w:tc>
                <w:tcPr>
                  <w:tcW w:w="709" w:type="dxa"/>
                  <w:tcBorders>
                    <w:top w:val="nil"/>
                    <w:bottom w:val="nil"/>
                  </w:tcBorders>
                  <w:shd w:val="clear" w:color="auto" w:fill="FFFFFF"/>
                  <w:tcMar>
                    <w:top w:w="30" w:type="dxa"/>
                    <w:left w:w="30" w:type="dxa"/>
                    <w:bottom w:w="30" w:type="dxa"/>
                    <w:right w:w="30" w:type="dxa"/>
                  </w:tcMar>
                </w:tcPr>
                <w:p w14:paraId="513EE082"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425" w:type="dxa"/>
                  <w:tcBorders>
                    <w:top w:val="nil"/>
                    <w:bottom w:val="nil"/>
                    <w:right w:val="single" w:sz="16" w:space="0" w:color="000000"/>
                  </w:tcBorders>
                  <w:shd w:val="clear" w:color="auto" w:fill="FFFFFF"/>
                  <w:tcMar>
                    <w:top w:w="30" w:type="dxa"/>
                    <w:left w:w="30" w:type="dxa"/>
                    <w:bottom w:w="30" w:type="dxa"/>
                    <w:right w:w="30" w:type="dxa"/>
                  </w:tcMar>
                </w:tcPr>
                <w:p w14:paraId="7437C998"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r>
            <w:tr w:rsidR="00D05EAD" w:rsidRPr="00C852CA" w14:paraId="3F8FB03D" w14:textId="77777777" w:rsidTr="00D05EAD">
              <w:trPr>
                <w:cantSplit/>
                <w:trHeight w:val="127"/>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4B9A44"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169E47E" w14:textId="77777777" w:rsidR="00D05EAD" w:rsidRPr="00C852CA" w:rsidRDefault="00D05EAD" w:rsidP="00D05EAD">
                  <w:pPr>
                    <w:autoSpaceDE w:val="0"/>
                    <w:autoSpaceDN w:val="0"/>
                    <w:adjustRightInd w:val="0"/>
                    <w:spacing w:line="276" w:lineRule="auto"/>
                    <w:rPr>
                      <w:rFonts w:ascii="Times New Roman" w:hAnsi="Times New Roman" w:cs="Times New Roman"/>
                      <w:color w:val="000000"/>
                      <w:sz w:val="16"/>
                      <w:szCs w:val="16"/>
                    </w:rPr>
                  </w:pPr>
                  <w:r w:rsidRPr="00C852CA">
                    <w:rPr>
                      <w:rFonts w:ascii="Times New Roman" w:hAnsi="Times New Roman" w:cs="Times New Roman"/>
                      <w:color w:val="000000"/>
                      <w:sz w:val="16"/>
                      <w:szCs w:val="16"/>
                    </w:rPr>
                    <w:t>Total</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6F7BAE"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262.121</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3DE8AE1C" w14:textId="77777777" w:rsidR="00D05EAD" w:rsidRPr="00C852CA"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C852CA">
                    <w:rPr>
                      <w:rFonts w:ascii="Times New Roman" w:hAnsi="Times New Roman" w:cs="Times New Roman"/>
                      <w:color w:val="000000"/>
                      <w:sz w:val="16"/>
                      <w:szCs w:val="16"/>
                    </w:rPr>
                    <w:t>65</w:t>
                  </w:r>
                </w:p>
              </w:tc>
              <w:tc>
                <w:tcPr>
                  <w:tcW w:w="1022" w:type="dxa"/>
                  <w:tcBorders>
                    <w:top w:val="nil"/>
                    <w:bottom w:val="single" w:sz="16" w:space="0" w:color="000000"/>
                  </w:tcBorders>
                  <w:shd w:val="clear" w:color="auto" w:fill="FFFFFF"/>
                  <w:tcMar>
                    <w:top w:w="30" w:type="dxa"/>
                    <w:left w:w="30" w:type="dxa"/>
                    <w:bottom w:w="30" w:type="dxa"/>
                    <w:right w:w="30" w:type="dxa"/>
                  </w:tcMar>
                </w:tcPr>
                <w:p w14:paraId="226C313B"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709" w:type="dxa"/>
                  <w:tcBorders>
                    <w:top w:val="nil"/>
                    <w:bottom w:val="single" w:sz="16" w:space="0" w:color="000000"/>
                  </w:tcBorders>
                  <w:shd w:val="clear" w:color="auto" w:fill="FFFFFF"/>
                  <w:tcMar>
                    <w:top w:w="30" w:type="dxa"/>
                    <w:left w:w="30" w:type="dxa"/>
                    <w:bottom w:w="30" w:type="dxa"/>
                    <w:right w:w="30" w:type="dxa"/>
                  </w:tcMar>
                </w:tcPr>
                <w:p w14:paraId="2BA95BBB"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B30F0B9" w14:textId="77777777" w:rsidR="00D05EAD" w:rsidRPr="00C852CA" w:rsidRDefault="00D05EAD" w:rsidP="00D05EAD">
                  <w:pPr>
                    <w:autoSpaceDE w:val="0"/>
                    <w:autoSpaceDN w:val="0"/>
                    <w:adjustRightInd w:val="0"/>
                    <w:spacing w:line="276" w:lineRule="auto"/>
                    <w:rPr>
                      <w:rFonts w:ascii="Times New Roman" w:hAnsi="Times New Roman" w:cs="Times New Roman"/>
                      <w:sz w:val="16"/>
                      <w:szCs w:val="16"/>
                    </w:rPr>
                  </w:pPr>
                </w:p>
              </w:tc>
            </w:tr>
          </w:tbl>
          <w:p w14:paraId="0668F57F" w14:textId="77777777" w:rsidR="00D05EAD" w:rsidRDefault="00D05EAD" w:rsidP="00D05EAD">
            <w:pPr>
              <w:pStyle w:val="ListParagraph"/>
              <w:spacing w:line="276" w:lineRule="auto"/>
              <w:ind w:left="0"/>
              <w:rPr>
                <w:rFonts w:ascii="Times New Roman" w:hAnsi="Times New Roman" w:cs="Times New Roman"/>
                <w:i/>
                <w:sz w:val="24"/>
                <w:szCs w:val="24"/>
              </w:rPr>
            </w:pPr>
          </w:p>
          <w:p w14:paraId="039EBABE" w14:textId="77777777" w:rsidR="00D05EAD" w:rsidRDefault="00D05EAD" w:rsidP="00D05EAD">
            <w:pPr>
              <w:pStyle w:val="ListParagraph"/>
              <w:spacing w:line="276" w:lineRule="auto"/>
              <w:ind w:left="0"/>
              <w:rPr>
                <w:rFonts w:ascii="Times New Roman" w:hAnsi="Times New Roman" w:cs="Times New Roman"/>
                <w:i/>
                <w:sz w:val="24"/>
                <w:szCs w:val="24"/>
              </w:rPr>
            </w:pPr>
          </w:p>
          <w:p w14:paraId="7B6EC7F0" w14:textId="77777777" w:rsidR="00D05EAD" w:rsidRDefault="00D05EAD" w:rsidP="00D05EAD">
            <w:pPr>
              <w:pStyle w:val="ListParagraph"/>
              <w:spacing w:line="276" w:lineRule="auto"/>
              <w:ind w:left="0"/>
              <w:rPr>
                <w:rFonts w:ascii="Times New Roman" w:hAnsi="Times New Roman" w:cs="Times New Roman"/>
                <w:i/>
                <w:sz w:val="24"/>
                <w:szCs w:val="24"/>
              </w:rPr>
            </w:pPr>
          </w:p>
          <w:p w14:paraId="63F935E0" w14:textId="77777777" w:rsidR="00D05EAD" w:rsidRDefault="00D05EAD" w:rsidP="00D05EAD">
            <w:pPr>
              <w:pStyle w:val="ListParagraph"/>
              <w:spacing w:line="276" w:lineRule="auto"/>
              <w:ind w:left="0"/>
              <w:rPr>
                <w:rFonts w:ascii="Times New Roman" w:hAnsi="Times New Roman" w:cs="Times New Roman"/>
                <w:i/>
                <w:sz w:val="24"/>
                <w:szCs w:val="24"/>
              </w:rPr>
            </w:pPr>
          </w:p>
          <w:p w14:paraId="6A94BD98" w14:textId="77777777" w:rsidR="00D05EAD" w:rsidRDefault="00D05EAD" w:rsidP="00D05EAD">
            <w:pPr>
              <w:pStyle w:val="ListParagraph"/>
              <w:spacing w:line="276" w:lineRule="auto"/>
              <w:ind w:left="0"/>
              <w:rPr>
                <w:rFonts w:ascii="Times New Roman" w:hAnsi="Times New Roman" w:cs="Times New Roman"/>
                <w:i/>
                <w:sz w:val="24"/>
                <w:szCs w:val="24"/>
              </w:rPr>
            </w:pPr>
          </w:p>
          <w:p w14:paraId="673A6DA6" w14:textId="77777777" w:rsidR="00D05EAD" w:rsidRDefault="00D05EAD" w:rsidP="00D05EAD">
            <w:pPr>
              <w:pStyle w:val="ListParagraph"/>
              <w:spacing w:line="276" w:lineRule="auto"/>
              <w:ind w:left="0"/>
              <w:rPr>
                <w:rFonts w:ascii="Times New Roman" w:hAnsi="Times New Roman" w:cs="Times New Roman"/>
                <w:i/>
                <w:sz w:val="24"/>
                <w:szCs w:val="24"/>
              </w:rPr>
            </w:pPr>
          </w:p>
          <w:p w14:paraId="37A5AD74" w14:textId="4EBFDA70" w:rsidR="00D05EAD" w:rsidRPr="0095345D" w:rsidRDefault="0095345D" w:rsidP="0095345D">
            <w:pPr>
              <w:pStyle w:val="ListParagraph"/>
              <w:spacing w:line="276" w:lineRule="auto"/>
              <w:ind w:left="216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sidR="00D05EAD">
              <w:rPr>
                <w:rFonts w:ascii="Times New Roman" w:hAnsi="Times New Roman" w:cs="Times New Roman"/>
                <w:i/>
                <w:sz w:val="24"/>
                <w:szCs w:val="24"/>
              </w:rPr>
              <w:t xml:space="preserve">Sumber: Data Primer </w:t>
            </w:r>
            <w:r w:rsidR="00D05EAD">
              <w:rPr>
                <w:rFonts w:ascii="Times New Roman" w:hAnsi="Times New Roman" w:cs="Times New Roman"/>
                <w:i/>
                <w:sz w:val="24"/>
                <w:szCs w:val="24"/>
                <w:lang w:val="id-ID"/>
              </w:rPr>
              <w:t>d</w:t>
            </w:r>
            <w:r w:rsidR="00D05EAD">
              <w:rPr>
                <w:rFonts w:ascii="Times New Roman" w:hAnsi="Times New Roman" w:cs="Times New Roman"/>
                <w:i/>
                <w:sz w:val="24"/>
                <w:szCs w:val="24"/>
              </w:rPr>
              <w:t>iolah SPSS, 2020</w:t>
            </w:r>
          </w:p>
          <w:p w14:paraId="69FBFD13" w14:textId="77777777" w:rsidR="00D05EAD" w:rsidRDefault="00D05EAD" w:rsidP="00D05EAD">
            <w:pPr>
              <w:spacing w:line="276" w:lineRule="auto"/>
              <w:jc w:val="both"/>
              <w:rPr>
                <w:rFonts w:ascii="Times New Roman" w:hAnsi="Times New Roman" w:cs="Times New Roman"/>
                <w:b/>
                <w:sz w:val="24"/>
                <w:szCs w:val="24"/>
              </w:rPr>
            </w:pPr>
          </w:p>
          <w:p w14:paraId="0328BC1D" w14:textId="34A8403C" w:rsidR="00D05EAD" w:rsidRPr="0095345D" w:rsidRDefault="0095345D" w:rsidP="00D05EAD">
            <w:pPr>
              <w:spacing w:line="276" w:lineRule="auto"/>
              <w:jc w:val="both"/>
              <w:rPr>
                <w:rFonts w:ascii="Times New Roman" w:hAnsi="Times New Roman" w:cs="Times New Roman"/>
                <w:i/>
                <w:sz w:val="24"/>
                <w:szCs w:val="24"/>
                <w:lang w:val="id-ID"/>
              </w:rPr>
            </w:pPr>
            <w:r w:rsidRPr="0095345D">
              <w:rPr>
                <w:rFonts w:ascii="Times New Roman" w:hAnsi="Times New Roman" w:cs="Times New Roman"/>
                <w:i/>
                <w:sz w:val="24"/>
                <w:szCs w:val="24"/>
              </w:rPr>
              <w:t>Peng</w:t>
            </w:r>
            <w:r w:rsidRPr="0095345D">
              <w:rPr>
                <w:rFonts w:ascii="Times New Roman" w:hAnsi="Times New Roman" w:cs="Times New Roman"/>
                <w:i/>
                <w:sz w:val="24"/>
                <w:szCs w:val="24"/>
                <w:lang w:val="id-ID"/>
              </w:rPr>
              <w:t>u</w:t>
            </w:r>
            <w:r w:rsidRPr="0095345D">
              <w:rPr>
                <w:rFonts w:ascii="Times New Roman" w:hAnsi="Times New Roman" w:cs="Times New Roman"/>
                <w:i/>
                <w:sz w:val="24"/>
                <w:szCs w:val="24"/>
              </w:rPr>
              <w:t>j</w:t>
            </w:r>
            <w:r w:rsidRPr="0095345D">
              <w:rPr>
                <w:rFonts w:ascii="Times New Roman" w:hAnsi="Times New Roman" w:cs="Times New Roman"/>
                <w:i/>
                <w:sz w:val="24"/>
                <w:szCs w:val="24"/>
                <w:lang w:val="id-ID"/>
              </w:rPr>
              <w:t>i</w:t>
            </w:r>
            <w:r w:rsidR="00D05EAD" w:rsidRPr="0095345D">
              <w:rPr>
                <w:rFonts w:ascii="Times New Roman" w:hAnsi="Times New Roman" w:cs="Times New Roman"/>
                <w:i/>
                <w:sz w:val="24"/>
                <w:szCs w:val="24"/>
              </w:rPr>
              <w:t>an Hipotesis Ke</w:t>
            </w:r>
            <w:r w:rsidR="00D05EAD" w:rsidRPr="0095345D">
              <w:rPr>
                <w:rFonts w:ascii="Times New Roman" w:hAnsi="Times New Roman" w:cs="Times New Roman"/>
                <w:i/>
                <w:sz w:val="24"/>
                <w:szCs w:val="24"/>
                <w:lang w:val="id-ID"/>
              </w:rPr>
              <w:t>tiga</w:t>
            </w:r>
          </w:p>
          <w:p w14:paraId="4CC561D3" w14:textId="77777777" w:rsidR="00D05EAD" w:rsidRDefault="00D05EAD" w:rsidP="00D05EAD">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rPr>
              <w:t>Berdasarkan table</w:t>
            </w:r>
            <w:r>
              <w:rPr>
                <w:rFonts w:ascii="Times New Roman" w:hAnsi="Times New Roman" w:cs="Times New Roman"/>
                <w:sz w:val="24"/>
                <w:szCs w:val="24"/>
                <w:lang w:val="id-ID"/>
              </w:rPr>
              <w:t xml:space="preserve"> 8</w:t>
            </w:r>
            <w:r>
              <w:rPr>
                <w:rFonts w:ascii="Times New Roman" w:hAnsi="Times New Roman" w:cs="Times New Roman"/>
                <w:sz w:val="24"/>
                <w:szCs w:val="24"/>
              </w:rPr>
              <w:t xml:space="preserve"> </w:t>
            </w:r>
            <w:r>
              <w:rPr>
                <w:rFonts w:ascii="Times New Roman" w:hAnsi="Times New Roman" w:cs="Times New Roman"/>
                <w:sz w:val="24"/>
                <w:szCs w:val="24"/>
                <w:lang w:val="id-ID"/>
              </w:rPr>
              <w:t>diatas</w:t>
            </w:r>
            <w:r w:rsidRPr="003A079F">
              <w:rPr>
                <w:rFonts w:ascii="Times New Roman" w:hAnsi="Times New Roman" w:cs="Times New Roman"/>
                <w:sz w:val="24"/>
                <w:szCs w:val="24"/>
              </w:rPr>
              <w:t xml:space="preserve"> dapat diketahui </w:t>
            </w:r>
            <w:r>
              <w:rPr>
                <w:rFonts w:ascii="Times New Roman" w:hAnsi="Times New Roman" w:cs="Times New Roman"/>
                <w:sz w:val="24"/>
                <w:szCs w:val="24"/>
                <w:lang w:val="id-ID"/>
              </w:rPr>
              <w:t xml:space="preserve">untuk variabel pendapatan (X1) dan lingkungan sosial (X2) secara simultan diperoleh </w:t>
            </w:r>
            <w:r w:rsidRPr="003A079F">
              <w:rPr>
                <w:rFonts w:ascii="Times New Roman" w:hAnsi="Times New Roman" w:cs="Times New Roman"/>
                <w:sz w:val="24"/>
                <w:szCs w:val="24"/>
              </w:rPr>
              <w:t>nilai</w:t>
            </w:r>
            <w:r>
              <w:rPr>
                <w:rFonts w:ascii="Times New Roman" w:hAnsi="Times New Roman" w:cs="Times New Roman"/>
                <w:sz w:val="24"/>
                <w:szCs w:val="24"/>
                <w:lang w:val="id-ID"/>
              </w:rPr>
              <w:t xml:space="preserve"> signifikan</w:t>
            </w:r>
            <w:r w:rsidRPr="003A079F">
              <w:rPr>
                <w:rFonts w:ascii="Times New Roman" w:hAnsi="Times New Roman" w:cs="Times New Roman"/>
                <w:sz w:val="24"/>
                <w:szCs w:val="24"/>
              </w:rPr>
              <w:t xml:space="preserve"> </w:t>
            </w:r>
            <w:r>
              <w:rPr>
                <w:rFonts w:ascii="Times New Roman" w:hAnsi="Times New Roman" w:cs="Times New Roman"/>
                <w:sz w:val="24"/>
                <w:szCs w:val="24"/>
                <w:lang w:val="id-ID"/>
              </w:rPr>
              <w:t>(</w:t>
            </w:r>
            <w:r w:rsidRPr="003A079F">
              <w:rPr>
                <w:rFonts w:ascii="Times New Roman" w:hAnsi="Times New Roman" w:cs="Times New Roman"/>
                <w:sz w:val="24"/>
                <w:szCs w:val="24"/>
              </w:rPr>
              <w:t>sig.</w:t>
            </w:r>
            <w:r>
              <w:rPr>
                <w:rFonts w:ascii="Times New Roman" w:hAnsi="Times New Roman" w:cs="Times New Roman"/>
                <w:sz w:val="24"/>
                <w:szCs w:val="24"/>
                <w:lang w:val="id-ID"/>
              </w:rPr>
              <w:t>)</w:t>
            </w:r>
            <w:r>
              <w:rPr>
                <w:rFonts w:ascii="Times New Roman" w:hAnsi="Times New Roman" w:cs="Times New Roman"/>
                <w:sz w:val="24"/>
                <w:szCs w:val="24"/>
              </w:rPr>
              <w:t xml:space="preserve"> sebesar 0,0</w:t>
            </w:r>
            <w:r>
              <w:rPr>
                <w:rFonts w:ascii="Times New Roman" w:hAnsi="Times New Roman" w:cs="Times New Roman"/>
                <w:sz w:val="24"/>
                <w:szCs w:val="24"/>
                <w:lang w:val="id-ID"/>
              </w:rPr>
              <w:t>00. Berarti nilai (sig) (0,000</w:t>
            </w:r>
            <w:r w:rsidRPr="003A079F">
              <w:rPr>
                <w:rFonts w:ascii="Times New Roman" w:hAnsi="Times New Roman" w:cs="Times New Roman"/>
                <w:sz w:val="24"/>
                <w:szCs w:val="24"/>
              </w:rPr>
              <w:t xml:space="preserve"> &lt;</w:t>
            </w:r>
            <w:r>
              <w:rPr>
                <w:rFonts w:ascii="Times New Roman" w:hAnsi="Times New Roman" w:cs="Times New Roman"/>
                <w:sz w:val="24"/>
                <w:szCs w:val="24"/>
                <w:lang w:val="id-ID"/>
              </w:rPr>
              <w:t xml:space="preserve"> (α)</w:t>
            </w:r>
            <w:r>
              <w:rPr>
                <w:rFonts w:ascii="Times New Roman" w:hAnsi="Times New Roman" w:cs="Times New Roman"/>
                <w:sz w:val="24"/>
                <w:szCs w:val="24"/>
              </w:rPr>
              <w:t xml:space="preserve"> 0,05 </w:t>
            </w:r>
            <w:r>
              <w:rPr>
                <w:rFonts w:ascii="Times New Roman" w:hAnsi="Times New Roman" w:cs="Times New Roman"/>
                <w:sz w:val="24"/>
                <w:szCs w:val="24"/>
                <w:lang w:val="id-ID"/>
              </w:rPr>
              <w:t xml:space="preserve">hal ini menunjukkan </w:t>
            </w:r>
            <w:r w:rsidRPr="003A079F">
              <w:rPr>
                <w:rFonts w:ascii="Times New Roman" w:hAnsi="Times New Roman" w:cs="Times New Roman"/>
                <w:sz w:val="24"/>
                <w:szCs w:val="24"/>
              </w:rPr>
              <w:t>bahwa H</w:t>
            </w:r>
            <w:r>
              <w:rPr>
                <w:rFonts w:ascii="Times New Roman" w:hAnsi="Times New Roman" w:cs="Times New Roman"/>
                <w:sz w:val="24"/>
                <w:szCs w:val="24"/>
                <w:vertAlign w:val="subscript"/>
                <w:lang w:val="id-ID"/>
              </w:rPr>
              <w:t>3</w:t>
            </w:r>
            <w:r w:rsidRPr="003A079F">
              <w:rPr>
                <w:rFonts w:ascii="Times New Roman" w:hAnsi="Times New Roman" w:cs="Times New Roman"/>
                <w:sz w:val="24"/>
                <w:szCs w:val="24"/>
              </w:rPr>
              <w:t xml:space="preserve"> </w:t>
            </w:r>
            <w:r>
              <w:rPr>
                <w:rFonts w:ascii="Times New Roman" w:hAnsi="Times New Roman" w:cs="Times New Roman"/>
                <w:sz w:val="24"/>
                <w:szCs w:val="24"/>
              </w:rPr>
              <w:t xml:space="preserve">yang menyatakan bahwa </w:t>
            </w:r>
            <w:r>
              <w:rPr>
                <w:rFonts w:ascii="Times New Roman" w:hAnsi="Times New Roman" w:cs="Times New Roman"/>
                <w:sz w:val="24"/>
                <w:szCs w:val="24"/>
                <w:lang w:val="id-ID"/>
              </w:rPr>
              <w:t>secara simultan variabel pendapatan dan lingkungan sosial</w:t>
            </w:r>
            <w:r w:rsidRPr="003A079F">
              <w:rPr>
                <w:rFonts w:ascii="Times New Roman" w:hAnsi="Times New Roman" w:cs="Times New Roman"/>
                <w:sz w:val="24"/>
                <w:szCs w:val="24"/>
              </w:rPr>
              <w:t xml:space="preserve"> berpengaruh signifikan terhadap keputusan pembelian secara </w:t>
            </w:r>
            <w:r w:rsidRPr="003A079F">
              <w:rPr>
                <w:rFonts w:ascii="Times New Roman" w:hAnsi="Times New Roman" w:cs="Times New Roman"/>
                <w:i/>
                <w:sz w:val="24"/>
                <w:szCs w:val="24"/>
              </w:rPr>
              <w:t xml:space="preserve">taqsith </w:t>
            </w:r>
            <w:r w:rsidRPr="003A079F">
              <w:rPr>
                <w:rFonts w:ascii="Times New Roman" w:hAnsi="Times New Roman" w:cs="Times New Roman"/>
                <w:sz w:val="24"/>
                <w:szCs w:val="24"/>
              </w:rPr>
              <w:t>diterima</w:t>
            </w:r>
            <w:r>
              <w:rPr>
                <w:rFonts w:ascii="Times New Roman" w:hAnsi="Times New Roman" w:cs="Times New Roman"/>
                <w:sz w:val="24"/>
                <w:szCs w:val="24"/>
                <w:lang w:val="id-ID"/>
              </w:rPr>
              <w:t>.</w:t>
            </w:r>
          </w:p>
          <w:p w14:paraId="64570A8F" w14:textId="77777777" w:rsidR="0095345D" w:rsidRDefault="0095345D" w:rsidP="00D05EAD">
            <w:pPr>
              <w:spacing w:line="276" w:lineRule="auto"/>
              <w:ind w:firstLine="851"/>
              <w:jc w:val="both"/>
              <w:rPr>
                <w:rFonts w:ascii="Times New Roman" w:hAnsi="Times New Roman" w:cs="Times New Roman"/>
                <w:sz w:val="24"/>
                <w:szCs w:val="24"/>
                <w:lang w:val="id-ID"/>
              </w:rPr>
            </w:pPr>
          </w:p>
          <w:p w14:paraId="4B46CBD2" w14:textId="77777777" w:rsidR="00D05EAD" w:rsidRPr="0095345D" w:rsidRDefault="00D05EAD" w:rsidP="0095345D">
            <w:pPr>
              <w:pStyle w:val="ListParagraph"/>
              <w:numPr>
                <w:ilvl w:val="0"/>
                <w:numId w:val="32"/>
              </w:numPr>
              <w:spacing w:line="276" w:lineRule="auto"/>
              <w:ind w:left="284" w:hanging="284"/>
              <w:jc w:val="both"/>
              <w:rPr>
                <w:rFonts w:ascii="Times New Roman" w:hAnsi="Times New Roman" w:cs="Times New Roman"/>
                <w:sz w:val="24"/>
                <w:szCs w:val="24"/>
                <w:lang w:val="id-ID"/>
              </w:rPr>
            </w:pPr>
            <w:r w:rsidRPr="0095345D">
              <w:rPr>
                <w:rFonts w:ascii="Times New Roman" w:hAnsi="Times New Roman" w:cs="Times New Roman"/>
                <w:sz w:val="24"/>
                <w:szCs w:val="24"/>
                <w:lang w:val="id-ID"/>
              </w:rPr>
              <w:t>Uji Determinasi (R</w:t>
            </w:r>
            <w:r w:rsidRPr="0095345D">
              <w:rPr>
                <w:rFonts w:ascii="Times New Roman" w:hAnsi="Times New Roman" w:cs="Times New Roman"/>
                <w:sz w:val="24"/>
                <w:szCs w:val="24"/>
                <w:vertAlign w:val="superscript"/>
                <w:lang w:val="id-ID"/>
              </w:rPr>
              <w:t>2</w:t>
            </w:r>
            <w:r w:rsidRPr="0095345D">
              <w:rPr>
                <w:rFonts w:ascii="Times New Roman" w:hAnsi="Times New Roman" w:cs="Times New Roman"/>
                <w:sz w:val="24"/>
                <w:szCs w:val="24"/>
                <w:lang w:val="id-ID"/>
              </w:rPr>
              <w:t>)</w:t>
            </w:r>
          </w:p>
          <w:p w14:paraId="760624E8" w14:textId="77777777" w:rsidR="00D05EAD" w:rsidRPr="00CB6515" w:rsidRDefault="00D05EAD" w:rsidP="00D05EAD">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rPr>
              <w:t>Berdasarkan tab</w:t>
            </w:r>
            <w:r>
              <w:rPr>
                <w:rFonts w:ascii="Times New Roman" w:hAnsi="Times New Roman" w:cs="Times New Roman"/>
                <w:sz w:val="24"/>
                <w:szCs w:val="24"/>
                <w:lang w:val="id-ID"/>
              </w:rPr>
              <w:t>el 9</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Uji Determinasi </w:t>
            </w:r>
            <w:r>
              <w:rPr>
                <w:rFonts w:ascii="Times New Roman" w:hAnsi="Times New Roman" w:cs="Times New Roman"/>
                <w:sz w:val="24"/>
                <w:szCs w:val="24"/>
              </w:rPr>
              <w:t>di</w:t>
            </w:r>
            <w:r>
              <w:rPr>
                <w:rFonts w:ascii="Times New Roman" w:hAnsi="Times New Roman" w:cs="Times New Roman"/>
                <w:sz w:val="24"/>
                <w:szCs w:val="24"/>
                <w:lang w:val="id-ID"/>
              </w:rPr>
              <w:t>bawah ini</w:t>
            </w:r>
            <w:r>
              <w:rPr>
                <w:rFonts w:ascii="Times New Roman" w:hAnsi="Times New Roman" w:cs="Times New Roman"/>
                <w:sz w:val="24"/>
                <w:szCs w:val="24"/>
              </w:rPr>
              <w:t xml:space="preserve"> dapat diketahui</w:t>
            </w:r>
            <w:r>
              <w:rPr>
                <w:rFonts w:ascii="Times New Roman" w:hAnsi="Times New Roman" w:cs="Times New Roman"/>
                <w:sz w:val="24"/>
                <w:szCs w:val="24"/>
                <w:lang w:val="id-ID"/>
              </w:rPr>
              <w:t xml:space="preserve"> </w:t>
            </w:r>
            <w:r>
              <w:rPr>
                <w:rFonts w:ascii="Times New Roman" w:hAnsi="Times New Roman" w:cs="Times New Roman"/>
                <w:sz w:val="24"/>
                <w:szCs w:val="24"/>
              </w:rPr>
              <w:t>nilai R Square</w:t>
            </w:r>
            <w:r>
              <w:rPr>
                <w:rFonts w:ascii="Times New Roman" w:hAnsi="Times New Roman" w:cs="Times New Roman"/>
                <w:sz w:val="24"/>
                <w:szCs w:val="24"/>
                <w:lang w:val="id-ID"/>
              </w:rPr>
              <w:t xml:space="preserve"> sebesar</w:t>
            </w:r>
            <w:r>
              <w:rPr>
                <w:rFonts w:ascii="Times New Roman" w:hAnsi="Times New Roman" w:cs="Times New Roman"/>
                <w:sz w:val="24"/>
                <w:szCs w:val="24"/>
              </w:rPr>
              <w:t xml:space="preserve"> 0,218 </w:t>
            </w:r>
            <w:r>
              <w:rPr>
                <w:rFonts w:ascii="Times New Roman" w:hAnsi="Times New Roman" w:cs="Times New Roman"/>
                <w:sz w:val="24"/>
                <w:szCs w:val="24"/>
                <w:lang w:val="id-ID"/>
              </w:rPr>
              <w:t>atau</w:t>
            </w:r>
            <w:r w:rsidRPr="003E77DA">
              <w:rPr>
                <w:rFonts w:ascii="Times New Roman" w:hAnsi="Times New Roman" w:cs="Times New Roman"/>
                <w:sz w:val="24"/>
                <w:szCs w:val="24"/>
              </w:rPr>
              <w:t xml:space="preserve"> 21</w:t>
            </w:r>
            <w:proofErr w:type="gramStart"/>
            <w:r w:rsidRPr="003E77DA">
              <w:rPr>
                <w:rFonts w:ascii="Times New Roman" w:hAnsi="Times New Roman" w:cs="Times New Roman"/>
                <w:sz w:val="24"/>
                <w:szCs w:val="24"/>
              </w:rPr>
              <w:t>,8</w:t>
            </w:r>
            <w:proofErr w:type="gramEnd"/>
            <w:r w:rsidRPr="003E77DA">
              <w:rPr>
                <w:rFonts w:ascii="Times New Roman" w:hAnsi="Times New Roman" w:cs="Times New Roman"/>
                <w:sz w:val="24"/>
                <w:szCs w:val="24"/>
              </w:rPr>
              <w:t>%</w:t>
            </w:r>
            <w:r>
              <w:rPr>
                <w:rFonts w:ascii="Times New Roman" w:hAnsi="Times New Roman" w:cs="Times New Roman"/>
                <w:sz w:val="24"/>
                <w:szCs w:val="24"/>
              </w:rPr>
              <w:t xml:space="preserve">. Hal ini </w:t>
            </w:r>
            <w:r>
              <w:rPr>
                <w:rFonts w:ascii="Times New Roman" w:hAnsi="Times New Roman" w:cs="Times New Roman"/>
                <w:sz w:val="24"/>
                <w:szCs w:val="24"/>
                <w:lang w:val="id-ID"/>
              </w:rPr>
              <w:t>menunjukkan bahwa</w:t>
            </w:r>
            <w:r w:rsidRPr="003E77DA">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penelitian ini </w:t>
            </w:r>
            <w:r w:rsidRPr="003E77DA">
              <w:rPr>
                <w:rFonts w:ascii="Times New Roman" w:hAnsi="Times New Roman" w:cs="Times New Roman"/>
                <w:sz w:val="24"/>
                <w:szCs w:val="24"/>
              </w:rPr>
              <w:t xml:space="preserve">keputusan pembelian secara </w:t>
            </w:r>
            <w:r>
              <w:rPr>
                <w:rFonts w:ascii="Times New Roman" w:hAnsi="Times New Roman" w:cs="Times New Roman"/>
                <w:i/>
                <w:sz w:val="24"/>
                <w:szCs w:val="24"/>
              </w:rPr>
              <w:t>taqsit</w:t>
            </w:r>
            <w:r>
              <w:rPr>
                <w:rFonts w:ascii="Times New Roman" w:hAnsi="Times New Roman" w:cs="Times New Roman"/>
                <w:i/>
                <w:sz w:val="24"/>
                <w:szCs w:val="24"/>
                <w:lang w:val="id-ID"/>
              </w:rPr>
              <w:t>h</w:t>
            </w:r>
            <w:r>
              <w:rPr>
                <w:rFonts w:ascii="Times New Roman" w:hAnsi="Times New Roman" w:cs="Times New Roman"/>
                <w:sz w:val="24"/>
                <w:szCs w:val="24"/>
              </w:rPr>
              <w:t xml:space="preserve"> dipengaruhi variabel </w:t>
            </w:r>
            <w:r>
              <w:rPr>
                <w:rFonts w:ascii="Times New Roman" w:hAnsi="Times New Roman" w:cs="Times New Roman"/>
                <w:sz w:val="24"/>
                <w:szCs w:val="24"/>
                <w:lang w:val="id-ID"/>
              </w:rPr>
              <w:t>pendapatan dan variabel lingkungan sosial sebesar 21,8% dan</w:t>
            </w:r>
            <w:r w:rsidRPr="003E77DA">
              <w:rPr>
                <w:rFonts w:ascii="Times New Roman" w:hAnsi="Times New Roman" w:cs="Times New Roman"/>
                <w:sz w:val="24"/>
                <w:szCs w:val="24"/>
              </w:rPr>
              <w:t xml:space="preserve"> sisanya 78,2% dipengaruhi oleh faktor-faktor lainnya</w:t>
            </w:r>
            <w:r>
              <w:rPr>
                <w:rFonts w:ascii="Times New Roman" w:hAnsi="Times New Roman" w:cs="Times New Roman"/>
                <w:sz w:val="24"/>
                <w:szCs w:val="24"/>
                <w:lang w:val="id-ID"/>
              </w:rPr>
              <w:t xml:space="preserve"> yang tidak digunakan dalam penelitian ini</w:t>
            </w:r>
          </w:p>
          <w:p w14:paraId="20798FEC" w14:textId="52C8C0BC" w:rsidR="00D05EAD" w:rsidRDefault="0095345D" w:rsidP="0095345D">
            <w:pPr>
              <w:spacing w:line="276"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9. </w:t>
            </w:r>
            <w:r w:rsidR="00D05EAD">
              <w:rPr>
                <w:rFonts w:ascii="Times New Roman" w:hAnsi="Times New Roman" w:cs="Times New Roman"/>
                <w:b/>
                <w:sz w:val="24"/>
                <w:szCs w:val="24"/>
                <w:lang w:val="id-ID"/>
              </w:rPr>
              <w:t>Hasil Uji Determinasi</w:t>
            </w:r>
          </w:p>
          <w:tbl>
            <w:tblPr>
              <w:tblpPr w:leftFromText="180" w:rightFromText="180" w:vertAnchor="text" w:horzAnchor="margin" w:tblpXSpec="center" w:tblpY="245"/>
              <w:tblOverlap w:val="never"/>
              <w:tblW w:w="4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93"/>
              <w:gridCol w:w="443"/>
              <w:gridCol w:w="727"/>
              <w:gridCol w:w="1039"/>
              <w:gridCol w:w="910"/>
            </w:tblGrid>
            <w:tr w:rsidR="00D05EAD" w:rsidRPr="002D63DF" w14:paraId="0EAAAB0F" w14:textId="77777777" w:rsidTr="00D05EAD">
              <w:trPr>
                <w:cantSplit/>
                <w:trHeight w:val="262"/>
                <w:tblHeader/>
              </w:trPr>
              <w:tc>
                <w:tcPr>
                  <w:tcW w:w="4112" w:type="dxa"/>
                  <w:gridSpan w:val="5"/>
                  <w:tcBorders>
                    <w:top w:val="nil"/>
                    <w:left w:val="nil"/>
                    <w:bottom w:val="nil"/>
                    <w:right w:val="nil"/>
                  </w:tcBorders>
                  <w:shd w:val="clear" w:color="auto" w:fill="FFFFFF"/>
                  <w:tcMar>
                    <w:top w:w="30" w:type="dxa"/>
                    <w:left w:w="30" w:type="dxa"/>
                    <w:bottom w:w="30" w:type="dxa"/>
                    <w:right w:w="30" w:type="dxa"/>
                  </w:tcMar>
                  <w:vAlign w:val="center"/>
                </w:tcPr>
                <w:p w14:paraId="72930EC6"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b/>
                      <w:bCs/>
                      <w:color w:val="000000"/>
                      <w:sz w:val="16"/>
                      <w:szCs w:val="16"/>
                    </w:rPr>
                    <w:t>Model Summary</w:t>
                  </w:r>
                  <w:r w:rsidRPr="002D63DF">
                    <w:rPr>
                      <w:rFonts w:ascii="Times New Roman" w:hAnsi="Times New Roman" w:cs="Times New Roman"/>
                      <w:b/>
                      <w:bCs/>
                      <w:color w:val="000000"/>
                      <w:sz w:val="16"/>
                      <w:szCs w:val="16"/>
                      <w:vertAlign w:val="superscript"/>
                    </w:rPr>
                    <w:t>b</w:t>
                  </w:r>
                </w:p>
              </w:tc>
            </w:tr>
            <w:tr w:rsidR="00D05EAD" w:rsidRPr="002D63DF" w14:paraId="7F54B0E5" w14:textId="77777777" w:rsidTr="00D05EAD">
              <w:trPr>
                <w:cantSplit/>
                <w:trHeight w:val="262"/>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710BEE"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Model</w:t>
                  </w:r>
                </w:p>
              </w:tc>
              <w:tc>
                <w:tcPr>
                  <w:tcW w:w="4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FE38D1E"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R</w:t>
                  </w:r>
                </w:p>
              </w:tc>
              <w:tc>
                <w:tcPr>
                  <w:tcW w:w="7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A981B5"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R Square</w:t>
                  </w:r>
                </w:p>
              </w:tc>
              <w:tc>
                <w:tcPr>
                  <w:tcW w:w="10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E1AD02"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Adjusted R Square</w:t>
                  </w:r>
                </w:p>
              </w:tc>
              <w:tc>
                <w:tcPr>
                  <w:tcW w:w="9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B6FEAA"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Std. Error of the Estimate</w:t>
                  </w:r>
                </w:p>
              </w:tc>
            </w:tr>
            <w:tr w:rsidR="00D05EAD" w:rsidRPr="002D63DF" w14:paraId="2081EFDF" w14:textId="77777777" w:rsidTr="00D05EAD">
              <w:trPr>
                <w:cantSplit/>
                <w:trHeight w:val="275"/>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134C08" w14:textId="77777777" w:rsidR="00D05EAD" w:rsidRPr="002D63DF" w:rsidRDefault="00D05EAD" w:rsidP="00D05EAD">
                  <w:pPr>
                    <w:autoSpaceDE w:val="0"/>
                    <w:autoSpaceDN w:val="0"/>
                    <w:adjustRightInd w:val="0"/>
                    <w:spacing w:line="276" w:lineRule="auto"/>
                    <w:rPr>
                      <w:rFonts w:ascii="Times New Roman" w:hAnsi="Times New Roman" w:cs="Times New Roman"/>
                      <w:color w:val="000000"/>
                      <w:sz w:val="16"/>
                      <w:szCs w:val="16"/>
                    </w:rPr>
                  </w:pPr>
                  <w:r w:rsidRPr="002D63DF">
                    <w:rPr>
                      <w:rFonts w:ascii="Times New Roman" w:hAnsi="Times New Roman" w:cs="Times New Roman"/>
                      <w:color w:val="000000"/>
                      <w:sz w:val="16"/>
                      <w:szCs w:val="16"/>
                    </w:rPr>
                    <w:t>1</w:t>
                  </w:r>
                </w:p>
              </w:tc>
              <w:tc>
                <w:tcPr>
                  <w:tcW w:w="4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258BF13" w14:textId="77777777" w:rsidR="00D05EAD" w:rsidRPr="002D63DF"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2D63DF">
                    <w:rPr>
                      <w:rFonts w:ascii="Times New Roman" w:hAnsi="Times New Roman" w:cs="Times New Roman"/>
                      <w:color w:val="000000"/>
                      <w:sz w:val="16"/>
                      <w:szCs w:val="16"/>
                    </w:rPr>
                    <w:t>.467</w:t>
                  </w:r>
                  <w:r w:rsidRPr="002D63DF">
                    <w:rPr>
                      <w:rFonts w:ascii="Times New Roman" w:hAnsi="Times New Roman" w:cs="Times New Roman"/>
                      <w:color w:val="000000"/>
                      <w:sz w:val="16"/>
                      <w:szCs w:val="16"/>
                      <w:vertAlign w:val="superscript"/>
                    </w:rPr>
                    <w:t>a</w:t>
                  </w:r>
                </w:p>
              </w:tc>
              <w:tc>
                <w:tcPr>
                  <w:tcW w:w="72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1A71298" w14:textId="77777777" w:rsidR="00D05EAD" w:rsidRPr="002D63DF"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2D63DF">
                    <w:rPr>
                      <w:rFonts w:ascii="Times New Roman" w:hAnsi="Times New Roman" w:cs="Times New Roman"/>
                      <w:color w:val="000000"/>
                      <w:sz w:val="16"/>
                      <w:szCs w:val="16"/>
                    </w:rPr>
                    <w:t>.218</w:t>
                  </w:r>
                </w:p>
              </w:tc>
              <w:tc>
                <w:tcPr>
                  <w:tcW w:w="103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1813120" w14:textId="77777777" w:rsidR="00D05EAD" w:rsidRPr="002D63DF"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2D63DF">
                    <w:rPr>
                      <w:rFonts w:ascii="Times New Roman" w:hAnsi="Times New Roman" w:cs="Times New Roman"/>
                      <w:color w:val="000000"/>
                      <w:sz w:val="16"/>
                      <w:szCs w:val="16"/>
                    </w:rPr>
                    <w:t>.193</w:t>
                  </w:r>
                </w:p>
              </w:tc>
              <w:tc>
                <w:tcPr>
                  <w:tcW w:w="9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44685A6" w14:textId="77777777" w:rsidR="00D05EAD" w:rsidRPr="002D63DF" w:rsidRDefault="00D05EAD" w:rsidP="00D05EAD">
                  <w:pPr>
                    <w:autoSpaceDE w:val="0"/>
                    <w:autoSpaceDN w:val="0"/>
                    <w:adjustRightInd w:val="0"/>
                    <w:spacing w:line="276" w:lineRule="auto"/>
                    <w:jc w:val="right"/>
                    <w:rPr>
                      <w:rFonts w:ascii="Times New Roman" w:hAnsi="Times New Roman" w:cs="Times New Roman"/>
                      <w:color w:val="000000"/>
                      <w:sz w:val="16"/>
                      <w:szCs w:val="16"/>
                    </w:rPr>
                  </w:pPr>
                  <w:r w:rsidRPr="002D63DF">
                    <w:rPr>
                      <w:rFonts w:ascii="Times New Roman" w:hAnsi="Times New Roman" w:cs="Times New Roman"/>
                      <w:color w:val="000000"/>
                      <w:sz w:val="16"/>
                      <w:szCs w:val="16"/>
                    </w:rPr>
                    <w:t>1.804</w:t>
                  </w:r>
                </w:p>
              </w:tc>
            </w:tr>
          </w:tbl>
          <w:p w14:paraId="33DC0B30" w14:textId="77777777" w:rsidR="00D05EAD" w:rsidRDefault="00D05EAD" w:rsidP="00D05EAD">
            <w:pPr>
              <w:pStyle w:val="ListParagraph"/>
              <w:spacing w:line="276" w:lineRule="auto"/>
              <w:ind w:left="0"/>
              <w:rPr>
                <w:rFonts w:ascii="Times New Roman" w:hAnsi="Times New Roman" w:cs="Times New Roman"/>
                <w:i/>
                <w:sz w:val="24"/>
                <w:szCs w:val="24"/>
              </w:rPr>
            </w:pPr>
          </w:p>
          <w:p w14:paraId="1BA60DBA" w14:textId="77777777" w:rsidR="00D05EAD" w:rsidRDefault="00D05EAD" w:rsidP="00D05EAD">
            <w:pPr>
              <w:pStyle w:val="ListParagraph"/>
              <w:spacing w:line="276" w:lineRule="auto"/>
              <w:ind w:left="0"/>
              <w:rPr>
                <w:rFonts w:ascii="Times New Roman" w:hAnsi="Times New Roman" w:cs="Times New Roman"/>
                <w:i/>
                <w:sz w:val="24"/>
                <w:szCs w:val="24"/>
              </w:rPr>
            </w:pPr>
          </w:p>
          <w:p w14:paraId="4C695184" w14:textId="77777777" w:rsidR="00D05EAD" w:rsidRDefault="00D05EAD" w:rsidP="00D05EAD">
            <w:pPr>
              <w:pStyle w:val="ListParagraph"/>
              <w:spacing w:line="276" w:lineRule="auto"/>
              <w:ind w:left="0"/>
              <w:rPr>
                <w:rFonts w:ascii="Times New Roman" w:hAnsi="Times New Roman" w:cs="Times New Roman"/>
                <w:i/>
                <w:sz w:val="24"/>
                <w:szCs w:val="24"/>
              </w:rPr>
            </w:pPr>
          </w:p>
          <w:p w14:paraId="7F691096" w14:textId="77777777" w:rsidR="00D05EAD" w:rsidRDefault="00D05EAD" w:rsidP="00D05EAD">
            <w:pPr>
              <w:pStyle w:val="ListParagraph"/>
              <w:spacing w:line="276" w:lineRule="auto"/>
              <w:ind w:left="0"/>
              <w:rPr>
                <w:rFonts w:ascii="Times New Roman" w:hAnsi="Times New Roman" w:cs="Times New Roman"/>
                <w:i/>
                <w:sz w:val="24"/>
                <w:szCs w:val="24"/>
              </w:rPr>
            </w:pPr>
          </w:p>
          <w:p w14:paraId="7CAE5050" w14:textId="77777777" w:rsidR="00D05EAD" w:rsidRDefault="00D05EAD" w:rsidP="00D05EAD">
            <w:pPr>
              <w:pStyle w:val="ListParagraph"/>
              <w:spacing w:line="276" w:lineRule="auto"/>
              <w:ind w:left="0"/>
              <w:rPr>
                <w:rFonts w:ascii="Times New Roman" w:hAnsi="Times New Roman" w:cs="Times New Roman"/>
                <w:i/>
                <w:sz w:val="24"/>
                <w:szCs w:val="24"/>
              </w:rPr>
            </w:pPr>
          </w:p>
          <w:p w14:paraId="464BF6A3" w14:textId="77777777" w:rsidR="00D05EAD" w:rsidRDefault="00D05EAD" w:rsidP="00D05EAD">
            <w:pPr>
              <w:pStyle w:val="ListParagraph"/>
              <w:spacing w:line="276" w:lineRule="auto"/>
              <w:ind w:left="0"/>
              <w:rPr>
                <w:rFonts w:ascii="Times New Roman" w:hAnsi="Times New Roman" w:cs="Times New Roman"/>
                <w:i/>
                <w:sz w:val="24"/>
                <w:szCs w:val="24"/>
                <w:lang w:val="id-ID"/>
              </w:rPr>
            </w:pPr>
            <w:r>
              <w:rPr>
                <w:rFonts w:ascii="Times New Roman" w:hAnsi="Times New Roman" w:cs="Times New Roman"/>
                <w:i/>
                <w:sz w:val="24"/>
                <w:szCs w:val="24"/>
              </w:rPr>
              <w:t xml:space="preserve">Sumber: Data Primer </w:t>
            </w:r>
            <w:r>
              <w:rPr>
                <w:rFonts w:ascii="Times New Roman" w:hAnsi="Times New Roman" w:cs="Times New Roman"/>
                <w:i/>
                <w:sz w:val="24"/>
                <w:szCs w:val="24"/>
                <w:lang w:val="id-ID"/>
              </w:rPr>
              <w:t>d</w:t>
            </w:r>
            <w:r>
              <w:rPr>
                <w:rFonts w:ascii="Times New Roman" w:hAnsi="Times New Roman" w:cs="Times New Roman"/>
                <w:i/>
                <w:sz w:val="24"/>
                <w:szCs w:val="24"/>
              </w:rPr>
              <w:t>iolah SPSS, 2020</w:t>
            </w:r>
          </w:p>
          <w:p w14:paraId="6B41A281" w14:textId="77777777" w:rsidR="00D05EAD" w:rsidRDefault="00D05EAD" w:rsidP="00D05EAD">
            <w:pPr>
              <w:spacing w:line="276" w:lineRule="auto"/>
              <w:jc w:val="both"/>
              <w:rPr>
                <w:rFonts w:ascii="Times New Roman" w:hAnsi="Times New Roman" w:cs="Times New Roman"/>
                <w:b/>
                <w:sz w:val="24"/>
                <w:szCs w:val="24"/>
                <w:lang w:val="id-ID"/>
              </w:rPr>
            </w:pPr>
          </w:p>
          <w:p w14:paraId="50042027" w14:textId="11F92200" w:rsidR="00D05EAD" w:rsidRPr="0095345D" w:rsidRDefault="0095345D" w:rsidP="00E423EF">
            <w:pPr>
              <w:pStyle w:val="ListParagraph"/>
              <w:numPr>
                <w:ilvl w:val="0"/>
                <w:numId w:val="25"/>
              </w:numPr>
              <w:spacing w:line="276"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Pembahasan </w:t>
            </w:r>
          </w:p>
          <w:p w14:paraId="49526A95" w14:textId="77777777" w:rsidR="00D05EAD" w:rsidRPr="00982652" w:rsidRDefault="00D05EAD" w:rsidP="00E423EF">
            <w:pPr>
              <w:spacing w:line="276" w:lineRule="auto"/>
              <w:ind w:firstLine="851"/>
              <w:jc w:val="both"/>
              <w:rPr>
                <w:rFonts w:ascii="Times New Roman" w:hAnsi="Times New Roman" w:cs="Times New Roman"/>
                <w:sz w:val="24"/>
                <w:szCs w:val="24"/>
              </w:rPr>
            </w:pPr>
            <w:r w:rsidRPr="00982652">
              <w:rPr>
                <w:rFonts w:ascii="Times New Roman" w:hAnsi="Times New Roman" w:cs="Times New Roman"/>
                <w:sz w:val="24"/>
                <w:szCs w:val="24"/>
              </w:rPr>
              <w:t>Keputusan pembelian merupakan proses panjang yang dilakukan pembeli bermula jauh sebelum seorang membeli suatu produk dan berlangsung lama sesudahnya. Proses yang terjadi disaat seorang ingin melakukan keputusan pembelian yaitu mencari informasi, melakukan evaluasi alternatif, keputusan pembelian dan perilaku pasca pembelian.</w:t>
            </w:r>
            <w:r w:rsidRPr="00D877D4">
              <w:rPr>
                <w:rStyle w:val="FootnoteReference"/>
                <w:rFonts w:ascii="Times New Roman" w:hAnsi="Times New Roman"/>
                <w:sz w:val="24"/>
                <w:szCs w:val="24"/>
              </w:rPr>
              <w:footnoteReference w:id="14"/>
            </w:r>
            <w:r w:rsidRPr="00982652">
              <w:rPr>
                <w:rFonts w:ascii="Times New Roman" w:hAnsi="Times New Roman" w:cs="Times New Roman"/>
                <w:sz w:val="24"/>
                <w:szCs w:val="24"/>
              </w:rPr>
              <w:t xml:space="preserve"> </w:t>
            </w:r>
          </w:p>
          <w:p w14:paraId="79CFBDFA" w14:textId="77777777" w:rsidR="00D05EAD" w:rsidRDefault="00D05EAD" w:rsidP="00E423EF">
            <w:pPr>
              <w:spacing w:line="276" w:lineRule="auto"/>
              <w:ind w:firstLine="360"/>
              <w:jc w:val="both"/>
              <w:rPr>
                <w:rFonts w:ascii="Times New Roman" w:hAnsi="Times New Roman" w:cs="Times New Roman"/>
                <w:sz w:val="24"/>
                <w:szCs w:val="24"/>
                <w:lang w:val="id-ID"/>
              </w:rPr>
            </w:pPr>
            <w:r w:rsidRPr="00982652">
              <w:rPr>
                <w:rFonts w:ascii="Times New Roman" w:hAnsi="Times New Roman" w:cs="Times New Roman"/>
                <w:sz w:val="24"/>
                <w:szCs w:val="24"/>
              </w:rPr>
              <w:t>Keputusan pembelian yang dikemukakan oleh para ahli. Menurut Setiadi:</w:t>
            </w:r>
            <w:r w:rsidRPr="00982652">
              <w:rPr>
                <w:rFonts w:ascii="Times New Roman" w:hAnsi="Times New Roman" w:cs="Times New Roman"/>
                <w:sz w:val="24"/>
                <w:szCs w:val="24"/>
                <w:lang w:val="id-ID"/>
              </w:rPr>
              <w:t xml:space="preserve"> </w:t>
            </w:r>
            <w:r w:rsidRPr="00982652">
              <w:rPr>
                <w:rFonts w:ascii="Times New Roman" w:hAnsi="Times New Roman" w:cs="Times New Roman"/>
                <w:sz w:val="24"/>
                <w:szCs w:val="24"/>
              </w:rPr>
              <w:t>Pengambilan keputusan adalah proses pengintegrasian yang mengombinasikan pengetahuan untuk mengevaluasi dua perilaku alternatif atau lebih, dan memilih salah satu diantaranya. Hasil dari proses pengintegrasian ini adalah suatu pilihan yang disajikan secara kognitif sebagai keinginan berp</w:t>
            </w:r>
            <w:r>
              <w:rPr>
                <w:rFonts w:ascii="Times New Roman" w:hAnsi="Times New Roman" w:cs="Times New Roman"/>
                <w:sz w:val="24"/>
                <w:szCs w:val="24"/>
                <w:lang w:val="id-ID"/>
              </w:rPr>
              <w:t>e</w:t>
            </w:r>
            <w:r w:rsidRPr="00982652">
              <w:rPr>
                <w:rFonts w:ascii="Times New Roman" w:hAnsi="Times New Roman" w:cs="Times New Roman"/>
                <w:sz w:val="24"/>
                <w:szCs w:val="24"/>
              </w:rPr>
              <w:t>rilaku.</w:t>
            </w:r>
            <w:r w:rsidRPr="00D877D4">
              <w:rPr>
                <w:rStyle w:val="FootnoteReference"/>
                <w:rFonts w:ascii="Times New Roman" w:hAnsi="Times New Roman"/>
                <w:sz w:val="24"/>
                <w:szCs w:val="24"/>
              </w:rPr>
              <w:footnoteReference w:id="15"/>
            </w:r>
            <w:r>
              <w:rPr>
                <w:rFonts w:ascii="Times New Roman" w:hAnsi="Times New Roman" w:cs="Times New Roman"/>
                <w:sz w:val="24"/>
                <w:szCs w:val="24"/>
              </w:rPr>
              <w:t xml:space="preserve"> </w:t>
            </w:r>
          </w:p>
          <w:p w14:paraId="31B81695" w14:textId="77777777" w:rsidR="00D05EAD" w:rsidRPr="003141B1" w:rsidRDefault="00D05EAD" w:rsidP="00E423EF">
            <w:pPr>
              <w:pStyle w:val="ListParagraph"/>
              <w:numPr>
                <w:ilvl w:val="0"/>
                <w:numId w:val="22"/>
              </w:numPr>
              <w:spacing w:line="276" w:lineRule="auto"/>
              <w:ind w:left="284" w:hanging="284"/>
              <w:jc w:val="both"/>
              <w:rPr>
                <w:rFonts w:ascii="Times New Roman" w:hAnsi="Times New Roman" w:cs="Times New Roman"/>
                <w:b/>
                <w:bCs/>
                <w:sz w:val="24"/>
                <w:szCs w:val="24"/>
              </w:rPr>
            </w:pPr>
            <w:r w:rsidRPr="003141B1">
              <w:rPr>
                <w:rFonts w:ascii="Times New Roman" w:hAnsi="Times New Roman" w:cs="Times New Roman"/>
                <w:b/>
                <w:bCs/>
                <w:sz w:val="24"/>
                <w:szCs w:val="24"/>
              </w:rPr>
              <w:t>Faktor Yang Mempengaruhi Keputusan Pembelian</w:t>
            </w:r>
          </w:p>
          <w:p w14:paraId="7E472838" w14:textId="77777777" w:rsidR="00D05EAD" w:rsidRPr="004E6982" w:rsidRDefault="00D05EAD" w:rsidP="00E423EF">
            <w:pPr>
              <w:pStyle w:val="ListParagraph"/>
              <w:numPr>
                <w:ilvl w:val="0"/>
                <w:numId w:val="27"/>
              </w:numPr>
              <w:spacing w:line="276" w:lineRule="auto"/>
              <w:ind w:left="284" w:hanging="284"/>
              <w:jc w:val="both"/>
              <w:rPr>
                <w:rFonts w:ascii="Times New Roman" w:hAnsi="Times New Roman" w:cs="Times New Roman"/>
                <w:sz w:val="24"/>
                <w:szCs w:val="24"/>
              </w:rPr>
            </w:pPr>
            <w:r w:rsidRPr="004E6982">
              <w:rPr>
                <w:rFonts w:ascii="Times New Roman" w:hAnsi="Times New Roman" w:cs="Times New Roman"/>
                <w:sz w:val="24"/>
                <w:szCs w:val="24"/>
              </w:rPr>
              <w:t>Faktor Budaya</w:t>
            </w:r>
          </w:p>
          <w:p w14:paraId="0ADEE13C" w14:textId="77777777" w:rsidR="00D05EAD" w:rsidRPr="00D877D4" w:rsidRDefault="00D05EAD" w:rsidP="00E423EF">
            <w:pPr>
              <w:pStyle w:val="ListParagraph"/>
              <w:numPr>
                <w:ilvl w:val="0"/>
                <w:numId w:val="28"/>
              </w:numPr>
              <w:spacing w:line="276" w:lineRule="auto"/>
              <w:ind w:left="284" w:hanging="284"/>
              <w:jc w:val="both"/>
              <w:rPr>
                <w:rFonts w:ascii="Times New Roman" w:hAnsi="Times New Roman" w:cs="Times New Roman"/>
                <w:sz w:val="24"/>
                <w:szCs w:val="24"/>
              </w:rPr>
            </w:pPr>
            <w:r w:rsidRPr="00D877D4">
              <w:rPr>
                <w:rFonts w:ascii="Times New Roman" w:hAnsi="Times New Roman" w:cs="Times New Roman"/>
                <w:sz w:val="24"/>
                <w:szCs w:val="24"/>
              </w:rPr>
              <w:t>Kultur</w:t>
            </w:r>
          </w:p>
          <w:p w14:paraId="23737C10" w14:textId="77777777" w:rsidR="00D05EAD" w:rsidRPr="00A14847" w:rsidRDefault="00D05EAD" w:rsidP="00E423EF">
            <w:pPr>
              <w:spacing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Budaya (</w:t>
            </w:r>
            <w:r w:rsidRPr="00AA3C6F">
              <w:rPr>
                <w:rFonts w:ascii="Times New Roman" w:hAnsi="Times New Roman" w:cs="Times New Roman"/>
                <w:i/>
                <w:sz w:val="24"/>
                <w:szCs w:val="24"/>
              </w:rPr>
              <w:t>Culture</w:t>
            </w:r>
            <w:r w:rsidRPr="00AA3C6F">
              <w:rPr>
                <w:rFonts w:ascii="Times New Roman" w:hAnsi="Times New Roman" w:cs="Times New Roman"/>
                <w:sz w:val="24"/>
                <w:szCs w:val="24"/>
              </w:rPr>
              <w:t>) adalah penyebab paling mendasar dari keinginan dan perilaku seorang. Perilaku manusia dipelajari secara luas. Ketika tumbuh dalam masyarakat, seorang anak mempelajari nilai-nilai dasar, persepsi, keinginan, dan perilaku dari keluarga dan instusi penting lainnya.</w:t>
            </w:r>
            <w:r w:rsidRPr="00D877D4">
              <w:rPr>
                <w:rStyle w:val="FootnoteReference"/>
                <w:rFonts w:ascii="Times New Roman" w:hAnsi="Times New Roman"/>
                <w:sz w:val="24"/>
                <w:szCs w:val="24"/>
              </w:rPr>
              <w:footnoteReference w:id="16"/>
            </w:r>
            <w:r w:rsidRPr="00AA3C6F">
              <w:rPr>
                <w:rFonts w:ascii="Times New Roman" w:hAnsi="Times New Roman" w:cs="Times New Roman"/>
                <w:sz w:val="24"/>
                <w:szCs w:val="24"/>
              </w:rPr>
              <w:t xml:space="preserve"> </w:t>
            </w:r>
          </w:p>
          <w:p w14:paraId="206B2D4F" w14:textId="77777777" w:rsidR="00D05EAD" w:rsidRPr="004E6982" w:rsidRDefault="00D05EAD" w:rsidP="00E423EF">
            <w:pPr>
              <w:pStyle w:val="ListParagraph"/>
              <w:numPr>
                <w:ilvl w:val="0"/>
                <w:numId w:val="28"/>
              </w:numPr>
              <w:spacing w:line="276" w:lineRule="auto"/>
              <w:ind w:left="284" w:hanging="284"/>
              <w:jc w:val="both"/>
              <w:rPr>
                <w:rFonts w:ascii="Times New Roman" w:hAnsi="Times New Roman" w:cs="Times New Roman"/>
                <w:sz w:val="24"/>
                <w:szCs w:val="24"/>
              </w:rPr>
            </w:pPr>
            <w:r w:rsidRPr="004E6982">
              <w:rPr>
                <w:rFonts w:ascii="Times New Roman" w:hAnsi="Times New Roman" w:cs="Times New Roman"/>
                <w:sz w:val="24"/>
                <w:szCs w:val="24"/>
              </w:rPr>
              <w:t xml:space="preserve">Sub Kultur </w:t>
            </w:r>
          </w:p>
          <w:p w14:paraId="4AB5EBB7" w14:textId="77777777" w:rsidR="00D05EAD" w:rsidRPr="00AA3C6F" w:rsidRDefault="00D05EAD" w:rsidP="00E423EF">
            <w:pPr>
              <w:spacing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Menurut Kotler dan Armstrong sub budaya adalah kelompok orang dalam sistem nilai berdasarkan pengalaman dan situasi hidup yang sama.</w:t>
            </w:r>
            <w:r w:rsidRPr="00D877D4">
              <w:rPr>
                <w:rStyle w:val="FootnoteReference"/>
                <w:rFonts w:ascii="Times New Roman" w:hAnsi="Times New Roman"/>
                <w:sz w:val="24"/>
                <w:szCs w:val="24"/>
              </w:rPr>
              <w:footnoteReference w:id="17"/>
            </w:r>
          </w:p>
          <w:p w14:paraId="4020B847" w14:textId="77777777" w:rsidR="00D05EAD" w:rsidRPr="00D877D4" w:rsidRDefault="00D05EAD" w:rsidP="00E423EF">
            <w:pPr>
              <w:pStyle w:val="ListParagraph"/>
              <w:numPr>
                <w:ilvl w:val="0"/>
                <w:numId w:val="28"/>
              </w:numPr>
              <w:spacing w:line="276" w:lineRule="auto"/>
              <w:ind w:left="284" w:hanging="284"/>
              <w:jc w:val="both"/>
              <w:rPr>
                <w:rFonts w:ascii="Times New Roman" w:hAnsi="Times New Roman" w:cs="Times New Roman"/>
                <w:sz w:val="24"/>
                <w:szCs w:val="24"/>
              </w:rPr>
            </w:pPr>
            <w:r w:rsidRPr="00D877D4">
              <w:rPr>
                <w:rFonts w:ascii="Times New Roman" w:hAnsi="Times New Roman" w:cs="Times New Roman"/>
                <w:sz w:val="24"/>
                <w:szCs w:val="24"/>
              </w:rPr>
              <w:t>Kelas Sosial</w:t>
            </w:r>
          </w:p>
          <w:p w14:paraId="424A4BBE" w14:textId="77777777" w:rsidR="00D05EAD" w:rsidRPr="00AA3C6F" w:rsidRDefault="00D05EAD" w:rsidP="00E423EF">
            <w:pPr>
              <w:spacing w:after="120"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Kelas sosial adalah kelompok yang terbuka untuk para individu yang memiliki tingkat sosial ya</w:t>
            </w:r>
            <w:r w:rsidRPr="00AA3C6F">
              <w:rPr>
                <w:rFonts w:ascii="Times New Roman" w:hAnsi="Times New Roman" w:cs="Times New Roman"/>
                <w:sz w:val="24"/>
                <w:szCs w:val="24"/>
                <w:lang w:val="id-ID"/>
              </w:rPr>
              <w:t>n</w:t>
            </w:r>
            <w:r w:rsidRPr="00AA3C6F">
              <w:rPr>
                <w:rFonts w:ascii="Times New Roman" w:hAnsi="Times New Roman" w:cs="Times New Roman"/>
                <w:sz w:val="24"/>
                <w:szCs w:val="24"/>
              </w:rPr>
              <w:t>g serupa. Dalam kelas sosial terjadi pembedaan masyarakat kedalam kelas-kelas secara bertingkat, ada kelas yang tinggi, ada kelas yang rendah.</w:t>
            </w:r>
            <w:r w:rsidRPr="00D877D4">
              <w:rPr>
                <w:rStyle w:val="FootnoteReference"/>
                <w:rFonts w:ascii="Times New Roman" w:hAnsi="Times New Roman"/>
                <w:sz w:val="24"/>
                <w:szCs w:val="24"/>
              </w:rPr>
              <w:footnoteReference w:id="18"/>
            </w:r>
          </w:p>
          <w:p w14:paraId="37488A98" w14:textId="77777777" w:rsidR="00D05EAD" w:rsidRPr="004E6982" w:rsidRDefault="00D05EAD" w:rsidP="00E423EF">
            <w:pPr>
              <w:pStyle w:val="ListParagraph"/>
              <w:numPr>
                <w:ilvl w:val="0"/>
                <w:numId w:val="27"/>
              </w:numPr>
              <w:spacing w:line="276" w:lineRule="auto"/>
              <w:ind w:left="284" w:hanging="284"/>
              <w:jc w:val="both"/>
              <w:rPr>
                <w:rFonts w:ascii="Times New Roman" w:hAnsi="Times New Roman" w:cs="Times New Roman"/>
                <w:sz w:val="24"/>
                <w:szCs w:val="24"/>
              </w:rPr>
            </w:pPr>
            <w:r w:rsidRPr="004E6982">
              <w:rPr>
                <w:rFonts w:ascii="Times New Roman" w:hAnsi="Times New Roman" w:cs="Times New Roman"/>
                <w:sz w:val="24"/>
                <w:szCs w:val="24"/>
              </w:rPr>
              <w:t>Faktor Sosial</w:t>
            </w:r>
          </w:p>
          <w:p w14:paraId="74F9C980" w14:textId="77777777" w:rsidR="00D05EAD" w:rsidRPr="00D877D4" w:rsidRDefault="00D05EAD" w:rsidP="00E423EF">
            <w:pPr>
              <w:pStyle w:val="ListParagraph"/>
              <w:numPr>
                <w:ilvl w:val="0"/>
                <w:numId w:val="17"/>
              </w:numPr>
              <w:spacing w:line="276" w:lineRule="auto"/>
              <w:ind w:left="284" w:hanging="284"/>
              <w:jc w:val="both"/>
              <w:rPr>
                <w:rFonts w:ascii="Times New Roman" w:hAnsi="Times New Roman" w:cs="Times New Roman"/>
                <w:sz w:val="24"/>
                <w:szCs w:val="24"/>
              </w:rPr>
            </w:pPr>
            <w:r w:rsidRPr="00D877D4">
              <w:rPr>
                <w:rFonts w:ascii="Times New Roman" w:hAnsi="Times New Roman" w:cs="Times New Roman"/>
                <w:sz w:val="24"/>
                <w:szCs w:val="24"/>
              </w:rPr>
              <w:t>Kelompok</w:t>
            </w:r>
          </w:p>
          <w:p w14:paraId="2DB41D00" w14:textId="77777777" w:rsidR="00D05EAD" w:rsidRDefault="00D05EAD" w:rsidP="00E423EF">
            <w:pPr>
              <w:spacing w:line="276" w:lineRule="auto"/>
              <w:ind w:firstLine="851"/>
              <w:jc w:val="both"/>
              <w:rPr>
                <w:rFonts w:ascii="Times New Roman" w:hAnsi="Times New Roman" w:cs="Times New Roman"/>
                <w:sz w:val="24"/>
                <w:szCs w:val="24"/>
                <w:lang w:val="id-ID"/>
              </w:rPr>
            </w:pPr>
            <w:r w:rsidRPr="00AA3C6F">
              <w:rPr>
                <w:rFonts w:ascii="Times New Roman" w:hAnsi="Times New Roman" w:cs="Times New Roman"/>
                <w:sz w:val="24"/>
                <w:szCs w:val="24"/>
              </w:rPr>
              <w:t>Kelompok secara langsung mempengaruhi dan dimiliki seseorang disebut kelompok keanggotaan (</w:t>
            </w:r>
            <w:r w:rsidRPr="00AA3C6F">
              <w:rPr>
                <w:rFonts w:ascii="Times New Roman" w:hAnsi="Times New Roman" w:cs="Times New Roman"/>
                <w:i/>
                <w:sz w:val="24"/>
                <w:szCs w:val="24"/>
              </w:rPr>
              <w:t>membership graups</w:t>
            </w:r>
            <w:r w:rsidRPr="00AA3C6F">
              <w:rPr>
                <w:rFonts w:ascii="Times New Roman" w:hAnsi="Times New Roman" w:cs="Times New Roman"/>
                <w:sz w:val="24"/>
                <w:szCs w:val="24"/>
              </w:rPr>
              <w:t>). Beberapa diantaranya adalah kelompok primer yang memiliki interaksi regular tetapi informan seperti keluarga, teman-teman, tetangga, dan rekan kerja. Beberapa diantaranya kelompok sekunder, yang lebih formal dan memiliki lebih sedikit interaksi regular. Kelompok sekunder ini mencakup organisasi-organisasi seperti kelompok keagamaan, asosiasi profesional, dan serikat buruh.</w:t>
            </w:r>
            <w:r w:rsidRPr="00D877D4">
              <w:rPr>
                <w:rStyle w:val="FootnoteReference"/>
                <w:rFonts w:ascii="Times New Roman" w:hAnsi="Times New Roman"/>
                <w:sz w:val="24"/>
                <w:szCs w:val="24"/>
              </w:rPr>
              <w:footnoteReference w:id="19"/>
            </w:r>
            <w:r w:rsidRPr="00AA3C6F">
              <w:rPr>
                <w:rFonts w:ascii="Times New Roman" w:hAnsi="Times New Roman" w:cs="Times New Roman"/>
                <w:sz w:val="24"/>
                <w:szCs w:val="24"/>
              </w:rPr>
              <w:t xml:space="preserve"> </w:t>
            </w:r>
          </w:p>
          <w:p w14:paraId="7C02EE38" w14:textId="77777777" w:rsidR="0079287E" w:rsidRDefault="0079287E" w:rsidP="00E423EF">
            <w:pPr>
              <w:spacing w:line="276" w:lineRule="auto"/>
              <w:ind w:firstLine="851"/>
              <w:jc w:val="both"/>
              <w:rPr>
                <w:rFonts w:ascii="Times New Roman" w:hAnsi="Times New Roman" w:cs="Times New Roman"/>
                <w:sz w:val="24"/>
                <w:szCs w:val="24"/>
                <w:lang w:val="id-ID"/>
              </w:rPr>
            </w:pPr>
          </w:p>
          <w:p w14:paraId="1779E20B" w14:textId="77777777" w:rsidR="0079287E" w:rsidRDefault="0079287E" w:rsidP="00E423EF">
            <w:pPr>
              <w:spacing w:line="276" w:lineRule="auto"/>
              <w:ind w:firstLine="851"/>
              <w:jc w:val="both"/>
              <w:rPr>
                <w:rFonts w:ascii="Times New Roman" w:hAnsi="Times New Roman" w:cs="Times New Roman"/>
                <w:sz w:val="24"/>
                <w:szCs w:val="24"/>
                <w:lang w:val="id-ID"/>
              </w:rPr>
            </w:pPr>
          </w:p>
          <w:p w14:paraId="39E171AD" w14:textId="77777777" w:rsidR="0079287E" w:rsidRPr="0079287E" w:rsidRDefault="0079287E" w:rsidP="00E423EF">
            <w:pPr>
              <w:spacing w:line="276" w:lineRule="auto"/>
              <w:ind w:firstLine="851"/>
              <w:jc w:val="both"/>
              <w:rPr>
                <w:rFonts w:ascii="Times New Roman" w:hAnsi="Times New Roman" w:cs="Times New Roman"/>
                <w:sz w:val="24"/>
                <w:szCs w:val="24"/>
                <w:lang w:val="id-ID"/>
              </w:rPr>
            </w:pPr>
          </w:p>
          <w:p w14:paraId="71C9593F" w14:textId="77777777" w:rsidR="00D05EAD" w:rsidRPr="00D877D4" w:rsidRDefault="00D05EAD" w:rsidP="00E423EF">
            <w:pPr>
              <w:pStyle w:val="ListParagraph"/>
              <w:numPr>
                <w:ilvl w:val="0"/>
                <w:numId w:val="17"/>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lastRenderedPageBreak/>
              <w:t>Anggota Keluarga</w:t>
            </w:r>
          </w:p>
          <w:p w14:paraId="5471B455" w14:textId="77777777" w:rsidR="00D05EAD" w:rsidRPr="00AA3C6F" w:rsidRDefault="00D05EAD" w:rsidP="00E423EF">
            <w:pPr>
              <w:spacing w:after="120" w:line="276" w:lineRule="auto"/>
              <w:ind w:firstLine="851"/>
              <w:jc w:val="both"/>
              <w:rPr>
                <w:rFonts w:ascii="Times New Roman" w:hAnsi="Times New Roman" w:cs="Times New Roman"/>
                <w:sz w:val="24"/>
                <w:szCs w:val="24"/>
                <w:lang w:val="id-ID"/>
              </w:rPr>
            </w:pPr>
            <w:r w:rsidRPr="00AA3C6F">
              <w:rPr>
                <w:rFonts w:ascii="Times New Roman" w:hAnsi="Times New Roman" w:cs="Times New Roman"/>
                <w:sz w:val="24"/>
                <w:szCs w:val="24"/>
              </w:rPr>
              <w:t>Pengaruh yang lebih langsung terhadap perilaku pembelian sehari-hari adalah keluarga prokreasi (</w:t>
            </w:r>
            <w:r w:rsidRPr="00AA3C6F">
              <w:rPr>
                <w:rFonts w:ascii="Times New Roman" w:hAnsi="Times New Roman" w:cs="Times New Roman"/>
                <w:i/>
                <w:sz w:val="24"/>
                <w:szCs w:val="24"/>
              </w:rPr>
              <w:t>family of procration</w:t>
            </w:r>
            <w:r w:rsidRPr="00AA3C6F">
              <w:rPr>
                <w:rFonts w:ascii="Times New Roman" w:hAnsi="Times New Roman" w:cs="Times New Roman"/>
                <w:sz w:val="24"/>
                <w:szCs w:val="24"/>
              </w:rPr>
              <w:t>) seseorang, yakni pasangan hidup dan anak-anaknya.</w:t>
            </w:r>
            <w:r w:rsidRPr="00D877D4">
              <w:rPr>
                <w:rStyle w:val="FootnoteReference"/>
                <w:rFonts w:ascii="Times New Roman" w:hAnsi="Times New Roman"/>
                <w:sz w:val="24"/>
                <w:szCs w:val="24"/>
              </w:rPr>
              <w:footnoteReference w:id="20"/>
            </w:r>
            <w:r w:rsidRPr="00AA3C6F">
              <w:rPr>
                <w:rFonts w:ascii="Times New Roman" w:hAnsi="Times New Roman" w:cs="Times New Roman"/>
                <w:sz w:val="24"/>
                <w:szCs w:val="24"/>
              </w:rPr>
              <w:t xml:space="preserve"> Keluarga adalah organisasi pembelian konsumen yang penting dalam masyarakat</w:t>
            </w:r>
            <w:proofErr w:type="gramStart"/>
            <w:r w:rsidRPr="00AA3C6F">
              <w:rPr>
                <w:rFonts w:ascii="Times New Roman" w:hAnsi="Times New Roman" w:cs="Times New Roman"/>
                <w:sz w:val="24"/>
                <w:szCs w:val="24"/>
              </w:rPr>
              <w:t>,dan</w:t>
            </w:r>
            <w:proofErr w:type="gramEnd"/>
            <w:r w:rsidRPr="00AA3C6F">
              <w:rPr>
                <w:rFonts w:ascii="Times New Roman" w:hAnsi="Times New Roman" w:cs="Times New Roman"/>
                <w:sz w:val="24"/>
                <w:szCs w:val="24"/>
              </w:rPr>
              <w:t xml:space="preserve"> pengaruh tersebut telah diteliti secara ekstensif. Orang pemasaran tertarik pada peran dan pengaruh seorang suami, istri maupun anak-anak dalam pembelian produk dan jasa yang berbeda. Pengaruh yang lebih langsung terhadap perilaku pembelian sehari-hari adalah keluarga.</w:t>
            </w:r>
            <w:r w:rsidRPr="00D877D4">
              <w:rPr>
                <w:rStyle w:val="FootnoteReference"/>
                <w:rFonts w:ascii="Times New Roman" w:hAnsi="Times New Roman"/>
                <w:sz w:val="24"/>
                <w:szCs w:val="24"/>
              </w:rPr>
              <w:footnoteReference w:id="21"/>
            </w:r>
          </w:p>
          <w:p w14:paraId="291FF0AE" w14:textId="77777777" w:rsidR="00D05EAD" w:rsidRPr="00D877D4" w:rsidRDefault="00D05EAD" w:rsidP="00E423EF">
            <w:pPr>
              <w:pStyle w:val="ListParagraph"/>
              <w:numPr>
                <w:ilvl w:val="0"/>
                <w:numId w:val="27"/>
              </w:numPr>
              <w:spacing w:line="276" w:lineRule="auto"/>
              <w:ind w:left="284" w:hanging="284"/>
              <w:jc w:val="both"/>
              <w:rPr>
                <w:rFonts w:ascii="Times New Roman" w:hAnsi="Times New Roman" w:cs="Times New Roman"/>
                <w:sz w:val="24"/>
                <w:szCs w:val="24"/>
              </w:rPr>
            </w:pPr>
            <w:r w:rsidRPr="00D877D4">
              <w:rPr>
                <w:rFonts w:ascii="Times New Roman" w:hAnsi="Times New Roman" w:cs="Times New Roman"/>
                <w:sz w:val="24"/>
                <w:szCs w:val="24"/>
              </w:rPr>
              <w:t>Faktor Pribadi</w:t>
            </w:r>
          </w:p>
          <w:p w14:paraId="496107D8" w14:textId="77777777" w:rsidR="00D05EAD" w:rsidRPr="00D877D4" w:rsidRDefault="00D05EAD" w:rsidP="00E423EF">
            <w:pPr>
              <w:pStyle w:val="ListParagraph"/>
              <w:numPr>
                <w:ilvl w:val="0"/>
                <w:numId w:val="18"/>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t xml:space="preserve">Pekerjaan </w:t>
            </w:r>
          </w:p>
          <w:p w14:paraId="2A76D1FF" w14:textId="77777777" w:rsidR="00D05EAD" w:rsidRPr="00AA3C6F" w:rsidRDefault="00D05EAD" w:rsidP="00E423EF">
            <w:pPr>
              <w:spacing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Pekerjaan seseorang mempengaruhi pola konsumsinya. Pekerja kasar cenderung membeli pakaian kerja kasar, sedangkan pekerja kantoran membeli setelan bisnis. Orang pemasaran mencoba mengidentifikasi kelompok-kelompok pekerja yang memilki minat yang rata-rata lebih tinggi pada produk dan jasa yang mereka hasilkan.</w:t>
            </w:r>
            <w:r w:rsidRPr="00D877D4">
              <w:rPr>
                <w:rStyle w:val="FootnoteReference"/>
                <w:rFonts w:ascii="Times New Roman" w:hAnsi="Times New Roman"/>
                <w:sz w:val="24"/>
                <w:szCs w:val="24"/>
              </w:rPr>
              <w:footnoteReference w:id="22"/>
            </w:r>
          </w:p>
          <w:p w14:paraId="2B62E606" w14:textId="77777777" w:rsidR="00D05EAD" w:rsidRPr="00D877D4" w:rsidRDefault="00D05EAD" w:rsidP="00E423EF">
            <w:pPr>
              <w:pStyle w:val="ListParagraph"/>
              <w:numPr>
                <w:ilvl w:val="0"/>
                <w:numId w:val="18"/>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t xml:space="preserve">Gaya Hidup </w:t>
            </w:r>
          </w:p>
          <w:p w14:paraId="0C1F4B7A" w14:textId="77777777" w:rsidR="00D05EAD" w:rsidRPr="00AA3C6F" w:rsidRDefault="00D05EAD" w:rsidP="00E423EF">
            <w:pPr>
              <w:spacing w:after="120" w:line="276" w:lineRule="auto"/>
              <w:ind w:firstLine="851"/>
              <w:jc w:val="both"/>
              <w:rPr>
                <w:rFonts w:ascii="Times New Roman" w:hAnsi="Times New Roman" w:cs="Times New Roman"/>
                <w:sz w:val="24"/>
                <w:szCs w:val="24"/>
                <w:lang w:val="id-ID"/>
              </w:rPr>
            </w:pPr>
            <w:r w:rsidRPr="00AA3C6F">
              <w:rPr>
                <w:rFonts w:ascii="Times New Roman" w:hAnsi="Times New Roman" w:cs="Times New Roman"/>
                <w:sz w:val="24"/>
                <w:szCs w:val="24"/>
              </w:rPr>
              <w:t>Gaya hidup (</w:t>
            </w:r>
            <w:r w:rsidRPr="00AA3C6F">
              <w:rPr>
                <w:rFonts w:ascii="Times New Roman" w:hAnsi="Times New Roman" w:cs="Times New Roman"/>
                <w:i/>
                <w:sz w:val="24"/>
                <w:szCs w:val="24"/>
              </w:rPr>
              <w:t>lifestyle</w:t>
            </w:r>
            <w:r w:rsidRPr="00AA3C6F">
              <w:rPr>
                <w:rFonts w:ascii="Times New Roman" w:hAnsi="Times New Roman" w:cs="Times New Roman"/>
                <w:sz w:val="24"/>
                <w:szCs w:val="24"/>
              </w:rPr>
              <w:t xml:space="preserve">) adalah pola hidup seseorang. Untuk memahami kekuatan-kekuatan kita mengukur dimensi-dimensi utama konsumen, </w:t>
            </w:r>
            <w:r w:rsidRPr="00AA3C6F">
              <w:rPr>
                <w:rFonts w:ascii="Times New Roman" w:hAnsi="Times New Roman" w:cs="Times New Roman"/>
                <w:i/>
                <w:sz w:val="24"/>
                <w:szCs w:val="24"/>
              </w:rPr>
              <w:t>activites</w:t>
            </w:r>
            <w:r w:rsidRPr="00AA3C6F">
              <w:rPr>
                <w:rFonts w:ascii="Times New Roman" w:hAnsi="Times New Roman" w:cs="Times New Roman"/>
                <w:sz w:val="24"/>
                <w:szCs w:val="24"/>
              </w:rPr>
              <w:t xml:space="preserve"> (pekerjaan, hobi, belanja, olahraga, kegiatan sosial), </w:t>
            </w:r>
            <w:r w:rsidRPr="00AA3C6F">
              <w:rPr>
                <w:rFonts w:ascii="Times New Roman" w:hAnsi="Times New Roman" w:cs="Times New Roman"/>
                <w:i/>
                <w:sz w:val="24"/>
                <w:szCs w:val="24"/>
              </w:rPr>
              <w:t xml:space="preserve">interest </w:t>
            </w:r>
            <w:r w:rsidRPr="00AA3C6F">
              <w:rPr>
                <w:rFonts w:ascii="Times New Roman" w:hAnsi="Times New Roman" w:cs="Times New Roman"/>
                <w:sz w:val="24"/>
                <w:szCs w:val="24"/>
              </w:rPr>
              <w:t xml:space="preserve">(makanan, mode, keluarga, kreasi), dan </w:t>
            </w:r>
            <w:r w:rsidRPr="00AA3C6F">
              <w:rPr>
                <w:rFonts w:ascii="Times New Roman" w:hAnsi="Times New Roman" w:cs="Times New Roman"/>
                <w:i/>
                <w:sz w:val="24"/>
                <w:szCs w:val="24"/>
              </w:rPr>
              <w:t xml:space="preserve">opinions </w:t>
            </w:r>
            <w:r w:rsidRPr="00AA3C6F">
              <w:rPr>
                <w:rFonts w:ascii="Times New Roman" w:hAnsi="Times New Roman" w:cs="Times New Roman"/>
                <w:sz w:val="24"/>
                <w:szCs w:val="24"/>
              </w:rPr>
              <w:t>(mengenai diri mereka sendiri, masalah-masalah sosial, bisnis, produk).</w:t>
            </w:r>
            <w:r w:rsidRPr="00D877D4">
              <w:rPr>
                <w:rStyle w:val="FootnoteReference"/>
                <w:rFonts w:ascii="Times New Roman" w:hAnsi="Times New Roman"/>
                <w:sz w:val="24"/>
                <w:szCs w:val="24"/>
              </w:rPr>
              <w:footnoteReference w:id="23"/>
            </w:r>
            <w:r w:rsidRPr="00AA3C6F">
              <w:rPr>
                <w:rFonts w:ascii="Times New Roman" w:hAnsi="Times New Roman" w:cs="Times New Roman"/>
                <w:i/>
                <w:sz w:val="24"/>
                <w:szCs w:val="24"/>
              </w:rPr>
              <w:t xml:space="preserve"> </w:t>
            </w:r>
            <w:r w:rsidRPr="00AA3C6F">
              <w:rPr>
                <w:rFonts w:ascii="Times New Roman" w:hAnsi="Times New Roman" w:cs="Times New Roman"/>
                <w:sz w:val="24"/>
                <w:szCs w:val="24"/>
              </w:rPr>
              <w:t>Gaya hidup mencakup sesuatu yang lebih dari sekedar kelas sosial atau keperibadian seseorang.</w:t>
            </w:r>
            <w:r w:rsidRPr="00D877D4">
              <w:rPr>
                <w:rStyle w:val="FootnoteReference"/>
                <w:rFonts w:ascii="Times New Roman" w:hAnsi="Times New Roman"/>
                <w:sz w:val="24"/>
                <w:szCs w:val="24"/>
              </w:rPr>
              <w:footnoteReference w:id="24"/>
            </w:r>
          </w:p>
          <w:p w14:paraId="279F2BE3" w14:textId="77777777" w:rsidR="00D05EAD" w:rsidRPr="00D877D4" w:rsidRDefault="00D05EAD" w:rsidP="00E423EF">
            <w:pPr>
              <w:pStyle w:val="ListParagraph"/>
              <w:numPr>
                <w:ilvl w:val="0"/>
                <w:numId w:val="27"/>
              </w:numPr>
              <w:spacing w:line="276" w:lineRule="auto"/>
              <w:ind w:left="284" w:hanging="284"/>
              <w:jc w:val="both"/>
              <w:rPr>
                <w:rFonts w:ascii="Times New Roman" w:hAnsi="Times New Roman" w:cs="Times New Roman"/>
                <w:sz w:val="24"/>
                <w:szCs w:val="24"/>
              </w:rPr>
            </w:pPr>
            <w:r w:rsidRPr="00D877D4">
              <w:rPr>
                <w:rFonts w:ascii="Times New Roman" w:hAnsi="Times New Roman" w:cs="Times New Roman"/>
                <w:sz w:val="24"/>
                <w:szCs w:val="24"/>
              </w:rPr>
              <w:t>Faktor Psikologis</w:t>
            </w:r>
          </w:p>
          <w:p w14:paraId="20636F85" w14:textId="77777777" w:rsidR="00D05EAD" w:rsidRPr="00D877D4" w:rsidRDefault="00D05EAD" w:rsidP="00E423EF">
            <w:pPr>
              <w:pStyle w:val="ListParagraph"/>
              <w:numPr>
                <w:ilvl w:val="0"/>
                <w:numId w:val="19"/>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t>Motivasi</w:t>
            </w:r>
          </w:p>
          <w:p w14:paraId="21BA02CE" w14:textId="77777777" w:rsidR="00D05EAD" w:rsidRPr="00AA3C6F" w:rsidRDefault="00D05EAD" w:rsidP="00E423EF">
            <w:pPr>
              <w:spacing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Perilaku seseorang dimulai dengan adanya suatu motif yang menggerakkan individu dalam mencapai suatu tujuan.</w:t>
            </w:r>
            <w:r w:rsidRPr="00D877D4">
              <w:rPr>
                <w:rStyle w:val="FootnoteReference"/>
                <w:rFonts w:ascii="Times New Roman" w:hAnsi="Times New Roman"/>
                <w:sz w:val="24"/>
                <w:szCs w:val="24"/>
              </w:rPr>
              <w:footnoteReference w:id="25"/>
            </w:r>
            <w:r w:rsidRPr="00AA3C6F">
              <w:rPr>
                <w:rFonts w:ascii="Times New Roman" w:hAnsi="Times New Roman" w:cs="Times New Roman"/>
                <w:sz w:val="24"/>
                <w:szCs w:val="24"/>
              </w:rPr>
              <w:t xml:space="preserve"> Seseorang memiliki banyak kebutuhan pada setiap waktu tertentu. Kebutuhan bersifat biologis. Keputusan yang demikian berasal </w:t>
            </w:r>
            <w:proofErr w:type="gramStart"/>
            <w:r w:rsidRPr="00AA3C6F">
              <w:rPr>
                <w:rFonts w:ascii="Times New Roman" w:hAnsi="Times New Roman" w:cs="Times New Roman"/>
                <w:sz w:val="24"/>
                <w:szCs w:val="24"/>
              </w:rPr>
              <w:t>dari  psikologis</w:t>
            </w:r>
            <w:proofErr w:type="gramEnd"/>
            <w:r w:rsidRPr="00AA3C6F">
              <w:rPr>
                <w:rFonts w:ascii="Times New Roman" w:hAnsi="Times New Roman" w:cs="Times New Roman"/>
                <w:sz w:val="24"/>
                <w:szCs w:val="24"/>
              </w:rPr>
              <w:t xml:space="preserve"> berkaitan dengan tensi / ketegangan seperti rasa lapar, haus dan tidak nyaman. Motif atau dorongan adalah kebutuhan yang cukup mendorong seorang agar bertindak. Pemasaran kebutuhan tersebut akan mengurangi rasa ketegangan.</w:t>
            </w:r>
            <w:r w:rsidRPr="00D877D4">
              <w:rPr>
                <w:rStyle w:val="FootnoteReference"/>
                <w:rFonts w:ascii="Times New Roman" w:hAnsi="Times New Roman"/>
                <w:sz w:val="24"/>
                <w:szCs w:val="24"/>
              </w:rPr>
              <w:footnoteReference w:id="26"/>
            </w:r>
          </w:p>
          <w:p w14:paraId="780A693B" w14:textId="77777777" w:rsidR="00D05EAD" w:rsidRPr="0064510D" w:rsidRDefault="00D05EAD" w:rsidP="00E423EF">
            <w:pPr>
              <w:pStyle w:val="ListParagraph"/>
              <w:numPr>
                <w:ilvl w:val="0"/>
                <w:numId w:val="19"/>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t>Persepsi</w:t>
            </w:r>
          </w:p>
          <w:p w14:paraId="4273F8D1" w14:textId="77777777" w:rsidR="00D05EAD" w:rsidRPr="00AA3C6F" w:rsidRDefault="00D05EAD" w:rsidP="00E423EF">
            <w:pPr>
              <w:spacing w:line="276" w:lineRule="auto"/>
              <w:ind w:firstLine="851"/>
              <w:jc w:val="both"/>
              <w:rPr>
                <w:rFonts w:ascii="Times New Roman" w:hAnsi="Times New Roman" w:cs="Times New Roman"/>
                <w:sz w:val="24"/>
                <w:szCs w:val="24"/>
                <w:lang w:val="id-ID"/>
              </w:rPr>
            </w:pPr>
            <w:r w:rsidRPr="0064510D">
              <w:rPr>
                <w:rFonts w:ascii="Times New Roman" w:hAnsi="Times New Roman" w:cs="Times New Roman"/>
                <w:sz w:val="24"/>
                <w:szCs w:val="24"/>
              </w:rPr>
              <w:t>Persepsi adalah proses pemilihan,</w:t>
            </w:r>
            <w:r w:rsidRPr="0064510D">
              <w:rPr>
                <w:rFonts w:ascii="Times New Roman" w:hAnsi="Times New Roman" w:cs="Times New Roman"/>
                <w:sz w:val="24"/>
                <w:szCs w:val="24"/>
                <w:lang w:val="id-ID"/>
              </w:rPr>
              <w:t xml:space="preserve"> </w:t>
            </w:r>
            <w:r w:rsidRPr="0064510D">
              <w:rPr>
                <w:rFonts w:ascii="Times New Roman" w:hAnsi="Times New Roman" w:cs="Times New Roman"/>
                <w:sz w:val="24"/>
                <w:szCs w:val="24"/>
              </w:rPr>
              <w:t>pengorganisasian,</w:t>
            </w:r>
            <w:r w:rsidRPr="0064510D">
              <w:rPr>
                <w:rFonts w:ascii="Times New Roman" w:hAnsi="Times New Roman" w:cs="Times New Roman"/>
                <w:sz w:val="24"/>
                <w:szCs w:val="24"/>
                <w:lang w:val="id-ID"/>
              </w:rPr>
              <w:t xml:space="preserve"> </w:t>
            </w:r>
            <w:r w:rsidRPr="0064510D">
              <w:rPr>
                <w:rFonts w:ascii="Times New Roman" w:hAnsi="Times New Roman" w:cs="Times New Roman"/>
                <w:sz w:val="24"/>
                <w:szCs w:val="24"/>
              </w:rPr>
              <w:t>dan penginterprestasian masukan informasi untuk menghasilkan makna.</w:t>
            </w:r>
            <w:r w:rsidRPr="00D877D4">
              <w:rPr>
                <w:rStyle w:val="FootnoteReference"/>
                <w:rFonts w:ascii="Times New Roman" w:hAnsi="Times New Roman"/>
                <w:sz w:val="24"/>
                <w:szCs w:val="24"/>
              </w:rPr>
              <w:footnoteReference w:id="27"/>
            </w:r>
            <w:r w:rsidRPr="0064510D">
              <w:rPr>
                <w:rFonts w:ascii="Times New Roman" w:hAnsi="Times New Roman" w:cs="Times New Roman"/>
                <w:sz w:val="24"/>
                <w:szCs w:val="24"/>
              </w:rPr>
              <w:t xml:space="preserve"> Seseorang yang termotivasi akan siap bertindak. </w:t>
            </w:r>
          </w:p>
          <w:p w14:paraId="761D317B" w14:textId="77777777" w:rsidR="00D05EAD" w:rsidRPr="00D877D4" w:rsidRDefault="00D05EAD" w:rsidP="00E423EF">
            <w:pPr>
              <w:pStyle w:val="ListParagraph"/>
              <w:numPr>
                <w:ilvl w:val="0"/>
                <w:numId w:val="19"/>
              </w:numPr>
              <w:spacing w:line="276" w:lineRule="auto"/>
              <w:ind w:left="284" w:hanging="283"/>
              <w:jc w:val="both"/>
              <w:rPr>
                <w:rFonts w:ascii="Times New Roman" w:hAnsi="Times New Roman" w:cs="Times New Roman"/>
                <w:sz w:val="24"/>
                <w:szCs w:val="24"/>
              </w:rPr>
            </w:pPr>
            <w:r w:rsidRPr="00D877D4">
              <w:rPr>
                <w:rFonts w:ascii="Times New Roman" w:hAnsi="Times New Roman" w:cs="Times New Roman"/>
                <w:sz w:val="24"/>
                <w:szCs w:val="24"/>
              </w:rPr>
              <w:t xml:space="preserve">Keyakinan </w:t>
            </w:r>
          </w:p>
          <w:p w14:paraId="5900276E" w14:textId="77777777" w:rsidR="00D05EAD" w:rsidRPr="00AA3C6F" w:rsidRDefault="00D05EAD" w:rsidP="00E423EF">
            <w:pPr>
              <w:spacing w:line="276" w:lineRule="auto"/>
              <w:ind w:firstLine="851"/>
              <w:jc w:val="both"/>
              <w:rPr>
                <w:rFonts w:ascii="Times New Roman" w:hAnsi="Times New Roman" w:cs="Times New Roman"/>
                <w:sz w:val="24"/>
                <w:szCs w:val="24"/>
              </w:rPr>
            </w:pPr>
            <w:r w:rsidRPr="00AA3C6F">
              <w:rPr>
                <w:rFonts w:ascii="Times New Roman" w:hAnsi="Times New Roman" w:cs="Times New Roman"/>
                <w:sz w:val="24"/>
                <w:szCs w:val="24"/>
              </w:rPr>
              <w:t>Keyakinan adalah pemikiran deskriptif seseorang mengenai sesuatu. Orang pemasaran tertarik pada keyakinan yang dirumuskan mengenai produk dan jasa tertentu, karena keyakinan ini menyusun citra produk yang mempengaruhi keputusan pembelian.</w:t>
            </w:r>
            <w:r w:rsidRPr="00D877D4">
              <w:rPr>
                <w:rStyle w:val="FootnoteReference"/>
                <w:rFonts w:ascii="Times New Roman" w:hAnsi="Times New Roman"/>
                <w:sz w:val="24"/>
                <w:szCs w:val="24"/>
              </w:rPr>
              <w:footnoteReference w:id="28"/>
            </w:r>
          </w:p>
          <w:p w14:paraId="75F58871" w14:textId="77777777" w:rsidR="00D05EAD" w:rsidRPr="006B6854" w:rsidRDefault="00D05EAD" w:rsidP="00E423EF">
            <w:pPr>
              <w:spacing w:line="276" w:lineRule="auto"/>
              <w:jc w:val="both"/>
              <w:rPr>
                <w:rFonts w:ascii="Times New Roman" w:hAnsi="Times New Roman" w:cs="Times New Roman"/>
                <w:sz w:val="24"/>
                <w:szCs w:val="24"/>
              </w:rPr>
            </w:pPr>
            <w:r w:rsidRPr="006B6854">
              <w:rPr>
                <w:rFonts w:ascii="Times New Roman" w:hAnsi="Times New Roman" w:cs="Times New Roman"/>
                <w:sz w:val="24"/>
                <w:szCs w:val="24"/>
              </w:rPr>
              <w:lastRenderedPageBreak/>
              <w:t>Indikator Keputusan Pembelian</w:t>
            </w:r>
          </w:p>
          <w:p w14:paraId="67803CF3" w14:textId="77777777" w:rsidR="00D05EAD" w:rsidRPr="00D877D4" w:rsidRDefault="00D05EAD" w:rsidP="00E423EF">
            <w:pPr>
              <w:pStyle w:val="ListParagraph"/>
              <w:numPr>
                <w:ilvl w:val="0"/>
                <w:numId w:val="20"/>
              </w:numPr>
              <w:spacing w:line="276" w:lineRule="auto"/>
              <w:ind w:left="426" w:hanging="425"/>
              <w:jc w:val="both"/>
              <w:rPr>
                <w:rFonts w:ascii="Times New Roman" w:hAnsi="Times New Roman" w:cs="Times New Roman"/>
                <w:sz w:val="24"/>
                <w:szCs w:val="24"/>
              </w:rPr>
            </w:pPr>
            <w:r w:rsidRPr="00D877D4">
              <w:rPr>
                <w:rFonts w:ascii="Times New Roman" w:hAnsi="Times New Roman" w:cs="Times New Roman"/>
                <w:sz w:val="24"/>
                <w:szCs w:val="24"/>
              </w:rPr>
              <w:t>Pengenalan Masalah</w:t>
            </w:r>
          </w:p>
          <w:p w14:paraId="3DAF37AE" w14:textId="77777777" w:rsidR="00D05EAD" w:rsidRPr="00D877D4" w:rsidRDefault="00D05EAD" w:rsidP="00E423EF">
            <w:pPr>
              <w:pStyle w:val="ListParagraph"/>
              <w:numPr>
                <w:ilvl w:val="0"/>
                <w:numId w:val="20"/>
              </w:numPr>
              <w:spacing w:line="276" w:lineRule="auto"/>
              <w:ind w:left="426" w:hanging="425"/>
              <w:jc w:val="both"/>
              <w:rPr>
                <w:rFonts w:ascii="Times New Roman" w:hAnsi="Times New Roman" w:cs="Times New Roman"/>
                <w:sz w:val="24"/>
                <w:szCs w:val="24"/>
              </w:rPr>
            </w:pPr>
            <w:r w:rsidRPr="00D877D4">
              <w:rPr>
                <w:rFonts w:ascii="Times New Roman" w:hAnsi="Times New Roman" w:cs="Times New Roman"/>
                <w:sz w:val="24"/>
                <w:szCs w:val="24"/>
              </w:rPr>
              <w:t>Pencarian Informasi</w:t>
            </w:r>
          </w:p>
          <w:p w14:paraId="05F7DC4A" w14:textId="77777777" w:rsidR="00D05EAD" w:rsidRPr="00D877D4" w:rsidRDefault="00D05EAD" w:rsidP="00E423EF">
            <w:pPr>
              <w:pStyle w:val="ListParagraph"/>
              <w:numPr>
                <w:ilvl w:val="0"/>
                <w:numId w:val="20"/>
              </w:numPr>
              <w:spacing w:line="276" w:lineRule="auto"/>
              <w:ind w:left="426" w:hanging="425"/>
              <w:jc w:val="both"/>
              <w:rPr>
                <w:rFonts w:ascii="Times New Roman" w:hAnsi="Times New Roman" w:cs="Times New Roman"/>
                <w:sz w:val="24"/>
                <w:szCs w:val="24"/>
              </w:rPr>
            </w:pPr>
            <w:r w:rsidRPr="00D877D4">
              <w:rPr>
                <w:rFonts w:ascii="Times New Roman" w:hAnsi="Times New Roman" w:cs="Times New Roman"/>
                <w:sz w:val="24"/>
                <w:szCs w:val="24"/>
              </w:rPr>
              <w:t>Evaluasi Berbagai Alternatif</w:t>
            </w:r>
          </w:p>
          <w:p w14:paraId="10CAC0B4" w14:textId="77777777" w:rsidR="00D05EAD" w:rsidRPr="00D877D4" w:rsidRDefault="00D05EAD" w:rsidP="00E423EF">
            <w:pPr>
              <w:pStyle w:val="ListParagraph"/>
              <w:numPr>
                <w:ilvl w:val="0"/>
                <w:numId w:val="20"/>
              </w:numPr>
              <w:spacing w:line="276" w:lineRule="auto"/>
              <w:ind w:left="426" w:hanging="425"/>
              <w:jc w:val="both"/>
              <w:rPr>
                <w:rFonts w:ascii="Times New Roman" w:hAnsi="Times New Roman" w:cs="Times New Roman"/>
                <w:sz w:val="24"/>
                <w:szCs w:val="24"/>
              </w:rPr>
            </w:pPr>
            <w:r w:rsidRPr="00D877D4">
              <w:rPr>
                <w:rFonts w:ascii="Times New Roman" w:hAnsi="Times New Roman" w:cs="Times New Roman"/>
                <w:sz w:val="24"/>
                <w:szCs w:val="24"/>
              </w:rPr>
              <w:t>Keputusan pembelian</w:t>
            </w:r>
          </w:p>
          <w:p w14:paraId="4D4F673F" w14:textId="77777777" w:rsidR="00D05EAD" w:rsidRPr="00AA3C6F" w:rsidRDefault="00D05EAD" w:rsidP="00E423EF">
            <w:pPr>
              <w:pStyle w:val="ListParagraph"/>
              <w:numPr>
                <w:ilvl w:val="0"/>
                <w:numId w:val="20"/>
              </w:numPr>
              <w:spacing w:line="276" w:lineRule="auto"/>
              <w:ind w:left="426" w:hanging="425"/>
              <w:jc w:val="both"/>
              <w:rPr>
                <w:rFonts w:ascii="Times New Roman" w:hAnsi="Times New Roman" w:cs="Times New Roman"/>
                <w:sz w:val="24"/>
                <w:szCs w:val="24"/>
              </w:rPr>
            </w:pPr>
            <w:r w:rsidRPr="00D877D4">
              <w:rPr>
                <w:rFonts w:ascii="Times New Roman" w:hAnsi="Times New Roman" w:cs="Times New Roman"/>
                <w:sz w:val="24"/>
                <w:szCs w:val="24"/>
              </w:rPr>
              <w:t>Perilaku pasca pembelian</w:t>
            </w:r>
          </w:p>
          <w:p w14:paraId="7A38BC04" w14:textId="77777777" w:rsidR="00D05EAD" w:rsidRDefault="00D05EAD" w:rsidP="00E423EF">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Setiap keputusan pembelian memiliki struktur atas variabel-variabel keputusan diantaranya adalah metode pembayaran.  Konsumen harus mengambil keputusan tentang cara pembayaran produk yang dibeli, apakah secara tunai, kredit(</w:t>
            </w:r>
            <w:r>
              <w:rPr>
                <w:rFonts w:ascii="Times New Roman" w:hAnsi="Times New Roman" w:cs="Times New Roman"/>
                <w:i/>
                <w:sz w:val="24"/>
                <w:szCs w:val="24"/>
                <w:lang w:val="id-ID"/>
              </w:rPr>
              <w:t>Tagsith</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atau cara yang lainnya.</w:t>
            </w:r>
          </w:p>
          <w:p w14:paraId="4EE28545" w14:textId="77777777" w:rsidR="004F49A0" w:rsidRDefault="004F49A0" w:rsidP="00E423EF">
            <w:pPr>
              <w:spacing w:line="276" w:lineRule="auto"/>
              <w:ind w:firstLine="851"/>
              <w:jc w:val="both"/>
              <w:rPr>
                <w:rFonts w:ascii="Times New Roman" w:hAnsi="Times New Roman" w:cs="Times New Roman"/>
                <w:sz w:val="24"/>
                <w:szCs w:val="24"/>
                <w:lang w:val="id-ID"/>
              </w:rPr>
            </w:pPr>
          </w:p>
          <w:p w14:paraId="6D91E760" w14:textId="77777777" w:rsidR="00D05EAD" w:rsidRPr="004E6982" w:rsidRDefault="00D05EAD" w:rsidP="00E423EF">
            <w:pPr>
              <w:pStyle w:val="ListParagraph"/>
              <w:numPr>
                <w:ilvl w:val="0"/>
                <w:numId w:val="22"/>
              </w:numPr>
              <w:spacing w:line="276" w:lineRule="auto"/>
              <w:ind w:left="284" w:hanging="284"/>
              <w:jc w:val="both"/>
              <w:rPr>
                <w:rFonts w:ascii="Times New Roman" w:hAnsi="Times New Roman" w:cs="Times New Roman"/>
                <w:sz w:val="24"/>
                <w:szCs w:val="24"/>
                <w:lang w:val="id-ID"/>
              </w:rPr>
            </w:pPr>
            <w:r w:rsidRPr="004E6982">
              <w:rPr>
                <w:rFonts w:ascii="Times New Roman" w:hAnsi="Times New Roman" w:cs="Times New Roman"/>
                <w:b/>
                <w:i/>
                <w:sz w:val="24"/>
                <w:szCs w:val="24"/>
              </w:rPr>
              <w:t xml:space="preserve">Taqsith </w:t>
            </w:r>
            <w:r w:rsidRPr="004E6982">
              <w:rPr>
                <w:rFonts w:ascii="Times New Roman" w:hAnsi="Times New Roman" w:cs="Times New Roman"/>
                <w:b/>
                <w:sz w:val="24"/>
                <w:szCs w:val="24"/>
              </w:rPr>
              <w:t>(Kredit)</w:t>
            </w:r>
          </w:p>
          <w:p w14:paraId="1C9A6958" w14:textId="01FEFF15" w:rsidR="00D05EAD" w:rsidRPr="004F49A0" w:rsidRDefault="00D05EAD" w:rsidP="00E423EF">
            <w:pPr>
              <w:spacing w:line="276" w:lineRule="auto"/>
              <w:ind w:firstLine="851"/>
              <w:jc w:val="both"/>
              <w:rPr>
                <w:rFonts w:ascii="Times New Roman" w:hAnsi="Times New Roman" w:cs="Times New Roman"/>
                <w:sz w:val="24"/>
                <w:szCs w:val="24"/>
                <w:lang w:val="id-ID"/>
              </w:rPr>
            </w:pPr>
            <w:r w:rsidRPr="00814E3A">
              <w:rPr>
                <w:rFonts w:ascii="Times New Roman" w:hAnsi="Times New Roman" w:cs="Times New Roman"/>
                <w:i/>
                <w:sz w:val="24"/>
                <w:szCs w:val="24"/>
              </w:rPr>
              <w:t xml:space="preserve">Taqsith </w:t>
            </w:r>
            <w:r w:rsidRPr="00814E3A">
              <w:rPr>
                <w:rFonts w:ascii="Times New Roman" w:hAnsi="Times New Roman" w:cs="Times New Roman"/>
                <w:sz w:val="24"/>
                <w:szCs w:val="24"/>
              </w:rPr>
              <w:t xml:space="preserve">(Kredit) secara bahasa berarti bagian, jatah atau membagi-bagi. Yang kemudian secara istilah dikatakan: mengkredit artinya adalah membayar hutang tersebut dengan cicilan yang sama pada beberapa waktu yang ditentukan. Dengan demikan, pengertian jual beli kredit secara istilah adalah menjual sesuatu dengan pembayaran </w:t>
            </w:r>
            <w:proofErr w:type="gramStart"/>
            <w:r w:rsidRPr="00814E3A">
              <w:rPr>
                <w:rFonts w:ascii="Times New Roman" w:hAnsi="Times New Roman" w:cs="Times New Roman"/>
                <w:sz w:val="24"/>
                <w:szCs w:val="24"/>
              </w:rPr>
              <w:t>tertunda  dan</w:t>
            </w:r>
            <w:proofErr w:type="gramEnd"/>
            <w:r w:rsidRPr="00814E3A">
              <w:rPr>
                <w:rFonts w:ascii="Times New Roman" w:hAnsi="Times New Roman" w:cs="Times New Roman"/>
                <w:sz w:val="24"/>
                <w:szCs w:val="24"/>
              </w:rPr>
              <w:t xml:space="preserve"> dalam bentuk cicilan dalam waktu-waktu ditentukan.</w:t>
            </w:r>
            <w:r w:rsidRPr="00D877D4">
              <w:rPr>
                <w:rStyle w:val="FootnoteReference"/>
                <w:rFonts w:ascii="Times New Roman" w:hAnsi="Times New Roman"/>
                <w:sz w:val="24"/>
                <w:szCs w:val="24"/>
              </w:rPr>
              <w:footnoteReference w:id="29"/>
            </w:r>
            <w:r w:rsidR="004F49A0">
              <w:rPr>
                <w:rFonts w:ascii="Times New Roman" w:hAnsi="Times New Roman" w:cs="Times New Roman"/>
                <w:sz w:val="24"/>
                <w:szCs w:val="24"/>
                <w:lang w:val="id-ID"/>
              </w:rPr>
              <w:t xml:space="preserve"> </w:t>
            </w:r>
            <w:r w:rsidRPr="00D85F78">
              <w:rPr>
                <w:rFonts w:ascii="Times New Roman" w:hAnsi="Times New Roman" w:cs="Times New Roman"/>
                <w:sz w:val="24"/>
                <w:szCs w:val="24"/>
              </w:rPr>
              <w:t xml:space="preserve">Fatwa-fatwa </w:t>
            </w:r>
            <w:r w:rsidRPr="00D85F78">
              <w:rPr>
                <w:rFonts w:ascii="Times New Roman" w:hAnsi="Times New Roman" w:cs="Times New Roman"/>
                <w:i/>
                <w:sz w:val="24"/>
                <w:szCs w:val="24"/>
              </w:rPr>
              <w:t xml:space="preserve">Taqsith </w:t>
            </w:r>
            <w:r w:rsidRPr="00D85F78">
              <w:rPr>
                <w:rFonts w:ascii="Times New Roman" w:hAnsi="Times New Roman" w:cs="Times New Roman"/>
                <w:sz w:val="24"/>
                <w:szCs w:val="24"/>
              </w:rPr>
              <w:t>(Kredit)</w:t>
            </w:r>
            <w:r w:rsidR="004F49A0">
              <w:rPr>
                <w:rFonts w:ascii="Times New Roman" w:hAnsi="Times New Roman" w:cs="Times New Roman"/>
                <w:sz w:val="24"/>
                <w:szCs w:val="24"/>
                <w:lang w:val="id-ID"/>
              </w:rPr>
              <w:t xml:space="preserve">, diantaranya: </w:t>
            </w:r>
          </w:p>
          <w:p w14:paraId="6AC80C6A" w14:textId="77777777" w:rsidR="00D05EAD" w:rsidRPr="00D85F78" w:rsidRDefault="00D05EAD" w:rsidP="00E423EF">
            <w:pPr>
              <w:pStyle w:val="ListParagraph"/>
              <w:numPr>
                <w:ilvl w:val="0"/>
                <w:numId w:val="24"/>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Fatwa lembaga dan ulama</w:t>
            </w:r>
          </w:p>
          <w:p w14:paraId="1791283C" w14:textId="77777777" w:rsidR="00D05EAD" w:rsidRPr="00DB67A4" w:rsidRDefault="00D05EAD" w:rsidP="00E423EF">
            <w:pPr>
              <w:spacing w:line="276" w:lineRule="auto"/>
              <w:ind w:firstLine="851"/>
              <w:jc w:val="both"/>
              <w:rPr>
                <w:rFonts w:ascii="Times New Roman" w:hAnsi="Times New Roman" w:cs="Times New Roman"/>
                <w:sz w:val="24"/>
                <w:szCs w:val="24"/>
              </w:rPr>
            </w:pPr>
            <w:r w:rsidRPr="00DB67A4">
              <w:rPr>
                <w:rFonts w:ascii="Times New Roman" w:hAnsi="Times New Roman" w:cs="Times New Roman"/>
                <w:sz w:val="24"/>
                <w:szCs w:val="24"/>
              </w:rPr>
              <w:t>Dalam kitab (</w:t>
            </w:r>
            <w:r w:rsidRPr="00DB67A4">
              <w:rPr>
                <w:rFonts w:ascii="Times New Roman" w:hAnsi="Times New Roman" w:cs="Times New Roman"/>
                <w:sz w:val="24"/>
                <w:szCs w:val="24"/>
              </w:rPr>
              <w:softHyphen/>
            </w:r>
            <w:r w:rsidRPr="00DB67A4">
              <w:rPr>
                <w:rFonts w:ascii="Times New Roman" w:hAnsi="Times New Roman" w:cs="Times New Roman"/>
                <w:i/>
                <w:sz w:val="24"/>
                <w:szCs w:val="24"/>
              </w:rPr>
              <w:t>Fatwa Lajna Daimah Lil Buhuts Wal Ifta’</w:t>
            </w:r>
            <w:r w:rsidRPr="00DB67A4">
              <w:rPr>
                <w:rFonts w:ascii="Times New Roman" w:hAnsi="Times New Roman" w:cs="Times New Roman"/>
                <w:sz w:val="24"/>
                <w:szCs w:val="24"/>
              </w:rPr>
              <w:t xml:space="preserve">) No: 9388, 13/123 disebutkan tentang jual beli </w:t>
            </w:r>
            <w:r w:rsidRPr="00DB67A4">
              <w:rPr>
                <w:rFonts w:ascii="Times New Roman" w:hAnsi="Times New Roman" w:cs="Times New Roman"/>
                <w:i/>
                <w:sz w:val="24"/>
                <w:szCs w:val="24"/>
              </w:rPr>
              <w:t>Taqsith</w:t>
            </w:r>
            <w:r w:rsidRPr="00DB67A4">
              <w:rPr>
                <w:rFonts w:ascii="Times New Roman" w:hAnsi="Times New Roman" w:cs="Times New Roman"/>
                <w:sz w:val="24"/>
                <w:szCs w:val="24"/>
              </w:rPr>
              <w:t>: jika barang dijual dengan harga lebih dari pada harga kontan tetapi harga tersebut dibatasi, maka tidak ada masalah. Entah dengan sekali tempo atau berkali-kali (Di</w:t>
            </w:r>
            <w:r w:rsidRPr="00DB67A4">
              <w:rPr>
                <w:rFonts w:ascii="Times New Roman" w:hAnsi="Times New Roman" w:cs="Times New Roman"/>
                <w:i/>
                <w:sz w:val="24"/>
                <w:szCs w:val="24"/>
              </w:rPr>
              <w:t>taqsith</w:t>
            </w:r>
            <w:r w:rsidRPr="00DB67A4">
              <w:rPr>
                <w:rFonts w:ascii="Times New Roman" w:hAnsi="Times New Roman" w:cs="Times New Roman"/>
                <w:sz w:val="24"/>
                <w:szCs w:val="24"/>
              </w:rPr>
              <w:t xml:space="preserve">) selama dengan jangka waktu yang ditentukan. Kemudian dalam jual beli </w:t>
            </w:r>
            <w:r w:rsidRPr="00DB67A4">
              <w:rPr>
                <w:rFonts w:ascii="Times New Roman" w:hAnsi="Times New Roman" w:cs="Times New Roman"/>
                <w:i/>
                <w:sz w:val="24"/>
                <w:szCs w:val="24"/>
              </w:rPr>
              <w:t xml:space="preserve">Taqsith </w:t>
            </w:r>
            <w:r w:rsidRPr="00DB67A4">
              <w:rPr>
                <w:rFonts w:ascii="Times New Roman" w:hAnsi="Times New Roman" w:cs="Times New Roman"/>
                <w:sz w:val="24"/>
                <w:szCs w:val="24"/>
              </w:rPr>
              <w:t xml:space="preserve">apabila pembeli terlambat membayarnya lalu harga bertambah, maka hal itu tidak diperbolehkan karena seperti riba di zaman jahiliyah. Dan tidak boleh secara </w:t>
            </w:r>
            <w:r w:rsidRPr="00DB67A4">
              <w:rPr>
                <w:rFonts w:ascii="Times New Roman" w:hAnsi="Times New Roman" w:cs="Times New Roman"/>
                <w:i/>
                <w:sz w:val="24"/>
                <w:szCs w:val="24"/>
              </w:rPr>
              <w:t xml:space="preserve">syar’i </w:t>
            </w:r>
            <w:r w:rsidRPr="00DB67A4">
              <w:rPr>
                <w:rFonts w:ascii="Times New Roman" w:hAnsi="Times New Roman" w:cs="Times New Roman"/>
                <w:sz w:val="24"/>
                <w:szCs w:val="24"/>
              </w:rPr>
              <w:t>persyaratan harus menyerahkan (menarik kembali) barang dagangan dalam keadaan jatuh tempo (terlambat) atas pembayarannya.</w:t>
            </w:r>
          </w:p>
          <w:p w14:paraId="36C144AA" w14:textId="77777777" w:rsidR="00D05EAD" w:rsidRPr="00D85F78" w:rsidRDefault="00D05EAD" w:rsidP="00E423EF">
            <w:pPr>
              <w:pStyle w:val="ListParagraph"/>
              <w:numPr>
                <w:ilvl w:val="0"/>
                <w:numId w:val="24"/>
              </w:numPr>
              <w:spacing w:line="276" w:lineRule="auto"/>
              <w:ind w:left="284" w:hanging="284"/>
              <w:jc w:val="both"/>
              <w:rPr>
                <w:rFonts w:ascii="Times New Roman" w:hAnsi="Times New Roman" w:cs="Times New Roman"/>
                <w:sz w:val="24"/>
                <w:szCs w:val="24"/>
              </w:rPr>
            </w:pPr>
            <w:r w:rsidRPr="00D85F78">
              <w:rPr>
                <w:rFonts w:ascii="Times New Roman" w:hAnsi="Times New Roman" w:cs="Times New Roman"/>
                <w:sz w:val="24"/>
                <w:szCs w:val="24"/>
              </w:rPr>
              <w:t>Fatwa Syaikhul Islam Ibnu Taimiyyah</w:t>
            </w:r>
          </w:p>
          <w:p w14:paraId="2F73F072" w14:textId="77777777" w:rsidR="00D05EAD" w:rsidRPr="00DB67A4" w:rsidRDefault="00D05EAD" w:rsidP="00E423EF">
            <w:pPr>
              <w:spacing w:after="120" w:line="276" w:lineRule="auto"/>
              <w:ind w:firstLine="851"/>
              <w:jc w:val="both"/>
              <w:rPr>
                <w:rFonts w:ascii="Times New Roman" w:hAnsi="Times New Roman" w:cs="Times New Roman"/>
                <w:sz w:val="24"/>
                <w:szCs w:val="24"/>
                <w:lang w:val="id-ID"/>
              </w:rPr>
            </w:pPr>
            <w:r w:rsidRPr="00DB67A4">
              <w:rPr>
                <w:rFonts w:ascii="Times New Roman" w:hAnsi="Times New Roman" w:cs="Times New Roman"/>
                <w:sz w:val="24"/>
                <w:szCs w:val="24"/>
              </w:rPr>
              <w:t xml:space="preserve">Ibnu Taimiyah pernah ditanya tentang seorang yang membeli seekor kuda dengan harga 180 dirham. Kemudian datanglah orang </w:t>
            </w:r>
            <w:proofErr w:type="gramStart"/>
            <w:r w:rsidRPr="00DB67A4">
              <w:rPr>
                <w:rFonts w:ascii="Times New Roman" w:hAnsi="Times New Roman" w:cs="Times New Roman"/>
                <w:sz w:val="24"/>
                <w:szCs w:val="24"/>
              </w:rPr>
              <w:t>lain</w:t>
            </w:r>
            <w:proofErr w:type="gramEnd"/>
            <w:r w:rsidRPr="00DB67A4">
              <w:rPr>
                <w:rFonts w:ascii="Times New Roman" w:hAnsi="Times New Roman" w:cs="Times New Roman"/>
                <w:sz w:val="24"/>
                <w:szCs w:val="24"/>
              </w:rPr>
              <w:t xml:space="preserve"> kepadanya ingin membeli kuda tersebut dengan 300 dirham dengan dicicil selama tiga bulan, apakah jual beli itu halal. Jika orang yang membeli kuda dengan harga 180 dirham itu bertujuan untuk memanfaatkan dan memperdagangkanya, maka tida mengapa ia me</w:t>
            </w:r>
            <w:r>
              <w:rPr>
                <w:rFonts w:ascii="Times New Roman" w:hAnsi="Times New Roman" w:cs="Times New Roman"/>
                <w:sz w:val="24"/>
                <w:szCs w:val="24"/>
                <w:lang w:val="id-ID"/>
              </w:rPr>
              <w:t>n</w:t>
            </w:r>
            <w:r w:rsidRPr="00DB67A4">
              <w:rPr>
                <w:rFonts w:ascii="Times New Roman" w:hAnsi="Times New Roman" w:cs="Times New Roman"/>
                <w:sz w:val="24"/>
                <w:szCs w:val="24"/>
              </w:rPr>
              <w:t xml:space="preserve">jualnya kembali dengan </w:t>
            </w:r>
            <w:r w:rsidRPr="00DB67A4">
              <w:rPr>
                <w:rFonts w:ascii="Times New Roman" w:hAnsi="Times New Roman" w:cs="Times New Roman"/>
                <w:i/>
                <w:sz w:val="24"/>
                <w:szCs w:val="24"/>
              </w:rPr>
              <w:t xml:space="preserve">taqsith, </w:t>
            </w:r>
            <w:r w:rsidRPr="00DB67A4">
              <w:rPr>
                <w:rFonts w:ascii="Times New Roman" w:hAnsi="Times New Roman" w:cs="Times New Roman"/>
                <w:sz w:val="24"/>
                <w:szCs w:val="24"/>
              </w:rPr>
              <w:t xml:space="preserve"> dengan catatan pihak penjual tidak boleh mengambil laba kecuali laba yang wajar, tidak boleh mengeruk keuntungan diatas kebutuhan orang lain yang mendesak.</w:t>
            </w:r>
            <w:r w:rsidRPr="00D877D4">
              <w:rPr>
                <w:rStyle w:val="FootnoteReference"/>
                <w:rFonts w:ascii="Times New Roman" w:hAnsi="Times New Roman"/>
                <w:sz w:val="24"/>
                <w:szCs w:val="24"/>
              </w:rPr>
              <w:footnoteReference w:id="30"/>
            </w:r>
          </w:p>
          <w:p w14:paraId="0DDC1238" w14:textId="77777777" w:rsidR="00D05EAD" w:rsidRPr="003141B1" w:rsidRDefault="00D05EAD" w:rsidP="00E423EF">
            <w:pPr>
              <w:pStyle w:val="ListParagraph"/>
              <w:numPr>
                <w:ilvl w:val="0"/>
                <w:numId w:val="22"/>
              </w:numPr>
              <w:spacing w:line="276" w:lineRule="auto"/>
              <w:ind w:left="284" w:hanging="284"/>
              <w:jc w:val="both"/>
              <w:rPr>
                <w:rFonts w:ascii="Times New Roman" w:hAnsi="Times New Roman" w:cs="Times New Roman"/>
                <w:b/>
                <w:sz w:val="24"/>
                <w:szCs w:val="24"/>
              </w:rPr>
            </w:pPr>
            <w:r w:rsidRPr="003141B1">
              <w:rPr>
                <w:rFonts w:ascii="Times New Roman" w:hAnsi="Times New Roman" w:cs="Times New Roman"/>
                <w:b/>
                <w:sz w:val="24"/>
                <w:szCs w:val="24"/>
              </w:rPr>
              <w:t xml:space="preserve">Pengaruh </w:t>
            </w:r>
            <w:r w:rsidRPr="003141B1">
              <w:rPr>
                <w:rFonts w:ascii="Times New Roman" w:hAnsi="Times New Roman" w:cs="Times New Roman"/>
                <w:b/>
                <w:sz w:val="24"/>
                <w:szCs w:val="24"/>
                <w:lang w:val="id-ID"/>
              </w:rPr>
              <w:t xml:space="preserve">Pendapatan </w:t>
            </w:r>
            <w:r w:rsidRPr="003141B1">
              <w:rPr>
                <w:rFonts w:ascii="Times New Roman" w:hAnsi="Times New Roman" w:cs="Times New Roman"/>
                <w:b/>
                <w:sz w:val="24"/>
                <w:szCs w:val="24"/>
              </w:rPr>
              <w:t xml:space="preserve">Terhadap Keputusan pembelian Secara </w:t>
            </w:r>
            <w:r w:rsidRPr="003141B1">
              <w:rPr>
                <w:rFonts w:ascii="Times New Roman" w:hAnsi="Times New Roman" w:cs="Times New Roman"/>
                <w:b/>
                <w:i/>
                <w:sz w:val="24"/>
                <w:szCs w:val="24"/>
              </w:rPr>
              <w:t>Taqsith</w:t>
            </w:r>
            <w:r w:rsidRPr="003141B1">
              <w:rPr>
                <w:rFonts w:ascii="Times New Roman" w:hAnsi="Times New Roman" w:cs="Times New Roman"/>
                <w:b/>
                <w:i/>
                <w:sz w:val="24"/>
                <w:szCs w:val="24"/>
                <w:lang w:val="id-ID"/>
              </w:rPr>
              <w:t>.</w:t>
            </w:r>
          </w:p>
          <w:p w14:paraId="4EB3A8CA" w14:textId="77777777" w:rsidR="00D05EAD" w:rsidRPr="00F50193" w:rsidRDefault="00D05EAD" w:rsidP="00E423EF">
            <w:pPr>
              <w:spacing w:line="276" w:lineRule="auto"/>
              <w:ind w:firstLine="851"/>
              <w:jc w:val="both"/>
              <w:rPr>
                <w:rFonts w:ascii="Times New Roman" w:hAnsi="Times New Roman" w:cs="Times New Roman"/>
                <w:sz w:val="24"/>
                <w:szCs w:val="24"/>
              </w:rPr>
            </w:pPr>
            <w:r w:rsidRPr="00F50193">
              <w:rPr>
                <w:rFonts w:ascii="Times New Roman" w:hAnsi="Times New Roman" w:cs="Times New Roman"/>
                <w:sz w:val="24"/>
                <w:szCs w:val="24"/>
              </w:rPr>
              <w:t xml:space="preserve">Pendapatan menurut ilmu ekonomi merupakan nilai maksimum yang dapat dikonsumsi oleh seseorang dalam suatu periode dengan mengharapkan keadaan yang sama pada akhir periode seperti keadaan semula. Pengertian tersebut menitikberatkan pada total kuantitatif </w:t>
            </w:r>
            <w:r w:rsidRPr="00F50193">
              <w:rPr>
                <w:rFonts w:ascii="Times New Roman" w:hAnsi="Times New Roman" w:cs="Times New Roman"/>
                <w:sz w:val="24"/>
                <w:szCs w:val="24"/>
              </w:rPr>
              <w:lastRenderedPageBreak/>
              <w:t xml:space="preserve">pengeluaran terhadap konsumsi selama satu periode. Dengan kata </w:t>
            </w:r>
            <w:proofErr w:type="gramStart"/>
            <w:r w:rsidRPr="00F50193">
              <w:rPr>
                <w:rFonts w:ascii="Times New Roman" w:hAnsi="Times New Roman" w:cs="Times New Roman"/>
                <w:sz w:val="24"/>
                <w:szCs w:val="24"/>
              </w:rPr>
              <w:t>lain</w:t>
            </w:r>
            <w:proofErr w:type="gramEnd"/>
            <w:r w:rsidRPr="00F50193">
              <w:rPr>
                <w:rFonts w:ascii="Times New Roman" w:hAnsi="Times New Roman" w:cs="Times New Roman"/>
                <w:sz w:val="24"/>
                <w:szCs w:val="24"/>
              </w:rPr>
              <w:t>, pendapatan adalah jumlah harta kekayaan awal periode ditambah keseluruhan hasil yang diperoleh selama satu periode, bukan hanya yang dikonsumsi.</w:t>
            </w:r>
            <w:r w:rsidRPr="00F50193">
              <w:rPr>
                <w:rFonts w:ascii="Times New Roman" w:hAnsi="Times New Roman" w:cs="Times New Roman"/>
                <w:sz w:val="24"/>
                <w:szCs w:val="24"/>
                <w:lang w:val="id-ID"/>
              </w:rPr>
              <w:t xml:space="preserve"> </w:t>
            </w:r>
            <w:r w:rsidRPr="00F50193">
              <w:rPr>
                <w:rFonts w:ascii="Times New Roman" w:hAnsi="Times New Roman" w:cs="Times New Roman"/>
                <w:sz w:val="24"/>
                <w:szCs w:val="24"/>
              </w:rPr>
              <w:t>Pengertian pendapatan Menurut Robert M.Z. Lawang menyebutkan pedapatan adalah semua yang diterima oleh seseo</w:t>
            </w:r>
            <w:r>
              <w:rPr>
                <w:rFonts w:ascii="Times New Roman" w:hAnsi="Times New Roman" w:cs="Times New Roman"/>
                <w:sz w:val="24"/>
                <w:szCs w:val="24"/>
              </w:rPr>
              <w:t>rang dalam satu bulan atau satu</w:t>
            </w:r>
            <w:r>
              <w:rPr>
                <w:rFonts w:ascii="Times New Roman" w:hAnsi="Times New Roman" w:cs="Times New Roman"/>
                <w:sz w:val="24"/>
                <w:szCs w:val="24"/>
                <w:lang w:val="id-ID"/>
              </w:rPr>
              <w:t xml:space="preserve"> </w:t>
            </w:r>
            <w:r w:rsidRPr="00F50193">
              <w:rPr>
                <w:rFonts w:ascii="Times New Roman" w:hAnsi="Times New Roman" w:cs="Times New Roman"/>
                <w:sz w:val="24"/>
                <w:szCs w:val="24"/>
              </w:rPr>
              <w:t>tahun yang dapat diukur dengan nilai ekonomi.</w:t>
            </w:r>
            <w:r w:rsidRPr="00D877D4">
              <w:rPr>
                <w:rStyle w:val="FootnoteReference"/>
                <w:rFonts w:ascii="Times New Roman" w:hAnsi="Times New Roman"/>
                <w:sz w:val="24"/>
                <w:szCs w:val="24"/>
              </w:rPr>
              <w:footnoteReference w:id="31"/>
            </w:r>
          </w:p>
          <w:p w14:paraId="5D5F1AEF" w14:textId="77777777" w:rsidR="00D05EAD" w:rsidRDefault="00D05EAD" w:rsidP="00E423EF">
            <w:pPr>
              <w:spacing w:line="276" w:lineRule="auto"/>
              <w:ind w:firstLine="851"/>
              <w:jc w:val="both"/>
              <w:rPr>
                <w:rFonts w:ascii="Times New Roman" w:hAnsi="Times New Roman" w:cs="Times New Roman"/>
                <w:sz w:val="24"/>
                <w:szCs w:val="24"/>
                <w:lang w:val="id-ID"/>
              </w:rPr>
            </w:pPr>
            <w:r w:rsidRPr="00F50193">
              <w:rPr>
                <w:rFonts w:ascii="Times New Roman" w:hAnsi="Times New Roman" w:cs="Times New Roman"/>
                <w:sz w:val="24"/>
                <w:szCs w:val="24"/>
              </w:rPr>
              <w:t>Pendapatan merupakan suatu unsur penting dalam perekonomian yang berperan meningkatkan derajat hidup orang banyak melalui kegiatan produksi barang dan jasa. Besarnya pendapatan seseorang bergantung pada jenis pekerjaanya. Pendapatan adalah uang yang diterima oleh seseorang dan perusahaan dalam bentuk gaji, upah, sewa, bunga, laba dan lain sebagainya. Bersama-sama dengan tunjangan pengangguran, uang pensiun, dan lain sebagainya. Begitu juga dengan yang dinyatakan Raharja dan Manurung bahwa pendapatan merupakan total penerimaan berupa uang maupun buka</w:t>
            </w:r>
            <w:r>
              <w:rPr>
                <w:rFonts w:ascii="Times New Roman" w:hAnsi="Times New Roman" w:cs="Times New Roman"/>
                <w:sz w:val="24"/>
                <w:szCs w:val="24"/>
              </w:rPr>
              <w:t>n uang oleh seseorang atau ruma</w:t>
            </w:r>
            <w:r w:rsidRPr="00F50193">
              <w:rPr>
                <w:rFonts w:ascii="Times New Roman" w:hAnsi="Times New Roman" w:cs="Times New Roman"/>
                <w:sz w:val="24"/>
                <w:szCs w:val="24"/>
              </w:rPr>
              <w:t>h tangga selama periode tertentu. Dalam bentuk bukan uang yang diterima oleh seseorang misalnya berupa barang. Tunjangan beras, dan sebagainya. Penerimaan yang diterima tersebut berasal dari penjualan barang dan jasa yang dihasilkan dalam kegiatan usaha.</w:t>
            </w:r>
          </w:p>
          <w:p w14:paraId="24991C97" w14:textId="77777777" w:rsidR="00D05EAD" w:rsidRDefault="00D05EAD" w:rsidP="00E423EF">
            <w:pPr>
              <w:spacing w:line="276" w:lineRule="auto"/>
              <w:ind w:firstLine="851"/>
              <w:jc w:val="both"/>
              <w:rPr>
                <w:rFonts w:ascii="Times New Roman" w:hAnsi="Times New Roman" w:cs="Times New Roman"/>
                <w:sz w:val="24"/>
                <w:szCs w:val="24"/>
                <w:lang w:val="id-ID"/>
              </w:rPr>
            </w:pPr>
            <w:r w:rsidRPr="00164D3A">
              <w:rPr>
                <w:rFonts w:ascii="Times New Roman" w:hAnsi="Times New Roman" w:cs="Times New Roman"/>
                <w:sz w:val="24"/>
                <w:szCs w:val="24"/>
                <w:lang w:val="id-ID"/>
              </w:rPr>
              <w:t xml:space="preserve">Sukirno menggambarkan hubungan antara pendapatan, konsumsi, dan tabungan menjadi 3 yaitu: Pertama, pada pendapatan yang rendah rumah tangga harus menggunakan harta atau tabungan masa lalu untuk membiayai pengeluaran konsumsinya. </w:t>
            </w:r>
            <w:r w:rsidRPr="002E1F53">
              <w:rPr>
                <w:rFonts w:ascii="Times New Roman" w:hAnsi="Times New Roman" w:cs="Times New Roman"/>
                <w:sz w:val="24"/>
                <w:szCs w:val="24"/>
              </w:rPr>
              <w:t>Kedua, kenaikan pendapatan menaikan pengeluaran konsumsi, biasanya pertambahan pendapatan adalah lebih tinggi dari pada pertambahan konsumsi. Ketiga, pada pendapatan yang tinggi rumah tangga menabung, disebabkan pertambahan pendapatan selalu lebih besar dari pertambahan konsumsi maka pada akhirnya rumah tangga tidak “Mengorek Tabungan” lagi.</w:t>
            </w:r>
          </w:p>
          <w:p w14:paraId="20EA9790" w14:textId="77777777" w:rsidR="00D05EAD" w:rsidRDefault="00D05EAD" w:rsidP="00E423EF">
            <w:pPr>
              <w:spacing w:line="276" w:lineRule="auto"/>
              <w:ind w:firstLine="851"/>
              <w:jc w:val="both"/>
              <w:rPr>
                <w:rFonts w:ascii="Times New Roman" w:hAnsi="Times New Roman" w:cs="Times New Roman"/>
                <w:sz w:val="24"/>
                <w:szCs w:val="24"/>
                <w:lang w:val="id-ID"/>
              </w:rPr>
            </w:pPr>
            <w:r w:rsidRPr="002E1F53">
              <w:rPr>
                <w:rFonts w:ascii="Times New Roman" w:hAnsi="Times New Roman" w:cs="Times New Roman"/>
                <w:sz w:val="24"/>
                <w:szCs w:val="24"/>
              </w:rPr>
              <w:t xml:space="preserve">Hasil </w:t>
            </w:r>
            <w:r w:rsidRPr="002E1F53">
              <w:rPr>
                <w:rFonts w:ascii="Times New Roman" w:hAnsi="Times New Roman" w:cs="Times New Roman"/>
                <w:sz w:val="24"/>
                <w:szCs w:val="24"/>
                <w:lang w:val="id-ID"/>
              </w:rPr>
              <w:t xml:space="preserve">penelitian ini menunjukkan bahwa variabel </w:t>
            </w:r>
            <w:r w:rsidRPr="002E1F53">
              <w:rPr>
                <w:rFonts w:ascii="Times New Roman" w:hAnsi="Times New Roman" w:cs="Times New Roman"/>
                <w:sz w:val="24"/>
                <w:szCs w:val="24"/>
              </w:rPr>
              <w:t xml:space="preserve">pendapatan </w:t>
            </w:r>
            <w:r w:rsidRPr="002E1F53">
              <w:rPr>
                <w:rFonts w:ascii="Times New Roman" w:hAnsi="Times New Roman" w:cs="Times New Roman"/>
                <w:sz w:val="24"/>
                <w:szCs w:val="24"/>
                <w:lang w:val="id-ID"/>
              </w:rPr>
              <w:t xml:space="preserve">mempunyai </w:t>
            </w:r>
            <w:r w:rsidRPr="002E1F53">
              <w:rPr>
                <w:rFonts w:ascii="Times New Roman" w:hAnsi="Times New Roman" w:cs="Times New Roman"/>
                <w:sz w:val="24"/>
                <w:szCs w:val="24"/>
              </w:rPr>
              <w:t xml:space="preserve">pengaruh </w:t>
            </w:r>
            <w:r>
              <w:rPr>
                <w:rFonts w:ascii="Times New Roman" w:hAnsi="Times New Roman" w:cs="Times New Roman"/>
                <w:sz w:val="24"/>
                <w:szCs w:val="24"/>
                <w:lang w:val="id-ID"/>
              </w:rPr>
              <w:t xml:space="preserve">yang </w:t>
            </w:r>
            <w:r w:rsidRPr="002E1F53">
              <w:rPr>
                <w:rFonts w:ascii="Times New Roman" w:hAnsi="Times New Roman" w:cs="Times New Roman"/>
                <w:sz w:val="24"/>
                <w:szCs w:val="24"/>
              </w:rPr>
              <w:t xml:space="preserve">signifikan terhadap keputusan pembelian secara </w:t>
            </w:r>
            <w:r w:rsidRPr="002E1F53">
              <w:rPr>
                <w:rFonts w:ascii="Times New Roman" w:hAnsi="Times New Roman" w:cs="Times New Roman"/>
                <w:i/>
                <w:sz w:val="24"/>
                <w:szCs w:val="24"/>
              </w:rPr>
              <w:t xml:space="preserve">taqsith </w:t>
            </w:r>
            <w:r w:rsidRPr="002E1F53">
              <w:rPr>
                <w:rFonts w:ascii="Times New Roman" w:hAnsi="Times New Roman" w:cs="Times New Roman"/>
                <w:sz w:val="24"/>
                <w:szCs w:val="24"/>
              </w:rPr>
              <w:t>konsumtif di Desa Pagardin Kecamatan Dempo Utara Kota Pagar Alam. Hal ini d</w:t>
            </w:r>
            <w:r w:rsidRPr="002E1F53">
              <w:rPr>
                <w:rFonts w:ascii="Times New Roman" w:hAnsi="Times New Roman" w:cs="Times New Roman"/>
                <w:sz w:val="24"/>
                <w:szCs w:val="24"/>
                <w:lang w:val="id-ID"/>
              </w:rPr>
              <w:t>apat dilihat dari hasil U</w:t>
            </w:r>
            <w:r w:rsidRPr="002E1F53">
              <w:rPr>
                <w:rFonts w:ascii="Times New Roman" w:hAnsi="Times New Roman" w:cs="Times New Roman"/>
                <w:sz w:val="24"/>
                <w:szCs w:val="24"/>
              </w:rPr>
              <w:t xml:space="preserve">ji </w:t>
            </w:r>
            <w:r w:rsidRPr="002E1F53">
              <w:rPr>
                <w:rFonts w:ascii="Times New Roman" w:hAnsi="Times New Roman" w:cs="Times New Roman"/>
                <w:sz w:val="24"/>
                <w:szCs w:val="24"/>
                <w:lang w:val="id-ID"/>
              </w:rPr>
              <w:t>T</w:t>
            </w:r>
            <w:r w:rsidRPr="002E1F53">
              <w:rPr>
                <w:rFonts w:ascii="Times New Roman" w:hAnsi="Times New Roman" w:cs="Times New Roman"/>
                <w:sz w:val="24"/>
                <w:szCs w:val="24"/>
              </w:rPr>
              <w:t xml:space="preserve"> </w:t>
            </w:r>
            <w:r w:rsidRPr="002E1F53">
              <w:rPr>
                <w:rFonts w:ascii="Times New Roman" w:hAnsi="Times New Roman" w:cs="Times New Roman"/>
                <w:sz w:val="24"/>
                <w:szCs w:val="24"/>
                <w:lang w:val="id-ID"/>
              </w:rPr>
              <w:t xml:space="preserve">yang </w:t>
            </w:r>
            <w:proofErr w:type="gramStart"/>
            <w:r w:rsidRPr="002E1F53">
              <w:rPr>
                <w:rFonts w:ascii="Times New Roman" w:hAnsi="Times New Roman" w:cs="Times New Roman"/>
                <w:sz w:val="24"/>
                <w:szCs w:val="24"/>
                <w:lang w:val="id-ID"/>
              </w:rPr>
              <w:t xml:space="preserve">menghasilkan  </w:t>
            </w:r>
            <w:r w:rsidRPr="002E1F53">
              <w:rPr>
                <w:rFonts w:ascii="Times New Roman" w:hAnsi="Times New Roman" w:cs="Times New Roman"/>
                <w:sz w:val="24"/>
                <w:szCs w:val="24"/>
              </w:rPr>
              <w:t>nilai</w:t>
            </w:r>
            <w:proofErr w:type="gramEnd"/>
            <w:r w:rsidRPr="002E1F53">
              <w:rPr>
                <w:rFonts w:ascii="Times New Roman" w:hAnsi="Times New Roman" w:cs="Times New Roman"/>
                <w:sz w:val="24"/>
                <w:szCs w:val="24"/>
                <w:lang w:val="id-ID"/>
              </w:rPr>
              <w:t xml:space="preserve"> signifikansi</w:t>
            </w:r>
            <w:r w:rsidRPr="002E1F53">
              <w:rPr>
                <w:rFonts w:ascii="Times New Roman" w:hAnsi="Times New Roman" w:cs="Times New Roman"/>
                <w:sz w:val="24"/>
                <w:szCs w:val="24"/>
              </w:rPr>
              <w:t xml:space="preserve"> </w:t>
            </w:r>
            <w:r w:rsidRPr="002E1F53">
              <w:rPr>
                <w:rFonts w:ascii="Times New Roman" w:hAnsi="Times New Roman" w:cs="Times New Roman"/>
                <w:sz w:val="24"/>
                <w:szCs w:val="24"/>
                <w:lang w:val="id-ID"/>
              </w:rPr>
              <w:t>(</w:t>
            </w:r>
            <w:r w:rsidRPr="002E1F53">
              <w:rPr>
                <w:rFonts w:ascii="Times New Roman" w:hAnsi="Times New Roman" w:cs="Times New Roman"/>
                <w:sz w:val="24"/>
                <w:szCs w:val="24"/>
              </w:rPr>
              <w:t>sig</w:t>
            </w:r>
            <w:r w:rsidRPr="002E1F53">
              <w:rPr>
                <w:rFonts w:ascii="Times New Roman" w:hAnsi="Times New Roman" w:cs="Times New Roman"/>
                <w:sz w:val="24"/>
                <w:szCs w:val="24"/>
                <w:lang w:val="id-ID"/>
              </w:rPr>
              <w:t xml:space="preserve">) 0,017 </w:t>
            </w:r>
            <w:r w:rsidRPr="002E1F53">
              <w:rPr>
                <w:rFonts w:ascii="Times New Roman" w:hAnsi="Times New Roman" w:cs="Times New Roman"/>
                <w:sz w:val="24"/>
                <w:szCs w:val="24"/>
              </w:rPr>
              <w:t xml:space="preserve">yang kurang dari </w:t>
            </w:r>
            <w:r w:rsidRPr="002E1F53">
              <w:rPr>
                <w:rFonts w:ascii="Times New Roman" w:hAnsi="Times New Roman" w:cs="Times New Roman"/>
                <w:sz w:val="24"/>
                <w:szCs w:val="24"/>
                <w:lang w:val="id-ID"/>
              </w:rPr>
              <w:t>nilai probabilitas (</w:t>
            </w:r>
            <w:r w:rsidRPr="002E1F53">
              <w:rPr>
                <w:rFonts w:ascii="Calibri" w:hAnsi="Calibri" w:cs="Times New Roman"/>
                <w:sz w:val="24"/>
                <w:szCs w:val="24"/>
              </w:rPr>
              <w:t>α</w:t>
            </w:r>
            <w:r w:rsidRPr="002E1F53">
              <w:rPr>
                <w:rFonts w:ascii="Calibri" w:hAnsi="Calibri" w:cs="Times New Roman"/>
                <w:sz w:val="24"/>
                <w:szCs w:val="24"/>
                <w:lang w:val="id-ID"/>
              </w:rPr>
              <w:t>)</w:t>
            </w:r>
            <w:r w:rsidRPr="002E1F53">
              <w:rPr>
                <w:rFonts w:ascii="Times New Roman" w:hAnsi="Times New Roman" w:cs="Times New Roman"/>
                <w:sz w:val="24"/>
                <w:szCs w:val="24"/>
              </w:rPr>
              <w:t xml:space="preserve"> 0,05. </w:t>
            </w:r>
          </w:p>
          <w:p w14:paraId="62C52675" w14:textId="77777777" w:rsidR="00D05EAD" w:rsidRDefault="00D05EAD" w:rsidP="00E423EF">
            <w:pPr>
              <w:spacing w:line="276" w:lineRule="auto"/>
              <w:ind w:firstLine="851"/>
              <w:jc w:val="both"/>
              <w:rPr>
                <w:rFonts w:ascii="Times New Roman" w:hAnsi="Times New Roman" w:cs="Times New Roman"/>
                <w:sz w:val="24"/>
                <w:szCs w:val="24"/>
                <w:lang w:val="id-ID"/>
              </w:rPr>
            </w:pPr>
            <w:r w:rsidRPr="00AE06D1">
              <w:rPr>
                <w:rFonts w:ascii="Times New Roman" w:hAnsi="Times New Roman" w:cs="Times New Roman"/>
                <w:sz w:val="24"/>
                <w:szCs w:val="24"/>
              </w:rPr>
              <w:t>Penelitian</w:t>
            </w:r>
            <w:r>
              <w:rPr>
                <w:rFonts w:ascii="Times New Roman" w:hAnsi="Times New Roman" w:cs="Times New Roman"/>
                <w:sz w:val="24"/>
                <w:szCs w:val="24"/>
                <w:lang w:val="id-ID"/>
              </w:rPr>
              <w:t xml:space="preserve"> ini sejalan dengan </w:t>
            </w:r>
            <w:proofErr w:type="gramStart"/>
            <w:r>
              <w:rPr>
                <w:rFonts w:ascii="Times New Roman" w:hAnsi="Times New Roman" w:cs="Times New Roman"/>
                <w:sz w:val="24"/>
                <w:szCs w:val="24"/>
                <w:lang w:val="id-ID"/>
              </w:rPr>
              <w:t xml:space="preserve">penelitian </w:t>
            </w:r>
            <w:r w:rsidRPr="00AE06D1">
              <w:rPr>
                <w:rFonts w:ascii="Times New Roman" w:hAnsi="Times New Roman" w:cs="Times New Roman"/>
                <w:sz w:val="24"/>
                <w:szCs w:val="24"/>
              </w:rPr>
              <w:t xml:space="preserve"> yang</w:t>
            </w:r>
            <w:proofErr w:type="gramEnd"/>
            <w:r w:rsidRPr="00AE06D1">
              <w:rPr>
                <w:rFonts w:ascii="Times New Roman" w:hAnsi="Times New Roman" w:cs="Times New Roman"/>
                <w:sz w:val="24"/>
                <w:szCs w:val="24"/>
              </w:rPr>
              <w:t xml:space="preserve"> dilakukan Hasnira dengan </w:t>
            </w:r>
            <w:r>
              <w:rPr>
                <w:rFonts w:ascii="Times New Roman" w:hAnsi="Times New Roman" w:cs="Times New Roman"/>
                <w:bCs/>
                <w:sz w:val="24"/>
                <w:szCs w:val="24"/>
                <w:lang w:val="id-ID"/>
              </w:rPr>
              <w:t>t</w:t>
            </w:r>
            <w:r w:rsidRPr="00AE06D1">
              <w:rPr>
                <w:rFonts w:ascii="Times New Roman" w:hAnsi="Times New Roman" w:cs="Times New Roman"/>
                <w:bCs/>
                <w:sz w:val="24"/>
                <w:szCs w:val="24"/>
              </w:rPr>
              <w:t xml:space="preserve">ujuan </w:t>
            </w:r>
            <w:r>
              <w:rPr>
                <w:rFonts w:ascii="Times New Roman" w:hAnsi="Times New Roman" w:cs="Times New Roman"/>
                <w:sz w:val="24"/>
                <w:szCs w:val="24"/>
                <w:lang w:val="id-ID"/>
              </w:rPr>
              <w:t xml:space="preserve">untuk </w:t>
            </w:r>
            <w:r w:rsidRPr="00AE06D1">
              <w:rPr>
                <w:rFonts w:ascii="Times New Roman" w:hAnsi="Times New Roman" w:cs="Times New Roman"/>
                <w:sz w:val="24"/>
                <w:szCs w:val="24"/>
              </w:rPr>
              <w:t>melihat banyaknya masyarakat Islam yang berperilaku konsumtif dan tidak lagi memperhatikan syariatnya sebagai seorang muslim. Dari hasil regresi, koefisien kolerasi (R) menunjukkan bahwa variabel bebas (pendapatan dan gaya hidup) memiliki hubungan yang erat dengan variabel terikat (konsumsi masyarakat), sedangkan koefisien determinasi (R2) menunjukan adanya pengaruh yang besar antara variabe</w:t>
            </w:r>
            <w:r>
              <w:rPr>
                <w:rFonts w:ascii="Times New Roman" w:hAnsi="Times New Roman" w:cs="Times New Roman"/>
                <w:sz w:val="24"/>
                <w:szCs w:val="24"/>
              </w:rPr>
              <w:t>l bebas dengan variabel terikat</w:t>
            </w:r>
            <w:r>
              <w:rPr>
                <w:rFonts w:ascii="Times New Roman" w:hAnsi="Times New Roman" w:cs="Times New Roman"/>
                <w:sz w:val="24"/>
                <w:szCs w:val="24"/>
                <w:lang w:val="id-ID"/>
              </w:rPr>
              <w:t>.</w:t>
            </w:r>
            <w:r w:rsidRPr="00AE06D1">
              <w:rPr>
                <w:rFonts w:ascii="Times New Roman" w:hAnsi="Times New Roman" w:cs="Times New Roman"/>
                <w:sz w:val="24"/>
                <w:szCs w:val="24"/>
              </w:rPr>
              <w:t>.</w:t>
            </w:r>
            <w:r>
              <w:rPr>
                <w:rStyle w:val="FootnoteReference"/>
                <w:rFonts w:ascii="Times New Roman" w:hAnsi="Times New Roman"/>
                <w:sz w:val="24"/>
                <w:szCs w:val="24"/>
              </w:rPr>
              <w:footnoteReference w:id="32"/>
            </w:r>
          </w:p>
          <w:p w14:paraId="40614AB8" w14:textId="77777777" w:rsidR="00D05EAD" w:rsidRDefault="00D05EAD" w:rsidP="00E423EF">
            <w:pPr>
              <w:spacing w:line="276" w:lineRule="auto"/>
              <w:ind w:firstLine="851"/>
              <w:jc w:val="both"/>
              <w:rPr>
                <w:rFonts w:ascii="Times New Roman" w:hAnsi="Times New Roman" w:cs="Times New Roman"/>
                <w:sz w:val="24"/>
                <w:szCs w:val="24"/>
                <w:lang w:val="id-ID"/>
              </w:rPr>
            </w:pPr>
            <w:r w:rsidRPr="00164D3A">
              <w:rPr>
                <w:rFonts w:ascii="Times New Roman" w:hAnsi="Times New Roman" w:cs="Times New Roman"/>
                <w:sz w:val="24"/>
                <w:szCs w:val="24"/>
                <w:lang w:val="id-ID"/>
              </w:rPr>
              <w:t xml:space="preserve">Hasil penelitian ini </w:t>
            </w:r>
            <w:r>
              <w:rPr>
                <w:rFonts w:ascii="Times New Roman" w:hAnsi="Times New Roman" w:cs="Times New Roman"/>
                <w:sz w:val="24"/>
                <w:szCs w:val="24"/>
                <w:lang w:val="id-ID"/>
              </w:rPr>
              <w:t xml:space="preserve">juga </w:t>
            </w:r>
            <w:r w:rsidRPr="00164D3A">
              <w:rPr>
                <w:rFonts w:ascii="Times New Roman" w:hAnsi="Times New Roman" w:cs="Times New Roman"/>
                <w:sz w:val="24"/>
                <w:szCs w:val="24"/>
                <w:lang w:val="id-ID"/>
              </w:rPr>
              <w:t>mendukung teori dari keller bahwa keputusan pembelian yang dilakukan oleh pembeli dipengaruhi oleh adanya kepercayaan terhadap hasil pendapatan kerja Sehingga kepercayaan terhadap hasil pendapatan kerja memberikan alasan penting untuk mengambil keputusan</w:t>
            </w:r>
            <w:r w:rsidRPr="002E1F53">
              <w:rPr>
                <w:rFonts w:ascii="Times New Roman" w:hAnsi="Times New Roman" w:cs="Times New Roman"/>
                <w:sz w:val="24"/>
                <w:szCs w:val="24"/>
                <w:lang w:val="id-ID"/>
              </w:rPr>
              <w:t xml:space="preserve"> pembelian</w:t>
            </w:r>
            <w:r w:rsidRPr="00164D3A">
              <w:rPr>
                <w:rFonts w:ascii="Times New Roman" w:hAnsi="Times New Roman" w:cs="Times New Roman"/>
                <w:sz w:val="24"/>
                <w:szCs w:val="24"/>
                <w:lang w:val="id-ID"/>
              </w:rPr>
              <w:t>.</w:t>
            </w:r>
          </w:p>
          <w:p w14:paraId="6F7C441E" w14:textId="77777777" w:rsidR="00D05EAD" w:rsidRPr="00E95A52" w:rsidRDefault="00D05EAD" w:rsidP="00E423EF">
            <w:pPr>
              <w:spacing w:after="120" w:line="276" w:lineRule="auto"/>
              <w:ind w:firstLine="851"/>
              <w:jc w:val="both"/>
              <w:rPr>
                <w:rFonts w:ascii="Times New Roman" w:hAnsi="Times New Roman" w:cs="Times New Roman"/>
                <w:sz w:val="24"/>
                <w:szCs w:val="24"/>
                <w:lang w:val="id-ID"/>
              </w:rPr>
            </w:pPr>
            <w:r w:rsidRPr="002E1F53">
              <w:rPr>
                <w:rFonts w:ascii="Times New Roman" w:hAnsi="Times New Roman" w:cs="Times New Roman"/>
                <w:sz w:val="24"/>
                <w:szCs w:val="24"/>
              </w:rPr>
              <w:t>Sadono Sukirno menulis bahwa pendapatan merupakan salah satu faktor terpenting yang mempengaruhi sebuah permintaan, pada hakikatnya merupakan hipotesis yang menyatakan bahwa makin tinggi pendapatan maka makin banyak permintaan terhadap barang tersebut.</w:t>
            </w:r>
            <w:r>
              <w:rPr>
                <w:rFonts w:ascii="Times New Roman" w:hAnsi="Times New Roman" w:cs="Times New Roman"/>
                <w:sz w:val="24"/>
                <w:szCs w:val="24"/>
                <w:lang w:val="id-ID"/>
              </w:rPr>
              <w:t xml:space="preserve"> </w:t>
            </w:r>
            <w:r w:rsidRPr="002E1F53">
              <w:rPr>
                <w:rFonts w:ascii="Times New Roman" w:hAnsi="Times New Roman" w:cs="Times New Roman"/>
                <w:sz w:val="24"/>
                <w:szCs w:val="24"/>
                <w:lang w:val="id-ID"/>
              </w:rPr>
              <w:lastRenderedPageBreak/>
              <w:t>P</w:t>
            </w:r>
            <w:r w:rsidRPr="002E1F53">
              <w:rPr>
                <w:rFonts w:ascii="Times New Roman" w:hAnsi="Times New Roman" w:cs="Times New Roman"/>
                <w:sz w:val="24"/>
                <w:szCs w:val="24"/>
              </w:rPr>
              <w:t>enelitian</w:t>
            </w:r>
            <w:r>
              <w:rPr>
                <w:rFonts w:ascii="Times New Roman" w:hAnsi="Times New Roman" w:cs="Times New Roman"/>
                <w:sz w:val="24"/>
                <w:szCs w:val="24"/>
                <w:lang w:val="id-ID"/>
              </w:rPr>
              <w:t xml:space="preserve"> lain yang </w:t>
            </w:r>
            <w:r w:rsidRPr="002E1F53">
              <w:rPr>
                <w:rFonts w:ascii="Times New Roman" w:hAnsi="Times New Roman" w:cs="Times New Roman"/>
                <w:sz w:val="24"/>
                <w:szCs w:val="24"/>
                <w:lang w:val="id-ID"/>
              </w:rPr>
              <w:t xml:space="preserve">juga mendukung </w:t>
            </w:r>
            <w:r>
              <w:rPr>
                <w:rFonts w:ascii="Times New Roman" w:hAnsi="Times New Roman" w:cs="Times New Roman"/>
                <w:sz w:val="24"/>
                <w:szCs w:val="24"/>
                <w:lang w:val="id-ID"/>
              </w:rPr>
              <w:t xml:space="preserve">hasil </w:t>
            </w:r>
            <w:r w:rsidRPr="002E1F53">
              <w:rPr>
                <w:rFonts w:ascii="Times New Roman" w:hAnsi="Times New Roman" w:cs="Times New Roman"/>
                <w:sz w:val="24"/>
                <w:szCs w:val="24"/>
                <w:lang w:val="id-ID"/>
              </w:rPr>
              <w:t>penelitian</w:t>
            </w:r>
            <w:r>
              <w:rPr>
                <w:rFonts w:ascii="Times New Roman" w:hAnsi="Times New Roman" w:cs="Times New Roman"/>
                <w:sz w:val="24"/>
                <w:szCs w:val="24"/>
                <w:lang w:val="id-ID"/>
              </w:rPr>
              <w:t xml:space="preserve"> ini adalah penelitian</w:t>
            </w:r>
            <w:r w:rsidRPr="002E1F53">
              <w:rPr>
                <w:rFonts w:ascii="Times New Roman" w:hAnsi="Times New Roman" w:cs="Times New Roman"/>
                <w:sz w:val="24"/>
                <w:szCs w:val="24"/>
                <w:lang w:val="id-ID"/>
              </w:rPr>
              <w:t xml:space="preserve"> yang dilakukan </w:t>
            </w:r>
            <w:r w:rsidRPr="002E1F53">
              <w:rPr>
                <w:rFonts w:ascii="Times New Roman" w:hAnsi="Times New Roman" w:cs="Times New Roman"/>
                <w:sz w:val="24"/>
                <w:szCs w:val="24"/>
              </w:rPr>
              <w:t>oleh Anissa Budi Utami Dkk dengan judul Pengaruh Harga, Pendapatan Dan Lokasi Terhadap Keputusan Pembelian Rumah Di D’kranji Residence Bekasi Barat</w:t>
            </w:r>
            <w:r w:rsidRPr="002E1F53">
              <w:rPr>
                <w:rFonts w:ascii="Times New Roman" w:hAnsi="Times New Roman" w:cs="Times New Roman"/>
                <w:sz w:val="24"/>
                <w:szCs w:val="24"/>
                <w:lang w:val="id-ID"/>
              </w:rPr>
              <w:t xml:space="preserve"> yang </w:t>
            </w:r>
            <w:r w:rsidRPr="002E1F53">
              <w:rPr>
                <w:rFonts w:ascii="Times New Roman" w:hAnsi="Times New Roman" w:cs="Times New Roman"/>
                <w:sz w:val="24"/>
                <w:szCs w:val="24"/>
              </w:rPr>
              <w:t>hasil</w:t>
            </w:r>
            <w:r w:rsidRPr="002E1F53">
              <w:rPr>
                <w:rFonts w:ascii="Times New Roman" w:hAnsi="Times New Roman" w:cs="Times New Roman"/>
                <w:sz w:val="24"/>
                <w:szCs w:val="24"/>
                <w:lang w:val="id-ID"/>
              </w:rPr>
              <w:t xml:space="preserve"> penelitiannya menyatakan bahwa </w:t>
            </w:r>
            <w:r w:rsidRPr="002E1F53">
              <w:rPr>
                <w:rFonts w:ascii="Times New Roman" w:hAnsi="Times New Roman" w:cs="Times New Roman"/>
                <w:sz w:val="24"/>
                <w:szCs w:val="24"/>
              </w:rPr>
              <w:t>terdapat pengaruh positif</w:t>
            </w:r>
            <w:r w:rsidRPr="002E1F53">
              <w:rPr>
                <w:rFonts w:ascii="Times New Roman" w:hAnsi="Times New Roman" w:cs="Times New Roman"/>
                <w:sz w:val="24"/>
                <w:szCs w:val="24"/>
                <w:lang w:val="id-ID"/>
              </w:rPr>
              <w:t xml:space="preserve"> dan signifikan variabel</w:t>
            </w:r>
            <w:r w:rsidRPr="002E1F53">
              <w:rPr>
                <w:rFonts w:ascii="Times New Roman" w:hAnsi="Times New Roman" w:cs="Times New Roman"/>
                <w:sz w:val="24"/>
                <w:szCs w:val="24"/>
              </w:rPr>
              <w:t xml:space="preserve"> pendapatan terhadap keputusan pembelian.</w:t>
            </w:r>
            <w:r>
              <w:rPr>
                <w:rStyle w:val="FootnoteReference"/>
                <w:rFonts w:ascii="Times New Roman" w:hAnsi="Times New Roman"/>
                <w:sz w:val="24"/>
                <w:szCs w:val="24"/>
              </w:rPr>
              <w:footnoteReference w:id="33"/>
            </w:r>
          </w:p>
          <w:p w14:paraId="0D4E137C" w14:textId="77777777" w:rsidR="00D05EAD" w:rsidRPr="003141B1" w:rsidRDefault="00D05EAD" w:rsidP="00E423EF">
            <w:pPr>
              <w:pStyle w:val="ListParagraph"/>
              <w:numPr>
                <w:ilvl w:val="0"/>
                <w:numId w:val="22"/>
              </w:numPr>
              <w:spacing w:line="276" w:lineRule="auto"/>
              <w:ind w:left="284" w:hanging="284"/>
              <w:jc w:val="both"/>
              <w:rPr>
                <w:rFonts w:ascii="Times New Roman" w:hAnsi="Times New Roman" w:cs="Times New Roman"/>
                <w:b/>
                <w:sz w:val="24"/>
                <w:szCs w:val="24"/>
              </w:rPr>
            </w:pPr>
            <w:r w:rsidRPr="003141B1">
              <w:rPr>
                <w:rFonts w:ascii="Times New Roman" w:hAnsi="Times New Roman" w:cs="Times New Roman"/>
                <w:b/>
                <w:sz w:val="24"/>
                <w:szCs w:val="24"/>
                <w:lang w:val="id-ID"/>
              </w:rPr>
              <w:t xml:space="preserve">Pengaruh Lingkungan Sosial </w:t>
            </w:r>
            <w:r w:rsidRPr="003141B1">
              <w:rPr>
                <w:rFonts w:ascii="Times New Roman" w:hAnsi="Times New Roman" w:cs="Times New Roman"/>
                <w:b/>
                <w:sz w:val="24"/>
                <w:szCs w:val="24"/>
              </w:rPr>
              <w:t xml:space="preserve">Terhadap Keputusan Pembelian Secara </w:t>
            </w:r>
            <w:r w:rsidRPr="003141B1">
              <w:rPr>
                <w:rFonts w:ascii="Times New Roman" w:hAnsi="Times New Roman" w:cs="Times New Roman"/>
                <w:b/>
                <w:i/>
                <w:sz w:val="24"/>
                <w:szCs w:val="24"/>
              </w:rPr>
              <w:t>Taqsith</w:t>
            </w:r>
            <w:r w:rsidRPr="003141B1">
              <w:rPr>
                <w:rFonts w:ascii="Times New Roman" w:hAnsi="Times New Roman" w:cs="Times New Roman"/>
                <w:b/>
                <w:i/>
                <w:sz w:val="24"/>
                <w:szCs w:val="24"/>
                <w:lang w:val="id-ID"/>
              </w:rPr>
              <w:t>.</w:t>
            </w:r>
          </w:p>
          <w:p w14:paraId="2AAEA783" w14:textId="3BA8FC1E" w:rsidR="00D05EAD" w:rsidRPr="003141B1" w:rsidRDefault="00D05EAD" w:rsidP="00E423EF">
            <w:pPr>
              <w:spacing w:line="276" w:lineRule="auto"/>
              <w:ind w:firstLine="851"/>
              <w:jc w:val="both"/>
              <w:rPr>
                <w:rFonts w:ascii="Times New Roman" w:hAnsi="Times New Roman" w:cs="Times New Roman"/>
                <w:sz w:val="24"/>
                <w:szCs w:val="24"/>
                <w:lang w:val="id-ID"/>
              </w:rPr>
            </w:pPr>
            <w:r w:rsidRPr="00814E3A">
              <w:rPr>
                <w:rFonts w:ascii="Times New Roman" w:hAnsi="Times New Roman" w:cs="Times New Roman"/>
                <w:sz w:val="24"/>
                <w:szCs w:val="24"/>
              </w:rPr>
              <w:t xml:space="preserve">Lingkungan sosial menurut Purwanto ialah “Semua orang atau manusia </w:t>
            </w:r>
            <w:proofErr w:type="gramStart"/>
            <w:r w:rsidRPr="00814E3A">
              <w:rPr>
                <w:rFonts w:ascii="Times New Roman" w:hAnsi="Times New Roman" w:cs="Times New Roman"/>
                <w:sz w:val="24"/>
                <w:szCs w:val="24"/>
              </w:rPr>
              <w:t>lain</w:t>
            </w:r>
            <w:proofErr w:type="gramEnd"/>
            <w:r w:rsidRPr="00814E3A">
              <w:rPr>
                <w:rFonts w:ascii="Times New Roman" w:hAnsi="Times New Roman" w:cs="Times New Roman"/>
                <w:sz w:val="24"/>
                <w:szCs w:val="24"/>
              </w:rPr>
              <w:t xml:space="preserve"> yang mempengaruhi kita, baik secara langsung maupun tidak langsung…”</w:t>
            </w:r>
            <w:r w:rsidRPr="00814E3A">
              <w:rPr>
                <w:rFonts w:ascii="Times New Roman" w:hAnsi="Times New Roman" w:cs="Times New Roman"/>
                <w:sz w:val="24"/>
                <w:szCs w:val="24"/>
                <w:lang w:val="id-ID"/>
              </w:rPr>
              <w:t xml:space="preserve"> </w:t>
            </w:r>
            <w:r w:rsidRPr="00F501FF">
              <w:rPr>
                <w:rFonts w:ascii="Times New Roman" w:hAnsi="Times New Roman" w:cs="Times New Roman"/>
                <w:sz w:val="24"/>
                <w:szCs w:val="24"/>
                <w:lang w:val="id-ID"/>
              </w:rPr>
              <w:t xml:space="preserve">Ditekankan pula oleh Setiadi dan Kolip yang dimaksud dengan lingkungan sosial adalah “Tempat atau suasana dimana sekelompok orang merasa sebagai anggotanya, seperti lingkungan kerja, lingkungan RT, lingkungan pendidikan, lingkungan pesantren, dan sebagainya”. </w:t>
            </w:r>
            <w:r w:rsidRPr="00814E3A">
              <w:rPr>
                <w:rFonts w:ascii="Times New Roman" w:hAnsi="Times New Roman" w:cs="Times New Roman"/>
                <w:sz w:val="24"/>
                <w:szCs w:val="24"/>
              </w:rPr>
              <w:t>Jadi lingkungan sosial adalah semua orang dan suasana tempat yang dapat mempengaruhi kita baik secara langsung maupun tidak langsung.</w:t>
            </w:r>
            <w:r w:rsidR="003141B1">
              <w:rPr>
                <w:rFonts w:ascii="Times New Roman" w:hAnsi="Times New Roman" w:cs="Times New Roman"/>
                <w:sz w:val="24"/>
                <w:szCs w:val="24"/>
                <w:lang w:val="id-ID"/>
              </w:rPr>
              <w:t xml:space="preserve"> </w:t>
            </w:r>
            <w:r w:rsidRPr="00466500">
              <w:rPr>
                <w:rFonts w:ascii="Times New Roman" w:hAnsi="Times New Roman" w:cs="Times New Roman"/>
                <w:sz w:val="24"/>
                <w:szCs w:val="24"/>
              </w:rPr>
              <w:t>Lingkungan sosial merupakan lingkungan kemasyarakatan yang mempunyai kaitan erat dengan kehidupan sehari-hari</w:t>
            </w:r>
            <w:r w:rsidRPr="00466500">
              <w:rPr>
                <w:rFonts w:ascii="Times New Roman" w:hAnsi="Times New Roman" w:cs="Times New Roman"/>
                <w:sz w:val="24"/>
                <w:szCs w:val="24"/>
                <w:lang w:val="id-ID"/>
              </w:rPr>
              <w:t xml:space="preserve">. </w:t>
            </w:r>
            <w:r w:rsidRPr="00814E3A">
              <w:rPr>
                <w:rFonts w:ascii="Times New Roman" w:hAnsi="Times New Roman" w:cs="Times New Roman"/>
                <w:sz w:val="24"/>
                <w:szCs w:val="24"/>
              </w:rPr>
              <w:t>A</w:t>
            </w:r>
            <w:r>
              <w:rPr>
                <w:rFonts w:ascii="Times New Roman" w:hAnsi="Times New Roman" w:cs="Times New Roman"/>
                <w:sz w:val="24"/>
                <w:szCs w:val="24"/>
              </w:rPr>
              <w:t>da beberapa indikator-indikator</w:t>
            </w:r>
            <w:r>
              <w:rPr>
                <w:rFonts w:ascii="Times New Roman" w:hAnsi="Times New Roman" w:cs="Times New Roman"/>
                <w:sz w:val="24"/>
                <w:szCs w:val="24"/>
                <w:lang w:val="id-ID"/>
              </w:rPr>
              <w:t xml:space="preserve"> </w:t>
            </w:r>
            <w:r w:rsidRPr="00814E3A">
              <w:rPr>
                <w:rFonts w:ascii="Times New Roman" w:hAnsi="Times New Roman" w:cs="Times New Roman"/>
                <w:sz w:val="24"/>
                <w:szCs w:val="24"/>
              </w:rPr>
              <w:t>yang</w:t>
            </w:r>
            <w:r w:rsidR="003141B1">
              <w:rPr>
                <w:rFonts w:ascii="Times New Roman" w:hAnsi="Times New Roman" w:cs="Times New Roman"/>
                <w:sz w:val="24"/>
                <w:szCs w:val="24"/>
              </w:rPr>
              <w:t xml:space="preserve"> mempengaruhi lingkungan social</w:t>
            </w:r>
            <w:r w:rsidR="003141B1">
              <w:rPr>
                <w:rFonts w:ascii="Times New Roman" w:hAnsi="Times New Roman" w:cs="Times New Roman"/>
                <w:sz w:val="24"/>
                <w:szCs w:val="24"/>
                <w:lang w:val="id-ID"/>
              </w:rPr>
              <w:t xml:space="preserve"> diantaranya </w:t>
            </w:r>
            <w:r w:rsidRPr="003141B1">
              <w:rPr>
                <w:rFonts w:ascii="Times New Roman" w:hAnsi="Times New Roman" w:cs="Times New Roman"/>
                <w:sz w:val="24"/>
                <w:szCs w:val="24"/>
              </w:rPr>
              <w:t>Lingkungan Keluarga</w:t>
            </w:r>
            <w:r w:rsidR="003141B1">
              <w:rPr>
                <w:rFonts w:ascii="Times New Roman" w:hAnsi="Times New Roman" w:cs="Times New Roman"/>
                <w:sz w:val="24"/>
                <w:szCs w:val="24"/>
                <w:lang w:val="id-ID"/>
              </w:rPr>
              <w:t xml:space="preserve">, </w:t>
            </w:r>
            <w:r w:rsidRPr="003141B1">
              <w:rPr>
                <w:rFonts w:ascii="Times New Roman" w:hAnsi="Times New Roman" w:cs="Times New Roman"/>
                <w:sz w:val="24"/>
                <w:szCs w:val="24"/>
              </w:rPr>
              <w:t>Lingkungan Sekolah</w:t>
            </w:r>
            <w:r w:rsidR="003141B1">
              <w:rPr>
                <w:rFonts w:ascii="Times New Roman" w:hAnsi="Times New Roman" w:cs="Times New Roman"/>
                <w:sz w:val="24"/>
                <w:szCs w:val="24"/>
                <w:lang w:val="id-ID"/>
              </w:rPr>
              <w:t xml:space="preserve"> dan </w:t>
            </w:r>
            <w:r w:rsidRPr="003141B1">
              <w:rPr>
                <w:rFonts w:ascii="Times New Roman" w:hAnsi="Times New Roman" w:cs="Times New Roman"/>
                <w:sz w:val="24"/>
                <w:szCs w:val="24"/>
              </w:rPr>
              <w:t>Lingkungan Masyarakat</w:t>
            </w:r>
          </w:p>
          <w:p w14:paraId="095D1726" w14:textId="77777777" w:rsidR="00D05EAD" w:rsidRDefault="00D05EAD" w:rsidP="00E423EF">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lingkungan sosial mempunyai pengaruh </w:t>
            </w:r>
            <w:r w:rsidRPr="004B2C50">
              <w:rPr>
                <w:rFonts w:ascii="Times New Roman" w:hAnsi="Times New Roman" w:cs="Times New Roman"/>
                <w:sz w:val="24"/>
                <w:szCs w:val="24"/>
              </w:rPr>
              <w:t>si</w:t>
            </w:r>
            <w:r>
              <w:rPr>
                <w:rFonts w:ascii="Times New Roman" w:hAnsi="Times New Roman" w:cs="Times New Roman"/>
                <w:sz w:val="24"/>
                <w:szCs w:val="24"/>
              </w:rPr>
              <w:t>gnifikan terhadap keputusan pem</w:t>
            </w:r>
            <w:r w:rsidRPr="004B2C50">
              <w:rPr>
                <w:rFonts w:ascii="Times New Roman" w:hAnsi="Times New Roman" w:cs="Times New Roman"/>
                <w:sz w:val="24"/>
                <w:szCs w:val="24"/>
              </w:rPr>
              <w:t>b</w:t>
            </w:r>
            <w:r>
              <w:rPr>
                <w:rFonts w:ascii="Times New Roman" w:hAnsi="Times New Roman" w:cs="Times New Roman"/>
                <w:sz w:val="24"/>
                <w:szCs w:val="24"/>
                <w:lang w:val="id-ID"/>
              </w:rPr>
              <w:t>e</w:t>
            </w:r>
            <w:r w:rsidRPr="004B2C50">
              <w:rPr>
                <w:rFonts w:ascii="Times New Roman" w:hAnsi="Times New Roman" w:cs="Times New Roman"/>
                <w:sz w:val="24"/>
                <w:szCs w:val="24"/>
              </w:rPr>
              <w:t xml:space="preserve">lian secara </w:t>
            </w:r>
            <w:r w:rsidRPr="004B2C50">
              <w:rPr>
                <w:rFonts w:ascii="Times New Roman" w:hAnsi="Times New Roman" w:cs="Times New Roman"/>
                <w:i/>
                <w:sz w:val="24"/>
                <w:szCs w:val="24"/>
              </w:rPr>
              <w:t xml:space="preserve">taqsith </w:t>
            </w:r>
            <w:r w:rsidRPr="004B2C50">
              <w:rPr>
                <w:rFonts w:ascii="Times New Roman" w:hAnsi="Times New Roman" w:cs="Times New Roman"/>
                <w:sz w:val="24"/>
                <w:szCs w:val="24"/>
              </w:rPr>
              <w:t>konsumtif di Desa Pagardin Kecamatan Dempo Utara Kota Pagar Alam</w:t>
            </w:r>
            <w:r>
              <w:rPr>
                <w:rFonts w:ascii="Times New Roman" w:hAnsi="Times New Roman" w:cs="Times New Roman"/>
                <w:sz w:val="24"/>
                <w:szCs w:val="24"/>
                <w:lang w:val="id-ID"/>
              </w:rPr>
              <w:t>. Hal ini ditunjukkan dengan hasil signifikansi (Sig) 0,033 yang lebih kecil dari probabilitas (</w:t>
            </w:r>
            <w:r w:rsidRPr="004B2C50">
              <w:rPr>
                <w:rFonts w:ascii="Calibri" w:hAnsi="Calibri" w:cs="Times New Roman"/>
                <w:sz w:val="24"/>
                <w:szCs w:val="24"/>
              </w:rPr>
              <w:t>α</w:t>
            </w:r>
            <w:r>
              <w:rPr>
                <w:rFonts w:ascii="Calibri" w:hAnsi="Calibri" w:cs="Times New Roman"/>
                <w:sz w:val="24"/>
                <w:szCs w:val="24"/>
                <w:lang w:val="id-ID"/>
              </w:rPr>
              <w:t>)</w:t>
            </w:r>
            <w:r>
              <w:rPr>
                <w:rFonts w:ascii="Times New Roman" w:hAnsi="Times New Roman" w:cs="Times New Roman"/>
                <w:sz w:val="24"/>
                <w:szCs w:val="24"/>
              </w:rPr>
              <w:t xml:space="preserve"> 0,05</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Hasil penelitian ini dikuatkan t</w:t>
            </w:r>
            <w:r w:rsidRPr="002F0FB5">
              <w:rPr>
                <w:rFonts w:ascii="Times New Roman" w:hAnsi="Times New Roman" w:cs="Times New Roman"/>
                <w:sz w:val="24"/>
                <w:szCs w:val="24"/>
              </w:rPr>
              <w:t>eori dari Kotler dan Amstrong yang menyatakan bahwa lingkungan sosial memiliki kekuatan besar yang berdampak pada keputusan pembelian.</w:t>
            </w:r>
            <w:r>
              <w:rPr>
                <w:rFonts w:ascii="Times New Roman" w:hAnsi="Times New Roman" w:cs="Times New Roman"/>
                <w:sz w:val="24"/>
                <w:szCs w:val="24"/>
                <w:lang w:val="id-ID"/>
              </w:rPr>
              <w:t xml:space="preserve">  </w:t>
            </w:r>
          </w:p>
          <w:p w14:paraId="534DB604" w14:textId="77777777" w:rsidR="00D05EAD" w:rsidRDefault="00D05EAD" w:rsidP="00E423EF">
            <w:pPr>
              <w:spacing w:line="276" w:lineRule="auto"/>
              <w:ind w:firstLine="851"/>
              <w:jc w:val="both"/>
              <w:rPr>
                <w:rFonts w:ascii="Times New Roman" w:hAnsi="Times New Roman" w:cs="Times New Roman"/>
                <w:sz w:val="24"/>
                <w:szCs w:val="24"/>
                <w:lang w:val="id-ID"/>
              </w:rPr>
            </w:pPr>
            <w:r w:rsidRPr="00696BD5">
              <w:rPr>
                <w:rFonts w:ascii="Times New Roman" w:hAnsi="Times New Roman" w:cs="Times New Roman"/>
                <w:sz w:val="24"/>
                <w:szCs w:val="24"/>
              </w:rPr>
              <w:t xml:space="preserve">Menurut Kotler (2005:153), </w:t>
            </w:r>
            <w:r w:rsidRPr="00696BD5">
              <w:rPr>
                <w:rFonts w:ascii="Times New Roman" w:hAnsi="Times New Roman" w:cs="Times New Roman"/>
                <w:spacing w:val="-3"/>
                <w:sz w:val="24"/>
                <w:szCs w:val="24"/>
              </w:rPr>
              <w:t xml:space="preserve">faktor </w:t>
            </w:r>
            <w:r w:rsidRPr="00696BD5">
              <w:rPr>
                <w:rFonts w:ascii="Times New Roman" w:hAnsi="Times New Roman" w:cs="Times New Roman"/>
                <w:sz w:val="24"/>
                <w:szCs w:val="24"/>
              </w:rPr>
              <w:t xml:space="preserve">kedua yang memengaruhi </w:t>
            </w:r>
            <w:r w:rsidRPr="00696BD5">
              <w:rPr>
                <w:rFonts w:ascii="Times New Roman" w:hAnsi="Times New Roman" w:cs="Times New Roman"/>
                <w:spacing w:val="-3"/>
                <w:sz w:val="24"/>
                <w:szCs w:val="24"/>
              </w:rPr>
              <w:t xml:space="preserve">perilaku </w:t>
            </w:r>
            <w:r w:rsidRPr="00696BD5">
              <w:rPr>
                <w:rFonts w:ascii="Times New Roman" w:hAnsi="Times New Roman" w:cs="Times New Roman"/>
                <w:sz w:val="24"/>
                <w:szCs w:val="24"/>
              </w:rPr>
              <w:t>pembelian adalah faktor sosial. Faktor sosial merupakan interaksi formal maupun informal dalam masyarakat yang relatif permanen</w:t>
            </w:r>
            <w:r w:rsidRPr="00696BD5">
              <w:rPr>
                <w:rFonts w:ascii="Times New Roman" w:hAnsi="Times New Roman" w:cs="Times New Roman"/>
                <w:spacing w:val="-15"/>
                <w:sz w:val="24"/>
                <w:szCs w:val="24"/>
              </w:rPr>
              <w:t xml:space="preserve"> </w:t>
            </w:r>
            <w:r w:rsidRPr="00696BD5">
              <w:rPr>
                <w:rFonts w:ascii="Times New Roman" w:hAnsi="Times New Roman" w:cs="Times New Roman"/>
                <w:sz w:val="24"/>
                <w:szCs w:val="24"/>
              </w:rPr>
              <w:t>yang</w:t>
            </w:r>
            <w:r w:rsidRPr="00696BD5">
              <w:rPr>
                <w:rFonts w:ascii="Times New Roman" w:hAnsi="Times New Roman" w:cs="Times New Roman"/>
                <w:spacing w:val="-15"/>
                <w:sz w:val="24"/>
                <w:szCs w:val="24"/>
              </w:rPr>
              <w:t xml:space="preserve"> </w:t>
            </w:r>
            <w:r w:rsidRPr="00696BD5">
              <w:rPr>
                <w:rFonts w:ascii="Times New Roman" w:hAnsi="Times New Roman" w:cs="Times New Roman"/>
                <w:sz w:val="24"/>
                <w:szCs w:val="24"/>
              </w:rPr>
              <w:t>anggotanya</w:t>
            </w:r>
            <w:r w:rsidRPr="00696BD5">
              <w:rPr>
                <w:rFonts w:ascii="Times New Roman" w:hAnsi="Times New Roman" w:cs="Times New Roman"/>
                <w:spacing w:val="-13"/>
                <w:sz w:val="24"/>
                <w:szCs w:val="24"/>
              </w:rPr>
              <w:t xml:space="preserve"> </w:t>
            </w:r>
            <w:r w:rsidRPr="00696BD5">
              <w:rPr>
                <w:rFonts w:ascii="Times New Roman" w:hAnsi="Times New Roman" w:cs="Times New Roman"/>
                <w:sz w:val="24"/>
                <w:szCs w:val="24"/>
              </w:rPr>
              <w:t>menganut</w:t>
            </w:r>
            <w:r w:rsidRPr="00696BD5">
              <w:rPr>
                <w:rFonts w:ascii="Times New Roman" w:hAnsi="Times New Roman" w:cs="Times New Roman"/>
                <w:spacing w:val="-13"/>
                <w:sz w:val="24"/>
                <w:szCs w:val="24"/>
              </w:rPr>
              <w:t xml:space="preserve"> </w:t>
            </w:r>
            <w:r w:rsidRPr="00696BD5">
              <w:rPr>
                <w:rFonts w:ascii="Times New Roman" w:hAnsi="Times New Roman" w:cs="Times New Roman"/>
                <w:spacing w:val="-3"/>
                <w:sz w:val="24"/>
                <w:szCs w:val="24"/>
              </w:rPr>
              <w:t xml:space="preserve">minat </w:t>
            </w:r>
            <w:r w:rsidRPr="00696BD5">
              <w:rPr>
                <w:rFonts w:ascii="Times New Roman" w:hAnsi="Times New Roman" w:cs="Times New Roman"/>
                <w:sz w:val="24"/>
                <w:szCs w:val="24"/>
              </w:rPr>
              <w:t>dan perilaku serupa dalam usahanya mencapai tujuan bersama. Faktor sosial terdiri dari: kelompok acuan, keluarga, peran dan</w:t>
            </w:r>
            <w:r w:rsidRPr="00696BD5">
              <w:rPr>
                <w:rFonts w:ascii="Times New Roman" w:hAnsi="Times New Roman" w:cs="Times New Roman"/>
                <w:spacing w:val="-3"/>
                <w:sz w:val="24"/>
                <w:szCs w:val="24"/>
              </w:rPr>
              <w:t xml:space="preserve"> </w:t>
            </w:r>
            <w:r w:rsidRPr="00696BD5">
              <w:rPr>
                <w:rFonts w:ascii="Times New Roman" w:hAnsi="Times New Roman" w:cs="Times New Roman"/>
                <w:sz w:val="24"/>
                <w:szCs w:val="24"/>
              </w:rPr>
              <w:t>status.</w:t>
            </w:r>
            <w:r>
              <w:rPr>
                <w:rStyle w:val="FootnoteReference"/>
                <w:rFonts w:ascii="Times New Roman" w:hAnsi="Times New Roman"/>
                <w:sz w:val="24"/>
                <w:szCs w:val="24"/>
              </w:rPr>
              <w:footnoteReference w:id="34"/>
            </w:r>
          </w:p>
          <w:p w14:paraId="674C8D8B" w14:textId="77777777" w:rsidR="00D05EAD" w:rsidRPr="00DF3506" w:rsidRDefault="00D05EAD" w:rsidP="00E423EF">
            <w:pPr>
              <w:pStyle w:val="BodyText"/>
              <w:spacing w:line="276" w:lineRule="auto"/>
              <w:ind w:firstLine="851"/>
              <w:jc w:val="both"/>
              <w:rPr>
                <w:lang w:val="id-ID"/>
              </w:rPr>
            </w:pPr>
            <w:r>
              <w:t xml:space="preserve">Struktur sosial merupakan tatanan sosial dalam kehidupan masyarakat, yang di dalamnya terkandung hubungan timbal balik antara status dan peranan yang mengacu pada suatu keteraturan perilaku di dalam masyarakat. Struktur sosial merupakan aspek kultur (budaya) </w:t>
            </w:r>
            <w:r>
              <w:rPr>
                <w:spacing w:val="-5"/>
              </w:rPr>
              <w:t xml:space="preserve">yang </w:t>
            </w:r>
            <w:r>
              <w:t xml:space="preserve">dapat mempengaruhi </w:t>
            </w:r>
            <w:r>
              <w:rPr>
                <w:i/>
              </w:rPr>
              <w:t xml:space="preserve">lifestyle, </w:t>
            </w:r>
            <w:r>
              <w:rPr>
                <w:spacing w:val="-3"/>
              </w:rPr>
              <w:t xml:space="preserve">standar </w:t>
            </w:r>
            <w:r>
              <w:t>hidup dan pola konsumsi</w:t>
            </w:r>
            <w:r>
              <w:rPr>
                <w:i/>
              </w:rPr>
              <w:t xml:space="preserve">. </w:t>
            </w:r>
            <w:r>
              <w:t>Gejala-gejala sosial seperti ini akan menciptakan stratifikasi sosial sebagai salah satu unsur penting dalam kultur</w:t>
            </w:r>
            <w:r>
              <w:rPr>
                <w:spacing w:val="35"/>
              </w:rPr>
              <w:t xml:space="preserve"> </w:t>
            </w:r>
            <w:r>
              <w:t>(budaya)</w:t>
            </w:r>
            <w:r>
              <w:rPr>
                <w:lang w:val="id-ID"/>
              </w:rPr>
              <w:t xml:space="preserve"> </w:t>
            </w:r>
            <w:r>
              <w:t>dalam rangka mengatur perilaku.</w:t>
            </w:r>
            <w:r>
              <w:rPr>
                <w:rStyle w:val="FootnoteReference"/>
              </w:rPr>
              <w:footnoteReference w:id="35"/>
            </w:r>
          </w:p>
          <w:p w14:paraId="7EDF0261" w14:textId="77777777" w:rsidR="00D05EAD" w:rsidRDefault="00D05EAD" w:rsidP="00E423EF">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w:t>
            </w:r>
            <w:r w:rsidRPr="00733AF2">
              <w:rPr>
                <w:rFonts w:ascii="Times New Roman" w:hAnsi="Times New Roman" w:cs="Times New Roman"/>
                <w:sz w:val="24"/>
                <w:szCs w:val="24"/>
                <w:lang w:val="id-ID"/>
              </w:rPr>
              <w:t>mendukung p</w:t>
            </w:r>
            <w:r w:rsidRPr="00733AF2">
              <w:rPr>
                <w:rFonts w:ascii="Times New Roman" w:hAnsi="Times New Roman" w:cs="Times New Roman"/>
                <w:sz w:val="24"/>
                <w:szCs w:val="24"/>
              </w:rPr>
              <w:t>enelitian yang dilakukan oleh Utsman Afandy dengan judul Analisis Pengaruh Ekuitas Merek, Harga, dan Lingkungan Sosial Terhadap Keputusan Pembelian (Studi kasus konsumen IM3 pada mahasiswa UIN Jakarta</w:t>
            </w:r>
            <w:r w:rsidRPr="00733AF2">
              <w:rPr>
                <w:rFonts w:ascii="Times New Roman" w:hAnsi="Times New Roman" w:cs="Times New Roman"/>
                <w:sz w:val="24"/>
                <w:szCs w:val="24"/>
                <w:lang w:val="id-ID"/>
              </w:rPr>
              <w:t xml:space="preserve">). Hasil penelitiannya menyatakan </w:t>
            </w:r>
            <w:r w:rsidRPr="00733AF2">
              <w:rPr>
                <w:rFonts w:ascii="Times New Roman" w:hAnsi="Times New Roman" w:cs="Times New Roman"/>
                <w:sz w:val="24"/>
                <w:szCs w:val="24"/>
              </w:rPr>
              <w:t xml:space="preserve">bahwa terdapat pengaruh positif </w:t>
            </w:r>
            <w:r w:rsidRPr="00733AF2">
              <w:rPr>
                <w:rFonts w:ascii="Times New Roman" w:hAnsi="Times New Roman" w:cs="Times New Roman"/>
                <w:sz w:val="24"/>
                <w:szCs w:val="24"/>
                <w:lang w:val="id-ID"/>
              </w:rPr>
              <w:t xml:space="preserve"> dan signifikan variabel </w:t>
            </w:r>
            <w:r w:rsidRPr="00733AF2">
              <w:rPr>
                <w:rFonts w:ascii="Times New Roman" w:hAnsi="Times New Roman" w:cs="Times New Roman"/>
                <w:sz w:val="24"/>
                <w:szCs w:val="24"/>
              </w:rPr>
              <w:t xml:space="preserve">lingkungan sosial terhadap </w:t>
            </w:r>
            <w:r w:rsidRPr="00733AF2">
              <w:rPr>
                <w:rFonts w:ascii="Times New Roman" w:hAnsi="Times New Roman" w:cs="Times New Roman"/>
                <w:sz w:val="24"/>
                <w:szCs w:val="24"/>
              </w:rPr>
              <w:lastRenderedPageBreak/>
              <w:t>keputusan pembelian.</w:t>
            </w:r>
            <w:r>
              <w:rPr>
                <w:rStyle w:val="FootnoteReference"/>
                <w:rFonts w:ascii="Times New Roman" w:hAnsi="Times New Roman"/>
                <w:sz w:val="24"/>
                <w:szCs w:val="24"/>
              </w:rPr>
              <w:footnoteReference w:id="36"/>
            </w:r>
            <w:r>
              <w:rPr>
                <w:rFonts w:ascii="Times New Roman" w:hAnsi="Times New Roman" w:cs="Times New Roman"/>
                <w:sz w:val="24"/>
                <w:szCs w:val="24"/>
                <w:lang w:val="id-ID"/>
              </w:rPr>
              <w:t xml:space="preserve"> </w:t>
            </w:r>
          </w:p>
          <w:p w14:paraId="4C6B513A" w14:textId="77777777" w:rsidR="00D05EAD" w:rsidRDefault="00D05EAD" w:rsidP="00E423EF">
            <w:pPr>
              <w:spacing w:line="276" w:lineRule="auto"/>
              <w:ind w:firstLine="851"/>
              <w:jc w:val="both"/>
              <w:rPr>
                <w:rFonts w:ascii="Times New Roman" w:hAnsi="Times New Roman" w:cs="Times New Roman"/>
                <w:sz w:val="24"/>
                <w:szCs w:val="24"/>
                <w:lang w:val="id-ID"/>
              </w:rPr>
            </w:pPr>
            <w:r w:rsidRPr="000E441E">
              <w:rPr>
                <w:rFonts w:ascii="Times New Roman" w:hAnsi="Times New Roman" w:cs="Times New Roman"/>
                <w:sz w:val="24"/>
                <w:szCs w:val="24"/>
              </w:rPr>
              <w:t xml:space="preserve">Penelitian yang dilakukan </w:t>
            </w:r>
            <w:r>
              <w:rPr>
                <w:rFonts w:ascii="Times New Roman" w:hAnsi="Times New Roman" w:cs="Times New Roman"/>
                <w:bCs/>
                <w:color w:val="000000"/>
                <w:sz w:val="24"/>
                <w:szCs w:val="24"/>
              </w:rPr>
              <w:t>Imam Ariono</w:t>
            </w:r>
            <w:r>
              <w:rPr>
                <w:rFonts w:ascii="Times New Roman" w:hAnsi="Times New Roman" w:cs="Times New Roman"/>
                <w:bCs/>
                <w:color w:val="000000"/>
                <w:sz w:val="24"/>
                <w:szCs w:val="24"/>
                <w:lang w:val="id-ID"/>
              </w:rPr>
              <w:t xml:space="preserve"> </w:t>
            </w:r>
            <w:r w:rsidRPr="000E441E">
              <w:rPr>
                <w:rFonts w:ascii="Times New Roman" w:hAnsi="Times New Roman" w:cs="Times New Roman"/>
                <w:color w:val="000000"/>
                <w:sz w:val="24"/>
                <w:szCs w:val="24"/>
              </w:rPr>
              <w:t xml:space="preserve">bertujuan untuk mengetahui pengaruh citra perusahaan, kualitas pelayanan, dan kelompok referensi secara parsial dan bersama-sama terhadap pengambilan keputusan pembelian kredit sepeda motor di PT </w:t>
            </w:r>
            <w:r w:rsidRPr="000E441E">
              <w:rPr>
                <w:rFonts w:ascii="Times New Roman" w:hAnsi="Times New Roman" w:cs="Times New Roman"/>
                <w:i/>
                <w:iCs/>
                <w:color w:val="000000"/>
                <w:sz w:val="24"/>
                <w:szCs w:val="24"/>
              </w:rPr>
              <w:t xml:space="preserve">Federal International Finance Cabang </w:t>
            </w:r>
            <w:r>
              <w:rPr>
                <w:rFonts w:ascii="Times New Roman" w:hAnsi="Times New Roman" w:cs="Times New Roman"/>
                <w:color w:val="000000"/>
                <w:sz w:val="24"/>
                <w:szCs w:val="24"/>
              </w:rPr>
              <w:t>Wonosobo</w:t>
            </w:r>
            <w:r w:rsidRPr="00FF1A9B">
              <w:rPr>
                <w:rFonts w:ascii="Times New Roman" w:hAnsi="Times New Roman" w:cs="Times New Roman"/>
                <w:color w:val="000000"/>
                <w:sz w:val="24"/>
                <w:szCs w:val="24"/>
              </w:rPr>
              <w:t>. Dari hasil analisis yang dilakukan diperole</w:t>
            </w:r>
            <w:r>
              <w:rPr>
                <w:rFonts w:ascii="Times New Roman" w:hAnsi="Times New Roman" w:cs="Times New Roman"/>
                <w:color w:val="000000"/>
                <w:sz w:val="24"/>
                <w:szCs w:val="24"/>
              </w:rPr>
              <w:t xml:space="preserve">h hasil </w:t>
            </w:r>
            <w:r>
              <w:rPr>
                <w:rFonts w:ascii="Times New Roman" w:hAnsi="Times New Roman" w:cs="Times New Roman"/>
                <w:color w:val="000000"/>
                <w:sz w:val="24"/>
                <w:szCs w:val="24"/>
                <w:lang w:val="id-ID"/>
              </w:rPr>
              <w:t xml:space="preserve">bahwa </w:t>
            </w:r>
            <w:r w:rsidRPr="00FF1A9B">
              <w:rPr>
                <w:rFonts w:ascii="Times New Roman" w:hAnsi="Times New Roman" w:cs="Times New Roman"/>
                <w:color w:val="000000"/>
                <w:sz w:val="24"/>
                <w:szCs w:val="24"/>
              </w:rPr>
              <w:t>variabel Citra perusahaan (X1) sebagai variabel bebas berpengaruh positif dan signifikan terhadap Pengambilan keputusan pe</w:t>
            </w:r>
            <w:r>
              <w:rPr>
                <w:rFonts w:ascii="Times New Roman" w:hAnsi="Times New Roman" w:cs="Times New Roman"/>
                <w:color w:val="000000"/>
                <w:sz w:val="24"/>
                <w:szCs w:val="24"/>
              </w:rPr>
              <w:t xml:space="preserve">mbelian (Y). </w:t>
            </w:r>
            <w:r w:rsidRPr="00FF1A9B">
              <w:rPr>
                <w:rFonts w:ascii="Times New Roman" w:hAnsi="Times New Roman" w:cs="Times New Roman"/>
                <w:color w:val="000000"/>
                <w:sz w:val="24"/>
                <w:szCs w:val="24"/>
              </w:rPr>
              <w:t>Kualitas layanan (X2) sebagai variabel bebas secara parsial tidak berpengaruh signifikan terhadap Pengambilan keputu</w:t>
            </w:r>
            <w:r>
              <w:rPr>
                <w:rFonts w:ascii="Times New Roman" w:hAnsi="Times New Roman" w:cs="Times New Roman"/>
                <w:color w:val="000000"/>
                <w:sz w:val="24"/>
                <w:szCs w:val="24"/>
              </w:rPr>
              <w:t xml:space="preserve">san pembelian (Y). </w:t>
            </w:r>
            <w:r w:rsidRPr="00FF1A9B">
              <w:rPr>
                <w:rFonts w:ascii="Times New Roman" w:hAnsi="Times New Roman" w:cs="Times New Roman"/>
                <w:color w:val="000000"/>
                <w:sz w:val="24"/>
                <w:szCs w:val="24"/>
              </w:rPr>
              <w:t>Kelompok referensi (X3) sebagai variabel bebas berpengaruh signifikan terhadap Pengambilan keputusan pembelian (Y).</w:t>
            </w:r>
            <w:r w:rsidRPr="000E441E">
              <w:rPr>
                <w:rStyle w:val="FootnoteReference"/>
                <w:rFonts w:ascii="Times New Roman" w:hAnsi="Times New Roman"/>
                <w:color w:val="000000"/>
                <w:sz w:val="24"/>
                <w:szCs w:val="24"/>
              </w:rPr>
              <w:footnoteReference w:id="37"/>
            </w:r>
            <w:r>
              <w:rPr>
                <w:rFonts w:ascii="Times New Roman" w:hAnsi="Times New Roman" w:cs="Times New Roman"/>
                <w:color w:val="000000"/>
                <w:sz w:val="24"/>
                <w:szCs w:val="24"/>
                <w:lang w:val="id-ID"/>
              </w:rPr>
              <w:t xml:space="preserve"> Hasil penelitian tersebut  juga sejalan dengan penelitian ini dimana variabel lingkungan sosial berpengaruh secara signifikan terhadap keputusan pembelian secara </w:t>
            </w:r>
            <w:r w:rsidRPr="004B2C50">
              <w:rPr>
                <w:rFonts w:ascii="Times New Roman" w:hAnsi="Times New Roman" w:cs="Times New Roman"/>
                <w:i/>
                <w:sz w:val="24"/>
                <w:szCs w:val="24"/>
              </w:rPr>
              <w:t xml:space="preserve">taqsith </w:t>
            </w:r>
            <w:r w:rsidRPr="004B2C50">
              <w:rPr>
                <w:rFonts w:ascii="Times New Roman" w:hAnsi="Times New Roman" w:cs="Times New Roman"/>
                <w:sz w:val="24"/>
                <w:szCs w:val="24"/>
              </w:rPr>
              <w:t>konsumtif di Desa Pagardin Kecamatan Dempo Utara Kota Pagar Alam</w:t>
            </w:r>
            <w:r>
              <w:rPr>
                <w:rFonts w:ascii="Times New Roman" w:hAnsi="Times New Roman" w:cs="Times New Roman"/>
                <w:sz w:val="24"/>
                <w:szCs w:val="24"/>
                <w:lang w:val="id-ID"/>
              </w:rPr>
              <w:t>.</w:t>
            </w:r>
          </w:p>
          <w:p w14:paraId="4C180000" w14:textId="77777777" w:rsidR="00D05EAD" w:rsidRDefault="00D05EAD" w:rsidP="00E423EF">
            <w:pPr>
              <w:spacing w:after="120" w:line="276" w:lineRule="auto"/>
              <w:ind w:firstLine="851"/>
              <w:jc w:val="both"/>
              <w:rPr>
                <w:rFonts w:ascii="Times New Roman" w:hAnsi="Times New Roman" w:cs="Times New Roman"/>
                <w:sz w:val="24"/>
                <w:szCs w:val="24"/>
                <w:lang w:val="id-ID"/>
              </w:rPr>
            </w:pPr>
            <w:r w:rsidRPr="007253A9">
              <w:rPr>
                <w:rFonts w:ascii="Times New Roman" w:hAnsi="Times New Roman" w:cs="Times New Roman"/>
                <w:sz w:val="24"/>
                <w:szCs w:val="24"/>
              </w:rPr>
              <w:t>Penelitian</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lain</w:t>
            </w:r>
            <w:proofErr w:type="gramEnd"/>
            <w:r>
              <w:rPr>
                <w:rFonts w:ascii="Times New Roman" w:hAnsi="Times New Roman" w:cs="Times New Roman"/>
                <w:sz w:val="24"/>
                <w:szCs w:val="24"/>
                <w:lang w:val="id-ID"/>
              </w:rPr>
              <w:t xml:space="preserve"> yang mendukung hasil penelitian ini adalah penelitian</w:t>
            </w:r>
            <w:r w:rsidRPr="007253A9">
              <w:rPr>
                <w:rFonts w:ascii="Times New Roman" w:hAnsi="Times New Roman" w:cs="Times New Roman"/>
                <w:sz w:val="24"/>
                <w:szCs w:val="24"/>
              </w:rPr>
              <w:t xml:space="preserve"> yang dilakukan Mardiyono dengan Tujuan untuk mengetahui apakah terdapat pengaruh dari variabel-variabel gaya hidup, lingkungan sosial dan budaya terhadap keputusan pembelian di pasar modern</w:t>
            </w:r>
            <w:r>
              <w:rPr>
                <w:rFonts w:ascii="Times New Roman" w:hAnsi="Times New Roman" w:cs="Times New Roman"/>
                <w:sz w:val="24"/>
                <w:szCs w:val="24"/>
                <w:lang w:val="id-ID"/>
              </w:rPr>
              <w:t xml:space="preserve">. </w:t>
            </w:r>
            <w:r w:rsidRPr="007253A9">
              <w:rPr>
                <w:rFonts w:ascii="Times New Roman" w:hAnsi="Times New Roman" w:cs="Times New Roman"/>
                <w:sz w:val="24"/>
                <w:szCs w:val="24"/>
              </w:rPr>
              <w:t xml:space="preserve">Dari Hasil penelitian ini menyatakan bahwa variabel gaya hidup, lingkungan sosial dan budaya berpengaruh secara terhadap keputusan pembelian di pasar modern. Baik secara </w:t>
            </w:r>
            <w:r w:rsidRPr="007253A9">
              <w:rPr>
                <w:rFonts w:ascii="Times New Roman" w:hAnsi="Times New Roman" w:cs="Times New Roman"/>
                <w:i/>
                <w:iCs/>
                <w:sz w:val="24"/>
                <w:szCs w:val="24"/>
              </w:rPr>
              <w:t xml:space="preserve">parsial </w:t>
            </w:r>
            <w:r w:rsidRPr="007253A9">
              <w:rPr>
                <w:rFonts w:ascii="Times New Roman" w:hAnsi="Times New Roman" w:cs="Times New Roman"/>
                <w:sz w:val="24"/>
                <w:szCs w:val="24"/>
              </w:rPr>
              <w:t>maupun b</w:t>
            </w:r>
            <w:r>
              <w:rPr>
                <w:rFonts w:ascii="Times New Roman" w:hAnsi="Times New Roman" w:cs="Times New Roman"/>
                <w:sz w:val="24"/>
                <w:szCs w:val="24"/>
              </w:rPr>
              <w:t>ersama-sama</w:t>
            </w:r>
            <w:r w:rsidRPr="007253A9">
              <w:rPr>
                <w:rFonts w:ascii="Times New Roman" w:hAnsi="Times New Roman" w:cs="Times New Roman"/>
                <w:sz w:val="24"/>
                <w:szCs w:val="24"/>
              </w:rPr>
              <w:t>.</w:t>
            </w:r>
            <w:r w:rsidRPr="000E441E">
              <w:rPr>
                <w:rStyle w:val="FootnoteReference"/>
                <w:rFonts w:ascii="Times New Roman" w:hAnsi="Times New Roman"/>
                <w:sz w:val="24"/>
                <w:szCs w:val="24"/>
              </w:rPr>
              <w:footnoteReference w:id="38"/>
            </w:r>
          </w:p>
          <w:p w14:paraId="4FC4E959" w14:textId="77777777" w:rsidR="00D05EAD" w:rsidRPr="003141B1" w:rsidRDefault="00D05EAD" w:rsidP="00E423EF">
            <w:pPr>
              <w:pStyle w:val="ListParagraph"/>
              <w:numPr>
                <w:ilvl w:val="0"/>
                <w:numId w:val="22"/>
              </w:numPr>
              <w:spacing w:line="276" w:lineRule="auto"/>
              <w:ind w:left="284" w:hanging="284"/>
              <w:jc w:val="both"/>
              <w:rPr>
                <w:rFonts w:ascii="Times New Roman" w:hAnsi="Times New Roman" w:cs="Times New Roman"/>
                <w:b/>
                <w:sz w:val="24"/>
                <w:szCs w:val="24"/>
                <w:lang w:val="id-ID"/>
              </w:rPr>
            </w:pPr>
            <w:r w:rsidRPr="003141B1">
              <w:rPr>
                <w:rFonts w:ascii="Times New Roman" w:hAnsi="Times New Roman" w:cs="Times New Roman"/>
                <w:b/>
                <w:sz w:val="24"/>
                <w:szCs w:val="24"/>
              </w:rPr>
              <w:t xml:space="preserve">Pengaruh Pendapatan dan Lingkungan Sosial Secara Simultan Berpengaruh Signifikan Terhadap Keputusan Pembelian Secara </w:t>
            </w:r>
            <w:r w:rsidRPr="003141B1">
              <w:rPr>
                <w:rFonts w:ascii="Times New Roman" w:hAnsi="Times New Roman" w:cs="Times New Roman"/>
                <w:b/>
                <w:i/>
                <w:sz w:val="24"/>
                <w:szCs w:val="24"/>
              </w:rPr>
              <w:t>Taqsith</w:t>
            </w:r>
          </w:p>
          <w:p w14:paraId="5038E402" w14:textId="77777777" w:rsidR="00D05EAD" w:rsidRDefault="00D05EAD" w:rsidP="00E423EF">
            <w:pPr>
              <w:spacing w:line="276" w:lineRule="auto"/>
              <w:ind w:firstLine="851"/>
              <w:jc w:val="both"/>
              <w:rPr>
                <w:rFonts w:ascii="Times New Roman" w:hAnsi="Times New Roman" w:cs="Times New Roman"/>
                <w:sz w:val="24"/>
                <w:szCs w:val="24"/>
                <w:lang w:val="id-ID"/>
              </w:rPr>
            </w:pPr>
            <w:r w:rsidRPr="004B2C50">
              <w:rPr>
                <w:rFonts w:ascii="Times New Roman" w:hAnsi="Times New Roman" w:cs="Times New Roman"/>
                <w:sz w:val="24"/>
                <w:szCs w:val="24"/>
              </w:rPr>
              <w:t xml:space="preserve">Hasil dari perhitungan regresi linear menunjukkan bahwa pendapatan dan lingkungan sosial secara simultan atau bersama-sama berpengaruh signifikan terhadap keputusan Pembelian Secara </w:t>
            </w:r>
            <w:r w:rsidRPr="004B2C50">
              <w:rPr>
                <w:rFonts w:ascii="Times New Roman" w:hAnsi="Times New Roman" w:cs="Times New Roman"/>
                <w:i/>
                <w:sz w:val="24"/>
                <w:szCs w:val="24"/>
              </w:rPr>
              <w:t xml:space="preserve">Taqsith </w:t>
            </w:r>
            <w:r w:rsidRPr="004B2C50">
              <w:rPr>
                <w:rFonts w:ascii="Times New Roman" w:hAnsi="Times New Roman" w:cs="Times New Roman"/>
                <w:sz w:val="24"/>
                <w:szCs w:val="24"/>
              </w:rPr>
              <w:t xml:space="preserve">Konsumtif Pada Masyarakat Desa Pagardin Kecamatan Dempo Utara Kota Pagar Alam. Hal ini dibuktikan dalam uji F dengan nilai sig yang kurang dari </w:t>
            </w:r>
            <w:r w:rsidRPr="004B2C50">
              <w:rPr>
                <w:rFonts w:ascii="Calibri" w:hAnsi="Calibri" w:cs="Times New Roman"/>
                <w:sz w:val="24"/>
                <w:szCs w:val="24"/>
              </w:rPr>
              <w:t>α</w:t>
            </w:r>
            <w:r w:rsidRPr="004B2C50">
              <w:rPr>
                <w:rFonts w:ascii="Times New Roman" w:hAnsi="Times New Roman" w:cs="Times New Roman"/>
                <w:sz w:val="24"/>
                <w:szCs w:val="24"/>
              </w:rPr>
              <w:t xml:space="preserve"> (0</w:t>
            </w:r>
            <w:proofErr w:type="gramStart"/>
            <w:r w:rsidRPr="004B2C50">
              <w:rPr>
                <w:rFonts w:ascii="Times New Roman" w:hAnsi="Times New Roman" w:cs="Times New Roman"/>
                <w:sz w:val="24"/>
                <w:szCs w:val="24"/>
              </w:rPr>
              <w:t>,05</w:t>
            </w:r>
            <w:proofErr w:type="gramEnd"/>
            <w:r w:rsidRPr="004B2C50">
              <w:rPr>
                <w:rFonts w:ascii="Times New Roman" w:hAnsi="Times New Roman" w:cs="Times New Roman"/>
                <w:sz w:val="24"/>
                <w:szCs w:val="24"/>
              </w:rPr>
              <w:t>) yaitu 0,000. Artinya bahwa pendapatan dan l</w:t>
            </w:r>
            <w:r>
              <w:rPr>
                <w:rFonts w:ascii="Times New Roman" w:hAnsi="Times New Roman" w:cs="Times New Roman"/>
                <w:sz w:val="24"/>
                <w:szCs w:val="24"/>
              </w:rPr>
              <w:t>ingkungan sosial secara simulta</w:t>
            </w:r>
            <w:r>
              <w:rPr>
                <w:rFonts w:ascii="Times New Roman" w:hAnsi="Times New Roman" w:cs="Times New Roman"/>
                <w:sz w:val="24"/>
                <w:szCs w:val="24"/>
                <w:lang w:val="id-ID"/>
              </w:rPr>
              <w:t>n</w:t>
            </w:r>
            <w:r w:rsidRPr="004B2C50">
              <w:rPr>
                <w:rFonts w:ascii="Times New Roman" w:hAnsi="Times New Roman" w:cs="Times New Roman"/>
                <w:sz w:val="24"/>
                <w:szCs w:val="24"/>
              </w:rPr>
              <w:t xml:space="preserve"> atau bersama-sama berpengaruh signifikan terhadap keputusan Pembelian Secara </w:t>
            </w:r>
            <w:r w:rsidRPr="004B2C50">
              <w:rPr>
                <w:rFonts w:ascii="Times New Roman" w:hAnsi="Times New Roman" w:cs="Times New Roman"/>
                <w:i/>
                <w:sz w:val="24"/>
                <w:szCs w:val="24"/>
              </w:rPr>
              <w:t xml:space="preserve">Taqsith </w:t>
            </w:r>
            <w:r w:rsidRPr="004B2C50">
              <w:rPr>
                <w:rFonts w:ascii="Times New Roman" w:hAnsi="Times New Roman" w:cs="Times New Roman"/>
                <w:sz w:val="24"/>
                <w:szCs w:val="24"/>
              </w:rPr>
              <w:t>Konsumtif Pada Masyarakat Desa Pagardin Kecamatan Dempo Utara Kota Pagar Alam.</w:t>
            </w:r>
          </w:p>
          <w:p w14:paraId="318FF10D" w14:textId="77777777" w:rsidR="00D05EAD" w:rsidRDefault="00D05EAD" w:rsidP="00E423EF">
            <w:pPr>
              <w:spacing w:line="276" w:lineRule="auto"/>
              <w:ind w:firstLine="851"/>
              <w:jc w:val="both"/>
              <w:rPr>
                <w:rFonts w:ascii="Times New Roman" w:hAnsi="Times New Roman" w:cs="Times New Roman"/>
                <w:sz w:val="24"/>
                <w:szCs w:val="24"/>
                <w:lang w:val="id-ID"/>
              </w:rPr>
            </w:pPr>
            <w:r>
              <w:rPr>
                <w:rFonts w:ascii="Times New Roman" w:hAnsi="Times New Roman" w:cs="Times New Roman"/>
                <w:sz w:val="24"/>
                <w:szCs w:val="24"/>
              </w:rPr>
              <w:t>D</w:t>
            </w:r>
            <w:r>
              <w:rPr>
                <w:rFonts w:ascii="Times New Roman" w:hAnsi="Times New Roman" w:cs="Times New Roman"/>
                <w:sz w:val="24"/>
                <w:szCs w:val="24"/>
                <w:lang w:val="id-ID"/>
              </w:rPr>
              <w:t xml:space="preserve">ari hasil uji determinasi yang menghasilkan </w:t>
            </w:r>
            <w:r>
              <w:rPr>
                <w:rFonts w:ascii="Times New Roman" w:hAnsi="Times New Roman" w:cs="Times New Roman"/>
                <w:sz w:val="24"/>
                <w:szCs w:val="24"/>
              </w:rPr>
              <w:t>nilai R Square</w:t>
            </w:r>
            <w:r>
              <w:rPr>
                <w:rFonts w:ascii="Times New Roman" w:hAnsi="Times New Roman" w:cs="Times New Roman"/>
                <w:sz w:val="24"/>
                <w:szCs w:val="24"/>
                <w:lang w:val="id-ID"/>
              </w:rPr>
              <w:t xml:space="preserve"> sebesar</w:t>
            </w:r>
            <w:r>
              <w:rPr>
                <w:rFonts w:ascii="Times New Roman" w:hAnsi="Times New Roman" w:cs="Times New Roman"/>
                <w:sz w:val="24"/>
                <w:szCs w:val="24"/>
              </w:rPr>
              <w:t xml:space="preserve"> 0,218 </w:t>
            </w:r>
            <w:r>
              <w:rPr>
                <w:rFonts w:ascii="Times New Roman" w:hAnsi="Times New Roman" w:cs="Times New Roman"/>
                <w:sz w:val="24"/>
                <w:szCs w:val="24"/>
                <w:lang w:val="id-ID"/>
              </w:rPr>
              <w:t>atau</w:t>
            </w:r>
            <w:r w:rsidRPr="003E77DA">
              <w:rPr>
                <w:rFonts w:ascii="Times New Roman" w:hAnsi="Times New Roman" w:cs="Times New Roman"/>
                <w:sz w:val="24"/>
                <w:szCs w:val="24"/>
              </w:rPr>
              <w:t xml:space="preserve"> 21</w:t>
            </w:r>
            <w:proofErr w:type="gramStart"/>
            <w:r w:rsidRPr="003E77DA">
              <w:rPr>
                <w:rFonts w:ascii="Times New Roman" w:hAnsi="Times New Roman" w:cs="Times New Roman"/>
                <w:sz w:val="24"/>
                <w:szCs w:val="24"/>
              </w:rPr>
              <w:t>,8</w:t>
            </w:r>
            <w:proofErr w:type="gramEnd"/>
            <w:r>
              <w:rPr>
                <w:rFonts w:ascii="Times New Roman" w:hAnsi="Times New Roman" w:cs="Times New Roman"/>
                <w:sz w:val="24"/>
                <w:szCs w:val="24"/>
                <w:lang w:val="id-ID"/>
              </w:rPr>
              <w:t xml:space="preserve"> </w:t>
            </w:r>
            <w:r w:rsidRPr="003E77D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menunjukkan bahwa</w:t>
            </w:r>
            <w:r w:rsidRPr="003E77DA">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penelitian ini </w:t>
            </w:r>
            <w:r w:rsidRPr="003E77DA">
              <w:rPr>
                <w:rFonts w:ascii="Times New Roman" w:hAnsi="Times New Roman" w:cs="Times New Roman"/>
                <w:sz w:val="24"/>
                <w:szCs w:val="24"/>
              </w:rPr>
              <w:t xml:space="preserve">keputusan pembelian secara </w:t>
            </w:r>
            <w:r>
              <w:rPr>
                <w:rFonts w:ascii="Times New Roman" w:hAnsi="Times New Roman" w:cs="Times New Roman"/>
                <w:i/>
                <w:sz w:val="24"/>
                <w:szCs w:val="24"/>
              </w:rPr>
              <w:t>taqsit</w:t>
            </w:r>
            <w:r>
              <w:rPr>
                <w:rFonts w:ascii="Times New Roman" w:hAnsi="Times New Roman" w:cs="Times New Roman"/>
                <w:i/>
                <w:sz w:val="24"/>
                <w:szCs w:val="24"/>
                <w:lang w:val="id-ID"/>
              </w:rPr>
              <w:t>h</w:t>
            </w:r>
            <w:r>
              <w:rPr>
                <w:rFonts w:ascii="Times New Roman" w:hAnsi="Times New Roman" w:cs="Times New Roman"/>
                <w:sz w:val="24"/>
                <w:szCs w:val="24"/>
              </w:rPr>
              <w:t xml:space="preserve"> dipengaruhi</w:t>
            </w:r>
            <w:r>
              <w:rPr>
                <w:rFonts w:ascii="Times New Roman" w:hAnsi="Times New Roman" w:cs="Times New Roman"/>
                <w:sz w:val="24"/>
                <w:szCs w:val="24"/>
                <w:lang w:val="id-ID"/>
              </w:rPr>
              <w:t xml:space="preserve"> oleh</w:t>
            </w:r>
            <w:r>
              <w:rPr>
                <w:rFonts w:ascii="Times New Roman" w:hAnsi="Times New Roman" w:cs="Times New Roman"/>
                <w:sz w:val="24"/>
                <w:szCs w:val="24"/>
              </w:rPr>
              <w:t xml:space="preserve"> variabel </w:t>
            </w:r>
            <w:r>
              <w:rPr>
                <w:rFonts w:ascii="Times New Roman" w:hAnsi="Times New Roman" w:cs="Times New Roman"/>
                <w:sz w:val="24"/>
                <w:szCs w:val="24"/>
                <w:lang w:val="id-ID"/>
              </w:rPr>
              <w:t xml:space="preserve">pendapatan dan variabel lingkungan sosial sebesar 21,8 % yang artinya bahwa kontribusi pengaruh dari kedua variabel tersebut rendah dan sisahnya sebesar 78,2 % menunjukkan bahwa variabel keputusan pembelian secara </w:t>
            </w:r>
            <w:r>
              <w:rPr>
                <w:rFonts w:ascii="Times New Roman" w:hAnsi="Times New Roman" w:cs="Times New Roman"/>
                <w:i/>
                <w:sz w:val="24"/>
                <w:szCs w:val="24"/>
              </w:rPr>
              <w:t>taqsit</w:t>
            </w:r>
            <w:r>
              <w:rPr>
                <w:rFonts w:ascii="Times New Roman" w:hAnsi="Times New Roman" w:cs="Times New Roman"/>
                <w:i/>
                <w:sz w:val="24"/>
                <w:szCs w:val="24"/>
                <w:lang w:val="id-ID"/>
              </w:rPr>
              <w:t>h</w:t>
            </w:r>
            <w:r>
              <w:rPr>
                <w:rFonts w:ascii="Times New Roman" w:hAnsi="Times New Roman" w:cs="Times New Roman"/>
                <w:sz w:val="24"/>
                <w:szCs w:val="24"/>
              </w:rPr>
              <w:t xml:space="preserve"> dipengaruhi</w:t>
            </w:r>
            <w:r>
              <w:rPr>
                <w:rFonts w:ascii="Times New Roman" w:hAnsi="Times New Roman" w:cs="Times New Roman"/>
                <w:sz w:val="24"/>
                <w:szCs w:val="24"/>
                <w:lang w:val="id-ID"/>
              </w:rPr>
              <w:t xml:space="preserve"> oleh</w:t>
            </w:r>
            <w:r>
              <w:rPr>
                <w:rFonts w:ascii="Times New Roman" w:hAnsi="Times New Roman" w:cs="Times New Roman"/>
                <w:sz w:val="24"/>
                <w:szCs w:val="24"/>
              </w:rPr>
              <w:t xml:space="preserve"> variable</w:t>
            </w:r>
            <w:r>
              <w:rPr>
                <w:rFonts w:ascii="Times New Roman" w:hAnsi="Times New Roman" w:cs="Times New Roman"/>
                <w:sz w:val="24"/>
                <w:szCs w:val="24"/>
                <w:lang w:val="id-ID"/>
              </w:rPr>
              <w:t xml:space="preserve"> lain yang tidak diteliti dalam penelitian ini.</w:t>
            </w:r>
          </w:p>
          <w:p w14:paraId="5B2E13C3" w14:textId="77777777" w:rsidR="00D05EAD" w:rsidRDefault="00D05EAD" w:rsidP="00D05EAD">
            <w:pPr>
              <w:spacing w:line="276" w:lineRule="auto"/>
              <w:jc w:val="both"/>
              <w:rPr>
                <w:rFonts w:ascii="Times New Roman" w:hAnsi="Times New Roman" w:cs="Times New Roman"/>
                <w:b/>
                <w:sz w:val="24"/>
                <w:szCs w:val="24"/>
                <w:lang w:val="id-ID"/>
              </w:rPr>
            </w:pPr>
          </w:p>
          <w:p w14:paraId="617433D8" w14:textId="77777777" w:rsidR="003141B1" w:rsidRPr="00D05EAD" w:rsidRDefault="003141B1" w:rsidP="00D05EAD">
            <w:pPr>
              <w:spacing w:line="276" w:lineRule="auto"/>
              <w:jc w:val="both"/>
              <w:rPr>
                <w:rFonts w:ascii="Times New Roman" w:hAnsi="Times New Roman" w:cs="Times New Roman"/>
                <w:b/>
                <w:sz w:val="24"/>
                <w:szCs w:val="24"/>
                <w:lang w:val="id-ID"/>
              </w:rPr>
            </w:pPr>
          </w:p>
        </w:tc>
      </w:tr>
      <w:tr w:rsidR="00D05EAD" w:rsidRPr="005F372C" w14:paraId="0D656C69" w14:textId="77777777" w:rsidTr="006A1D98">
        <w:trPr>
          <w:trHeight w:val="80"/>
          <w:jc w:val="center"/>
        </w:trPr>
        <w:tc>
          <w:tcPr>
            <w:tcW w:w="9274" w:type="dxa"/>
          </w:tcPr>
          <w:p w14:paraId="60B15060" w14:textId="6BEAF137" w:rsidR="00D05EAD" w:rsidRPr="00D256AD" w:rsidRDefault="00D05EAD" w:rsidP="00D05EAD">
            <w:pPr>
              <w:spacing w:line="276" w:lineRule="auto"/>
              <w:jc w:val="both"/>
              <w:rPr>
                <w:rFonts w:ascii="Times New Roman" w:hAnsi="Times New Roman" w:cs="Times New Roman"/>
                <w:b/>
                <w:lang w:val="id-ID"/>
              </w:rPr>
            </w:pPr>
            <w:r w:rsidRPr="00D256AD">
              <w:rPr>
                <w:rFonts w:ascii="Times New Roman" w:hAnsi="Times New Roman" w:cs="Times New Roman"/>
                <w:b/>
                <w:lang w:val="id-ID"/>
              </w:rPr>
              <w:lastRenderedPageBreak/>
              <w:t>D. KESIMPULAN</w:t>
            </w:r>
          </w:p>
        </w:tc>
      </w:tr>
      <w:tr w:rsidR="00D05EAD" w:rsidRPr="005F372C" w14:paraId="338D5601" w14:textId="77777777" w:rsidTr="006A1D98">
        <w:trPr>
          <w:trHeight w:val="80"/>
          <w:jc w:val="center"/>
        </w:trPr>
        <w:tc>
          <w:tcPr>
            <w:tcW w:w="9274" w:type="dxa"/>
          </w:tcPr>
          <w:p w14:paraId="45921B78" w14:textId="77777777" w:rsidR="00D05EAD" w:rsidRDefault="003141B1" w:rsidP="00E423EF">
            <w:pPr>
              <w:pStyle w:val="ListParagraph"/>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penelitian dapat disimpulkan bahwa: (1) </w:t>
            </w:r>
            <w:r w:rsidR="00D05EAD" w:rsidRPr="003141B1">
              <w:rPr>
                <w:rFonts w:ascii="Times New Roman" w:hAnsi="Times New Roman" w:cs="Times New Roman"/>
                <w:sz w:val="24"/>
                <w:szCs w:val="24"/>
                <w:lang w:val="id-ID"/>
              </w:rPr>
              <w:t>Variabel p</w:t>
            </w:r>
            <w:r w:rsidR="00D05EAD" w:rsidRPr="003141B1">
              <w:rPr>
                <w:rFonts w:ascii="Times New Roman" w:hAnsi="Times New Roman" w:cs="Times New Roman"/>
                <w:sz w:val="24"/>
                <w:szCs w:val="24"/>
              </w:rPr>
              <w:t xml:space="preserve">endapatan berpengaruh signifikan terhadap keputusan pembelian secara </w:t>
            </w:r>
            <w:r w:rsidR="00D05EAD" w:rsidRPr="003141B1">
              <w:rPr>
                <w:rFonts w:ascii="Times New Roman" w:hAnsi="Times New Roman" w:cs="Times New Roman"/>
                <w:i/>
                <w:sz w:val="24"/>
                <w:szCs w:val="24"/>
              </w:rPr>
              <w:t xml:space="preserve">taqsith </w:t>
            </w:r>
            <w:r w:rsidR="00D05EAD" w:rsidRPr="003141B1">
              <w:rPr>
                <w:rFonts w:ascii="Times New Roman" w:hAnsi="Times New Roman" w:cs="Times New Roman"/>
                <w:sz w:val="24"/>
                <w:szCs w:val="24"/>
              </w:rPr>
              <w:t>konsumtif pada masyarakat Desa Pagardin Kecamatan Dempo Utara Kota Pagar Alam. Hal ini dibuktikan d</w:t>
            </w:r>
            <w:r w:rsidR="00D05EAD" w:rsidRPr="003141B1">
              <w:rPr>
                <w:rFonts w:ascii="Times New Roman" w:hAnsi="Times New Roman" w:cs="Times New Roman"/>
                <w:sz w:val="24"/>
                <w:szCs w:val="24"/>
                <w:lang w:val="id-ID"/>
              </w:rPr>
              <w:t>ari hasil</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U</w:t>
            </w:r>
            <w:r w:rsidR="00D05EAD" w:rsidRPr="003141B1">
              <w:rPr>
                <w:rFonts w:ascii="Times New Roman" w:hAnsi="Times New Roman" w:cs="Times New Roman"/>
                <w:sz w:val="24"/>
                <w:szCs w:val="24"/>
              </w:rPr>
              <w:t xml:space="preserve">ji </w:t>
            </w:r>
            <w:r w:rsidR="00D05EAD" w:rsidRPr="003141B1">
              <w:rPr>
                <w:rFonts w:ascii="Times New Roman" w:hAnsi="Times New Roman" w:cs="Times New Roman"/>
                <w:sz w:val="24"/>
                <w:szCs w:val="24"/>
                <w:lang w:val="id-ID"/>
              </w:rPr>
              <w:t>T</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dengan nilai signifikansi sebesar (</w:t>
            </w:r>
            <w:r w:rsidR="00D05EAD" w:rsidRPr="003141B1">
              <w:rPr>
                <w:rFonts w:ascii="Times New Roman" w:hAnsi="Times New Roman" w:cs="Times New Roman"/>
                <w:sz w:val="24"/>
                <w:szCs w:val="24"/>
              </w:rPr>
              <w:t>sig</w:t>
            </w:r>
            <w:r w:rsidR="00D05EAD" w:rsidRPr="003141B1">
              <w:rPr>
                <w:rFonts w:ascii="Times New Roman" w:hAnsi="Times New Roman" w:cs="Times New Roman"/>
                <w:sz w:val="24"/>
                <w:szCs w:val="24"/>
                <w:lang w:val="id-ID"/>
              </w:rPr>
              <w:t xml:space="preserve">) 0,017 </w:t>
            </w:r>
            <w:proofErr w:type="gramStart"/>
            <w:r w:rsidR="00D05EAD" w:rsidRPr="003141B1">
              <w:rPr>
                <w:rFonts w:ascii="Times New Roman" w:hAnsi="Times New Roman" w:cs="Times New Roman"/>
                <w:sz w:val="24"/>
                <w:szCs w:val="24"/>
                <w:lang w:val="id-ID"/>
              </w:rPr>
              <w:t xml:space="preserve">&lt; </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w:t>
            </w:r>
            <w:proofErr w:type="gramEnd"/>
            <w:r w:rsidR="00D05EAD" w:rsidRPr="003141B1">
              <w:rPr>
                <w:rFonts w:ascii="Calibri" w:hAnsi="Calibri" w:cs="Times New Roman"/>
                <w:sz w:val="24"/>
                <w:szCs w:val="24"/>
              </w:rPr>
              <w:t>α</w:t>
            </w:r>
            <w:r w:rsidR="00D05EAD" w:rsidRPr="003141B1">
              <w:rPr>
                <w:rFonts w:ascii="Calibri" w:hAnsi="Calibri" w:cs="Times New Roman"/>
                <w:sz w:val="24"/>
                <w:szCs w:val="24"/>
                <w:lang w:val="id-ID"/>
              </w:rPr>
              <w:t>)</w:t>
            </w:r>
            <w:r w:rsidR="00D05EAD" w:rsidRPr="003141B1">
              <w:rPr>
                <w:rFonts w:ascii="Times New Roman" w:hAnsi="Times New Roman" w:cs="Times New Roman"/>
                <w:sz w:val="24"/>
                <w:szCs w:val="24"/>
                <w:lang w:val="id-ID"/>
              </w:rPr>
              <w:t xml:space="preserve"> </w:t>
            </w:r>
            <w:r w:rsidR="00D05EAD" w:rsidRPr="003141B1">
              <w:rPr>
                <w:rFonts w:ascii="Times New Roman" w:hAnsi="Times New Roman" w:cs="Times New Roman"/>
                <w:sz w:val="24"/>
                <w:szCs w:val="24"/>
              </w:rPr>
              <w:t>0,05</w:t>
            </w:r>
            <w:r w:rsidR="00D05EAD" w:rsidRPr="003141B1">
              <w:rPr>
                <w:rFonts w:ascii="Times New Roman" w:hAnsi="Times New Roman" w:cs="Times New Roman"/>
                <w:sz w:val="24"/>
                <w:szCs w:val="24"/>
                <w:lang w:val="id-ID"/>
              </w:rPr>
              <w:t xml:space="preserve"> sehungga hipotesi</w:t>
            </w:r>
            <w:r>
              <w:rPr>
                <w:rFonts w:ascii="Times New Roman" w:hAnsi="Times New Roman" w:cs="Times New Roman"/>
                <w:sz w:val="24"/>
                <w:szCs w:val="24"/>
                <w:lang w:val="id-ID"/>
              </w:rPr>
              <w:t xml:space="preserve">s pertama diterima; (2) </w:t>
            </w:r>
            <w:r w:rsidR="00D05EAD" w:rsidRPr="003141B1">
              <w:rPr>
                <w:rFonts w:ascii="Times New Roman" w:hAnsi="Times New Roman" w:cs="Times New Roman"/>
                <w:sz w:val="24"/>
                <w:szCs w:val="24"/>
                <w:lang w:val="id-ID"/>
              </w:rPr>
              <w:t>Variabel l</w:t>
            </w:r>
            <w:r w:rsidR="00D05EAD" w:rsidRPr="003141B1">
              <w:rPr>
                <w:rFonts w:ascii="Times New Roman" w:hAnsi="Times New Roman" w:cs="Times New Roman"/>
                <w:sz w:val="24"/>
                <w:szCs w:val="24"/>
              </w:rPr>
              <w:t xml:space="preserve">ingkungan </w:t>
            </w:r>
            <w:r w:rsidR="00D05EAD" w:rsidRPr="003141B1">
              <w:rPr>
                <w:rFonts w:ascii="Times New Roman" w:hAnsi="Times New Roman" w:cs="Times New Roman"/>
                <w:sz w:val="24"/>
                <w:szCs w:val="24"/>
                <w:lang w:val="id-ID"/>
              </w:rPr>
              <w:t>s</w:t>
            </w:r>
            <w:r w:rsidR="00D05EAD" w:rsidRPr="003141B1">
              <w:rPr>
                <w:rFonts w:ascii="Times New Roman" w:hAnsi="Times New Roman" w:cs="Times New Roman"/>
                <w:sz w:val="24"/>
                <w:szCs w:val="24"/>
              </w:rPr>
              <w:t xml:space="preserve">osial berpengaruh signifikan terhadap keputusan pembelian secara </w:t>
            </w:r>
            <w:r w:rsidR="00D05EAD" w:rsidRPr="003141B1">
              <w:rPr>
                <w:rFonts w:ascii="Times New Roman" w:hAnsi="Times New Roman" w:cs="Times New Roman"/>
                <w:i/>
                <w:sz w:val="24"/>
                <w:szCs w:val="24"/>
              </w:rPr>
              <w:t xml:space="preserve">taqsith </w:t>
            </w:r>
            <w:r w:rsidR="00D05EAD" w:rsidRPr="003141B1">
              <w:rPr>
                <w:rFonts w:ascii="Times New Roman" w:hAnsi="Times New Roman" w:cs="Times New Roman"/>
                <w:sz w:val="24"/>
                <w:szCs w:val="24"/>
              </w:rPr>
              <w:t>konsumtif pada masyarakat Desa Pagardin Kecamatan Dempo Utara Kota Pagar Alam. Hal ini dibuktikan d</w:t>
            </w:r>
            <w:r w:rsidR="00D05EAD" w:rsidRPr="003141B1">
              <w:rPr>
                <w:rFonts w:ascii="Times New Roman" w:hAnsi="Times New Roman" w:cs="Times New Roman"/>
                <w:sz w:val="24"/>
                <w:szCs w:val="24"/>
                <w:lang w:val="id-ID"/>
              </w:rPr>
              <w:t>ari hasil</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U</w:t>
            </w:r>
            <w:r w:rsidR="00D05EAD" w:rsidRPr="003141B1">
              <w:rPr>
                <w:rFonts w:ascii="Times New Roman" w:hAnsi="Times New Roman" w:cs="Times New Roman"/>
                <w:sz w:val="24"/>
                <w:szCs w:val="24"/>
              </w:rPr>
              <w:t xml:space="preserve">ji </w:t>
            </w:r>
            <w:r w:rsidR="00D05EAD" w:rsidRPr="003141B1">
              <w:rPr>
                <w:rFonts w:ascii="Times New Roman" w:hAnsi="Times New Roman" w:cs="Times New Roman"/>
                <w:sz w:val="24"/>
                <w:szCs w:val="24"/>
                <w:lang w:val="id-ID"/>
              </w:rPr>
              <w:t>T</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dengan nilai signifikansi sebesar (</w:t>
            </w:r>
            <w:r w:rsidR="00D05EAD" w:rsidRPr="003141B1">
              <w:rPr>
                <w:rFonts w:ascii="Times New Roman" w:hAnsi="Times New Roman" w:cs="Times New Roman"/>
                <w:sz w:val="24"/>
                <w:szCs w:val="24"/>
              </w:rPr>
              <w:t>sig</w:t>
            </w:r>
            <w:r w:rsidR="00D05EAD" w:rsidRPr="003141B1">
              <w:rPr>
                <w:rFonts w:ascii="Times New Roman" w:hAnsi="Times New Roman" w:cs="Times New Roman"/>
                <w:sz w:val="24"/>
                <w:szCs w:val="24"/>
                <w:lang w:val="id-ID"/>
              </w:rPr>
              <w:t xml:space="preserve">) 0,033 </w:t>
            </w:r>
            <w:proofErr w:type="gramStart"/>
            <w:r w:rsidR="00D05EAD" w:rsidRPr="003141B1">
              <w:rPr>
                <w:rFonts w:ascii="Times New Roman" w:hAnsi="Times New Roman" w:cs="Times New Roman"/>
                <w:sz w:val="24"/>
                <w:szCs w:val="24"/>
                <w:lang w:val="id-ID"/>
              </w:rPr>
              <w:t xml:space="preserve">&lt; </w:t>
            </w:r>
            <w:r w:rsidR="00D05EAD" w:rsidRPr="003141B1">
              <w:rPr>
                <w:rFonts w:ascii="Times New Roman" w:hAnsi="Times New Roman" w:cs="Times New Roman"/>
                <w:sz w:val="24"/>
                <w:szCs w:val="24"/>
              </w:rPr>
              <w:t xml:space="preserve"> </w:t>
            </w:r>
            <w:r w:rsidR="00D05EAD" w:rsidRPr="003141B1">
              <w:rPr>
                <w:rFonts w:ascii="Times New Roman" w:hAnsi="Times New Roman" w:cs="Times New Roman"/>
                <w:sz w:val="24"/>
                <w:szCs w:val="24"/>
                <w:lang w:val="id-ID"/>
              </w:rPr>
              <w:t>(</w:t>
            </w:r>
            <w:proofErr w:type="gramEnd"/>
            <w:r w:rsidR="00D05EAD" w:rsidRPr="003141B1">
              <w:rPr>
                <w:rFonts w:ascii="Calibri" w:hAnsi="Calibri" w:cs="Times New Roman"/>
                <w:sz w:val="24"/>
                <w:szCs w:val="24"/>
              </w:rPr>
              <w:t>α</w:t>
            </w:r>
            <w:r w:rsidR="00D05EAD" w:rsidRPr="003141B1">
              <w:rPr>
                <w:rFonts w:ascii="Calibri" w:hAnsi="Calibri" w:cs="Times New Roman"/>
                <w:sz w:val="24"/>
                <w:szCs w:val="24"/>
                <w:lang w:val="id-ID"/>
              </w:rPr>
              <w:t>)</w:t>
            </w:r>
            <w:r w:rsidR="00D05EAD" w:rsidRPr="003141B1">
              <w:rPr>
                <w:rFonts w:ascii="Times New Roman" w:hAnsi="Times New Roman" w:cs="Times New Roman"/>
                <w:sz w:val="24"/>
                <w:szCs w:val="24"/>
                <w:lang w:val="id-ID"/>
              </w:rPr>
              <w:t xml:space="preserve"> </w:t>
            </w:r>
            <w:r w:rsidR="00D05EAD" w:rsidRPr="003141B1">
              <w:rPr>
                <w:rFonts w:ascii="Times New Roman" w:hAnsi="Times New Roman" w:cs="Times New Roman"/>
                <w:sz w:val="24"/>
                <w:szCs w:val="24"/>
              </w:rPr>
              <w:t>0,05</w:t>
            </w:r>
            <w:r w:rsidR="00D05EAD" w:rsidRPr="003141B1">
              <w:rPr>
                <w:rFonts w:ascii="Times New Roman" w:hAnsi="Times New Roman" w:cs="Times New Roman"/>
                <w:sz w:val="24"/>
                <w:szCs w:val="24"/>
                <w:lang w:val="id-ID"/>
              </w:rPr>
              <w:t xml:space="preserve"> se</w:t>
            </w:r>
            <w:r>
              <w:rPr>
                <w:rFonts w:ascii="Times New Roman" w:hAnsi="Times New Roman" w:cs="Times New Roman"/>
                <w:sz w:val="24"/>
                <w:szCs w:val="24"/>
                <w:lang w:val="id-ID"/>
              </w:rPr>
              <w:t xml:space="preserve">hungga hipotesis kedua diterima; (3) </w:t>
            </w:r>
            <w:r w:rsidR="00D05EAD" w:rsidRPr="003141B1">
              <w:rPr>
                <w:rFonts w:ascii="Times New Roman" w:hAnsi="Times New Roman" w:cs="Times New Roman"/>
                <w:sz w:val="24"/>
                <w:szCs w:val="24"/>
                <w:lang w:val="id-ID"/>
              </w:rPr>
              <w:t>Variabel p</w:t>
            </w:r>
            <w:r w:rsidR="00D05EAD" w:rsidRPr="003141B1">
              <w:rPr>
                <w:rFonts w:ascii="Times New Roman" w:hAnsi="Times New Roman" w:cs="Times New Roman"/>
                <w:sz w:val="24"/>
                <w:szCs w:val="24"/>
              </w:rPr>
              <w:t xml:space="preserve">endapatan dan lingkungan sosial secara simultan berpengaruh signifikan terhadap keputusan pembelian secara </w:t>
            </w:r>
            <w:r w:rsidR="00D05EAD" w:rsidRPr="003141B1">
              <w:rPr>
                <w:rFonts w:ascii="Times New Roman" w:hAnsi="Times New Roman" w:cs="Times New Roman"/>
                <w:i/>
                <w:sz w:val="24"/>
                <w:szCs w:val="24"/>
              </w:rPr>
              <w:t xml:space="preserve">taqsith </w:t>
            </w:r>
            <w:r w:rsidR="00D05EAD" w:rsidRPr="003141B1">
              <w:rPr>
                <w:rFonts w:ascii="Times New Roman" w:hAnsi="Times New Roman" w:cs="Times New Roman"/>
                <w:sz w:val="24"/>
                <w:szCs w:val="24"/>
              </w:rPr>
              <w:t>konsumtif pada masyarakat Desa Pagardin Kecamatan Dempo Utara Kota Pagar Alam. Hal ini dibuktikan da</w:t>
            </w:r>
            <w:r w:rsidR="00D05EAD" w:rsidRPr="003141B1">
              <w:rPr>
                <w:rFonts w:ascii="Times New Roman" w:hAnsi="Times New Roman" w:cs="Times New Roman"/>
                <w:sz w:val="24"/>
                <w:szCs w:val="24"/>
                <w:lang w:val="id-ID"/>
              </w:rPr>
              <w:t>ri hasil U</w:t>
            </w:r>
            <w:r w:rsidR="00D05EAD" w:rsidRPr="003141B1">
              <w:rPr>
                <w:rFonts w:ascii="Times New Roman" w:hAnsi="Times New Roman" w:cs="Times New Roman"/>
                <w:sz w:val="24"/>
                <w:szCs w:val="24"/>
              </w:rPr>
              <w:t xml:space="preserve">ji F </w:t>
            </w:r>
            <w:r w:rsidR="00D05EAD" w:rsidRPr="003141B1">
              <w:rPr>
                <w:rFonts w:ascii="Times New Roman" w:hAnsi="Times New Roman" w:cs="Times New Roman"/>
                <w:sz w:val="24"/>
                <w:szCs w:val="24"/>
                <w:lang w:val="id-ID"/>
              </w:rPr>
              <w:t xml:space="preserve">dengan </w:t>
            </w:r>
            <w:r w:rsidR="00D05EAD" w:rsidRPr="003141B1">
              <w:rPr>
                <w:rFonts w:ascii="Times New Roman" w:hAnsi="Times New Roman" w:cs="Times New Roman"/>
                <w:sz w:val="24"/>
                <w:szCs w:val="24"/>
              </w:rPr>
              <w:t xml:space="preserve">nilai </w:t>
            </w:r>
            <w:r w:rsidR="00D05EAD" w:rsidRPr="003141B1">
              <w:rPr>
                <w:rFonts w:ascii="Times New Roman" w:hAnsi="Times New Roman" w:cs="Times New Roman"/>
                <w:sz w:val="24"/>
                <w:szCs w:val="24"/>
                <w:lang w:val="id-ID"/>
              </w:rPr>
              <w:t>signifikansi sebesar (</w:t>
            </w:r>
            <w:r w:rsidR="00D05EAD" w:rsidRPr="003141B1">
              <w:rPr>
                <w:rFonts w:ascii="Times New Roman" w:hAnsi="Times New Roman" w:cs="Times New Roman"/>
                <w:sz w:val="24"/>
                <w:szCs w:val="24"/>
              </w:rPr>
              <w:t>sig</w:t>
            </w:r>
            <w:r w:rsidR="00D05EAD" w:rsidRPr="003141B1">
              <w:rPr>
                <w:rFonts w:ascii="Times New Roman" w:hAnsi="Times New Roman" w:cs="Times New Roman"/>
                <w:sz w:val="24"/>
                <w:szCs w:val="24"/>
                <w:lang w:val="id-ID"/>
              </w:rPr>
              <w:t>) 0,000</w:t>
            </w:r>
            <w:r w:rsidR="00D05EAD" w:rsidRPr="003141B1">
              <w:rPr>
                <w:rFonts w:ascii="Times New Roman" w:hAnsi="Times New Roman" w:cs="Times New Roman"/>
                <w:sz w:val="24"/>
                <w:szCs w:val="24"/>
              </w:rPr>
              <w:t xml:space="preserve"> yang kurang dari </w:t>
            </w:r>
            <w:r w:rsidR="00D05EAD" w:rsidRPr="003141B1">
              <w:rPr>
                <w:rFonts w:ascii="Calibri" w:hAnsi="Calibri" w:cs="Times New Roman"/>
                <w:sz w:val="24"/>
                <w:szCs w:val="24"/>
              </w:rPr>
              <w:t xml:space="preserve">α </w:t>
            </w:r>
            <w:r w:rsidR="00D05EAD" w:rsidRPr="003141B1">
              <w:rPr>
                <w:rFonts w:ascii="Times New Roman" w:hAnsi="Times New Roman" w:cs="Times New Roman"/>
                <w:sz w:val="24"/>
                <w:szCs w:val="24"/>
              </w:rPr>
              <w:t>(0</w:t>
            </w:r>
            <w:proofErr w:type="gramStart"/>
            <w:r w:rsidR="00D05EAD" w:rsidRPr="003141B1">
              <w:rPr>
                <w:rFonts w:ascii="Times New Roman" w:hAnsi="Times New Roman" w:cs="Times New Roman"/>
                <w:sz w:val="24"/>
                <w:szCs w:val="24"/>
              </w:rPr>
              <w:t>,05</w:t>
            </w:r>
            <w:proofErr w:type="gramEnd"/>
            <w:r w:rsidR="00D05EAD" w:rsidRPr="003141B1">
              <w:rPr>
                <w:rFonts w:ascii="Times New Roman" w:hAnsi="Times New Roman" w:cs="Times New Roman"/>
                <w:sz w:val="24"/>
                <w:szCs w:val="24"/>
              </w:rPr>
              <w:t>)</w:t>
            </w:r>
            <w:r w:rsidR="00D05EAD" w:rsidRPr="003141B1">
              <w:rPr>
                <w:rFonts w:ascii="Times New Roman" w:hAnsi="Times New Roman" w:cs="Times New Roman"/>
                <w:sz w:val="24"/>
                <w:szCs w:val="24"/>
                <w:lang w:val="id-ID"/>
              </w:rPr>
              <w:t>, sehingga hipotesis ketiga diterima.</w:t>
            </w:r>
          </w:p>
          <w:p w14:paraId="5435EB36" w14:textId="461555AE" w:rsidR="00D85B1F" w:rsidRPr="003141B1" w:rsidRDefault="00D85B1F" w:rsidP="00E423EF">
            <w:pPr>
              <w:pStyle w:val="ListParagraph"/>
              <w:spacing w:line="276" w:lineRule="auto"/>
              <w:ind w:left="284"/>
              <w:jc w:val="both"/>
              <w:rPr>
                <w:rFonts w:ascii="Times New Roman" w:hAnsi="Times New Roman" w:cs="Times New Roman"/>
                <w:sz w:val="24"/>
                <w:szCs w:val="24"/>
                <w:lang w:val="id-ID"/>
              </w:rPr>
            </w:pPr>
          </w:p>
        </w:tc>
      </w:tr>
      <w:tr w:rsidR="000B3D4E" w:rsidRPr="005F372C" w14:paraId="5154124A" w14:textId="77777777" w:rsidTr="006A1D98">
        <w:trPr>
          <w:trHeight w:val="476"/>
          <w:jc w:val="center"/>
        </w:trPr>
        <w:tc>
          <w:tcPr>
            <w:tcW w:w="9274" w:type="dxa"/>
          </w:tcPr>
          <w:p w14:paraId="1FB72D5D" w14:textId="32B2E2FB" w:rsidR="000B3D4E" w:rsidRPr="006A1D98" w:rsidRDefault="000B3D4E" w:rsidP="00E423EF">
            <w:pPr>
              <w:pStyle w:val="ListParagraph"/>
              <w:numPr>
                <w:ilvl w:val="0"/>
                <w:numId w:val="12"/>
              </w:numPr>
              <w:spacing w:line="276" w:lineRule="auto"/>
              <w:ind w:left="284" w:hanging="284"/>
              <w:jc w:val="both"/>
              <w:rPr>
                <w:rFonts w:ascii="Times New Roman" w:hAnsi="Times New Roman" w:cs="Times New Roman"/>
                <w:b/>
                <w:lang w:val="id-ID"/>
              </w:rPr>
            </w:pPr>
            <w:r w:rsidRPr="006A1D98">
              <w:rPr>
                <w:rFonts w:ascii="Times New Roman" w:hAnsi="Times New Roman" w:cs="Times New Roman"/>
                <w:b/>
                <w:lang w:val="id-ID"/>
              </w:rPr>
              <w:t>DAFTAR PUSTAKA</w:t>
            </w:r>
          </w:p>
        </w:tc>
      </w:tr>
      <w:tr w:rsidR="009876C9" w:rsidRPr="005F372C" w14:paraId="57161570" w14:textId="77777777" w:rsidTr="006A1D98">
        <w:trPr>
          <w:trHeight w:val="476"/>
          <w:jc w:val="center"/>
        </w:trPr>
        <w:tc>
          <w:tcPr>
            <w:tcW w:w="9274" w:type="dxa"/>
          </w:tcPr>
          <w:p w14:paraId="29ADFA8A" w14:textId="57ACAAB8"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Abdullah</w:t>
            </w:r>
            <w:r w:rsidR="0028540D">
              <w:rPr>
                <w:rFonts w:ascii="Times New Roman" w:hAnsi="Times New Roman" w:cs="Times New Roman"/>
                <w:sz w:val="24"/>
                <w:szCs w:val="24"/>
              </w:rPr>
              <w:t>, Thamrin</w:t>
            </w:r>
            <w:r w:rsidR="0028540D">
              <w:rPr>
                <w:rFonts w:ascii="Times New Roman" w:hAnsi="Times New Roman" w:cs="Times New Roman"/>
                <w:sz w:val="24"/>
                <w:szCs w:val="24"/>
                <w:lang w:val="id-ID"/>
              </w:rPr>
              <w:t xml:space="preserve">. </w:t>
            </w:r>
            <w:r>
              <w:rPr>
                <w:rFonts w:ascii="Times New Roman" w:hAnsi="Times New Roman" w:cs="Times New Roman"/>
                <w:sz w:val="24"/>
                <w:szCs w:val="24"/>
              </w:rPr>
              <w:t>Francis Tantri.</w:t>
            </w:r>
            <w:r w:rsidRPr="00CE4CF8">
              <w:rPr>
                <w:rFonts w:ascii="Times New Roman" w:hAnsi="Times New Roman" w:cs="Times New Roman"/>
                <w:sz w:val="24"/>
                <w:szCs w:val="24"/>
              </w:rPr>
              <w:t xml:space="preserve"> </w:t>
            </w:r>
            <w:r w:rsidR="006A1D98">
              <w:rPr>
                <w:rFonts w:ascii="Times New Roman" w:hAnsi="Times New Roman" w:cs="Times New Roman"/>
                <w:sz w:val="24"/>
                <w:szCs w:val="24"/>
                <w:lang w:val="id-ID"/>
              </w:rPr>
              <w:t xml:space="preserve">2012. </w:t>
            </w:r>
            <w:r>
              <w:rPr>
                <w:rFonts w:ascii="Times New Roman" w:hAnsi="Times New Roman" w:cs="Times New Roman"/>
                <w:i/>
                <w:sz w:val="24"/>
                <w:szCs w:val="24"/>
              </w:rPr>
              <w:t xml:space="preserve">Manajemen Pemasaran. </w:t>
            </w:r>
            <w:r w:rsidRPr="00CE4CF8">
              <w:rPr>
                <w:rFonts w:ascii="Times New Roman" w:hAnsi="Times New Roman" w:cs="Times New Roman"/>
                <w:sz w:val="24"/>
                <w:szCs w:val="24"/>
              </w:rPr>
              <w:t xml:space="preserve">Depok: PT Raja </w:t>
            </w:r>
            <w:r w:rsidR="007D2F0B">
              <w:rPr>
                <w:rFonts w:ascii="Times New Roman" w:hAnsi="Times New Roman" w:cs="Times New Roman"/>
                <w:sz w:val="24"/>
                <w:szCs w:val="24"/>
              </w:rPr>
              <w:t>Grafindo Persada</w:t>
            </w:r>
          </w:p>
          <w:p w14:paraId="127158DA" w14:textId="7021F0D4"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Alman, </w:t>
            </w:r>
            <w:r>
              <w:rPr>
                <w:rFonts w:ascii="Times New Roman" w:hAnsi="Times New Roman" w:cs="Times New Roman"/>
                <w:sz w:val="24"/>
                <w:szCs w:val="24"/>
              </w:rPr>
              <w:t xml:space="preserve">Buchari. </w:t>
            </w:r>
            <w:r w:rsidR="006A1D98">
              <w:rPr>
                <w:rFonts w:ascii="Times New Roman" w:hAnsi="Times New Roman" w:cs="Times New Roman"/>
                <w:sz w:val="24"/>
                <w:szCs w:val="24"/>
                <w:lang w:val="id-ID"/>
              </w:rPr>
              <w:t xml:space="preserve">2013. </w:t>
            </w:r>
            <w:r w:rsidRPr="00CE4CF8">
              <w:rPr>
                <w:rFonts w:ascii="Times New Roman" w:hAnsi="Times New Roman" w:cs="Times New Roman"/>
                <w:i/>
                <w:sz w:val="24"/>
                <w:szCs w:val="24"/>
              </w:rPr>
              <w:t>Manajem</w:t>
            </w:r>
            <w:r>
              <w:rPr>
                <w:rFonts w:ascii="Times New Roman" w:hAnsi="Times New Roman" w:cs="Times New Roman"/>
                <w:i/>
                <w:sz w:val="24"/>
                <w:szCs w:val="24"/>
              </w:rPr>
              <w:t>en Pemasaran dan Pemasaran Jasa.</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Bandung: Alfabeta</w:t>
            </w:r>
          </w:p>
          <w:p w14:paraId="216A5912" w14:textId="11349394" w:rsidR="00AC5CAB" w:rsidRPr="006A1D98" w:rsidRDefault="00AC5CAB" w:rsidP="006D2A2C">
            <w:pPr>
              <w:ind w:left="851" w:hanging="851"/>
              <w:jc w:val="both"/>
              <w:rPr>
                <w:i/>
                <w:sz w:val="24"/>
                <w:szCs w:val="24"/>
                <w:lang w:val="id-ID"/>
              </w:rPr>
            </w:pPr>
            <w:r w:rsidRPr="00696BD5">
              <w:rPr>
                <w:rFonts w:ascii="Times New Roman" w:hAnsi="Times New Roman" w:cs="Times New Roman"/>
                <w:sz w:val="24"/>
                <w:szCs w:val="24"/>
                <w:lang w:val="id-ID"/>
              </w:rPr>
              <w:t>Agung Suprayitno</w:t>
            </w:r>
            <w:r w:rsidR="006A1D98">
              <w:rPr>
                <w:rFonts w:ascii="Times New Roman" w:hAnsi="Times New Roman" w:cs="Times New Roman"/>
                <w:sz w:val="24"/>
                <w:szCs w:val="24"/>
                <w:lang w:val="id-ID"/>
              </w:rPr>
              <w:t xml:space="preserve">. 2015. </w:t>
            </w:r>
            <w:r w:rsidRPr="00696BD5">
              <w:rPr>
                <w:rFonts w:ascii="Times New Roman" w:hAnsi="Times New Roman" w:cs="Times New Roman"/>
                <w:sz w:val="24"/>
                <w:szCs w:val="24"/>
                <w:lang w:val="id-ID"/>
              </w:rPr>
              <w:t>“Pengaruh Faktor Sosial, Budaya, Pribadi dan Psikologi Konsumen Terhadap Keputusan Pembelian Pada Restoran Gado-gado Boplo</w:t>
            </w:r>
            <w:r w:rsidRPr="00696BD5">
              <w:rPr>
                <w:rFonts w:ascii="Times New Roman" w:hAnsi="Times New Roman" w:cs="Times New Roman"/>
                <w:i/>
                <w:sz w:val="24"/>
                <w:szCs w:val="24"/>
                <w:lang w:val="id-ID"/>
              </w:rPr>
              <w:t xml:space="preserve">”, </w:t>
            </w:r>
            <w:r w:rsidRPr="00696BD5">
              <w:rPr>
                <w:rFonts w:ascii="Times New Roman" w:hAnsi="Times New Roman" w:cs="Times New Roman"/>
                <w:i/>
                <w:sz w:val="24"/>
                <w:szCs w:val="24"/>
              </w:rPr>
              <w:t xml:space="preserve">Jurnal Agribisnis, Vol. </w:t>
            </w:r>
            <w:r w:rsidR="006A1D98">
              <w:rPr>
                <w:rFonts w:ascii="Times New Roman" w:hAnsi="Times New Roman" w:cs="Times New Roman"/>
                <w:i/>
                <w:sz w:val="24"/>
                <w:szCs w:val="24"/>
                <w:lang w:val="id-ID"/>
              </w:rPr>
              <w:t>IX</w:t>
            </w:r>
            <w:r w:rsidRPr="00696BD5">
              <w:rPr>
                <w:rFonts w:ascii="Times New Roman" w:hAnsi="Times New Roman" w:cs="Times New Roman"/>
                <w:i/>
                <w:sz w:val="24"/>
                <w:szCs w:val="24"/>
              </w:rPr>
              <w:t xml:space="preserve"> No. 2</w:t>
            </w:r>
          </w:p>
          <w:p w14:paraId="07E7D206" w14:textId="32F7B091"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bCs/>
                <w:sz w:val="24"/>
                <w:szCs w:val="24"/>
              </w:rPr>
              <w:t>Amanaturrohim</w:t>
            </w:r>
            <w:r>
              <w:rPr>
                <w:rFonts w:ascii="Times New Roman" w:hAnsi="Times New Roman" w:cs="Times New Roman"/>
                <w:bCs/>
                <w:sz w:val="24"/>
                <w:szCs w:val="24"/>
              </w:rPr>
              <w:t xml:space="preserve">, </w:t>
            </w:r>
            <w:r w:rsidRPr="00CE4CF8">
              <w:rPr>
                <w:rFonts w:ascii="Times New Roman" w:hAnsi="Times New Roman" w:cs="Times New Roman"/>
                <w:bCs/>
                <w:sz w:val="24"/>
                <w:szCs w:val="24"/>
              </w:rPr>
              <w:t>Hanifah</w:t>
            </w:r>
            <w:r w:rsidRPr="00CE4CF8">
              <w:rPr>
                <w:rFonts w:ascii="Times New Roman" w:hAnsi="Times New Roman" w:cs="Times New Roman"/>
                <w:sz w:val="24"/>
                <w:szCs w:val="24"/>
              </w:rPr>
              <w:t>.</w:t>
            </w:r>
            <w:r w:rsidR="006A1D98">
              <w:rPr>
                <w:rFonts w:ascii="Times New Roman" w:hAnsi="Times New Roman" w:cs="Times New Roman"/>
                <w:sz w:val="24"/>
                <w:szCs w:val="24"/>
                <w:lang w:val="id-ID"/>
              </w:rPr>
              <w:t xml:space="preserve"> 2019.</w:t>
            </w:r>
            <w:r w:rsidRPr="00CE4CF8">
              <w:rPr>
                <w:rFonts w:ascii="Times New Roman" w:hAnsi="Times New Roman" w:cs="Times New Roman"/>
                <w:i/>
                <w:sz w:val="24"/>
                <w:szCs w:val="24"/>
              </w:rPr>
              <w:t>“</w:t>
            </w:r>
            <w:r w:rsidRPr="00CE4CF8">
              <w:rPr>
                <w:rFonts w:ascii="Times New Roman" w:hAnsi="Times New Roman" w:cs="Times New Roman"/>
                <w:bCs/>
                <w:i/>
                <w:sz w:val="24"/>
                <w:szCs w:val="24"/>
              </w:rPr>
              <w:t>Pengaruh Pendapatan Dan Konsumsi Rumah Tangga Terhadap Kesejahteraan Keluarga Petani Penggarap Kopi Di Kecamatan Candiroto Kabupaten Temanggung</w:t>
            </w:r>
            <w:r w:rsidRPr="00CE4CF8">
              <w:rPr>
                <w:rFonts w:ascii="Times New Roman" w:hAnsi="Times New Roman" w:cs="Times New Roman"/>
                <w:i/>
                <w:sz w:val="24"/>
                <w:szCs w:val="24"/>
              </w:rPr>
              <w:t>”</w:t>
            </w:r>
            <w:r w:rsidRPr="00CE4CF8">
              <w:rPr>
                <w:rFonts w:ascii="Times New Roman" w:hAnsi="Times New Roman" w:cs="Times New Roman"/>
                <w:sz w:val="24"/>
                <w:szCs w:val="24"/>
              </w:rPr>
              <w:t>. Skripsi</w:t>
            </w:r>
          </w:p>
          <w:p w14:paraId="6370D26C" w14:textId="1BE0558A"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 xml:space="preserve">Armstrong, </w:t>
            </w:r>
            <w:r>
              <w:rPr>
                <w:rFonts w:ascii="Times New Roman" w:hAnsi="Times New Roman" w:cs="Times New Roman"/>
                <w:sz w:val="24"/>
                <w:szCs w:val="24"/>
              </w:rPr>
              <w:t xml:space="preserve">Kotler. </w:t>
            </w:r>
            <w:r w:rsidR="006A1D98">
              <w:rPr>
                <w:rFonts w:ascii="Times New Roman" w:hAnsi="Times New Roman" w:cs="Times New Roman"/>
                <w:sz w:val="24"/>
                <w:szCs w:val="24"/>
                <w:lang w:val="id-ID"/>
              </w:rPr>
              <w:t xml:space="preserve">2001. </w:t>
            </w:r>
            <w:r>
              <w:rPr>
                <w:rFonts w:ascii="Times New Roman" w:hAnsi="Times New Roman" w:cs="Times New Roman"/>
                <w:i/>
                <w:sz w:val="24"/>
                <w:szCs w:val="24"/>
              </w:rPr>
              <w:t xml:space="preserve">Prinsip-Prinsip Pemasaran. </w:t>
            </w:r>
            <w:r w:rsidRPr="00CE4CF8">
              <w:rPr>
                <w:rFonts w:ascii="Times New Roman" w:hAnsi="Times New Roman" w:cs="Times New Roman"/>
                <w:sz w:val="24"/>
                <w:szCs w:val="24"/>
              </w:rPr>
              <w:t>Jak</w:t>
            </w:r>
            <w:r>
              <w:rPr>
                <w:rFonts w:ascii="Times New Roman" w:hAnsi="Times New Roman" w:cs="Times New Roman"/>
                <w:sz w:val="24"/>
                <w:szCs w:val="24"/>
              </w:rPr>
              <w:t xml:space="preserve">arta: PT Gelora Aksara Pratama </w:t>
            </w:r>
          </w:p>
          <w:p w14:paraId="7A455372" w14:textId="2215AC26" w:rsidR="00AC5CAB" w:rsidRPr="00D85B1F"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bCs/>
                <w:color w:val="000000"/>
                <w:sz w:val="24"/>
                <w:szCs w:val="24"/>
              </w:rPr>
              <w:t>Ariono,</w:t>
            </w:r>
            <w:r>
              <w:rPr>
                <w:rFonts w:ascii="Times New Roman" w:hAnsi="Times New Roman" w:cs="Times New Roman"/>
                <w:bCs/>
                <w:color w:val="000000"/>
                <w:sz w:val="24"/>
                <w:szCs w:val="24"/>
              </w:rPr>
              <w:t xml:space="preserve"> Imam.</w:t>
            </w:r>
            <w:r w:rsidRPr="00CE4CF8">
              <w:rPr>
                <w:rFonts w:ascii="Times New Roman" w:hAnsi="Times New Roman" w:cs="Times New Roman"/>
                <w:bCs/>
                <w:color w:val="000000"/>
                <w:sz w:val="24"/>
                <w:szCs w:val="24"/>
              </w:rPr>
              <w:t xml:space="preserve"> </w:t>
            </w:r>
            <w:r w:rsidR="006A1D98">
              <w:rPr>
                <w:rFonts w:ascii="Times New Roman" w:hAnsi="Times New Roman" w:cs="Times New Roman"/>
                <w:bCs/>
                <w:color w:val="000000"/>
                <w:sz w:val="24"/>
                <w:szCs w:val="24"/>
                <w:lang w:val="id-ID"/>
              </w:rPr>
              <w:t xml:space="preserve">2018. </w:t>
            </w:r>
            <w:r w:rsidRPr="006A1D98">
              <w:rPr>
                <w:rFonts w:ascii="Times New Roman" w:hAnsi="Times New Roman" w:cs="Times New Roman"/>
                <w:bCs/>
                <w:iCs/>
                <w:color w:val="000000"/>
                <w:sz w:val="24"/>
                <w:szCs w:val="24"/>
              </w:rPr>
              <w:t>“Pengaruh Citra Perusahaan, Kualitas Pelayanan Dan Kelompok Referensi Terhadap Pengambilan Keputusan Pembelian Kredit Sepeda Motor Di Pt. Federal International Finance Cabang Wonosobo</w:t>
            </w:r>
            <w:r>
              <w:rPr>
                <w:rFonts w:ascii="Times New Roman" w:hAnsi="Times New Roman" w:cs="Times New Roman"/>
                <w:bCs/>
                <w:i/>
                <w:color w:val="000000"/>
                <w:sz w:val="24"/>
                <w:szCs w:val="24"/>
              </w:rPr>
              <w:t>”.</w:t>
            </w:r>
            <w:r w:rsidRPr="00CE4CF8">
              <w:rPr>
                <w:rFonts w:ascii="Times New Roman" w:hAnsi="Times New Roman" w:cs="Times New Roman"/>
                <w:bCs/>
                <w:i/>
                <w:color w:val="000000"/>
                <w:sz w:val="24"/>
                <w:szCs w:val="24"/>
              </w:rPr>
              <w:t xml:space="preserve"> </w:t>
            </w:r>
            <w:r w:rsidRPr="006A1D98">
              <w:rPr>
                <w:rFonts w:ascii="Times New Roman" w:hAnsi="Times New Roman" w:cs="Times New Roman"/>
                <w:bCs/>
                <w:i/>
                <w:iCs/>
                <w:color w:val="000000"/>
                <w:sz w:val="24"/>
                <w:szCs w:val="24"/>
              </w:rPr>
              <w:t>Jurnal PPKM</w:t>
            </w:r>
            <w:r>
              <w:rPr>
                <w:rFonts w:ascii="Times New Roman" w:hAnsi="Times New Roman" w:cs="Times New Roman"/>
                <w:bCs/>
                <w:color w:val="000000"/>
                <w:sz w:val="24"/>
                <w:szCs w:val="24"/>
              </w:rPr>
              <w:t xml:space="preserve">. </w:t>
            </w:r>
            <w:r w:rsidRPr="006A1D98">
              <w:rPr>
                <w:rFonts w:ascii="Times New Roman" w:hAnsi="Times New Roman" w:cs="Times New Roman"/>
                <w:bCs/>
                <w:i/>
                <w:iCs/>
                <w:color w:val="000000"/>
                <w:sz w:val="24"/>
                <w:szCs w:val="24"/>
              </w:rPr>
              <w:t xml:space="preserve">Vol. </w:t>
            </w:r>
            <w:r w:rsidR="006A1D98" w:rsidRPr="006A1D98">
              <w:rPr>
                <w:rFonts w:ascii="Times New Roman" w:hAnsi="Times New Roman" w:cs="Times New Roman"/>
                <w:bCs/>
                <w:i/>
                <w:iCs/>
                <w:color w:val="000000"/>
                <w:sz w:val="24"/>
                <w:szCs w:val="24"/>
                <w:lang w:val="id-ID"/>
              </w:rPr>
              <w:t>I</w:t>
            </w:r>
            <w:r w:rsidR="00D85B1F">
              <w:rPr>
                <w:rFonts w:ascii="Times New Roman" w:hAnsi="Times New Roman" w:cs="Times New Roman"/>
                <w:bCs/>
                <w:i/>
                <w:iCs/>
                <w:color w:val="000000"/>
                <w:sz w:val="24"/>
                <w:szCs w:val="24"/>
              </w:rPr>
              <w:t xml:space="preserve"> No. 13</w:t>
            </w:r>
          </w:p>
          <w:p w14:paraId="509F30ED" w14:textId="28CEAD6F"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Ash-Shadr, Muhammad B</w:t>
            </w:r>
            <w:r>
              <w:rPr>
                <w:rFonts w:ascii="Times New Roman" w:hAnsi="Times New Roman" w:cs="Times New Roman"/>
                <w:sz w:val="24"/>
                <w:szCs w:val="24"/>
              </w:rPr>
              <w:t xml:space="preserve">aqir. </w:t>
            </w:r>
            <w:r w:rsidR="006A1D98">
              <w:rPr>
                <w:rFonts w:ascii="Times New Roman" w:hAnsi="Times New Roman" w:cs="Times New Roman"/>
                <w:sz w:val="24"/>
                <w:szCs w:val="24"/>
                <w:lang w:val="id-ID"/>
              </w:rPr>
              <w:t xml:space="preserve">2008. </w:t>
            </w:r>
            <w:r>
              <w:rPr>
                <w:rFonts w:ascii="Times New Roman" w:hAnsi="Times New Roman" w:cs="Times New Roman"/>
                <w:i/>
                <w:sz w:val="24"/>
                <w:szCs w:val="24"/>
              </w:rPr>
              <w:t>Buku Induk Ekonomi Islam.</w:t>
            </w:r>
            <w:r w:rsidRPr="00CE4CF8">
              <w:rPr>
                <w:rFonts w:ascii="Times New Roman" w:hAnsi="Times New Roman" w:cs="Times New Roman"/>
                <w:i/>
                <w:sz w:val="24"/>
                <w:szCs w:val="24"/>
              </w:rPr>
              <w:t xml:space="preserve"> </w:t>
            </w:r>
            <w:r>
              <w:rPr>
                <w:rFonts w:ascii="Times New Roman" w:hAnsi="Times New Roman" w:cs="Times New Roman"/>
                <w:sz w:val="24"/>
                <w:szCs w:val="24"/>
              </w:rPr>
              <w:t xml:space="preserve">Jakarta: Zahra </w:t>
            </w:r>
          </w:p>
          <w:p w14:paraId="4F9823DB" w14:textId="76BF8184" w:rsidR="00AC5CAB" w:rsidRDefault="00AC5CAB" w:rsidP="006D2A2C">
            <w:pPr>
              <w:ind w:left="851" w:hanging="851"/>
              <w:jc w:val="both"/>
              <w:rPr>
                <w:rFonts w:ascii="Times New Roman" w:hAnsi="Times New Roman" w:cs="Times New Roman"/>
                <w:sz w:val="24"/>
                <w:szCs w:val="24"/>
              </w:rPr>
            </w:pPr>
            <w:r>
              <w:rPr>
                <w:rFonts w:ascii="Times New Roman" w:hAnsi="Times New Roman" w:cs="Times New Roman"/>
                <w:sz w:val="24"/>
                <w:szCs w:val="24"/>
              </w:rPr>
              <w:t>Chrisnawati</w:t>
            </w:r>
            <w:r w:rsidRPr="00CE4CF8">
              <w:rPr>
                <w:rFonts w:ascii="Times New Roman" w:hAnsi="Times New Roman" w:cs="Times New Roman"/>
                <w:sz w:val="24"/>
                <w:szCs w:val="24"/>
              </w:rPr>
              <w:t>,</w:t>
            </w:r>
            <w:r w:rsidR="00D85B1F">
              <w:rPr>
                <w:rFonts w:ascii="Times New Roman" w:hAnsi="Times New Roman" w:cs="Times New Roman"/>
                <w:sz w:val="24"/>
                <w:szCs w:val="24"/>
              </w:rPr>
              <w:t xml:space="preserve"> Dian</w:t>
            </w:r>
            <w:r w:rsidR="00D85B1F">
              <w:rPr>
                <w:rFonts w:ascii="Times New Roman" w:hAnsi="Times New Roman" w:cs="Times New Roman"/>
                <w:sz w:val="24"/>
                <w:szCs w:val="24"/>
                <w:lang w:val="id-ID"/>
              </w:rPr>
              <w:t>.</w:t>
            </w:r>
            <w:r w:rsidRPr="00CE4CF8">
              <w:rPr>
                <w:rFonts w:ascii="Times New Roman" w:hAnsi="Times New Roman" w:cs="Times New Roman"/>
                <w:sz w:val="24"/>
                <w:szCs w:val="24"/>
              </w:rPr>
              <w:t xml:space="preserve"> Sri Muliati. </w:t>
            </w:r>
            <w:r w:rsidR="006A1D98">
              <w:rPr>
                <w:rFonts w:ascii="Times New Roman" w:hAnsi="Times New Roman" w:cs="Times New Roman"/>
                <w:sz w:val="24"/>
                <w:szCs w:val="24"/>
                <w:lang w:val="id-ID"/>
              </w:rPr>
              <w:t xml:space="preserve">2011. </w:t>
            </w:r>
            <w:r w:rsidR="006A1D98" w:rsidRPr="006A1D98">
              <w:rPr>
                <w:rFonts w:ascii="Times New Roman" w:hAnsi="Times New Roman" w:cs="Times New Roman"/>
                <w:sz w:val="24"/>
                <w:szCs w:val="24"/>
                <w:lang w:val="id-ID"/>
              </w:rPr>
              <w:t>“</w:t>
            </w:r>
            <w:r w:rsidRPr="006A1D98">
              <w:rPr>
                <w:rFonts w:ascii="Times New Roman" w:hAnsi="Times New Roman" w:cs="Times New Roman"/>
                <w:sz w:val="24"/>
                <w:szCs w:val="24"/>
              </w:rPr>
              <w:t>Faktor-Faktor Yang Mempengaruhi Perilaku Konsumtif Remaja Terhadap Pakaian (Studi Kasus Pada Remaja Berstatus Sosial Ekonomi Rendah)</w:t>
            </w:r>
            <w:r w:rsidR="006A1D98">
              <w:rPr>
                <w:rFonts w:ascii="Times New Roman" w:hAnsi="Times New Roman" w:cs="Times New Roman"/>
                <w:iCs/>
                <w:sz w:val="24"/>
                <w:szCs w:val="24"/>
                <w:lang w:val="id-ID"/>
              </w:rPr>
              <w:t>”</w:t>
            </w:r>
            <w:r>
              <w:rPr>
                <w:rFonts w:ascii="Times New Roman" w:hAnsi="Times New Roman" w:cs="Times New Roman"/>
                <w:i/>
                <w:sz w:val="24"/>
                <w:szCs w:val="24"/>
              </w:rPr>
              <w:t xml:space="preserve">. </w:t>
            </w:r>
            <w:r w:rsidRPr="006A1D98">
              <w:rPr>
                <w:rFonts w:ascii="Times New Roman" w:hAnsi="Times New Roman" w:cs="Times New Roman"/>
                <w:i/>
                <w:iCs/>
                <w:sz w:val="24"/>
                <w:szCs w:val="24"/>
              </w:rPr>
              <w:t>Jurnal Skripsi</w:t>
            </w:r>
            <w:r w:rsidR="00D85B1F">
              <w:rPr>
                <w:rFonts w:ascii="Times New Roman" w:hAnsi="Times New Roman" w:cs="Times New Roman"/>
                <w:sz w:val="24"/>
                <w:szCs w:val="24"/>
                <w:lang w:val="id-ID"/>
              </w:rPr>
              <w:t xml:space="preserve">, </w:t>
            </w:r>
            <w:r w:rsidR="00A14847">
              <w:rPr>
                <w:rFonts w:ascii="Times New Roman" w:hAnsi="Times New Roman" w:cs="Times New Roman"/>
                <w:i/>
                <w:iCs/>
                <w:sz w:val="24"/>
                <w:szCs w:val="24"/>
              </w:rPr>
              <w:t>Vol. II</w:t>
            </w:r>
            <w:r w:rsidRPr="006A1D98">
              <w:rPr>
                <w:rFonts w:ascii="Times New Roman" w:hAnsi="Times New Roman" w:cs="Times New Roman"/>
                <w:i/>
                <w:iCs/>
                <w:sz w:val="24"/>
                <w:szCs w:val="24"/>
              </w:rPr>
              <w:t xml:space="preserve"> No. 1</w:t>
            </w:r>
            <w:r>
              <w:rPr>
                <w:rFonts w:ascii="Times New Roman" w:hAnsi="Times New Roman" w:cs="Times New Roman"/>
                <w:sz w:val="24"/>
                <w:szCs w:val="24"/>
              </w:rPr>
              <w:t xml:space="preserve"> </w:t>
            </w:r>
          </w:p>
          <w:p w14:paraId="1AA464F3" w14:textId="676F02E3" w:rsidR="00AC5CAB" w:rsidRPr="007D2F0B"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Danil, Mahyu.</w:t>
            </w:r>
            <w:r w:rsidRPr="00CE4CF8">
              <w:rPr>
                <w:rFonts w:ascii="Times New Roman" w:hAnsi="Times New Roman" w:cs="Times New Roman"/>
                <w:sz w:val="24"/>
                <w:szCs w:val="24"/>
              </w:rPr>
              <w:t xml:space="preserve"> </w:t>
            </w:r>
            <w:r w:rsidR="006A1D98">
              <w:rPr>
                <w:rFonts w:ascii="Times New Roman" w:hAnsi="Times New Roman" w:cs="Times New Roman"/>
                <w:sz w:val="24"/>
                <w:szCs w:val="24"/>
                <w:lang w:val="id-ID"/>
              </w:rPr>
              <w:t xml:space="preserve">2013. </w:t>
            </w:r>
            <w:r w:rsidR="006A1D98" w:rsidRPr="006A1D98">
              <w:rPr>
                <w:rFonts w:ascii="Times New Roman" w:hAnsi="Times New Roman" w:cs="Times New Roman"/>
                <w:sz w:val="24"/>
                <w:szCs w:val="24"/>
                <w:lang w:val="id-ID"/>
              </w:rPr>
              <w:t>“</w:t>
            </w:r>
            <w:r w:rsidRPr="006A1D98">
              <w:rPr>
                <w:rFonts w:ascii="Times New Roman" w:hAnsi="Times New Roman" w:cs="Times New Roman"/>
                <w:sz w:val="24"/>
                <w:szCs w:val="24"/>
              </w:rPr>
              <w:t>Pengaruh Pendapatan Terhadap Tingkat Konsumsi Pada Pegawai Negeri Sipil Dikantor Bupati Kabupaten Bireuen</w:t>
            </w:r>
            <w:r>
              <w:rPr>
                <w:rFonts w:ascii="Times New Roman" w:hAnsi="Times New Roman" w:cs="Times New Roman"/>
                <w:i/>
                <w:sz w:val="24"/>
                <w:szCs w:val="24"/>
              </w:rPr>
              <w:t>.</w:t>
            </w:r>
            <w:r w:rsidR="006A1D98">
              <w:rPr>
                <w:rFonts w:ascii="Times New Roman" w:hAnsi="Times New Roman" w:cs="Times New Roman"/>
                <w:iCs/>
                <w:sz w:val="24"/>
                <w:szCs w:val="24"/>
                <w:lang w:val="id-ID"/>
              </w:rPr>
              <w:t>”</w:t>
            </w:r>
            <w:r>
              <w:rPr>
                <w:rFonts w:ascii="Times New Roman" w:hAnsi="Times New Roman" w:cs="Times New Roman"/>
                <w:i/>
                <w:sz w:val="24"/>
                <w:szCs w:val="24"/>
              </w:rPr>
              <w:t xml:space="preserve"> </w:t>
            </w:r>
            <w:r w:rsidRPr="006A1D98">
              <w:rPr>
                <w:rFonts w:ascii="Times New Roman" w:hAnsi="Times New Roman" w:cs="Times New Roman"/>
                <w:i/>
                <w:iCs/>
                <w:sz w:val="24"/>
                <w:szCs w:val="24"/>
              </w:rPr>
              <w:t>Jurnal</w:t>
            </w:r>
            <w:r w:rsidRPr="00CE4CF8">
              <w:rPr>
                <w:rFonts w:ascii="Times New Roman" w:hAnsi="Times New Roman" w:cs="Times New Roman"/>
                <w:sz w:val="24"/>
                <w:szCs w:val="24"/>
              </w:rPr>
              <w:t xml:space="preserve"> </w:t>
            </w:r>
            <w:r w:rsidR="006A1D98">
              <w:rPr>
                <w:rFonts w:ascii="Times New Roman" w:hAnsi="Times New Roman" w:cs="Times New Roman"/>
                <w:i/>
                <w:iCs/>
                <w:sz w:val="24"/>
                <w:szCs w:val="24"/>
                <w:lang w:val="id-ID"/>
              </w:rPr>
              <w:t xml:space="preserve">Manajemen. </w:t>
            </w:r>
            <w:r w:rsidR="00A14847">
              <w:rPr>
                <w:rFonts w:ascii="Times New Roman" w:hAnsi="Times New Roman" w:cs="Times New Roman"/>
                <w:i/>
                <w:iCs/>
                <w:sz w:val="24"/>
                <w:szCs w:val="24"/>
              </w:rPr>
              <w:t>Vol. IV</w:t>
            </w:r>
            <w:r w:rsidR="007D2F0B">
              <w:rPr>
                <w:rFonts w:ascii="Times New Roman" w:hAnsi="Times New Roman" w:cs="Times New Roman"/>
                <w:i/>
                <w:iCs/>
                <w:sz w:val="24"/>
                <w:szCs w:val="24"/>
              </w:rPr>
              <w:t xml:space="preserve"> No. </w:t>
            </w:r>
            <w:r w:rsidR="007D2F0B">
              <w:rPr>
                <w:rFonts w:ascii="Times New Roman" w:hAnsi="Times New Roman" w:cs="Times New Roman"/>
                <w:i/>
                <w:iCs/>
                <w:sz w:val="24"/>
                <w:szCs w:val="24"/>
                <w:lang w:val="id-ID"/>
              </w:rPr>
              <w:t>7</w:t>
            </w:r>
          </w:p>
          <w:p w14:paraId="2FC17055" w14:textId="18813838" w:rsidR="00AC5CAB" w:rsidRPr="007D2F0B"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Daryanto.</w:t>
            </w:r>
            <w:r w:rsidRPr="00CE4CF8">
              <w:rPr>
                <w:rFonts w:ascii="Times New Roman" w:hAnsi="Times New Roman" w:cs="Times New Roman"/>
                <w:sz w:val="24"/>
                <w:szCs w:val="24"/>
              </w:rPr>
              <w:t xml:space="preserve"> </w:t>
            </w:r>
            <w:r w:rsidR="006A1D98">
              <w:rPr>
                <w:rFonts w:ascii="Times New Roman" w:hAnsi="Times New Roman" w:cs="Times New Roman"/>
                <w:sz w:val="24"/>
                <w:szCs w:val="24"/>
                <w:lang w:val="id-ID"/>
              </w:rPr>
              <w:t xml:space="preserve">2011. </w:t>
            </w:r>
            <w:r>
              <w:rPr>
                <w:rFonts w:ascii="Times New Roman" w:hAnsi="Times New Roman" w:cs="Times New Roman"/>
                <w:i/>
                <w:sz w:val="24"/>
                <w:szCs w:val="24"/>
              </w:rPr>
              <w:t>Sari Kuliah Manajemen Pemasaran.</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Bandung: PT Sarana T</w:t>
            </w:r>
            <w:r w:rsidR="007D2F0B">
              <w:rPr>
                <w:rFonts w:ascii="Times New Roman" w:hAnsi="Times New Roman" w:cs="Times New Roman"/>
                <w:sz w:val="24"/>
                <w:szCs w:val="24"/>
              </w:rPr>
              <w:t>utorial Nurani Sejahtera</w:t>
            </w:r>
          </w:p>
          <w:p w14:paraId="2AFF2D3E" w14:textId="4299778E"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Ginting, </w:t>
            </w:r>
            <w:r>
              <w:rPr>
                <w:rFonts w:ascii="Times New Roman" w:hAnsi="Times New Roman" w:cs="Times New Roman"/>
                <w:sz w:val="24"/>
                <w:szCs w:val="24"/>
              </w:rPr>
              <w:t xml:space="preserve">Nembah F. Hartimbul. </w:t>
            </w:r>
            <w:r w:rsidR="006A1D98">
              <w:rPr>
                <w:rFonts w:ascii="Times New Roman" w:hAnsi="Times New Roman" w:cs="Times New Roman"/>
                <w:sz w:val="24"/>
                <w:szCs w:val="24"/>
                <w:lang w:val="id-ID"/>
              </w:rPr>
              <w:t xml:space="preserve">2010. </w:t>
            </w:r>
            <w:r>
              <w:rPr>
                <w:rFonts w:ascii="Times New Roman" w:hAnsi="Times New Roman" w:cs="Times New Roman"/>
                <w:i/>
                <w:sz w:val="24"/>
                <w:szCs w:val="24"/>
              </w:rPr>
              <w:t xml:space="preserve">Manajemen Pemasaran. </w:t>
            </w:r>
            <w:r>
              <w:rPr>
                <w:rFonts w:ascii="Times New Roman" w:hAnsi="Times New Roman" w:cs="Times New Roman"/>
                <w:sz w:val="24"/>
                <w:szCs w:val="24"/>
              </w:rPr>
              <w:t>Cet.</w:t>
            </w:r>
            <w:r w:rsidRPr="00CE4CF8">
              <w:rPr>
                <w:rFonts w:ascii="Times New Roman" w:hAnsi="Times New Roman" w:cs="Times New Roman"/>
                <w:sz w:val="24"/>
                <w:szCs w:val="24"/>
              </w:rPr>
              <w:t xml:space="preserve"> 1</w:t>
            </w:r>
            <w:r>
              <w:rPr>
                <w:rFonts w:ascii="Times New Roman" w:hAnsi="Times New Roman" w:cs="Times New Roman"/>
                <w:sz w:val="24"/>
                <w:szCs w:val="24"/>
              </w:rPr>
              <w:t>.</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 xml:space="preserve">Bandung: </w:t>
            </w:r>
            <w:r w:rsidR="007D2F0B">
              <w:rPr>
                <w:rFonts w:ascii="Times New Roman" w:hAnsi="Times New Roman" w:cs="Times New Roman"/>
                <w:sz w:val="24"/>
                <w:szCs w:val="24"/>
              </w:rPr>
              <w:t>CV Yrama Widya</w:t>
            </w:r>
          </w:p>
          <w:p w14:paraId="1A777E7D" w14:textId="5D2BDCB9" w:rsidR="00AC5CAB" w:rsidRPr="00380FB6"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bCs/>
                <w:sz w:val="24"/>
                <w:szCs w:val="24"/>
              </w:rPr>
              <w:t>Haloho, Elizabe</w:t>
            </w:r>
            <w:r>
              <w:rPr>
                <w:rFonts w:ascii="Times New Roman" w:hAnsi="Times New Roman" w:cs="Times New Roman"/>
                <w:bCs/>
                <w:sz w:val="24"/>
                <w:szCs w:val="24"/>
              </w:rPr>
              <w:t xml:space="preserve">th. </w:t>
            </w:r>
            <w:r w:rsidR="006A1D98">
              <w:rPr>
                <w:rFonts w:ascii="Times New Roman" w:hAnsi="Times New Roman" w:cs="Times New Roman"/>
                <w:bCs/>
                <w:sz w:val="24"/>
                <w:szCs w:val="24"/>
                <w:lang w:val="id-ID"/>
              </w:rPr>
              <w:t xml:space="preserve">2018. </w:t>
            </w:r>
            <w:r w:rsidRPr="00CE4CF8">
              <w:rPr>
                <w:rFonts w:ascii="Times New Roman" w:hAnsi="Times New Roman" w:cs="Times New Roman"/>
                <w:bCs/>
                <w:i/>
                <w:sz w:val="24"/>
                <w:szCs w:val="24"/>
              </w:rPr>
              <w:t>“</w:t>
            </w:r>
            <w:r w:rsidRPr="006A1D98">
              <w:rPr>
                <w:rFonts w:ascii="Times New Roman" w:hAnsi="Times New Roman" w:cs="Times New Roman"/>
                <w:bCs/>
                <w:iCs/>
                <w:sz w:val="24"/>
                <w:szCs w:val="24"/>
              </w:rPr>
              <w:t>Pengaruh Komunikasi Pemasaran Terhadap Keputusan Pembelian Produk Kredit Pensiun di PT. Bank Sumut Kc. Kampung Lalang Medan”.</w:t>
            </w:r>
            <w:r w:rsidRPr="00CE4CF8">
              <w:rPr>
                <w:rFonts w:ascii="Times New Roman" w:hAnsi="Times New Roman" w:cs="Times New Roman"/>
                <w:bCs/>
                <w:i/>
                <w:sz w:val="24"/>
                <w:szCs w:val="24"/>
              </w:rPr>
              <w:t xml:space="preserve">  </w:t>
            </w:r>
            <w:r w:rsidRPr="006A1D98">
              <w:rPr>
                <w:rFonts w:ascii="Times New Roman" w:hAnsi="Times New Roman" w:cs="Times New Roman"/>
                <w:bCs/>
                <w:i/>
                <w:iCs/>
                <w:sz w:val="24"/>
                <w:szCs w:val="24"/>
              </w:rPr>
              <w:t>Jurnal Mutiara Manajemen</w:t>
            </w:r>
            <w:r>
              <w:rPr>
                <w:rFonts w:ascii="Times New Roman" w:hAnsi="Times New Roman" w:cs="Times New Roman"/>
                <w:bCs/>
                <w:sz w:val="24"/>
                <w:szCs w:val="24"/>
              </w:rPr>
              <w:t xml:space="preserve">. </w:t>
            </w:r>
            <w:r w:rsidRPr="006A1D98">
              <w:rPr>
                <w:rFonts w:ascii="Times New Roman" w:hAnsi="Times New Roman" w:cs="Times New Roman"/>
                <w:bCs/>
                <w:i/>
                <w:iCs/>
                <w:sz w:val="24"/>
                <w:szCs w:val="24"/>
              </w:rPr>
              <w:t xml:space="preserve">Vol. </w:t>
            </w:r>
            <w:r w:rsidR="006A1D98" w:rsidRPr="006A1D98">
              <w:rPr>
                <w:rFonts w:ascii="Times New Roman" w:hAnsi="Times New Roman" w:cs="Times New Roman"/>
                <w:bCs/>
                <w:i/>
                <w:iCs/>
                <w:sz w:val="24"/>
                <w:szCs w:val="24"/>
                <w:lang w:val="id-ID"/>
              </w:rPr>
              <w:t>III</w:t>
            </w:r>
            <w:r w:rsidRPr="006A1D98">
              <w:rPr>
                <w:rFonts w:ascii="Times New Roman" w:hAnsi="Times New Roman" w:cs="Times New Roman"/>
                <w:bCs/>
                <w:i/>
                <w:iCs/>
                <w:sz w:val="24"/>
                <w:szCs w:val="24"/>
              </w:rPr>
              <w:t xml:space="preserve"> No. 01</w:t>
            </w:r>
            <w:r w:rsidRPr="00CE4CF8">
              <w:rPr>
                <w:rFonts w:ascii="Times New Roman" w:hAnsi="Times New Roman" w:cs="Times New Roman"/>
                <w:bCs/>
                <w:sz w:val="24"/>
                <w:szCs w:val="24"/>
              </w:rPr>
              <w:t xml:space="preserve"> </w:t>
            </w:r>
          </w:p>
          <w:p w14:paraId="753C4884" w14:textId="5328832B"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Hartono, Tony</w:t>
            </w:r>
            <w:r>
              <w:rPr>
                <w:rFonts w:ascii="Times New Roman" w:hAnsi="Times New Roman" w:cs="Times New Roman"/>
                <w:sz w:val="24"/>
                <w:szCs w:val="24"/>
              </w:rPr>
              <w:t>.</w:t>
            </w:r>
            <w:r w:rsidRPr="00CE4CF8">
              <w:rPr>
                <w:rFonts w:ascii="Times New Roman" w:hAnsi="Times New Roman" w:cs="Times New Roman"/>
                <w:sz w:val="24"/>
                <w:szCs w:val="24"/>
              </w:rPr>
              <w:t xml:space="preserve"> </w:t>
            </w:r>
            <w:r w:rsidR="006A1D98">
              <w:rPr>
                <w:rFonts w:ascii="Times New Roman" w:hAnsi="Times New Roman" w:cs="Times New Roman"/>
                <w:sz w:val="24"/>
                <w:szCs w:val="24"/>
                <w:lang w:val="id-ID"/>
              </w:rPr>
              <w:t xml:space="preserve">2006. </w:t>
            </w:r>
            <w:r w:rsidRPr="00CE4CF8">
              <w:rPr>
                <w:rFonts w:ascii="Times New Roman" w:hAnsi="Times New Roman" w:cs="Times New Roman"/>
                <w:i/>
                <w:sz w:val="24"/>
                <w:szCs w:val="24"/>
              </w:rPr>
              <w:t>Mekanisme Ekonomi D</w:t>
            </w:r>
            <w:r>
              <w:rPr>
                <w:rFonts w:ascii="Times New Roman" w:hAnsi="Times New Roman" w:cs="Times New Roman"/>
                <w:i/>
                <w:sz w:val="24"/>
                <w:szCs w:val="24"/>
              </w:rPr>
              <w:t xml:space="preserve">alam Konteks Ekonomi Indonesia. </w:t>
            </w:r>
            <w:r>
              <w:rPr>
                <w:rFonts w:ascii="Times New Roman" w:hAnsi="Times New Roman" w:cs="Times New Roman"/>
                <w:sz w:val="24"/>
                <w:szCs w:val="24"/>
              </w:rPr>
              <w:t xml:space="preserve">Bandung: </w:t>
            </w:r>
            <w:r w:rsidR="007D2F0B">
              <w:rPr>
                <w:rFonts w:ascii="Times New Roman" w:hAnsi="Times New Roman" w:cs="Times New Roman"/>
                <w:sz w:val="24"/>
                <w:szCs w:val="24"/>
              </w:rPr>
              <w:t>Remaja Rosdakarya</w:t>
            </w:r>
            <w:r>
              <w:rPr>
                <w:rFonts w:ascii="Times New Roman" w:hAnsi="Times New Roman" w:cs="Times New Roman"/>
                <w:sz w:val="24"/>
                <w:szCs w:val="24"/>
              </w:rPr>
              <w:t xml:space="preserve"> </w:t>
            </w:r>
          </w:p>
          <w:p w14:paraId="24B6D841" w14:textId="71F25CAE" w:rsidR="00AC5CAB" w:rsidRDefault="00AC5CAB" w:rsidP="006D2A2C">
            <w:pPr>
              <w:ind w:left="851" w:hanging="851"/>
              <w:jc w:val="both"/>
              <w:rPr>
                <w:rFonts w:ascii="Times New Roman" w:hAnsi="Times New Roman" w:cs="Times New Roman"/>
                <w:sz w:val="24"/>
                <w:szCs w:val="24"/>
                <w:lang w:val="id-ID"/>
              </w:rPr>
            </w:pPr>
            <w:r w:rsidRPr="00AA3F0E">
              <w:rPr>
                <w:rFonts w:ascii="Times New Roman" w:hAnsi="Times New Roman" w:cs="Times New Roman"/>
                <w:sz w:val="24"/>
                <w:szCs w:val="24"/>
              </w:rPr>
              <w:t>Hasnira.</w:t>
            </w:r>
            <w:r w:rsidRPr="00CE4CF8">
              <w:rPr>
                <w:sz w:val="24"/>
                <w:szCs w:val="24"/>
              </w:rPr>
              <w:t xml:space="preserve"> </w:t>
            </w:r>
            <w:r w:rsidR="006A1D98">
              <w:rPr>
                <w:rFonts w:asciiTheme="majorBidi" w:hAnsiTheme="majorBidi" w:cstheme="majorBidi"/>
                <w:sz w:val="24"/>
                <w:szCs w:val="24"/>
                <w:lang w:val="id-ID"/>
              </w:rPr>
              <w:t xml:space="preserve">2017. </w:t>
            </w:r>
            <w:r w:rsidRPr="00CE4CF8">
              <w:rPr>
                <w:rFonts w:ascii="Times New Roman" w:hAnsi="Times New Roman" w:cs="Times New Roman"/>
                <w:i/>
                <w:sz w:val="24"/>
                <w:szCs w:val="24"/>
              </w:rPr>
              <w:t>“</w:t>
            </w:r>
            <w:r w:rsidRPr="00CE4CF8">
              <w:rPr>
                <w:rFonts w:ascii="Times New Roman" w:hAnsi="Times New Roman" w:cs="Times New Roman"/>
                <w:bCs/>
                <w:i/>
                <w:sz w:val="24"/>
                <w:szCs w:val="24"/>
              </w:rPr>
              <w:t>Pengaruh Pendapatan dan Gaya Hidup Terhadap Pola Konsumsi Masyar</w:t>
            </w:r>
            <w:r>
              <w:rPr>
                <w:rFonts w:ascii="Times New Roman" w:hAnsi="Times New Roman" w:cs="Times New Roman"/>
                <w:bCs/>
                <w:i/>
                <w:sz w:val="24"/>
                <w:szCs w:val="24"/>
              </w:rPr>
              <w:t>akat Wahdah Islamiyah Makassar”.</w:t>
            </w:r>
            <w:r w:rsidRPr="00CE4CF8">
              <w:rPr>
                <w:rFonts w:ascii="Times New Roman" w:hAnsi="Times New Roman" w:cs="Times New Roman"/>
                <w:bCs/>
                <w:i/>
                <w:sz w:val="24"/>
                <w:szCs w:val="24"/>
              </w:rPr>
              <w:t xml:space="preserve"> </w:t>
            </w:r>
            <w:r w:rsidR="00D85B1F">
              <w:rPr>
                <w:rFonts w:ascii="Times New Roman" w:hAnsi="Times New Roman" w:cs="Times New Roman"/>
                <w:bCs/>
                <w:sz w:val="24"/>
                <w:szCs w:val="24"/>
                <w:lang w:val="id-ID"/>
              </w:rPr>
              <w:t>Skripsi</w:t>
            </w:r>
            <w:r w:rsidRPr="00CE4CF8">
              <w:rPr>
                <w:rFonts w:ascii="Times New Roman" w:hAnsi="Times New Roman" w:cs="Times New Roman"/>
                <w:bCs/>
                <w:sz w:val="24"/>
                <w:szCs w:val="24"/>
              </w:rPr>
              <w:t>: Islam Negeri</w:t>
            </w:r>
            <w:r>
              <w:rPr>
                <w:rFonts w:ascii="Times New Roman" w:hAnsi="Times New Roman" w:cs="Times New Roman"/>
                <w:bCs/>
                <w:sz w:val="24"/>
                <w:szCs w:val="24"/>
                <w:lang w:val="id-ID"/>
              </w:rPr>
              <w:t xml:space="preserve"> </w:t>
            </w:r>
            <w:r w:rsidRPr="00CE4CF8">
              <w:rPr>
                <w:rFonts w:ascii="Times New Roman" w:hAnsi="Times New Roman" w:cs="Times New Roman"/>
                <w:bCs/>
                <w:sz w:val="24"/>
                <w:szCs w:val="24"/>
              </w:rPr>
              <w:t>Ala</w:t>
            </w:r>
            <w:r>
              <w:rPr>
                <w:rFonts w:ascii="Times New Roman" w:hAnsi="Times New Roman" w:cs="Times New Roman"/>
                <w:bCs/>
                <w:sz w:val="24"/>
                <w:szCs w:val="24"/>
              </w:rPr>
              <w:t>uddin Makassar</w:t>
            </w:r>
            <w:r w:rsidRPr="00CE4CF8">
              <w:rPr>
                <w:rFonts w:ascii="Times New Roman" w:hAnsi="Times New Roman" w:cs="Times New Roman"/>
                <w:bCs/>
                <w:sz w:val="24"/>
                <w:szCs w:val="24"/>
              </w:rPr>
              <w:t xml:space="preserve"> </w:t>
            </w:r>
          </w:p>
          <w:p w14:paraId="15930976" w14:textId="1C040F94"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Henrietta, </w:t>
            </w:r>
            <w:r>
              <w:rPr>
                <w:rFonts w:ascii="Times New Roman" w:hAnsi="Times New Roman" w:cs="Times New Roman"/>
                <w:sz w:val="24"/>
                <w:szCs w:val="24"/>
              </w:rPr>
              <w:t xml:space="preserve">P. </w:t>
            </w:r>
            <w:r w:rsidR="006A1D98">
              <w:rPr>
                <w:rFonts w:ascii="Times New Roman" w:hAnsi="Times New Roman" w:cs="Times New Roman"/>
                <w:sz w:val="24"/>
                <w:szCs w:val="24"/>
                <w:lang w:val="id-ID"/>
              </w:rPr>
              <w:t xml:space="preserve">2017. </w:t>
            </w:r>
            <w:r w:rsidRPr="006A1D98">
              <w:rPr>
                <w:rFonts w:ascii="Times New Roman" w:hAnsi="Times New Roman" w:cs="Times New Roman"/>
                <w:sz w:val="24"/>
                <w:szCs w:val="24"/>
              </w:rPr>
              <w:t>“Impulsive Buying”Pada Dewasa Awal Di Yogyakarta</w:t>
            </w:r>
            <w:r w:rsidR="006A1D98">
              <w:rPr>
                <w:rFonts w:ascii="Times New Roman" w:hAnsi="Times New Roman" w:cs="Times New Roman"/>
                <w:iCs/>
                <w:sz w:val="24"/>
                <w:szCs w:val="24"/>
                <w:lang w:val="id-ID"/>
              </w:rPr>
              <w:t>”</w:t>
            </w:r>
            <w:r>
              <w:rPr>
                <w:rFonts w:ascii="Times New Roman" w:hAnsi="Times New Roman" w:cs="Times New Roman"/>
                <w:i/>
                <w:sz w:val="24"/>
                <w:szCs w:val="24"/>
              </w:rPr>
              <w:t>.</w:t>
            </w:r>
            <w:r w:rsidRPr="00CE4CF8">
              <w:rPr>
                <w:rFonts w:ascii="Times New Roman" w:hAnsi="Times New Roman" w:cs="Times New Roman"/>
                <w:i/>
                <w:sz w:val="24"/>
                <w:szCs w:val="24"/>
              </w:rPr>
              <w:t xml:space="preserve"> </w:t>
            </w:r>
            <w:r w:rsidRPr="006A1D98">
              <w:rPr>
                <w:rFonts w:ascii="Times New Roman" w:hAnsi="Times New Roman" w:cs="Times New Roman"/>
                <w:i/>
                <w:iCs/>
                <w:sz w:val="24"/>
                <w:szCs w:val="24"/>
              </w:rPr>
              <w:t>Jurnal Psikologi</w:t>
            </w:r>
            <w:r w:rsidRPr="00CE4CF8">
              <w:rPr>
                <w:rFonts w:ascii="Times New Roman" w:hAnsi="Times New Roman" w:cs="Times New Roman"/>
                <w:sz w:val="24"/>
                <w:szCs w:val="24"/>
              </w:rPr>
              <w:t xml:space="preserve"> Univer</w:t>
            </w:r>
            <w:r w:rsidR="007D2F0B">
              <w:rPr>
                <w:rFonts w:ascii="Times New Roman" w:hAnsi="Times New Roman" w:cs="Times New Roman"/>
                <w:sz w:val="24"/>
                <w:szCs w:val="24"/>
              </w:rPr>
              <w:t>sitas Sanata Dharma Yogyakarta</w:t>
            </w:r>
          </w:p>
          <w:p w14:paraId="44DEB129" w14:textId="676E32D0" w:rsidR="00AC5CAB" w:rsidRDefault="00AC5CAB" w:rsidP="006D2A2C">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Iskandar.</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2017. </w:t>
            </w:r>
            <w:r w:rsidR="00190AEA" w:rsidRPr="00190AEA">
              <w:rPr>
                <w:rFonts w:ascii="Times New Roman" w:hAnsi="Times New Roman" w:cs="Times New Roman"/>
                <w:sz w:val="24"/>
                <w:szCs w:val="24"/>
                <w:lang w:val="id-ID"/>
              </w:rPr>
              <w:t>“</w:t>
            </w:r>
            <w:r w:rsidRPr="00190AEA">
              <w:rPr>
                <w:rFonts w:ascii="Times New Roman" w:hAnsi="Times New Roman" w:cs="Times New Roman"/>
                <w:sz w:val="24"/>
                <w:szCs w:val="24"/>
              </w:rPr>
              <w:t>Pengaruh Pendapatan Terhadap Pengeluaran Rumah Tangga Miskin Di Kota Langsa</w:t>
            </w:r>
            <w:r w:rsidR="00190AEA" w:rsidRPr="00190AEA">
              <w:rPr>
                <w:rFonts w:ascii="Times New Roman" w:hAnsi="Times New Roman" w:cs="Times New Roman"/>
                <w:sz w:val="24"/>
                <w:szCs w:val="24"/>
                <w:lang w:val="id-ID"/>
              </w:rPr>
              <w:t>”</w:t>
            </w:r>
            <w:r w:rsidRPr="00190AEA">
              <w:rPr>
                <w:rFonts w:ascii="Times New Roman" w:hAnsi="Times New Roman" w:cs="Times New Roman"/>
                <w:sz w:val="24"/>
                <w:szCs w:val="24"/>
              </w:rPr>
              <w:t xml:space="preserve">. </w:t>
            </w:r>
            <w:r w:rsidRPr="00CE4CF8">
              <w:rPr>
                <w:rFonts w:ascii="Times New Roman" w:hAnsi="Times New Roman" w:cs="Times New Roman"/>
                <w:i/>
                <w:sz w:val="24"/>
                <w:szCs w:val="24"/>
              </w:rPr>
              <w:t xml:space="preserve"> </w:t>
            </w:r>
            <w:r w:rsidRPr="00190AEA">
              <w:rPr>
                <w:rFonts w:ascii="Times New Roman" w:hAnsi="Times New Roman" w:cs="Times New Roman"/>
                <w:i/>
                <w:iCs/>
                <w:sz w:val="24"/>
                <w:szCs w:val="24"/>
              </w:rPr>
              <w:t xml:space="preserve">Jurnal Samudra Ekonomika. Vol. </w:t>
            </w:r>
            <w:r w:rsidR="00190AEA">
              <w:rPr>
                <w:rFonts w:ascii="Times New Roman" w:hAnsi="Times New Roman" w:cs="Times New Roman"/>
                <w:i/>
                <w:iCs/>
                <w:sz w:val="24"/>
                <w:szCs w:val="24"/>
                <w:lang w:val="id-ID"/>
              </w:rPr>
              <w:t>I</w:t>
            </w:r>
            <w:r w:rsidRPr="00190AEA">
              <w:rPr>
                <w:rFonts w:ascii="Times New Roman" w:hAnsi="Times New Roman" w:cs="Times New Roman"/>
                <w:i/>
                <w:iCs/>
                <w:sz w:val="24"/>
                <w:szCs w:val="24"/>
              </w:rPr>
              <w:t xml:space="preserve"> No. 2</w:t>
            </w:r>
          </w:p>
          <w:p w14:paraId="2E3F3BB3" w14:textId="6A10E911" w:rsidR="00AC5CAB" w:rsidRPr="00D85B1F" w:rsidRDefault="00AC5CAB" w:rsidP="006D2A2C">
            <w:pPr>
              <w:ind w:left="851" w:hanging="851"/>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rPr>
              <w:t>Juwita, Sendy Octavia Puspa.</w:t>
            </w:r>
            <w:r w:rsidR="00A14847">
              <w:rPr>
                <w:rFonts w:ascii="Times New Roman" w:hAnsi="Times New Roman" w:cs="Times New Roman"/>
                <w:bCs/>
                <w:color w:val="000000"/>
                <w:sz w:val="24"/>
                <w:szCs w:val="24"/>
                <w:lang w:val="id-ID"/>
              </w:rPr>
              <w:t xml:space="preserve"> </w:t>
            </w:r>
            <w:r w:rsidR="00190AEA">
              <w:rPr>
                <w:rFonts w:ascii="Times New Roman" w:hAnsi="Times New Roman" w:cs="Times New Roman"/>
                <w:bCs/>
                <w:color w:val="000000"/>
                <w:sz w:val="24"/>
                <w:szCs w:val="24"/>
                <w:lang w:val="id-ID"/>
              </w:rPr>
              <w:t>2017.</w:t>
            </w:r>
            <w:r>
              <w:rPr>
                <w:rFonts w:ascii="Times New Roman" w:hAnsi="Times New Roman" w:cs="Times New Roman"/>
                <w:bCs/>
                <w:color w:val="000000"/>
                <w:sz w:val="24"/>
                <w:szCs w:val="24"/>
              </w:rPr>
              <w:t xml:space="preserve"> </w:t>
            </w:r>
            <w:proofErr w:type="gramStart"/>
            <w:r w:rsidRPr="00190AEA">
              <w:rPr>
                <w:rFonts w:ascii="Times New Roman" w:hAnsi="Times New Roman" w:cs="Times New Roman"/>
                <w:bCs/>
                <w:iCs/>
                <w:color w:val="000000"/>
                <w:sz w:val="24"/>
                <w:szCs w:val="24"/>
              </w:rPr>
              <w:t>“</w:t>
            </w:r>
            <w:r w:rsidRPr="00190AEA">
              <w:rPr>
                <w:rFonts w:ascii="Times New Roman" w:hAnsi="Times New Roman" w:cs="Times New Roman"/>
                <w:iCs/>
                <w:color w:val="000000"/>
                <w:sz w:val="24"/>
                <w:szCs w:val="24"/>
              </w:rPr>
              <w:t xml:space="preserve"> </w:t>
            </w:r>
            <w:r w:rsidRPr="00190AEA">
              <w:rPr>
                <w:rFonts w:ascii="Times New Roman" w:hAnsi="Times New Roman" w:cs="Times New Roman"/>
                <w:bCs/>
                <w:iCs/>
                <w:color w:val="000000"/>
                <w:sz w:val="24"/>
                <w:szCs w:val="24"/>
              </w:rPr>
              <w:t>Pengaruh</w:t>
            </w:r>
            <w:proofErr w:type="gramEnd"/>
            <w:r w:rsidRPr="00190AEA">
              <w:rPr>
                <w:rFonts w:ascii="Times New Roman" w:hAnsi="Times New Roman" w:cs="Times New Roman"/>
                <w:bCs/>
                <w:iCs/>
                <w:color w:val="000000"/>
                <w:sz w:val="24"/>
                <w:szCs w:val="24"/>
              </w:rPr>
              <w:t xml:space="preserve"> Kualitas Layanan Terhadap Keputusan Pembelian Kredit Kepemilikan Rumah Pada Btn Kantor Cabang Surabaya Kcp Mojokerto”</w:t>
            </w:r>
            <w:r>
              <w:rPr>
                <w:rFonts w:ascii="Times New Roman" w:hAnsi="Times New Roman" w:cs="Times New Roman"/>
                <w:bCs/>
                <w:color w:val="000000"/>
                <w:sz w:val="24"/>
                <w:szCs w:val="24"/>
              </w:rPr>
              <w:t xml:space="preserve">. </w:t>
            </w:r>
            <w:r w:rsidR="00A14847">
              <w:rPr>
                <w:rFonts w:ascii="Times New Roman" w:hAnsi="Times New Roman" w:cs="Times New Roman"/>
                <w:bCs/>
                <w:i/>
                <w:iCs/>
                <w:color w:val="000000"/>
                <w:sz w:val="24"/>
                <w:szCs w:val="24"/>
              </w:rPr>
              <w:t>Jurnal Pendidikan Tata Niaga. V</w:t>
            </w:r>
            <w:r w:rsidRPr="00190AEA">
              <w:rPr>
                <w:rFonts w:ascii="Times New Roman" w:hAnsi="Times New Roman" w:cs="Times New Roman"/>
                <w:bCs/>
                <w:i/>
                <w:iCs/>
                <w:color w:val="000000"/>
                <w:sz w:val="24"/>
                <w:szCs w:val="24"/>
              </w:rPr>
              <w:t xml:space="preserve">ol. </w:t>
            </w:r>
            <w:r w:rsidR="00190AEA">
              <w:rPr>
                <w:rFonts w:ascii="Times New Roman" w:hAnsi="Times New Roman" w:cs="Times New Roman"/>
                <w:bCs/>
                <w:i/>
                <w:iCs/>
                <w:color w:val="000000"/>
                <w:sz w:val="24"/>
                <w:szCs w:val="24"/>
                <w:lang w:val="id-ID"/>
              </w:rPr>
              <w:t>I</w:t>
            </w:r>
            <w:r w:rsidR="00D85B1F">
              <w:rPr>
                <w:rFonts w:ascii="Times New Roman" w:hAnsi="Times New Roman" w:cs="Times New Roman"/>
                <w:bCs/>
                <w:i/>
                <w:iCs/>
                <w:color w:val="000000"/>
                <w:sz w:val="24"/>
                <w:szCs w:val="24"/>
              </w:rPr>
              <w:t xml:space="preserve"> No. 01</w:t>
            </w:r>
          </w:p>
          <w:p w14:paraId="4AE218A5" w14:textId="4B5D1973" w:rsidR="00AC5CAB" w:rsidRDefault="00AC5CAB" w:rsidP="006D2A2C">
            <w:pPr>
              <w:ind w:left="851" w:hanging="851"/>
              <w:jc w:val="both"/>
              <w:rPr>
                <w:rFonts w:ascii="Times New Roman" w:hAnsi="Times New Roman" w:cs="Times New Roman"/>
                <w:sz w:val="24"/>
                <w:szCs w:val="24"/>
              </w:rPr>
            </w:pPr>
            <w:r>
              <w:rPr>
                <w:rFonts w:ascii="Times New Roman" w:hAnsi="Times New Roman" w:cs="Times New Roman"/>
                <w:sz w:val="24"/>
                <w:szCs w:val="24"/>
              </w:rPr>
              <w:t>Khairiah.</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2018. </w:t>
            </w:r>
            <w:r w:rsidRPr="00CE4CF8">
              <w:rPr>
                <w:rFonts w:ascii="Times New Roman" w:hAnsi="Times New Roman" w:cs="Times New Roman"/>
                <w:i/>
                <w:sz w:val="24"/>
                <w:szCs w:val="24"/>
              </w:rPr>
              <w:t>Ke</w:t>
            </w:r>
            <w:r>
              <w:rPr>
                <w:rFonts w:ascii="Times New Roman" w:hAnsi="Times New Roman" w:cs="Times New Roman"/>
                <w:i/>
                <w:sz w:val="24"/>
                <w:szCs w:val="24"/>
              </w:rPr>
              <w:t>sempatan Mendapatkan Pendidikan.</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Yog</w:t>
            </w:r>
            <w:r w:rsidR="00D85B1F">
              <w:rPr>
                <w:rFonts w:ascii="Times New Roman" w:hAnsi="Times New Roman" w:cs="Times New Roman"/>
                <w:sz w:val="24"/>
                <w:szCs w:val="24"/>
              </w:rPr>
              <w:t>yakarta: Pustaka Pelajar</w:t>
            </w:r>
            <w:r>
              <w:rPr>
                <w:rFonts w:ascii="Times New Roman" w:hAnsi="Times New Roman" w:cs="Times New Roman"/>
                <w:sz w:val="24"/>
                <w:szCs w:val="24"/>
              </w:rPr>
              <w:t xml:space="preserve"> </w:t>
            </w:r>
          </w:p>
          <w:p w14:paraId="5ED84AE1" w14:textId="7D5E62CE"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 xml:space="preserve">Mannan, </w:t>
            </w:r>
            <w:r>
              <w:rPr>
                <w:rFonts w:ascii="Times New Roman" w:hAnsi="Times New Roman" w:cs="Times New Roman"/>
                <w:sz w:val="24"/>
                <w:szCs w:val="24"/>
              </w:rPr>
              <w:t xml:space="preserve">Muhammad Abdul. </w:t>
            </w:r>
            <w:r w:rsidR="00190AEA">
              <w:rPr>
                <w:rFonts w:ascii="Times New Roman" w:hAnsi="Times New Roman" w:cs="Times New Roman"/>
                <w:sz w:val="24"/>
                <w:szCs w:val="24"/>
                <w:lang w:val="id-ID"/>
              </w:rPr>
              <w:t xml:space="preserve">1992. </w:t>
            </w:r>
            <w:r w:rsidRPr="00CE4CF8">
              <w:rPr>
                <w:rFonts w:ascii="Times New Roman" w:hAnsi="Times New Roman" w:cs="Times New Roman"/>
                <w:i/>
                <w:sz w:val="24"/>
                <w:szCs w:val="24"/>
              </w:rPr>
              <w:t>E</w:t>
            </w:r>
            <w:r>
              <w:rPr>
                <w:rFonts w:ascii="Times New Roman" w:hAnsi="Times New Roman" w:cs="Times New Roman"/>
                <w:i/>
                <w:sz w:val="24"/>
                <w:szCs w:val="24"/>
              </w:rPr>
              <w:t>konomi Islam: Teori dan Praktek.</w:t>
            </w:r>
            <w:r w:rsidRPr="00CE4CF8">
              <w:rPr>
                <w:rFonts w:ascii="Times New Roman" w:hAnsi="Times New Roman" w:cs="Times New Roman"/>
                <w:i/>
                <w:sz w:val="24"/>
                <w:szCs w:val="24"/>
              </w:rPr>
              <w:t xml:space="preserve"> </w:t>
            </w:r>
            <w:r w:rsidR="00D85B1F">
              <w:rPr>
                <w:rFonts w:ascii="Times New Roman" w:hAnsi="Times New Roman" w:cs="Times New Roman"/>
                <w:sz w:val="24"/>
                <w:szCs w:val="24"/>
              </w:rPr>
              <w:t>Jakarta: Intermasa</w:t>
            </w:r>
            <w:r>
              <w:rPr>
                <w:rFonts w:ascii="Times New Roman" w:hAnsi="Times New Roman" w:cs="Times New Roman"/>
                <w:sz w:val="24"/>
                <w:szCs w:val="24"/>
              </w:rPr>
              <w:t xml:space="preserve"> </w:t>
            </w:r>
          </w:p>
          <w:p w14:paraId="2ABD8AE2" w14:textId="78A10346" w:rsidR="00AC5CAB" w:rsidRPr="00D85B1F"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Mardiansyah, </w:t>
            </w:r>
            <w:r>
              <w:rPr>
                <w:rFonts w:ascii="Times New Roman" w:hAnsi="Times New Roman" w:cs="Times New Roman"/>
                <w:sz w:val="24"/>
                <w:szCs w:val="24"/>
              </w:rPr>
              <w:t xml:space="preserve">Hamzah. </w:t>
            </w:r>
            <w:r w:rsidR="00190AEA">
              <w:rPr>
                <w:rFonts w:ascii="Times New Roman" w:hAnsi="Times New Roman" w:cs="Times New Roman"/>
                <w:sz w:val="24"/>
                <w:szCs w:val="24"/>
                <w:lang w:val="id-ID"/>
              </w:rPr>
              <w:t xml:space="preserve">2018. </w:t>
            </w:r>
            <w:r w:rsidRPr="00CE4CF8">
              <w:rPr>
                <w:rFonts w:ascii="Times New Roman" w:hAnsi="Times New Roman" w:cs="Times New Roman"/>
                <w:i/>
                <w:sz w:val="24"/>
                <w:szCs w:val="24"/>
              </w:rPr>
              <w:t xml:space="preserve">Perilaku Konsumen Dalam Belanja Secara Kredit Ditinjau Dari Etika Bisnis Islam. </w:t>
            </w:r>
            <w:r w:rsidR="00D85B1F">
              <w:rPr>
                <w:rFonts w:ascii="Times New Roman" w:hAnsi="Times New Roman" w:cs="Times New Roman"/>
                <w:sz w:val="24"/>
                <w:szCs w:val="24"/>
              </w:rPr>
              <w:t>Skripsi</w:t>
            </w:r>
          </w:p>
          <w:p w14:paraId="4485BE38" w14:textId="18961072" w:rsidR="00AC5CAB" w:rsidRPr="00BA02A6" w:rsidRDefault="00AC5CAB" w:rsidP="006D2A2C">
            <w:pPr>
              <w:ind w:left="851" w:hanging="851"/>
              <w:jc w:val="both"/>
              <w:rPr>
                <w:rFonts w:ascii="Times New Roman" w:hAnsi="Times New Roman" w:cs="Times New Roman"/>
                <w:sz w:val="24"/>
                <w:szCs w:val="24"/>
                <w:lang w:val="id-ID"/>
              </w:rPr>
            </w:pPr>
            <w:r w:rsidRPr="00BA02A6">
              <w:rPr>
                <w:rFonts w:ascii="Times New Roman" w:hAnsi="Times New Roman" w:cs="Times New Roman"/>
                <w:sz w:val="24"/>
                <w:szCs w:val="24"/>
                <w:lang w:val="id-ID"/>
              </w:rPr>
              <w:t>Suryani</w:t>
            </w:r>
            <w:r w:rsidR="00190AEA">
              <w:rPr>
                <w:rFonts w:ascii="Times New Roman" w:hAnsi="Times New Roman" w:cs="Times New Roman"/>
                <w:sz w:val="24"/>
                <w:szCs w:val="24"/>
                <w:lang w:val="id-ID"/>
              </w:rPr>
              <w:t>,</w:t>
            </w:r>
            <w:r w:rsidR="00190AEA" w:rsidRPr="00BA02A6">
              <w:rPr>
                <w:rFonts w:ascii="Times New Roman" w:hAnsi="Times New Roman" w:cs="Times New Roman"/>
                <w:sz w:val="24"/>
                <w:szCs w:val="24"/>
                <w:lang w:val="id-ID"/>
              </w:rPr>
              <w:t xml:space="preserve"> Mardian</w:t>
            </w:r>
            <w:r w:rsidRPr="00BA02A6">
              <w:rPr>
                <w:rFonts w:ascii="Times New Roman" w:hAnsi="Times New Roman" w:cs="Times New Roman"/>
                <w:sz w:val="24"/>
                <w:szCs w:val="24"/>
                <w:lang w:val="id-ID"/>
              </w:rPr>
              <w:t xml:space="preserve"> dan Siti achira</w:t>
            </w:r>
            <w:r w:rsidR="00190AEA">
              <w:rPr>
                <w:rFonts w:ascii="Times New Roman" w:hAnsi="Times New Roman" w:cs="Times New Roman"/>
                <w:sz w:val="24"/>
                <w:szCs w:val="24"/>
                <w:lang w:val="id-ID"/>
              </w:rPr>
              <w:t>. 2019</w:t>
            </w:r>
            <w:r w:rsidRPr="00BA02A6">
              <w:rPr>
                <w:rFonts w:ascii="Times New Roman" w:hAnsi="Times New Roman" w:cs="Times New Roman"/>
                <w:sz w:val="24"/>
                <w:szCs w:val="24"/>
                <w:lang w:val="id-ID"/>
              </w:rPr>
              <w:t xml:space="preserve"> </w:t>
            </w:r>
            <w:r w:rsidR="00190AEA">
              <w:rPr>
                <w:rFonts w:ascii="Times New Roman" w:hAnsi="Times New Roman" w:cs="Times New Roman"/>
                <w:sz w:val="24"/>
                <w:szCs w:val="24"/>
                <w:lang w:val="id-ID"/>
              </w:rPr>
              <w:t>“</w:t>
            </w:r>
            <w:r w:rsidRPr="00BA02A6">
              <w:rPr>
                <w:rFonts w:ascii="Times New Roman" w:hAnsi="Times New Roman" w:cs="Times New Roman"/>
                <w:sz w:val="24"/>
                <w:szCs w:val="24"/>
                <w:lang w:val="id-ID"/>
              </w:rPr>
              <w:t>Gaya Hidup Hedonisme Konsumsi Ditinjau dari Perspektif Ekonomi Islam</w:t>
            </w:r>
            <w:r w:rsidR="00190AEA">
              <w:rPr>
                <w:rFonts w:ascii="Times New Roman" w:hAnsi="Times New Roman" w:cs="Times New Roman"/>
                <w:sz w:val="24"/>
                <w:szCs w:val="24"/>
                <w:lang w:val="id-ID"/>
              </w:rPr>
              <w:t>”.</w:t>
            </w:r>
            <w:r w:rsidRPr="00BA02A6">
              <w:rPr>
                <w:rFonts w:ascii="Times New Roman" w:hAnsi="Times New Roman" w:cs="Times New Roman"/>
                <w:sz w:val="24"/>
                <w:szCs w:val="24"/>
                <w:lang w:val="id-ID"/>
              </w:rPr>
              <w:t xml:space="preserve"> </w:t>
            </w:r>
            <w:r w:rsidR="00D85B1F">
              <w:rPr>
                <w:rFonts w:ascii="Times New Roman" w:hAnsi="Times New Roman" w:cs="Times New Roman"/>
                <w:i/>
                <w:sz w:val="24"/>
                <w:szCs w:val="24"/>
              </w:rPr>
              <w:t>A</w:t>
            </w:r>
            <w:r w:rsidR="00D85B1F">
              <w:rPr>
                <w:rFonts w:ascii="Times New Roman" w:hAnsi="Times New Roman" w:cs="Times New Roman"/>
                <w:i/>
                <w:sz w:val="24"/>
                <w:szCs w:val="24"/>
                <w:lang w:val="id-ID"/>
              </w:rPr>
              <w:t>l-Intaj</w:t>
            </w:r>
            <w:r w:rsidRPr="00BA02A6">
              <w:rPr>
                <w:rFonts w:ascii="Times New Roman" w:hAnsi="Times New Roman" w:cs="Times New Roman"/>
                <w:i/>
                <w:sz w:val="24"/>
                <w:szCs w:val="24"/>
              </w:rPr>
              <w:t>, Vol.</w:t>
            </w:r>
            <w:r w:rsidR="00A14847">
              <w:rPr>
                <w:rFonts w:ascii="Times New Roman" w:hAnsi="Times New Roman" w:cs="Times New Roman"/>
                <w:i/>
                <w:sz w:val="24"/>
                <w:szCs w:val="24"/>
                <w:lang w:val="id-ID"/>
              </w:rPr>
              <w:t>V</w:t>
            </w:r>
            <w:r w:rsidRPr="00BA02A6">
              <w:rPr>
                <w:rFonts w:ascii="Times New Roman" w:hAnsi="Times New Roman" w:cs="Times New Roman"/>
                <w:i/>
                <w:sz w:val="24"/>
                <w:szCs w:val="24"/>
              </w:rPr>
              <w:t xml:space="preserve"> No.2</w:t>
            </w:r>
          </w:p>
          <w:p w14:paraId="59DF3412" w14:textId="44B3456F" w:rsidR="00AC5CAB" w:rsidRDefault="00AC5CAB" w:rsidP="006D2A2C">
            <w:pPr>
              <w:ind w:left="851" w:hanging="851"/>
              <w:jc w:val="both"/>
              <w:rPr>
                <w:rFonts w:ascii="Times New Roman" w:hAnsi="Times New Roman" w:cs="Times New Roman"/>
                <w:sz w:val="24"/>
                <w:szCs w:val="24"/>
                <w:lang w:val="id-ID"/>
              </w:rPr>
            </w:pPr>
            <w:r w:rsidRPr="006D48A3">
              <w:rPr>
                <w:rFonts w:ascii="Times New Roman" w:hAnsi="Times New Roman" w:cs="Times New Roman"/>
                <w:sz w:val="24"/>
                <w:szCs w:val="24"/>
              </w:rPr>
              <w:t>Mardiyono</w:t>
            </w:r>
            <w:r>
              <w:rPr>
                <w:sz w:val="24"/>
                <w:szCs w:val="24"/>
              </w:rPr>
              <w:t>.</w:t>
            </w:r>
            <w:r w:rsidRPr="00CE4CF8">
              <w:rPr>
                <w:sz w:val="24"/>
                <w:szCs w:val="24"/>
              </w:rPr>
              <w:t xml:space="preserve"> </w:t>
            </w:r>
            <w:r w:rsidR="00190AEA" w:rsidRPr="00190AEA">
              <w:rPr>
                <w:rFonts w:asciiTheme="majorBidi" w:hAnsiTheme="majorBidi" w:cstheme="majorBidi"/>
                <w:sz w:val="24"/>
                <w:szCs w:val="24"/>
                <w:lang w:val="id-ID"/>
              </w:rPr>
              <w:t>2018.</w:t>
            </w:r>
            <w:r w:rsidRPr="00190AEA">
              <w:rPr>
                <w:rFonts w:asciiTheme="majorBidi" w:hAnsiTheme="majorBidi" w:cstheme="majorBidi"/>
                <w:i/>
                <w:sz w:val="24"/>
                <w:szCs w:val="24"/>
              </w:rPr>
              <w:t>“</w:t>
            </w:r>
            <w:r w:rsidRPr="00CE4CF8">
              <w:rPr>
                <w:rFonts w:ascii="Times New Roman" w:hAnsi="Times New Roman" w:cs="Times New Roman"/>
                <w:bCs/>
                <w:i/>
                <w:color w:val="000000"/>
                <w:sz w:val="24"/>
                <w:szCs w:val="24"/>
              </w:rPr>
              <w:t xml:space="preserve">Pengaruh Gaya Hidup, Lingkungan Sosial, Dan Budaya Terhadap Keputusan Pembelian Di Pasar Modern (Studi Kasus </w:t>
            </w:r>
            <w:r>
              <w:rPr>
                <w:rFonts w:ascii="Times New Roman" w:hAnsi="Times New Roman" w:cs="Times New Roman"/>
                <w:bCs/>
                <w:i/>
                <w:color w:val="000000"/>
                <w:sz w:val="24"/>
                <w:szCs w:val="24"/>
              </w:rPr>
              <w:t>Pada Mahasiswa Iain Purwoketo)”.</w:t>
            </w:r>
            <w:r w:rsidRPr="00CE4CF8">
              <w:rPr>
                <w:rFonts w:ascii="Times New Roman" w:hAnsi="Times New Roman" w:cs="Times New Roman"/>
                <w:bCs/>
                <w:color w:val="000000"/>
                <w:sz w:val="24"/>
                <w:szCs w:val="24"/>
              </w:rPr>
              <w:t xml:space="preserve"> Universitas: Institut Agama Islam Negeri </w:t>
            </w:r>
            <w:r w:rsidR="00D85B1F">
              <w:rPr>
                <w:rFonts w:ascii="Times New Roman" w:hAnsi="Times New Roman" w:cs="Times New Roman"/>
                <w:bCs/>
                <w:color w:val="000000"/>
                <w:sz w:val="24"/>
                <w:szCs w:val="24"/>
              </w:rPr>
              <w:t>Purwokerto: Skripsi Sarjana</w:t>
            </w:r>
            <w:r w:rsidRPr="00CE4CF8">
              <w:rPr>
                <w:rFonts w:ascii="Times New Roman" w:hAnsi="Times New Roman" w:cs="Times New Roman"/>
                <w:bCs/>
                <w:color w:val="000000"/>
                <w:sz w:val="24"/>
                <w:szCs w:val="24"/>
              </w:rPr>
              <w:t xml:space="preserve"> </w:t>
            </w:r>
          </w:p>
          <w:p w14:paraId="62DD8C8D" w14:textId="5D7D6E7F" w:rsidR="00AC5CAB" w:rsidRPr="00D85B1F"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Morrisan.</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2010. </w:t>
            </w:r>
            <w:r w:rsidRPr="00CE4CF8">
              <w:rPr>
                <w:rFonts w:ascii="Times New Roman" w:hAnsi="Times New Roman" w:cs="Times New Roman"/>
                <w:i/>
                <w:sz w:val="24"/>
                <w:szCs w:val="24"/>
              </w:rPr>
              <w:t>Perila</w:t>
            </w:r>
            <w:r>
              <w:rPr>
                <w:rFonts w:ascii="Times New Roman" w:hAnsi="Times New Roman" w:cs="Times New Roman"/>
                <w:i/>
                <w:sz w:val="24"/>
                <w:szCs w:val="24"/>
              </w:rPr>
              <w:t>ku Komunikasi Pemasaran Terpadu.</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Jakarta: Ken</w:t>
            </w:r>
            <w:r w:rsidR="00D85B1F">
              <w:rPr>
                <w:rFonts w:ascii="Times New Roman" w:hAnsi="Times New Roman" w:cs="Times New Roman"/>
                <w:sz w:val="24"/>
                <w:szCs w:val="24"/>
              </w:rPr>
              <w:t>cana Prenada Media Group</w:t>
            </w:r>
          </w:p>
          <w:p w14:paraId="6865DA48" w14:textId="70A8BC00"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Naf”</w:t>
            </w:r>
            <w:r>
              <w:rPr>
                <w:rFonts w:ascii="Times New Roman" w:hAnsi="Times New Roman" w:cs="Times New Roman"/>
                <w:sz w:val="24"/>
                <w:szCs w:val="24"/>
              </w:rPr>
              <w:t xml:space="preserve">an. </w:t>
            </w:r>
            <w:r w:rsidR="00190AEA">
              <w:rPr>
                <w:rFonts w:ascii="Times New Roman" w:hAnsi="Times New Roman" w:cs="Times New Roman"/>
                <w:sz w:val="24"/>
                <w:szCs w:val="24"/>
                <w:lang w:val="id-ID"/>
              </w:rPr>
              <w:t xml:space="preserve">2014. </w:t>
            </w:r>
            <w:r>
              <w:rPr>
                <w:rFonts w:ascii="Times New Roman" w:hAnsi="Times New Roman" w:cs="Times New Roman"/>
                <w:i/>
                <w:sz w:val="24"/>
                <w:szCs w:val="24"/>
              </w:rPr>
              <w:t xml:space="preserve">Ekonomi Makro Tinjauan Syariah. </w:t>
            </w:r>
            <w:r w:rsidR="00D85B1F">
              <w:rPr>
                <w:rFonts w:ascii="Times New Roman" w:hAnsi="Times New Roman" w:cs="Times New Roman"/>
                <w:sz w:val="24"/>
                <w:szCs w:val="24"/>
              </w:rPr>
              <w:t>Yogyakarta: Graha Ilmu</w:t>
            </w:r>
            <w:r>
              <w:rPr>
                <w:rFonts w:ascii="Times New Roman" w:hAnsi="Times New Roman" w:cs="Times New Roman"/>
                <w:sz w:val="24"/>
                <w:szCs w:val="24"/>
              </w:rPr>
              <w:t xml:space="preserve"> </w:t>
            </w:r>
          </w:p>
          <w:p w14:paraId="485501BC" w14:textId="253EDE4F" w:rsidR="00AC5CAB" w:rsidRPr="00D85B1F" w:rsidRDefault="00AC5CAB" w:rsidP="006D2A2C">
            <w:pPr>
              <w:autoSpaceDE w:val="0"/>
              <w:autoSpaceDN w:val="0"/>
              <w:adjustRightInd w:val="0"/>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Nitisusastro,</w:t>
            </w:r>
            <w:r>
              <w:rPr>
                <w:rFonts w:ascii="Times New Roman" w:hAnsi="Times New Roman" w:cs="Times New Roman"/>
                <w:sz w:val="24"/>
                <w:szCs w:val="24"/>
              </w:rPr>
              <w:t xml:space="preserve"> Mulyadi.</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2013. </w:t>
            </w:r>
            <w:r w:rsidRPr="00CE4CF8">
              <w:rPr>
                <w:rFonts w:ascii="Times New Roman" w:hAnsi="Times New Roman" w:cs="Times New Roman"/>
                <w:i/>
                <w:sz w:val="24"/>
                <w:szCs w:val="24"/>
              </w:rPr>
              <w:t>Perilaku Konsumen Dalam Perspekt</w:t>
            </w:r>
            <w:r>
              <w:rPr>
                <w:rFonts w:ascii="Times New Roman" w:hAnsi="Times New Roman" w:cs="Times New Roman"/>
                <w:i/>
                <w:sz w:val="24"/>
                <w:szCs w:val="24"/>
              </w:rPr>
              <w:t>if Kewirausahaan.</w:t>
            </w:r>
            <w:r w:rsidRPr="00CE4CF8">
              <w:rPr>
                <w:rFonts w:ascii="Times New Roman" w:hAnsi="Times New Roman" w:cs="Times New Roman"/>
                <w:i/>
                <w:sz w:val="24"/>
                <w:szCs w:val="24"/>
              </w:rPr>
              <w:t xml:space="preserve"> </w:t>
            </w:r>
            <w:r w:rsidR="00D85B1F">
              <w:rPr>
                <w:rFonts w:ascii="Times New Roman" w:hAnsi="Times New Roman" w:cs="Times New Roman"/>
                <w:sz w:val="24"/>
                <w:szCs w:val="24"/>
              </w:rPr>
              <w:t>Bandung: Alfabeta</w:t>
            </w:r>
          </w:p>
          <w:p w14:paraId="003067A3" w14:textId="13FF7129" w:rsidR="00AC5CAB" w:rsidRPr="00D85B1F"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Noor, </w:t>
            </w:r>
            <w:r>
              <w:rPr>
                <w:rFonts w:ascii="Times New Roman" w:hAnsi="Times New Roman" w:cs="Times New Roman"/>
                <w:sz w:val="24"/>
                <w:szCs w:val="24"/>
              </w:rPr>
              <w:t xml:space="preserve">Juliansyah. </w:t>
            </w:r>
            <w:r w:rsidR="00190AEA">
              <w:rPr>
                <w:rFonts w:ascii="Times New Roman" w:hAnsi="Times New Roman" w:cs="Times New Roman"/>
                <w:sz w:val="24"/>
                <w:szCs w:val="24"/>
                <w:lang w:val="id-ID"/>
              </w:rPr>
              <w:t xml:space="preserve">2011. </w:t>
            </w:r>
            <w:r w:rsidRPr="00CE4CF8">
              <w:rPr>
                <w:rFonts w:ascii="Times New Roman" w:hAnsi="Times New Roman" w:cs="Times New Roman"/>
                <w:i/>
                <w:sz w:val="24"/>
                <w:szCs w:val="24"/>
              </w:rPr>
              <w:t>Metodologi Penelitian. Skripsi</w:t>
            </w:r>
            <w:proofErr w:type="gramStart"/>
            <w:r w:rsidRPr="00CE4CF8">
              <w:rPr>
                <w:rFonts w:ascii="Times New Roman" w:hAnsi="Times New Roman" w:cs="Times New Roman"/>
                <w:i/>
                <w:sz w:val="24"/>
                <w:szCs w:val="24"/>
              </w:rPr>
              <w:t>,Tesis,Disertai</w:t>
            </w:r>
            <w:proofErr w:type="gramEnd"/>
            <w:r w:rsidRPr="00CE4CF8">
              <w:rPr>
                <w:rFonts w:ascii="Times New Roman" w:hAnsi="Times New Roman" w:cs="Times New Roman"/>
                <w:i/>
                <w:sz w:val="24"/>
                <w:szCs w:val="24"/>
              </w:rPr>
              <w:t>,</w:t>
            </w:r>
            <w:r>
              <w:rPr>
                <w:rFonts w:ascii="Times New Roman" w:hAnsi="Times New Roman" w:cs="Times New Roman"/>
                <w:i/>
                <w:sz w:val="24"/>
                <w:szCs w:val="24"/>
              </w:rPr>
              <w:t xml:space="preserve"> Dan Karya Ilmiah.</w:t>
            </w:r>
            <w:r w:rsidRPr="00CE4CF8">
              <w:rPr>
                <w:rFonts w:ascii="Times New Roman" w:hAnsi="Times New Roman" w:cs="Times New Roman"/>
                <w:i/>
                <w:sz w:val="24"/>
                <w:szCs w:val="24"/>
              </w:rPr>
              <w:t xml:space="preserve"> </w:t>
            </w:r>
            <w:r w:rsidR="00D85B1F">
              <w:rPr>
                <w:rFonts w:ascii="Times New Roman" w:hAnsi="Times New Roman" w:cs="Times New Roman"/>
                <w:sz w:val="24"/>
                <w:szCs w:val="24"/>
              </w:rPr>
              <w:t>Jakarta: Prenadamedia</w:t>
            </w:r>
          </w:p>
          <w:p w14:paraId="5C047FA0" w14:textId="6032B90D" w:rsidR="00AC5CAB" w:rsidRPr="00D85B1F" w:rsidRDefault="00AC5CAB" w:rsidP="006D2A2C">
            <w:pPr>
              <w:ind w:left="851" w:hanging="851"/>
              <w:jc w:val="both"/>
              <w:rPr>
                <w:rFonts w:ascii="Times New Roman" w:hAnsi="Times New Roman" w:cs="Times New Roman"/>
                <w:sz w:val="24"/>
                <w:szCs w:val="24"/>
                <w:lang w:val="id-ID"/>
              </w:rPr>
            </w:pPr>
            <w:r w:rsidRPr="00DF3506">
              <w:rPr>
                <w:rFonts w:ascii="Times New Roman" w:hAnsi="Times New Roman" w:cs="Times New Roman"/>
                <w:sz w:val="24"/>
                <w:szCs w:val="24"/>
                <w:lang w:val="id-ID"/>
              </w:rPr>
              <w:t>Nurhasanah</w:t>
            </w:r>
            <w:r w:rsidR="00190AEA">
              <w:rPr>
                <w:rFonts w:ascii="Times New Roman" w:hAnsi="Times New Roman" w:cs="Times New Roman"/>
                <w:sz w:val="24"/>
                <w:szCs w:val="24"/>
                <w:lang w:val="id-ID"/>
              </w:rPr>
              <w:t xml:space="preserve">. 2017. </w:t>
            </w:r>
            <w:r w:rsidRPr="00DF3506">
              <w:rPr>
                <w:rFonts w:ascii="Times New Roman" w:hAnsi="Times New Roman" w:cs="Times New Roman"/>
                <w:sz w:val="24"/>
                <w:szCs w:val="24"/>
                <w:lang w:val="id-ID"/>
              </w:rPr>
              <w:t xml:space="preserve">“Hubungan Faktor Individu, Lingkungan dan fakta Sosial dengan Entrepreneurship Mahasiswa UIN Syarif Hidayatullah”, </w:t>
            </w:r>
            <w:r w:rsidRPr="00DF3506">
              <w:rPr>
                <w:rFonts w:ascii="Times New Roman" w:hAnsi="Times New Roman" w:cs="Times New Roman"/>
                <w:i/>
                <w:sz w:val="24"/>
                <w:szCs w:val="24"/>
                <w:lang w:val="id-ID"/>
              </w:rPr>
              <w:t>AL Intaj,</w:t>
            </w:r>
            <w:r w:rsidR="00A14847">
              <w:rPr>
                <w:rFonts w:ascii="Times New Roman" w:hAnsi="Times New Roman" w:cs="Times New Roman"/>
                <w:i/>
                <w:sz w:val="24"/>
                <w:szCs w:val="24"/>
              </w:rPr>
              <w:t xml:space="preserve"> Vol.I</w:t>
            </w:r>
            <w:r w:rsidR="00D85B1F">
              <w:rPr>
                <w:rFonts w:ascii="Times New Roman" w:hAnsi="Times New Roman" w:cs="Times New Roman"/>
                <w:i/>
                <w:sz w:val="24"/>
                <w:szCs w:val="24"/>
              </w:rPr>
              <w:t xml:space="preserve"> No.</w:t>
            </w:r>
            <w:r w:rsidR="00D85B1F">
              <w:rPr>
                <w:rFonts w:ascii="Times New Roman" w:hAnsi="Times New Roman" w:cs="Times New Roman"/>
                <w:i/>
                <w:sz w:val="24"/>
                <w:szCs w:val="24"/>
                <w:lang w:val="id-ID"/>
              </w:rPr>
              <w:t>1</w:t>
            </w:r>
          </w:p>
          <w:p w14:paraId="33A10BCC" w14:textId="05500DF6" w:rsidR="00AC5CAB" w:rsidRPr="00190AEA"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Utami Anissa Budi.</w:t>
            </w:r>
            <w:r w:rsidRPr="001B20FA">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2017. </w:t>
            </w:r>
            <w:r w:rsidRPr="001B20FA">
              <w:rPr>
                <w:rFonts w:ascii="Times New Roman" w:hAnsi="Times New Roman" w:cs="Times New Roman"/>
                <w:i/>
                <w:sz w:val="24"/>
                <w:szCs w:val="24"/>
              </w:rPr>
              <w:t>“Pengaruh Harga, Pendapatan Dan Lokasi Terhadap Keputusan Pembelian Rumah Di D’kranji Residence Tahap Ii Bekasi Barat”</w:t>
            </w:r>
            <w:r>
              <w:rPr>
                <w:rFonts w:ascii="Times New Roman" w:hAnsi="Times New Roman" w:cs="Times New Roman"/>
                <w:i/>
                <w:sz w:val="24"/>
                <w:szCs w:val="24"/>
              </w:rPr>
              <w:t xml:space="preserve">. </w:t>
            </w:r>
            <w:r w:rsidR="00D85B1F">
              <w:rPr>
                <w:rFonts w:ascii="Times New Roman" w:hAnsi="Times New Roman" w:cs="Times New Roman"/>
                <w:sz w:val="24"/>
                <w:szCs w:val="24"/>
                <w:lang w:val="id-ID"/>
              </w:rPr>
              <w:t>Skripsi</w:t>
            </w:r>
            <w:r w:rsidRPr="001B20FA">
              <w:rPr>
                <w:rFonts w:ascii="Times New Roman" w:hAnsi="Times New Roman" w:cs="Times New Roman"/>
                <w:sz w:val="24"/>
                <w:szCs w:val="24"/>
              </w:rPr>
              <w:t>: Politeknik Negeri Jakarta</w:t>
            </w:r>
          </w:p>
          <w:p w14:paraId="444E5DD6" w14:textId="2F9B41AA"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Purba,</w:t>
            </w:r>
            <w:r>
              <w:rPr>
                <w:rFonts w:ascii="Times New Roman" w:hAnsi="Times New Roman" w:cs="Times New Roman"/>
                <w:sz w:val="24"/>
                <w:szCs w:val="24"/>
              </w:rPr>
              <w:t xml:space="preserve"> Jonny. </w:t>
            </w:r>
            <w:r w:rsidR="00190AEA">
              <w:rPr>
                <w:rFonts w:ascii="Times New Roman" w:hAnsi="Times New Roman" w:cs="Times New Roman"/>
                <w:sz w:val="24"/>
                <w:szCs w:val="24"/>
                <w:lang w:val="id-ID"/>
              </w:rPr>
              <w:t xml:space="preserve">2002. </w:t>
            </w:r>
            <w:r>
              <w:rPr>
                <w:rFonts w:ascii="Times New Roman" w:hAnsi="Times New Roman" w:cs="Times New Roman"/>
                <w:sz w:val="24"/>
                <w:szCs w:val="24"/>
              </w:rPr>
              <w:t>“</w:t>
            </w:r>
            <w:r>
              <w:rPr>
                <w:rFonts w:ascii="Times New Roman" w:hAnsi="Times New Roman" w:cs="Times New Roman"/>
                <w:i/>
                <w:sz w:val="24"/>
                <w:szCs w:val="24"/>
              </w:rPr>
              <w:t>Pengelolaan Lingkungan Sosial.”</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Jakarta</w:t>
            </w:r>
            <w:r w:rsidR="007D2F0B">
              <w:rPr>
                <w:rFonts w:ascii="Times New Roman" w:hAnsi="Times New Roman" w:cs="Times New Roman"/>
                <w:sz w:val="24"/>
                <w:szCs w:val="24"/>
              </w:rPr>
              <w:t>: Yayasan Obor Indonesia</w:t>
            </w:r>
            <w:r>
              <w:rPr>
                <w:rFonts w:ascii="Times New Roman" w:hAnsi="Times New Roman" w:cs="Times New Roman"/>
                <w:sz w:val="24"/>
                <w:szCs w:val="24"/>
              </w:rPr>
              <w:t xml:space="preserve"> </w:t>
            </w:r>
          </w:p>
          <w:p w14:paraId="0D72B496" w14:textId="64C628B9" w:rsidR="00AC5CAB" w:rsidRPr="007D2F0B" w:rsidRDefault="00AC5CAB" w:rsidP="006D2A2C">
            <w:pPr>
              <w:ind w:left="851" w:hanging="851"/>
              <w:jc w:val="both"/>
              <w:rPr>
                <w:rFonts w:ascii="Times New Roman" w:hAnsi="Times New Roman" w:cs="Times New Roman"/>
                <w:i/>
                <w:iCs/>
                <w:sz w:val="24"/>
                <w:szCs w:val="24"/>
                <w:lang w:val="id-ID"/>
              </w:rPr>
            </w:pPr>
            <w:r>
              <w:rPr>
                <w:rFonts w:ascii="Times New Roman" w:hAnsi="Times New Roman" w:cs="Times New Roman"/>
                <w:sz w:val="24"/>
                <w:szCs w:val="24"/>
              </w:rPr>
              <w:t>Rosa, Andartika.</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2018. “</w:t>
            </w:r>
            <w:r w:rsidRPr="00190AEA">
              <w:rPr>
                <w:rFonts w:ascii="Times New Roman" w:hAnsi="Times New Roman" w:cs="Times New Roman"/>
                <w:iCs/>
                <w:sz w:val="24"/>
                <w:szCs w:val="24"/>
              </w:rPr>
              <w:t>Pengaruh “Financial Knoeledge”, Tingkat Pendapatan Terhadap Perilaku Pengelolaan Uang Dengan “Self Control” Sebagai Variable Mediasi</w:t>
            </w:r>
            <w:r w:rsidR="00190AEA">
              <w:rPr>
                <w:rFonts w:ascii="Times New Roman" w:hAnsi="Times New Roman" w:cs="Times New Roman"/>
                <w:iCs/>
                <w:sz w:val="24"/>
                <w:szCs w:val="24"/>
                <w:lang w:val="id-ID"/>
              </w:rPr>
              <w:t>”</w:t>
            </w:r>
            <w:r>
              <w:rPr>
                <w:rFonts w:ascii="Times New Roman" w:hAnsi="Times New Roman" w:cs="Times New Roman"/>
                <w:i/>
                <w:sz w:val="24"/>
                <w:szCs w:val="24"/>
              </w:rPr>
              <w:t xml:space="preserve">. </w:t>
            </w:r>
            <w:r w:rsidR="00190AEA" w:rsidRPr="00190AEA">
              <w:rPr>
                <w:rFonts w:ascii="Times New Roman" w:hAnsi="Times New Roman" w:cs="Times New Roman"/>
                <w:i/>
                <w:iCs/>
                <w:sz w:val="24"/>
                <w:szCs w:val="24"/>
                <w:lang w:val="id-ID"/>
              </w:rPr>
              <w:t>J</w:t>
            </w:r>
            <w:r w:rsidRPr="00190AEA">
              <w:rPr>
                <w:rFonts w:ascii="Times New Roman" w:hAnsi="Times New Roman" w:cs="Times New Roman"/>
                <w:i/>
                <w:iCs/>
                <w:sz w:val="24"/>
                <w:szCs w:val="24"/>
              </w:rPr>
              <w:t>urnal Ilmiah</w:t>
            </w:r>
            <w:r w:rsidR="00190AEA" w:rsidRPr="00190AEA">
              <w:rPr>
                <w:rFonts w:ascii="Times New Roman" w:hAnsi="Times New Roman" w:cs="Times New Roman"/>
                <w:i/>
                <w:iCs/>
                <w:sz w:val="24"/>
                <w:szCs w:val="24"/>
                <w:lang w:val="id-ID"/>
              </w:rPr>
              <w:t xml:space="preserve"> </w:t>
            </w:r>
            <w:r w:rsidRPr="00190AEA">
              <w:rPr>
                <w:rFonts w:ascii="Times New Roman" w:hAnsi="Times New Roman" w:cs="Times New Roman"/>
                <w:i/>
                <w:iCs/>
                <w:sz w:val="24"/>
                <w:szCs w:val="24"/>
              </w:rPr>
              <w:t xml:space="preserve">Sekolah Tinggi </w:t>
            </w:r>
            <w:r w:rsidR="007D2F0B">
              <w:rPr>
                <w:rFonts w:ascii="Times New Roman" w:hAnsi="Times New Roman" w:cs="Times New Roman"/>
                <w:i/>
                <w:iCs/>
                <w:sz w:val="24"/>
                <w:szCs w:val="24"/>
              </w:rPr>
              <w:t>Ilmu Ekonomi Perbanas Surabaya</w:t>
            </w:r>
          </w:p>
          <w:p w14:paraId="048689CE" w14:textId="2659BE7D"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Sangadji</w:t>
            </w:r>
            <w:r w:rsidR="0028540D">
              <w:rPr>
                <w:rFonts w:ascii="Times New Roman" w:hAnsi="Times New Roman" w:cs="Times New Roman"/>
                <w:sz w:val="24"/>
                <w:szCs w:val="24"/>
              </w:rPr>
              <w:t>, Etta Mamang</w:t>
            </w:r>
            <w:r w:rsidR="0028540D">
              <w:rPr>
                <w:rFonts w:ascii="Times New Roman" w:hAnsi="Times New Roman" w:cs="Times New Roman"/>
                <w:sz w:val="24"/>
                <w:szCs w:val="24"/>
                <w:lang w:val="id-ID"/>
              </w:rPr>
              <w:t xml:space="preserve">. </w:t>
            </w:r>
            <w:r>
              <w:rPr>
                <w:rFonts w:ascii="Times New Roman" w:hAnsi="Times New Roman" w:cs="Times New Roman"/>
                <w:sz w:val="24"/>
                <w:szCs w:val="24"/>
              </w:rPr>
              <w:t>Sopiah.</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2013. </w:t>
            </w:r>
            <w:r>
              <w:rPr>
                <w:rFonts w:ascii="Times New Roman" w:hAnsi="Times New Roman" w:cs="Times New Roman"/>
                <w:i/>
                <w:sz w:val="24"/>
                <w:szCs w:val="24"/>
              </w:rPr>
              <w:t>Perilaku Konsumen.</w:t>
            </w:r>
            <w:r w:rsidRPr="00CE4CF8">
              <w:rPr>
                <w:rFonts w:ascii="Times New Roman" w:hAnsi="Times New Roman" w:cs="Times New Roman"/>
                <w:i/>
                <w:sz w:val="24"/>
                <w:szCs w:val="24"/>
              </w:rPr>
              <w:t xml:space="preserve"> </w:t>
            </w:r>
            <w:r>
              <w:rPr>
                <w:rFonts w:ascii="Times New Roman" w:hAnsi="Times New Roman" w:cs="Times New Roman"/>
                <w:sz w:val="24"/>
                <w:szCs w:val="24"/>
              </w:rPr>
              <w:t>Yogyakarta: C.V A</w:t>
            </w:r>
            <w:r w:rsidR="007D2F0B">
              <w:rPr>
                <w:rFonts w:ascii="Times New Roman" w:hAnsi="Times New Roman" w:cs="Times New Roman"/>
                <w:sz w:val="24"/>
                <w:szCs w:val="24"/>
              </w:rPr>
              <w:t>ndi Offset</w:t>
            </w:r>
          </w:p>
          <w:p w14:paraId="386156DD" w14:textId="407907D4"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Saputra,</w:t>
            </w:r>
            <w:r>
              <w:rPr>
                <w:rFonts w:ascii="Times New Roman" w:hAnsi="Times New Roman" w:cs="Times New Roman"/>
                <w:sz w:val="24"/>
                <w:szCs w:val="24"/>
              </w:rPr>
              <w:t xml:space="preserve"> Adi. </w:t>
            </w:r>
            <w:r w:rsidR="00190AEA">
              <w:rPr>
                <w:rFonts w:ascii="Times New Roman" w:hAnsi="Times New Roman" w:cs="Times New Roman"/>
                <w:sz w:val="24"/>
                <w:szCs w:val="24"/>
                <w:lang w:val="id-ID"/>
              </w:rPr>
              <w:t>2006.</w:t>
            </w:r>
            <w:r w:rsidRPr="00CE4CF8">
              <w:rPr>
                <w:rFonts w:ascii="Times New Roman" w:hAnsi="Times New Roman" w:cs="Times New Roman"/>
                <w:sz w:val="24"/>
                <w:szCs w:val="24"/>
              </w:rPr>
              <w:t xml:space="preserve"> </w:t>
            </w:r>
            <w:r w:rsidRPr="00CE4CF8">
              <w:rPr>
                <w:rFonts w:ascii="Times New Roman" w:hAnsi="Times New Roman" w:cs="Times New Roman"/>
                <w:i/>
                <w:sz w:val="24"/>
                <w:szCs w:val="24"/>
              </w:rPr>
              <w:t>Faktor-Faktor Yang Mempengaruhi Perilaku Konsumen Muslim Dalam Taqsith Konsumtif (Studi: Ibu Rumah Tangga Perumahan Kemiling Permai Kota Bengkulu)</w:t>
            </w:r>
            <w:r>
              <w:rPr>
                <w:rFonts w:ascii="Times New Roman" w:hAnsi="Times New Roman" w:cs="Times New Roman"/>
                <w:sz w:val="24"/>
                <w:szCs w:val="24"/>
              </w:rPr>
              <w:t xml:space="preserve">. Universitas: IAIN Bengkulu. </w:t>
            </w:r>
            <w:r w:rsidRPr="00CE4CF8">
              <w:rPr>
                <w:rFonts w:ascii="Times New Roman" w:hAnsi="Times New Roman" w:cs="Times New Roman"/>
                <w:sz w:val="24"/>
                <w:szCs w:val="24"/>
              </w:rPr>
              <w:t>Skripsi Sarjan</w:t>
            </w:r>
            <w:r>
              <w:rPr>
                <w:rFonts w:ascii="Times New Roman" w:hAnsi="Times New Roman" w:cs="Times New Roman"/>
                <w:sz w:val="24"/>
                <w:szCs w:val="24"/>
              </w:rPr>
              <w:t>a.</w:t>
            </w:r>
            <w:r w:rsidRPr="00CE4CF8">
              <w:rPr>
                <w:rFonts w:ascii="Times New Roman" w:hAnsi="Times New Roman" w:cs="Times New Roman"/>
                <w:sz w:val="24"/>
                <w:szCs w:val="24"/>
              </w:rPr>
              <w:t xml:space="preserve"> Fa</w:t>
            </w:r>
            <w:r>
              <w:rPr>
                <w:rFonts w:ascii="Times New Roman" w:hAnsi="Times New Roman" w:cs="Times New Roman"/>
                <w:sz w:val="24"/>
                <w:szCs w:val="24"/>
              </w:rPr>
              <w:t>kultas Ekonomi dan Bisnis I</w:t>
            </w:r>
            <w:r w:rsidR="00190AEA">
              <w:rPr>
                <w:rFonts w:ascii="Times New Roman" w:hAnsi="Times New Roman" w:cs="Times New Roman"/>
                <w:sz w:val="24"/>
                <w:szCs w:val="24"/>
                <w:lang w:val="id-ID"/>
              </w:rPr>
              <w:t>s</w:t>
            </w:r>
            <w:r w:rsidR="007D2F0B">
              <w:rPr>
                <w:rFonts w:ascii="Times New Roman" w:hAnsi="Times New Roman" w:cs="Times New Roman"/>
                <w:sz w:val="24"/>
                <w:szCs w:val="24"/>
              </w:rPr>
              <w:t>lam</w:t>
            </w:r>
            <w:r w:rsidRPr="00CE4CF8">
              <w:rPr>
                <w:rFonts w:ascii="Times New Roman" w:hAnsi="Times New Roman" w:cs="Times New Roman"/>
                <w:sz w:val="24"/>
                <w:szCs w:val="24"/>
              </w:rPr>
              <w:t xml:space="preserve"> </w:t>
            </w:r>
          </w:p>
          <w:p w14:paraId="094E2A84" w14:textId="4C226711" w:rsidR="00AC5CAB" w:rsidRPr="006D48A3"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 xml:space="preserve">Siregar, </w:t>
            </w:r>
            <w:r>
              <w:rPr>
                <w:rFonts w:ascii="Times New Roman" w:hAnsi="Times New Roman" w:cs="Times New Roman"/>
                <w:sz w:val="24"/>
                <w:szCs w:val="24"/>
              </w:rPr>
              <w:t xml:space="preserve">Syofian. </w:t>
            </w:r>
            <w:r w:rsidR="00190AEA">
              <w:rPr>
                <w:rFonts w:ascii="Times New Roman" w:hAnsi="Times New Roman" w:cs="Times New Roman"/>
                <w:sz w:val="24"/>
                <w:szCs w:val="24"/>
                <w:lang w:val="id-ID"/>
              </w:rPr>
              <w:t xml:space="preserve">2013. </w:t>
            </w:r>
            <w:r>
              <w:rPr>
                <w:rFonts w:ascii="Times New Roman" w:hAnsi="Times New Roman" w:cs="Times New Roman"/>
                <w:i/>
                <w:sz w:val="24"/>
                <w:szCs w:val="24"/>
              </w:rPr>
              <w:t xml:space="preserve">Metode Penelitian Kuantitatif. </w:t>
            </w:r>
            <w:r w:rsidR="007D2F0B">
              <w:rPr>
                <w:rFonts w:ascii="Times New Roman" w:hAnsi="Times New Roman" w:cs="Times New Roman"/>
                <w:sz w:val="24"/>
                <w:szCs w:val="24"/>
              </w:rPr>
              <w:t>Jakarta: Kencana</w:t>
            </w:r>
            <w:r>
              <w:rPr>
                <w:rFonts w:ascii="Times New Roman" w:hAnsi="Times New Roman" w:cs="Times New Roman"/>
                <w:sz w:val="24"/>
                <w:szCs w:val="24"/>
              </w:rPr>
              <w:t xml:space="preserve"> </w:t>
            </w:r>
          </w:p>
          <w:p w14:paraId="16C1AF58" w14:textId="3EF9D693" w:rsidR="00AC5CAB" w:rsidRDefault="00AC5CAB" w:rsidP="006D2A2C">
            <w:pPr>
              <w:ind w:left="851" w:hanging="851"/>
              <w:jc w:val="both"/>
              <w:rPr>
                <w:rFonts w:ascii="Times New Roman" w:hAnsi="Times New Roman" w:cs="Times New Roman"/>
                <w:sz w:val="24"/>
                <w:szCs w:val="24"/>
              </w:rPr>
            </w:pPr>
            <w:r>
              <w:rPr>
                <w:rFonts w:ascii="Times New Roman" w:hAnsi="Times New Roman" w:cs="Times New Roman"/>
                <w:sz w:val="24"/>
                <w:szCs w:val="24"/>
              </w:rPr>
              <w:t>Sugiono.</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2013. </w:t>
            </w:r>
            <w:r w:rsidRPr="00CE4CF8">
              <w:rPr>
                <w:rFonts w:ascii="Times New Roman" w:hAnsi="Times New Roman" w:cs="Times New Roman"/>
                <w:i/>
                <w:sz w:val="24"/>
                <w:szCs w:val="24"/>
              </w:rPr>
              <w:t>Metode Penelitian Kua</w:t>
            </w:r>
            <w:r>
              <w:rPr>
                <w:rFonts w:ascii="Times New Roman" w:hAnsi="Times New Roman" w:cs="Times New Roman"/>
                <w:i/>
                <w:sz w:val="24"/>
                <w:szCs w:val="24"/>
              </w:rPr>
              <w:t>ntitatif Dan Kualitatif Dan r&amp;d.</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Bandung: Al-fabeta</w:t>
            </w:r>
            <w:r>
              <w:rPr>
                <w:rFonts w:ascii="Times New Roman" w:hAnsi="Times New Roman" w:cs="Times New Roman"/>
                <w:sz w:val="24"/>
                <w:szCs w:val="24"/>
              </w:rPr>
              <w:t xml:space="preserve"> </w:t>
            </w:r>
          </w:p>
          <w:p w14:paraId="1F708EF3" w14:textId="149CD791" w:rsidR="00AC5CAB" w:rsidRPr="007D2F0B"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Sukirno, Sadono. </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2006. </w:t>
            </w:r>
            <w:r>
              <w:rPr>
                <w:rFonts w:ascii="Times New Roman" w:hAnsi="Times New Roman" w:cs="Times New Roman"/>
                <w:i/>
                <w:sz w:val="24"/>
                <w:szCs w:val="24"/>
              </w:rPr>
              <w:t>Makro Ekonomi Teori Pengantar.</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Jakarta: Raja Grafindo Persada</w:t>
            </w:r>
          </w:p>
          <w:p w14:paraId="3C28BACC" w14:textId="2D9D8998"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Sunyoto, </w:t>
            </w:r>
            <w:r>
              <w:rPr>
                <w:rFonts w:ascii="Times New Roman" w:hAnsi="Times New Roman" w:cs="Times New Roman"/>
                <w:sz w:val="24"/>
                <w:szCs w:val="24"/>
              </w:rPr>
              <w:t xml:space="preserve">Danang. </w:t>
            </w:r>
            <w:r w:rsidR="00190AEA">
              <w:rPr>
                <w:rFonts w:ascii="Times New Roman" w:hAnsi="Times New Roman" w:cs="Times New Roman"/>
                <w:sz w:val="24"/>
                <w:szCs w:val="24"/>
                <w:lang w:val="id-ID"/>
              </w:rPr>
              <w:t xml:space="preserve">2012. </w:t>
            </w:r>
            <w:r w:rsidRPr="00CE4CF8">
              <w:rPr>
                <w:rFonts w:ascii="Times New Roman" w:hAnsi="Times New Roman" w:cs="Times New Roman"/>
                <w:i/>
                <w:sz w:val="24"/>
                <w:szCs w:val="24"/>
              </w:rPr>
              <w:t>Ko</w:t>
            </w:r>
            <w:r w:rsidR="00190AEA">
              <w:rPr>
                <w:rFonts w:ascii="Times New Roman" w:hAnsi="Times New Roman" w:cs="Times New Roman"/>
                <w:i/>
                <w:sz w:val="24"/>
                <w:szCs w:val="24"/>
                <w:lang w:val="id-ID"/>
              </w:rPr>
              <w:t>n</w:t>
            </w:r>
            <w:r w:rsidRPr="00CE4CF8">
              <w:rPr>
                <w:rFonts w:ascii="Times New Roman" w:hAnsi="Times New Roman" w:cs="Times New Roman"/>
                <w:i/>
                <w:sz w:val="24"/>
                <w:szCs w:val="24"/>
              </w:rPr>
              <w:t>sep Dasar Riset P</w:t>
            </w:r>
            <w:r>
              <w:rPr>
                <w:rFonts w:ascii="Times New Roman" w:hAnsi="Times New Roman" w:cs="Times New Roman"/>
                <w:i/>
                <w:sz w:val="24"/>
                <w:szCs w:val="24"/>
              </w:rPr>
              <w:t xml:space="preserve">emasaran dan Perilaku Konsumen. </w:t>
            </w:r>
            <w:r w:rsidR="007D2F0B">
              <w:rPr>
                <w:rFonts w:ascii="Times New Roman" w:hAnsi="Times New Roman" w:cs="Times New Roman"/>
                <w:sz w:val="24"/>
                <w:szCs w:val="24"/>
              </w:rPr>
              <w:t>Yogyakarta: CAPS</w:t>
            </w:r>
          </w:p>
          <w:p w14:paraId="0192F8A2" w14:textId="3C704944" w:rsidR="00AC5CAB" w:rsidRPr="007D2F0B" w:rsidRDefault="00AC5CAB" w:rsidP="006D2A2C">
            <w:pPr>
              <w:ind w:left="851" w:hanging="851"/>
              <w:jc w:val="both"/>
              <w:rPr>
                <w:rFonts w:ascii="Times New Roman" w:hAnsi="Times New Roman" w:cs="Times New Roman"/>
                <w:sz w:val="24"/>
                <w:szCs w:val="24"/>
                <w:lang w:val="id-ID"/>
              </w:rPr>
            </w:pPr>
            <w:r>
              <w:rPr>
                <w:rFonts w:ascii="Times New Roman" w:hAnsi="Times New Roman" w:cs="Times New Roman"/>
                <w:sz w:val="24"/>
                <w:szCs w:val="24"/>
              </w:rPr>
              <w:t>Sup</w:t>
            </w:r>
            <w:r w:rsidRPr="00CE4CF8">
              <w:rPr>
                <w:rFonts w:ascii="Times New Roman" w:hAnsi="Times New Roman" w:cs="Times New Roman"/>
                <w:sz w:val="24"/>
                <w:szCs w:val="24"/>
              </w:rPr>
              <w:t xml:space="preserve">armoko, </w:t>
            </w:r>
            <w:r>
              <w:rPr>
                <w:rFonts w:ascii="Times New Roman" w:hAnsi="Times New Roman" w:cs="Times New Roman"/>
                <w:sz w:val="24"/>
                <w:szCs w:val="24"/>
              </w:rPr>
              <w:t xml:space="preserve">M. </w:t>
            </w:r>
            <w:r w:rsidR="00190AEA">
              <w:rPr>
                <w:rFonts w:ascii="Times New Roman" w:hAnsi="Times New Roman" w:cs="Times New Roman"/>
                <w:sz w:val="24"/>
                <w:szCs w:val="24"/>
                <w:lang w:val="id-ID"/>
              </w:rPr>
              <w:t xml:space="preserve">2011. </w:t>
            </w:r>
            <w:r>
              <w:rPr>
                <w:rFonts w:ascii="Times New Roman" w:hAnsi="Times New Roman" w:cs="Times New Roman"/>
                <w:i/>
                <w:sz w:val="24"/>
                <w:szCs w:val="24"/>
              </w:rPr>
              <w:t>Teori Ekonomi Mikro.</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Yogyakarta: BPFE</w:t>
            </w:r>
          </w:p>
          <w:p w14:paraId="7E590E21" w14:textId="7729C343"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Suroso</w:t>
            </w:r>
            <w:r w:rsidR="0028540D">
              <w:rPr>
                <w:rFonts w:ascii="Times New Roman" w:hAnsi="Times New Roman" w:cs="Times New Roman"/>
                <w:sz w:val="24"/>
                <w:szCs w:val="24"/>
                <w:lang w:val="id-ID"/>
              </w:rPr>
              <w:t xml:space="preserve">. </w:t>
            </w:r>
            <w:r>
              <w:rPr>
                <w:rFonts w:ascii="Times New Roman" w:hAnsi="Times New Roman" w:cs="Times New Roman"/>
                <w:sz w:val="24"/>
                <w:szCs w:val="24"/>
              </w:rPr>
              <w:t xml:space="preserve">Rendro Adi Widigdo. </w:t>
            </w:r>
            <w:r w:rsidR="00190AEA">
              <w:rPr>
                <w:rFonts w:ascii="Times New Roman" w:hAnsi="Times New Roman" w:cs="Times New Roman"/>
                <w:sz w:val="24"/>
                <w:szCs w:val="24"/>
                <w:lang w:val="id-ID"/>
              </w:rPr>
              <w:t xml:space="preserve">2005. </w:t>
            </w:r>
            <w:r>
              <w:rPr>
                <w:rFonts w:ascii="Times New Roman" w:hAnsi="Times New Roman" w:cs="Times New Roman"/>
                <w:i/>
                <w:sz w:val="24"/>
                <w:szCs w:val="24"/>
              </w:rPr>
              <w:t>Pengetahuan Sosial Ekonomi.</w:t>
            </w:r>
            <w:r w:rsidRPr="00CE4CF8">
              <w:rPr>
                <w:rFonts w:ascii="Times New Roman" w:hAnsi="Times New Roman" w:cs="Times New Roman"/>
                <w:i/>
                <w:sz w:val="24"/>
                <w:szCs w:val="24"/>
              </w:rPr>
              <w:t xml:space="preserve"> </w:t>
            </w:r>
            <w:r w:rsidRPr="00CE4CF8">
              <w:rPr>
                <w:rFonts w:ascii="Times New Roman" w:hAnsi="Times New Roman" w:cs="Times New Roman"/>
                <w:sz w:val="24"/>
                <w:szCs w:val="24"/>
              </w:rPr>
              <w:t xml:space="preserve">Solo: </w:t>
            </w:r>
            <w:r>
              <w:rPr>
                <w:rFonts w:ascii="Times New Roman" w:hAnsi="Times New Roman" w:cs="Times New Roman"/>
                <w:sz w:val="24"/>
                <w:szCs w:val="24"/>
              </w:rPr>
              <w:t>T</w:t>
            </w:r>
            <w:r w:rsidR="007D2F0B">
              <w:rPr>
                <w:rFonts w:ascii="Times New Roman" w:hAnsi="Times New Roman" w:cs="Times New Roman"/>
                <w:sz w:val="24"/>
                <w:szCs w:val="24"/>
              </w:rPr>
              <w:t>iga Serangkai Pustaka Mandiri</w:t>
            </w:r>
          </w:p>
          <w:p w14:paraId="397FF96E" w14:textId="53851611" w:rsidR="00AC5CAB" w:rsidRPr="007D2F0B" w:rsidRDefault="00AC5CAB" w:rsidP="006D2A2C">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 xml:space="preserve">Suyanto, </w:t>
            </w:r>
            <w:r>
              <w:rPr>
                <w:rFonts w:ascii="Times New Roman" w:hAnsi="Times New Roman" w:cs="Times New Roman"/>
                <w:sz w:val="24"/>
                <w:szCs w:val="24"/>
              </w:rPr>
              <w:t xml:space="preserve">Bagong. </w:t>
            </w:r>
            <w:r w:rsidR="00190AEA">
              <w:rPr>
                <w:rFonts w:ascii="Times New Roman" w:hAnsi="Times New Roman" w:cs="Times New Roman"/>
                <w:sz w:val="24"/>
                <w:szCs w:val="24"/>
                <w:lang w:val="id-ID"/>
              </w:rPr>
              <w:t xml:space="preserve">2013. </w:t>
            </w:r>
            <w:r w:rsidRPr="00CE4CF8">
              <w:rPr>
                <w:rFonts w:ascii="Times New Roman" w:hAnsi="Times New Roman" w:cs="Times New Roman"/>
                <w:i/>
                <w:sz w:val="24"/>
                <w:szCs w:val="24"/>
              </w:rPr>
              <w:t>Sosiologi Ekonomi Kapitalise dan Konsumsi Di</w:t>
            </w:r>
            <w:r>
              <w:rPr>
                <w:rFonts w:ascii="Times New Roman" w:hAnsi="Times New Roman" w:cs="Times New Roman"/>
                <w:i/>
                <w:sz w:val="24"/>
                <w:szCs w:val="24"/>
              </w:rPr>
              <w:t xml:space="preserve"> Era Masyarakat Pots-Modernisme.</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Jakarta: Kencana</w:t>
            </w:r>
          </w:p>
          <w:p w14:paraId="7D90D67C" w14:textId="551A40A3" w:rsidR="00AC5CAB" w:rsidRDefault="00AC5CAB" w:rsidP="006D2A2C">
            <w:pPr>
              <w:ind w:left="851" w:hanging="851"/>
              <w:jc w:val="both"/>
              <w:rPr>
                <w:rFonts w:ascii="Times New Roman" w:hAnsi="Times New Roman" w:cs="Times New Roman"/>
                <w:sz w:val="24"/>
                <w:szCs w:val="24"/>
              </w:rPr>
            </w:pPr>
            <w:r w:rsidRPr="00CE4CF8">
              <w:rPr>
                <w:rFonts w:ascii="Times New Roman" w:hAnsi="Times New Roman" w:cs="Times New Roman"/>
                <w:sz w:val="24"/>
                <w:szCs w:val="24"/>
              </w:rPr>
              <w:t>Syarifudin</w:t>
            </w:r>
            <w:r w:rsidR="007D2F0B">
              <w:rPr>
                <w:rFonts w:ascii="Times New Roman" w:hAnsi="Times New Roman" w:cs="Times New Roman"/>
                <w:sz w:val="24"/>
                <w:szCs w:val="24"/>
              </w:rPr>
              <w:t>, Tohari</w:t>
            </w:r>
            <w:r w:rsidR="007D2F0B">
              <w:rPr>
                <w:rFonts w:ascii="Times New Roman" w:hAnsi="Times New Roman" w:cs="Times New Roman"/>
                <w:sz w:val="24"/>
                <w:szCs w:val="24"/>
                <w:lang w:val="id-ID"/>
              </w:rPr>
              <w:t>. dkk</w:t>
            </w:r>
            <w:r>
              <w:rPr>
                <w:rFonts w:ascii="Times New Roman" w:hAnsi="Times New Roman" w:cs="Times New Roman"/>
                <w:sz w:val="24"/>
                <w:szCs w:val="24"/>
              </w:rPr>
              <w:t>.</w:t>
            </w:r>
            <w:r w:rsidRPr="00CE4CF8">
              <w:rPr>
                <w:rFonts w:ascii="Times New Roman" w:hAnsi="Times New Roman" w:cs="Times New Roman"/>
                <w:sz w:val="24"/>
                <w:szCs w:val="24"/>
              </w:rPr>
              <w:t xml:space="preserve"> </w:t>
            </w:r>
            <w:r w:rsidR="00190AEA">
              <w:rPr>
                <w:rFonts w:ascii="Times New Roman" w:hAnsi="Times New Roman" w:cs="Times New Roman"/>
                <w:sz w:val="24"/>
                <w:szCs w:val="24"/>
                <w:lang w:val="id-ID"/>
              </w:rPr>
              <w:t xml:space="preserve">1994. </w:t>
            </w:r>
            <w:r w:rsidRPr="00CE4CF8">
              <w:rPr>
                <w:rFonts w:ascii="Times New Roman" w:hAnsi="Times New Roman" w:cs="Times New Roman"/>
                <w:i/>
                <w:sz w:val="24"/>
                <w:szCs w:val="24"/>
              </w:rPr>
              <w:t>Peg</w:t>
            </w:r>
            <w:r>
              <w:rPr>
                <w:rFonts w:ascii="Times New Roman" w:hAnsi="Times New Roman" w:cs="Times New Roman"/>
                <w:i/>
                <w:sz w:val="24"/>
                <w:szCs w:val="24"/>
              </w:rPr>
              <w:t>angan Ekonomi Untuk Smu Kelas 1.</w:t>
            </w:r>
            <w:r w:rsidRPr="00CE4CF8">
              <w:rPr>
                <w:rFonts w:ascii="Times New Roman" w:hAnsi="Times New Roman" w:cs="Times New Roman"/>
                <w:i/>
                <w:sz w:val="24"/>
                <w:szCs w:val="24"/>
              </w:rPr>
              <w:t xml:space="preserve"> </w:t>
            </w:r>
            <w:r>
              <w:rPr>
                <w:rFonts w:ascii="Times New Roman" w:hAnsi="Times New Roman" w:cs="Times New Roman"/>
                <w:sz w:val="24"/>
                <w:szCs w:val="24"/>
              </w:rPr>
              <w:t xml:space="preserve">Bandung: CV. ARMICO. </w:t>
            </w:r>
          </w:p>
          <w:p w14:paraId="388157F8" w14:textId="4A9F374F" w:rsidR="00AC5CAB" w:rsidRPr="00190AEA" w:rsidRDefault="00AC5CAB" w:rsidP="006D2A2C">
            <w:pPr>
              <w:ind w:left="851" w:hanging="851"/>
              <w:jc w:val="both"/>
              <w:rPr>
                <w:rFonts w:ascii="Times New Roman" w:hAnsi="Times New Roman" w:cs="Times New Roman"/>
                <w:i/>
                <w:iCs/>
                <w:sz w:val="24"/>
                <w:szCs w:val="24"/>
              </w:rPr>
            </w:pPr>
            <w:r>
              <w:rPr>
                <w:rFonts w:ascii="Times New Roman" w:hAnsi="Times New Roman" w:cs="Times New Roman"/>
                <w:sz w:val="24"/>
                <w:szCs w:val="24"/>
              </w:rPr>
              <w:t xml:space="preserve">Tamara, </w:t>
            </w:r>
            <w:r w:rsidRPr="00CE4CF8">
              <w:rPr>
                <w:rFonts w:ascii="Times New Roman" w:hAnsi="Times New Roman" w:cs="Times New Roman"/>
                <w:sz w:val="24"/>
                <w:szCs w:val="24"/>
              </w:rPr>
              <w:t>Riana Monalisa</w:t>
            </w:r>
            <w:r>
              <w:rPr>
                <w:rFonts w:ascii="Times New Roman" w:hAnsi="Times New Roman" w:cs="Times New Roman"/>
                <w:sz w:val="24"/>
                <w:szCs w:val="24"/>
              </w:rPr>
              <w:t>.</w:t>
            </w:r>
            <w:r w:rsidR="00190AEA">
              <w:rPr>
                <w:rFonts w:ascii="Times New Roman" w:hAnsi="Times New Roman" w:cs="Times New Roman"/>
                <w:sz w:val="24"/>
                <w:szCs w:val="24"/>
                <w:lang w:val="id-ID"/>
              </w:rPr>
              <w:t xml:space="preserve"> 2016. </w:t>
            </w:r>
            <w:r w:rsidRPr="00190AEA">
              <w:rPr>
                <w:rFonts w:ascii="Times New Roman" w:hAnsi="Times New Roman" w:cs="Times New Roman"/>
                <w:iCs/>
                <w:sz w:val="24"/>
                <w:szCs w:val="24"/>
              </w:rPr>
              <w:t>“Peranan Lingkungan Sosial Terhadap Pembentukan Sikap Peduli Lingkungan Peserta Didik Di Sma Negeri Kabupaten Cianjur</w:t>
            </w:r>
            <w:r>
              <w:rPr>
                <w:rFonts w:ascii="Times New Roman" w:hAnsi="Times New Roman" w:cs="Times New Roman"/>
                <w:i/>
                <w:sz w:val="24"/>
                <w:szCs w:val="24"/>
              </w:rPr>
              <w:t>”.</w:t>
            </w:r>
            <w:r w:rsidRPr="00CE4CF8">
              <w:rPr>
                <w:rFonts w:ascii="Times New Roman" w:hAnsi="Times New Roman" w:cs="Times New Roman"/>
                <w:i/>
                <w:sz w:val="24"/>
                <w:szCs w:val="24"/>
              </w:rPr>
              <w:t xml:space="preserve"> </w:t>
            </w:r>
            <w:r w:rsidRPr="00190AEA">
              <w:rPr>
                <w:rFonts w:ascii="Times New Roman" w:hAnsi="Times New Roman" w:cs="Times New Roman"/>
                <w:i/>
                <w:iCs/>
                <w:sz w:val="24"/>
                <w:szCs w:val="24"/>
              </w:rPr>
              <w:t>Jur</w:t>
            </w:r>
            <w:r w:rsidR="00A14847">
              <w:rPr>
                <w:rFonts w:ascii="Times New Roman" w:hAnsi="Times New Roman" w:cs="Times New Roman"/>
                <w:i/>
                <w:iCs/>
                <w:sz w:val="24"/>
                <w:szCs w:val="24"/>
              </w:rPr>
              <w:t>nal Pendidikan Geografi. Vol</w:t>
            </w:r>
            <w:r w:rsidR="007D2F0B">
              <w:rPr>
                <w:rFonts w:ascii="Times New Roman" w:hAnsi="Times New Roman" w:cs="Times New Roman"/>
                <w:i/>
                <w:iCs/>
                <w:sz w:val="24"/>
                <w:szCs w:val="24"/>
                <w:lang w:val="id-ID"/>
              </w:rPr>
              <w:t>.</w:t>
            </w:r>
            <w:r w:rsidR="00A14847">
              <w:rPr>
                <w:rFonts w:ascii="Times New Roman" w:hAnsi="Times New Roman" w:cs="Times New Roman"/>
                <w:i/>
                <w:iCs/>
                <w:sz w:val="24"/>
                <w:szCs w:val="24"/>
              </w:rPr>
              <w:t xml:space="preserve"> XVI</w:t>
            </w:r>
            <w:r w:rsidR="007D2F0B">
              <w:rPr>
                <w:rFonts w:ascii="Times New Roman" w:hAnsi="Times New Roman" w:cs="Times New Roman"/>
                <w:i/>
                <w:iCs/>
                <w:sz w:val="24"/>
                <w:szCs w:val="24"/>
              </w:rPr>
              <w:t xml:space="preserve"> No. 1</w:t>
            </w:r>
            <w:r w:rsidRPr="00190AEA">
              <w:rPr>
                <w:rFonts w:ascii="Times New Roman" w:hAnsi="Times New Roman" w:cs="Times New Roman"/>
                <w:i/>
                <w:iCs/>
                <w:sz w:val="24"/>
                <w:szCs w:val="24"/>
              </w:rPr>
              <w:t xml:space="preserve"> </w:t>
            </w:r>
          </w:p>
          <w:p w14:paraId="20437617" w14:textId="64B8FBF7" w:rsidR="009876C9" w:rsidRPr="007D2F0B" w:rsidRDefault="00AC5CAB" w:rsidP="003141B1">
            <w:pPr>
              <w:ind w:left="851" w:hanging="851"/>
              <w:jc w:val="both"/>
              <w:rPr>
                <w:rFonts w:ascii="Times New Roman" w:hAnsi="Times New Roman" w:cs="Times New Roman"/>
                <w:sz w:val="24"/>
                <w:szCs w:val="24"/>
                <w:lang w:val="id-ID"/>
              </w:rPr>
            </w:pPr>
            <w:r w:rsidRPr="00CE4CF8">
              <w:rPr>
                <w:rFonts w:ascii="Times New Roman" w:hAnsi="Times New Roman" w:cs="Times New Roman"/>
                <w:sz w:val="24"/>
                <w:szCs w:val="24"/>
              </w:rPr>
              <w:t>Walker</w:t>
            </w:r>
            <w:r>
              <w:rPr>
                <w:rFonts w:ascii="Times New Roman" w:hAnsi="Times New Roman" w:cs="Times New Roman"/>
                <w:sz w:val="24"/>
                <w:szCs w:val="24"/>
              </w:rPr>
              <w:t>,</w:t>
            </w:r>
            <w:r w:rsidRPr="00CE4CF8">
              <w:rPr>
                <w:rFonts w:ascii="Times New Roman" w:hAnsi="Times New Roman" w:cs="Times New Roman"/>
                <w:sz w:val="24"/>
                <w:szCs w:val="24"/>
              </w:rPr>
              <w:t xml:space="preserve"> </w:t>
            </w:r>
            <w:r>
              <w:rPr>
                <w:rFonts w:ascii="Times New Roman" w:hAnsi="Times New Roman" w:cs="Times New Roman"/>
                <w:sz w:val="24"/>
                <w:szCs w:val="24"/>
              </w:rPr>
              <w:t xml:space="preserve">dkk. </w:t>
            </w:r>
            <w:r w:rsidR="00190AEA">
              <w:rPr>
                <w:rFonts w:ascii="Times New Roman" w:hAnsi="Times New Roman" w:cs="Times New Roman"/>
                <w:sz w:val="24"/>
                <w:szCs w:val="24"/>
                <w:lang w:val="id-ID"/>
              </w:rPr>
              <w:t xml:space="preserve">2000. </w:t>
            </w:r>
            <w:r w:rsidRPr="00CE4CF8">
              <w:rPr>
                <w:rFonts w:ascii="Times New Roman" w:hAnsi="Times New Roman" w:cs="Times New Roman"/>
                <w:i/>
                <w:sz w:val="24"/>
                <w:szCs w:val="24"/>
              </w:rPr>
              <w:t xml:space="preserve">Manajemen Pemasaran: Suatu Pendidikan Strategis Dengan Orientasi </w:t>
            </w:r>
            <w:r w:rsidRPr="00CE4CF8">
              <w:rPr>
                <w:rFonts w:ascii="Times New Roman" w:hAnsi="Times New Roman" w:cs="Times New Roman"/>
                <w:i/>
                <w:sz w:val="24"/>
                <w:szCs w:val="24"/>
              </w:rPr>
              <w:lastRenderedPageBreak/>
              <w:t>Global</w:t>
            </w:r>
            <w:r>
              <w:rPr>
                <w:rFonts w:ascii="Times New Roman" w:hAnsi="Times New Roman" w:cs="Times New Roman"/>
                <w:i/>
                <w:sz w:val="24"/>
                <w:szCs w:val="24"/>
              </w:rPr>
              <w:t>.</w:t>
            </w:r>
            <w:r w:rsidRPr="00CE4CF8">
              <w:rPr>
                <w:rFonts w:ascii="Times New Roman" w:hAnsi="Times New Roman" w:cs="Times New Roman"/>
                <w:i/>
                <w:sz w:val="24"/>
                <w:szCs w:val="24"/>
              </w:rPr>
              <w:t xml:space="preserve"> </w:t>
            </w:r>
            <w:r w:rsidR="007D2F0B">
              <w:rPr>
                <w:rFonts w:ascii="Times New Roman" w:hAnsi="Times New Roman" w:cs="Times New Roman"/>
                <w:sz w:val="24"/>
                <w:szCs w:val="24"/>
              </w:rPr>
              <w:t>Ed.2. Jakarta: Erlangga</w:t>
            </w:r>
          </w:p>
        </w:tc>
      </w:tr>
    </w:tbl>
    <w:p w14:paraId="054155AA" w14:textId="77777777" w:rsidR="009F2AD8" w:rsidRDefault="009F2AD8" w:rsidP="006D2A2C">
      <w:pPr>
        <w:ind w:left="851" w:hanging="851"/>
      </w:pPr>
    </w:p>
    <w:p w14:paraId="3680046B" w14:textId="77777777" w:rsidR="009F2AD8" w:rsidRDefault="009F2AD8" w:rsidP="006D2A2C">
      <w:pPr>
        <w:ind w:left="851" w:hanging="851"/>
      </w:pPr>
    </w:p>
    <w:p w14:paraId="68365669" w14:textId="77777777" w:rsidR="009F2AD8" w:rsidRDefault="009F2AD8" w:rsidP="006D2A2C">
      <w:pPr>
        <w:ind w:left="851" w:hanging="851"/>
      </w:pPr>
    </w:p>
    <w:p w14:paraId="004D5AA4" w14:textId="4622E492" w:rsidR="00E42992" w:rsidRPr="00E42992" w:rsidRDefault="00E42992" w:rsidP="006D2A2C">
      <w:pPr>
        <w:tabs>
          <w:tab w:val="left" w:pos="4824"/>
        </w:tabs>
        <w:jc w:val="left"/>
      </w:pPr>
    </w:p>
    <w:sectPr w:rsidR="00E42992" w:rsidRPr="00E42992" w:rsidSect="00C7424A">
      <w:headerReference w:type="even" r:id="rId13"/>
      <w:headerReference w:type="default" r:id="rId14"/>
      <w:footerReference w:type="even" r:id="rId15"/>
      <w:footerReference w:type="default" r:id="rId16"/>
      <w:pgSz w:w="11907" w:h="16840" w:code="9"/>
      <w:pgMar w:top="1134" w:right="1134" w:bottom="1134" w:left="1418" w:header="709" w:footer="709" w:gutter="0"/>
      <w:pgNumType w:start="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0DCFF" w14:textId="77777777" w:rsidR="001C6C44" w:rsidRDefault="001C6C44" w:rsidP="009F2AD8">
      <w:r>
        <w:separator/>
      </w:r>
    </w:p>
  </w:endnote>
  <w:endnote w:type="continuationSeparator" w:id="0">
    <w:p w14:paraId="338CF8FD" w14:textId="77777777" w:rsidR="001C6C44" w:rsidRDefault="001C6C44" w:rsidP="009F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OOEn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0405" w14:textId="77777777" w:rsidR="00D85B1F" w:rsidRDefault="00D85B1F"/>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79"/>
    </w:tblGrid>
    <w:tr w:rsidR="00D85B1F" w14:paraId="7DD6C59C" w14:textId="77777777" w:rsidTr="0074133B">
      <w:tc>
        <w:tcPr>
          <w:tcW w:w="992" w:type="dxa"/>
        </w:tcPr>
        <w:p w14:paraId="294614A0" w14:textId="6578122C" w:rsidR="00D85B1F" w:rsidRPr="0074133B" w:rsidRDefault="00D85B1F">
          <w:pPr>
            <w:pStyle w:val="Footer"/>
            <w:jc w:val="right"/>
            <w:rPr>
              <w:rFonts w:ascii="Times New Roman" w:hAnsi="Times New Roman" w:cs="Times New Roman"/>
              <w:b/>
              <w:bCs/>
              <w:sz w:val="20"/>
              <w:szCs w:val="20"/>
            </w:rPr>
          </w:pPr>
          <w:r w:rsidRPr="0074133B">
            <w:rPr>
              <w:rFonts w:ascii="Times New Roman" w:hAnsi="Times New Roman" w:cs="Times New Roman"/>
              <w:szCs w:val="20"/>
            </w:rPr>
            <w:fldChar w:fldCharType="begin"/>
          </w:r>
          <w:r w:rsidRPr="0074133B">
            <w:rPr>
              <w:rFonts w:ascii="Times New Roman" w:hAnsi="Times New Roman" w:cs="Times New Roman"/>
              <w:szCs w:val="20"/>
            </w:rPr>
            <w:instrText xml:space="preserve"> PAGE   \* MERGEFORMAT </w:instrText>
          </w:r>
          <w:r w:rsidRPr="0074133B">
            <w:rPr>
              <w:rFonts w:ascii="Times New Roman" w:hAnsi="Times New Roman" w:cs="Times New Roman"/>
              <w:szCs w:val="20"/>
            </w:rPr>
            <w:fldChar w:fldCharType="separate"/>
          </w:r>
          <w:r w:rsidR="0074433F" w:rsidRPr="0074433F">
            <w:rPr>
              <w:rFonts w:ascii="Times New Roman" w:hAnsi="Times New Roman" w:cs="Times New Roman"/>
              <w:b/>
              <w:bCs/>
              <w:noProof/>
              <w:szCs w:val="20"/>
            </w:rPr>
            <w:t>110</w:t>
          </w:r>
          <w:r w:rsidRPr="0074133B">
            <w:rPr>
              <w:rFonts w:ascii="Times New Roman" w:hAnsi="Times New Roman" w:cs="Times New Roman"/>
              <w:b/>
              <w:bCs/>
              <w:noProof/>
              <w:szCs w:val="20"/>
            </w:rPr>
            <w:fldChar w:fldCharType="end"/>
          </w:r>
        </w:p>
      </w:tc>
      <w:tc>
        <w:tcPr>
          <w:tcW w:w="8579" w:type="dxa"/>
        </w:tcPr>
        <w:p w14:paraId="00920BAE" w14:textId="77777777" w:rsidR="00D85B1F" w:rsidRDefault="00D85B1F">
          <w:pPr>
            <w:pStyle w:val="Footer"/>
          </w:pPr>
        </w:p>
      </w:tc>
    </w:tr>
  </w:tbl>
  <w:p w14:paraId="3367E2BE" w14:textId="77777777" w:rsidR="00D85B1F" w:rsidRDefault="00D85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D3CA" w14:textId="77777777" w:rsidR="00D85B1F" w:rsidRDefault="00D85B1F"/>
  <w:tbl>
    <w:tblPr>
      <w:tblW w:w="927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1"/>
      <w:gridCol w:w="8579"/>
    </w:tblGrid>
    <w:tr w:rsidR="00D85B1F" w14:paraId="7328FC78" w14:textId="77777777" w:rsidTr="0074133B">
      <w:tc>
        <w:tcPr>
          <w:tcW w:w="9181" w:type="dxa"/>
        </w:tcPr>
        <w:p w14:paraId="1236C912" w14:textId="7C410C3A" w:rsidR="00D85B1F" w:rsidRPr="0074133B" w:rsidRDefault="00D85B1F" w:rsidP="0074133B">
          <w:pPr>
            <w:pStyle w:val="Footer"/>
            <w:jc w:val="right"/>
            <w:rPr>
              <w:rFonts w:ascii="Times New Roman" w:hAnsi="Times New Roman" w:cs="Times New Roman"/>
              <w:b/>
              <w:bCs/>
              <w:sz w:val="20"/>
              <w:szCs w:val="20"/>
            </w:rPr>
          </w:pPr>
          <w:r w:rsidRPr="0074133B">
            <w:rPr>
              <w:rFonts w:ascii="Times New Roman" w:hAnsi="Times New Roman" w:cs="Times New Roman"/>
              <w:szCs w:val="20"/>
            </w:rPr>
            <w:fldChar w:fldCharType="begin"/>
          </w:r>
          <w:r w:rsidRPr="0074133B">
            <w:rPr>
              <w:rFonts w:ascii="Times New Roman" w:hAnsi="Times New Roman" w:cs="Times New Roman"/>
              <w:szCs w:val="20"/>
            </w:rPr>
            <w:instrText xml:space="preserve"> PAGE   \* MERGEFORMAT </w:instrText>
          </w:r>
          <w:r w:rsidRPr="0074133B">
            <w:rPr>
              <w:rFonts w:ascii="Times New Roman" w:hAnsi="Times New Roman" w:cs="Times New Roman"/>
              <w:szCs w:val="20"/>
            </w:rPr>
            <w:fldChar w:fldCharType="separate"/>
          </w:r>
          <w:r w:rsidR="0074433F" w:rsidRPr="0074433F">
            <w:rPr>
              <w:rFonts w:ascii="Times New Roman" w:hAnsi="Times New Roman" w:cs="Times New Roman"/>
              <w:b/>
              <w:bCs/>
              <w:noProof/>
              <w:szCs w:val="20"/>
            </w:rPr>
            <w:t>109</w:t>
          </w:r>
          <w:r w:rsidRPr="0074133B">
            <w:rPr>
              <w:rFonts w:ascii="Times New Roman" w:hAnsi="Times New Roman" w:cs="Times New Roman"/>
              <w:b/>
              <w:bCs/>
              <w:noProof/>
              <w:szCs w:val="20"/>
            </w:rPr>
            <w:fldChar w:fldCharType="end"/>
          </w:r>
        </w:p>
      </w:tc>
      <w:tc>
        <w:tcPr>
          <w:tcW w:w="8579" w:type="dxa"/>
        </w:tcPr>
        <w:p w14:paraId="5ACC8577" w14:textId="77777777" w:rsidR="00D85B1F" w:rsidRDefault="00D85B1F">
          <w:pPr>
            <w:pStyle w:val="Footer"/>
          </w:pPr>
        </w:p>
      </w:tc>
    </w:tr>
  </w:tbl>
  <w:p w14:paraId="066A8A6C" w14:textId="77777777" w:rsidR="00D85B1F" w:rsidRPr="009F2AD8" w:rsidRDefault="00D85B1F" w:rsidP="009F2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F3C91" w14:textId="77777777" w:rsidR="001C6C44" w:rsidRDefault="001C6C44" w:rsidP="005F372C">
      <w:pPr>
        <w:jc w:val="both"/>
      </w:pPr>
      <w:r>
        <w:separator/>
      </w:r>
    </w:p>
  </w:footnote>
  <w:footnote w:type="continuationSeparator" w:id="0">
    <w:p w14:paraId="300F65F8" w14:textId="77777777" w:rsidR="001C6C44" w:rsidRDefault="001C6C44" w:rsidP="009F2AD8">
      <w:r>
        <w:continuationSeparator/>
      </w:r>
    </w:p>
  </w:footnote>
  <w:footnote w:id="1">
    <w:p w14:paraId="227D3CF4" w14:textId="58E94CB6" w:rsidR="00D85B1F" w:rsidRPr="00BA02A6" w:rsidRDefault="00D85B1F" w:rsidP="00E423EF">
      <w:pPr>
        <w:pStyle w:val="FootnoteText"/>
        <w:ind w:firstLine="993"/>
        <w:jc w:val="both"/>
        <w:rPr>
          <w:rFonts w:ascii="Times New Roman" w:hAnsi="Times New Roman" w:cs="Times New Roman"/>
        </w:rPr>
      </w:pPr>
      <w:r w:rsidRPr="001B417E">
        <w:rPr>
          <w:rStyle w:val="FootnoteReference"/>
          <w:rFonts w:ascii="Times New Roman" w:hAnsi="Times New Roman"/>
        </w:rPr>
        <w:footnoteRef/>
      </w:r>
      <w:r w:rsidRPr="001B417E">
        <w:rPr>
          <w:rFonts w:ascii="Times New Roman" w:hAnsi="Times New Roman" w:cs="Times New Roman"/>
        </w:rPr>
        <w:t xml:space="preserve">Mahyu Danil, </w:t>
      </w:r>
      <w:r>
        <w:rPr>
          <w:rFonts w:ascii="Times New Roman" w:hAnsi="Times New Roman" w:cs="Times New Roman"/>
        </w:rPr>
        <w:t>“</w:t>
      </w:r>
      <w:r w:rsidRPr="00A85A1D">
        <w:rPr>
          <w:rFonts w:ascii="Times New Roman" w:hAnsi="Times New Roman" w:cs="Times New Roman"/>
        </w:rPr>
        <w:t>Pengaruh Pendapatan Terhadap Tingkat Konsumsi Pada Pegawai Negeri Sipil Dikantor Bupati Kabupaten Bireuen</w:t>
      </w:r>
      <w:r>
        <w:rPr>
          <w:rFonts w:ascii="Times New Roman" w:hAnsi="Times New Roman" w:cs="Times New Roman"/>
          <w:i/>
        </w:rPr>
        <w:t>”</w:t>
      </w:r>
      <w:r w:rsidRPr="001B417E">
        <w:rPr>
          <w:rFonts w:ascii="Times New Roman" w:hAnsi="Times New Roman" w:cs="Times New Roman"/>
          <w:i/>
        </w:rPr>
        <w:t xml:space="preserve">, </w:t>
      </w:r>
      <w:r>
        <w:rPr>
          <w:rFonts w:ascii="Times New Roman" w:hAnsi="Times New Roman" w:cs="Times New Roman"/>
          <w:i/>
        </w:rPr>
        <w:t>Jurnal Manajemen,</w:t>
      </w:r>
      <w:r w:rsidRPr="00A85A1D">
        <w:rPr>
          <w:rFonts w:ascii="Times New Roman" w:hAnsi="Times New Roman" w:cs="Times New Roman"/>
          <w:i/>
        </w:rPr>
        <w:t xml:space="preserve">  </w:t>
      </w:r>
      <w:r w:rsidRPr="001B417E">
        <w:rPr>
          <w:rFonts w:ascii="Times New Roman" w:hAnsi="Times New Roman" w:cs="Times New Roman"/>
        </w:rPr>
        <w:t>Vol</w:t>
      </w:r>
      <w:r>
        <w:rPr>
          <w:rFonts w:ascii="Times New Roman" w:hAnsi="Times New Roman" w:cs="Times New Roman"/>
        </w:rPr>
        <w:t>.</w:t>
      </w:r>
      <w:r w:rsidRPr="001B417E">
        <w:rPr>
          <w:rFonts w:ascii="Times New Roman" w:hAnsi="Times New Roman" w:cs="Times New Roman"/>
        </w:rPr>
        <w:t xml:space="preserve"> </w:t>
      </w:r>
      <w:r>
        <w:rPr>
          <w:rFonts w:ascii="Times New Roman" w:hAnsi="Times New Roman" w:cs="Times New Roman"/>
        </w:rPr>
        <w:t>IV</w:t>
      </w:r>
      <w:r w:rsidRPr="001B417E">
        <w:rPr>
          <w:rFonts w:ascii="Times New Roman" w:hAnsi="Times New Roman" w:cs="Times New Roman"/>
        </w:rPr>
        <w:t xml:space="preserve"> No. 7</w:t>
      </w:r>
      <w:r>
        <w:rPr>
          <w:rFonts w:ascii="Times New Roman" w:hAnsi="Times New Roman" w:cs="Times New Roman"/>
        </w:rPr>
        <w:t xml:space="preserve">, </w:t>
      </w:r>
      <w:r w:rsidRPr="001B417E">
        <w:rPr>
          <w:rFonts w:ascii="Times New Roman" w:hAnsi="Times New Roman" w:cs="Times New Roman"/>
        </w:rPr>
        <w:t>201</w:t>
      </w:r>
      <w:r>
        <w:rPr>
          <w:rFonts w:ascii="Times New Roman" w:hAnsi="Times New Roman" w:cs="Times New Roman"/>
        </w:rPr>
        <w:t>3, hlm. 35</w:t>
      </w:r>
    </w:p>
  </w:footnote>
  <w:footnote w:id="2">
    <w:p w14:paraId="39981224" w14:textId="269E9FBA" w:rsidR="00D85B1F" w:rsidRPr="00593CEF" w:rsidRDefault="00D85B1F" w:rsidP="00E423EF">
      <w:pPr>
        <w:ind w:left="20" w:firstLine="993"/>
        <w:jc w:val="both"/>
        <w:rPr>
          <w:rFonts w:ascii="Times New Roman" w:hAnsi="Times New Roman" w:cs="Times New Roman"/>
          <w:iCs/>
          <w:sz w:val="20"/>
          <w:szCs w:val="20"/>
          <w:lang w:val="id-ID"/>
        </w:rPr>
      </w:pPr>
      <w:r>
        <w:rPr>
          <w:rStyle w:val="FootnoteReference"/>
        </w:rPr>
        <w:footnoteRef/>
      </w:r>
      <w:r w:rsidRPr="00190AEA">
        <w:rPr>
          <w:rFonts w:ascii="Times New Roman" w:hAnsi="Times New Roman" w:cs="Times New Roman"/>
          <w:sz w:val="20"/>
          <w:szCs w:val="20"/>
          <w:lang w:val="id-ID"/>
        </w:rPr>
        <w:t xml:space="preserve">Mardian Suryani dan Siti achira, “Gaya Hidup Hedonisme Konsumsi Ditinjau dari Perspektif Ekonomi Islam”, </w:t>
      </w:r>
      <w:r>
        <w:rPr>
          <w:rFonts w:ascii="Times New Roman" w:hAnsi="Times New Roman" w:cs="Times New Roman"/>
          <w:i/>
          <w:sz w:val="20"/>
          <w:szCs w:val="20"/>
          <w:lang w:val="id-ID"/>
        </w:rPr>
        <w:t>Al-Intaj</w:t>
      </w:r>
      <w:r w:rsidRPr="00190AEA">
        <w:rPr>
          <w:rFonts w:ascii="Times New Roman" w:hAnsi="Times New Roman" w:cs="Times New Roman"/>
          <w:i/>
          <w:sz w:val="20"/>
          <w:szCs w:val="20"/>
          <w:lang w:val="id-ID"/>
        </w:rPr>
        <w:t xml:space="preserve">, </w:t>
      </w:r>
      <w:r>
        <w:rPr>
          <w:rFonts w:ascii="Times New Roman" w:hAnsi="Times New Roman" w:cs="Times New Roman"/>
          <w:iCs/>
          <w:sz w:val="20"/>
          <w:szCs w:val="20"/>
          <w:lang w:val="id-ID"/>
        </w:rPr>
        <w:t>Vol.V</w:t>
      </w:r>
      <w:r w:rsidRPr="00190AEA">
        <w:rPr>
          <w:rFonts w:ascii="Times New Roman" w:hAnsi="Times New Roman" w:cs="Times New Roman"/>
          <w:iCs/>
          <w:sz w:val="20"/>
          <w:szCs w:val="20"/>
          <w:lang w:val="id-ID"/>
        </w:rPr>
        <w:t xml:space="preserve"> No.2</w:t>
      </w:r>
      <w:r w:rsidRPr="00190AEA">
        <w:rPr>
          <w:rFonts w:ascii="Times New Roman" w:hAnsi="Times New Roman" w:cs="Times New Roman"/>
          <w:i/>
          <w:sz w:val="20"/>
          <w:szCs w:val="20"/>
          <w:lang w:val="id-ID"/>
        </w:rPr>
        <w:t xml:space="preserve">, </w:t>
      </w:r>
      <w:r w:rsidRPr="006A75CF">
        <w:rPr>
          <w:rFonts w:ascii="Times New Roman" w:hAnsi="Times New Roman" w:cs="Times New Roman"/>
          <w:sz w:val="20"/>
          <w:szCs w:val="20"/>
          <w:lang w:val="id-ID"/>
        </w:rPr>
        <w:t>2019</w:t>
      </w:r>
      <w:r w:rsidRPr="00190AEA">
        <w:rPr>
          <w:rFonts w:ascii="Times New Roman" w:hAnsi="Times New Roman" w:cs="Times New Roman"/>
          <w:i/>
          <w:sz w:val="20"/>
          <w:szCs w:val="20"/>
          <w:lang w:val="id-ID"/>
        </w:rPr>
        <w:t xml:space="preserve">, </w:t>
      </w:r>
      <w:r w:rsidRPr="00190AEA">
        <w:rPr>
          <w:rFonts w:ascii="Times New Roman" w:hAnsi="Times New Roman" w:cs="Times New Roman"/>
          <w:iCs/>
          <w:sz w:val="20"/>
          <w:szCs w:val="20"/>
          <w:lang w:val="id-ID"/>
        </w:rPr>
        <w:t>hlm. 238-250</w:t>
      </w:r>
    </w:p>
  </w:footnote>
  <w:footnote w:id="3">
    <w:p w14:paraId="19FCD416" w14:textId="4C006978" w:rsidR="00D85B1F" w:rsidRPr="007D0040" w:rsidRDefault="00D85B1F" w:rsidP="00E423EF">
      <w:pPr>
        <w:pStyle w:val="FootnoteText"/>
        <w:ind w:firstLine="993"/>
        <w:jc w:val="both"/>
        <w:rPr>
          <w:rFonts w:ascii="Times New Roman" w:hAnsi="Times New Roman" w:cs="Times New Roman"/>
        </w:rPr>
      </w:pPr>
      <w:r w:rsidRPr="007D0040">
        <w:rPr>
          <w:rStyle w:val="FootnoteReference"/>
          <w:rFonts w:ascii="Times New Roman" w:hAnsi="Times New Roman"/>
        </w:rPr>
        <w:footnoteRef/>
      </w:r>
      <w:r w:rsidRPr="007D0040">
        <w:rPr>
          <w:rFonts w:ascii="Times New Roman" w:hAnsi="Times New Roman" w:cs="Times New Roman"/>
        </w:rPr>
        <w:t xml:space="preserve">Khairiah, </w:t>
      </w:r>
      <w:r w:rsidRPr="007D0040">
        <w:rPr>
          <w:rFonts w:ascii="Times New Roman" w:hAnsi="Times New Roman" w:cs="Times New Roman"/>
          <w:i/>
        </w:rPr>
        <w:t xml:space="preserve">Kesempatan Mendapatkan Pendidikan, </w:t>
      </w:r>
      <w:r w:rsidRPr="007D0040">
        <w:rPr>
          <w:rFonts w:ascii="Times New Roman" w:hAnsi="Times New Roman" w:cs="Times New Roman"/>
        </w:rPr>
        <w:t>(Yogyakarta: Pustaka Pelajar, 2018), h</w:t>
      </w:r>
      <w:r>
        <w:rPr>
          <w:rFonts w:ascii="Times New Roman" w:hAnsi="Times New Roman" w:cs="Times New Roman"/>
        </w:rPr>
        <w:t>lm</w:t>
      </w:r>
      <w:r w:rsidRPr="007D0040">
        <w:rPr>
          <w:rFonts w:ascii="Times New Roman" w:hAnsi="Times New Roman" w:cs="Times New Roman"/>
        </w:rPr>
        <w:t>. 124</w:t>
      </w:r>
    </w:p>
  </w:footnote>
  <w:footnote w:id="4">
    <w:p w14:paraId="1360FDC7" w14:textId="098DE91A" w:rsidR="00D85B1F" w:rsidRPr="0072603E" w:rsidRDefault="00D85B1F" w:rsidP="00E423EF">
      <w:pPr>
        <w:pStyle w:val="FootnoteText"/>
        <w:ind w:firstLine="993"/>
        <w:jc w:val="both"/>
        <w:rPr>
          <w:rFonts w:ascii="Times New Roman" w:hAnsi="Times New Roman" w:cs="Times New Roman"/>
        </w:rPr>
      </w:pPr>
      <w:r w:rsidRPr="0072603E">
        <w:rPr>
          <w:rStyle w:val="FootnoteReference"/>
          <w:rFonts w:ascii="Times New Roman" w:hAnsi="Times New Roman"/>
        </w:rPr>
        <w:footnoteRef/>
      </w:r>
      <w:r w:rsidRPr="0072603E">
        <w:rPr>
          <w:rFonts w:ascii="Times New Roman" w:hAnsi="Times New Roman" w:cs="Times New Roman"/>
        </w:rPr>
        <w:t xml:space="preserve">Andartika Rosa, </w:t>
      </w:r>
      <w:r>
        <w:rPr>
          <w:rFonts w:ascii="Times New Roman" w:hAnsi="Times New Roman" w:cs="Times New Roman"/>
        </w:rPr>
        <w:t>“Pengaruh Financial Knoeledge</w:t>
      </w:r>
      <w:r w:rsidRPr="0017148B">
        <w:rPr>
          <w:rFonts w:ascii="Times New Roman" w:hAnsi="Times New Roman" w:cs="Times New Roman"/>
        </w:rPr>
        <w:t>, Tingkat Pendapatan Terhadap Perilaku Pengelolaan Uang Dengan</w:t>
      </w:r>
      <w:r>
        <w:rPr>
          <w:rFonts w:ascii="Times New Roman" w:hAnsi="Times New Roman" w:cs="Times New Roman"/>
        </w:rPr>
        <w:t xml:space="preserve"> Self Control Sebagai Variabel Medias”, </w:t>
      </w:r>
      <w:r w:rsidRPr="004F4C19">
        <w:rPr>
          <w:rFonts w:ascii="Times New Roman" w:hAnsi="Times New Roman" w:cs="Times New Roman"/>
          <w:i/>
        </w:rPr>
        <w:t>Jurnal Ilmiah,</w:t>
      </w:r>
      <w:r w:rsidRPr="0072603E">
        <w:rPr>
          <w:rFonts w:ascii="Times New Roman" w:hAnsi="Times New Roman" w:cs="Times New Roman"/>
        </w:rPr>
        <w:t xml:space="preserve"> </w:t>
      </w:r>
      <w:r>
        <w:rPr>
          <w:rFonts w:ascii="Times New Roman" w:hAnsi="Times New Roman" w:cs="Times New Roman"/>
        </w:rPr>
        <w:t xml:space="preserve">Vol. V No. 2, </w:t>
      </w:r>
      <w:r w:rsidRPr="0072603E">
        <w:rPr>
          <w:rFonts w:ascii="Times New Roman" w:hAnsi="Times New Roman" w:cs="Times New Roman"/>
        </w:rPr>
        <w:t>2018</w:t>
      </w:r>
      <w:r>
        <w:rPr>
          <w:rFonts w:ascii="Times New Roman" w:hAnsi="Times New Roman" w:cs="Times New Roman"/>
        </w:rPr>
        <w:t>, hlm. 34</w:t>
      </w:r>
    </w:p>
  </w:footnote>
  <w:footnote w:id="5">
    <w:p w14:paraId="0AF46E19" w14:textId="3E56AF00" w:rsidR="00D85B1F" w:rsidRPr="000B2EEA" w:rsidRDefault="00D85B1F" w:rsidP="00E423EF">
      <w:pPr>
        <w:pStyle w:val="FootnoteText"/>
        <w:ind w:firstLine="993"/>
        <w:jc w:val="both"/>
        <w:rPr>
          <w:rFonts w:ascii="Times New Roman" w:hAnsi="Times New Roman" w:cs="Times New Roman"/>
        </w:rPr>
      </w:pPr>
      <w:r w:rsidRPr="000B2EEA">
        <w:rPr>
          <w:rStyle w:val="FootnoteReference"/>
          <w:rFonts w:ascii="Times New Roman" w:hAnsi="Times New Roman"/>
        </w:rPr>
        <w:footnoteRef/>
      </w:r>
      <w:r w:rsidRPr="000B2EEA">
        <w:rPr>
          <w:rFonts w:ascii="Times New Roman" w:hAnsi="Times New Roman" w:cs="Times New Roman"/>
        </w:rPr>
        <w:t xml:space="preserve">Sadono Sukirno, </w:t>
      </w:r>
      <w:r w:rsidRPr="000B2EEA">
        <w:rPr>
          <w:rFonts w:ascii="Times New Roman" w:hAnsi="Times New Roman" w:cs="Times New Roman"/>
          <w:i/>
        </w:rPr>
        <w:t xml:space="preserve">Makro Ekonomi Teori Pengantar, </w:t>
      </w:r>
      <w:r w:rsidRPr="000B2EEA">
        <w:rPr>
          <w:rFonts w:ascii="Times New Roman" w:hAnsi="Times New Roman" w:cs="Times New Roman"/>
        </w:rPr>
        <w:t>(Jakarta: Raja Grafindo Persada, 2006), h</w:t>
      </w:r>
      <w:r>
        <w:rPr>
          <w:rFonts w:ascii="Times New Roman" w:hAnsi="Times New Roman" w:cs="Times New Roman"/>
        </w:rPr>
        <w:t>lm</w:t>
      </w:r>
      <w:r w:rsidRPr="000B2EEA">
        <w:rPr>
          <w:rFonts w:ascii="Times New Roman" w:hAnsi="Times New Roman" w:cs="Times New Roman"/>
        </w:rPr>
        <w:t>. 109</w:t>
      </w:r>
    </w:p>
  </w:footnote>
  <w:footnote w:id="6">
    <w:p w14:paraId="5E306E67" w14:textId="33A3DF3A" w:rsidR="00D85B1F" w:rsidRPr="004E3412" w:rsidRDefault="00D85B1F" w:rsidP="00E423EF">
      <w:pPr>
        <w:pStyle w:val="FootnoteText"/>
        <w:ind w:firstLine="993"/>
        <w:jc w:val="both"/>
        <w:rPr>
          <w:rFonts w:ascii="Times New Roman" w:hAnsi="Times New Roman" w:cs="Times New Roman"/>
          <w:i/>
        </w:rPr>
      </w:pPr>
      <w:r w:rsidRPr="004E3412">
        <w:rPr>
          <w:rStyle w:val="FootnoteReference"/>
          <w:rFonts w:ascii="Times New Roman" w:hAnsi="Times New Roman"/>
        </w:rPr>
        <w:footnoteRef/>
      </w:r>
      <w:r w:rsidRPr="004E3412">
        <w:rPr>
          <w:rFonts w:ascii="Times New Roman" w:hAnsi="Times New Roman" w:cs="Times New Roman"/>
        </w:rPr>
        <w:t xml:space="preserve">Riana Monalisa Tamara, </w:t>
      </w:r>
      <w:r w:rsidRPr="00F87A6A">
        <w:rPr>
          <w:rFonts w:ascii="Times New Roman" w:hAnsi="Times New Roman" w:cs="Times New Roman"/>
        </w:rPr>
        <w:t>“Peranan Lingkungan Sosial Terhadap Pembentukan Sikap Peduli Lingkungan Peserta Didik Di Sma Negeri Kabupaten Cianjur”,</w:t>
      </w:r>
      <w:r w:rsidRPr="004E3412">
        <w:rPr>
          <w:rFonts w:ascii="Times New Roman" w:hAnsi="Times New Roman" w:cs="Times New Roman"/>
          <w:i/>
        </w:rPr>
        <w:t xml:space="preserve"> </w:t>
      </w:r>
      <w:r w:rsidRPr="0012092F">
        <w:rPr>
          <w:rFonts w:ascii="Times New Roman" w:hAnsi="Times New Roman" w:cs="Times New Roman"/>
          <w:i/>
        </w:rPr>
        <w:t>Jurnal Pendidikan Geografi,</w:t>
      </w:r>
      <w:r w:rsidRPr="004E3412">
        <w:rPr>
          <w:rFonts w:ascii="Times New Roman" w:hAnsi="Times New Roman" w:cs="Times New Roman"/>
        </w:rPr>
        <w:t xml:space="preserve"> </w:t>
      </w:r>
      <w:r>
        <w:rPr>
          <w:rFonts w:ascii="Times New Roman" w:hAnsi="Times New Roman" w:cs="Times New Roman"/>
        </w:rPr>
        <w:t>V</w:t>
      </w:r>
      <w:r w:rsidRPr="004E3412">
        <w:rPr>
          <w:rFonts w:ascii="Times New Roman" w:hAnsi="Times New Roman" w:cs="Times New Roman"/>
        </w:rPr>
        <w:t xml:space="preserve">ol. </w:t>
      </w:r>
      <w:r>
        <w:rPr>
          <w:rFonts w:ascii="Times New Roman" w:hAnsi="Times New Roman" w:cs="Times New Roman"/>
        </w:rPr>
        <w:t xml:space="preserve">XVI </w:t>
      </w:r>
      <w:r w:rsidRPr="004E3412">
        <w:rPr>
          <w:rFonts w:ascii="Times New Roman" w:hAnsi="Times New Roman" w:cs="Times New Roman"/>
        </w:rPr>
        <w:t>No. 1, 2016, h</w:t>
      </w:r>
      <w:r>
        <w:rPr>
          <w:rFonts w:ascii="Times New Roman" w:hAnsi="Times New Roman" w:cs="Times New Roman"/>
        </w:rPr>
        <w:t>lm</w:t>
      </w:r>
      <w:r w:rsidRPr="004E3412">
        <w:rPr>
          <w:rFonts w:ascii="Times New Roman" w:hAnsi="Times New Roman" w:cs="Times New Roman"/>
        </w:rPr>
        <w:t>. 45</w:t>
      </w:r>
    </w:p>
  </w:footnote>
  <w:footnote w:id="7">
    <w:p w14:paraId="03083D8A" w14:textId="46272FF3" w:rsidR="00D85B1F" w:rsidRPr="00D16B65" w:rsidRDefault="00D85B1F" w:rsidP="00E423EF">
      <w:pPr>
        <w:pStyle w:val="FootnoteText"/>
        <w:ind w:firstLine="993"/>
        <w:jc w:val="both"/>
        <w:rPr>
          <w:rFonts w:ascii="Times New Roman" w:hAnsi="Times New Roman" w:cs="Times New Roman"/>
        </w:rPr>
      </w:pPr>
      <w:r w:rsidRPr="00781E19">
        <w:rPr>
          <w:rStyle w:val="FootnoteReference"/>
          <w:rFonts w:ascii="Times New Roman" w:hAnsi="Times New Roman"/>
        </w:rPr>
        <w:footnoteRef/>
      </w:r>
      <w:r>
        <w:rPr>
          <w:rFonts w:ascii="Times New Roman" w:hAnsi="Times New Roman" w:cs="Times New Roman"/>
        </w:rPr>
        <w:t xml:space="preserve">Mulyadi Nitisusastro, </w:t>
      </w:r>
      <w:r>
        <w:rPr>
          <w:rFonts w:ascii="Times New Roman" w:hAnsi="Times New Roman" w:cs="Times New Roman"/>
          <w:i/>
        </w:rPr>
        <w:t xml:space="preserve">Perilaku Konsumen Dalam Perspektif Kewirausahaan, </w:t>
      </w:r>
      <w:r>
        <w:rPr>
          <w:rFonts w:ascii="Times New Roman" w:hAnsi="Times New Roman" w:cs="Times New Roman"/>
        </w:rPr>
        <w:t>(Bandung: Alfabeta. 2013), hlm. 95</w:t>
      </w:r>
    </w:p>
  </w:footnote>
  <w:footnote w:id="8">
    <w:p w14:paraId="6E2D7B9F" w14:textId="2DAF9FCC" w:rsidR="00D85B1F" w:rsidRPr="00C76A7C" w:rsidRDefault="00D85B1F" w:rsidP="00E423EF">
      <w:pPr>
        <w:pStyle w:val="FootnoteText"/>
        <w:ind w:firstLine="993"/>
        <w:jc w:val="both"/>
        <w:rPr>
          <w:rFonts w:ascii="Times New Roman" w:hAnsi="Times New Roman" w:cs="Times New Roman"/>
        </w:rPr>
      </w:pPr>
      <w:r w:rsidRPr="00C76A7C">
        <w:rPr>
          <w:rStyle w:val="FootnoteReference"/>
          <w:rFonts w:ascii="Times New Roman" w:hAnsi="Times New Roman"/>
        </w:rPr>
        <w:footnoteRef/>
      </w:r>
      <w:r w:rsidRPr="00C76A7C">
        <w:rPr>
          <w:rFonts w:ascii="Times New Roman" w:hAnsi="Times New Roman" w:cs="Times New Roman"/>
        </w:rPr>
        <w:t xml:space="preserve"> Kotler Dan Armstrong, </w:t>
      </w:r>
      <w:r w:rsidRPr="00C76A7C">
        <w:rPr>
          <w:rFonts w:ascii="Times New Roman" w:hAnsi="Times New Roman" w:cs="Times New Roman"/>
          <w:i/>
        </w:rPr>
        <w:t xml:space="preserve">Prinsip-Prinsip Pemasaran, </w:t>
      </w:r>
      <w:r w:rsidRPr="00C76A7C">
        <w:rPr>
          <w:rFonts w:ascii="Times New Roman" w:hAnsi="Times New Roman" w:cs="Times New Roman"/>
        </w:rPr>
        <w:t>(Jakarta: PT Gelora Aksara Pratama, 2001), h</w:t>
      </w:r>
      <w:r>
        <w:rPr>
          <w:rFonts w:ascii="Times New Roman" w:hAnsi="Times New Roman" w:cs="Times New Roman"/>
        </w:rPr>
        <w:t>lm.</w:t>
      </w:r>
      <w:r w:rsidRPr="00C76A7C">
        <w:rPr>
          <w:rFonts w:ascii="Times New Roman" w:hAnsi="Times New Roman" w:cs="Times New Roman"/>
        </w:rPr>
        <w:t>197</w:t>
      </w:r>
    </w:p>
  </w:footnote>
  <w:footnote w:id="9">
    <w:p w14:paraId="44496D24" w14:textId="77777777" w:rsidR="00D85B1F" w:rsidRPr="008539CB" w:rsidRDefault="00D85B1F" w:rsidP="00E423EF">
      <w:pPr>
        <w:pStyle w:val="FootnoteText"/>
        <w:ind w:firstLine="993"/>
        <w:jc w:val="both"/>
        <w:rPr>
          <w:rFonts w:ascii="Times New Roman" w:hAnsi="Times New Roman" w:cs="Times New Roman"/>
        </w:rPr>
      </w:pPr>
      <w:r w:rsidRPr="008539CB">
        <w:rPr>
          <w:rStyle w:val="FootnoteReference"/>
          <w:rFonts w:ascii="Times New Roman" w:hAnsi="Times New Roman"/>
        </w:rPr>
        <w:footnoteRef/>
      </w:r>
      <w:r w:rsidRPr="008539CB">
        <w:rPr>
          <w:rFonts w:ascii="Times New Roman" w:hAnsi="Times New Roman" w:cs="Times New Roman"/>
        </w:rPr>
        <w:t xml:space="preserve">Juliansyah Noor, </w:t>
      </w:r>
      <w:r w:rsidRPr="008539CB">
        <w:rPr>
          <w:rFonts w:ascii="Times New Roman" w:hAnsi="Times New Roman" w:cs="Times New Roman"/>
          <w:i/>
        </w:rPr>
        <w:t xml:space="preserve">Metodologi Penelitian. Skripsi,Tesis,Disertai,Dan Karya Ilmiah, </w:t>
      </w:r>
      <w:r w:rsidRPr="008539CB">
        <w:rPr>
          <w:rFonts w:ascii="Times New Roman" w:hAnsi="Times New Roman" w:cs="Times New Roman"/>
        </w:rPr>
        <w:t>(Jakarta: Prenadamedia, 2011), h</w:t>
      </w:r>
      <w:r>
        <w:rPr>
          <w:rFonts w:ascii="Times New Roman" w:hAnsi="Times New Roman" w:cs="Times New Roman"/>
        </w:rPr>
        <w:t>lm</w:t>
      </w:r>
      <w:r w:rsidRPr="008539CB">
        <w:rPr>
          <w:rFonts w:ascii="Times New Roman" w:hAnsi="Times New Roman" w:cs="Times New Roman"/>
        </w:rPr>
        <w:t>. 38</w:t>
      </w:r>
    </w:p>
  </w:footnote>
  <w:footnote w:id="10">
    <w:p w14:paraId="4FECC602" w14:textId="77777777" w:rsidR="00D85B1F" w:rsidRPr="008539CB" w:rsidRDefault="00D85B1F" w:rsidP="00E423EF">
      <w:pPr>
        <w:pStyle w:val="FootnoteText"/>
        <w:ind w:firstLine="993"/>
        <w:jc w:val="both"/>
        <w:rPr>
          <w:rFonts w:ascii="Times New Roman" w:hAnsi="Times New Roman" w:cs="Times New Roman"/>
        </w:rPr>
      </w:pPr>
      <w:r w:rsidRPr="008539CB">
        <w:rPr>
          <w:rStyle w:val="FootnoteReference"/>
          <w:rFonts w:ascii="Times New Roman" w:hAnsi="Times New Roman"/>
        </w:rPr>
        <w:footnoteRef/>
      </w:r>
      <w:r w:rsidRPr="008539CB">
        <w:rPr>
          <w:rFonts w:ascii="Times New Roman" w:hAnsi="Times New Roman" w:cs="Times New Roman"/>
        </w:rPr>
        <w:t xml:space="preserve">Sugiono, </w:t>
      </w:r>
      <w:r w:rsidRPr="008539CB">
        <w:rPr>
          <w:rFonts w:ascii="Times New Roman" w:hAnsi="Times New Roman" w:cs="Times New Roman"/>
          <w:i/>
        </w:rPr>
        <w:t xml:space="preserve">Metode Penelitian Kuantitatif Dan Kualitatif Dan r&amp;d, </w:t>
      </w:r>
      <w:r w:rsidRPr="008539CB">
        <w:rPr>
          <w:rFonts w:ascii="Times New Roman" w:hAnsi="Times New Roman" w:cs="Times New Roman"/>
        </w:rPr>
        <w:t>(Bandung: Al-fabeta, 2013), h</w:t>
      </w:r>
      <w:r>
        <w:rPr>
          <w:rFonts w:ascii="Times New Roman" w:hAnsi="Times New Roman" w:cs="Times New Roman"/>
        </w:rPr>
        <w:t>lm</w:t>
      </w:r>
      <w:r w:rsidRPr="008539CB">
        <w:rPr>
          <w:rFonts w:ascii="Times New Roman" w:hAnsi="Times New Roman" w:cs="Times New Roman"/>
        </w:rPr>
        <w:t>. 37</w:t>
      </w:r>
    </w:p>
  </w:footnote>
  <w:footnote w:id="11">
    <w:p w14:paraId="497522F4" w14:textId="77777777" w:rsidR="00D85B1F" w:rsidRDefault="00D85B1F" w:rsidP="00E423EF">
      <w:pPr>
        <w:pStyle w:val="FootnoteText"/>
        <w:ind w:firstLine="993"/>
      </w:pPr>
      <w:r>
        <w:rPr>
          <w:rStyle w:val="FootnoteReference"/>
        </w:rPr>
        <w:footnoteRef/>
      </w:r>
      <w:r w:rsidRPr="0032188E">
        <w:rPr>
          <w:rFonts w:asciiTheme="majorBidi" w:hAnsiTheme="majorBidi" w:cstheme="majorBidi"/>
        </w:rPr>
        <w:t xml:space="preserve">Syofian Siregar, </w:t>
      </w:r>
      <w:r w:rsidRPr="0032188E">
        <w:rPr>
          <w:rFonts w:asciiTheme="majorBidi" w:hAnsiTheme="majorBidi" w:cstheme="majorBidi"/>
          <w:i/>
          <w:iCs/>
        </w:rPr>
        <w:t>Metode Penelitian Kuantitatif,</w:t>
      </w:r>
      <w:r>
        <w:rPr>
          <w:rFonts w:asciiTheme="majorBidi" w:hAnsiTheme="majorBidi" w:cstheme="majorBidi"/>
        </w:rPr>
        <w:t xml:space="preserve"> (Jakarta: Kecana, 2013), hlm. 55</w:t>
      </w:r>
    </w:p>
  </w:footnote>
  <w:footnote w:id="12">
    <w:p w14:paraId="2DCAB785" w14:textId="77777777" w:rsidR="00D85B1F" w:rsidRPr="00B251F4" w:rsidRDefault="00D85B1F" w:rsidP="00E423EF">
      <w:pPr>
        <w:pStyle w:val="FootnoteText"/>
        <w:ind w:firstLine="993"/>
        <w:jc w:val="both"/>
        <w:rPr>
          <w:rFonts w:asciiTheme="majorBidi" w:hAnsiTheme="majorBidi" w:cstheme="majorBidi"/>
        </w:rPr>
      </w:pPr>
      <w:r w:rsidRPr="00B251F4">
        <w:rPr>
          <w:rStyle w:val="FootnoteReference"/>
          <w:rFonts w:asciiTheme="majorBidi" w:hAnsiTheme="majorBidi" w:cstheme="majorBidi"/>
        </w:rPr>
        <w:footnoteRef/>
      </w:r>
      <w:r w:rsidRPr="00B251F4">
        <w:rPr>
          <w:rFonts w:asciiTheme="majorBidi" w:hAnsiTheme="majorBidi" w:cstheme="majorBidi"/>
        </w:rPr>
        <w:t xml:space="preserve">Iqbal Hasan, </w:t>
      </w:r>
      <w:r w:rsidRPr="00B251F4">
        <w:rPr>
          <w:rFonts w:asciiTheme="majorBidi" w:hAnsiTheme="majorBidi" w:cstheme="majorBidi"/>
          <w:i/>
        </w:rPr>
        <w:t xml:space="preserve">Pokok-Pokok Materi Statistik 2, </w:t>
      </w:r>
      <w:r w:rsidRPr="00B251F4">
        <w:rPr>
          <w:rFonts w:asciiTheme="majorBidi" w:hAnsiTheme="majorBidi" w:cstheme="majorBidi"/>
        </w:rPr>
        <w:t>(Jakarta: PT Bumi Aksara, 2012), h</w:t>
      </w:r>
      <w:r>
        <w:rPr>
          <w:rFonts w:asciiTheme="majorBidi" w:hAnsiTheme="majorBidi" w:cstheme="majorBidi"/>
        </w:rPr>
        <w:t>lm</w:t>
      </w:r>
      <w:r w:rsidRPr="00B251F4">
        <w:rPr>
          <w:rFonts w:asciiTheme="majorBidi" w:hAnsiTheme="majorBidi" w:cstheme="majorBidi"/>
        </w:rPr>
        <w:t>. 225</w:t>
      </w:r>
    </w:p>
  </w:footnote>
  <w:footnote w:id="13">
    <w:p w14:paraId="54EF2ABA" w14:textId="7D00F458" w:rsidR="00D85B1F" w:rsidRPr="009F080B" w:rsidRDefault="00D85B1F" w:rsidP="00E423EF">
      <w:pPr>
        <w:pStyle w:val="FootnoteText"/>
        <w:ind w:firstLine="993"/>
        <w:jc w:val="both"/>
        <w:rPr>
          <w:rFonts w:asciiTheme="majorBidi" w:hAnsiTheme="majorBidi" w:cstheme="majorBidi"/>
        </w:rPr>
      </w:pPr>
      <w:r w:rsidRPr="009F080B">
        <w:rPr>
          <w:rStyle w:val="FootnoteReference"/>
          <w:rFonts w:asciiTheme="majorBidi" w:hAnsiTheme="majorBidi" w:cstheme="majorBidi"/>
        </w:rPr>
        <w:footnoteRef/>
      </w:r>
      <w:r w:rsidRPr="009F080B">
        <w:rPr>
          <w:rFonts w:asciiTheme="majorBidi" w:hAnsiTheme="majorBidi" w:cstheme="majorBidi"/>
        </w:rPr>
        <w:t xml:space="preserve">Syofian Siregar, </w:t>
      </w:r>
      <w:r w:rsidRPr="009F080B">
        <w:rPr>
          <w:rFonts w:asciiTheme="majorBidi" w:hAnsiTheme="majorBidi" w:cstheme="majorBidi"/>
          <w:i/>
          <w:iCs/>
        </w:rPr>
        <w:t>Statistik Parametrik</w:t>
      </w:r>
      <w:r w:rsidRPr="009F080B">
        <w:rPr>
          <w:rFonts w:asciiTheme="majorBidi" w:hAnsiTheme="majorBidi" w:cstheme="majorBidi"/>
        </w:rPr>
        <w:t>…</w:t>
      </w:r>
      <w:r>
        <w:rPr>
          <w:rFonts w:asciiTheme="majorBidi" w:hAnsiTheme="majorBidi" w:cstheme="majorBidi"/>
        </w:rPr>
        <w:t>, hlm.</w:t>
      </w:r>
      <w:r w:rsidRPr="009F080B">
        <w:rPr>
          <w:rFonts w:asciiTheme="majorBidi" w:hAnsiTheme="majorBidi" w:cstheme="majorBidi"/>
        </w:rPr>
        <w:t xml:space="preserve"> 377</w:t>
      </w:r>
    </w:p>
  </w:footnote>
  <w:footnote w:id="14">
    <w:p w14:paraId="7A1F4EC5" w14:textId="09DDF62A" w:rsidR="00D85B1F" w:rsidRPr="00C76790" w:rsidRDefault="00D85B1F" w:rsidP="00E423EF">
      <w:pPr>
        <w:pStyle w:val="FootnoteText"/>
        <w:ind w:firstLine="851"/>
        <w:jc w:val="both"/>
        <w:rPr>
          <w:rFonts w:ascii="Times New Roman" w:hAnsi="Times New Roman" w:cs="Times New Roman"/>
        </w:rPr>
      </w:pPr>
      <w:r w:rsidRPr="00C76790">
        <w:rPr>
          <w:rStyle w:val="FootnoteReference"/>
          <w:rFonts w:ascii="Times New Roman" w:hAnsi="Times New Roman"/>
        </w:rPr>
        <w:footnoteRef/>
      </w:r>
      <w:r w:rsidRPr="00C76790">
        <w:rPr>
          <w:rFonts w:ascii="Times New Roman" w:hAnsi="Times New Roman" w:cs="Times New Roman"/>
        </w:rPr>
        <w:t xml:space="preserve">Mulyadi Nitisusastro, </w:t>
      </w:r>
      <w:r w:rsidRPr="00C76790">
        <w:rPr>
          <w:rFonts w:ascii="Times New Roman" w:hAnsi="Times New Roman" w:cs="Times New Roman"/>
          <w:i/>
        </w:rPr>
        <w:t xml:space="preserve">Perilaku Konsumen Dalam Perspektif </w:t>
      </w:r>
      <w:r>
        <w:rPr>
          <w:rFonts w:ascii="Times New Roman" w:hAnsi="Times New Roman" w:cs="Times New Roman"/>
          <w:i/>
        </w:rPr>
        <w:t xml:space="preserve"> </w:t>
      </w:r>
      <w:r w:rsidRPr="00C76790">
        <w:rPr>
          <w:rFonts w:ascii="Times New Roman" w:hAnsi="Times New Roman" w:cs="Times New Roman"/>
          <w:i/>
        </w:rPr>
        <w:t>K</w:t>
      </w:r>
      <w:r>
        <w:rPr>
          <w:rFonts w:ascii="Times New Roman" w:hAnsi="Times New Roman" w:cs="Times New Roman"/>
          <w:i/>
        </w:rPr>
        <w:t>e</w:t>
      </w:r>
      <w:r w:rsidRPr="00C76790">
        <w:rPr>
          <w:rFonts w:ascii="Times New Roman" w:hAnsi="Times New Roman" w:cs="Times New Roman"/>
          <w:i/>
        </w:rPr>
        <w:t xml:space="preserve">wirausahaan, </w:t>
      </w:r>
      <w:r>
        <w:rPr>
          <w:rFonts w:ascii="Times New Roman" w:hAnsi="Times New Roman" w:cs="Times New Roman"/>
        </w:rPr>
        <w:t xml:space="preserve">(Bandung: </w:t>
      </w:r>
      <w:r w:rsidRPr="00C76790">
        <w:rPr>
          <w:rFonts w:ascii="Times New Roman" w:hAnsi="Times New Roman" w:cs="Times New Roman"/>
        </w:rPr>
        <w:t>Alfabeta, 2013), h</w:t>
      </w:r>
      <w:r>
        <w:rPr>
          <w:rFonts w:ascii="Times New Roman" w:hAnsi="Times New Roman" w:cs="Times New Roman"/>
        </w:rPr>
        <w:t>lm</w:t>
      </w:r>
      <w:r w:rsidRPr="00C76790">
        <w:rPr>
          <w:rFonts w:ascii="Times New Roman" w:hAnsi="Times New Roman" w:cs="Times New Roman"/>
        </w:rPr>
        <w:t>. 95</w:t>
      </w:r>
    </w:p>
  </w:footnote>
  <w:footnote w:id="15">
    <w:p w14:paraId="1E1DCD9C" w14:textId="77777777" w:rsidR="00D85B1F" w:rsidRPr="0030203F" w:rsidRDefault="00D85B1F" w:rsidP="00E423EF">
      <w:pPr>
        <w:pStyle w:val="FootnoteText"/>
        <w:ind w:firstLine="851"/>
        <w:jc w:val="both"/>
        <w:rPr>
          <w:rFonts w:ascii="Times New Roman" w:hAnsi="Times New Roman" w:cs="Times New Roman"/>
        </w:rPr>
      </w:pPr>
      <w:r w:rsidRPr="0030203F">
        <w:rPr>
          <w:rStyle w:val="FootnoteReference"/>
          <w:rFonts w:ascii="Times New Roman" w:hAnsi="Times New Roman"/>
        </w:rPr>
        <w:footnoteRef/>
      </w:r>
      <w:r w:rsidRPr="0030203F">
        <w:rPr>
          <w:rFonts w:ascii="Times New Roman" w:hAnsi="Times New Roman" w:cs="Times New Roman"/>
        </w:rPr>
        <w:t xml:space="preserve">Morrisan, </w:t>
      </w:r>
      <w:r w:rsidRPr="0030203F">
        <w:rPr>
          <w:rFonts w:ascii="Times New Roman" w:hAnsi="Times New Roman" w:cs="Times New Roman"/>
          <w:i/>
        </w:rPr>
        <w:t xml:space="preserve">Perilaku Komunikasi Pemasaran Terpadu, </w:t>
      </w:r>
      <w:r w:rsidRPr="0030203F">
        <w:rPr>
          <w:rFonts w:ascii="Times New Roman" w:hAnsi="Times New Roman" w:cs="Times New Roman"/>
        </w:rPr>
        <w:t>(Jakarta: Kencana Prenada Media Group, 2010), h</w:t>
      </w:r>
      <w:r>
        <w:rPr>
          <w:rFonts w:ascii="Times New Roman" w:hAnsi="Times New Roman" w:cs="Times New Roman"/>
        </w:rPr>
        <w:t>lm</w:t>
      </w:r>
      <w:r w:rsidRPr="0030203F">
        <w:rPr>
          <w:rFonts w:ascii="Times New Roman" w:hAnsi="Times New Roman" w:cs="Times New Roman"/>
        </w:rPr>
        <w:t>. 111</w:t>
      </w:r>
    </w:p>
  </w:footnote>
  <w:footnote w:id="16">
    <w:p w14:paraId="78659EAD" w14:textId="77777777" w:rsidR="00D85B1F" w:rsidRPr="00C76A7C" w:rsidRDefault="00D85B1F" w:rsidP="00E423EF">
      <w:pPr>
        <w:pStyle w:val="FootnoteText"/>
        <w:ind w:firstLine="851"/>
        <w:jc w:val="both"/>
        <w:rPr>
          <w:rFonts w:ascii="Times New Roman" w:hAnsi="Times New Roman" w:cs="Times New Roman"/>
        </w:rPr>
      </w:pPr>
      <w:r w:rsidRPr="00C76A7C">
        <w:rPr>
          <w:rStyle w:val="FootnoteReference"/>
          <w:rFonts w:ascii="Times New Roman" w:hAnsi="Times New Roman"/>
        </w:rPr>
        <w:footnoteRef/>
      </w:r>
      <w:r w:rsidRPr="00C76A7C">
        <w:rPr>
          <w:rFonts w:ascii="Times New Roman" w:hAnsi="Times New Roman" w:cs="Times New Roman"/>
        </w:rPr>
        <w:t xml:space="preserve">Kotler Dan Armstrong, </w:t>
      </w:r>
      <w:r w:rsidRPr="00C76A7C">
        <w:rPr>
          <w:rFonts w:ascii="Times New Roman" w:hAnsi="Times New Roman" w:cs="Times New Roman"/>
          <w:i/>
        </w:rPr>
        <w:t xml:space="preserve">Prinsip-Prinsip Pemasaran, </w:t>
      </w:r>
      <w:r w:rsidRPr="00C76A7C">
        <w:rPr>
          <w:rFonts w:ascii="Times New Roman" w:hAnsi="Times New Roman" w:cs="Times New Roman"/>
        </w:rPr>
        <w:t>(Jakarta: PT Gelora Aksara Pratama, 2001), h</w:t>
      </w:r>
      <w:r>
        <w:rPr>
          <w:rFonts w:ascii="Times New Roman" w:hAnsi="Times New Roman" w:cs="Times New Roman"/>
        </w:rPr>
        <w:t>lm</w:t>
      </w:r>
      <w:r w:rsidRPr="00C76A7C">
        <w:rPr>
          <w:rFonts w:ascii="Times New Roman" w:hAnsi="Times New Roman" w:cs="Times New Roman"/>
        </w:rPr>
        <w:t>. 197</w:t>
      </w:r>
    </w:p>
  </w:footnote>
  <w:footnote w:id="17">
    <w:p w14:paraId="6D855E36" w14:textId="77777777" w:rsidR="00D85B1F" w:rsidRPr="00721053" w:rsidRDefault="00D85B1F" w:rsidP="00E423EF">
      <w:pPr>
        <w:pStyle w:val="FootnoteText"/>
        <w:ind w:firstLine="851"/>
        <w:jc w:val="both"/>
        <w:rPr>
          <w:rFonts w:ascii="Times New Roman" w:hAnsi="Times New Roman" w:cs="Times New Roman"/>
        </w:rPr>
      </w:pPr>
      <w:r w:rsidRPr="00721053">
        <w:rPr>
          <w:rStyle w:val="FootnoteReference"/>
          <w:rFonts w:ascii="Times New Roman" w:hAnsi="Times New Roman"/>
        </w:rPr>
        <w:footnoteRef/>
      </w:r>
      <w:r w:rsidRPr="00721053">
        <w:rPr>
          <w:rFonts w:ascii="Times New Roman" w:hAnsi="Times New Roman" w:cs="Times New Roman"/>
        </w:rPr>
        <w:t xml:space="preserve"> Kotler Dan Armstrong, </w:t>
      </w:r>
      <w:r>
        <w:rPr>
          <w:rFonts w:ascii="Times New Roman" w:hAnsi="Times New Roman" w:cs="Times New Roman"/>
          <w:i/>
        </w:rPr>
        <w:t>Prinsip-Prinsip</w:t>
      </w:r>
      <w:r>
        <w:rPr>
          <w:rFonts w:ascii="Times New Roman" w:hAnsi="Times New Roman" w:cs="Times New Roman"/>
        </w:rPr>
        <w:t>…,</w:t>
      </w:r>
      <w:r w:rsidRPr="00721053">
        <w:rPr>
          <w:rFonts w:ascii="Times New Roman" w:hAnsi="Times New Roman" w:cs="Times New Roman"/>
        </w:rPr>
        <w:t xml:space="preserve"> h</w:t>
      </w:r>
      <w:r>
        <w:rPr>
          <w:rFonts w:ascii="Times New Roman" w:hAnsi="Times New Roman" w:cs="Times New Roman"/>
        </w:rPr>
        <w:t>lm</w:t>
      </w:r>
      <w:r w:rsidRPr="00721053">
        <w:rPr>
          <w:rFonts w:ascii="Times New Roman" w:hAnsi="Times New Roman" w:cs="Times New Roman"/>
        </w:rPr>
        <w:t>. 197</w:t>
      </w:r>
    </w:p>
  </w:footnote>
  <w:footnote w:id="18">
    <w:p w14:paraId="307C3820" w14:textId="2404B0A7" w:rsidR="00D85B1F" w:rsidRPr="00B211B2" w:rsidRDefault="00D85B1F" w:rsidP="00E423EF">
      <w:pPr>
        <w:pStyle w:val="FootnoteText"/>
        <w:ind w:firstLine="851"/>
        <w:jc w:val="both"/>
        <w:rPr>
          <w:rFonts w:ascii="Times New Roman" w:hAnsi="Times New Roman" w:cs="Times New Roman"/>
        </w:rPr>
      </w:pPr>
      <w:r w:rsidRPr="00B211B2">
        <w:rPr>
          <w:rStyle w:val="FootnoteReference"/>
          <w:rFonts w:ascii="Times New Roman" w:hAnsi="Times New Roman"/>
        </w:rPr>
        <w:footnoteRef/>
      </w:r>
      <w:r w:rsidRPr="00B211B2">
        <w:rPr>
          <w:rFonts w:ascii="Times New Roman" w:hAnsi="Times New Roman" w:cs="Times New Roman"/>
        </w:rPr>
        <w:t xml:space="preserve"> Etta Mamang Sangadji Dan Sopiah, </w:t>
      </w:r>
      <w:r w:rsidRPr="00B211B2">
        <w:rPr>
          <w:rFonts w:ascii="Times New Roman" w:hAnsi="Times New Roman" w:cs="Times New Roman"/>
          <w:i/>
        </w:rPr>
        <w:t xml:space="preserve">Perilaku Konsumen, </w:t>
      </w:r>
      <w:r w:rsidRPr="00B211B2">
        <w:rPr>
          <w:rFonts w:ascii="Times New Roman" w:hAnsi="Times New Roman" w:cs="Times New Roman"/>
        </w:rPr>
        <w:t>(Yogyakarta: C.V Andi Offset, 2013), h</w:t>
      </w:r>
      <w:r>
        <w:rPr>
          <w:rFonts w:ascii="Times New Roman" w:hAnsi="Times New Roman" w:cs="Times New Roman"/>
        </w:rPr>
        <w:t xml:space="preserve">lm. </w:t>
      </w:r>
      <w:r w:rsidRPr="00B211B2">
        <w:rPr>
          <w:rFonts w:ascii="Times New Roman" w:hAnsi="Times New Roman" w:cs="Times New Roman"/>
        </w:rPr>
        <w:t>337</w:t>
      </w:r>
    </w:p>
  </w:footnote>
  <w:footnote w:id="19">
    <w:p w14:paraId="2881FCDE" w14:textId="77777777" w:rsidR="00D85B1F" w:rsidRPr="00327B4B" w:rsidRDefault="00D85B1F" w:rsidP="00E423EF">
      <w:pPr>
        <w:pStyle w:val="FootnoteText"/>
        <w:ind w:firstLine="851"/>
        <w:jc w:val="both"/>
        <w:rPr>
          <w:rFonts w:ascii="Times New Roman" w:hAnsi="Times New Roman" w:cs="Times New Roman"/>
        </w:rPr>
      </w:pPr>
      <w:r w:rsidRPr="00327B4B">
        <w:rPr>
          <w:rStyle w:val="FootnoteReference"/>
          <w:rFonts w:ascii="Times New Roman" w:hAnsi="Times New Roman"/>
        </w:rPr>
        <w:footnoteRef/>
      </w:r>
      <w:r w:rsidRPr="00327B4B">
        <w:rPr>
          <w:rFonts w:ascii="Times New Roman" w:hAnsi="Times New Roman" w:cs="Times New Roman"/>
        </w:rPr>
        <w:t xml:space="preserve"> Kotler Dan Armstrong, </w:t>
      </w:r>
      <w:r>
        <w:rPr>
          <w:rFonts w:ascii="Times New Roman" w:hAnsi="Times New Roman" w:cs="Times New Roman"/>
          <w:i/>
        </w:rPr>
        <w:t>Prinsip-Prinsip</w:t>
      </w:r>
      <w:r>
        <w:rPr>
          <w:rFonts w:ascii="Times New Roman" w:hAnsi="Times New Roman" w:cs="Times New Roman"/>
        </w:rPr>
        <w:t xml:space="preserve">…, </w:t>
      </w:r>
      <w:r w:rsidRPr="00327B4B">
        <w:rPr>
          <w:rFonts w:ascii="Times New Roman" w:hAnsi="Times New Roman" w:cs="Times New Roman"/>
        </w:rPr>
        <w:t xml:space="preserve"> h</w:t>
      </w:r>
      <w:r>
        <w:rPr>
          <w:rFonts w:ascii="Times New Roman" w:hAnsi="Times New Roman" w:cs="Times New Roman"/>
        </w:rPr>
        <w:t>lm</w:t>
      </w:r>
      <w:r w:rsidRPr="00327B4B">
        <w:rPr>
          <w:rFonts w:ascii="Times New Roman" w:hAnsi="Times New Roman" w:cs="Times New Roman"/>
        </w:rPr>
        <w:t>.</w:t>
      </w:r>
      <w:r>
        <w:rPr>
          <w:rFonts w:ascii="Times New Roman" w:hAnsi="Times New Roman" w:cs="Times New Roman"/>
        </w:rPr>
        <w:t xml:space="preserve"> 202-203</w:t>
      </w:r>
    </w:p>
  </w:footnote>
  <w:footnote w:id="20">
    <w:p w14:paraId="1DCE90F0" w14:textId="77777777" w:rsidR="00D85B1F" w:rsidRPr="00BE49CD" w:rsidRDefault="00D85B1F" w:rsidP="00E423EF">
      <w:pPr>
        <w:pStyle w:val="FootnoteText"/>
        <w:ind w:firstLine="851"/>
        <w:jc w:val="both"/>
        <w:rPr>
          <w:rFonts w:ascii="Times New Roman" w:hAnsi="Times New Roman" w:cs="Times New Roman"/>
        </w:rPr>
      </w:pPr>
      <w:r w:rsidRPr="00BE49CD">
        <w:rPr>
          <w:rStyle w:val="FootnoteReference"/>
          <w:rFonts w:ascii="Times New Roman" w:hAnsi="Times New Roman"/>
        </w:rPr>
        <w:footnoteRef/>
      </w:r>
      <w:r w:rsidRPr="00BE49CD">
        <w:rPr>
          <w:rFonts w:ascii="Times New Roman" w:hAnsi="Times New Roman" w:cs="Times New Roman"/>
        </w:rPr>
        <w:t xml:space="preserve"> Thamrin Abdullah dan Francis Tantri, </w:t>
      </w:r>
      <w:r w:rsidRPr="00BE49CD">
        <w:rPr>
          <w:rFonts w:ascii="Times New Roman" w:hAnsi="Times New Roman" w:cs="Times New Roman"/>
          <w:i/>
        </w:rPr>
        <w:t xml:space="preserve">Manajemen Pemasaran, </w:t>
      </w:r>
      <w:r w:rsidRPr="00BE49CD">
        <w:rPr>
          <w:rFonts w:ascii="Times New Roman" w:hAnsi="Times New Roman" w:cs="Times New Roman"/>
        </w:rPr>
        <w:t>(Depok: PT Raja Grafindo Persada, 2012), h</w:t>
      </w:r>
      <w:r>
        <w:rPr>
          <w:rFonts w:ascii="Times New Roman" w:hAnsi="Times New Roman" w:cs="Times New Roman"/>
        </w:rPr>
        <w:t>lm</w:t>
      </w:r>
      <w:r w:rsidRPr="00BE49CD">
        <w:rPr>
          <w:rFonts w:ascii="Times New Roman" w:hAnsi="Times New Roman" w:cs="Times New Roman"/>
        </w:rPr>
        <w:t>. 177</w:t>
      </w:r>
    </w:p>
  </w:footnote>
  <w:footnote w:id="21">
    <w:p w14:paraId="189B1B2F" w14:textId="77777777" w:rsidR="00D85B1F" w:rsidRPr="00BE49CD" w:rsidRDefault="00D85B1F" w:rsidP="00E423EF">
      <w:pPr>
        <w:pStyle w:val="FootnoteText"/>
        <w:ind w:firstLine="851"/>
        <w:jc w:val="both"/>
        <w:rPr>
          <w:rFonts w:ascii="Times New Roman" w:hAnsi="Times New Roman" w:cs="Times New Roman"/>
        </w:rPr>
      </w:pPr>
      <w:r w:rsidRPr="00BE49CD">
        <w:rPr>
          <w:rStyle w:val="FootnoteReference"/>
          <w:rFonts w:ascii="Times New Roman" w:hAnsi="Times New Roman"/>
        </w:rPr>
        <w:footnoteRef/>
      </w:r>
      <w:r w:rsidRPr="00BE49CD">
        <w:rPr>
          <w:rFonts w:ascii="Times New Roman" w:hAnsi="Times New Roman" w:cs="Times New Roman"/>
        </w:rPr>
        <w:t xml:space="preserve"> Kotler Dan Armstrong, </w:t>
      </w:r>
      <w:r>
        <w:rPr>
          <w:rFonts w:ascii="Times New Roman" w:hAnsi="Times New Roman" w:cs="Times New Roman"/>
          <w:i/>
        </w:rPr>
        <w:t>Prinsip-</w:t>
      </w:r>
      <w:r w:rsidRPr="001845A8">
        <w:rPr>
          <w:rFonts w:ascii="Times New Roman" w:hAnsi="Times New Roman" w:cs="Times New Roman"/>
          <w:i/>
        </w:rPr>
        <w:t>Prinsip</w:t>
      </w:r>
      <w:r>
        <w:rPr>
          <w:rFonts w:ascii="Times New Roman" w:hAnsi="Times New Roman" w:cs="Times New Roman"/>
        </w:rPr>
        <w:t xml:space="preserve">…, </w:t>
      </w:r>
      <w:r w:rsidRPr="001845A8">
        <w:rPr>
          <w:rFonts w:ascii="Times New Roman" w:hAnsi="Times New Roman" w:cs="Times New Roman"/>
        </w:rPr>
        <w:t>h</w:t>
      </w:r>
      <w:r>
        <w:rPr>
          <w:rFonts w:ascii="Times New Roman" w:hAnsi="Times New Roman" w:cs="Times New Roman"/>
        </w:rPr>
        <w:t>lm</w:t>
      </w:r>
      <w:r w:rsidRPr="00BE49CD">
        <w:rPr>
          <w:rFonts w:ascii="Times New Roman" w:hAnsi="Times New Roman" w:cs="Times New Roman"/>
        </w:rPr>
        <w:t>. 204</w:t>
      </w:r>
    </w:p>
  </w:footnote>
  <w:footnote w:id="22">
    <w:p w14:paraId="116EA54E" w14:textId="77777777" w:rsidR="00D85B1F" w:rsidRPr="001917F7" w:rsidRDefault="00D85B1F" w:rsidP="00E423EF">
      <w:pPr>
        <w:pStyle w:val="FootnoteText"/>
        <w:ind w:firstLine="851"/>
        <w:jc w:val="both"/>
        <w:rPr>
          <w:rFonts w:ascii="Times New Roman" w:hAnsi="Times New Roman" w:cs="Times New Roman"/>
        </w:rPr>
      </w:pPr>
      <w:r w:rsidRPr="001917F7">
        <w:rPr>
          <w:rStyle w:val="FootnoteReference"/>
          <w:rFonts w:ascii="Times New Roman" w:hAnsi="Times New Roman"/>
        </w:rPr>
        <w:footnoteRef/>
      </w:r>
      <w:r w:rsidRPr="001917F7">
        <w:rPr>
          <w:rFonts w:ascii="Times New Roman" w:hAnsi="Times New Roman" w:cs="Times New Roman"/>
        </w:rPr>
        <w:t xml:space="preserve"> Kotler Dan Armstrong, </w:t>
      </w:r>
      <w:r>
        <w:rPr>
          <w:rFonts w:ascii="Times New Roman" w:hAnsi="Times New Roman" w:cs="Times New Roman"/>
          <w:i/>
        </w:rPr>
        <w:t>Prinsip-Prinsip</w:t>
      </w:r>
      <w:r>
        <w:rPr>
          <w:rFonts w:ascii="Times New Roman" w:hAnsi="Times New Roman" w:cs="Times New Roman"/>
        </w:rPr>
        <w:t xml:space="preserve">…, </w:t>
      </w:r>
      <w:r w:rsidRPr="001917F7">
        <w:rPr>
          <w:rFonts w:ascii="Times New Roman" w:hAnsi="Times New Roman" w:cs="Times New Roman"/>
        </w:rPr>
        <w:t xml:space="preserve"> h</w:t>
      </w:r>
      <w:r>
        <w:rPr>
          <w:rFonts w:ascii="Times New Roman" w:hAnsi="Times New Roman" w:cs="Times New Roman"/>
        </w:rPr>
        <w:t>lm</w:t>
      </w:r>
      <w:r w:rsidRPr="001917F7">
        <w:rPr>
          <w:rFonts w:ascii="Times New Roman" w:hAnsi="Times New Roman" w:cs="Times New Roman"/>
        </w:rPr>
        <w:t>. 207</w:t>
      </w:r>
    </w:p>
  </w:footnote>
  <w:footnote w:id="23">
    <w:p w14:paraId="5CC862E6" w14:textId="77777777" w:rsidR="00D85B1F" w:rsidRPr="001917F7" w:rsidRDefault="00D85B1F" w:rsidP="00E423EF">
      <w:pPr>
        <w:pStyle w:val="FootnoteText"/>
        <w:ind w:firstLine="851"/>
        <w:jc w:val="both"/>
        <w:rPr>
          <w:rFonts w:ascii="Times New Roman" w:hAnsi="Times New Roman" w:cs="Times New Roman"/>
        </w:rPr>
      </w:pPr>
      <w:r w:rsidRPr="001917F7">
        <w:rPr>
          <w:rStyle w:val="FootnoteReference"/>
          <w:rFonts w:ascii="Times New Roman" w:hAnsi="Times New Roman"/>
        </w:rPr>
        <w:footnoteRef/>
      </w:r>
      <w:r w:rsidRPr="001917F7">
        <w:rPr>
          <w:rFonts w:ascii="Times New Roman" w:hAnsi="Times New Roman" w:cs="Times New Roman"/>
        </w:rPr>
        <w:t xml:space="preserve"> Nembah F. Hartimbul Ginting, </w:t>
      </w:r>
      <w:r w:rsidRPr="001917F7">
        <w:rPr>
          <w:rFonts w:ascii="Times New Roman" w:hAnsi="Times New Roman" w:cs="Times New Roman"/>
          <w:i/>
        </w:rPr>
        <w:t>Manajemen Pemasaran,</w:t>
      </w:r>
      <w:r>
        <w:rPr>
          <w:rFonts w:ascii="Times New Roman" w:hAnsi="Times New Roman" w:cs="Times New Roman"/>
        </w:rPr>
        <w:t xml:space="preserve"> Cet, 1</w:t>
      </w:r>
      <w:r w:rsidRPr="001917F7">
        <w:rPr>
          <w:rFonts w:ascii="Times New Roman" w:hAnsi="Times New Roman" w:cs="Times New Roman"/>
          <w:i/>
        </w:rPr>
        <w:t xml:space="preserve"> </w:t>
      </w:r>
      <w:r>
        <w:rPr>
          <w:rFonts w:ascii="Times New Roman" w:hAnsi="Times New Roman" w:cs="Times New Roman"/>
        </w:rPr>
        <w:t xml:space="preserve">(Bandung: </w:t>
      </w:r>
      <w:r w:rsidRPr="001917F7">
        <w:rPr>
          <w:rFonts w:ascii="Times New Roman" w:hAnsi="Times New Roman" w:cs="Times New Roman"/>
        </w:rPr>
        <w:t>CV Yrama Widya, 2010), h</w:t>
      </w:r>
      <w:r>
        <w:rPr>
          <w:rFonts w:ascii="Times New Roman" w:hAnsi="Times New Roman" w:cs="Times New Roman"/>
        </w:rPr>
        <w:t>lm</w:t>
      </w:r>
      <w:r w:rsidRPr="001917F7">
        <w:rPr>
          <w:rFonts w:ascii="Times New Roman" w:hAnsi="Times New Roman" w:cs="Times New Roman"/>
        </w:rPr>
        <w:t>. 39</w:t>
      </w:r>
    </w:p>
  </w:footnote>
  <w:footnote w:id="24">
    <w:p w14:paraId="0E86E8ED" w14:textId="77777777" w:rsidR="00D85B1F" w:rsidRPr="001917F7" w:rsidRDefault="00D85B1F" w:rsidP="00E423EF">
      <w:pPr>
        <w:pStyle w:val="FootnoteText"/>
        <w:ind w:firstLine="851"/>
        <w:jc w:val="both"/>
        <w:rPr>
          <w:rFonts w:ascii="Times New Roman" w:hAnsi="Times New Roman" w:cs="Times New Roman"/>
        </w:rPr>
      </w:pPr>
      <w:r w:rsidRPr="001917F7">
        <w:rPr>
          <w:rStyle w:val="FootnoteReference"/>
          <w:rFonts w:ascii="Times New Roman" w:hAnsi="Times New Roman"/>
        </w:rPr>
        <w:footnoteRef/>
      </w:r>
      <w:r w:rsidRPr="001917F7">
        <w:rPr>
          <w:rFonts w:ascii="Times New Roman" w:hAnsi="Times New Roman" w:cs="Times New Roman"/>
        </w:rPr>
        <w:t xml:space="preserve"> Kotler Dan Armstrong, </w:t>
      </w:r>
      <w:r>
        <w:rPr>
          <w:rFonts w:ascii="Times New Roman" w:hAnsi="Times New Roman" w:cs="Times New Roman"/>
          <w:i/>
        </w:rPr>
        <w:t xml:space="preserve">Prinsip-Prinsip </w:t>
      </w:r>
      <w:r>
        <w:rPr>
          <w:rFonts w:ascii="Times New Roman" w:hAnsi="Times New Roman" w:cs="Times New Roman"/>
        </w:rPr>
        <w:t xml:space="preserve">…, </w:t>
      </w:r>
      <w:r w:rsidRPr="001917F7">
        <w:rPr>
          <w:rFonts w:ascii="Times New Roman" w:hAnsi="Times New Roman" w:cs="Times New Roman"/>
        </w:rPr>
        <w:t>h</w:t>
      </w:r>
      <w:r>
        <w:rPr>
          <w:rFonts w:ascii="Times New Roman" w:hAnsi="Times New Roman" w:cs="Times New Roman"/>
        </w:rPr>
        <w:t>lm</w:t>
      </w:r>
      <w:r w:rsidRPr="001917F7">
        <w:rPr>
          <w:rFonts w:ascii="Times New Roman" w:hAnsi="Times New Roman" w:cs="Times New Roman"/>
        </w:rPr>
        <w:t>. 208</w:t>
      </w:r>
    </w:p>
  </w:footnote>
  <w:footnote w:id="25">
    <w:p w14:paraId="68A277A1" w14:textId="77777777" w:rsidR="00D85B1F" w:rsidRPr="000D11EF" w:rsidRDefault="00D85B1F" w:rsidP="00E423EF">
      <w:pPr>
        <w:pStyle w:val="FootnoteText"/>
        <w:ind w:firstLine="851"/>
        <w:jc w:val="both"/>
        <w:rPr>
          <w:rFonts w:ascii="Times New Roman" w:hAnsi="Times New Roman" w:cs="Times New Roman"/>
        </w:rPr>
      </w:pPr>
      <w:r w:rsidRPr="000D11EF">
        <w:rPr>
          <w:rStyle w:val="FootnoteReference"/>
          <w:rFonts w:ascii="Times New Roman" w:hAnsi="Times New Roman"/>
        </w:rPr>
        <w:footnoteRef/>
      </w:r>
      <w:r w:rsidRPr="000D11EF">
        <w:rPr>
          <w:rFonts w:ascii="Times New Roman" w:hAnsi="Times New Roman" w:cs="Times New Roman"/>
        </w:rPr>
        <w:t xml:space="preserve"> Danang Sunyoto, </w:t>
      </w:r>
      <w:r w:rsidRPr="000D11EF">
        <w:rPr>
          <w:rFonts w:ascii="Times New Roman" w:hAnsi="Times New Roman" w:cs="Times New Roman"/>
          <w:i/>
        </w:rPr>
        <w:t xml:space="preserve">Kosep Dasar Riset Pemasaran dan Perilaku Konsumen, </w:t>
      </w:r>
      <w:r w:rsidRPr="000D11EF">
        <w:rPr>
          <w:rFonts w:ascii="Times New Roman" w:hAnsi="Times New Roman" w:cs="Times New Roman"/>
        </w:rPr>
        <w:t>(Yogyakarta: CAPS, 2012), h</w:t>
      </w:r>
      <w:r>
        <w:rPr>
          <w:rFonts w:ascii="Times New Roman" w:hAnsi="Times New Roman" w:cs="Times New Roman"/>
        </w:rPr>
        <w:t>lm</w:t>
      </w:r>
      <w:r w:rsidRPr="000D11EF">
        <w:rPr>
          <w:rFonts w:ascii="Times New Roman" w:hAnsi="Times New Roman" w:cs="Times New Roman"/>
        </w:rPr>
        <w:t>. 265</w:t>
      </w:r>
    </w:p>
  </w:footnote>
  <w:footnote w:id="26">
    <w:p w14:paraId="3BD449C9" w14:textId="77777777" w:rsidR="00D85B1F" w:rsidRPr="008C3722" w:rsidRDefault="00D85B1F" w:rsidP="00E423EF">
      <w:pPr>
        <w:pStyle w:val="FootnoteText"/>
        <w:ind w:firstLine="851"/>
        <w:jc w:val="both"/>
        <w:rPr>
          <w:rFonts w:ascii="Times New Roman" w:hAnsi="Times New Roman" w:cs="Times New Roman"/>
        </w:rPr>
      </w:pPr>
      <w:r w:rsidRPr="008C3722">
        <w:rPr>
          <w:rStyle w:val="FootnoteReference"/>
          <w:rFonts w:ascii="Times New Roman" w:hAnsi="Times New Roman"/>
        </w:rPr>
        <w:footnoteRef/>
      </w:r>
      <w:r w:rsidRPr="008C3722">
        <w:rPr>
          <w:rFonts w:ascii="Times New Roman" w:hAnsi="Times New Roman" w:cs="Times New Roman"/>
        </w:rPr>
        <w:t xml:space="preserve"> Kotler Dan Armstrong, </w:t>
      </w:r>
      <w:r>
        <w:rPr>
          <w:rFonts w:ascii="Times New Roman" w:hAnsi="Times New Roman" w:cs="Times New Roman"/>
          <w:i/>
        </w:rPr>
        <w:t xml:space="preserve">Prinsip-Prinsip </w:t>
      </w:r>
      <w:r>
        <w:rPr>
          <w:rFonts w:ascii="Times New Roman" w:hAnsi="Times New Roman" w:cs="Times New Roman"/>
        </w:rPr>
        <w:t xml:space="preserve">…, </w:t>
      </w:r>
      <w:r w:rsidRPr="008C3722">
        <w:rPr>
          <w:rFonts w:ascii="Times New Roman" w:hAnsi="Times New Roman" w:cs="Times New Roman"/>
        </w:rPr>
        <w:t>h</w:t>
      </w:r>
      <w:r>
        <w:rPr>
          <w:rFonts w:ascii="Times New Roman" w:hAnsi="Times New Roman" w:cs="Times New Roman"/>
        </w:rPr>
        <w:t>lm</w:t>
      </w:r>
      <w:r w:rsidRPr="008C3722">
        <w:rPr>
          <w:rFonts w:ascii="Times New Roman" w:hAnsi="Times New Roman" w:cs="Times New Roman"/>
        </w:rPr>
        <w:t>. 212</w:t>
      </w:r>
    </w:p>
  </w:footnote>
  <w:footnote w:id="27">
    <w:p w14:paraId="5A1F65E1" w14:textId="77777777" w:rsidR="00D85B1F" w:rsidRPr="008C3722" w:rsidRDefault="00D85B1F" w:rsidP="00E423EF">
      <w:pPr>
        <w:pStyle w:val="FootnoteText"/>
        <w:ind w:firstLine="851"/>
        <w:jc w:val="both"/>
        <w:rPr>
          <w:rFonts w:ascii="Times New Roman" w:hAnsi="Times New Roman" w:cs="Times New Roman"/>
        </w:rPr>
      </w:pPr>
      <w:r w:rsidRPr="008C3722">
        <w:rPr>
          <w:rStyle w:val="FootnoteReference"/>
          <w:rFonts w:ascii="Times New Roman" w:hAnsi="Times New Roman"/>
        </w:rPr>
        <w:footnoteRef/>
      </w:r>
      <w:r w:rsidRPr="008C3722">
        <w:rPr>
          <w:rFonts w:ascii="Times New Roman" w:hAnsi="Times New Roman" w:cs="Times New Roman"/>
        </w:rPr>
        <w:t xml:space="preserve"> Etta Mamang Sangadji Dan Sopiah, </w:t>
      </w:r>
      <w:r>
        <w:rPr>
          <w:rFonts w:ascii="Times New Roman" w:hAnsi="Times New Roman" w:cs="Times New Roman"/>
          <w:i/>
        </w:rPr>
        <w:t>Perilaku</w:t>
      </w:r>
      <w:r>
        <w:rPr>
          <w:rFonts w:ascii="Times New Roman" w:hAnsi="Times New Roman" w:cs="Times New Roman"/>
        </w:rPr>
        <w:t xml:space="preserve">…, </w:t>
      </w:r>
      <w:r w:rsidRPr="008C3722">
        <w:rPr>
          <w:rFonts w:ascii="Times New Roman" w:hAnsi="Times New Roman" w:cs="Times New Roman"/>
        </w:rPr>
        <w:t xml:space="preserve"> h</w:t>
      </w:r>
      <w:r>
        <w:rPr>
          <w:rFonts w:ascii="Times New Roman" w:hAnsi="Times New Roman" w:cs="Times New Roman"/>
        </w:rPr>
        <w:t>lm</w:t>
      </w:r>
      <w:r w:rsidRPr="008C3722">
        <w:rPr>
          <w:rFonts w:ascii="Times New Roman" w:hAnsi="Times New Roman" w:cs="Times New Roman"/>
        </w:rPr>
        <w:t>. 336</w:t>
      </w:r>
    </w:p>
  </w:footnote>
  <w:footnote w:id="28">
    <w:p w14:paraId="01945BFB" w14:textId="77777777" w:rsidR="00D85B1F" w:rsidRPr="00D2648F" w:rsidRDefault="00D85B1F" w:rsidP="00E423EF">
      <w:pPr>
        <w:pStyle w:val="FootnoteText"/>
        <w:ind w:firstLine="851"/>
        <w:jc w:val="both"/>
        <w:rPr>
          <w:rFonts w:ascii="Times New Roman" w:hAnsi="Times New Roman" w:cs="Times New Roman"/>
        </w:rPr>
      </w:pPr>
      <w:r w:rsidRPr="00D2648F">
        <w:rPr>
          <w:rStyle w:val="FootnoteReference"/>
          <w:rFonts w:ascii="Times New Roman" w:hAnsi="Times New Roman"/>
        </w:rPr>
        <w:footnoteRef/>
      </w:r>
      <w:r w:rsidRPr="00D2648F">
        <w:rPr>
          <w:rFonts w:ascii="Times New Roman" w:hAnsi="Times New Roman" w:cs="Times New Roman"/>
        </w:rPr>
        <w:t xml:space="preserve"> Kotler Dan Armstrong, </w:t>
      </w:r>
      <w:r>
        <w:rPr>
          <w:rFonts w:ascii="Times New Roman" w:hAnsi="Times New Roman" w:cs="Times New Roman"/>
          <w:i/>
        </w:rPr>
        <w:t xml:space="preserve">Prinsip-Prinsip </w:t>
      </w:r>
      <w:r>
        <w:rPr>
          <w:rFonts w:ascii="Times New Roman" w:hAnsi="Times New Roman" w:cs="Times New Roman"/>
        </w:rPr>
        <w:t xml:space="preserve">…, </w:t>
      </w:r>
      <w:r w:rsidRPr="00D2648F">
        <w:rPr>
          <w:rFonts w:ascii="Times New Roman" w:hAnsi="Times New Roman" w:cs="Times New Roman"/>
        </w:rPr>
        <w:t>h</w:t>
      </w:r>
      <w:r>
        <w:rPr>
          <w:rFonts w:ascii="Times New Roman" w:hAnsi="Times New Roman" w:cs="Times New Roman"/>
        </w:rPr>
        <w:t>lm</w:t>
      </w:r>
      <w:r w:rsidRPr="00D2648F">
        <w:rPr>
          <w:rFonts w:ascii="Times New Roman" w:hAnsi="Times New Roman" w:cs="Times New Roman"/>
        </w:rPr>
        <w:t>. 218</w:t>
      </w:r>
    </w:p>
  </w:footnote>
  <w:footnote w:id="29">
    <w:p w14:paraId="33996D99" w14:textId="080AD389" w:rsidR="00D85B1F" w:rsidRPr="00B173E1" w:rsidRDefault="00D85B1F" w:rsidP="00E423EF">
      <w:pPr>
        <w:pStyle w:val="FootnoteText"/>
        <w:ind w:firstLine="851"/>
        <w:jc w:val="both"/>
        <w:rPr>
          <w:rFonts w:ascii="Times New Roman" w:hAnsi="Times New Roman" w:cs="Times New Roman"/>
        </w:rPr>
      </w:pPr>
      <w:r w:rsidRPr="00B173E1">
        <w:rPr>
          <w:rStyle w:val="FootnoteReference"/>
          <w:rFonts w:ascii="Times New Roman" w:hAnsi="Times New Roman"/>
        </w:rPr>
        <w:footnoteRef/>
      </w:r>
      <w:r w:rsidRPr="00B173E1">
        <w:rPr>
          <w:rFonts w:ascii="Times New Roman" w:hAnsi="Times New Roman" w:cs="Times New Roman"/>
        </w:rPr>
        <w:t xml:space="preserve">Hamzah Mardiansyah, </w:t>
      </w:r>
      <w:r>
        <w:rPr>
          <w:rFonts w:ascii="Times New Roman" w:hAnsi="Times New Roman" w:cs="Times New Roman"/>
        </w:rPr>
        <w:t>“</w:t>
      </w:r>
      <w:r w:rsidRPr="00F87A6A">
        <w:rPr>
          <w:rFonts w:ascii="Times New Roman" w:hAnsi="Times New Roman" w:cs="Times New Roman"/>
        </w:rPr>
        <w:t>Perilaku Konsumen Dalam Belanja Secara Kredit Ditinjau Dari Etika Bisnis Islam</w:t>
      </w:r>
      <w:r>
        <w:rPr>
          <w:rFonts w:ascii="Times New Roman" w:hAnsi="Times New Roman" w:cs="Times New Roman"/>
        </w:rPr>
        <w:t>”,</w:t>
      </w:r>
      <w:r w:rsidRPr="00B173E1">
        <w:rPr>
          <w:rFonts w:ascii="Times New Roman" w:hAnsi="Times New Roman" w:cs="Times New Roman"/>
          <w:i/>
        </w:rPr>
        <w:t xml:space="preserve"> </w:t>
      </w:r>
      <w:r>
        <w:rPr>
          <w:rFonts w:ascii="Times New Roman" w:hAnsi="Times New Roman" w:cs="Times New Roman"/>
        </w:rPr>
        <w:t>Institut Agama Islam Negeri Bengkulu: Skripsi Sarjana, Fakultas Ekonomi dan Bisnis Islam,</w:t>
      </w:r>
      <w:r w:rsidRPr="00B173E1">
        <w:rPr>
          <w:rFonts w:ascii="Times New Roman" w:hAnsi="Times New Roman" w:cs="Times New Roman"/>
        </w:rPr>
        <w:t xml:space="preserve"> 2018, h</w:t>
      </w:r>
      <w:r>
        <w:rPr>
          <w:rFonts w:ascii="Times New Roman" w:hAnsi="Times New Roman" w:cs="Times New Roman"/>
        </w:rPr>
        <w:t>lm</w:t>
      </w:r>
      <w:r w:rsidRPr="00B173E1">
        <w:rPr>
          <w:rFonts w:ascii="Times New Roman" w:hAnsi="Times New Roman" w:cs="Times New Roman"/>
        </w:rPr>
        <w:t>. 31-33</w:t>
      </w:r>
    </w:p>
  </w:footnote>
  <w:footnote w:id="30">
    <w:p w14:paraId="200E5004" w14:textId="53099E66" w:rsidR="00D85B1F" w:rsidRPr="009F7F51" w:rsidRDefault="00D85B1F" w:rsidP="00E423EF">
      <w:pPr>
        <w:pStyle w:val="FootnoteText"/>
        <w:ind w:firstLine="851"/>
        <w:jc w:val="both"/>
        <w:rPr>
          <w:rFonts w:ascii="Times New Roman" w:hAnsi="Times New Roman" w:cs="Times New Roman"/>
        </w:rPr>
      </w:pPr>
      <w:r w:rsidRPr="009F7F51">
        <w:rPr>
          <w:rStyle w:val="FootnoteReference"/>
          <w:rFonts w:ascii="Times New Roman" w:hAnsi="Times New Roman"/>
        </w:rPr>
        <w:footnoteRef/>
      </w:r>
      <w:r w:rsidRPr="009F7F51">
        <w:rPr>
          <w:rFonts w:ascii="Times New Roman" w:hAnsi="Times New Roman" w:cs="Times New Roman"/>
        </w:rPr>
        <w:t>Adi Saputra</w:t>
      </w:r>
      <w:r w:rsidRPr="00F87A6A">
        <w:rPr>
          <w:rFonts w:ascii="Times New Roman" w:hAnsi="Times New Roman" w:cs="Times New Roman"/>
        </w:rPr>
        <w:t>. “Faktor-Faktor Yang Mempengaruhi Perilaku Konsumen Muslim Dalam Taqsith Konsumtif (Studi: Ibu Rumah Tangga Perumahan Kemiling Permai Kota Bengkulu),</w:t>
      </w:r>
      <w:r w:rsidRPr="009F7F51">
        <w:rPr>
          <w:rFonts w:ascii="Times New Roman" w:hAnsi="Times New Roman" w:cs="Times New Roman"/>
          <w:i/>
        </w:rPr>
        <w:t xml:space="preserve"> </w:t>
      </w:r>
      <w:r w:rsidRPr="009F7F51">
        <w:rPr>
          <w:rFonts w:ascii="Times New Roman" w:hAnsi="Times New Roman" w:cs="Times New Roman"/>
        </w:rPr>
        <w:t>I</w:t>
      </w:r>
      <w:r>
        <w:rPr>
          <w:rFonts w:ascii="Times New Roman" w:hAnsi="Times New Roman" w:cs="Times New Roman"/>
        </w:rPr>
        <w:t xml:space="preserve">nstitut </w:t>
      </w:r>
      <w:r w:rsidRPr="009F7F51">
        <w:rPr>
          <w:rFonts w:ascii="Times New Roman" w:hAnsi="Times New Roman" w:cs="Times New Roman"/>
        </w:rPr>
        <w:t>A</w:t>
      </w:r>
      <w:r>
        <w:rPr>
          <w:rFonts w:ascii="Times New Roman" w:hAnsi="Times New Roman" w:cs="Times New Roman"/>
        </w:rPr>
        <w:t xml:space="preserve">gama </w:t>
      </w:r>
      <w:r w:rsidRPr="009F7F51">
        <w:rPr>
          <w:rFonts w:ascii="Times New Roman" w:hAnsi="Times New Roman" w:cs="Times New Roman"/>
        </w:rPr>
        <w:t>I</w:t>
      </w:r>
      <w:r>
        <w:rPr>
          <w:rFonts w:ascii="Times New Roman" w:hAnsi="Times New Roman" w:cs="Times New Roman"/>
        </w:rPr>
        <w:t xml:space="preserve">slam </w:t>
      </w:r>
      <w:r w:rsidRPr="009F7F51">
        <w:rPr>
          <w:rFonts w:ascii="Times New Roman" w:hAnsi="Times New Roman" w:cs="Times New Roman"/>
        </w:rPr>
        <w:t>N</w:t>
      </w:r>
      <w:r>
        <w:rPr>
          <w:rFonts w:ascii="Times New Roman" w:hAnsi="Times New Roman" w:cs="Times New Roman"/>
        </w:rPr>
        <w:t>egeri Bengkulu:</w:t>
      </w:r>
      <w:r w:rsidRPr="009F7F51">
        <w:rPr>
          <w:rFonts w:ascii="Times New Roman" w:hAnsi="Times New Roman" w:cs="Times New Roman"/>
        </w:rPr>
        <w:t xml:space="preserve"> Skripsi Sarjana, Fakult</w:t>
      </w:r>
      <w:r>
        <w:rPr>
          <w:rFonts w:ascii="Times New Roman" w:hAnsi="Times New Roman" w:cs="Times New Roman"/>
        </w:rPr>
        <w:t>as Ekonomi dan Bisnis Islam,</w:t>
      </w:r>
      <w:r w:rsidRPr="009F7F51">
        <w:rPr>
          <w:rFonts w:ascii="Times New Roman" w:hAnsi="Times New Roman" w:cs="Times New Roman"/>
        </w:rPr>
        <w:t xml:space="preserve"> 2016</w:t>
      </w:r>
      <w:r>
        <w:rPr>
          <w:rFonts w:ascii="Times New Roman" w:hAnsi="Times New Roman" w:cs="Times New Roman"/>
        </w:rPr>
        <w:t>, hlm.25</w:t>
      </w:r>
    </w:p>
  </w:footnote>
  <w:footnote w:id="31">
    <w:p w14:paraId="602068BA" w14:textId="77777777" w:rsidR="00D85B1F" w:rsidRPr="00423184" w:rsidRDefault="00D85B1F" w:rsidP="00E423EF">
      <w:pPr>
        <w:pStyle w:val="FootnoteText"/>
        <w:ind w:firstLine="851"/>
        <w:jc w:val="both"/>
        <w:rPr>
          <w:rFonts w:ascii="Times New Roman" w:hAnsi="Times New Roman" w:cs="Times New Roman"/>
        </w:rPr>
      </w:pPr>
      <w:r w:rsidRPr="00781E19">
        <w:rPr>
          <w:rStyle w:val="FootnoteReference"/>
          <w:rFonts w:ascii="Times New Roman" w:hAnsi="Times New Roman"/>
        </w:rPr>
        <w:footnoteRef/>
      </w:r>
      <w:r>
        <w:rPr>
          <w:rFonts w:ascii="Times New Roman" w:hAnsi="Times New Roman" w:cs="Times New Roman"/>
        </w:rPr>
        <w:t xml:space="preserve">Khairiah, </w:t>
      </w:r>
      <w:r>
        <w:rPr>
          <w:rFonts w:ascii="Times New Roman" w:hAnsi="Times New Roman" w:cs="Times New Roman"/>
          <w:i/>
        </w:rPr>
        <w:t xml:space="preserve">Kesempatan Mendapatkan Pendidikan, </w:t>
      </w:r>
      <w:r>
        <w:rPr>
          <w:rFonts w:ascii="Times New Roman" w:hAnsi="Times New Roman" w:cs="Times New Roman"/>
        </w:rPr>
        <w:t>(Yogyakarta: Pustaka Pelajar,2018), hlm. 124</w:t>
      </w:r>
    </w:p>
  </w:footnote>
  <w:footnote w:id="32">
    <w:p w14:paraId="565EA3C3" w14:textId="2261E253" w:rsidR="00D85B1F" w:rsidRPr="00967259" w:rsidRDefault="00D85B1F" w:rsidP="00E423EF">
      <w:pPr>
        <w:pStyle w:val="FootnoteText"/>
        <w:ind w:firstLine="851"/>
        <w:jc w:val="both"/>
        <w:rPr>
          <w:rFonts w:asciiTheme="majorBidi" w:hAnsiTheme="majorBidi" w:cstheme="majorBidi"/>
        </w:rPr>
      </w:pPr>
      <w:r w:rsidRPr="00967259">
        <w:rPr>
          <w:rStyle w:val="FootnoteReference"/>
          <w:rFonts w:asciiTheme="majorBidi" w:hAnsiTheme="majorBidi" w:cstheme="majorBidi"/>
        </w:rPr>
        <w:footnoteRef/>
      </w:r>
      <w:r w:rsidRPr="00967259">
        <w:rPr>
          <w:rFonts w:asciiTheme="majorBidi" w:hAnsiTheme="majorBidi" w:cstheme="majorBidi"/>
        </w:rPr>
        <w:t>Hasnira, “</w:t>
      </w:r>
      <w:r w:rsidRPr="00967259">
        <w:rPr>
          <w:rFonts w:asciiTheme="majorBidi" w:hAnsiTheme="majorBidi" w:cstheme="majorBidi"/>
          <w:bCs/>
        </w:rPr>
        <w:t>Pengaruh Pendapatan dan Gaya Hidup Terhadap Pola Konsumsi Masyarakat Wahdah Islamiyah Makassar”,</w:t>
      </w:r>
      <w:r>
        <w:rPr>
          <w:rFonts w:asciiTheme="majorBidi" w:hAnsiTheme="majorBidi" w:cstheme="majorBidi"/>
          <w:bCs/>
        </w:rPr>
        <w:t xml:space="preserve"> Universitas</w:t>
      </w:r>
      <w:r w:rsidRPr="00967259">
        <w:rPr>
          <w:rFonts w:asciiTheme="majorBidi" w:hAnsiTheme="majorBidi" w:cstheme="majorBidi"/>
          <w:bCs/>
          <w:i/>
        </w:rPr>
        <w:t xml:space="preserve"> </w:t>
      </w:r>
      <w:r w:rsidRPr="00967259">
        <w:rPr>
          <w:rFonts w:asciiTheme="majorBidi" w:hAnsiTheme="majorBidi" w:cstheme="majorBidi"/>
          <w:bCs/>
        </w:rPr>
        <w:t>Islam Negeri Alauddin Makassar: Skripsi Sarjana, Fakultas Ekonomi dan Bisnis Islam, 2017.</w:t>
      </w:r>
    </w:p>
  </w:footnote>
  <w:footnote w:id="33">
    <w:p w14:paraId="07BD5F90" w14:textId="55E57A42" w:rsidR="00D85B1F" w:rsidRPr="00C4456A" w:rsidRDefault="00D85B1F" w:rsidP="00E423EF">
      <w:pPr>
        <w:pStyle w:val="FootnoteText"/>
        <w:ind w:firstLine="851"/>
        <w:jc w:val="both"/>
      </w:pPr>
      <w:r w:rsidRPr="00967259">
        <w:rPr>
          <w:rStyle w:val="FootnoteReference"/>
          <w:rFonts w:asciiTheme="majorBidi" w:hAnsiTheme="majorBidi" w:cstheme="majorBidi"/>
        </w:rPr>
        <w:footnoteRef/>
      </w:r>
      <w:r w:rsidRPr="00967259">
        <w:rPr>
          <w:rFonts w:asciiTheme="majorBidi" w:hAnsiTheme="majorBidi" w:cstheme="majorBidi"/>
        </w:rPr>
        <w:t xml:space="preserve">Anissa Budi Utami, </w:t>
      </w:r>
      <w:r w:rsidRPr="00967259">
        <w:rPr>
          <w:rFonts w:asciiTheme="majorBidi" w:hAnsiTheme="majorBidi" w:cstheme="majorBidi"/>
          <w:i/>
        </w:rPr>
        <w:t xml:space="preserve">“Pengaruh Harga, Pendapatan Dan Lokasi Terhadap Keputusan Pembelian Rumah Di D’kranji Residence Tahap Ii Bekasi Barat”, </w:t>
      </w:r>
      <w:r w:rsidRPr="00967259">
        <w:rPr>
          <w:rFonts w:asciiTheme="majorBidi" w:hAnsiTheme="majorBidi" w:cstheme="majorBidi"/>
        </w:rPr>
        <w:t xml:space="preserve">Universitas: Politeknik Negeri Jakarta: Skripsi Sarjana </w:t>
      </w:r>
      <w:r>
        <w:rPr>
          <w:rFonts w:asciiTheme="majorBidi" w:hAnsiTheme="majorBidi" w:cstheme="majorBidi"/>
        </w:rPr>
        <w:t>,2017</w:t>
      </w:r>
    </w:p>
  </w:footnote>
  <w:footnote w:id="34">
    <w:p w14:paraId="0707C420" w14:textId="77777777" w:rsidR="00D85B1F" w:rsidRPr="00E95A52" w:rsidRDefault="00D85B1F" w:rsidP="00E423EF">
      <w:pPr>
        <w:ind w:left="20" w:firstLine="831"/>
        <w:jc w:val="both"/>
        <w:rPr>
          <w:rFonts w:asciiTheme="majorBidi" w:hAnsiTheme="majorBidi" w:cstheme="majorBidi"/>
          <w:i/>
          <w:sz w:val="20"/>
          <w:szCs w:val="20"/>
        </w:rPr>
      </w:pPr>
      <w:r w:rsidRPr="00E95A52">
        <w:rPr>
          <w:rStyle w:val="FootnoteReference"/>
          <w:rFonts w:asciiTheme="majorBidi" w:hAnsiTheme="majorBidi" w:cstheme="majorBidi"/>
          <w:sz w:val="20"/>
          <w:szCs w:val="20"/>
        </w:rPr>
        <w:footnoteRef/>
      </w:r>
      <w:r w:rsidRPr="00E95A52">
        <w:rPr>
          <w:rFonts w:asciiTheme="majorBidi" w:hAnsiTheme="majorBidi" w:cstheme="majorBidi"/>
          <w:sz w:val="20"/>
          <w:szCs w:val="20"/>
          <w:lang w:val="id-ID"/>
        </w:rPr>
        <w:t>Agung Suprayitno, “Pengaruh Faktor Sosial, Budaya, Pribadi dan Psikologi Konsumen Terhadap Keputusan Pembelian Pada Restoran Gado-gado Boplo</w:t>
      </w:r>
      <w:r w:rsidRPr="00E95A52">
        <w:rPr>
          <w:rFonts w:asciiTheme="majorBidi" w:hAnsiTheme="majorBidi" w:cstheme="majorBidi"/>
          <w:i/>
          <w:sz w:val="20"/>
          <w:szCs w:val="20"/>
          <w:lang w:val="id-ID"/>
        </w:rPr>
        <w:t xml:space="preserve">”, </w:t>
      </w:r>
      <w:r w:rsidRPr="00E95A52">
        <w:rPr>
          <w:rFonts w:asciiTheme="majorBidi" w:hAnsiTheme="majorBidi" w:cstheme="majorBidi"/>
          <w:i/>
          <w:sz w:val="20"/>
          <w:szCs w:val="20"/>
        </w:rPr>
        <w:t xml:space="preserve">Jurnal Agribisnis, </w:t>
      </w:r>
      <w:r w:rsidRPr="00E95A52">
        <w:rPr>
          <w:rFonts w:asciiTheme="majorBidi" w:hAnsiTheme="majorBidi" w:cstheme="majorBidi"/>
          <w:iCs/>
          <w:sz w:val="20"/>
          <w:szCs w:val="20"/>
        </w:rPr>
        <w:t xml:space="preserve">Vol. </w:t>
      </w:r>
      <w:r w:rsidRPr="00E95A52">
        <w:rPr>
          <w:rFonts w:asciiTheme="majorBidi" w:hAnsiTheme="majorBidi" w:cstheme="majorBidi"/>
          <w:iCs/>
          <w:sz w:val="20"/>
          <w:szCs w:val="20"/>
          <w:lang w:val="id-ID"/>
        </w:rPr>
        <w:t>IX</w:t>
      </w:r>
      <w:r w:rsidRPr="00E95A52">
        <w:rPr>
          <w:rFonts w:asciiTheme="majorBidi" w:hAnsiTheme="majorBidi" w:cstheme="majorBidi"/>
          <w:iCs/>
          <w:sz w:val="20"/>
          <w:szCs w:val="20"/>
        </w:rPr>
        <w:t xml:space="preserve"> No. 2, 2015</w:t>
      </w:r>
      <w:r w:rsidRPr="00E95A52">
        <w:rPr>
          <w:rFonts w:asciiTheme="majorBidi" w:hAnsiTheme="majorBidi" w:cstheme="majorBidi"/>
          <w:iCs/>
          <w:sz w:val="20"/>
          <w:szCs w:val="20"/>
          <w:lang w:val="id-ID"/>
        </w:rPr>
        <w:t>, hlm.</w:t>
      </w:r>
      <w:r w:rsidRPr="00E95A52">
        <w:rPr>
          <w:rFonts w:asciiTheme="majorBidi" w:hAnsiTheme="majorBidi" w:cstheme="majorBidi"/>
          <w:iCs/>
          <w:sz w:val="20"/>
          <w:szCs w:val="20"/>
        </w:rPr>
        <w:t>177 - 214</w:t>
      </w:r>
      <w:r w:rsidRPr="00E95A52">
        <w:rPr>
          <w:rFonts w:asciiTheme="majorBidi" w:hAnsiTheme="majorBidi" w:cstheme="majorBidi"/>
          <w:i/>
          <w:sz w:val="20"/>
          <w:szCs w:val="20"/>
        </w:rPr>
        <w:t xml:space="preserve"> </w:t>
      </w:r>
    </w:p>
  </w:footnote>
  <w:footnote w:id="35">
    <w:p w14:paraId="4FFBA490" w14:textId="6029F297" w:rsidR="00D85B1F" w:rsidRPr="00967259" w:rsidRDefault="00D85B1F" w:rsidP="00E423EF">
      <w:pPr>
        <w:ind w:left="20" w:firstLine="831"/>
        <w:jc w:val="both"/>
        <w:rPr>
          <w:rFonts w:asciiTheme="majorBidi" w:hAnsiTheme="majorBidi" w:cstheme="majorBidi"/>
          <w:iCs/>
          <w:sz w:val="20"/>
          <w:szCs w:val="20"/>
          <w:lang w:val="id-ID"/>
        </w:rPr>
      </w:pPr>
      <w:r w:rsidRPr="00967259">
        <w:rPr>
          <w:rStyle w:val="FootnoteReference"/>
          <w:rFonts w:asciiTheme="majorBidi" w:hAnsiTheme="majorBidi" w:cstheme="majorBidi"/>
          <w:sz w:val="20"/>
          <w:szCs w:val="20"/>
        </w:rPr>
        <w:footnoteRef/>
      </w:r>
      <w:r w:rsidRPr="00967259">
        <w:rPr>
          <w:rFonts w:asciiTheme="majorBidi" w:hAnsiTheme="majorBidi" w:cstheme="majorBidi"/>
          <w:sz w:val="20"/>
          <w:szCs w:val="20"/>
          <w:lang w:val="id-ID"/>
        </w:rPr>
        <w:t xml:space="preserve">Nurhasanah, “Hubungan Faktor Individu, Lingkungan dan fakta Sosial dengan Entrepreneurship Mahasiswa UIN Syarif Hidayatullah”, </w:t>
      </w:r>
      <w:r>
        <w:rPr>
          <w:rFonts w:asciiTheme="majorBidi" w:hAnsiTheme="majorBidi" w:cstheme="majorBidi"/>
          <w:i/>
          <w:sz w:val="20"/>
          <w:szCs w:val="20"/>
          <w:lang w:val="id-ID"/>
        </w:rPr>
        <w:t>Al-</w:t>
      </w:r>
      <w:r w:rsidRPr="00967259">
        <w:rPr>
          <w:rFonts w:asciiTheme="majorBidi" w:hAnsiTheme="majorBidi" w:cstheme="majorBidi"/>
          <w:i/>
          <w:sz w:val="20"/>
          <w:szCs w:val="20"/>
          <w:lang w:val="id-ID"/>
        </w:rPr>
        <w:t>Intaj,</w:t>
      </w:r>
      <w:r w:rsidRPr="00967259">
        <w:rPr>
          <w:rFonts w:asciiTheme="majorBidi" w:hAnsiTheme="majorBidi" w:cstheme="majorBidi"/>
          <w:i/>
          <w:sz w:val="20"/>
          <w:szCs w:val="20"/>
        </w:rPr>
        <w:t xml:space="preserve"> </w:t>
      </w:r>
      <w:r w:rsidRPr="00967259">
        <w:rPr>
          <w:rFonts w:asciiTheme="majorBidi" w:hAnsiTheme="majorBidi" w:cstheme="majorBidi"/>
          <w:iCs/>
          <w:sz w:val="20"/>
          <w:szCs w:val="20"/>
        </w:rPr>
        <w:t>Vol.</w:t>
      </w:r>
      <w:r>
        <w:rPr>
          <w:rFonts w:asciiTheme="majorBidi" w:hAnsiTheme="majorBidi" w:cstheme="majorBidi"/>
          <w:iCs/>
          <w:sz w:val="20"/>
          <w:szCs w:val="20"/>
          <w:lang w:val="id-ID"/>
        </w:rPr>
        <w:t xml:space="preserve"> </w:t>
      </w:r>
      <w:r w:rsidRPr="00967259">
        <w:rPr>
          <w:rFonts w:asciiTheme="majorBidi" w:hAnsiTheme="majorBidi" w:cstheme="majorBidi"/>
          <w:iCs/>
          <w:sz w:val="20"/>
          <w:szCs w:val="20"/>
          <w:lang w:val="id-ID"/>
        </w:rPr>
        <w:t>I</w:t>
      </w:r>
      <w:r w:rsidRPr="00967259">
        <w:rPr>
          <w:rFonts w:asciiTheme="majorBidi" w:hAnsiTheme="majorBidi" w:cstheme="majorBidi"/>
          <w:iCs/>
          <w:sz w:val="20"/>
          <w:szCs w:val="20"/>
        </w:rPr>
        <w:t xml:space="preserve"> No.1, 2017</w:t>
      </w:r>
    </w:p>
  </w:footnote>
  <w:footnote w:id="36">
    <w:p w14:paraId="03E51736" w14:textId="01DEE7E9" w:rsidR="00D85B1F" w:rsidRPr="00967259" w:rsidRDefault="00D85B1F" w:rsidP="00E423EF">
      <w:pPr>
        <w:pStyle w:val="FootnoteText"/>
        <w:ind w:firstLine="831"/>
        <w:jc w:val="both"/>
      </w:pPr>
      <w:r w:rsidRPr="00967259">
        <w:rPr>
          <w:rStyle w:val="FootnoteReference"/>
          <w:rFonts w:asciiTheme="majorBidi" w:hAnsiTheme="majorBidi" w:cstheme="majorBidi"/>
        </w:rPr>
        <w:footnoteRef/>
      </w:r>
      <w:r w:rsidRPr="00967259">
        <w:rPr>
          <w:rFonts w:asciiTheme="majorBidi" w:hAnsiTheme="majorBidi" w:cstheme="majorBidi"/>
        </w:rPr>
        <w:t xml:space="preserve">Utsman Afandy, </w:t>
      </w:r>
      <w:r w:rsidRPr="00967259">
        <w:rPr>
          <w:rFonts w:asciiTheme="majorBidi" w:hAnsiTheme="majorBidi" w:cstheme="majorBidi"/>
          <w:i/>
        </w:rPr>
        <w:t>“Pengaruh Ekuitas Merek, Harga, dan Lingkungan Sosial Terhadap Keputusan Pembelian (Studi kasus konsumen</w:t>
      </w:r>
      <w:r w:rsidRPr="00967259">
        <w:rPr>
          <w:rFonts w:ascii="Times New Roman" w:hAnsi="Times New Roman" w:cs="Times New Roman"/>
          <w:i/>
        </w:rPr>
        <w:t xml:space="preserve"> IM3 pada mahasiswa UIN Jakarta”</w:t>
      </w:r>
      <w:r>
        <w:rPr>
          <w:rFonts w:ascii="Times New Roman" w:hAnsi="Times New Roman" w:cs="Times New Roman"/>
        </w:rPr>
        <w:t>, Universitas</w:t>
      </w:r>
      <w:r w:rsidRPr="00967259">
        <w:rPr>
          <w:rFonts w:ascii="Times New Roman" w:hAnsi="Times New Roman" w:cs="Times New Roman"/>
        </w:rPr>
        <w:t xml:space="preserve"> Islam Negeri Syarif Hidayatullah, Skripsi Sarjana: 2008</w:t>
      </w:r>
    </w:p>
  </w:footnote>
  <w:footnote w:id="37">
    <w:p w14:paraId="06B81F81" w14:textId="5233AF75" w:rsidR="00D85B1F" w:rsidRPr="00E95A52" w:rsidRDefault="00D85B1F" w:rsidP="00E423EF">
      <w:pPr>
        <w:pStyle w:val="FootnoteText"/>
        <w:ind w:firstLine="851"/>
        <w:jc w:val="both"/>
        <w:rPr>
          <w:rFonts w:asciiTheme="majorBidi" w:hAnsiTheme="majorBidi" w:cstheme="majorBidi"/>
          <w:highlight w:val="yellow"/>
        </w:rPr>
      </w:pPr>
      <w:r w:rsidRPr="00967259">
        <w:rPr>
          <w:rStyle w:val="FootnoteReference"/>
          <w:rFonts w:asciiTheme="majorBidi" w:hAnsiTheme="majorBidi" w:cstheme="majorBidi"/>
        </w:rPr>
        <w:footnoteRef/>
      </w:r>
      <w:r w:rsidRPr="00967259">
        <w:rPr>
          <w:rFonts w:asciiTheme="majorBidi" w:hAnsiTheme="majorBidi" w:cstheme="majorBidi"/>
          <w:bCs/>
          <w:color w:val="000000"/>
        </w:rPr>
        <w:t xml:space="preserve">Imam Ariono, “Pengaruh Citra Perusahaan, Kualitas Pelayanan Dan Kelompok Referensi Terhadap Pengambilan Keputusan Pembelian Kredit Sepeda Motor Di Pt. Federal International Finance Cabang Wonosobo”, </w:t>
      </w:r>
      <w:r w:rsidRPr="00967259">
        <w:rPr>
          <w:rFonts w:asciiTheme="majorBidi" w:hAnsiTheme="majorBidi" w:cstheme="majorBidi"/>
          <w:bCs/>
          <w:i/>
          <w:color w:val="000000"/>
        </w:rPr>
        <w:t>Jurnal PPKM,</w:t>
      </w:r>
      <w:r>
        <w:rPr>
          <w:rFonts w:asciiTheme="majorBidi" w:hAnsiTheme="majorBidi" w:cstheme="majorBidi"/>
          <w:bCs/>
          <w:color w:val="000000"/>
        </w:rPr>
        <w:t xml:space="preserve"> Vol. I No. 13, 2018</w:t>
      </w:r>
    </w:p>
  </w:footnote>
  <w:footnote w:id="38">
    <w:p w14:paraId="609D43C5" w14:textId="6EB3982F" w:rsidR="00D85B1F" w:rsidRPr="00967259" w:rsidRDefault="00D85B1F" w:rsidP="00E423EF">
      <w:pPr>
        <w:pStyle w:val="FootnoteText"/>
        <w:ind w:firstLine="851"/>
        <w:jc w:val="both"/>
        <w:rPr>
          <w:rFonts w:ascii="Times New Roman" w:hAnsi="Times New Roman" w:cs="Times New Roman"/>
        </w:rPr>
      </w:pPr>
      <w:r w:rsidRPr="00967259">
        <w:rPr>
          <w:rStyle w:val="FootnoteReference"/>
          <w:rFonts w:asciiTheme="majorBidi" w:hAnsiTheme="majorBidi" w:cstheme="majorBidi"/>
        </w:rPr>
        <w:footnoteRef/>
      </w:r>
      <w:r w:rsidRPr="00967259">
        <w:rPr>
          <w:rFonts w:asciiTheme="majorBidi" w:hAnsiTheme="majorBidi" w:cstheme="majorBidi"/>
        </w:rPr>
        <w:t>Mardiyono, “</w:t>
      </w:r>
      <w:r w:rsidRPr="00967259">
        <w:rPr>
          <w:rFonts w:asciiTheme="majorBidi" w:hAnsiTheme="majorBidi" w:cstheme="majorBidi"/>
          <w:bCs/>
          <w:color w:val="000000"/>
        </w:rPr>
        <w:t>Pengaruh Gaya Hidup, Lingkungan Sosial, Dan Budaya Terhadap Keputusan Pembelian Di Pasar Modern (Studi Kasus Pada Mahasiswa Iain Purwoketo)”, Institut Agama Islam Negeri Purwokerto: Skripsi Sarjana, Fakultas</w:t>
      </w:r>
      <w:r>
        <w:rPr>
          <w:rFonts w:asciiTheme="majorBidi" w:hAnsiTheme="majorBidi" w:cstheme="majorBidi"/>
          <w:bCs/>
          <w:color w:val="000000"/>
        </w:rPr>
        <w:t xml:space="preserve"> Ekonomi dan Bisnis Islam,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DEAB" w14:textId="77777777" w:rsidR="00D85B1F" w:rsidRDefault="00D85B1F" w:rsidP="0074133B">
    <w:pPr>
      <w:pStyle w:val="Header"/>
      <w:tabs>
        <w:tab w:val="left" w:pos="2580"/>
        <w:tab w:val="left" w:pos="2985"/>
      </w:tabs>
      <w:spacing w:after="120" w:line="276" w:lineRule="auto"/>
      <w:jc w:val="right"/>
      <w:rPr>
        <w:rFonts w:ascii="Times New Roman" w:hAnsi="Times New Roman" w:cs="Times New Roman"/>
        <w:b/>
        <w:bCs/>
        <w:sz w:val="20"/>
        <w:szCs w:val="28"/>
        <w:lang w:val="id-ID"/>
      </w:rPr>
    </w:pPr>
    <w:r>
      <w:rPr>
        <w:b/>
        <w:bCs/>
        <w:noProof/>
        <w:color w:val="1F497D" w:themeColor="text2"/>
        <w:sz w:val="28"/>
        <w:szCs w:val="28"/>
        <w:lang w:val="id-ID" w:eastAsia="id-ID"/>
      </w:rPr>
      <mc:AlternateContent>
        <mc:Choice Requires="wps">
          <w:drawing>
            <wp:anchor distT="0" distB="0" distL="114300" distR="114300" simplePos="0" relativeHeight="251659264" behindDoc="0" locked="0" layoutInCell="1" allowOverlap="1" wp14:anchorId="7D790D76" wp14:editId="28065291">
              <wp:simplePos x="0" y="0"/>
              <wp:positionH relativeFrom="column">
                <wp:posOffset>13970</wp:posOffset>
              </wp:positionH>
              <wp:positionV relativeFrom="paragraph">
                <wp:posOffset>172720</wp:posOffset>
              </wp:positionV>
              <wp:extent cx="5939790" cy="0"/>
              <wp:effectExtent l="9525" t="13335" r="13335" b="1524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BA955D6" id="_x0000_t32" coordsize="21600,21600" o:spt="32" o:oned="t" path="m,l21600,21600e" filled="f">
              <v:path arrowok="t" fillok="f" o:connecttype="none"/>
              <o:lock v:ext="edit" shapetype="t"/>
            </v:shapetype>
            <v:shape id="AutoShape 79" o:spid="_x0000_s1026" type="#_x0000_t32" style="position:absolute;margin-left:1.1pt;margin-top:13.6pt;width:4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" strokeweight="1pt"/>
          </w:pict>
        </mc:Fallback>
      </mc:AlternateContent>
    </w:r>
    <w:r w:rsidRPr="0074133B">
      <w:rPr>
        <w:rFonts w:ascii="Times New Roman" w:hAnsi="Times New Roman" w:cs="Times New Roman"/>
        <w:b/>
        <w:bCs/>
        <w:sz w:val="20"/>
        <w:szCs w:val="28"/>
        <w:lang w:val="id-ID"/>
      </w:rPr>
      <w:t>Al-Intaj, Vo. VI No. 1 Maret 2020</w:t>
    </w:r>
  </w:p>
  <w:p w14:paraId="53024413" w14:textId="77777777" w:rsidR="00D85B1F" w:rsidRPr="0074133B" w:rsidRDefault="00D85B1F" w:rsidP="0074133B">
    <w:pPr>
      <w:pStyle w:val="Header"/>
      <w:tabs>
        <w:tab w:val="left" w:pos="2580"/>
        <w:tab w:val="left" w:pos="2985"/>
      </w:tabs>
      <w:spacing w:after="120" w:line="276" w:lineRule="auto"/>
      <w:jc w:val="right"/>
      <w:rPr>
        <w:rFonts w:ascii="Times New Roman" w:hAnsi="Times New Roman" w:cs="Times New Roman"/>
        <w:b/>
        <w:bCs/>
        <w:sz w:val="20"/>
        <w:szCs w:val="2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8231" w14:textId="0CB720EC" w:rsidR="00D85B1F" w:rsidRDefault="00D85B1F" w:rsidP="00404A10">
    <w:pPr>
      <w:pStyle w:val="Header"/>
      <w:jc w:val="both"/>
      <w:rPr>
        <w:rFonts w:ascii="Monotype Corsiva" w:hAnsi="Monotype Corsiva"/>
        <w:szCs w:val="24"/>
        <w:lang w:val="id-ID"/>
      </w:rPr>
    </w:pPr>
    <w:r>
      <w:rPr>
        <w:rFonts w:ascii="Monotype Corsiva" w:hAnsi="Monotype Corsiva"/>
        <w:noProof/>
        <w:szCs w:val="24"/>
        <w:lang w:val="id-ID" w:eastAsia="id-ID"/>
      </w:rPr>
      <mc:AlternateContent>
        <mc:Choice Requires="wps">
          <w:drawing>
            <wp:anchor distT="0" distB="0" distL="114300" distR="114300" simplePos="0" relativeHeight="251662336" behindDoc="0" locked="0" layoutInCell="1" allowOverlap="1" wp14:anchorId="159A5155" wp14:editId="5C2ED663">
              <wp:simplePos x="0" y="0"/>
              <wp:positionH relativeFrom="column">
                <wp:posOffset>1270</wp:posOffset>
              </wp:positionH>
              <wp:positionV relativeFrom="paragraph">
                <wp:posOffset>190500</wp:posOffset>
              </wp:positionV>
              <wp:extent cx="5939790" cy="0"/>
              <wp:effectExtent l="6350" t="12065" r="6985" b="6985"/>
              <wp:wrapNone/>
              <wp:docPr id="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CF8EC77" id="_x0000_t32" coordsize="21600,21600" o:spt="32" o:oned="t" path="m,l21600,21600e" filled="f">
              <v:path arrowok="t" fillok="f" o:connecttype="none"/>
              <o:lock v:ext="edit" shapetype="t"/>
            </v:shapetype>
            <v:shape id="AutoShape 80" o:spid="_x0000_s1026" type="#_x0000_t32" style="position:absolute;margin-left:.1pt;margin-top:15pt;width:46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" strokeweight="1pt"/>
          </w:pict>
        </mc:Fallback>
      </mc:AlternateContent>
    </w:r>
    <w:r>
      <w:rPr>
        <w:rFonts w:ascii="Monotype Corsiva" w:hAnsi="Monotype Corsiva"/>
        <w:noProof/>
        <w:szCs w:val="24"/>
        <w:lang w:val="id-ID" w:eastAsia="id-ID"/>
      </w:rPr>
      <w:t>Kustin Hartini</w:t>
    </w:r>
    <w:r>
      <w:rPr>
        <w:rFonts w:ascii="Monotype Corsiva" w:hAnsi="Monotype Corsiva"/>
        <w:szCs w:val="24"/>
        <w:lang w:val="id-ID"/>
      </w:rPr>
      <w:t xml:space="preserve"> </w:t>
    </w:r>
    <w:r w:rsidRPr="000B3D4E">
      <w:rPr>
        <w:rFonts w:ascii="Monotype Corsiva" w:hAnsi="Monotype Corsiva"/>
        <w:szCs w:val="24"/>
      </w:rPr>
      <w:ptab w:relativeTo="margin" w:alignment="left" w:leader="dot"/>
    </w:r>
    <w:r w:rsidRPr="000B3D4E">
      <w:rPr>
        <w:rFonts w:ascii="Monotype Corsiva" w:hAnsi="Monotype Corsiva"/>
        <w:szCs w:val="24"/>
      </w:rPr>
      <w:t xml:space="preserve"> </w:t>
    </w:r>
  </w:p>
  <w:p w14:paraId="21E77708" w14:textId="77777777" w:rsidR="00D85B1F" w:rsidRPr="0074133B" w:rsidRDefault="00D85B1F" w:rsidP="00404A10">
    <w:pPr>
      <w:pStyle w:val="Header"/>
      <w:jc w:val="both"/>
      <w:rPr>
        <w:rFonts w:ascii="Monotype Corsiva" w:hAnsi="Monotype Corsiva"/>
        <w:szCs w:val="2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3C2"/>
    <w:multiLevelType w:val="hybridMultilevel"/>
    <w:tmpl w:val="87EC056C"/>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132C22"/>
    <w:multiLevelType w:val="hybridMultilevel"/>
    <w:tmpl w:val="DCECD2CA"/>
    <w:lvl w:ilvl="0" w:tplc="2382B56C">
      <w:start w:val="1"/>
      <w:numFmt w:val="decimal"/>
      <w:lvlText w:val="%1."/>
      <w:lvlJc w:val="left"/>
      <w:pPr>
        <w:ind w:left="1080" w:hanging="360"/>
      </w:pPr>
      <w:rPr>
        <w:rFonts w:hint="default"/>
        <w:lang w:val="id-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27411"/>
    <w:multiLevelType w:val="hybridMultilevel"/>
    <w:tmpl w:val="B2B67D06"/>
    <w:lvl w:ilvl="0" w:tplc="C78CD906">
      <w:start w:val="1"/>
      <w:numFmt w:val="decimal"/>
      <w:lvlText w:val="%1."/>
      <w:lvlJc w:val="left"/>
      <w:pPr>
        <w:ind w:left="15" w:hanging="360"/>
      </w:pPr>
      <w:rPr>
        <w:b w:val="0"/>
      </w:rPr>
    </w:lvl>
    <w:lvl w:ilvl="1" w:tplc="04210019" w:tentative="1">
      <w:start w:val="1"/>
      <w:numFmt w:val="lowerLetter"/>
      <w:lvlText w:val="%2."/>
      <w:lvlJc w:val="left"/>
      <w:pPr>
        <w:ind w:left="735" w:hanging="360"/>
      </w:pPr>
      <w:rPr>
        <w:rFonts w:cs="Times New Roman"/>
      </w:rPr>
    </w:lvl>
    <w:lvl w:ilvl="2" w:tplc="0421001B" w:tentative="1">
      <w:start w:val="1"/>
      <w:numFmt w:val="lowerRoman"/>
      <w:lvlText w:val="%3."/>
      <w:lvlJc w:val="right"/>
      <w:pPr>
        <w:ind w:left="1455" w:hanging="180"/>
      </w:pPr>
      <w:rPr>
        <w:rFonts w:cs="Times New Roman"/>
      </w:rPr>
    </w:lvl>
    <w:lvl w:ilvl="3" w:tplc="0421000F" w:tentative="1">
      <w:start w:val="1"/>
      <w:numFmt w:val="decimal"/>
      <w:lvlText w:val="%4."/>
      <w:lvlJc w:val="left"/>
      <w:pPr>
        <w:ind w:left="2175" w:hanging="360"/>
      </w:pPr>
      <w:rPr>
        <w:rFonts w:cs="Times New Roman"/>
      </w:rPr>
    </w:lvl>
    <w:lvl w:ilvl="4" w:tplc="04210019" w:tentative="1">
      <w:start w:val="1"/>
      <w:numFmt w:val="lowerLetter"/>
      <w:lvlText w:val="%5."/>
      <w:lvlJc w:val="left"/>
      <w:pPr>
        <w:ind w:left="2895" w:hanging="360"/>
      </w:pPr>
      <w:rPr>
        <w:rFonts w:cs="Times New Roman"/>
      </w:rPr>
    </w:lvl>
    <w:lvl w:ilvl="5" w:tplc="0421001B" w:tentative="1">
      <w:start w:val="1"/>
      <w:numFmt w:val="lowerRoman"/>
      <w:lvlText w:val="%6."/>
      <w:lvlJc w:val="right"/>
      <w:pPr>
        <w:ind w:left="3615" w:hanging="180"/>
      </w:pPr>
      <w:rPr>
        <w:rFonts w:cs="Times New Roman"/>
      </w:rPr>
    </w:lvl>
    <w:lvl w:ilvl="6" w:tplc="0421000F" w:tentative="1">
      <w:start w:val="1"/>
      <w:numFmt w:val="decimal"/>
      <w:lvlText w:val="%7."/>
      <w:lvlJc w:val="left"/>
      <w:pPr>
        <w:ind w:left="4335" w:hanging="360"/>
      </w:pPr>
      <w:rPr>
        <w:rFonts w:cs="Times New Roman"/>
      </w:rPr>
    </w:lvl>
    <w:lvl w:ilvl="7" w:tplc="04210019" w:tentative="1">
      <w:start w:val="1"/>
      <w:numFmt w:val="lowerLetter"/>
      <w:lvlText w:val="%8."/>
      <w:lvlJc w:val="left"/>
      <w:pPr>
        <w:ind w:left="5055" w:hanging="360"/>
      </w:pPr>
      <w:rPr>
        <w:rFonts w:cs="Times New Roman"/>
      </w:rPr>
    </w:lvl>
    <w:lvl w:ilvl="8" w:tplc="0421001B" w:tentative="1">
      <w:start w:val="1"/>
      <w:numFmt w:val="lowerRoman"/>
      <w:lvlText w:val="%9."/>
      <w:lvlJc w:val="right"/>
      <w:pPr>
        <w:ind w:left="5775" w:hanging="180"/>
      </w:pPr>
      <w:rPr>
        <w:rFonts w:cs="Times New Roman"/>
      </w:rPr>
    </w:lvl>
  </w:abstractNum>
  <w:abstractNum w:abstractNumId="3">
    <w:nsid w:val="0C4C02C5"/>
    <w:multiLevelType w:val="hybridMultilevel"/>
    <w:tmpl w:val="473648F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D2C7C"/>
    <w:multiLevelType w:val="hybridMultilevel"/>
    <w:tmpl w:val="E8C46222"/>
    <w:lvl w:ilvl="0" w:tplc="165871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965246"/>
    <w:multiLevelType w:val="hybridMultilevel"/>
    <w:tmpl w:val="593E28E0"/>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FF3E02"/>
    <w:multiLevelType w:val="multilevel"/>
    <w:tmpl w:val="ADA659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ajorBidi" w:eastAsiaTheme="minorHAnsi" w:hAnsiTheme="majorBidi" w:cstheme="majorBidi"/>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F5D32"/>
    <w:multiLevelType w:val="hybridMultilevel"/>
    <w:tmpl w:val="37EA8256"/>
    <w:lvl w:ilvl="0" w:tplc="A7944D0A">
      <w:start w:val="2"/>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61034E"/>
    <w:multiLevelType w:val="hybridMultilevel"/>
    <w:tmpl w:val="CF0EDC60"/>
    <w:lvl w:ilvl="0" w:tplc="056AED54">
      <w:start w:val="5"/>
      <w:numFmt w:val="upperLetter"/>
      <w:lvlText w:val="%1."/>
      <w:lvlJc w:val="left"/>
      <w:pPr>
        <w:tabs>
          <w:tab w:val="num" w:pos="720"/>
        </w:tabs>
        <w:ind w:left="720" w:hanging="360"/>
      </w:pPr>
    </w:lvl>
    <w:lvl w:ilvl="1" w:tplc="357E6B74" w:tentative="1">
      <w:start w:val="1"/>
      <w:numFmt w:val="decimal"/>
      <w:lvlText w:val="%2."/>
      <w:lvlJc w:val="left"/>
      <w:pPr>
        <w:tabs>
          <w:tab w:val="num" w:pos="1440"/>
        </w:tabs>
        <w:ind w:left="1440" w:hanging="360"/>
      </w:pPr>
    </w:lvl>
    <w:lvl w:ilvl="2" w:tplc="DD92B7E6" w:tentative="1">
      <w:start w:val="1"/>
      <w:numFmt w:val="decimal"/>
      <w:lvlText w:val="%3."/>
      <w:lvlJc w:val="left"/>
      <w:pPr>
        <w:tabs>
          <w:tab w:val="num" w:pos="2160"/>
        </w:tabs>
        <w:ind w:left="2160" w:hanging="360"/>
      </w:pPr>
    </w:lvl>
    <w:lvl w:ilvl="3" w:tplc="9620CFE6" w:tentative="1">
      <w:start w:val="1"/>
      <w:numFmt w:val="decimal"/>
      <w:lvlText w:val="%4."/>
      <w:lvlJc w:val="left"/>
      <w:pPr>
        <w:tabs>
          <w:tab w:val="num" w:pos="2880"/>
        </w:tabs>
        <w:ind w:left="2880" w:hanging="360"/>
      </w:pPr>
    </w:lvl>
    <w:lvl w:ilvl="4" w:tplc="603AFD2E" w:tentative="1">
      <w:start w:val="1"/>
      <w:numFmt w:val="decimal"/>
      <w:lvlText w:val="%5."/>
      <w:lvlJc w:val="left"/>
      <w:pPr>
        <w:tabs>
          <w:tab w:val="num" w:pos="3600"/>
        </w:tabs>
        <w:ind w:left="3600" w:hanging="360"/>
      </w:pPr>
    </w:lvl>
    <w:lvl w:ilvl="5" w:tplc="934A2394" w:tentative="1">
      <w:start w:val="1"/>
      <w:numFmt w:val="decimal"/>
      <w:lvlText w:val="%6."/>
      <w:lvlJc w:val="left"/>
      <w:pPr>
        <w:tabs>
          <w:tab w:val="num" w:pos="4320"/>
        </w:tabs>
        <w:ind w:left="4320" w:hanging="360"/>
      </w:pPr>
    </w:lvl>
    <w:lvl w:ilvl="6" w:tplc="2A1E2912" w:tentative="1">
      <w:start w:val="1"/>
      <w:numFmt w:val="decimal"/>
      <w:lvlText w:val="%7."/>
      <w:lvlJc w:val="left"/>
      <w:pPr>
        <w:tabs>
          <w:tab w:val="num" w:pos="5040"/>
        </w:tabs>
        <w:ind w:left="5040" w:hanging="360"/>
      </w:pPr>
    </w:lvl>
    <w:lvl w:ilvl="7" w:tplc="F19695D4" w:tentative="1">
      <w:start w:val="1"/>
      <w:numFmt w:val="decimal"/>
      <w:lvlText w:val="%8."/>
      <w:lvlJc w:val="left"/>
      <w:pPr>
        <w:tabs>
          <w:tab w:val="num" w:pos="5760"/>
        </w:tabs>
        <w:ind w:left="5760" w:hanging="360"/>
      </w:pPr>
    </w:lvl>
    <w:lvl w:ilvl="8" w:tplc="780E3FB4" w:tentative="1">
      <w:start w:val="1"/>
      <w:numFmt w:val="decimal"/>
      <w:lvlText w:val="%9."/>
      <w:lvlJc w:val="left"/>
      <w:pPr>
        <w:tabs>
          <w:tab w:val="num" w:pos="6480"/>
        </w:tabs>
        <w:ind w:left="6480" w:hanging="360"/>
      </w:pPr>
    </w:lvl>
  </w:abstractNum>
  <w:abstractNum w:abstractNumId="9">
    <w:nsid w:val="20E47974"/>
    <w:multiLevelType w:val="hybridMultilevel"/>
    <w:tmpl w:val="380474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115885"/>
    <w:multiLevelType w:val="hybridMultilevel"/>
    <w:tmpl w:val="C8284B5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663C04"/>
    <w:multiLevelType w:val="hybridMultilevel"/>
    <w:tmpl w:val="D4BA6CF2"/>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DF26E1"/>
    <w:multiLevelType w:val="hybridMultilevel"/>
    <w:tmpl w:val="763403C0"/>
    <w:lvl w:ilvl="0" w:tplc="4F8C2272">
      <w:start w:val="1"/>
      <w:numFmt w:val="lowerLetter"/>
      <w:lvlText w:val="%1."/>
      <w:lvlJc w:val="left"/>
      <w:pPr>
        <w:ind w:left="720" w:hanging="360"/>
      </w:pPr>
      <w:rPr>
        <w:rFonts w:eastAsia="OpenSymbolOOEnc"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7F35DC"/>
    <w:multiLevelType w:val="hybridMultilevel"/>
    <w:tmpl w:val="FE384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3E5AAE"/>
    <w:multiLevelType w:val="hybridMultilevel"/>
    <w:tmpl w:val="EE78F934"/>
    <w:lvl w:ilvl="0" w:tplc="A24486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3028DE"/>
    <w:multiLevelType w:val="hybridMultilevel"/>
    <w:tmpl w:val="966896EE"/>
    <w:lvl w:ilvl="0" w:tplc="BB2AC686">
      <w:start w:val="1"/>
      <w:numFmt w:val="decimal"/>
      <w:lvlText w:val="%1."/>
      <w:lvlJc w:val="left"/>
      <w:pPr>
        <w:ind w:left="1203" w:hanging="360"/>
      </w:pPr>
      <w:rPr>
        <w:rFonts w:hint="default"/>
      </w:rPr>
    </w:lvl>
    <w:lvl w:ilvl="1" w:tplc="04210019" w:tentative="1">
      <w:start w:val="1"/>
      <w:numFmt w:val="lowerLetter"/>
      <w:lvlText w:val="%2."/>
      <w:lvlJc w:val="left"/>
      <w:pPr>
        <w:ind w:left="1923" w:hanging="360"/>
      </w:pPr>
    </w:lvl>
    <w:lvl w:ilvl="2" w:tplc="0421001B" w:tentative="1">
      <w:start w:val="1"/>
      <w:numFmt w:val="lowerRoman"/>
      <w:lvlText w:val="%3."/>
      <w:lvlJc w:val="right"/>
      <w:pPr>
        <w:ind w:left="2643" w:hanging="180"/>
      </w:pPr>
    </w:lvl>
    <w:lvl w:ilvl="3" w:tplc="0421000F" w:tentative="1">
      <w:start w:val="1"/>
      <w:numFmt w:val="decimal"/>
      <w:lvlText w:val="%4."/>
      <w:lvlJc w:val="left"/>
      <w:pPr>
        <w:ind w:left="3363" w:hanging="360"/>
      </w:pPr>
    </w:lvl>
    <w:lvl w:ilvl="4" w:tplc="04210019" w:tentative="1">
      <w:start w:val="1"/>
      <w:numFmt w:val="lowerLetter"/>
      <w:lvlText w:val="%5."/>
      <w:lvlJc w:val="left"/>
      <w:pPr>
        <w:ind w:left="4083" w:hanging="360"/>
      </w:pPr>
    </w:lvl>
    <w:lvl w:ilvl="5" w:tplc="0421001B" w:tentative="1">
      <w:start w:val="1"/>
      <w:numFmt w:val="lowerRoman"/>
      <w:lvlText w:val="%6."/>
      <w:lvlJc w:val="right"/>
      <w:pPr>
        <w:ind w:left="4803" w:hanging="180"/>
      </w:pPr>
    </w:lvl>
    <w:lvl w:ilvl="6" w:tplc="0421000F" w:tentative="1">
      <w:start w:val="1"/>
      <w:numFmt w:val="decimal"/>
      <w:lvlText w:val="%7."/>
      <w:lvlJc w:val="left"/>
      <w:pPr>
        <w:ind w:left="5523" w:hanging="360"/>
      </w:pPr>
    </w:lvl>
    <w:lvl w:ilvl="7" w:tplc="04210019" w:tentative="1">
      <w:start w:val="1"/>
      <w:numFmt w:val="lowerLetter"/>
      <w:lvlText w:val="%8."/>
      <w:lvlJc w:val="left"/>
      <w:pPr>
        <w:ind w:left="6243" w:hanging="360"/>
      </w:pPr>
    </w:lvl>
    <w:lvl w:ilvl="8" w:tplc="0421001B" w:tentative="1">
      <w:start w:val="1"/>
      <w:numFmt w:val="lowerRoman"/>
      <w:lvlText w:val="%9."/>
      <w:lvlJc w:val="right"/>
      <w:pPr>
        <w:ind w:left="6963" w:hanging="180"/>
      </w:pPr>
    </w:lvl>
  </w:abstractNum>
  <w:abstractNum w:abstractNumId="16">
    <w:nsid w:val="3F8C15CD"/>
    <w:multiLevelType w:val="hybridMultilevel"/>
    <w:tmpl w:val="5F2EDAB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D9364D"/>
    <w:multiLevelType w:val="hybridMultilevel"/>
    <w:tmpl w:val="D8C209C4"/>
    <w:lvl w:ilvl="0" w:tplc="1FE29E1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583862"/>
    <w:multiLevelType w:val="hybridMultilevel"/>
    <w:tmpl w:val="7068A9E0"/>
    <w:lvl w:ilvl="0" w:tplc="1E2E4FA6">
      <w:start w:val="1"/>
      <w:numFmt w:val="upperLetter"/>
      <w:lvlText w:val="%1."/>
      <w:lvlJc w:val="left"/>
      <w:pPr>
        <w:ind w:left="720" w:hanging="360"/>
      </w:pPr>
      <w:rPr>
        <w:rFonts w:cs="Times New Roman" w:hint="default"/>
        <w:i w:val="0"/>
        <w:iCs w:val="0"/>
      </w:rPr>
    </w:lvl>
    <w:lvl w:ilvl="1" w:tplc="0421000F">
      <w:start w:val="1"/>
      <w:numFmt w:val="decimal"/>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E70754D"/>
    <w:multiLevelType w:val="hybridMultilevel"/>
    <w:tmpl w:val="FBFECBA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B05FFF"/>
    <w:multiLevelType w:val="hybridMultilevel"/>
    <w:tmpl w:val="DCECD2CA"/>
    <w:lvl w:ilvl="0" w:tplc="2382B56C">
      <w:start w:val="1"/>
      <w:numFmt w:val="decimal"/>
      <w:lvlText w:val="%1."/>
      <w:lvlJc w:val="left"/>
      <w:pPr>
        <w:ind w:left="1080" w:hanging="360"/>
      </w:pPr>
      <w:rPr>
        <w:rFonts w:hint="default"/>
        <w:lang w:val="id-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09141B"/>
    <w:multiLevelType w:val="hybridMultilevel"/>
    <w:tmpl w:val="0FD0F6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9B53FD4"/>
    <w:multiLevelType w:val="hybridMultilevel"/>
    <w:tmpl w:val="1D3E24EE"/>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A60579E"/>
    <w:multiLevelType w:val="hybridMultilevel"/>
    <w:tmpl w:val="F31E6E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697A17"/>
    <w:multiLevelType w:val="hybridMultilevel"/>
    <w:tmpl w:val="59126126"/>
    <w:lvl w:ilvl="0" w:tplc="0421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FB2B55"/>
    <w:multiLevelType w:val="hybridMultilevel"/>
    <w:tmpl w:val="506CC8F0"/>
    <w:lvl w:ilvl="0" w:tplc="0421000F">
      <w:start w:val="1"/>
      <w:numFmt w:val="decimal"/>
      <w:lvlText w:val="%1."/>
      <w:lvlJc w:val="left"/>
      <w:pPr>
        <w:ind w:left="1563" w:hanging="360"/>
      </w:pPr>
      <w:rPr>
        <w:i w:val="0"/>
        <w:iCs/>
      </w:rPr>
    </w:lvl>
    <w:lvl w:ilvl="1" w:tplc="04210019" w:tentative="1">
      <w:start w:val="1"/>
      <w:numFmt w:val="lowerLetter"/>
      <w:lvlText w:val="%2."/>
      <w:lvlJc w:val="left"/>
      <w:pPr>
        <w:ind w:left="2283" w:hanging="360"/>
      </w:pPr>
    </w:lvl>
    <w:lvl w:ilvl="2" w:tplc="0421001B" w:tentative="1">
      <w:start w:val="1"/>
      <w:numFmt w:val="lowerRoman"/>
      <w:lvlText w:val="%3."/>
      <w:lvlJc w:val="right"/>
      <w:pPr>
        <w:ind w:left="3003" w:hanging="180"/>
      </w:pPr>
    </w:lvl>
    <w:lvl w:ilvl="3" w:tplc="0421000F" w:tentative="1">
      <w:start w:val="1"/>
      <w:numFmt w:val="decimal"/>
      <w:lvlText w:val="%4."/>
      <w:lvlJc w:val="left"/>
      <w:pPr>
        <w:ind w:left="3723" w:hanging="360"/>
      </w:pPr>
    </w:lvl>
    <w:lvl w:ilvl="4" w:tplc="04210019" w:tentative="1">
      <w:start w:val="1"/>
      <w:numFmt w:val="lowerLetter"/>
      <w:lvlText w:val="%5."/>
      <w:lvlJc w:val="left"/>
      <w:pPr>
        <w:ind w:left="4443" w:hanging="360"/>
      </w:pPr>
    </w:lvl>
    <w:lvl w:ilvl="5" w:tplc="0421001B" w:tentative="1">
      <w:start w:val="1"/>
      <w:numFmt w:val="lowerRoman"/>
      <w:lvlText w:val="%6."/>
      <w:lvlJc w:val="right"/>
      <w:pPr>
        <w:ind w:left="5163" w:hanging="180"/>
      </w:pPr>
    </w:lvl>
    <w:lvl w:ilvl="6" w:tplc="0421000F" w:tentative="1">
      <w:start w:val="1"/>
      <w:numFmt w:val="decimal"/>
      <w:lvlText w:val="%7."/>
      <w:lvlJc w:val="left"/>
      <w:pPr>
        <w:ind w:left="5883" w:hanging="360"/>
      </w:pPr>
    </w:lvl>
    <w:lvl w:ilvl="7" w:tplc="04210019" w:tentative="1">
      <w:start w:val="1"/>
      <w:numFmt w:val="lowerLetter"/>
      <w:lvlText w:val="%8."/>
      <w:lvlJc w:val="left"/>
      <w:pPr>
        <w:ind w:left="6603" w:hanging="360"/>
      </w:pPr>
    </w:lvl>
    <w:lvl w:ilvl="8" w:tplc="0421001B" w:tentative="1">
      <w:start w:val="1"/>
      <w:numFmt w:val="lowerRoman"/>
      <w:lvlText w:val="%9."/>
      <w:lvlJc w:val="right"/>
      <w:pPr>
        <w:ind w:left="7323" w:hanging="180"/>
      </w:pPr>
    </w:lvl>
  </w:abstractNum>
  <w:abstractNum w:abstractNumId="26">
    <w:nsid w:val="6B0F7F44"/>
    <w:multiLevelType w:val="hybridMultilevel"/>
    <w:tmpl w:val="098CC40E"/>
    <w:lvl w:ilvl="0" w:tplc="E2F8E648">
      <w:start w:val="2"/>
      <w:numFmt w:val="upperLetter"/>
      <w:lvlText w:val="%1."/>
      <w:lvlJc w:val="left"/>
      <w:pPr>
        <w:ind w:left="344" w:hanging="360"/>
      </w:pPr>
      <w:rPr>
        <w:rFonts w:hint="default"/>
        <w:b/>
        <w:bCs/>
      </w:rPr>
    </w:lvl>
    <w:lvl w:ilvl="1" w:tplc="04210019" w:tentative="1">
      <w:start w:val="1"/>
      <w:numFmt w:val="lowerLetter"/>
      <w:lvlText w:val="%2."/>
      <w:lvlJc w:val="left"/>
      <w:pPr>
        <w:ind w:left="1064" w:hanging="360"/>
      </w:pPr>
    </w:lvl>
    <w:lvl w:ilvl="2" w:tplc="0421001B" w:tentative="1">
      <w:start w:val="1"/>
      <w:numFmt w:val="lowerRoman"/>
      <w:lvlText w:val="%3."/>
      <w:lvlJc w:val="right"/>
      <w:pPr>
        <w:ind w:left="1784" w:hanging="180"/>
      </w:pPr>
    </w:lvl>
    <w:lvl w:ilvl="3" w:tplc="0421000F" w:tentative="1">
      <w:start w:val="1"/>
      <w:numFmt w:val="decimal"/>
      <w:lvlText w:val="%4."/>
      <w:lvlJc w:val="left"/>
      <w:pPr>
        <w:ind w:left="2504" w:hanging="360"/>
      </w:pPr>
    </w:lvl>
    <w:lvl w:ilvl="4" w:tplc="04210019" w:tentative="1">
      <w:start w:val="1"/>
      <w:numFmt w:val="lowerLetter"/>
      <w:lvlText w:val="%5."/>
      <w:lvlJc w:val="left"/>
      <w:pPr>
        <w:ind w:left="3224" w:hanging="360"/>
      </w:pPr>
    </w:lvl>
    <w:lvl w:ilvl="5" w:tplc="0421001B" w:tentative="1">
      <w:start w:val="1"/>
      <w:numFmt w:val="lowerRoman"/>
      <w:lvlText w:val="%6."/>
      <w:lvlJc w:val="right"/>
      <w:pPr>
        <w:ind w:left="3944" w:hanging="180"/>
      </w:pPr>
    </w:lvl>
    <w:lvl w:ilvl="6" w:tplc="0421000F" w:tentative="1">
      <w:start w:val="1"/>
      <w:numFmt w:val="decimal"/>
      <w:lvlText w:val="%7."/>
      <w:lvlJc w:val="left"/>
      <w:pPr>
        <w:ind w:left="4664" w:hanging="360"/>
      </w:pPr>
    </w:lvl>
    <w:lvl w:ilvl="7" w:tplc="04210019" w:tentative="1">
      <w:start w:val="1"/>
      <w:numFmt w:val="lowerLetter"/>
      <w:lvlText w:val="%8."/>
      <w:lvlJc w:val="left"/>
      <w:pPr>
        <w:ind w:left="5384" w:hanging="360"/>
      </w:pPr>
    </w:lvl>
    <w:lvl w:ilvl="8" w:tplc="0421001B" w:tentative="1">
      <w:start w:val="1"/>
      <w:numFmt w:val="lowerRoman"/>
      <w:lvlText w:val="%9."/>
      <w:lvlJc w:val="right"/>
      <w:pPr>
        <w:ind w:left="6104" w:hanging="180"/>
      </w:pPr>
    </w:lvl>
  </w:abstractNum>
  <w:abstractNum w:abstractNumId="27">
    <w:nsid w:val="721D0B87"/>
    <w:multiLevelType w:val="hybridMultilevel"/>
    <w:tmpl w:val="E034BA6A"/>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431D85"/>
    <w:multiLevelType w:val="hybridMultilevel"/>
    <w:tmpl w:val="48B477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68B7DC5"/>
    <w:multiLevelType w:val="hybridMultilevel"/>
    <w:tmpl w:val="91EEE010"/>
    <w:lvl w:ilvl="0" w:tplc="04210019">
      <w:start w:val="1"/>
      <w:numFmt w:val="lowerLetter"/>
      <w:lvlText w:val="%1."/>
      <w:lvlJc w:val="left"/>
      <w:pPr>
        <w:ind w:left="1386" w:hanging="360"/>
      </w:pPr>
      <w:rPr>
        <w:rFonts w:cs="Times New Roman" w:hint="default"/>
      </w:rPr>
    </w:lvl>
    <w:lvl w:ilvl="1" w:tplc="04090019">
      <w:start w:val="1"/>
      <w:numFmt w:val="lowerLetter"/>
      <w:lvlText w:val="%2."/>
      <w:lvlJc w:val="left"/>
      <w:pPr>
        <w:ind w:left="2106" w:hanging="360"/>
      </w:pPr>
      <w:rPr>
        <w:rFonts w:cs="Times New Roman"/>
      </w:rPr>
    </w:lvl>
    <w:lvl w:ilvl="2" w:tplc="0409001B">
      <w:start w:val="1"/>
      <w:numFmt w:val="lowerRoman"/>
      <w:lvlText w:val="%3."/>
      <w:lvlJc w:val="right"/>
      <w:pPr>
        <w:ind w:left="2826" w:hanging="180"/>
      </w:pPr>
      <w:rPr>
        <w:rFonts w:cs="Times New Roman"/>
      </w:rPr>
    </w:lvl>
    <w:lvl w:ilvl="3" w:tplc="0409000F">
      <w:start w:val="1"/>
      <w:numFmt w:val="decimal"/>
      <w:lvlText w:val="%4."/>
      <w:lvlJc w:val="left"/>
      <w:pPr>
        <w:ind w:left="3546" w:hanging="360"/>
      </w:pPr>
      <w:rPr>
        <w:rFonts w:cs="Times New Roman"/>
      </w:rPr>
    </w:lvl>
    <w:lvl w:ilvl="4" w:tplc="04090019">
      <w:start w:val="1"/>
      <w:numFmt w:val="lowerLetter"/>
      <w:lvlText w:val="%5."/>
      <w:lvlJc w:val="left"/>
      <w:pPr>
        <w:ind w:left="4266" w:hanging="360"/>
      </w:pPr>
      <w:rPr>
        <w:rFonts w:cs="Times New Roman"/>
      </w:rPr>
    </w:lvl>
    <w:lvl w:ilvl="5" w:tplc="0409001B">
      <w:start w:val="1"/>
      <w:numFmt w:val="lowerRoman"/>
      <w:lvlText w:val="%6."/>
      <w:lvlJc w:val="right"/>
      <w:pPr>
        <w:ind w:left="4986" w:hanging="180"/>
      </w:pPr>
      <w:rPr>
        <w:rFonts w:cs="Times New Roman"/>
      </w:rPr>
    </w:lvl>
    <w:lvl w:ilvl="6" w:tplc="0409000F">
      <w:start w:val="1"/>
      <w:numFmt w:val="decimal"/>
      <w:lvlText w:val="%7."/>
      <w:lvlJc w:val="left"/>
      <w:pPr>
        <w:ind w:left="5706" w:hanging="360"/>
      </w:pPr>
      <w:rPr>
        <w:rFonts w:cs="Times New Roman"/>
      </w:rPr>
    </w:lvl>
    <w:lvl w:ilvl="7" w:tplc="04090019">
      <w:start w:val="1"/>
      <w:numFmt w:val="lowerLetter"/>
      <w:lvlText w:val="%8."/>
      <w:lvlJc w:val="left"/>
      <w:pPr>
        <w:ind w:left="6426" w:hanging="360"/>
      </w:pPr>
      <w:rPr>
        <w:rFonts w:cs="Times New Roman"/>
      </w:rPr>
    </w:lvl>
    <w:lvl w:ilvl="8" w:tplc="0409001B">
      <w:start w:val="1"/>
      <w:numFmt w:val="lowerRoman"/>
      <w:lvlText w:val="%9."/>
      <w:lvlJc w:val="right"/>
      <w:pPr>
        <w:ind w:left="7146" w:hanging="180"/>
      </w:pPr>
      <w:rPr>
        <w:rFonts w:cs="Times New Roman"/>
      </w:rPr>
    </w:lvl>
  </w:abstractNum>
  <w:abstractNum w:abstractNumId="30">
    <w:nsid w:val="7C1034A1"/>
    <w:multiLevelType w:val="hybridMultilevel"/>
    <w:tmpl w:val="41387DC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7CDC6A9D"/>
    <w:multiLevelType w:val="hybridMultilevel"/>
    <w:tmpl w:val="37F049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D642FD5"/>
    <w:multiLevelType w:val="hybridMultilevel"/>
    <w:tmpl w:val="79DEB694"/>
    <w:lvl w:ilvl="0" w:tplc="EA4859BE">
      <w:start w:val="2"/>
      <w:numFmt w:val="upperLetter"/>
      <w:lvlText w:val="%1."/>
      <w:lvlJc w:val="left"/>
      <w:pPr>
        <w:ind w:left="338" w:hanging="360"/>
      </w:pPr>
      <w:rPr>
        <w:rFonts w:hint="default"/>
        <w:b/>
        <w:bCs/>
      </w:rPr>
    </w:lvl>
    <w:lvl w:ilvl="1" w:tplc="04210019" w:tentative="1">
      <w:start w:val="1"/>
      <w:numFmt w:val="lowerLetter"/>
      <w:lvlText w:val="%2."/>
      <w:lvlJc w:val="left"/>
      <w:pPr>
        <w:ind w:left="1058" w:hanging="360"/>
      </w:pPr>
    </w:lvl>
    <w:lvl w:ilvl="2" w:tplc="0421001B" w:tentative="1">
      <w:start w:val="1"/>
      <w:numFmt w:val="lowerRoman"/>
      <w:lvlText w:val="%3."/>
      <w:lvlJc w:val="right"/>
      <w:pPr>
        <w:ind w:left="1778" w:hanging="180"/>
      </w:pPr>
    </w:lvl>
    <w:lvl w:ilvl="3" w:tplc="0421000F" w:tentative="1">
      <w:start w:val="1"/>
      <w:numFmt w:val="decimal"/>
      <w:lvlText w:val="%4."/>
      <w:lvlJc w:val="left"/>
      <w:pPr>
        <w:ind w:left="2498" w:hanging="360"/>
      </w:pPr>
    </w:lvl>
    <w:lvl w:ilvl="4" w:tplc="04210019" w:tentative="1">
      <w:start w:val="1"/>
      <w:numFmt w:val="lowerLetter"/>
      <w:lvlText w:val="%5."/>
      <w:lvlJc w:val="left"/>
      <w:pPr>
        <w:ind w:left="3218" w:hanging="360"/>
      </w:pPr>
    </w:lvl>
    <w:lvl w:ilvl="5" w:tplc="0421001B" w:tentative="1">
      <w:start w:val="1"/>
      <w:numFmt w:val="lowerRoman"/>
      <w:lvlText w:val="%6."/>
      <w:lvlJc w:val="right"/>
      <w:pPr>
        <w:ind w:left="3938" w:hanging="180"/>
      </w:pPr>
    </w:lvl>
    <w:lvl w:ilvl="6" w:tplc="0421000F" w:tentative="1">
      <w:start w:val="1"/>
      <w:numFmt w:val="decimal"/>
      <w:lvlText w:val="%7."/>
      <w:lvlJc w:val="left"/>
      <w:pPr>
        <w:ind w:left="4658" w:hanging="360"/>
      </w:pPr>
    </w:lvl>
    <w:lvl w:ilvl="7" w:tplc="04210019" w:tentative="1">
      <w:start w:val="1"/>
      <w:numFmt w:val="lowerLetter"/>
      <w:lvlText w:val="%8."/>
      <w:lvlJc w:val="left"/>
      <w:pPr>
        <w:ind w:left="5378" w:hanging="360"/>
      </w:pPr>
    </w:lvl>
    <w:lvl w:ilvl="8" w:tplc="0421001B" w:tentative="1">
      <w:start w:val="1"/>
      <w:numFmt w:val="lowerRoman"/>
      <w:lvlText w:val="%9."/>
      <w:lvlJc w:val="right"/>
      <w:pPr>
        <w:ind w:left="6098" w:hanging="180"/>
      </w:pPr>
    </w:lvl>
  </w:abstractNum>
  <w:num w:numId="1">
    <w:abstractNumId w:val="10"/>
  </w:num>
  <w:num w:numId="2">
    <w:abstractNumId w:val="12"/>
  </w:num>
  <w:num w:numId="3">
    <w:abstractNumId w:val="29"/>
  </w:num>
  <w:num w:numId="4">
    <w:abstractNumId w:val="2"/>
  </w:num>
  <w:num w:numId="5">
    <w:abstractNumId w:val="8"/>
  </w:num>
  <w:num w:numId="6">
    <w:abstractNumId w:val="6"/>
  </w:num>
  <w:num w:numId="7">
    <w:abstractNumId w:val="11"/>
  </w:num>
  <w:num w:numId="8">
    <w:abstractNumId w:val="18"/>
  </w:num>
  <w:num w:numId="9">
    <w:abstractNumId w:val="26"/>
  </w:num>
  <w:num w:numId="10">
    <w:abstractNumId w:val="32"/>
  </w:num>
  <w:num w:numId="11">
    <w:abstractNumId w:val="16"/>
  </w:num>
  <w:num w:numId="12">
    <w:abstractNumId w:val="7"/>
  </w:num>
  <w:num w:numId="13">
    <w:abstractNumId w:val="15"/>
  </w:num>
  <w:num w:numId="14">
    <w:abstractNumId w:val="25"/>
  </w:num>
  <w:num w:numId="15">
    <w:abstractNumId w:val="4"/>
  </w:num>
  <w:num w:numId="16">
    <w:abstractNumId w:val="3"/>
  </w:num>
  <w:num w:numId="17">
    <w:abstractNumId w:val="0"/>
  </w:num>
  <w:num w:numId="18">
    <w:abstractNumId w:val="24"/>
  </w:num>
  <w:num w:numId="19">
    <w:abstractNumId w:val="5"/>
  </w:num>
  <w:num w:numId="20">
    <w:abstractNumId w:val="27"/>
  </w:num>
  <w:num w:numId="21">
    <w:abstractNumId w:val="21"/>
  </w:num>
  <w:num w:numId="22">
    <w:abstractNumId w:val="17"/>
  </w:num>
  <w:num w:numId="23">
    <w:abstractNumId w:val="13"/>
  </w:num>
  <w:num w:numId="24">
    <w:abstractNumId w:val="31"/>
  </w:num>
  <w:num w:numId="25">
    <w:abstractNumId w:val="28"/>
  </w:num>
  <w:num w:numId="26">
    <w:abstractNumId w:val="30"/>
  </w:num>
  <w:num w:numId="27">
    <w:abstractNumId w:val="19"/>
  </w:num>
  <w:num w:numId="28">
    <w:abstractNumId w:val="22"/>
  </w:num>
  <w:num w:numId="29">
    <w:abstractNumId w:val="20"/>
  </w:num>
  <w:num w:numId="30">
    <w:abstractNumId w:val="1"/>
  </w:num>
  <w:num w:numId="31">
    <w:abstractNumId w:val="9"/>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D8"/>
    <w:rsid w:val="00001E78"/>
    <w:rsid w:val="00002BC7"/>
    <w:rsid w:val="0000533B"/>
    <w:rsid w:val="0000536F"/>
    <w:rsid w:val="00014358"/>
    <w:rsid w:val="000144B0"/>
    <w:rsid w:val="0001514E"/>
    <w:rsid w:val="000157CA"/>
    <w:rsid w:val="000227F0"/>
    <w:rsid w:val="00022D07"/>
    <w:rsid w:val="00025253"/>
    <w:rsid w:val="000254E5"/>
    <w:rsid w:val="00026ABE"/>
    <w:rsid w:val="00030F78"/>
    <w:rsid w:val="000318D2"/>
    <w:rsid w:val="0003380E"/>
    <w:rsid w:val="00037836"/>
    <w:rsid w:val="000455E0"/>
    <w:rsid w:val="000460FE"/>
    <w:rsid w:val="00050B5A"/>
    <w:rsid w:val="00050E11"/>
    <w:rsid w:val="0005133A"/>
    <w:rsid w:val="00053474"/>
    <w:rsid w:val="0005607D"/>
    <w:rsid w:val="000563C2"/>
    <w:rsid w:val="000616CC"/>
    <w:rsid w:val="00065536"/>
    <w:rsid w:val="0006648E"/>
    <w:rsid w:val="0007502D"/>
    <w:rsid w:val="0007614D"/>
    <w:rsid w:val="00076370"/>
    <w:rsid w:val="0008277F"/>
    <w:rsid w:val="00083A75"/>
    <w:rsid w:val="000849D9"/>
    <w:rsid w:val="00084A70"/>
    <w:rsid w:val="000853FB"/>
    <w:rsid w:val="00085A1A"/>
    <w:rsid w:val="00086430"/>
    <w:rsid w:val="000876E1"/>
    <w:rsid w:val="00092988"/>
    <w:rsid w:val="000954AD"/>
    <w:rsid w:val="00097CBC"/>
    <w:rsid w:val="000A174E"/>
    <w:rsid w:val="000A4E5F"/>
    <w:rsid w:val="000A6E85"/>
    <w:rsid w:val="000B3D4E"/>
    <w:rsid w:val="000B48C0"/>
    <w:rsid w:val="000B7721"/>
    <w:rsid w:val="000C0355"/>
    <w:rsid w:val="000C0665"/>
    <w:rsid w:val="000C0695"/>
    <w:rsid w:val="000C1921"/>
    <w:rsid w:val="000C1AAA"/>
    <w:rsid w:val="000C2A22"/>
    <w:rsid w:val="000C46F8"/>
    <w:rsid w:val="000C4DEC"/>
    <w:rsid w:val="000C55F4"/>
    <w:rsid w:val="000C6252"/>
    <w:rsid w:val="000C6A27"/>
    <w:rsid w:val="000D02CF"/>
    <w:rsid w:val="000D07B5"/>
    <w:rsid w:val="000D1325"/>
    <w:rsid w:val="000D301B"/>
    <w:rsid w:val="000D3672"/>
    <w:rsid w:val="000D6344"/>
    <w:rsid w:val="000E01A7"/>
    <w:rsid w:val="000E130C"/>
    <w:rsid w:val="000E35A5"/>
    <w:rsid w:val="000E3AC8"/>
    <w:rsid w:val="000E4E09"/>
    <w:rsid w:val="000F0228"/>
    <w:rsid w:val="000F0791"/>
    <w:rsid w:val="000F160A"/>
    <w:rsid w:val="000F23EC"/>
    <w:rsid w:val="000F2613"/>
    <w:rsid w:val="000F55BD"/>
    <w:rsid w:val="000F6F78"/>
    <w:rsid w:val="00101397"/>
    <w:rsid w:val="00101559"/>
    <w:rsid w:val="00101674"/>
    <w:rsid w:val="00101D1B"/>
    <w:rsid w:val="001033C4"/>
    <w:rsid w:val="00103FFA"/>
    <w:rsid w:val="001049F6"/>
    <w:rsid w:val="001056DC"/>
    <w:rsid w:val="0011437A"/>
    <w:rsid w:val="00120667"/>
    <w:rsid w:val="00123727"/>
    <w:rsid w:val="00125493"/>
    <w:rsid w:val="00127C44"/>
    <w:rsid w:val="00131AC5"/>
    <w:rsid w:val="00132643"/>
    <w:rsid w:val="001326A6"/>
    <w:rsid w:val="0013357C"/>
    <w:rsid w:val="00134559"/>
    <w:rsid w:val="0013504D"/>
    <w:rsid w:val="0013539F"/>
    <w:rsid w:val="0013707D"/>
    <w:rsid w:val="00140B04"/>
    <w:rsid w:val="00146D26"/>
    <w:rsid w:val="001475B9"/>
    <w:rsid w:val="001551EB"/>
    <w:rsid w:val="001552E4"/>
    <w:rsid w:val="001615E8"/>
    <w:rsid w:val="00162039"/>
    <w:rsid w:val="00163274"/>
    <w:rsid w:val="001647A7"/>
    <w:rsid w:val="00173AF2"/>
    <w:rsid w:val="00174AE1"/>
    <w:rsid w:val="00176657"/>
    <w:rsid w:val="00184AAA"/>
    <w:rsid w:val="00186711"/>
    <w:rsid w:val="00186853"/>
    <w:rsid w:val="00186FBB"/>
    <w:rsid w:val="00190483"/>
    <w:rsid w:val="00190AEA"/>
    <w:rsid w:val="001A17A4"/>
    <w:rsid w:val="001A2DF1"/>
    <w:rsid w:val="001A4079"/>
    <w:rsid w:val="001A55EB"/>
    <w:rsid w:val="001A6201"/>
    <w:rsid w:val="001A7B7B"/>
    <w:rsid w:val="001B187F"/>
    <w:rsid w:val="001B1CE5"/>
    <w:rsid w:val="001B4AEF"/>
    <w:rsid w:val="001B4F39"/>
    <w:rsid w:val="001C14B0"/>
    <w:rsid w:val="001C1871"/>
    <w:rsid w:val="001C6C44"/>
    <w:rsid w:val="001D17AB"/>
    <w:rsid w:val="001D4A01"/>
    <w:rsid w:val="001D73B9"/>
    <w:rsid w:val="001E0545"/>
    <w:rsid w:val="001E0653"/>
    <w:rsid w:val="001E0EFE"/>
    <w:rsid w:val="001E243F"/>
    <w:rsid w:val="001E409C"/>
    <w:rsid w:val="001E4444"/>
    <w:rsid w:val="001E4A4F"/>
    <w:rsid w:val="001E74CC"/>
    <w:rsid w:val="001E7939"/>
    <w:rsid w:val="001F1857"/>
    <w:rsid w:val="001F3FA3"/>
    <w:rsid w:val="001F5283"/>
    <w:rsid w:val="00201C52"/>
    <w:rsid w:val="002024B5"/>
    <w:rsid w:val="0020285E"/>
    <w:rsid w:val="0020702D"/>
    <w:rsid w:val="00207DB2"/>
    <w:rsid w:val="00210534"/>
    <w:rsid w:val="00212AE4"/>
    <w:rsid w:val="00213409"/>
    <w:rsid w:val="00214C85"/>
    <w:rsid w:val="00222B59"/>
    <w:rsid w:val="00222DBD"/>
    <w:rsid w:val="002276DB"/>
    <w:rsid w:val="002301D4"/>
    <w:rsid w:val="0023089B"/>
    <w:rsid w:val="0023368E"/>
    <w:rsid w:val="0023442C"/>
    <w:rsid w:val="00235346"/>
    <w:rsid w:val="002369B5"/>
    <w:rsid w:val="00236CDF"/>
    <w:rsid w:val="0023772E"/>
    <w:rsid w:val="002404C4"/>
    <w:rsid w:val="00245468"/>
    <w:rsid w:val="002467CD"/>
    <w:rsid w:val="002471EE"/>
    <w:rsid w:val="00256EAF"/>
    <w:rsid w:val="00256F93"/>
    <w:rsid w:val="002629AC"/>
    <w:rsid w:val="00263070"/>
    <w:rsid w:val="0026495F"/>
    <w:rsid w:val="00265752"/>
    <w:rsid w:val="0026661E"/>
    <w:rsid w:val="00266CD7"/>
    <w:rsid w:val="00267D6C"/>
    <w:rsid w:val="002708D8"/>
    <w:rsid w:val="00270C1C"/>
    <w:rsid w:val="00272DA3"/>
    <w:rsid w:val="00274773"/>
    <w:rsid w:val="00274B0B"/>
    <w:rsid w:val="002775E3"/>
    <w:rsid w:val="00280AF3"/>
    <w:rsid w:val="00283B98"/>
    <w:rsid w:val="002841EE"/>
    <w:rsid w:val="0028540D"/>
    <w:rsid w:val="00287AB5"/>
    <w:rsid w:val="00287C84"/>
    <w:rsid w:val="00291D08"/>
    <w:rsid w:val="00292F48"/>
    <w:rsid w:val="00293623"/>
    <w:rsid w:val="00296336"/>
    <w:rsid w:val="00297D5E"/>
    <w:rsid w:val="002A0FA0"/>
    <w:rsid w:val="002A4C78"/>
    <w:rsid w:val="002A5213"/>
    <w:rsid w:val="002A6FB6"/>
    <w:rsid w:val="002B0155"/>
    <w:rsid w:val="002B2D71"/>
    <w:rsid w:val="002B3A0B"/>
    <w:rsid w:val="002B416F"/>
    <w:rsid w:val="002B5553"/>
    <w:rsid w:val="002C1087"/>
    <w:rsid w:val="002C21C7"/>
    <w:rsid w:val="002C2301"/>
    <w:rsid w:val="002C3DB7"/>
    <w:rsid w:val="002C54D5"/>
    <w:rsid w:val="002C5CE0"/>
    <w:rsid w:val="002C602C"/>
    <w:rsid w:val="002C6542"/>
    <w:rsid w:val="002C693E"/>
    <w:rsid w:val="002D36C5"/>
    <w:rsid w:val="002D50A1"/>
    <w:rsid w:val="002E0AFC"/>
    <w:rsid w:val="002E2272"/>
    <w:rsid w:val="002E3211"/>
    <w:rsid w:val="002E3283"/>
    <w:rsid w:val="002E72D2"/>
    <w:rsid w:val="002E7D71"/>
    <w:rsid w:val="002F0320"/>
    <w:rsid w:val="002F0D9D"/>
    <w:rsid w:val="002F2388"/>
    <w:rsid w:val="002F4055"/>
    <w:rsid w:val="002F5270"/>
    <w:rsid w:val="002F5C66"/>
    <w:rsid w:val="00300AAE"/>
    <w:rsid w:val="0030642B"/>
    <w:rsid w:val="0031037D"/>
    <w:rsid w:val="0031126E"/>
    <w:rsid w:val="003132DC"/>
    <w:rsid w:val="0031350F"/>
    <w:rsid w:val="003141B1"/>
    <w:rsid w:val="00316A2A"/>
    <w:rsid w:val="00317FF1"/>
    <w:rsid w:val="00322AEC"/>
    <w:rsid w:val="00332F79"/>
    <w:rsid w:val="00342477"/>
    <w:rsid w:val="003432F2"/>
    <w:rsid w:val="0034635C"/>
    <w:rsid w:val="003471FB"/>
    <w:rsid w:val="00347E79"/>
    <w:rsid w:val="003515F5"/>
    <w:rsid w:val="00355362"/>
    <w:rsid w:val="003570EC"/>
    <w:rsid w:val="003613C2"/>
    <w:rsid w:val="00361A9F"/>
    <w:rsid w:val="003620EF"/>
    <w:rsid w:val="00362BF3"/>
    <w:rsid w:val="00364191"/>
    <w:rsid w:val="0036524F"/>
    <w:rsid w:val="00370DF0"/>
    <w:rsid w:val="0037295D"/>
    <w:rsid w:val="0037696A"/>
    <w:rsid w:val="00377609"/>
    <w:rsid w:val="0038257F"/>
    <w:rsid w:val="00384845"/>
    <w:rsid w:val="00385DE1"/>
    <w:rsid w:val="00387969"/>
    <w:rsid w:val="00391F21"/>
    <w:rsid w:val="003925D7"/>
    <w:rsid w:val="00394C62"/>
    <w:rsid w:val="003A1C43"/>
    <w:rsid w:val="003A61B4"/>
    <w:rsid w:val="003B0758"/>
    <w:rsid w:val="003B287A"/>
    <w:rsid w:val="003B5736"/>
    <w:rsid w:val="003B6BBE"/>
    <w:rsid w:val="003B70E4"/>
    <w:rsid w:val="003B72FA"/>
    <w:rsid w:val="003C2D72"/>
    <w:rsid w:val="003C7FAE"/>
    <w:rsid w:val="003D201E"/>
    <w:rsid w:val="003D267E"/>
    <w:rsid w:val="003D4A62"/>
    <w:rsid w:val="003D505F"/>
    <w:rsid w:val="003E0F9D"/>
    <w:rsid w:val="003E15D2"/>
    <w:rsid w:val="003E4352"/>
    <w:rsid w:val="003E6235"/>
    <w:rsid w:val="003E765F"/>
    <w:rsid w:val="003F2363"/>
    <w:rsid w:val="003F52E0"/>
    <w:rsid w:val="003F5385"/>
    <w:rsid w:val="003F7D31"/>
    <w:rsid w:val="004000F3"/>
    <w:rsid w:val="00400B4C"/>
    <w:rsid w:val="00402273"/>
    <w:rsid w:val="00403801"/>
    <w:rsid w:val="00403F24"/>
    <w:rsid w:val="00404A10"/>
    <w:rsid w:val="00405472"/>
    <w:rsid w:val="00415230"/>
    <w:rsid w:val="00415E62"/>
    <w:rsid w:val="00415EF4"/>
    <w:rsid w:val="004164D5"/>
    <w:rsid w:val="00417313"/>
    <w:rsid w:val="0042018C"/>
    <w:rsid w:val="00420A75"/>
    <w:rsid w:val="004243FC"/>
    <w:rsid w:val="0043093F"/>
    <w:rsid w:val="00430E4D"/>
    <w:rsid w:val="00430F67"/>
    <w:rsid w:val="00431193"/>
    <w:rsid w:val="00432E93"/>
    <w:rsid w:val="00437FCA"/>
    <w:rsid w:val="0044003F"/>
    <w:rsid w:val="00440BF5"/>
    <w:rsid w:val="00440C37"/>
    <w:rsid w:val="00441A0F"/>
    <w:rsid w:val="00442D0E"/>
    <w:rsid w:val="00444ABE"/>
    <w:rsid w:val="00445233"/>
    <w:rsid w:val="00445D50"/>
    <w:rsid w:val="00447256"/>
    <w:rsid w:val="00447483"/>
    <w:rsid w:val="0045052A"/>
    <w:rsid w:val="00451907"/>
    <w:rsid w:val="0045534B"/>
    <w:rsid w:val="00456A4E"/>
    <w:rsid w:val="00462018"/>
    <w:rsid w:val="004620DE"/>
    <w:rsid w:val="00462285"/>
    <w:rsid w:val="00463D32"/>
    <w:rsid w:val="004650B6"/>
    <w:rsid w:val="0046654B"/>
    <w:rsid w:val="00466E7F"/>
    <w:rsid w:val="00467CA9"/>
    <w:rsid w:val="00474593"/>
    <w:rsid w:val="004751A2"/>
    <w:rsid w:val="00475F83"/>
    <w:rsid w:val="00477373"/>
    <w:rsid w:val="004818ED"/>
    <w:rsid w:val="00481F27"/>
    <w:rsid w:val="00483010"/>
    <w:rsid w:val="00483282"/>
    <w:rsid w:val="00487996"/>
    <w:rsid w:val="00490573"/>
    <w:rsid w:val="004937CF"/>
    <w:rsid w:val="0049498D"/>
    <w:rsid w:val="004956DB"/>
    <w:rsid w:val="00495EB7"/>
    <w:rsid w:val="004A5AE8"/>
    <w:rsid w:val="004A7718"/>
    <w:rsid w:val="004B1916"/>
    <w:rsid w:val="004B19E1"/>
    <w:rsid w:val="004C27AC"/>
    <w:rsid w:val="004C47E5"/>
    <w:rsid w:val="004D0D5A"/>
    <w:rsid w:val="004D12E5"/>
    <w:rsid w:val="004D3A9E"/>
    <w:rsid w:val="004D3F5B"/>
    <w:rsid w:val="004D4257"/>
    <w:rsid w:val="004D4767"/>
    <w:rsid w:val="004D4844"/>
    <w:rsid w:val="004E023C"/>
    <w:rsid w:val="004E1151"/>
    <w:rsid w:val="004E2391"/>
    <w:rsid w:val="004E48F5"/>
    <w:rsid w:val="004E6982"/>
    <w:rsid w:val="004F26C4"/>
    <w:rsid w:val="004F49A0"/>
    <w:rsid w:val="004F562B"/>
    <w:rsid w:val="004F7C0C"/>
    <w:rsid w:val="005001E8"/>
    <w:rsid w:val="00500DA8"/>
    <w:rsid w:val="00501AA7"/>
    <w:rsid w:val="00504E78"/>
    <w:rsid w:val="00506929"/>
    <w:rsid w:val="00507268"/>
    <w:rsid w:val="005113F1"/>
    <w:rsid w:val="00511450"/>
    <w:rsid w:val="005170C0"/>
    <w:rsid w:val="00517501"/>
    <w:rsid w:val="00521D39"/>
    <w:rsid w:val="00521F0D"/>
    <w:rsid w:val="00522FED"/>
    <w:rsid w:val="00523BD5"/>
    <w:rsid w:val="005261B8"/>
    <w:rsid w:val="005270B1"/>
    <w:rsid w:val="00530D66"/>
    <w:rsid w:val="00531966"/>
    <w:rsid w:val="00532E3A"/>
    <w:rsid w:val="00533146"/>
    <w:rsid w:val="00534729"/>
    <w:rsid w:val="00534BEF"/>
    <w:rsid w:val="0053539E"/>
    <w:rsid w:val="005364B5"/>
    <w:rsid w:val="005431E3"/>
    <w:rsid w:val="005449DB"/>
    <w:rsid w:val="00544D7F"/>
    <w:rsid w:val="00546278"/>
    <w:rsid w:val="005465C5"/>
    <w:rsid w:val="005465E8"/>
    <w:rsid w:val="00546AA4"/>
    <w:rsid w:val="00550B34"/>
    <w:rsid w:val="00550B73"/>
    <w:rsid w:val="00551EF2"/>
    <w:rsid w:val="005526CF"/>
    <w:rsid w:val="00553325"/>
    <w:rsid w:val="005701AF"/>
    <w:rsid w:val="00572011"/>
    <w:rsid w:val="0057201C"/>
    <w:rsid w:val="005723C2"/>
    <w:rsid w:val="0057254C"/>
    <w:rsid w:val="00573BAB"/>
    <w:rsid w:val="005767C5"/>
    <w:rsid w:val="00576EFC"/>
    <w:rsid w:val="00584623"/>
    <w:rsid w:val="00591A13"/>
    <w:rsid w:val="005928B2"/>
    <w:rsid w:val="00592FEA"/>
    <w:rsid w:val="00593CEF"/>
    <w:rsid w:val="00595986"/>
    <w:rsid w:val="005A222C"/>
    <w:rsid w:val="005A3CC7"/>
    <w:rsid w:val="005A4A3B"/>
    <w:rsid w:val="005B0399"/>
    <w:rsid w:val="005B0EC5"/>
    <w:rsid w:val="005B103F"/>
    <w:rsid w:val="005B2D3D"/>
    <w:rsid w:val="005B3D5A"/>
    <w:rsid w:val="005B4C30"/>
    <w:rsid w:val="005B5DE3"/>
    <w:rsid w:val="005B68F6"/>
    <w:rsid w:val="005B7638"/>
    <w:rsid w:val="005B7FF2"/>
    <w:rsid w:val="005C03B5"/>
    <w:rsid w:val="005C3935"/>
    <w:rsid w:val="005C6039"/>
    <w:rsid w:val="005D1778"/>
    <w:rsid w:val="005D200C"/>
    <w:rsid w:val="005D53E3"/>
    <w:rsid w:val="005D55F1"/>
    <w:rsid w:val="005D63C6"/>
    <w:rsid w:val="005D672D"/>
    <w:rsid w:val="005E2171"/>
    <w:rsid w:val="005E3F93"/>
    <w:rsid w:val="005E423E"/>
    <w:rsid w:val="005E7E61"/>
    <w:rsid w:val="005F22F2"/>
    <w:rsid w:val="005F2A24"/>
    <w:rsid w:val="005F372C"/>
    <w:rsid w:val="00601097"/>
    <w:rsid w:val="00602D82"/>
    <w:rsid w:val="006032A9"/>
    <w:rsid w:val="00603616"/>
    <w:rsid w:val="00606559"/>
    <w:rsid w:val="00607358"/>
    <w:rsid w:val="0061348A"/>
    <w:rsid w:val="006144FF"/>
    <w:rsid w:val="00617731"/>
    <w:rsid w:val="00620396"/>
    <w:rsid w:val="006213E4"/>
    <w:rsid w:val="00630EDB"/>
    <w:rsid w:val="006311BA"/>
    <w:rsid w:val="00631580"/>
    <w:rsid w:val="00631E52"/>
    <w:rsid w:val="006338C9"/>
    <w:rsid w:val="00634B86"/>
    <w:rsid w:val="00637553"/>
    <w:rsid w:val="00640431"/>
    <w:rsid w:val="00642497"/>
    <w:rsid w:val="006427FC"/>
    <w:rsid w:val="0064368D"/>
    <w:rsid w:val="00643C00"/>
    <w:rsid w:val="00644866"/>
    <w:rsid w:val="00645423"/>
    <w:rsid w:val="00646350"/>
    <w:rsid w:val="00646926"/>
    <w:rsid w:val="00647BA3"/>
    <w:rsid w:val="00655D86"/>
    <w:rsid w:val="00656368"/>
    <w:rsid w:val="00657F73"/>
    <w:rsid w:val="00660FDF"/>
    <w:rsid w:val="00662C6A"/>
    <w:rsid w:val="00663A0F"/>
    <w:rsid w:val="00665CDE"/>
    <w:rsid w:val="00666D1E"/>
    <w:rsid w:val="006672E7"/>
    <w:rsid w:val="00667870"/>
    <w:rsid w:val="00670EBF"/>
    <w:rsid w:val="0067382D"/>
    <w:rsid w:val="0067443F"/>
    <w:rsid w:val="00675879"/>
    <w:rsid w:val="00680245"/>
    <w:rsid w:val="00681E23"/>
    <w:rsid w:val="006838AF"/>
    <w:rsid w:val="006953D0"/>
    <w:rsid w:val="0069636B"/>
    <w:rsid w:val="0069718E"/>
    <w:rsid w:val="006A156B"/>
    <w:rsid w:val="006A1D98"/>
    <w:rsid w:val="006A27CA"/>
    <w:rsid w:val="006A2D8D"/>
    <w:rsid w:val="006A5616"/>
    <w:rsid w:val="006A5AC9"/>
    <w:rsid w:val="006A7496"/>
    <w:rsid w:val="006A75CF"/>
    <w:rsid w:val="006B2AC7"/>
    <w:rsid w:val="006B39B0"/>
    <w:rsid w:val="006B3D1C"/>
    <w:rsid w:val="006B4328"/>
    <w:rsid w:val="006B7E35"/>
    <w:rsid w:val="006C0244"/>
    <w:rsid w:val="006C2BA8"/>
    <w:rsid w:val="006C48A2"/>
    <w:rsid w:val="006C52A8"/>
    <w:rsid w:val="006C58B6"/>
    <w:rsid w:val="006C5EFE"/>
    <w:rsid w:val="006D02E8"/>
    <w:rsid w:val="006D2A2C"/>
    <w:rsid w:val="006E0BCF"/>
    <w:rsid w:val="006E61BC"/>
    <w:rsid w:val="006E779F"/>
    <w:rsid w:val="006F0966"/>
    <w:rsid w:val="006F0EF0"/>
    <w:rsid w:val="006F3DCB"/>
    <w:rsid w:val="006F3FE1"/>
    <w:rsid w:val="006F58C7"/>
    <w:rsid w:val="00701F3D"/>
    <w:rsid w:val="00705D40"/>
    <w:rsid w:val="0070734F"/>
    <w:rsid w:val="0071079F"/>
    <w:rsid w:val="00710A55"/>
    <w:rsid w:val="007110DE"/>
    <w:rsid w:val="007114F1"/>
    <w:rsid w:val="00711704"/>
    <w:rsid w:val="00712144"/>
    <w:rsid w:val="007128E6"/>
    <w:rsid w:val="007214BC"/>
    <w:rsid w:val="00722007"/>
    <w:rsid w:val="00724BAF"/>
    <w:rsid w:val="007262F8"/>
    <w:rsid w:val="00732374"/>
    <w:rsid w:val="00733753"/>
    <w:rsid w:val="00734266"/>
    <w:rsid w:val="00735AC6"/>
    <w:rsid w:val="007366E0"/>
    <w:rsid w:val="007410DD"/>
    <w:rsid w:val="0074133B"/>
    <w:rsid w:val="00741D84"/>
    <w:rsid w:val="00741F4E"/>
    <w:rsid w:val="0074433F"/>
    <w:rsid w:val="00744951"/>
    <w:rsid w:val="00745A1B"/>
    <w:rsid w:val="007468F9"/>
    <w:rsid w:val="00750B2D"/>
    <w:rsid w:val="00751E06"/>
    <w:rsid w:val="00752C75"/>
    <w:rsid w:val="00755691"/>
    <w:rsid w:val="00757605"/>
    <w:rsid w:val="007603F0"/>
    <w:rsid w:val="00760A07"/>
    <w:rsid w:val="00761149"/>
    <w:rsid w:val="0076187D"/>
    <w:rsid w:val="00761F1B"/>
    <w:rsid w:val="00762074"/>
    <w:rsid w:val="007639C0"/>
    <w:rsid w:val="007714C3"/>
    <w:rsid w:val="00772BB6"/>
    <w:rsid w:val="0077374F"/>
    <w:rsid w:val="00781CC2"/>
    <w:rsid w:val="00782E8B"/>
    <w:rsid w:val="00782EA7"/>
    <w:rsid w:val="00783C13"/>
    <w:rsid w:val="00784258"/>
    <w:rsid w:val="00784E01"/>
    <w:rsid w:val="00785DD5"/>
    <w:rsid w:val="00791607"/>
    <w:rsid w:val="0079287E"/>
    <w:rsid w:val="0079372A"/>
    <w:rsid w:val="007A06FC"/>
    <w:rsid w:val="007A3418"/>
    <w:rsid w:val="007A4D0D"/>
    <w:rsid w:val="007A5EAD"/>
    <w:rsid w:val="007A6706"/>
    <w:rsid w:val="007B016C"/>
    <w:rsid w:val="007B0E8F"/>
    <w:rsid w:val="007B2E17"/>
    <w:rsid w:val="007B528B"/>
    <w:rsid w:val="007B7211"/>
    <w:rsid w:val="007B7767"/>
    <w:rsid w:val="007B7823"/>
    <w:rsid w:val="007B7C5B"/>
    <w:rsid w:val="007C04E0"/>
    <w:rsid w:val="007C0848"/>
    <w:rsid w:val="007C1521"/>
    <w:rsid w:val="007C2272"/>
    <w:rsid w:val="007C47CB"/>
    <w:rsid w:val="007D2F0B"/>
    <w:rsid w:val="007D345C"/>
    <w:rsid w:val="007D4AE1"/>
    <w:rsid w:val="007D53F8"/>
    <w:rsid w:val="007D656C"/>
    <w:rsid w:val="007E35AF"/>
    <w:rsid w:val="007E643B"/>
    <w:rsid w:val="007E6EE6"/>
    <w:rsid w:val="007E6F41"/>
    <w:rsid w:val="007F00AE"/>
    <w:rsid w:val="007F03DB"/>
    <w:rsid w:val="007F119B"/>
    <w:rsid w:val="007F13E3"/>
    <w:rsid w:val="007F149E"/>
    <w:rsid w:val="007F2AEE"/>
    <w:rsid w:val="007F6A13"/>
    <w:rsid w:val="00801C50"/>
    <w:rsid w:val="00802A69"/>
    <w:rsid w:val="00803051"/>
    <w:rsid w:val="00806035"/>
    <w:rsid w:val="00807AEB"/>
    <w:rsid w:val="00811041"/>
    <w:rsid w:val="00814A6A"/>
    <w:rsid w:val="0081673B"/>
    <w:rsid w:val="008213DA"/>
    <w:rsid w:val="0082307C"/>
    <w:rsid w:val="00824DFC"/>
    <w:rsid w:val="00827004"/>
    <w:rsid w:val="00830097"/>
    <w:rsid w:val="00832C5E"/>
    <w:rsid w:val="00834828"/>
    <w:rsid w:val="008418B8"/>
    <w:rsid w:val="00842517"/>
    <w:rsid w:val="00842948"/>
    <w:rsid w:val="00843953"/>
    <w:rsid w:val="00843DB9"/>
    <w:rsid w:val="00843E4B"/>
    <w:rsid w:val="00846541"/>
    <w:rsid w:val="00850F34"/>
    <w:rsid w:val="008518F5"/>
    <w:rsid w:val="00851E47"/>
    <w:rsid w:val="00851F22"/>
    <w:rsid w:val="00855457"/>
    <w:rsid w:val="00856812"/>
    <w:rsid w:val="0086071D"/>
    <w:rsid w:val="00860902"/>
    <w:rsid w:val="00864EFF"/>
    <w:rsid w:val="008714D0"/>
    <w:rsid w:val="00872249"/>
    <w:rsid w:val="0087321C"/>
    <w:rsid w:val="00874152"/>
    <w:rsid w:val="00875D52"/>
    <w:rsid w:val="008764D8"/>
    <w:rsid w:val="00880D3F"/>
    <w:rsid w:val="00881D05"/>
    <w:rsid w:val="0088381F"/>
    <w:rsid w:val="008852FE"/>
    <w:rsid w:val="00886AF8"/>
    <w:rsid w:val="00891608"/>
    <w:rsid w:val="00893CD5"/>
    <w:rsid w:val="00893DF1"/>
    <w:rsid w:val="00895D0D"/>
    <w:rsid w:val="00897250"/>
    <w:rsid w:val="008A0114"/>
    <w:rsid w:val="008A380D"/>
    <w:rsid w:val="008A572A"/>
    <w:rsid w:val="008A5C72"/>
    <w:rsid w:val="008A60F0"/>
    <w:rsid w:val="008B024C"/>
    <w:rsid w:val="008B5A9A"/>
    <w:rsid w:val="008B62D2"/>
    <w:rsid w:val="008B6397"/>
    <w:rsid w:val="008C07BC"/>
    <w:rsid w:val="008C2154"/>
    <w:rsid w:val="008C4E47"/>
    <w:rsid w:val="008C4E57"/>
    <w:rsid w:val="008C74F0"/>
    <w:rsid w:val="008D0505"/>
    <w:rsid w:val="008D25AA"/>
    <w:rsid w:val="008D2F97"/>
    <w:rsid w:val="008E0B91"/>
    <w:rsid w:val="008E6DAE"/>
    <w:rsid w:val="008E7354"/>
    <w:rsid w:val="008F2986"/>
    <w:rsid w:val="008F4880"/>
    <w:rsid w:val="008F549F"/>
    <w:rsid w:val="008F6F92"/>
    <w:rsid w:val="009001BB"/>
    <w:rsid w:val="0090099E"/>
    <w:rsid w:val="00901895"/>
    <w:rsid w:val="00902729"/>
    <w:rsid w:val="00902B2C"/>
    <w:rsid w:val="0090479B"/>
    <w:rsid w:val="00913925"/>
    <w:rsid w:val="00914C6A"/>
    <w:rsid w:val="00920948"/>
    <w:rsid w:val="00922632"/>
    <w:rsid w:val="00923A69"/>
    <w:rsid w:val="00924063"/>
    <w:rsid w:val="009254F0"/>
    <w:rsid w:val="0092592B"/>
    <w:rsid w:val="0092664F"/>
    <w:rsid w:val="00927AA9"/>
    <w:rsid w:val="00927F35"/>
    <w:rsid w:val="0093335C"/>
    <w:rsid w:val="0094040D"/>
    <w:rsid w:val="009433D6"/>
    <w:rsid w:val="009442D7"/>
    <w:rsid w:val="0094448A"/>
    <w:rsid w:val="00945756"/>
    <w:rsid w:val="0094707A"/>
    <w:rsid w:val="00950B4A"/>
    <w:rsid w:val="00950D5B"/>
    <w:rsid w:val="0095345D"/>
    <w:rsid w:val="00956195"/>
    <w:rsid w:val="0095635C"/>
    <w:rsid w:val="00956F55"/>
    <w:rsid w:val="0096138E"/>
    <w:rsid w:val="00961588"/>
    <w:rsid w:val="009652A4"/>
    <w:rsid w:val="00967259"/>
    <w:rsid w:val="00967C20"/>
    <w:rsid w:val="009738DC"/>
    <w:rsid w:val="00974D0F"/>
    <w:rsid w:val="00975AF4"/>
    <w:rsid w:val="00976CCB"/>
    <w:rsid w:val="009772C4"/>
    <w:rsid w:val="00980B69"/>
    <w:rsid w:val="009817E0"/>
    <w:rsid w:val="00985866"/>
    <w:rsid w:val="00986BFD"/>
    <w:rsid w:val="009876C9"/>
    <w:rsid w:val="0099240D"/>
    <w:rsid w:val="00992E11"/>
    <w:rsid w:val="00993092"/>
    <w:rsid w:val="00995FCE"/>
    <w:rsid w:val="0099641E"/>
    <w:rsid w:val="009A0557"/>
    <w:rsid w:val="009A3A81"/>
    <w:rsid w:val="009A527B"/>
    <w:rsid w:val="009B3284"/>
    <w:rsid w:val="009B4396"/>
    <w:rsid w:val="009B5E1B"/>
    <w:rsid w:val="009B6273"/>
    <w:rsid w:val="009B6C78"/>
    <w:rsid w:val="009C0347"/>
    <w:rsid w:val="009C3AF9"/>
    <w:rsid w:val="009C46C7"/>
    <w:rsid w:val="009C5CB9"/>
    <w:rsid w:val="009C6228"/>
    <w:rsid w:val="009D177D"/>
    <w:rsid w:val="009D2063"/>
    <w:rsid w:val="009E1669"/>
    <w:rsid w:val="009E6CF0"/>
    <w:rsid w:val="009F2AD8"/>
    <w:rsid w:val="009F483A"/>
    <w:rsid w:val="00A03420"/>
    <w:rsid w:val="00A04A3D"/>
    <w:rsid w:val="00A05AA7"/>
    <w:rsid w:val="00A0716A"/>
    <w:rsid w:val="00A108F3"/>
    <w:rsid w:val="00A111F2"/>
    <w:rsid w:val="00A1121C"/>
    <w:rsid w:val="00A14847"/>
    <w:rsid w:val="00A15A84"/>
    <w:rsid w:val="00A17136"/>
    <w:rsid w:val="00A17D34"/>
    <w:rsid w:val="00A2167C"/>
    <w:rsid w:val="00A24BD2"/>
    <w:rsid w:val="00A25F31"/>
    <w:rsid w:val="00A26DFF"/>
    <w:rsid w:val="00A30408"/>
    <w:rsid w:val="00A32635"/>
    <w:rsid w:val="00A42CC2"/>
    <w:rsid w:val="00A42F8E"/>
    <w:rsid w:val="00A43F94"/>
    <w:rsid w:val="00A459C8"/>
    <w:rsid w:val="00A4670E"/>
    <w:rsid w:val="00A4692A"/>
    <w:rsid w:val="00A4783D"/>
    <w:rsid w:val="00A5184F"/>
    <w:rsid w:val="00A5551B"/>
    <w:rsid w:val="00A55C97"/>
    <w:rsid w:val="00A61620"/>
    <w:rsid w:val="00A6490C"/>
    <w:rsid w:val="00A67744"/>
    <w:rsid w:val="00A7072A"/>
    <w:rsid w:val="00A75E02"/>
    <w:rsid w:val="00A765BF"/>
    <w:rsid w:val="00A80BFE"/>
    <w:rsid w:val="00A821F0"/>
    <w:rsid w:val="00A85F5B"/>
    <w:rsid w:val="00A9071E"/>
    <w:rsid w:val="00A90725"/>
    <w:rsid w:val="00A940FC"/>
    <w:rsid w:val="00A95489"/>
    <w:rsid w:val="00A9748A"/>
    <w:rsid w:val="00AA34FB"/>
    <w:rsid w:val="00AA50AA"/>
    <w:rsid w:val="00AA5B47"/>
    <w:rsid w:val="00AB027D"/>
    <w:rsid w:val="00AB2427"/>
    <w:rsid w:val="00AB28E5"/>
    <w:rsid w:val="00AB2D68"/>
    <w:rsid w:val="00AB6358"/>
    <w:rsid w:val="00AB6D6F"/>
    <w:rsid w:val="00AC3EA2"/>
    <w:rsid w:val="00AC4FD8"/>
    <w:rsid w:val="00AC56F9"/>
    <w:rsid w:val="00AC5CAB"/>
    <w:rsid w:val="00AC692F"/>
    <w:rsid w:val="00AD42F4"/>
    <w:rsid w:val="00AE0D96"/>
    <w:rsid w:val="00AE108A"/>
    <w:rsid w:val="00AE45C6"/>
    <w:rsid w:val="00AE5DC4"/>
    <w:rsid w:val="00AE7B7D"/>
    <w:rsid w:val="00AF0454"/>
    <w:rsid w:val="00AF0634"/>
    <w:rsid w:val="00AF0B50"/>
    <w:rsid w:val="00AF330A"/>
    <w:rsid w:val="00AF351F"/>
    <w:rsid w:val="00AF3D37"/>
    <w:rsid w:val="00AF43A7"/>
    <w:rsid w:val="00AF4BDA"/>
    <w:rsid w:val="00AF5B91"/>
    <w:rsid w:val="00B00C9D"/>
    <w:rsid w:val="00B043E2"/>
    <w:rsid w:val="00B05B6A"/>
    <w:rsid w:val="00B06ADB"/>
    <w:rsid w:val="00B070CF"/>
    <w:rsid w:val="00B11EBD"/>
    <w:rsid w:val="00B13D2C"/>
    <w:rsid w:val="00B14591"/>
    <w:rsid w:val="00B14D43"/>
    <w:rsid w:val="00B16722"/>
    <w:rsid w:val="00B20FAE"/>
    <w:rsid w:val="00B217A5"/>
    <w:rsid w:val="00B23CDA"/>
    <w:rsid w:val="00B24BF2"/>
    <w:rsid w:val="00B257E0"/>
    <w:rsid w:val="00B26B96"/>
    <w:rsid w:val="00B32D47"/>
    <w:rsid w:val="00B3425B"/>
    <w:rsid w:val="00B37051"/>
    <w:rsid w:val="00B4050A"/>
    <w:rsid w:val="00B41440"/>
    <w:rsid w:val="00B4221C"/>
    <w:rsid w:val="00B4253D"/>
    <w:rsid w:val="00B43265"/>
    <w:rsid w:val="00B461AB"/>
    <w:rsid w:val="00B46D4D"/>
    <w:rsid w:val="00B510FF"/>
    <w:rsid w:val="00B53BC2"/>
    <w:rsid w:val="00B548A0"/>
    <w:rsid w:val="00B55826"/>
    <w:rsid w:val="00B563F1"/>
    <w:rsid w:val="00B5697B"/>
    <w:rsid w:val="00B63159"/>
    <w:rsid w:val="00B64882"/>
    <w:rsid w:val="00B65ED4"/>
    <w:rsid w:val="00B67BD3"/>
    <w:rsid w:val="00B71A87"/>
    <w:rsid w:val="00B76093"/>
    <w:rsid w:val="00B76679"/>
    <w:rsid w:val="00B80F7F"/>
    <w:rsid w:val="00B81050"/>
    <w:rsid w:val="00B81D82"/>
    <w:rsid w:val="00B836E0"/>
    <w:rsid w:val="00B83FAE"/>
    <w:rsid w:val="00B846DC"/>
    <w:rsid w:val="00B86DDC"/>
    <w:rsid w:val="00B933B2"/>
    <w:rsid w:val="00B9358B"/>
    <w:rsid w:val="00BA20EC"/>
    <w:rsid w:val="00BA2BAB"/>
    <w:rsid w:val="00BA2C83"/>
    <w:rsid w:val="00BA44B1"/>
    <w:rsid w:val="00BA478C"/>
    <w:rsid w:val="00BB205C"/>
    <w:rsid w:val="00BB3F1B"/>
    <w:rsid w:val="00BB5DFC"/>
    <w:rsid w:val="00BB6732"/>
    <w:rsid w:val="00BB75ED"/>
    <w:rsid w:val="00BC276E"/>
    <w:rsid w:val="00BC2E29"/>
    <w:rsid w:val="00BC3511"/>
    <w:rsid w:val="00BC37CE"/>
    <w:rsid w:val="00BD3EDD"/>
    <w:rsid w:val="00BD73EC"/>
    <w:rsid w:val="00BD766B"/>
    <w:rsid w:val="00BD7D2B"/>
    <w:rsid w:val="00BE04C3"/>
    <w:rsid w:val="00BE12D3"/>
    <w:rsid w:val="00BE451F"/>
    <w:rsid w:val="00BE4E97"/>
    <w:rsid w:val="00BF2E2C"/>
    <w:rsid w:val="00BF3CA1"/>
    <w:rsid w:val="00BF4C18"/>
    <w:rsid w:val="00BF6556"/>
    <w:rsid w:val="00C0111B"/>
    <w:rsid w:val="00C02CE6"/>
    <w:rsid w:val="00C03C7E"/>
    <w:rsid w:val="00C03EB0"/>
    <w:rsid w:val="00C04386"/>
    <w:rsid w:val="00C07B96"/>
    <w:rsid w:val="00C11FBC"/>
    <w:rsid w:val="00C12EA8"/>
    <w:rsid w:val="00C134BB"/>
    <w:rsid w:val="00C150A5"/>
    <w:rsid w:val="00C17DA1"/>
    <w:rsid w:val="00C21083"/>
    <w:rsid w:val="00C21198"/>
    <w:rsid w:val="00C26B5E"/>
    <w:rsid w:val="00C26C84"/>
    <w:rsid w:val="00C27658"/>
    <w:rsid w:val="00C330B6"/>
    <w:rsid w:val="00C33637"/>
    <w:rsid w:val="00C344EC"/>
    <w:rsid w:val="00C366FE"/>
    <w:rsid w:val="00C37CDE"/>
    <w:rsid w:val="00C37FD4"/>
    <w:rsid w:val="00C405A8"/>
    <w:rsid w:val="00C4095D"/>
    <w:rsid w:val="00C42E3E"/>
    <w:rsid w:val="00C455BD"/>
    <w:rsid w:val="00C468B7"/>
    <w:rsid w:val="00C478C8"/>
    <w:rsid w:val="00C51FB6"/>
    <w:rsid w:val="00C53985"/>
    <w:rsid w:val="00C54C00"/>
    <w:rsid w:val="00C55608"/>
    <w:rsid w:val="00C5656E"/>
    <w:rsid w:val="00C57EDD"/>
    <w:rsid w:val="00C62E3D"/>
    <w:rsid w:val="00C65BD6"/>
    <w:rsid w:val="00C72E52"/>
    <w:rsid w:val="00C7424A"/>
    <w:rsid w:val="00C74ACA"/>
    <w:rsid w:val="00C80C0B"/>
    <w:rsid w:val="00C80CA7"/>
    <w:rsid w:val="00C83273"/>
    <w:rsid w:val="00C8419A"/>
    <w:rsid w:val="00C93CA5"/>
    <w:rsid w:val="00C96802"/>
    <w:rsid w:val="00C97A59"/>
    <w:rsid w:val="00CA0C02"/>
    <w:rsid w:val="00CA1191"/>
    <w:rsid w:val="00CA3737"/>
    <w:rsid w:val="00CA5D15"/>
    <w:rsid w:val="00CA6A46"/>
    <w:rsid w:val="00CB01D1"/>
    <w:rsid w:val="00CB17D2"/>
    <w:rsid w:val="00CB2E1F"/>
    <w:rsid w:val="00CB7851"/>
    <w:rsid w:val="00CC1542"/>
    <w:rsid w:val="00CC1F8F"/>
    <w:rsid w:val="00CC3546"/>
    <w:rsid w:val="00CD0943"/>
    <w:rsid w:val="00CD14C6"/>
    <w:rsid w:val="00CD17C2"/>
    <w:rsid w:val="00CD4A5B"/>
    <w:rsid w:val="00CD583A"/>
    <w:rsid w:val="00CD783E"/>
    <w:rsid w:val="00CE0542"/>
    <w:rsid w:val="00CE0CAA"/>
    <w:rsid w:val="00CE6032"/>
    <w:rsid w:val="00CE615D"/>
    <w:rsid w:val="00CE6EC6"/>
    <w:rsid w:val="00CE7175"/>
    <w:rsid w:val="00CE7D08"/>
    <w:rsid w:val="00CE7EAF"/>
    <w:rsid w:val="00CF3C30"/>
    <w:rsid w:val="00CF3FC9"/>
    <w:rsid w:val="00CF56E2"/>
    <w:rsid w:val="00CF594C"/>
    <w:rsid w:val="00D028AE"/>
    <w:rsid w:val="00D04A63"/>
    <w:rsid w:val="00D05D86"/>
    <w:rsid w:val="00D05EAD"/>
    <w:rsid w:val="00D11217"/>
    <w:rsid w:val="00D145A4"/>
    <w:rsid w:val="00D2510E"/>
    <w:rsid w:val="00D256AD"/>
    <w:rsid w:val="00D25FF9"/>
    <w:rsid w:val="00D360E6"/>
    <w:rsid w:val="00D36F7E"/>
    <w:rsid w:val="00D403B7"/>
    <w:rsid w:val="00D415A1"/>
    <w:rsid w:val="00D4491A"/>
    <w:rsid w:val="00D50A6B"/>
    <w:rsid w:val="00D50BD7"/>
    <w:rsid w:val="00D55F62"/>
    <w:rsid w:val="00D611C1"/>
    <w:rsid w:val="00D61281"/>
    <w:rsid w:val="00D61D18"/>
    <w:rsid w:val="00D63F7A"/>
    <w:rsid w:val="00D66E0C"/>
    <w:rsid w:val="00D674BB"/>
    <w:rsid w:val="00D70A1E"/>
    <w:rsid w:val="00D71A18"/>
    <w:rsid w:val="00D7409C"/>
    <w:rsid w:val="00D74E06"/>
    <w:rsid w:val="00D82F79"/>
    <w:rsid w:val="00D83CFB"/>
    <w:rsid w:val="00D8449D"/>
    <w:rsid w:val="00D85947"/>
    <w:rsid w:val="00D85B1F"/>
    <w:rsid w:val="00D86081"/>
    <w:rsid w:val="00D86F45"/>
    <w:rsid w:val="00D8714C"/>
    <w:rsid w:val="00D877A5"/>
    <w:rsid w:val="00D90D85"/>
    <w:rsid w:val="00D956FF"/>
    <w:rsid w:val="00D96F5F"/>
    <w:rsid w:val="00DA08BA"/>
    <w:rsid w:val="00DA538D"/>
    <w:rsid w:val="00DA6B4A"/>
    <w:rsid w:val="00DB3AF7"/>
    <w:rsid w:val="00DC167B"/>
    <w:rsid w:val="00DC3021"/>
    <w:rsid w:val="00DC4D05"/>
    <w:rsid w:val="00DC5C81"/>
    <w:rsid w:val="00DD1028"/>
    <w:rsid w:val="00DD2586"/>
    <w:rsid w:val="00DD78DD"/>
    <w:rsid w:val="00DE0385"/>
    <w:rsid w:val="00DE0880"/>
    <w:rsid w:val="00DE5237"/>
    <w:rsid w:val="00DE5DC1"/>
    <w:rsid w:val="00DE65B9"/>
    <w:rsid w:val="00DF7B19"/>
    <w:rsid w:val="00DF7E85"/>
    <w:rsid w:val="00E00D50"/>
    <w:rsid w:val="00E02A04"/>
    <w:rsid w:val="00E04F99"/>
    <w:rsid w:val="00E06E96"/>
    <w:rsid w:val="00E102DD"/>
    <w:rsid w:val="00E103D1"/>
    <w:rsid w:val="00E12B38"/>
    <w:rsid w:val="00E13FB8"/>
    <w:rsid w:val="00E168CA"/>
    <w:rsid w:val="00E207C3"/>
    <w:rsid w:val="00E24715"/>
    <w:rsid w:val="00E25151"/>
    <w:rsid w:val="00E252D5"/>
    <w:rsid w:val="00E27964"/>
    <w:rsid w:val="00E31361"/>
    <w:rsid w:val="00E32D43"/>
    <w:rsid w:val="00E33834"/>
    <w:rsid w:val="00E34959"/>
    <w:rsid w:val="00E40E5D"/>
    <w:rsid w:val="00E423EF"/>
    <w:rsid w:val="00E42992"/>
    <w:rsid w:val="00E445CA"/>
    <w:rsid w:val="00E46CE6"/>
    <w:rsid w:val="00E515CD"/>
    <w:rsid w:val="00E53940"/>
    <w:rsid w:val="00E55096"/>
    <w:rsid w:val="00E553C2"/>
    <w:rsid w:val="00E60106"/>
    <w:rsid w:val="00E60D30"/>
    <w:rsid w:val="00E619F3"/>
    <w:rsid w:val="00E632EB"/>
    <w:rsid w:val="00E64EFA"/>
    <w:rsid w:val="00E73BBC"/>
    <w:rsid w:val="00E769A4"/>
    <w:rsid w:val="00E814B4"/>
    <w:rsid w:val="00E81D46"/>
    <w:rsid w:val="00E82363"/>
    <w:rsid w:val="00E84A22"/>
    <w:rsid w:val="00E9039F"/>
    <w:rsid w:val="00E90881"/>
    <w:rsid w:val="00E9121D"/>
    <w:rsid w:val="00E9458A"/>
    <w:rsid w:val="00E9475C"/>
    <w:rsid w:val="00E95753"/>
    <w:rsid w:val="00E95A52"/>
    <w:rsid w:val="00E95A97"/>
    <w:rsid w:val="00E96372"/>
    <w:rsid w:val="00EA02E9"/>
    <w:rsid w:val="00EB63DE"/>
    <w:rsid w:val="00EB6427"/>
    <w:rsid w:val="00EB6C76"/>
    <w:rsid w:val="00EB717C"/>
    <w:rsid w:val="00EC09C9"/>
    <w:rsid w:val="00EC0CA3"/>
    <w:rsid w:val="00EC462D"/>
    <w:rsid w:val="00EC4A0D"/>
    <w:rsid w:val="00EC5602"/>
    <w:rsid w:val="00EC599B"/>
    <w:rsid w:val="00ED05C3"/>
    <w:rsid w:val="00ED3B28"/>
    <w:rsid w:val="00ED4F19"/>
    <w:rsid w:val="00ED75BD"/>
    <w:rsid w:val="00EE3E35"/>
    <w:rsid w:val="00EE52BA"/>
    <w:rsid w:val="00EE6A96"/>
    <w:rsid w:val="00EE76DF"/>
    <w:rsid w:val="00EF0BA7"/>
    <w:rsid w:val="00EF155A"/>
    <w:rsid w:val="00EF339D"/>
    <w:rsid w:val="00EF451E"/>
    <w:rsid w:val="00EF4EC3"/>
    <w:rsid w:val="00EF7DD6"/>
    <w:rsid w:val="00F01720"/>
    <w:rsid w:val="00F042D9"/>
    <w:rsid w:val="00F046E0"/>
    <w:rsid w:val="00F06406"/>
    <w:rsid w:val="00F10386"/>
    <w:rsid w:val="00F27F58"/>
    <w:rsid w:val="00F30144"/>
    <w:rsid w:val="00F310B8"/>
    <w:rsid w:val="00F331A6"/>
    <w:rsid w:val="00F33892"/>
    <w:rsid w:val="00F34396"/>
    <w:rsid w:val="00F36987"/>
    <w:rsid w:val="00F37213"/>
    <w:rsid w:val="00F4067A"/>
    <w:rsid w:val="00F42088"/>
    <w:rsid w:val="00F42485"/>
    <w:rsid w:val="00F42F78"/>
    <w:rsid w:val="00F43403"/>
    <w:rsid w:val="00F44092"/>
    <w:rsid w:val="00F44CE3"/>
    <w:rsid w:val="00F44F9F"/>
    <w:rsid w:val="00F4789E"/>
    <w:rsid w:val="00F501FF"/>
    <w:rsid w:val="00F532AC"/>
    <w:rsid w:val="00F540A8"/>
    <w:rsid w:val="00F60125"/>
    <w:rsid w:val="00F613E6"/>
    <w:rsid w:val="00F62964"/>
    <w:rsid w:val="00F64593"/>
    <w:rsid w:val="00F6604F"/>
    <w:rsid w:val="00F66078"/>
    <w:rsid w:val="00F66ABD"/>
    <w:rsid w:val="00F7085D"/>
    <w:rsid w:val="00F71FDB"/>
    <w:rsid w:val="00F7387F"/>
    <w:rsid w:val="00F7786E"/>
    <w:rsid w:val="00F84CA3"/>
    <w:rsid w:val="00F911DF"/>
    <w:rsid w:val="00F91D45"/>
    <w:rsid w:val="00F960A6"/>
    <w:rsid w:val="00FA08F7"/>
    <w:rsid w:val="00FA0A24"/>
    <w:rsid w:val="00FA20CD"/>
    <w:rsid w:val="00FA2D0B"/>
    <w:rsid w:val="00FA4A56"/>
    <w:rsid w:val="00FA51A5"/>
    <w:rsid w:val="00FA65D8"/>
    <w:rsid w:val="00FB0BC2"/>
    <w:rsid w:val="00FB290A"/>
    <w:rsid w:val="00FB4FD9"/>
    <w:rsid w:val="00FB75E2"/>
    <w:rsid w:val="00FC0111"/>
    <w:rsid w:val="00FC0E00"/>
    <w:rsid w:val="00FD20F8"/>
    <w:rsid w:val="00FD4721"/>
    <w:rsid w:val="00FD582C"/>
    <w:rsid w:val="00FE08A4"/>
    <w:rsid w:val="00FE1C8C"/>
    <w:rsid w:val="00FE2924"/>
    <w:rsid w:val="00FE3693"/>
    <w:rsid w:val="00FE399F"/>
    <w:rsid w:val="00FE5AA9"/>
    <w:rsid w:val="00FE771D"/>
    <w:rsid w:val="00FF2691"/>
    <w:rsid w:val="00FF2BBB"/>
    <w:rsid w:val="00FF4ADF"/>
    <w:rsid w:val="00FF4C12"/>
    <w:rsid w:val="00FF6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C"/>
  </w:style>
  <w:style w:type="paragraph" w:styleId="Heading1">
    <w:name w:val="heading 1"/>
    <w:basedOn w:val="Normal"/>
    <w:next w:val="Normal"/>
    <w:link w:val="Heading1Char"/>
    <w:qFormat/>
    <w:rsid w:val="000B3D4E"/>
    <w:pPr>
      <w:keepNext/>
      <w:spacing w:line="48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AD8"/>
    <w:pPr>
      <w:tabs>
        <w:tab w:val="center" w:pos="4680"/>
        <w:tab w:val="right" w:pos="9360"/>
      </w:tabs>
    </w:pPr>
  </w:style>
  <w:style w:type="character" w:customStyle="1" w:styleId="HeaderChar">
    <w:name w:val="Header Char"/>
    <w:basedOn w:val="DefaultParagraphFont"/>
    <w:link w:val="Header"/>
    <w:uiPriority w:val="99"/>
    <w:rsid w:val="009F2AD8"/>
  </w:style>
  <w:style w:type="paragraph" w:styleId="Footer">
    <w:name w:val="footer"/>
    <w:basedOn w:val="Normal"/>
    <w:link w:val="FooterChar"/>
    <w:uiPriority w:val="99"/>
    <w:unhideWhenUsed/>
    <w:rsid w:val="009F2AD8"/>
    <w:pPr>
      <w:tabs>
        <w:tab w:val="center" w:pos="4680"/>
        <w:tab w:val="right" w:pos="9360"/>
      </w:tabs>
    </w:pPr>
  </w:style>
  <w:style w:type="character" w:customStyle="1" w:styleId="FooterChar">
    <w:name w:val="Footer Char"/>
    <w:basedOn w:val="DefaultParagraphFont"/>
    <w:link w:val="Footer"/>
    <w:uiPriority w:val="99"/>
    <w:rsid w:val="009F2AD8"/>
  </w:style>
  <w:style w:type="paragraph" w:styleId="BalloonText">
    <w:name w:val="Balloon Text"/>
    <w:basedOn w:val="Normal"/>
    <w:link w:val="BalloonTextChar"/>
    <w:uiPriority w:val="99"/>
    <w:semiHidden/>
    <w:unhideWhenUsed/>
    <w:rsid w:val="009F2AD8"/>
    <w:rPr>
      <w:rFonts w:ascii="Tahoma" w:hAnsi="Tahoma" w:cs="Tahoma"/>
      <w:sz w:val="16"/>
      <w:szCs w:val="16"/>
    </w:rPr>
  </w:style>
  <w:style w:type="character" w:customStyle="1" w:styleId="BalloonTextChar">
    <w:name w:val="Balloon Text Char"/>
    <w:basedOn w:val="DefaultParagraphFont"/>
    <w:link w:val="BalloonText"/>
    <w:uiPriority w:val="99"/>
    <w:semiHidden/>
    <w:rsid w:val="009F2AD8"/>
    <w:rPr>
      <w:rFonts w:ascii="Tahoma" w:hAnsi="Tahoma" w:cs="Tahoma"/>
      <w:sz w:val="16"/>
      <w:szCs w:val="16"/>
    </w:rPr>
  </w:style>
  <w:style w:type="paragraph" w:styleId="NoSpacing">
    <w:name w:val="No Spacing"/>
    <w:link w:val="NoSpacingChar"/>
    <w:qFormat/>
    <w:rsid w:val="009F2AD8"/>
    <w:pPr>
      <w:jc w:val="left"/>
    </w:pPr>
    <w:rPr>
      <w:rFonts w:eastAsiaTheme="minorEastAsia"/>
    </w:rPr>
  </w:style>
  <w:style w:type="character" w:customStyle="1" w:styleId="NoSpacingChar">
    <w:name w:val="No Spacing Char"/>
    <w:basedOn w:val="DefaultParagraphFont"/>
    <w:link w:val="NoSpacing"/>
    <w:rsid w:val="009F2AD8"/>
    <w:rPr>
      <w:rFonts w:eastAsiaTheme="minorEastAsia"/>
    </w:rPr>
  </w:style>
  <w:style w:type="character" w:styleId="Hyperlink">
    <w:name w:val="Hyperlink"/>
    <w:rsid w:val="000B3D4E"/>
    <w:rPr>
      <w:color w:val="0000FF"/>
      <w:u w:val="single"/>
    </w:rPr>
  </w:style>
  <w:style w:type="paragraph" w:styleId="Title">
    <w:name w:val="Title"/>
    <w:basedOn w:val="Normal"/>
    <w:link w:val="TitleChar"/>
    <w:qFormat/>
    <w:rsid w:val="000B3D4E"/>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B3D4E"/>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0B3D4E"/>
  </w:style>
  <w:style w:type="character" w:customStyle="1" w:styleId="hps">
    <w:name w:val="hps"/>
    <w:basedOn w:val="DefaultParagraphFont"/>
    <w:rsid w:val="000B3D4E"/>
  </w:style>
  <w:style w:type="table" w:styleId="TableGrid">
    <w:name w:val="Table Grid"/>
    <w:basedOn w:val="TableNormal"/>
    <w:uiPriority w:val="59"/>
    <w:rsid w:val="000B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3D4E"/>
    <w:pPr>
      <w:ind w:left="720"/>
      <w:contextualSpacing/>
    </w:pPr>
  </w:style>
  <w:style w:type="character" w:customStyle="1" w:styleId="Heading1Char">
    <w:name w:val="Heading 1 Char"/>
    <w:basedOn w:val="DefaultParagraphFont"/>
    <w:link w:val="Heading1"/>
    <w:rsid w:val="000B3D4E"/>
    <w:rPr>
      <w:rFonts w:ascii="Times New Roman" w:eastAsia="Times New Roman" w:hAnsi="Times New Roman" w:cs="Times New Roman"/>
      <w:b/>
      <w:bCs/>
      <w:sz w:val="20"/>
      <w:szCs w:val="20"/>
    </w:rPr>
  </w:style>
  <w:style w:type="paragraph" w:customStyle="1" w:styleId="Reference">
    <w:name w:val="Reference"/>
    <w:basedOn w:val="Normal"/>
    <w:rsid w:val="000B3D4E"/>
    <w:pPr>
      <w:widowControl w:val="0"/>
      <w:autoSpaceDE w:val="0"/>
      <w:autoSpaceDN w:val="0"/>
      <w:adjustRightInd w:val="0"/>
      <w:spacing w:before="60" w:after="60"/>
      <w:ind w:left="288" w:hanging="288"/>
      <w:jc w:val="both"/>
      <w:textAlignment w:val="baseline"/>
    </w:pPr>
    <w:rPr>
      <w:rFonts w:ascii="Times New Roman" w:eastAsia="BatangChe" w:hAnsi="Times New Roman" w:cs="Times New Roman"/>
      <w:sz w:val="20"/>
      <w:szCs w:val="20"/>
      <w:lang w:eastAsia="ko-KR"/>
    </w:rPr>
  </w:style>
  <w:style w:type="paragraph" w:styleId="FootnoteText">
    <w:name w:val="footnote text"/>
    <w:basedOn w:val="Normal"/>
    <w:link w:val="FootnoteTextChar"/>
    <w:uiPriority w:val="99"/>
    <w:unhideWhenUsed/>
    <w:rsid w:val="001F3FA3"/>
    <w:pPr>
      <w:jc w:val="left"/>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1F3FA3"/>
    <w:rPr>
      <w:rFonts w:eastAsia="Times New Roman" w:cs="Arial"/>
      <w:sz w:val="20"/>
      <w:szCs w:val="20"/>
      <w:lang w:val="id-ID"/>
    </w:rPr>
  </w:style>
  <w:style w:type="character" w:styleId="FootnoteReference">
    <w:name w:val="footnote reference"/>
    <w:basedOn w:val="DefaultParagraphFont"/>
    <w:uiPriority w:val="99"/>
    <w:semiHidden/>
    <w:unhideWhenUsed/>
    <w:rsid w:val="001F3FA3"/>
    <w:rPr>
      <w:rFonts w:cs="Times New Roman"/>
      <w:vertAlign w:val="superscript"/>
    </w:rPr>
  </w:style>
  <w:style w:type="paragraph" w:styleId="Bibliography">
    <w:name w:val="Bibliography"/>
    <w:basedOn w:val="Normal"/>
    <w:next w:val="Normal"/>
    <w:uiPriority w:val="37"/>
    <w:unhideWhenUsed/>
    <w:rsid w:val="001F3FA3"/>
    <w:pPr>
      <w:spacing w:after="160" w:line="259" w:lineRule="auto"/>
      <w:jc w:val="left"/>
    </w:pPr>
    <w:rPr>
      <w:rFonts w:eastAsia="Times New Roman" w:cs="Arial"/>
      <w:lang w:val="id-ID"/>
    </w:rPr>
  </w:style>
  <w:style w:type="paragraph" w:customStyle="1" w:styleId="Default">
    <w:name w:val="Default"/>
    <w:rsid w:val="001F3FA3"/>
    <w:pPr>
      <w:autoSpaceDE w:val="0"/>
      <w:autoSpaceDN w:val="0"/>
      <w:adjustRightInd w:val="0"/>
      <w:jc w:val="left"/>
    </w:pPr>
    <w:rPr>
      <w:rFonts w:ascii="Times New Roman" w:eastAsia="Times New Roman" w:hAnsi="Times New Roman" w:cs="Times New Roman"/>
      <w:color w:val="000000"/>
      <w:sz w:val="24"/>
      <w:szCs w:val="24"/>
    </w:rPr>
  </w:style>
  <w:style w:type="character" w:styleId="Emphasis">
    <w:name w:val="Emphasis"/>
    <w:uiPriority w:val="20"/>
    <w:qFormat/>
    <w:rsid w:val="005C6039"/>
    <w:rPr>
      <w:i/>
      <w:iCs/>
    </w:rPr>
  </w:style>
  <w:style w:type="character" w:customStyle="1" w:styleId="ListParagraphChar">
    <w:name w:val="List Paragraph Char"/>
    <w:link w:val="ListParagraph"/>
    <w:uiPriority w:val="34"/>
    <w:locked/>
    <w:rsid w:val="005C6039"/>
  </w:style>
  <w:style w:type="character" w:customStyle="1" w:styleId="UnresolvedMention1">
    <w:name w:val="Unresolved Mention1"/>
    <w:basedOn w:val="DefaultParagraphFont"/>
    <w:uiPriority w:val="99"/>
    <w:semiHidden/>
    <w:unhideWhenUsed/>
    <w:rsid w:val="00EB63DE"/>
    <w:rPr>
      <w:color w:val="605E5C"/>
      <w:shd w:val="clear" w:color="auto" w:fill="E1DFDD"/>
    </w:rPr>
  </w:style>
  <w:style w:type="paragraph" w:styleId="BodyText">
    <w:name w:val="Body Text"/>
    <w:basedOn w:val="Normal"/>
    <w:link w:val="BodyTextChar"/>
    <w:uiPriority w:val="1"/>
    <w:qFormat/>
    <w:rsid w:val="005C03B5"/>
    <w:pPr>
      <w:widowControl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3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7C20"/>
    <w:rPr>
      <w:sz w:val="16"/>
      <w:szCs w:val="16"/>
    </w:rPr>
  </w:style>
  <w:style w:type="paragraph" w:styleId="CommentText">
    <w:name w:val="annotation text"/>
    <w:basedOn w:val="Normal"/>
    <w:link w:val="CommentTextChar"/>
    <w:uiPriority w:val="99"/>
    <w:semiHidden/>
    <w:unhideWhenUsed/>
    <w:rsid w:val="00967C20"/>
    <w:pPr>
      <w:spacing w:after="200"/>
      <w:jc w:val="left"/>
    </w:pPr>
    <w:rPr>
      <w:sz w:val="20"/>
      <w:szCs w:val="20"/>
    </w:rPr>
  </w:style>
  <w:style w:type="character" w:customStyle="1" w:styleId="CommentTextChar">
    <w:name w:val="Comment Text Char"/>
    <w:basedOn w:val="DefaultParagraphFont"/>
    <w:link w:val="CommentText"/>
    <w:uiPriority w:val="99"/>
    <w:semiHidden/>
    <w:rsid w:val="00967C20"/>
    <w:rPr>
      <w:sz w:val="20"/>
      <w:szCs w:val="20"/>
    </w:rPr>
  </w:style>
  <w:style w:type="character" w:customStyle="1" w:styleId="UnresolvedMention">
    <w:name w:val="Unresolved Mention"/>
    <w:basedOn w:val="DefaultParagraphFont"/>
    <w:uiPriority w:val="99"/>
    <w:semiHidden/>
    <w:unhideWhenUsed/>
    <w:rsid w:val="00F501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C"/>
  </w:style>
  <w:style w:type="paragraph" w:styleId="Heading1">
    <w:name w:val="heading 1"/>
    <w:basedOn w:val="Normal"/>
    <w:next w:val="Normal"/>
    <w:link w:val="Heading1Char"/>
    <w:qFormat/>
    <w:rsid w:val="000B3D4E"/>
    <w:pPr>
      <w:keepNext/>
      <w:spacing w:line="48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AD8"/>
    <w:pPr>
      <w:tabs>
        <w:tab w:val="center" w:pos="4680"/>
        <w:tab w:val="right" w:pos="9360"/>
      </w:tabs>
    </w:pPr>
  </w:style>
  <w:style w:type="character" w:customStyle="1" w:styleId="HeaderChar">
    <w:name w:val="Header Char"/>
    <w:basedOn w:val="DefaultParagraphFont"/>
    <w:link w:val="Header"/>
    <w:uiPriority w:val="99"/>
    <w:rsid w:val="009F2AD8"/>
  </w:style>
  <w:style w:type="paragraph" w:styleId="Footer">
    <w:name w:val="footer"/>
    <w:basedOn w:val="Normal"/>
    <w:link w:val="FooterChar"/>
    <w:uiPriority w:val="99"/>
    <w:unhideWhenUsed/>
    <w:rsid w:val="009F2AD8"/>
    <w:pPr>
      <w:tabs>
        <w:tab w:val="center" w:pos="4680"/>
        <w:tab w:val="right" w:pos="9360"/>
      </w:tabs>
    </w:pPr>
  </w:style>
  <w:style w:type="character" w:customStyle="1" w:styleId="FooterChar">
    <w:name w:val="Footer Char"/>
    <w:basedOn w:val="DefaultParagraphFont"/>
    <w:link w:val="Footer"/>
    <w:uiPriority w:val="99"/>
    <w:rsid w:val="009F2AD8"/>
  </w:style>
  <w:style w:type="paragraph" w:styleId="BalloonText">
    <w:name w:val="Balloon Text"/>
    <w:basedOn w:val="Normal"/>
    <w:link w:val="BalloonTextChar"/>
    <w:uiPriority w:val="99"/>
    <w:semiHidden/>
    <w:unhideWhenUsed/>
    <w:rsid w:val="009F2AD8"/>
    <w:rPr>
      <w:rFonts w:ascii="Tahoma" w:hAnsi="Tahoma" w:cs="Tahoma"/>
      <w:sz w:val="16"/>
      <w:szCs w:val="16"/>
    </w:rPr>
  </w:style>
  <w:style w:type="character" w:customStyle="1" w:styleId="BalloonTextChar">
    <w:name w:val="Balloon Text Char"/>
    <w:basedOn w:val="DefaultParagraphFont"/>
    <w:link w:val="BalloonText"/>
    <w:uiPriority w:val="99"/>
    <w:semiHidden/>
    <w:rsid w:val="009F2AD8"/>
    <w:rPr>
      <w:rFonts w:ascii="Tahoma" w:hAnsi="Tahoma" w:cs="Tahoma"/>
      <w:sz w:val="16"/>
      <w:szCs w:val="16"/>
    </w:rPr>
  </w:style>
  <w:style w:type="paragraph" w:styleId="NoSpacing">
    <w:name w:val="No Spacing"/>
    <w:link w:val="NoSpacingChar"/>
    <w:qFormat/>
    <w:rsid w:val="009F2AD8"/>
    <w:pPr>
      <w:jc w:val="left"/>
    </w:pPr>
    <w:rPr>
      <w:rFonts w:eastAsiaTheme="minorEastAsia"/>
    </w:rPr>
  </w:style>
  <w:style w:type="character" w:customStyle="1" w:styleId="NoSpacingChar">
    <w:name w:val="No Spacing Char"/>
    <w:basedOn w:val="DefaultParagraphFont"/>
    <w:link w:val="NoSpacing"/>
    <w:rsid w:val="009F2AD8"/>
    <w:rPr>
      <w:rFonts w:eastAsiaTheme="minorEastAsia"/>
    </w:rPr>
  </w:style>
  <w:style w:type="character" w:styleId="Hyperlink">
    <w:name w:val="Hyperlink"/>
    <w:rsid w:val="000B3D4E"/>
    <w:rPr>
      <w:color w:val="0000FF"/>
      <w:u w:val="single"/>
    </w:rPr>
  </w:style>
  <w:style w:type="paragraph" w:styleId="Title">
    <w:name w:val="Title"/>
    <w:basedOn w:val="Normal"/>
    <w:link w:val="TitleChar"/>
    <w:qFormat/>
    <w:rsid w:val="000B3D4E"/>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B3D4E"/>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0B3D4E"/>
  </w:style>
  <w:style w:type="character" w:customStyle="1" w:styleId="hps">
    <w:name w:val="hps"/>
    <w:basedOn w:val="DefaultParagraphFont"/>
    <w:rsid w:val="000B3D4E"/>
  </w:style>
  <w:style w:type="table" w:styleId="TableGrid">
    <w:name w:val="Table Grid"/>
    <w:basedOn w:val="TableNormal"/>
    <w:uiPriority w:val="59"/>
    <w:rsid w:val="000B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3D4E"/>
    <w:pPr>
      <w:ind w:left="720"/>
      <w:contextualSpacing/>
    </w:pPr>
  </w:style>
  <w:style w:type="character" w:customStyle="1" w:styleId="Heading1Char">
    <w:name w:val="Heading 1 Char"/>
    <w:basedOn w:val="DefaultParagraphFont"/>
    <w:link w:val="Heading1"/>
    <w:rsid w:val="000B3D4E"/>
    <w:rPr>
      <w:rFonts w:ascii="Times New Roman" w:eastAsia="Times New Roman" w:hAnsi="Times New Roman" w:cs="Times New Roman"/>
      <w:b/>
      <w:bCs/>
      <w:sz w:val="20"/>
      <w:szCs w:val="20"/>
    </w:rPr>
  </w:style>
  <w:style w:type="paragraph" w:customStyle="1" w:styleId="Reference">
    <w:name w:val="Reference"/>
    <w:basedOn w:val="Normal"/>
    <w:rsid w:val="000B3D4E"/>
    <w:pPr>
      <w:widowControl w:val="0"/>
      <w:autoSpaceDE w:val="0"/>
      <w:autoSpaceDN w:val="0"/>
      <w:adjustRightInd w:val="0"/>
      <w:spacing w:before="60" w:after="60"/>
      <w:ind w:left="288" w:hanging="288"/>
      <w:jc w:val="both"/>
      <w:textAlignment w:val="baseline"/>
    </w:pPr>
    <w:rPr>
      <w:rFonts w:ascii="Times New Roman" w:eastAsia="BatangChe" w:hAnsi="Times New Roman" w:cs="Times New Roman"/>
      <w:sz w:val="20"/>
      <w:szCs w:val="20"/>
      <w:lang w:eastAsia="ko-KR"/>
    </w:rPr>
  </w:style>
  <w:style w:type="paragraph" w:styleId="FootnoteText">
    <w:name w:val="footnote text"/>
    <w:basedOn w:val="Normal"/>
    <w:link w:val="FootnoteTextChar"/>
    <w:uiPriority w:val="99"/>
    <w:unhideWhenUsed/>
    <w:rsid w:val="001F3FA3"/>
    <w:pPr>
      <w:jc w:val="left"/>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1F3FA3"/>
    <w:rPr>
      <w:rFonts w:eastAsia="Times New Roman" w:cs="Arial"/>
      <w:sz w:val="20"/>
      <w:szCs w:val="20"/>
      <w:lang w:val="id-ID"/>
    </w:rPr>
  </w:style>
  <w:style w:type="character" w:styleId="FootnoteReference">
    <w:name w:val="footnote reference"/>
    <w:basedOn w:val="DefaultParagraphFont"/>
    <w:uiPriority w:val="99"/>
    <w:semiHidden/>
    <w:unhideWhenUsed/>
    <w:rsid w:val="001F3FA3"/>
    <w:rPr>
      <w:rFonts w:cs="Times New Roman"/>
      <w:vertAlign w:val="superscript"/>
    </w:rPr>
  </w:style>
  <w:style w:type="paragraph" w:styleId="Bibliography">
    <w:name w:val="Bibliography"/>
    <w:basedOn w:val="Normal"/>
    <w:next w:val="Normal"/>
    <w:uiPriority w:val="37"/>
    <w:unhideWhenUsed/>
    <w:rsid w:val="001F3FA3"/>
    <w:pPr>
      <w:spacing w:after="160" w:line="259" w:lineRule="auto"/>
      <w:jc w:val="left"/>
    </w:pPr>
    <w:rPr>
      <w:rFonts w:eastAsia="Times New Roman" w:cs="Arial"/>
      <w:lang w:val="id-ID"/>
    </w:rPr>
  </w:style>
  <w:style w:type="paragraph" w:customStyle="1" w:styleId="Default">
    <w:name w:val="Default"/>
    <w:rsid w:val="001F3FA3"/>
    <w:pPr>
      <w:autoSpaceDE w:val="0"/>
      <w:autoSpaceDN w:val="0"/>
      <w:adjustRightInd w:val="0"/>
      <w:jc w:val="left"/>
    </w:pPr>
    <w:rPr>
      <w:rFonts w:ascii="Times New Roman" w:eastAsia="Times New Roman" w:hAnsi="Times New Roman" w:cs="Times New Roman"/>
      <w:color w:val="000000"/>
      <w:sz w:val="24"/>
      <w:szCs w:val="24"/>
    </w:rPr>
  </w:style>
  <w:style w:type="character" w:styleId="Emphasis">
    <w:name w:val="Emphasis"/>
    <w:uiPriority w:val="20"/>
    <w:qFormat/>
    <w:rsid w:val="005C6039"/>
    <w:rPr>
      <w:i/>
      <w:iCs/>
    </w:rPr>
  </w:style>
  <w:style w:type="character" w:customStyle="1" w:styleId="ListParagraphChar">
    <w:name w:val="List Paragraph Char"/>
    <w:link w:val="ListParagraph"/>
    <w:uiPriority w:val="34"/>
    <w:locked/>
    <w:rsid w:val="005C6039"/>
  </w:style>
  <w:style w:type="character" w:customStyle="1" w:styleId="UnresolvedMention1">
    <w:name w:val="Unresolved Mention1"/>
    <w:basedOn w:val="DefaultParagraphFont"/>
    <w:uiPriority w:val="99"/>
    <w:semiHidden/>
    <w:unhideWhenUsed/>
    <w:rsid w:val="00EB63DE"/>
    <w:rPr>
      <w:color w:val="605E5C"/>
      <w:shd w:val="clear" w:color="auto" w:fill="E1DFDD"/>
    </w:rPr>
  </w:style>
  <w:style w:type="paragraph" w:styleId="BodyText">
    <w:name w:val="Body Text"/>
    <w:basedOn w:val="Normal"/>
    <w:link w:val="BodyTextChar"/>
    <w:uiPriority w:val="1"/>
    <w:qFormat/>
    <w:rsid w:val="005C03B5"/>
    <w:pPr>
      <w:widowControl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3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7C20"/>
    <w:rPr>
      <w:sz w:val="16"/>
      <w:szCs w:val="16"/>
    </w:rPr>
  </w:style>
  <w:style w:type="paragraph" w:styleId="CommentText">
    <w:name w:val="annotation text"/>
    <w:basedOn w:val="Normal"/>
    <w:link w:val="CommentTextChar"/>
    <w:uiPriority w:val="99"/>
    <w:semiHidden/>
    <w:unhideWhenUsed/>
    <w:rsid w:val="00967C20"/>
    <w:pPr>
      <w:spacing w:after="200"/>
      <w:jc w:val="left"/>
    </w:pPr>
    <w:rPr>
      <w:sz w:val="20"/>
      <w:szCs w:val="20"/>
    </w:rPr>
  </w:style>
  <w:style w:type="character" w:customStyle="1" w:styleId="CommentTextChar">
    <w:name w:val="Comment Text Char"/>
    <w:basedOn w:val="DefaultParagraphFont"/>
    <w:link w:val="CommentText"/>
    <w:uiPriority w:val="99"/>
    <w:semiHidden/>
    <w:rsid w:val="00967C20"/>
    <w:rPr>
      <w:sz w:val="20"/>
      <w:szCs w:val="20"/>
    </w:rPr>
  </w:style>
  <w:style w:type="character" w:customStyle="1" w:styleId="UnresolvedMention">
    <w:name w:val="Unresolved Mention"/>
    <w:basedOn w:val="DefaultParagraphFont"/>
    <w:uiPriority w:val="99"/>
    <w:semiHidden/>
    <w:unhideWhenUsed/>
    <w:rsid w:val="00F5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mitari92@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stinhartini@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February 27, 202</PublishDate>
  <Abstract/>
  <CompanyAddress>IAIN Bengkulu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Moo04</b:Tag>
    <b:SourceType>Report</b:SourceType>
    <b:Guid>{61EED728-F492-4912-8822-20FA69726B30}</b:Guid>
    <b:Author>
      <b:Author>
        <b:NameList>
          <b:Person>
            <b:Last>Moorhouse</b:Last>
            <b:First>Andrew</b:First>
          </b:Person>
        </b:NameList>
      </b:Author>
    </b:Author>
    <b:Title>An Introduction to Financial Soundness</b:Title>
    <b:Year>2004</b:Year>
    <b:RefOrder>2</b:RefOrder>
  </b:Source>
  <b:Source>
    <b:Tag>Sub01</b:Tag>
    <b:SourceType>Book</b:SourceType>
    <b:Guid>{7584589C-D99B-453D-AD4E-A54720A665C2}</b:Guid>
    <b:Author>
      <b:Author>
        <b:NameList>
          <b:Person>
            <b:Last>Sudrajat</b:Last>
            <b:First>Subana</b:First>
            <b:Middle>dan</b:Middle>
          </b:Person>
        </b:NameList>
      </b:Author>
    </b:Author>
    <b:Title>Dasar-Dasar Penelitian Ilmiah</b:Title>
    <b:Year>2001</b:Year>
    <b:City>Bandung</b:City>
    <b:Publisher>Pustaka Setia</b:Publisher>
    <b:RefOrder>9</b:RefOrder>
  </b:Source>
  <b:Source>
    <b:Tag>Wir06</b:Tag>
    <b:SourceType>Book</b:SourceType>
    <b:Guid>{B4227814-170C-4F36-BA82-180F6C1FC6FA}</b:Guid>
    <b:Author>
      <b:Author>
        <b:NameList>
          <b:Person>
            <b:Last>Wirartha</b:Last>
          </b:Person>
        </b:NameList>
      </b:Author>
    </b:Author>
    <b:Title>Metodologi Penelitian Sosial Ekonomi</b:Title>
    <b:Year>2006</b:Year>
    <b:City>Yogyakarta</b:City>
    <b:Publisher>Andi</b:Publisher>
    <b:RefOrder>10</b:RefOrder>
  </b:Source>
  <b:Source>
    <b:Tag>Ahm09</b:Tag>
    <b:SourceType>JournalArticle</b:SourceType>
    <b:Guid>{71906310-2ADC-4B0E-B8A0-853B060054DD}</b:Guid>
    <b:Title>Financial Crisis: Lesson for Islamic Finance</b:Title>
    <b:Year>2009</b:Year>
    <b:Author>
      <b:Author>
        <b:NameList>
          <b:Person>
            <b:Last>Ahmed</b:Last>
            <b:First>Habib</b:First>
          </b:Person>
        </b:NameList>
      </b:Author>
    </b:Author>
    <b:JournalName>ISRA International Journal of Islamic Finance</b:JournalName>
    <b:Pages>7-32</b:Pages>
    <b:RefOrder>3</b:RefOrder>
  </b:Source>
  <b:Source>
    <b:Tag>Gha13</b:Tag>
    <b:SourceType>JournalArticle</b:SourceType>
    <b:Guid>{A35BE84B-B7E2-4E64-89E0-81E9C7A72501}</b:Guid>
    <b:Author>
      <b:Author>
        <b:NameList>
          <b:Person>
            <b:Last>Ghassan</b:Last>
            <b:First>B.</b:First>
            <b:Middle>Hassan, et.al</b:Middle>
          </b:Person>
        </b:NameList>
      </b:Author>
    </b:Author>
    <b:Title>Financial Stability of Islamic and Conventional Banks in Saudi Arabia: a Time Series Analysis</b:Title>
    <b:JournalName>DSS Empirical Economics and Econometrics Working Papers Series</b:JournalName>
    <b:Year>2013</b:Year>
    <b:Pages>1-19</b:Pages>
    <b:RefOrder>4</b:RefOrder>
  </b:Source>
  <b:Source>
    <b:Tag>Dus11</b:Tag>
    <b:SourceType>JournalArticle</b:SourceType>
    <b:Guid>{863EDFFF-40B9-4B1C-BFA1-1291E30F6273}</b:Guid>
    <b:Author>
      <b:Author>
        <b:NameList>
          <b:Person>
            <b:Last>Dusuki</b:Last>
            <b:First>Asyraf</b:First>
            <b:Middle>Wajdi, Bouheraova, Said</b:Middle>
          </b:Person>
        </b:NameList>
      </b:Author>
    </b:Author>
    <b:Title>The Framework of Maqasid Syariah and Its Implication for Islamic Finance</b:Title>
    <b:JournalName>ISRA Research Paper</b:JournalName>
    <b:Year>2011</b:Year>
    <b:Pages>1-34</b:Pages>
    <b:RefOrder>6</b:RefOrder>
  </b:Source>
  <b:Source>
    <b:Tag>Mai14</b:Tag>
    <b:SourceType>InternetSite</b:SourceType>
    <b:Guid>{61DB2995-112B-4549-8713-12717982B42D}</b:Guid>
    <b:Year>2014</b:Year>
    <b:Month>April</b:Month>
    <b:Day>Selasa</b:Day>
    <b:Author>
      <b:Author>
        <b:NameList>
          <b:Person>
            <b:Last>Jefriando</b:Last>
            <b:First>Maikel</b:First>
          </b:Person>
        </b:NameList>
      </b:Author>
    </b:Author>
    <b:InternetSiteTitle>finance.detic.com</b:InternetSiteTitle>
    <b:RefOrder>14</b:RefOrder>
  </b:Source>
  <b:Source>
    <b:Tag>Mir11</b:Tag>
    <b:SourceType>Book</b:SourceType>
    <b:Guid>{06176789-4CC4-4AA6-888F-C08153265869}</b:Guid>
    <b:Author>
      <b:Author>
        <b:NameList>
          <b:Person>
            <b:Last>Iqbal</b:Last>
            <b:First>Zamir</b:First>
          </b:Person>
          <b:Person>
            <b:Last>Mirakhor</b:Last>
            <b:First>Abbas</b:First>
          </b:Person>
        </b:NameList>
      </b:Author>
    </b:Author>
    <b:Title>An Introduction to Islamic Finance: Theory and Practice</b:Title>
    <b:Year>2011</b:Year>
    <b:Publisher>John Wiley and Sons</b:Publisher>
    <b:City>Singapura</b:City>
    <b:RefOrder>1</b:RefOrder>
  </b:Source>
  <b:Source>
    <b:Tag>Seg</b:Tag>
    <b:SourceType>DocumentFromInternetSite</b:SourceType>
    <b:Guid>{EBE5F202-C3A9-44A7-91FF-C05AB41100C7}</b:Guid>
    <b:Author>
      <b:Author>
        <b:NameList>
          <b:Person>
            <b:Last>Segoviano</b:Last>
            <b:First>Miguel</b:First>
          </b:Person>
          <b:Person>
            <b:Last>Espinoza</b:Last>
            <b:First>Raphael</b:First>
          </b:Person>
        </b:NameList>
      </b:Author>
    </b:Author>
    <b:RefOrder>15</b:RefOrder>
  </b:Source>
  <b:Source>
    <b:Tag>Seg11</b:Tag>
    <b:SourceType>DocumentFromInternetSite</b:SourceType>
    <b:Guid>{EC88AA77-FB52-4B1E-83A9-B6759E4CAE70}</b:Guid>
    <b:Title>Comision Nacional BAncaria Y De Valores</b:Title>
    <b:Year>2011</b:Year>
    <b:Author>
      <b:Author>
        <b:NameList>
          <b:Person>
            <b:Last>Segoviano</b:Last>
            <b:First>Miguel</b:First>
          </b:Person>
          <b:Person>
            <b:Last>Espinoza</b:Last>
            <b:First>Raphael</b:First>
          </b:Person>
        </b:NameList>
      </b:Author>
    </b:Author>
    <b:InternetSiteTitle>Comision Nacional BAncaria Y De Valores</b:InternetSiteTitle>
    <b:Month>Januari</b:Month>
    <b:Day>Selasa</b:Day>
    <b:URL>http://www.lse.ac.uk/fmg/events/conferences/past-conferences/2011/systemicRisk_24-25Jan2011/MSegoviano_Presentation.pdf</b:URL>
    <b:RefOrder>5</b:RefOrder>
  </b:Source>
  <b:Source>
    <b:Tag>Ket08</b:Tag>
    <b:SourceType>Book</b:SourceType>
    <b:Guid>{54315F27-9ADF-4BA6-BE96-99634B2C66FD}</b:Guid>
    <b:Title>Introduction to Islamic Banking and Finance</b:Title>
    <b:Year>2008</b:Year>
    <b:Author>
      <b:Author>
        <b:NameList>
          <b:Person>
            <b:Last>Kettel</b:Last>
            <b:First>Brian</b:First>
          </b:Person>
        </b:NameList>
      </b:Author>
    </b:Author>
    <b:City>Northampton</b:City>
    <b:Publisher>Printhaus</b:Publisher>
    <b:RefOrder>7</b:RefOrder>
  </b:Source>
  <b:Source>
    <b:Tag>Ask10</b:Tag>
    <b:SourceType>Book</b:SourceType>
    <b:Guid>{283F02A0-D454-4A08-832F-8E5F5E3F0B4C}</b:Guid>
    <b:Author>
      <b:Author>
        <b:NameList>
          <b:Person>
            <b:Last>Askari</b:Last>
            <b:First>hossein</b:First>
          </b:Person>
          <b:Person>
            <b:Last>Iqbal</b:Last>
            <b:First>Zamir</b:First>
          </b:Person>
          <b:Person>
            <b:Last>Krichene</b:Last>
            <b:First>Noureddine</b:First>
          </b:Person>
          <b:Person>
            <b:Last>Mirakhor</b:Last>
            <b:First>Abbas</b:First>
          </b:Person>
        </b:NameList>
      </b:Author>
    </b:Author>
    <b:Title>The Stability of Islamic Finance: Creating a Resilient Financial Environment for a Secure Future</b:Title>
    <b:Year>2010</b:Year>
    <b:City>Singapura</b:City>
    <b:Publisher>John &amp; Wiley Sons</b:Publisher>
    <b:RefOrder>13</b:RefOrder>
  </b:Source>
  <b:Source>
    <b:Tag>Dog12</b:Tag>
    <b:SourceType>JournalArticle</b:SourceType>
    <b:Guid>{A65FA738-9118-4FED-9F4A-2CEAFEAC2716}</b:Guid>
    <b:Title>Global Financial Crisis and the Search fo New Financial Architecture: Can Islamic Finance Provide Alternative?</b:Title>
    <b:Year>2012</b:Year>
    <b:Author>
      <b:Author>
        <b:NameList>
          <b:Person>
            <b:Last>Dogarawa</b:Last>
            <b:First>Ahmad</b:First>
            <b:Middle>Bello</b:Middle>
          </b:Person>
        </b:NameList>
      </b:Author>
    </b:Author>
    <b:JournalName>Journal of Islamic Economics, Banking and Finance, Vol.8 No.4, Oktober-Desember</b:JournalName>
    <b:Pages>33-48</b:Pages>
    <b:RefOrder>12</b:RefOrder>
  </b:Source>
  <b:Source>
    <b:Tag>Moi14</b:Tag>
    <b:SourceType>JournalArticle</b:SourceType>
    <b:Guid>{E6435F87-1534-4E8E-ABDC-90D98369D72D}</b:Guid>
    <b:Author>
      <b:Author>
        <b:NameList>
          <b:Person>
            <b:Last>Moisseron</b:Last>
            <b:First>Jean</b:First>
            <b:Middle>Yves</b:Middle>
          </b:Person>
          <b:Person>
            <b:Last>Teulon</b:Last>
            <b:First>Frederic</b:First>
          </b:Person>
        </b:NameList>
      </b:Author>
    </b:Author>
    <b:Title>Are Moral Islamic Economics an Answer to the Global Financial Crisis?</b:Title>
    <b:JournalName>IPAG Business School Working Paper 152</b:JournalName>
    <b:Year>2014</b:Year>
    <b:RefOrder>11</b:RefOrder>
  </b:Source>
  <b:Source>
    <b:Tag>Han06</b:Tag>
    <b:SourceType>JournalArticle</b:SourceType>
    <b:Guid>{38835A08-38E6-4FC6-A558-532157F0F577}</b:Guid>
    <b:Author>
      <b:Author>
        <b:NameList>
          <b:Person>
            <b:Last>Hanafi</b:Last>
            <b:First>Syafiq</b:First>
            <b:Middle>M.</b:Middle>
          </b:Person>
        </b:NameList>
      </b:Author>
    </b:Author>
    <b:Title>Time Value of Money dan Implikasi Ekonomi dalam Ekonomi Islam</b:Title>
    <b:JournalName>EKBISI: Jurnal Ekonomi dan Bisnis Islam</b:JournalName>
    <b:Year>2006</b:Year>
    <b:Pages>1-18</b:Pages>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0A37AB-7CEE-45E1-9F0F-2866D942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6110</Words>
  <Characters>34830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l-Intaj, Vol. VI No. 1 Maret 2020</vt:lpstr>
    </vt:vector>
  </TitlesOfParts>
  <Company>Al-Intaj</Company>
  <LinksUpToDate>false</LinksUpToDate>
  <CharactersWithSpaces>40859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l-Intaj, Vol. VI No. 1 Maret 2020</dc:title>
  <dc:creator>User</dc:creator>
  <cp:lastModifiedBy>Dell</cp:lastModifiedBy>
  <cp:revision>48</cp:revision>
  <cp:lastPrinted>2020-03-19T15:01:00Z</cp:lastPrinted>
  <dcterms:created xsi:type="dcterms:W3CDTF">2020-03-02T01:32:00Z</dcterms:created>
  <dcterms:modified xsi:type="dcterms:W3CDTF">2020-03-20T02:58:00Z</dcterms:modified>
</cp:coreProperties>
</file>