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F07" w:rsidRDefault="00522F07" w:rsidP="00522F07">
      <w:pPr>
        <w:jc w:val="center"/>
        <w:rPr>
          <w:rFonts w:asciiTheme="majorBidi" w:hAnsiTheme="majorBidi" w:cstheme="majorBidi"/>
          <w:b/>
          <w:bCs/>
          <w:sz w:val="28"/>
          <w:szCs w:val="28"/>
          <w:lang w:val="en-US"/>
        </w:rPr>
      </w:pPr>
      <w:r>
        <w:rPr>
          <w:rFonts w:asciiTheme="majorBidi" w:hAnsiTheme="majorBidi" w:cstheme="majorBidi"/>
          <w:b/>
          <w:bCs/>
          <w:sz w:val="28"/>
          <w:szCs w:val="28"/>
          <w:lang w:val="en-US"/>
        </w:rPr>
        <w:t xml:space="preserve">PRODUK TABUNGAN HAJI </w:t>
      </w:r>
    </w:p>
    <w:p w:rsidR="00522F07" w:rsidRPr="00066610" w:rsidRDefault="000A3DAB" w:rsidP="000A3DAB">
      <w:pPr>
        <w:jc w:val="center"/>
        <w:rPr>
          <w:rFonts w:asciiTheme="majorBidi" w:hAnsiTheme="majorBidi" w:cstheme="majorBidi"/>
          <w:b/>
          <w:bCs/>
          <w:sz w:val="28"/>
          <w:szCs w:val="28"/>
          <w:lang w:val="en-US"/>
        </w:rPr>
      </w:pPr>
      <w:r>
        <w:rPr>
          <w:rFonts w:asciiTheme="majorBidi" w:hAnsiTheme="majorBidi" w:cstheme="majorBidi"/>
          <w:b/>
          <w:bCs/>
          <w:sz w:val="28"/>
          <w:szCs w:val="28"/>
          <w:lang w:val="en-US"/>
        </w:rPr>
        <w:t>DI PER</w:t>
      </w:r>
      <w:r w:rsidR="00522F07">
        <w:rPr>
          <w:rFonts w:asciiTheme="majorBidi" w:hAnsiTheme="majorBidi" w:cstheme="majorBidi"/>
          <w:b/>
          <w:bCs/>
          <w:sz w:val="28"/>
          <w:szCs w:val="28"/>
          <w:lang w:val="en-US"/>
        </w:rPr>
        <w:t>BANK</w:t>
      </w:r>
      <w:r>
        <w:rPr>
          <w:rFonts w:asciiTheme="majorBidi" w:hAnsiTheme="majorBidi" w:cstheme="majorBidi"/>
          <w:b/>
          <w:bCs/>
          <w:sz w:val="28"/>
          <w:szCs w:val="28"/>
          <w:lang w:val="en-US"/>
        </w:rPr>
        <w:t>AN</w:t>
      </w:r>
      <w:r w:rsidR="00522F07">
        <w:rPr>
          <w:rFonts w:asciiTheme="majorBidi" w:hAnsiTheme="majorBidi" w:cstheme="majorBidi"/>
          <w:b/>
          <w:bCs/>
          <w:sz w:val="28"/>
          <w:szCs w:val="28"/>
          <w:lang w:val="en-US"/>
        </w:rPr>
        <w:t xml:space="preserve"> SYARIAH</w:t>
      </w:r>
      <w:r w:rsidR="00212C47">
        <w:rPr>
          <w:rFonts w:asciiTheme="majorBidi" w:hAnsiTheme="majorBidi" w:cstheme="majorBidi"/>
          <w:b/>
          <w:bCs/>
          <w:sz w:val="28"/>
          <w:szCs w:val="28"/>
          <w:lang w:val="en-US"/>
        </w:rPr>
        <w:t>; Antara Ibadah dan Bisnis</w:t>
      </w:r>
    </w:p>
    <w:p w:rsidR="00522F07" w:rsidRPr="003346AA" w:rsidRDefault="00522F07" w:rsidP="000A3DAB">
      <w:pPr>
        <w:rPr>
          <w:rFonts w:asciiTheme="majorBidi" w:hAnsiTheme="majorBidi" w:cstheme="majorBidi"/>
          <w:b/>
          <w:bCs/>
          <w:sz w:val="24"/>
          <w:szCs w:val="24"/>
          <w:lang w:val="en-ID"/>
        </w:rPr>
      </w:pPr>
    </w:p>
    <w:p w:rsidR="00522F07" w:rsidRDefault="00522F07" w:rsidP="00522F07">
      <w:pPr>
        <w:jc w:val="center"/>
        <w:rPr>
          <w:rFonts w:asciiTheme="majorBidi" w:hAnsiTheme="majorBidi" w:cstheme="majorBidi"/>
          <w:sz w:val="24"/>
          <w:szCs w:val="24"/>
        </w:rPr>
      </w:pPr>
    </w:p>
    <w:p w:rsidR="00522F07" w:rsidRDefault="00522F07" w:rsidP="00522F07">
      <w:pPr>
        <w:jc w:val="center"/>
        <w:rPr>
          <w:rFonts w:asciiTheme="majorBidi" w:hAnsiTheme="majorBidi" w:cstheme="majorBidi"/>
          <w:sz w:val="24"/>
          <w:szCs w:val="24"/>
        </w:rPr>
      </w:pPr>
    </w:p>
    <w:p w:rsidR="00522F07" w:rsidRDefault="00522F07" w:rsidP="00522F07">
      <w:pPr>
        <w:jc w:val="center"/>
        <w:rPr>
          <w:rFonts w:asciiTheme="majorBidi" w:hAnsiTheme="majorBidi" w:cstheme="majorBidi"/>
          <w:sz w:val="24"/>
          <w:szCs w:val="24"/>
        </w:rPr>
      </w:pPr>
    </w:p>
    <w:p w:rsidR="00522F07" w:rsidRDefault="00522F07" w:rsidP="00522F07">
      <w:pPr>
        <w:rPr>
          <w:rFonts w:asciiTheme="majorBidi" w:hAnsiTheme="majorBidi" w:cstheme="majorBidi"/>
          <w:sz w:val="24"/>
          <w:szCs w:val="24"/>
        </w:rPr>
      </w:pPr>
    </w:p>
    <w:p w:rsidR="00522F07" w:rsidRPr="000A3DAB" w:rsidRDefault="00522F07" w:rsidP="000A3DAB">
      <w:pPr>
        <w:autoSpaceDE w:val="0"/>
        <w:autoSpaceDN w:val="0"/>
        <w:adjustRightInd w:val="0"/>
        <w:rPr>
          <w:rFonts w:asciiTheme="majorBidi" w:hAnsiTheme="majorBidi" w:cstheme="majorBidi"/>
          <w:b/>
          <w:bCs/>
          <w:sz w:val="24"/>
          <w:szCs w:val="24"/>
        </w:rPr>
      </w:pPr>
      <w:r w:rsidRPr="000A3DAB">
        <w:rPr>
          <w:rFonts w:asciiTheme="majorBidi" w:hAnsiTheme="majorBidi" w:cstheme="majorBidi"/>
          <w:b/>
          <w:bCs/>
          <w:sz w:val="24"/>
          <w:szCs w:val="24"/>
        </w:rPr>
        <w:t xml:space="preserve">Dr. </w:t>
      </w:r>
      <w:r w:rsidRPr="000A3DAB">
        <w:rPr>
          <w:rFonts w:asciiTheme="majorBidi" w:hAnsiTheme="majorBidi" w:cstheme="majorBidi"/>
          <w:b/>
          <w:bCs/>
          <w:sz w:val="24"/>
          <w:szCs w:val="24"/>
          <w:lang w:val="en-US"/>
        </w:rPr>
        <w:t>Khairuddin Wahid</w:t>
      </w:r>
      <w:r w:rsidRPr="000A3DAB">
        <w:rPr>
          <w:rFonts w:asciiTheme="majorBidi" w:hAnsiTheme="majorBidi" w:cstheme="majorBidi"/>
          <w:b/>
          <w:bCs/>
          <w:sz w:val="24"/>
          <w:szCs w:val="24"/>
        </w:rPr>
        <w:t>, M.A</w:t>
      </w:r>
      <w:r w:rsidRPr="000A3DAB">
        <w:rPr>
          <w:rFonts w:asciiTheme="majorBidi" w:hAnsiTheme="majorBidi" w:cstheme="majorBidi"/>
          <w:b/>
          <w:bCs/>
          <w:sz w:val="24"/>
          <w:szCs w:val="24"/>
          <w:lang w:val="en-US"/>
        </w:rPr>
        <w:t>g</w:t>
      </w:r>
      <w:r w:rsidR="00212C47">
        <w:rPr>
          <w:rFonts w:asciiTheme="majorBidi" w:hAnsiTheme="majorBidi" w:cstheme="majorBidi"/>
          <w:b/>
          <w:bCs/>
          <w:sz w:val="24"/>
          <w:szCs w:val="24"/>
          <w:lang w:val="en-US"/>
        </w:rPr>
        <w:t>.</w:t>
      </w:r>
    </w:p>
    <w:p w:rsidR="00522F07" w:rsidRPr="00F865A5" w:rsidRDefault="00522F07" w:rsidP="00522F07">
      <w:pPr>
        <w:autoSpaceDE w:val="0"/>
        <w:autoSpaceDN w:val="0"/>
        <w:adjustRightInd w:val="0"/>
        <w:ind w:left="2410"/>
        <w:rPr>
          <w:rFonts w:asciiTheme="majorBidi" w:hAnsiTheme="majorBidi" w:cstheme="majorBidi"/>
          <w:b/>
          <w:bCs/>
          <w:sz w:val="24"/>
          <w:szCs w:val="24"/>
        </w:rPr>
      </w:pPr>
    </w:p>
    <w:p w:rsidR="00522F07" w:rsidRPr="000A3DAB" w:rsidRDefault="00522F07" w:rsidP="000A3DAB">
      <w:pPr>
        <w:autoSpaceDE w:val="0"/>
        <w:autoSpaceDN w:val="0"/>
        <w:adjustRightInd w:val="0"/>
        <w:rPr>
          <w:rFonts w:asciiTheme="majorBidi" w:hAnsiTheme="majorBidi" w:cstheme="majorBidi"/>
          <w:b/>
          <w:bCs/>
          <w:sz w:val="24"/>
          <w:szCs w:val="24"/>
        </w:rPr>
      </w:pPr>
      <w:r w:rsidRPr="000A3DAB">
        <w:rPr>
          <w:rFonts w:asciiTheme="majorBidi" w:hAnsiTheme="majorBidi" w:cstheme="majorBidi"/>
          <w:b/>
          <w:bCs/>
          <w:sz w:val="24"/>
          <w:szCs w:val="24"/>
          <w:lang w:val="en-US"/>
        </w:rPr>
        <w:t>Miti Yarmunida, M.Ag</w:t>
      </w:r>
      <w:r w:rsidR="00212C47">
        <w:rPr>
          <w:rFonts w:asciiTheme="majorBidi" w:hAnsiTheme="majorBidi" w:cstheme="majorBidi"/>
          <w:b/>
          <w:bCs/>
          <w:sz w:val="24"/>
          <w:szCs w:val="24"/>
          <w:lang w:val="en-US"/>
        </w:rPr>
        <w:t>.</w:t>
      </w:r>
    </w:p>
    <w:p w:rsidR="00522F07" w:rsidRPr="00F865A5" w:rsidRDefault="00522F07" w:rsidP="00522F07">
      <w:pPr>
        <w:ind w:left="2410" w:firstLine="720"/>
        <w:rPr>
          <w:rFonts w:asciiTheme="majorBidi" w:hAnsiTheme="majorBidi" w:cstheme="majorBidi"/>
          <w:b/>
          <w:bCs/>
          <w:sz w:val="24"/>
          <w:szCs w:val="24"/>
        </w:rPr>
      </w:pPr>
    </w:p>
    <w:p w:rsidR="00522F07" w:rsidRDefault="00522F07" w:rsidP="00522F07"/>
    <w:p w:rsidR="00522F07" w:rsidRDefault="00522F07" w:rsidP="00522F07">
      <w:pPr>
        <w:rPr>
          <w:lang w:val="en-US"/>
        </w:rPr>
      </w:pPr>
    </w:p>
    <w:p w:rsidR="00522F07" w:rsidRPr="00B34E83" w:rsidRDefault="00522F07" w:rsidP="00522F07">
      <w:pPr>
        <w:rPr>
          <w:lang w:val="en-US"/>
        </w:rPr>
      </w:pPr>
    </w:p>
    <w:p w:rsidR="00522F07" w:rsidRPr="00033445" w:rsidRDefault="00522F07" w:rsidP="00522F07">
      <w:pPr>
        <w:rPr>
          <w:rFonts w:asciiTheme="majorBidi" w:hAnsiTheme="majorBidi" w:cstheme="majorBidi"/>
          <w:sz w:val="24"/>
          <w:szCs w:val="24"/>
        </w:rPr>
      </w:pPr>
    </w:p>
    <w:p w:rsidR="007D0CDC" w:rsidRDefault="007D0CDC">
      <w:pPr>
        <w:rPr>
          <w:rFonts w:ascii="Times New Roman" w:hAnsi="Times New Roman" w:cs="Times New Roman"/>
          <w:sz w:val="24"/>
          <w:szCs w:val="24"/>
        </w:rPr>
      </w:pPr>
    </w:p>
    <w:p w:rsidR="00522F07" w:rsidRDefault="00522F07">
      <w:pPr>
        <w:rPr>
          <w:rFonts w:ascii="Times New Roman" w:hAnsi="Times New Roman" w:cs="Times New Roman"/>
          <w:sz w:val="24"/>
          <w:szCs w:val="24"/>
        </w:rPr>
      </w:pPr>
    </w:p>
    <w:p w:rsidR="000A3DAB" w:rsidRDefault="000A3DAB">
      <w:pPr>
        <w:spacing w:after="160" w:line="259" w:lineRule="auto"/>
        <w:rPr>
          <w:rFonts w:ascii="Times New Roman" w:hAnsi="Times New Roman" w:cs="Times New Roman"/>
          <w:b/>
          <w:bCs/>
          <w:sz w:val="28"/>
          <w:szCs w:val="28"/>
          <w:lang w:val="en-ID"/>
        </w:rPr>
      </w:pPr>
      <w:r>
        <w:rPr>
          <w:rFonts w:ascii="Times New Roman" w:hAnsi="Times New Roman" w:cs="Times New Roman"/>
          <w:b/>
          <w:bCs/>
          <w:sz w:val="28"/>
          <w:szCs w:val="28"/>
          <w:lang w:val="en-ID"/>
        </w:rPr>
        <w:br w:type="page"/>
      </w:r>
    </w:p>
    <w:p w:rsidR="002B0351" w:rsidRPr="002B0351" w:rsidRDefault="002B0351" w:rsidP="002B0351">
      <w:pPr>
        <w:spacing w:after="160" w:line="259" w:lineRule="auto"/>
        <w:jc w:val="center"/>
        <w:rPr>
          <w:rFonts w:ascii="Times New Roman" w:hAnsi="Times New Roman" w:cs="Times New Roman"/>
          <w:b/>
          <w:bCs/>
          <w:sz w:val="28"/>
          <w:szCs w:val="28"/>
          <w:lang w:val="en-ID"/>
        </w:rPr>
      </w:pPr>
      <w:r w:rsidRPr="002B0351">
        <w:rPr>
          <w:rFonts w:ascii="Times New Roman" w:hAnsi="Times New Roman" w:cs="Times New Roman"/>
          <w:b/>
          <w:bCs/>
          <w:sz w:val="28"/>
          <w:szCs w:val="28"/>
          <w:lang w:val="en-ID"/>
        </w:rPr>
        <w:lastRenderedPageBreak/>
        <w:t>Abstrak</w:t>
      </w:r>
    </w:p>
    <w:p w:rsidR="002B0351" w:rsidRPr="002B0351" w:rsidRDefault="002B0351" w:rsidP="002B0351">
      <w:pPr>
        <w:jc w:val="center"/>
        <w:rPr>
          <w:rFonts w:asciiTheme="majorBidi" w:hAnsiTheme="majorBidi" w:cstheme="majorBidi"/>
          <w:sz w:val="24"/>
          <w:szCs w:val="24"/>
          <w:lang w:val="en-US"/>
        </w:rPr>
      </w:pPr>
    </w:p>
    <w:p w:rsidR="002B0351" w:rsidRPr="002B0351" w:rsidRDefault="002B0351" w:rsidP="00923C8D">
      <w:pPr>
        <w:ind w:firstLine="426"/>
        <w:jc w:val="both"/>
        <w:rPr>
          <w:rFonts w:ascii="Times New Roman" w:hAnsi="Times New Roman" w:cs="Times New Roman"/>
          <w:sz w:val="24"/>
          <w:szCs w:val="24"/>
          <w:lang w:val="en-US"/>
        </w:rPr>
      </w:pPr>
      <w:r w:rsidRPr="002B0351">
        <w:rPr>
          <w:rFonts w:ascii="Times New Roman" w:hAnsi="Times New Roman" w:cs="Times New Roman"/>
          <w:sz w:val="24"/>
          <w:szCs w:val="24"/>
          <w:lang w:val="en-ID"/>
        </w:rPr>
        <w:t xml:space="preserve">Ada dua persoalan akademik yang diangkat dalam penelitian ini. </w:t>
      </w:r>
      <w:r w:rsidRPr="002B0351">
        <w:rPr>
          <w:rFonts w:ascii="Times New Roman" w:hAnsi="Times New Roman" w:cs="Times New Roman"/>
          <w:i/>
          <w:iCs/>
          <w:sz w:val="24"/>
          <w:szCs w:val="24"/>
          <w:lang w:val="en-ID"/>
        </w:rPr>
        <w:t>Pertama</w:t>
      </w:r>
      <w:r w:rsidRPr="002B0351">
        <w:rPr>
          <w:rFonts w:ascii="Times New Roman" w:hAnsi="Times New Roman" w:cs="Times New Roman"/>
          <w:sz w:val="24"/>
          <w:szCs w:val="24"/>
          <w:lang w:val="en-ID"/>
        </w:rPr>
        <w:t xml:space="preserve">, bagaimakah impelentasi nisbah bagi hasil pada produk Tabungan Haji </w:t>
      </w:r>
      <w:r w:rsidR="000A3DAB">
        <w:rPr>
          <w:rFonts w:ascii="Times New Roman" w:hAnsi="Times New Roman" w:cs="Times New Roman"/>
          <w:sz w:val="24"/>
          <w:szCs w:val="24"/>
          <w:lang w:val="en-ID"/>
        </w:rPr>
        <w:t>di perbankakan Syariah</w:t>
      </w:r>
      <w:r w:rsidRPr="002B0351">
        <w:rPr>
          <w:rFonts w:ascii="Times New Roman" w:hAnsi="Times New Roman" w:cs="Times New Roman"/>
          <w:sz w:val="24"/>
          <w:szCs w:val="24"/>
          <w:lang w:val="en-ID"/>
        </w:rPr>
        <w:t xml:space="preserve">. </w:t>
      </w:r>
      <w:r w:rsidRPr="002B0351">
        <w:rPr>
          <w:rFonts w:ascii="Times New Roman" w:hAnsi="Times New Roman" w:cs="Times New Roman"/>
          <w:i/>
          <w:iCs/>
          <w:sz w:val="24"/>
          <w:szCs w:val="24"/>
          <w:lang w:val="en-ID"/>
        </w:rPr>
        <w:t>Kedua</w:t>
      </w:r>
      <w:r w:rsidRPr="002B0351">
        <w:rPr>
          <w:rFonts w:ascii="Times New Roman" w:hAnsi="Times New Roman" w:cs="Times New Roman"/>
          <w:sz w:val="24"/>
          <w:szCs w:val="24"/>
          <w:lang w:val="en-ID"/>
        </w:rPr>
        <w:t xml:space="preserve">, bagaimanakah analisis filosofis terhadap implementasi nisbah bagi hasil produk Tabungan Haji </w:t>
      </w:r>
      <w:r w:rsidR="00923C8D">
        <w:rPr>
          <w:rFonts w:ascii="Times New Roman" w:hAnsi="Times New Roman" w:cs="Times New Roman"/>
          <w:sz w:val="24"/>
          <w:szCs w:val="24"/>
          <w:lang w:val="en-ID"/>
        </w:rPr>
        <w:t>tersebut</w:t>
      </w:r>
      <w:r w:rsidRPr="002B0351">
        <w:rPr>
          <w:rFonts w:ascii="Times New Roman" w:hAnsi="Times New Roman" w:cs="Times New Roman"/>
          <w:sz w:val="24"/>
          <w:szCs w:val="24"/>
          <w:lang w:val="en-ID"/>
        </w:rPr>
        <w:t xml:space="preserve"> dari aspek s</w:t>
      </w:r>
      <w:r w:rsidR="00923C8D">
        <w:rPr>
          <w:rFonts w:ascii="Times New Roman" w:hAnsi="Times New Roman" w:cs="Times New Roman"/>
          <w:sz w:val="24"/>
          <w:szCs w:val="24"/>
          <w:lang w:val="en-ID"/>
        </w:rPr>
        <w:t>osiologis, normatif dan ekonomis</w:t>
      </w:r>
      <w:r w:rsidRPr="002B0351">
        <w:rPr>
          <w:rFonts w:ascii="Times New Roman" w:hAnsi="Times New Roman" w:cs="Times New Roman"/>
          <w:sz w:val="24"/>
          <w:szCs w:val="24"/>
          <w:lang w:val="en-ID"/>
        </w:rPr>
        <w:t xml:space="preserve">. Adapun tujuan dilakukan penelitian ini adalah untuk menguraikan dan menganalisa pelaksanaan nisbah bagi hasil pada produk Tabungan Haji </w:t>
      </w:r>
      <w:r w:rsidR="00923C8D">
        <w:rPr>
          <w:rFonts w:ascii="Times New Roman" w:hAnsi="Times New Roman" w:cs="Times New Roman"/>
          <w:sz w:val="24"/>
          <w:szCs w:val="24"/>
          <w:lang w:val="en-ID"/>
        </w:rPr>
        <w:t>di perbankan syariah</w:t>
      </w:r>
      <w:r w:rsidRPr="002B0351">
        <w:rPr>
          <w:rFonts w:ascii="Times New Roman" w:hAnsi="Times New Roman" w:cs="Times New Roman"/>
          <w:sz w:val="24"/>
          <w:szCs w:val="24"/>
          <w:lang w:val="en-ID"/>
        </w:rPr>
        <w:t xml:space="preserve">, menganalisa secara Filosofis pelaksanaan nisbah bagi hasil produk Tabungan Haji </w:t>
      </w:r>
      <w:r w:rsidR="00923C8D">
        <w:rPr>
          <w:rFonts w:ascii="Times New Roman" w:hAnsi="Times New Roman" w:cs="Times New Roman"/>
          <w:sz w:val="24"/>
          <w:szCs w:val="24"/>
          <w:lang w:val="en-ID"/>
        </w:rPr>
        <w:t>di perbankan s</w:t>
      </w:r>
      <w:r w:rsidRPr="002B0351">
        <w:rPr>
          <w:rFonts w:ascii="Times New Roman" w:hAnsi="Times New Roman" w:cs="Times New Roman"/>
          <w:sz w:val="24"/>
          <w:szCs w:val="24"/>
          <w:lang w:val="en-ID"/>
        </w:rPr>
        <w:t>yariah dengan pendekatan intergratif-interkonektif (multidisipliner)  dari aspek sosiologis, normatif dan ekonomis. Penelitian ini menggunakan metode kalitatif, dengan teknik pengumpulan data melaui observasi, wawancara, dokumentasi dan literature dari para peneliti sejinis sebelumnya. Analisis data mengikiti model</w:t>
      </w:r>
      <w:r w:rsidRPr="002B0351">
        <w:rPr>
          <w:rFonts w:ascii="Times New Roman" w:hAnsi="Times New Roman" w:cs="Times New Roman"/>
          <w:sz w:val="24"/>
          <w:szCs w:val="24"/>
          <w:lang w:val="en-US"/>
        </w:rPr>
        <w:t xml:space="preserve"> Miles dan Humberman</w:t>
      </w:r>
      <w:r w:rsidRPr="002B0351">
        <w:rPr>
          <w:rFonts w:ascii="Times New Roman" w:hAnsi="Times New Roman" w:cs="Times New Roman"/>
          <w:sz w:val="24"/>
          <w:szCs w:val="24"/>
          <w:lang w:val="en-ID"/>
        </w:rPr>
        <w:t xml:space="preserve"> dimna </w:t>
      </w:r>
      <w:r w:rsidRPr="002B0351">
        <w:rPr>
          <w:rFonts w:ascii="Times New Roman" w:hAnsi="Times New Roman" w:cs="Times New Roman"/>
          <w:sz w:val="24"/>
          <w:szCs w:val="24"/>
          <w:lang w:val="en-US"/>
        </w:rPr>
        <w:t>analisis data kualitatif dilakukan secara interaktif dan berlangsung secara terus menerus pada setiap tahapan penelitian sehingga sampai tuntas dan datanya sampai jenuh.</w:t>
      </w:r>
    </w:p>
    <w:p w:rsidR="002B0351" w:rsidRPr="002B0351" w:rsidRDefault="002B0351" w:rsidP="00923C8D">
      <w:pPr>
        <w:ind w:firstLine="426"/>
        <w:jc w:val="both"/>
        <w:rPr>
          <w:rFonts w:ascii="Times New Roman" w:hAnsi="Times New Roman" w:cs="Times New Roman"/>
          <w:sz w:val="24"/>
          <w:szCs w:val="24"/>
          <w:lang w:val="en-US"/>
        </w:rPr>
      </w:pPr>
      <w:r w:rsidRPr="002B0351">
        <w:rPr>
          <w:rFonts w:ascii="Times New Roman" w:hAnsi="Times New Roman" w:cs="Times New Roman"/>
          <w:sz w:val="24"/>
          <w:szCs w:val="24"/>
          <w:lang w:val="en-US"/>
        </w:rPr>
        <w:t xml:space="preserve">Analisis mendam dari hasil penelitian terhadap pelaksanaan nisbah bagi hasil produk Tabungan Haji </w:t>
      </w:r>
      <w:r w:rsidR="00923C8D">
        <w:rPr>
          <w:rFonts w:ascii="Times New Roman" w:hAnsi="Times New Roman" w:cs="Times New Roman"/>
          <w:sz w:val="24"/>
          <w:szCs w:val="24"/>
          <w:lang w:val="en-US"/>
        </w:rPr>
        <w:t>di perbankan s</w:t>
      </w:r>
      <w:r w:rsidRPr="002B0351">
        <w:rPr>
          <w:rFonts w:ascii="Times New Roman" w:hAnsi="Times New Roman" w:cs="Times New Roman"/>
          <w:sz w:val="24"/>
          <w:szCs w:val="24"/>
          <w:lang w:val="en-US"/>
        </w:rPr>
        <w:t xml:space="preserve">yariah, diperoleh kesimpulan: </w:t>
      </w:r>
      <w:r w:rsidRPr="002B0351">
        <w:rPr>
          <w:rFonts w:ascii="Times New Roman" w:hAnsi="Times New Roman" w:cs="Times New Roman"/>
          <w:i/>
          <w:iCs/>
          <w:sz w:val="24"/>
          <w:szCs w:val="24"/>
          <w:lang w:val="en-US"/>
        </w:rPr>
        <w:t>Pertama</w:t>
      </w:r>
      <w:r w:rsidRPr="002B0351">
        <w:rPr>
          <w:rFonts w:ascii="Times New Roman" w:hAnsi="Times New Roman" w:cs="Times New Roman"/>
          <w:sz w:val="24"/>
          <w:szCs w:val="24"/>
          <w:lang w:val="en-US"/>
        </w:rPr>
        <w:t xml:space="preserve">, secara prosedural proses pelaksanaan nisbah bagi hasil produk Tabungan Haji </w:t>
      </w:r>
      <w:r w:rsidR="00923C8D">
        <w:rPr>
          <w:rFonts w:ascii="Times New Roman" w:hAnsi="Times New Roman" w:cs="Times New Roman"/>
          <w:sz w:val="24"/>
          <w:szCs w:val="24"/>
          <w:lang w:val="en-US"/>
        </w:rPr>
        <w:t>di perbankan s</w:t>
      </w:r>
      <w:r w:rsidRPr="002B0351">
        <w:rPr>
          <w:rFonts w:ascii="Times New Roman" w:hAnsi="Times New Roman" w:cs="Times New Roman"/>
          <w:sz w:val="24"/>
          <w:szCs w:val="24"/>
          <w:lang w:val="en-US"/>
        </w:rPr>
        <w:t xml:space="preserve">yariah sudah berjalan dengan baik dan benar. </w:t>
      </w:r>
      <w:r w:rsidRPr="002B0351">
        <w:rPr>
          <w:rFonts w:ascii="Times New Roman" w:hAnsi="Times New Roman" w:cs="Times New Roman"/>
          <w:i/>
          <w:iCs/>
          <w:sz w:val="24"/>
          <w:szCs w:val="24"/>
          <w:lang w:val="en-US"/>
        </w:rPr>
        <w:t>Kedua</w:t>
      </w:r>
      <w:r w:rsidRPr="002B0351">
        <w:rPr>
          <w:rFonts w:ascii="Times New Roman" w:hAnsi="Times New Roman" w:cs="Times New Roman"/>
          <w:sz w:val="24"/>
          <w:szCs w:val="24"/>
          <w:lang w:val="en-US"/>
        </w:rPr>
        <w:t xml:space="preserve">, analisis mendalam dari aspek sosiologis pelaksanaan nisbah bagi hasil produk Tabungan Haji </w:t>
      </w:r>
      <w:r w:rsidR="00923C8D">
        <w:rPr>
          <w:rFonts w:ascii="Times New Roman" w:hAnsi="Times New Roman" w:cs="Times New Roman"/>
          <w:sz w:val="24"/>
          <w:szCs w:val="24"/>
          <w:lang w:val="en-US"/>
        </w:rPr>
        <w:t>di perbankan s</w:t>
      </w:r>
      <w:r w:rsidR="00923C8D" w:rsidRPr="002B0351">
        <w:rPr>
          <w:rFonts w:ascii="Times New Roman" w:hAnsi="Times New Roman" w:cs="Times New Roman"/>
          <w:sz w:val="24"/>
          <w:szCs w:val="24"/>
          <w:lang w:val="en-US"/>
        </w:rPr>
        <w:t>yariah</w:t>
      </w:r>
      <w:r w:rsidRPr="002B0351">
        <w:rPr>
          <w:rFonts w:ascii="Times New Roman" w:hAnsi="Times New Roman" w:cs="Times New Roman"/>
          <w:sz w:val="24"/>
          <w:szCs w:val="24"/>
          <w:lang w:val="en-US"/>
        </w:rPr>
        <w:t xml:space="preserve"> relatif belum menjawab persoalan. Adapun dari sisi normatif masih ada persoalan hukum pada saat akad, dimana nasabah tidak mendapatkan penjelasan yang memadai mengenai nisbah bagi hasil, sehinggga pelaksanaannya juga tidak sebagaimana mestinya.Sedangkan dari aspek ekonomi impementasi nisbah bagi hasil produk Tabungan Haji BNI Srariah ini cenderung menguntungkan sepihak, yaitu pihak bank sendiri. terutama karena sikap apatis nasabah.</w:t>
      </w:r>
    </w:p>
    <w:p w:rsidR="002B0351" w:rsidRPr="002B0351" w:rsidRDefault="002B0351" w:rsidP="002B0351">
      <w:pPr>
        <w:jc w:val="both"/>
        <w:rPr>
          <w:rFonts w:ascii="Times New Roman" w:hAnsi="Times New Roman" w:cs="Times New Roman"/>
          <w:sz w:val="24"/>
          <w:szCs w:val="24"/>
          <w:lang w:val="en-US"/>
        </w:rPr>
      </w:pPr>
    </w:p>
    <w:p w:rsidR="002B0351" w:rsidRPr="002B0351" w:rsidRDefault="002B0351" w:rsidP="00923C8D">
      <w:pPr>
        <w:jc w:val="both"/>
        <w:rPr>
          <w:rFonts w:ascii="Times New Roman" w:hAnsi="Times New Roman" w:cs="Times New Roman"/>
          <w:sz w:val="24"/>
          <w:szCs w:val="24"/>
          <w:lang w:val="en-ID"/>
        </w:rPr>
      </w:pPr>
      <w:r w:rsidRPr="002B0351">
        <w:rPr>
          <w:rFonts w:ascii="Times New Roman" w:hAnsi="Times New Roman" w:cs="Times New Roman"/>
          <w:sz w:val="24"/>
          <w:szCs w:val="24"/>
          <w:lang w:val="en-US"/>
        </w:rPr>
        <w:t xml:space="preserve">Kata kunci: </w:t>
      </w:r>
      <w:r w:rsidRPr="002B0351">
        <w:rPr>
          <w:rFonts w:ascii="Times New Roman" w:hAnsi="Times New Roman" w:cs="Times New Roman"/>
          <w:i/>
          <w:iCs/>
          <w:sz w:val="24"/>
          <w:szCs w:val="24"/>
          <w:lang w:val="en-US"/>
        </w:rPr>
        <w:t xml:space="preserve">Nisbah bagi hasil, Tabungan Haji, </w:t>
      </w:r>
      <w:r w:rsidR="00923C8D">
        <w:rPr>
          <w:rFonts w:ascii="Times New Roman" w:hAnsi="Times New Roman" w:cs="Times New Roman"/>
          <w:i/>
          <w:iCs/>
          <w:sz w:val="24"/>
          <w:szCs w:val="24"/>
          <w:lang w:val="en-US"/>
        </w:rPr>
        <w:t>Perbankan</w:t>
      </w:r>
      <w:r w:rsidRPr="002B0351">
        <w:rPr>
          <w:rFonts w:ascii="Times New Roman" w:hAnsi="Times New Roman" w:cs="Times New Roman"/>
          <w:i/>
          <w:iCs/>
          <w:sz w:val="24"/>
          <w:szCs w:val="24"/>
          <w:lang w:val="en-US"/>
        </w:rPr>
        <w:t xml:space="preserve"> Syariah</w:t>
      </w:r>
    </w:p>
    <w:p w:rsidR="002B0351" w:rsidRPr="002B0351" w:rsidRDefault="002B0351" w:rsidP="00522F07">
      <w:pPr>
        <w:spacing w:line="360" w:lineRule="auto"/>
        <w:jc w:val="center"/>
        <w:rPr>
          <w:rFonts w:ascii="Times New Roman" w:eastAsiaTheme="minorEastAsia" w:hAnsi="Times New Roman" w:cs="Times New Roman"/>
          <w:b/>
          <w:bCs/>
          <w:sz w:val="24"/>
          <w:szCs w:val="24"/>
          <w:lang w:val="en-ID"/>
        </w:rPr>
      </w:pPr>
    </w:p>
    <w:p w:rsidR="002B0351" w:rsidRDefault="002B0351" w:rsidP="00522F07">
      <w:pPr>
        <w:spacing w:line="360" w:lineRule="auto"/>
        <w:jc w:val="center"/>
        <w:rPr>
          <w:rFonts w:ascii="Times New Roman" w:eastAsiaTheme="minorEastAsia" w:hAnsi="Times New Roman" w:cs="Times New Roman"/>
          <w:b/>
          <w:bCs/>
          <w:sz w:val="24"/>
          <w:szCs w:val="24"/>
          <w:lang w:val="en-US"/>
        </w:rPr>
      </w:pPr>
    </w:p>
    <w:p w:rsidR="002B0351" w:rsidRDefault="002B0351" w:rsidP="00522F07">
      <w:pPr>
        <w:spacing w:line="360" w:lineRule="auto"/>
        <w:jc w:val="center"/>
        <w:rPr>
          <w:rFonts w:ascii="Times New Roman" w:eastAsiaTheme="minorEastAsia" w:hAnsi="Times New Roman" w:cs="Times New Roman"/>
          <w:b/>
          <w:bCs/>
          <w:sz w:val="24"/>
          <w:szCs w:val="24"/>
          <w:lang w:val="en-US"/>
        </w:rPr>
      </w:pPr>
    </w:p>
    <w:p w:rsidR="002B0351" w:rsidRDefault="002B0351" w:rsidP="00522F07">
      <w:pPr>
        <w:spacing w:line="360" w:lineRule="auto"/>
        <w:jc w:val="center"/>
        <w:rPr>
          <w:rFonts w:ascii="Times New Roman" w:eastAsiaTheme="minorEastAsia" w:hAnsi="Times New Roman" w:cs="Times New Roman"/>
          <w:b/>
          <w:bCs/>
          <w:sz w:val="24"/>
          <w:szCs w:val="24"/>
          <w:lang w:val="en-US"/>
        </w:rPr>
      </w:pPr>
    </w:p>
    <w:p w:rsidR="00923C8D" w:rsidRDefault="00923C8D">
      <w:pPr>
        <w:spacing w:after="160" w:line="259" w:lineRule="auto"/>
        <w:rPr>
          <w:rFonts w:ascii="Times New Roman" w:eastAsiaTheme="minorEastAsia" w:hAnsi="Times New Roman" w:cs="Times New Roman"/>
          <w:b/>
          <w:bCs/>
          <w:sz w:val="24"/>
          <w:szCs w:val="24"/>
          <w:lang w:val="en-US"/>
        </w:rPr>
      </w:pPr>
      <w:r>
        <w:rPr>
          <w:rFonts w:ascii="Times New Roman" w:eastAsiaTheme="minorEastAsia" w:hAnsi="Times New Roman" w:cs="Times New Roman"/>
          <w:b/>
          <w:bCs/>
          <w:sz w:val="24"/>
          <w:szCs w:val="24"/>
          <w:lang w:val="en-US"/>
        </w:rPr>
        <w:br w:type="page"/>
      </w:r>
    </w:p>
    <w:p w:rsidR="00522F07" w:rsidRPr="00522F07" w:rsidRDefault="00522F07" w:rsidP="00DB6708">
      <w:pPr>
        <w:spacing w:line="360" w:lineRule="auto"/>
        <w:rPr>
          <w:rFonts w:ascii="Times New Roman" w:eastAsiaTheme="minorEastAsia" w:hAnsi="Times New Roman" w:cs="Times New Roman"/>
          <w:b/>
          <w:bCs/>
          <w:sz w:val="24"/>
          <w:szCs w:val="24"/>
          <w:lang w:val="en-US"/>
        </w:rPr>
      </w:pPr>
    </w:p>
    <w:p w:rsidR="00522F07" w:rsidRPr="00522F07" w:rsidRDefault="00522F07" w:rsidP="00522F07">
      <w:pPr>
        <w:jc w:val="center"/>
        <w:rPr>
          <w:rFonts w:ascii="Times New Roman" w:eastAsiaTheme="minorEastAsia" w:hAnsi="Times New Roman" w:cs="Times New Roman"/>
          <w:b/>
          <w:bCs/>
          <w:sz w:val="24"/>
          <w:szCs w:val="24"/>
          <w:lang w:val="en-US"/>
        </w:rPr>
      </w:pPr>
      <w:r w:rsidRPr="00522F07">
        <w:rPr>
          <w:rFonts w:ascii="Times New Roman" w:eastAsiaTheme="minorEastAsia" w:hAnsi="Times New Roman" w:cs="Times New Roman"/>
          <w:b/>
          <w:bCs/>
          <w:sz w:val="24"/>
          <w:szCs w:val="24"/>
          <w:lang w:val="en-US"/>
        </w:rPr>
        <w:t>PENDAHULUAN</w:t>
      </w:r>
    </w:p>
    <w:p w:rsidR="00522F07" w:rsidRPr="00522F07" w:rsidRDefault="00522F07" w:rsidP="00522F07">
      <w:pPr>
        <w:spacing w:line="360" w:lineRule="auto"/>
        <w:jc w:val="both"/>
        <w:rPr>
          <w:rFonts w:ascii="Times New Roman" w:eastAsiaTheme="minorEastAsia" w:hAnsi="Times New Roman" w:cs="Times New Roman"/>
          <w:b/>
          <w:bCs/>
          <w:sz w:val="24"/>
          <w:szCs w:val="24"/>
          <w:lang w:val="en-US"/>
        </w:rPr>
      </w:pPr>
    </w:p>
    <w:p w:rsidR="00522F07" w:rsidRPr="00522F07" w:rsidRDefault="007C3D42" w:rsidP="00522F07">
      <w:pPr>
        <w:spacing w:line="360" w:lineRule="auto"/>
        <w:ind w:firstLine="360"/>
        <w:contextualSpacing/>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Inti utama dari bisnis</w:t>
      </w:r>
      <w:r w:rsidR="00522F07" w:rsidRPr="00522F07">
        <w:rPr>
          <w:rFonts w:ascii="Times New Roman" w:eastAsiaTheme="minorEastAsia" w:hAnsi="Times New Roman" w:cs="Times New Roman"/>
          <w:sz w:val="24"/>
          <w:szCs w:val="24"/>
          <w:lang w:val="en-US"/>
        </w:rPr>
        <w:t xml:space="preserve"> syariah dalam industri perbankan adalah menolak sistem bunga seperti yang dipraktikkan bank konvensional, karena sistem bunga menurut mayoritas ulama dipandang sebagai riba atau setidaknya memiliki status hukum syubhat yang semestinya dijauhi dan dihindari. Praktik riba pada bank konvensional tersebut umumnya berasal dari akad utang piutang, maka perbankan syari’ah melakukan modifikasi akad berbasis utang piutang menjadi akad jual beli (</w:t>
      </w:r>
      <w:r w:rsidR="00522F07" w:rsidRPr="00522F07">
        <w:rPr>
          <w:rFonts w:ascii="Times New Roman" w:eastAsiaTheme="minorEastAsia" w:hAnsi="Times New Roman" w:cs="Times New Roman"/>
          <w:i/>
          <w:iCs/>
          <w:sz w:val="24"/>
          <w:szCs w:val="24"/>
          <w:lang w:val="en-US"/>
        </w:rPr>
        <w:t>bai’ murabahah</w:t>
      </w:r>
      <w:r w:rsidR="00522F07" w:rsidRPr="00522F07">
        <w:rPr>
          <w:rFonts w:ascii="Times New Roman" w:eastAsiaTheme="minorEastAsia" w:hAnsi="Times New Roman" w:cs="Times New Roman"/>
          <w:sz w:val="24"/>
          <w:szCs w:val="24"/>
          <w:lang w:val="en-US"/>
        </w:rPr>
        <w:t xml:space="preserve">), </w:t>
      </w:r>
      <w:r w:rsidR="00522F07" w:rsidRPr="00522F07">
        <w:rPr>
          <w:rFonts w:ascii="Times New Roman" w:eastAsiaTheme="minorEastAsia" w:hAnsi="Times New Roman" w:cs="Times New Roman"/>
          <w:i/>
          <w:iCs/>
          <w:sz w:val="24"/>
          <w:szCs w:val="24"/>
          <w:lang w:val="en-US"/>
        </w:rPr>
        <w:t>mudlarabah</w:t>
      </w:r>
      <w:r w:rsidR="00522F07" w:rsidRPr="00522F07">
        <w:rPr>
          <w:rFonts w:ascii="Times New Roman" w:eastAsiaTheme="minorEastAsia" w:hAnsi="Times New Roman" w:cs="Times New Roman"/>
          <w:sz w:val="24"/>
          <w:szCs w:val="24"/>
          <w:lang w:val="en-US"/>
        </w:rPr>
        <w:t xml:space="preserve"> dan </w:t>
      </w:r>
      <w:r w:rsidR="00522F07" w:rsidRPr="00522F07">
        <w:rPr>
          <w:rFonts w:ascii="Times New Roman" w:eastAsiaTheme="minorEastAsia" w:hAnsi="Times New Roman" w:cs="Times New Roman"/>
          <w:i/>
          <w:iCs/>
          <w:sz w:val="24"/>
          <w:szCs w:val="24"/>
          <w:lang w:val="en-US"/>
        </w:rPr>
        <w:t>musyarakah</w:t>
      </w:r>
      <w:r w:rsidR="00522F07" w:rsidRPr="00522F07">
        <w:rPr>
          <w:rFonts w:ascii="Times New Roman" w:eastAsiaTheme="minorEastAsia" w:hAnsi="Times New Roman" w:cs="Times New Roman"/>
          <w:sz w:val="24"/>
          <w:szCs w:val="24"/>
          <w:lang w:val="en-US"/>
        </w:rPr>
        <w:t xml:space="preserve">. Dalam ketiga konsep ini, aturan fiqih mensyaratkan adanya </w:t>
      </w:r>
      <w:r w:rsidR="00522F07" w:rsidRPr="00522F07">
        <w:rPr>
          <w:rFonts w:ascii="Times New Roman" w:eastAsiaTheme="minorEastAsia" w:hAnsi="Times New Roman" w:cs="Times New Roman"/>
          <w:i/>
          <w:iCs/>
          <w:sz w:val="24"/>
          <w:szCs w:val="24"/>
          <w:lang w:val="en-US"/>
        </w:rPr>
        <w:t>profit and loss sharing</w:t>
      </w:r>
      <w:r w:rsidR="00522F07" w:rsidRPr="00522F07">
        <w:rPr>
          <w:rFonts w:ascii="Times New Roman" w:eastAsiaTheme="minorEastAsia" w:hAnsi="Times New Roman" w:cs="Times New Roman"/>
          <w:sz w:val="24"/>
          <w:szCs w:val="24"/>
          <w:lang w:val="en-US"/>
        </w:rPr>
        <w:t xml:space="preserve">, yaitu sebuah konsep berbagi untung dan rugi, dan oleh karenanya disebut juga sebagai akad bagi hasil. Itu sebabnya maka setiap produk bisnis perbankan syari’ah berbasis pada konsep </w:t>
      </w:r>
      <w:r w:rsidR="00522F07" w:rsidRPr="00522F07">
        <w:rPr>
          <w:rFonts w:ascii="Times New Roman" w:eastAsiaTheme="minorEastAsia" w:hAnsi="Times New Roman" w:cs="Times New Roman"/>
          <w:i/>
          <w:iCs/>
          <w:sz w:val="24"/>
          <w:szCs w:val="24"/>
          <w:lang w:val="en-US"/>
        </w:rPr>
        <w:t>profit and loss sharing.</w:t>
      </w:r>
    </w:p>
    <w:p w:rsidR="008100CB" w:rsidRDefault="00311CED" w:rsidP="0071442B">
      <w:pPr>
        <w:pStyle w:val="ListParagraph"/>
        <w:numPr>
          <w:ilvl w:val="0"/>
          <w:numId w:val="38"/>
        </w:numPr>
        <w:spacing w:line="360" w:lineRule="auto"/>
        <w:jc w:val="both"/>
        <w:rPr>
          <w:rFonts w:ascii="Times New Roman" w:eastAsia="Times New Roman" w:hAnsi="Times New Roman" w:cs="Times New Roman"/>
          <w:bCs/>
          <w:sz w:val="24"/>
          <w:szCs w:val="24"/>
          <w:lang w:val="en-ID"/>
        </w:rPr>
      </w:pPr>
      <w:r w:rsidRPr="008100CB">
        <w:rPr>
          <w:rFonts w:ascii="Times New Roman" w:eastAsia="Times New Roman" w:hAnsi="Times New Roman" w:cs="Times New Roman"/>
          <w:bCs/>
          <w:sz w:val="24"/>
          <w:szCs w:val="24"/>
          <w:lang w:val="en-ID"/>
        </w:rPr>
        <w:t xml:space="preserve">Kategori </w:t>
      </w:r>
      <w:r>
        <w:rPr>
          <w:rFonts w:ascii="Times New Roman" w:eastAsia="Times New Roman" w:hAnsi="Times New Roman" w:cs="Times New Roman"/>
          <w:bCs/>
          <w:sz w:val="24"/>
          <w:szCs w:val="24"/>
          <w:lang w:val="en-ID"/>
        </w:rPr>
        <w:t xml:space="preserve">Produk </w:t>
      </w:r>
      <w:r w:rsidRPr="008100CB">
        <w:rPr>
          <w:rFonts w:ascii="Times New Roman" w:eastAsia="Times New Roman" w:hAnsi="Times New Roman" w:cs="Times New Roman"/>
          <w:bCs/>
          <w:sz w:val="24"/>
          <w:szCs w:val="24"/>
          <w:lang w:val="en-ID"/>
        </w:rPr>
        <w:t xml:space="preserve">Perbankan </w:t>
      </w:r>
      <w:r w:rsidR="00EA12CF">
        <w:rPr>
          <w:rFonts w:ascii="Times New Roman" w:eastAsia="Times New Roman" w:hAnsi="Times New Roman" w:cs="Times New Roman"/>
          <w:bCs/>
          <w:sz w:val="24"/>
          <w:szCs w:val="24"/>
          <w:lang w:val="en-ID"/>
        </w:rPr>
        <w:t>Bisnis</w:t>
      </w:r>
      <w:r>
        <w:rPr>
          <w:rFonts w:ascii="Times New Roman" w:eastAsia="Times New Roman" w:hAnsi="Times New Roman" w:cs="Times New Roman"/>
          <w:bCs/>
          <w:sz w:val="24"/>
          <w:szCs w:val="24"/>
          <w:lang w:val="en-ID"/>
        </w:rPr>
        <w:t>.</w:t>
      </w:r>
    </w:p>
    <w:p w:rsidR="00EA12CF" w:rsidRDefault="00EA12CF" w:rsidP="00EA12CF">
      <w:pPr>
        <w:pStyle w:val="ListParagraph"/>
        <w:spacing w:line="360" w:lineRule="auto"/>
        <w:jc w:val="both"/>
        <w:rPr>
          <w:rFonts w:ascii="Times New Roman" w:eastAsia="Times New Roman" w:hAnsi="Times New Roman" w:cs="Times New Roman"/>
          <w:bCs/>
          <w:sz w:val="24"/>
          <w:szCs w:val="24"/>
          <w:lang w:val="en-ID"/>
        </w:rPr>
      </w:pPr>
      <w:r>
        <w:rPr>
          <w:rFonts w:ascii="Times New Roman" w:eastAsia="Times New Roman" w:hAnsi="Times New Roman" w:cs="Times New Roman"/>
          <w:bCs/>
          <w:sz w:val="24"/>
          <w:szCs w:val="24"/>
          <w:lang w:val="en-ID"/>
        </w:rPr>
        <w:t>Sebagaimana produk perbankan personal, produk perbankan bisnis ini juga dikelompokakan kedalam dua bagian y</w:t>
      </w:r>
      <w:r w:rsidRPr="009C4294">
        <w:rPr>
          <w:rFonts w:ascii="Times New Roman" w:eastAsia="Times New Roman" w:hAnsi="Times New Roman" w:cs="Times New Roman"/>
          <w:bCs/>
          <w:sz w:val="24"/>
          <w:szCs w:val="24"/>
          <w:lang w:val="en-ID"/>
        </w:rPr>
        <w:t>aitu kelompok yang sifatnya Funding dan yang bersifat Financing.</w:t>
      </w:r>
      <w:r>
        <w:rPr>
          <w:rFonts w:ascii="Times New Roman" w:eastAsia="Times New Roman" w:hAnsi="Times New Roman" w:cs="Times New Roman"/>
          <w:bCs/>
          <w:sz w:val="24"/>
          <w:szCs w:val="24"/>
          <w:lang w:val="en-ID"/>
        </w:rPr>
        <w:t xml:space="preserve"> Detil masing-masing kelompok dapat dilihat pada table berikut ini:</w:t>
      </w:r>
    </w:p>
    <w:p w:rsidR="00EA12CF" w:rsidRDefault="00EA12CF" w:rsidP="00EA12CF">
      <w:pPr>
        <w:pStyle w:val="ListParagraph"/>
        <w:spacing w:line="360" w:lineRule="auto"/>
        <w:jc w:val="both"/>
        <w:rPr>
          <w:rFonts w:ascii="Times New Roman" w:eastAsia="Times New Roman" w:hAnsi="Times New Roman" w:cs="Times New Roman"/>
          <w:bCs/>
          <w:sz w:val="24"/>
          <w:szCs w:val="24"/>
          <w:lang w:val="en-ID"/>
        </w:rPr>
      </w:pPr>
    </w:p>
    <w:p w:rsidR="00EA12CF" w:rsidRPr="006F0366" w:rsidRDefault="00EA12CF" w:rsidP="00EA12CF">
      <w:pPr>
        <w:jc w:val="center"/>
        <w:rPr>
          <w:rFonts w:ascii="Times New Roman" w:eastAsia="Times New Roman" w:hAnsi="Times New Roman" w:cs="Times New Roman"/>
          <w:b/>
          <w:sz w:val="20"/>
          <w:szCs w:val="20"/>
          <w:lang w:val="en-ID"/>
        </w:rPr>
      </w:pPr>
      <w:r w:rsidRPr="006F0366">
        <w:rPr>
          <w:rFonts w:ascii="Times New Roman" w:eastAsia="Times New Roman" w:hAnsi="Times New Roman" w:cs="Times New Roman"/>
          <w:b/>
          <w:sz w:val="20"/>
          <w:szCs w:val="20"/>
          <w:lang w:val="en-ID"/>
        </w:rPr>
        <w:t>Tabel:</w:t>
      </w:r>
      <w:r>
        <w:rPr>
          <w:rFonts w:ascii="Times New Roman" w:eastAsia="Times New Roman" w:hAnsi="Times New Roman" w:cs="Times New Roman"/>
          <w:b/>
          <w:sz w:val="20"/>
          <w:szCs w:val="20"/>
          <w:lang w:val="en-ID"/>
        </w:rPr>
        <w:t xml:space="preserve"> 1. 2</w:t>
      </w:r>
    </w:p>
    <w:p w:rsidR="00EA12CF" w:rsidRDefault="00EA12CF" w:rsidP="00EA12CF">
      <w:pPr>
        <w:jc w:val="center"/>
        <w:rPr>
          <w:rFonts w:ascii="Times New Roman" w:eastAsia="Times New Roman" w:hAnsi="Times New Roman" w:cs="Times New Roman"/>
          <w:b/>
          <w:sz w:val="20"/>
          <w:szCs w:val="20"/>
          <w:lang w:val="en-ID"/>
        </w:rPr>
      </w:pPr>
      <w:r w:rsidRPr="006F0366">
        <w:rPr>
          <w:rFonts w:ascii="Times New Roman" w:eastAsia="Times New Roman" w:hAnsi="Times New Roman" w:cs="Times New Roman"/>
          <w:b/>
          <w:sz w:val="20"/>
          <w:szCs w:val="20"/>
          <w:lang w:val="en-ID"/>
        </w:rPr>
        <w:t>Produk BRIS</w:t>
      </w:r>
      <w:r>
        <w:rPr>
          <w:rFonts w:ascii="Times New Roman" w:eastAsia="Times New Roman" w:hAnsi="Times New Roman" w:cs="Times New Roman"/>
          <w:b/>
          <w:sz w:val="20"/>
          <w:szCs w:val="20"/>
          <w:lang w:val="en-ID"/>
        </w:rPr>
        <w:t>yariah</w:t>
      </w:r>
      <w:r w:rsidRPr="006F0366">
        <w:rPr>
          <w:rFonts w:ascii="Times New Roman" w:eastAsia="Times New Roman" w:hAnsi="Times New Roman" w:cs="Times New Roman"/>
          <w:b/>
          <w:sz w:val="20"/>
          <w:szCs w:val="20"/>
          <w:lang w:val="en-ID"/>
        </w:rPr>
        <w:t xml:space="preserve"> </w:t>
      </w:r>
      <w:r>
        <w:rPr>
          <w:rFonts w:ascii="Times New Roman" w:eastAsia="Times New Roman" w:hAnsi="Times New Roman" w:cs="Times New Roman"/>
          <w:b/>
          <w:sz w:val="20"/>
          <w:szCs w:val="20"/>
          <w:lang w:val="en-ID"/>
        </w:rPr>
        <w:t xml:space="preserve">Kategori </w:t>
      </w:r>
      <w:r w:rsidR="00A323D4">
        <w:rPr>
          <w:rFonts w:ascii="Times New Roman" w:eastAsia="Times New Roman" w:hAnsi="Times New Roman" w:cs="Times New Roman"/>
          <w:b/>
          <w:sz w:val="20"/>
          <w:szCs w:val="20"/>
          <w:lang w:val="en-ID"/>
        </w:rPr>
        <w:t>Perbankan Bisnis</w:t>
      </w:r>
    </w:p>
    <w:p w:rsidR="00EA12CF" w:rsidRDefault="00EA12CF" w:rsidP="00EA12CF">
      <w:pPr>
        <w:spacing w:line="480" w:lineRule="auto"/>
        <w:jc w:val="center"/>
        <w:rPr>
          <w:rFonts w:ascii="Times New Roman" w:eastAsia="Times New Roman" w:hAnsi="Times New Roman" w:cs="Times New Roman"/>
          <w:bCs/>
          <w:sz w:val="24"/>
          <w:szCs w:val="24"/>
          <w:lang w:val="en-ID"/>
        </w:rPr>
      </w:pPr>
      <w:r>
        <w:rPr>
          <w:rFonts w:ascii="Times New Roman" w:eastAsia="Times New Roman" w:hAnsi="Times New Roman" w:cs="Times New Roman"/>
          <w:b/>
          <w:sz w:val="20"/>
          <w:szCs w:val="20"/>
          <w:lang w:val="en-ID"/>
        </w:rPr>
        <w:t>Berdasarkan Sifat dan Jenis Akad Yang digunakan</w:t>
      </w:r>
    </w:p>
    <w:p w:rsidR="00FE6021" w:rsidRPr="00FE6021" w:rsidRDefault="00FE6021" w:rsidP="00FE6021">
      <w:pPr>
        <w:spacing w:line="360" w:lineRule="auto"/>
        <w:jc w:val="both"/>
        <w:rPr>
          <w:rFonts w:ascii="Times New Roman" w:eastAsia="Times New Roman" w:hAnsi="Times New Roman" w:cs="Times New Roman"/>
          <w:bCs/>
          <w:sz w:val="24"/>
          <w:szCs w:val="24"/>
          <w:lang w:val="en-ID"/>
        </w:rPr>
      </w:pPr>
    </w:p>
    <w:p w:rsidR="00FE6021" w:rsidRDefault="00400651" w:rsidP="0071442B">
      <w:pPr>
        <w:pStyle w:val="ListParagraph"/>
        <w:numPr>
          <w:ilvl w:val="0"/>
          <w:numId w:val="37"/>
        </w:numPr>
        <w:spacing w:line="360" w:lineRule="auto"/>
        <w:jc w:val="both"/>
        <w:rPr>
          <w:rFonts w:ascii="Times New Roman" w:eastAsia="Times New Roman" w:hAnsi="Times New Roman" w:cs="Times New Roman"/>
          <w:bCs/>
          <w:sz w:val="24"/>
          <w:szCs w:val="24"/>
          <w:lang w:val="en-ID"/>
        </w:rPr>
      </w:pPr>
      <w:r>
        <w:rPr>
          <w:rFonts w:ascii="Times New Roman" w:eastAsia="Times New Roman" w:hAnsi="Times New Roman" w:cs="Times New Roman"/>
          <w:bCs/>
          <w:sz w:val="24"/>
          <w:szCs w:val="24"/>
          <w:lang w:val="en-ID"/>
        </w:rPr>
        <w:t>Produk BNISyariah</w:t>
      </w:r>
    </w:p>
    <w:p w:rsidR="000A21A5" w:rsidRDefault="000A21A5" w:rsidP="000A21A5">
      <w:pPr>
        <w:pStyle w:val="ListParagraph"/>
        <w:spacing w:line="360" w:lineRule="auto"/>
        <w:ind w:left="360"/>
        <w:jc w:val="both"/>
        <w:rPr>
          <w:rFonts w:ascii="Times New Roman" w:eastAsia="Times New Roman" w:hAnsi="Times New Roman" w:cs="Times New Roman"/>
          <w:bCs/>
          <w:sz w:val="24"/>
          <w:szCs w:val="24"/>
          <w:lang w:val="en-ID"/>
        </w:rPr>
      </w:pPr>
      <w:r>
        <w:rPr>
          <w:rFonts w:ascii="Times New Roman" w:eastAsia="Times New Roman" w:hAnsi="Times New Roman" w:cs="Times New Roman"/>
          <w:bCs/>
          <w:sz w:val="24"/>
          <w:szCs w:val="24"/>
          <w:lang w:val="en-ID"/>
        </w:rPr>
        <w:t xml:space="preserve">Sebagaimana BRISyariah, BNISyariah juga memiliki tiga kategori produk dan pariannya, yaitu kategori personal, bisnis dan produk jasa perbankan lainnya. Walaupun </w:t>
      </w:r>
      <w:r w:rsidR="00BF0F70">
        <w:rPr>
          <w:rFonts w:ascii="Times New Roman" w:eastAsia="Times New Roman" w:hAnsi="Times New Roman" w:cs="Times New Roman"/>
          <w:bCs/>
          <w:sz w:val="24"/>
          <w:szCs w:val="24"/>
          <w:lang w:val="en-ID"/>
        </w:rPr>
        <w:t>tulisan ini tidak dimaksudkan untuk</w:t>
      </w:r>
      <w:r>
        <w:rPr>
          <w:rFonts w:ascii="Times New Roman" w:eastAsia="Times New Roman" w:hAnsi="Times New Roman" w:cs="Times New Roman"/>
          <w:bCs/>
          <w:sz w:val="24"/>
          <w:szCs w:val="24"/>
          <w:lang w:val="en-ID"/>
        </w:rPr>
        <w:t xml:space="preserve"> membandingkan peroduk perbankan syariah yang ada di berbagai bank syariah, tapi dari peneluruan penulis baik secara online maupun offline </w:t>
      </w:r>
      <w:r w:rsidR="00BF0F70">
        <w:rPr>
          <w:rFonts w:ascii="Times New Roman" w:eastAsia="Times New Roman" w:hAnsi="Times New Roman" w:cs="Times New Roman"/>
          <w:bCs/>
          <w:sz w:val="24"/>
          <w:szCs w:val="24"/>
          <w:lang w:val="en-ID"/>
        </w:rPr>
        <w:t>(</w:t>
      </w:r>
      <w:r>
        <w:rPr>
          <w:rFonts w:ascii="Times New Roman" w:eastAsia="Times New Roman" w:hAnsi="Times New Roman" w:cs="Times New Roman"/>
          <w:bCs/>
          <w:sz w:val="24"/>
          <w:szCs w:val="24"/>
          <w:lang w:val="en-ID"/>
        </w:rPr>
        <w:t xml:space="preserve">melalui </w:t>
      </w:r>
      <w:r w:rsidR="00BF0F70">
        <w:rPr>
          <w:rFonts w:ascii="Times New Roman" w:eastAsia="Times New Roman" w:hAnsi="Times New Roman" w:cs="Times New Roman"/>
          <w:bCs/>
          <w:sz w:val="24"/>
          <w:szCs w:val="24"/>
          <w:lang w:val="en-ID"/>
        </w:rPr>
        <w:t xml:space="preserve">interview dan observasi) fitur-fitur produk BNISyariah lebih detil. </w:t>
      </w:r>
    </w:p>
    <w:p w:rsidR="00B72EC0" w:rsidRPr="004731B7" w:rsidRDefault="004731B7" w:rsidP="0071442B">
      <w:pPr>
        <w:numPr>
          <w:ilvl w:val="0"/>
          <w:numId w:val="17"/>
        </w:numPr>
        <w:tabs>
          <w:tab w:val="left" w:pos="1680"/>
        </w:tabs>
        <w:spacing w:line="360" w:lineRule="auto"/>
        <w:ind w:left="709" w:hanging="308"/>
        <w:contextualSpacing/>
        <w:jc w:val="both"/>
        <w:rPr>
          <w:rFonts w:ascii="Times New Roman" w:eastAsia="Times New Roman" w:hAnsi="Times New Roman" w:cs="Times New Roman"/>
          <w:sz w:val="24"/>
          <w:szCs w:val="24"/>
          <w:lang w:val="en-US"/>
        </w:rPr>
      </w:pPr>
      <w:r w:rsidRPr="008100CB">
        <w:rPr>
          <w:rFonts w:ascii="Times New Roman" w:eastAsia="Times New Roman" w:hAnsi="Times New Roman" w:cs="Times New Roman"/>
          <w:bCs/>
          <w:sz w:val="24"/>
          <w:szCs w:val="24"/>
          <w:lang w:val="en-ID"/>
        </w:rPr>
        <w:t xml:space="preserve">Kategori </w:t>
      </w:r>
      <w:r>
        <w:rPr>
          <w:rFonts w:ascii="Times New Roman" w:eastAsia="Times New Roman" w:hAnsi="Times New Roman" w:cs="Times New Roman"/>
          <w:bCs/>
          <w:sz w:val="24"/>
          <w:szCs w:val="24"/>
          <w:lang w:val="en-ID"/>
        </w:rPr>
        <w:t xml:space="preserve">Produk </w:t>
      </w:r>
      <w:r w:rsidRPr="008100CB">
        <w:rPr>
          <w:rFonts w:ascii="Times New Roman" w:eastAsia="Times New Roman" w:hAnsi="Times New Roman" w:cs="Times New Roman"/>
          <w:bCs/>
          <w:sz w:val="24"/>
          <w:szCs w:val="24"/>
          <w:lang w:val="en-ID"/>
        </w:rPr>
        <w:t>Perbankan Personal</w:t>
      </w:r>
      <w:bookmarkStart w:id="0" w:name="_GoBack"/>
      <w:bookmarkEnd w:id="0"/>
    </w:p>
    <w:sectPr w:rsidR="00B72EC0" w:rsidRPr="004731B7" w:rsidSect="00481EB9">
      <w:footerReference w:type="default" r:id="rId8"/>
      <w:pgSz w:w="11906" w:h="16838" w:code="9"/>
      <w:pgMar w:top="2268"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8EA" w:rsidRDefault="00E748EA" w:rsidP="00522F07">
      <w:r>
        <w:separator/>
      </w:r>
    </w:p>
  </w:endnote>
  <w:endnote w:type="continuationSeparator" w:id="0">
    <w:p w:rsidR="00E748EA" w:rsidRDefault="00E748EA" w:rsidP="00522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6742918"/>
      <w:docPartObj>
        <w:docPartGallery w:val="Page Numbers (Bottom of Page)"/>
        <w:docPartUnique/>
      </w:docPartObj>
    </w:sdtPr>
    <w:sdtEndPr>
      <w:rPr>
        <w:noProof/>
      </w:rPr>
    </w:sdtEndPr>
    <w:sdtContent>
      <w:p w:rsidR="00FD2F6E" w:rsidRDefault="00FD2F6E">
        <w:pPr>
          <w:pStyle w:val="Footer"/>
          <w:jc w:val="right"/>
        </w:pPr>
        <w:r>
          <w:fldChar w:fldCharType="begin"/>
        </w:r>
        <w:r>
          <w:instrText xml:space="preserve"> PAGE   \* MERGEFORMAT </w:instrText>
        </w:r>
        <w:r>
          <w:fldChar w:fldCharType="separate"/>
        </w:r>
        <w:r w:rsidR="00510F60">
          <w:rPr>
            <w:noProof/>
          </w:rPr>
          <w:t>1</w:t>
        </w:r>
        <w:r>
          <w:rPr>
            <w:noProof/>
          </w:rPr>
          <w:fldChar w:fldCharType="end"/>
        </w:r>
      </w:p>
    </w:sdtContent>
  </w:sdt>
  <w:p w:rsidR="00FD2F6E" w:rsidRDefault="00FD2F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8EA" w:rsidRDefault="00E748EA" w:rsidP="00522F07">
      <w:r>
        <w:separator/>
      </w:r>
    </w:p>
  </w:footnote>
  <w:footnote w:type="continuationSeparator" w:id="0">
    <w:p w:rsidR="00E748EA" w:rsidRDefault="00E748EA" w:rsidP="00522F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hybridMultilevel"/>
    <w:tmpl w:val="DDA48D9C"/>
    <w:lvl w:ilvl="0" w:tplc="04090017">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E"/>
    <w:multiLevelType w:val="hybridMultilevel"/>
    <w:tmpl w:val="421EFAEC"/>
    <w:lvl w:ilvl="0" w:tplc="04090017">
      <w:start w:val="1"/>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0"/>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1B05DF5"/>
    <w:multiLevelType w:val="hybridMultilevel"/>
    <w:tmpl w:val="F482D8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CA365F"/>
    <w:multiLevelType w:val="hybridMultilevel"/>
    <w:tmpl w:val="4558D13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0F2BF7"/>
    <w:multiLevelType w:val="hybridMultilevel"/>
    <w:tmpl w:val="A29CB07C"/>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FB09C9"/>
    <w:multiLevelType w:val="hybridMultilevel"/>
    <w:tmpl w:val="3754E010"/>
    <w:lvl w:ilvl="0" w:tplc="46B4B53C">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0A86682C"/>
    <w:multiLevelType w:val="hybridMultilevel"/>
    <w:tmpl w:val="9BFA2D6C"/>
    <w:lvl w:ilvl="0" w:tplc="04090017">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0B46274C"/>
    <w:multiLevelType w:val="hybridMultilevel"/>
    <w:tmpl w:val="940E43E0"/>
    <w:lvl w:ilvl="0" w:tplc="A51A7A50">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CE30013"/>
    <w:multiLevelType w:val="hybridMultilevel"/>
    <w:tmpl w:val="28327A0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CE84A62"/>
    <w:multiLevelType w:val="hybridMultilevel"/>
    <w:tmpl w:val="12326FE0"/>
    <w:lvl w:ilvl="0" w:tplc="9DCAF44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0D2F74F0"/>
    <w:multiLevelType w:val="hybridMultilevel"/>
    <w:tmpl w:val="C4523338"/>
    <w:lvl w:ilvl="0" w:tplc="04090011">
      <w:start w:val="1"/>
      <w:numFmt w:val="decimal"/>
      <w:lvlText w:val="%1)"/>
      <w:lvlJc w:val="left"/>
      <w:pPr>
        <w:ind w:left="720" w:hanging="360"/>
      </w:pPr>
    </w:lvl>
    <w:lvl w:ilvl="1" w:tplc="B56EF1D0">
      <w:start w:val="1"/>
      <w:numFmt w:val="decimal"/>
      <w:lvlText w:val="%2)"/>
      <w:lvlJc w:val="left"/>
      <w:pPr>
        <w:ind w:left="1440" w:hanging="360"/>
      </w:pPr>
      <w:rPr>
        <w:rFonts w:ascii="Times New Roman" w:eastAsia="Times New Roman" w:hAnsi="Times New Roman" w:cs="Times New Roman"/>
      </w:rPr>
    </w:lvl>
    <w:lvl w:ilvl="2" w:tplc="1C3A656A">
      <w:start w:val="1"/>
      <w:numFmt w:val="lowerLetter"/>
      <w:lvlText w:val="%3."/>
      <w:lvlJc w:val="left"/>
      <w:pPr>
        <w:ind w:left="2340" w:hanging="360"/>
      </w:pPr>
      <w:rPr>
        <w:rFonts w:hint="default"/>
        <w:i w:val="0"/>
        <w:sz w:val="24"/>
        <w:szCs w:val="24"/>
        <w:vertAlign w:val="baseline"/>
      </w:rPr>
    </w:lvl>
    <w:lvl w:ilvl="3" w:tplc="4F3C1B8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5F3245"/>
    <w:multiLevelType w:val="hybridMultilevel"/>
    <w:tmpl w:val="1CEE42C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DCA3543"/>
    <w:multiLevelType w:val="hybridMultilevel"/>
    <w:tmpl w:val="FB2A031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01D6C54"/>
    <w:multiLevelType w:val="hybridMultilevel"/>
    <w:tmpl w:val="631ECF4C"/>
    <w:lvl w:ilvl="0" w:tplc="04090011">
      <w:start w:val="1"/>
      <w:numFmt w:val="decimal"/>
      <w:lvlText w:val="%1)"/>
      <w:lvlJc w:val="left"/>
      <w:pPr>
        <w:ind w:left="1045" w:hanging="360"/>
      </w:pPr>
    </w:lvl>
    <w:lvl w:ilvl="1" w:tplc="A21EE598">
      <w:start w:val="1"/>
      <w:numFmt w:val="lowerLetter"/>
      <w:lvlText w:val="%2)"/>
      <w:lvlJc w:val="left"/>
      <w:pPr>
        <w:ind w:left="1765" w:hanging="360"/>
      </w:pPr>
      <w:rPr>
        <w:i w:val="0"/>
        <w:iCs w:val="0"/>
      </w:rPr>
    </w:lvl>
    <w:lvl w:ilvl="2" w:tplc="36BAFFB8">
      <w:start w:val="1"/>
      <w:numFmt w:val="decimal"/>
      <w:lvlText w:val="(%3)"/>
      <w:lvlJc w:val="left"/>
      <w:pPr>
        <w:ind w:left="2665" w:hanging="360"/>
      </w:pPr>
      <w:rPr>
        <w:rFonts w:hint="default"/>
      </w:rPr>
    </w:lvl>
    <w:lvl w:ilvl="3" w:tplc="0409000F" w:tentative="1">
      <w:start w:val="1"/>
      <w:numFmt w:val="decimal"/>
      <w:lvlText w:val="%4."/>
      <w:lvlJc w:val="left"/>
      <w:pPr>
        <w:ind w:left="3205" w:hanging="360"/>
      </w:pPr>
    </w:lvl>
    <w:lvl w:ilvl="4" w:tplc="04090019" w:tentative="1">
      <w:start w:val="1"/>
      <w:numFmt w:val="lowerLetter"/>
      <w:lvlText w:val="%5."/>
      <w:lvlJc w:val="left"/>
      <w:pPr>
        <w:ind w:left="3925" w:hanging="360"/>
      </w:pPr>
    </w:lvl>
    <w:lvl w:ilvl="5" w:tplc="0409001B" w:tentative="1">
      <w:start w:val="1"/>
      <w:numFmt w:val="lowerRoman"/>
      <w:lvlText w:val="%6."/>
      <w:lvlJc w:val="right"/>
      <w:pPr>
        <w:ind w:left="4645" w:hanging="180"/>
      </w:pPr>
    </w:lvl>
    <w:lvl w:ilvl="6" w:tplc="0409000F" w:tentative="1">
      <w:start w:val="1"/>
      <w:numFmt w:val="decimal"/>
      <w:lvlText w:val="%7."/>
      <w:lvlJc w:val="left"/>
      <w:pPr>
        <w:ind w:left="5365" w:hanging="360"/>
      </w:pPr>
    </w:lvl>
    <w:lvl w:ilvl="7" w:tplc="04090019" w:tentative="1">
      <w:start w:val="1"/>
      <w:numFmt w:val="lowerLetter"/>
      <w:lvlText w:val="%8."/>
      <w:lvlJc w:val="left"/>
      <w:pPr>
        <w:ind w:left="6085" w:hanging="360"/>
      </w:pPr>
    </w:lvl>
    <w:lvl w:ilvl="8" w:tplc="0409001B" w:tentative="1">
      <w:start w:val="1"/>
      <w:numFmt w:val="lowerRoman"/>
      <w:lvlText w:val="%9."/>
      <w:lvlJc w:val="right"/>
      <w:pPr>
        <w:ind w:left="6805" w:hanging="180"/>
      </w:pPr>
    </w:lvl>
  </w:abstractNum>
  <w:abstractNum w:abstractNumId="15" w15:restartNumberingAfterBreak="0">
    <w:nsid w:val="104C7805"/>
    <w:multiLevelType w:val="hybridMultilevel"/>
    <w:tmpl w:val="8FC2B320"/>
    <w:lvl w:ilvl="0" w:tplc="0409000F">
      <w:start w:val="1"/>
      <w:numFmt w:val="decimal"/>
      <w:lvlText w:val="%1."/>
      <w:lvlJc w:val="left"/>
      <w:pPr>
        <w:ind w:left="360" w:hanging="360"/>
      </w:pPr>
    </w:lvl>
    <w:lvl w:ilvl="1" w:tplc="06D6BBC4">
      <w:start w:val="1"/>
      <w:numFmt w:val="decimal"/>
      <w:lvlText w:val="%2."/>
      <w:lvlJc w:val="left"/>
      <w:pPr>
        <w:ind w:left="786" w:hanging="360"/>
      </w:pPr>
      <w:rPr>
        <w:b w:val="0"/>
        <w:bCs w:val="0"/>
        <w:i w:val="0"/>
        <w:i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0845256"/>
    <w:multiLevelType w:val="hybridMultilevel"/>
    <w:tmpl w:val="F94C8E4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56D3A87"/>
    <w:multiLevelType w:val="hybridMultilevel"/>
    <w:tmpl w:val="87E26412"/>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171F429A"/>
    <w:multiLevelType w:val="hybridMultilevel"/>
    <w:tmpl w:val="42FAE5A4"/>
    <w:lvl w:ilvl="0" w:tplc="6330B2A6">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467D05"/>
    <w:multiLevelType w:val="hybridMultilevel"/>
    <w:tmpl w:val="0EC2AF8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0B45E4C"/>
    <w:multiLevelType w:val="hybridMultilevel"/>
    <w:tmpl w:val="9258A442"/>
    <w:lvl w:ilvl="0" w:tplc="04090011">
      <w:start w:val="1"/>
      <w:numFmt w:val="decimal"/>
      <w:lvlText w:val="%1)"/>
      <w:lvlJc w:val="left"/>
      <w:pPr>
        <w:ind w:left="927" w:hanging="360"/>
      </w:p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22EB413B"/>
    <w:multiLevelType w:val="hybridMultilevel"/>
    <w:tmpl w:val="E6F83E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221601"/>
    <w:multiLevelType w:val="hybridMultilevel"/>
    <w:tmpl w:val="15327862"/>
    <w:lvl w:ilvl="0" w:tplc="04090017">
      <w:start w:val="1"/>
      <w:numFmt w:val="lowerLetter"/>
      <w:lvlText w:val="%1)"/>
      <w:lvlJc w:val="left"/>
      <w:pPr>
        <w:ind w:left="1026" w:hanging="360"/>
      </w:p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23" w15:restartNumberingAfterBreak="0">
    <w:nsid w:val="27B205CB"/>
    <w:multiLevelType w:val="hybridMultilevel"/>
    <w:tmpl w:val="3F04F428"/>
    <w:lvl w:ilvl="0" w:tplc="99F271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27BB7BD5"/>
    <w:multiLevelType w:val="hybridMultilevel"/>
    <w:tmpl w:val="FFB8BC4E"/>
    <w:lvl w:ilvl="0" w:tplc="246EF2F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2D037FBD"/>
    <w:multiLevelType w:val="hybridMultilevel"/>
    <w:tmpl w:val="F5D82378"/>
    <w:lvl w:ilvl="0" w:tplc="5D9A3A1E">
      <w:start w:val="1"/>
      <w:numFmt w:val="lowerLetter"/>
      <w:lvlText w:val="%1."/>
      <w:lvlJc w:val="left"/>
      <w:pPr>
        <w:ind w:left="360" w:hanging="360"/>
      </w:pPr>
      <w:rPr>
        <w:rFonts w:hint="default"/>
      </w:rPr>
    </w:lvl>
    <w:lvl w:ilvl="1" w:tplc="131A34E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D6B2C74"/>
    <w:multiLevelType w:val="hybridMultilevel"/>
    <w:tmpl w:val="318AF6BC"/>
    <w:lvl w:ilvl="0" w:tplc="04090011">
      <w:start w:val="1"/>
      <w:numFmt w:val="decimal"/>
      <w:lvlText w:val="%1)"/>
      <w:lvlJc w:val="left"/>
      <w:pPr>
        <w:ind w:left="1080" w:hanging="360"/>
      </w:pPr>
    </w:lvl>
    <w:lvl w:ilvl="1" w:tplc="A21EE598">
      <w:start w:val="1"/>
      <w:numFmt w:val="lowerLetter"/>
      <w:lvlText w:val="%2)"/>
      <w:lvlJc w:val="left"/>
      <w:pPr>
        <w:ind w:left="1800" w:hanging="360"/>
      </w:pPr>
      <w:rPr>
        <w:i w:val="0"/>
        <w:iCs w:val="0"/>
      </w:rPr>
    </w:lvl>
    <w:lvl w:ilvl="2" w:tplc="36BAFFB8">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DBC47BC"/>
    <w:multiLevelType w:val="hybridMultilevel"/>
    <w:tmpl w:val="D49AD53C"/>
    <w:lvl w:ilvl="0" w:tplc="04090019">
      <w:start w:val="1"/>
      <w:numFmt w:val="lowerLetter"/>
      <w:lvlText w:val="%1."/>
      <w:lvlJc w:val="left"/>
      <w:pPr>
        <w:ind w:left="-360" w:hanging="360"/>
      </w:pPr>
    </w:lvl>
    <w:lvl w:ilvl="1" w:tplc="04090019">
      <w:start w:val="1"/>
      <w:numFmt w:val="lowerLetter"/>
      <w:lvlText w:val="%2."/>
      <w:lvlJc w:val="left"/>
      <w:pPr>
        <w:ind w:left="360" w:hanging="360"/>
      </w:pPr>
    </w:lvl>
    <w:lvl w:ilvl="2" w:tplc="F830E214">
      <w:start w:val="1"/>
      <w:numFmt w:val="lowerRoman"/>
      <w:lvlText w:val="%3."/>
      <w:lvlJc w:val="right"/>
      <w:pPr>
        <w:ind w:left="1080" w:hanging="180"/>
      </w:pPr>
      <w:rPr>
        <w:rFonts w:hint="default"/>
      </w:rPr>
    </w:lvl>
    <w:lvl w:ilvl="3" w:tplc="0409000F">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8" w15:restartNumberingAfterBreak="0">
    <w:nsid w:val="2E0534A6"/>
    <w:multiLevelType w:val="hybridMultilevel"/>
    <w:tmpl w:val="272040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4137C84"/>
    <w:multiLevelType w:val="hybridMultilevel"/>
    <w:tmpl w:val="2E9C850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74338B1"/>
    <w:multiLevelType w:val="hybridMultilevel"/>
    <w:tmpl w:val="E36AFDE8"/>
    <w:lvl w:ilvl="0" w:tplc="04090019">
      <w:start w:val="1"/>
      <w:numFmt w:val="lowerLetter"/>
      <w:lvlText w:val="%1."/>
      <w:lvlJc w:val="left"/>
      <w:pPr>
        <w:ind w:left="1440" w:hanging="360"/>
      </w:pPr>
      <w:rPr>
        <w:rFonts w:hint="default"/>
      </w:rPr>
    </w:lvl>
    <w:lvl w:ilvl="1" w:tplc="1C2668EC">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DA06133"/>
    <w:multiLevelType w:val="hybridMultilevel"/>
    <w:tmpl w:val="685AE164"/>
    <w:lvl w:ilvl="0" w:tplc="F53EDEF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EA1796A"/>
    <w:multiLevelType w:val="hybridMultilevel"/>
    <w:tmpl w:val="5AA281F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F3A52E7"/>
    <w:multiLevelType w:val="hybridMultilevel"/>
    <w:tmpl w:val="793C5DB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0C75B1F"/>
    <w:multiLevelType w:val="hybridMultilevel"/>
    <w:tmpl w:val="729408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19D7495"/>
    <w:multiLevelType w:val="hybridMultilevel"/>
    <w:tmpl w:val="7FE2A150"/>
    <w:lvl w:ilvl="0" w:tplc="04090011">
      <w:start w:val="1"/>
      <w:numFmt w:val="decimal"/>
      <w:lvlText w:val="%1)"/>
      <w:lvlJc w:val="left"/>
      <w:pPr>
        <w:ind w:left="1494" w:hanging="360"/>
      </w:pPr>
    </w:lvl>
    <w:lvl w:ilvl="1" w:tplc="246EF2FE">
      <w:start w:val="1"/>
      <w:numFmt w:val="lowerLetter"/>
      <w:lvlText w:val="(%2)"/>
      <w:lvlJc w:val="left"/>
      <w:pPr>
        <w:ind w:left="2229" w:hanging="37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6" w15:restartNumberingAfterBreak="0">
    <w:nsid w:val="43B4100E"/>
    <w:multiLevelType w:val="hybridMultilevel"/>
    <w:tmpl w:val="E070A5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3D74A8B"/>
    <w:multiLevelType w:val="hybridMultilevel"/>
    <w:tmpl w:val="611E2598"/>
    <w:lvl w:ilvl="0" w:tplc="57E43062">
      <w:start w:val="1"/>
      <w:numFmt w:val="lowerLetter"/>
      <w:lvlText w:val="%1)"/>
      <w:lvlJc w:val="left"/>
      <w:pPr>
        <w:ind w:left="1765" w:hanging="360"/>
      </w:pPr>
      <w:rPr>
        <w:i w:val="0"/>
        <w:iCs w:val="0"/>
      </w:rPr>
    </w:lvl>
    <w:lvl w:ilvl="1" w:tplc="1A06AE36">
      <w:start w:val="1"/>
      <w:numFmt w:val="decimal"/>
      <w:lvlText w:val="(%2)"/>
      <w:lvlJc w:val="left"/>
      <w:pPr>
        <w:ind w:left="2485" w:hanging="360"/>
      </w:pPr>
      <w:rPr>
        <w:rFonts w:hint="default"/>
        <w:i w:val="0"/>
        <w:iCs w:val="0"/>
      </w:rPr>
    </w:lvl>
    <w:lvl w:ilvl="2" w:tplc="0409001B" w:tentative="1">
      <w:start w:val="1"/>
      <w:numFmt w:val="lowerRoman"/>
      <w:lvlText w:val="%3."/>
      <w:lvlJc w:val="right"/>
      <w:pPr>
        <w:ind w:left="3205" w:hanging="180"/>
      </w:pPr>
    </w:lvl>
    <w:lvl w:ilvl="3" w:tplc="0409000F" w:tentative="1">
      <w:start w:val="1"/>
      <w:numFmt w:val="decimal"/>
      <w:lvlText w:val="%4."/>
      <w:lvlJc w:val="left"/>
      <w:pPr>
        <w:ind w:left="3925" w:hanging="360"/>
      </w:pPr>
    </w:lvl>
    <w:lvl w:ilvl="4" w:tplc="04090019" w:tentative="1">
      <w:start w:val="1"/>
      <w:numFmt w:val="lowerLetter"/>
      <w:lvlText w:val="%5."/>
      <w:lvlJc w:val="left"/>
      <w:pPr>
        <w:ind w:left="4645" w:hanging="360"/>
      </w:pPr>
    </w:lvl>
    <w:lvl w:ilvl="5" w:tplc="0409001B" w:tentative="1">
      <w:start w:val="1"/>
      <w:numFmt w:val="lowerRoman"/>
      <w:lvlText w:val="%6."/>
      <w:lvlJc w:val="right"/>
      <w:pPr>
        <w:ind w:left="5365" w:hanging="180"/>
      </w:pPr>
    </w:lvl>
    <w:lvl w:ilvl="6" w:tplc="0409000F" w:tentative="1">
      <w:start w:val="1"/>
      <w:numFmt w:val="decimal"/>
      <w:lvlText w:val="%7."/>
      <w:lvlJc w:val="left"/>
      <w:pPr>
        <w:ind w:left="6085" w:hanging="360"/>
      </w:pPr>
    </w:lvl>
    <w:lvl w:ilvl="7" w:tplc="04090019" w:tentative="1">
      <w:start w:val="1"/>
      <w:numFmt w:val="lowerLetter"/>
      <w:lvlText w:val="%8."/>
      <w:lvlJc w:val="left"/>
      <w:pPr>
        <w:ind w:left="6805" w:hanging="360"/>
      </w:pPr>
    </w:lvl>
    <w:lvl w:ilvl="8" w:tplc="0409001B" w:tentative="1">
      <w:start w:val="1"/>
      <w:numFmt w:val="lowerRoman"/>
      <w:lvlText w:val="%9."/>
      <w:lvlJc w:val="right"/>
      <w:pPr>
        <w:ind w:left="7525" w:hanging="180"/>
      </w:pPr>
    </w:lvl>
  </w:abstractNum>
  <w:abstractNum w:abstractNumId="38" w15:restartNumberingAfterBreak="0">
    <w:nsid w:val="44DC5C9F"/>
    <w:multiLevelType w:val="hybridMultilevel"/>
    <w:tmpl w:val="F67817E2"/>
    <w:lvl w:ilvl="0" w:tplc="04090011">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9" w15:restartNumberingAfterBreak="0">
    <w:nsid w:val="4ACA7B56"/>
    <w:multiLevelType w:val="hybridMultilevel"/>
    <w:tmpl w:val="3296F6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0580876"/>
    <w:multiLevelType w:val="hybridMultilevel"/>
    <w:tmpl w:val="2BD843C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5271038"/>
    <w:multiLevelType w:val="hybridMultilevel"/>
    <w:tmpl w:val="ACB64F6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3033DE3"/>
    <w:multiLevelType w:val="hybridMultilevel"/>
    <w:tmpl w:val="33BE8F6E"/>
    <w:lvl w:ilvl="0" w:tplc="04090017">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AC105B"/>
    <w:multiLevelType w:val="hybridMultilevel"/>
    <w:tmpl w:val="A29CB07C"/>
    <w:lvl w:ilvl="0" w:tplc="04090019">
      <w:start w:val="1"/>
      <w:numFmt w:val="lowerLetter"/>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64543953"/>
    <w:multiLevelType w:val="hybridMultilevel"/>
    <w:tmpl w:val="90B4D98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4D2075E"/>
    <w:multiLevelType w:val="hybridMultilevel"/>
    <w:tmpl w:val="21B0ABD2"/>
    <w:lvl w:ilvl="0" w:tplc="3E2EFE0E">
      <w:start w:val="1"/>
      <w:numFmt w:val="decimal"/>
      <w:lvlText w:val="(%1)"/>
      <w:lvlJc w:val="left"/>
      <w:pPr>
        <w:ind w:left="1586" w:hanging="375"/>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6" w15:restartNumberingAfterBreak="0">
    <w:nsid w:val="64D459E7"/>
    <w:multiLevelType w:val="hybridMultilevel"/>
    <w:tmpl w:val="88AA7912"/>
    <w:lvl w:ilvl="0" w:tplc="419689F2">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7" w15:restartNumberingAfterBreak="0">
    <w:nsid w:val="65570793"/>
    <w:multiLevelType w:val="hybridMultilevel"/>
    <w:tmpl w:val="ABFC7BF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A005DC3"/>
    <w:multiLevelType w:val="hybridMultilevel"/>
    <w:tmpl w:val="EFD41970"/>
    <w:lvl w:ilvl="0" w:tplc="04090019">
      <w:start w:val="1"/>
      <w:numFmt w:val="lowerLetter"/>
      <w:lvlText w:val="%1."/>
      <w:lvlJc w:val="left"/>
      <w:pPr>
        <w:ind w:left="1080" w:hanging="360"/>
      </w:pPr>
    </w:lvl>
    <w:lvl w:ilvl="1" w:tplc="5040380A">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C472662"/>
    <w:multiLevelType w:val="hybridMultilevel"/>
    <w:tmpl w:val="C8063FBE"/>
    <w:lvl w:ilvl="0" w:tplc="04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0" w15:restartNumberingAfterBreak="0">
    <w:nsid w:val="6CCD39C2"/>
    <w:multiLevelType w:val="hybridMultilevel"/>
    <w:tmpl w:val="FBB2921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E0A5042"/>
    <w:multiLevelType w:val="hybridMultilevel"/>
    <w:tmpl w:val="C7EEA15C"/>
    <w:lvl w:ilvl="0" w:tplc="579447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F8A55DB"/>
    <w:multiLevelType w:val="hybridMultilevel"/>
    <w:tmpl w:val="9BE04F82"/>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15:restartNumberingAfterBreak="0">
    <w:nsid w:val="6FEC062B"/>
    <w:multiLevelType w:val="hybridMultilevel"/>
    <w:tmpl w:val="7A7438A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0083AE5"/>
    <w:multiLevelType w:val="hybridMultilevel"/>
    <w:tmpl w:val="C9DCA68E"/>
    <w:lvl w:ilvl="0" w:tplc="4A3EA58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1AE0384"/>
    <w:multiLevelType w:val="hybridMultilevel"/>
    <w:tmpl w:val="E370BA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9C5136"/>
    <w:multiLevelType w:val="hybridMultilevel"/>
    <w:tmpl w:val="CFEE5732"/>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6C93E79"/>
    <w:multiLevelType w:val="hybridMultilevel"/>
    <w:tmpl w:val="D94AA066"/>
    <w:lvl w:ilvl="0" w:tplc="C74C4C2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9667F0F"/>
    <w:multiLevelType w:val="hybridMultilevel"/>
    <w:tmpl w:val="631ECF4C"/>
    <w:lvl w:ilvl="0" w:tplc="04090011">
      <w:start w:val="1"/>
      <w:numFmt w:val="decimal"/>
      <w:lvlText w:val="%1)"/>
      <w:lvlJc w:val="left"/>
      <w:pPr>
        <w:ind w:left="1045" w:hanging="360"/>
      </w:pPr>
    </w:lvl>
    <w:lvl w:ilvl="1" w:tplc="A21EE598">
      <w:start w:val="1"/>
      <w:numFmt w:val="lowerLetter"/>
      <w:lvlText w:val="%2)"/>
      <w:lvlJc w:val="left"/>
      <w:pPr>
        <w:ind w:left="1765" w:hanging="360"/>
      </w:pPr>
      <w:rPr>
        <w:i w:val="0"/>
        <w:iCs w:val="0"/>
      </w:rPr>
    </w:lvl>
    <w:lvl w:ilvl="2" w:tplc="36BAFFB8">
      <w:start w:val="1"/>
      <w:numFmt w:val="decimal"/>
      <w:lvlText w:val="(%3)"/>
      <w:lvlJc w:val="left"/>
      <w:pPr>
        <w:ind w:left="2665" w:hanging="360"/>
      </w:pPr>
      <w:rPr>
        <w:rFonts w:hint="default"/>
      </w:rPr>
    </w:lvl>
    <w:lvl w:ilvl="3" w:tplc="0409000F" w:tentative="1">
      <w:start w:val="1"/>
      <w:numFmt w:val="decimal"/>
      <w:lvlText w:val="%4."/>
      <w:lvlJc w:val="left"/>
      <w:pPr>
        <w:ind w:left="3205" w:hanging="360"/>
      </w:pPr>
    </w:lvl>
    <w:lvl w:ilvl="4" w:tplc="04090019" w:tentative="1">
      <w:start w:val="1"/>
      <w:numFmt w:val="lowerLetter"/>
      <w:lvlText w:val="%5."/>
      <w:lvlJc w:val="left"/>
      <w:pPr>
        <w:ind w:left="3925" w:hanging="360"/>
      </w:pPr>
    </w:lvl>
    <w:lvl w:ilvl="5" w:tplc="0409001B" w:tentative="1">
      <w:start w:val="1"/>
      <w:numFmt w:val="lowerRoman"/>
      <w:lvlText w:val="%6."/>
      <w:lvlJc w:val="right"/>
      <w:pPr>
        <w:ind w:left="4645" w:hanging="180"/>
      </w:pPr>
    </w:lvl>
    <w:lvl w:ilvl="6" w:tplc="0409000F" w:tentative="1">
      <w:start w:val="1"/>
      <w:numFmt w:val="decimal"/>
      <w:lvlText w:val="%7."/>
      <w:lvlJc w:val="left"/>
      <w:pPr>
        <w:ind w:left="5365" w:hanging="360"/>
      </w:pPr>
    </w:lvl>
    <w:lvl w:ilvl="7" w:tplc="04090019" w:tentative="1">
      <w:start w:val="1"/>
      <w:numFmt w:val="lowerLetter"/>
      <w:lvlText w:val="%8."/>
      <w:lvlJc w:val="left"/>
      <w:pPr>
        <w:ind w:left="6085" w:hanging="360"/>
      </w:pPr>
    </w:lvl>
    <w:lvl w:ilvl="8" w:tplc="0409001B" w:tentative="1">
      <w:start w:val="1"/>
      <w:numFmt w:val="lowerRoman"/>
      <w:lvlText w:val="%9."/>
      <w:lvlJc w:val="right"/>
      <w:pPr>
        <w:ind w:left="6805" w:hanging="180"/>
      </w:pPr>
    </w:lvl>
  </w:abstractNum>
  <w:abstractNum w:abstractNumId="59" w15:restartNumberingAfterBreak="0">
    <w:nsid w:val="7E23687A"/>
    <w:multiLevelType w:val="hybridMultilevel"/>
    <w:tmpl w:val="AFC0D68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 w:numId="4">
    <w:abstractNumId w:val="54"/>
  </w:num>
  <w:num w:numId="5">
    <w:abstractNumId w:val="11"/>
  </w:num>
  <w:num w:numId="6">
    <w:abstractNumId w:val="56"/>
  </w:num>
  <w:num w:numId="7">
    <w:abstractNumId w:val="22"/>
  </w:num>
  <w:num w:numId="8">
    <w:abstractNumId w:val="7"/>
  </w:num>
  <w:num w:numId="9">
    <w:abstractNumId w:val="39"/>
  </w:num>
  <w:num w:numId="10">
    <w:abstractNumId w:val="42"/>
  </w:num>
  <w:num w:numId="11">
    <w:abstractNumId w:val="52"/>
  </w:num>
  <w:num w:numId="12">
    <w:abstractNumId w:val="19"/>
  </w:num>
  <w:num w:numId="13">
    <w:abstractNumId w:val="43"/>
  </w:num>
  <w:num w:numId="14">
    <w:abstractNumId w:val="25"/>
  </w:num>
  <w:num w:numId="15">
    <w:abstractNumId w:val="20"/>
  </w:num>
  <w:num w:numId="16">
    <w:abstractNumId w:val="12"/>
  </w:num>
  <w:num w:numId="17">
    <w:abstractNumId w:val="36"/>
  </w:num>
  <w:num w:numId="18">
    <w:abstractNumId w:val="58"/>
  </w:num>
  <w:num w:numId="19">
    <w:abstractNumId w:val="33"/>
  </w:num>
  <w:num w:numId="20">
    <w:abstractNumId w:val="34"/>
  </w:num>
  <w:num w:numId="21">
    <w:abstractNumId w:val="9"/>
  </w:num>
  <w:num w:numId="22">
    <w:abstractNumId w:val="3"/>
  </w:num>
  <w:num w:numId="23">
    <w:abstractNumId w:val="10"/>
  </w:num>
  <w:num w:numId="24">
    <w:abstractNumId w:val="6"/>
  </w:num>
  <w:num w:numId="25">
    <w:abstractNumId w:val="16"/>
  </w:num>
  <w:num w:numId="26">
    <w:abstractNumId w:val="46"/>
  </w:num>
  <w:num w:numId="27">
    <w:abstractNumId w:val="57"/>
  </w:num>
  <w:num w:numId="28">
    <w:abstractNumId w:val="28"/>
  </w:num>
  <w:num w:numId="29">
    <w:abstractNumId w:val="30"/>
  </w:num>
  <w:num w:numId="30">
    <w:abstractNumId w:val="53"/>
  </w:num>
  <w:num w:numId="31">
    <w:abstractNumId w:val="51"/>
  </w:num>
  <w:num w:numId="32">
    <w:abstractNumId w:val="27"/>
  </w:num>
  <w:num w:numId="33">
    <w:abstractNumId w:val="47"/>
  </w:num>
  <w:num w:numId="34">
    <w:abstractNumId w:val="48"/>
  </w:num>
  <w:num w:numId="35">
    <w:abstractNumId w:val="13"/>
  </w:num>
  <w:num w:numId="36">
    <w:abstractNumId w:val="59"/>
  </w:num>
  <w:num w:numId="37">
    <w:abstractNumId w:val="44"/>
  </w:num>
  <w:num w:numId="38">
    <w:abstractNumId w:val="21"/>
  </w:num>
  <w:num w:numId="39">
    <w:abstractNumId w:val="37"/>
  </w:num>
  <w:num w:numId="40">
    <w:abstractNumId w:val="55"/>
  </w:num>
  <w:num w:numId="41">
    <w:abstractNumId w:val="8"/>
  </w:num>
  <w:num w:numId="42">
    <w:abstractNumId w:val="18"/>
  </w:num>
  <w:num w:numId="43">
    <w:abstractNumId w:val="26"/>
  </w:num>
  <w:num w:numId="44">
    <w:abstractNumId w:val="4"/>
  </w:num>
  <w:num w:numId="45">
    <w:abstractNumId w:val="31"/>
  </w:num>
  <w:num w:numId="46">
    <w:abstractNumId w:val="32"/>
  </w:num>
  <w:num w:numId="47">
    <w:abstractNumId w:val="15"/>
  </w:num>
  <w:num w:numId="48">
    <w:abstractNumId w:val="14"/>
  </w:num>
  <w:num w:numId="49">
    <w:abstractNumId w:val="41"/>
  </w:num>
  <w:num w:numId="50">
    <w:abstractNumId w:val="35"/>
  </w:num>
  <w:num w:numId="51">
    <w:abstractNumId w:val="23"/>
  </w:num>
  <w:num w:numId="52">
    <w:abstractNumId w:val="5"/>
  </w:num>
  <w:num w:numId="53">
    <w:abstractNumId w:val="24"/>
  </w:num>
  <w:num w:numId="54">
    <w:abstractNumId w:val="38"/>
  </w:num>
  <w:num w:numId="55">
    <w:abstractNumId w:val="40"/>
  </w:num>
  <w:num w:numId="56">
    <w:abstractNumId w:val="17"/>
  </w:num>
  <w:num w:numId="57">
    <w:abstractNumId w:val="29"/>
  </w:num>
  <w:num w:numId="58">
    <w:abstractNumId w:val="49"/>
  </w:num>
  <w:num w:numId="59">
    <w:abstractNumId w:val="45"/>
  </w:num>
  <w:num w:numId="60">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0C1"/>
    <w:rsid w:val="00000B76"/>
    <w:rsid w:val="00001836"/>
    <w:rsid w:val="00025C58"/>
    <w:rsid w:val="00030B98"/>
    <w:rsid w:val="000335D9"/>
    <w:rsid w:val="000371B7"/>
    <w:rsid w:val="0007083F"/>
    <w:rsid w:val="0007377F"/>
    <w:rsid w:val="00085C0D"/>
    <w:rsid w:val="00095A00"/>
    <w:rsid w:val="000A21A5"/>
    <w:rsid w:val="000A3DAB"/>
    <w:rsid w:val="000B2B1D"/>
    <w:rsid w:val="000B6594"/>
    <w:rsid w:val="000F0AB0"/>
    <w:rsid w:val="000F2526"/>
    <w:rsid w:val="0011276E"/>
    <w:rsid w:val="0011326E"/>
    <w:rsid w:val="00137ADC"/>
    <w:rsid w:val="00141848"/>
    <w:rsid w:val="00144078"/>
    <w:rsid w:val="00144C61"/>
    <w:rsid w:val="00157935"/>
    <w:rsid w:val="00163C52"/>
    <w:rsid w:val="00171345"/>
    <w:rsid w:val="0017557E"/>
    <w:rsid w:val="001A79E4"/>
    <w:rsid w:val="001B6D10"/>
    <w:rsid w:val="001C36A2"/>
    <w:rsid w:val="001D6117"/>
    <w:rsid w:val="001E130C"/>
    <w:rsid w:val="0020369B"/>
    <w:rsid w:val="00205835"/>
    <w:rsid w:val="00212C47"/>
    <w:rsid w:val="00216B1A"/>
    <w:rsid w:val="0024024D"/>
    <w:rsid w:val="00267DF4"/>
    <w:rsid w:val="0027525A"/>
    <w:rsid w:val="002761CF"/>
    <w:rsid w:val="00276969"/>
    <w:rsid w:val="002978D4"/>
    <w:rsid w:val="002B0351"/>
    <w:rsid w:val="002C7BB3"/>
    <w:rsid w:val="002E2404"/>
    <w:rsid w:val="002F4487"/>
    <w:rsid w:val="002F46AC"/>
    <w:rsid w:val="003039D1"/>
    <w:rsid w:val="00310D44"/>
    <w:rsid w:val="00311CED"/>
    <w:rsid w:val="003263E4"/>
    <w:rsid w:val="0033241A"/>
    <w:rsid w:val="003523F1"/>
    <w:rsid w:val="00363178"/>
    <w:rsid w:val="003650C1"/>
    <w:rsid w:val="0036783E"/>
    <w:rsid w:val="00370C73"/>
    <w:rsid w:val="003910E1"/>
    <w:rsid w:val="00391959"/>
    <w:rsid w:val="003A4986"/>
    <w:rsid w:val="003A4FB9"/>
    <w:rsid w:val="003B32F5"/>
    <w:rsid w:val="003C51F1"/>
    <w:rsid w:val="003E2287"/>
    <w:rsid w:val="003F1BA5"/>
    <w:rsid w:val="003F4995"/>
    <w:rsid w:val="00400651"/>
    <w:rsid w:val="004123A7"/>
    <w:rsid w:val="00445DE2"/>
    <w:rsid w:val="004501E0"/>
    <w:rsid w:val="00457B8D"/>
    <w:rsid w:val="00460C7C"/>
    <w:rsid w:val="0046620D"/>
    <w:rsid w:val="004731B7"/>
    <w:rsid w:val="004803C4"/>
    <w:rsid w:val="00481EB9"/>
    <w:rsid w:val="004A4239"/>
    <w:rsid w:val="004C0770"/>
    <w:rsid w:val="004C1CC4"/>
    <w:rsid w:val="004C5DC9"/>
    <w:rsid w:val="004D1B7C"/>
    <w:rsid w:val="004D2847"/>
    <w:rsid w:val="004D6770"/>
    <w:rsid w:val="004E1BC3"/>
    <w:rsid w:val="004F1120"/>
    <w:rsid w:val="004F653D"/>
    <w:rsid w:val="00510F60"/>
    <w:rsid w:val="0051560B"/>
    <w:rsid w:val="00522F07"/>
    <w:rsid w:val="00531943"/>
    <w:rsid w:val="00535374"/>
    <w:rsid w:val="005578EA"/>
    <w:rsid w:val="005B4B26"/>
    <w:rsid w:val="005C148F"/>
    <w:rsid w:val="005C38DA"/>
    <w:rsid w:val="005E4A8A"/>
    <w:rsid w:val="005F250B"/>
    <w:rsid w:val="005F366F"/>
    <w:rsid w:val="0060646E"/>
    <w:rsid w:val="00607D18"/>
    <w:rsid w:val="00612B63"/>
    <w:rsid w:val="00625591"/>
    <w:rsid w:val="00630E79"/>
    <w:rsid w:val="0064164C"/>
    <w:rsid w:val="0064253B"/>
    <w:rsid w:val="00643A32"/>
    <w:rsid w:val="0064796F"/>
    <w:rsid w:val="00665A09"/>
    <w:rsid w:val="00675056"/>
    <w:rsid w:val="00676907"/>
    <w:rsid w:val="00683A30"/>
    <w:rsid w:val="0069280E"/>
    <w:rsid w:val="00692E18"/>
    <w:rsid w:val="00693706"/>
    <w:rsid w:val="006A4BAC"/>
    <w:rsid w:val="006C0218"/>
    <w:rsid w:val="006C0F1C"/>
    <w:rsid w:val="006D049E"/>
    <w:rsid w:val="006D500D"/>
    <w:rsid w:val="006F0366"/>
    <w:rsid w:val="007023FE"/>
    <w:rsid w:val="00703EBE"/>
    <w:rsid w:val="00705A96"/>
    <w:rsid w:val="0071442B"/>
    <w:rsid w:val="00720D66"/>
    <w:rsid w:val="00721EF6"/>
    <w:rsid w:val="007230B2"/>
    <w:rsid w:val="00724B06"/>
    <w:rsid w:val="00726E7C"/>
    <w:rsid w:val="007314BC"/>
    <w:rsid w:val="00741F18"/>
    <w:rsid w:val="007611D4"/>
    <w:rsid w:val="00764386"/>
    <w:rsid w:val="00785806"/>
    <w:rsid w:val="00786ABC"/>
    <w:rsid w:val="00786FD6"/>
    <w:rsid w:val="0079013F"/>
    <w:rsid w:val="00796274"/>
    <w:rsid w:val="007B56A5"/>
    <w:rsid w:val="007C3D42"/>
    <w:rsid w:val="007D0068"/>
    <w:rsid w:val="007D0CDC"/>
    <w:rsid w:val="007D24CD"/>
    <w:rsid w:val="007D66BB"/>
    <w:rsid w:val="007E0586"/>
    <w:rsid w:val="007E3E53"/>
    <w:rsid w:val="007E55FB"/>
    <w:rsid w:val="007F3F14"/>
    <w:rsid w:val="007F50B9"/>
    <w:rsid w:val="00804723"/>
    <w:rsid w:val="008100CB"/>
    <w:rsid w:val="00815F98"/>
    <w:rsid w:val="008313F4"/>
    <w:rsid w:val="00836E68"/>
    <w:rsid w:val="008507AC"/>
    <w:rsid w:val="008638DC"/>
    <w:rsid w:val="00877C85"/>
    <w:rsid w:val="00883B19"/>
    <w:rsid w:val="00896551"/>
    <w:rsid w:val="008B7385"/>
    <w:rsid w:val="008D5F1E"/>
    <w:rsid w:val="008E4375"/>
    <w:rsid w:val="008E575B"/>
    <w:rsid w:val="0091641F"/>
    <w:rsid w:val="009208FB"/>
    <w:rsid w:val="00921121"/>
    <w:rsid w:val="009223EE"/>
    <w:rsid w:val="00923C8D"/>
    <w:rsid w:val="009263F0"/>
    <w:rsid w:val="009336DE"/>
    <w:rsid w:val="00933F8C"/>
    <w:rsid w:val="00950655"/>
    <w:rsid w:val="00965B4C"/>
    <w:rsid w:val="009A2915"/>
    <w:rsid w:val="009A4CFD"/>
    <w:rsid w:val="009B75B3"/>
    <w:rsid w:val="009B7859"/>
    <w:rsid w:val="009C4294"/>
    <w:rsid w:val="009C4CB1"/>
    <w:rsid w:val="009C4DFB"/>
    <w:rsid w:val="009D32EC"/>
    <w:rsid w:val="009E363E"/>
    <w:rsid w:val="009E6EA4"/>
    <w:rsid w:val="009E76DE"/>
    <w:rsid w:val="009F27F3"/>
    <w:rsid w:val="009F56BF"/>
    <w:rsid w:val="00A06CAF"/>
    <w:rsid w:val="00A1059B"/>
    <w:rsid w:val="00A11A06"/>
    <w:rsid w:val="00A14482"/>
    <w:rsid w:val="00A24918"/>
    <w:rsid w:val="00A24F69"/>
    <w:rsid w:val="00A31D32"/>
    <w:rsid w:val="00A323D4"/>
    <w:rsid w:val="00A34581"/>
    <w:rsid w:val="00A55269"/>
    <w:rsid w:val="00A568F2"/>
    <w:rsid w:val="00A71BA4"/>
    <w:rsid w:val="00A75DFF"/>
    <w:rsid w:val="00A9084C"/>
    <w:rsid w:val="00A953C4"/>
    <w:rsid w:val="00AA008A"/>
    <w:rsid w:val="00AB572E"/>
    <w:rsid w:val="00AC0C74"/>
    <w:rsid w:val="00AC30D1"/>
    <w:rsid w:val="00AC69E9"/>
    <w:rsid w:val="00AD0800"/>
    <w:rsid w:val="00AD36C9"/>
    <w:rsid w:val="00AF3ACF"/>
    <w:rsid w:val="00AF3BAB"/>
    <w:rsid w:val="00AF6CCF"/>
    <w:rsid w:val="00B16480"/>
    <w:rsid w:val="00B26C47"/>
    <w:rsid w:val="00B5427B"/>
    <w:rsid w:val="00B567D5"/>
    <w:rsid w:val="00B72EC0"/>
    <w:rsid w:val="00B77715"/>
    <w:rsid w:val="00B833A0"/>
    <w:rsid w:val="00B92F7F"/>
    <w:rsid w:val="00BA0C8B"/>
    <w:rsid w:val="00BA1285"/>
    <w:rsid w:val="00BA15FB"/>
    <w:rsid w:val="00BA53CF"/>
    <w:rsid w:val="00BB7217"/>
    <w:rsid w:val="00BC3F4F"/>
    <w:rsid w:val="00BC425D"/>
    <w:rsid w:val="00BD02E0"/>
    <w:rsid w:val="00BF0F70"/>
    <w:rsid w:val="00BF580D"/>
    <w:rsid w:val="00C13465"/>
    <w:rsid w:val="00C20B7D"/>
    <w:rsid w:val="00C21623"/>
    <w:rsid w:val="00C23AEE"/>
    <w:rsid w:val="00C25601"/>
    <w:rsid w:val="00C349DC"/>
    <w:rsid w:val="00C501A8"/>
    <w:rsid w:val="00C6416A"/>
    <w:rsid w:val="00C64541"/>
    <w:rsid w:val="00C673D4"/>
    <w:rsid w:val="00C806C6"/>
    <w:rsid w:val="00C82F28"/>
    <w:rsid w:val="00C869D1"/>
    <w:rsid w:val="00C87C44"/>
    <w:rsid w:val="00CA0B65"/>
    <w:rsid w:val="00CA606A"/>
    <w:rsid w:val="00CB3BF8"/>
    <w:rsid w:val="00CB7551"/>
    <w:rsid w:val="00CC76E3"/>
    <w:rsid w:val="00CD2FCC"/>
    <w:rsid w:val="00CD39D3"/>
    <w:rsid w:val="00CE4C88"/>
    <w:rsid w:val="00D14652"/>
    <w:rsid w:val="00D16DD7"/>
    <w:rsid w:val="00D26557"/>
    <w:rsid w:val="00D33B52"/>
    <w:rsid w:val="00D4230E"/>
    <w:rsid w:val="00D44F5C"/>
    <w:rsid w:val="00D46B05"/>
    <w:rsid w:val="00D7067C"/>
    <w:rsid w:val="00D76D0C"/>
    <w:rsid w:val="00D84849"/>
    <w:rsid w:val="00DA3B60"/>
    <w:rsid w:val="00DA3D65"/>
    <w:rsid w:val="00DB268F"/>
    <w:rsid w:val="00DB3C83"/>
    <w:rsid w:val="00DB6708"/>
    <w:rsid w:val="00DC23ED"/>
    <w:rsid w:val="00DC77FF"/>
    <w:rsid w:val="00DD3CFF"/>
    <w:rsid w:val="00DD7EFB"/>
    <w:rsid w:val="00DE112C"/>
    <w:rsid w:val="00DE7EC2"/>
    <w:rsid w:val="00E11661"/>
    <w:rsid w:val="00E20CDE"/>
    <w:rsid w:val="00E31390"/>
    <w:rsid w:val="00E45CF8"/>
    <w:rsid w:val="00E748EA"/>
    <w:rsid w:val="00E75296"/>
    <w:rsid w:val="00E83070"/>
    <w:rsid w:val="00E9745D"/>
    <w:rsid w:val="00EA12CF"/>
    <w:rsid w:val="00EA1EA1"/>
    <w:rsid w:val="00EA4165"/>
    <w:rsid w:val="00EA6575"/>
    <w:rsid w:val="00EA66CF"/>
    <w:rsid w:val="00EB3E77"/>
    <w:rsid w:val="00EB725A"/>
    <w:rsid w:val="00ED0D25"/>
    <w:rsid w:val="00EF2566"/>
    <w:rsid w:val="00F00FF7"/>
    <w:rsid w:val="00F06410"/>
    <w:rsid w:val="00F17F6D"/>
    <w:rsid w:val="00F21409"/>
    <w:rsid w:val="00F30EB4"/>
    <w:rsid w:val="00F35DE9"/>
    <w:rsid w:val="00F66FB3"/>
    <w:rsid w:val="00F7011B"/>
    <w:rsid w:val="00F72580"/>
    <w:rsid w:val="00F81C33"/>
    <w:rsid w:val="00FB3E8F"/>
    <w:rsid w:val="00FB4593"/>
    <w:rsid w:val="00FB4C3E"/>
    <w:rsid w:val="00FC326C"/>
    <w:rsid w:val="00FD2F6E"/>
    <w:rsid w:val="00FD6580"/>
    <w:rsid w:val="00FD720A"/>
    <w:rsid w:val="00FD72BF"/>
    <w:rsid w:val="00FE6021"/>
    <w:rsid w:val="00FF2A0E"/>
    <w:rsid w:val="00FF7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1EF90A-1D30-4C0F-AEE1-6056BFFC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918"/>
    <w:pPr>
      <w:spacing w:after="0" w:line="240" w:lineRule="auto"/>
    </w:pPr>
    <w:rPr>
      <w:lang w:val="id-ID"/>
    </w:rPr>
  </w:style>
  <w:style w:type="paragraph" w:styleId="Heading1">
    <w:name w:val="heading 1"/>
    <w:basedOn w:val="Normal"/>
    <w:next w:val="Normal"/>
    <w:link w:val="Heading1Char"/>
    <w:uiPriority w:val="9"/>
    <w:qFormat/>
    <w:rsid w:val="00522F07"/>
    <w:pPr>
      <w:keepNext/>
      <w:tabs>
        <w:tab w:val="num" w:pos="720"/>
      </w:tabs>
      <w:spacing w:before="240" w:after="60"/>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link w:val="Heading2Char"/>
    <w:uiPriority w:val="9"/>
    <w:qFormat/>
    <w:rsid w:val="00522F07"/>
    <w:pPr>
      <w:spacing w:before="100" w:beforeAutospacing="1" w:after="100" w:afterAutospacing="1"/>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522F07"/>
    <w:pPr>
      <w:spacing w:before="100" w:beforeAutospacing="1" w:after="100" w:afterAutospacing="1"/>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522F07"/>
    <w:pPr>
      <w:keepNext/>
      <w:tabs>
        <w:tab w:val="num" w:pos="2880"/>
      </w:tabs>
      <w:spacing w:before="240" w:after="60"/>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522F07"/>
    <w:pPr>
      <w:tabs>
        <w:tab w:val="num" w:pos="3600"/>
      </w:tabs>
      <w:spacing w:before="240" w:after="60"/>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522F07"/>
    <w:pPr>
      <w:tabs>
        <w:tab w:val="num" w:pos="4320"/>
      </w:tabs>
      <w:spacing w:before="240" w:after="60"/>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522F07"/>
    <w:pPr>
      <w:tabs>
        <w:tab w:val="num" w:pos="5040"/>
      </w:tabs>
      <w:spacing w:before="240" w:after="60"/>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522F07"/>
    <w:pPr>
      <w:tabs>
        <w:tab w:val="num" w:pos="5760"/>
      </w:tabs>
      <w:spacing w:before="240" w:after="60"/>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522F07"/>
    <w:pPr>
      <w:tabs>
        <w:tab w:val="num" w:pos="6480"/>
      </w:tabs>
      <w:spacing w:before="240" w:after="60"/>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22F07"/>
    <w:pPr>
      <w:ind w:left="720"/>
      <w:contextualSpacing/>
    </w:pPr>
  </w:style>
  <w:style w:type="character" w:styleId="Hyperlink">
    <w:name w:val="Hyperlink"/>
    <w:basedOn w:val="DefaultParagraphFont"/>
    <w:uiPriority w:val="99"/>
    <w:unhideWhenUsed/>
    <w:rsid w:val="00522F07"/>
    <w:rPr>
      <w:color w:val="0000FF"/>
      <w:u w:val="single"/>
    </w:rPr>
  </w:style>
  <w:style w:type="paragraph" w:styleId="FootnoteText">
    <w:name w:val="footnote text"/>
    <w:basedOn w:val="Normal"/>
    <w:link w:val="FootnoteTextChar"/>
    <w:uiPriority w:val="99"/>
    <w:unhideWhenUsed/>
    <w:rsid w:val="00522F07"/>
    <w:rPr>
      <w:rFonts w:eastAsiaTheme="minorEastAsia"/>
      <w:sz w:val="20"/>
      <w:szCs w:val="20"/>
      <w:lang w:val="en-US"/>
    </w:rPr>
  </w:style>
  <w:style w:type="character" w:customStyle="1" w:styleId="FootnoteTextChar">
    <w:name w:val="Footnote Text Char"/>
    <w:basedOn w:val="DefaultParagraphFont"/>
    <w:link w:val="FootnoteText"/>
    <w:uiPriority w:val="99"/>
    <w:rsid w:val="00522F07"/>
    <w:rPr>
      <w:rFonts w:eastAsiaTheme="minorEastAsia"/>
      <w:sz w:val="20"/>
      <w:szCs w:val="20"/>
    </w:rPr>
  </w:style>
  <w:style w:type="character" w:styleId="FootnoteReference">
    <w:name w:val="footnote reference"/>
    <w:basedOn w:val="DefaultParagraphFont"/>
    <w:uiPriority w:val="99"/>
    <w:unhideWhenUsed/>
    <w:rsid w:val="00522F07"/>
    <w:rPr>
      <w:vertAlign w:val="superscript"/>
    </w:rPr>
  </w:style>
  <w:style w:type="character" w:customStyle="1" w:styleId="Heading1Char">
    <w:name w:val="Heading 1 Char"/>
    <w:basedOn w:val="DefaultParagraphFont"/>
    <w:link w:val="Heading1"/>
    <w:uiPriority w:val="9"/>
    <w:rsid w:val="00522F0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522F0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22F0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522F07"/>
    <w:rPr>
      <w:rFonts w:eastAsiaTheme="minorEastAsia"/>
      <w:b/>
      <w:bCs/>
      <w:sz w:val="28"/>
      <w:szCs w:val="28"/>
    </w:rPr>
  </w:style>
  <w:style w:type="character" w:customStyle="1" w:styleId="Heading5Char">
    <w:name w:val="Heading 5 Char"/>
    <w:basedOn w:val="DefaultParagraphFont"/>
    <w:link w:val="Heading5"/>
    <w:uiPriority w:val="9"/>
    <w:semiHidden/>
    <w:rsid w:val="00522F07"/>
    <w:rPr>
      <w:rFonts w:eastAsiaTheme="minorEastAsia"/>
      <w:b/>
      <w:bCs/>
      <w:i/>
      <w:iCs/>
      <w:sz w:val="26"/>
      <w:szCs w:val="26"/>
    </w:rPr>
  </w:style>
  <w:style w:type="character" w:customStyle="1" w:styleId="Heading6Char">
    <w:name w:val="Heading 6 Char"/>
    <w:basedOn w:val="DefaultParagraphFont"/>
    <w:link w:val="Heading6"/>
    <w:rsid w:val="00522F07"/>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522F07"/>
    <w:rPr>
      <w:rFonts w:eastAsiaTheme="minorEastAsia"/>
      <w:sz w:val="24"/>
      <w:szCs w:val="24"/>
    </w:rPr>
  </w:style>
  <w:style w:type="character" w:customStyle="1" w:styleId="Heading8Char">
    <w:name w:val="Heading 8 Char"/>
    <w:basedOn w:val="DefaultParagraphFont"/>
    <w:link w:val="Heading8"/>
    <w:uiPriority w:val="9"/>
    <w:semiHidden/>
    <w:rsid w:val="00522F07"/>
    <w:rPr>
      <w:rFonts w:eastAsiaTheme="minorEastAsia"/>
      <w:i/>
      <w:iCs/>
      <w:sz w:val="24"/>
      <w:szCs w:val="24"/>
    </w:rPr>
  </w:style>
  <w:style w:type="character" w:customStyle="1" w:styleId="Heading9Char">
    <w:name w:val="Heading 9 Char"/>
    <w:basedOn w:val="DefaultParagraphFont"/>
    <w:link w:val="Heading9"/>
    <w:uiPriority w:val="9"/>
    <w:semiHidden/>
    <w:rsid w:val="00522F07"/>
    <w:rPr>
      <w:rFonts w:asciiTheme="majorHAnsi" w:eastAsiaTheme="majorEastAsia" w:hAnsiTheme="majorHAnsi" w:cstheme="majorBidi"/>
    </w:rPr>
  </w:style>
  <w:style w:type="numbering" w:customStyle="1" w:styleId="NoList1">
    <w:name w:val="No List1"/>
    <w:next w:val="NoList"/>
    <w:uiPriority w:val="99"/>
    <w:semiHidden/>
    <w:unhideWhenUsed/>
    <w:rsid w:val="00522F07"/>
  </w:style>
  <w:style w:type="paragraph" w:styleId="z-TopofForm">
    <w:name w:val="HTML Top of Form"/>
    <w:basedOn w:val="Normal"/>
    <w:next w:val="Normal"/>
    <w:link w:val="z-TopofFormChar"/>
    <w:hidden/>
    <w:uiPriority w:val="99"/>
    <w:semiHidden/>
    <w:unhideWhenUsed/>
    <w:rsid w:val="00522F07"/>
    <w:pPr>
      <w:pBdr>
        <w:bottom w:val="single" w:sz="6" w:space="1" w:color="auto"/>
      </w:pBdr>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522F07"/>
    <w:rPr>
      <w:rFonts w:ascii="Arial" w:eastAsia="Times New Roman" w:hAnsi="Arial" w:cs="Arial"/>
      <w:vanish/>
      <w:sz w:val="16"/>
      <w:szCs w:val="16"/>
    </w:rPr>
  </w:style>
  <w:style w:type="paragraph" w:styleId="NormalWeb">
    <w:name w:val="Normal (Web)"/>
    <w:basedOn w:val="Normal"/>
    <w:uiPriority w:val="99"/>
    <w:unhideWhenUsed/>
    <w:rsid w:val="00522F07"/>
    <w:pPr>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522F07"/>
    <w:rPr>
      <w:b/>
      <w:bCs/>
    </w:rPr>
  </w:style>
  <w:style w:type="paragraph" w:customStyle="1" w:styleId="text-center">
    <w:name w:val="text-center"/>
    <w:basedOn w:val="Normal"/>
    <w:rsid w:val="00522F07"/>
    <w:pPr>
      <w:spacing w:before="100" w:beforeAutospacing="1" w:after="100" w:afterAutospacing="1"/>
    </w:pPr>
    <w:rPr>
      <w:rFonts w:ascii="Times New Roman" w:eastAsia="Times New Roman" w:hAnsi="Times New Roman" w:cs="Times New Roman"/>
      <w:sz w:val="24"/>
      <w:szCs w:val="24"/>
      <w:lang w:val="en-US"/>
    </w:rPr>
  </w:style>
  <w:style w:type="character" w:customStyle="1" w:styleId="Footer1">
    <w:name w:val="Footer1"/>
    <w:basedOn w:val="DefaultParagraphFont"/>
    <w:rsid w:val="00522F07"/>
  </w:style>
  <w:style w:type="paragraph" w:styleId="z-BottomofForm">
    <w:name w:val="HTML Bottom of Form"/>
    <w:basedOn w:val="Normal"/>
    <w:next w:val="Normal"/>
    <w:link w:val="z-BottomofFormChar"/>
    <w:hidden/>
    <w:uiPriority w:val="99"/>
    <w:semiHidden/>
    <w:unhideWhenUsed/>
    <w:rsid w:val="00522F07"/>
    <w:pPr>
      <w:pBdr>
        <w:top w:val="single" w:sz="6" w:space="1" w:color="auto"/>
      </w:pBdr>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522F07"/>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522F07"/>
    <w:rPr>
      <w:rFonts w:ascii="Tahoma" w:eastAsiaTheme="minorEastAsia" w:hAnsi="Tahoma" w:cs="Tahoma"/>
      <w:sz w:val="16"/>
      <w:szCs w:val="16"/>
      <w:lang w:val="en-US"/>
    </w:rPr>
  </w:style>
  <w:style w:type="character" w:customStyle="1" w:styleId="BalloonTextChar">
    <w:name w:val="Balloon Text Char"/>
    <w:basedOn w:val="DefaultParagraphFont"/>
    <w:link w:val="BalloonText"/>
    <w:uiPriority w:val="99"/>
    <w:semiHidden/>
    <w:rsid w:val="00522F07"/>
    <w:rPr>
      <w:rFonts w:ascii="Tahoma" w:eastAsiaTheme="minorEastAsia" w:hAnsi="Tahoma" w:cs="Tahoma"/>
      <w:sz w:val="16"/>
      <w:szCs w:val="16"/>
    </w:rPr>
  </w:style>
  <w:style w:type="character" w:customStyle="1" w:styleId="titelfatwabesar">
    <w:name w:val="titel_fatwa_besar"/>
    <w:basedOn w:val="DefaultParagraphFont"/>
    <w:rsid w:val="00522F07"/>
  </w:style>
  <w:style w:type="character" w:styleId="Emphasis">
    <w:name w:val="Emphasis"/>
    <w:basedOn w:val="DefaultParagraphFont"/>
    <w:uiPriority w:val="20"/>
    <w:qFormat/>
    <w:rsid w:val="00522F07"/>
    <w:rPr>
      <w:i/>
      <w:iCs/>
    </w:rPr>
  </w:style>
  <w:style w:type="character" w:customStyle="1" w:styleId="ListParagraphChar">
    <w:name w:val="List Paragraph Char"/>
    <w:basedOn w:val="DefaultParagraphFont"/>
    <w:link w:val="ListParagraph"/>
    <w:uiPriority w:val="34"/>
    <w:rsid w:val="00522F07"/>
    <w:rPr>
      <w:lang w:val="id-ID"/>
    </w:rPr>
  </w:style>
  <w:style w:type="paragraph" w:styleId="Bibliography">
    <w:name w:val="Bibliography"/>
    <w:basedOn w:val="Normal"/>
    <w:next w:val="Normal"/>
    <w:uiPriority w:val="37"/>
    <w:unhideWhenUsed/>
    <w:rsid w:val="00522F07"/>
    <w:pPr>
      <w:spacing w:after="200" w:line="276" w:lineRule="auto"/>
    </w:pPr>
    <w:rPr>
      <w:rFonts w:eastAsiaTheme="minorEastAsia"/>
      <w:lang w:val="en-US"/>
    </w:rPr>
  </w:style>
  <w:style w:type="paragraph" w:customStyle="1" w:styleId="pedit">
    <w:name w:val="p_edit"/>
    <w:basedOn w:val="Normal"/>
    <w:rsid w:val="00522F07"/>
    <w:pPr>
      <w:spacing w:before="100" w:beforeAutospacing="1" w:after="100" w:afterAutospacing="1"/>
    </w:pPr>
    <w:rPr>
      <w:rFonts w:ascii="Times New Roman" w:eastAsia="Times New Roman" w:hAnsi="Times New Roman" w:cs="Times New Roman"/>
      <w:sz w:val="24"/>
      <w:szCs w:val="24"/>
      <w:lang w:val="en-US"/>
    </w:rPr>
  </w:style>
  <w:style w:type="paragraph" w:customStyle="1" w:styleId="arab18rata">
    <w:name w:val="arab18rata"/>
    <w:basedOn w:val="Normal"/>
    <w:rsid w:val="00522F07"/>
    <w:pPr>
      <w:spacing w:before="100" w:beforeAutospacing="1" w:after="100" w:afterAutospacing="1"/>
    </w:pPr>
    <w:rPr>
      <w:rFonts w:ascii="Times New Roman" w:eastAsia="Times New Roman" w:hAnsi="Times New Roman" w:cs="Times New Roman"/>
      <w:sz w:val="24"/>
      <w:szCs w:val="24"/>
      <w:lang w:val="en-US"/>
    </w:rPr>
  </w:style>
  <w:style w:type="paragraph" w:customStyle="1" w:styleId="terjemah">
    <w:name w:val="terjemah"/>
    <w:basedOn w:val="Normal"/>
    <w:rsid w:val="00522F07"/>
    <w:pPr>
      <w:spacing w:before="100" w:beforeAutospacing="1" w:after="100" w:afterAutospacing="1"/>
    </w:pPr>
    <w:rPr>
      <w:rFonts w:ascii="Times New Roman" w:eastAsia="Times New Roman" w:hAnsi="Times New Roman" w:cs="Times New Roman"/>
      <w:sz w:val="24"/>
      <w:szCs w:val="24"/>
      <w:lang w:val="en-US"/>
    </w:rPr>
  </w:style>
  <w:style w:type="paragraph" w:customStyle="1" w:styleId="titelkotak">
    <w:name w:val="titel_kotak"/>
    <w:basedOn w:val="Normal"/>
    <w:rsid w:val="00522F07"/>
    <w:pPr>
      <w:spacing w:before="100" w:beforeAutospacing="1" w:after="100" w:afterAutospacing="1"/>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522F07"/>
    <w:pPr>
      <w:tabs>
        <w:tab w:val="center" w:pos="4680"/>
        <w:tab w:val="right" w:pos="9360"/>
      </w:tabs>
    </w:pPr>
    <w:rPr>
      <w:rFonts w:ascii="Calibri" w:eastAsia="Calibri" w:hAnsi="Calibri" w:cs="Arial"/>
      <w:sz w:val="20"/>
      <w:szCs w:val="20"/>
      <w:lang w:val="en-US"/>
    </w:rPr>
  </w:style>
  <w:style w:type="character" w:customStyle="1" w:styleId="HeaderChar">
    <w:name w:val="Header Char"/>
    <w:basedOn w:val="DefaultParagraphFont"/>
    <w:link w:val="Header"/>
    <w:uiPriority w:val="99"/>
    <w:rsid w:val="00522F07"/>
    <w:rPr>
      <w:rFonts w:ascii="Calibri" w:eastAsia="Calibri" w:hAnsi="Calibri" w:cs="Arial"/>
      <w:sz w:val="20"/>
      <w:szCs w:val="20"/>
    </w:rPr>
  </w:style>
  <w:style w:type="paragraph" w:styleId="Footer">
    <w:name w:val="footer"/>
    <w:basedOn w:val="Normal"/>
    <w:link w:val="FooterChar"/>
    <w:uiPriority w:val="99"/>
    <w:unhideWhenUsed/>
    <w:rsid w:val="00522F07"/>
    <w:pPr>
      <w:tabs>
        <w:tab w:val="center" w:pos="4680"/>
        <w:tab w:val="right" w:pos="9360"/>
      </w:tabs>
    </w:pPr>
    <w:rPr>
      <w:rFonts w:ascii="Calibri" w:eastAsia="Calibri" w:hAnsi="Calibri" w:cs="Arial"/>
      <w:sz w:val="20"/>
      <w:szCs w:val="20"/>
      <w:lang w:val="en-US"/>
    </w:rPr>
  </w:style>
  <w:style w:type="character" w:customStyle="1" w:styleId="FooterChar">
    <w:name w:val="Footer Char"/>
    <w:basedOn w:val="DefaultParagraphFont"/>
    <w:link w:val="Footer"/>
    <w:uiPriority w:val="99"/>
    <w:rsid w:val="00522F07"/>
    <w:rPr>
      <w:rFonts w:ascii="Calibri" w:eastAsia="Calibri" w:hAnsi="Calibri" w:cs="Arial"/>
      <w:sz w:val="20"/>
      <w:szCs w:val="20"/>
    </w:rPr>
  </w:style>
  <w:style w:type="table" w:styleId="TableGrid">
    <w:name w:val="Table Grid"/>
    <w:basedOn w:val="TableNormal"/>
    <w:uiPriority w:val="39"/>
    <w:rsid w:val="00522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1CC4"/>
    <w:rPr>
      <w:sz w:val="16"/>
      <w:szCs w:val="16"/>
    </w:rPr>
  </w:style>
  <w:style w:type="paragraph" w:styleId="CommentText">
    <w:name w:val="annotation text"/>
    <w:basedOn w:val="Normal"/>
    <w:link w:val="CommentTextChar"/>
    <w:uiPriority w:val="99"/>
    <w:semiHidden/>
    <w:unhideWhenUsed/>
    <w:rsid w:val="004C1CC4"/>
    <w:rPr>
      <w:sz w:val="20"/>
      <w:szCs w:val="20"/>
    </w:rPr>
  </w:style>
  <w:style w:type="character" w:customStyle="1" w:styleId="CommentTextChar">
    <w:name w:val="Comment Text Char"/>
    <w:basedOn w:val="DefaultParagraphFont"/>
    <w:link w:val="CommentText"/>
    <w:uiPriority w:val="99"/>
    <w:semiHidden/>
    <w:rsid w:val="004C1CC4"/>
    <w:rPr>
      <w:sz w:val="20"/>
      <w:szCs w:val="20"/>
      <w:lang w:val="id-ID"/>
    </w:rPr>
  </w:style>
  <w:style w:type="paragraph" w:styleId="CommentSubject">
    <w:name w:val="annotation subject"/>
    <w:basedOn w:val="CommentText"/>
    <w:next w:val="CommentText"/>
    <w:link w:val="CommentSubjectChar"/>
    <w:uiPriority w:val="99"/>
    <w:semiHidden/>
    <w:unhideWhenUsed/>
    <w:rsid w:val="004C1CC4"/>
    <w:rPr>
      <w:b/>
      <w:bCs/>
    </w:rPr>
  </w:style>
  <w:style w:type="character" w:customStyle="1" w:styleId="CommentSubjectChar">
    <w:name w:val="Comment Subject Char"/>
    <w:basedOn w:val="CommentTextChar"/>
    <w:link w:val="CommentSubject"/>
    <w:uiPriority w:val="99"/>
    <w:semiHidden/>
    <w:rsid w:val="004C1CC4"/>
    <w:rPr>
      <w:b/>
      <w:bCs/>
      <w:sz w:val="20"/>
      <w:szCs w:val="20"/>
      <w:lang w:val="id-ID"/>
    </w:rPr>
  </w:style>
  <w:style w:type="table" w:customStyle="1" w:styleId="TableGrid1">
    <w:name w:val="Table Grid1"/>
    <w:basedOn w:val="TableNormal"/>
    <w:next w:val="TableGrid"/>
    <w:uiPriority w:val="39"/>
    <w:rsid w:val="00F81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923572">
      <w:bodyDiv w:val="1"/>
      <w:marLeft w:val="0"/>
      <w:marRight w:val="0"/>
      <w:marTop w:val="0"/>
      <w:marBottom w:val="0"/>
      <w:divBdr>
        <w:top w:val="none" w:sz="0" w:space="0" w:color="auto"/>
        <w:left w:val="none" w:sz="0" w:space="0" w:color="auto"/>
        <w:bottom w:val="none" w:sz="0" w:space="0" w:color="auto"/>
        <w:right w:val="none" w:sz="0" w:space="0" w:color="auto"/>
      </w:divBdr>
      <w:divsChild>
        <w:div w:id="507214813">
          <w:marLeft w:val="0"/>
          <w:marRight w:val="0"/>
          <w:marTop w:val="0"/>
          <w:marBottom w:val="0"/>
          <w:divBdr>
            <w:top w:val="none" w:sz="0" w:space="0" w:color="auto"/>
            <w:left w:val="none" w:sz="0" w:space="0" w:color="auto"/>
            <w:bottom w:val="none" w:sz="0" w:space="0" w:color="auto"/>
            <w:right w:val="none" w:sz="0" w:space="0" w:color="auto"/>
          </w:divBdr>
        </w:div>
        <w:div w:id="123668736">
          <w:marLeft w:val="0"/>
          <w:marRight w:val="0"/>
          <w:marTop w:val="0"/>
          <w:marBottom w:val="0"/>
          <w:divBdr>
            <w:top w:val="none" w:sz="0" w:space="0" w:color="auto"/>
            <w:left w:val="none" w:sz="0" w:space="0" w:color="auto"/>
            <w:bottom w:val="none" w:sz="0" w:space="0" w:color="auto"/>
            <w:right w:val="none" w:sz="0" w:space="0" w:color="auto"/>
          </w:divBdr>
        </w:div>
      </w:divsChild>
    </w:div>
    <w:div w:id="1364985511">
      <w:bodyDiv w:val="1"/>
      <w:marLeft w:val="0"/>
      <w:marRight w:val="0"/>
      <w:marTop w:val="0"/>
      <w:marBottom w:val="0"/>
      <w:divBdr>
        <w:top w:val="none" w:sz="0" w:space="0" w:color="auto"/>
        <w:left w:val="none" w:sz="0" w:space="0" w:color="auto"/>
        <w:bottom w:val="none" w:sz="0" w:space="0" w:color="auto"/>
        <w:right w:val="none" w:sz="0" w:space="0" w:color="auto"/>
      </w:divBdr>
      <w:divsChild>
        <w:div w:id="850680894">
          <w:marLeft w:val="0"/>
          <w:marRight w:val="0"/>
          <w:marTop w:val="0"/>
          <w:marBottom w:val="0"/>
          <w:divBdr>
            <w:top w:val="none" w:sz="0" w:space="0" w:color="auto"/>
            <w:left w:val="none" w:sz="0" w:space="0" w:color="auto"/>
            <w:bottom w:val="none" w:sz="0" w:space="0" w:color="auto"/>
            <w:right w:val="none" w:sz="0" w:space="0" w:color="auto"/>
          </w:divBdr>
        </w:div>
        <w:div w:id="1400638754">
          <w:marLeft w:val="0"/>
          <w:marRight w:val="0"/>
          <w:marTop w:val="0"/>
          <w:marBottom w:val="0"/>
          <w:divBdr>
            <w:top w:val="none" w:sz="0" w:space="0" w:color="auto"/>
            <w:left w:val="none" w:sz="0" w:space="0" w:color="auto"/>
            <w:bottom w:val="none" w:sz="0" w:space="0" w:color="auto"/>
            <w:right w:val="none" w:sz="0" w:space="0" w:color="auto"/>
          </w:divBdr>
        </w:div>
      </w:divsChild>
    </w:div>
    <w:div w:id="1899782450">
      <w:bodyDiv w:val="1"/>
      <w:marLeft w:val="0"/>
      <w:marRight w:val="0"/>
      <w:marTop w:val="0"/>
      <w:marBottom w:val="0"/>
      <w:divBdr>
        <w:top w:val="none" w:sz="0" w:space="0" w:color="auto"/>
        <w:left w:val="none" w:sz="0" w:space="0" w:color="auto"/>
        <w:bottom w:val="none" w:sz="0" w:space="0" w:color="auto"/>
        <w:right w:val="none" w:sz="0" w:space="0" w:color="auto"/>
      </w:divBdr>
      <w:divsChild>
        <w:div w:id="1171943385">
          <w:marLeft w:val="0"/>
          <w:marRight w:val="0"/>
          <w:marTop w:val="0"/>
          <w:marBottom w:val="0"/>
          <w:divBdr>
            <w:top w:val="none" w:sz="0" w:space="0" w:color="auto"/>
            <w:left w:val="none" w:sz="0" w:space="0" w:color="auto"/>
            <w:bottom w:val="none" w:sz="0" w:space="0" w:color="auto"/>
            <w:right w:val="none" w:sz="0" w:space="0" w:color="auto"/>
          </w:divBdr>
        </w:div>
        <w:div w:id="1908035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
  <b:Source>
    <b:Tag>BNI18</b:Tag>
    <b:SourceType>DocumentFromInternetSite</b:SourceType>
    <b:Guid>{B5F51763-7061-4669-A542-9FFF79396888}</b:Guid>
    <b:Title>Pendanaan</b:Title>
    <b:Author>
      <b:Author>
        <b:Corporate>BNI Syariah Corporation</b:Corporate>
      </b:Author>
    </b:Author>
    <b:InternetSiteTitle>BNI Baitullah iB Hasanah</b:InternetSiteTitle>
    <b:YearAccessed>2018</b:YearAccessed>
    <b:MonthAccessed>September</b:MonthAccessed>
    <b:DayAccessed>1</b:DayAccessed>
    <b:URL>https://www.bnisyariah.co.id/id-id/personal/pendanaan/bnibaitullahibhasanah</b:URL>
    <b:RefOrder>2</b:RefOrder>
  </b:Source>
</b:Sources>
</file>

<file path=customXml/itemProps1.xml><?xml version="1.0" encoding="utf-8"?>
<ds:datastoreItem xmlns:ds="http://schemas.openxmlformats.org/officeDocument/2006/customXml" ds:itemID="{18EFBC00-89AA-4655-BCBA-5D5F7A7D5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ASUS</cp:lastModifiedBy>
  <cp:revision>2</cp:revision>
  <dcterms:created xsi:type="dcterms:W3CDTF">2021-02-18T08:01:00Z</dcterms:created>
  <dcterms:modified xsi:type="dcterms:W3CDTF">2021-02-18T08:01:00Z</dcterms:modified>
</cp:coreProperties>
</file>