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42D" w:rsidRPr="00A668CB" w:rsidRDefault="00DC742D" w:rsidP="00A668CB">
      <w:pPr>
        <w:pStyle w:val="NormalWeb"/>
        <w:spacing w:before="0" w:beforeAutospacing="0" w:after="200" w:afterAutospacing="0"/>
        <w:rPr>
          <w:rFonts w:ascii="Arial" w:hAnsi="Arial" w:cs="Arial"/>
          <w:b/>
          <w:bCs/>
          <w:color w:val="000000"/>
        </w:rPr>
      </w:pPr>
      <w:r w:rsidRPr="00A668CB">
        <w:rPr>
          <w:rFonts w:ascii="Arial" w:hAnsi="Arial" w:cs="Arial"/>
          <w:b/>
          <w:bCs/>
          <w:color w:val="000000"/>
        </w:rPr>
        <w:t>TITLE:</w:t>
      </w:r>
      <w:r w:rsidR="00A668CB" w:rsidRPr="00A668CB">
        <w:rPr>
          <w:rFonts w:ascii="Arial" w:hAnsi="Arial" w:cs="Arial"/>
          <w:b/>
          <w:bCs/>
          <w:color w:val="000000"/>
        </w:rPr>
        <w:t xml:space="preserve"> </w:t>
      </w:r>
      <w:r w:rsidR="00A14E91">
        <w:rPr>
          <w:rFonts w:ascii="Arial" w:hAnsi="Arial" w:cs="Arial"/>
          <w:b/>
          <w:bCs/>
          <w:color w:val="000000"/>
        </w:rPr>
        <w:t>An Analysis of Literacy Learning of L2</w:t>
      </w:r>
    </w:p>
    <w:p w:rsidR="00DC742D" w:rsidRDefault="00DC742D" w:rsidP="00A668CB">
      <w:pPr>
        <w:pStyle w:val="NormalWeb"/>
        <w:spacing w:before="0" w:beforeAutospacing="0" w:after="200" w:afterAutospacing="0"/>
        <w:rPr>
          <w:rFonts w:ascii="Arial" w:hAnsi="Arial" w:cs="Arial"/>
          <w:b/>
          <w:bCs/>
          <w:color w:val="000000"/>
        </w:rPr>
      </w:pPr>
      <w:r w:rsidRPr="00A668CB">
        <w:rPr>
          <w:rFonts w:ascii="Arial" w:hAnsi="Arial" w:cs="Arial"/>
          <w:b/>
          <w:bCs/>
          <w:color w:val="000000"/>
        </w:rPr>
        <w:t>Abstract</w:t>
      </w:r>
    </w:p>
    <w:p w:rsidR="009C12AE" w:rsidRPr="00A668CB" w:rsidRDefault="009C12AE" w:rsidP="00A668CB">
      <w:pPr>
        <w:pStyle w:val="NormalWeb"/>
        <w:spacing w:before="0" w:beforeAutospacing="0" w:after="200" w:afterAutospacing="0"/>
        <w:rPr>
          <w:rFonts w:ascii="Arial" w:hAnsi="Arial" w:cs="Arial"/>
          <w:b/>
          <w:bCs/>
          <w:color w:val="000000"/>
        </w:rPr>
      </w:pPr>
    </w:p>
    <w:p w:rsidR="00DC742D" w:rsidRDefault="00DC742D" w:rsidP="00A668CB">
      <w:pPr>
        <w:pStyle w:val="NormalWeb"/>
        <w:spacing w:before="0" w:beforeAutospacing="0" w:after="200" w:afterAutospacing="0"/>
        <w:rPr>
          <w:rFonts w:ascii="Arial" w:hAnsi="Arial" w:cs="Arial"/>
          <w:b/>
          <w:bCs/>
          <w:color w:val="000000"/>
        </w:rPr>
      </w:pPr>
      <w:r w:rsidRPr="00A668CB">
        <w:rPr>
          <w:rFonts w:ascii="Arial" w:hAnsi="Arial" w:cs="Arial"/>
          <w:b/>
          <w:bCs/>
          <w:color w:val="000000"/>
        </w:rPr>
        <w:t>Introduction</w:t>
      </w:r>
    </w:p>
    <w:p w:rsidR="00AE0F1E" w:rsidRPr="009C12AE" w:rsidRDefault="00AE0F1E" w:rsidP="00A668CB">
      <w:pPr>
        <w:pStyle w:val="NormalWeb"/>
        <w:spacing w:before="0" w:beforeAutospacing="0" w:after="200" w:afterAutospacing="0"/>
        <w:rPr>
          <w:rFonts w:ascii="Arial" w:hAnsi="Arial" w:cs="Arial"/>
          <w:bCs/>
          <w:color w:val="000000"/>
        </w:rPr>
      </w:pPr>
      <w:bookmarkStart w:id="0" w:name="_GoBack"/>
      <w:bookmarkEnd w:id="0"/>
    </w:p>
    <w:p w:rsidR="00DC742D" w:rsidRPr="00A668CB" w:rsidRDefault="00DC742D" w:rsidP="00A668CB">
      <w:pPr>
        <w:pStyle w:val="NormalWeb"/>
        <w:spacing w:before="0" w:beforeAutospacing="0" w:after="200" w:afterAutospacing="0"/>
        <w:rPr>
          <w:rFonts w:ascii="Arial" w:hAnsi="Arial" w:cs="Arial"/>
          <w:b/>
          <w:bCs/>
          <w:color w:val="000000"/>
        </w:rPr>
      </w:pPr>
      <w:r w:rsidRPr="00A668CB">
        <w:rPr>
          <w:rFonts w:ascii="Arial" w:hAnsi="Arial" w:cs="Arial"/>
          <w:b/>
          <w:bCs/>
          <w:color w:val="000000"/>
        </w:rPr>
        <w:t>Methodology</w:t>
      </w:r>
    </w:p>
    <w:p w:rsidR="002F4C6A" w:rsidRPr="00A668CB" w:rsidRDefault="00FF48EF" w:rsidP="00A668CB">
      <w:pPr>
        <w:pStyle w:val="NormalWeb"/>
        <w:spacing w:before="0" w:beforeAutospacing="0" w:after="200" w:afterAutospacing="0"/>
        <w:jc w:val="both"/>
        <w:rPr>
          <w:rFonts w:ascii="Arial" w:hAnsi="Arial" w:cs="Arial"/>
          <w:bCs/>
          <w:color w:val="000000"/>
        </w:rPr>
      </w:pPr>
      <w:r w:rsidRPr="00A668CB">
        <w:rPr>
          <w:rFonts w:ascii="Arial" w:hAnsi="Arial" w:cs="Arial"/>
          <w:bCs/>
          <w:color w:val="000000"/>
        </w:rPr>
        <w:t>This stud</w:t>
      </w:r>
      <w:r w:rsidR="00795916" w:rsidRPr="00A668CB">
        <w:rPr>
          <w:rFonts w:ascii="Arial" w:hAnsi="Arial" w:cs="Arial"/>
          <w:bCs/>
          <w:color w:val="000000"/>
        </w:rPr>
        <w:t>y employed a case study from two participants. The purpose of this case study is to investigate the literacy learning of English as firs</w:t>
      </w:r>
      <w:r w:rsidR="007B3F49" w:rsidRPr="00A668CB">
        <w:rPr>
          <w:rFonts w:ascii="Arial" w:hAnsi="Arial" w:cs="Arial"/>
          <w:bCs/>
          <w:color w:val="000000"/>
        </w:rPr>
        <w:t xml:space="preserve">t language and second language and and how similar the learning experiences encountered by them. </w:t>
      </w:r>
      <w:r w:rsidR="00850BB6" w:rsidRPr="00A668CB">
        <w:rPr>
          <w:rFonts w:ascii="Arial" w:hAnsi="Arial" w:cs="Arial"/>
          <w:bCs/>
          <w:color w:val="000000"/>
        </w:rPr>
        <w:t xml:space="preserve">According to Yin in Tsevi (2018), a case study enables the researcher to examine and interview people who have roles to play in the study. </w:t>
      </w:r>
      <w:r w:rsidR="002C7109" w:rsidRPr="00A668CB">
        <w:rPr>
          <w:rFonts w:ascii="Arial" w:hAnsi="Arial" w:cs="Arial"/>
          <w:bCs/>
          <w:color w:val="000000"/>
        </w:rPr>
        <w:t>The data is collected through the interview. Maxwell (2005) recommended that to gain needed information from the interview, it is important to build harmonious relationshipwith the participants. Thus, beside as the researcher, I positioned myself as a student who share similar experiences in learning</w:t>
      </w:r>
      <w:r w:rsidR="002F4C6A" w:rsidRPr="00A668CB">
        <w:rPr>
          <w:rFonts w:ascii="Arial" w:hAnsi="Arial" w:cs="Arial"/>
          <w:bCs/>
          <w:color w:val="000000"/>
        </w:rPr>
        <w:t>.</w:t>
      </w:r>
    </w:p>
    <w:p w:rsidR="002F4C6A" w:rsidRPr="00A668CB" w:rsidRDefault="002F4C6A" w:rsidP="00A668CB">
      <w:pPr>
        <w:pStyle w:val="NormalWeb"/>
        <w:spacing w:before="0" w:beforeAutospacing="0" w:after="200" w:afterAutospacing="0"/>
        <w:jc w:val="both"/>
        <w:rPr>
          <w:rFonts w:ascii="Arial" w:hAnsi="Arial" w:cs="Arial"/>
          <w:bCs/>
          <w:color w:val="000000"/>
        </w:rPr>
      </w:pPr>
      <w:r w:rsidRPr="00A668CB">
        <w:rPr>
          <w:rFonts w:ascii="Arial" w:hAnsi="Arial" w:cs="Arial"/>
          <w:bCs/>
          <w:color w:val="000000"/>
        </w:rPr>
        <w:t>Participant</w:t>
      </w:r>
    </w:p>
    <w:p w:rsidR="00FF48EF" w:rsidRPr="00A668CB" w:rsidRDefault="00BD6640" w:rsidP="00A668CB">
      <w:pPr>
        <w:pStyle w:val="NormalWeb"/>
        <w:spacing w:before="0" w:beforeAutospacing="0" w:after="200" w:afterAutospacing="0"/>
        <w:jc w:val="both"/>
        <w:rPr>
          <w:rFonts w:ascii="Arial" w:hAnsi="Arial" w:cs="Arial"/>
          <w:bCs/>
          <w:color w:val="000000"/>
        </w:rPr>
      </w:pPr>
      <w:r w:rsidRPr="00A668CB">
        <w:rPr>
          <w:rFonts w:ascii="Arial" w:hAnsi="Arial" w:cs="Arial"/>
          <w:bCs/>
          <w:color w:val="000000"/>
        </w:rPr>
        <w:t xml:space="preserve">The participants of this study were two postgraduate students in a public university in New South Wales. They both study in the </w:t>
      </w:r>
      <w:r w:rsidR="00950500" w:rsidRPr="00A668CB">
        <w:rPr>
          <w:rFonts w:ascii="Arial" w:hAnsi="Arial" w:cs="Arial"/>
          <w:bCs/>
          <w:color w:val="000000"/>
        </w:rPr>
        <w:t>same major, applied finance</w:t>
      </w:r>
      <w:r w:rsidRPr="00A668CB">
        <w:rPr>
          <w:rFonts w:ascii="Arial" w:hAnsi="Arial" w:cs="Arial"/>
          <w:bCs/>
          <w:color w:val="000000"/>
        </w:rPr>
        <w:t xml:space="preserve"> in Faculty of Bussiness. Both participants use ps</w:t>
      </w:r>
      <w:r w:rsidR="003529A8" w:rsidRPr="00A668CB">
        <w:rPr>
          <w:rFonts w:ascii="Arial" w:hAnsi="Arial" w:cs="Arial"/>
          <w:bCs/>
          <w:color w:val="000000"/>
        </w:rPr>
        <w:t>eudonym Lili and David. Lili is 24 years old female from Indonesia</w:t>
      </w:r>
      <w:r w:rsidR="00631599" w:rsidRPr="00A668CB">
        <w:rPr>
          <w:rFonts w:ascii="Arial" w:hAnsi="Arial" w:cs="Arial"/>
          <w:bCs/>
          <w:color w:val="000000"/>
        </w:rPr>
        <w:t xml:space="preserve"> and s</w:t>
      </w:r>
      <w:r w:rsidR="003529A8" w:rsidRPr="00A668CB">
        <w:rPr>
          <w:rFonts w:ascii="Arial" w:hAnsi="Arial" w:cs="Arial"/>
          <w:bCs/>
          <w:color w:val="000000"/>
        </w:rPr>
        <w:t>he has been learning English since she was in elementary school.</w:t>
      </w:r>
      <w:r w:rsidR="00631599" w:rsidRPr="00A668CB">
        <w:rPr>
          <w:rFonts w:ascii="Arial" w:hAnsi="Arial" w:cs="Arial"/>
          <w:bCs/>
          <w:color w:val="000000"/>
        </w:rPr>
        <w:t xml:space="preserve"> Pursuing master degree in Australia is her first experience living overseas where English is the first language. </w:t>
      </w:r>
      <w:r w:rsidR="003529A8" w:rsidRPr="00A668CB">
        <w:rPr>
          <w:rFonts w:ascii="Arial" w:hAnsi="Arial" w:cs="Arial"/>
          <w:bCs/>
          <w:color w:val="000000"/>
        </w:rPr>
        <w:t xml:space="preserve"> </w:t>
      </w:r>
      <w:r w:rsidR="00E42E06" w:rsidRPr="00A668CB">
        <w:rPr>
          <w:rFonts w:ascii="Arial" w:hAnsi="Arial" w:cs="Arial"/>
          <w:bCs/>
          <w:color w:val="000000"/>
        </w:rPr>
        <w:t xml:space="preserve">David is 41 years old male from Australia </w:t>
      </w:r>
      <w:r w:rsidR="00CB2C51" w:rsidRPr="00A668CB">
        <w:rPr>
          <w:rFonts w:ascii="Arial" w:hAnsi="Arial" w:cs="Arial"/>
          <w:bCs/>
          <w:color w:val="000000"/>
        </w:rPr>
        <w:t xml:space="preserve">and his native language is English. </w:t>
      </w:r>
      <w:r w:rsidR="00B30A71" w:rsidRPr="00A668CB">
        <w:rPr>
          <w:rFonts w:ascii="Arial" w:hAnsi="Arial" w:cs="Arial"/>
          <w:bCs/>
          <w:color w:val="000000"/>
        </w:rPr>
        <w:t xml:space="preserve">Since childhood, he lived in Wollongong, New South Wales all his life. </w:t>
      </w:r>
    </w:p>
    <w:p w:rsidR="0018475F" w:rsidRPr="00A668CB" w:rsidRDefault="0018475F" w:rsidP="00A668CB">
      <w:pPr>
        <w:pStyle w:val="NormalWeb"/>
        <w:spacing w:before="0" w:beforeAutospacing="0" w:after="200" w:afterAutospacing="0"/>
        <w:jc w:val="both"/>
        <w:rPr>
          <w:rFonts w:ascii="Arial" w:hAnsi="Arial" w:cs="Arial"/>
          <w:bCs/>
          <w:color w:val="000000"/>
        </w:rPr>
      </w:pPr>
      <w:r w:rsidRPr="00A668CB">
        <w:rPr>
          <w:rFonts w:ascii="Arial" w:hAnsi="Arial" w:cs="Arial"/>
          <w:bCs/>
          <w:color w:val="000000"/>
        </w:rPr>
        <w:t>Data collection technique</w:t>
      </w:r>
    </w:p>
    <w:p w:rsidR="0018475F" w:rsidRDefault="0018475F" w:rsidP="00A668CB">
      <w:pPr>
        <w:pStyle w:val="NormalWeb"/>
        <w:spacing w:before="0" w:beforeAutospacing="0" w:after="200" w:afterAutospacing="0"/>
        <w:jc w:val="both"/>
        <w:rPr>
          <w:rFonts w:ascii="Arial" w:hAnsi="Arial" w:cs="Arial"/>
          <w:bCs/>
          <w:color w:val="000000"/>
        </w:rPr>
      </w:pPr>
      <w:r w:rsidRPr="00A668CB">
        <w:rPr>
          <w:rFonts w:ascii="Arial" w:hAnsi="Arial" w:cs="Arial"/>
          <w:bCs/>
          <w:color w:val="000000"/>
        </w:rPr>
        <w:t xml:space="preserve">The data is collected through the interview. </w:t>
      </w:r>
      <w:r w:rsidR="005D1CE8" w:rsidRPr="00A668CB">
        <w:rPr>
          <w:rFonts w:ascii="Arial" w:hAnsi="Arial" w:cs="Arial"/>
          <w:bCs/>
          <w:color w:val="000000"/>
        </w:rPr>
        <w:t xml:space="preserve">The researcher interview the participants in a separate occasion. The aim was to allow them to speak in a relaxed situation. </w:t>
      </w:r>
      <w:r w:rsidR="00953735" w:rsidRPr="00A668CB">
        <w:rPr>
          <w:rFonts w:ascii="Arial" w:hAnsi="Arial" w:cs="Arial"/>
          <w:bCs/>
          <w:color w:val="000000"/>
        </w:rPr>
        <w:t xml:space="preserve">It also aims </w:t>
      </w:r>
      <w:r w:rsidR="003C4297">
        <w:rPr>
          <w:rFonts w:ascii="Arial" w:hAnsi="Arial" w:cs="Arial"/>
          <w:bCs/>
          <w:color w:val="000000"/>
        </w:rPr>
        <w:t xml:space="preserve">to allow them to reflect on their </w:t>
      </w:r>
      <w:r w:rsidR="00953735" w:rsidRPr="00A668CB">
        <w:rPr>
          <w:rFonts w:ascii="Arial" w:hAnsi="Arial" w:cs="Arial"/>
          <w:bCs/>
          <w:color w:val="000000"/>
        </w:rPr>
        <w:t xml:space="preserve">experiences </w:t>
      </w:r>
      <w:r w:rsidR="003C4297">
        <w:rPr>
          <w:rFonts w:ascii="Arial" w:hAnsi="Arial" w:cs="Arial"/>
          <w:bCs/>
          <w:color w:val="000000"/>
        </w:rPr>
        <w:t xml:space="preserve">in literacy learning. The interview was conducted in the afternoon in one of study room in library. </w:t>
      </w:r>
    </w:p>
    <w:p w:rsidR="00B30A71" w:rsidRPr="00A668CB" w:rsidRDefault="003C4297" w:rsidP="00A668CB">
      <w:pPr>
        <w:pStyle w:val="NormalWeb"/>
        <w:spacing w:before="0" w:beforeAutospacing="0" w:after="200" w:afterAutospacing="0"/>
        <w:jc w:val="both"/>
        <w:rPr>
          <w:rFonts w:ascii="Arial" w:hAnsi="Arial" w:cs="Arial"/>
          <w:bCs/>
          <w:color w:val="000000"/>
        </w:rPr>
      </w:pPr>
      <w:r>
        <w:rPr>
          <w:rFonts w:ascii="Arial" w:hAnsi="Arial" w:cs="Arial"/>
          <w:bCs/>
          <w:color w:val="000000"/>
        </w:rPr>
        <w:t xml:space="preserve">The interview were lasted for 40 – 45 minutes. The researcher jot down some points and did recording. It was recorded and transferred from recorder to laptop. After that the audio was transcribed and given to ther prticipants for review purpose. This allow as a member checking for triangulation of data (Harvey, 2015). After reviewing, the praticipant was provided the copies of the transcription to ensure their </w:t>
      </w:r>
      <w:r w:rsidR="00AE0F1E">
        <w:rPr>
          <w:rFonts w:ascii="Arial" w:hAnsi="Arial" w:cs="Arial"/>
          <w:bCs/>
          <w:color w:val="000000"/>
        </w:rPr>
        <w:t xml:space="preserve">information </w:t>
      </w:r>
      <w:r w:rsidR="00A14E91">
        <w:rPr>
          <w:rFonts w:ascii="Arial" w:hAnsi="Arial" w:cs="Arial"/>
          <w:bCs/>
          <w:color w:val="000000"/>
        </w:rPr>
        <w:t xml:space="preserve">has been captured accordingly. </w:t>
      </w:r>
    </w:p>
    <w:p w:rsidR="00DC742D" w:rsidRDefault="00A14E91" w:rsidP="00A668CB">
      <w:pPr>
        <w:pStyle w:val="NormalWeb"/>
        <w:spacing w:before="0" w:beforeAutospacing="0" w:after="200" w:afterAutospacing="0"/>
        <w:rPr>
          <w:rFonts w:ascii="Arial" w:hAnsi="Arial" w:cs="Arial"/>
          <w:b/>
          <w:bCs/>
          <w:color w:val="000000"/>
        </w:rPr>
      </w:pPr>
      <w:r>
        <w:rPr>
          <w:rFonts w:ascii="Arial" w:hAnsi="Arial" w:cs="Arial"/>
          <w:b/>
          <w:bCs/>
          <w:color w:val="000000"/>
        </w:rPr>
        <w:t>Result</w:t>
      </w:r>
      <w:r w:rsidR="00DC742D" w:rsidRPr="00A668CB">
        <w:rPr>
          <w:rFonts w:ascii="Arial" w:hAnsi="Arial" w:cs="Arial"/>
          <w:b/>
          <w:bCs/>
          <w:color w:val="000000"/>
        </w:rPr>
        <w:t xml:space="preserve"> and Discussion</w:t>
      </w:r>
    </w:p>
    <w:p w:rsidR="00A14E91" w:rsidRPr="00A668CB" w:rsidRDefault="00A14E91" w:rsidP="00A14E91">
      <w:pPr>
        <w:pStyle w:val="NormalWeb"/>
        <w:spacing w:before="0" w:beforeAutospacing="0" w:after="200" w:afterAutospacing="0"/>
        <w:jc w:val="center"/>
        <w:rPr>
          <w:rFonts w:ascii="Arial" w:hAnsi="Arial" w:cs="Arial"/>
        </w:rPr>
      </w:pPr>
      <w:r w:rsidRPr="00A668CB">
        <w:rPr>
          <w:rFonts w:ascii="Arial" w:hAnsi="Arial" w:cs="Arial"/>
          <w:b/>
          <w:bCs/>
          <w:color w:val="000000"/>
        </w:rPr>
        <w:t>Analysis of L2 Literacy Learning</w:t>
      </w:r>
    </w:p>
    <w:p w:rsidR="00A14E91" w:rsidRPr="00A668CB" w:rsidRDefault="00A14E91" w:rsidP="00A14E91">
      <w:pPr>
        <w:pStyle w:val="NormalWeb"/>
        <w:spacing w:before="0" w:beforeAutospacing="0" w:after="200" w:afterAutospacing="0"/>
        <w:jc w:val="both"/>
        <w:rPr>
          <w:rFonts w:ascii="Arial" w:hAnsi="Arial" w:cs="Arial"/>
        </w:rPr>
      </w:pPr>
      <w:r w:rsidRPr="00A668CB">
        <w:rPr>
          <w:rFonts w:ascii="Arial" w:hAnsi="Arial" w:cs="Arial"/>
          <w:b/>
          <w:bCs/>
          <w:color w:val="000000"/>
        </w:rPr>
        <w:t>It has been believed that learn to read and write in the first and second language (L1 &amp; L2) has particular similarities and differences</w:t>
      </w:r>
      <w:r w:rsidRPr="00A668CB">
        <w:rPr>
          <w:rFonts w:ascii="Arial" w:hAnsi="Arial" w:cs="Arial"/>
          <w:color w:val="000000"/>
        </w:rPr>
        <w:t xml:space="preserve">. For, instance L1 and L2 reading competence are quite similar due to its cognitive process. Furthermore, some </w:t>
      </w:r>
      <w:r w:rsidRPr="00A668CB">
        <w:rPr>
          <w:rFonts w:ascii="Arial" w:hAnsi="Arial" w:cs="Arial"/>
          <w:color w:val="000000"/>
        </w:rPr>
        <w:lastRenderedPageBreak/>
        <w:t>evidences also states that the effective direction practice in L1 will also be useful in L2 setting with some modification (Grabe, 2004). In the other hand, every learner has diverse context and motivation in learning both languages. In English as Foreign Language (EFL) context, perhaps learners’ motivation is solely because of the language test or national examination. Consequently, this leads to the lack of enthusiasm to read and write outside of what is going to be evaluated. This paper will discuss these two sides with the evidences from two different interviewees, J and K (initial names) and draw some pedagogical implication for L2 literacy instructions.</w:t>
      </w:r>
    </w:p>
    <w:p w:rsidR="00A14E91" w:rsidRPr="00A668CB" w:rsidRDefault="00A14E91" w:rsidP="00A14E91">
      <w:pPr>
        <w:pStyle w:val="NormalWeb"/>
        <w:spacing w:before="0" w:beforeAutospacing="0" w:after="240" w:afterAutospacing="0"/>
        <w:jc w:val="both"/>
        <w:rPr>
          <w:rFonts w:ascii="Arial" w:hAnsi="Arial" w:cs="Arial"/>
        </w:rPr>
      </w:pPr>
      <w:r w:rsidRPr="00A668CB">
        <w:rPr>
          <w:rFonts w:ascii="Arial" w:hAnsi="Arial" w:cs="Arial"/>
          <w:b/>
          <w:bCs/>
          <w:color w:val="000000"/>
        </w:rPr>
        <w:t>The recognizable point of reading in L1 and L2 is, both are required cognitive skill</w:t>
      </w:r>
      <w:r w:rsidRPr="00A668CB">
        <w:rPr>
          <w:rFonts w:ascii="Arial" w:hAnsi="Arial" w:cs="Arial"/>
          <w:color w:val="000000"/>
        </w:rPr>
        <w:t>.</w:t>
      </w:r>
      <w:r w:rsidRPr="00A668CB">
        <w:rPr>
          <w:rFonts w:ascii="Arial" w:hAnsi="Arial" w:cs="Arial"/>
          <w:color w:val="FF0000"/>
        </w:rPr>
        <w:t xml:space="preserve"> </w:t>
      </w:r>
      <w:r w:rsidRPr="00A668CB">
        <w:rPr>
          <w:rFonts w:ascii="Arial" w:hAnsi="Arial" w:cs="Arial"/>
          <w:color w:val="000000"/>
        </w:rPr>
        <w:t>The ability to recognize written forms and to connect with the spoken forms and their meaning are two fundamental parts in reading (Nation, 2009). Despite the three views of reading categories (bottom-up, top-down, and interactive), all of them required a cognitive skill both in L1 and L2. In learning to read in first language, the children start to learn alphabet principle and phonic lessons at school or by bottom-up approach. As they are getting more advanced, the reading is not merely about decoding letter and reconstructing the meaning activity only, it can involves building schemata and global comprehension. Likewise, in L2 learning, the bottom up approach is favor beginner learner especially if they do not share the same writing and sounds system. Consequently, the instructions should emphasize on the practice of recognizing the how sounds and letter corresponds.</w:t>
      </w:r>
    </w:p>
    <w:p w:rsidR="00A14E91" w:rsidRPr="00A668CB" w:rsidRDefault="00A14E91" w:rsidP="00A14E91">
      <w:pPr>
        <w:pStyle w:val="NormalWeb"/>
        <w:spacing w:before="0" w:beforeAutospacing="0" w:after="240" w:afterAutospacing="0"/>
        <w:jc w:val="both"/>
        <w:rPr>
          <w:rFonts w:ascii="Arial" w:hAnsi="Arial" w:cs="Arial"/>
        </w:rPr>
      </w:pPr>
      <w:r w:rsidRPr="00A668CB">
        <w:rPr>
          <w:rFonts w:ascii="Arial" w:hAnsi="Arial" w:cs="Arial"/>
          <w:b/>
          <w:bCs/>
          <w:color w:val="000000"/>
        </w:rPr>
        <w:t>In addition, reading in L1 and L2 also involves learning the skills and strategy.</w:t>
      </w:r>
      <w:r w:rsidRPr="00A668CB">
        <w:rPr>
          <w:rFonts w:ascii="Arial" w:hAnsi="Arial" w:cs="Arial"/>
          <w:color w:val="000000"/>
        </w:rPr>
        <w:t xml:space="preserve"> J, the monolingual English speaker recalls that he learned about how to analyze text structure and identify the differences between two types of reading (letters and email). Similarly, K, the bilingual English speaker was also taught about different structure and grammar in the English texts. She also mentioned about different strategy for different type of readings for example how to locate answers to question and how to read to get the main idea of the texts.</w:t>
      </w:r>
    </w:p>
    <w:p w:rsidR="00A14E91" w:rsidRPr="009C12AE" w:rsidRDefault="00A14E91" w:rsidP="00A14E91">
      <w:pPr>
        <w:pStyle w:val="NormalWeb"/>
        <w:spacing w:before="0" w:beforeAutospacing="0" w:after="240" w:afterAutospacing="0"/>
        <w:jc w:val="both"/>
        <w:rPr>
          <w:rFonts w:ascii="Arial" w:hAnsi="Arial" w:cs="Arial"/>
          <w:b/>
          <w:i/>
        </w:rPr>
      </w:pPr>
      <w:r w:rsidRPr="009C12AE">
        <w:rPr>
          <w:rFonts w:ascii="Arial" w:hAnsi="Arial" w:cs="Arial"/>
          <w:b/>
          <w:i/>
        </w:rPr>
        <w:t>(250 word)</w:t>
      </w:r>
    </w:p>
    <w:p w:rsidR="00A14E91" w:rsidRPr="009C12AE" w:rsidRDefault="00A14E91" w:rsidP="00A14E91">
      <w:pPr>
        <w:pStyle w:val="NormalWeb"/>
        <w:spacing w:before="0" w:beforeAutospacing="0" w:after="240" w:afterAutospacing="0"/>
        <w:jc w:val="both"/>
        <w:rPr>
          <w:rFonts w:ascii="Arial" w:hAnsi="Arial" w:cs="Arial"/>
          <w:b/>
          <w:i/>
        </w:rPr>
      </w:pPr>
      <w:r w:rsidRPr="009C12AE">
        <w:rPr>
          <w:rFonts w:ascii="Arial" w:hAnsi="Arial" w:cs="Arial"/>
          <w:b/>
          <w:i/>
        </w:rPr>
        <w:t>·       Practice, exercise, memorization, spelling, punctuation, grammar.</w:t>
      </w:r>
    </w:p>
    <w:p w:rsidR="00A14E91" w:rsidRPr="009C12AE" w:rsidRDefault="00A14E91" w:rsidP="00A14E91">
      <w:pPr>
        <w:pStyle w:val="NormalWeb"/>
        <w:spacing w:before="0" w:beforeAutospacing="0" w:after="240" w:afterAutospacing="0"/>
        <w:jc w:val="both"/>
        <w:rPr>
          <w:rFonts w:ascii="Arial" w:hAnsi="Arial" w:cs="Arial"/>
          <w:b/>
          <w:i/>
        </w:rPr>
      </w:pPr>
      <w:r w:rsidRPr="009C12AE">
        <w:rPr>
          <w:rFonts w:ascii="Arial" w:hAnsi="Arial" w:cs="Arial"/>
          <w:b/>
          <w:i/>
        </w:rPr>
        <w:t>Second, explicit grammar teaching is essential in learning to write in L1 similarly to write in L2.  (250 word)</w:t>
      </w:r>
    </w:p>
    <w:p w:rsidR="00A14E91" w:rsidRPr="00A668CB" w:rsidRDefault="00A14E91" w:rsidP="00A14E91">
      <w:pPr>
        <w:pStyle w:val="NormalWeb"/>
        <w:spacing w:before="0" w:beforeAutospacing="0" w:after="200" w:afterAutospacing="0"/>
        <w:jc w:val="both"/>
        <w:rPr>
          <w:rFonts w:ascii="Arial" w:hAnsi="Arial" w:cs="Arial"/>
        </w:rPr>
      </w:pPr>
      <w:r w:rsidRPr="00A668CB">
        <w:rPr>
          <w:rFonts w:ascii="Arial" w:hAnsi="Arial" w:cs="Arial"/>
          <w:b/>
          <w:bCs/>
          <w:color w:val="000000"/>
        </w:rPr>
        <w:t>In the other hands, the major difference comes from the practice of extensive reading in both languages</w:t>
      </w:r>
      <w:r w:rsidRPr="00A668CB">
        <w:rPr>
          <w:rFonts w:ascii="Arial" w:hAnsi="Arial" w:cs="Arial"/>
          <w:color w:val="000000"/>
        </w:rPr>
        <w:t>. It has been believed that extensive reading has several advantages in developing automaticity in language learning. The result of a research showed that to most EFL learners, they read because they have to and for the learning reason. Thus, this leads to the absence of enjoyment and develops pressure. Although it may help their English however, it is unlikely to develop their reading fluency and promote long-life reading habit (Claridge, 2012). Another advantage is improving learners’ critical thinking. It allows the students to think broadly and deeply enough about particular topic and to achieve the enormous background knowledge, compare to intensive reading alone (Hedcock and Ferris, 2009).</w:t>
      </w:r>
    </w:p>
    <w:p w:rsidR="00A14E91" w:rsidRPr="00A668CB" w:rsidRDefault="00A14E91" w:rsidP="00A14E91">
      <w:pPr>
        <w:pStyle w:val="NormalWeb"/>
        <w:spacing w:before="0" w:beforeAutospacing="0" w:after="240" w:afterAutospacing="0"/>
        <w:jc w:val="both"/>
        <w:rPr>
          <w:rFonts w:ascii="Arial" w:hAnsi="Arial" w:cs="Arial"/>
        </w:rPr>
      </w:pPr>
      <w:r w:rsidRPr="00A668CB">
        <w:rPr>
          <w:rFonts w:ascii="Arial" w:hAnsi="Arial" w:cs="Arial"/>
          <w:b/>
          <w:bCs/>
          <w:color w:val="000000"/>
        </w:rPr>
        <w:t>The finding from the research also confirms the extensive reading experience by K and J.</w:t>
      </w:r>
      <w:r w:rsidRPr="00A668CB">
        <w:rPr>
          <w:rFonts w:ascii="Arial" w:hAnsi="Arial" w:cs="Arial"/>
          <w:color w:val="000000"/>
        </w:rPr>
        <w:t xml:space="preserve"> K still encounter difficulties in reading and sometime confused by difficult vocabularies in both languages as a result of minimum practice of this activity during </w:t>
      </w:r>
      <w:r w:rsidRPr="00A668CB">
        <w:rPr>
          <w:rFonts w:ascii="Arial" w:hAnsi="Arial" w:cs="Arial"/>
          <w:color w:val="000000"/>
        </w:rPr>
        <w:lastRenderedPageBreak/>
        <w:t>school (question B.5). In contrast, J enjoys it due to encouragement and suggestion from his teacher (question M.5). He also believes it promotes his personal development and reading fluency. In the interview, he stated that although he rarely writes by using new vocabularies, he applies them into oral communication which he thinks it establish a sense of self-satisfaction (question M.9). K also agrees that critical thinking is something that lack in L2 literacy pedagogy. She believes it should be taught in formal school and embedded into extensive reading activity in L1 and L2.</w:t>
      </w:r>
    </w:p>
    <w:p w:rsidR="00A14E91" w:rsidRPr="00A668CB" w:rsidRDefault="00A14E91" w:rsidP="00A14E91">
      <w:pPr>
        <w:pStyle w:val="NormalWeb"/>
        <w:spacing w:before="0" w:beforeAutospacing="0" w:after="200" w:afterAutospacing="0"/>
        <w:jc w:val="both"/>
        <w:rPr>
          <w:rFonts w:ascii="Arial" w:hAnsi="Arial" w:cs="Arial"/>
        </w:rPr>
      </w:pPr>
      <w:r w:rsidRPr="00A668CB">
        <w:rPr>
          <w:rFonts w:ascii="Arial" w:hAnsi="Arial" w:cs="Arial"/>
          <w:b/>
          <w:bCs/>
          <w:color w:val="000000"/>
        </w:rPr>
        <w:t>Furthermore, motivation can lead to different outcomes in literacy learning.</w:t>
      </w:r>
      <w:r w:rsidRPr="00A668CB">
        <w:rPr>
          <w:rFonts w:ascii="Arial" w:hAnsi="Arial" w:cs="Arial"/>
          <w:color w:val="FF0000"/>
        </w:rPr>
        <w:t xml:space="preserve"> </w:t>
      </w:r>
      <w:r w:rsidRPr="00A668CB">
        <w:rPr>
          <w:rFonts w:ascii="Arial" w:hAnsi="Arial" w:cs="Arial"/>
          <w:color w:val="000000"/>
        </w:rPr>
        <w:t>Related to the previous point, most scholars agree that intrinsic motivation is more powerful than extrinsic factors in learning literacy.  Therefore, the teachers need to facilitate the growth of intrinsic motivation by giving an illustration about the lifelong benefits of reading and writing (Hendgock &amp; Ferris, 2009). Besides the teachers, family involvement is also one of contributing factors. A research about junior high school students’ motivation in learning L2 literacy in Indonesia showed that parent involvement and support in literacy since children primary education are strongly correlated with higher levels of reading achievement. Another finding also showed that students who come from low socio-economic background seem to have minimum motivation other than attending the school (Steiner, 2014).</w:t>
      </w:r>
    </w:p>
    <w:p w:rsidR="00A14E91" w:rsidRPr="00A668CB" w:rsidRDefault="00A14E91" w:rsidP="00A14E91">
      <w:pPr>
        <w:pStyle w:val="NormalWeb"/>
        <w:spacing w:before="0" w:beforeAutospacing="0" w:after="200" w:afterAutospacing="0"/>
        <w:jc w:val="both"/>
        <w:rPr>
          <w:rFonts w:ascii="Arial" w:hAnsi="Arial" w:cs="Arial"/>
        </w:rPr>
      </w:pPr>
      <w:r w:rsidRPr="00A668CB">
        <w:rPr>
          <w:rFonts w:ascii="Arial" w:hAnsi="Arial" w:cs="Arial"/>
          <w:b/>
          <w:bCs/>
          <w:color w:val="000000"/>
        </w:rPr>
        <w:t>This research above seems to be the explanation why the different motivation of lead to different learning outcomes</w:t>
      </w:r>
      <w:r w:rsidRPr="00A668CB">
        <w:rPr>
          <w:rFonts w:ascii="Arial" w:hAnsi="Arial" w:cs="Arial"/>
          <w:color w:val="000000"/>
        </w:rPr>
        <w:t>. Besides lack of encouragement from the teachers, K also experiences minimum literacy in her family. Both of her parents are high school graduates and rarely have reading activity together. Furthermore, during her language learning experience L1 and L2, K admits that her motivation was mainly extrinsic one, because of the homework, school examination, or national competition she has to participate. On the contrary, although J also had school assessment he had a strong intrinsic motivation in literacy because of encouragement from his teachers and the involvement of his parents. He stated that his father loves telling a story when he was a child and it grows his passions in studying, reading, and writing.</w:t>
      </w:r>
    </w:p>
    <w:p w:rsidR="00A14E91" w:rsidRPr="00A668CB" w:rsidRDefault="00A14E91" w:rsidP="00A14E91">
      <w:pPr>
        <w:pStyle w:val="NormalWeb"/>
        <w:spacing w:before="0" w:beforeAutospacing="0" w:after="200" w:afterAutospacing="0"/>
        <w:jc w:val="both"/>
        <w:rPr>
          <w:rFonts w:ascii="Arial" w:hAnsi="Arial" w:cs="Arial"/>
        </w:rPr>
      </w:pPr>
      <w:r w:rsidRPr="00A668CB">
        <w:rPr>
          <w:rFonts w:ascii="Arial" w:hAnsi="Arial" w:cs="Arial"/>
          <w:color w:val="000000"/>
        </w:rPr>
        <w:t> </w:t>
      </w:r>
    </w:p>
    <w:p w:rsidR="00A14E91" w:rsidRPr="00A668CB" w:rsidRDefault="00A14E91" w:rsidP="00A14E91">
      <w:pPr>
        <w:pStyle w:val="NormalWeb"/>
        <w:spacing w:before="0" w:beforeAutospacing="0" w:after="200" w:afterAutospacing="0"/>
        <w:jc w:val="both"/>
        <w:rPr>
          <w:rFonts w:ascii="Arial" w:hAnsi="Arial" w:cs="Arial"/>
        </w:rPr>
      </w:pPr>
      <w:r w:rsidRPr="00A668CB">
        <w:rPr>
          <w:rFonts w:ascii="Arial" w:hAnsi="Arial" w:cs="Arial"/>
          <w:b/>
          <w:bCs/>
          <w:color w:val="000000"/>
        </w:rPr>
        <w:t>Both the interviewees shared limited experience with computer-mediated literacy aside using students’ online learning site in university, however they agree that using technology in literacy learning is beneficial</w:t>
      </w:r>
      <w:r w:rsidRPr="00A668CB">
        <w:rPr>
          <w:rFonts w:ascii="Arial" w:hAnsi="Arial" w:cs="Arial"/>
          <w:color w:val="000000"/>
        </w:rPr>
        <w:t>.</w:t>
      </w:r>
      <w:r w:rsidRPr="00A668CB">
        <w:rPr>
          <w:rFonts w:ascii="Arial" w:hAnsi="Arial" w:cs="Arial"/>
          <w:color w:val="FF0000"/>
        </w:rPr>
        <w:t xml:space="preserve"> </w:t>
      </w:r>
      <w:r w:rsidRPr="00A668CB">
        <w:rPr>
          <w:rFonts w:ascii="Arial" w:hAnsi="Arial" w:cs="Arial"/>
          <w:color w:val="000000"/>
        </w:rPr>
        <w:t>K sometimes uses online or electronic dictionary to help her understanding the meaning of difficult vocabulary while reading and J have once write a personal blog but is almost never updated. Referring to the literature, it is believed that computer-mediated literacy program improve students literacy in L2. Through medium of the Internet and computer, it can function as scaffolding tools for non-native speaker in understanding the academic tasks focusing their writing (Cheng, 2010). This finding resonates with the previous research about computer-mediated communication (CMC). A previous research in using technology in teaching reading and writing reveals that some learning tools are not only functioned to help the teacher in teaching but also improving grammatical accuracy in writing (Goodwin-Jones, 2003).</w:t>
      </w:r>
    </w:p>
    <w:p w:rsidR="00A14E91" w:rsidRPr="00A668CB" w:rsidRDefault="00A14E91" w:rsidP="00A14E91">
      <w:pPr>
        <w:pStyle w:val="NormalWeb"/>
        <w:spacing w:before="0" w:beforeAutospacing="0" w:after="200" w:afterAutospacing="0"/>
        <w:jc w:val="both"/>
        <w:rPr>
          <w:rFonts w:ascii="Arial" w:hAnsi="Arial" w:cs="Arial"/>
        </w:rPr>
      </w:pPr>
      <w:r w:rsidRPr="00A668CB">
        <w:rPr>
          <w:rFonts w:ascii="Arial" w:hAnsi="Arial" w:cs="Arial"/>
          <w:b/>
          <w:bCs/>
          <w:color w:val="000000"/>
        </w:rPr>
        <w:t>However, the use of technology in the classroom should not be taken for granted as the context have to be considered first</w:t>
      </w:r>
      <w:r w:rsidRPr="00A668CB">
        <w:rPr>
          <w:rFonts w:ascii="Arial" w:hAnsi="Arial" w:cs="Arial"/>
          <w:color w:val="000000"/>
        </w:rPr>
        <w:t xml:space="preserve">. Specifically to the context of Indonesia where K comes from, the quality and development of education is varying from one province to another, which leads to its necessity in the classroom. For </w:t>
      </w:r>
      <w:r w:rsidRPr="00A668CB">
        <w:rPr>
          <w:rFonts w:ascii="Arial" w:hAnsi="Arial" w:cs="Arial"/>
          <w:color w:val="000000"/>
        </w:rPr>
        <w:lastRenderedPageBreak/>
        <w:t>example, some school in particular region or rural areas are lack of qualified teachers and infrastructures compare to the condition in large cities. Thus, the effective utilization of advance technology and computer in learning literacy is likely hard to implement except prioritizing the equal and equitable access to the infrastructure and development program to the teachers ( Broadley, 2010).</w:t>
      </w:r>
    </w:p>
    <w:p w:rsidR="00A14E91" w:rsidRPr="00A668CB" w:rsidRDefault="00A14E91" w:rsidP="00A14E91">
      <w:pPr>
        <w:pStyle w:val="NormalWeb"/>
        <w:spacing w:before="0" w:beforeAutospacing="0" w:after="200" w:afterAutospacing="0"/>
        <w:jc w:val="both"/>
        <w:rPr>
          <w:rFonts w:ascii="Arial" w:hAnsi="Arial" w:cs="Arial"/>
        </w:rPr>
      </w:pPr>
      <w:r w:rsidRPr="00A668CB">
        <w:rPr>
          <w:rFonts w:ascii="Arial" w:hAnsi="Arial" w:cs="Arial"/>
          <w:color w:val="000000"/>
        </w:rPr>
        <w:t>Finally from the discussions of these two sides literacy in first and second language, it can be concluded that they both have similarities in terms of cognitive demand and teaching instruction however the challenges for L2 literacy lies in the developing intrinsic motivation and maximizing the opportunity to improve the learners’ automaticity. One major implication can be in the promoting extensive reading</w:t>
      </w:r>
    </w:p>
    <w:p w:rsidR="00A14E91" w:rsidRPr="00A668CB" w:rsidRDefault="00A14E91" w:rsidP="00A14E91">
      <w:pPr>
        <w:pStyle w:val="NormalWeb"/>
        <w:spacing w:before="0" w:beforeAutospacing="0" w:after="200" w:afterAutospacing="0"/>
        <w:jc w:val="both"/>
        <w:rPr>
          <w:rFonts w:ascii="Arial" w:hAnsi="Arial" w:cs="Arial"/>
        </w:rPr>
      </w:pPr>
      <w:r w:rsidRPr="00A668CB">
        <w:rPr>
          <w:rFonts w:ascii="Arial" w:hAnsi="Arial" w:cs="Arial"/>
          <w:color w:val="000000"/>
        </w:rPr>
        <w:t>-       it can grow intrinsic motivation.</w:t>
      </w:r>
    </w:p>
    <w:p w:rsidR="00A14E91" w:rsidRPr="00A668CB" w:rsidRDefault="00A14E91" w:rsidP="00A668CB">
      <w:pPr>
        <w:pStyle w:val="NormalWeb"/>
        <w:spacing w:before="0" w:beforeAutospacing="0" w:after="200" w:afterAutospacing="0"/>
        <w:rPr>
          <w:rFonts w:ascii="Arial" w:hAnsi="Arial" w:cs="Arial"/>
          <w:b/>
          <w:bCs/>
          <w:color w:val="000000"/>
        </w:rPr>
      </w:pPr>
    </w:p>
    <w:p w:rsidR="00DC742D" w:rsidRDefault="00DC742D" w:rsidP="00A668CB">
      <w:pPr>
        <w:pStyle w:val="NormalWeb"/>
        <w:spacing w:before="0" w:beforeAutospacing="0" w:after="200" w:afterAutospacing="0"/>
        <w:rPr>
          <w:rFonts w:ascii="Arial" w:hAnsi="Arial" w:cs="Arial"/>
          <w:b/>
          <w:bCs/>
          <w:color w:val="000000"/>
        </w:rPr>
      </w:pPr>
      <w:r w:rsidRPr="00A668CB">
        <w:rPr>
          <w:rFonts w:ascii="Arial" w:hAnsi="Arial" w:cs="Arial"/>
          <w:b/>
          <w:bCs/>
          <w:color w:val="000000"/>
        </w:rPr>
        <w:t>Conlusion</w:t>
      </w:r>
    </w:p>
    <w:p w:rsidR="00517058" w:rsidRDefault="00A14E91" w:rsidP="00A14E91">
      <w:pPr>
        <w:pStyle w:val="NormalWeb"/>
        <w:spacing w:before="0" w:beforeAutospacing="0" w:after="200" w:afterAutospacing="0"/>
        <w:rPr>
          <w:rFonts w:ascii="Arial" w:hAnsi="Arial" w:cs="Arial"/>
          <w:bCs/>
          <w:color w:val="000000"/>
        </w:rPr>
      </w:pPr>
      <w:r>
        <w:rPr>
          <w:rFonts w:ascii="Arial" w:hAnsi="Arial" w:cs="Arial"/>
          <w:bCs/>
          <w:color w:val="000000"/>
        </w:rPr>
        <w:t>Based on the discussion, several conclusion can be carried out, for instance...</w:t>
      </w:r>
    </w:p>
    <w:p w:rsidR="00A14E91" w:rsidRPr="00A14E91" w:rsidRDefault="00A14E91" w:rsidP="00A14E91">
      <w:pPr>
        <w:pStyle w:val="NormalWeb"/>
        <w:spacing w:before="0" w:beforeAutospacing="0" w:after="200" w:afterAutospacing="0"/>
        <w:rPr>
          <w:rFonts w:ascii="Arial" w:hAnsi="Arial" w:cs="Arial"/>
          <w:bCs/>
          <w:color w:val="000000"/>
        </w:rPr>
      </w:pPr>
    </w:p>
    <w:p w:rsidR="00BC299B" w:rsidRPr="00A668CB" w:rsidRDefault="00BC299B" w:rsidP="00A668CB">
      <w:pPr>
        <w:spacing w:line="240" w:lineRule="auto"/>
        <w:rPr>
          <w:rFonts w:ascii="Arial" w:hAnsi="Arial" w:cs="Arial"/>
          <w:sz w:val="24"/>
          <w:szCs w:val="24"/>
        </w:rPr>
      </w:pPr>
    </w:p>
    <w:sectPr w:rsidR="00BC299B" w:rsidRPr="00A6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58"/>
    <w:rsid w:val="0018475F"/>
    <w:rsid w:val="00206848"/>
    <w:rsid w:val="002C7109"/>
    <w:rsid w:val="002F4C6A"/>
    <w:rsid w:val="003529A8"/>
    <w:rsid w:val="003C4297"/>
    <w:rsid w:val="00517058"/>
    <w:rsid w:val="005D1CE8"/>
    <w:rsid w:val="00631599"/>
    <w:rsid w:val="00795916"/>
    <w:rsid w:val="007B3F49"/>
    <w:rsid w:val="00850BB6"/>
    <w:rsid w:val="00950500"/>
    <w:rsid w:val="00953735"/>
    <w:rsid w:val="009C12AE"/>
    <w:rsid w:val="00A14E91"/>
    <w:rsid w:val="00A668CB"/>
    <w:rsid w:val="00AE0F1E"/>
    <w:rsid w:val="00B30A71"/>
    <w:rsid w:val="00BC299B"/>
    <w:rsid w:val="00BD6640"/>
    <w:rsid w:val="00C73CA2"/>
    <w:rsid w:val="00CB2C51"/>
    <w:rsid w:val="00DC742D"/>
    <w:rsid w:val="00E42E06"/>
    <w:rsid w:val="00FA42E8"/>
    <w:rsid w:val="00FF48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73AB8-B79A-4D5E-AEFA-2EBC7CA6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058"/>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2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4</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2020-08-31T01:17:00Z</dcterms:created>
  <dcterms:modified xsi:type="dcterms:W3CDTF">2020-09-02T02:24:00Z</dcterms:modified>
</cp:coreProperties>
</file>