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68" w:rsidRDefault="000B02D0" w:rsidP="009B6C68">
      <w:pPr>
        <w:jc w:val="center"/>
        <w:rPr>
          <w:sz w:val="28"/>
          <w:szCs w:val="28"/>
        </w:rPr>
      </w:pPr>
      <w:r w:rsidRPr="00330912"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95350" cy="878840"/>
            <wp:effectExtent l="0" t="0" r="0" b="0"/>
            <wp:wrapNone/>
            <wp:docPr id="1" name="Picture 1" descr="C:\Users\TOSHIBA\Downloads\5475_3983102155352_1852687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5475_3983102155352_185268712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47" cy="8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C68">
        <w:rPr>
          <w:sz w:val="28"/>
          <w:szCs w:val="28"/>
        </w:rPr>
        <w:t>KEMENTERIAN AGAMA REPUBLIK INDONESIA</w:t>
      </w:r>
    </w:p>
    <w:p w:rsidR="009B6C68" w:rsidRDefault="009B6C68" w:rsidP="009B6C68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INSTITUT AGAMA ISLAM NEGERI (IAIN) BENGKULU</w:t>
      </w:r>
    </w:p>
    <w:p w:rsidR="009B6C68" w:rsidRDefault="009B6C68" w:rsidP="009B6C68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FAKULTAS</w:t>
      </w:r>
      <w:r w:rsidR="00E52519">
        <w:rPr>
          <w:b/>
          <w:sz w:val="36"/>
          <w:szCs w:val="36"/>
        </w:rPr>
        <w:t xml:space="preserve"> TARBIYAH DAN TADRIS</w:t>
      </w:r>
    </w:p>
    <w:p w:rsidR="009B6C68" w:rsidRDefault="009B6C68" w:rsidP="009B6C68">
      <w:pPr>
        <w:rPr>
          <w:rFonts w:ascii="Tahoma" w:hAnsi="Tahoma" w:cs="Tahoma"/>
          <w:sz w:val="16"/>
          <w:szCs w:val="16"/>
          <w:lang w:val="id-ID"/>
        </w:rPr>
      </w:pPr>
    </w:p>
    <w:p w:rsidR="009B6C68" w:rsidRDefault="009B6C68" w:rsidP="009B6C68">
      <w:pPr>
        <w:jc w:val="center"/>
        <w:rPr>
          <w:b/>
          <w:bCs/>
        </w:rPr>
      </w:pPr>
      <w:r>
        <w:rPr>
          <w:b/>
          <w:bCs/>
        </w:rPr>
        <w:t>RENCANA PEMBELAJARAN SEMESTERAN (RPS)</w:t>
      </w:r>
    </w:p>
    <w:p w:rsidR="0071771A" w:rsidRPr="009B6C68" w:rsidRDefault="0071771A" w:rsidP="0071771A">
      <w:pPr>
        <w:tabs>
          <w:tab w:val="left" w:pos="8745"/>
        </w:tabs>
        <w:rPr>
          <w:rFonts w:ascii="Tahoma" w:hAnsi="Tahoma" w:cs="Tahoma"/>
          <w:sz w:val="16"/>
          <w:szCs w:val="16"/>
        </w:rPr>
      </w:pPr>
    </w:p>
    <w:p w:rsidR="0071771A" w:rsidRPr="001D3256" w:rsidRDefault="0071771A" w:rsidP="0071771A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71771A" w:rsidRPr="001D3256" w:rsidTr="005731A7">
        <w:trPr>
          <w:trHeight w:val="132"/>
        </w:trPr>
        <w:tc>
          <w:tcPr>
            <w:tcW w:w="3544" w:type="dxa"/>
            <w:vAlign w:val="center"/>
          </w:tcPr>
          <w:p w:rsidR="0071771A" w:rsidRPr="001D3256" w:rsidRDefault="0071771A" w:rsidP="00516E16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71771A" w:rsidRPr="001D3256" w:rsidRDefault="007A4B93" w:rsidP="00516E16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>Muhadatsah I</w:t>
            </w:r>
          </w:p>
        </w:tc>
      </w:tr>
      <w:tr w:rsidR="0071771A" w:rsidRPr="001D3256" w:rsidTr="005731A7">
        <w:tc>
          <w:tcPr>
            <w:tcW w:w="3544" w:type="dxa"/>
            <w:vAlign w:val="center"/>
          </w:tcPr>
          <w:p w:rsidR="0071771A" w:rsidRPr="001D3256" w:rsidRDefault="0071771A" w:rsidP="00516E1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71771A" w:rsidRPr="00516E16" w:rsidRDefault="00516E16" w:rsidP="00850E6F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Tarbiyah</w:t>
            </w:r>
            <w:r w:rsidR="0071771A" w:rsidRPr="001D3256"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/</w:t>
            </w:r>
            <w:r w:rsidR="00E52519"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TBI</w:t>
            </w:r>
          </w:p>
        </w:tc>
      </w:tr>
      <w:tr w:rsidR="0071771A" w:rsidRPr="001D3256" w:rsidTr="005731A7">
        <w:tc>
          <w:tcPr>
            <w:tcW w:w="3544" w:type="dxa"/>
            <w:vAlign w:val="center"/>
          </w:tcPr>
          <w:p w:rsidR="0071771A" w:rsidRPr="001D3256" w:rsidRDefault="0071771A" w:rsidP="00516E1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NomorKode/SKS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3 SKS</w:t>
            </w:r>
          </w:p>
        </w:tc>
      </w:tr>
      <w:tr w:rsidR="0071771A" w:rsidRPr="001D3256" w:rsidTr="005731A7">
        <w:tc>
          <w:tcPr>
            <w:tcW w:w="3544" w:type="dxa"/>
            <w:vAlign w:val="center"/>
          </w:tcPr>
          <w:p w:rsidR="0071771A" w:rsidRPr="001D3256" w:rsidRDefault="0071771A" w:rsidP="00516E16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/Lokal/Waktu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71771A" w:rsidRPr="00516E16" w:rsidRDefault="007A4B93" w:rsidP="007A4B93">
            <w:pPr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="0071771A" w:rsidRPr="001D325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1771A"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 w:rsidR="001953BB">
              <w:rPr>
                <w:rFonts w:ascii="Tahoma" w:hAnsi="Tahoma" w:cs="Tahoma"/>
                <w:sz w:val="16"/>
                <w:szCs w:val="16"/>
              </w:rPr>
              <w:t>satu</w:t>
            </w:r>
            <w:r w:rsidR="0071771A"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) </w:t>
            </w:r>
          </w:p>
        </w:tc>
      </w:tr>
      <w:tr w:rsidR="0071771A" w:rsidRPr="001D3256" w:rsidTr="005731A7">
        <w:tc>
          <w:tcPr>
            <w:tcW w:w="3544" w:type="dxa"/>
            <w:vAlign w:val="center"/>
          </w:tcPr>
          <w:p w:rsidR="0071771A" w:rsidRPr="001D3256" w:rsidRDefault="0071771A" w:rsidP="00516E1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71771A" w:rsidRPr="001D3256" w:rsidTr="005731A7">
        <w:tc>
          <w:tcPr>
            <w:tcW w:w="3544" w:type="dxa"/>
            <w:vAlign w:val="center"/>
          </w:tcPr>
          <w:p w:rsidR="0071771A" w:rsidRPr="001D3256" w:rsidRDefault="0071771A" w:rsidP="00516E1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 w:rsidR="007A4B9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Penanggung</w:t>
            </w:r>
            <w:r w:rsidR="007A4B9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jawab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71771A" w:rsidRPr="001D3256" w:rsidRDefault="00E52519" w:rsidP="00850E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Nurhidayat </w:t>
            </w:r>
            <w:r w:rsidR="00516E16">
              <w:rPr>
                <w:rFonts w:ascii="Tahoma" w:hAnsi="Tahoma" w:cs="Tahoma"/>
                <w:sz w:val="16"/>
                <w:szCs w:val="16"/>
              </w:rPr>
              <w:t>,M.Pd</w:t>
            </w:r>
            <w:r>
              <w:rPr>
                <w:rFonts w:ascii="Tahoma" w:hAnsi="Tahoma" w:cs="Tahoma"/>
                <w:sz w:val="16"/>
                <w:szCs w:val="16"/>
              </w:rPr>
              <w:t>.I</w:t>
            </w:r>
          </w:p>
        </w:tc>
      </w:tr>
      <w:tr w:rsidR="0071771A" w:rsidRPr="001D3256" w:rsidTr="008478B0">
        <w:trPr>
          <w:trHeight w:val="203"/>
        </w:trPr>
        <w:tc>
          <w:tcPr>
            <w:tcW w:w="3544" w:type="dxa"/>
            <w:vAlign w:val="center"/>
          </w:tcPr>
          <w:p w:rsidR="0071771A" w:rsidRPr="001D3256" w:rsidRDefault="0071771A" w:rsidP="00516E1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DosenPengajar</w:t>
            </w:r>
          </w:p>
        </w:tc>
        <w:tc>
          <w:tcPr>
            <w:tcW w:w="425" w:type="dxa"/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71771A" w:rsidRPr="001D3256" w:rsidRDefault="00516E16" w:rsidP="00516E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Ikke Wulan Dari</w:t>
            </w:r>
            <w:r w:rsidR="0071771A" w:rsidRPr="001D3256">
              <w:rPr>
                <w:rFonts w:ascii="Tahoma" w:hAnsi="Tahoma" w:cs="Tahoma"/>
                <w:sz w:val="16"/>
                <w:szCs w:val="16"/>
              </w:rPr>
              <w:t>, M.Pd.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</w:tr>
      <w:tr w:rsidR="001C6A0C" w:rsidRPr="001D3256" w:rsidTr="005731A7">
        <w:tc>
          <w:tcPr>
            <w:tcW w:w="3544" w:type="dxa"/>
            <w:vAlign w:val="center"/>
          </w:tcPr>
          <w:p w:rsidR="001C6A0C" w:rsidRPr="001D3256" w:rsidRDefault="001C6A0C" w:rsidP="00516E1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Capain</w:t>
            </w:r>
            <w:r w:rsidR="007A4B9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Pembelajaran</w:t>
            </w:r>
          </w:p>
        </w:tc>
        <w:tc>
          <w:tcPr>
            <w:tcW w:w="425" w:type="dxa"/>
            <w:vAlign w:val="center"/>
          </w:tcPr>
          <w:p w:rsidR="001C6A0C" w:rsidRPr="001D3256" w:rsidRDefault="001C6A0C" w:rsidP="00516E1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BD1E98" w:rsidRDefault="00444A20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1451">
              <w:rPr>
                <w:rFonts w:ascii="Tahoma" w:hAnsi="Tahoma" w:cs="Tahoma"/>
                <w:sz w:val="16"/>
                <w:szCs w:val="16"/>
              </w:rPr>
              <w:t>Mahasiswa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mampu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m</w:t>
            </w:r>
            <w:r w:rsidR="005D24B3" w:rsidRPr="00171451">
              <w:rPr>
                <w:rFonts w:ascii="Tahoma" w:hAnsi="Tahoma" w:cs="Tahoma"/>
                <w:sz w:val="16"/>
                <w:szCs w:val="16"/>
              </w:rPr>
              <w:t>embuat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D24B3" w:rsidRPr="00171451">
              <w:rPr>
                <w:rFonts w:ascii="Tahoma" w:hAnsi="Tahoma" w:cs="Tahoma"/>
                <w:sz w:val="16"/>
                <w:szCs w:val="16"/>
              </w:rPr>
              <w:t>kalimat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D24B3" w:rsidRPr="00171451">
              <w:rPr>
                <w:rFonts w:ascii="Tahoma" w:hAnsi="Tahoma" w:cs="Tahoma"/>
                <w:sz w:val="16"/>
                <w:szCs w:val="16"/>
              </w:rPr>
              <w:t>sempurna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D1E98">
              <w:rPr>
                <w:rFonts w:ascii="Tahoma" w:hAnsi="Tahoma" w:cs="Tahoma"/>
                <w:sz w:val="16"/>
                <w:szCs w:val="16"/>
              </w:rPr>
              <w:t>dengan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D1E98">
              <w:rPr>
                <w:rFonts w:ascii="Tahoma" w:hAnsi="Tahoma" w:cs="Tahoma"/>
                <w:sz w:val="16"/>
                <w:szCs w:val="16"/>
              </w:rPr>
              <w:t>menggunakan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D1E98">
              <w:rPr>
                <w:rFonts w:ascii="Tahoma" w:hAnsi="Tahoma" w:cs="Tahoma"/>
                <w:sz w:val="16"/>
                <w:szCs w:val="16"/>
              </w:rPr>
              <w:t>bahasa Arab.</w:t>
            </w:r>
          </w:p>
          <w:p w:rsidR="00715841" w:rsidRDefault="00BD1E98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Mahasiswa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mampu</w:t>
            </w:r>
            <w:r w:rsidR="00E52519">
              <w:rPr>
                <w:rFonts w:ascii="Tahoma" w:hAnsi="Tahoma" w:cs="Tahoma"/>
                <w:sz w:val="16"/>
                <w:szCs w:val="16"/>
              </w:rPr>
              <w:t xml:space="preserve"> berbicara secara sederhana menggunakan bahaa arab</w:t>
            </w:r>
          </w:p>
          <w:p w:rsidR="001C6A0C" w:rsidRPr="00171451" w:rsidRDefault="00715841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="0019226D" w:rsidRPr="00171451">
              <w:rPr>
                <w:rFonts w:ascii="Tahoma" w:hAnsi="Tahoma" w:cs="Tahoma"/>
                <w:sz w:val="16"/>
                <w:szCs w:val="16"/>
              </w:rPr>
              <w:t>enceritakan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9226D" w:rsidRPr="00171451">
              <w:rPr>
                <w:rFonts w:ascii="Tahoma" w:hAnsi="Tahoma" w:cs="Tahoma"/>
                <w:sz w:val="16"/>
                <w:szCs w:val="16"/>
              </w:rPr>
              <w:t>sesuatu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9226D" w:rsidRPr="00171451">
              <w:rPr>
                <w:rFonts w:ascii="Tahoma" w:hAnsi="Tahoma" w:cs="Tahoma"/>
                <w:sz w:val="16"/>
                <w:szCs w:val="16"/>
              </w:rPr>
              <w:t>dengan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9226D" w:rsidRPr="00171451">
              <w:rPr>
                <w:rFonts w:ascii="Tahoma" w:hAnsi="Tahoma" w:cs="Tahoma"/>
                <w:sz w:val="16"/>
                <w:szCs w:val="16"/>
              </w:rPr>
              <w:t>menggunakan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9226D" w:rsidRPr="00171451">
              <w:rPr>
                <w:rFonts w:ascii="Tahoma" w:hAnsi="Tahoma" w:cs="Tahoma"/>
                <w:sz w:val="16"/>
                <w:szCs w:val="16"/>
              </w:rPr>
              <w:t>bahasa Arab.</w:t>
            </w:r>
          </w:p>
        </w:tc>
      </w:tr>
      <w:tr w:rsidR="0071771A" w:rsidRPr="001D3256" w:rsidTr="005731A7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1771A" w:rsidRPr="001D3256" w:rsidRDefault="0071771A" w:rsidP="00516E1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1771A" w:rsidRPr="001D3256" w:rsidRDefault="0071771A" w:rsidP="00516E1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71771A" w:rsidRPr="001D3256" w:rsidRDefault="0071771A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71771A" w:rsidRPr="001D3256" w:rsidRDefault="0071771A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71771A" w:rsidRPr="001D3256" w:rsidRDefault="0071771A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71771A" w:rsidRPr="001D3256" w:rsidRDefault="0071771A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 w:rsidR="007158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71771A" w:rsidRDefault="0071771A" w:rsidP="0071771A">
      <w:pPr>
        <w:tabs>
          <w:tab w:val="left" w:pos="6620"/>
        </w:tabs>
        <w:rPr>
          <w:rFonts w:ascii="Tahoma" w:hAnsi="Tahoma" w:cs="Tahoma"/>
          <w:sz w:val="16"/>
          <w:szCs w:val="16"/>
          <w:rtl/>
          <w:lang w:val="id-ID"/>
        </w:rPr>
      </w:pPr>
    </w:p>
    <w:tbl>
      <w:tblPr>
        <w:tblStyle w:val="TableGrid1"/>
        <w:tblW w:w="14992" w:type="dxa"/>
        <w:tblLayout w:type="fixed"/>
        <w:tblLook w:val="04A0"/>
      </w:tblPr>
      <w:tblGrid>
        <w:gridCol w:w="1728"/>
        <w:gridCol w:w="1530"/>
        <w:gridCol w:w="2610"/>
        <w:gridCol w:w="2340"/>
        <w:gridCol w:w="1440"/>
        <w:gridCol w:w="3405"/>
        <w:gridCol w:w="1939"/>
      </w:tblGrid>
      <w:tr w:rsidR="006F2291" w:rsidRPr="006F2291" w:rsidTr="006F2291">
        <w:tc>
          <w:tcPr>
            <w:tcW w:w="1728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Kompetensi Dasar</w:t>
            </w:r>
          </w:p>
        </w:tc>
        <w:tc>
          <w:tcPr>
            <w:tcW w:w="1530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Materi dan Uraian Materi Pokok</w:t>
            </w:r>
          </w:p>
        </w:tc>
        <w:tc>
          <w:tcPr>
            <w:tcW w:w="2610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Pengalaman Belajar</w:t>
            </w:r>
          </w:p>
        </w:tc>
        <w:tc>
          <w:tcPr>
            <w:tcW w:w="2340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Indikator Pencapaian</w:t>
            </w:r>
          </w:p>
        </w:tc>
        <w:tc>
          <w:tcPr>
            <w:tcW w:w="1440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Penilaian</w:t>
            </w:r>
          </w:p>
        </w:tc>
        <w:tc>
          <w:tcPr>
            <w:tcW w:w="3405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Alokasi Waktu</w:t>
            </w:r>
          </w:p>
        </w:tc>
        <w:tc>
          <w:tcPr>
            <w:tcW w:w="1939" w:type="dxa"/>
            <w:vAlign w:val="center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bCs/>
                <w:sz w:val="16"/>
                <w:szCs w:val="16"/>
              </w:rPr>
              <w:t>Sumber/ Bahan/ Alat Belajar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Memahami hiwar dengan tema tertentu dan memiliki kemampuan secara praktis melalui lisan (qiro’ah wa kalam) dan tulisan (kitabah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الوحدة الأولى: التعارف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Mahasiswa mampu memahami hiwar dengan tema tertentu dan memiliki kemampuan secara praktis melalui lisan (qiro’ah wa kalam) dan tulisan (kitabah</w:t>
            </w:r>
          </w:p>
        </w:tc>
        <w:tc>
          <w:tcPr>
            <w:tcW w:w="1440" w:type="dxa"/>
            <w:vMerge w:val="restart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Tugas Individu dan Kelompok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 xml:space="preserve">Keaktifan 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UTS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UAS</w:t>
            </w: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6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الكلمة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التركيب :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أق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ssss</w:t>
            </w: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سام الكلمة: الإسم والفعل والحرف 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lastRenderedPageBreak/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 xml:space="preserve">Mahasiswa 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الكلمة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2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(2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7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lastRenderedPageBreak/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Mampu menjawab pertanyaan yang berkaitan dengan unit 9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المفردات والتركيب 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7A4B93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mampu menjawab pertanyaan yang berkaitan dengan unit </w:t>
            </w:r>
            <w:r w:rsidR="007A4B93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8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8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8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8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8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Memahami hiwar dengan tema tertentu dan memiliki kemampuan secara praktis melalui lisan (qiro’ah wa kalam) dan tulisan (kitabah)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الوحدة الثانية: الاسرة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Mahasiswa memahami hiwar dengan tema tertentu dan memiliki kemampuan secara praktis melalui lisan (qiro’ah wa kalam) dan tulisan (kitabah)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9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9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9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9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9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إسم الإستفهام  والإشارة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التركيب: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اسم الإستفهام  والإشارة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إسم الإستفهام  والإشارة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0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0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Mampu menjawab pertanyaan yang berkaitan dengan unit 10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7A4B93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mampu menjawab pertanyaan yang berkaitan dengan unit </w:t>
            </w:r>
            <w:r w:rsidR="007A4B93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1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1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UTS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Cs/>
                <w:sz w:val="16"/>
                <w:szCs w:val="16"/>
                <w:rtl/>
              </w:rPr>
            </w:pPr>
          </w:p>
        </w:tc>
        <w:tc>
          <w:tcPr>
            <w:tcW w:w="261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Memahami hiwar dengan tema tertentu dan memiliki kemampuan secara praktis melalui lisan (qiro’ah wa kalam) dan tulisan (kitabah)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الوحدة الثالثة 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السكن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Mahasiswa memahami hiwar dengan tema tertentu dan memiliki kemampuan secara praktis melalui lisan (qiro’ah wa kalam) dan tulisan (kitabah)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2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2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الحرف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التركيب: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أقسام الحرف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الحرف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2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(2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3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3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Mampu menjawab pertanyaan yang berkaitan dengan unit 11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7A4B93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mampu menjawab pertanyaan yang berkaitan dengan unit </w:t>
            </w:r>
            <w:r w:rsidR="007A4B93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4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4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Memahami hiwar dengan tema tertentu dan memiliki kemampuan secara praktis melalui lisan (qiro’ah wa kalam) dan tulisan (kitabah)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الوحدة الرابعة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الحياة اليومية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>Mahasiswa memahami hiwar dengan tema tertentu dan memiliki kemampuan secara praktis melalui lisan (qiro’ah wa kalam) dan tulisan (kitabah)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5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5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الفعل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dalam menjawab latihan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التركيب: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أقسام الفعل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 xml:space="preserve">Dosen memberikan pertanyaan-pertanyaan, mahasiswa mendiskusikan </w:t>
            </w:r>
            <w:r w:rsidRPr="006F2291">
              <w:rPr>
                <w:rFonts w:ascii="Tahoma" w:hAnsi="Tahoma" w:cs="Tahoma"/>
                <w:sz w:val="16"/>
                <w:szCs w:val="16"/>
              </w:rPr>
              <w:lastRenderedPageBreak/>
              <w:t>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8874DB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 xml:space="preserve">Mahasiswa memahami secara teori kaidah tentang </w:t>
            </w:r>
            <w:r w:rsidRPr="006F2291">
              <w:rPr>
                <w:rFonts w:ascii="Tahoma" w:hAnsi="Tahoma" w:cs="Tahoma"/>
                <w:bCs/>
                <w:sz w:val="16"/>
                <w:szCs w:val="16"/>
                <w:rtl/>
              </w:rPr>
              <w:t>أقسام الفعل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 dan memiliki kemampuan secara praktis </w:t>
            </w: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dalam menjawab latihan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6"/>
              </w:numPr>
              <w:ind w:left="555" w:hanging="425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lastRenderedPageBreak/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6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Mampu menjawab pertanyaan yang berkaitan dengan unit 12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التدريبات: </w:t>
            </w:r>
          </w:p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/>
                <w:sz w:val="16"/>
                <w:szCs w:val="16"/>
                <w:rtl/>
              </w:rPr>
              <w:t>المفردات والتركيب</w:t>
            </w:r>
          </w:p>
        </w:tc>
        <w:tc>
          <w:tcPr>
            <w:tcW w:w="2610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menjelaskan materi, mahasiswa mendengarkannya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Dosen memberikan pertanyaan-pertanyaan, mahasiswa mendiskusikan dan menjawabnya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Mahasiwa memyampaikan pertanyaan, dosen menjawabnya</w:t>
            </w:r>
          </w:p>
        </w:tc>
        <w:tc>
          <w:tcPr>
            <w:tcW w:w="2340" w:type="dxa"/>
          </w:tcPr>
          <w:p w:rsidR="006F2291" w:rsidRPr="006F2291" w:rsidRDefault="006F2291" w:rsidP="007A4B93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6F2291">
              <w:rPr>
                <w:rFonts w:ascii="Tahoma" w:hAnsi="Tahoma" w:cs="Tahoma"/>
                <w:bCs/>
                <w:sz w:val="16"/>
                <w:szCs w:val="16"/>
              </w:rPr>
              <w:t xml:space="preserve">Mahasiswa mampu menjawab pertanyaan yang berkaitan dengan unit </w:t>
            </w:r>
            <w:r w:rsidR="007A4B93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1440" w:type="dxa"/>
            <w:vMerge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2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(2 X 90 Menit)</w:t>
            </w:r>
          </w:p>
        </w:tc>
        <w:tc>
          <w:tcPr>
            <w:tcW w:w="1939" w:type="dxa"/>
          </w:tcPr>
          <w:p w:rsidR="006F2291" w:rsidRPr="006F2291" w:rsidRDefault="006F2291" w:rsidP="00920CCF">
            <w:pPr>
              <w:pStyle w:val="ListParagraph"/>
              <w:numPr>
                <w:ilvl w:val="0"/>
                <w:numId w:val="17"/>
              </w:numPr>
              <w:ind w:left="414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 Arabiyah Baina Yadaik Jilid 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Buku-buku referensi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LCD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Papan Tulis</w:t>
            </w:r>
          </w:p>
          <w:p w:rsidR="006F2291" w:rsidRPr="006F2291" w:rsidRDefault="006F2291" w:rsidP="00920CCF">
            <w:pPr>
              <w:pStyle w:val="ListParagraph"/>
              <w:numPr>
                <w:ilvl w:val="0"/>
                <w:numId w:val="17"/>
              </w:numPr>
              <w:ind w:left="373" w:hanging="284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Media pendukung yang lain</w:t>
            </w: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UAS</w:t>
            </w:r>
          </w:p>
        </w:tc>
        <w:tc>
          <w:tcPr>
            <w:tcW w:w="1530" w:type="dxa"/>
          </w:tcPr>
          <w:p w:rsidR="006F2291" w:rsidRPr="006F2291" w:rsidRDefault="006F2291" w:rsidP="008874DB">
            <w:pPr>
              <w:bidi/>
              <w:spacing w:line="360" w:lineRule="auto"/>
              <w:rPr>
                <w:rFonts w:ascii="Tahoma" w:hAnsi="Tahoma" w:cs="Tahoma"/>
                <w:bCs/>
                <w:sz w:val="16"/>
                <w:szCs w:val="16"/>
                <w:rtl/>
              </w:rPr>
            </w:pPr>
          </w:p>
        </w:tc>
        <w:tc>
          <w:tcPr>
            <w:tcW w:w="261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 Pertemuan</w:t>
            </w:r>
          </w:p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(1 X 90 Menit)</w:t>
            </w:r>
          </w:p>
        </w:tc>
        <w:tc>
          <w:tcPr>
            <w:tcW w:w="1939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F2291" w:rsidRPr="006F2291" w:rsidTr="006F2291">
        <w:tc>
          <w:tcPr>
            <w:tcW w:w="1728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5" w:type="dxa"/>
          </w:tcPr>
          <w:p w:rsidR="006F2291" w:rsidRPr="006F2291" w:rsidRDefault="006F2291" w:rsidP="008874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2291">
              <w:rPr>
                <w:rFonts w:ascii="Tahoma" w:hAnsi="Tahoma" w:cs="Tahoma"/>
                <w:sz w:val="16"/>
                <w:szCs w:val="16"/>
              </w:rPr>
              <w:t>16 X 90 Menit</w:t>
            </w:r>
          </w:p>
        </w:tc>
        <w:tc>
          <w:tcPr>
            <w:tcW w:w="1939" w:type="dxa"/>
          </w:tcPr>
          <w:p w:rsidR="006F2291" w:rsidRPr="006F2291" w:rsidRDefault="006F2291" w:rsidP="008874D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16E16" w:rsidRDefault="00516E16" w:rsidP="007A4B93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caps/>
          <w:color w:val="000000"/>
          <w:sz w:val="16"/>
          <w:szCs w:val="16"/>
        </w:rPr>
      </w:pPr>
    </w:p>
    <w:p w:rsidR="001D3256" w:rsidRPr="001D3256" w:rsidRDefault="001D3256" w:rsidP="001D3256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="Tahoma" w:hAnsi="Tahoma" w:cs="Tahoma"/>
          <w:b/>
          <w:caps/>
          <w:color w:val="000000"/>
          <w:sz w:val="16"/>
          <w:szCs w:val="16"/>
        </w:rPr>
      </w:pPr>
      <w:r w:rsidRPr="001D3256">
        <w:rPr>
          <w:rFonts w:ascii="Tahoma" w:hAnsi="Tahoma" w:cs="Tahoma"/>
          <w:b/>
          <w:caps/>
          <w:color w:val="000000"/>
          <w:sz w:val="16"/>
          <w:szCs w:val="16"/>
        </w:rPr>
        <w:t>Daftar Pustaka</w:t>
      </w:r>
    </w:p>
    <w:p w:rsidR="00516E16" w:rsidRDefault="001D3256" w:rsidP="001D3256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bCs/>
          <w:sz w:val="16"/>
          <w:szCs w:val="16"/>
        </w:rPr>
      </w:pPr>
      <w:r w:rsidRPr="001D3256">
        <w:rPr>
          <w:rFonts w:ascii="Tahoma" w:hAnsi="Tahoma" w:cs="Tahoma"/>
          <w:b/>
          <w:bCs/>
          <w:sz w:val="16"/>
          <w:szCs w:val="16"/>
        </w:rPr>
        <w:t>Utama</w:t>
      </w:r>
    </w:p>
    <w:p w:rsidR="001D3256" w:rsidRPr="00516E16" w:rsidRDefault="00516E16" w:rsidP="00920CCF">
      <w:pPr>
        <w:pStyle w:val="ListParagraph"/>
        <w:widowControl w:val="0"/>
        <w:numPr>
          <w:ilvl w:val="0"/>
          <w:numId w:val="2"/>
        </w:numPr>
        <w:tabs>
          <w:tab w:val="left" w:pos="2794"/>
          <w:tab w:val="left" w:pos="5202"/>
        </w:tabs>
        <w:autoSpaceDE w:val="0"/>
        <w:autoSpaceDN w:val="0"/>
        <w:adjustRightInd w:val="0"/>
        <w:ind w:left="360" w:right="-2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Al Arobiyah Baina Yadaik I</w:t>
      </w:r>
      <w:r w:rsidR="001D3256" w:rsidRPr="00516E16">
        <w:rPr>
          <w:rFonts w:ascii="Tahoma" w:hAnsi="Tahoma" w:cs="Tahoma"/>
          <w:b/>
          <w:bCs/>
          <w:sz w:val="16"/>
          <w:szCs w:val="16"/>
        </w:rPr>
        <w:tab/>
      </w:r>
    </w:p>
    <w:p w:rsidR="001D3256" w:rsidRPr="001D3256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Zaad Najah 1 (</w:t>
      </w:r>
      <w:r w:rsidRPr="001D3256">
        <w:rPr>
          <w:rFonts w:ascii="Tahoma" w:hAnsi="Tahoma" w:cs="Tahoma"/>
          <w:sz w:val="16"/>
          <w:szCs w:val="16"/>
        </w:rPr>
        <w:t>Istima` dan</w:t>
      </w:r>
      <w:r w:rsidR="00516E16">
        <w:rPr>
          <w:rFonts w:ascii="Tahoma" w:hAnsi="Tahoma" w:cs="Tahoma"/>
          <w:sz w:val="16"/>
          <w:szCs w:val="16"/>
        </w:rPr>
        <w:t xml:space="preserve"> </w:t>
      </w:r>
      <w:r w:rsidRPr="001D3256">
        <w:rPr>
          <w:rFonts w:ascii="Tahoma" w:hAnsi="Tahoma" w:cs="Tahoma"/>
          <w:sz w:val="16"/>
          <w:szCs w:val="16"/>
        </w:rPr>
        <w:t>Kalam</w:t>
      </w: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).</w:t>
      </w:r>
    </w:p>
    <w:p w:rsidR="001D3256" w:rsidRPr="001D3256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Syarh Alfiyyah Ibn Malik</w:t>
      </w:r>
    </w:p>
    <w:p w:rsidR="001D3256" w:rsidRPr="001D3256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Jami`ud Durus al-arobiyyah</w:t>
      </w:r>
    </w:p>
    <w:p w:rsidR="001D3256" w:rsidRPr="001D3256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Audhoh al-Manahij</w:t>
      </w:r>
    </w:p>
    <w:p w:rsidR="001D3256" w:rsidRPr="001D3256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 xml:space="preserve">Qowaid al-lughoh al-arobiyyah al-muyassaroh. </w:t>
      </w:r>
    </w:p>
    <w:p w:rsidR="001D3256" w:rsidRPr="007A4B93" w:rsidRDefault="001D3256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Kamus bahasa Arab Digital</w:t>
      </w:r>
    </w:p>
    <w:p w:rsidR="001D3256" w:rsidRPr="001D3256" w:rsidRDefault="001D3256" w:rsidP="001D3256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/>
          <w:bCs/>
          <w:sz w:val="16"/>
          <w:szCs w:val="16"/>
        </w:rPr>
        <w:t>Pendukung</w:t>
      </w:r>
      <w:r w:rsidRPr="001D3256">
        <w:rPr>
          <w:rFonts w:ascii="Tahoma" w:hAnsi="Tahoma" w:cs="Tahoma"/>
          <w:b/>
          <w:bCs/>
          <w:sz w:val="16"/>
          <w:szCs w:val="16"/>
        </w:rPr>
        <w:tab/>
      </w:r>
    </w:p>
    <w:p w:rsidR="001D3256" w:rsidRPr="001D3256" w:rsidRDefault="001D3256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 xml:space="preserve">AplikasiBahasa Arab </w:t>
      </w:r>
    </w:p>
    <w:p w:rsidR="001D3256" w:rsidRPr="001D3256" w:rsidRDefault="001D3256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>BukulatihanKaidahNahwuBahasa Arab</w:t>
      </w:r>
    </w:p>
    <w:p w:rsidR="001D3256" w:rsidRPr="001D3256" w:rsidRDefault="001D3256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>Dll.</w:t>
      </w:r>
    </w:p>
    <w:p w:rsidR="001D3256" w:rsidRPr="001D3256" w:rsidRDefault="001D3256" w:rsidP="0071771A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71771A" w:rsidRPr="007A4B93" w:rsidRDefault="0071771A" w:rsidP="007A4B93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 w:rsidR="007A4B93">
        <w:rPr>
          <w:rFonts w:ascii="Tahoma" w:hAnsi="Tahoma" w:cs="Tahoma"/>
          <w:sz w:val="16"/>
          <w:szCs w:val="16"/>
        </w:rPr>
        <w:t>Agustus</w:t>
      </w:r>
      <w:r w:rsidR="00072004">
        <w:rPr>
          <w:rFonts w:ascii="Tahoma" w:hAnsi="Tahoma" w:cs="Tahoma"/>
          <w:sz w:val="16"/>
          <w:szCs w:val="16"/>
          <w:lang w:val="id-ID"/>
        </w:rPr>
        <w:t xml:space="preserve"> </w:t>
      </w:r>
      <w:r w:rsidR="007A4B93">
        <w:rPr>
          <w:rFonts w:ascii="Tahoma" w:hAnsi="Tahoma" w:cs="Tahoma"/>
          <w:sz w:val="16"/>
          <w:szCs w:val="16"/>
        </w:rPr>
        <w:t>2020</w:t>
      </w:r>
    </w:p>
    <w:p w:rsidR="0071771A" w:rsidRPr="001D3256" w:rsidRDefault="0071771A" w:rsidP="0071771A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>Mengetahui Pengampu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  <w:t>Dosen Pengajar</w:t>
      </w:r>
    </w:p>
    <w:p w:rsidR="0071771A" w:rsidRPr="001D3256" w:rsidRDefault="0071771A" w:rsidP="0071771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71771A" w:rsidRPr="001D3256" w:rsidRDefault="0071771A" w:rsidP="0071771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71771A" w:rsidRPr="001D3256" w:rsidRDefault="0071771A" w:rsidP="0071771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71771A" w:rsidRPr="001D3256" w:rsidRDefault="0071771A" w:rsidP="0071771A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71771A" w:rsidRPr="007A4B93" w:rsidRDefault="0071771A" w:rsidP="007A4B93">
      <w:pPr>
        <w:tabs>
          <w:tab w:val="left" w:pos="284"/>
          <w:tab w:val="left" w:pos="1418"/>
        </w:tabs>
        <w:rPr>
          <w:rFonts w:ascii="Tahoma" w:hAnsi="Tahoma" w:cs="Tahoma"/>
          <w:sz w:val="16"/>
          <w:szCs w:val="16"/>
          <w:u w:val="single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7A4B93" w:rsidRPr="007A4B93">
        <w:rPr>
          <w:rFonts w:ascii="Tahoma" w:hAnsi="Tahoma" w:cs="Tahoma"/>
          <w:sz w:val="16"/>
          <w:szCs w:val="16"/>
          <w:lang w:val="id-ID"/>
        </w:rPr>
        <w:t>Nurhidayat ,M.Pd.I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7A4B93" w:rsidRPr="007A4B93">
        <w:rPr>
          <w:rFonts w:ascii="Tahoma" w:hAnsi="Tahoma" w:cs="Tahoma"/>
          <w:sz w:val="16"/>
          <w:szCs w:val="16"/>
          <w:lang w:val="id-ID"/>
        </w:rPr>
        <w:tab/>
        <w:t>Ikke Wulan Dari,M.Pd.I</w:t>
      </w:r>
    </w:p>
    <w:p w:rsidR="0071771A" w:rsidRPr="007A4B93" w:rsidRDefault="0071771A" w:rsidP="007A4B93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71771A" w:rsidRPr="001D3256" w:rsidRDefault="0071771A" w:rsidP="0071771A">
      <w:pPr>
        <w:rPr>
          <w:rFonts w:ascii="Tahoma" w:hAnsi="Tahoma" w:cs="Tahoma"/>
          <w:sz w:val="16"/>
          <w:szCs w:val="16"/>
          <w:lang w:val="id-ID"/>
        </w:rPr>
      </w:pPr>
    </w:p>
    <w:p w:rsidR="001D3256" w:rsidRDefault="001D3256" w:rsidP="007A4B93">
      <w:pPr>
        <w:rPr>
          <w:rFonts w:ascii="Tahoma" w:hAnsi="Tahoma" w:cs="Tahoma"/>
          <w:sz w:val="16"/>
          <w:szCs w:val="16"/>
        </w:rPr>
      </w:pPr>
    </w:p>
    <w:p w:rsidR="001953BB" w:rsidRDefault="001953BB" w:rsidP="007A4B93">
      <w:pPr>
        <w:rPr>
          <w:rFonts w:ascii="Tahoma" w:hAnsi="Tahoma" w:cs="Tahoma"/>
          <w:sz w:val="16"/>
          <w:szCs w:val="16"/>
        </w:rPr>
      </w:pPr>
    </w:p>
    <w:p w:rsidR="001953BB" w:rsidRDefault="001953BB" w:rsidP="001953BB">
      <w:pPr>
        <w:jc w:val="center"/>
        <w:rPr>
          <w:sz w:val="28"/>
          <w:szCs w:val="28"/>
        </w:rPr>
      </w:pPr>
      <w:r w:rsidRPr="00330912"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95350" cy="878840"/>
            <wp:effectExtent l="0" t="0" r="0" b="0"/>
            <wp:wrapNone/>
            <wp:docPr id="2" name="Picture 1" descr="C:\Users\TOSHIBA\Downloads\5475_3983102155352_1852687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5475_3983102155352_185268712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47" cy="8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KEMENTERIAN AGAMA REPUBLIK INDONESIA</w:t>
      </w:r>
    </w:p>
    <w:p w:rsidR="001953BB" w:rsidRDefault="001953BB" w:rsidP="001953BB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INSTITUT AGAMA ISLAM NEGERI (IAIN) BENGKULU</w:t>
      </w:r>
    </w:p>
    <w:p w:rsidR="001953BB" w:rsidRDefault="001953BB" w:rsidP="001953BB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FAKULTAS</w:t>
      </w:r>
      <w:r>
        <w:rPr>
          <w:b/>
          <w:sz w:val="36"/>
          <w:szCs w:val="36"/>
        </w:rPr>
        <w:t xml:space="preserve"> TARBIYAH DAN TADRIS</w:t>
      </w:r>
    </w:p>
    <w:p w:rsidR="001953BB" w:rsidRDefault="001953BB" w:rsidP="001953BB">
      <w:pPr>
        <w:rPr>
          <w:rFonts w:ascii="Tahoma" w:hAnsi="Tahoma" w:cs="Tahoma"/>
          <w:sz w:val="16"/>
          <w:szCs w:val="16"/>
          <w:lang w:val="id-ID"/>
        </w:rPr>
      </w:pPr>
    </w:p>
    <w:p w:rsidR="001953BB" w:rsidRDefault="001953BB" w:rsidP="001953BB">
      <w:pPr>
        <w:jc w:val="center"/>
        <w:rPr>
          <w:b/>
          <w:bCs/>
        </w:rPr>
      </w:pPr>
      <w:r>
        <w:rPr>
          <w:b/>
          <w:bCs/>
        </w:rPr>
        <w:t>RENCANA PEMBELAJARAN SEMESTERAN (RPS)</w:t>
      </w:r>
    </w:p>
    <w:p w:rsidR="001953BB" w:rsidRPr="009B6C68" w:rsidRDefault="001953BB" w:rsidP="001953BB">
      <w:pPr>
        <w:tabs>
          <w:tab w:val="left" w:pos="8745"/>
        </w:tabs>
        <w:rPr>
          <w:rFonts w:ascii="Tahoma" w:hAnsi="Tahoma" w:cs="Tahoma"/>
          <w:sz w:val="16"/>
          <w:szCs w:val="16"/>
        </w:rPr>
      </w:pPr>
    </w:p>
    <w:p w:rsidR="001953BB" w:rsidRPr="001D3256" w:rsidRDefault="001953BB" w:rsidP="001953BB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1953BB" w:rsidRPr="001D3256" w:rsidTr="005912B6">
        <w:trPr>
          <w:trHeight w:val="132"/>
        </w:trPr>
        <w:tc>
          <w:tcPr>
            <w:tcW w:w="3544" w:type="dxa"/>
            <w:vAlign w:val="center"/>
          </w:tcPr>
          <w:p w:rsidR="001953BB" w:rsidRPr="001D3256" w:rsidRDefault="001953BB" w:rsidP="005912B6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Pr="001D3256" w:rsidRDefault="001953BB" w:rsidP="005912B6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>Muhadatsah II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1953BB" w:rsidRPr="00516E16" w:rsidRDefault="001953BB" w:rsidP="005912B6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Tarbiyah</w:t>
            </w:r>
            <w:r w:rsidRPr="001D3256"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/</w:t>
            </w: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TBI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NomorKode/SKS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1D3256">
              <w:rPr>
                <w:rFonts w:ascii="Tahoma" w:hAnsi="Tahoma" w:cs="Tahoma"/>
                <w:sz w:val="16"/>
                <w:szCs w:val="16"/>
              </w:rPr>
              <w:t xml:space="preserve"> SKS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/Lokal/Waktu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Pr="00516E16" w:rsidRDefault="001953BB" w:rsidP="005912B6">
            <w:pPr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  <w:r w:rsidRPr="001D325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Tiga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) 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Penanggung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jawab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Nurhidayat ,M.Pd.I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DosenPengajar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Ikke Wulan Dari</w:t>
            </w:r>
            <w:r w:rsidRPr="001D3256">
              <w:rPr>
                <w:rFonts w:ascii="Tahoma" w:hAnsi="Tahoma" w:cs="Tahoma"/>
                <w:sz w:val="16"/>
                <w:szCs w:val="16"/>
              </w:rPr>
              <w:t>, M.Pd.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</w:tr>
      <w:tr w:rsidR="001953BB" w:rsidRPr="001D3256" w:rsidTr="005912B6">
        <w:tc>
          <w:tcPr>
            <w:tcW w:w="3544" w:type="dxa"/>
            <w:vAlign w:val="center"/>
          </w:tcPr>
          <w:p w:rsidR="001953BB" w:rsidRPr="001D3256" w:rsidRDefault="001953BB" w:rsidP="005912B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Capain Pembelajaran</w:t>
            </w:r>
          </w:p>
        </w:tc>
        <w:tc>
          <w:tcPr>
            <w:tcW w:w="425" w:type="dxa"/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1953BB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1451">
              <w:rPr>
                <w:rFonts w:ascii="Tahoma" w:hAnsi="Tahoma" w:cs="Tahoma"/>
                <w:sz w:val="16"/>
                <w:szCs w:val="16"/>
              </w:rPr>
              <w:t>Mahasiswa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mampu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membuat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kalimat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sempurna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dengan menggunakan bahasa Arab.</w:t>
            </w:r>
          </w:p>
          <w:p w:rsidR="001953BB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Mahasiswa mampu berbicara secara sederhana menggunakan bahaa arab</w:t>
            </w:r>
          </w:p>
          <w:p w:rsidR="001953BB" w:rsidRPr="00171451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Pr="00171451">
              <w:rPr>
                <w:rFonts w:ascii="Tahoma" w:hAnsi="Tahoma" w:cs="Tahoma"/>
                <w:sz w:val="16"/>
                <w:szCs w:val="16"/>
              </w:rPr>
              <w:t>enceritakan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sesuatu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dengan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menggunakan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1451">
              <w:rPr>
                <w:rFonts w:ascii="Tahoma" w:hAnsi="Tahoma" w:cs="Tahoma"/>
                <w:sz w:val="16"/>
                <w:szCs w:val="16"/>
              </w:rPr>
              <w:t>bahasa Arab.</w:t>
            </w:r>
          </w:p>
        </w:tc>
      </w:tr>
      <w:tr w:rsidR="001953BB" w:rsidRPr="001D3256" w:rsidTr="005912B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953BB" w:rsidRPr="001D3256" w:rsidRDefault="001953BB" w:rsidP="005912B6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953BB" w:rsidRPr="001D3256" w:rsidRDefault="001953BB" w:rsidP="005912B6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1953BB" w:rsidRPr="001D3256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1953BB" w:rsidRPr="001D3256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1953BB" w:rsidRPr="001D3256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1953BB" w:rsidRPr="001D3256" w:rsidRDefault="001953BB" w:rsidP="00920CCF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1953BB" w:rsidRDefault="001953BB" w:rsidP="001953BB">
      <w:pPr>
        <w:tabs>
          <w:tab w:val="left" w:pos="6620"/>
        </w:tabs>
        <w:rPr>
          <w:rFonts w:ascii="Tahoma" w:hAnsi="Tahoma" w:cs="Tahoma"/>
          <w:sz w:val="16"/>
          <w:szCs w:val="16"/>
          <w:rtl/>
          <w:lang w:val="id-ID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  <w:gridCol w:w="3146"/>
        <w:gridCol w:w="2432"/>
        <w:gridCol w:w="2249"/>
        <w:gridCol w:w="1716"/>
        <w:gridCol w:w="803"/>
        <w:gridCol w:w="3061"/>
        <w:gridCol w:w="1081"/>
      </w:tblGrid>
      <w:tr w:rsidR="001953BB" w:rsidRPr="00C66A44" w:rsidTr="001953BB">
        <w:trPr>
          <w:tblHeader/>
        </w:trPr>
        <w:tc>
          <w:tcPr>
            <w:tcW w:w="271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Tahap </w:t>
            </w:r>
          </w:p>
        </w:tc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Kemampuan akhir</w:t>
            </w:r>
          </w:p>
        </w:tc>
        <w:tc>
          <w:tcPr>
            <w:tcW w:w="794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Materi Pokok</w:t>
            </w:r>
          </w:p>
        </w:tc>
        <w:tc>
          <w:tcPr>
            <w:tcW w:w="734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Referensi </w:t>
            </w:r>
          </w:p>
        </w:tc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Metode Pembelajaran</w:t>
            </w:r>
          </w:p>
        </w:tc>
        <w:tc>
          <w:tcPr>
            <w:tcW w:w="262" w:type="pct"/>
            <w:vMerge w:val="restar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  <w:lang w:val="sv-SE"/>
              </w:rPr>
              <w:t>Waktu</w:t>
            </w:r>
          </w:p>
        </w:tc>
        <w:tc>
          <w:tcPr>
            <w:tcW w:w="1352" w:type="pct"/>
            <w:gridSpan w:val="2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sz w:val="20"/>
                <w:szCs w:val="20"/>
                <w:lang w:val="sv-SE"/>
              </w:rPr>
              <w:t>Pe</w:t>
            </w:r>
            <w:r w:rsidRPr="00C66A44">
              <w:rPr>
                <w:rFonts w:cstheme="minorHAnsi"/>
                <w:b/>
                <w:sz w:val="20"/>
                <w:szCs w:val="20"/>
              </w:rPr>
              <w:t>nilaian*</w:t>
            </w:r>
          </w:p>
        </w:tc>
      </w:tr>
      <w:tr w:rsidR="001953BB" w:rsidRPr="00C66A44" w:rsidTr="001953BB">
        <w:trPr>
          <w:tblHeader/>
        </w:trPr>
        <w:tc>
          <w:tcPr>
            <w:tcW w:w="271" w:type="pct"/>
            <w:vMerge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027" w:type="pct"/>
            <w:vMerge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560" w:type="pct"/>
            <w:vMerge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2" w:type="pct"/>
            <w:vMerge/>
            <w:shd w:val="clear" w:color="auto" w:fill="D9D9D9" w:themeFill="background1" w:themeFillShade="D9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Indikator</w:t>
            </w: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/</w:t>
            </w:r>
          </w:p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kode CPL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Teknik penilaian</w:t>
            </w: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3BB" w:rsidRPr="00C66A44" w:rsidTr="001953BB">
        <w:trPr>
          <w:tblHeader/>
        </w:trPr>
        <w:tc>
          <w:tcPr>
            <w:tcW w:w="271" w:type="pct"/>
            <w:shd w:val="clear" w:color="auto" w:fill="D9D9D9" w:themeFill="background1" w:themeFillShade="D9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3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:rsidR="001953BB" w:rsidRPr="00C66A44" w:rsidRDefault="001953BB" w:rsidP="005912B6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6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1953BB" w:rsidRPr="00C66A44" w:rsidRDefault="001953BB" w:rsidP="005912B6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</w:tcPr>
          <w:p w:rsidR="001953BB" w:rsidRPr="00C66A44" w:rsidRDefault="001953BB" w:rsidP="005912B6">
            <w:pPr>
              <w:autoSpaceDE w:val="0"/>
              <w:autoSpaceDN w:val="0"/>
              <w:bidi/>
              <w:adjustRightInd w:val="0"/>
              <w:rPr>
                <w:rFonts w:cs="Sakkal Majalla"/>
                <w:bCs/>
                <w:sz w:val="20"/>
                <w:szCs w:val="20"/>
                <w:rtl/>
                <w:lang w:val="fi-FI"/>
              </w:rPr>
            </w:pPr>
          </w:p>
        </w:tc>
        <w:tc>
          <w:tcPr>
            <w:tcW w:w="734" w:type="pct"/>
          </w:tcPr>
          <w:p w:rsidR="001953BB" w:rsidRPr="00C66A44" w:rsidRDefault="001953BB" w:rsidP="005912B6">
            <w:pPr>
              <w:pStyle w:val="ListParagraph"/>
              <w:bidi/>
              <w:ind w:left="340"/>
              <w:jc w:val="both"/>
              <w:rPr>
                <w:rFonts w:cs="Sakkal Majalla"/>
                <w:sz w:val="20"/>
                <w:szCs w:val="20"/>
                <w:rtl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</w:tcPr>
          <w:p w:rsidR="001953BB" w:rsidRPr="00C66A44" w:rsidRDefault="001953BB" w:rsidP="005912B6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ind w:left="15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</w:t>
            </w:r>
          </w:p>
          <w:p w:rsidR="001953BB" w:rsidRPr="00C66A44" w:rsidRDefault="001953BB" w:rsidP="00920CC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ind w:left="15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ajorBidi"/>
                <w:bCs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ajorBidi"/>
                <w:bCs/>
                <w:sz w:val="20"/>
                <w:szCs w:val="20"/>
                <w:rtl/>
              </w:rPr>
              <w:t>الكلمة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التاسعة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</w:p>
          <w:p w:rsidR="001953BB" w:rsidRPr="00C66A44" w:rsidRDefault="001953BB" w:rsidP="005912B6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الكلمة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والحرف</w:t>
            </w:r>
          </w:p>
          <w:p w:rsidR="001953BB" w:rsidRPr="00C66A44" w:rsidRDefault="001953BB" w:rsidP="005912B6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 w:val="restar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19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. </w:t>
            </w:r>
            <w:r w:rsidRPr="00C66A44">
              <w:rPr>
                <w:rFonts w:cs="Sakkal Majalla"/>
                <w:sz w:val="20"/>
                <w:szCs w:val="20"/>
                <w:rtl/>
              </w:rPr>
              <w:t>محمد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عبد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الرحمن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الشيخ،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العربية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يديك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19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زركشي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شباني،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أمثلة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الجمل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واعرابها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19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علي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الجارمي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ومصطفى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امين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النحو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الواضح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1953BB" w:rsidRPr="00C66A44" w:rsidRDefault="001953BB" w:rsidP="005912B6">
            <w:pPr>
              <w:pStyle w:val="ListParagraph"/>
              <w:ind w:left="188" w:hanging="12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mempraktikan </w:t>
            </w:r>
            <w:r w:rsidRPr="00C311B2">
              <w:rPr>
                <w:rFonts w:cstheme="minorHAnsi"/>
                <w:sz w:val="20"/>
                <w:szCs w:val="20"/>
              </w:rPr>
              <w:t xml:space="preserve"> hiwar dengan tema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  <w:r w:rsidRPr="00C311B2">
              <w:rPr>
                <w:rFonts w:cstheme="minorHAnsi"/>
                <w:sz w:val="20"/>
                <w:szCs w:val="20"/>
              </w:rPr>
              <w:t xml:space="preserve"> dan memiliki kemampuan secara praktis melalui lisan (qiro’ah wa kalam) dan tulisan (kitabah</w:t>
            </w:r>
          </w:p>
          <w:p w:rsidR="001953BB" w:rsidRPr="00C311B2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r w:rsidRPr="00C311B2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C311B2">
              <w:rPr>
                <w:rFonts w:cstheme="majorBidi"/>
                <w:bCs/>
                <w:sz w:val="20"/>
                <w:szCs w:val="20"/>
                <w:rtl/>
              </w:rPr>
              <w:t>أقسام</w:t>
            </w:r>
            <w:r w:rsidRPr="00C311B2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311B2">
              <w:rPr>
                <w:rFonts w:cstheme="majorBidi"/>
                <w:bCs/>
                <w:sz w:val="20"/>
                <w:szCs w:val="20"/>
                <w:rtl/>
              </w:rPr>
              <w:t>الكلمة</w:t>
            </w:r>
            <w:r w:rsidRPr="00C311B2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1953BB" w:rsidRPr="0049632C" w:rsidRDefault="001953BB" w:rsidP="005912B6">
            <w:pPr>
              <w:autoSpaceDE w:val="0"/>
              <w:autoSpaceDN w:val="0"/>
              <w:adjustRightInd w:val="0"/>
              <w:ind w:left="158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 xml:space="preserve">a. </w:t>
            </w:r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1953BB" w:rsidRPr="0049632C" w:rsidRDefault="001953BB" w:rsidP="005912B6">
            <w:pPr>
              <w:autoSpaceDE w:val="0"/>
              <w:autoSpaceDN w:val="0"/>
              <w:adjustRightInd w:val="0"/>
              <w:ind w:left="158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49632C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49632C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49632C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العاشرة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</w:p>
          <w:p w:rsidR="001953BB" w:rsidRPr="00C66A44" w:rsidRDefault="001953BB" w:rsidP="005912B6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</w:p>
          <w:p w:rsidR="001953BB" w:rsidRPr="00C66A44" w:rsidRDefault="001953BB" w:rsidP="005912B6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764A82" w:rsidRDefault="001953BB" w:rsidP="005912B6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id-ID"/>
              </w:rPr>
            </w:pPr>
            <w:r w:rsidRPr="00C66A44">
              <w:rPr>
                <w:rFonts w:cstheme="minorHAnsi"/>
                <w:sz w:val="20"/>
                <w:szCs w:val="20"/>
              </w:rPr>
              <w:t>a.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>mempraktikan</w:t>
            </w:r>
            <w:r w:rsidRPr="00C66A44">
              <w:rPr>
                <w:rFonts w:cstheme="minorHAnsi"/>
                <w:sz w:val="20"/>
                <w:szCs w:val="20"/>
              </w:rPr>
              <w:t xml:space="preserve"> hiwar dengan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C311B2">
              <w:rPr>
                <w:rFonts w:cstheme="minorHAnsi"/>
                <w:sz w:val="20"/>
                <w:szCs w:val="20"/>
              </w:rPr>
              <w:t>tema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 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  <w:r w:rsidRPr="00764A82">
              <w:rPr>
                <w:rFonts w:cstheme="minorHAnsi"/>
                <w:bCs/>
                <w:sz w:val="20"/>
                <w:szCs w:val="20"/>
                <w:lang w:val="id-ID"/>
              </w:rPr>
              <w:t xml:space="preserve">  </w:t>
            </w:r>
            <w:r w:rsidRPr="00C66A44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</w:p>
          <w:p w:rsidR="001953BB" w:rsidRPr="00C66A44" w:rsidRDefault="001953BB" w:rsidP="005912B6">
            <w:pPr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Memahami secara teori kaidah tentang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  <w:r w:rsidRPr="00C66A44">
              <w:rPr>
                <w:rFonts w:cstheme="minorHAnsi"/>
                <w:bCs/>
                <w:sz w:val="20"/>
                <w:szCs w:val="20"/>
              </w:rPr>
              <w:t>dan memiliki kemampuan secara praktis dalam menjawab latihan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49" w:hanging="249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الحادية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C311B2" w:rsidRDefault="001953BB" w:rsidP="005912B6">
            <w:pPr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sz w:val="20"/>
                <w:szCs w:val="20"/>
              </w:rPr>
              <w:t>a.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311B2">
              <w:rPr>
                <w:rFonts w:cstheme="minorHAnsi"/>
                <w:sz w:val="20"/>
                <w:szCs w:val="20"/>
              </w:rPr>
              <w:t>mempraktikan</w:t>
            </w:r>
            <w:r w:rsidRPr="00C66A44">
              <w:rPr>
                <w:rFonts w:cstheme="minorHAnsi"/>
                <w:sz w:val="20"/>
                <w:szCs w:val="20"/>
              </w:rPr>
              <w:t xml:space="preserve"> memahami hiwar dengan tema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  <w:r w:rsidRPr="00C311B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</w:t>
            </w:r>
            <w:r>
              <w:rPr>
                <w:rFonts w:cstheme="minorHAnsi"/>
                <w:bCs/>
                <w:sz w:val="20"/>
                <w:szCs w:val="20"/>
              </w:rPr>
              <w:t>\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IV</w:t>
            </w: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59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59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bidi/>
              <w:rPr>
                <w:rFonts w:cstheme="minorHAnsi"/>
                <w:bCs/>
                <w:sz w:val="20"/>
                <w:szCs w:val="20"/>
                <w:rtl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الثانية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</w:p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(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الماضي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)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sz w:val="20"/>
                <w:szCs w:val="20"/>
              </w:rPr>
              <w:t>a</w:t>
            </w:r>
            <w:r w:rsidRPr="00ED1681">
              <w:rPr>
                <w:rFonts w:cstheme="minorHAnsi"/>
                <w:sz w:val="20"/>
                <w:szCs w:val="20"/>
              </w:rPr>
              <w:t xml:space="preserve">.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  <w:r w:rsidRPr="00C66A44">
              <w:rPr>
                <w:rFonts w:cstheme="minorHAnsi"/>
                <w:sz w:val="20"/>
                <w:szCs w:val="20"/>
              </w:rPr>
              <w:t xml:space="preserve"> dan memiliki kemampuan secara praktis melalui lisan (qiro’ah wa kalam) dan tulisan (kitabah</w:t>
            </w: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ED1681">
              <w:rPr>
                <w:rFonts w:cstheme="minorHAnsi"/>
                <w:bCs/>
                <w:sz w:val="20"/>
                <w:szCs w:val="20"/>
              </w:rPr>
              <w:t>Presentasi/ 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ED1681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1681">
              <w:rPr>
                <w:rFonts w:cstheme="minorHAns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الوحدةالثالثة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ED1681" w:rsidRDefault="001953BB" w:rsidP="00920CC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61" w:hanging="18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gram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D1681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 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الرابة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1953BB" w:rsidRPr="00C66A44" w:rsidRDefault="001953BB" w:rsidP="005912B6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ED1681" w:rsidRDefault="001953BB" w:rsidP="00920CC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8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gram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  <w:r w:rsidRPr="00ED1681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pStyle w:val="NoSpacing"/>
              <w:bidi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الخامسة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</w:p>
          <w:p w:rsidR="001953BB" w:rsidRPr="00C66A44" w:rsidRDefault="001953BB" w:rsidP="005912B6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1953BB" w:rsidRPr="00C66A44" w:rsidRDefault="001953BB" w:rsidP="005912B6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1953BB" w:rsidRPr="00ED1681" w:rsidRDefault="001953BB" w:rsidP="00920CC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dan</w:t>
            </w:r>
            <w:r w:rsidRPr="00ED1681">
              <w:rPr>
                <w:rFonts w:cstheme="minorHAnsi"/>
                <w:sz w:val="20"/>
                <w:szCs w:val="20"/>
              </w:rPr>
              <w:t xml:space="preserve"> memiliki kemampuan secara praktis melalui lisan (qiro’ah wa kalam) dan tulisan (kitabah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027" w:type="pct"/>
          </w:tcPr>
          <w:p w:rsidR="001953BB" w:rsidRPr="00C66A44" w:rsidRDefault="001953BB" w:rsidP="00920CC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berkomunikasi bahasa </w:t>
            </w:r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dengan baik dan benar serta mampu berdiskusi menggunakan bahasa araab dengan baik dan benar.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1953BB" w:rsidRPr="00C66A44" w:rsidRDefault="001953BB" w:rsidP="005912B6">
            <w:pPr>
              <w:bidi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الواحدة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السادسة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</w:p>
          <w:p w:rsidR="001953BB" w:rsidRPr="00C66A44" w:rsidRDefault="001953BB" w:rsidP="005912B6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</w:p>
          <w:p w:rsidR="001953BB" w:rsidRPr="00C66A44" w:rsidRDefault="001953BB" w:rsidP="005912B6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1953BB" w:rsidRPr="00C66A44" w:rsidRDefault="001953BB" w:rsidP="005912B6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34" w:type="pct"/>
            <w:vMerge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953BB" w:rsidRPr="00C66A44" w:rsidRDefault="001953BB" w:rsidP="005912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262" w:type="pct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</w:tcPr>
          <w:p w:rsidR="001953BB" w:rsidRPr="00ED1681" w:rsidRDefault="001953BB" w:rsidP="00920CC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dan</w:t>
            </w:r>
            <w:r w:rsidRPr="00ED1681">
              <w:rPr>
                <w:rFonts w:cstheme="minorHAnsi"/>
                <w:sz w:val="20"/>
                <w:szCs w:val="20"/>
              </w:rPr>
              <w:t xml:space="preserve"> memiliki kemampuan secara praktis melalui lisan (qiro’ah wa kalam) dan tulisan (kitabah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1953BB" w:rsidRPr="00C66A44" w:rsidRDefault="001953BB" w:rsidP="00920CC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353" w:type="pct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953BB" w:rsidRPr="00C66A44" w:rsidTr="001953BB">
        <w:trPr>
          <w:trHeight w:val="712"/>
          <w:tblHeader/>
        </w:trPr>
        <w:tc>
          <w:tcPr>
            <w:tcW w:w="271" w:type="pct"/>
            <w:vAlign w:val="center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1953BB" w:rsidRPr="00C66A44" w:rsidRDefault="001953BB" w:rsidP="005912B6">
            <w:pPr>
              <w:autoSpaceDE w:val="0"/>
              <w:autoSpaceDN w:val="0"/>
              <w:adjustRightInd w:val="0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:rsidR="001953BB" w:rsidRPr="00C66A44" w:rsidRDefault="001953BB" w:rsidP="005912B6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1953BB" w:rsidRPr="00C66A44" w:rsidRDefault="001953BB" w:rsidP="005912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100 %</w:t>
            </w:r>
          </w:p>
        </w:tc>
      </w:tr>
      <w:tr w:rsidR="001953BB" w:rsidRPr="00C66A44" w:rsidTr="001953BB">
        <w:trPr>
          <w:trHeight w:val="712"/>
          <w:tblHeader/>
        </w:trPr>
        <w:tc>
          <w:tcPr>
            <w:tcW w:w="5000" w:type="pct"/>
            <w:gridSpan w:val="8"/>
            <w:vAlign w:val="center"/>
          </w:tcPr>
          <w:p w:rsidR="001953BB" w:rsidRPr="00C66A44" w:rsidRDefault="001953BB" w:rsidP="005912B6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*Kriteria Penilaian Terlampir</w:t>
            </w:r>
          </w:p>
        </w:tc>
      </w:tr>
    </w:tbl>
    <w:p w:rsidR="001953BB" w:rsidRDefault="001953BB" w:rsidP="001953BB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caps/>
          <w:color w:val="000000"/>
          <w:sz w:val="16"/>
          <w:szCs w:val="16"/>
        </w:rPr>
      </w:pPr>
    </w:p>
    <w:p w:rsidR="001953BB" w:rsidRPr="001D3256" w:rsidRDefault="001953BB" w:rsidP="001953BB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="Tahoma" w:hAnsi="Tahoma" w:cs="Tahoma"/>
          <w:b/>
          <w:caps/>
          <w:color w:val="000000"/>
          <w:sz w:val="16"/>
          <w:szCs w:val="16"/>
        </w:rPr>
      </w:pPr>
      <w:r w:rsidRPr="001D3256">
        <w:rPr>
          <w:rFonts w:ascii="Tahoma" w:hAnsi="Tahoma" w:cs="Tahoma"/>
          <w:b/>
          <w:caps/>
          <w:color w:val="000000"/>
          <w:sz w:val="16"/>
          <w:szCs w:val="16"/>
        </w:rPr>
        <w:t>Daftar Pustaka</w:t>
      </w:r>
    </w:p>
    <w:p w:rsidR="001953BB" w:rsidRDefault="001953BB" w:rsidP="001953BB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bCs/>
          <w:sz w:val="16"/>
          <w:szCs w:val="16"/>
        </w:rPr>
      </w:pPr>
      <w:r w:rsidRPr="001D3256">
        <w:rPr>
          <w:rFonts w:ascii="Tahoma" w:hAnsi="Tahoma" w:cs="Tahoma"/>
          <w:b/>
          <w:bCs/>
          <w:sz w:val="16"/>
          <w:szCs w:val="16"/>
        </w:rPr>
        <w:t>Utama</w:t>
      </w:r>
    </w:p>
    <w:p w:rsidR="001953BB" w:rsidRPr="00516E16" w:rsidRDefault="001953BB" w:rsidP="00920CCF">
      <w:pPr>
        <w:pStyle w:val="ListParagraph"/>
        <w:widowControl w:val="0"/>
        <w:numPr>
          <w:ilvl w:val="0"/>
          <w:numId w:val="2"/>
        </w:numPr>
        <w:tabs>
          <w:tab w:val="left" w:pos="2794"/>
          <w:tab w:val="left" w:pos="5202"/>
        </w:tabs>
        <w:autoSpaceDE w:val="0"/>
        <w:autoSpaceDN w:val="0"/>
        <w:adjustRightInd w:val="0"/>
        <w:ind w:left="360" w:right="-2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Al Arobiyah Baina Yadaik I</w:t>
      </w:r>
      <w:r w:rsidRPr="00516E16">
        <w:rPr>
          <w:rFonts w:ascii="Tahoma" w:hAnsi="Tahoma" w:cs="Tahoma"/>
          <w:b/>
          <w:bCs/>
          <w:sz w:val="16"/>
          <w:szCs w:val="16"/>
        </w:rPr>
        <w:tab/>
      </w:r>
    </w:p>
    <w:p w:rsidR="001953BB" w:rsidRPr="001D3256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Zaad Najah 1 (</w:t>
      </w:r>
      <w:r w:rsidRPr="001D3256">
        <w:rPr>
          <w:rFonts w:ascii="Tahoma" w:hAnsi="Tahoma" w:cs="Tahoma"/>
          <w:sz w:val="16"/>
          <w:szCs w:val="16"/>
        </w:rPr>
        <w:t>Istima` dan</w:t>
      </w:r>
      <w:r>
        <w:rPr>
          <w:rFonts w:ascii="Tahoma" w:hAnsi="Tahoma" w:cs="Tahoma"/>
          <w:sz w:val="16"/>
          <w:szCs w:val="16"/>
        </w:rPr>
        <w:t xml:space="preserve"> </w:t>
      </w:r>
      <w:r w:rsidRPr="001D3256">
        <w:rPr>
          <w:rFonts w:ascii="Tahoma" w:hAnsi="Tahoma" w:cs="Tahoma"/>
          <w:sz w:val="16"/>
          <w:szCs w:val="16"/>
        </w:rPr>
        <w:t>Kalam</w:t>
      </w: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).</w:t>
      </w:r>
    </w:p>
    <w:p w:rsidR="001953BB" w:rsidRPr="001D3256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Syarh Alfiyyah Ibn Malik</w:t>
      </w:r>
    </w:p>
    <w:p w:rsidR="001953BB" w:rsidRPr="001D3256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Jami`ud Durus al-arobiyyah</w:t>
      </w:r>
    </w:p>
    <w:p w:rsidR="001953BB" w:rsidRPr="001D3256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Audhoh al-Manahij</w:t>
      </w:r>
    </w:p>
    <w:p w:rsidR="001953BB" w:rsidRPr="001D3256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lastRenderedPageBreak/>
        <w:t xml:space="preserve">Qowaid al-lughoh al-arobiyyah al-muyassaroh. </w:t>
      </w:r>
    </w:p>
    <w:p w:rsidR="001953BB" w:rsidRPr="007A4B93" w:rsidRDefault="001953BB" w:rsidP="00920CCF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Kamus bahasa Arab Digital</w:t>
      </w:r>
    </w:p>
    <w:p w:rsidR="001953BB" w:rsidRPr="001D3256" w:rsidRDefault="001953BB" w:rsidP="001953BB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/>
          <w:bCs/>
          <w:sz w:val="16"/>
          <w:szCs w:val="16"/>
        </w:rPr>
        <w:t>Pendukung</w:t>
      </w:r>
      <w:r w:rsidRPr="001D3256">
        <w:rPr>
          <w:rFonts w:ascii="Tahoma" w:hAnsi="Tahoma" w:cs="Tahoma"/>
          <w:b/>
          <w:bCs/>
          <w:sz w:val="16"/>
          <w:szCs w:val="16"/>
        </w:rPr>
        <w:tab/>
      </w:r>
    </w:p>
    <w:p w:rsidR="001953BB" w:rsidRPr="001D3256" w:rsidRDefault="001953BB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 xml:space="preserve">AplikasiBahasa Arab </w:t>
      </w:r>
    </w:p>
    <w:p w:rsidR="001953BB" w:rsidRPr="001D3256" w:rsidRDefault="001953BB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>BukulatihanKaidahNahwuBahasa Arab</w:t>
      </w:r>
    </w:p>
    <w:p w:rsidR="001953BB" w:rsidRPr="001D3256" w:rsidRDefault="001953BB" w:rsidP="00920CCF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r w:rsidRPr="001D3256">
        <w:rPr>
          <w:rFonts w:ascii="Tahoma" w:hAnsi="Tahoma" w:cs="Tahoma"/>
          <w:bCs/>
          <w:sz w:val="16"/>
          <w:szCs w:val="16"/>
        </w:rPr>
        <w:t>Dll.</w:t>
      </w:r>
    </w:p>
    <w:p w:rsidR="001953BB" w:rsidRPr="001D3256" w:rsidRDefault="001953BB" w:rsidP="001953BB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1953BB" w:rsidRPr="007A4B93" w:rsidRDefault="001953BB" w:rsidP="001953BB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>
        <w:rPr>
          <w:rFonts w:ascii="Tahoma" w:hAnsi="Tahoma" w:cs="Tahoma"/>
          <w:sz w:val="16"/>
          <w:szCs w:val="16"/>
        </w:rPr>
        <w:t>Agustus</w:t>
      </w:r>
      <w:r>
        <w:rPr>
          <w:rFonts w:ascii="Tahoma" w:hAnsi="Tahoma" w:cs="Tahoma"/>
          <w:sz w:val="16"/>
          <w:szCs w:val="16"/>
          <w:lang w:val="id-ID"/>
        </w:rPr>
        <w:t xml:space="preserve"> </w:t>
      </w:r>
      <w:r>
        <w:rPr>
          <w:rFonts w:ascii="Tahoma" w:hAnsi="Tahoma" w:cs="Tahoma"/>
          <w:sz w:val="16"/>
          <w:szCs w:val="16"/>
        </w:rPr>
        <w:t>2020</w:t>
      </w:r>
    </w:p>
    <w:p w:rsidR="001953BB" w:rsidRPr="001D3256" w:rsidRDefault="001953BB" w:rsidP="001953BB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>Mengetahui Pengampu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  <w:t>Dosen Pengajar</w:t>
      </w:r>
    </w:p>
    <w:p w:rsidR="001953BB" w:rsidRPr="001D3256" w:rsidRDefault="001953BB" w:rsidP="001953BB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1953BB" w:rsidRPr="001D3256" w:rsidRDefault="001953BB" w:rsidP="001953BB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1953BB" w:rsidRPr="001D3256" w:rsidRDefault="001953BB" w:rsidP="001953BB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1953BB" w:rsidRPr="001D3256" w:rsidRDefault="001953BB" w:rsidP="001953BB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1953BB" w:rsidRPr="007A4B93" w:rsidRDefault="001953BB" w:rsidP="001953BB">
      <w:pPr>
        <w:tabs>
          <w:tab w:val="left" w:pos="284"/>
          <w:tab w:val="left" w:pos="1418"/>
        </w:tabs>
        <w:rPr>
          <w:rFonts w:ascii="Tahoma" w:hAnsi="Tahoma" w:cs="Tahoma"/>
          <w:sz w:val="16"/>
          <w:szCs w:val="16"/>
          <w:u w:val="single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7A4B93">
        <w:rPr>
          <w:rFonts w:ascii="Tahoma" w:hAnsi="Tahoma" w:cs="Tahoma"/>
          <w:sz w:val="16"/>
          <w:szCs w:val="16"/>
          <w:lang w:val="id-ID"/>
        </w:rPr>
        <w:t>Nurhidayat ,M.Pd.I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7A4B93">
        <w:rPr>
          <w:rFonts w:ascii="Tahoma" w:hAnsi="Tahoma" w:cs="Tahoma"/>
          <w:sz w:val="16"/>
          <w:szCs w:val="16"/>
          <w:lang w:val="id-ID"/>
        </w:rPr>
        <w:tab/>
        <w:t>Ikke Wulan Dari,M.Pd.I</w:t>
      </w:r>
    </w:p>
    <w:p w:rsidR="001953BB" w:rsidRPr="007A4B93" w:rsidRDefault="001953BB" w:rsidP="001953BB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1953BB" w:rsidRPr="001D3256" w:rsidRDefault="001953BB" w:rsidP="001953BB">
      <w:pPr>
        <w:rPr>
          <w:rFonts w:ascii="Tahoma" w:hAnsi="Tahoma" w:cs="Tahoma"/>
          <w:sz w:val="16"/>
          <w:szCs w:val="16"/>
          <w:lang w:val="id-ID"/>
        </w:rPr>
      </w:pPr>
    </w:p>
    <w:p w:rsidR="001953BB" w:rsidRPr="007A4B93" w:rsidRDefault="001953BB" w:rsidP="001953BB">
      <w:pPr>
        <w:rPr>
          <w:rFonts w:ascii="Tahoma" w:hAnsi="Tahoma" w:cs="Tahoma"/>
          <w:sz w:val="16"/>
          <w:szCs w:val="16"/>
          <w:lang w:val="id-ID"/>
        </w:rPr>
      </w:pPr>
    </w:p>
    <w:p w:rsidR="001953BB" w:rsidRPr="001953BB" w:rsidRDefault="001953BB" w:rsidP="007A4B93">
      <w:pPr>
        <w:rPr>
          <w:rFonts w:ascii="Tahoma" w:hAnsi="Tahoma" w:cs="Tahoma"/>
          <w:sz w:val="16"/>
          <w:szCs w:val="16"/>
          <w:lang w:val="id-ID"/>
        </w:rPr>
      </w:pPr>
    </w:p>
    <w:sectPr w:rsidR="001953BB" w:rsidRPr="001953BB" w:rsidSect="00516E16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E1" w:rsidRDefault="005778E1">
      <w:r>
        <w:separator/>
      </w:r>
    </w:p>
  </w:endnote>
  <w:endnote w:type="continuationSeparator" w:id="1">
    <w:p w:rsidR="005778E1" w:rsidRDefault="00577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16" w:rsidRDefault="00516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E1" w:rsidRDefault="005778E1">
      <w:r>
        <w:separator/>
      </w:r>
    </w:p>
  </w:footnote>
  <w:footnote w:type="continuationSeparator" w:id="1">
    <w:p w:rsidR="005778E1" w:rsidRDefault="00577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63"/>
    <w:multiLevelType w:val="hybridMultilevel"/>
    <w:tmpl w:val="9754D78E"/>
    <w:lvl w:ilvl="0" w:tplc="F51E2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C7ED7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C52056"/>
    <w:multiLevelType w:val="hybridMultilevel"/>
    <w:tmpl w:val="60D8B2FA"/>
    <w:lvl w:ilvl="0" w:tplc="37C4B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1F11A9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8D6924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DB3CF5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B60E7E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EC11F8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EF0B51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7B1C7B"/>
    <w:multiLevelType w:val="hybridMultilevel"/>
    <w:tmpl w:val="826E4BBE"/>
    <w:lvl w:ilvl="0" w:tplc="0DB66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C3E5A"/>
    <w:multiLevelType w:val="hybridMultilevel"/>
    <w:tmpl w:val="386E2EF8"/>
    <w:lvl w:ilvl="0" w:tplc="1F7AF2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3A0E7A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B46DC5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6C50D4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6B57C9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F15C2"/>
    <w:multiLevelType w:val="hybridMultilevel"/>
    <w:tmpl w:val="D01EA62E"/>
    <w:lvl w:ilvl="0" w:tplc="4A643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62721E"/>
    <w:multiLevelType w:val="hybridMultilevel"/>
    <w:tmpl w:val="DA7C5AF6"/>
    <w:lvl w:ilvl="0" w:tplc="8872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EE6A0F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246BEA"/>
    <w:multiLevelType w:val="hybridMultilevel"/>
    <w:tmpl w:val="7180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93E18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04FA"/>
    <w:multiLevelType w:val="hybridMultilevel"/>
    <w:tmpl w:val="B0DC7E2A"/>
    <w:lvl w:ilvl="0" w:tplc="398CF9A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>
    <w:nsid w:val="6C5B388C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91CB9"/>
    <w:multiLevelType w:val="hybridMultilevel"/>
    <w:tmpl w:val="EA1600CC"/>
    <w:lvl w:ilvl="0" w:tplc="5E58D5F8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135DAC"/>
    <w:multiLevelType w:val="hybridMultilevel"/>
    <w:tmpl w:val="19402516"/>
    <w:lvl w:ilvl="0" w:tplc="067623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E83EAB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7"/>
  </w:num>
  <w:num w:numId="5">
    <w:abstractNumId w:val="20"/>
  </w:num>
  <w:num w:numId="6">
    <w:abstractNumId w:val="8"/>
  </w:num>
  <w:num w:numId="7">
    <w:abstractNumId w:val="24"/>
  </w:num>
  <w:num w:numId="8">
    <w:abstractNumId w:val="2"/>
  </w:num>
  <w:num w:numId="9">
    <w:abstractNumId w:val="19"/>
  </w:num>
  <w:num w:numId="10">
    <w:abstractNumId w:val="5"/>
  </w:num>
  <w:num w:numId="11">
    <w:abstractNumId w:val="13"/>
  </w:num>
  <w:num w:numId="12">
    <w:abstractNumId w:val="4"/>
  </w:num>
  <w:num w:numId="13">
    <w:abstractNumId w:val="6"/>
  </w:num>
  <w:num w:numId="14">
    <w:abstractNumId w:val="9"/>
  </w:num>
  <w:num w:numId="15">
    <w:abstractNumId w:val="21"/>
  </w:num>
  <w:num w:numId="16">
    <w:abstractNumId w:val="16"/>
  </w:num>
  <w:num w:numId="17">
    <w:abstractNumId w:val="27"/>
  </w:num>
  <w:num w:numId="18">
    <w:abstractNumId w:val="14"/>
  </w:num>
  <w:num w:numId="19">
    <w:abstractNumId w:val="15"/>
  </w:num>
  <w:num w:numId="20">
    <w:abstractNumId w:val="25"/>
  </w:num>
  <w:num w:numId="21">
    <w:abstractNumId w:val="10"/>
  </w:num>
  <w:num w:numId="22">
    <w:abstractNumId w:val="1"/>
  </w:num>
  <w:num w:numId="23">
    <w:abstractNumId w:val="23"/>
  </w:num>
  <w:num w:numId="24">
    <w:abstractNumId w:val="17"/>
  </w:num>
  <w:num w:numId="25">
    <w:abstractNumId w:val="18"/>
  </w:num>
  <w:num w:numId="26">
    <w:abstractNumId w:val="26"/>
  </w:num>
  <w:num w:numId="27">
    <w:abstractNumId w:val="12"/>
  </w:num>
  <w:num w:numId="28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71A"/>
    <w:rsid w:val="000024CE"/>
    <w:rsid w:val="000223BA"/>
    <w:rsid w:val="00042419"/>
    <w:rsid w:val="00072004"/>
    <w:rsid w:val="000B02D0"/>
    <w:rsid w:val="000F66DD"/>
    <w:rsid w:val="00123692"/>
    <w:rsid w:val="001378E7"/>
    <w:rsid w:val="00171451"/>
    <w:rsid w:val="0019226D"/>
    <w:rsid w:val="001953BB"/>
    <w:rsid w:val="001A629D"/>
    <w:rsid w:val="001C6A0C"/>
    <w:rsid w:val="001D3256"/>
    <w:rsid w:val="001E290F"/>
    <w:rsid w:val="001E37E0"/>
    <w:rsid w:val="00203D67"/>
    <w:rsid w:val="0023534A"/>
    <w:rsid w:val="00255FF3"/>
    <w:rsid w:val="00335136"/>
    <w:rsid w:val="00343C0E"/>
    <w:rsid w:val="003A1457"/>
    <w:rsid w:val="003A74B3"/>
    <w:rsid w:val="003E0F2C"/>
    <w:rsid w:val="00422163"/>
    <w:rsid w:val="00444A20"/>
    <w:rsid w:val="00447E94"/>
    <w:rsid w:val="004967FC"/>
    <w:rsid w:val="004B56BE"/>
    <w:rsid w:val="004C386D"/>
    <w:rsid w:val="004E2A7D"/>
    <w:rsid w:val="004E6422"/>
    <w:rsid w:val="00516E16"/>
    <w:rsid w:val="005731A7"/>
    <w:rsid w:val="005778E1"/>
    <w:rsid w:val="005A6E10"/>
    <w:rsid w:val="005C0057"/>
    <w:rsid w:val="005C0ED7"/>
    <w:rsid w:val="005D24B3"/>
    <w:rsid w:val="005D2D28"/>
    <w:rsid w:val="00646ED1"/>
    <w:rsid w:val="006816C8"/>
    <w:rsid w:val="00683E3D"/>
    <w:rsid w:val="006C65C7"/>
    <w:rsid w:val="006F2291"/>
    <w:rsid w:val="00702869"/>
    <w:rsid w:val="00715841"/>
    <w:rsid w:val="0071771A"/>
    <w:rsid w:val="0072597B"/>
    <w:rsid w:val="00741F0A"/>
    <w:rsid w:val="00750AE5"/>
    <w:rsid w:val="0078170A"/>
    <w:rsid w:val="007A3CE0"/>
    <w:rsid w:val="007A4B93"/>
    <w:rsid w:val="007C1997"/>
    <w:rsid w:val="007F0B1E"/>
    <w:rsid w:val="007F3EB5"/>
    <w:rsid w:val="00803543"/>
    <w:rsid w:val="0080678A"/>
    <w:rsid w:val="008478B0"/>
    <w:rsid w:val="00850E6F"/>
    <w:rsid w:val="008745BC"/>
    <w:rsid w:val="00896F94"/>
    <w:rsid w:val="008E4F47"/>
    <w:rsid w:val="00920CCF"/>
    <w:rsid w:val="00947077"/>
    <w:rsid w:val="009B6C68"/>
    <w:rsid w:val="009B7859"/>
    <w:rsid w:val="009E2A14"/>
    <w:rsid w:val="00A01E05"/>
    <w:rsid w:val="00A20C9F"/>
    <w:rsid w:val="00A3635C"/>
    <w:rsid w:val="00A97B5B"/>
    <w:rsid w:val="00B53B0F"/>
    <w:rsid w:val="00B670DC"/>
    <w:rsid w:val="00B67781"/>
    <w:rsid w:val="00BD1E98"/>
    <w:rsid w:val="00BF1371"/>
    <w:rsid w:val="00BF5FFA"/>
    <w:rsid w:val="00C40BE3"/>
    <w:rsid w:val="00C4186C"/>
    <w:rsid w:val="00C71D9B"/>
    <w:rsid w:val="00C73F8B"/>
    <w:rsid w:val="00CA2251"/>
    <w:rsid w:val="00D336A1"/>
    <w:rsid w:val="00D532AC"/>
    <w:rsid w:val="00D54486"/>
    <w:rsid w:val="00D70735"/>
    <w:rsid w:val="00D8558F"/>
    <w:rsid w:val="00DB491D"/>
    <w:rsid w:val="00E2439A"/>
    <w:rsid w:val="00E255F7"/>
    <w:rsid w:val="00E52519"/>
    <w:rsid w:val="00E63EBD"/>
    <w:rsid w:val="00ED5789"/>
    <w:rsid w:val="00FD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771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7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1771A"/>
    <w:rPr>
      <w:sz w:val="20"/>
    </w:rPr>
  </w:style>
  <w:style w:type="character" w:customStyle="1" w:styleId="BodyTextChar">
    <w:name w:val="Body Text Char"/>
    <w:basedOn w:val="DefaultParagraphFont"/>
    <w:link w:val="BodyText"/>
    <w:rsid w:val="0071771A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7177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7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7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1771A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7C199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D32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25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2291"/>
    <w:pPr>
      <w:spacing w:after="0" w:line="240" w:lineRule="auto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1953BB"/>
    <w:pPr>
      <w:spacing w:after="0" w:line="240" w:lineRule="auto"/>
    </w:pPr>
    <w:rPr>
      <w:rFonts w:eastAsiaTheme="minorEastAsia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99"/>
    <w:rsid w:val="001953BB"/>
    <w:rPr>
      <w:rFonts w:eastAsiaTheme="minorEastAsia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my</cp:lastModifiedBy>
  <cp:revision>3</cp:revision>
  <dcterms:created xsi:type="dcterms:W3CDTF">2020-09-01T15:26:00Z</dcterms:created>
  <dcterms:modified xsi:type="dcterms:W3CDTF">2020-09-01T15:58:00Z</dcterms:modified>
</cp:coreProperties>
</file>