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232527">
        <w:tc>
          <w:tcPr>
            <w:tcW w:w="1" w:type="dxa"/>
          </w:tcPr>
          <w:p w:rsidR="00232527" w:rsidRDefault="0023252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232527" w:rsidRDefault="00232527">
            <w:pPr>
              <w:pStyle w:val="EMPTYCELLSTYLE"/>
            </w:pPr>
          </w:p>
        </w:tc>
        <w:tc>
          <w:tcPr>
            <w:tcW w:w="132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6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7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32527" w:rsidRDefault="00232527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32527" w:rsidRDefault="0023252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4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21268704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870475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7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32527" w:rsidRDefault="00232527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32527" w:rsidRDefault="0023252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36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232527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0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: Drs. Sukarno, M.Pd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0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: 2005026101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0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: METODOLOGI PENELITIAN MI/SD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0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: E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0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04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56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Konsep Dasar penelitian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Tugas makalah, presentasi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Kriteria: </w:t>
            </w:r>
            <w:r>
              <w:rPr>
                <w:sz w:val="16"/>
              </w:rPr>
              <w:br/>
              <w:t xml:space="preserve">Kelengkapan  dan efektifitas presentasi serta  kebenaran penjelasan ttg pengertian, fungsi ,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1. Mendefinisikan pengertian penelitian bidang pendidikan dengan benar.</w:t>
            </w:r>
            <w:r>
              <w:rPr>
                <w:sz w:val="16"/>
              </w:rPr>
              <w:br/>
              <w:t>2. Menjelaskan fungsi penelitian bidang  pendidikan dengan benar.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Anas Sudijono,2009. Pengantar Statistik Pendidikan, , Jakarta:Rajawali 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Tujuan, fungsi, Ruang lingkup, ciri-ciri, dan komponen dalam proses penelitian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  <w:t xml:space="preserve">BM: 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efektifitas presentasi serta  aktif dalam memecahkan topic permasalahan  tentang tujuan, fungsi, ruang lingkup,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Mampu  menjelaskan dan merumuskan tentang tujuan, fungsi, ruang lingkup, ciri-ciri, komponen, dan proses penelitian pendidikan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Anas Sudijono,2009. Pengantar Statistik Pendidikan, , Jakarta:Rajawali 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Jenis Penelitian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(3x60’) </w:t>
            </w:r>
            <w:r>
              <w:rPr>
                <w:sz w:val="16"/>
              </w:rPr>
              <w:br/>
              <w:t xml:space="preserve">BM: 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- efektifitas presentasi serta  aktif dalam memecahkan topic permasalahan  tentang Jenis Penelitian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1. Menjelaskan dan mendiskusikan ragam penelitian pendidikan. </w:t>
            </w:r>
            <w:r>
              <w:rPr>
                <w:sz w:val="16"/>
              </w:rPr>
              <w:br/>
              <w:t>2. Menjelaskan dan mendiskusikan desain  penelitian pendidikan.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Sugiyono. 2012. Metode Penelitian Kombinasi (Mixed Methods). 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Jenis Penelitian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(3x60’) </w:t>
            </w:r>
            <w:r>
              <w:rPr>
                <w:sz w:val="16"/>
              </w:rPr>
              <w:br/>
              <w:t xml:space="preserve">BM: 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- efektifitas presentasi serta  aktif dalam memecahkan topic permasalahan  tentang Jenis Penelitian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1. Menjelaskan dan mendiskusikan ragam penelitian pendidikan. </w:t>
            </w:r>
            <w:r>
              <w:rPr>
                <w:sz w:val="16"/>
              </w:rPr>
              <w:br/>
              <w:t>2. Menjelaskan dan mendiskusikan desain  penelitian pendidikan.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nas Sudijono,2009. Pengantar Statistik Pendidikan, , Jakarta:Rajawali 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c>
          <w:tcPr>
            <w:tcW w:w="1" w:type="dxa"/>
          </w:tcPr>
          <w:p w:rsidR="00232527" w:rsidRDefault="0023252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232527" w:rsidRDefault="0023252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32527" w:rsidRDefault="00232527">
            <w:pPr>
              <w:pStyle w:val="EMPTYCELLSTYLE"/>
            </w:pPr>
          </w:p>
        </w:tc>
        <w:tc>
          <w:tcPr>
            <w:tcW w:w="13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7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32527" w:rsidRDefault="00232527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32527" w:rsidRDefault="0023252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56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Variabel Penelitian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efektifitas presentasi serta  aktif dalam memecahkan topic permasalahan  tentang variable penelitian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Setelah perkuliahan mahasiswa dapat:</w:t>
            </w:r>
            <w:r>
              <w:rPr>
                <w:sz w:val="16"/>
              </w:rPr>
              <w:br/>
              <w:t>1. Menjelaskan tentang masalah dan konsep variabel</w:t>
            </w:r>
            <w:r>
              <w:rPr>
                <w:sz w:val="16"/>
              </w:rPr>
              <w:br/>
              <w:t>2. Membedakan jenis-jenis masalah, dan jenis variabel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  <w:jc w:val="center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Landasan Teori dalam penelitian pendidikan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  <w:t xml:space="preserve">BM: 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efektifitas presentasi serta  aktif dalam memecahkan topic permasalahan  tentang landasan teori dalam suatu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1. Menjelaskan Konsep Landasan Teori,</w:t>
            </w:r>
            <w:r>
              <w:rPr>
                <w:sz w:val="16"/>
              </w:rPr>
              <w:br/>
              <w:t>2. Menjelaskan Fungsi Landasan Teori</w:t>
            </w:r>
            <w:r>
              <w:rPr>
                <w:sz w:val="16"/>
              </w:rPr>
              <w:br/>
              <w:t>3. Menjelaskan cara menggunakan landasan teori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  <w:jc w:val="center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Kerangka berpikir dan Hipotesis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efektifitas presentasi serta  aktif dalam memecahkan topic permasalahan  tentang kerangka berpikir dan hipotesis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1. Menjelaskan konsep tentang kerangka berpikir</w:t>
            </w:r>
            <w:r>
              <w:rPr>
                <w:sz w:val="16"/>
              </w:rPr>
              <w:br/>
              <w:t>2. Menjelaskan konsep tentang hipotesis</w:t>
            </w:r>
            <w:r>
              <w:rPr>
                <w:sz w:val="16"/>
              </w:rPr>
              <w:br/>
              <w:t>3. Menjelaskan macam-macam hipotesis.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  <w:jc w:val="center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Mengerjakan soal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Penugasan dan presentasi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  <w:jc w:val="center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populasi dan sampel dan teknik pengambilannya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efektifitas presentasi serta  aktif dalam memecahkan topic permasalahan  Tentang populasi dan sampel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1. Menguasai konsep tentang populasi dan sampel</w:t>
            </w:r>
            <w:r>
              <w:rPr>
                <w:sz w:val="16"/>
              </w:rPr>
              <w:br/>
              <w:t>2. Menguasai teknik dalam pengambilan sampel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  <w:jc w:val="center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Teknik Pengumpulan data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efektifitas presentasi serta  aktif dalam memecahkan topic permasalahan  tentang  teknik pengumpulan data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1. Menguasai konsep tentang teknik pengumpulan data</w:t>
            </w:r>
            <w:r>
              <w:rPr>
                <w:sz w:val="16"/>
              </w:rPr>
              <w:br/>
              <w:t>2. Mampu a memilih dan menggunakan teknik pengumpulan data</w:t>
            </w:r>
            <w:r>
              <w:rPr>
                <w:sz w:val="16"/>
              </w:rPr>
              <w:br/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  <w:jc w:val="center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Teknik uji validitas dan reliabilitas instrumen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efektifitas presentasi serta  aktif dalam memecahkan topic permasalahan  tentang  uji validitas dan reliabilitas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Setelah perkuliahan mahasiswa diharapkan mampu :</w:t>
            </w:r>
            <w:r>
              <w:rPr>
                <w:sz w:val="16"/>
              </w:rPr>
              <w:br/>
              <w:t>1. Menjelaskan instrumen penelitian</w:t>
            </w:r>
            <w:r>
              <w:rPr>
                <w:sz w:val="16"/>
              </w:rPr>
              <w:br/>
              <w:t xml:space="preserve">2. Menjelaskan konsep metode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Azwar, Saifuddin. 2009. Reliabilitas dan Validitas. Yogyakarta: Pustaka Pelajar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Teknik analisis penelitian kuantitatif dan kualitatif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>(2x3x60’)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efektifitas presentasi serta  aktif dalam memecahkan topic permasalahan  tentang teknik analisis penelitian kuantitatif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Setelah perkuliahan mahasiswa diharapkan mampu :</w:t>
            </w:r>
            <w:r>
              <w:rPr>
                <w:sz w:val="16"/>
              </w:rPr>
              <w:br/>
              <w:t>1. Menjelaskan tentang penelitian kuantatif dalam bidang pendidikan.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Azwar, Saifuddin. 2009. Reliabilitas dan Validitas. Yogyakarta: Pustaka Pelajar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c>
          <w:tcPr>
            <w:tcW w:w="1" w:type="dxa"/>
          </w:tcPr>
          <w:p w:rsidR="00232527" w:rsidRDefault="00232527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32527" w:rsidRDefault="00232527">
            <w:pPr>
              <w:pStyle w:val="EMPTYCELLSTYLE"/>
            </w:pPr>
          </w:p>
        </w:tc>
        <w:tc>
          <w:tcPr>
            <w:tcW w:w="13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7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22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1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92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56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527" w:rsidRDefault="00D41319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Teknik analisis penelitian kuantitatif dan kualitatif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>(2x3x60’)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berkelompok .Memecahkan masalah yang telah dipilih ,menyajikannya dan pertanggungjawaban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efektifitas presentasi serta  aktif dalam memecahkan topic permasalahan  tentang teknik analisis penelitian kuantitatif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Setelah perkuliahan mahasiswa diharapkan mampu :</w:t>
            </w:r>
            <w:r>
              <w:rPr>
                <w:sz w:val="16"/>
              </w:rPr>
              <w:br/>
              <w:t>1. Menjelaskan tentang penelitian kuantatif dalam bidang pendidikan.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Sugiyono. 2011. Metode Penelitian Kuantitatif, Kualitatif dan</w:t>
            </w:r>
            <w:r>
              <w:rPr>
                <w:sz w:val="16"/>
              </w:rPr>
              <w:tab/>
              <w:t xml:space="preserve">R&amp;D. 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Penyusunan proposal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individual menyusu rancangan penelitian dibidang pendidikan PAI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• Ketepatan tat tulis proposal</w:t>
            </w:r>
            <w:r>
              <w:rPr>
                <w:sz w:val="16"/>
              </w:rPr>
              <w:br/>
              <w:t>• Konsistensi penulisan</w:t>
            </w:r>
            <w:r>
              <w:rPr>
                <w:sz w:val="16"/>
              </w:rPr>
              <w:br/>
              <w:t>• Kerapian sajian proposal</w:t>
            </w:r>
            <w:r>
              <w:rPr>
                <w:sz w:val="16"/>
              </w:rPr>
              <w:br/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Mampu menyusun proposal penelitian di bdang pendidikan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Sugiyono. 2011. Metode Penelitian Kuantitatif, Kualitatif dan</w:t>
            </w:r>
            <w:r>
              <w:rPr>
                <w:sz w:val="16"/>
              </w:rPr>
              <w:tab/>
              <w:t xml:space="preserve">R&amp;D. 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Penyusunan proposal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• Kuliah</w:t>
            </w:r>
            <w:r>
              <w:rPr>
                <w:sz w:val="16"/>
              </w:rPr>
              <w:br/>
              <w:t>• Diskusi dalam klp. dengan Problem-Based Learning" (PBL)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 xml:space="preserve">TM: </w:t>
            </w:r>
            <w:r>
              <w:rPr>
                <w:sz w:val="16"/>
              </w:rPr>
              <w:br/>
              <w:t xml:space="preserve"> (3 x50’)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TT: </w:t>
            </w:r>
            <w:r>
              <w:rPr>
                <w:sz w:val="16"/>
              </w:rPr>
              <w:br/>
              <w:t xml:space="preserve"> (3x60’)  dan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Secara individual menyusu rancangan penelitian dibidang pendidikan PAI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• Ketepatan tat tulis proposal</w:t>
            </w:r>
            <w:r>
              <w:rPr>
                <w:sz w:val="16"/>
              </w:rPr>
              <w:br/>
              <w:t>• Konsistensi penulisan</w:t>
            </w:r>
            <w:r>
              <w:rPr>
                <w:sz w:val="16"/>
              </w:rPr>
              <w:br/>
              <w:t>• Kerapian sajian proposal</w:t>
            </w:r>
            <w:r>
              <w:rPr>
                <w:sz w:val="16"/>
              </w:rPr>
              <w:br/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Mampu menyusun proposal penelitian di bdang pendidikan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Sugiyono. 2011. Metode Penelitian Kuantitatif, Kualitatif dan</w:t>
            </w:r>
            <w:r>
              <w:rPr>
                <w:sz w:val="16"/>
              </w:rPr>
              <w:tab/>
              <w:t xml:space="preserve">R&amp;D. </w:t>
            </w: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128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Mengerjakan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D41319">
            <w:pPr>
              <w:pStyle w:val="Detail"/>
            </w:pP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232527">
            <w:pPr>
              <w:pStyle w:val="Detail"/>
              <w:jc w:val="center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22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32527" w:rsidRDefault="00232527">
            <w:pPr>
              <w:pStyle w:val="EMPTYCELLSTYLE"/>
            </w:pPr>
          </w:p>
        </w:tc>
        <w:tc>
          <w:tcPr>
            <w:tcW w:w="13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7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22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1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92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0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32527" w:rsidRDefault="00232527">
            <w:pPr>
              <w:pStyle w:val="EMPTYCELLSTYLE"/>
            </w:pPr>
          </w:p>
        </w:tc>
        <w:tc>
          <w:tcPr>
            <w:tcW w:w="13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7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0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32527" w:rsidRDefault="00232527">
            <w:pPr>
              <w:pStyle w:val="EMPTYCELLSTYLE"/>
            </w:pPr>
          </w:p>
        </w:tc>
        <w:tc>
          <w:tcPr>
            <w:tcW w:w="13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7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: 05 Maret 2021</w:t>
            </w:r>
          </w:p>
        </w:tc>
        <w:tc>
          <w:tcPr>
            <w:tcW w:w="4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0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" w:type="dxa"/>
          </w:tcPr>
          <w:p w:rsidR="00232527" w:rsidRDefault="00890A5A">
            <w:pPr>
              <w:pStyle w:val="EMPTYCELLSTYLE"/>
            </w:pPr>
            <w:r>
              <w:rPr>
                <w:noProof/>
              </w:rPr>
              <w:pict>
                <v:rect id="_x0000_s1026" style="position:absolute;margin-left:2pt;margin-top:20.2pt;width:105.75pt;height:34.5pt;z-index:251658240;mso-position-horizontal-relative:text;mso-position-vertical-relative:text" strokecolor="white [3212]">
                  <v:textbox>
                    <w:txbxContent>
                      <w:p w:rsidR="00890A5A" w:rsidRDefault="00890A5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0620" cy="400216"/>
                              <wp:effectExtent l="19050" t="0" r="0" b="0"/>
                              <wp:docPr id="1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lum contrast="4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0620" cy="4002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232527" w:rsidRDefault="00890A5A">
            <w:pPr>
              <w:pStyle w:val="EMPTYCELLSTYLE"/>
            </w:pPr>
            <w:r>
              <w:rPr>
                <w:noProof/>
              </w:rPr>
              <w:pict>
                <v:rect id="_x0000_s1027" style="position:absolute;margin-left:8.75pt;margin-top:20.2pt;width:90.75pt;height:34.5pt;z-index:251659264;mso-position-horizontal-relative:text;mso-position-vertical-relative:text" strokecolor="white [3212]">
                  <v:textbox>
                    <w:txbxContent>
                      <w:p w:rsidR="00890A5A" w:rsidRDefault="00890A5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60120" cy="326849"/>
                              <wp:effectExtent l="19050" t="0" r="0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lum contrast="4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0120" cy="3268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74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32527" w:rsidRDefault="00232527">
            <w:pPr>
              <w:pStyle w:val="EMPTYCELLSTYLE"/>
            </w:pPr>
          </w:p>
        </w:tc>
        <w:tc>
          <w:tcPr>
            <w:tcW w:w="13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7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8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22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18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36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92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32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  <w:u w:val="single"/>
              </w:rPr>
              <w:t>Dra. Aam Amaliyah, M.Pd</w:t>
            </w: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4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  <w:tr w:rsidR="00232527">
        <w:trPr>
          <w:trHeight w:hRule="exact" w:val="460"/>
        </w:trPr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  <w:tc>
          <w:tcPr>
            <w:tcW w:w="24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NIDN : 2022116902</w:t>
            </w:r>
          </w:p>
        </w:tc>
        <w:tc>
          <w:tcPr>
            <w:tcW w:w="3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27" w:rsidRDefault="00D41319">
            <w:r>
              <w:rPr>
                <w:rFonts w:ascii="SansSerif" w:eastAsia="SansSerif" w:hAnsi="SansSerif" w:cs="SansSerif"/>
                <w:color w:val="000000"/>
              </w:rPr>
              <w:t>NIDN : 2005026101</w:t>
            </w:r>
          </w:p>
        </w:tc>
        <w:tc>
          <w:tcPr>
            <w:tcW w:w="400" w:type="dxa"/>
          </w:tcPr>
          <w:p w:rsidR="00232527" w:rsidRDefault="00232527">
            <w:pPr>
              <w:pStyle w:val="EMPTYCELLSTYLE"/>
            </w:pPr>
          </w:p>
        </w:tc>
        <w:tc>
          <w:tcPr>
            <w:tcW w:w="1" w:type="dxa"/>
          </w:tcPr>
          <w:p w:rsidR="00232527" w:rsidRDefault="00232527">
            <w:pPr>
              <w:pStyle w:val="EMPTYCELLSTYLE"/>
            </w:pPr>
          </w:p>
        </w:tc>
      </w:tr>
    </w:tbl>
    <w:p w:rsidR="00D41319" w:rsidRDefault="00D41319"/>
    <w:sectPr w:rsidR="00D41319" w:rsidSect="00232527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232527"/>
    <w:rsid w:val="00232527"/>
    <w:rsid w:val="003D3F59"/>
    <w:rsid w:val="00890A5A"/>
    <w:rsid w:val="00CC0543"/>
    <w:rsid w:val="00D41319"/>
    <w:rsid w:val="00EA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232527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232527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232527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232527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232527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2021-07-25T09:02:00Z</dcterms:created>
  <dcterms:modified xsi:type="dcterms:W3CDTF">2021-07-25T09:24:00Z</dcterms:modified>
</cp:coreProperties>
</file>