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21" w:rsidRDefault="00B47E21" w:rsidP="00B47E2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7E21">
        <w:rPr>
          <w:rFonts w:ascii="Times New Roman" w:eastAsia="Times New Roman" w:hAnsi="Times New Roman" w:cs="Times New Roman"/>
          <w:b/>
          <w:bCs/>
          <w:sz w:val="24"/>
          <w:szCs w:val="24"/>
        </w:rPr>
        <w:t>SILABUS ETIKA DAN PROFESI KEGURUAN</w:t>
      </w:r>
    </w:p>
    <w:p w:rsidR="00B47E21" w:rsidRDefault="00B47E21" w:rsidP="00B47E2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7E21" w:rsidRPr="00B47E21" w:rsidRDefault="00B47E21" w:rsidP="00B47E2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7E21" w:rsidRPr="00B47E21" w:rsidRDefault="00B47E21" w:rsidP="00B47E21">
      <w:pPr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Mata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21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21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Keguruan</w:t>
      </w:r>
      <w:proofErr w:type="spellEnd"/>
    </w:p>
    <w:p w:rsidR="00B47E21" w:rsidRPr="00B47E21" w:rsidRDefault="00B47E21" w:rsidP="00B47E2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Mata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21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B47E21" w:rsidRPr="00B47E21" w:rsidRDefault="00B47E21" w:rsidP="00B47E2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Komponen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21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21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Keahlian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Berkarya</w:t>
      </w:r>
      <w:proofErr w:type="spellEnd"/>
    </w:p>
    <w:p w:rsidR="00B47E21" w:rsidRPr="00B47E21" w:rsidRDefault="00B47E21" w:rsidP="00B47E2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21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Tarbiyah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Keguruan</w:t>
      </w:r>
      <w:proofErr w:type="spellEnd"/>
    </w:p>
    <w:p w:rsidR="00B47E21" w:rsidRPr="00B47E21" w:rsidRDefault="00B47E21" w:rsidP="00B47E21">
      <w:pPr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21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21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/Program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</w:p>
    <w:p w:rsidR="00B47E21" w:rsidRDefault="00B47E21" w:rsidP="00B47E2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Bobot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21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21">
        <w:rPr>
          <w:rFonts w:ascii="Times New Roman" w:eastAsia="Times New Roman" w:hAnsi="Times New Roman" w:cs="Times New Roman"/>
          <w:sz w:val="24"/>
          <w:szCs w:val="24"/>
        </w:rPr>
        <w:tab/>
      </w:r>
      <w:r w:rsidRPr="00B47E21">
        <w:rPr>
          <w:rFonts w:ascii="Times New Roman" w:eastAsia="Times New Roman" w:hAnsi="Times New Roman" w:cs="Times New Roman"/>
          <w:sz w:val="24"/>
          <w:szCs w:val="24"/>
        </w:rPr>
        <w:tab/>
        <w:t>: 2 SKS</w:t>
      </w:r>
    </w:p>
    <w:p w:rsidR="00FF58DB" w:rsidRDefault="00FF58DB" w:rsidP="00B47E2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Pengasuh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Wiwinda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M.Ag</w:t>
      </w:r>
      <w:proofErr w:type="spellEnd"/>
    </w:p>
    <w:p w:rsidR="00FF58DB" w:rsidRPr="00B47E21" w:rsidRDefault="00FF58DB" w:rsidP="00B47E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7E21" w:rsidRPr="00B47E21" w:rsidRDefault="00B47E21" w:rsidP="00B47E21">
      <w:pPr>
        <w:ind w:hanging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I.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Sinopsis</w:t>
      </w:r>
      <w:proofErr w:type="spellEnd"/>
    </w:p>
    <w:p w:rsidR="00B47E21" w:rsidRPr="00B47E21" w:rsidRDefault="00B47E21" w:rsidP="00B47E21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            Mata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Keguruan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47E21"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proofErr w:type="gram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karateristik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keguruan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syarat-syarat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Profil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kependidikan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kontek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keprofesian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etik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keguruan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keguruan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Sertifikasi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Guru. </w:t>
      </w:r>
    </w:p>
    <w:p w:rsidR="00B47E21" w:rsidRPr="00B47E21" w:rsidRDefault="00B47E21" w:rsidP="00B47E21">
      <w:pPr>
        <w:ind w:hanging="20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II</w:t>
      </w:r>
      <w:proofErr w:type="gramStart"/>
      <w:r w:rsidRPr="00B47E21">
        <w:rPr>
          <w:rFonts w:ascii="Times New Roman" w:eastAsia="Times New Roman" w:hAnsi="Times New Roman" w:cstheme="minorHAnsi"/>
          <w:sz w:val="24"/>
          <w:szCs w:val="24"/>
        </w:rPr>
        <w:t>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proofErr w:type="gram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Mata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</w:p>
    <w:p w:rsidR="00B47E21" w:rsidRPr="00B47E21" w:rsidRDefault="00B47E21" w:rsidP="00B47E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E21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keguruan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keprofesiannya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etik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meimplementasikan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 (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pree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sevice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training)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sertifikat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 (in service training).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merencanakan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sayang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pendidik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E21" w:rsidRPr="00B47E21" w:rsidRDefault="00B47E21" w:rsidP="00B47E21">
      <w:pPr>
        <w:ind w:hanging="20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III.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</w:p>
    <w:p w:rsidR="00B47E21" w:rsidRPr="00B47E21" w:rsidRDefault="00B47E21" w:rsidP="00B47E21">
      <w:pPr>
        <w:ind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1.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Meidentifikasi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keguruan</w:t>
      </w:r>
      <w:proofErr w:type="spellEnd"/>
    </w:p>
    <w:p w:rsidR="00B47E21" w:rsidRPr="00B47E21" w:rsidRDefault="00B47E21" w:rsidP="00B47E21">
      <w:pPr>
        <w:ind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2.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Meidentifikasi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kriteria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kualifikasi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 yang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</w:p>
    <w:p w:rsidR="00B47E21" w:rsidRPr="00B47E21" w:rsidRDefault="00B47E21" w:rsidP="00B47E21">
      <w:pPr>
        <w:ind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3.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Meidentifikasi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kepribadian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</w:t>
      </w:r>
    </w:p>
    <w:p w:rsidR="00B47E21" w:rsidRPr="00B47E21" w:rsidRDefault="00B47E21" w:rsidP="00B47E21">
      <w:pPr>
        <w:ind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4.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profesionalisasi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keguruan</w:t>
      </w:r>
      <w:proofErr w:type="spellEnd"/>
    </w:p>
    <w:p w:rsidR="00B47E21" w:rsidRDefault="00B47E21" w:rsidP="00B47E21">
      <w:pPr>
        <w:ind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5.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meanalisa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profasi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keguruan</w:t>
      </w:r>
      <w:proofErr w:type="spellEnd"/>
    </w:p>
    <w:p w:rsidR="00FF58DB" w:rsidRPr="00B47E21" w:rsidRDefault="00FF58DB" w:rsidP="00B47E21">
      <w:pPr>
        <w:ind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47E21" w:rsidRPr="00B47E21" w:rsidRDefault="00B47E21" w:rsidP="00B47E21">
      <w:pPr>
        <w:ind w:hanging="20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IV.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Inti</w:t>
      </w:r>
      <w:proofErr w:type="spellEnd"/>
    </w:p>
    <w:tbl>
      <w:tblPr>
        <w:tblW w:w="93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533"/>
        <w:gridCol w:w="567"/>
        <w:gridCol w:w="1558"/>
        <w:gridCol w:w="3966"/>
        <w:gridCol w:w="2691"/>
      </w:tblGrid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 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Sumber</w:t>
            </w:r>
            <w:proofErr w:type="spellEnd"/>
          </w:p>
        </w:tc>
      </w:tr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ind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Istilah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berkenaan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dgn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4.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Pengakuan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Syaiful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Sanggala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Kependidikan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1-6</w:t>
            </w:r>
          </w:p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Udin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Syaifuddin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Guru, 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h. 1-6</w:t>
            </w:r>
          </w:p>
        </w:tc>
      </w:tr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Syarat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ind w:hanging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Karakteristi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</w:p>
          <w:p w:rsidR="00B47E21" w:rsidRPr="00B47E21" w:rsidRDefault="00B47E21" w:rsidP="00B47E21">
            <w:pPr>
              <w:ind w:hanging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Syarat-syarat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</w:p>
          <w:p w:rsidR="00B47E21" w:rsidRPr="00B47E21" w:rsidRDefault="00B47E21" w:rsidP="00B47E21">
            <w:pPr>
              <w:ind w:hanging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Ciri-ciri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</w:t>
            </w:r>
          </w:p>
          <w:p w:rsidR="00B47E21" w:rsidRPr="00B47E21" w:rsidRDefault="00B47E21" w:rsidP="00B47E21">
            <w:pPr>
              <w:ind w:hanging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4.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dipersyaratkan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profesional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7E21" w:rsidRPr="00B47E21" w:rsidRDefault="00B47E21" w:rsidP="00B47E21">
            <w:pPr>
              <w:ind w:hanging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5.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keguruan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Udin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Syaifuddin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Guru, 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h. 9-15</w:t>
            </w:r>
          </w:p>
          <w:p w:rsidR="00B47E21" w:rsidRPr="00B47E21" w:rsidRDefault="00B47E21" w:rsidP="00B47E21">
            <w:pPr>
              <w:ind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Syaiful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Sanggala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“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Kependidikan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11-17</w:t>
            </w:r>
          </w:p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Paedagogik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Personal</w:t>
            </w:r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4.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Syaiful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Sanggala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Kependidikan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29-39</w:t>
            </w:r>
          </w:p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UU  No 14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2005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Dosen</w:t>
            </w:r>
            <w:proofErr w:type="spellEnd"/>
          </w:p>
        </w:tc>
      </w:tr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proses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Membuka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menutup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Penguatan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Variasi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4.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5.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bertanya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6.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Membimbing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7.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mengelola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8.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mengunakan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Drs 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Zainal</w:t>
            </w:r>
            <w:proofErr w:type="spellEnd"/>
            <w:proofErr w:type="gram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Asril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M.Pd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Microteaching, Pt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Grafindo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Persada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h. 67-86</w:t>
            </w:r>
          </w:p>
          <w:p w:rsidR="00B47E21" w:rsidRPr="00B47E21" w:rsidRDefault="00B47E21" w:rsidP="00B47E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Mulyasa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 h.69-92</w:t>
            </w:r>
          </w:p>
        </w:tc>
      </w:tr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sbg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pendidik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sbg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pengajar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sbg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4.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sbg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pelatih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5.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sbg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penasehat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6.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sbg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inovator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7.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sbg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Teladan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8.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sbg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motivator</w:t>
            </w:r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9.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sbg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pembawa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cerita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10.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sbg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Emansipator</w:t>
            </w:r>
            <w:proofErr w:type="spellEnd"/>
          </w:p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Mulyasa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 h. 35-64</w:t>
            </w:r>
          </w:p>
        </w:tc>
      </w:tr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Hypno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(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berkomunikasi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Hypno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</w:t>
            </w:r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hypnoteaching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Cara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Hypnoteaching</w:t>
            </w:r>
            <w:proofErr w:type="spellEnd"/>
          </w:p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Ibnu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Hajar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(2012)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Hyinoteaching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memaksimalkan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proses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Hipnotrapi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DIVA Press,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Jokyakarta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Etik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Asosiasi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Keprofesian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maksud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etik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Eksisistensi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misi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Asosiasi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keprofesian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corak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keaggotaan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4.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Prgoram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Oparasional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Ad/ART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Udin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Syaifuddin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Guru, 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VIII  8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 h. 78-89</w:t>
            </w:r>
          </w:p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UUD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Sisdiknas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No.20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2003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Stndar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Nasional</w:t>
            </w:r>
            <w:proofErr w:type="spellEnd"/>
          </w:p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Kepribadian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  <w:p w:rsidR="00B47E21" w:rsidRPr="00B47E21" w:rsidRDefault="00B47E21" w:rsidP="00B47E21">
            <w:pPr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pers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oalannya</w:t>
            </w:r>
            <w:proofErr w:type="spellEnd"/>
          </w:p>
          <w:p w:rsidR="00B47E21" w:rsidRPr="00B47E21" w:rsidRDefault="00B47E21" w:rsidP="00B47E21">
            <w:pPr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Kepribadian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Madrasah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Ibtidaiyah</w:t>
            </w:r>
            <w:proofErr w:type="spellEnd"/>
          </w:p>
          <w:p w:rsidR="00B47E21" w:rsidRPr="00B47E21" w:rsidRDefault="00B47E21" w:rsidP="00B47E21">
            <w:pPr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4.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Kepribadian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Madrasah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Tsanawiyah</w:t>
            </w:r>
            <w:proofErr w:type="spellEnd"/>
          </w:p>
          <w:p w:rsidR="00B47E21" w:rsidRPr="00B47E21" w:rsidRDefault="00B47E21" w:rsidP="00B47E21">
            <w:pPr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5.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Kepribadian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Madrasah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Aliyah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Zakiah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Darajad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(1978)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Kepribadian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Bintang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Jakarta H. 1-69</w:t>
            </w:r>
          </w:p>
        </w:tc>
      </w:tr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Mid Semester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Tulis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yang 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proofErr w:type="gram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7E21" w:rsidRPr="00B47E21" w:rsidRDefault="00B47E21" w:rsidP="00B47E21">
            <w:pPr>
              <w:ind w:hanging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  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Ciri-ciri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masa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depan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penentuan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kebijakan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Syaiful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Sanggala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Kependidikan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113-124</w:t>
            </w:r>
          </w:p>
          <w:p w:rsidR="00B47E21" w:rsidRPr="00B47E21" w:rsidRDefault="00B47E21" w:rsidP="00B47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profesionalisasi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</w:t>
            </w:r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</w:t>
            </w:r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Tntangan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problematik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profesionalisasi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</w:t>
            </w:r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4.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Udin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Syaifuddin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Guru, 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XI-XII   h.97-135</w:t>
            </w:r>
          </w:p>
          <w:p w:rsidR="00B47E21" w:rsidRPr="00B47E21" w:rsidRDefault="00B47E21" w:rsidP="00B47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Mengajar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Emosional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 Cara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Nabi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Muhammad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Mengharap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ridha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Allah (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Jujur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Amanah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Komitmen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dlam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ucapan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tindakan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4.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Adil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Egaliter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5.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Berakhlakul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Karimah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6.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Rendah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Hati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7.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Berani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8.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suasana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Keakraban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9.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Sabar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mengendalikan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nafsu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10.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tutur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kata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egois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12.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Penanaman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Aqidah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Pdd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13.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Tausiah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14.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Ramah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mendidik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15.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Bijaksana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dlm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menuturkan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kejelekan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16.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sbem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sesudah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17.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sangsi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bijaksana</w:t>
            </w:r>
            <w:proofErr w:type="spellEnd"/>
          </w:p>
          <w:p w:rsidR="00B47E21" w:rsidRPr="00B47E21" w:rsidRDefault="00B47E21" w:rsidP="00B47E21">
            <w:pPr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18.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penghargaan</w:t>
            </w:r>
            <w:proofErr w:type="spellEnd"/>
          </w:p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Fuad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Bin Abdul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Azis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,(2002)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Panduan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Praktis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Qunatum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Zikrul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Hakim, Jakarta</w:t>
            </w:r>
          </w:p>
        </w:tc>
      </w:tr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Mengajar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Emosional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Question Cara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Nabi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Muhammad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lastRenderedPageBreak/>
              <w:t>19.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dgn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sikon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Mtd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20.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media</w:t>
            </w:r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Praktek</w:t>
            </w:r>
            <w:proofErr w:type="spellEnd"/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lastRenderedPageBreak/>
              <w:t>22.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dlm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menyajikan</w:t>
            </w:r>
            <w:proofErr w:type="spellEnd"/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23.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Dialong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yg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rasional</w:t>
            </w:r>
            <w:proofErr w:type="spellEnd"/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24.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Bercerita</w:t>
            </w:r>
            <w:proofErr w:type="spellEnd"/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25.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Perumpamaan</w:t>
            </w:r>
            <w:proofErr w:type="spellEnd"/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26.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Antusias</w:t>
            </w:r>
            <w:proofErr w:type="spellEnd"/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27.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Gerak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28.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Sketsa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29.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Argumentasi</w:t>
            </w:r>
            <w:proofErr w:type="spellEnd"/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30.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Memancing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kreatifitas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berfikir</w:t>
            </w:r>
            <w:proofErr w:type="spellEnd"/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Pengulangan</w:t>
            </w:r>
            <w:proofErr w:type="spellEnd"/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32.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Pemetaan</w:t>
            </w:r>
            <w:proofErr w:type="spellEnd"/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33.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Quesioner</w:t>
            </w:r>
            <w:proofErr w:type="spellEnd"/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34.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Menguji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kemampuan</w:t>
            </w:r>
            <w:proofErr w:type="spellEnd"/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35.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Mendorong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kreatifitas</w:t>
            </w:r>
            <w:proofErr w:type="spellEnd"/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36.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37.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berulang-ulang</w:t>
            </w:r>
            <w:proofErr w:type="spellEnd"/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38.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Sportif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</w:p>
          <w:p w:rsidR="00B47E21" w:rsidRPr="00B47E21" w:rsidRDefault="00B47E21" w:rsidP="00B47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Quantum Teaching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Quantum Learning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ind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ttg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  <w:p w:rsidR="00B47E21" w:rsidRPr="00B47E21" w:rsidRDefault="00B47E21" w:rsidP="00B47E21">
            <w:pPr>
              <w:ind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  <w:p w:rsidR="00B47E21" w:rsidRPr="00B47E21" w:rsidRDefault="00B47E21" w:rsidP="00B47E21">
            <w:pPr>
              <w:ind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Berfikir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kreatif</w:t>
            </w:r>
            <w:proofErr w:type="spellEnd"/>
          </w:p>
          <w:p w:rsidR="00B47E21" w:rsidRPr="00B47E21" w:rsidRDefault="00B47E21" w:rsidP="00B47E21">
            <w:pPr>
              <w:ind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4.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Azas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utama</w:t>
            </w:r>
            <w:proofErr w:type="spellEnd"/>
          </w:p>
          <w:p w:rsidR="00B47E21" w:rsidRPr="00B47E21" w:rsidRDefault="00B47E21" w:rsidP="00B47E21">
            <w:pPr>
              <w:ind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5.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Prinsip-prinsip</w:t>
            </w:r>
            <w:proofErr w:type="spellEnd"/>
          </w:p>
          <w:p w:rsidR="00B47E21" w:rsidRPr="00B47E21" w:rsidRDefault="00B47E21" w:rsidP="00B47E21">
            <w:pPr>
              <w:ind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6.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Model Q.T</w:t>
            </w:r>
          </w:p>
          <w:p w:rsidR="00B47E21" w:rsidRPr="00B47E21" w:rsidRDefault="00B47E21" w:rsidP="00B47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Yatim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Riyanto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(2009)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Paradigma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Trenada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Media group, Jakarta</w:t>
            </w:r>
          </w:p>
        </w:tc>
      </w:tr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Sertifikasi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</w:p>
          <w:p w:rsidR="00B47E21" w:rsidRPr="00B47E21" w:rsidRDefault="00B47E21" w:rsidP="00B47E21">
            <w:pPr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2.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persyaratan</w:t>
            </w:r>
            <w:proofErr w:type="spellEnd"/>
          </w:p>
          <w:p w:rsidR="00B47E21" w:rsidRPr="00B47E21" w:rsidRDefault="00B47E21" w:rsidP="00B47E21">
            <w:pPr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3.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Lubrik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  <w:p w:rsidR="00B47E21" w:rsidRPr="00B47E21" w:rsidRDefault="00B47E21" w:rsidP="00B47E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4.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          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PPG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Masnur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Muslieh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(2007)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Sertifikasi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menuju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Profesionalisme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Bumi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, Jakarta(</w:t>
            </w:r>
          </w:p>
        </w:tc>
      </w:tr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XV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Uji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1.Pentingmya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uji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</w:t>
            </w:r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5.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Uji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</w:t>
            </w:r>
          </w:p>
          <w:p w:rsidR="00B47E21" w:rsidRPr="00B47E21" w:rsidRDefault="00B47E21" w:rsidP="00B47E21">
            <w:pPr>
              <w:spacing w:line="276" w:lineRule="auto"/>
              <w:ind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6.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Uji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</w:t>
            </w:r>
          </w:p>
          <w:p w:rsidR="00B47E21" w:rsidRPr="00B47E21" w:rsidRDefault="00B47E21" w:rsidP="00B47E21">
            <w:pPr>
              <w:ind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7.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sisdiknas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ttg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</w:t>
            </w:r>
          </w:p>
          <w:p w:rsidR="00B47E21" w:rsidRPr="00B47E21" w:rsidRDefault="00B47E21" w:rsidP="00B47E21">
            <w:pPr>
              <w:ind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8.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</w:t>
            </w:r>
          </w:p>
          <w:p w:rsidR="00B47E21" w:rsidRPr="00B47E21" w:rsidRDefault="00B47E21" w:rsidP="00B47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Mulyasa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h. 187-201</w:t>
            </w:r>
          </w:p>
        </w:tc>
      </w:tr>
      <w:tr w:rsidR="00B47E21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XVI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ind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21">
              <w:rPr>
                <w:rFonts w:ascii="Times New Roman" w:eastAsia="Times New Roman" w:hAnsi="Times New Roman" w:cstheme="minorHAnsi"/>
                <w:sz w:val="24"/>
                <w:szCs w:val="24"/>
              </w:rPr>
              <w:t>1.</w:t>
            </w:r>
            <w:r w:rsidRPr="00B47E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Penilain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Autentik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E21" w:rsidRPr="00B47E21" w:rsidRDefault="00B47E21" w:rsidP="00B47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</w:t>
            </w:r>
          </w:p>
        </w:tc>
      </w:tr>
      <w:tr w:rsidR="00FF58DB" w:rsidRPr="00B47E21" w:rsidTr="00B47E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8DB" w:rsidRPr="00B47E21" w:rsidRDefault="00FF58DB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8DB" w:rsidRPr="00B47E21" w:rsidRDefault="00FF58DB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8DB" w:rsidRPr="00B47E21" w:rsidRDefault="00FF58DB" w:rsidP="00B47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8DB" w:rsidRPr="00B47E21" w:rsidRDefault="00FF58DB" w:rsidP="00B47E21">
            <w:pPr>
              <w:ind w:hanging="283"/>
              <w:contextualSpacing/>
              <w:rPr>
                <w:rFonts w:ascii="Times New Roman" w:eastAsia="Times New Roman" w:hAnsi="Times New Roman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8DB" w:rsidRPr="00B47E21" w:rsidRDefault="00FF58DB" w:rsidP="00B47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7E21" w:rsidRPr="00B47E21" w:rsidRDefault="00B47E21" w:rsidP="00B47E21">
      <w:pPr>
        <w:ind w:hanging="34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V.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</w:p>
    <w:p w:rsidR="00B47E21" w:rsidRPr="00B47E21" w:rsidRDefault="00B47E21" w:rsidP="00B47E21">
      <w:p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lastRenderedPageBreak/>
        <w:t>1.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makalah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masing-</w:t>
      </w:r>
      <w:proofErr w:type="gramStart"/>
      <w:r w:rsidRPr="00B47E21">
        <w:rPr>
          <w:rFonts w:ascii="Times New Roman" w:eastAsia="Times New Roman" w:hAnsi="Times New Roman" w:cs="Times New Roman"/>
          <w:sz w:val="24"/>
          <w:szCs w:val="24"/>
        </w:rPr>
        <w:t>masing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 14</w:t>
      </w:r>
      <w:proofErr w:type="gram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II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seterusnya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</w:p>
    <w:p w:rsidR="00B47E21" w:rsidRPr="00B47E21" w:rsidRDefault="00B47E21" w:rsidP="00B47E21">
      <w:p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2.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Makalah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diketik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rapi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E21" w:rsidRPr="00B47E21" w:rsidRDefault="00B47E21" w:rsidP="00B47E21">
      <w:p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3.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makalah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dikumpulkan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mimggu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III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E21" w:rsidRPr="00B47E21" w:rsidRDefault="00B47E21" w:rsidP="00B47E21">
      <w:p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4.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kesimpulkan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intisari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E21" w:rsidRPr="00B47E21" w:rsidRDefault="00B47E21" w:rsidP="00B47E21">
      <w:p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5.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dasarnya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A,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tergantung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47E21" w:rsidRPr="00B47E21" w:rsidRDefault="00B47E21" w:rsidP="00B47E21">
      <w:pPr>
        <w:ind w:hanging="34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VI.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</w:p>
    <w:p w:rsidR="00B47E21" w:rsidRPr="00B47E21" w:rsidRDefault="00B47E21" w:rsidP="00B47E2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mempertimbangkan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7E21" w:rsidRPr="00B47E21" w:rsidRDefault="00B47E21" w:rsidP="00B47E21">
      <w:p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1.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Kehadiran</w:t>
      </w:r>
      <w:proofErr w:type="spellEnd"/>
    </w:p>
    <w:p w:rsidR="00B47E21" w:rsidRPr="00B47E21" w:rsidRDefault="00B47E21" w:rsidP="00B47E21">
      <w:p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2.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makalah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7E21" w:rsidRPr="00B47E21" w:rsidRDefault="00B47E21" w:rsidP="00B47E21">
      <w:p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3.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Parsentasi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Makalah</w:t>
      </w:r>
      <w:proofErr w:type="spellEnd"/>
    </w:p>
    <w:p w:rsidR="00B47E21" w:rsidRPr="00B47E21" w:rsidRDefault="00B47E21" w:rsidP="00B47E21">
      <w:p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4.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7E21">
        <w:rPr>
          <w:rFonts w:ascii="Times New Roman" w:eastAsia="Times New Roman" w:hAnsi="Times New Roman" w:cs="Times New Roman"/>
          <w:sz w:val="24"/>
          <w:szCs w:val="24"/>
        </w:rPr>
        <w:t>Mid</w:t>
      </w:r>
      <w:proofErr w:type="gram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Semester</w:t>
      </w:r>
    </w:p>
    <w:p w:rsidR="00B47E21" w:rsidRPr="00B47E21" w:rsidRDefault="00B47E21" w:rsidP="00B47E21">
      <w:p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5.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Semester</w:t>
      </w:r>
    </w:p>
    <w:p w:rsidR="00B47E21" w:rsidRPr="00B47E21" w:rsidRDefault="00B47E21" w:rsidP="00B47E21">
      <w:pPr>
        <w:ind w:hanging="34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VII.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7E21" w:rsidRPr="00B47E21" w:rsidRDefault="00B47E21" w:rsidP="00B47E21">
      <w:pPr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1.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Dr. E.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Mulyasa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M.Pd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 (2005),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Menjadi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Guru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Profesional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menciptakan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Pembelajaran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Kreatif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dan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Menyenangkan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PT.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Remaja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Roda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>, Bandung.</w:t>
      </w:r>
    </w:p>
    <w:p w:rsidR="00B47E21" w:rsidRPr="00B47E21" w:rsidRDefault="00B47E21" w:rsidP="00B47E21">
      <w:pPr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2.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Dr. H.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Syaiful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Sagala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(2009),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Kemampuan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Profesional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Guru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dan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Tenaga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Kependidikan</w:t>
      </w:r>
      <w:proofErr w:type="spellEnd"/>
      <w:proofErr w:type="gramStart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Apfabeta</w:t>
      </w:r>
      <w:proofErr w:type="spellEnd"/>
      <w:proofErr w:type="gramEnd"/>
      <w:r w:rsidRPr="00B47E21">
        <w:rPr>
          <w:rFonts w:ascii="Times New Roman" w:eastAsia="Times New Roman" w:hAnsi="Times New Roman" w:cs="Times New Roman"/>
          <w:sz w:val="24"/>
          <w:szCs w:val="24"/>
        </w:rPr>
        <w:t>, Bandung.</w:t>
      </w:r>
    </w:p>
    <w:p w:rsidR="00B47E21" w:rsidRPr="00B47E21" w:rsidRDefault="00B47E21" w:rsidP="00B47E21">
      <w:pPr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3.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Uddin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Syaifuddin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Saud,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Ph</w:t>
      </w:r>
      <w:proofErr w:type="gramStart"/>
      <w:r w:rsidRPr="00B47E21">
        <w:rPr>
          <w:rFonts w:ascii="Times New Roman" w:eastAsia="Times New Roman" w:hAnsi="Times New Roman" w:cs="Times New Roman"/>
          <w:sz w:val="24"/>
          <w:szCs w:val="24"/>
        </w:rPr>
        <w:t>,D</w:t>
      </w:r>
      <w:proofErr w:type="spellEnd"/>
      <w:proofErr w:type="gram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. (2010),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Pengembangan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Profesi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Guru</w:t>
      </w:r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Alfabeta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Bandung.</w:t>
      </w:r>
    </w:p>
    <w:p w:rsidR="00B47E21" w:rsidRPr="00B47E21" w:rsidRDefault="00B47E21" w:rsidP="00B47E21">
      <w:pPr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4.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Sisdiknas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2003.</w:t>
      </w:r>
    </w:p>
    <w:p w:rsidR="00B47E21" w:rsidRPr="00B47E21" w:rsidRDefault="00B47E21" w:rsidP="00B47E21">
      <w:pPr>
        <w:ind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E21">
        <w:rPr>
          <w:rFonts w:ascii="Times New Roman" w:eastAsia="Times New Roman" w:hAnsi="Times New Roman" w:cstheme="minorHAnsi"/>
          <w:sz w:val="24"/>
          <w:szCs w:val="24"/>
        </w:rPr>
        <w:t>5.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Standar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Pendidikan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Nasional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Amandemen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(PP No.32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2013 PP. No. 19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2005).</w:t>
      </w:r>
      <w:proofErr w:type="gramEnd"/>
    </w:p>
    <w:p w:rsidR="00B47E21" w:rsidRPr="00B47E21" w:rsidRDefault="00B47E21" w:rsidP="00B47E21">
      <w:pPr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6.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Undang-Undang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Guru </w:t>
      </w:r>
      <w:proofErr w:type="spellStart"/>
      <w:proofErr w:type="gram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dan</w:t>
      </w:r>
      <w:proofErr w:type="spellEnd"/>
      <w:proofErr w:type="gram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Dosen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No. 14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2005.</w:t>
      </w:r>
    </w:p>
    <w:p w:rsidR="00B47E21" w:rsidRPr="00B47E21" w:rsidRDefault="00B47E21" w:rsidP="00B47E21">
      <w:pPr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7.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proofErr w:type="gramStart"/>
      <w:r w:rsidRPr="00B47E21">
        <w:rPr>
          <w:rFonts w:ascii="Times New Roman" w:eastAsia="Times New Roman" w:hAnsi="Times New Roman" w:cs="Times New Roman"/>
          <w:sz w:val="24"/>
          <w:szCs w:val="24"/>
        </w:rPr>
        <w:t>Kunandar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SPd</w:t>
      </w:r>
      <w:proofErr w:type="spellEnd"/>
      <w:proofErr w:type="gram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M.Si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(2010), </w:t>
      </w:r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Guru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Profesional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Rajawali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Press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Grafindo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Persada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47E21" w:rsidRPr="00B47E21" w:rsidRDefault="00B47E21" w:rsidP="00B47E21">
      <w:pPr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8.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Prof. Dr.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Syafruddin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Nurdin</w:t>
      </w:r>
      <w:proofErr w:type="spellEnd"/>
      <w:r w:rsidR="00C7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(2003),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M.Pd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Guru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Profesional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Implementasi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Kurikulu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PT.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Intermasa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E21" w:rsidRPr="00B47E21" w:rsidRDefault="00B47E21" w:rsidP="00B47E21">
      <w:pPr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9.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Zakiah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Darajad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(1978), </w:t>
      </w:r>
      <w:proofErr w:type="spellStart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>Kepribadian</w:t>
      </w:r>
      <w:proofErr w:type="spellEnd"/>
      <w:r w:rsidRPr="00B47E21">
        <w:rPr>
          <w:rFonts w:ascii="Times New Roman" w:eastAsia="Times New Roman" w:hAnsi="Times New Roman" w:cs="Times New Roman"/>
          <w:i/>
          <w:sz w:val="24"/>
          <w:szCs w:val="24"/>
        </w:rPr>
        <w:t xml:space="preserve"> Guru.</w:t>
      </w:r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Bintang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Jakarta  </w:t>
      </w:r>
    </w:p>
    <w:p w:rsidR="00B47E21" w:rsidRPr="00B47E21" w:rsidRDefault="00B47E21" w:rsidP="00B47E21">
      <w:pPr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10.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Masnur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Mulich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(2007),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Sertifikasi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Profesionalisme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Bumi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Aksara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>, Jakarta.</w:t>
      </w:r>
    </w:p>
    <w:p w:rsidR="00B47E21" w:rsidRPr="00B47E21" w:rsidRDefault="00B47E21" w:rsidP="00B47E21">
      <w:pPr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11.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M.I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Sulaiman</w:t>
      </w:r>
      <w:proofErr w:type="spellEnd"/>
      <w:proofErr w:type="gramStart"/>
      <w:r w:rsidRPr="00B47E21">
        <w:rPr>
          <w:rFonts w:ascii="Times New Roman" w:eastAsia="Times New Roman" w:hAnsi="Times New Roman" w:cs="Times New Roman"/>
          <w:sz w:val="24"/>
          <w:szCs w:val="24"/>
        </w:rPr>
        <w:t>,(</w:t>
      </w:r>
      <w:proofErr w:type="gram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1985)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Pengantar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Diponegoro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Bandung.</w:t>
      </w:r>
    </w:p>
    <w:p w:rsidR="00B47E21" w:rsidRPr="00B47E21" w:rsidRDefault="00B47E21" w:rsidP="00B47E21">
      <w:pPr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12.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Prof, Dr.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Umar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Hamalik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Bumi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Aksara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>, Bandung.</w:t>
      </w:r>
    </w:p>
    <w:p w:rsidR="00B47E21" w:rsidRPr="00B47E21" w:rsidRDefault="00B47E21" w:rsidP="00B47E21">
      <w:pPr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47E21">
        <w:rPr>
          <w:rFonts w:ascii="Times New Roman" w:eastAsia="Times New Roman" w:hAnsi="Times New Roman" w:cstheme="minorHAnsi"/>
          <w:sz w:val="24"/>
          <w:szCs w:val="24"/>
        </w:rPr>
        <w:t>13.</w:t>
      </w:r>
      <w:r w:rsidRPr="00B47E2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TOT </w:t>
      </w:r>
      <w:proofErr w:type="spellStart"/>
      <w:r w:rsidRPr="00B47E21"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 w:rsidRPr="00B47E21">
        <w:rPr>
          <w:rFonts w:ascii="Times New Roman" w:eastAsia="Times New Roman" w:hAnsi="Times New Roman" w:cs="Times New Roman"/>
          <w:sz w:val="24"/>
          <w:szCs w:val="24"/>
        </w:rPr>
        <w:t xml:space="preserve"> 2013</w:t>
      </w:r>
    </w:p>
    <w:p w:rsidR="00F66B88" w:rsidRDefault="00F66B88"/>
    <w:sectPr w:rsidR="00F66B88" w:rsidSect="00F66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7E21"/>
    <w:rsid w:val="00000F9C"/>
    <w:rsid w:val="0006713B"/>
    <w:rsid w:val="00093FBC"/>
    <w:rsid w:val="00094DBB"/>
    <w:rsid w:val="000A6226"/>
    <w:rsid w:val="000B3672"/>
    <w:rsid w:val="000D02A0"/>
    <w:rsid w:val="000F280A"/>
    <w:rsid w:val="0010449E"/>
    <w:rsid w:val="001116D8"/>
    <w:rsid w:val="00124D6A"/>
    <w:rsid w:val="00136153"/>
    <w:rsid w:val="001472BD"/>
    <w:rsid w:val="00147BBD"/>
    <w:rsid w:val="00183181"/>
    <w:rsid w:val="001A3803"/>
    <w:rsid w:val="001C1454"/>
    <w:rsid w:val="001E613D"/>
    <w:rsid w:val="0020485B"/>
    <w:rsid w:val="00206891"/>
    <w:rsid w:val="00214179"/>
    <w:rsid w:val="00221A45"/>
    <w:rsid w:val="00244337"/>
    <w:rsid w:val="00284D52"/>
    <w:rsid w:val="00291FE8"/>
    <w:rsid w:val="00295CB5"/>
    <w:rsid w:val="002B31FF"/>
    <w:rsid w:val="002F74C8"/>
    <w:rsid w:val="0032564D"/>
    <w:rsid w:val="00350E80"/>
    <w:rsid w:val="00380882"/>
    <w:rsid w:val="00394EAA"/>
    <w:rsid w:val="003A7FAF"/>
    <w:rsid w:val="003C2A20"/>
    <w:rsid w:val="003E1C80"/>
    <w:rsid w:val="004034B7"/>
    <w:rsid w:val="00416984"/>
    <w:rsid w:val="004355EF"/>
    <w:rsid w:val="00443BB9"/>
    <w:rsid w:val="00447B02"/>
    <w:rsid w:val="004571D0"/>
    <w:rsid w:val="004A2205"/>
    <w:rsid w:val="004B0246"/>
    <w:rsid w:val="004B2523"/>
    <w:rsid w:val="004C2DFE"/>
    <w:rsid w:val="004D6649"/>
    <w:rsid w:val="00542E9B"/>
    <w:rsid w:val="00552E52"/>
    <w:rsid w:val="00555677"/>
    <w:rsid w:val="00570D7B"/>
    <w:rsid w:val="005B5C4E"/>
    <w:rsid w:val="005B631D"/>
    <w:rsid w:val="005D3EE1"/>
    <w:rsid w:val="005E4546"/>
    <w:rsid w:val="005F4EED"/>
    <w:rsid w:val="00613119"/>
    <w:rsid w:val="00614546"/>
    <w:rsid w:val="00635DF9"/>
    <w:rsid w:val="00673FAB"/>
    <w:rsid w:val="00682A36"/>
    <w:rsid w:val="0069112F"/>
    <w:rsid w:val="00693AD7"/>
    <w:rsid w:val="006C787C"/>
    <w:rsid w:val="006D56C6"/>
    <w:rsid w:val="006D56DE"/>
    <w:rsid w:val="0070300C"/>
    <w:rsid w:val="00763425"/>
    <w:rsid w:val="007A473E"/>
    <w:rsid w:val="007D26EE"/>
    <w:rsid w:val="007E63F0"/>
    <w:rsid w:val="007F3D50"/>
    <w:rsid w:val="007F5DC1"/>
    <w:rsid w:val="00801485"/>
    <w:rsid w:val="008152AE"/>
    <w:rsid w:val="0087184A"/>
    <w:rsid w:val="008B3488"/>
    <w:rsid w:val="008C3DA7"/>
    <w:rsid w:val="008C4D8D"/>
    <w:rsid w:val="008C66EF"/>
    <w:rsid w:val="008D2A17"/>
    <w:rsid w:val="008E354A"/>
    <w:rsid w:val="0094060A"/>
    <w:rsid w:val="00946444"/>
    <w:rsid w:val="00974250"/>
    <w:rsid w:val="00992DE1"/>
    <w:rsid w:val="009A097F"/>
    <w:rsid w:val="009D4A9F"/>
    <w:rsid w:val="00A148B4"/>
    <w:rsid w:val="00A33D9F"/>
    <w:rsid w:val="00A754C5"/>
    <w:rsid w:val="00A87035"/>
    <w:rsid w:val="00AA3BDB"/>
    <w:rsid w:val="00AC4ACA"/>
    <w:rsid w:val="00AE3071"/>
    <w:rsid w:val="00B02A22"/>
    <w:rsid w:val="00B04540"/>
    <w:rsid w:val="00B04B87"/>
    <w:rsid w:val="00B3063A"/>
    <w:rsid w:val="00B47E21"/>
    <w:rsid w:val="00B71E61"/>
    <w:rsid w:val="00B861A4"/>
    <w:rsid w:val="00B931A9"/>
    <w:rsid w:val="00BB1719"/>
    <w:rsid w:val="00BC2437"/>
    <w:rsid w:val="00BC66C9"/>
    <w:rsid w:val="00BD3019"/>
    <w:rsid w:val="00BD3E0E"/>
    <w:rsid w:val="00BE3881"/>
    <w:rsid w:val="00C4339B"/>
    <w:rsid w:val="00C446F9"/>
    <w:rsid w:val="00C46CDA"/>
    <w:rsid w:val="00C7401A"/>
    <w:rsid w:val="00C8213D"/>
    <w:rsid w:val="00CA29C7"/>
    <w:rsid w:val="00D01EF2"/>
    <w:rsid w:val="00D03BFD"/>
    <w:rsid w:val="00D04D87"/>
    <w:rsid w:val="00D227D4"/>
    <w:rsid w:val="00D31585"/>
    <w:rsid w:val="00D5029C"/>
    <w:rsid w:val="00D63C9A"/>
    <w:rsid w:val="00D8453C"/>
    <w:rsid w:val="00D8668B"/>
    <w:rsid w:val="00DA04C2"/>
    <w:rsid w:val="00DE1A18"/>
    <w:rsid w:val="00DF5812"/>
    <w:rsid w:val="00E36612"/>
    <w:rsid w:val="00E84433"/>
    <w:rsid w:val="00EC2491"/>
    <w:rsid w:val="00ED1C24"/>
    <w:rsid w:val="00ED1E80"/>
    <w:rsid w:val="00EE0506"/>
    <w:rsid w:val="00EF26EB"/>
    <w:rsid w:val="00F1224C"/>
    <w:rsid w:val="00F30EA5"/>
    <w:rsid w:val="00F434F1"/>
    <w:rsid w:val="00F53840"/>
    <w:rsid w:val="00F629A2"/>
    <w:rsid w:val="00F66B88"/>
    <w:rsid w:val="00FA5634"/>
    <w:rsid w:val="00FE4DD9"/>
    <w:rsid w:val="00FF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477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4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2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258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854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793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534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770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625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0182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109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273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4757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1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357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774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110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399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6069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840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791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698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862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416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3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9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338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393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381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653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623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00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479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521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1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60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588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921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713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533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4928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199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182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920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376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430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7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975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4096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454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591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364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438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772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5971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963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2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581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8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147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22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0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4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323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2950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468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7762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6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0716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3040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634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001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083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715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107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934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136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051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056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1693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404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0563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824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995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919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554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2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7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009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9485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6358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755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904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775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770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356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085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464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9366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90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86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8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6466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703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2901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852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4330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868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615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672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378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264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524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389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3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373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81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271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097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843">
          <w:marLeft w:val="1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306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035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933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49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280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303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0026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637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2097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71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72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62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078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734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208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4525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96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1373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2019-09-23T04:07:00Z</cp:lastPrinted>
  <dcterms:created xsi:type="dcterms:W3CDTF">2016-03-02T02:02:00Z</dcterms:created>
  <dcterms:modified xsi:type="dcterms:W3CDTF">2019-09-23T04:08:00Z</dcterms:modified>
</cp:coreProperties>
</file>