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533AC" w14:textId="77777777" w:rsidR="00984FB3" w:rsidRPr="00074B00" w:rsidRDefault="00074B00" w:rsidP="00074B00">
      <w:pPr>
        <w:pStyle w:val="Title"/>
        <w:rPr>
          <w:lang w:val="id-ID"/>
        </w:rPr>
      </w:pPr>
      <w:r w:rsidRPr="00074B00">
        <w:t>The Effectiveness Of Using Mathematics Books In Islamic Studies For Students Of Tadris Mathematics Study Program</w:t>
      </w:r>
    </w:p>
    <w:p w14:paraId="25BC4393" w14:textId="77777777" w:rsidR="00074B00" w:rsidRPr="00074B00" w:rsidRDefault="00074B00" w:rsidP="00074B00">
      <w:pPr>
        <w:jc w:val="both"/>
        <w:rPr>
          <w:rFonts w:asciiTheme="majorBidi" w:hAnsiTheme="majorBidi" w:cstheme="majorBidi"/>
          <w:szCs w:val="22"/>
          <w:vertAlign w:val="superscript"/>
        </w:rPr>
      </w:pPr>
      <w:r w:rsidRPr="00074B00">
        <w:rPr>
          <w:rFonts w:asciiTheme="majorBidi" w:hAnsiTheme="majorBidi" w:cstheme="majorBidi"/>
          <w:szCs w:val="22"/>
        </w:rPr>
        <w:t>F S Syafri</w:t>
      </w:r>
      <w:r w:rsidRPr="00074B00">
        <w:rPr>
          <w:rFonts w:asciiTheme="majorBidi" w:hAnsiTheme="majorBidi" w:cstheme="majorBidi"/>
          <w:szCs w:val="22"/>
          <w:vertAlign w:val="superscript"/>
        </w:rPr>
        <w:t>1</w:t>
      </w:r>
      <w:r w:rsidRPr="00074B00">
        <w:rPr>
          <w:rFonts w:asciiTheme="majorBidi" w:hAnsiTheme="majorBidi" w:cstheme="majorBidi"/>
          <w:szCs w:val="22"/>
        </w:rPr>
        <w:t>*, D Isran</w:t>
      </w:r>
      <w:r w:rsidRPr="00074B00">
        <w:rPr>
          <w:rFonts w:asciiTheme="majorBidi" w:hAnsiTheme="majorBidi" w:cstheme="majorBidi"/>
          <w:szCs w:val="22"/>
          <w:vertAlign w:val="superscript"/>
        </w:rPr>
        <w:t>2</w:t>
      </w:r>
      <w:r w:rsidRPr="00074B00">
        <w:rPr>
          <w:rFonts w:asciiTheme="majorBidi" w:hAnsiTheme="majorBidi" w:cstheme="majorBidi"/>
          <w:szCs w:val="22"/>
        </w:rPr>
        <w:t>, and Wira Hadi Kusuma</w:t>
      </w:r>
      <w:r w:rsidRPr="00074B00">
        <w:rPr>
          <w:rFonts w:asciiTheme="majorBidi" w:hAnsiTheme="majorBidi" w:cstheme="majorBidi"/>
          <w:szCs w:val="22"/>
          <w:vertAlign w:val="superscript"/>
        </w:rPr>
        <w:t>3</w:t>
      </w:r>
    </w:p>
    <w:p w14:paraId="42791C12" w14:textId="77777777" w:rsidR="00074B00" w:rsidRPr="00074B00" w:rsidRDefault="00074B00" w:rsidP="00074B00">
      <w:pPr>
        <w:jc w:val="both"/>
        <w:rPr>
          <w:rFonts w:asciiTheme="majorBidi" w:hAnsiTheme="majorBidi" w:cstheme="majorBidi"/>
          <w:szCs w:val="22"/>
        </w:rPr>
      </w:pPr>
    </w:p>
    <w:p w14:paraId="3B36A4D3" w14:textId="77777777" w:rsidR="00074B00" w:rsidRPr="00074B00" w:rsidRDefault="00074B00" w:rsidP="00074B00">
      <w:pPr>
        <w:jc w:val="both"/>
        <w:rPr>
          <w:rFonts w:asciiTheme="majorBidi" w:hAnsiTheme="majorBidi" w:cstheme="majorBidi"/>
          <w:szCs w:val="22"/>
        </w:rPr>
      </w:pPr>
      <w:r w:rsidRPr="00074B00">
        <w:rPr>
          <w:rFonts w:asciiTheme="majorBidi" w:hAnsiTheme="majorBidi" w:cstheme="majorBidi"/>
          <w:szCs w:val="22"/>
          <w:vertAlign w:val="superscript"/>
        </w:rPr>
        <w:t xml:space="preserve">1 </w:t>
      </w:r>
      <w:r w:rsidRPr="00074B00">
        <w:rPr>
          <w:rFonts w:asciiTheme="majorBidi" w:hAnsiTheme="majorBidi" w:cstheme="majorBidi"/>
          <w:szCs w:val="22"/>
        </w:rPr>
        <w:t>Study Program of Education Mathematics, Institute of Islamic Religious Affairs of Bengkulu, Jln. Raden Fatah Pagar Dewa, Bengkulu city 38211, Indonesia</w:t>
      </w:r>
    </w:p>
    <w:p w14:paraId="3A5DF4AA" w14:textId="77777777" w:rsidR="00074B00" w:rsidRPr="00074B00" w:rsidRDefault="00074B00" w:rsidP="00074B00">
      <w:pPr>
        <w:jc w:val="both"/>
        <w:rPr>
          <w:rFonts w:asciiTheme="majorBidi" w:hAnsiTheme="majorBidi" w:cstheme="majorBidi"/>
          <w:szCs w:val="22"/>
        </w:rPr>
      </w:pPr>
      <w:r w:rsidRPr="00074B00">
        <w:rPr>
          <w:rFonts w:asciiTheme="majorBidi" w:hAnsiTheme="majorBidi" w:cstheme="majorBidi"/>
          <w:szCs w:val="22"/>
          <w:vertAlign w:val="superscript"/>
        </w:rPr>
        <w:t>2</w:t>
      </w:r>
      <w:r w:rsidRPr="00074B00">
        <w:rPr>
          <w:rFonts w:asciiTheme="majorBidi" w:hAnsiTheme="majorBidi" w:cstheme="majorBidi"/>
          <w:szCs w:val="22"/>
        </w:rPr>
        <w:t xml:space="preserve"> </w:t>
      </w:r>
      <w:r w:rsidR="00C67290">
        <w:rPr>
          <w:rFonts w:asciiTheme="majorBidi" w:hAnsiTheme="majorBidi" w:cstheme="majorBidi"/>
          <w:szCs w:val="22"/>
        </w:rPr>
        <w:t>Sekolah Tinggi Ilmu Ekonomi Syariah Nahdlatul Ulama (STIESNU) Bengkulu</w:t>
      </w:r>
      <w:r w:rsidRPr="00074B00">
        <w:rPr>
          <w:rFonts w:asciiTheme="majorBidi" w:hAnsiTheme="majorBidi" w:cstheme="majorBidi"/>
          <w:szCs w:val="22"/>
        </w:rPr>
        <w:t>, Jln. Pancormas Sukarami, Bengkulu city 38211, Indonesia</w:t>
      </w:r>
    </w:p>
    <w:p w14:paraId="417FF892" w14:textId="77777777" w:rsidR="00074B00" w:rsidRPr="00074B00" w:rsidRDefault="00074B00" w:rsidP="00074B00">
      <w:pPr>
        <w:jc w:val="both"/>
        <w:rPr>
          <w:rFonts w:asciiTheme="majorBidi" w:hAnsiTheme="majorBidi" w:cstheme="majorBidi"/>
          <w:szCs w:val="22"/>
        </w:rPr>
      </w:pPr>
      <w:r w:rsidRPr="00074B00">
        <w:rPr>
          <w:rFonts w:asciiTheme="majorBidi" w:hAnsiTheme="majorBidi" w:cstheme="majorBidi"/>
          <w:szCs w:val="22"/>
          <w:vertAlign w:val="superscript"/>
        </w:rPr>
        <w:t>3</w:t>
      </w:r>
      <w:r w:rsidRPr="00074B00">
        <w:rPr>
          <w:rFonts w:asciiTheme="majorBidi" w:hAnsiTheme="majorBidi" w:cstheme="majorBidi"/>
          <w:szCs w:val="22"/>
        </w:rPr>
        <w:t xml:space="preserve"> Study Program Islamic Broadcast Communication, Institute of Islamic Religious Affairs of Bengkulu, Jln. Raden Fatah Pagar Dewa, Bengkulu city 38211, Indonesia</w:t>
      </w:r>
    </w:p>
    <w:p w14:paraId="656FD892" w14:textId="77777777" w:rsidR="00074B00" w:rsidRPr="00074B00" w:rsidRDefault="00074B00" w:rsidP="00074B00">
      <w:pPr>
        <w:jc w:val="both"/>
        <w:rPr>
          <w:rFonts w:asciiTheme="majorBidi" w:hAnsiTheme="majorBidi" w:cstheme="majorBidi"/>
          <w:szCs w:val="22"/>
        </w:rPr>
      </w:pPr>
    </w:p>
    <w:p w14:paraId="0ED44996" w14:textId="77777777" w:rsidR="00984FB3" w:rsidRPr="00074B00" w:rsidRDefault="00074B00" w:rsidP="00074B00">
      <w:pPr>
        <w:pStyle w:val="E-mail"/>
        <w:ind w:left="0"/>
        <w:rPr>
          <w:sz w:val="20"/>
          <w:szCs w:val="20"/>
        </w:rPr>
      </w:pPr>
      <w:r w:rsidRPr="00074B00">
        <w:rPr>
          <w:rFonts w:asciiTheme="majorBidi" w:hAnsiTheme="majorBidi" w:cstheme="majorBidi"/>
        </w:rPr>
        <w:t>*kimarakim21@gmail.com</w:t>
      </w:r>
      <w:r w:rsidR="00984FB3" w:rsidRPr="00074B00">
        <w:rPr>
          <w:sz w:val="20"/>
          <w:szCs w:val="20"/>
        </w:rPr>
        <w:t xml:space="preserve"> </w:t>
      </w:r>
    </w:p>
    <w:p w14:paraId="0117AC3B" w14:textId="77777777" w:rsidR="00EA3F4B" w:rsidRPr="007F17F4" w:rsidRDefault="007F17F4" w:rsidP="007F1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rFonts w:asciiTheme="majorBidi" w:hAnsiTheme="majorBidi" w:cstheme="majorBidi"/>
          <w:lang w:val="en-US"/>
        </w:rPr>
      </w:pPr>
      <w:r w:rsidRPr="007F17F4">
        <w:rPr>
          <w:rFonts w:asciiTheme="majorBidi" w:hAnsiTheme="majorBidi" w:cstheme="majorBidi"/>
          <w:b/>
          <w:bCs/>
          <w:sz w:val="20"/>
          <w:lang w:val="en"/>
        </w:rPr>
        <w:t>Abstrak</w:t>
      </w:r>
      <w:r w:rsidR="00074B00" w:rsidRPr="007F17F4">
        <w:rPr>
          <w:rFonts w:asciiTheme="majorBidi" w:hAnsiTheme="majorBidi" w:cstheme="majorBidi"/>
          <w:b/>
          <w:bCs/>
          <w:sz w:val="20"/>
          <w:lang w:val="en"/>
        </w:rPr>
        <w:t xml:space="preserve">. </w:t>
      </w:r>
      <w:r w:rsidR="00074B00" w:rsidRPr="007F17F4">
        <w:rPr>
          <w:rFonts w:asciiTheme="majorBidi" w:hAnsiTheme="majorBidi" w:cstheme="majorBidi"/>
          <w:sz w:val="20"/>
          <w:lang w:val="en"/>
        </w:rPr>
        <w:t>A good book is a book that serves as an effective learning tool. Potentials and problems indicate that the required references (valid, practical and effective) are still very limited so that students experience difficulties in the learning process. Therefore, it is necessary to investigate this problem further. This research method is R&amp;D which is more focused on effectiveness by looking at the results of the pretest-posttest using t-test analysis. The research was conducted in the Tadris Mathematics Study Program with a total sample of 50 people</w:t>
      </w:r>
      <w:r w:rsidR="00435557" w:rsidRPr="007F17F4">
        <w:rPr>
          <w:rFonts w:asciiTheme="majorBidi" w:hAnsiTheme="majorBidi" w:cstheme="majorBidi"/>
          <w:lang w:val="en-US"/>
        </w:rPr>
        <w:t>.</w:t>
      </w:r>
    </w:p>
    <w:p w14:paraId="0436F169" w14:textId="77777777" w:rsidR="007F17F4" w:rsidRDefault="007F17F4" w:rsidP="0007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p>
    <w:p w14:paraId="4AD7EF6F" w14:textId="77777777" w:rsidR="007F17F4" w:rsidRPr="00074B00" w:rsidRDefault="007F17F4" w:rsidP="0007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b/>
          <w:bCs/>
          <w:sz w:val="24"/>
          <w:szCs w:val="24"/>
          <w:lang w:val="en"/>
        </w:rPr>
      </w:pPr>
    </w:p>
    <w:p w14:paraId="590953B1" w14:textId="77777777" w:rsidR="00EA3F4B" w:rsidRDefault="00EA3F4B">
      <w:pPr>
        <w:pStyle w:val="section"/>
        <w:spacing w:before="0"/>
        <w:rPr>
          <w:rFonts w:ascii="Times New Roman" w:hAnsi="Times New Roman"/>
        </w:rPr>
      </w:pPr>
      <w:r w:rsidRPr="00CE57CF">
        <w:rPr>
          <w:rFonts w:ascii="Times New Roman" w:hAnsi="Times New Roman"/>
        </w:rPr>
        <w:t>Introduction</w:t>
      </w:r>
    </w:p>
    <w:p w14:paraId="0F218E7B" w14:textId="0ED7E6F7" w:rsidR="00B84097" w:rsidRPr="00B84097" w:rsidRDefault="00DC7851" w:rsidP="00B84097">
      <w:pPr>
        <w:pStyle w:val="HTMLPreformatted"/>
        <w:jc w:val="both"/>
        <w:rPr>
          <w:rFonts w:asciiTheme="majorBidi" w:hAnsiTheme="majorBidi" w:cstheme="majorBidi"/>
          <w:color w:val="202124"/>
          <w:sz w:val="22"/>
          <w:szCs w:val="22"/>
          <w:lang w:val="en"/>
        </w:rPr>
      </w:pPr>
      <w:r>
        <w:rPr>
          <w:rFonts w:asciiTheme="majorBidi" w:hAnsiTheme="majorBidi" w:cstheme="majorBidi"/>
          <w:noProof/>
          <w:color w:val="202124"/>
          <w:sz w:val="22"/>
          <w:szCs w:val="22"/>
          <w:shd w:val="clear" w:color="auto" w:fill="FFFFFF" w:themeFill="background1"/>
          <w:lang w:val="en"/>
        </w:rPr>
        <w:fldChar w:fldCharType="begin" w:fldLock="1"/>
      </w:r>
      <w:r>
        <w:rPr>
          <w:rFonts w:asciiTheme="majorBidi" w:hAnsiTheme="majorBidi" w:cstheme="majorBidi"/>
          <w:noProof/>
          <w:color w:val="202124"/>
          <w:sz w:val="22"/>
          <w:szCs w:val="22"/>
          <w:shd w:val="clear" w:color="auto" w:fill="FFFFFF" w:themeFill="background1"/>
          <w:lang w:val="en"/>
        </w:rPr>
        <w:instrText>ADDIN CSL_CITATION {"citationItems":[{"id":"ITEM-1","itemData":{"ISSN":"2549-5070","author":[{"dropping-particle":"","family":"Syafri","given":"Fatrima Santri","non-dropping-particle":"","parse-names":false,"suffix":""}],"container-title":"Journal of medives: journal of mathematics education IKIP Veteran Semarang","id":"ITEM-1","issue":"1","issued":{"date-parts":[["2017"]]},"page":"59-65","title":"Ada Apa dengan Kecemasan Matematika?","type":"article-journal","volume":"1"},"uris":["http://www.mendeley.com/documents/?uuid=32a1ac75-93d8-4bf1-b08b-daebc1c037b7"]}],"mendeley":{"formattedCitation":"[1]","plainTextFormattedCitation":"[1]","previouslyFormattedCitation":"[1]"},"properties":{"noteIndex":0},"schema":"https://github.com/citation-style-language/schema/raw/master/csl-citation.json"}</w:instrText>
      </w:r>
      <w:r>
        <w:rPr>
          <w:rFonts w:asciiTheme="majorBidi" w:hAnsiTheme="majorBidi" w:cstheme="majorBidi"/>
          <w:noProof/>
          <w:color w:val="202124"/>
          <w:sz w:val="22"/>
          <w:szCs w:val="22"/>
          <w:shd w:val="clear" w:color="auto" w:fill="FFFFFF" w:themeFill="background1"/>
          <w:lang w:val="en"/>
        </w:rPr>
        <w:fldChar w:fldCharType="separate"/>
      </w:r>
      <w:r w:rsidRPr="00DC7851">
        <w:rPr>
          <w:rFonts w:asciiTheme="majorBidi" w:hAnsiTheme="majorBidi" w:cstheme="majorBidi"/>
          <w:noProof/>
          <w:color w:val="202124"/>
          <w:sz w:val="22"/>
          <w:szCs w:val="22"/>
          <w:shd w:val="clear" w:color="auto" w:fill="FFFFFF" w:themeFill="background1"/>
          <w:lang w:val="en"/>
        </w:rPr>
        <w:t>[1]</w:t>
      </w:r>
      <w:r>
        <w:rPr>
          <w:rFonts w:asciiTheme="majorBidi" w:hAnsiTheme="majorBidi" w:cstheme="majorBidi"/>
          <w:noProof/>
          <w:color w:val="202124"/>
          <w:sz w:val="22"/>
          <w:szCs w:val="22"/>
          <w:shd w:val="clear" w:color="auto" w:fill="FFFFFF" w:themeFill="background1"/>
          <w:lang w:val="en"/>
        </w:rPr>
        <w:fldChar w:fldCharType="end"/>
      </w:r>
      <w:r>
        <w:rPr>
          <w:rFonts w:asciiTheme="majorBidi" w:hAnsiTheme="majorBidi" w:cstheme="majorBidi"/>
          <w:noProof/>
          <w:color w:val="202124"/>
          <w:sz w:val="22"/>
          <w:szCs w:val="22"/>
          <w:shd w:val="clear" w:color="auto" w:fill="FFFFFF" w:themeFill="background1"/>
          <w:lang w:val="en"/>
        </w:rPr>
        <w:t xml:space="preserve"> </w:t>
      </w:r>
      <w:r w:rsidR="00B84097" w:rsidRPr="00B84097">
        <w:rPr>
          <w:rFonts w:asciiTheme="majorBidi" w:hAnsiTheme="majorBidi" w:cstheme="majorBidi"/>
          <w:color w:val="202124"/>
          <w:sz w:val="22"/>
          <w:szCs w:val="22"/>
          <w:lang w:val="en"/>
        </w:rPr>
        <w:t>Education means a process of changing one's behavior and abilities towards progress and improvement. Education can change a person's mindset to always innovate and improve in all aspects of life towards improving self-quality. as in addition to mathematics education, students are required to have increased mathematical abilities after they go through the learning process in mastering mathematical material.</w:t>
      </w:r>
    </w:p>
    <w:p w14:paraId="08AC3C95" w14:textId="77777777" w:rsidR="00DC7851" w:rsidRPr="00DC7851" w:rsidRDefault="00DC7851" w:rsidP="004E0923">
      <w:pPr>
        <w:pStyle w:val="HTMLPreformatted"/>
        <w:jc w:val="both"/>
        <w:rPr>
          <w:rFonts w:asciiTheme="majorBidi" w:hAnsiTheme="majorBidi" w:cstheme="majorBidi"/>
          <w:noProof/>
          <w:color w:val="202124"/>
          <w:sz w:val="22"/>
          <w:szCs w:val="22"/>
          <w:shd w:val="clear" w:color="auto" w:fill="FFFFFF" w:themeFill="background1"/>
          <w:lang w:val="en"/>
        </w:rPr>
      </w:pPr>
    </w:p>
    <w:p w14:paraId="529CC7C4" w14:textId="77777777" w:rsidR="00327BB6" w:rsidRPr="004E0923" w:rsidRDefault="00327BB6" w:rsidP="004E0923">
      <w:pPr>
        <w:pStyle w:val="HTMLPreformatted"/>
        <w:jc w:val="both"/>
        <w:rPr>
          <w:rFonts w:asciiTheme="majorBidi" w:hAnsiTheme="majorBidi" w:cstheme="majorBidi"/>
          <w:color w:val="202124"/>
          <w:sz w:val="22"/>
          <w:szCs w:val="22"/>
          <w:lang w:val="en-US"/>
        </w:rPr>
      </w:pPr>
      <w:r>
        <w:rPr>
          <w:rFonts w:asciiTheme="majorBidi" w:hAnsiTheme="majorBidi" w:cstheme="majorBidi"/>
          <w:color w:val="202124"/>
          <w:sz w:val="22"/>
          <w:szCs w:val="22"/>
          <w:shd w:val="clear" w:color="auto" w:fill="FFFFFF" w:themeFill="background1"/>
          <w:lang w:val="en"/>
        </w:rPr>
        <w:fldChar w:fldCharType="begin" w:fldLock="1"/>
      </w:r>
      <w:r w:rsidR="00DC7851">
        <w:rPr>
          <w:rFonts w:asciiTheme="majorBidi" w:hAnsiTheme="majorBidi" w:cstheme="majorBidi"/>
          <w:color w:val="202124"/>
          <w:sz w:val="22"/>
          <w:szCs w:val="22"/>
          <w:shd w:val="clear" w:color="auto" w:fill="FFFFFF" w:themeFill="background1"/>
          <w:lang w:val="en"/>
        </w:rPr>
        <w:instrText>ADDIN CSL_CITATION {"citationItems":[{"id":"ITEM-1","itemData":{"ISSN":"2684-8139","author":[{"dropping-particle":"","family":"Embong","given":"Rahimah","non-dropping-particle":"","parse-names":false,"suffix":""},{"dropping-particle":"","family":"Lateh","given":"Hanif Md","non-dropping-particle":"","parse-names":false,"suffix":""}],"container-title":"Islam Universalia","id":"ITEM-1","issue":"1","issued":{"date-parts":[["2019"]]},"page":"1-18","title":"Analisis Pemikiran KH. Fahmi Basya tentang Matematika Islam","type":"article-journal","volume":"1"},"uris":["http://www.mendeley.com/documents/?uuid=8b9d0688-621f-4965-a029-c6348f0f3dc5"]}],"mendeley":{"formattedCitation":"[2]","plainTextFormattedCitation":"[2]","previouslyFormattedCitation":"[2]"},"properties":{"noteIndex":0},"schema":"https://github.com/citation-style-language/schema/raw/master/csl-citation.json"}</w:instrText>
      </w:r>
      <w:r>
        <w:rPr>
          <w:rFonts w:asciiTheme="majorBidi" w:hAnsiTheme="majorBidi" w:cstheme="majorBidi"/>
          <w:color w:val="202124"/>
          <w:sz w:val="22"/>
          <w:szCs w:val="22"/>
          <w:shd w:val="clear" w:color="auto" w:fill="FFFFFF" w:themeFill="background1"/>
          <w:lang w:val="en"/>
        </w:rPr>
        <w:fldChar w:fldCharType="separate"/>
      </w:r>
      <w:r w:rsidR="00DC7851" w:rsidRPr="00DC7851">
        <w:rPr>
          <w:rFonts w:asciiTheme="majorBidi" w:hAnsiTheme="majorBidi" w:cstheme="majorBidi"/>
          <w:noProof/>
          <w:color w:val="202124"/>
          <w:sz w:val="22"/>
          <w:szCs w:val="22"/>
          <w:shd w:val="clear" w:color="auto" w:fill="FFFFFF" w:themeFill="background1"/>
          <w:lang w:val="en"/>
        </w:rPr>
        <w:t>[2]</w:t>
      </w:r>
      <w:r>
        <w:rPr>
          <w:rFonts w:asciiTheme="majorBidi" w:hAnsiTheme="majorBidi" w:cstheme="majorBidi"/>
          <w:color w:val="202124"/>
          <w:sz w:val="22"/>
          <w:szCs w:val="22"/>
          <w:shd w:val="clear" w:color="auto" w:fill="FFFFFF" w:themeFill="background1"/>
          <w:lang w:val="en"/>
        </w:rPr>
        <w:fldChar w:fldCharType="end"/>
      </w:r>
      <w:r>
        <w:rPr>
          <w:rFonts w:asciiTheme="majorBidi" w:hAnsiTheme="majorBidi" w:cstheme="majorBidi"/>
          <w:color w:val="202124"/>
          <w:sz w:val="22"/>
          <w:szCs w:val="22"/>
          <w:shd w:val="clear" w:color="auto" w:fill="FFFFFF" w:themeFill="background1"/>
          <w:lang w:val="en"/>
        </w:rPr>
        <w:t xml:space="preserve"> </w:t>
      </w:r>
      <w:r w:rsidR="004E0923" w:rsidRPr="004E0923">
        <w:rPr>
          <w:rFonts w:asciiTheme="majorBidi" w:hAnsiTheme="majorBidi" w:cstheme="majorBidi"/>
          <w:color w:val="202124"/>
          <w:sz w:val="22"/>
          <w:szCs w:val="22"/>
          <w:lang w:val="en"/>
        </w:rPr>
        <w:t>Mathematics has a great influence in human life, whether we realize it or not, in fact a person's life is always related to mathematics. But for most people think that mathematics is a very heavy and difficult subject. [3] Mathematical work is generally in the realm of ideas, therefore the object of mathematical work is abstract. According to Ruseffendi Abstract mathematical objects include: Direct objects, namely facts which are numbers or symbols of numbers, skills, namely the ability to give correct and fast answers, concepts are extract ideas that allow us to group objects (objects) into examples, rules are objects the most abstract. While the indirect objects include: the ability to investigate, the ability to solve problems, the ability to learn and work independently, have a positive attitude towards mathematics</w:t>
      </w:r>
      <w:r>
        <w:rPr>
          <w:rFonts w:asciiTheme="majorBidi" w:hAnsiTheme="majorBidi" w:cstheme="majorBidi"/>
          <w:color w:val="202124"/>
          <w:sz w:val="22"/>
          <w:szCs w:val="22"/>
          <w:shd w:val="clear" w:color="auto" w:fill="FFFFFF" w:themeFill="background1"/>
          <w:lang w:val="en"/>
        </w:rPr>
        <w:t xml:space="preserve">. </w:t>
      </w:r>
    </w:p>
    <w:p w14:paraId="63A88769" w14:textId="77777777" w:rsidR="00DC7851" w:rsidRPr="004E0923" w:rsidRDefault="00DC7851" w:rsidP="004E0923">
      <w:pPr>
        <w:pStyle w:val="HTMLPreformatted"/>
        <w:jc w:val="both"/>
        <w:rPr>
          <w:rFonts w:asciiTheme="majorBidi" w:hAnsiTheme="majorBidi" w:cstheme="majorBidi"/>
          <w:color w:val="202124"/>
          <w:sz w:val="22"/>
          <w:szCs w:val="22"/>
          <w:shd w:val="clear" w:color="auto" w:fill="FFFFFF" w:themeFill="background1"/>
          <w:lang w:val="en-US"/>
        </w:rPr>
      </w:pPr>
    </w:p>
    <w:p w14:paraId="535FC5D9" w14:textId="77777777" w:rsidR="004E0923" w:rsidRPr="004E0923" w:rsidRDefault="008228CB" w:rsidP="004E0923">
      <w:pPr>
        <w:pStyle w:val="HTMLPreformatted"/>
        <w:jc w:val="both"/>
        <w:rPr>
          <w:rFonts w:asciiTheme="majorBidi" w:hAnsiTheme="majorBidi" w:cstheme="majorBidi"/>
          <w:color w:val="202124"/>
          <w:sz w:val="22"/>
          <w:szCs w:val="22"/>
          <w:lang w:val="en-US"/>
        </w:rPr>
      </w:pPr>
      <w:r w:rsidRPr="004E0923">
        <w:rPr>
          <w:rFonts w:asciiTheme="majorBidi" w:hAnsiTheme="majorBidi" w:cstheme="majorBidi"/>
          <w:color w:val="202124"/>
          <w:sz w:val="22"/>
          <w:szCs w:val="22"/>
          <w:shd w:val="clear" w:color="auto" w:fill="FFFFFF" w:themeFill="background1"/>
          <w:lang w:val="en"/>
        </w:rPr>
        <w:fldChar w:fldCharType="begin" w:fldLock="1"/>
      </w:r>
      <w:r w:rsidR="00DC7851" w:rsidRPr="004E0923">
        <w:rPr>
          <w:rFonts w:asciiTheme="majorBidi" w:hAnsiTheme="majorBidi" w:cstheme="majorBidi"/>
          <w:color w:val="202124"/>
          <w:sz w:val="22"/>
          <w:szCs w:val="22"/>
          <w:shd w:val="clear" w:color="auto" w:fill="FFFFFF" w:themeFill="background1"/>
          <w:lang w:val="en"/>
        </w:rPr>
        <w:instrText>ADDIN CSL_CITATION {"citationItems":[{"id":"ITEM-1","itemData":{"ISSN":"2460-9285","author":[{"dropping-particle":"","family":"Maarif","given":"Samsul","non-dropping-particle":"","parse-names":false,"suffix":""}],"container-title":"Infinity Journal","id":"ITEM-1","issue":"2","issued":{"date-parts":[["2015"]]},"page":"223-236","title":"Integrasi matematika dan islam dalam pembelajaran matematika","type":"article-journal","volume":"4"},"uris":["http://www.mendeley.com/documents/?uuid=9e139b23-b55f-492f-b81d-c54c90977a46"]}],"mendeley":{"formattedCitation":"[3]","plainTextFormattedCitation":"[3]","previouslyFormattedCitation":"[3]"},"properties":{"noteIndex":0},"schema":"https://github.com/citation-style-language/schema/raw/master/csl-citation.json"}</w:instrText>
      </w:r>
      <w:r w:rsidRPr="004E0923">
        <w:rPr>
          <w:rFonts w:asciiTheme="majorBidi" w:hAnsiTheme="majorBidi" w:cstheme="majorBidi"/>
          <w:color w:val="202124"/>
          <w:sz w:val="22"/>
          <w:szCs w:val="22"/>
          <w:shd w:val="clear" w:color="auto" w:fill="FFFFFF" w:themeFill="background1"/>
          <w:lang w:val="en"/>
        </w:rPr>
        <w:fldChar w:fldCharType="separate"/>
      </w:r>
      <w:r w:rsidR="00DC7851" w:rsidRPr="004E0923">
        <w:rPr>
          <w:rFonts w:asciiTheme="majorBidi" w:hAnsiTheme="majorBidi" w:cstheme="majorBidi"/>
          <w:noProof/>
          <w:color w:val="202124"/>
          <w:sz w:val="22"/>
          <w:szCs w:val="22"/>
          <w:shd w:val="clear" w:color="auto" w:fill="FFFFFF" w:themeFill="background1"/>
          <w:lang w:val="en"/>
        </w:rPr>
        <w:t>[3]</w:t>
      </w:r>
      <w:r w:rsidRPr="004E0923">
        <w:rPr>
          <w:rFonts w:asciiTheme="majorBidi" w:hAnsiTheme="majorBidi" w:cstheme="majorBidi"/>
          <w:color w:val="202124"/>
          <w:sz w:val="22"/>
          <w:szCs w:val="22"/>
          <w:shd w:val="clear" w:color="auto" w:fill="FFFFFF" w:themeFill="background1"/>
          <w:lang w:val="en"/>
        </w:rPr>
        <w:fldChar w:fldCharType="end"/>
      </w:r>
      <w:r w:rsidRPr="004E0923">
        <w:rPr>
          <w:rFonts w:asciiTheme="majorBidi" w:hAnsiTheme="majorBidi" w:cstheme="majorBidi"/>
          <w:color w:val="202124"/>
          <w:sz w:val="22"/>
          <w:szCs w:val="22"/>
          <w:shd w:val="clear" w:color="auto" w:fill="FFFFFF" w:themeFill="background1"/>
          <w:lang w:val="en"/>
        </w:rPr>
        <w:t xml:space="preserve"> </w:t>
      </w:r>
      <w:r w:rsidR="004E0923" w:rsidRPr="004E0923">
        <w:rPr>
          <w:rFonts w:asciiTheme="majorBidi" w:hAnsiTheme="majorBidi" w:cstheme="majorBidi"/>
          <w:color w:val="202124"/>
          <w:sz w:val="22"/>
          <w:szCs w:val="22"/>
          <w:lang w:val="en"/>
        </w:rPr>
        <w:t>In mathematics there is also the principle of honesty. Where when we do the process in mathematics and it is not in accordance with the existing principles or theorems, of course our work will be wrong. And one can neither evade that nor argue on grounds other than mathematics to justify the erroneous work. On the other hand, one cannot blame a proven definition or theorem to achieve the goal of the calculation one wants. As an example:</w:t>
      </w:r>
    </w:p>
    <w:p w14:paraId="1C35F598" w14:textId="77777777" w:rsidR="008228CB" w:rsidRDefault="008228CB" w:rsidP="004E0923">
      <w:pPr>
        <w:pStyle w:val="HTMLPreformatted"/>
        <w:shd w:val="clear" w:color="auto" w:fill="FFFFFF" w:themeFill="background1"/>
        <w:jc w:val="both"/>
        <w:rPr>
          <w:rFonts w:asciiTheme="majorBidi" w:hAnsiTheme="majorBidi" w:cstheme="majorBidi"/>
          <w:color w:val="202124"/>
          <w:sz w:val="22"/>
          <w:szCs w:val="22"/>
          <w:shd w:val="clear" w:color="auto" w:fill="FFFFFF" w:themeFill="background1"/>
          <w:lang w:val="en"/>
        </w:rPr>
      </w:pPr>
    </w:p>
    <w:p w14:paraId="5D1B80F0" w14:textId="77777777" w:rsidR="008228CB" w:rsidRDefault="008228CB" w:rsidP="008228CB">
      <w:pPr>
        <w:pStyle w:val="HTMLPreformatted"/>
        <w:shd w:val="clear" w:color="auto" w:fill="FFFFFF" w:themeFill="background1"/>
        <w:jc w:val="both"/>
        <w:rPr>
          <w:rFonts w:asciiTheme="majorBidi" w:hAnsiTheme="majorBidi" w:cstheme="majorBidi"/>
          <w:color w:val="202124"/>
          <w:sz w:val="22"/>
          <w:szCs w:val="22"/>
          <w:shd w:val="clear" w:color="auto" w:fill="FFFFFF" w:themeFill="background1"/>
          <w:lang w:val="en"/>
        </w:rPr>
      </w:pPr>
    </w:p>
    <w:p w14:paraId="032E644A" w14:textId="77777777" w:rsidR="00327BB6" w:rsidRPr="004E0923" w:rsidRDefault="004E0923" w:rsidP="004E0923">
      <w:pPr>
        <w:pStyle w:val="HTMLPreformatted"/>
        <w:jc w:val="both"/>
        <w:rPr>
          <w:rFonts w:asciiTheme="majorBidi" w:hAnsiTheme="majorBidi" w:cstheme="majorBidi"/>
          <w:color w:val="202124"/>
          <w:sz w:val="22"/>
          <w:szCs w:val="22"/>
          <w:lang w:val="en-US"/>
        </w:rPr>
      </w:pPr>
      <w:r w:rsidRPr="004E0923">
        <w:rPr>
          <w:rStyle w:val="y2iqfc"/>
          <w:rFonts w:asciiTheme="majorBidi" w:hAnsiTheme="majorBidi" w:cstheme="majorBidi"/>
          <w:color w:val="202124"/>
          <w:sz w:val="22"/>
          <w:szCs w:val="22"/>
          <w:lang w:val="en"/>
        </w:rPr>
        <w:t>If in mathematics it is agreed that</w:t>
      </w:r>
      <w:r w:rsidRPr="004E0923">
        <w:rPr>
          <w:rFonts w:asciiTheme="majorBidi" w:hAnsiTheme="majorBidi" w:cstheme="majorBidi"/>
          <w:color w:val="202124"/>
          <w:sz w:val="22"/>
          <w:szCs w:val="22"/>
        </w:rPr>
        <w:t xml:space="preserve"> </w:t>
      </w:r>
      <w:r w:rsidR="008228CB" w:rsidRPr="004E0923">
        <w:rPr>
          <w:rFonts w:asciiTheme="majorBidi" w:hAnsiTheme="majorBidi" w:cstheme="majorBidi"/>
          <w:color w:val="202124"/>
          <w:sz w:val="22"/>
          <w:szCs w:val="22"/>
          <w:shd w:val="clear" w:color="auto" w:fill="FFFFFF" w:themeFill="background1"/>
          <w:lang w:val="en"/>
        </w:rPr>
        <w:t xml:space="preserve">-2 x 4 = -12, </w:t>
      </w:r>
      <w:r w:rsidRPr="004E0923">
        <w:rPr>
          <w:rStyle w:val="y2iqfc"/>
          <w:rFonts w:asciiTheme="majorBidi" w:hAnsiTheme="majorBidi" w:cstheme="majorBidi"/>
          <w:color w:val="202124"/>
          <w:sz w:val="22"/>
          <w:szCs w:val="22"/>
          <w:lang w:val="en"/>
        </w:rPr>
        <w:t>Of course you can't justify</w:t>
      </w:r>
      <w:r w:rsidRPr="004E0923">
        <w:rPr>
          <w:rFonts w:asciiTheme="majorBidi" w:hAnsiTheme="majorBidi" w:cstheme="majorBidi"/>
          <w:color w:val="202124"/>
          <w:sz w:val="22"/>
          <w:szCs w:val="22"/>
        </w:rPr>
        <w:t xml:space="preserve"> </w:t>
      </w:r>
      <w:r w:rsidR="008228CB" w:rsidRPr="004E0923">
        <w:rPr>
          <w:rFonts w:asciiTheme="majorBidi" w:hAnsiTheme="majorBidi" w:cstheme="majorBidi"/>
          <w:color w:val="202124"/>
          <w:sz w:val="22"/>
          <w:szCs w:val="22"/>
          <w:shd w:val="clear" w:color="auto" w:fill="FFFFFF" w:themeFill="background1"/>
          <w:lang w:val="en"/>
        </w:rPr>
        <w:t xml:space="preserve">-2 x 4 = 12. </w:t>
      </w:r>
      <w:r w:rsidRPr="004E0923">
        <w:rPr>
          <w:rFonts w:asciiTheme="majorBidi" w:hAnsiTheme="majorBidi" w:cstheme="majorBidi"/>
          <w:color w:val="202124"/>
          <w:sz w:val="22"/>
          <w:szCs w:val="22"/>
          <w:lang w:val="en"/>
        </w:rPr>
        <w:t>Under any pretext one can't argue with that because the goal is to earn 12</w:t>
      </w:r>
      <w:r>
        <w:rPr>
          <w:rFonts w:asciiTheme="majorBidi" w:hAnsiTheme="majorBidi" w:cstheme="majorBidi"/>
          <w:color w:val="202124"/>
          <w:sz w:val="22"/>
          <w:szCs w:val="22"/>
          <w:shd w:val="clear" w:color="auto" w:fill="FFFFFF" w:themeFill="background1"/>
          <w:lang w:val="en"/>
        </w:rPr>
        <w:t>.</w:t>
      </w:r>
    </w:p>
    <w:p w14:paraId="25CA09FB" w14:textId="77777777" w:rsidR="008228CB" w:rsidRPr="004E0923" w:rsidRDefault="008228CB" w:rsidP="004E0923">
      <w:pPr>
        <w:pStyle w:val="HTMLPreformatted"/>
        <w:jc w:val="both"/>
        <w:rPr>
          <w:rFonts w:asciiTheme="majorBidi" w:hAnsiTheme="majorBidi" w:cstheme="majorBidi"/>
          <w:color w:val="202124"/>
          <w:sz w:val="22"/>
          <w:szCs w:val="22"/>
          <w:shd w:val="clear" w:color="auto" w:fill="FFFFFF" w:themeFill="background1"/>
          <w:lang w:val="en"/>
        </w:rPr>
      </w:pPr>
    </w:p>
    <w:p w14:paraId="52EDA446" w14:textId="77777777" w:rsidR="004E0923" w:rsidRPr="004E0923" w:rsidRDefault="004E0923" w:rsidP="004E0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color w:val="202124"/>
          <w:szCs w:val="22"/>
          <w:lang w:val="en-US"/>
        </w:rPr>
      </w:pPr>
      <w:r w:rsidRPr="004E0923">
        <w:rPr>
          <w:rFonts w:asciiTheme="majorBidi" w:hAnsiTheme="majorBidi" w:cstheme="majorBidi"/>
          <w:color w:val="202124"/>
          <w:szCs w:val="22"/>
          <w:lang w:val="en"/>
        </w:rPr>
        <w:t>Based on the importance of inculcating Islamic values ​​in mathematics, it is necessary to have textbooks or teaching related to mathematics and Islamic studies. Books are a source of teaching materials. Science, information, and entertainment, therefore, books are a mandatory component that must exist in educational institutions, both formal and non-formal educational institutions. A good book is a book that serves as an effective learning tool. that can help students learn. Textbooks have an important role for teachers and students apart from being a learning reference material and as a means to help students learn, textbooks also help students to understand the material they will learn by reading and understanding it.</w:t>
      </w:r>
    </w:p>
    <w:p w14:paraId="01C3E3DB" w14:textId="77777777" w:rsidR="008228CB" w:rsidRPr="004E0923" w:rsidRDefault="00327BB6" w:rsidP="004E0923">
      <w:pPr>
        <w:pStyle w:val="BodytextIndented"/>
        <w:tabs>
          <w:tab w:val="left" w:pos="1560"/>
        </w:tabs>
        <w:ind w:firstLine="0"/>
        <w:rPr>
          <w:rFonts w:asciiTheme="majorBidi" w:hAnsiTheme="majorBidi" w:cstheme="majorBidi"/>
        </w:rPr>
      </w:pPr>
      <w:r w:rsidRPr="00DA0C0A">
        <w:rPr>
          <w:rFonts w:ascii="Times New Roman" w:hAnsi="Times New Roman"/>
        </w:rPr>
        <w:t xml:space="preserve"> </w:t>
      </w:r>
    </w:p>
    <w:p w14:paraId="35A32F1E" w14:textId="77777777" w:rsidR="00B84097" w:rsidRPr="00B84097" w:rsidRDefault="004E0923" w:rsidP="00B84097">
      <w:pPr>
        <w:pStyle w:val="HTMLPreformatted"/>
        <w:jc w:val="both"/>
        <w:rPr>
          <w:rFonts w:asciiTheme="majorBidi" w:hAnsiTheme="majorBidi" w:cstheme="majorBidi"/>
          <w:color w:val="202124"/>
          <w:sz w:val="22"/>
          <w:szCs w:val="22"/>
          <w:lang w:val="en"/>
        </w:rPr>
      </w:pPr>
      <w:r w:rsidRPr="0088701A">
        <w:rPr>
          <w:rFonts w:asciiTheme="majorBidi" w:hAnsiTheme="majorBidi" w:cstheme="majorBidi"/>
          <w:color w:val="202124"/>
          <w:sz w:val="22"/>
          <w:szCs w:val="22"/>
          <w:lang w:val="en"/>
        </w:rPr>
        <w:t xml:space="preserve">Mathematics tadris study program is a study program that was established in 2016 which in its development this study program has </w:t>
      </w:r>
      <w:r w:rsidR="00016A4A" w:rsidRPr="0088701A">
        <w:rPr>
          <w:rFonts w:asciiTheme="majorBidi" w:hAnsiTheme="majorBidi" w:cstheme="majorBidi"/>
          <w:color w:val="202124"/>
          <w:sz w:val="22"/>
          <w:szCs w:val="22"/>
          <w:lang w:val="en"/>
        </w:rPr>
        <w:t xml:space="preserve">caracterization </w:t>
      </w:r>
      <w:r w:rsidRPr="0088701A">
        <w:rPr>
          <w:rFonts w:asciiTheme="majorBidi" w:hAnsiTheme="majorBidi" w:cstheme="majorBidi"/>
          <w:color w:val="202124"/>
          <w:sz w:val="22"/>
          <w:szCs w:val="22"/>
          <w:lang w:val="en"/>
        </w:rPr>
        <w:t>courses as its advantages, namely mathematics courses in Islamic studies.</w:t>
      </w:r>
      <w:r w:rsidR="0088701A" w:rsidRPr="0088701A">
        <w:rPr>
          <w:rFonts w:asciiTheme="majorBidi" w:hAnsiTheme="majorBidi" w:cstheme="majorBidi"/>
          <w:color w:val="202124"/>
          <w:sz w:val="22"/>
          <w:szCs w:val="22"/>
          <w:lang w:val="en"/>
        </w:rPr>
        <w:t xml:space="preserve"> The material in this course includes discussing Muslim mathematical figures, letters and verses of the Koran which contain mathematical concepts and applications of mathematics in human life.</w:t>
      </w:r>
      <w:r w:rsidR="0088701A">
        <w:rPr>
          <w:rFonts w:asciiTheme="majorBidi" w:hAnsiTheme="majorBidi" w:cstheme="majorBidi"/>
          <w:color w:val="202124"/>
          <w:sz w:val="22"/>
          <w:szCs w:val="22"/>
          <w:lang w:val="en"/>
        </w:rPr>
        <w:t xml:space="preserve"> </w:t>
      </w:r>
      <w:r w:rsidRPr="0088701A">
        <w:rPr>
          <w:rFonts w:asciiTheme="majorBidi" w:hAnsiTheme="majorBidi" w:cstheme="majorBidi"/>
          <w:color w:val="202124"/>
          <w:sz w:val="22"/>
          <w:szCs w:val="22"/>
          <w:lang w:val="en"/>
        </w:rPr>
        <w:t>However, in the course of this course, there are obstacles in finding complete source material so that students have problems in studying it. So this book was developed using the R &amp; D research method using the design of Prof. Sugiyono</w:t>
      </w:r>
      <w:r w:rsidR="00327BB6" w:rsidRPr="0088701A">
        <w:rPr>
          <w:rFonts w:asciiTheme="majorBidi" w:hAnsiTheme="majorBidi" w:cstheme="majorBidi"/>
          <w:sz w:val="22"/>
          <w:szCs w:val="22"/>
        </w:rPr>
        <w:t xml:space="preserve"> </w:t>
      </w:r>
      <w:r w:rsidR="00FC1D11" w:rsidRPr="0088701A">
        <w:rPr>
          <w:rFonts w:asciiTheme="majorBidi" w:hAnsiTheme="majorBidi" w:cstheme="majorBidi"/>
          <w:sz w:val="22"/>
          <w:szCs w:val="22"/>
        </w:rPr>
        <w:fldChar w:fldCharType="begin" w:fldLock="1"/>
      </w:r>
      <w:r w:rsidR="00DC7851" w:rsidRPr="0088701A">
        <w:rPr>
          <w:rFonts w:asciiTheme="majorBidi" w:hAnsiTheme="majorBidi" w:cstheme="majorBidi"/>
          <w:sz w:val="22"/>
          <w:szCs w:val="22"/>
        </w:rPr>
        <w:instrText>ADDIN CSL_CITATION {"citationItems":[{"id":"ITEM-1","itemData":{"author":[{"dropping-particle":"","family":"Sugiyono","given":"M P P","non-dropping-particle":"","parse-names":false,"suffix":""},{"dropping-particle":"","family":"Kuantitatif","given":"P","non-dropping-particle":"","parse-names":false,"suffix":""}],"container-title":"Cet. Vii","id":"ITEM-1","issued":{"date-parts":[["2009"]]},"title":"Kualitatif, dan R&amp;D, Bandung: Alfabeta","type":"article-journal"},"uris":["http://www.mendeley.com/documents/?uuid=f4f23418-6995-4c1b-b072-92951fe777cd"]}],"mendeley":{"formattedCitation":"[4]","plainTextFormattedCitation":"[4]","previouslyFormattedCitation":"[4]"},"properties":{"noteIndex":0},"schema":"https://github.com/citation-style-language/schema/raw/master/csl-citation.json"}</w:instrText>
      </w:r>
      <w:r w:rsidR="00FC1D11" w:rsidRPr="0088701A">
        <w:rPr>
          <w:rFonts w:asciiTheme="majorBidi" w:hAnsiTheme="majorBidi" w:cstheme="majorBidi"/>
          <w:sz w:val="22"/>
          <w:szCs w:val="22"/>
        </w:rPr>
        <w:fldChar w:fldCharType="separate"/>
      </w:r>
      <w:r w:rsidR="00DC7851" w:rsidRPr="0088701A">
        <w:rPr>
          <w:rFonts w:asciiTheme="majorBidi" w:hAnsiTheme="majorBidi" w:cstheme="majorBidi"/>
          <w:noProof/>
          <w:sz w:val="22"/>
          <w:szCs w:val="22"/>
        </w:rPr>
        <w:t>[4]</w:t>
      </w:r>
      <w:r w:rsidR="00FC1D11" w:rsidRPr="0088701A">
        <w:rPr>
          <w:rFonts w:asciiTheme="majorBidi" w:hAnsiTheme="majorBidi" w:cstheme="majorBidi"/>
          <w:sz w:val="22"/>
          <w:szCs w:val="22"/>
        </w:rPr>
        <w:fldChar w:fldCharType="end"/>
      </w:r>
      <w:r w:rsidR="00FC1D11" w:rsidRPr="0088701A">
        <w:rPr>
          <w:rFonts w:asciiTheme="majorBidi" w:hAnsiTheme="majorBidi" w:cstheme="majorBidi"/>
          <w:sz w:val="22"/>
          <w:szCs w:val="22"/>
        </w:rPr>
        <w:t xml:space="preserve"> </w:t>
      </w:r>
      <w:r w:rsidR="00B84097" w:rsidRPr="00B84097">
        <w:rPr>
          <w:rFonts w:asciiTheme="majorBidi" w:hAnsiTheme="majorBidi" w:cstheme="majorBidi"/>
          <w:color w:val="202124"/>
          <w:sz w:val="22"/>
          <w:szCs w:val="22"/>
          <w:lang w:val="en"/>
        </w:rPr>
        <w:t xml:space="preserve">Using the steps that must be followed to produce the product, including the potential and problem stages, data collection, product design, design validation, product design revision, product testing, product revision, usage trials, product revisions, and mass production and tested for effectiveness The use of mathematics reference books in Islamic studies is processed by lectures. </w:t>
      </w:r>
    </w:p>
    <w:p w14:paraId="7F373985" w14:textId="77777777" w:rsidR="00B84097" w:rsidRDefault="00B84097" w:rsidP="004E0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color w:val="202124"/>
          <w:szCs w:val="22"/>
          <w:lang w:val="en"/>
        </w:rPr>
      </w:pPr>
    </w:p>
    <w:p w14:paraId="4E2ACEE0" w14:textId="297EC423" w:rsidR="00327BB6" w:rsidRPr="004E0923" w:rsidRDefault="004E0923" w:rsidP="004E0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color w:val="202124"/>
          <w:szCs w:val="22"/>
          <w:lang w:val="en-US"/>
        </w:rPr>
      </w:pPr>
      <w:r w:rsidRPr="004E0923">
        <w:rPr>
          <w:rFonts w:asciiTheme="majorBidi" w:hAnsiTheme="majorBidi" w:cstheme="majorBidi"/>
          <w:color w:val="202124"/>
          <w:szCs w:val="22"/>
          <w:lang w:val="en"/>
        </w:rPr>
        <w:t xml:space="preserve">The use of mathematics books in Islamic studies is expected to provide benefits to students both cognitively, affectively and psychomotorly and can provide noble values ​​to form a national character. </w:t>
      </w:r>
      <w:r w:rsidR="00A713C9" w:rsidRPr="00A713C9">
        <w:rPr>
          <w:rFonts w:asciiTheme="majorBidi" w:hAnsiTheme="majorBidi" w:cstheme="majorBidi"/>
          <w:color w:val="202124"/>
          <w:szCs w:val="22"/>
          <w:lang w:val="en"/>
        </w:rPr>
        <w:t>The combination of standard mathematics with Islamic values becomes very critical to do as a manners who form character throughout the country. For this reason, it is far needed continuously developing other mathematical evaluations by using and or connecting verses contained in the Koran as the supply of all resources from that understanding may be taken using everyone through mathematics</w:t>
      </w:r>
      <w:r w:rsidR="008228CB" w:rsidRPr="004E0923">
        <w:rPr>
          <w:rFonts w:asciiTheme="majorBidi" w:hAnsiTheme="majorBidi" w:cstheme="majorBidi"/>
          <w:szCs w:val="22"/>
        </w:rPr>
        <w:t>.</w:t>
      </w:r>
      <w:r w:rsidR="008228CB" w:rsidRPr="004E0923">
        <w:rPr>
          <w:rFonts w:asciiTheme="majorBidi" w:hAnsiTheme="majorBidi" w:cstheme="majorBidi"/>
          <w:szCs w:val="22"/>
        </w:rPr>
        <w:fldChar w:fldCharType="begin" w:fldLock="1"/>
      </w:r>
      <w:r w:rsidR="00DC7851" w:rsidRPr="004E0923">
        <w:rPr>
          <w:rFonts w:asciiTheme="majorBidi" w:hAnsiTheme="majorBidi" w:cstheme="majorBidi"/>
          <w:szCs w:val="22"/>
        </w:rPr>
        <w:instrText>ADDIN CSL_CITATION {"citationItems":[{"id":"ITEM-1","itemData":{"ISSN":"2460-9285","author":[{"dropping-particle":"","family":"Maarif","given":"Samsul","non-dropping-particle":"","parse-names":false,"suffix":""}],"container-title":"Infinity Journal","id":"ITEM-1","issue":"2","issued":{"date-parts":[["2015"]]},"page":"223-236","title":"Integrasi matematika dan islam dalam pembelajaran matematika","type":"article-journal","volume":"4"},"uris":["http://www.mendeley.com/documents/?uuid=9e139b23-b55f-492f-b81d-c54c90977a46"]}],"mendeley":{"formattedCitation":"[3]","plainTextFormattedCitation":"[3]","previouslyFormattedCitation":"[3]"},"properties":{"noteIndex":0},"schema":"https://github.com/citation-style-language/schema/raw/master/csl-citation.json"}</w:instrText>
      </w:r>
      <w:r w:rsidR="008228CB" w:rsidRPr="004E0923">
        <w:rPr>
          <w:rFonts w:asciiTheme="majorBidi" w:hAnsiTheme="majorBidi" w:cstheme="majorBidi"/>
          <w:szCs w:val="22"/>
        </w:rPr>
        <w:fldChar w:fldCharType="separate"/>
      </w:r>
      <w:r w:rsidR="00DC7851" w:rsidRPr="004E0923">
        <w:rPr>
          <w:rFonts w:asciiTheme="majorBidi" w:hAnsiTheme="majorBidi" w:cstheme="majorBidi"/>
          <w:noProof/>
          <w:szCs w:val="22"/>
        </w:rPr>
        <w:t>[3]</w:t>
      </w:r>
      <w:r w:rsidR="008228CB" w:rsidRPr="004E0923">
        <w:rPr>
          <w:rFonts w:asciiTheme="majorBidi" w:hAnsiTheme="majorBidi" w:cstheme="majorBidi"/>
          <w:szCs w:val="22"/>
        </w:rPr>
        <w:fldChar w:fldCharType="end"/>
      </w:r>
    </w:p>
    <w:p w14:paraId="5B4F53CB" w14:textId="77777777" w:rsidR="00EA3F4B" w:rsidRPr="00CE57CF" w:rsidRDefault="0041321F" w:rsidP="0041321F">
      <w:pPr>
        <w:pStyle w:val="section"/>
        <w:rPr>
          <w:rFonts w:ascii="Times New Roman" w:hAnsi="Times New Roman"/>
        </w:rPr>
      </w:pPr>
      <w:r>
        <w:rPr>
          <w:rFonts w:ascii="Times New Roman" w:hAnsi="Times New Roman"/>
        </w:rPr>
        <w:t>Method</w:t>
      </w:r>
    </w:p>
    <w:p w14:paraId="0D4E8C95" w14:textId="77777777" w:rsidR="00A37A7F" w:rsidRDefault="007F17F4" w:rsidP="00B124D4">
      <w:pPr>
        <w:pStyle w:val="BodyChar"/>
        <w:rPr>
          <w:rFonts w:asciiTheme="majorBidi" w:hAnsiTheme="majorBidi" w:cstheme="majorBidi"/>
          <w:sz w:val="24"/>
          <w:szCs w:val="24"/>
          <w:lang w:val="en"/>
        </w:rPr>
      </w:pPr>
      <w:r w:rsidRPr="007F17F4">
        <w:rPr>
          <w:rFonts w:asciiTheme="majorBidi" w:hAnsiTheme="majorBidi" w:cstheme="majorBidi"/>
          <w:lang w:val="en"/>
        </w:rPr>
        <w:t>This research method is R&amp;D which is more focused on effectiveness by looking at the results of the pretest-posttest using t-test analysis. The research was conducted in the Tadris Mathematics Study Program with a total sample of 50 people</w:t>
      </w:r>
      <w:r>
        <w:rPr>
          <w:rFonts w:asciiTheme="majorBidi" w:hAnsiTheme="majorBidi" w:cstheme="majorBidi"/>
          <w:sz w:val="24"/>
          <w:szCs w:val="24"/>
          <w:lang w:val="en"/>
        </w:rPr>
        <w:t>.</w:t>
      </w:r>
    </w:p>
    <w:p w14:paraId="1973F0F2" w14:textId="77777777" w:rsidR="00DA0C0A" w:rsidRPr="00C02E2C" w:rsidRDefault="00DA0C0A" w:rsidP="00C02E2C">
      <w:pPr>
        <w:pStyle w:val="BodyChar"/>
        <w:rPr>
          <w:rFonts w:asciiTheme="majorBidi" w:hAnsiTheme="majorBidi" w:cstheme="majorBidi"/>
        </w:rPr>
      </w:pPr>
    </w:p>
    <w:p w14:paraId="0FEF2BF7" w14:textId="77777777" w:rsidR="00DA0C0A" w:rsidRPr="00C02E2C" w:rsidRDefault="00C02E2C" w:rsidP="00C02E2C">
      <w:pPr>
        <w:pStyle w:val="HTMLPreformatted"/>
        <w:jc w:val="both"/>
        <w:rPr>
          <w:rFonts w:asciiTheme="majorBidi" w:hAnsiTheme="majorBidi" w:cstheme="majorBidi"/>
          <w:color w:val="202124"/>
          <w:sz w:val="22"/>
          <w:szCs w:val="22"/>
          <w:lang w:val="en-US"/>
        </w:rPr>
      </w:pPr>
      <w:r w:rsidRPr="00C02E2C">
        <w:rPr>
          <w:rFonts w:asciiTheme="majorBidi" w:hAnsiTheme="majorBidi" w:cstheme="majorBidi"/>
          <w:color w:val="202124"/>
          <w:sz w:val="22"/>
          <w:szCs w:val="22"/>
          <w:lang w:val="en"/>
        </w:rPr>
        <w:t>The development of this book uses the development model according to Sugiyono</w:t>
      </w:r>
      <w:r w:rsidR="00DA0C0A" w:rsidRPr="00C02E2C">
        <w:rPr>
          <w:rFonts w:asciiTheme="majorBidi" w:hAnsiTheme="majorBidi" w:cstheme="majorBidi"/>
          <w:sz w:val="22"/>
          <w:szCs w:val="22"/>
          <w:lang w:val="en"/>
        </w:rPr>
        <w:fldChar w:fldCharType="begin" w:fldLock="1"/>
      </w:r>
      <w:r w:rsidR="00DC7851" w:rsidRPr="00C02E2C">
        <w:rPr>
          <w:rFonts w:asciiTheme="majorBidi" w:hAnsiTheme="majorBidi" w:cstheme="majorBidi"/>
          <w:sz w:val="22"/>
          <w:szCs w:val="22"/>
          <w:lang w:val="en"/>
        </w:rPr>
        <w:instrText>ADDIN CSL_CITATION {"citationItems":[{"id":"ITEM-1","itemData":{"author":[{"dropping-particle":"","family":"Sugiyono","given":"M P P","non-dropping-particle":"","parse-names":false,"suffix":""},{"dropping-particle":"","family":"Kuantitatif","given":"P","non-dropping-particle":"","parse-names":false,"suffix":""}],"container-title":"Cet. Vii","id":"ITEM-1","issued":{"date-parts":[["2009"]]},"title":"Kualitatif, dan R&amp;D, Bandung: Alfabeta","type":"article-journal"},"uris":["http://www.mendeley.com/documents/?uuid=f4f23418-6995-4c1b-b072-92951fe777cd"]}],"mendeley":{"formattedCitation":"[4]","plainTextFormattedCitation":"[4]","previouslyFormattedCitation":"[4]"},"properties":{"noteIndex":0},"schema":"https://github.com/citation-style-language/schema/raw/master/csl-citation.json"}</w:instrText>
      </w:r>
      <w:r w:rsidR="00DA0C0A" w:rsidRPr="00C02E2C">
        <w:rPr>
          <w:rFonts w:asciiTheme="majorBidi" w:hAnsiTheme="majorBidi" w:cstheme="majorBidi"/>
          <w:sz w:val="22"/>
          <w:szCs w:val="22"/>
          <w:lang w:val="en"/>
        </w:rPr>
        <w:fldChar w:fldCharType="separate"/>
      </w:r>
      <w:r w:rsidR="00DC7851" w:rsidRPr="00C02E2C">
        <w:rPr>
          <w:rFonts w:asciiTheme="majorBidi" w:hAnsiTheme="majorBidi" w:cstheme="majorBidi"/>
          <w:noProof/>
          <w:sz w:val="22"/>
          <w:szCs w:val="22"/>
          <w:lang w:val="en"/>
        </w:rPr>
        <w:t>[4]</w:t>
      </w:r>
      <w:r w:rsidR="00DA0C0A" w:rsidRPr="00C02E2C">
        <w:rPr>
          <w:rFonts w:asciiTheme="majorBidi" w:hAnsiTheme="majorBidi" w:cstheme="majorBidi"/>
          <w:sz w:val="22"/>
          <w:szCs w:val="22"/>
          <w:lang w:val="en"/>
        </w:rPr>
        <w:fldChar w:fldCharType="end"/>
      </w:r>
      <w:r w:rsidR="00DA0C0A" w:rsidRPr="00C02E2C">
        <w:rPr>
          <w:rFonts w:asciiTheme="majorBidi" w:hAnsiTheme="majorBidi" w:cstheme="majorBidi"/>
          <w:sz w:val="22"/>
          <w:szCs w:val="22"/>
          <w:lang w:val="en"/>
        </w:rPr>
        <w:t xml:space="preserve">, </w:t>
      </w:r>
      <w:r w:rsidRPr="00C02E2C">
        <w:rPr>
          <w:rFonts w:asciiTheme="majorBidi" w:hAnsiTheme="majorBidi" w:cstheme="majorBidi"/>
          <w:color w:val="202124"/>
          <w:sz w:val="22"/>
          <w:szCs w:val="22"/>
          <w:lang w:val="en"/>
        </w:rPr>
        <w:t>The research and development steps consist of 10 steps as follows:</w:t>
      </w:r>
      <w:r>
        <w:rPr>
          <w:rFonts w:asciiTheme="majorBidi" w:hAnsiTheme="majorBidi" w:cstheme="majorBidi"/>
          <w:color w:val="202124"/>
          <w:sz w:val="22"/>
          <w:szCs w:val="22"/>
          <w:lang w:val="en"/>
        </w:rPr>
        <w:t xml:space="preserve"> </w:t>
      </w:r>
      <w:r w:rsidR="00406CEB">
        <w:rPr>
          <w:rFonts w:asciiTheme="majorBidi" w:hAnsiTheme="majorBidi" w:cstheme="majorBidi"/>
          <w:color w:val="202124"/>
          <w:sz w:val="22"/>
          <w:szCs w:val="22"/>
          <w:lang w:val="en"/>
        </w:rPr>
        <w:t xml:space="preserve"> </w:t>
      </w:r>
      <w:r w:rsidR="00DA0C0A" w:rsidRPr="00C02E2C">
        <w:rPr>
          <w:rFonts w:asciiTheme="majorBidi" w:hAnsiTheme="majorBidi" w:cstheme="majorBidi"/>
          <w:sz w:val="22"/>
          <w:szCs w:val="22"/>
          <w:lang w:val="en"/>
        </w:rPr>
        <w:t xml:space="preserve">(1) </w:t>
      </w:r>
      <w:r w:rsidRPr="00C02E2C">
        <w:rPr>
          <w:rFonts w:asciiTheme="majorBidi" w:hAnsiTheme="majorBidi" w:cstheme="majorBidi"/>
          <w:color w:val="202124"/>
          <w:sz w:val="22"/>
          <w:szCs w:val="22"/>
          <w:lang w:val="en"/>
        </w:rPr>
        <w:t>Potential and problems</w:t>
      </w:r>
      <w:r w:rsidR="00DA0C0A" w:rsidRPr="00C02E2C">
        <w:rPr>
          <w:rFonts w:asciiTheme="majorBidi" w:hAnsiTheme="majorBidi" w:cstheme="majorBidi"/>
          <w:sz w:val="22"/>
          <w:szCs w:val="22"/>
          <w:lang w:val="en"/>
        </w:rPr>
        <w:t xml:space="preserve">, (2) </w:t>
      </w:r>
      <w:r w:rsidRPr="00C02E2C">
        <w:rPr>
          <w:rFonts w:asciiTheme="majorBidi" w:hAnsiTheme="majorBidi" w:cstheme="majorBidi"/>
          <w:color w:val="202124"/>
          <w:sz w:val="22"/>
          <w:szCs w:val="22"/>
          <w:lang w:val="en"/>
        </w:rPr>
        <w:t>Data collection</w:t>
      </w:r>
      <w:r w:rsidR="00DA0C0A" w:rsidRPr="00C02E2C">
        <w:rPr>
          <w:rFonts w:asciiTheme="majorBidi" w:hAnsiTheme="majorBidi" w:cstheme="majorBidi"/>
          <w:sz w:val="22"/>
          <w:szCs w:val="22"/>
          <w:lang w:val="en"/>
        </w:rPr>
        <w:t xml:space="preserve">, (3) </w:t>
      </w:r>
      <w:r w:rsidRPr="00C02E2C">
        <w:rPr>
          <w:rFonts w:asciiTheme="majorBidi" w:hAnsiTheme="majorBidi" w:cstheme="majorBidi"/>
          <w:color w:val="202124"/>
          <w:sz w:val="22"/>
          <w:szCs w:val="22"/>
          <w:lang w:val="en"/>
        </w:rPr>
        <w:t>Product design</w:t>
      </w:r>
      <w:r w:rsidR="00DA0C0A" w:rsidRPr="00C02E2C">
        <w:rPr>
          <w:rFonts w:asciiTheme="majorBidi" w:hAnsiTheme="majorBidi" w:cstheme="majorBidi"/>
          <w:sz w:val="22"/>
          <w:szCs w:val="22"/>
          <w:lang w:val="en"/>
        </w:rPr>
        <w:t xml:space="preserve">, (4) </w:t>
      </w:r>
      <w:r w:rsidRPr="00C02E2C">
        <w:rPr>
          <w:rFonts w:asciiTheme="majorBidi" w:hAnsiTheme="majorBidi" w:cstheme="majorBidi"/>
          <w:color w:val="202124"/>
          <w:sz w:val="22"/>
          <w:szCs w:val="22"/>
          <w:lang w:val="en"/>
        </w:rPr>
        <w:t>Design validation</w:t>
      </w:r>
      <w:r w:rsidR="00DA0C0A" w:rsidRPr="00C02E2C">
        <w:rPr>
          <w:rFonts w:asciiTheme="majorBidi" w:hAnsiTheme="majorBidi" w:cstheme="majorBidi"/>
          <w:sz w:val="22"/>
          <w:szCs w:val="22"/>
          <w:lang w:val="en"/>
        </w:rPr>
        <w:t xml:space="preserve">, (5) </w:t>
      </w:r>
      <w:r w:rsidRPr="00C02E2C">
        <w:rPr>
          <w:rFonts w:asciiTheme="majorBidi" w:hAnsiTheme="majorBidi" w:cstheme="majorBidi"/>
          <w:color w:val="202124"/>
          <w:sz w:val="22"/>
          <w:szCs w:val="22"/>
          <w:lang w:val="en"/>
        </w:rPr>
        <w:t>Design revision</w:t>
      </w:r>
      <w:r w:rsidR="00DA0C0A" w:rsidRPr="00C02E2C">
        <w:rPr>
          <w:rFonts w:asciiTheme="majorBidi" w:hAnsiTheme="majorBidi" w:cstheme="majorBidi"/>
          <w:sz w:val="22"/>
          <w:szCs w:val="22"/>
          <w:lang w:val="en"/>
        </w:rPr>
        <w:t xml:space="preserve">, (6) </w:t>
      </w:r>
      <w:r w:rsidRPr="00C02E2C">
        <w:rPr>
          <w:rFonts w:asciiTheme="majorBidi" w:hAnsiTheme="majorBidi" w:cstheme="majorBidi"/>
          <w:color w:val="202124"/>
          <w:sz w:val="22"/>
          <w:szCs w:val="22"/>
          <w:lang w:val="en"/>
        </w:rPr>
        <w:t>Product trial</w:t>
      </w:r>
      <w:r w:rsidR="00DA0C0A" w:rsidRPr="00C02E2C">
        <w:rPr>
          <w:rFonts w:asciiTheme="majorBidi" w:hAnsiTheme="majorBidi" w:cstheme="majorBidi"/>
          <w:sz w:val="22"/>
          <w:szCs w:val="22"/>
          <w:lang w:val="en"/>
        </w:rPr>
        <w:t xml:space="preserve">, (7) </w:t>
      </w:r>
      <w:r w:rsidRPr="00C02E2C">
        <w:rPr>
          <w:rFonts w:asciiTheme="majorBidi" w:hAnsiTheme="majorBidi" w:cstheme="majorBidi"/>
          <w:color w:val="202124"/>
          <w:sz w:val="22"/>
          <w:szCs w:val="22"/>
          <w:lang w:val="en"/>
        </w:rPr>
        <w:t>Product revision</w:t>
      </w:r>
      <w:r w:rsidR="00DA0C0A" w:rsidRPr="00C02E2C">
        <w:rPr>
          <w:rFonts w:asciiTheme="majorBidi" w:hAnsiTheme="majorBidi" w:cstheme="majorBidi"/>
          <w:sz w:val="22"/>
          <w:szCs w:val="22"/>
          <w:lang w:val="en"/>
        </w:rPr>
        <w:t xml:space="preserve">, (8) </w:t>
      </w:r>
      <w:r w:rsidRPr="00C02E2C">
        <w:rPr>
          <w:rFonts w:asciiTheme="majorBidi" w:hAnsiTheme="majorBidi" w:cstheme="majorBidi"/>
          <w:color w:val="202124"/>
          <w:sz w:val="22"/>
          <w:szCs w:val="22"/>
          <w:lang w:val="en"/>
        </w:rPr>
        <w:t>Trial usage</w:t>
      </w:r>
      <w:r w:rsidR="00DA0C0A" w:rsidRPr="00C02E2C">
        <w:rPr>
          <w:rFonts w:asciiTheme="majorBidi" w:hAnsiTheme="majorBidi" w:cstheme="majorBidi"/>
          <w:sz w:val="22"/>
          <w:szCs w:val="22"/>
          <w:lang w:val="en"/>
        </w:rPr>
        <w:t xml:space="preserve">, (9) </w:t>
      </w:r>
      <w:r w:rsidRPr="00C02E2C">
        <w:rPr>
          <w:rFonts w:asciiTheme="majorBidi" w:hAnsiTheme="majorBidi" w:cstheme="majorBidi"/>
          <w:color w:val="202124"/>
          <w:sz w:val="22"/>
          <w:szCs w:val="22"/>
          <w:lang w:val="en"/>
        </w:rPr>
        <w:t>Product revision</w:t>
      </w:r>
      <w:r w:rsidRPr="00C02E2C">
        <w:rPr>
          <w:rFonts w:asciiTheme="majorBidi" w:hAnsiTheme="majorBidi" w:cstheme="majorBidi"/>
          <w:sz w:val="22"/>
          <w:szCs w:val="22"/>
          <w:lang w:val="en"/>
        </w:rPr>
        <w:t xml:space="preserve">, and </w:t>
      </w:r>
      <w:r w:rsidR="00DA0C0A" w:rsidRPr="00C02E2C">
        <w:rPr>
          <w:rFonts w:asciiTheme="majorBidi" w:hAnsiTheme="majorBidi" w:cstheme="majorBidi"/>
          <w:sz w:val="22"/>
          <w:szCs w:val="22"/>
          <w:lang w:val="en"/>
        </w:rPr>
        <w:t xml:space="preserve"> (10) </w:t>
      </w:r>
      <w:r w:rsidRPr="00C02E2C">
        <w:rPr>
          <w:rFonts w:asciiTheme="majorBidi" w:hAnsiTheme="majorBidi" w:cstheme="majorBidi"/>
          <w:color w:val="202124"/>
          <w:sz w:val="22"/>
          <w:szCs w:val="22"/>
          <w:lang w:val="en"/>
        </w:rPr>
        <w:t>Mass production</w:t>
      </w:r>
      <w:r w:rsidR="00DA0C0A" w:rsidRPr="00C02E2C">
        <w:rPr>
          <w:rFonts w:asciiTheme="majorBidi" w:hAnsiTheme="majorBidi" w:cstheme="majorBidi"/>
          <w:sz w:val="22"/>
          <w:szCs w:val="22"/>
          <w:lang w:val="en"/>
        </w:rPr>
        <w:t>.</w:t>
      </w:r>
    </w:p>
    <w:p w14:paraId="6576511C" w14:textId="77777777" w:rsidR="00DA0C0A" w:rsidRDefault="00DA0C0A" w:rsidP="00DA0C0A">
      <w:pPr>
        <w:pStyle w:val="BodyChar"/>
        <w:rPr>
          <w:rFonts w:asciiTheme="majorBidi" w:hAnsiTheme="majorBidi" w:cstheme="majorBidi"/>
          <w:lang w:val="en"/>
        </w:rPr>
      </w:pPr>
    </w:p>
    <w:p w14:paraId="6D3A3CEB" w14:textId="782D7F44" w:rsidR="00DA0C0A" w:rsidRPr="00406CEB" w:rsidRDefault="00406CEB" w:rsidP="00943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lang w:val="en"/>
        </w:rPr>
      </w:pPr>
      <w:r w:rsidRPr="00406CEB">
        <w:rPr>
          <w:rFonts w:asciiTheme="majorBidi" w:hAnsiTheme="majorBidi" w:cstheme="majorBidi"/>
          <w:color w:val="202124"/>
          <w:szCs w:val="22"/>
          <w:lang w:val="en"/>
        </w:rPr>
        <w:t xml:space="preserve">The data obtained is data about the state of mathematics books in Islamic studies. </w:t>
      </w:r>
      <w:r w:rsidR="009435AC" w:rsidRPr="009435AC">
        <w:rPr>
          <w:rFonts w:asciiTheme="majorBidi" w:hAnsiTheme="majorBidi" w:cstheme="majorBidi"/>
          <w:color w:val="202124"/>
          <w:szCs w:val="22"/>
          <w:lang w:val="en"/>
        </w:rPr>
        <w:t>This fact once accumulated through professional validation, the questionnaire was distributed to students. It was an instrument assessment for validators and people, small organizations and limited trial fields made in the form of a scale of likert that had been given a score. Then the facts have been analyzed descriptively quantitatively, especially counting part of the signs for each category in the development of this book</w:t>
      </w:r>
      <w:r w:rsidR="009435AC">
        <w:rPr>
          <w:rFonts w:asciiTheme="majorBidi" w:hAnsiTheme="majorBidi" w:cstheme="majorBidi"/>
          <w:color w:val="202124"/>
          <w:szCs w:val="22"/>
          <w:lang w:val="en"/>
        </w:rPr>
        <w:t>.</w:t>
      </w:r>
    </w:p>
    <w:p w14:paraId="6E4004D8" w14:textId="77777777" w:rsidR="008228CB" w:rsidRPr="00F9156E" w:rsidRDefault="00406CEB" w:rsidP="00F9156E">
      <w:pPr>
        <w:pStyle w:val="HTMLPreformatted"/>
        <w:jc w:val="both"/>
        <w:rPr>
          <w:rFonts w:ascii="inherit" w:hAnsi="inherit"/>
          <w:color w:val="202124"/>
          <w:sz w:val="42"/>
          <w:szCs w:val="42"/>
        </w:rPr>
      </w:pPr>
      <w:r w:rsidRPr="00406CEB">
        <w:rPr>
          <w:rStyle w:val="y2iqfc"/>
          <w:rFonts w:asciiTheme="majorBidi" w:hAnsiTheme="majorBidi" w:cstheme="majorBidi"/>
          <w:color w:val="202124"/>
          <w:sz w:val="22"/>
          <w:szCs w:val="22"/>
          <w:lang w:val="en"/>
        </w:rPr>
        <w:t xml:space="preserve">Furthermore, the product effectiveness test was carried out on the population, namely students of the IAIN Bengkulu Mathematics Study Program. The instrument used is a test of learning outcomes in aspects of knowledge. Before being used in the learning outcomes test, the learning outcomes test instruments need to be tested first. For this reason, validity, reliability, difficulty index and </w:t>
      </w:r>
      <w:r w:rsidRPr="00406CEB">
        <w:rPr>
          <w:rStyle w:val="y2iqfc"/>
          <w:rFonts w:asciiTheme="majorBidi" w:hAnsiTheme="majorBidi" w:cstheme="majorBidi"/>
          <w:color w:val="202124"/>
          <w:sz w:val="22"/>
          <w:szCs w:val="22"/>
          <w:lang w:val="en"/>
        </w:rPr>
        <w:lastRenderedPageBreak/>
        <w:t xml:space="preserve">discriminating power are carried out. Before testing the effectiveness, it is necessary to test for normality and test for homogeneity. Furthermore, hypothesis testing using a paired sample t test can be carried out because the data has met the normality prerequisite test. The criteria for hypothesis testing are carried out at a significance level of 0.05 with the help of the program </w:t>
      </w:r>
      <w:r w:rsidRPr="00406CEB">
        <w:rPr>
          <w:rFonts w:asciiTheme="majorBidi" w:hAnsiTheme="majorBidi" w:cstheme="majorBidi"/>
          <w:sz w:val="22"/>
          <w:szCs w:val="22"/>
        </w:rPr>
        <w:t>SPSS 22 for Windows</w:t>
      </w:r>
      <w:r w:rsidR="00582121">
        <w:t xml:space="preserve">. </w:t>
      </w:r>
    </w:p>
    <w:p w14:paraId="2906CDE1" w14:textId="77777777" w:rsidR="00406CEB" w:rsidRDefault="0041321F" w:rsidP="00406CEB">
      <w:pPr>
        <w:pStyle w:val="section"/>
        <w:rPr>
          <w:rFonts w:ascii="Times New Roman" w:hAnsi="Times New Roman"/>
        </w:rPr>
      </w:pPr>
      <w:r>
        <w:rPr>
          <w:rFonts w:ascii="Times New Roman" w:hAnsi="Times New Roman"/>
        </w:rPr>
        <w:t>Result and Discussion</w:t>
      </w:r>
    </w:p>
    <w:p w14:paraId="0514EA83" w14:textId="77777777" w:rsidR="00C67290" w:rsidRPr="00406CEB" w:rsidRDefault="00406CEB" w:rsidP="00406CEB">
      <w:pPr>
        <w:pStyle w:val="HTMLPreformatted"/>
        <w:jc w:val="both"/>
        <w:rPr>
          <w:rFonts w:asciiTheme="majorBidi" w:hAnsiTheme="majorBidi" w:cstheme="majorBidi"/>
          <w:color w:val="202124"/>
          <w:sz w:val="22"/>
          <w:szCs w:val="22"/>
          <w:lang w:val="en-US"/>
        </w:rPr>
      </w:pPr>
      <w:r w:rsidRPr="00406CEB">
        <w:rPr>
          <w:rFonts w:asciiTheme="majorBidi" w:hAnsiTheme="majorBidi" w:cstheme="majorBidi"/>
          <w:sz w:val="22"/>
          <w:szCs w:val="22"/>
          <w:lang w:val="en"/>
        </w:rPr>
        <w:t>Based on data analysis to see the effectiveness of the development of mathematics books in Islamic studies, data analysis uses the test</w:t>
      </w:r>
      <w:r w:rsidR="00C67290" w:rsidRPr="00406CEB">
        <w:rPr>
          <w:rFonts w:asciiTheme="majorBidi" w:hAnsiTheme="majorBidi" w:cstheme="majorBidi"/>
          <w:sz w:val="22"/>
          <w:szCs w:val="22"/>
          <w:lang w:val="id-ID"/>
        </w:rPr>
        <w:t xml:space="preserve"> </w:t>
      </w:r>
      <w:r w:rsidR="00C67290" w:rsidRPr="00406CEB">
        <w:rPr>
          <w:rFonts w:asciiTheme="majorBidi" w:hAnsiTheme="majorBidi" w:cstheme="majorBidi"/>
          <w:sz w:val="22"/>
          <w:szCs w:val="22"/>
          <w:lang w:val="en-US"/>
        </w:rPr>
        <w:t>T</w:t>
      </w:r>
      <w:r w:rsidR="00C67290" w:rsidRPr="00406CEB">
        <w:rPr>
          <w:rFonts w:asciiTheme="majorBidi" w:hAnsiTheme="majorBidi" w:cstheme="majorBidi"/>
          <w:sz w:val="22"/>
          <w:szCs w:val="22"/>
          <w:lang w:val="id-ID"/>
        </w:rPr>
        <w:t xml:space="preserve"> paired. </w:t>
      </w:r>
      <w:r w:rsidRPr="00406CEB">
        <w:rPr>
          <w:rStyle w:val="y2iqfc"/>
          <w:rFonts w:asciiTheme="majorBidi" w:hAnsiTheme="majorBidi" w:cstheme="majorBidi"/>
          <w:color w:val="202124"/>
          <w:sz w:val="22"/>
          <w:szCs w:val="22"/>
          <w:lang w:val="en"/>
        </w:rPr>
        <w:t xml:space="preserve">Before doing the test </w:t>
      </w:r>
      <w:r w:rsidR="00C67290" w:rsidRPr="00406CEB">
        <w:rPr>
          <w:rFonts w:asciiTheme="majorBidi" w:hAnsiTheme="majorBidi" w:cstheme="majorBidi"/>
          <w:sz w:val="22"/>
          <w:szCs w:val="22"/>
          <w:lang w:val="id-ID"/>
        </w:rPr>
        <w:t xml:space="preserve">T paired </w:t>
      </w:r>
      <w:r w:rsidRPr="00406CEB">
        <w:rPr>
          <w:rStyle w:val="y2iqfc"/>
          <w:rFonts w:asciiTheme="majorBidi" w:hAnsiTheme="majorBidi" w:cstheme="majorBidi"/>
          <w:color w:val="202124"/>
          <w:sz w:val="22"/>
          <w:szCs w:val="22"/>
          <w:lang w:val="en"/>
        </w:rPr>
        <w:t>then the normality test is first carried out in the table</w:t>
      </w:r>
      <w:r w:rsidRPr="00406CEB">
        <w:rPr>
          <w:rFonts w:asciiTheme="majorBidi" w:hAnsiTheme="majorBidi" w:cstheme="majorBidi"/>
          <w:color w:val="202124"/>
          <w:sz w:val="22"/>
          <w:szCs w:val="22"/>
        </w:rPr>
        <w:t xml:space="preserve"> </w:t>
      </w:r>
      <w:r w:rsidR="00C67290" w:rsidRPr="00406CEB">
        <w:rPr>
          <w:rFonts w:asciiTheme="majorBidi" w:hAnsiTheme="majorBidi" w:cstheme="majorBidi"/>
          <w:sz w:val="22"/>
          <w:szCs w:val="22"/>
          <w:lang w:val="en-US"/>
        </w:rPr>
        <w:t xml:space="preserve">1 </w:t>
      </w:r>
      <w:r w:rsidRPr="00406CEB">
        <w:rPr>
          <w:rFonts w:asciiTheme="majorBidi" w:hAnsiTheme="majorBidi" w:cstheme="majorBidi"/>
          <w:sz w:val="22"/>
          <w:szCs w:val="22"/>
          <w:lang w:val="en-US"/>
        </w:rPr>
        <w:t>and</w:t>
      </w:r>
      <w:r w:rsidR="00C67290" w:rsidRPr="00406CEB">
        <w:rPr>
          <w:rFonts w:asciiTheme="majorBidi" w:hAnsiTheme="majorBidi" w:cstheme="majorBidi"/>
          <w:sz w:val="22"/>
          <w:szCs w:val="22"/>
          <w:lang w:val="id-ID"/>
        </w:rPr>
        <w:t xml:space="preserve"> </w:t>
      </w:r>
      <w:r w:rsidRPr="00406CEB">
        <w:rPr>
          <w:rFonts w:asciiTheme="majorBidi" w:hAnsiTheme="majorBidi" w:cstheme="majorBidi"/>
          <w:color w:val="202124"/>
          <w:sz w:val="22"/>
          <w:szCs w:val="22"/>
          <w:lang w:val="en"/>
        </w:rPr>
        <w:t>homogeneity test on the table</w:t>
      </w:r>
      <w:r w:rsidR="00C67290" w:rsidRPr="00406CEB">
        <w:rPr>
          <w:rFonts w:asciiTheme="majorBidi" w:hAnsiTheme="majorBidi" w:cstheme="majorBidi"/>
          <w:sz w:val="22"/>
          <w:szCs w:val="22"/>
          <w:lang w:val="en-US"/>
        </w:rPr>
        <w:t xml:space="preserve"> 2. </w:t>
      </w:r>
    </w:p>
    <w:p w14:paraId="0E7558CB" w14:textId="77777777" w:rsidR="008255B7" w:rsidRDefault="008255B7" w:rsidP="00406CEB">
      <w:pPr>
        <w:pStyle w:val="section"/>
        <w:numPr>
          <w:ilvl w:val="0"/>
          <w:numId w:val="0"/>
        </w:numPr>
        <w:spacing w:before="0"/>
        <w:jc w:val="both"/>
        <w:rPr>
          <w:rFonts w:ascii="Times New Roman" w:hAnsi="Times New Roman"/>
          <w:b w:val="0"/>
          <w:lang w:val="en-US"/>
        </w:rPr>
      </w:pPr>
    </w:p>
    <w:p w14:paraId="46DC15DF" w14:textId="77777777" w:rsidR="008255B7" w:rsidRPr="00406CEB" w:rsidRDefault="00406CEB" w:rsidP="0040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color w:val="202124"/>
          <w:szCs w:val="22"/>
          <w:lang w:val="en-US"/>
        </w:rPr>
      </w:pPr>
      <w:r w:rsidRPr="00406CEB">
        <w:rPr>
          <w:rFonts w:asciiTheme="majorBidi" w:hAnsiTheme="majorBidi" w:cstheme="majorBidi"/>
          <w:color w:val="202124"/>
          <w:szCs w:val="22"/>
          <w:lang w:val="en"/>
        </w:rPr>
        <w:t>By conducting a normality test with the following hypothesis</w:t>
      </w:r>
      <w:r w:rsidR="008255B7" w:rsidRPr="00406CEB">
        <w:rPr>
          <w:rFonts w:asciiTheme="majorBidi" w:hAnsiTheme="majorBidi" w:cstheme="majorBidi"/>
          <w:szCs w:val="22"/>
          <w:lang w:val="en-US"/>
        </w:rPr>
        <w:t>:</w:t>
      </w:r>
    </w:p>
    <w:p w14:paraId="043FF9B6" w14:textId="77777777" w:rsidR="008255B7" w:rsidRPr="00406CEB" w:rsidRDefault="008255B7" w:rsidP="00406CEB">
      <w:pPr>
        <w:pStyle w:val="HTMLPreformatted"/>
        <w:jc w:val="both"/>
        <w:rPr>
          <w:rFonts w:asciiTheme="majorBidi" w:hAnsiTheme="majorBidi" w:cstheme="majorBidi"/>
          <w:color w:val="202124"/>
          <w:sz w:val="22"/>
          <w:szCs w:val="22"/>
          <w:lang w:val="en-US"/>
        </w:rPr>
      </w:pPr>
      <w:r w:rsidRPr="00406CEB">
        <w:rPr>
          <w:rFonts w:asciiTheme="majorBidi" w:hAnsiTheme="majorBidi" w:cstheme="majorBidi"/>
          <w:sz w:val="22"/>
          <w:szCs w:val="22"/>
        </w:rPr>
        <w:t>H</w:t>
      </w:r>
      <w:r w:rsidRPr="00406CEB">
        <w:rPr>
          <w:rFonts w:asciiTheme="majorBidi" w:hAnsiTheme="majorBidi" w:cstheme="majorBidi"/>
          <w:sz w:val="22"/>
          <w:szCs w:val="22"/>
          <w:vertAlign w:val="subscript"/>
        </w:rPr>
        <w:t xml:space="preserve">0 </w:t>
      </w:r>
      <w:r w:rsidRPr="00406CEB">
        <w:rPr>
          <w:rFonts w:asciiTheme="majorBidi" w:hAnsiTheme="majorBidi" w:cstheme="majorBidi"/>
          <w:sz w:val="22"/>
          <w:szCs w:val="22"/>
        </w:rPr>
        <w:t xml:space="preserve">: </w:t>
      </w:r>
      <w:r w:rsidR="00406CEB" w:rsidRPr="00406CEB">
        <w:rPr>
          <w:rFonts w:asciiTheme="majorBidi" w:hAnsiTheme="majorBidi" w:cstheme="majorBidi"/>
          <w:color w:val="202124"/>
          <w:sz w:val="22"/>
          <w:szCs w:val="22"/>
          <w:lang w:val="en"/>
        </w:rPr>
        <w:t>Data is normally distributed</w:t>
      </w:r>
      <w:r w:rsidRPr="00406CEB">
        <w:rPr>
          <w:rFonts w:asciiTheme="majorBidi" w:hAnsiTheme="majorBidi" w:cstheme="majorBidi"/>
          <w:sz w:val="22"/>
          <w:szCs w:val="22"/>
        </w:rPr>
        <w:t xml:space="preserve"> (p-Value &gt; 0.05)</w:t>
      </w:r>
    </w:p>
    <w:p w14:paraId="255B6B99" w14:textId="77777777" w:rsidR="008255B7" w:rsidRPr="00406CEB" w:rsidRDefault="008255B7" w:rsidP="00406CEB">
      <w:pPr>
        <w:autoSpaceDE w:val="0"/>
        <w:autoSpaceDN w:val="0"/>
        <w:adjustRightInd w:val="0"/>
        <w:jc w:val="both"/>
        <w:rPr>
          <w:rFonts w:asciiTheme="majorBidi" w:hAnsiTheme="majorBidi" w:cstheme="majorBidi"/>
          <w:szCs w:val="22"/>
        </w:rPr>
      </w:pPr>
      <w:r w:rsidRPr="00406CEB">
        <w:rPr>
          <w:rFonts w:asciiTheme="majorBidi" w:hAnsiTheme="majorBidi" w:cstheme="majorBidi"/>
          <w:szCs w:val="22"/>
        </w:rPr>
        <w:t>H</w:t>
      </w:r>
      <w:r w:rsidRPr="00406CEB">
        <w:rPr>
          <w:rFonts w:asciiTheme="majorBidi" w:hAnsiTheme="majorBidi" w:cstheme="majorBidi"/>
          <w:szCs w:val="22"/>
          <w:vertAlign w:val="subscript"/>
        </w:rPr>
        <w:t xml:space="preserve">1 : </w:t>
      </w:r>
      <w:r w:rsidR="00C80CE3" w:rsidRPr="00406CEB">
        <w:rPr>
          <w:rFonts w:asciiTheme="majorBidi" w:hAnsiTheme="majorBidi" w:cstheme="majorBidi"/>
          <w:szCs w:val="22"/>
          <w:vertAlign w:val="subscript"/>
        </w:rPr>
        <w:t xml:space="preserve"> </w:t>
      </w:r>
      <w:r w:rsidR="00406CEB" w:rsidRPr="00406CEB">
        <w:rPr>
          <w:rFonts w:asciiTheme="majorBidi" w:hAnsiTheme="majorBidi" w:cstheme="majorBidi"/>
          <w:color w:val="202124"/>
          <w:szCs w:val="22"/>
          <w:lang w:val="en"/>
        </w:rPr>
        <w:t>Data is not normally distributed</w:t>
      </w:r>
      <w:r w:rsidRPr="00406CEB">
        <w:rPr>
          <w:rFonts w:asciiTheme="majorBidi" w:hAnsiTheme="majorBidi" w:cstheme="majorBidi"/>
          <w:szCs w:val="22"/>
        </w:rPr>
        <w:t xml:space="preserve"> (p-Value &lt; 0.05)</w:t>
      </w:r>
    </w:p>
    <w:p w14:paraId="3F3B9410" w14:textId="77777777" w:rsidR="008255B7" w:rsidRPr="00406CEB" w:rsidRDefault="008255B7" w:rsidP="00406CEB">
      <w:pPr>
        <w:autoSpaceDE w:val="0"/>
        <w:autoSpaceDN w:val="0"/>
        <w:adjustRightInd w:val="0"/>
        <w:jc w:val="both"/>
        <w:rPr>
          <w:rFonts w:asciiTheme="majorBidi" w:hAnsiTheme="majorBidi" w:cstheme="majorBidi"/>
          <w:b/>
          <w:szCs w:val="22"/>
          <w:lang w:val="en-US"/>
        </w:rPr>
      </w:pPr>
    </w:p>
    <w:p w14:paraId="6BAC0E97" w14:textId="77777777" w:rsidR="00C67290" w:rsidRDefault="00C67290" w:rsidP="00C67290">
      <w:pPr>
        <w:pStyle w:val="section"/>
        <w:numPr>
          <w:ilvl w:val="0"/>
          <w:numId w:val="0"/>
        </w:numPr>
        <w:spacing w:before="0"/>
        <w:jc w:val="both"/>
        <w:rPr>
          <w:rFonts w:ascii="Times New Roman" w:hAnsi="Times New Roman"/>
          <w:b w:val="0"/>
          <w:lang w:val="id-ID"/>
        </w:rPr>
      </w:pPr>
    </w:p>
    <w:tbl>
      <w:tblPr>
        <w:tblW w:w="73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52"/>
        <w:gridCol w:w="1030"/>
        <w:gridCol w:w="1030"/>
        <w:gridCol w:w="1030"/>
        <w:gridCol w:w="1030"/>
        <w:gridCol w:w="1030"/>
        <w:gridCol w:w="1030"/>
      </w:tblGrid>
      <w:tr w:rsidR="00C67290" w:rsidRPr="008255B7" w14:paraId="0B8E8378" w14:textId="77777777" w:rsidTr="008255B7">
        <w:trPr>
          <w:cantSplit/>
          <w:jc w:val="center"/>
        </w:trPr>
        <w:tc>
          <w:tcPr>
            <w:tcW w:w="7332" w:type="dxa"/>
            <w:gridSpan w:val="7"/>
            <w:tcBorders>
              <w:top w:val="nil"/>
              <w:left w:val="nil"/>
              <w:bottom w:val="single" w:sz="4" w:space="0" w:color="auto"/>
              <w:right w:val="nil"/>
            </w:tcBorders>
            <w:shd w:val="clear" w:color="auto" w:fill="FFFFFF"/>
            <w:vAlign w:val="center"/>
          </w:tcPr>
          <w:p w14:paraId="42B89C75" w14:textId="77777777" w:rsidR="00C67290" w:rsidRDefault="008255B7" w:rsidP="0088701A">
            <w:pPr>
              <w:autoSpaceDE w:val="0"/>
              <w:autoSpaceDN w:val="0"/>
              <w:adjustRightInd w:val="0"/>
              <w:spacing w:line="320" w:lineRule="atLeast"/>
              <w:ind w:left="60" w:right="60"/>
              <w:jc w:val="center"/>
              <w:rPr>
                <w:rFonts w:ascii="Times New Roman" w:hAnsi="Times New Roman"/>
                <w:bCs/>
                <w:color w:val="000000"/>
                <w:szCs w:val="22"/>
              </w:rPr>
            </w:pPr>
            <w:r w:rsidRPr="008255B7">
              <w:rPr>
                <w:rFonts w:ascii="Times New Roman" w:hAnsi="Times New Roman"/>
                <w:b/>
                <w:bCs/>
                <w:color w:val="000000"/>
                <w:szCs w:val="22"/>
              </w:rPr>
              <w:t xml:space="preserve">Table. 1 </w:t>
            </w:r>
            <w:r w:rsidR="00C67290" w:rsidRPr="008255B7">
              <w:rPr>
                <w:rFonts w:ascii="Times New Roman" w:hAnsi="Times New Roman"/>
                <w:bCs/>
                <w:color w:val="000000"/>
                <w:szCs w:val="22"/>
              </w:rPr>
              <w:t>Tests of Normality</w:t>
            </w:r>
          </w:p>
          <w:p w14:paraId="3F571A08" w14:textId="77777777" w:rsidR="00C80CE3" w:rsidRPr="008255B7" w:rsidRDefault="00C80CE3" w:rsidP="0088701A">
            <w:pPr>
              <w:autoSpaceDE w:val="0"/>
              <w:autoSpaceDN w:val="0"/>
              <w:adjustRightInd w:val="0"/>
              <w:spacing w:line="320" w:lineRule="atLeast"/>
              <w:ind w:left="60" w:right="60"/>
              <w:jc w:val="center"/>
              <w:rPr>
                <w:rFonts w:ascii="Times New Roman" w:hAnsi="Times New Roman"/>
                <w:color w:val="000000"/>
                <w:szCs w:val="22"/>
              </w:rPr>
            </w:pPr>
          </w:p>
        </w:tc>
      </w:tr>
      <w:tr w:rsidR="00C67290" w:rsidRPr="008255B7" w14:paraId="259DA1E1" w14:textId="77777777" w:rsidTr="008255B7">
        <w:trPr>
          <w:cantSplit/>
          <w:jc w:val="center"/>
        </w:trPr>
        <w:tc>
          <w:tcPr>
            <w:tcW w:w="1152" w:type="dxa"/>
            <w:vMerge w:val="restart"/>
            <w:tcBorders>
              <w:top w:val="single" w:sz="4" w:space="0" w:color="auto"/>
              <w:left w:val="nil"/>
              <w:bottom w:val="nil"/>
              <w:right w:val="nil"/>
            </w:tcBorders>
            <w:shd w:val="clear" w:color="auto" w:fill="FFFFFF"/>
            <w:vAlign w:val="bottom"/>
          </w:tcPr>
          <w:p w14:paraId="75564EE8" w14:textId="77777777" w:rsidR="00C67290" w:rsidRPr="008255B7" w:rsidRDefault="00C67290" w:rsidP="0088701A">
            <w:pPr>
              <w:autoSpaceDE w:val="0"/>
              <w:autoSpaceDN w:val="0"/>
              <w:adjustRightInd w:val="0"/>
              <w:rPr>
                <w:rFonts w:ascii="Times New Roman" w:hAnsi="Times New Roman"/>
                <w:szCs w:val="22"/>
              </w:rPr>
            </w:pPr>
          </w:p>
        </w:tc>
        <w:tc>
          <w:tcPr>
            <w:tcW w:w="3090" w:type="dxa"/>
            <w:gridSpan w:val="3"/>
            <w:tcBorders>
              <w:top w:val="single" w:sz="4" w:space="0" w:color="auto"/>
              <w:left w:val="nil"/>
              <w:bottom w:val="nil"/>
              <w:right w:val="nil"/>
            </w:tcBorders>
            <w:shd w:val="clear" w:color="auto" w:fill="FFFFFF"/>
            <w:vAlign w:val="bottom"/>
          </w:tcPr>
          <w:p w14:paraId="0B1E22F4" w14:textId="77777777" w:rsidR="00C67290" w:rsidRPr="008255B7" w:rsidRDefault="00C67290" w:rsidP="0088701A">
            <w:pPr>
              <w:autoSpaceDE w:val="0"/>
              <w:autoSpaceDN w:val="0"/>
              <w:adjustRightInd w:val="0"/>
              <w:spacing w:line="320" w:lineRule="atLeast"/>
              <w:ind w:left="60" w:right="60"/>
              <w:jc w:val="center"/>
              <w:rPr>
                <w:rFonts w:ascii="Times New Roman" w:hAnsi="Times New Roman"/>
                <w:color w:val="000000"/>
                <w:szCs w:val="22"/>
              </w:rPr>
            </w:pPr>
            <w:r w:rsidRPr="008255B7">
              <w:rPr>
                <w:rFonts w:ascii="Times New Roman" w:hAnsi="Times New Roman"/>
                <w:color w:val="000000"/>
                <w:szCs w:val="22"/>
              </w:rPr>
              <w:t>Kolmogorov-Smirnov</w:t>
            </w:r>
            <w:r w:rsidRPr="008255B7">
              <w:rPr>
                <w:rFonts w:ascii="Times New Roman" w:hAnsi="Times New Roman"/>
                <w:color w:val="000000"/>
                <w:szCs w:val="22"/>
                <w:vertAlign w:val="superscript"/>
              </w:rPr>
              <w:t>a</w:t>
            </w:r>
          </w:p>
        </w:tc>
        <w:tc>
          <w:tcPr>
            <w:tcW w:w="3090" w:type="dxa"/>
            <w:gridSpan w:val="3"/>
            <w:tcBorders>
              <w:top w:val="single" w:sz="4" w:space="0" w:color="auto"/>
              <w:left w:val="nil"/>
              <w:bottom w:val="nil"/>
              <w:right w:val="nil"/>
            </w:tcBorders>
            <w:shd w:val="clear" w:color="auto" w:fill="FFFFFF"/>
            <w:vAlign w:val="bottom"/>
          </w:tcPr>
          <w:p w14:paraId="1E2FAA1B" w14:textId="77777777" w:rsidR="00C67290" w:rsidRPr="008255B7" w:rsidRDefault="00C67290" w:rsidP="0088701A">
            <w:pPr>
              <w:autoSpaceDE w:val="0"/>
              <w:autoSpaceDN w:val="0"/>
              <w:adjustRightInd w:val="0"/>
              <w:spacing w:line="320" w:lineRule="atLeast"/>
              <w:ind w:left="60" w:right="60"/>
              <w:jc w:val="center"/>
              <w:rPr>
                <w:rFonts w:ascii="Times New Roman" w:hAnsi="Times New Roman"/>
                <w:color w:val="000000"/>
                <w:szCs w:val="22"/>
              </w:rPr>
            </w:pPr>
            <w:r w:rsidRPr="008255B7">
              <w:rPr>
                <w:rFonts w:ascii="Times New Roman" w:hAnsi="Times New Roman"/>
                <w:color w:val="000000"/>
                <w:szCs w:val="22"/>
              </w:rPr>
              <w:t>Shapiro-Wilk</w:t>
            </w:r>
          </w:p>
        </w:tc>
      </w:tr>
      <w:tr w:rsidR="00C67290" w:rsidRPr="008255B7" w14:paraId="310AFCC3" w14:textId="77777777" w:rsidTr="008255B7">
        <w:trPr>
          <w:cantSplit/>
          <w:jc w:val="center"/>
        </w:trPr>
        <w:tc>
          <w:tcPr>
            <w:tcW w:w="1152" w:type="dxa"/>
            <w:vMerge/>
            <w:tcBorders>
              <w:top w:val="nil"/>
              <w:left w:val="nil"/>
              <w:bottom w:val="single" w:sz="4" w:space="0" w:color="auto"/>
              <w:right w:val="nil"/>
            </w:tcBorders>
            <w:shd w:val="clear" w:color="auto" w:fill="FFFFFF"/>
            <w:vAlign w:val="bottom"/>
          </w:tcPr>
          <w:p w14:paraId="2B5806F0" w14:textId="77777777" w:rsidR="00C67290" w:rsidRPr="008255B7" w:rsidRDefault="00C67290" w:rsidP="0088701A">
            <w:pPr>
              <w:autoSpaceDE w:val="0"/>
              <w:autoSpaceDN w:val="0"/>
              <w:adjustRightInd w:val="0"/>
              <w:rPr>
                <w:rFonts w:ascii="Times New Roman" w:hAnsi="Times New Roman"/>
                <w:color w:val="000000"/>
                <w:szCs w:val="22"/>
              </w:rPr>
            </w:pPr>
          </w:p>
        </w:tc>
        <w:tc>
          <w:tcPr>
            <w:tcW w:w="1030" w:type="dxa"/>
            <w:tcBorders>
              <w:top w:val="nil"/>
              <w:left w:val="nil"/>
              <w:bottom w:val="single" w:sz="4" w:space="0" w:color="auto"/>
              <w:right w:val="nil"/>
            </w:tcBorders>
            <w:shd w:val="clear" w:color="auto" w:fill="FFFFFF"/>
            <w:vAlign w:val="bottom"/>
          </w:tcPr>
          <w:p w14:paraId="6B0EE2A0" w14:textId="77777777" w:rsidR="00C67290" w:rsidRPr="008255B7" w:rsidRDefault="00C67290" w:rsidP="0088701A">
            <w:pPr>
              <w:autoSpaceDE w:val="0"/>
              <w:autoSpaceDN w:val="0"/>
              <w:adjustRightInd w:val="0"/>
              <w:spacing w:line="320" w:lineRule="atLeast"/>
              <w:ind w:left="60" w:right="60"/>
              <w:jc w:val="center"/>
              <w:rPr>
                <w:rFonts w:ascii="Times New Roman" w:hAnsi="Times New Roman"/>
                <w:color w:val="000000"/>
                <w:szCs w:val="22"/>
              </w:rPr>
            </w:pPr>
            <w:r w:rsidRPr="008255B7">
              <w:rPr>
                <w:rFonts w:ascii="Times New Roman" w:hAnsi="Times New Roman"/>
                <w:color w:val="000000"/>
                <w:szCs w:val="22"/>
              </w:rPr>
              <w:t>Statistic</w:t>
            </w:r>
          </w:p>
        </w:tc>
        <w:tc>
          <w:tcPr>
            <w:tcW w:w="1030" w:type="dxa"/>
            <w:tcBorders>
              <w:top w:val="nil"/>
              <w:left w:val="nil"/>
              <w:bottom w:val="single" w:sz="4" w:space="0" w:color="auto"/>
              <w:right w:val="nil"/>
            </w:tcBorders>
            <w:shd w:val="clear" w:color="auto" w:fill="FFFFFF"/>
            <w:vAlign w:val="bottom"/>
          </w:tcPr>
          <w:p w14:paraId="3519123B" w14:textId="77777777" w:rsidR="00C67290" w:rsidRPr="008255B7" w:rsidRDefault="00C67290" w:rsidP="0088701A">
            <w:pPr>
              <w:autoSpaceDE w:val="0"/>
              <w:autoSpaceDN w:val="0"/>
              <w:adjustRightInd w:val="0"/>
              <w:spacing w:line="320" w:lineRule="atLeast"/>
              <w:ind w:left="60" w:right="60"/>
              <w:jc w:val="center"/>
              <w:rPr>
                <w:rFonts w:ascii="Times New Roman" w:hAnsi="Times New Roman"/>
                <w:color w:val="000000"/>
                <w:szCs w:val="22"/>
              </w:rPr>
            </w:pPr>
            <w:r w:rsidRPr="008255B7">
              <w:rPr>
                <w:rFonts w:ascii="Times New Roman" w:hAnsi="Times New Roman"/>
                <w:color w:val="000000"/>
                <w:szCs w:val="22"/>
              </w:rPr>
              <w:t>df</w:t>
            </w:r>
          </w:p>
        </w:tc>
        <w:tc>
          <w:tcPr>
            <w:tcW w:w="1030" w:type="dxa"/>
            <w:tcBorders>
              <w:top w:val="nil"/>
              <w:left w:val="nil"/>
              <w:bottom w:val="single" w:sz="4" w:space="0" w:color="auto"/>
              <w:right w:val="nil"/>
            </w:tcBorders>
            <w:shd w:val="clear" w:color="auto" w:fill="FFFFFF"/>
            <w:vAlign w:val="bottom"/>
          </w:tcPr>
          <w:p w14:paraId="1DDD2FE3" w14:textId="77777777" w:rsidR="00C67290" w:rsidRPr="008255B7" w:rsidRDefault="00C67290" w:rsidP="0088701A">
            <w:pPr>
              <w:autoSpaceDE w:val="0"/>
              <w:autoSpaceDN w:val="0"/>
              <w:adjustRightInd w:val="0"/>
              <w:spacing w:line="320" w:lineRule="atLeast"/>
              <w:ind w:left="60" w:right="60"/>
              <w:jc w:val="center"/>
              <w:rPr>
                <w:rFonts w:ascii="Times New Roman" w:hAnsi="Times New Roman"/>
                <w:color w:val="000000"/>
                <w:szCs w:val="22"/>
              </w:rPr>
            </w:pPr>
            <w:r w:rsidRPr="008255B7">
              <w:rPr>
                <w:rFonts w:ascii="Times New Roman" w:hAnsi="Times New Roman"/>
                <w:color w:val="000000"/>
                <w:szCs w:val="22"/>
              </w:rPr>
              <w:t>Sig.</w:t>
            </w:r>
          </w:p>
        </w:tc>
        <w:tc>
          <w:tcPr>
            <w:tcW w:w="1030" w:type="dxa"/>
            <w:tcBorders>
              <w:top w:val="nil"/>
              <w:left w:val="nil"/>
              <w:bottom w:val="single" w:sz="4" w:space="0" w:color="auto"/>
              <w:right w:val="nil"/>
            </w:tcBorders>
            <w:shd w:val="clear" w:color="auto" w:fill="FFFFFF"/>
            <w:vAlign w:val="bottom"/>
          </w:tcPr>
          <w:p w14:paraId="4982D1C2" w14:textId="77777777" w:rsidR="00C67290" w:rsidRPr="008255B7" w:rsidRDefault="00C67290" w:rsidP="0088701A">
            <w:pPr>
              <w:autoSpaceDE w:val="0"/>
              <w:autoSpaceDN w:val="0"/>
              <w:adjustRightInd w:val="0"/>
              <w:spacing w:line="320" w:lineRule="atLeast"/>
              <w:ind w:left="60" w:right="60"/>
              <w:jc w:val="center"/>
              <w:rPr>
                <w:rFonts w:ascii="Times New Roman" w:hAnsi="Times New Roman"/>
                <w:color w:val="000000"/>
                <w:szCs w:val="22"/>
              </w:rPr>
            </w:pPr>
            <w:r w:rsidRPr="008255B7">
              <w:rPr>
                <w:rFonts w:ascii="Times New Roman" w:hAnsi="Times New Roman"/>
                <w:color w:val="000000"/>
                <w:szCs w:val="22"/>
              </w:rPr>
              <w:t>Statistic</w:t>
            </w:r>
          </w:p>
        </w:tc>
        <w:tc>
          <w:tcPr>
            <w:tcW w:w="1030" w:type="dxa"/>
            <w:tcBorders>
              <w:top w:val="nil"/>
              <w:left w:val="nil"/>
              <w:bottom w:val="single" w:sz="4" w:space="0" w:color="auto"/>
              <w:right w:val="nil"/>
            </w:tcBorders>
            <w:shd w:val="clear" w:color="auto" w:fill="FFFFFF"/>
            <w:vAlign w:val="bottom"/>
          </w:tcPr>
          <w:p w14:paraId="3AB5E574" w14:textId="77777777" w:rsidR="00C67290" w:rsidRPr="008255B7" w:rsidRDefault="00C67290" w:rsidP="0088701A">
            <w:pPr>
              <w:autoSpaceDE w:val="0"/>
              <w:autoSpaceDN w:val="0"/>
              <w:adjustRightInd w:val="0"/>
              <w:spacing w:line="320" w:lineRule="atLeast"/>
              <w:ind w:left="60" w:right="60"/>
              <w:jc w:val="center"/>
              <w:rPr>
                <w:rFonts w:ascii="Times New Roman" w:hAnsi="Times New Roman"/>
                <w:color w:val="000000"/>
                <w:szCs w:val="22"/>
              </w:rPr>
            </w:pPr>
            <w:r w:rsidRPr="008255B7">
              <w:rPr>
                <w:rFonts w:ascii="Times New Roman" w:hAnsi="Times New Roman"/>
                <w:color w:val="000000"/>
                <w:szCs w:val="22"/>
              </w:rPr>
              <w:t>df</w:t>
            </w:r>
          </w:p>
        </w:tc>
        <w:tc>
          <w:tcPr>
            <w:tcW w:w="1030" w:type="dxa"/>
            <w:tcBorders>
              <w:top w:val="nil"/>
              <w:left w:val="nil"/>
              <w:bottom w:val="single" w:sz="4" w:space="0" w:color="auto"/>
              <w:right w:val="nil"/>
            </w:tcBorders>
            <w:shd w:val="clear" w:color="auto" w:fill="FFFFFF"/>
            <w:vAlign w:val="bottom"/>
          </w:tcPr>
          <w:p w14:paraId="6F307525" w14:textId="77777777" w:rsidR="00C67290" w:rsidRPr="008255B7" w:rsidRDefault="00C67290" w:rsidP="0088701A">
            <w:pPr>
              <w:autoSpaceDE w:val="0"/>
              <w:autoSpaceDN w:val="0"/>
              <w:adjustRightInd w:val="0"/>
              <w:spacing w:line="320" w:lineRule="atLeast"/>
              <w:ind w:left="60" w:right="60"/>
              <w:jc w:val="center"/>
              <w:rPr>
                <w:rFonts w:ascii="Times New Roman" w:hAnsi="Times New Roman"/>
                <w:color w:val="000000"/>
                <w:szCs w:val="22"/>
              </w:rPr>
            </w:pPr>
            <w:r w:rsidRPr="008255B7">
              <w:rPr>
                <w:rFonts w:ascii="Times New Roman" w:hAnsi="Times New Roman"/>
                <w:color w:val="000000"/>
                <w:szCs w:val="22"/>
              </w:rPr>
              <w:t>Sig.</w:t>
            </w:r>
          </w:p>
        </w:tc>
      </w:tr>
      <w:tr w:rsidR="00C67290" w:rsidRPr="008255B7" w14:paraId="18E1FC10" w14:textId="77777777" w:rsidTr="008255B7">
        <w:trPr>
          <w:cantSplit/>
          <w:jc w:val="center"/>
        </w:trPr>
        <w:tc>
          <w:tcPr>
            <w:tcW w:w="1152" w:type="dxa"/>
            <w:tcBorders>
              <w:top w:val="single" w:sz="4" w:space="0" w:color="auto"/>
              <w:left w:val="nil"/>
              <w:bottom w:val="nil"/>
              <w:right w:val="nil"/>
            </w:tcBorders>
            <w:shd w:val="clear" w:color="auto" w:fill="FFFFFF"/>
          </w:tcPr>
          <w:p w14:paraId="0D8F831C" w14:textId="77777777" w:rsidR="00C67290" w:rsidRPr="008255B7" w:rsidRDefault="00C67290" w:rsidP="0088701A">
            <w:pPr>
              <w:autoSpaceDE w:val="0"/>
              <w:autoSpaceDN w:val="0"/>
              <w:adjustRightInd w:val="0"/>
              <w:spacing w:line="320" w:lineRule="atLeast"/>
              <w:ind w:left="60" w:right="60"/>
              <w:rPr>
                <w:rFonts w:ascii="Times New Roman" w:hAnsi="Times New Roman"/>
                <w:color w:val="000000"/>
                <w:szCs w:val="22"/>
              </w:rPr>
            </w:pPr>
            <w:r w:rsidRPr="008255B7">
              <w:rPr>
                <w:rFonts w:ascii="Times New Roman" w:hAnsi="Times New Roman"/>
                <w:color w:val="000000"/>
                <w:szCs w:val="22"/>
              </w:rPr>
              <w:t>Pre_Test</w:t>
            </w:r>
          </w:p>
        </w:tc>
        <w:tc>
          <w:tcPr>
            <w:tcW w:w="1030" w:type="dxa"/>
            <w:tcBorders>
              <w:top w:val="single" w:sz="4" w:space="0" w:color="auto"/>
              <w:left w:val="nil"/>
              <w:bottom w:val="nil"/>
              <w:right w:val="nil"/>
            </w:tcBorders>
            <w:shd w:val="clear" w:color="auto" w:fill="FFFFFF"/>
            <w:vAlign w:val="center"/>
          </w:tcPr>
          <w:p w14:paraId="55A57A79" w14:textId="77777777" w:rsidR="00C67290" w:rsidRPr="008255B7" w:rsidRDefault="00C67290" w:rsidP="0088701A">
            <w:pPr>
              <w:autoSpaceDE w:val="0"/>
              <w:autoSpaceDN w:val="0"/>
              <w:adjustRightInd w:val="0"/>
              <w:spacing w:line="320" w:lineRule="atLeast"/>
              <w:ind w:left="60" w:right="60"/>
              <w:jc w:val="right"/>
              <w:rPr>
                <w:rFonts w:ascii="Times New Roman" w:hAnsi="Times New Roman"/>
                <w:color w:val="000000"/>
                <w:szCs w:val="22"/>
              </w:rPr>
            </w:pPr>
            <w:r w:rsidRPr="008255B7">
              <w:rPr>
                <w:rFonts w:ascii="Times New Roman" w:hAnsi="Times New Roman"/>
                <w:color w:val="000000"/>
                <w:szCs w:val="22"/>
              </w:rPr>
              <w:t>,113</w:t>
            </w:r>
          </w:p>
        </w:tc>
        <w:tc>
          <w:tcPr>
            <w:tcW w:w="1030" w:type="dxa"/>
            <w:tcBorders>
              <w:top w:val="single" w:sz="4" w:space="0" w:color="auto"/>
              <w:left w:val="nil"/>
              <w:bottom w:val="nil"/>
              <w:right w:val="nil"/>
            </w:tcBorders>
            <w:shd w:val="clear" w:color="auto" w:fill="FFFFFF"/>
            <w:vAlign w:val="center"/>
          </w:tcPr>
          <w:p w14:paraId="485861BA" w14:textId="77777777" w:rsidR="00C67290" w:rsidRPr="008255B7" w:rsidRDefault="00C67290" w:rsidP="0088701A">
            <w:pPr>
              <w:autoSpaceDE w:val="0"/>
              <w:autoSpaceDN w:val="0"/>
              <w:adjustRightInd w:val="0"/>
              <w:spacing w:line="320" w:lineRule="atLeast"/>
              <w:ind w:left="60" w:right="60"/>
              <w:jc w:val="right"/>
              <w:rPr>
                <w:rFonts w:ascii="Times New Roman" w:hAnsi="Times New Roman"/>
                <w:color w:val="000000"/>
                <w:szCs w:val="22"/>
              </w:rPr>
            </w:pPr>
            <w:r w:rsidRPr="008255B7">
              <w:rPr>
                <w:rFonts w:ascii="Times New Roman" w:hAnsi="Times New Roman"/>
                <w:color w:val="000000"/>
                <w:szCs w:val="22"/>
              </w:rPr>
              <w:t>50</w:t>
            </w:r>
          </w:p>
        </w:tc>
        <w:tc>
          <w:tcPr>
            <w:tcW w:w="1030" w:type="dxa"/>
            <w:tcBorders>
              <w:top w:val="single" w:sz="4" w:space="0" w:color="auto"/>
              <w:left w:val="nil"/>
              <w:bottom w:val="nil"/>
              <w:right w:val="nil"/>
            </w:tcBorders>
            <w:shd w:val="clear" w:color="auto" w:fill="FFFFFF"/>
            <w:vAlign w:val="center"/>
          </w:tcPr>
          <w:p w14:paraId="01A9FA62" w14:textId="77777777" w:rsidR="00C67290" w:rsidRPr="008255B7" w:rsidRDefault="00C67290" w:rsidP="0088701A">
            <w:pPr>
              <w:autoSpaceDE w:val="0"/>
              <w:autoSpaceDN w:val="0"/>
              <w:adjustRightInd w:val="0"/>
              <w:spacing w:line="320" w:lineRule="atLeast"/>
              <w:ind w:left="60" w:right="60"/>
              <w:jc w:val="right"/>
              <w:rPr>
                <w:rFonts w:ascii="Times New Roman" w:hAnsi="Times New Roman"/>
                <w:color w:val="000000"/>
                <w:szCs w:val="22"/>
                <w:highlight w:val="yellow"/>
              </w:rPr>
            </w:pPr>
            <w:r w:rsidRPr="008255B7">
              <w:rPr>
                <w:rFonts w:ascii="Times New Roman" w:hAnsi="Times New Roman"/>
                <w:color w:val="000000"/>
                <w:szCs w:val="22"/>
                <w:highlight w:val="yellow"/>
              </w:rPr>
              <w:t>,149</w:t>
            </w:r>
          </w:p>
        </w:tc>
        <w:tc>
          <w:tcPr>
            <w:tcW w:w="1030" w:type="dxa"/>
            <w:tcBorders>
              <w:top w:val="single" w:sz="4" w:space="0" w:color="auto"/>
              <w:left w:val="nil"/>
              <w:bottom w:val="nil"/>
              <w:right w:val="nil"/>
            </w:tcBorders>
            <w:shd w:val="clear" w:color="auto" w:fill="FFFFFF"/>
            <w:vAlign w:val="center"/>
          </w:tcPr>
          <w:p w14:paraId="70F744F6" w14:textId="77777777" w:rsidR="00C67290" w:rsidRPr="008255B7" w:rsidRDefault="00C67290" w:rsidP="0088701A">
            <w:pPr>
              <w:autoSpaceDE w:val="0"/>
              <w:autoSpaceDN w:val="0"/>
              <w:adjustRightInd w:val="0"/>
              <w:spacing w:line="320" w:lineRule="atLeast"/>
              <w:ind w:left="60" w:right="60"/>
              <w:jc w:val="right"/>
              <w:rPr>
                <w:rFonts w:ascii="Times New Roman" w:hAnsi="Times New Roman"/>
                <w:color w:val="000000"/>
                <w:szCs w:val="22"/>
              </w:rPr>
            </w:pPr>
            <w:r w:rsidRPr="008255B7">
              <w:rPr>
                <w:rFonts w:ascii="Times New Roman" w:hAnsi="Times New Roman"/>
                <w:color w:val="000000"/>
                <w:szCs w:val="22"/>
              </w:rPr>
              <w:t>,896</w:t>
            </w:r>
          </w:p>
        </w:tc>
        <w:tc>
          <w:tcPr>
            <w:tcW w:w="1030" w:type="dxa"/>
            <w:tcBorders>
              <w:top w:val="single" w:sz="4" w:space="0" w:color="auto"/>
              <w:left w:val="nil"/>
              <w:bottom w:val="nil"/>
              <w:right w:val="nil"/>
            </w:tcBorders>
            <w:shd w:val="clear" w:color="auto" w:fill="FFFFFF"/>
            <w:vAlign w:val="center"/>
          </w:tcPr>
          <w:p w14:paraId="591D7685" w14:textId="77777777" w:rsidR="00C67290" w:rsidRPr="008255B7" w:rsidRDefault="00C67290" w:rsidP="0088701A">
            <w:pPr>
              <w:autoSpaceDE w:val="0"/>
              <w:autoSpaceDN w:val="0"/>
              <w:adjustRightInd w:val="0"/>
              <w:spacing w:line="320" w:lineRule="atLeast"/>
              <w:ind w:left="60" w:right="60"/>
              <w:jc w:val="right"/>
              <w:rPr>
                <w:rFonts w:ascii="Times New Roman" w:hAnsi="Times New Roman"/>
                <w:color w:val="000000"/>
                <w:szCs w:val="22"/>
              </w:rPr>
            </w:pPr>
            <w:r w:rsidRPr="008255B7">
              <w:rPr>
                <w:rFonts w:ascii="Times New Roman" w:hAnsi="Times New Roman"/>
                <w:color w:val="000000"/>
                <w:szCs w:val="22"/>
              </w:rPr>
              <w:t>50</w:t>
            </w:r>
          </w:p>
        </w:tc>
        <w:tc>
          <w:tcPr>
            <w:tcW w:w="1030" w:type="dxa"/>
            <w:tcBorders>
              <w:top w:val="single" w:sz="4" w:space="0" w:color="auto"/>
              <w:left w:val="nil"/>
              <w:bottom w:val="nil"/>
              <w:right w:val="nil"/>
            </w:tcBorders>
            <w:shd w:val="clear" w:color="auto" w:fill="FFFFFF"/>
            <w:vAlign w:val="center"/>
          </w:tcPr>
          <w:p w14:paraId="5A58B9EF" w14:textId="77777777" w:rsidR="00C67290" w:rsidRPr="008255B7" w:rsidRDefault="00C67290" w:rsidP="0088701A">
            <w:pPr>
              <w:autoSpaceDE w:val="0"/>
              <w:autoSpaceDN w:val="0"/>
              <w:adjustRightInd w:val="0"/>
              <w:spacing w:line="320" w:lineRule="atLeast"/>
              <w:ind w:left="60" w:right="60"/>
              <w:jc w:val="right"/>
              <w:rPr>
                <w:rFonts w:ascii="Times New Roman" w:hAnsi="Times New Roman"/>
                <w:color w:val="000000"/>
                <w:szCs w:val="22"/>
              </w:rPr>
            </w:pPr>
            <w:r w:rsidRPr="008255B7">
              <w:rPr>
                <w:rFonts w:ascii="Times New Roman" w:hAnsi="Times New Roman"/>
                <w:color w:val="000000"/>
                <w:szCs w:val="22"/>
              </w:rPr>
              <w:t>,000</w:t>
            </w:r>
          </w:p>
        </w:tc>
      </w:tr>
      <w:tr w:rsidR="00C67290" w:rsidRPr="008255B7" w14:paraId="190AB420" w14:textId="77777777" w:rsidTr="008255B7">
        <w:trPr>
          <w:cantSplit/>
          <w:jc w:val="center"/>
        </w:trPr>
        <w:tc>
          <w:tcPr>
            <w:tcW w:w="1152" w:type="dxa"/>
            <w:tcBorders>
              <w:top w:val="nil"/>
              <w:left w:val="nil"/>
              <w:bottom w:val="single" w:sz="4" w:space="0" w:color="auto"/>
              <w:right w:val="nil"/>
            </w:tcBorders>
            <w:shd w:val="clear" w:color="auto" w:fill="FFFFFF"/>
          </w:tcPr>
          <w:p w14:paraId="308FBD6B" w14:textId="77777777" w:rsidR="00C67290" w:rsidRPr="008255B7" w:rsidRDefault="00C67290" w:rsidP="0088701A">
            <w:pPr>
              <w:autoSpaceDE w:val="0"/>
              <w:autoSpaceDN w:val="0"/>
              <w:adjustRightInd w:val="0"/>
              <w:spacing w:line="320" w:lineRule="atLeast"/>
              <w:ind w:left="60" w:right="60"/>
              <w:rPr>
                <w:rFonts w:ascii="Times New Roman" w:hAnsi="Times New Roman"/>
                <w:color w:val="000000"/>
                <w:szCs w:val="22"/>
              </w:rPr>
            </w:pPr>
            <w:r w:rsidRPr="008255B7">
              <w:rPr>
                <w:rFonts w:ascii="Times New Roman" w:hAnsi="Times New Roman"/>
                <w:color w:val="000000"/>
                <w:szCs w:val="22"/>
              </w:rPr>
              <w:t>Post_Test</w:t>
            </w:r>
          </w:p>
        </w:tc>
        <w:tc>
          <w:tcPr>
            <w:tcW w:w="1030" w:type="dxa"/>
            <w:tcBorders>
              <w:top w:val="nil"/>
              <w:left w:val="nil"/>
              <w:bottom w:val="single" w:sz="4" w:space="0" w:color="auto"/>
              <w:right w:val="nil"/>
            </w:tcBorders>
            <w:shd w:val="clear" w:color="auto" w:fill="FFFFFF"/>
            <w:vAlign w:val="center"/>
          </w:tcPr>
          <w:p w14:paraId="15626FEA" w14:textId="77777777" w:rsidR="00C67290" w:rsidRPr="008255B7" w:rsidRDefault="00C67290" w:rsidP="0088701A">
            <w:pPr>
              <w:autoSpaceDE w:val="0"/>
              <w:autoSpaceDN w:val="0"/>
              <w:adjustRightInd w:val="0"/>
              <w:spacing w:line="320" w:lineRule="atLeast"/>
              <w:ind w:left="60" w:right="60"/>
              <w:jc w:val="right"/>
              <w:rPr>
                <w:rFonts w:ascii="Times New Roman" w:hAnsi="Times New Roman"/>
                <w:color w:val="000000"/>
                <w:szCs w:val="22"/>
              </w:rPr>
            </w:pPr>
            <w:r w:rsidRPr="008255B7">
              <w:rPr>
                <w:rFonts w:ascii="Times New Roman" w:hAnsi="Times New Roman"/>
                <w:color w:val="000000"/>
                <w:szCs w:val="22"/>
              </w:rPr>
              <w:t>,099</w:t>
            </w:r>
          </w:p>
        </w:tc>
        <w:tc>
          <w:tcPr>
            <w:tcW w:w="1030" w:type="dxa"/>
            <w:tcBorders>
              <w:top w:val="nil"/>
              <w:left w:val="nil"/>
              <w:bottom w:val="single" w:sz="4" w:space="0" w:color="auto"/>
              <w:right w:val="nil"/>
            </w:tcBorders>
            <w:shd w:val="clear" w:color="auto" w:fill="FFFFFF"/>
            <w:vAlign w:val="center"/>
          </w:tcPr>
          <w:p w14:paraId="7C6C26C4" w14:textId="77777777" w:rsidR="00C67290" w:rsidRPr="008255B7" w:rsidRDefault="00C67290" w:rsidP="0088701A">
            <w:pPr>
              <w:autoSpaceDE w:val="0"/>
              <w:autoSpaceDN w:val="0"/>
              <w:adjustRightInd w:val="0"/>
              <w:spacing w:line="320" w:lineRule="atLeast"/>
              <w:ind w:left="60" w:right="60"/>
              <w:jc w:val="right"/>
              <w:rPr>
                <w:rFonts w:ascii="Times New Roman" w:hAnsi="Times New Roman"/>
                <w:color w:val="000000"/>
                <w:szCs w:val="22"/>
              </w:rPr>
            </w:pPr>
            <w:r w:rsidRPr="008255B7">
              <w:rPr>
                <w:rFonts w:ascii="Times New Roman" w:hAnsi="Times New Roman"/>
                <w:color w:val="000000"/>
                <w:szCs w:val="22"/>
              </w:rPr>
              <w:t>50</w:t>
            </w:r>
          </w:p>
        </w:tc>
        <w:tc>
          <w:tcPr>
            <w:tcW w:w="1030" w:type="dxa"/>
            <w:tcBorders>
              <w:top w:val="nil"/>
              <w:left w:val="nil"/>
              <w:bottom w:val="single" w:sz="4" w:space="0" w:color="auto"/>
              <w:right w:val="nil"/>
            </w:tcBorders>
            <w:shd w:val="clear" w:color="auto" w:fill="FFFFFF"/>
            <w:vAlign w:val="center"/>
          </w:tcPr>
          <w:p w14:paraId="5C182756" w14:textId="77777777" w:rsidR="00C67290" w:rsidRPr="008255B7" w:rsidRDefault="00C67290" w:rsidP="0088701A">
            <w:pPr>
              <w:autoSpaceDE w:val="0"/>
              <w:autoSpaceDN w:val="0"/>
              <w:adjustRightInd w:val="0"/>
              <w:spacing w:line="320" w:lineRule="atLeast"/>
              <w:ind w:left="60" w:right="60"/>
              <w:jc w:val="right"/>
              <w:rPr>
                <w:rFonts w:ascii="Times New Roman" w:hAnsi="Times New Roman"/>
                <w:color w:val="000000"/>
                <w:szCs w:val="22"/>
                <w:highlight w:val="yellow"/>
              </w:rPr>
            </w:pPr>
            <w:r w:rsidRPr="008255B7">
              <w:rPr>
                <w:rFonts w:ascii="Times New Roman" w:hAnsi="Times New Roman"/>
                <w:color w:val="000000"/>
                <w:szCs w:val="22"/>
                <w:highlight w:val="yellow"/>
              </w:rPr>
              <w:t>,200</w:t>
            </w:r>
            <w:r w:rsidRPr="008255B7">
              <w:rPr>
                <w:rFonts w:ascii="Times New Roman" w:hAnsi="Times New Roman"/>
                <w:color w:val="000000"/>
                <w:szCs w:val="22"/>
                <w:highlight w:val="yellow"/>
                <w:vertAlign w:val="superscript"/>
              </w:rPr>
              <w:t>*</w:t>
            </w:r>
          </w:p>
        </w:tc>
        <w:tc>
          <w:tcPr>
            <w:tcW w:w="1030" w:type="dxa"/>
            <w:tcBorders>
              <w:top w:val="nil"/>
              <w:left w:val="nil"/>
              <w:bottom w:val="single" w:sz="4" w:space="0" w:color="auto"/>
              <w:right w:val="nil"/>
            </w:tcBorders>
            <w:shd w:val="clear" w:color="auto" w:fill="FFFFFF"/>
            <w:vAlign w:val="center"/>
          </w:tcPr>
          <w:p w14:paraId="25A9EB15" w14:textId="77777777" w:rsidR="00C67290" w:rsidRPr="008255B7" w:rsidRDefault="00C67290" w:rsidP="0088701A">
            <w:pPr>
              <w:autoSpaceDE w:val="0"/>
              <w:autoSpaceDN w:val="0"/>
              <w:adjustRightInd w:val="0"/>
              <w:spacing w:line="320" w:lineRule="atLeast"/>
              <w:ind w:left="60" w:right="60"/>
              <w:jc w:val="right"/>
              <w:rPr>
                <w:rFonts w:ascii="Times New Roman" w:hAnsi="Times New Roman"/>
                <w:color w:val="000000"/>
                <w:szCs w:val="22"/>
              </w:rPr>
            </w:pPr>
            <w:r w:rsidRPr="008255B7">
              <w:rPr>
                <w:rFonts w:ascii="Times New Roman" w:hAnsi="Times New Roman"/>
                <w:color w:val="000000"/>
                <w:szCs w:val="22"/>
              </w:rPr>
              <w:t>,961</w:t>
            </w:r>
          </w:p>
        </w:tc>
        <w:tc>
          <w:tcPr>
            <w:tcW w:w="1030" w:type="dxa"/>
            <w:tcBorders>
              <w:top w:val="nil"/>
              <w:left w:val="nil"/>
              <w:bottom w:val="single" w:sz="4" w:space="0" w:color="auto"/>
              <w:right w:val="nil"/>
            </w:tcBorders>
            <w:shd w:val="clear" w:color="auto" w:fill="FFFFFF"/>
            <w:vAlign w:val="center"/>
          </w:tcPr>
          <w:p w14:paraId="02AC3A22" w14:textId="77777777" w:rsidR="00C67290" w:rsidRPr="008255B7" w:rsidRDefault="00C67290" w:rsidP="0088701A">
            <w:pPr>
              <w:autoSpaceDE w:val="0"/>
              <w:autoSpaceDN w:val="0"/>
              <w:adjustRightInd w:val="0"/>
              <w:spacing w:line="320" w:lineRule="atLeast"/>
              <w:ind w:left="60" w:right="60"/>
              <w:jc w:val="right"/>
              <w:rPr>
                <w:rFonts w:ascii="Times New Roman" w:hAnsi="Times New Roman"/>
                <w:color w:val="000000"/>
                <w:szCs w:val="22"/>
              </w:rPr>
            </w:pPr>
            <w:r w:rsidRPr="008255B7">
              <w:rPr>
                <w:rFonts w:ascii="Times New Roman" w:hAnsi="Times New Roman"/>
                <w:color w:val="000000"/>
                <w:szCs w:val="22"/>
              </w:rPr>
              <w:t>50</w:t>
            </w:r>
          </w:p>
        </w:tc>
        <w:tc>
          <w:tcPr>
            <w:tcW w:w="1030" w:type="dxa"/>
            <w:tcBorders>
              <w:top w:val="nil"/>
              <w:left w:val="nil"/>
              <w:bottom w:val="single" w:sz="4" w:space="0" w:color="auto"/>
              <w:right w:val="nil"/>
            </w:tcBorders>
            <w:shd w:val="clear" w:color="auto" w:fill="FFFFFF"/>
            <w:vAlign w:val="center"/>
          </w:tcPr>
          <w:p w14:paraId="243ED1FE" w14:textId="77777777" w:rsidR="00C67290" w:rsidRPr="008255B7" w:rsidRDefault="00C67290" w:rsidP="0088701A">
            <w:pPr>
              <w:autoSpaceDE w:val="0"/>
              <w:autoSpaceDN w:val="0"/>
              <w:adjustRightInd w:val="0"/>
              <w:spacing w:line="320" w:lineRule="atLeast"/>
              <w:ind w:left="60" w:right="60"/>
              <w:jc w:val="right"/>
              <w:rPr>
                <w:rFonts w:ascii="Times New Roman" w:hAnsi="Times New Roman"/>
                <w:color w:val="000000"/>
                <w:szCs w:val="22"/>
              </w:rPr>
            </w:pPr>
            <w:r w:rsidRPr="008255B7">
              <w:rPr>
                <w:rFonts w:ascii="Times New Roman" w:hAnsi="Times New Roman"/>
                <w:color w:val="000000"/>
                <w:szCs w:val="22"/>
              </w:rPr>
              <w:t>,096</w:t>
            </w:r>
          </w:p>
        </w:tc>
      </w:tr>
      <w:tr w:rsidR="00C67290" w:rsidRPr="008255B7" w14:paraId="68CA2900" w14:textId="77777777" w:rsidTr="008255B7">
        <w:trPr>
          <w:cantSplit/>
          <w:jc w:val="center"/>
        </w:trPr>
        <w:tc>
          <w:tcPr>
            <w:tcW w:w="7332" w:type="dxa"/>
            <w:gridSpan w:val="7"/>
            <w:tcBorders>
              <w:top w:val="single" w:sz="4" w:space="0" w:color="auto"/>
              <w:left w:val="nil"/>
              <w:bottom w:val="nil"/>
              <w:right w:val="nil"/>
            </w:tcBorders>
            <w:shd w:val="clear" w:color="auto" w:fill="FFFFFF"/>
          </w:tcPr>
          <w:p w14:paraId="4AACF89B" w14:textId="77777777" w:rsidR="00C67290" w:rsidRPr="008255B7" w:rsidRDefault="00C67290" w:rsidP="0088701A">
            <w:pPr>
              <w:autoSpaceDE w:val="0"/>
              <w:autoSpaceDN w:val="0"/>
              <w:adjustRightInd w:val="0"/>
              <w:spacing w:line="320" w:lineRule="atLeast"/>
              <w:ind w:left="60" w:right="60"/>
              <w:rPr>
                <w:rFonts w:ascii="Times New Roman" w:hAnsi="Times New Roman"/>
                <w:color w:val="000000"/>
                <w:szCs w:val="22"/>
              </w:rPr>
            </w:pPr>
          </w:p>
        </w:tc>
      </w:tr>
    </w:tbl>
    <w:p w14:paraId="2E93C4E9" w14:textId="77777777" w:rsidR="00C67290" w:rsidRDefault="00C67290" w:rsidP="00C67290">
      <w:pPr>
        <w:pStyle w:val="section"/>
        <w:numPr>
          <w:ilvl w:val="0"/>
          <w:numId w:val="0"/>
        </w:numPr>
        <w:spacing w:before="0"/>
        <w:jc w:val="both"/>
        <w:rPr>
          <w:rFonts w:ascii="Times New Roman" w:hAnsi="Times New Roman"/>
          <w:b w:val="0"/>
          <w:lang w:val="id-ID"/>
        </w:rPr>
      </w:pPr>
    </w:p>
    <w:p w14:paraId="75F5E54D" w14:textId="77777777" w:rsidR="008255B7" w:rsidRPr="003B7604" w:rsidRDefault="003B7604" w:rsidP="003B7604">
      <w:pPr>
        <w:pStyle w:val="HTMLPreformatted"/>
        <w:jc w:val="both"/>
        <w:rPr>
          <w:rFonts w:asciiTheme="majorBidi" w:hAnsiTheme="majorBidi" w:cstheme="majorBidi"/>
          <w:color w:val="202124"/>
          <w:sz w:val="22"/>
          <w:szCs w:val="22"/>
          <w:lang w:val="en-US"/>
        </w:rPr>
      </w:pPr>
      <w:r w:rsidRPr="003B7604">
        <w:rPr>
          <w:rFonts w:asciiTheme="majorBidi" w:hAnsiTheme="majorBidi" w:cstheme="majorBidi"/>
          <w:color w:val="202124"/>
          <w:sz w:val="22"/>
          <w:szCs w:val="22"/>
          <w:lang w:val="en"/>
        </w:rPr>
        <w:t>In table 1 it can be seen that the pre-test and post-test in the test</w:t>
      </w:r>
      <w:r w:rsidR="008255B7" w:rsidRPr="003B7604">
        <w:rPr>
          <w:rFonts w:asciiTheme="majorBidi" w:hAnsiTheme="majorBidi" w:cstheme="majorBidi"/>
          <w:sz w:val="22"/>
          <w:szCs w:val="22"/>
          <w:lang w:val="id-ID"/>
        </w:rPr>
        <w:t xml:space="preserve"> Kolmogorov-Smirnov </w:t>
      </w:r>
      <w:r w:rsidRPr="003B7604">
        <w:rPr>
          <w:rStyle w:val="y2iqfc"/>
          <w:rFonts w:asciiTheme="majorBidi" w:hAnsiTheme="majorBidi" w:cstheme="majorBidi"/>
          <w:color w:val="202124"/>
          <w:sz w:val="22"/>
          <w:szCs w:val="22"/>
          <w:lang w:val="en"/>
        </w:rPr>
        <w:t xml:space="preserve">significant value </w:t>
      </w:r>
      <w:r w:rsidR="008255B7" w:rsidRPr="003B7604">
        <w:rPr>
          <w:rFonts w:asciiTheme="majorBidi" w:hAnsiTheme="majorBidi" w:cstheme="majorBidi"/>
          <w:sz w:val="22"/>
          <w:szCs w:val="22"/>
          <w:lang w:val="id-ID"/>
        </w:rPr>
        <w:t xml:space="preserve">(p-value) &gt; 0.05, </w:t>
      </w:r>
      <w:r w:rsidRPr="003B7604">
        <w:rPr>
          <w:rFonts w:asciiTheme="majorBidi" w:hAnsiTheme="majorBidi" w:cstheme="majorBidi"/>
          <w:color w:val="202124"/>
          <w:sz w:val="22"/>
          <w:szCs w:val="22"/>
          <w:lang w:val="en"/>
        </w:rPr>
        <w:t>with each value</w:t>
      </w:r>
      <w:r w:rsidRPr="003B7604">
        <w:rPr>
          <w:rFonts w:asciiTheme="majorBidi" w:hAnsiTheme="majorBidi" w:cstheme="majorBidi"/>
          <w:sz w:val="22"/>
          <w:szCs w:val="22"/>
          <w:lang w:val="en-US"/>
        </w:rPr>
        <w:t xml:space="preserve"> sig pre test 0.149 and</w:t>
      </w:r>
      <w:r w:rsidR="008255B7" w:rsidRPr="003B7604">
        <w:rPr>
          <w:rFonts w:asciiTheme="majorBidi" w:hAnsiTheme="majorBidi" w:cstheme="majorBidi"/>
          <w:sz w:val="22"/>
          <w:szCs w:val="22"/>
          <w:lang w:val="en-US"/>
        </w:rPr>
        <w:t xml:space="preserve"> sig post test </w:t>
      </w:r>
      <w:r w:rsidRPr="003B7604">
        <w:rPr>
          <w:rStyle w:val="y2iqfc"/>
          <w:rFonts w:asciiTheme="majorBidi" w:hAnsiTheme="majorBidi" w:cstheme="majorBidi"/>
          <w:color w:val="202124"/>
          <w:sz w:val="22"/>
          <w:szCs w:val="22"/>
          <w:lang w:val="en"/>
        </w:rPr>
        <w:t>as big as</w:t>
      </w:r>
      <w:r w:rsidRPr="003B7604">
        <w:rPr>
          <w:rFonts w:asciiTheme="majorBidi" w:hAnsiTheme="majorBidi" w:cstheme="majorBidi"/>
          <w:color w:val="202124"/>
          <w:sz w:val="22"/>
          <w:szCs w:val="22"/>
        </w:rPr>
        <w:t xml:space="preserve"> </w:t>
      </w:r>
      <w:r w:rsidR="008255B7" w:rsidRPr="003B7604">
        <w:rPr>
          <w:rFonts w:asciiTheme="majorBidi" w:hAnsiTheme="majorBidi" w:cstheme="majorBidi"/>
          <w:sz w:val="22"/>
          <w:szCs w:val="22"/>
          <w:lang w:val="en-US"/>
        </w:rPr>
        <w:t xml:space="preserve">0.2, </w:t>
      </w:r>
      <w:r w:rsidRPr="003B7604">
        <w:rPr>
          <w:rStyle w:val="y2iqfc"/>
          <w:rFonts w:asciiTheme="majorBidi" w:hAnsiTheme="majorBidi" w:cstheme="majorBidi"/>
          <w:color w:val="202124"/>
          <w:sz w:val="22"/>
          <w:szCs w:val="22"/>
          <w:lang w:val="en"/>
        </w:rPr>
        <w:t>which means we take the decision to accept</w:t>
      </w:r>
      <w:r w:rsidRPr="003B7604">
        <w:rPr>
          <w:rFonts w:asciiTheme="majorBidi" w:hAnsiTheme="majorBidi" w:cstheme="majorBidi"/>
          <w:color w:val="202124"/>
          <w:sz w:val="22"/>
          <w:szCs w:val="22"/>
        </w:rPr>
        <w:t xml:space="preserve"> </w:t>
      </w:r>
      <w:r w:rsidR="008255B7" w:rsidRPr="003B7604">
        <w:rPr>
          <w:rFonts w:asciiTheme="majorBidi" w:hAnsiTheme="majorBidi" w:cstheme="majorBidi"/>
          <w:sz w:val="22"/>
          <w:szCs w:val="22"/>
          <w:lang w:val="id-ID"/>
        </w:rPr>
        <w:t>Ho (</w:t>
      </w:r>
      <w:r w:rsidRPr="003B7604">
        <w:rPr>
          <w:rFonts w:asciiTheme="majorBidi" w:hAnsiTheme="majorBidi" w:cstheme="majorBidi"/>
          <w:color w:val="202124"/>
          <w:sz w:val="22"/>
          <w:szCs w:val="22"/>
          <w:lang w:val="en"/>
        </w:rPr>
        <w:t>Data is normally distributed</w:t>
      </w:r>
      <w:r w:rsidR="008255B7" w:rsidRPr="003B7604">
        <w:rPr>
          <w:rFonts w:asciiTheme="majorBidi" w:hAnsiTheme="majorBidi" w:cstheme="majorBidi"/>
          <w:sz w:val="22"/>
          <w:szCs w:val="22"/>
          <w:lang w:val="id-ID"/>
        </w:rPr>
        <w:t xml:space="preserve">). </w:t>
      </w:r>
      <w:r w:rsidRPr="003B7604">
        <w:rPr>
          <w:rFonts w:asciiTheme="majorBidi" w:hAnsiTheme="majorBidi" w:cstheme="majorBidi"/>
          <w:color w:val="202124"/>
          <w:sz w:val="22"/>
          <w:szCs w:val="22"/>
          <w:lang w:val="en"/>
        </w:rPr>
        <w:t>Then proceed with the homogeneity test by generating data analysis on the following hypothesis:</w:t>
      </w:r>
    </w:p>
    <w:p w14:paraId="756A9FD3" w14:textId="77777777" w:rsidR="00C80CE3" w:rsidRDefault="00C80CE3" w:rsidP="008255B7">
      <w:pPr>
        <w:pStyle w:val="section"/>
        <w:numPr>
          <w:ilvl w:val="0"/>
          <w:numId w:val="0"/>
        </w:numPr>
        <w:spacing w:before="0"/>
        <w:jc w:val="both"/>
        <w:rPr>
          <w:rFonts w:ascii="Times New Roman" w:hAnsi="Times New Roman"/>
          <w:b w:val="0"/>
          <w:lang w:val="en-US"/>
        </w:rPr>
      </w:pPr>
    </w:p>
    <w:p w14:paraId="16824E60" w14:textId="77777777" w:rsidR="00C80CE3" w:rsidRPr="003B7604" w:rsidRDefault="00C80CE3" w:rsidP="003B7604">
      <w:pPr>
        <w:pStyle w:val="HTMLPreformatted"/>
        <w:jc w:val="both"/>
        <w:rPr>
          <w:rFonts w:asciiTheme="majorBidi" w:hAnsiTheme="majorBidi" w:cstheme="majorBidi"/>
          <w:color w:val="202124"/>
          <w:sz w:val="22"/>
          <w:szCs w:val="22"/>
        </w:rPr>
      </w:pPr>
      <w:r w:rsidRPr="003B7604">
        <w:rPr>
          <w:rFonts w:asciiTheme="majorBidi" w:hAnsiTheme="majorBidi" w:cstheme="majorBidi"/>
          <w:sz w:val="22"/>
          <w:szCs w:val="22"/>
        </w:rPr>
        <w:t>H</w:t>
      </w:r>
      <w:r w:rsidRPr="003B7604">
        <w:rPr>
          <w:rFonts w:asciiTheme="majorBidi" w:hAnsiTheme="majorBidi" w:cstheme="majorBidi"/>
          <w:sz w:val="22"/>
          <w:szCs w:val="22"/>
          <w:vertAlign w:val="subscript"/>
        </w:rPr>
        <w:t xml:space="preserve">0 </w:t>
      </w:r>
      <w:r w:rsidRPr="003B7604">
        <w:rPr>
          <w:rFonts w:asciiTheme="majorBidi" w:hAnsiTheme="majorBidi" w:cstheme="majorBidi"/>
          <w:sz w:val="22"/>
          <w:szCs w:val="22"/>
        </w:rPr>
        <w:t xml:space="preserve">: </w:t>
      </w:r>
      <w:r w:rsidR="003B7604" w:rsidRPr="003B7604">
        <w:rPr>
          <w:rStyle w:val="y2iqfc"/>
          <w:rFonts w:asciiTheme="majorBidi" w:hAnsiTheme="majorBidi" w:cstheme="majorBidi"/>
          <w:color w:val="202124"/>
          <w:sz w:val="22"/>
          <w:szCs w:val="22"/>
          <w:lang w:val="en"/>
        </w:rPr>
        <w:t xml:space="preserve">Homogeneous Data </w:t>
      </w:r>
      <w:r w:rsidRPr="003B7604">
        <w:rPr>
          <w:rFonts w:asciiTheme="majorBidi" w:hAnsiTheme="majorBidi" w:cstheme="majorBidi"/>
          <w:sz w:val="22"/>
          <w:szCs w:val="22"/>
        </w:rPr>
        <w:t>(p-Value &gt; 0.05)</w:t>
      </w:r>
    </w:p>
    <w:p w14:paraId="200581EF" w14:textId="77777777" w:rsidR="00C80CE3" w:rsidRPr="003B7604" w:rsidRDefault="00C80CE3" w:rsidP="003B7604">
      <w:pPr>
        <w:pStyle w:val="HTMLPreformatted"/>
        <w:jc w:val="both"/>
        <w:rPr>
          <w:rFonts w:asciiTheme="majorBidi" w:hAnsiTheme="majorBidi" w:cstheme="majorBidi"/>
          <w:color w:val="202124"/>
          <w:sz w:val="22"/>
          <w:szCs w:val="22"/>
        </w:rPr>
      </w:pPr>
      <w:r w:rsidRPr="003B7604">
        <w:rPr>
          <w:rFonts w:asciiTheme="majorBidi" w:hAnsiTheme="majorBidi" w:cstheme="majorBidi"/>
          <w:sz w:val="22"/>
          <w:szCs w:val="22"/>
        </w:rPr>
        <w:t>H</w:t>
      </w:r>
      <w:r w:rsidRPr="003B7604">
        <w:rPr>
          <w:rFonts w:asciiTheme="majorBidi" w:hAnsiTheme="majorBidi" w:cstheme="majorBidi"/>
          <w:sz w:val="22"/>
          <w:szCs w:val="22"/>
          <w:vertAlign w:val="subscript"/>
        </w:rPr>
        <w:t xml:space="preserve">1 : </w:t>
      </w:r>
      <w:r w:rsidR="003B7604" w:rsidRPr="003B7604">
        <w:rPr>
          <w:rStyle w:val="y2iqfc"/>
          <w:rFonts w:asciiTheme="majorBidi" w:hAnsiTheme="majorBidi" w:cstheme="majorBidi"/>
          <w:color w:val="202124"/>
          <w:sz w:val="22"/>
          <w:szCs w:val="22"/>
          <w:lang w:val="en"/>
        </w:rPr>
        <w:t xml:space="preserve">Data is not homogeneous </w:t>
      </w:r>
      <w:r w:rsidRPr="003B7604">
        <w:rPr>
          <w:rFonts w:asciiTheme="majorBidi" w:hAnsiTheme="majorBidi" w:cstheme="majorBidi"/>
          <w:sz w:val="22"/>
          <w:szCs w:val="22"/>
        </w:rPr>
        <w:t>(p-Value &lt; 0.05)</w:t>
      </w:r>
    </w:p>
    <w:p w14:paraId="0E566520" w14:textId="77777777" w:rsidR="00E14C8F" w:rsidRPr="003B7604" w:rsidRDefault="00E14C8F" w:rsidP="003B7604">
      <w:pPr>
        <w:autoSpaceDE w:val="0"/>
        <w:autoSpaceDN w:val="0"/>
        <w:adjustRightInd w:val="0"/>
        <w:jc w:val="both"/>
        <w:rPr>
          <w:rFonts w:asciiTheme="majorBidi" w:hAnsiTheme="majorBidi" w:cstheme="majorBidi"/>
          <w:szCs w:val="22"/>
        </w:rPr>
      </w:pPr>
    </w:p>
    <w:p w14:paraId="2372320D" w14:textId="77777777" w:rsidR="00C80CE3" w:rsidRPr="003B7604" w:rsidRDefault="00C80CE3" w:rsidP="003B7604">
      <w:pPr>
        <w:jc w:val="both"/>
        <w:rPr>
          <w:rFonts w:asciiTheme="majorBidi" w:hAnsiTheme="majorBidi" w:cstheme="majorBidi"/>
          <w:color w:val="000000"/>
          <w:szCs w:val="22"/>
          <w:lang w:val="en-US"/>
        </w:rPr>
      </w:pPr>
    </w:p>
    <w:tbl>
      <w:tblPr>
        <w:tblW w:w="9933"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09"/>
        <w:gridCol w:w="1276"/>
        <w:gridCol w:w="876"/>
        <w:gridCol w:w="683"/>
        <w:gridCol w:w="709"/>
        <w:gridCol w:w="850"/>
        <w:gridCol w:w="851"/>
        <w:gridCol w:w="1134"/>
        <w:gridCol w:w="850"/>
        <w:gridCol w:w="993"/>
        <w:gridCol w:w="995"/>
        <w:gridCol w:w="7"/>
      </w:tblGrid>
      <w:tr w:rsidR="008255B7" w:rsidRPr="00C80CE3" w14:paraId="702AA174" w14:textId="77777777" w:rsidTr="00C80CE3">
        <w:trPr>
          <w:cantSplit/>
        </w:trPr>
        <w:tc>
          <w:tcPr>
            <w:tcW w:w="9933" w:type="dxa"/>
            <w:gridSpan w:val="12"/>
            <w:tcBorders>
              <w:top w:val="nil"/>
              <w:bottom w:val="single" w:sz="4" w:space="0" w:color="auto"/>
            </w:tcBorders>
            <w:shd w:val="clear" w:color="auto" w:fill="FFFFFF"/>
            <w:vAlign w:val="center"/>
          </w:tcPr>
          <w:p w14:paraId="6EF6E3C1" w14:textId="77777777" w:rsidR="008255B7" w:rsidRDefault="008255B7" w:rsidP="00D51F1D">
            <w:pPr>
              <w:autoSpaceDE w:val="0"/>
              <w:autoSpaceDN w:val="0"/>
              <w:adjustRightInd w:val="0"/>
              <w:ind w:left="60" w:right="60"/>
              <w:jc w:val="center"/>
              <w:rPr>
                <w:rFonts w:ascii="Times New Roman" w:hAnsi="Times New Roman"/>
                <w:bCs/>
                <w:color w:val="000000"/>
                <w:szCs w:val="22"/>
              </w:rPr>
            </w:pPr>
            <w:r w:rsidRPr="00C80CE3">
              <w:rPr>
                <w:rFonts w:ascii="Times New Roman" w:hAnsi="Times New Roman"/>
                <w:b/>
                <w:bCs/>
                <w:color w:val="000000"/>
                <w:szCs w:val="22"/>
              </w:rPr>
              <w:t xml:space="preserve">Table. 2 </w:t>
            </w:r>
            <w:r w:rsidRPr="00C80CE3">
              <w:rPr>
                <w:rFonts w:ascii="Times New Roman" w:hAnsi="Times New Roman"/>
                <w:bCs/>
                <w:color w:val="000000"/>
                <w:szCs w:val="22"/>
              </w:rPr>
              <w:t>Independent Samples Test</w:t>
            </w:r>
          </w:p>
          <w:p w14:paraId="108C4473" w14:textId="77777777" w:rsidR="00C80CE3" w:rsidRPr="00C80CE3" w:rsidRDefault="00C80CE3" w:rsidP="00D51F1D">
            <w:pPr>
              <w:autoSpaceDE w:val="0"/>
              <w:autoSpaceDN w:val="0"/>
              <w:adjustRightInd w:val="0"/>
              <w:ind w:left="60" w:right="60"/>
              <w:jc w:val="center"/>
              <w:rPr>
                <w:rFonts w:ascii="Times New Roman" w:hAnsi="Times New Roman"/>
                <w:color w:val="000000"/>
                <w:szCs w:val="22"/>
              </w:rPr>
            </w:pPr>
          </w:p>
        </w:tc>
      </w:tr>
      <w:tr w:rsidR="008255B7" w:rsidRPr="00C80CE3" w14:paraId="38EB60B1" w14:textId="77777777" w:rsidTr="00C80CE3">
        <w:trPr>
          <w:cantSplit/>
        </w:trPr>
        <w:tc>
          <w:tcPr>
            <w:tcW w:w="1985" w:type="dxa"/>
            <w:gridSpan w:val="2"/>
            <w:vMerge w:val="restart"/>
            <w:tcBorders>
              <w:top w:val="single" w:sz="4" w:space="0" w:color="auto"/>
              <w:bottom w:val="nil"/>
            </w:tcBorders>
            <w:shd w:val="clear" w:color="auto" w:fill="FFFFFF"/>
            <w:vAlign w:val="bottom"/>
          </w:tcPr>
          <w:p w14:paraId="2E80C964" w14:textId="77777777" w:rsidR="008255B7" w:rsidRPr="00C80CE3" w:rsidRDefault="008255B7" w:rsidP="00D51F1D">
            <w:pPr>
              <w:autoSpaceDE w:val="0"/>
              <w:autoSpaceDN w:val="0"/>
              <w:adjustRightInd w:val="0"/>
              <w:rPr>
                <w:rFonts w:ascii="Times New Roman" w:hAnsi="Times New Roman"/>
                <w:szCs w:val="22"/>
              </w:rPr>
            </w:pPr>
          </w:p>
        </w:tc>
        <w:tc>
          <w:tcPr>
            <w:tcW w:w="1559" w:type="dxa"/>
            <w:gridSpan w:val="2"/>
            <w:tcBorders>
              <w:top w:val="single" w:sz="4" w:space="0" w:color="auto"/>
              <w:bottom w:val="nil"/>
            </w:tcBorders>
            <w:shd w:val="clear" w:color="auto" w:fill="FFFFFF"/>
            <w:vAlign w:val="bottom"/>
          </w:tcPr>
          <w:p w14:paraId="1DBACAAF" w14:textId="77777777" w:rsidR="008255B7" w:rsidRPr="00C80CE3" w:rsidRDefault="008255B7" w:rsidP="00D51F1D">
            <w:pPr>
              <w:autoSpaceDE w:val="0"/>
              <w:autoSpaceDN w:val="0"/>
              <w:adjustRightInd w:val="0"/>
              <w:ind w:left="60" w:right="60"/>
              <w:jc w:val="center"/>
              <w:rPr>
                <w:rFonts w:ascii="Times New Roman" w:hAnsi="Times New Roman"/>
                <w:color w:val="000000"/>
                <w:szCs w:val="22"/>
              </w:rPr>
            </w:pPr>
            <w:r w:rsidRPr="00C80CE3">
              <w:rPr>
                <w:rFonts w:ascii="Times New Roman" w:hAnsi="Times New Roman"/>
                <w:color w:val="000000"/>
                <w:szCs w:val="22"/>
              </w:rPr>
              <w:t>Levene's Test for Equality of Variances</w:t>
            </w:r>
          </w:p>
        </w:tc>
        <w:tc>
          <w:tcPr>
            <w:tcW w:w="6389" w:type="dxa"/>
            <w:gridSpan w:val="8"/>
            <w:tcBorders>
              <w:top w:val="single" w:sz="4" w:space="0" w:color="auto"/>
              <w:bottom w:val="nil"/>
            </w:tcBorders>
            <w:shd w:val="clear" w:color="auto" w:fill="FFFFFF"/>
            <w:vAlign w:val="bottom"/>
          </w:tcPr>
          <w:p w14:paraId="21FE6EBF" w14:textId="77777777" w:rsidR="008255B7" w:rsidRPr="00C80CE3" w:rsidRDefault="008255B7" w:rsidP="00D51F1D">
            <w:pPr>
              <w:autoSpaceDE w:val="0"/>
              <w:autoSpaceDN w:val="0"/>
              <w:adjustRightInd w:val="0"/>
              <w:ind w:left="60" w:right="60"/>
              <w:jc w:val="center"/>
              <w:rPr>
                <w:rFonts w:ascii="Times New Roman" w:hAnsi="Times New Roman"/>
                <w:color w:val="000000"/>
                <w:szCs w:val="22"/>
              </w:rPr>
            </w:pPr>
            <w:r w:rsidRPr="00C80CE3">
              <w:rPr>
                <w:rFonts w:ascii="Times New Roman" w:hAnsi="Times New Roman"/>
                <w:color w:val="000000"/>
                <w:szCs w:val="22"/>
              </w:rPr>
              <w:t>t-test for Equality of Means</w:t>
            </w:r>
          </w:p>
        </w:tc>
      </w:tr>
      <w:tr w:rsidR="008255B7" w:rsidRPr="00C80CE3" w14:paraId="7E9AD4A2" w14:textId="77777777" w:rsidTr="00C80CE3">
        <w:trPr>
          <w:gridAfter w:val="1"/>
          <w:wAfter w:w="7" w:type="dxa"/>
          <w:cantSplit/>
        </w:trPr>
        <w:tc>
          <w:tcPr>
            <w:tcW w:w="1985" w:type="dxa"/>
            <w:gridSpan w:val="2"/>
            <w:vMerge/>
            <w:tcBorders>
              <w:top w:val="nil"/>
              <w:bottom w:val="nil"/>
            </w:tcBorders>
            <w:shd w:val="clear" w:color="auto" w:fill="FFFFFF"/>
            <w:vAlign w:val="bottom"/>
          </w:tcPr>
          <w:p w14:paraId="38E92ED5" w14:textId="77777777" w:rsidR="008255B7" w:rsidRPr="00C80CE3" w:rsidRDefault="008255B7" w:rsidP="00D51F1D">
            <w:pPr>
              <w:autoSpaceDE w:val="0"/>
              <w:autoSpaceDN w:val="0"/>
              <w:adjustRightInd w:val="0"/>
              <w:rPr>
                <w:rFonts w:ascii="Times New Roman" w:hAnsi="Times New Roman"/>
                <w:color w:val="000000"/>
                <w:szCs w:val="22"/>
              </w:rPr>
            </w:pPr>
          </w:p>
        </w:tc>
        <w:tc>
          <w:tcPr>
            <w:tcW w:w="876" w:type="dxa"/>
            <w:vMerge w:val="restart"/>
            <w:tcBorders>
              <w:top w:val="nil"/>
              <w:bottom w:val="nil"/>
            </w:tcBorders>
            <w:shd w:val="clear" w:color="auto" w:fill="FFFFFF"/>
            <w:vAlign w:val="bottom"/>
          </w:tcPr>
          <w:p w14:paraId="64B6749F" w14:textId="77777777" w:rsidR="008255B7" w:rsidRPr="00C80CE3" w:rsidRDefault="008255B7" w:rsidP="00D51F1D">
            <w:pPr>
              <w:autoSpaceDE w:val="0"/>
              <w:autoSpaceDN w:val="0"/>
              <w:adjustRightInd w:val="0"/>
              <w:ind w:left="60" w:right="60"/>
              <w:jc w:val="center"/>
              <w:rPr>
                <w:rFonts w:ascii="Times New Roman" w:hAnsi="Times New Roman"/>
                <w:color w:val="000000"/>
                <w:szCs w:val="22"/>
              </w:rPr>
            </w:pPr>
            <w:r w:rsidRPr="00C80CE3">
              <w:rPr>
                <w:rFonts w:ascii="Times New Roman" w:hAnsi="Times New Roman"/>
                <w:color w:val="000000"/>
                <w:szCs w:val="22"/>
              </w:rPr>
              <w:t>F</w:t>
            </w:r>
          </w:p>
        </w:tc>
        <w:tc>
          <w:tcPr>
            <w:tcW w:w="683" w:type="dxa"/>
            <w:vMerge w:val="restart"/>
            <w:tcBorders>
              <w:top w:val="nil"/>
              <w:bottom w:val="nil"/>
            </w:tcBorders>
            <w:shd w:val="clear" w:color="auto" w:fill="FFFFFF"/>
            <w:vAlign w:val="bottom"/>
          </w:tcPr>
          <w:p w14:paraId="46A4F065" w14:textId="77777777" w:rsidR="008255B7" w:rsidRPr="00C80CE3" w:rsidRDefault="008255B7" w:rsidP="00D51F1D">
            <w:pPr>
              <w:autoSpaceDE w:val="0"/>
              <w:autoSpaceDN w:val="0"/>
              <w:adjustRightInd w:val="0"/>
              <w:ind w:left="60" w:right="60"/>
              <w:jc w:val="center"/>
              <w:rPr>
                <w:rFonts w:ascii="Times New Roman" w:hAnsi="Times New Roman"/>
                <w:color w:val="000000"/>
                <w:szCs w:val="22"/>
              </w:rPr>
            </w:pPr>
            <w:r w:rsidRPr="00C80CE3">
              <w:rPr>
                <w:rFonts w:ascii="Times New Roman" w:hAnsi="Times New Roman"/>
                <w:color w:val="000000"/>
                <w:szCs w:val="22"/>
              </w:rPr>
              <w:t>Sig.</w:t>
            </w:r>
          </w:p>
        </w:tc>
        <w:tc>
          <w:tcPr>
            <w:tcW w:w="709" w:type="dxa"/>
            <w:vMerge w:val="restart"/>
            <w:tcBorders>
              <w:top w:val="nil"/>
              <w:bottom w:val="nil"/>
            </w:tcBorders>
            <w:shd w:val="clear" w:color="auto" w:fill="FFFFFF"/>
            <w:vAlign w:val="bottom"/>
          </w:tcPr>
          <w:p w14:paraId="40A73D77" w14:textId="77777777" w:rsidR="008255B7" w:rsidRPr="00C80CE3" w:rsidRDefault="008255B7" w:rsidP="00D51F1D">
            <w:pPr>
              <w:autoSpaceDE w:val="0"/>
              <w:autoSpaceDN w:val="0"/>
              <w:adjustRightInd w:val="0"/>
              <w:ind w:left="60" w:right="60"/>
              <w:jc w:val="center"/>
              <w:rPr>
                <w:rFonts w:ascii="Times New Roman" w:hAnsi="Times New Roman"/>
                <w:color w:val="000000"/>
                <w:szCs w:val="22"/>
              </w:rPr>
            </w:pPr>
            <w:r w:rsidRPr="00C80CE3">
              <w:rPr>
                <w:rFonts w:ascii="Times New Roman" w:hAnsi="Times New Roman"/>
                <w:color w:val="000000"/>
                <w:szCs w:val="22"/>
              </w:rPr>
              <w:t>t</w:t>
            </w:r>
          </w:p>
        </w:tc>
        <w:tc>
          <w:tcPr>
            <w:tcW w:w="850" w:type="dxa"/>
            <w:vMerge w:val="restart"/>
            <w:tcBorders>
              <w:top w:val="nil"/>
              <w:bottom w:val="nil"/>
            </w:tcBorders>
            <w:shd w:val="clear" w:color="auto" w:fill="FFFFFF"/>
            <w:vAlign w:val="bottom"/>
          </w:tcPr>
          <w:p w14:paraId="6AEDD1D9" w14:textId="77777777" w:rsidR="008255B7" w:rsidRPr="00C80CE3" w:rsidRDefault="008255B7" w:rsidP="00D51F1D">
            <w:pPr>
              <w:autoSpaceDE w:val="0"/>
              <w:autoSpaceDN w:val="0"/>
              <w:adjustRightInd w:val="0"/>
              <w:ind w:left="60" w:right="60"/>
              <w:jc w:val="center"/>
              <w:rPr>
                <w:rFonts w:ascii="Times New Roman" w:hAnsi="Times New Roman"/>
                <w:color w:val="000000"/>
                <w:szCs w:val="22"/>
              </w:rPr>
            </w:pPr>
            <w:r w:rsidRPr="00C80CE3">
              <w:rPr>
                <w:rFonts w:ascii="Times New Roman" w:hAnsi="Times New Roman"/>
                <w:color w:val="000000"/>
                <w:szCs w:val="22"/>
              </w:rPr>
              <w:t>df</w:t>
            </w:r>
          </w:p>
        </w:tc>
        <w:tc>
          <w:tcPr>
            <w:tcW w:w="851" w:type="dxa"/>
            <w:vMerge w:val="restart"/>
            <w:tcBorders>
              <w:top w:val="nil"/>
              <w:bottom w:val="nil"/>
            </w:tcBorders>
            <w:shd w:val="clear" w:color="auto" w:fill="FFFFFF"/>
            <w:vAlign w:val="bottom"/>
          </w:tcPr>
          <w:p w14:paraId="409866F2" w14:textId="77777777" w:rsidR="008255B7" w:rsidRPr="00C80CE3" w:rsidRDefault="008255B7" w:rsidP="00D51F1D">
            <w:pPr>
              <w:autoSpaceDE w:val="0"/>
              <w:autoSpaceDN w:val="0"/>
              <w:adjustRightInd w:val="0"/>
              <w:ind w:left="60" w:right="60"/>
              <w:jc w:val="center"/>
              <w:rPr>
                <w:rFonts w:ascii="Times New Roman" w:hAnsi="Times New Roman"/>
                <w:color w:val="000000"/>
                <w:szCs w:val="22"/>
              </w:rPr>
            </w:pPr>
            <w:r w:rsidRPr="00C80CE3">
              <w:rPr>
                <w:rFonts w:ascii="Times New Roman" w:hAnsi="Times New Roman"/>
                <w:color w:val="000000"/>
                <w:szCs w:val="22"/>
              </w:rPr>
              <w:t>Sig. (2-tailed)</w:t>
            </w:r>
          </w:p>
        </w:tc>
        <w:tc>
          <w:tcPr>
            <w:tcW w:w="1134" w:type="dxa"/>
            <w:vMerge w:val="restart"/>
            <w:tcBorders>
              <w:top w:val="nil"/>
              <w:bottom w:val="nil"/>
            </w:tcBorders>
            <w:shd w:val="clear" w:color="auto" w:fill="FFFFFF"/>
            <w:vAlign w:val="bottom"/>
          </w:tcPr>
          <w:p w14:paraId="31B22828" w14:textId="77777777" w:rsidR="008255B7" w:rsidRPr="00C80CE3" w:rsidRDefault="008255B7" w:rsidP="00D51F1D">
            <w:pPr>
              <w:autoSpaceDE w:val="0"/>
              <w:autoSpaceDN w:val="0"/>
              <w:adjustRightInd w:val="0"/>
              <w:ind w:left="60" w:right="60"/>
              <w:jc w:val="center"/>
              <w:rPr>
                <w:rFonts w:ascii="Times New Roman" w:hAnsi="Times New Roman"/>
                <w:color w:val="000000"/>
                <w:szCs w:val="22"/>
              </w:rPr>
            </w:pPr>
            <w:r w:rsidRPr="00C80CE3">
              <w:rPr>
                <w:rFonts w:ascii="Times New Roman" w:hAnsi="Times New Roman"/>
                <w:color w:val="000000"/>
                <w:szCs w:val="22"/>
              </w:rPr>
              <w:t>Mean Difference</w:t>
            </w:r>
          </w:p>
        </w:tc>
        <w:tc>
          <w:tcPr>
            <w:tcW w:w="850" w:type="dxa"/>
            <w:vMerge w:val="restart"/>
            <w:tcBorders>
              <w:top w:val="nil"/>
              <w:bottom w:val="nil"/>
            </w:tcBorders>
            <w:shd w:val="clear" w:color="auto" w:fill="FFFFFF"/>
            <w:vAlign w:val="bottom"/>
          </w:tcPr>
          <w:p w14:paraId="1ABB62FF" w14:textId="77777777" w:rsidR="008255B7" w:rsidRPr="00C80CE3" w:rsidRDefault="008255B7" w:rsidP="00D51F1D">
            <w:pPr>
              <w:autoSpaceDE w:val="0"/>
              <w:autoSpaceDN w:val="0"/>
              <w:adjustRightInd w:val="0"/>
              <w:ind w:left="60" w:right="60"/>
              <w:jc w:val="center"/>
              <w:rPr>
                <w:rFonts w:ascii="Times New Roman" w:hAnsi="Times New Roman"/>
                <w:color w:val="000000"/>
                <w:szCs w:val="22"/>
              </w:rPr>
            </w:pPr>
            <w:r w:rsidRPr="00C80CE3">
              <w:rPr>
                <w:rFonts w:ascii="Times New Roman" w:hAnsi="Times New Roman"/>
                <w:color w:val="000000"/>
                <w:szCs w:val="22"/>
              </w:rPr>
              <w:t>Std. Error Difference</w:t>
            </w:r>
          </w:p>
        </w:tc>
        <w:tc>
          <w:tcPr>
            <w:tcW w:w="1988" w:type="dxa"/>
            <w:gridSpan w:val="2"/>
            <w:tcBorders>
              <w:top w:val="nil"/>
              <w:bottom w:val="nil"/>
            </w:tcBorders>
            <w:shd w:val="clear" w:color="auto" w:fill="FFFFFF"/>
            <w:vAlign w:val="bottom"/>
          </w:tcPr>
          <w:p w14:paraId="21D189A9" w14:textId="77777777" w:rsidR="008255B7" w:rsidRPr="00C80CE3" w:rsidRDefault="008255B7" w:rsidP="00D51F1D">
            <w:pPr>
              <w:autoSpaceDE w:val="0"/>
              <w:autoSpaceDN w:val="0"/>
              <w:adjustRightInd w:val="0"/>
              <w:ind w:left="60" w:right="60"/>
              <w:jc w:val="center"/>
              <w:rPr>
                <w:rFonts w:ascii="Times New Roman" w:hAnsi="Times New Roman"/>
                <w:color w:val="000000"/>
                <w:szCs w:val="22"/>
              </w:rPr>
            </w:pPr>
            <w:r w:rsidRPr="00C80CE3">
              <w:rPr>
                <w:rFonts w:ascii="Times New Roman" w:hAnsi="Times New Roman"/>
                <w:color w:val="000000"/>
                <w:szCs w:val="22"/>
              </w:rPr>
              <w:t>95% Confidence Interval of the Difference</w:t>
            </w:r>
          </w:p>
        </w:tc>
      </w:tr>
      <w:tr w:rsidR="008255B7" w:rsidRPr="00C80CE3" w14:paraId="4C6B1E2D" w14:textId="77777777" w:rsidTr="00C80CE3">
        <w:trPr>
          <w:gridAfter w:val="1"/>
          <w:wAfter w:w="7" w:type="dxa"/>
          <w:cantSplit/>
        </w:trPr>
        <w:tc>
          <w:tcPr>
            <w:tcW w:w="1985" w:type="dxa"/>
            <w:gridSpan w:val="2"/>
            <w:vMerge/>
            <w:tcBorders>
              <w:top w:val="nil"/>
              <w:bottom w:val="single" w:sz="4" w:space="0" w:color="auto"/>
            </w:tcBorders>
            <w:shd w:val="clear" w:color="auto" w:fill="FFFFFF"/>
            <w:vAlign w:val="bottom"/>
          </w:tcPr>
          <w:p w14:paraId="14DC4C8E" w14:textId="77777777" w:rsidR="008255B7" w:rsidRPr="00C80CE3" w:rsidRDefault="008255B7" w:rsidP="00D51F1D">
            <w:pPr>
              <w:autoSpaceDE w:val="0"/>
              <w:autoSpaceDN w:val="0"/>
              <w:adjustRightInd w:val="0"/>
              <w:rPr>
                <w:rFonts w:ascii="Times New Roman" w:hAnsi="Times New Roman"/>
                <w:color w:val="000000"/>
                <w:szCs w:val="22"/>
              </w:rPr>
            </w:pPr>
          </w:p>
        </w:tc>
        <w:tc>
          <w:tcPr>
            <w:tcW w:w="876" w:type="dxa"/>
            <w:vMerge/>
            <w:tcBorders>
              <w:top w:val="nil"/>
              <w:bottom w:val="single" w:sz="4" w:space="0" w:color="auto"/>
            </w:tcBorders>
            <w:shd w:val="clear" w:color="auto" w:fill="FFFFFF"/>
            <w:vAlign w:val="bottom"/>
          </w:tcPr>
          <w:p w14:paraId="6271A73F" w14:textId="77777777" w:rsidR="008255B7" w:rsidRPr="00C80CE3" w:rsidRDefault="008255B7" w:rsidP="00D51F1D">
            <w:pPr>
              <w:autoSpaceDE w:val="0"/>
              <w:autoSpaceDN w:val="0"/>
              <w:adjustRightInd w:val="0"/>
              <w:rPr>
                <w:rFonts w:ascii="Times New Roman" w:hAnsi="Times New Roman"/>
                <w:color w:val="000000"/>
                <w:szCs w:val="22"/>
              </w:rPr>
            </w:pPr>
          </w:p>
        </w:tc>
        <w:tc>
          <w:tcPr>
            <w:tcW w:w="683" w:type="dxa"/>
            <w:vMerge/>
            <w:tcBorders>
              <w:top w:val="nil"/>
              <w:bottom w:val="single" w:sz="4" w:space="0" w:color="auto"/>
            </w:tcBorders>
            <w:shd w:val="clear" w:color="auto" w:fill="FFFFFF"/>
            <w:vAlign w:val="bottom"/>
          </w:tcPr>
          <w:p w14:paraId="3D29F68D" w14:textId="77777777" w:rsidR="008255B7" w:rsidRPr="00C80CE3" w:rsidRDefault="008255B7" w:rsidP="00D51F1D">
            <w:pPr>
              <w:autoSpaceDE w:val="0"/>
              <w:autoSpaceDN w:val="0"/>
              <w:adjustRightInd w:val="0"/>
              <w:rPr>
                <w:rFonts w:ascii="Times New Roman" w:hAnsi="Times New Roman"/>
                <w:color w:val="000000"/>
                <w:szCs w:val="22"/>
              </w:rPr>
            </w:pPr>
          </w:p>
        </w:tc>
        <w:tc>
          <w:tcPr>
            <w:tcW w:w="709" w:type="dxa"/>
            <w:vMerge/>
            <w:tcBorders>
              <w:top w:val="nil"/>
              <w:bottom w:val="single" w:sz="4" w:space="0" w:color="auto"/>
            </w:tcBorders>
            <w:shd w:val="clear" w:color="auto" w:fill="FFFFFF"/>
            <w:vAlign w:val="bottom"/>
          </w:tcPr>
          <w:p w14:paraId="0DE450D3" w14:textId="77777777" w:rsidR="008255B7" w:rsidRPr="00C80CE3" w:rsidRDefault="008255B7" w:rsidP="00D51F1D">
            <w:pPr>
              <w:autoSpaceDE w:val="0"/>
              <w:autoSpaceDN w:val="0"/>
              <w:adjustRightInd w:val="0"/>
              <w:rPr>
                <w:rFonts w:ascii="Times New Roman" w:hAnsi="Times New Roman"/>
                <w:color w:val="000000"/>
                <w:szCs w:val="22"/>
              </w:rPr>
            </w:pPr>
          </w:p>
        </w:tc>
        <w:tc>
          <w:tcPr>
            <w:tcW w:w="850" w:type="dxa"/>
            <w:vMerge/>
            <w:tcBorders>
              <w:top w:val="nil"/>
              <w:bottom w:val="single" w:sz="4" w:space="0" w:color="auto"/>
            </w:tcBorders>
            <w:shd w:val="clear" w:color="auto" w:fill="FFFFFF"/>
            <w:vAlign w:val="bottom"/>
          </w:tcPr>
          <w:p w14:paraId="0AFD5AB7" w14:textId="77777777" w:rsidR="008255B7" w:rsidRPr="00C80CE3" w:rsidRDefault="008255B7" w:rsidP="00D51F1D">
            <w:pPr>
              <w:autoSpaceDE w:val="0"/>
              <w:autoSpaceDN w:val="0"/>
              <w:adjustRightInd w:val="0"/>
              <w:rPr>
                <w:rFonts w:ascii="Times New Roman" w:hAnsi="Times New Roman"/>
                <w:color w:val="000000"/>
                <w:szCs w:val="22"/>
              </w:rPr>
            </w:pPr>
          </w:p>
        </w:tc>
        <w:tc>
          <w:tcPr>
            <w:tcW w:w="851" w:type="dxa"/>
            <w:vMerge/>
            <w:tcBorders>
              <w:top w:val="nil"/>
              <w:bottom w:val="single" w:sz="4" w:space="0" w:color="auto"/>
            </w:tcBorders>
            <w:shd w:val="clear" w:color="auto" w:fill="FFFFFF"/>
            <w:vAlign w:val="bottom"/>
          </w:tcPr>
          <w:p w14:paraId="348DCA77" w14:textId="77777777" w:rsidR="008255B7" w:rsidRPr="00C80CE3" w:rsidRDefault="008255B7" w:rsidP="00D51F1D">
            <w:pPr>
              <w:autoSpaceDE w:val="0"/>
              <w:autoSpaceDN w:val="0"/>
              <w:adjustRightInd w:val="0"/>
              <w:rPr>
                <w:rFonts w:ascii="Times New Roman" w:hAnsi="Times New Roman"/>
                <w:color w:val="000000"/>
                <w:szCs w:val="22"/>
              </w:rPr>
            </w:pPr>
          </w:p>
        </w:tc>
        <w:tc>
          <w:tcPr>
            <w:tcW w:w="1134" w:type="dxa"/>
            <w:vMerge/>
            <w:tcBorders>
              <w:top w:val="nil"/>
              <w:bottom w:val="single" w:sz="4" w:space="0" w:color="auto"/>
            </w:tcBorders>
            <w:shd w:val="clear" w:color="auto" w:fill="FFFFFF"/>
            <w:vAlign w:val="bottom"/>
          </w:tcPr>
          <w:p w14:paraId="3E9D029C" w14:textId="77777777" w:rsidR="008255B7" w:rsidRPr="00C80CE3" w:rsidRDefault="008255B7" w:rsidP="00D51F1D">
            <w:pPr>
              <w:autoSpaceDE w:val="0"/>
              <w:autoSpaceDN w:val="0"/>
              <w:adjustRightInd w:val="0"/>
              <w:rPr>
                <w:rFonts w:ascii="Times New Roman" w:hAnsi="Times New Roman"/>
                <w:color w:val="000000"/>
                <w:szCs w:val="22"/>
              </w:rPr>
            </w:pPr>
          </w:p>
        </w:tc>
        <w:tc>
          <w:tcPr>
            <w:tcW w:w="850" w:type="dxa"/>
            <w:vMerge/>
            <w:tcBorders>
              <w:top w:val="nil"/>
              <w:bottom w:val="single" w:sz="4" w:space="0" w:color="auto"/>
            </w:tcBorders>
            <w:shd w:val="clear" w:color="auto" w:fill="FFFFFF"/>
            <w:vAlign w:val="bottom"/>
          </w:tcPr>
          <w:p w14:paraId="2879EA2C" w14:textId="77777777" w:rsidR="008255B7" w:rsidRPr="00C80CE3" w:rsidRDefault="008255B7" w:rsidP="00D51F1D">
            <w:pPr>
              <w:autoSpaceDE w:val="0"/>
              <w:autoSpaceDN w:val="0"/>
              <w:adjustRightInd w:val="0"/>
              <w:rPr>
                <w:rFonts w:ascii="Times New Roman" w:hAnsi="Times New Roman"/>
                <w:color w:val="000000"/>
                <w:szCs w:val="22"/>
              </w:rPr>
            </w:pPr>
          </w:p>
        </w:tc>
        <w:tc>
          <w:tcPr>
            <w:tcW w:w="993" w:type="dxa"/>
            <w:tcBorders>
              <w:top w:val="nil"/>
              <w:bottom w:val="single" w:sz="4" w:space="0" w:color="auto"/>
            </w:tcBorders>
            <w:shd w:val="clear" w:color="auto" w:fill="FFFFFF"/>
            <w:vAlign w:val="bottom"/>
          </w:tcPr>
          <w:p w14:paraId="6819691B" w14:textId="77777777" w:rsidR="008255B7" w:rsidRPr="00C80CE3" w:rsidRDefault="008255B7" w:rsidP="00D51F1D">
            <w:pPr>
              <w:autoSpaceDE w:val="0"/>
              <w:autoSpaceDN w:val="0"/>
              <w:adjustRightInd w:val="0"/>
              <w:ind w:left="60" w:right="60"/>
              <w:jc w:val="center"/>
              <w:rPr>
                <w:rFonts w:ascii="Times New Roman" w:hAnsi="Times New Roman"/>
                <w:color w:val="000000"/>
                <w:szCs w:val="22"/>
              </w:rPr>
            </w:pPr>
            <w:r w:rsidRPr="00C80CE3">
              <w:rPr>
                <w:rFonts w:ascii="Times New Roman" w:hAnsi="Times New Roman"/>
                <w:color w:val="000000"/>
                <w:szCs w:val="22"/>
              </w:rPr>
              <w:t>Lower</w:t>
            </w:r>
          </w:p>
        </w:tc>
        <w:tc>
          <w:tcPr>
            <w:tcW w:w="995" w:type="dxa"/>
            <w:tcBorders>
              <w:top w:val="nil"/>
              <w:bottom w:val="single" w:sz="4" w:space="0" w:color="auto"/>
            </w:tcBorders>
            <w:shd w:val="clear" w:color="auto" w:fill="FFFFFF"/>
            <w:vAlign w:val="bottom"/>
          </w:tcPr>
          <w:p w14:paraId="31E229D2" w14:textId="77777777" w:rsidR="008255B7" w:rsidRPr="00C80CE3" w:rsidRDefault="008255B7" w:rsidP="00D51F1D">
            <w:pPr>
              <w:autoSpaceDE w:val="0"/>
              <w:autoSpaceDN w:val="0"/>
              <w:adjustRightInd w:val="0"/>
              <w:ind w:left="60" w:right="60"/>
              <w:jc w:val="center"/>
              <w:rPr>
                <w:rFonts w:ascii="Times New Roman" w:hAnsi="Times New Roman"/>
                <w:color w:val="000000"/>
                <w:szCs w:val="22"/>
              </w:rPr>
            </w:pPr>
            <w:r w:rsidRPr="00C80CE3">
              <w:rPr>
                <w:rFonts w:ascii="Times New Roman" w:hAnsi="Times New Roman"/>
                <w:color w:val="000000"/>
                <w:szCs w:val="22"/>
              </w:rPr>
              <w:t>Upper</w:t>
            </w:r>
          </w:p>
        </w:tc>
      </w:tr>
      <w:tr w:rsidR="008255B7" w:rsidRPr="00C80CE3" w14:paraId="67E51571" w14:textId="77777777" w:rsidTr="00C80CE3">
        <w:trPr>
          <w:gridAfter w:val="1"/>
          <w:wAfter w:w="7" w:type="dxa"/>
          <w:cantSplit/>
        </w:trPr>
        <w:tc>
          <w:tcPr>
            <w:tcW w:w="709" w:type="dxa"/>
            <w:vMerge w:val="restart"/>
            <w:tcBorders>
              <w:top w:val="single" w:sz="4" w:space="0" w:color="auto"/>
            </w:tcBorders>
            <w:shd w:val="clear" w:color="auto" w:fill="FFFFFF"/>
          </w:tcPr>
          <w:p w14:paraId="447189BA" w14:textId="77777777" w:rsidR="008255B7" w:rsidRPr="00C80CE3" w:rsidRDefault="008255B7" w:rsidP="00D51F1D">
            <w:pPr>
              <w:autoSpaceDE w:val="0"/>
              <w:autoSpaceDN w:val="0"/>
              <w:adjustRightInd w:val="0"/>
              <w:ind w:left="60" w:right="60"/>
              <w:rPr>
                <w:rFonts w:ascii="Times New Roman" w:hAnsi="Times New Roman"/>
                <w:color w:val="000000"/>
                <w:szCs w:val="22"/>
              </w:rPr>
            </w:pPr>
            <w:r w:rsidRPr="00C80CE3">
              <w:rPr>
                <w:rFonts w:ascii="Times New Roman" w:hAnsi="Times New Roman"/>
                <w:color w:val="000000"/>
                <w:szCs w:val="22"/>
              </w:rPr>
              <w:t>Value</w:t>
            </w:r>
          </w:p>
        </w:tc>
        <w:tc>
          <w:tcPr>
            <w:tcW w:w="1276" w:type="dxa"/>
            <w:tcBorders>
              <w:top w:val="single" w:sz="4" w:space="0" w:color="auto"/>
            </w:tcBorders>
            <w:shd w:val="clear" w:color="auto" w:fill="FFFFFF"/>
          </w:tcPr>
          <w:p w14:paraId="52BD7531" w14:textId="77777777" w:rsidR="008255B7" w:rsidRPr="00C80CE3" w:rsidRDefault="008255B7" w:rsidP="00D51F1D">
            <w:pPr>
              <w:autoSpaceDE w:val="0"/>
              <w:autoSpaceDN w:val="0"/>
              <w:adjustRightInd w:val="0"/>
              <w:ind w:left="60" w:right="60"/>
              <w:rPr>
                <w:rFonts w:ascii="Times New Roman" w:hAnsi="Times New Roman"/>
                <w:color w:val="000000"/>
                <w:szCs w:val="22"/>
              </w:rPr>
            </w:pPr>
            <w:r w:rsidRPr="00C80CE3">
              <w:rPr>
                <w:rFonts w:ascii="Times New Roman" w:hAnsi="Times New Roman"/>
                <w:color w:val="000000"/>
                <w:szCs w:val="22"/>
              </w:rPr>
              <w:t>Equal variances assumed</w:t>
            </w:r>
          </w:p>
        </w:tc>
        <w:tc>
          <w:tcPr>
            <w:tcW w:w="876" w:type="dxa"/>
            <w:tcBorders>
              <w:top w:val="single" w:sz="4" w:space="0" w:color="auto"/>
            </w:tcBorders>
            <w:shd w:val="clear" w:color="auto" w:fill="FFFFFF"/>
            <w:vAlign w:val="center"/>
          </w:tcPr>
          <w:p w14:paraId="4945C3B9" w14:textId="77777777" w:rsidR="008255B7" w:rsidRPr="00C80CE3" w:rsidRDefault="008255B7" w:rsidP="00D51F1D">
            <w:pPr>
              <w:autoSpaceDE w:val="0"/>
              <w:autoSpaceDN w:val="0"/>
              <w:adjustRightInd w:val="0"/>
              <w:ind w:left="60" w:right="60"/>
              <w:jc w:val="right"/>
              <w:rPr>
                <w:rFonts w:ascii="Times New Roman" w:hAnsi="Times New Roman"/>
                <w:color w:val="000000"/>
                <w:szCs w:val="22"/>
              </w:rPr>
            </w:pPr>
            <w:r w:rsidRPr="00C80CE3">
              <w:rPr>
                <w:rFonts w:ascii="Times New Roman" w:hAnsi="Times New Roman"/>
                <w:color w:val="000000"/>
                <w:szCs w:val="22"/>
              </w:rPr>
              <w:t>1,205</w:t>
            </w:r>
          </w:p>
        </w:tc>
        <w:tc>
          <w:tcPr>
            <w:tcW w:w="683" w:type="dxa"/>
            <w:tcBorders>
              <w:top w:val="single" w:sz="4" w:space="0" w:color="auto"/>
            </w:tcBorders>
            <w:shd w:val="clear" w:color="auto" w:fill="FFFFFF"/>
            <w:vAlign w:val="center"/>
          </w:tcPr>
          <w:p w14:paraId="147271C4" w14:textId="77777777" w:rsidR="008255B7" w:rsidRPr="00C80CE3" w:rsidRDefault="008255B7" w:rsidP="00D51F1D">
            <w:pPr>
              <w:autoSpaceDE w:val="0"/>
              <w:autoSpaceDN w:val="0"/>
              <w:adjustRightInd w:val="0"/>
              <w:ind w:left="60" w:right="60"/>
              <w:jc w:val="right"/>
              <w:rPr>
                <w:rFonts w:ascii="Times New Roman" w:hAnsi="Times New Roman"/>
                <w:color w:val="000000"/>
                <w:szCs w:val="22"/>
              </w:rPr>
            </w:pPr>
            <w:r w:rsidRPr="00C80CE3">
              <w:rPr>
                <w:rFonts w:ascii="Times New Roman" w:hAnsi="Times New Roman"/>
                <w:color w:val="000000"/>
                <w:szCs w:val="22"/>
                <w:highlight w:val="yellow"/>
              </w:rPr>
              <w:t>,275</w:t>
            </w:r>
          </w:p>
        </w:tc>
        <w:tc>
          <w:tcPr>
            <w:tcW w:w="709" w:type="dxa"/>
            <w:tcBorders>
              <w:top w:val="single" w:sz="4" w:space="0" w:color="auto"/>
            </w:tcBorders>
            <w:shd w:val="clear" w:color="auto" w:fill="FFFFFF"/>
            <w:vAlign w:val="center"/>
          </w:tcPr>
          <w:p w14:paraId="058332B7" w14:textId="77777777" w:rsidR="008255B7" w:rsidRPr="00C80CE3" w:rsidRDefault="008255B7" w:rsidP="00D51F1D">
            <w:pPr>
              <w:autoSpaceDE w:val="0"/>
              <w:autoSpaceDN w:val="0"/>
              <w:adjustRightInd w:val="0"/>
              <w:ind w:left="60" w:right="60"/>
              <w:jc w:val="right"/>
              <w:rPr>
                <w:rFonts w:ascii="Times New Roman" w:hAnsi="Times New Roman"/>
                <w:color w:val="000000"/>
                <w:szCs w:val="22"/>
              </w:rPr>
            </w:pPr>
            <w:r w:rsidRPr="00C80CE3">
              <w:rPr>
                <w:rFonts w:ascii="Times New Roman" w:hAnsi="Times New Roman"/>
                <w:color w:val="000000"/>
                <w:szCs w:val="22"/>
              </w:rPr>
              <w:t>-4,318</w:t>
            </w:r>
          </w:p>
        </w:tc>
        <w:tc>
          <w:tcPr>
            <w:tcW w:w="850" w:type="dxa"/>
            <w:tcBorders>
              <w:top w:val="single" w:sz="4" w:space="0" w:color="auto"/>
            </w:tcBorders>
            <w:shd w:val="clear" w:color="auto" w:fill="FFFFFF"/>
            <w:vAlign w:val="center"/>
          </w:tcPr>
          <w:p w14:paraId="153D4709" w14:textId="77777777" w:rsidR="008255B7" w:rsidRPr="00C80CE3" w:rsidRDefault="008255B7" w:rsidP="00D51F1D">
            <w:pPr>
              <w:autoSpaceDE w:val="0"/>
              <w:autoSpaceDN w:val="0"/>
              <w:adjustRightInd w:val="0"/>
              <w:ind w:left="60" w:right="60"/>
              <w:jc w:val="right"/>
              <w:rPr>
                <w:rFonts w:ascii="Times New Roman" w:hAnsi="Times New Roman"/>
                <w:color w:val="000000"/>
                <w:szCs w:val="22"/>
              </w:rPr>
            </w:pPr>
            <w:r w:rsidRPr="00C80CE3">
              <w:rPr>
                <w:rFonts w:ascii="Times New Roman" w:hAnsi="Times New Roman"/>
                <w:color w:val="000000"/>
                <w:szCs w:val="22"/>
              </w:rPr>
              <w:t>98</w:t>
            </w:r>
          </w:p>
        </w:tc>
        <w:tc>
          <w:tcPr>
            <w:tcW w:w="851" w:type="dxa"/>
            <w:tcBorders>
              <w:top w:val="single" w:sz="4" w:space="0" w:color="auto"/>
            </w:tcBorders>
            <w:shd w:val="clear" w:color="auto" w:fill="FFFFFF"/>
            <w:vAlign w:val="center"/>
          </w:tcPr>
          <w:p w14:paraId="6ADAF2B8" w14:textId="77777777" w:rsidR="008255B7" w:rsidRPr="00C80CE3" w:rsidRDefault="008255B7" w:rsidP="00D51F1D">
            <w:pPr>
              <w:autoSpaceDE w:val="0"/>
              <w:autoSpaceDN w:val="0"/>
              <w:adjustRightInd w:val="0"/>
              <w:ind w:left="60" w:right="60"/>
              <w:jc w:val="right"/>
              <w:rPr>
                <w:rFonts w:ascii="Times New Roman" w:hAnsi="Times New Roman"/>
                <w:color w:val="000000"/>
                <w:szCs w:val="22"/>
              </w:rPr>
            </w:pPr>
            <w:r w:rsidRPr="00C80CE3">
              <w:rPr>
                <w:rFonts w:ascii="Times New Roman" w:hAnsi="Times New Roman"/>
                <w:color w:val="000000"/>
                <w:szCs w:val="22"/>
              </w:rPr>
              <w:t>,000</w:t>
            </w:r>
          </w:p>
        </w:tc>
        <w:tc>
          <w:tcPr>
            <w:tcW w:w="1134" w:type="dxa"/>
            <w:tcBorders>
              <w:top w:val="single" w:sz="4" w:space="0" w:color="auto"/>
            </w:tcBorders>
            <w:shd w:val="clear" w:color="auto" w:fill="FFFFFF"/>
            <w:vAlign w:val="center"/>
          </w:tcPr>
          <w:p w14:paraId="6C9E5D80" w14:textId="77777777" w:rsidR="008255B7" w:rsidRPr="00C80CE3" w:rsidRDefault="008255B7" w:rsidP="00D51F1D">
            <w:pPr>
              <w:autoSpaceDE w:val="0"/>
              <w:autoSpaceDN w:val="0"/>
              <w:adjustRightInd w:val="0"/>
              <w:ind w:left="60" w:right="60"/>
              <w:jc w:val="right"/>
              <w:rPr>
                <w:rFonts w:ascii="Times New Roman" w:hAnsi="Times New Roman"/>
                <w:color w:val="000000"/>
                <w:szCs w:val="22"/>
              </w:rPr>
            </w:pPr>
            <w:r w:rsidRPr="00C80CE3">
              <w:rPr>
                <w:rFonts w:ascii="Times New Roman" w:hAnsi="Times New Roman"/>
                <w:color w:val="000000"/>
                <w:szCs w:val="22"/>
              </w:rPr>
              <w:t>-10,140</w:t>
            </w:r>
          </w:p>
        </w:tc>
        <w:tc>
          <w:tcPr>
            <w:tcW w:w="850" w:type="dxa"/>
            <w:tcBorders>
              <w:top w:val="single" w:sz="4" w:space="0" w:color="auto"/>
            </w:tcBorders>
            <w:shd w:val="clear" w:color="auto" w:fill="FFFFFF"/>
            <w:vAlign w:val="center"/>
          </w:tcPr>
          <w:p w14:paraId="1275DDA1" w14:textId="77777777" w:rsidR="008255B7" w:rsidRPr="00C80CE3" w:rsidRDefault="008255B7" w:rsidP="00D51F1D">
            <w:pPr>
              <w:autoSpaceDE w:val="0"/>
              <w:autoSpaceDN w:val="0"/>
              <w:adjustRightInd w:val="0"/>
              <w:ind w:left="60" w:right="60"/>
              <w:jc w:val="right"/>
              <w:rPr>
                <w:rFonts w:ascii="Times New Roman" w:hAnsi="Times New Roman"/>
                <w:color w:val="000000"/>
                <w:szCs w:val="22"/>
              </w:rPr>
            </w:pPr>
            <w:r w:rsidRPr="00C80CE3">
              <w:rPr>
                <w:rFonts w:ascii="Times New Roman" w:hAnsi="Times New Roman"/>
                <w:color w:val="000000"/>
                <w:szCs w:val="22"/>
              </w:rPr>
              <w:t>2,348</w:t>
            </w:r>
          </w:p>
        </w:tc>
        <w:tc>
          <w:tcPr>
            <w:tcW w:w="993" w:type="dxa"/>
            <w:tcBorders>
              <w:top w:val="single" w:sz="4" w:space="0" w:color="auto"/>
            </w:tcBorders>
            <w:shd w:val="clear" w:color="auto" w:fill="FFFFFF"/>
            <w:vAlign w:val="center"/>
          </w:tcPr>
          <w:p w14:paraId="4EC43324" w14:textId="77777777" w:rsidR="008255B7" w:rsidRPr="00C80CE3" w:rsidRDefault="008255B7" w:rsidP="00D51F1D">
            <w:pPr>
              <w:autoSpaceDE w:val="0"/>
              <w:autoSpaceDN w:val="0"/>
              <w:adjustRightInd w:val="0"/>
              <w:ind w:left="60" w:right="60"/>
              <w:jc w:val="right"/>
              <w:rPr>
                <w:rFonts w:ascii="Times New Roman" w:hAnsi="Times New Roman"/>
                <w:color w:val="000000"/>
                <w:szCs w:val="22"/>
              </w:rPr>
            </w:pPr>
            <w:r w:rsidRPr="00C80CE3">
              <w:rPr>
                <w:rFonts w:ascii="Times New Roman" w:hAnsi="Times New Roman"/>
                <w:color w:val="000000"/>
                <w:szCs w:val="22"/>
              </w:rPr>
              <w:t>-14,800</w:t>
            </w:r>
          </w:p>
        </w:tc>
        <w:tc>
          <w:tcPr>
            <w:tcW w:w="995" w:type="dxa"/>
            <w:tcBorders>
              <w:top w:val="single" w:sz="4" w:space="0" w:color="auto"/>
            </w:tcBorders>
            <w:shd w:val="clear" w:color="auto" w:fill="FFFFFF"/>
            <w:vAlign w:val="center"/>
          </w:tcPr>
          <w:p w14:paraId="57EADB1F" w14:textId="77777777" w:rsidR="008255B7" w:rsidRPr="00C80CE3" w:rsidRDefault="008255B7" w:rsidP="00D51F1D">
            <w:pPr>
              <w:autoSpaceDE w:val="0"/>
              <w:autoSpaceDN w:val="0"/>
              <w:adjustRightInd w:val="0"/>
              <w:ind w:left="60" w:right="60"/>
              <w:jc w:val="right"/>
              <w:rPr>
                <w:rFonts w:ascii="Times New Roman" w:hAnsi="Times New Roman"/>
                <w:color w:val="000000"/>
                <w:szCs w:val="22"/>
              </w:rPr>
            </w:pPr>
            <w:r w:rsidRPr="00C80CE3">
              <w:rPr>
                <w:rFonts w:ascii="Times New Roman" w:hAnsi="Times New Roman"/>
                <w:color w:val="000000"/>
                <w:szCs w:val="22"/>
              </w:rPr>
              <w:t>-5,480</w:t>
            </w:r>
          </w:p>
        </w:tc>
      </w:tr>
      <w:tr w:rsidR="008255B7" w:rsidRPr="00C80CE3" w14:paraId="58866105" w14:textId="77777777" w:rsidTr="00C80CE3">
        <w:trPr>
          <w:gridAfter w:val="1"/>
          <w:wAfter w:w="7" w:type="dxa"/>
          <w:cantSplit/>
        </w:trPr>
        <w:tc>
          <w:tcPr>
            <w:tcW w:w="709" w:type="dxa"/>
            <w:vMerge/>
            <w:shd w:val="clear" w:color="auto" w:fill="FFFFFF"/>
          </w:tcPr>
          <w:p w14:paraId="5A748071" w14:textId="77777777" w:rsidR="008255B7" w:rsidRPr="00C80CE3" w:rsidRDefault="008255B7" w:rsidP="00D51F1D">
            <w:pPr>
              <w:autoSpaceDE w:val="0"/>
              <w:autoSpaceDN w:val="0"/>
              <w:adjustRightInd w:val="0"/>
              <w:rPr>
                <w:rFonts w:ascii="Times New Roman" w:hAnsi="Times New Roman"/>
                <w:color w:val="000000"/>
                <w:szCs w:val="22"/>
              </w:rPr>
            </w:pPr>
          </w:p>
        </w:tc>
        <w:tc>
          <w:tcPr>
            <w:tcW w:w="1276" w:type="dxa"/>
            <w:shd w:val="clear" w:color="auto" w:fill="FFFFFF"/>
          </w:tcPr>
          <w:p w14:paraId="42705A93" w14:textId="77777777" w:rsidR="008255B7" w:rsidRPr="00C80CE3" w:rsidRDefault="008255B7" w:rsidP="00D51F1D">
            <w:pPr>
              <w:autoSpaceDE w:val="0"/>
              <w:autoSpaceDN w:val="0"/>
              <w:adjustRightInd w:val="0"/>
              <w:ind w:left="60" w:right="60"/>
              <w:rPr>
                <w:rFonts w:ascii="Times New Roman" w:hAnsi="Times New Roman"/>
                <w:color w:val="000000"/>
                <w:szCs w:val="22"/>
              </w:rPr>
            </w:pPr>
            <w:r w:rsidRPr="00C80CE3">
              <w:rPr>
                <w:rFonts w:ascii="Times New Roman" w:hAnsi="Times New Roman"/>
                <w:color w:val="000000"/>
                <w:szCs w:val="22"/>
              </w:rPr>
              <w:t>Equal variances not assumed</w:t>
            </w:r>
          </w:p>
        </w:tc>
        <w:tc>
          <w:tcPr>
            <w:tcW w:w="876" w:type="dxa"/>
            <w:shd w:val="clear" w:color="auto" w:fill="FFFFFF"/>
            <w:vAlign w:val="center"/>
          </w:tcPr>
          <w:p w14:paraId="6B4F85FA" w14:textId="77777777" w:rsidR="008255B7" w:rsidRPr="00C80CE3" w:rsidRDefault="008255B7" w:rsidP="00D51F1D">
            <w:pPr>
              <w:autoSpaceDE w:val="0"/>
              <w:autoSpaceDN w:val="0"/>
              <w:adjustRightInd w:val="0"/>
              <w:rPr>
                <w:rFonts w:ascii="Times New Roman" w:hAnsi="Times New Roman"/>
                <w:szCs w:val="22"/>
              </w:rPr>
            </w:pPr>
          </w:p>
        </w:tc>
        <w:tc>
          <w:tcPr>
            <w:tcW w:w="683" w:type="dxa"/>
            <w:shd w:val="clear" w:color="auto" w:fill="FFFFFF"/>
            <w:vAlign w:val="center"/>
          </w:tcPr>
          <w:p w14:paraId="64D3BA16" w14:textId="77777777" w:rsidR="008255B7" w:rsidRPr="00C80CE3" w:rsidRDefault="008255B7" w:rsidP="00D51F1D">
            <w:pPr>
              <w:autoSpaceDE w:val="0"/>
              <w:autoSpaceDN w:val="0"/>
              <w:adjustRightInd w:val="0"/>
              <w:rPr>
                <w:rFonts w:ascii="Times New Roman" w:hAnsi="Times New Roman"/>
                <w:szCs w:val="22"/>
              </w:rPr>
            </w:pPr>
          </w:p>
        </w:tc>
        <w:tc>
          <w:tcPr>
            <w:tcW w:w="709" w:type="dxa"/>
            <w:shd w:val="clear" w:color="auto" w:fill="FFFFFF"/>
            <w:vAlign w:val="center"/>
          </w:tcPr>
          <w:p w14:paraId="2996B7FC" w14:textId="77777777" w:rsidR="008255B7" w:rsidRPr="00C80CE3" w:rsidRDefault="008255B7" w:rsidP="00D51F1D">
            <w:pPr>
              <w:autoSpaceDE w:val="0"/>
              <w:autoSpaceDN w:val="0"/>
              <w:adjustRightInd w:val="0"/>
              <w:ind w:left="60" w:right="60"/>
              <w:jc w:val="right"/>
              <w:rPr>
                <w:rFonts w:ascii="Times New Roman" w:hAnsi="Times New Roman"/>
                <w:color w:val="000000"/>
                <w:szCs w:val="22"/>
              </w:rPr>
            </w:pPr>
            <w:r w:rsidRPr="00C80CE3">
              <w:rPr>
                <w:rFonts w:ascii="Times New Roman" w:hAnsi="Times New Roman"/>
                <w:color w:val="000000"/>
                <w:szCs w:val="22"/>
              </w:rPr>
              <w:t>-4,318</w:t>
            </w:r>
          </w:p>
        </w:tc>
        <w:tc>
          <w:tcPr>
            <w:tcW w:w="850" w:type="dxa"/>
            <w:shd w:val="clear" w:color="auto" w:fill="FFFFFF"/>
            <w:vAlign w:val="center"/>
          </w:tcPr>
          <w:p w14:paraId="161CF7CC" w14:textId="77777777" w:rsidR="008255B7" w:rsidRPr="00C80CE3" w:rsidRDefault="008255B7" w:rsidP="00D51F1D">
            <w:pPr>
              <w:autoSpaceDE w:val="0"/>
              <w:autoSpaceDN w:val="0"/>
              <w:adjustRightInd w:val="0"/>
              <w:ind w:left="60" w:right="60"/>
              <w:jc w:val="right"/>
              <w:rPr>
                <w:rFonts w:ascii="Times New Roman" w:hAnsi="Times New Roman"/>
                <w:color w:val="000000"/>
                <w:szCs w:val="22"/>
              </w:rPr>
            </w:pPr>
            <w:r w:rsidRPr="00C80CE3">
              <w:rPr>
                <w:rFonts w:ascii="Times New Roman" w:hAnsi="Times New Roman"/>
                <w:color w:val="000000"/>
                <w:szCs w:val="22"/>
              </w:rPr>
              <w:t>96,968</w:t>
            </w:r>
          </w:p>
        </w:tc>
        <w:tc>
          <w:tcPr>
            <w:tcW w:w="851" w:type="dxa"/>
            <w:shd w:val="clear" w:color="auto" w:fill="FFFFFF"/>
            <w:vAlign w:val="center"/>
          </w:tcPr>
          <w:p w14:paraId="705AF7E4" w14:textId="77777777" w:rsidR="008255B7" w:rsidRPr="00C80CE3" w:rsidRDefault="008255B7" w:rsidP="00D51F1D">
            <w:pPr>
              <w:autoSpaceDE w:val="0"/>
              <w:autoSpaceDN w:val="0"/>
              <w:adjustRightInd w:val="0"/>
              <w:ind w:left="60" w:right="60"/>
              <w:jc w:val="right"/>
              <w:rPr>
                <w:rFonts w:ascii="Times New Roman" w:hAnsi="Times New Roman"/>
                <w:color w:val="000000"/>
                <w:szCs w:val="22"/>
              </w:rPr>
            </w:pPr>
            <w:r w:rsidRPr="00C80CE3">
              <w:rPr>
                <w:rFonts w:ascii="Times New Roman" w:hAnsi="Times New Roman"/>
                <w:color w:val="000000"/>
                <w:szCs w:val="22"/>
              </w:rPr>
              <w:t>,000</w:t>
            </w:r>
          </w:p>
        </w:tc>
        <w:tc>
          <w:tcPr>
            <w:tcW w:w="1134" w:type="dxa"/>
            <w:shd w:val="clear" w:color="auto" w:fill="FFFFFF"/>
            <w:vAlign w:val="center"/>
          </w:tcPr>
          <w:p w14:paraId="6CE4DB2A" w14:textId="77777777" w:rsidR="008255B7" w:rsidRPr="00C80CE3" w:rsidRDefault="008255B7" w:rsidP="00D51F1D">
            <w:pPr>
              <w:autoSpaceDE w:val="0"/>
              <w:autoSpaceDN w:val="0"/>
              <w:adjustRightInd w:val="0"/>
              <w:ind w:left="60" w:right="60"/>
              <w:jc w:val="right"/>
              <w:rPr>
                <w:rFonts w:ascii="Times New Roman" w:hAnsi="Times New Roman"/>
                <w:color w:val="000000"/>
                <w:szCs w:val="22"/>
              </w:rPr>
            </w:pPr>
            <w:r w:rsidRPr="00C80CE3">
              <w:rPr>
                <w:rFonts w:ascii="Times New Roman" w:hAnsi="Times New Roman"/>
                <w:color w:val="000000"/>
                <w:szCs w:val="22"/>
              </w:rPr>
              <w:t>-10,140</w:t>
            </w:r>
          </w:p>
        </w:tc>
        <w:tc>
          <w:tcPr>
            <w:tcW w:w="850" w:type="dxa"/>
            <w:shd w:val="clear" w:color="auto" w:fill="FFFFFF"/>
            <w:vAlign w:val="center"/>
          </w:tcPr>
          <w:p w14:paraId="22B8C57B" w14:textId="77777777" w:rsidR="008255B7" w:rsidRPr="00C80CE3" w:rsidRDefault="008255B7" w:rsidP="00D51F1D">
            <w:pPr>
              <w:autoSpaceDE w:val="0"/>
              <w:autoSpaceDN w:val="0"/>
              <w:adjustRightInd w:val="0"/>
              <w:ind w:left="60" w:right="60"/>
              <w:jc w:val="right"/>
              <w:rPr>
                <w:rFonts w:ascii="Times New Roman" w:hAnsi="Times New Roman"/>
                <w:color w:val="000000"/>
                <w:szCs w:val="22"/>
              </w:rPr>
            </w:pPr>
            <w:r w:rsidRPr="00C80CE3">
              <w:rPr>
                <w:rFonts w:ascii="Times New Roman" w:hAnsi="Times New Roman"/>
                <w:color w:val="000000"/>
                <w:szCs w:val="22"/>
              </w:rPr>
              <w:t>2,348</w:t>
            </w:r>
          </w:p>
        </w:tc>
        <w:tc>
          <w:tcPr>
            <w:tcW w:w="993" w:type="dxa"/>
            <w:shd w:val="clear" w:color="auto" w:fill="FFFFFF"/>
            <w:vAlign w:val="center"/>
          </w:tcPr>
          <w:p w14:paraId="257CD6D4" w14:textId="77777777" w:rsidR="008255B7" w:rsidRPr="00C80CE3" w:rsidRDefault="008255B7" w:rsidP="00D51F1D">
            <w:pPr>
              <w:autoSpaceDE w:val="0"/>
              <w:autoSpaceDN w:val="0"/>
              <w:adjustRightInd w:val="0"/>
              <w:ind w:left="60" w:right="60"/>
              <w:jc w:val="right"/>
              <w:rPr>
                <w:rFonts w:ascii="Times New Roman" w:hAnsi="Times New Roman"/>
                <w:color w:val="000000"/>
                <w:szCs w:val="22"/>
              </w:rPr>
            </w:pPr>
            <w:r w:rsidRPr="00C80CE3">
              <w:rPr>
                <w:rFonts w:ascii="Times New Roman" w:hAnsi="Times New Roman"/>
                <w:color w:val="000000"/>
                <w:szCs w:val="22"/>
              </w:rPr>
              <w:t>-14,801</w:t>
            </w:r>
          </w:p>
        </w:tc>
        <w:tc>
          <w:tcPr>
            <w:tcW w:w="995" w:type="dxa"/>
            <w:shd w:val="clear" w:color="auto" w:fill="FFFFFF"/>
            <w:vAlign w:val="center"/>
          </w:tcPr>
          <w:p w14:paraId="414A4002" w14:textId="77777777" w:rsidR="008255B7" w:rsidRPr="00C80CE3" w:rsidRDefault="008255B7" w:rsidP="00D51F1D">
            <w:pPr>
              <w:autoSpaceDE w:val="0"/>
              <w:autoSpaceDN w:val="0"/>
              <w:adjustRightInd w:val="0"/>
              <w:ind w:left="60" w:right="60"/>
              <w:jc w:val="right"/>
              <w:rPr>
                <w:rFonts w:ascii="Times New Roman" w:hAnsi="Times New Roman"/>
                <w:color w:val="000000"/>
                <w:szCs w:val="22"/>
              </w:rPr>
            </w:pPr>
            <w:r w:rsidRPr="00C80CE3">
              <w:rPr>
                <w:rFonts w:ascii="Times New Roman" w:hAnsi="Times New Roman"/>
                <w:color w:val="000000"/>
                <w:szCs w:val="22"/>
              </w:rPr>
              <w:t>-5,479</w:t>
            </w:r>
          </w:p>
        </w:tc>
      </w:tr>
    </w:tbl>
    <w:p w14:paraId="3644E3EB" w14:textId="77777777" w:rsidR="00C67290" w:rsidRPr="00C67290" w:rsidRDefault="00C67290" w:rsidP="0042319D">
      <w:pPr>
        <w:pStyle w:val="section"/>
        <w:numPr>
          <w:ilvl w:val="0"/>
          <w:numId w:val="0"/>
        </w:numPr>
        <w:spacing w:before="0"/>
        <w:jc w:val="both"/>
        <w:rPr>
          <w:rFonts w:ascii="Times New Roman" w:hAnsi="Times New Roman"/>
          <w:b w:val="0"/>
          <w:lang w:val="en-US"/>
        </w:rPr>
      </w:pPr>
    </w:p>
    <w:p w14:paraId="0BE885D1" w14:textId="77777777" w:rsidR="00C80CE3" w:rsidRPr="003B7604" w:rsidRDefault="003B7604" w:rsidP="003B7604">
      <w:pPr>
        <w:pStyle w:val="HTMLPreformatted"/>
        <w:jc w:val="both"/>
        <w:rPr>
          <w:rFonts w:asciiTheme="majorBidi" w:hAnsiTheme="majorBidi" w:cstheme="majorBidi"/>
          <w:color w:val="202124"/>
          <w:sz w:val="22"/>
          <w:szCs w:val="22"/>
        </w:rPr>
      </w:pPr>
      <w:r w:rsidRPr="003B7604">
        <w:rPr>
          <w:rFonts w:asciiTheme="majorBidi" w:hAnsiTheme="majorBidi" w:cstheme="majorBidi"/>
          <w:color w:val="202124"/>
          <w:sz w:val="22"/>
          <w:szCs w:val="22"/>
          <w:lang w:val="en"/>
        </w:rPr>
        <w:lastRenderedPageBreak/>
        <w:t>Based on</w:t>
      </w:r>
      <w:r w:rsidR="00C80CE3" w:rsidRPr="003B7604">
        <w:rPr>
          <w:rFonts w:asciiTheme="majorBidi" w:hAnsiTheme="majorBidi" w:cstheme="majorBidi"/>
          <w:sz w:val="22"/>
          <w:szCs w:val="22"/>
          <w:shd w:val="clear" w:color="auto" w:fill="FFFFFF"/>
        </w:rPr>
        <w:t xml:space="preserve"> table 2.  </w:t>
      </w:r>
      <w:r w:rsidRPr="003B7604">
        <w:rPr>
          <w:rStyle w:val="y2iqfc"/>
          <w:rFonts w:asciiTheme="majorBidi" w:hAnsiTheme="majorBidi" w:cstheme="majorBidi"/>
          <w:color w:val="202124"/>
          <w:sz w:val="22"/>
          <w:szCs w:val="22"/>
          <w:lang w:val="en"/>
        </w:rPr>
        <w:t xml:space="preserve">that significant value </w:t>
      </w:r>
      <w:r w:rsidR="00C80CE3" w:rsidRPr="003B7604">
        <w:rPr>
          <w:rFonts w:asciiTheme="majorBidi" w:hAnsiTheme="majorBidi" w:cstheme="majorBidi"/>
          <w:sz w:val="22"/>
          <w:szCs w:val="22"/>
          <w:shd w:val="clear" w:color="auto" w:fill="FFFFFF"/>
        </w:rPr>
        <w:t xml:space="preserve">(p-value) &gt; 0.05, </w:t>
      </w:r>
      <w:r w:rsidRPr="003B7604">
        <w:rPr>
          <w:rFonts w:asciiTheme="majorBidi" w:hAnsiTheme="majorBidi" w:cstheme="majorBidi"/>
          <w:color w:val="202124"/>
          <w:sz w:val="22"/>
          <w:szCs w:val="22"/>
          <w:lang w:val="en"/>
        </w:rPr>
        <w:t>with value</w:t>
      </w:r>
      <w:r w:rsidR="00C80CE3" w:rsidRPr="003B7604">
        <w:rPr>
          <w:rFonts w:asciiTheme="majorBidi" w:hAnsiTheme="majorBidi" w:cstheme="majorBidi"/>
          <w:sz w:val="22"/>
          <w:szCs w:val="22"/>
          <w:shd w:val="clear" w:color="auto" w:fill="FFFFFF"/>
        </w:rPr>
        <w:t xml:space="preserve"> sig 0.275 </w:t>
      </w:r>
      <w:r w:rsidRPr="003B7604">
        <w:rPr>
          <w:rStyle w:val="y2iqfc"/>
          <w:rFonts w:asciiTheme="majorBidi" w:hAnsiTheme="majorBidi" w:cstheme="majorBidi"/>
          <w:color w:val="202124"/>
          <w:sz w:val="22"/>
          <w:szCs w:val="22"/>
          <w:lang w:val="en"/>
        </w:rPr>
        <w:t>which means we take the decision to accept</w:t>
      </w:r>
      <w:r w:rsidRPr="003B7604">
        <w:rPr>
          <w:rFonts w:asciiTheme="majorBidi" w:hAnsiTheme="majorBidi" w:cstheme="majorBidi"/>
          <w:color w:val="202124"/>
          <w:sz w:val="22"/>
          <w:szCs w:val="22"/>
        </w:rPr>
        <w:t xml:space="preserve"> </w:t>
      </w:r>
      <w:r w:rsidR="00C80CE3" w:rsidRPr="003B7604">
        <w:rPr>
          <w:rFonts w:asciiTheme="majorBidi" w:hAnsiTheme="majorBidi" w:cstheme="majorBidi"/>
          <w:sz w:val="22"/>
          <w:szCs w:val="22"/>
          <w:shd w:val="clear" w:color="auto" w:fill="FFFFFF"/>
        </w:rPr>
        <w:t xml:space="preserve">Ho </w:t>
      </w:r>
      <w:r w:rsidRPr="003B7604">
        <w:rPr>
          <w:rFonts w:asciiTheme="majorBidi" w:hAnsiTheme="majorBidi" w:cstheme="majorBidi"/>
          <w:sz w:val="22"/>
          <w:szCs w:val="22"/>
          <w:shd w:val="clear" w:color="auto" w:fill="FFFFFF"/>
        </w:rPr>
        <w:t>(</w:t>
      </w:r>
      <w:r w:rsidRPr="003B7604">
        <w:rPr>
          <w:rStyle w:val="y2iqfc"/>
          <w:rFonts w:asciiTheme="majorBidi" w:hAnsiTheme="majorBidi" w:cstheme="majorBidi"/>
          <w:color w:val="202124"/>
          <w:sz w:val="22"/>
          <w:szCs w:val="22"/>
          <w:lang w:val="en"/>
        </w:rPr>
        <w:t>Homogeneous Data</w:t>
      </w:r>
      <w:r w:rsidR="00C80CE3" w:rsidRPr="003B7604">
        <w:rPr>
          <w:rFonts w:asciiTheme="majorBidi" w:hAnsiTheme="majorBidi" w:cstheme="majorBidi"/>
          <w:sz w:val="22"/>
          <w:szCs w:val="22"/>
          <w:shd w:val="clear" w:color="auto" w:fill="FFFFFF"/>
        </w:rPr>
        <w:t xml:space="preserve">) </w:t>
      </w:r>
      <w:r w:rsidRPr="003B7604">
        <w:rPr>
          <w:rStyle w:val="y2iqfc"/>
          <w:rFonts w:asciiTheme="majorBidi" w:hAnsiTheme="majorBidi" w:cstheme="majorBidi"/>
          <w:color w:val="202124"/>
          <w:sz w:val="22"/>
          <w:szCs w:val="22"/>
          <w:lang w:val="en"/>
        </w:rPr>
        <w:t>which means that there is a similarity of variance between groups or which means that the data is homogeneous. Next, proceed with the test test</w:t>
      </w:r>
      <w:r w:rsidRPr="003B7604">
        <w:rPr>
          <w:rFonts w:asciiTheme="majorBidi" w:hAnsiTheme="majorBidi" w:cstheme="majorBidi"/>
          <w:color w:val="202124"/>
          <w:sz w:val="22"/>
          <w:szCs w:val="22"/>
        </w:rPr>
        <w:t xml:space="preserve"> </w:t>
      </w:r>
      <w:r w:rsidR="00C80CE3" w:rsidRPr="003B7604">
        <w:rPr>
          <w:rFonts w:asciiTheme="majorBidi" w:hAnsiTheme="majorBidi" w:cstheme="majorBidi"/>
          <w:sz w:val="22"/>
          <w:szCs w:val="22"/>
          <w:shd w:val="clear" w:color="auto" w:fill="FFFFFF"/>
        </w:rPr>
        <w:t>T.</w:t>
      </w:r>
    </w:p>
    <w:p w14:paraId="7262556D" w14:textId="77777777" w:rsidR="00C80CE3" w:rsidRPr="00C80CE3" w:rsidRDefault="00C80CE3" w:rsidP="00C80CE3">
      <w:pPr>
        <w:jc w:val="both"/>
        <w:rPr>
          <w:rFonts w:ascii="Times New Roman" w:hAnsi="Times New Roman"/>
          <w:szCs w:val="22"/>
          <w:shd w:val="clear" w:color="auto" w:fill="FFFFFF"/>
        </w:rPr>
      </w:pPr>
    </w:p>
    <w:p w14:paraId="417420C5" w14:textId="77777777" w:rsidR="00C80CE3" w:rsidRPr="003B7604" w:rsidRDefault="003B7604" w:rsidP="003B7604">
      <w:pPr>
        <w:pStyle w:val="HTMLPreformatted"/>
        <w:jc w:val="both"/>
        <w:rPr>
          <w:rFonts w:asciiTheme="majorBidi" w:hAnsiTheme="majorBidi" w:cstheme="majorBidi"/>
          <w:color w:val="202124"/>
          <w:sz w:val="22"/>
          <w:szCs w:val="22"/>
        </w:rPr>
      </w:pPr>
      <w:r w:rsidRPr="003B7604">
        <w:rPr>
          <w:rStyle w:val="y2iqfc"/>
          <w:rFonts w:asciiTheme="majorBidi" w:hAnsiTheme="majorBidi" w:cstheme="majorBidi"/>
          <w:color w:val="202124"/>
          <w:sz w:val="22"/>
          <w:szCs w:val="22"/>
          <w:lang w:val="en"/>
        </w:rPr>
        <w:t xml:space="preserve">Research Hypothesis </w:t>
      </w:r>
      <w:r w:rsidR="00C80CE3" w:rsidRPr="003B7604">
        <w:rPr>
          <w:rFonts w:asciiTheme="majorBidi" w:hAnsiTheme="majorBidi" w:cstheme="majorBidi"/>
          <w:sz w:val="22"/>
          <w:szCs w:val="22"/>
        </w:rPr>
        <w:t>(Uji T Paired)</w:t>
      </w:r>
    </w:p>
    <w:p w14:paraId="1F1A0E3E" w14:textId="77777777" w:rsidR="00C80CE3" w:rsidRPr="003B7604" w:rsidRDefault="00C80CE3" w:rsidP="003B7604">
      <w:pPr>
        <w:pStyle w:val="HTMLPreformatted"/>
        <w:jc w:val="both"/>
        <w:rPr>
          <w:rFonts w:asciiTheme="majorBidi" w:hAnsiTheme="majorBidi" w:cstheme="majorBidi"/>
          <w:color w:val="202124"/>
          <w:sz w:val="22"/>
          <w:szCs w:val="22"/>
          <w:lang w:val="en-US"/>
        </w:rPr>
      </w:pPr>
      <w:r w:rsidRPr="00C80CE3">
        <w:rPr>
          <w:rFonts w:ascii="Times New Roman" w:hAnsi="Times New Roman"/>
          <w:szCs w:val="22"/>
        </w:rPr>
        <w:t>H</w:t>
      </w:r>
      <w:r w:rsidRPr="00C80CE3">
        <w:rPr>
          <w:rFonts w:ascii="Times New Roman" w:hAnsi="Times New Roman"/>
          <w:szCs w:val="22"/>
          <w:vertAlign w:val="subscript"/>
        </w:rPr>
        <w:t xml:space="preserve">0 </w:t>
      </w:r>
      <w:r w:rsidRPr="00C80CE3">
        <w:rPr>
          <w:rFonts w:ascii="Times New Roman" w:hAnsi="Times New Roman"/>
          <w:szCs w:val="22"/>
        </w:rPr>
        <w:t xml:space="preserve">: </w:t>
      </w:r>
      <w:r w:rsidR="003B7604" w:rsidRPr="003B7604">
        <w:rPr>
          <w:rFonts w:asciiTheme="majorBidi" w:hAnsiTheme="majorBidi" w:cstheme="majorBidi"/>
          <w:color w:val="202124"/>
          <w:sz w:val="22"/>
          <w:szCs w:val="22"/>
          <w:lang w:val="en"/>
        </w:rPr>
        <w:t>There is no difference in pre-test and post-test scores after learning by using math books with Islamic studies</w:t>
      </w:r>
    </w:p>
    <w:p w14:paraId="45A130D9" w14:textId="77777777" w:rsidR="003B7604" w:rsidRPr="003B7604" w:rsidRDefault="00C80CE3" w:rsidP="003B7604">
      <w:pPr>
        <w:pStyle w:val="HTMLPreformatted"/>
        <w:jc w:val="both"/>
        <w:rPr>
          <w:rFonts w:asciiTheme="majorBidi" w:hAnsiTheme="majorBidi" w:cstheme="majorBidi"/>
          <w:color w:val="202124"/>
          <w:sz w:val="22"/>
          <w:szCs w:val="22"/>
          <w:lang w:val="en-US"/>
        </w:rPr>
      </w:pPr>
      <w:r w:rsidRPr="003B7604">
        <w:rPr>
          <w:rFonts w:asciiTheme="majorBidi" w:hAnsiTheme="majorBidi" w:cstheme="majorBidi"/>
          <w:sz w:val="22"/>
          <w:szCs w:val="22"/>
        </w:rPr>
        <w:t>H</w:t>
      </w:r>
      <w:r w:rsidRPr="003B7604">
        <w:rPr>
          <w:rFonts w:asciiTheme="majorBidi" w:hAnsiTheme="majorBidi" w:cstheme="majorBidi"/>
          <w:sz w:val="22"/>
          <w:szCs w:val="22"/>
          <w:vertAlign w:val="subscript"/>
        </w:rPr>
        <w:t xml:space="preserve">1 : </w:t>
      </w:r>
      <w:r w:rsidR="003B7604" w:rsidRPr="003B7604">
        <w:rPr>
          <w:rFonts w:asciiTheme="majorBidi" w:hAnsiTheme="majorBidi" w:cstheme="majorBidi"/>
          <w:color w:val="202124"/>
          <w:sz w:val="22"/>
          <w:szCs w:val="22"/>
          <w:lang w:val="en"/>
        </w:rPr>
        <w:t>there is a difference in the value of pre-test and post-test after learning by using math books with Islamic studies</w:t>
      </w:r>
    </w:p>
    <w:p w14:paraId="53DBC3E1" w14:textId="77777777" w:rsidR="00C80CE3" w:rsidRPr="003B7604" w:rsidRDefault="00C80CE3" w:rsidP="003B7604">
      <w:pPr>
        <w:autoSpaceDE w:val="0"/>
        <w:autoSpaceDN w:val="0"/>
        <w:adjustRightInd w:val="0"/>
        <w:ind w:left="426" w:hanging="426"/>
        <w:jc w:val="both"/>
        <w:rPr>
          <w:rFonts w:ascii="Times New Roman" w:hAnsi="Times New Roman"/>
          <w:szCs w:val="22"/>
          <w:lang w:val="en-US"/>
        </w:rPr>
      </w:pPr>
    </w:p>
    <w:p w14:paraId="30F680C8" w14:textId="77777777" w:rsidR="003B7604" w:rsidRPr="003B7604" w:rsidRDefault="003B7604" w:rsidP="003B7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color w:val="202124"/>
          <w:szCs w:val="22"/>
          <w:lang w:val="en-US"/>
        </w:rPr>
      </w:pPr>
      <w:r w:rsidRPr="003B7604">
        <w:rPr>
          <w:rFonts w:asciiTheme="majorBidi" w:hAnsiTheme="majorBidi" w:cstheme="majorBidi"/>
          <w:color w:val="202124"/>
          <w:szCs w:val="22"/>
          <w:lang w:val="en"/>
        </w:rPr>
        <w:t>With the results of data analysis as follows:</w:t>
      </w:r>
    </w:p>
    <w:p w14:paraId="7BB73DA9" w14:textId="77777777" w:rsidR="00C80CE3" w:rsidRPr="003B7604" w:rsidRDefault="00C80CE3" w:rsidP="003B7604">
      <w:pPr>
        <w:jc w:val="both"/>
        <w:rPr>
          <w:rFonts w:asciiTheme="majorBidi" w:hAnsiTheme="majorBidi" w:cstheme="majorBidi"/>
          <w:szCs w:val="22"/>
          <w:shd w:val="clear" w:color="auto" w:fill="FFFFFF"/>
          <w:lang w:val="en-US"/>
        </w:rPr>
      </w:pPr>
    </w:p>
    <w:tbl>
      <w:tblPr>
        <w:tblW w:w="9501" w:type="dxa"/>
        <w:tblLayout w:type="fixed"/>
        <w:tblCellMar>
          <w:left w:w="0" w:type="dxa"/>
          <w:right w:w="0" w:type="dxa"/>
        </w:tblCellMar>
        <w:tblLook w:val="0000" w:firstRow="0" w:lastRow="0" w:firstColumn="0" w:lastColumn="0" w:noHBand="0" w:noVBand="0"/>
      </w:tblPr>
      <w:tblGrid>
        <w:gridCol w:w="709"/>
        <w:gridCol w:w="992"/>
        <w:gridCol w:w="1134"/>
        <w:gridCol w:w="993"/>
        <w:gridCol w:w="992"/>
        <w:gridCol w:w="850"/>
        <w:gridCol w:w="993"/>
        <w:gridCol w:w="708"/>
        <w:gridCol w:w="1119"/>
        <w:gridCol w:w="1011"/>
      </w:tblGrid>
      <w:tr w:rsidR="00C80CE3" w:rsidRPr="00C80CE3" w14:paraId="5702F7B6" w14:textId="77777777" w:rsidTr="00C80CE3">
        <w:trPr>
          <w:cantSplit/>
        </w:trPr>
        <w:tc>
          <w:tcPr>
            <w:tcW w:w="9501" w:type="dxa"/>
            <w:gridSpan w:val="10"/>
            <w:tcBorders>
              <w:bottom w:val="single" w:sz="4" w:space="0" w:color="auto"/>
            </w:tcBorders>
            <w:shd w:val="clear" w:color="auto" w:fill="FFFFFF"/>
            <w:vAlign w:val="center"/>
          </w:tcPr>
          <w:p w14:paraId="3FC587C3" w14:textId="77777777" w:rsidR="00C80CE3" w:rsidRDefault="00C80CE3" w:rsidP="00C80CE3">
            <w:pPr>
              <w:autoSpaceDE w:val="0"/>
              <w:autoSpaceDN w:val="0"/>
              <w:adjustRightInd w:val="0"/>
              <w:ind w:left="60" w:right="60"/>
              <w:jc w:val="center"/>
              <w:rPr>
                <w:rFonts w:ascii="Times New Roman" w:hAnsi="Times New Roman"/>
                <w:bCs/>
                <w:color w:val="000000"/>
                <w:szCs w:val="22"/>
              </w:rPr>
            </w:pPr>
            <w:r>
              <w:rPr>
                <w:rFonts w:ascii="Times New Roman" w:hAnsi="Times New Roman"/>
                <w:b/>
                <w:bCs/>
                <w:color w:val="000000"/>
                <w:szCs w:val="22"/>
              </w:rPr>
              <w:t xml:space="preserve">Table. 3 </w:t>
            </w:r>
            <w:r w:rsidRPr="00C80CE3">
              <w:rPr>
                <w:rFonts w:ascii="Times New Roman" w:hAnsi="Times New Roman"/>
                <w:bCs/>
                <w:color w:val="000000"/>
                <w:szCs w:val="22"/>
              </w:rPr>
              <w:t>Paired Samples Test</w:t>
            </w:r>
          </w:p>
          <w:p w14:paraId="17F617FD" w14:textId="77777777" w:rsidR="00C80CE3" w:rsidRPr="00C80CE3" w:rsidRDefault="00C80CE3" w:rsidP="00C80CE3">
            <w:pPr>
              <w:autoSpaceDE w:val="0"/>
              <w:autoSpaceDN w:val="0"/>
              <w:adjustRightInd w:val="0"/>
              <w:ind w:left="60" w:right="60"/>
              <w:jc w:val="center"/>
              <w:rPr>
                <w:rFonts w:ascii="Times New Roman" w:hAnsi="Times New Roman"/>
                <w:color w:val="000000"/>
                <w:szCs w:val="22"/>
              </w:rPr>
            </w:pPr>
          </w:p>
        </w:tc>
      </w:tr>
      <w:tr w:rsidR="00C80CE3" w:rsidRPr="00C80CE3" w14:paraId="30A1F886" w14:textId="77777777" w:rsidTr="00C80CE3">
        <w:trPr>
          <w:cantSplit/>
        </w:trPr>
        <w:tc>
          <w:tcPr>
            <w:tcW w:w="1701" w:type="dxa"/>
            <w:gridSpan w:val="2"/>
            <w:vMerge w:val="restart"/>
            <w:tcBorders>
              <w:top w:val="single" w:sz="4" w:space="0" w:color="auto"/>
            </w:tcBorders>
            <w:shd w:val="clear" w:color="auto" w:fill="FFFFFF"/>
            <w:vAlign w:val="bottom"/>
          </w:tcPr>
          <w:p w14:paraId="27E5E0CD" w14:textId="77777777" w:rsidR="00C80CE3" w:rsidRPr="00C80CE3" w:rsidRDefault="00C80CE3" w:rsidP="00C80CE3">
            <w:pPr>
              <w:autoSpaceDE w:val="0"/>
              <w:autoSpaceDN w:val="0"/>
              <w:adjustRightInd w:val="0"/>
              <w:rPr>
                <w:rFonts w:ascii="Times New Roman" w:hAnsi="Times New Roman"/>
                <w:szCs w:val="22"/>
              </w:rPr>
            </w:pPr>
          </w:p>
        </w:tc>
        <w:tc>
          <w:tcPr>
            <w:tcW w:w="4962" w:type="dxa"/>
            <w:gridSpan w:val="5"/>
            <w:tcBorders>
              <w:top w:val="single" w:sz="4" w:space="0" w:color="auto"/>
            </w:tcBorders>
            <w:shd w:val="clear" w:color="auto" w:fill="FFFFFF"/>
            <w:vAlign w:val="bottom"/>
          </w:tcPr>
          <w:p w14:paraId="38EDF097" w14:textId="77777777" w:rsidR="00C80CE3" w:rsidRPr="00C80CE3" w:rsidRDefault="00C80CE3" w:rsidP="00C80CE3">
            <w:pPr>
              <w:autoSpaceDE w:val="0"/>
              <w:autoSpaceDN w:val="0"/>
              <w:adjustRightInd w:val="0"/>
              <w:ind w:left="60" w:right="60"/>
              <w:jc w:val="center"/>
              <w:rPr>
                <w:rFonts w:ascii="Times New Roman" w:hAnsi="Times New Roman"/>
                <w:color w:val="000000"/>
                <w:szCs w:val="22"/>
              </w:rPr>
            </w:pPr>
            <w:r w:rsidRPr="00C80CE3">
              <w:rPr>
                <w:rFonts w:ascii="Times New Roman" w:hAnsi="Times New Roman"/>
                <w:color w:val="000000"/>
                <w:szCs w:val="22"/>
              </w:rPr>
              <w:t>Paired Differences</w:t>
            </w:r>
          </w:p>
        </w:tc>
        <w:tc>
          <w:tcPr>
            <w:tcW w:w="708" w:type="dxa"/>
            <w:vMerge w:val="restart"/>
            <w:tcBorders>
              <w:top w:val="single" w:sz="4" w:space="0" w:color="auto"/>
            </w:tcBorders>
            <w:shd w:val="clear" w:color="auto" w:fill="FFFFFF"/>
            <w:vAlign w:val="bottom"/>
          </w:tcPr>
          <w:p w14:paraId="1B339BB6" w14:textId="77777777" w:rsidR="00C80CE3" w:rsidRPr="00C80CE3" w:rsidRDefault="00C80CE3" w:rsidP="00C80CE3">
            <w:pPr>
              <w:autoSpaceDE w:val="0"/>
              <w:autoSpaceDN w:val="0"/>
              <w:adjustRightInd w:val="0"/>
              <w:ind w:left="60" w:right="60"/>
              <w:jc w:val="center"/>
              <w:rPr>
                <w:rFonts w:ascii="Times New Roman" w:hAnsi="Times New Roman"/>
                <w:color w:val="000000"/>
                <w:szCs w:val="22"/>
              </w:rPr>
            </w:pPr>
            <w:r w:rsidRPr="00C80CE3">
              <w:rPr>
                <w:rFonts w:ascii="Times New Roman" w:hAnsi="Times New Roman"/>
                <w:color w:val="000000"/>
                <w:szCs w:val="22"/>
              </w:rPr>
              <w:t>t</w:t>
            </w:r>
          </w:p>
        </w:tc>
        <w:tc>
          <w:tcPr>
            <w:tcW w:w="1119" w:type="dxa"/>
            <w:vMerge w:val="restart"/>
            <w:tcBorders>
              <w:top w:val="single" w:sz="4" w:space="0" w:color="auto"/>
            </w:tcBorders>
            <w:shd w:val="clear" w:color="auto" w:fill="FFFFFF"/>
            <w:vAlign w:val="bottom"/>
          </w:tcPr>
          <w:p w14:paraId="25E95A34" w14:textId="77777777" w:rsidR="00C80CE3" w:rsidRPr="00C80CE3" w:rsidRDefault="00C80CE3" w:rsidP="00C80CE3">
            <w:pPr>
              <w:autoSpaceDE w:val="0"/>
              <w:autoSpaceDN w:val="0"/>
              <w:adjustRightInd w:val="0"/>
              <w:ind w:left="60" w:right="60"/>
              <w:jc w:val="center"/>
              <w:rPr>
                <w:rFonts w:ascii="Times New Roman" w:hAnsi="Times New Roman"/>
                <w:color w:val="000000"/>
                <w:szCs w:val="22"/>
              </w:rPr>
            </w:pPr>
            <w:r w:rsidRPr="00C80CE3">
              <w:rPr>
                <w:rFonts w:ascii="Times New Roman" w:hAnsi="Times New Roman"/>
                <w:color w:val="000000"/>
                <w:szCs w:val="22"/>
              </w:rPr>
              <w:t>df</w:t>
            </w:r>
          </w:p>
        </w:tc>
        <w:tc>
          <w:tcPr>
            <w:tcW w:w="1008" w:type="dxa"/>
            <w:vMerge w:val="restart"/>
            <w:tcBorders>
              <w:top w:val="single" w:sz="4" w:space="0" w:color="auto"/>
            </w:tcBorders>
            <w:shd w:val="clear" w:color="auto" w:fill="FFFFFF"/>
            <w:vAlign w:val="bottom"/>
          </w:tcPr>
          <w:p w14:paraId="04364281" w14:textId="77777777" w:rsidR="00C80CE3" w:rsidRPr="00C80CE3" w:rsidRDefault="00C80CE3" w:rsidP="00C80CE3">
            <w:pPr>
              <w:autoSpaceDE w:val="0"/>
              <w:autoSpaceDN w:val="0"/>
              <w:adjustRightInd w:val="0"/>
              <w:ind w:left="60" w:right="60"/>
              <w:jc w:val="center"/>
              <w:rPr>
                <w:rFonts w:ascii="Times New Roman" w:hAnsi="Times New Roman"/>
                <w:color w:val="000000"/>
                <w:szCs w:val="22"/>
              </w:rPr>
            </w:pPr>
            <w:r w:rsidRPr="00C80CE3">
              <w:rPr>
                <w:rFonts w:ascii="Times New Roman" w:hAnsi="Times New Roman"/>
                <w:color w:val="000000"/>
                <w:szCs w:val="22"/>
              </w:rPr>
              <w:t>Sig. (2-tailed)</w:t>
            </w:r>
          </w:p>
        </w:tc>
      </w:tr>
      <w:tr w:rsidR="00C80CE3" w:rsidRPr="00C80CE3" w14:paraId="5BAD52A8" w14:textId="77777777" w:rsidTr="00C80CE3">
        <w:trPr>
          <w:cantSplit/>
        </w:trPr>
        <w:tc>
          <w:tcPr>
            <w:tcW w:w="1701" w:type="dxa"/>
            <w:gridSpan w:val="2"/>
            <w:vMerge/>
            <w:shd w:val="clear" w:color="auto" w:fill="FFFFFF"/>
            <w:vAlign w:val="bottom"/>
          </w:tcPr>
          <w:p w14:paraId="50C80638" w14:textId="77777777" w:rsidR="00C80CE3" w:rsidRPr="00C80CE3" w:rsidRDefault="00C80CE3" w:rsidP="00C80CE3">
            <w:pPr>
              <w:autoSpaceDE w:val="0"/>
              <w:autoSpaceDN w:val="0"/>
              <w:adjustRightInd w:val="0"/>
              <w:rPr>
                <w:rFonts w:ascii="Times New Roman" w:hAnsi="Times New Roman"/>
                <w:color w:val="000000"/>
                <w:szCs w:val="22"/>
              </w:rPr>
            </w:pPr>
          </w:p>
        </w:tc>
        <w:tc>
          <w:tcPr>
            <w:tcW w:w="1134" w:type="dxa"/>
            <w:vMerge w:val="restart"/>
            <w:shd w:val="clear" w:color="auto" w:fill="FFFFFF"/>
            <w:vAlign w:val="bottom"/>
          </w:tcPr>
          <w:p w14:paraId="24A36E82" w14:textId="77777777" w:rsidR="00C80CE3" w:rsidRPr="00C80CE3" w:rsidRDefault="00C80CE3" w:rsidP="00C80CE3">
            <w:pPr>
              <w:autoSpaceDE w:val="0"/>
              <w:autoSpaceDN w:val="0"/>
              <w:adjustRightInd w:val="0"/>
              <w:ind w:left="60" w:right="60"/>
              <w:jc w:val="center"/>
              <w:rPr>
                <w:rFonts w:ascii="Times New Roman" w:hAnsi="Times New Roman"/>
                <w:color w:val="000000"/>
                <w:szCs w:val="22"/>
              </w:rPr>
            </w:pPr>
            <w:r w:rsidRPr="00C80CE3">
              <w:rPr>
                <w:rFonts w:ascii="Times New Roman" w:hAnsi="Times New Roman"/>
                <w:color w:val="000000"/>
                <w:szCs w:val="22"/>
              </w:rPr>
              <w:t>Mean</w:t>
            </w:r>
          </w:p>
        </w:tc>
        <w:tc>
          <w:tcPr>
            <w:tcW w:w="993" w:type="dxa"/>
            <w:vMerge w:val="restart"/>
            <w:shd w:val="clear" w:color="auto" w:fill="FFFFFF"/>
            <w:vAlign w:val="bottom"/>
          </w:tcPr>
          <w:p w14:paraId="2CD334BD" w14:textId="77777777" w:rsidR="00C80CE3" w:rsidRPr="00C80CE3" w:rsidRDefault="00C80CE3" w:rsidP="00C80CE3">
            <w:pPr>
              <w:autoSpaceDE w:val="0"/>
              <w:autoSpaceDN w:val="0"/>
              <w:adjustRightInd w:val="0"/>
              <w:ind w:left="60" w:right="60"/>
              <w:jc w:val="center"/>
              <w:rPr>
                <w:rFonts w:ascii="Times New Roman" w:hAnsi="Times New Roman"/>
                <w:color w:val="000000"/>
                <w:szCs w:val="22"/>
              </w:rPr>
            </w:pPr>
            <w:r w:rsidRPr="00C80CE3">
              <w:rPr>
                <w:rFonts w:ascii="Times New Roman" w:hAnsi="Times New Roman"/>
                <w:color w:val="000000"/>
                <w:szCs w:val="22"/>
              </w:rPr>
              <w:t>Std. Deviation</w:t>
            </w:r>
          </w:p>
        </w:tc>
        <w:tc>
          <w:tcPr>
            <w:tcW w:w="992" w:type="dxa"/>
            <w:vMerge w:val="restart"/>
            <w:shd w:val="clear" w:color="auto" w:fill="FFFFFF"/>
            <w:vAlign w:val="bottom"/>
          </w:tcPr>
          <w:p w14:paraId="3D9B0363" w14:textId="77777777" w:rsidR="00C80CE3" w:rsidRPr="00C80CE3" w:rsidRDefault="00C80CE3" w:rsidP="00C80CE3">
            <w:pPr>
              <w:autoSpaceDE w:val="0"/>
              <w:autoSpaceDN w:val="0"/>
              <w:adjustRightInd w:val="0"/>
              <w:ind w:left="60" w:right="60"/>
              <w:jc w:val="center"/>
              <w:rPr>
                <w:rFonts w:ascii="Times New Roman" w:hAnsi="Times New Roman"/>
                <w:color w:val="000000"/>
                <w:szCs w:val="22"/>
              </w:rPr>
            </w:pPr>
            <w:r w:rsidRPr="00C80CE3">
              <w:rPr>
                <w:rFonts w:ascii="Times New Roman" w:hAnsi="Times New Roman"/>
                <w:color w:val="000000"/>
                <w:szCs w:val="22"/>
              </w:rPr>
              <w:t>Std. Error Mean</w:t>
            </w:r>
          </w:p>
        </w:tc>
        <w:tc>
          <w:tcPr>
            <w:tcW w:w="1843" w:type="dxa"/>
            <w:gridSpan w:val="2"/>
            <w:shd w:val="clear" w:color="auto" w:fill="FFFFFF"/>
            <w:vAlign w:val="bottom"/>
          </w:tcPr>
          <w:p w14:paraId="7EDDC6CD" w14:textId="77777777" w:rsidR="00C80CE3" w:rsidRPr="00C80CE3" w:rsidRDefault="00C80CE3" w:rsidP="00C80CE3">
            <w:pPr>
              <w:autoSpaceDE w:val="0"/>
              <w:autoSpaceDN w:val="0"/>
              <w:adjustRightInd w:val="0"/>
              <w:ind w:left="60" w:right="60"/>
              <w:jc w:val="center"/>
              <w:rPr>
                <w:rFonts w:ascii="Times New Roman" w:hAnsi="Times New Roman"/>
                <w:color w:val="000000"/>
                <w:szCs w:val="22"/>
              </w:rPr>
            </w:pPr>
            <w:r w:rsidRPr="00C80CE3">
              <w:rPr>
                <w:rFonts w:ascii="Times New Roman" w:hAnsi="Times New Roman"/>
                <w:color w:val="000000"/>
                <w:szCs w:val="22"/>
              </w:rPr>
              <w:t>95% Confidence Interval of the Difference</w:t>
            </w:r>
          </w:p>
        </w:tc>
        <w:tc>
          <w:tcPr>
            <w:tcW w:w="708" w:type="dxa"/>
            <w:vMerge/>
            <w:shd w:val="clear" w:color="auto" w:fill="FFFFFF"/>
            <w:vAlign w:val="bottom"/>
          </w:tcPr>
          <w:p w14:paraId="1D209E83" w14:textId="77777777" w:rsidR="00C80CE3" w:rsidRPr="00C80CE3" w:rsidRDefault="00C80CE3" w:rsidP="00C80CE3">
            <w:pPr>
              <w:autoSpaceDE w:val="0"/>
              <w:autoSpaceDN w:val="0"/>
              <w:adjustRightInd w:val="0"/>
              <w:rPr>
                <w:rFonts w:ascii="Times New Roman" w:hAnsi="Times New Roman"/>
                <w:color w:val="000000"/>
                <w:szCs w:val="22"/>
              </w:rPr>
            </w:pPr>
          </w:p>
        </w:tc>
        <w:tc>
          <w:tcPr>
            <w:tcW w:w="1119" w:type="dxa"/>
            <w:vMerge/>
            <w:shd w:val="clear" w:color="auto" w:fill="FFFFFF"/>
            <w:vAlign w:val="bottom"/>
          </w:tcPr>
          <w:p w14:paraId="076DBAC5" w14:textId="77777777" w:rsidR="00C80CE3" w:rsidRPr="00C80CE3" w:rsidRDefault="00C80CE3" w:rsidP="00C80CE3">
            <w:pPr>
              <w:autoSpaceDE w:val="0"/>
              <w:autoSpaceDN w:val="0"/>
              <w:adjustRightInd w:val="0"/>
              <w:rPr>
                <w:rFonts w:ascii="Times New Roman" w:hAnsi="Times New Roman"/>
                <w:color w:val="000000"/>
                <w:szCs w:val="22"/>
              </w:rPr>
            </w:pPr>
          </w:p>
        </w:tc>
        <w:tc>
          <w:tcPr>
            <w:tcW w:w="1008" w:type="dxa"/>
            <w:vMerge/>
            <w:shd w:val="clear" w:color="auto" w:fill="FFFFFF"/>
            <w:vAlign w:val="bottom"/>
          </w:tcPr>
          <w:p w14:paraId="17A2CD5E" w14:textId="77777777" w:rsidR="00C80CE3" w:rsidRPr="00C80CE3" w:rsidRDefault="00C80CE3" w:rsidP="00C80CE3">
            <w:pPr>
              <w:autoSpaceDE w:val="0"/>
              <w:autoSpaceDN w:val="0"/>
              <w:adjustRightInd w:val="0"/>
              <w:rPr>
                <w:rFonts w:ascii="Times New Roman" w:hAnsi="Times New Roman"/>
                <w:color w:val="000000"/>
                <w:szCs w:val="22"/>
              </w:rPr>
            </w:pPr>
          </w:p>
        </w:tc>
      </w:tr>
      <w:tr w:rsidR="00C80CE3" w:rsidRPr="00C80CE3" w14:paraId="20DDE5C7" w14:textId="77777777" w:rsidTr="00C80CE3">
        <w:trPr>
          <w:cantSplit/>
        </w:trPr>
        <w:tc>
          <w:tcPr>
            <w:tcW w:w="1701" w:type="dxa"/>
            <w:gridSpan w:val="2"/>
            <w:vMerge/>
            <w:tcBorders>
              <w:bottom w:val="single" w:sz="4" w:space="0" w:color="auto"/>
            </w:tcBorders>
            <w:shd w:val="clear" w:color="auto" w:fill="FFFFFF"/>
            <w:vAlign w:val="bottom"/>
          </w:tcPr>
          <w:p w14:paraId="2348EA20" w14:textId="77777777" w:rsidR="00C80CE3" w:rsidRPr="00C80CE3" w:rsidRDefault="00C80CE3" w:rsidP="00C80CE3">
            <w:pPr>
              <w:autoSpaceDE w:val="0"/>
              <w:autoSpaceDN w:val="0"/>
              <w:adjustRightInd w:val="0"/>
              <w:rPr>
                <w:rFonts w:ascii="Times New Roman" w:hAnsi="Times New Roman"/>
                <w:color w:val="000000"/>
                <w:szCs w:val="22"/>
              </w:rPr>
            </w:pPr>
          </w:p>
        </w:tc>
        <w:tc>
          <w:tcPr>
            <w:tcW w:w="1134" w:type="dxa"/>
            <w:vMerge/>
            <w:tcBorders>
              <w:bottom w:val="single" w:sz="4" w:space="0" w:color="auto"/>
            </w:tcBorders>
            <w:shd w:val="clear" w:color="auto" w:fill="FFFFFF"/>
            <w:vAlign w:val="bottom"/>
          </w:tcPr>
          <w:p w14:paraId="3F4A811A" w14:textId="77777777" w:rsidR="00C80CE3" w:rsidRPr="00C80CE3" w:rsidRDefault="00C80CE3" w:rsidP="00C80CE3">
            <w:pPr>
              <w:autoSpaceDE w:val="0"/>
              <w:autoSpaceDN w:val="0"/>
              <w:adjustRightInd w:val="0"/>
              <w:rPr>
                <w:rFonts w:ascii="Times New Roman" w:hAnsi="Times New Roman"/>
                <w:color w:val="000000"/>
                <w:szCs w:val="22"/>
              </w:rPr>
            </w:pPr>
          </w:p>
        </w:tc>
        <w:tc>
          <w:tcPr>
            <w:tcW w:w="993" w:type="dxa"/>
            <w:vMerge/>
            <w:tcBorders>
              <w:bottom w:val="single" w:sz="4" w:space="0" w:color="auto"/>
            </w:tcBorders>
            <w:shd w:val="clear" w:color="auto" w:fill="FFFFFF"/>
            <w:vAlign w:val="bottom"/>
          </w:tcPr>
          <w:p w14:paraId="2847941E" w14:textId="77777777" w:rsidR="00C80CE3" w:rsidRPr="00C80CE3" w:rsidRDefault="00C80CE3" w:rsidP="00C80CE3">
            <w:pPr>
              <w:autoSpaceDE w:val="0"/>
              <w:autoSpaceDN w:val="0"/>
              <w:adjustRightInd w:val="0"/>
              <w:rPr>
                <w:rFonts w:ascii="Times New Roman" w:hAnsi="Times New Roman"/>
                <w:color w:val="000000"/>
                <w:szCs w:val="22"/>
              </w:rPr>
            </w:pPr>
          </w:p>
        </w:tc>
        <w:tc>
          <w:tcPr>
            <w:tcW w:w="992" w:type="dxa"/>
            <w:vMerge/>
            <w:tcBorders>
              <w:bottom w:val="single" w:sz="4" w:space="0" w:color="auto"/>
            </w:tcBorders>
            <w:shd w:val="clear" w:color="auto" w:fill="FFFFFF"/>
            <w:vAlign w:val="bottom"/>
          </w:tcPr>
          <w:p w14:paraId="5D0A1C49" w14:textId="77777777" w:rsidR="00C80CE3" w:rsidRPr="00C80CE3" w:rsidRDefault="00C80CE3" w:rsidP="00C80CE3">
            <w:pPr>
              <w:autoSpaceDE w:val="0"/>
              <w:autoSpaceDN w:val="0"/>
              <w:adjustRightInd w:val="0"/>
              <w:rPr>
                <w:rFonts w:ascii="Times New Roman" w:hAnsi="Times New Roman"/>
                <w:color w:val="000000"/>
                <w:szCs w:val="22"/>
              </w:rPr>
            </w:pPr>
          </w:p>
        </w:tc>
        <w:tc>
          <w:tcPr>
            <w:tcW w:w="850" w:type="dxa"/>
            <w:tcBorders>
              <w:bottom w:val="single" w:sz="4" w:space="0" w:color="auto"/>
            </w:tcBorders>
            <w:shd w:val="clear" w:color="auto" w:fill="FFFFFF"/>
            <w:vAlign w:val="bottom"/>
          </w:tcPr>
          <w:p w14:paraId="67EC111B" w14:textId="77777777" w:rsidR="00C80CE3" w:rsidRPr="00C80CE3" w:rsidRDefault="00C80CE3" w:rsidP="00C80CE3">
            <w:pPr>
              <w:autoSpaceDE w:val="0"/>
              <w:autoSpaceDN w:val="0"/>
              <w:adjustRightInd w:val="0"/>
              <w:ind w:left="60" w:right="60"/>
              <w:jc w:val="center"/>
              <w:rPr>
                <w:rFonts w:ascii="Times New Roman" w:hAnsi="Times New Roman"/>
                <w:color w:val="000000"/>
                <w:szCs w:val="22"/>
              </w:rPr>
            </w:pPr>
            <w:r w:rsidRPr="00C80CE3">
              <w:rPr>
                <w:rFonts w:ascii="Times New Roman" w:hAnsi="Times New Roman"/>
                <w:color w:val="000000"/>
                <w:szCs w:val="22"/>
              </w:rPr>
              <w:t>Lower</w:t>
            </w:r>
          </w:p>
        </w:tc>
        <w:tc>
          <w:tcPr>
            <w:tcW w:w="993" w:type="dxa"/>
            <w:tcBorders>
              <w:bottom w:val="single" w:sz="4" w:space="0" w:color="auto"/>
            </w:tcBorders>
            <w:shd w:val="clear" w:color="auto" w:fill="FFFFFF"/>
            <w:vAlign w:val="bottom"/>
          </w:tcPr>
          <w:p w14:paraId="66592AEC" w14:textId="77777777" w:rsidR="00C80CE3" w:rsidRPr="00C80CE3" w:rsidRDefault="00C80CE3" w:rsidP="00C80CE3">
            <w:pPr>
              <w:autoSpaceDE w:val="0"/>
              <w:autoSpaceDN w:val="0"/>
              <w:adjustRightInd w:val="0"/>
              <w:ind w:left="60" w:right="60"/>
              <w:jc w:val="center"/>
              <w:rPr>
                <w:rFonts w:ascii="Times New Roman" w:hAnsi="Times New Roman"/>
                <w:color w:val="000000"/>
                <w:szCs w:val="22"/>
              </w:rPr>
            </w:pPr>
            <w:r w:rsidRPr="00C80CE3">
              <w:rPr>
                <w:rFonts w:ascii="Times New Roman" w:hAnsi="Times New Roman"/>
                <w:color w:val="000000"/>
                <w:szCs w:val="22"/>
              </w:rPr>
              <w:t>Upper</w:t>
            </w:r>
          </w:p>
        </w:tc>
        <w:tc>
          <w:tcPr>
            <w:tcW w:w="708" w:type="dxa"/>
            <w:vMerge/>
            <w:tcBorders>
              <w:bottom w:val="single" w:sz="4" w:space="0" w:color="auto"/>
            </w:tcBorders>
            <w:shd w:val="clear" w:color="auto" w:fill="FFFFFF"/>
            <w:vAlign w:val="bottom"/>
          </w:tcPr>
          <w:p w14:paraId="05D09214" w14:textId="77777777" w:rsidR="00C80CE3" w:rsidRPr="00C80CE3" w:rsidRDefault="00C80CE3" w:rsidP="00C80CE3">
            <w:pPr>
              <w:autoSpaceDE w:val="0"/>
              <w:autoSpaceDN w:val="0"/>
              <w:adjustRightInd w:val="0"/>
              <w:rPr>
                <w:rFonts w:ascii="Times New Roman" w:hAnsi="Times New Roman"/>
                <w:color w:val="000000"/>
                <w:szCs w:val="22"/>
              </w:rPr>
            </w:pPr>
          </w:p>
        </w:tc>
        <w:tc>
          <w:tcPr>
            <w:tcW w:w="1119" w:type="dxa"/>
            <w:vMerge/>
            <w:tcBorders>
              <w:bottom w:val="single" w:sz="4" w:space="0" w:color="auto"/>
            </w:tcBorders>
            <w:shd w:val="clear" w:color="auto" w:fill="FFFFFF"/>
            <w:vAlign w:val="bottom"/>
          </w:tcPr>
          <w:p w14:paraId="2D80C3C9" w14:textId="77777777" w:rsidR="00C80CE3" w:rsidRPr="00C80CE3" w:rsidRDefault="00C80CE3" w:rsidP="00C80CE3">
            <w:pPr>
              <w:autoSpaceDE w:val="0"/>
              <w:autoSpaceDN w:val="0"/>
              <w:adjustRightInd w:val="0"/>
              <w:rPr>
                <w:rFonts w:ascii="Times New Roman" w:hAnsi="Times New Roman"/>
                <w:color w:val="000000"/>
                <w:szCs w:val="22"/>
              </w:rPr>
            </w:pPr>
          </w:p>
        </w:tc>
        <w:tc>
          <w:tcPr>
            <w:tcW w:w="1008" w:type="dxa"/>
            <w:vMerge/>
            <w:tcBorders>
              <w:bottom w:val="single" w:sz="4" w:space="0" w:color="auto"/>
            </w:tcBorders>
            <w:shd w:val="clear" w:color="auto" w:fill="FFFFFF"/>
            <w:vAlign w:val="bottom"/>
          </w:tcPr>
          <w:p w14:paraId="3FE3CA8A" w14:textId="77777777" w:rsidR="00C80CE3" w:rsidRPr="00C80CE3" w:rsidRDefault="00C80CE3" w:rsidP="00C80CE3">
            <w:pPr>
              <w:autoSpaceDE w:val="0"/>
              <w:autoSpaceDN w:val="0"/>
              <w:adjustRightInd w:val="0"/>
              <w:rPr>
                <w:rFonts w:ascii="Times New Roman" w:hAnsi="Times New Roman"/>
                <w:color w:val="000000"/>
                <w:szCs w:val="22"/>
              </w:rPr>
            </w:pPr>
          </w:p>
        </w:tc>
      </w:tr>
      <w:tr w:rsidR="00C80CE3" w:rsidRPr="00C80CE3" w14:paraId="085DD3D6" w14:textId="77777777" w:rsidTr="00C80CE3">
        <w:trPr>
          <w:cantSplit/>
        </w:trPr>
        <w:tc>
          <w:tcPr>
            <w:tcW w:w="709" w:type="dxa"/>
            <w:tcBorders>
              <w:top w:val="single" w:sz="4" w:space="0" w:color="auto"/>
              <w:bottom w:val="single" w:sz="4" w:space="0" w:color="auto"/>
            </w:tcBorders>
            <w:shd w:val="clear" w:color="auto" w:fill="FFFFFF"/>
          </w:tcPr>
          <w:p w14:paraId="7BC4CE5E" w14:textId="77777777" w:rsidR="00C80CE3" w:rsidRPr="00C80CE3" w:rsidRDefault="00C80CE3" w:rsidP="00C80CE3">
            <w:pPr>
              <w:autoSpaceDE w:val="0"/>
              <w:autoSpaceDN w:val="0"/>
              <w:adjustRightInd w:val="0"/>
              <w:ind w:left="60" w:right="60"/>
              <w:rPr>
                <w:rFonts w:ascii="Times New Roman" w:hAnsi="Times New Roman"/>
                <w:color w:val="000000"/>
                <w:szCs w:val="22"/>
              </w:rPr>
            </w:pPr>
            <w:r w:rsidRPr="00C80CE3">
              <w:rPr>
                <w:rFonts w:ascii="Times New Roman" w:hAnsi="Times New Roman"/>
                <w:color w:val="000000"/>
                <w:szCs w:val="22"/>
              </w:rPr>
              <w:t>Pair 1</w:t>
            </w:r>
          </w:p>
        </w:tc>
        <w:tc>
          <w:tcPr>
            <w:tcW w:w="992" w:type="dxa"/>
            <w:tcBorders>
              <w:top w:val="single" w:sz="4" w:space="0" w:color="auto"/>
              <w:bottom w:val="single" w:sz="4" w:space="0" w:color="auto"/>
            </w:tcBorders>
            <w:shd w:val="clear" w:color="auto" w:fill="FFFFFF"/>
          </w:tcPr>
          <w:p w14:paraId="482DEC80" w14:textId="77777777" w:rsidR="00C80CE3" w:rsidRPr="00C80CE3" w:rsidRDefault="00C80CE3" w:rsidP="00C80CE3">
            <w:pPr>
              <w:autoSpaceDE w:val="0"/>
              <w:autoSpaceDN w:val="0"/>
              <w:adjustRightInd w:val="0"/>
              <w:ind w:left="60" w:right="60"/>
              <w:rPr>
                <w:rFonts w:ascii="Times New Roman" w:hAnsi="Times New Roman"/>
                <w:color w:val="000000"/>
                <w:szCs w:val="22"/>
              </w:rPr>
            </w:pPr>
            <w:r w:rsidRPr="00C80CE3">
              <w:rPr>
                <w:rFonts w:ascii="Times New Roman" w:hAnsi="Times New Roman"/>
                <w:color w:val="000000"/>
                <w:szCs w:val="22"/>
              </w:rPr>
              <w:t>Pre_Test - Post_Test</w:t>
            </w:r>
          </w:p>
        </w:tc>
        <w:tc>
          <w:tcPr>
            <w:tcW w:w="1134" w:type="dxa"/>
            <w:tcBorders>
              <w:top w:val="single" w:sz="4" w:space="0" w:color="auto"/>
              <w:bottom w:val="single" w:sz="4" w:space="0" w:color="auto"/>
            </w:tcBorders>
            <w:shd w:val="clear" w:color="auto" w:fill="FFFFFF"/>
            <w:vAlign w:val="center"/>
          </w:tcPr>
          <w:p w14:paraId="24D6CA2F" w14:textId="77777777" w:rsidR="00C80CE3" w:rsidRPr="00C80CE3" w:rsidRDefault="00C80CE3" w:rsidP="00C80CE3">
            <w:pPr>
              <w:autoSpaceDE w:val="0"/>
              <w:autoSpaceDN w:val="0"/>
              <w:adjustRightInd w:val="0"/>
              <w:ind w:left="60" w:right="60"/>
              <w:jc w:val="right"/>
              <w:rPr>
                <w:rFonts w:ascii="Times New Roman" w:hAnsi="Times New Roman"/>
                <w:color w:val="000000"/>
                <w:szCs w:val="22"/>
              </w:rPr>
            </w:pPr>
            <w:r w:rsidRPr="00C80CE3">
              <w:rPr>
                <w:rFonts w:ascii="Times New Roman" w:hAnsi="Times New Roman"/>
                <w:color w:val="000000"/>
                <w:szCs w:val="22"/>
              </w:rPr>
              <w:t>-10,140</w:t>
            </w:r>
          </w:p>
        </w:tc>
        <w:tc>
          <w:tcPr>
            <w:tcW w:w="993" w:type="dxa"/>
            <w:tcBorders>
              <w:top w:val="single" w:sz="4" w:space="0" w:color="auto"/>
              <w:bottom w:val="single" w:sz="4" w:space="0" w:color="auto"/>
            </w:tcBorders>
            <w:shd w:val="clear" w:color="auto" w:fill="FFFFFF"/>
            <w:vAlign w:val="center"/>
          </w:tcPr>
          <w:p w14:paraId="5F174530" w14:textId="77777777" w:rsidR="00C80CE3" w:rsidRPr="00C80CE3" w:rsidRDefault="00C80CE3" w:rsidP="00C80CE3">
            <w:pPr>
              <w:autoSpaceDE w:val="0"/>
              <w:autoSpaceDN w:val="0"/>
              <w:adjustRightInd w:val="0"/>
              <w:ind w:left="60" w:right="60"/>
              <w:jc w:val="right"/>
              <w:rPr>
                <w:rFonts w:ascii="Times New Roman" w:hAnsi="Times New Roman"/>
                <w:color w:val="000000"/>
                <w:szCs w:val="22"/>
              </w:rPr>
            </w:pPr>
            <w:r w:rsidRPr="00C80CE3">
              <w:rPr>
                <w:rFonts w:ascii="Times New Roman" w:hAnsi="Times New Roman"/>
                <w:color w:val="000000"/>
                <w:szCs w:val="22"/>
              </w:rPr>
              <w:t>16,951</w:t>
            </w:r>
          </w:p>
        </w:tc>
        <w:tc>
          <w:tcPr>
            <w:tcW w:w="992" w:type="dxa"/>
            <w:tcBorders>
              <w:top w:val="single" w:sz="4" w:space="0" w:color="auto"/>
              <w:bottom w:val="single" w:sz="4" w:space="0" w:color="auto"/>
            </w:tcBorders>
            <w:shd w:val="clear" w:color="auto" w:fill="FFFFFF"/>
            <w:vAlign w:val="center"/>
          </w:tcPr>
          <w:p w14:paraId="1AC633A8" w14:textId="77777777" w:rsidR="00C80CE3" w:rsidRPr="00C80CE3" w:rsidRDefault="00C80CE3" w:rsidP="00C80CE3">
            <w:pPr>
              <w:autoSpaceDE w:val="0"/>
              <w:autoSpaceDN w:val="0"/>
              <w:adjustRightInd w:val="0"/>
              <w:ind w:left="60" w:right="60"/>
              <w:jc w:val="right"/>
              <w:rPr>
                <w:rFonts w:ascii="Times New Roman" w:hAnsi="Times New Roman"/>
                <w:color w:val="000000"/>
                <w:szCs w:val="22"/>
              </w:rPr>
            </w:pPr>
            <w:r w:rsidRPr="00C80CE3">
              <w:rPr>
                <w:rFonts w:ascii="Times New Roman" w:hAnsi="Times New Roman"/>
                <w:color w:val="000000"/>
                <w:szCs w:val="22"/>
              </w:rPr>
              <w:t>2,397</w:t>
            </w:r>
          </w:p>
        </w:tc>
        <w:tc>
          <w:tcPr>
            <w:tcW w:w="850" w:type="dxa"/>
            <w:tcBorders>
              <w:top w:val="single" w:sz="4" w:space="0" w:color="auto"/>
              <w:bottom w:val="single" w:sz="4" w:space="0" w:color="auto"/>
            </w:tcBorders>
            <w:shd w:val="clear" w:color="auto" w:fill="FFFFFF"/>
            <w:vAlign w:val="center"/>
          </w:tcPr>
          <w:p w14:paraId="40B8791E" w14:textId="77777777" w:rsidR="00C80CE3" w:rsidRPr="00C80CE3" w:rsidRDefault="00C80CE3" w:rsidP="00C80CE3">
            <w:pPr>
              <w:autoSpaceDE w:val="0"/>
              <w:autoSpaceDN w:val="0"/>
              <w:adjustRightInd w:val="0"/>
              <w:ind w:left="60" w:right="60"/>
              <w:jc w:val="right"/>
              <w:rPr>
                <w:rFonts w:ascii="Times New Roman" w:hAnsi="Times New Roman"/>
                <w:color w:val="000000"/>
                <w:szCs w:val="22"/>
              </w:rPr>
            </w:pPr>
            <w:r w:rsidRPr="00C80CE3">
              <w:rPr>
                <w:rFonts w:ascii="Times New Roman" w:hAnsi="Times New Roman"/>
                <w:color w:val="000000"/>
                <w:szCs w:val="22"/>
              </w:rPr>
              <w:t>-14,958</w:t>
            </w:r>
          </w:p>
        </w:tc>
        <w:tc>
          <w:tcPr>
            <w:tcW w:w="993" w:type="dxa"/>
            <w:tcBorders>
              <w:top w:val="single" w:sz="4" w:space="0" w:color="auto"/>
              <w:bottom w:val="single" w:sz="4" w:space="0" w:color="auto"/>
            </w:tcBorders>
            <w:shd w:val="clear" w:color="auto" w:fill="FFFFFF"/>
            <w:vAlign w:val="center"/>
          </w:tcPr>
          <w:p w14:paraId="000B3983" w14:textId="77777777" w:rsidR="00C80CE3" w:rsidRPr="00C80CE3" w:rsidRDefault="00C80CE3" w:rsidP="00C80CE3">
            <w:pPr>
              <w:autoSpaceDE w:val="0"/>
              <w:autoSpaceDN w:val="0"/>
              <w:adjustRightInd w:val="0"/>
              <w:ind w:left="60" w:right="60"/>
              <w:jc w:val="right"/>
              <w:rPr>
                <w:rFonts w:ascii="Times New Roman" w:hAnsi="Times New Roman"/>
                <w:color w:val="000000"/>
                <w:szCs w:val="22"/>
              </w:rPr>
            </w:pPr>
            <w:r w:rsidRPr="00C80CE3">
              <w:rPr>
                <w:rFonts w:ascii="Times New Roman" w:hAnsi="Times New Roman"/>
                <w:color w:val="000000"/>
                <w:szCs w:val="22"/>
              </w:rPr>
              <w:t>-5,322</w:t>
            </w:r>
          </w:p>
        </w:tc>
        <w:tc>
          <w:tcPr>
            <w:tcW w:w="708" w:type="dxa"/>
            <w:tcBorders>
              <w:top w:val="single" w:sz="4" w:space="0" w:color="auto"/>
              <w:bottom w:val="single" w:sz="4" w:space="0" w:color="auto"/>
            </w:tcBorders>
            <w:shd w:val="clear" w:color="auto" w:fill="FFFFFF"/>
            <w:vAlign w:val="center"/>
          </w:tcPr>
          <w:p w14:paraId="49AA0040" w14:textId="77777777" w:rsidR="00C80CE3" w:rsidRPr="00C80CE3" w:rsidRDefault="00C80CE3" w:rsidP="00C80CE3">
            <w:pPr>
              <w:autoSpaceDE w:val="0"/>
              <w:autoSpaceDN w:val="0"/>
              <w:adjustRightInd w:val="0"/>
              <w:ind w:left="60" w:right="60"/>
              <w:jc w:val="right"/>
              <w:rPr>
                <w:rFonts w:ascii="Times New Roman" w:hAnsi="Times New Roman"/>
                <w:color w:val="000000"/>
                <w:szCs w:val="22"/>
              </w:rPr>
            </w:pPr>
            <w:r w:rsidRPr="00C80CE3">
              <w:rPr>
                <w:rFonts w:ascii="Times New Roman" w:hAnsi="Times New Roman"/>
                <w:color w:val="000000"/>
                <w:szCs w:val="22"/>
              </w:rPr>
              <w:t>-4,230</w:t>
            </w:r>
          </w:p>
        </w:tc>
        <w:tc>
          <w:tcPr>
            <w:tcW w:w="1119" w:type="dxa"/>
            <w:tcBorders>
              <w:top w:val="single" w:sz="4" w:space="0" w:color="auto"/>
              <w:bottom w:val="single" w:sz="4" w:space="0" w:color="auto"/>
            </w:tcBorders>
            <w:shd w:val="clear" w:color="auto" w:fill="FFFFFF"/>
            <w:vAlign w:val="center"/>
          </w:tcPr>
          <w:p w14:paraId="19D870CB" w14:textId="77777777" w:rsidR="00C80CE3" w:rsidRPr="00C80CE3" w:rsidRDefault="00C80CE3" w:rsidP="00C80CE3">
            <w:pPr>
              <w:autoSpaceDE w:val="0"/>
              <w:autoSpaceDN w:val="0"/>
              <w:adjustRightInd w:val="0"/>
              <w:ind w:left="60" w:right="60"/>
              <w:jc w:val="right"/>
              <w:rPr>
                <w:rFonts w:ascii="Times New Roman" w:hAnsi="Times New Roman"/>
                <w:color w:val="000000"/>
                <w:szCs w:val="22"/>
              </w:rPr>
            </w:pPr>
            <w:r w:rsidRPr="00C80CE3">
              <w:rPr>
                <w:rFonts w:ascii="Times New Roman" w:hAnsi="Times New Roman"/>
                <w:color w:val="000000"/>
                <w:szCs w:val="22"/>
              </w:rPr>
              <w:t>49</w:t>
            </w:r>
          </w:p>
        </w:tc>
        <w:tc>
          <w:tcPr>
            <w:tcW w:w="1008" w:type="dxa"/>
            <w:tcBorders>
              <w:top w:val="single" w:sz="4" w:space="0" w:color="auto"/>
              <w:bottom w:val="single" w:sz="4" w:space="0" w:color="auto"/>
            </w:tcBorders>
            <w:shd w:val="clear" w:color="auto" w:fill="FFFFFF"/>
            <w:vAlign w:val="center"/>
          </w:tcPr>
          <w:p w14:paraId="1F6BDF2F" w14:textId="77777777" w:rsidR="00C80CE3" w:rsidRPr="00C80CE3" w:rsidRDefault="00C80CE3" w:rsidP="00C80CE3">
            <w:pPr>
              <w:autoSpaceDE w:val="0"/>
              <w:autoSpaceDN w:val="0"/>
              <w:adjustRightInd w:val="0"/>
              <w:ind w:left="60" w:right="60"/>
              <w:jc w:val="right"/>
              <w:rPr>
                <w:rFonts w:ascii="Times New Roman" w:hAnsi="Times New Roman"/>
                <w:color w:val="000000"/>
                <w:szCs w:val="22"/>
                <w:highlight w:val="yellow"/>
              </w:rPr>
            </w:pPr>
            <w:r w:rsidRPr="00C80CE3">
              <w:rPr>
                <w:rFonts w:ascii="Times New Roman" w:hAnsi="Times New Roman"/>
                <w:color w:val="000000"/>
                <w:szCs w:val="22"/>
                <w:highlight w:val="yellow"/>
              </w:rPr>
              <w:t>,000</w:t>
            </w:r>
          </w:p>
        </w:tc>
      </w:tr>
    </w:tbl>
    <w:p w14:paraId="12947058" w14:textId="77777777" w:rsidR="00C80CE3" w:rsidRPr="00C80CE3" w:rsidRDefault="00C80CE3" w:rsidP="00C80CE3">
      <w:pPr>
        <w:autoSpaceDE w:val="0"/>
        <w:autoSpaceDN w:val="0"/>
        <w:adjustRightInd w:val="0"/>
        <w:rPr>
          <w:rFonts w:ascii="Times New Roman" w:hAnsi="Times New Roman"/>
          <w:szCs w:val="22"/>
        </w:rPr>
      </w:pPr>
    </w:p>
    <w:p w14:paraId="63A68AE7" w14:textId="77777777" w:rsidR="00C80CE3" w:rsidRPr="002B4F52" w:rsidRDefault="00C80CE3" w:rsidP="002B4F52">
      <w:pPr>
        <w:pStyle w:val="HTMLPreformatted"/>
        <w:jc w:val="both"/>
        <w:rPr>
          <w:rFonts w:asciiTheme="majorBidi" w:hAnsiTheme="majorBidi" w:cstheme="majorBidi"/>
          <w:color w:val="202124"/>
          <w:sz w:val="22"/>
          <w:szCs w:val="22"/>
          <w:lang w:val="en-US"/>
        </w:rPr>
      </w:pPr>
      <w:r w:rsidRPr="002B4F52">
        <w:rPr>
          <w:rFonts w:asciiTheme="majorBidi" w:hAnsiTheme="majorBidi" w:cstheme="majorBidi"/>
          <w:color w:val="222222"/>
          <w:sz w:val="22"/>
          <w:szCs w:val="22"/>
          <w:shd w:val="clear" w:color="auto" w:fill="FFFFFF"/>
        </w:rPr>
        <w:t xml:space="preserve">Sig. (2-tailed): </w:t>
      </w:r>
      <w:r w:rsidR="003B7604" w:rsidRPr="002B4F52">
        <w:rPr>
          <w:rFonts w:asciiTheme="majorBidi" w:hAnsiTheme="majorBidi" w:cstheme="majorBidi"/>
          <w:color w:val="222222"/>
          <w:sz w:val="22"/>
          <w:szCs w:val="22"/>
          <w:shd w:val="clear" w:color="auto" w:fill="FFFFFF"/>
        </w:rPr>
        <w:t>probability value</w:t>
      </w:r>
      <w:r w:rsidRPr="002B4F52">
        <w:rPr>
          <w:rFonts w:asciiTheme="majorBidi" w:hAnsiTheme="majorBidi" w:cstheme="majorBidi"/>
          <w:color w:val="222222"/>
          <w:sz w:val="22"/>
          <w:szCs w:val="22"/>
          <w:shd w:val="clear" w:color="auto" w:fill="FFFFFF"/>
        </w:rPr>
        <w:t xml:space="preserve">/p value </w:t>
      </w:r>
      <w:r w:rsidR="003B7604" w:rsidRPr="002B4F52">
        <w:rPr>
          <w:rFonts w:asciiTheme="majorBidi" w:hAnsiTheme="majorBidi" w:cstheme="majorBidi"/>
          <w:color w:val="222222"/>
          <w:sz w:val="22"/>
          <w:szCs w:val="22"/>
          <w:shd w:val="clear" w:color="auto" w:fill="FFFFFF"/>
        </w:rPr>
        <w:t>test</w:t>
      </w:r>
      <w:r w:rsidRPr="002B4F52">
        <w:rPr>
          <w:rFonts w:asciiTheme="majorBidi" w:hAnsiTheme="majorBidi" w:cstheme="majorBidi"/>
          <w:color w:val="222222"/>
          <w:sz w:val="22"/>
          <w:szCs w:val="22"/>
          <w:shd w:val="clear" w:color="auto" w:fill="FFFFFF"/>
        </w:rPr>
        <w:t xml:space="preserve"> T Paired: </w:t>
      </w:r>
      <w:r w:rsidR="003B7604" w:rsidRPr="002B4F52">
        <w:rPr>
          <w:rFonts w:asciiTheme="majorBidi" w:hAnsiTheme="majorBidi" w:cstheme="majorBidi"/>
          <w:color w:val="222222"/>
          <w:sz w:val="22"/>
          <w:szCs w:val="22"/>
          <w:shd w:val="clear" w:color="auto" w:fill="FFFFFF"/>
        </w:rPr>
        <w:t>results</w:t>
      </w:r>
      <w:r w:rsidRPr="002B4F52">
        <w:rPr>
          <w:rFonts w:asciiTheme="majorBidi" w:hAnsiTheme="majorBidi" w:cstheme="majorBidi"/>
          <w:color w:val="222222"/>
          <w:sz w:val="22"/>
          <w:szCs w:val="22"/>
          <w:shd w:val="clear" w:color="auto" w:fill="FFFFFF"/>
        </w:rPr>
        <w:t xml:space="preserve"> = 0,000. </w:t>
      </w:r>
      <w:r w:rsidR="003B7604" w:rsidRPr="002B4F52">
        <w:rPr>
          <w:rFonts w:asciiTheme="majorBidi" w:hAnsiTheme="majorBidi" w:cstheme="majorBidi"/>
          <w:color w:val="202124"/>
          <w:sz w:val="22"/>
          <w:szCs w:val="22"/>
          <w:lang w:val="en"/>
        </w:rPr>
        <w:t xml:space="preserve">Assuming that </w:t>
      </w:r>
      <w:r w:rsidRPr="002B4F52">
        <w:rPr>
          <w:rFonts w:asciiTheme="majorBidi" w:hAnsiTheme="majorBidi" w:cstheme="majorBidi"/>
          <w:color w:val="222222"/>
          <w:sz w:val="22"/>
          <w:szCs w:val="22"/>
          <w:shd w:val="clear" w:color="auto" w:fill="FFFFFF"/>
        </w:rPr>
        <w:t>H</w:t>
      </w:r>
      <w:r w:rsidRPr="002B4F52">
        <w:rPr>
          <w:rFonts w:asciiTheme="majorBidi" w:hAnsiTheme="majorBidi" w:cstheme="majorBidi"/>
          <w:color w:val="222222"/>
          <w:sz w:val="22"/>
          <w:szCs w:val="22"/>
          <w:shd w:val="clear" w:color="auto" w:fill="FFFFFF"/>
          <w:vertAlign w:val="subscript"/>
        </w:rPr>
        <w:t>0</w:t>
      </w:r>
      <w:r w:rsidRPr="002B4F52">
        <w:rPr>
          <w:rFonts w:asciiTheme="majorBidi" w:hAnsiTheme="majorBidi" w:cstheme="majorBidi"/>
          <w:color w:val="222222"/>
          <w:sz w:val="22"/>
          <w:szCs w:val="22"/>
          <w:shd w:val="clear" w:color="auto" w:fill="FFFFFF"/>
        </w:rPr>
        <w:t xml:space="preserve"> </w:t>
      </w:r>
      <w:r w:rsidR="003B7604" w:rsidRPr="002B4F52">
        <w:rPr>
          <w:rStyle w:val="y2iqfc"/>
          <w:rFonts w:asciiTheme="majorBidi" w:hAnsiTheme="majorBidi" w:cstheme="majorBidi"/>
          <w:color w:val="202124"/>
          <w:sz w:val="22"/>
          <w:szCs w:val="22"/>
          <w:lang w:val="en"/>
        </w:rPr>
        <w:t>rejected</w:t>
      </w:r>
      <w:r w:rsidR="003B7604" w:rsidRPr="002B4F52">
        <w:rPr>
          <w:rFonts w:asciiTheme="majorBidi" w:hAnsiTheme="majorBidi" w:cstheme="majorBidi"/>
          <w:color w:val="202124"/>
          <w:sz w:val="22"/>
          <w:szCs w:val="22"/>
        </w:rPr>
        <w:t xml:space="preserve"> </w:t>
      </w:r>
      <w:r w:rsidR="003B7604" w:rsidRPr="002B4F52">
        <w:rPr>
          <w:rFonts w:asciiTheme="majorBidi" w:hAnsiTheme="majorBidi" w:cstheme="majorBidi"/>
          <w:color w:val="222222"/>
          <w:sz w:val="22"/>
          <w:szCs w:val="22"/>
          <w:shd w:val="clear" w:color="auto" w:fill="FFFFFF"/>
        </w:rPr>
        <w:t>and</w:t>
      </w:r>
      <w:r w:rsidRPr="002B4F52">
        <w:rPr>
          <w:rFonts w:asciiTheme="majorBidi" w:hAnsiTheme="majorBidi" w:cstheme="majorBidi"/>
          <w:color w:val="222222"/>
          <w:sz w:val="22"/>
          <w:szCs w:val="22"/>
          <w:shd w:val="clear" w:color="auto" w:fill="FFFFFF"/>
        </w:rPr>
        <w:t xml:space="preserve"> H</w:t>
      </w:r>
      <w:r w:rsidRPr="002B4F52">
        <w:rPr>
          <w:rFonts w:asciiTheme="majorBidi" w:hAnsiTheme="majorBidi" w:cstheme="majorBidi"/>
          <w:color w:val="222222"/>
          <w:sz w:val="22"/>
          <w:szCs w:val="22"/>
          <w:shd w:val="clear" w:color="auto" w:fill="FFFFFF"/>
          <w:vertAlign w:val="subscript"/>
        </w:rPr>
        <w:t>1</w:t>
      </w:r>
      <w:r w:rsidRPr="002B4F52">
        <w:rPr>
          <w:rFonts w:asciiTheme="majorBidi" w:hAnsiTheme="majorBidi" w:cstheme="majorBidi"/>
          <w:color w:val="222222"/>
          <w:sz w:val="22"/>
          <w:szCs w:val="22"/>
          <w:shd w:val="clear" w:color="auto" w:fill="FFFFFF"/>
        </w:rPr>
        <w:t xml:space="preserve"> </w:t>
      </w:r>
      <w:r w:rsidR="003B7604" w:rsidRPr="002B4F52">
        <w:rPr>
          <w:rFonts w:asciiTheme="majorBidi" w:hAnsiTheme="majorBidi" w:cstheme="majorBidi"/>
          <w:color w:val="202124"/>
          <w:sz w:val="22"/>
          <w:szCs w:val="22"/>
          <w:lang w:val="en"/>
        </w:rPr>
        <w:t>accepted</w:t>
      </w:r>
      <w:r w:rsidRPr="002B4F52">
        <w:rPr>
          <w:rFonts w:asciiTheme="majorBidi" w:hAnsiTheme="majorBidi" w:cstheme="majorBidi"/>
          <w:color w:val="222222"/>
          <w:sz w:val="22"/>
          <w:szCs w:val="22"/>
          <w:shd w:val="clear" w:color="auto" w:fill="FFFFFF"/>
        </w:rPr>
        <w:t xml:space="preserve">. </w:t>
      </w:r>
      <w:r w:rsidR="002B4F52" w:rsidRPr="002B4F52">
        <w:rPr>
          <w:rStyle w:val="y2iqfc"/>
          <w:rFonts w:asciiTheme="majorBidi" w:hAnsiTheme="majorBidi" w:cstheme="majorBidi"/>
          <w:color w:val="202124"/>
          <w:sz w:val="22"/>
          <w:szCs w:val="22"/>
          <w:lang w:val="en"/>
        </w:rPr>
        <w:t>Meaning: there is a difference in value</w:t>
      </w:r>
      <w:r w:rsidR="002B4F52" w:rsidRPr="002B4F52">
        <w:rPr>
          <w:rFonts w:asciiTheme="majorBidi" w:hAnsiTheme="majorBidi" w:cstheme="majorBidi"/>
          <w:color w:val="202124"/>
          <w:sz w:val="22"/>
          <w:szCs w:val="22"/>
          <w:lang w:val="en"/>
        </w:rPr>
        <w:t xml:space="preserve"> </w:t>
      </w:r>
      <w:r w:rsidRPr="002B4F52">
        <w:rPr>
          <w:rFonts w:asciiTheme="majorBidi" w:hAnsiTheme="majorBidi" w:cstheme="majorBidi"/>
          <w:sz w:val="22"/>
          <w:szCs w:val="22"/>
        </w:rPr>
        <w:t xml:space="preserve">pre tes dan post tes </w:t>
      </w:r>
      <w:r w:rsidR="002B4F52" w:rsidRPr="002B4F52">
        <w:rPr>
          <w:rFonts w:asciiTheme="majorBidi" w:hAnsiTheme="majorBidi" w:cstheme="majorBidi"/>
          <w:color w:val="202124"/>
          <w:sz w:val="22"/>
          <w:szCs w:val="22"/>
          <w:lang w:val="en"/>
        </w:rPr>
        <w:t>after learning by using mathematics books with Islamic studies. Because:</w:t>
      </w:r>
      <w:r w:rsidRPr="002B4F52">
        <w:rPr>
          <w:rFonts w:asciiTheme="majorBidi" w:hAnsiTheme="majorBidi" w:cstheme="majorBidi"/>
          <w:color w:val="222222"/>
          <w:sz w:val="22"/>
          <w:szCs w:val="22"/>
          <w:shd w:val="clear" w:color="auto" w:fill="FFFFFF"/>
        </w:rPr>
        <w:t xml:space="preserve"> p value &lt; 0,05 (95 % </w:t>
      </w:r>
      <w:r w:rsidR="002B4F52" w:rsidRPr="002B4F52">
        <w:rPr>
          <w:rFonts w:asciiTheme="majorBidi" w:hAnsiTheme="majorBidi" w:cstheme="majorBidi"/>
          <w:color w:val="202124"/>
          <w:sz w:val="22"/>
          <w:szCs w:val="22"/>
          <w:lang w:val="en"/>
        </w:rPr>
        <w:t>trust</w:t>
      </w:r>
      <w:r w:rsidRPr="002B4F52">
        <w:rPr>
          <w:rFonts w:asciiTheme="majorBidi" w:hAnsiTheme="majorBidi" w:cstheme="majorBidi"/>
          <w:color w:val="222222"/>
          <w:sz w:val="22"/>
          <w:szCs w:val="22"/>
          <w:shd w:val="clear" w:color="auto" w:fill="FFFFFF"/>
        </w:rPr>
        <w:t>).</w:t>
      </w:r>
    </w:p>
    <w:p w14:paraId="072B9CD5" w14:textId="77777777" w:rsidR="00582121" w:rsidRPr="002B4F52" w:rsidRDefault="00582121" w:rsidP="002B4F52">
      <w:pPr>
        <w:autoSpaceDE w:val="0"/>
        <w:autoSpaceDN w:val="0"/>
        <w:adjustRightInd w:val="0"/>
        <w:jc w:val="both"/>
        <w:rPr>
          <w:rFonts w:asciiTheme="majorBidi" w:hAnsiTheme="majorBidi" w:cstheme="majorBidi"/>
          <w:color w:val="222222"/>
          <w:szCs w:val="22"/>
          <w:shd w:val="clear" w:color="auto" w:fill="FFFFFF"/>
        </w:rPr>
      </w:pPr>
    </w:p>
    <w:p w14:paraId="2F2C53D9" w14:textId="77777777" w:rsidR="00386DA8" w:rsidRPr="002B4F52" w:rsidRDefault="002B4F52" w:rsidP="002B4F52">
      <w:pPr>
        <w:pStyle w:val="HTMLPreformatted"/>
        <w:jc w:val="both"/>
        <w:rPr>
          <w:rFonts w:asciiTheme="majorBidi" w:hAnsiTheme="majorBidi" w:cstheme="majorBidi"/>
          <w:color w:val="202124"/>
          <w:sz w:val="22"/>
          <w:szCs w:val="22"/>
          <w:lang w:val="en"/>
        </w:rPr>
      </w:pPr>
      <w:r w:rsidRPr="002B4F52">
        <w:rPr>
          <w:rFonts w:asciiTheme="majorBidi" w:hAnsiTheme="majorBidi" w:cstheme="majorBidi"/>
          <w:color w:val="202124"/>
          <w:sz w:val="22"/>
          <w:szCs w:val="22"/>
          <w:lang w:val="en"/>
        </w:rPr>
        <w:t>Thus, it can also be said that mathematics books in Islamic studies have succeeded in making student achievement good</w:t>
      </w:r>
      <w:r w:rsidR="00582121" w:rsidRPr="002B4F52">
        <w:rPr>
          <w:rFonts w:asciiTheme="majorBidi" w:hAnsiTheme="majorBidi" w:cstheme="majorBidi"/>
          <w:sz w:val="22"/>
          <w:szCs w:val="22"/>
        </w:rPr>
        <w:t xml:space="preserve">. Karamouzian  </w:t>
      </w:r>
      <w:r w:rsidR="00DE484B" w:rsidRPr="002B4F52">
        <w:rPr>
          <w:rFonts w:asciiTheme="majorBidi" w:hAnsiTheme="majorBidi" w:cstheme="majorBidi"/>
          <w:sz w:val="22"/>
          <w:szCs w:val="22"/>
        </w:rPr>
        <w:fldChar w:fldCharType="begin" w:fldLock="1"/>
      </w:r>
      <w:r w:rsidR="00DC7851" w:rsidRPr="002B4F52">
        <w:rPr>
          <w:rFonts w:asciiTheme="majorBidi" w:hAnsiTheme="majorBidi" w:cstheme="majorBidi"/>
          <w:sz w:val="22"/>
          <w:szCs w:val="22"/>
        </w:rPr>
        <w:instrText>ADDIN CSL_CITATION {"citationItems":[{"id":"ITEM-1","itemData":{"author":[{"dropping-particle":"","family":"Karamouzian","given":"F M","non-dropping-particle":"","parse-names":false,"suffix":""}],"container-title":"The Iranian EFL Journal","id":"ITEM-1","issue":"4","issued":{"date-parts":[["2010"]]},"page":"24-62","title":"A post-use evaluation of current reading comprehension textbooks used in TEFL programs","type":"article-journal","volume":"6"},"uris":["http://www.mendeley.com/documents/?uuid=2d22de16-711c-4bfc-82a0-b309393e05f0"]}],"mendeley":{"formattedCitation":"[5]","plainTextFormattedCitation":"[5]","previouslyFormattedCitation":"[5]"},"properties":{"noteIndex":0},"schema":"https://github.com/citation-style-language/schema/raw/master/csl-citation.json"}</w:instrText>
      </w:r>
      <w:r w:rsidR="00DE484B" w:rsidRPr="002B4F52">
        <w:rPr>
          <w:rFonts w:asciiTheme="majorBidi" w:hAnsiTheme="majorBidi" w:cstheme="majorBidi"/>
          <w:sz w:val="22"/>
          <w:szCs w:val="22"/>
        </w:rPr>
        <w:fldChar w:fldCharType="separate"/>
      </w:r>
      <w:r w:rsidR="00DC7851" w:rsidRPr="002B4F52">
        <w:rPr>
          <w:rFonts w:asciiTheme="majorBidi" w:hAnsiTheme="majorBidi" w:cstheme="majorBidi"/>
          <w:noProof/>
          <w:sz w:val="22"/>
          <w:szCs w:val="22"/>
        </w:rPr>
        <w:t>[5]</w:t>
      </w:r>
      <w:r w:rsidR="00DE484B" w:rsidRPr="002B4F52">
        <w:rPr>
          <w:rFonts w:asciiTheme="majorBidi" w:hAnsiTheme="majorBidi" w:cstheme="majorBidi"/>
          <w:sz w:val="22"/>
          <w:szCs w:val="22"/>
        </w:rPr>
        <w:fldChar w:fldCharType="end"/>
      </w:r>
      <w:r w:rsidR="00DE484B" w:rsidRPr="002B4F52">
        <w:rPr>
          <w:rFonts w:asciiTheme="majorBidi" w:hAnsiTheme="majorBidi" w:cstheme="majorBidi"/>
          <w:sz w:val="22"/>
          <w:szCs w:val="22"/>
        </w:rPr>
        <w:t xml:space="preserve"> </w:t>
      </w:r>
      <w:r w:rsidRPr="002B4F52">
        <w:rPr>
          <w:rFonts w:asciiTheme="majorBidi" w:hAnsiTheme="majorBidi" w:cstheme="majorBidi"/>
          <w:color w:val="202124"/>
          <w:sz w:val="22"/>
          <w:szCs w:val="22"/>
          <w:lang w:val="en"/>
        </w:rPr>
        <w:t>which reveals that textbooks are a central point in learning because the quality of textbooks can function as a determining factor for the high and low quality of language learning</w:t>
      </w:r>
      <w:r w:rsidR="00582121" w:rsidRPr="002B4F52">
        <w:rPr>
          <w:rFonts w:asciiTheme="majorBidi" w:hAnsiTheme="majorBidi" w:cstheme="majorBidi"/>
          <w:sz w:val="22"/>
          <w:szCs w:val="22"/>
        </w:rPr>
        <w:t xml:space="preserve">. </w:t>
      </w:r>
      <w:r w:rsidRPr="002B4F52">
        <w:rPr>
          <w:rFonts w:asciiTheme="majorBidi" w:hAnsiTheme="majorBidi" w:cstheme="majorBidi"/>
          <w:sz w:val="22"/>
          <w:szCs w:val="22"/>
          <w:lang w:eastAsia="en-GB"/>
        </w:rPr>
        <w:t>According to</w:t>
      </w:r>
      <w:r w:rsidR="00955D9D" w:rsidRPr="002B4F52">
        <w:rPr>
          <w:rFonts w:asciiTheme="majorBidi" w:hAnsiTheme="majorBidi" w:cstheme="majorBidi"/>
          <w:sz w:val="22"/>
          <w:szCs w:val="22"/>
          <w:lang w:val="en-US" w:eastAsia="en-GB"/>
        </w:rPr>
        <w:t xml:space="preserve"> Priyanto </w:t>
      </w:r>
      <w:r w:rsidR="00386DA8" w:rsidRPr="002B4F52">
        <w:rPr>
          <w:rFonts w:asciiTheme="majorBidi" w:hAnsiTheme="majorBidi" w:cstheme="majorBidi"/>
          <w:sz w:val="22"/>
          <w:szCs w:val="22"/>
          <w:lang w:val="en-US" w:eastAsia="en-GB"/>
        </w:rPr>
        <w:fldChar w:fldCharType="begin" w:fldLock="1"/>
      </w:r>
      <w:r w:rsidR="00DC7851" w:rsidRPr="002B4F52">
        <w:rPr>
          <w:rFonts w:asciiTheme="majorBidi" w:hAnsiTheme="majorBidi" w:cstheme="majorBidi"/>
          <w:sz w:val="22"/>
          <w:szCs w:val="22"/>
          <w:lang w:val="en-US" w:eastAsia="en-GB"/>
        </w:rPr>
        <w:instrText>ADDIN CSL_CITATION {"citationItems":[{"id":"ITEM-1","itemData":{"author":[{"dropping-particle":"","family":"Priyanto","given":"Sony Heru","non-dropping-particle":"","parse-names":false,"suffix":""}],"container-title":"Disampaikan dalam Workshop Penulisan Buku Ajar Dosen Kopertis VI","id":"ITEM-1","issued":{"date-parts":[["2012"]]},"title":"Kriteria Baku Buku Ajar","type":"paper-conference","volume":"31"},"uris":["http://www.mendeley.com/documents/?uuid=9b89cead-4495-4957-86a6-977b3ce887ac"]}],"mendeley":{"formattedCitation":"[6]","plainTextFormattedCitation":"[6]","previouslyFormattedCitation":"[6]"},"properties":{"noteIndex":0},"schema":"https://github.com/citation-style-language/schema/raw/master/csl-citation.json"}</w:instrText>
      </w:r>
      <w:r w:rsidR="00386DA8" w:rsidRPr="002B4F52">
        <w:rPr>
          <w:rFonts w:asciiTheme="majorBidi" w:hAnsiTheme="majorBidi" w:cstheme="majorBidi"/>
          <w:sz w:val="22"/>
          <w:szCs w:val="22"/>
          <w:lang w:val="en-US" w:eastAsia="en-GB"/>
        </w:rPr>
        <w:fldChar w:fldCharType="separate"/>
      </w:r>
      <w:r w:rsidR="00DC7851" w:rsidRPr="002B4F52">
        <w:rPr>
          <w:rFonts w:asciiTheme="majorBidi" w:hAnsiTheme="majorBidi" w:cstheme="majorBidi"/>
          <w:noProof/>
          <w:sz w:val="22"/>
          <w:szCs w:val="22"/>
          <w:lang w:val="en-US" w:eastAsia="en-GB"/>
        </w:rPr>
        <w:t>[6]</w:t>
      </w:r>
      <w:r w:rsidR="00386DA8" w:rsidRPr="002B4F52">
        <w:rPr>
          <w:rFonts w:asciiTheme="majorBidi" w:hAnsiTheme="majorBidi" w:cstheme="majorBidi"/>
          <w:sz w:val="22"/>
          <w:szCs w:val="22"/>
          <w:lang w:val="en-US" w:eastAsia="en-GB"/>
        </w:rPr>
        <w:fldChar w:fldCharType="end"/>
      </w:r>
      <w:r w:rsidR="00955D9D" w:rsidRPr="002B4F52">
        <w:rPr>
          <w:rFonts w:asciiTheme="majorBidi" w:hAnsiTheme="majorBidi" w:cstheme="majorBidi"/>
          <w:sz w:val="22"/>
          <w:szCs w:val="22"/>
          <w:lang w:val="en-US" w:eastAsia="en-GB"/>
        </w:rPr>
        <w:t xml:space="preserve"> </w:t>
      </w:r>
      <w:r w:rsidRPr="002B4F52">
        <w:rPr>
          <w:rStyle w:val="y2iqfc"/>
          <w:rFonts w:asciiTheme="majorBidi" w:hAnsiTheme="majorBidi" w:cstheme="majorBidi"/>
          <w:color w:val="202124"/>
          <w:sz w:val="22"/>
          <w:szCs w:val="22"/>
          <w:lang w:val="en"/>
        </w:rPr>
        <w:t>textbooks can support the realization of the program</w:t>
      </w:r>
      <w:r w:rsidRPr="002B4F52">
        <w:rPr>
          <w:rFonts w:asciiTheme="majorBidi" w:hAnsiTheme="majorBidi" w:cstheme="majorBidi"/>
          <w:color w:val="202124"/>
          <w:sz w:val="22"/>
          <w:szCs w:val="22"/>
        </w:rPr>
        <w:t xml:space="preserve"> </w:t>
      </w:r>
      <w:r w:rsidR="00955D9D" w:rsidRPr="002B4F52">
        <w:rPr>
          <w:rFonts w:asciiTheme="majorBidi" w:hAnsiTheme="majorBidi" w:cstheme="majorBidi"/>
          <w:i/>
          <w:iCs/>
          <w:sz w:val="22"/>
          <w:szCs w:val="22"/>
          <w:lang w:val="en-US" w:eastAsia="en-GB"/>
        </w:rPr>
        <w:t>student centered learning (SCL)</w:t>
      </w:r>
      <w:r w:rsidR="00955D9D" w:rsidRPr="002B4F52">
        <w:rPr>
          <w:rFonts w:asciiTheme="majorBidi" w:hAnsiTheme="majorBidi" w:cstheme="majorBidi"/>
          <w:sz w:val="22"/>
          <w:szCs w:val="22"/>
          <w:lang w:val="en-US" w:eastAsia="en-GB"/>
        </w:rPr>
        <w:t xml:space="preserve">, </w:t>
      </w:r>
      <w:r w:rsidRPr="002B4F52">
        <w:rPr>
          <w:rFonts w:asciiTheme="majorBidi" w:hAnsiTheme="majorBidi" w:cstheme="majorBidi"/>
          <w:color w:val="202124"/>
          <w:sz w:val="22"/>
          <w:szCs w:val="22"/>
          <w:lang w:val="en"/>
        </w:rPr>
        <w:t>where the learning paradigm in schools is directed more at students as learning subjects and teachers only act as facilitators.</w:t>
      </w:r>
    </w:p>
    <w:p w14:paraId="529975B6" w14:textId="77777777" w:rsidR="002B4F52" w:rsidRPr="002B4F52" w:rsidRDefault="002B4F52" w:rsidP="002B4F52">
      <w:pPr>
        <w:pStyle w:val="HTMLPreformatted"/>
        <w:jc w:val="both"/>
        <w:rPr>
          <w:rFonts w:asciiTheme="majorBidi" w:hAnsiTheme="majorBidi" w:cstheme="majorBidi"/>
          <w:color w:val="202124"/>
          <w:sz w:val="22"/>
          <w:szCs w:val="22"/>
          <w:lang w:val="en-US"/>
        </w:rPr>
      </w:pPr>
    </w:p>
    <w:p w14:paraId="6445A4B3" w14:textId="77777777" w:rsidR="00F707C6" w:rsidRPr="00F77681" w:rsidRDefault="002B4F52" w:rsidP="00F77681">
      <w:pPr>
        <w:pStyle w:val="HTMLPreformatted"/>
        <w:jc w:val="both"/>
        <w:rPr>
          <w:rFonts w:asciiTheme="majorBidi" w:hAnsiTheme="majorBidi" w:cstheme="majorBidi"/>
          <w:color w:val="202124"/>
          <w:sz w:val="22"/>
          <w:szCs w:val="22"/>
        </w:rPr>
      </w:pPr>
      <w:r w:rsidRPr="002B4F52">
        <w:rPr>
          <w:rStyle w:val="y2iqfc"/>
          <w:rFonts w:asciiTheme="majorBidi" w:hAnsiTheme="majorBidi" w:cstheme="majorBidi"/>
          <w:color w:val="202124"/>
          <w:sz w:val="22"/>
          <w:szCs w:val="22"/>
          <w:lang w:val="en"/>
        </w:rPr>
        <w:t xml:space="preserve">The results of this study are in line with research </w:t>
      </w:r>
      <w:r w:rsidR="009D2F5A" w:rsidRPr="002B4F52">
        <w:rPr>
          <w:rFonts w:asciiTheme="majorBidi" w:hAnsiTheme="majorBidi" w:cstheme="majorBidi"/>
          <w:sz w:val="22"/>
          <w:szCs w:val="22"/>
        </w:rPr>
        <w:t xml:space="preserve">Kustiah </w:t>
      </w:r>
      <w:r w:rsidR="00F707C6" w:rsidRPr="002B4F52">
        <w:rPr>
          <w:rFonts w:asciiTheme="majorBidi" w:hAnsiTheme="majorBidi" w:cstheme="majorBidi"/>
          <w:sz w:val="22"/>
          <w:szCs w:val="22"/>
        </w:rPr>
        <w:fldChar w:fldCharType="begin" w:fldLock="1"/>
      </w:r>
      <w:r w:rsidR="00DC7851" w:rsidRPr="002B4F52">
        <w:rPr>
          <w:rFonts w:asciiTheme="majorBidi" w:hAnsiTheme="majorBidi" w:cstheme="majorBidi"/>
          <w:sz w:val="22"/>
          <w:szCs w:val="22"/>
        </w:rPr>
        <w:instrText>ADDIN CSL_CITATION {"citationItems":[{"id":"ITEM-1","itemData":{"author":[{"dropping-particle":"","family":"Kustiah","given":"","non-dropping-particle":"","parse-names":false,"suffix":""}],"id":"ITEM-1","issued":{"date-parts":[["2011"]]},"publisher":"Universitas Negeri Medan","title":"Pengembangan Buku Ajar dan Lembar Aktivitas Siswa Untuk Membelajarkan Materi Pecahan Kelas V SD","type":"thesis"},"uris":["http://www.mendeley.com/documents/?uuid=8b8bf1a0-36ac-4c72-a509-7aab02b1960c"]}],"mendeley":{"formattedCitation":"[7]","plainTextFormattedCitation":"[7]","previouslyFormattedCitation":"[7]"},"properties":{"noteIndex":0},"schema":"https://github.com/citation-style-language/schema/raw/master/csl-citation.json"}</w:instrText>
      </w:r>
      <w:r w:rsidR="00F707C6" w:rsidRPr="002B4F52">
        <w:rPr>
          <w:rFonts w:asciiTheme="majorBidi" w:hAnsiTheme="majorBidi" w:cstheme="majorBidi"/>
          <w:sz w:val="22"/>
          <w:szCs w:val="22"/>
        </w:rPr>
        <w:fldChar w:fldCharType="separate"/>
      </w:r>
      <w:r w:rsidR="00DC7851" w:rsidRPr="002B4F52">
        <w:rPr>
          <w:rFonts w:asciiTheme="majorBidi" w:hAnsiTheme="majorBidi" w:cstheme="majorBidi"/>
          <w:noProof/>
          <w:sz w:val="22"/>
          <w:szCs w:val="22"/>
        </w:rPr>
        <w:t>[7]</w:t>
      </w:r>
      <w:r w:rsidR="00F707C6" w:rsidRPr="002B4F52">
        <w:rPr>
          <w:rFonts w:asciiTheme="majorBidi" w:hAnsiTheme="majorBidi" w:cstheme="majorBidi"/>
          <w:sz w:val="22"/>
          <w:szCs w:val="22"/>
        </w:rPr>
        <w:fldChar w:fldCharType="end"/>
      </w:r>
      <w:r w:rsidR="00F707C6" w:rsidRPr="002B4F52">
        <w:rPr>
          <w:rFonts w:asciiTheme="majorBidi" w:hAnsiTheme="majorBidi" w:cstheme="majorBidi"/>
          <w:sz w:val="22"/>
          <w:szCs w:val="22"/>
        </w:rPr>
        <w:t xml:space="preserve"> </w:t>
      </w:r>
      <w:r w:rsidRPr="002B4F52">
        <w:rPr>
          <w:rStyle w:val="y2iqfc"/>
          <w:rFonts w:asciiTheme="majorBidi" w:hAnsiTheme="majorBidi" w:cstheme="majorBidi"/>
          <w:color w:val="202124"/>
          <w:sz w:val="22"/>
          <w:szCs w:val="22"/>
          <w:lang w:val="en"/>
        </w:rPr>
        <w:t>in his thesis on the development of textbooks and student activity sheets to teach class fraction material</w:t>
      </w:r>
      <w:r w:rsidR="00F77681">
        <w:rPr>
          <w:rFonts w:asciiTheme="majorBidi" w:hAnsiTheme="majorBidi" w:cstheme="majorBidi"/>
          <w:color w:val="202124"/>
          <w:sz w:val="22"/>
          <w:szCs w:val="22"/>
          <w:lang w:val="en"/>
        </w:rPr>
        <w:t xml:space="preserve"> </w:t>
      </w:r>
      <w:r w:rsidR="009D2F5A" w:rsidRPr="002B4F52">
        <w:rPr>
          <w:rFonts w:asciiTheme="majorBidi" w:hAnsiTheme="majorBidi" w:cstheme="majorBidi"/>
          <w:sz w:val="22"/>
          <w:szCs w:val="22"/>
        </w:rPr>
        <w:t xml:space="preserve">V SD </w:t>
      </w:r>
      <w:r w:rsidRPr="002B4F52">
        <w:rPr>
          <w:rFonts w:asciiTheme="majorBidi" w:hAnsiTheme="majorBidi" w:cstheme="majorBidi"/>
          <w:color w:val="202124"/>
          <w:sz w:val="22"/>
          <w:szCs w:val="22"/>
          <w:lang w:val="en"/>
        </w:rPr>
        <w:t>shows the results that there is a significant difference in student learning outcomes between before learning to use textbooks and after learning using textbooks. The level of effectiveness of textbooks in improving learning outcomes is high, this means that students' learning outcomes increase after using textbooks.</w:t>
      </w:r>
    </w:p>
    <w:p w14:paraId="5ECC6235" w14:textId="77777777" w:rsidR="002B4F52" w:rsidRPr="00F77681" w:rsidRDefault="002B4F52" w:rsidP="00F77681">
      <w:pPr>
        <w:autoSpaceDE w:val="0"/>
        <w:autoSpaceDN w:val="0"/>
        <w:adjustRightInd w:val="0"/>
        <w:jc w:val="both"/>
        <w:rPr>
          <w:rFonts w:asciiTheme="majorBidi" w:hAnsiTheme="majorBidi" w:cstheme="majorBidi"/>
          <w:szCs w:val="22"/>
        </w:rPr>
      </w:pPr>
    </w:p>
    <w:p w14:paraId="61E07CC5" w14:textId="77777777" w:rsidR="00DC7851" w:rsidRDefault="00F77681" w:rsidP="00F77681">
      <w:pPr>
        <w:pStyle w:val="HTMLPreformatted"/>
        <w:jc w:val="both"/>
        <w:rPr>
          <w:rFonts w:asciiTheme="majorBidi" w:hAnsiTheme="majorBidi" w:cstheme="majorBidi"/>
          <w:color w:val="202124"/>
          <w:sz w:val="22"/>
          <w:szCs w:val="22"/>
          <w:lang w:val="en"/>
        </w:rPr>
      </w:pPr>
      <w:r w:rsidRPr="00F77681">
        <w:rPr>
          <w:rFonts w:asciiTheme="majorBidi" w:hAnsiTheme="majorBidi" w:cstheme="majorBidi"/>
          <w:color w:val="202124"/>
          <w:sz w:val="22"/>
          <w:szCs w:val="22"/>
          <w:lang w:val="en"/>
        </w:rPr>
        <w:t>Learning based on Islamic studies, will realize the importance of learning carried out by students or students</w:t>
      </w:r>
      <w:r w:rsidR="00DC7851" w:rsidRPr="00F77681">
        <w:rPr>
          <w:rFonts w:asciiTheme="majorBidi" w:hAnsiTheme="majorBidi" w:cstheme="majorBidi"/>
          <w:sz w:val="22"/>
          <w:szCs w:val="22"/>
        </w:rPr>
        <w:t xml:space="preserve">. </w:t>
      </w:r>
      <w:r w:rsidR="00DC7851" w:rsidRPr="00F77681">
        <w:rPr>
          <w:rFonts w:asciiTheme="majorBidi" w:hAnsiTheme="majorBidi" w:cstheme="majorBidi"/>
          <w:sz w:val="22"/>
          <w:szCs w:val="22"/>
        </w:rPr>
        <w:fldChar w:fldCharType="begin" w:fldLock="1"/>
      </w:r>
      <w:r w:rsidR="00DC7851" w:rsidRPr="00F77681">
        <w:rPr>
          <w:rFonts w:asciiTheme="majorBidi" w:hAnsiTheme="majorBidi" w:cstheme="majorBidi"/>
          <w:sz w:val="22"/>
          <w:szCs w:val="22"/>
        </w:rPr>
        <w:instrText>ADDIN CSL_CITATION {"citationItems":[{"id":"ITEM-1","itemData":{"ISSN":"2356-2056","author":[{"dropping-particle":"","family":"Syafri","given":"Fatrima Santri","non-dropping-particle":"","parse-names":false,"suffix":""}],"container-title":"JURNAL e-DuMath","id":"ITEM-1","issue":"1","issued":{"date-parts":[["2017"]]},"title":"Kemampuan representasi matematis dan kemampuan pembuktian matematika","type":"article-journal","volume":"3"},"uris":["http://www.mendeley.com/documents/?uuid=b3c55d8d-f9d4-4b00-95b7-95845dfc499d"]}],"mendeley":{"formattedCitation":"[8]","plainTextFormattedCitation":"[8]","previouslyFormattedCitation":"[8]"},"properties":{"noteIndex":0},"schema":"https://github.com/citation-style-language/schema/raw/master/csl-citation.json"}</w:instrText>
      </w:r>
      <w:r w:rsidR="00DC7851" w:rsidRPr="00F77681">
        <w:rPr>
          <w:rFonts w:asciiTheme="majorBidi" w:hAnsiTheme="majorBidi" w:cstheme="majorBidi"/>
          <w:sz w:val="22"/>
          <w:szCs w:val="22"/>
        </w:rPr>
        <w:fldChar w:fldCharType="separate"/>
      </w:r>
      <w:r w:rsidR="00DC7851" w:rsidRPr="00F77681">
        <w:rPr>
          <w:rFonts w:asciiTheme="majorBidi" w:hAnsiTheme="majorBidi" w:cstheme="majorBidi"/>
          <w:noProof/>
          <w:sz w:val="22"/>
          <w:szCs w:val="22"/>
        </w:rPr>
        <w:t>[8]</w:t>
      </w:r>
      <w:r w:rsidR="00DC7851" w:rsidRPr="00F77681">
        <w:rPr>
          <w:rFonts w:asciiTheme="majorBidi" w:hAnsiTheme="majorBidi" w:cstheme="majorBidi"/>
          <w:sz w:val="22"/>
          <w:szCs w:val="22"/>
        </w:rPr>
        <w:fldChar w:fldCharType="end"/>
      </w:r>
      <w:r w:rsidR="00DC7851" w:rsidRPr="00F77681">
        <w:rPr>
          <w:rFonts w:asciiTheme="majorBidi" w:hAnsiTheme="majorBidi" w:cstheme="majorBidi"/>
          <w:sz w:val="22"/>
          <w:szCs w:val="22"/>
        </w:rPr>
        <w:t xml:space="preserve"> </w:t>
      </w:r>
      <w:r w:rsidRPr="00F77681">
        <w:rPr>
          <w:rFonts w:asciiTheme="majorBidi" w:hAnsiTheme="majorBidi" w:cstheme="majorBidi"/>
          <w:color w:val="202124"/>
          <w:sz w:val="22"/>
          <w:szCs w:val="22"/>
          <w:lang w:val="en"/>
        </w:rPr>
        <w:t>The spirit of learning can be grown with the basic values ​​of Islamic teachings, namely learning is worship. Education will be worth a prayer if it is carried out with sincerity because of Allah SWT. The more sincere the student in learning, the higher the value of the reward. Without these religious values, it is unlikely that students will be enthusiastic in learning which of course is also less than optimal in achieving complete learning.</w:t>
      </w:r>
    </w:p>
    <w:p w14:paraId="7C1F7285" w14:textId="77777777" w:rsidR="00F77681" w:rsidRPr="00F77681" w:rsidRDefault="00F77681" w:rsidP="00F77681">
      <w:pPr>
        <w:pStyle w:val="HTMLPreformatted"/>
        <w:jc w:val="both"/>
        <w:rPr>
          <w:rFonts w:asciiTheme="majorBidi" w:hAnsiTheme="majorBidi" w:cstheme="majorBidi"/>
          <w:color w:val="202124"/>
          <w:sz w:val="22"/>
          <w:szCs w:val="22"/>
          <w:lang w:val="en-US"/>
        </w:rPr>
      </w:pPr>
    </w:p>
    <w:p w14:paraId="1384F539" w14:textId="4664C6B9" w:rsidR="00F77681" w:rsidRDefault="00F77681" w:rsidP="008254C3">
      <w:pPr>
        <w:pStyle w:val="HTMLPreformatted"/>
        <w:jc w:val="both"/>
        <w:rPr>
          <w:rFonts w:asciiTheme="majorBidi" w:hAnsiTheme="majorBidi" w:cstheme="majorBidi"/>
          <w:color w:val="202124"/>
          <w:szCs w:val="22"/>
          <w:lang w:val="en"/>
        </w:rPr>
      </w:pPr>
      <w:r w:rsidRPr="00F77681">
        <w:rPr>
          <w:rFonts w:asciiTheme="majorBidi" w:hAnsiTheme="majorBidi" w:cstheme="majorBidi"/>
          <w:color w:val="202124"/>
          <w:sz w:val="22"/>
          <w:szCs w:val="22"/>
          <w:lang w:val="en"/>
        </w:rPr>
        <w:t>Mathematics books in Islamic studies are also focused on mastering mathematical material based on the Qur'an. Mastery of concepts is very important to be implanted in students' understanding</w:t>
      </w:r>
      <w:r w:rsidRPr="00F77681">
        <w:rPr>
          <w:rFonts w:asciiTheme="majorBidi" w:hAnsiTheme="majorBidi" w:cstheme="majorBidi"/>
          <w:color w:val="202124"/>
          <w:sz w:val="22"/>
          <w:szCs w:val="22"/>
          <w:lang w:val="en-US"/>
        </w:rPr>
        <w:t>.</w:t>
      </w:r>
      <w:r w:rsidRPr="00F77681">
        <w:rPr>
          <w:rFonts w:asciiTheme="majorBidi" w:hAnsiTheme="majorBidi" w:cstheme="majorBidi"/>
          <w:color w:val="202124"/>
          <w:sz w:val="22"/>
          <w:szCs w:val="22"/>
          <w:lang w:val="en"/>
        </w:rPr>
        <w:t xml:space="preserve"> [9] </w:t>
      </w:r>
      <w:r w:rsidR="008254C3" w:rsidRPr="008254C3">
        <w:rPr>
          <w:rFonts w:asciiTheme="majorBidi" w:hAnsiTheme="majorBidi" w:cstheme="majorBidi"/>
          <w:color w:val="202124"/>
          <w:sz w:val="22"/>
          <w:szCs w:val="22"/>
          <w:lang w:val="en"/>
        </w:rPr>
        <w:t xml:space="preserve">Understanding Mathematical Standards Is Very Essential Due To The Fact Mastery of Principles Will Facilitate College Students In Getting to Know Mathematics. In Each Gaining Knowledge of Attempt Extra Exphases Is Positioned on Gaining Knowledge of Ideas So That Scholars Have An Amazing </w:t>
      </w:r>
      <w:r w:rsidR="008254C3" w:rsidRPr="008254C3">
        <w:rPr>
          <w:rFonts w:asciiTheme="majorBidi" w:hAnsiTheme="majorBidi" w:cstheme="majorBidi"/>
          <w:color w:val="202124"/>
          <w:sz w:val="22"/>
          <w:szCs w:val="22"/>
          <w:lang w:val="en"/>
        </w:rPr>
        <w:lastRenderedPageBreak/>
        <w:t>Primary Foundation To Attain Primary Skills Consisting of Reasoning, Verbal Exchange, Connection and Trouble Solving. Mastery of Standards is the Extent of Scholar Gaining Knowledge of Consequences For You to Define Some Getting to Know Materials The Usage of Their Personal Sentences. With The Ability of Students To Provide An Explanation for OR Outline, Students Had Been Capable Of Apprehend The Concept OR Precept of A Path Even Though The Explanation Given Has A Sentence Shape That Is Not Similar To The Concept of The Fabric Which Has The Same That That Means.</w:t>
      </w:r>
    </w:p>
    <w:p w14:paraId="6EC037C3" w14:textId="77777777" w:rsidR="00F77681" w:rsidRPr="00F77681" w:rsidRDefault="00F77681" w:rsidP="00F77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color w:val="202124"/>
          <w:szCs w:val="22"/>
          <w:lang w:val="en-US"/>
        </w:rPr>
      </w:pPr>
      <w:r w:rsidRPr="00F77681">
        <w:rPr>
          <w:rFonts w:asciiTheme="majorBidi" w:hAnsiTheme="majorBidi" w:cstheme="majorBidi"/>
          <w:color w:val="202124"/>
          <w:szCs w:val="22"/>
          <w:lang w:val="en"/>
        </w:rPr>
        <w:t>In this mathematics textbook in Islamic studies, there are several goals for increasing the mathematical abilities possessed by students. [10] Mathematical abilities consist of: Mathematical reasoning, mathematical communication, mathematical problem solving, concept understanding, mathematical understanding, creative thinking and critical thinking.</w:t>
      </w:r>
    </w:p>
    <w:p w14:paraId="5F282C8C" w14:textId="77777777" w:rsidR="002B4F52" w:rsidRPr="00F77681" w:rsidRDefault="002B4F52" w:rsidP="00F77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color w:val="202124"/>
          <w:szCs w:val="22"/>
          <w:lang w:val="en-US"/>
        </w:rPr>
      </w:pPr>
    </w:p>
    <w:p w14:paraId="62C04DAE" w14:textId="77777777" w:rsidR="00B1302E" w:rsidRPr="00B1302E" w:rsidRDefault="002B4F52" w:rsidP="00B1302E">
      <w:pPr>
        <w:pStyle w:val="HTMLPreformatted"/>
        <w:jc w:val="both"/>
        <w:rPr>
          <w:rFonts w:asciiTheme="majorBidi" w:hAnsiTheme="majorBidi" w:cstheme="majorBidi"/>
          <w:color w:val="202124"/>
          <w:sz w:val="22"/>
          <w:szCs w:val="22"/>
          <w:lang w:val="en"/>
        </w:rPr>
      </w:pPr>
      <w:r w:rsidRPr="002B4F52">
        <w:rPr>
          <w:rStyle w:val="y2iqfc"/>
          <w:rFonts w:asciiTheme="majorBidi" w:hAnsiTheme="majorBidi" w:cstheme="majorBidi"/>
          <w:color w:val="202124"/>
          <w:sz w:val="22"/>
          <w:szCs w:val="22"/>
          <w:lang w:val="en"/>
        </w:rPr>
        <w:t xml:space="preserve">Based on the results of this study, it can be stated that the use of mathematics books in Islamic studies can improve student learning outcomes. Apart from student achievement, it can also be seen from several sides, the importance of using mathematics books in Islamic studies, this is in line with </w:t>
      </w:r>
      <w:r w:rsidRPr="002B4F52">
        <w:rPr>
          <w:rFonts w:asciiTheme="majorBidi" w:hAnsiTheme="majorBidi" w:cstheme="majorBidi"/>
          <w:sz w:val="22"/>
          <w:szCs w:val="22"/>
        </w:rPr>
        <w:t>Sam</w:t>
      </w:r>
      <w:r w:rsidR="00D51F1D" w:rsidRPr="002B4F52">
        <w:rPr>
          <w:rFonts w:asciiTheme="majorBidi" w:hAnsiTheme="majorBidi" w:cstheme="majorBidi"/>
          <w:sz w:val="22"/>
          <w:szCs w:val="22"/>
        </w:rPr>
        <w:t>sul Ma’arif</w:t>
      </w:r>
      <w:r w:rsidR="00327BB6" w:rsidRPr="002B4F52">
        <w:rPr>
          <w:rFonts w:asciiTheme="majorBidi" w:hAnsiTheme="majorBidi" w:cstheme="majorBidi"/>
          <w:sz w:val="22"/>
          <w:szCs w:val="22"/>
        </w:rPr>
        <w:t xml:space="preserve"> </w:t>
      </w:r>
      <w:r w:rsidR="00327BB6" w:rsidRPr="002B4F52">
        <w:rPr>
          <w:rFonts w:asciiTheme="majorBidi" w:hAnsiTheme="majorBidi" w:cstheme="majorBidi"/>
          <w:sz w:val="22"/>
          <w:szCs w:val="22"/>
        </w:rPr>
        <w:fldChar w:fldCharType="begin" w:fldLock="1"/>
      </w:r>
      <w:r w:rsidR="00DC7851" w:rsidRPr="002B4F52">
        <w:rPr>
          <w:rFonts w:asciiTheme="majorBidi" w:hAnsiTheme="majorBidi" w:cstheme="majorBidi"/>
          <w:sz w:val="22"/>
          <w:szCs w:val="22"/>
        </w:rPr>
        <w:instrText>ADDIN CSL_CITATION {"citationItems":[{"id":"ITEM-1","itemData":{"ISSN":"2460-9285","author":[{"dropping-particle":"","family":"Maarif","given":"Samsul","non-dropping-particle":"","parse-names":false,"suffix":""}],"container-title":"Infinity Journal","id":"ITEM-1","issue":"2","issued":{"date-parts":[["2015"]]},"page":"223-236","title":"Integrasi matematika dan islam dalam pembelajaran matematika","type":"article-journal","volume":"4"},"uris":["http://www.mendeley.com/documents/?uuid=9e139b23-b55f-492f-b81d-c54c90977a46"]}],"mendeley":{"formattedCitation":"[3]","plainTextFormattedCitation":"[3]","previouslyFormattedCitation":"[3]"},"properties":{"noteIndex":0},"schema":"https://github.com/citation-style-language/schema/raw/master/csl-citation.json"}</w:instrText>
      </w:r>
      <w:r w:rsidR="00327BB6" w:rsidRPr="002B4F52">
        <w:rPr>
          <w:rFonts w:asciiTheme="majorBidi" w:hAnsiTheme="majorBidi" w:cstheme="majorBidi"/>
          <w:sz w:val="22"/>
          <w:szCs w:val="22"/>
        </w:rPr>
        <w:fldChar w:fldCharType="separate"/>
      </w:r>
      <w:r w:rsidR="00DC7851" w:rsidRPr="002B4F52">
        <w:rPr>
          <w:rFonts w:asciiTheme="majorBidi" w:hAnsiTheme="majorBidi" w:cstheme="majorBidi"/>
          <w:noProof/>
          <w:sz w:val="22"/>
          <w:szCs w:val="22"/>
        </w:rPr>
        <w:t>[3]</w:t>
      </w:r>
      <w:r w:rsidR="00327BB6" w:rsidRPr="002B4F52">
        <w:rPr>
          <w:rFonts w:asciiTheme="majorBidi" w:hAnsiTheme="majorBidi" w:cstheme="majorBidi"/>
          <w:sz w:val="22"/>
          <w:szCs w:val="22"/>
        </w:rPr>
        <w:fldChar w:fldCharType="end"/>
      </w:r>
      <w:r w:rsidR="00D51F1D" w:rsidRPr="002B4F52">
        <w:rPr>
          <w:rFonts w:asciiTheme="majorBidi" w:hAnsiTheme="majorBidi" w:cstheme="majorBidi"/>
          <w:sz w:val="22"/>
          <w:szCs w:val="22"/>
        </w:rPr>
        <w:t xml:space="preserve"> </w:t>
      </w:r>
      <w:r w:rsidRPr="002B4F52">
        <w:rPr>
          <w:rFonts w:asciiTheme="majorBidi" w:hAnsiTheme="majorBidi" w:cstheme="majorBidi"/>
          <w:color w:val="202124"/>
          <w:sz w:val="22"/>
          <w:szCs w:val="22"/>
          <w:lang w:val="en"/>
        </w:rPr>
        <w:t xml:space="preserve">stated that stating that </w:t>
      </w:r>
      <w:r w:rsidR="00B1302E" w:rsidRPr="00B1302E">
        <w:rPr>
          <w:rFonts w:asciiTheme="majorBidi" w:hAnsiTheme="majorBidi" w:cstheme="majorBidi"/>
          <w:color w:val="202124"/>
          <w:sz w:val="22"/>
          <w:szCs w:val="22"/>
          <w:lang w:val="en"/>
        </w:rPr>
        <w:t xml:space="preserve">Mathematics learning needs to undergo changes in efforts to improve the quality of education as a result of increasing what will occur in mathematics learning to a better stage. Therefore, efforts continue to be made to realize an innovative learning in accordance with the times and technology. In addition, every teaching must provide benefits to students both cognitively (intelligence), effective (behavioral) and psychomotor (practice) can provide good values to form positive personality traits in this life. </w:t>
      </w:r>
    </w:p>
    <w:p w14:paraId="2826ED6E" w14:textId="77777777" w:rsidR="002B4F52" w:rsidRPr="003B0DD4" w:rsidRDefault="0041321F" w:rsidP="003B0DD4">
      <w:pPr>
        <w:pStyle w:val="section"/>
        <w:tabs>
          <w:tab w:val="clear" w:pos="567"/>
        </w:tabs>
        <w:jc w:val="both"/>
        <w:rPr>
          <w:rFonts w:asciiTheme="majorBidi" w:hAnsiTheme="majorBidi" w:cstheme="majorBidi"/>
        </w:rPr>
      </w:pPr>
      <w:r>
        <w:rPr>
          <w:rFonts w:ascii="Times New Roman" w:hAnsi="Times New Roman"/>
        </w:rPr>
        <w:t>Coclusion</w:t>
      </w:r>
    </w:p>
    <w:p w14:paraId="786F67FA" w14:textId="432FE180" w:rsidR="00D51F1D" w:rsidRDefault="00E648FE" w:rsidP="003B0DD4">
      <w:pPr>
        <w:pStyle w:val="HTMLPreformatted"/>
        <w:jc w:val="both"/>
        <w:rPr>
          <w:rFonts w:asciiTheme="majorBidi" w:hAnsiTheme="majorBidi" w:cstheme="majorBidi"/>
          <w:color w:val="202124"/>
          <w:sz w:val="22"/>
          <w:szCs w:val="22"/>
          <w:lang w:val="en"/>
        </w:rPr>
      </w:pPr>
      <w:r w:rsidRPr="00E648FE">
        <w:rPr>
          <w:rStyle w:val="y2iqfc"/>
          <w:rFonts w:asciiTheme="majorBidi" w:hAnsiTheme="majorBidi" w:cstheme="majorBidi"/>
          <w:color w:val="202124"/>
          <w:sz w:val="22"/>
          <w:szCs w:val="22"/>
          <w:lang w:val="en"/>
        </w:rPr>
        <w:t>The product of the mathematics book on Islamic Studies developed fulfills the conditions and is suitable to be used as a learning book. according to the evaluation of material experts, learning design experts, learning media experts, student responses for individual trials, small group trials, and limited field trials on a few open books that were developed are included in the very good category as a result of being acceptable and suitable to be used as a slightly open reference . The more effective use of Mathematics in Islamic Studies can increase what will occur in learning, this is shown in what will happen to student learning who is taught to use and/or use mathematics books in Islamic Studies, an increase will occur in student learning using Analysis using paired T-tests in pre-test and post-test Sig. (prayer-tailed): Probability value / p value of Paired T test: what will happen = 0.000. Using the assumption that H0 is rejected and H1 is accepted. These are: there is a difference in the value of pretest and posttest after learning using and or using math reference books with studies islam.because: p value &lt;0.05 (95% religion). Thus, it can also be said that mathematics reference books in Islamic studies have succeeded in forming good student learning achievements</w:t>
      </w:r>
      <w:r w:rsidR="003B0DD4" w:rsidRPr="003B0DD4">
        <w:rPr>
          <w:rFonts w:asciiTheme="majorBidi" w:hAnsiTheme="majorBidi" w:cstheme="majorBidi"/>
          <w:color w:val="202124"/>
          <w:sz w:val="22"/>
          <w:szCs w:val="22"/>
          <w:lang w:val="en"/>
        </w:rPr>
        <w:t>.</w:t>
      </w:r>
    </w:p>
    <w:p w14:paraId="64F4EBE9" w14:textId="77777777" w:rsidR="00F77681" w:rsidRDefault="00F77681" w:rsidP="003B0DD4">
      <w:pPr>
        <w:pStyle w:val="HTMLPreformatted"/>
        <w:jc w:val="both"/>
        <w:rPr>
          <w:rFonts w:asciiTheme="majorBidi" w:hAnsiTheme="majorBidi" w:cstheme="majorBidi"/>
          <w:color w:val="202124"/>
          <w:sz w:val="22"/>
          <w:szCs w:val="22"/>
          <w:lang w:val="en"/>
        </w:rPr>
      </w:pPr>
    </w:p>
    <w:p w14:paraId="230B40DC" w14:textId="77777777" w:rsidR="00424BBB" w:rsidRPr="00424BBB" w:rsidRDefault="00F77681" w:rsidP="00424BBB">
      <w:pPr>
        <w:pStyle w:val="section"/>
        <w:rPr>
          <w:rFonts w:asciiTheme="majorBidi" w:hAnsiTheme="majorBidi" w:cstheme="majorBidi"/>
          <w:color w:val="202124"/>
          <w:lang w:val="en-US"/>
        </w:rPr>
      </w:pPr>
      <w:r>
        <w:t>Acknowledgments</w:t>
      </w:r>
    </w:p>
    <w:p w14:paraId="01C3EB07" w14:textId="77777777" w:rsidR="00424BBB" w:rsidRPr="00424BBB" w:rsidRDefault="00424BBB" w:rsidP="00424BBB">
      <w:pPr>
        <w:pStyle w:val="section"/>
        <w:numPr>
          <w:ilvl w:val="0"/>
          <w:numId w:val="0"/>
        </w:numPr>
        <w:spacing w:before="0"/>
        <w:jc w:val="both"/>
        <w:rPr>
          <w:rFonts w:asciiTheme="majorBidi" w:hAnsiTheme="majorBidi" w:cstheme="majorBidi"/>
          <w:b w:val="0"/>
          <w:bCs/>
          <w:color w:val="202124"/>
          <w:lang w:val="en-US"/>
        </w:rPr>
      </w:pPr>
      <w:r w:rsidRPr="00424BBB">
        <w:rPr>
          <w:rFonts w:asciiTheme="majorBidi" w:hAnsiTheme="majorBidi" w:cstheme="majorBidi"/>
          <w:b w:val="0"/>
          <w:bCs/>
          <w:lang w:val="en"/>
        </w:rPr>
        <w:t>Thank you to all those who have helped in the making of textbooks and research for the effectiveness of using mathematics textbooks in Islamic studies.</w:t>
      </w:r>
    </w:p>
    <w:p w14:paraId="541C1A5F" w14:textId="77777777" w:rsidR="00F77681" w:rsidRPr="00424BBB" w:rsidRDefault="00F77681" w:rsidP="00424BBB">
      <w:pPr>
        <w:pStyle w:val="section"/>
        <w:numPr>
          <w:ilvl w:val="0"/>
          <w:numId w:val="0"/>
        </w:numPr>
        <w:spacing w:before="0"/>
        <w:jc w:val="both"/>
        <w:rPr>
          <w:rFonts w:asciiTheme="majorBidi" w:hAnsiTheme="majorBidi" w:cstheme="majorBidi"/>
          <w:b w:val="0"/>
          <w:bCs/>
          <w:color w:val="202124"/>
          <w:lang w:val="en-US"/>
        </w:rPr>
      </w:pPr>
    </w:p>
    <w:p w14:paraId="552C9C82" w14:textId="77777777" w:rsidR="00EA3F4B" w:rsidRDefault="00724B94" w:rsidP="00316E76">
      <w:pPr>
        <w:pStyle w:val="section"/>
        <w:numPr>
          <w:ilvl w:val="0"/>
          <w:numId w:val="0"/>
        </w:numPr>
        <w:rPr>
          <w:rFonts w:ascii="Times New Roman" w:hAnsi="Times New Roman"/>
        </w:rPr>
      </w:pPr>
      <w:r>
        <w:rPr>
          <w:rFonts w:ascii="Times New Roman" w:hAnsi="Times New Roman"/>
        </w:rPr>
        <w:t>References</w:t>
      </w:r>
    </w:p>
    <w:p w14:paraId="2B7D0A95" w14:textId="77777777" w:rsidR="00DC7851" w:rsidRPr="00DC7851" w:rsidRDefault="00DC7851" w:rsidP="00DC7851">
      <w:pPr>
        <w:widowControl w:val="0"/>
        <w:autoSpaceDE w:val="0"/>
        <w:autoSpaceDN w:val="0"/>
        <w:adjustRightInd w:val="0"/>
        <w:ind w:left="640" w:hanging="640"/>
        <w:jc w:val="both"/>
        <w:rPr>
          <w:rFonts w:ascii="Times New Roman" w:hAnsi="Times New Roman"/>
          <w:noProof/>
          <w:szCs w:val="24"/>
        </w:rPr>
      </w:pPr>
      <w:r>
        <w:rPr>
          <w:rStyle w:val="times1"/>
          <w:sz w:val="22"/>
          <w:szCs w:val="22"/>
        </w:rPr>
        <w:fldChar w:fldCharType="begin" w:fldLock="1"/>
      </w:r>
      <w:r>
        <w:rPr>
          <w:rStyle w:val="times1"/>
          <w:sz w:val="22"/>
          <w:szCs w:val="22"/>
        </w:rPr>
        <w:instrText xml:space="preserve">ADDIN Mendeley Bibliography CSL_BIBLIOGRAPHY </w:instrText>
      </w:r>
      <w:r>
        <w:rPr>
          <w:rStyle w:val="times1"/>
          <w:sz w:val="22"/>
          <w:szCs w:val="22"/>
        </w:rPr>
        <w:fldChar w:fldCharType="separate"/>
      </w:r>
      <w:r w:rsidRPr="00DC7851">
        <w:rPr>
          <w:rFonts w:ascii="Times New Roman" w:hAnsi="Times New Roman"/>
          <w:noProof/>
          <w:szCs w:val="24"/>
        </w:rPr>
        <w:t>[1]</w:t>
      </w:r>
      <w:r w:rsidRPr="00DC7851">
        <w:rPr>
          <w:rFonts w:ascii="Times New Roman" w:hAnsi="Times New Roman"/>
          <w:noProof/>
          <w:szCs w:val="24"/>
        </w:rPr>
        <w:tab/>
        <w:t xml:space="preserve">F. S. Syafri, “Ada Apa dengan Kecemasan Matematika?,” </w:t>
      </w:r>
      <w:r w:rsidRPr="00DC7851">
        <w:rPr>
          <w:rFonts w:ascii="Times New Roman" w:hAnsi="Times New Roman"/>
          <w:i/>
          <w:iCs/>
          <w:noProof/>
          <w:szCs w:val="24"/>
        </w:rPr>
        <w:t>J. medives J. Math. Educ. IKIP Veteran Semarang</w:t>
      </w:r>
      <w:r w:rsidRPr="00DC7851">
        <w:rPr>
          <w:rFonts w:ascii="Times New Roman" w:hAnsi="Times New Roman"/>
          <w:noProof/>
          <w:szCs w:val="24"/>
        </w:rPr>
        <w:t>, vol. 1, no. 1, pp. 59–65, 2017.</w:t>
      </w:r>
    </w:p>
    <w:p w14:paraId="770BCA6C" w14:textId="77777777" w:rsidR="00DC7851" w:rsidRPr="00DC7851" w:rsidRDefault="00DC7851" w:rsidP="00DC7851">
      <w:pPr>
        <w:widowControl w:val="0"/>
        <w:autoSpaceDE w:val="0"/>
        <w:autoSpaceDN w:val="0"/>
        <w:adjustRightInd w:val="0"/>
        <w:ind w:left="640" w:hanging="640"/>
        <w:jc w:val="both"/>
        <w:rPr>
          <w:rFonts w:ascii="Times New Roman" w:hAnsi="Times New Roman"/>
          <w:noProof/>
          <w:szCs w:val="24"/>
        </w:rPr>
      </w:pPr>
      <w:r w:rsidRPr="00DC7851">
        <w:rPr>
          <w:rFonts w:ascii="Times New Roman" w:hAnsi="Times New Roman"/>
          <w:noProof/>
          <w:szCs w:val="24"/>
        </w:rPr>
        <w:t>[2]</w:t>
      </w:r>
      <w:r w:rsidRPr="00DC7851">
        <w:rPr>
          <w:rFonts w:ascii="Times New Roman" w:hAnsi="Times New Roman"/>
          <w:noProof/>
          <w:szCs w:val="24"/>
        </w:rPr>
        <w:tab/>
        <w:t xml:space="preserve">R. Embong and H. M. Lateh, “Analisis Pemikiran KH. Fahmi Basya tentang Matematika Islam,” </w:t>
      </w:r>
      <w:r w:rsidRPr="00DC7851">
        <w:rPr>
          <w:rFonts w:ascii="Times New Roman" w:hAnsi="Times New Roman"/>
          <w:i/>
          <w:iCs/>
          <w:noProof/>
          <w:szCs w:val="24"/>
        </w:rPr>
        <w:t>Islam Universalia</w:t>
      </w:r>
      <w:r w:rsidRPr="00DC7851">
        <w:rPr>
          <w:rFonts w:ascii="Times New Roman" w:hAnsi="Times New Roman"/>
          <w:noProof/>
          <w:szCs w:val="24"/>
        </w:rPr>
        <w:t>, vol. 1, no. 1, pp. 1–18, 2019.</w:t>
      </w:r>
    </w:p>
    <w:p w14:paraId="1A617857" w14:textId="77777777" w:rsidR="00DC7851" w:rsidRPr="00DC7851" w:rsidRDefault="00DC7851" w:rsidP="00DC7851">
      <w:pPr>
        <w:widowControl w:val="0"/>
        <w:autoSpaceDE w:val="0"/>
        <w:autoSpaceDN w:val="0"/>
        <w:adjustRightInd w:val="0"/>
        <w:ind w:left="640" w:hanging="640"/>
        <w:jc w:val="both"/>
        <w:rPr>
          <w:rFonts w:ascii="Times New Roman" w:hAnsi="Times New Roman"/>
          <w:noProof/>
          <w:szCs w:val="24"/>
        </w:rPr>
      </w:pPr>
      <w:r w:rsidRPr="00DC7851">
        <w:rPr>
          <w:rFonts w:ascii="Times New Roman" w:hAnsi="Times New Roman"/>
          <w:noProof/>
          <w:szCs w:val="24"/>
        </w:rPr>
        <w:t>[3]</w:t>
      </w:r>
      <w:r w:rsidRPr="00DC7851">
        <w:rPr>
          <w:rFonts w:ascii="Times New Roman" w:hAnsi="Times New Roman"/>
          <w:noProof/>
          <w:szCs w:val="24"/>
        </w:rPr>
        <w:tab/>
        <w:t xml:space="preserve">S. Maarif, “Integrasi matematika dan islam dalam pembelajaran matematika,” </w:t>
      </w:r>
      <w:r w:rsidRPr="00DC7851">
        <w:rPr>
          <w:rFonts w:ascii="Times New Roman" w:hAnsi="Times New Roman"/>
          <w:i/>
          <w:iCs/>
          <w:noProof/>
          <w:szCs w:val="24"/>
        </w:rPr>
        <w:t>Infin. J.</w:t>
      </w:r>
      <w:r w:rsidRPr="00DC7851">
        <w:rPr>
          <w:rFonts w:ascii="Times New Roman" w:hAnsi="Times New Roman"/>
          <w:noProof/>
          <w:szCs w:val="24"/>
        </w:rPr>
        <w:t>, vol. 4, no. 2, pp. 223–236, 2015.</w:t>
      </w:r>
    </w:p>
    <w:p w14:paraId="285252AF" w14:textId="77777777" w:rsidR="00DC7851" w:rsidRPr="00DC7851" w:rsidRDefault="00DC7851" w:rsidP="00DC7851">
      <w:pPr>
        <w:widowControl w:val="0"/>
        <w:autoSpaceDE w:val="0"/>
        <w:autoSpaceDN w:val="0"/>
        <w:adjustRightInd w:val="0"/>
        <w:ind w:left="640" w:hanging="640"/>
        <w:jc w:val="both"/>
        <w:rPr>
          <w:rFonts w:ascii="Times New Roman" w:hAnsi="Times New Roman"/>
          <w:noProof/>
          <w:szCs w:val="24"/>
        </w:rPr>
      </w:pPr>
      <w:r w:rsidRPr="00DC7851">
        <w:rPr>
          <w:rFonts w:ascii="Times New Roman" w:hAnsi="Times New Roman"/>
          <w:noProof/>
          <w:szCs w:val="24"/>
        </w:rPr>
        <w:t>[4]</w:t>
      </w:r>
      <w:r w:rsidRPr="00DC7851">
        <w:rPr>
          <w:rFonts w:ascii="Times New Roman" w:hAnsi="Times New Roman"/>
          <w:noProof/>
          <w:szCs w:val="24"/>
        </w:rPr>
        <w:tab/>
        <w:t xml:space="preserve">M. P. P. Sugiyono and P. Kuantitatif, “Kualitatif, dan R&amp;D, Bandung: Alfabeta,” </w:t>
      </w:r>
      <w:r w:rsidRPr="00DC7851">
        <w:rPr>
          <w:rFonts w:ascii="Times New Roman" w:hAnsi="Times New Roman"/>
          <w:i/>
          <w:iCs/>
          <w:noProof/>
          <w:szCs w:val="24"/>
        </w:rPr>
        <w:t>Cet. Vii</w:t>
      </w:r>
      <w:r w:rsidRPr="00DC7851">
        <w:rPr>
          <w:rFonts w:ascii="Times New Roman" w:hAnsi="Times New Roman"/>
          <w:noProof/>
          <w:szCs w:val="24"/>
        </w:rPr>
        <w:t>, 2009.</w:t>
      </w:r>
    </w:p>
    <w:p w14:paraId="793ADC70" w14:textId="77777777" w:rsidR="00DC7851" w:rsidRPr="00DC7851" w:rsidRDefault="00DC7851" w:rsidP="00DC7851">
      <w:pPr>
        <w:widowControl w:val="0"/>
        <w:autoSpaceDE w:val="0"/>
        <w:autoSpaceDN w:val="0"/>
        <w:adjustRightInd w:val="0"/>
        <w:ind w:left="640" w:hanging="640"/>
        <w:jc w:val="both"/>
        <w:rPr>
          <w:rFonts w:ascii="Times New Roman" w:hAnsi="Times New Roman"/>
          <w:noProof/>
          <w:szCs w:val="24"/>
        </w:rPr>
      </w:pPr>
      <w:r w:rsidRPr="00DC7851">
        <w:rPr>
          <w:rFonts w:ascii="Times New Roman" w:hAnsi="Times New Roman"/>
          <w:noProof/>
          <w:szCs w:val="24"/>
        </w:rPr>
        <w:t>[5]</w:t>
      </w:r>
      <w:r w:rsidRPr="00DC7851">
        <w:rPr>
          <w:rFonts w:ascii="Times New Roman" w:hAnsi="Times New Roman"/>
          <w:noProof/>
          <w:szCs w:val="24"/>
        </w:rPr>
        <w:tab/>
        <w:t xml:space="preserve">F. M. Karamouzian, “A post-use evaluation of current reading comprehension textbooks used </w:t>
      </w:r>
      <w:r w:rsidRPr="00DC7851">
        <w:rPr>
          <w:rFonts w:ascii="Times New Roman" w:hAnsi="Times New Roman"/>
          <w:noProof/>
          <w:szCs w:val="24"/>
        </w:rPr>
        <w:lastRenderedPageBreak/>
        <w:t xml:space="preserve">in TEFL programs,” </w:t>
      </w:r>
      <w:r w:rsidRPr="00DC7851">
        <w:rPr>
          <w:rFonts w:ascii="Times New Roman" w:hAnsi="Times New Roman"/>
          <w:i/>
          <w:iCs/>
          <w:noProof/>
          <w:szCs w:val="24"/>
        </w:rPr>
        <w:t>Iran. EFL J.</w:t>
      </w:r>
      <w:r w:rsidRPr="00DC7851">
        <w:rPr>
          <w:rFonts w:ascii="Times New Roman" w:hAnsi="Times New Roman"/>
          <w:noProof/>
          <w:szCs w:val="24"/>
        </w:rPr>
        <w:t>, vol. 6, no. 4, pp. 24–62, 2010.</w:t>
      </w:r>
    </w:p>
    <w:p w14:paraId="62279EDC" w14:textId="77777777" w:rsidR="00DC7851" w:rsidRPr="00DC7851" w:rsidRDefault="00DC7851" w:rsidP="00DC7851">
      <w:pPr>
        <w:widowControl w:val="0"/>
        <w:autoSpaceDE w:val="0"/>
        <w:autoSpaceDN w:val="0"/>
        <w:adjustRightInd w:val="0"/>
        <w:ind w:left="640" w:hanging="640"/>
        <w:jc w:val="both"/>
        <w:rPr>
          <w:rFonts w:ascii="Times New Roman" w:hAnsi="Times New Roman"/>
          <w:noProof/>
          <w:szCs w:val="24"/>
        </w:rPr>
      </w:pPr>
      <w:r w:rsidRPr="00DC7851">
        <w:rPr>
          <w:rFonts w:ascii="Times New Roman" w:hAnsi="Times New Roman"/>
          <w:noProof/>
          <w:szCs w:val="24"/>
        </w:rPr>
        <w:t>[6]</w:t>
      </w:r>
      <w:r w:rsidRPr="00DC7851">
        <w:rPr>
          <w:rFonts w:ascii="Times New Roman" w:hAnsi="Times New Roman"/>
          <w:noProof/>
          <w:szCs w:val="24"/>
        </w:rPr>
        <w:tab/>
        <w:t xml:space="preserve">S. H. Priyanto, “Kriteria Baku Buku Ajar,” in </w:t>
      </w:r>
      <w:r w:rsidRPr="00DC7851">
        <w:rPr>
          <w:rFonts w:ascii="Times New Roman" w:hAnsi="Times New Roman"/>
          <w:i/>
          <w:iCs/>
          <w:noProof/>
          <w:szCs w:val="24"/>
        </w:rPr>
        <w:t>Disampaikan dalam Workshop Penulisan Buku Ajar Dosen Kopertis VI</w:t>
      </w:r>
      <w:r w:rsidRPr="00DC7851">
        <w:rPr>
          <w:rFonts w:ascii="Times New Roman" w:hAnsi="Times New Roman"/>
          <w:noProof/>
          <w:szCs w:val="24"/>
        </w:rPr>
        <w:t>, 2012, vol. 31.</w:t>
      </w:r>
    </w:p>
    <w:p w14:paraId="25064699" w14:textId="77777777" w:rsidR="00DC7851" w:rsidRPr="00DC7851" w:rsidRDefault="00DC7851" w:rsidP="00DC7851">
      <w:pPr>
        <w:widowControl w:val="0"/>
        <w:autoSpaceDE w:val="0"/>
        <w:autoSpaceDN w:val="0"/>
        <w:adjustRightInd w:val="0"/>
        <w:ind w:left="640" w:hanging="640"/>
        <w:jc w:val="both"/>
        <w:rPr>
          <w:rFonts w:ascii="Times New Roman" w:hAnsi="Times New Roman"/>
          <w:noProof/>
          <w:szCs w:val="24"/>
        </w:rPr>
      </w:pPr>
      <w:r w:rsidRPr="00DC7851">
        <w:rPr>
          <w:rFonts w:ascii="Times New Roman" w:hAnsi="Times New Roman"/>
          <w:noProof/>
          <w:szCs w:val="24"/>
        </w:rPr>
        <w:t>[7]</w:t>
      </w:r>
      <w:r w:rsidRPr="00DC7851">
        <w:rPr>
          <w:rFonts w:ascii="Times New Roman" w:hAnsi="Times New Roman"/>
          <w:noProof/>
          <w:szCs w:val="24"/>
        </w:rPr>
        <w:tab/>
        <w:t>Kustiah, “Pengembangan Buku Ajar dan Lembar Aktivitas Siswa Untuk Membelajarkan Materi Pecahan Kelas V SD,” Universitas Negeri Medan, 2011.</w:t>
      </w:r>
    </w:p>
    <w:p w14:paraId="7CCF2BE7" w14:textId="77777777" w:rsidR="00F77681" w:rsidRDefault="00DC7851" w:rsidP="00F77681">
      <w:pPr>
        <w:widowControl w:val="0"/>
        <w:autoSpaceDE w:val="0"/>
        <w:autoSpaceDN w:val="0"/>
        <w:adjustRightInd w:val="0"/>
        <w:ind w:left="640" w:hanging="640"/>
        <w:jc w:val="both"/>
        <w:rPr>
          <w:rFonts w:ascii="Times New Roman" w:hAnsi="Times New Roman"/>
          <w:noProof/>
          <w:szCs w:val="24"/>
        </w:rPr>
      </w:pPr>
      <w:r w:rsidRPr="00DC7851">
        <w:rPr>
          <w:rFonts w:ascii="Times New Roman" w:hAnsi="Times New Roman"/>
          <w:noProof/>
          <w:szCs w:val="24"/>
        </w:rPr>
        <w:t>[8]</w:t>
      </w:r>
      <w:r w:rsidRPr="00DC7851">
        <w:rPr>
          <w:rFonts w:ascii="Times New Roman" w:hAnsi="Times New Roman"/>
          <w:noProof/>
          <w:szCs w:val="24"/>
        </w:rPr>
        <w:tab/>
        <w:t xml:space="preserve">F. S. Syafri, “Kemampuan representasi matematis dan kemampuan pembuktian matematika,” </w:t>
      </w:r>
      <w:r w:rsidRPr="00DC7851">
        <w:rPr>
          <w:rFonts w:ascii="Times New Roman" w:hAnsi="Times New Roman"/>
          <w:i/>
          <w:iCs/>
          <w:noProof/>
          <w:szCs w:val="24"/>
        </w:rPr>
        <w:t>J. e-DuMath</w:t>
      </w:r>
      <w:r w:rsidRPr="00DC7851">
        <w:rPr>
          <w:rFonts w:ascii="Times New Roman" w:hAnsi="Times New Roman"/>
          <w:noProof/>
          <w:szCs w:val="24"/>
        </w:rPr>
        <w:t>, vol. 3, no. 1, 2017.</w:t>
      </w:r>
      <w:r w:rsidR="00F77681">
        <w:rPr>
          <w:rStyle w:val="times1"/>
          <w:szCs w:val="22"/>
        </w:rPr>
        <w:fldChar w:fldCharType="begin" w:fldLock="1"/>
      </w:r>
      <w:r w:rsidR="00F77681">
        <w:rPr>
          <w:rStyle w:val="times1"/>
          <w:szCs w:val="22"/>
        </w:rPr>
        <w:instrText xml:space="preserve">ADDIN Mendeley Bibliography CSL_BIBLIOGRAPHY </w:instrText>
      </w:r>
      <w:r w:rsidR="00F77681">
        <w:rPr>
          <w:rStyle w:val="times1"/>
          <w:szCs w:val="22"/>
        </w:rPr>
        <w:fldChar w:fldCharType="separate"/>
      </w:r>
    </w:p>
    <w:p w14:paraId="32D43255" w14:textId="77777777" w:rsidR="00F77681" w:rsidRDefault="00F77681" w:rsidP="00F77681">
      <w:pPr>
        <w:widowControl w:val="0"/>
        <w:autoSpaceDE w:val="0"/>
        <w:autoSpaceDN w:val="0"/>
        <w:adjustRightInd w:val="0"/>
        <w:ind w:left="640" w:hanging="640"/>
        <w:rPr>
          <w:rFonts w:ascii="Times New Roman" w:hAnsi="Times New Roman"/>
          <w:noProof/>
          <w:szCs w:val="24"/>
        </w:rPr>
      </w:pPr>
      <w:r>
        <w:rPr>
          <w:rFonts w:ascii="Times New Roman" w:hAnsi="Times New Roman"/>
          <w:noProof/>
          <w:szCs w:val="24"/>
        </w:rPr>
        <w:t>[9]</w:t>
      </w:r>
      <w:r>
        <w:rPr>
          <w:rFonts w:ascii="Times New Roman" w:hAnsi="Times New Roman"/>
          <w:noProof/>
          <w:szCs w:val="24"/>
        </w:rPr>
        <w:tab/>
        <w:t xml:space="preserve">S. Adliani, H. Asmin, and H. Hasratuddin, “The Influence of Realistic Mathematical Approach to Understanding Concept and the Mathematical Connection Ability of Islamic Private Vocational School Students Hikmatul Fadhillah Medan Class VII,” </w:t>
      </w:r>
      <w:r>
        <w:rPr>
          <w:rFonts w:ascii="Times New Roman" w:hAnsi="Times New Roman"/>
          <w:i/>
          <w:iCs/>
          <w:noProof/>
          <w:szCs w:val="24"/>
        </w:rPr>
        <w:t>Budapest Int. Res. Critics Linguist. Educ. J.</w:t>
      </w:r>
      <w:r>
        <w:rPr>
          <w:rFonts w:ascii="Times New Roman" w:hAnsi="Times New Roman"/>
          <w:noProof/>
          <w:szCs w:val="24"/>
        </w:rPr>
        <w:t>, pp. 487–499, 2020.</w:t>
      </w:r>
    </w:p>
    <w:p w14:paraId="119BB2A2" w14:textId="77777777" w:rsidR="00F77681" w:rsidRDefault="00F77681" w:rsidP="00F77681">
      <w:pPr>
        <w:widowControl w:val="0"/>
        <w:autoSpaceDE w:val="0"/>
        <w:autoSpaceDN w:val="0"/>
        <w:adjustRightInd w:val="0"/>
        <w:ind w:left="640" w:hanging="640"/>
        <w:rPr>
          <w:rFonts w:ascii="Times New Roman" w:hAnsi="Times New Roman"/>
          <w:noProof/>
        </w:rPr>
      </w:pPr>
      <w:r>
        <w:rPr>
          <w:rFonts w:ascii="Times New Roman" w:hAnsi="Times New Roman"/>
          <w:noProof/>
          <w:szCs w:val="24"/>
        </w:rPr>
        <w:t>[10]</w:t>
      </w:r>
      <w:r>
        <w:rPr>
          <w:rFonts w:ascii="Times New Roman" w:hAnsi="Times New Roman"/>
          <w:noProof/>
          <w:szCs w:val="24"/>
        </w:rPr>
        <w:tab/>
        <w:t xml:space="preserve">F. S. Syafri, “Kemampuan representasi matematis dan kemampuan pembuktian matematika,” </w:t>
      </w:r>
      <w:r>
        <w:rPr>
          <w:rFonts w:ascii="Times New Roman" w:hAnsi="Times New Roman"/>
          <w:i/>
          <w:iCs/>
          <w:noProof/>
          <w:szCs w:val="24"/>
        </w:rPr>
        <w:t>J. e-DuMath</w:t>
      </w:r>
      <w:r>
        <w:rPr>
          <w:rFonts w:ascii="Times New Roman" w:hAnsi="Times New Roman"/>
          <w:noProof/>
          <w:szCs w:val="24"/>
        </w:rPr>
        <w:t>, vol. 3, no. 1, 2017.</w:t>
      </w:r>
    </w:p>
    <w:p w14:paraId="1D20BCD5" w14:textId="77777777" w:rsidR="00F77681" w:rsidRPr="00DC7851" w:rsidRDefault="00F77681" w:rsidP="00F77681">
      <w:pPr>
        <w:widowControl w:val="0"/>
        <w:autoSpaceDE w:val="0"/>
        <w:autoSpaceDN w:val="0"/>
        <w:adjustRightInd w:val="0"/>
        <w:ind w:left="640" w:hanging="640"/>
        <w:jc w:val="both"/>
        <w:rPr>
          <w:rFonts w:ascii="Times New Roman" w:hAnsi="Times New Roman"/>
          <w:noProof/>
        </w:rPr>
      </w:pPr>
      <w:r>
        <w:rPr>
          <w:rStyle w:val="times1"/>
          <w:szCs w:val="22"/>
        </w:rPr>
        <w:fldChar w:fldCharType="end"/>
      </w:r>
    </w:p>
    <w:p w14:paraId="0BF8F1E7" w14:textId="77777777" w:rsidR="003D5858" w:rsidRDefault="00DC7851" w:rsidP="00DC7851">
      <w:pPr>
        <w:pStyle w:val="Reference"/>
        <w:tabs>
          <w:tab w:val="clear" w:pos="709"/>
          <w:tab w:val="left" w:pos="851"/>
        </w:tabs>
        <w:rPr>
          <w:rStyle w:val="times1"/>
          <w:sz w:val="22"/>
          <w:szCs w:val="22"/>
        </w:rPr>
      </w:pPr>
      <w:r>
        <w:rPr>
          <w:rStyle w:val="times1"/>
          <w:sz w:val="22"/>
          <w:szCs w:val="22"/>
        </w:rPr>
        <w:fldChar w:fldCharType="end"/>
      </w:r>
    </w:p>
    <w:p w14:paraId="6864D912" w14:textId="77777777" w:rsidR="003D5858" w:rsidRDefault="003D5858" w:rsidP="00C01D5D">
      <w:pPr>
        <w:pStyle w:val="Reference"/>
        <w:tabs>
          <w:tab w:val="clear" w:pos="709"/>
          <w:tab w:val="left" w:pos="851"/>
        </w:tabs>
        <w:rPr>
          <w:rStyle w:val="times1"/>
          <w:sz w:val="22"/>
          <w:szCs w:val="22"/>
        </w:rPr>
      </w:pPr>
    </w:p>
    <w:p w14:paraId="7FE8838B" w14:textId="77777777" w:rsidR="003D5858" w:rsidRDefault="003D5858" w:rsidP="00C01D5D">
      <w:pPr>
        <w:pStyle w:val="Reference"/>
        <w:tabs>
          <w:tab w:val="clear" w:pos="709"/>
          <w:tab w:val="left" w:pos="851"/>
        </w:tabs>
        <w:rPr>
          <w:rStyle w:val="times1"/>
          <w:sz w:val="22"/>
          <w:szCs w:val="22"/>
        </w:rPr>
      </w:pPr>
    </w:p>
    <w:p w14:paraId="160B5CF1" w14:textId="77777777" w:rsidR="003D5858" w:rsidRPr="00CE57CF" w:rsidRDefault="003D5858" w:rsidP="00C01D5D">
      <w:pPr>
        <w:pStyle w:val="Reference"/>
        <w:tabs>
          <w:tab w:val="clear" w:pos="709"/>
          <w:tab w:val="left" w:pos="851"/>
        </w:tabs>
        <w:rPr>
          <w:rFonts w:ascii="Times New Roman" w:hAnsi="Times New Roman"/>
        </w:rPr>
      </w:pPr>
    </w:p>
    <w:sectPr w:rsidR="003D5858" w:rsidRPr="00CE57CF" w:rsidSect="009A169E">
      <w:headerReference w:type="default" r:id="rId8"/>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3B79F" w14:textId="77777777" w:rsidR="006421B2" w:rsidRDefault="006421B2">
      <w:r>
        <w:separator/>
      </w:r>
    </w:p>
  </w:endnote>
  <w:endnote w:type="continuationSeparator" w:id="0">
    <w:p w14:paraId="0CD591D5" w14:textId="77777777" w:rsidR="006421B2" w:rsidRDefault="00642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921F2" w14:textId="77777777" w:rsidR="006421B2" w:rsidRPr="00043761" w:rsidRDefault="006421B2">
      <w:pPr>
        <w:pStyle w:val="Bulleted"/>
        <w:numPr>
          <w:ilvl w:val="0"/>
          <w:numId w:val="0"/>
        </w:numPr>
        <w:rPr>
          <w:rFonts w:ascii="Sabon" w:hAnsi="Sabon"/>
          <w:color w:val="auto"/>
          <w:szCs w:val="20"/>
        </w:rPr>
      </w:pPr>
      <w:r>
        <w:separator/>
      </w:r>
    </w:p>
  </w:footnote>
  <w:footnote w:type="continuationSeparator" w:id="0">
    <w:p w14:paraId="4EE9A815" w14:textId="77777777" w:rsidR="006421B2" w:rsidRDefault="00642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AA505" w14:textId="77777777" w:rsidR="0088701A" w:rsidRDefault="0088701A">
    <w:pPr>
      <w:pStyle w:val="Header"/>
    </w:pPr>
  </w:p>
  <w:p w14:paraId="43097AFF" w14:textId="77777777" w:rsidR="0088701A" w:rsidRDefault="0088701A">
    <w:pPr>
      <w:pStyle w:val="Header"/>
    </w:pPr>
  </w:p>
  <w:p w14:paraId="5DC05BBB" w14:textId="77777777" w:rsidR="0088701A" w:rsidRDefault="0088701A">
    <w:pPr>
      <w:pStyle w:val="Header"/>
    </w:pPr>
  </w:p>
  <w:p w14:paraId="378BFFA2" w14:textId="77777777" w:rsidR="0088701A" w:rsidRDefault="0088701A">
    <w:pPr>
      <w:pStyle w:val="Header"/>
    </w:pPr>
  </w:p>
  <w:p w14:paraId="10DAB682" w14:textId="77777777" w:rsidR="0088701A" w:rsidRDefault="0088701A">
    <w:pPr>
      <w:pStyle w:val="Header"/>
    </w:pPr>
  </w:p>
  <w:p w14:paraId="319845BC" w14:textId="77777777" w:rsidR="0088701A" w:rsidRDefault="00887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3"/>
  </w:num>
  <w:num w:numId="14">
    <w:abstractNumId w:val="10"/>
  </w:num>
  <w:num w:numId="15">
    <w:abstractNumId w:val="17"/>
  </w:num>
  <w:num w:numId="16">
    <w:abstractNumId w:val="12"/>
  </w:num>
  <w:num w:numId="17">
    <w:abstractNumId w:val="11"/>
  </w:num>
  <w:num w:numId="18">
    <w:abstractNumId w:val="16"/>
  </w:num>
  <w:num w:numId="19">
    <w:abstractNumId w:val="16"/>
  </w:num>
  <w:num w:numId="2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chicago"/>
    <w:numStart w:val="4"/>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FAE"/>
    <w:rsid w:val="00016A4A"/>
    <w:rsid w:val="00034093"/>
    <w:rsid w:val="00047C3A"/>
    <w:rsid w:val="0005562F"/>
    <w:rsid w:val="00061A2C"/>
    <w:rsid w:val="00070249"/>
    <w:rsid w:val="00071F89"/>
    <w:rsid w:val="00073434"/>
    <w:rsid w:val="00074B00"/>
    <w:rsid w:val="00094D59"/>
    <w:rsid w:val="000C02F1"/>
    <w:rsid w:val="000C09A7"/>
    <w:rsid w:val="000C25AD"/>
    <w:rsid w:val="000C3C12"/>
    <w:rsid w:val="000C4A4D"/>
    <w:rsid w:val="000D67CD"/>
    <w:rsid w:val="000E1CA3"/>
    <w:rsid w:val="00115698"/>
    <w:rsid w:val="00132FEC"/>
    <w:rsid w:val="00137524"/>
    <w:rsid w:val="0014516E"/>
    <w:rsid w:val="00154BEA"/>
    <w:rsid w:val="00165E82"/>
    <w:rsid w:val="0017062B"/>
    <w:rsid w:val="00182453"/>
    <w:rsid w:val="001A4CC0"/>
    <w:rsid w:val="001B2F84"/>
    <w:rsid w:val="001B7968"/>
    <w:rsid w:val="001D60E0"/>
    <w:rsid w:val="001D6768"/>
    <w:rsid w:val="001F6754"/>
    <w:rsid w:val="002035A1"/>
    <w:rsid w:val="002364A9"/>
    <w:rsid w:val="00241AC3"/>
    <w:rsid w:val="00243C18"/>
    <w:rsid w:val="0024777A"/>
    <w:rsid w:val="00254199"/>
    <w:rsid w:val="002621FA"/>
    <w:rsid w:val="0029449E"/>
    <w:rsid w:val="00296640"/>
    <w:rsid w:val="002A4B69"/>
    <w:rsid w:val="002B4F52"/>
    <w:rsid w:val="002E19FA"/>
    <w:rsid w:val="002E1D9B"/>
    <w:rsid w:val="002F3828"/>
    <w:rsid w:val="003075C7"/>
    <w:rsid w:val="00307EC0"/>
    <w:rsid w:val="00316E76"/>
    <w:rsid w:val="00327BB6"/>
    <w:rsid w:val="00334573"/>
    <w:rsid w:val="00353B72"/>
    <w:rsid w:val="003608F8"/>
    <w:rsid w:val="00363CCF"/>
    <w:rsid w:val="003640FC"/>
    <w:rsid w:val="00386DA8"/>
    <w:rsid w:val="00392F7B"/>
    <w:rsid w:val="003B0DD4"/>
    <w:rsid w:val="003B2450"/>
    <w:rsid w:val="003B2543"/>
    <w:rsid w:val="003B7604"/>
    <w:rsid w:val="003D5858"/>
    <w:rsid w:val="003D6F7B"/>
    <w:rsid w:val="003E4F56"/>
    <w:rsid w:val="003E5A5E"/>
    <w:rsid w:val="003E5D78"/>
    <w:rsid w:val="00406CEB"/>
    <w:rsid w:val="0041321F"/>
    <w:rsid w:val="004137E9"/>
    <w:rsid w:val="00422271"/>
    <w:rsid w:val="0042319D"/>
    <w:rsid w:val="00424BBB"/>
    <w:rsid w:val="004329C4"/>
    <w:rsid w:val="00435557"/>
    <w:rsid w:val="00471F35"/>
    <w:rsid w:val="00480A2E"/>
    <w:rsid w:val="004B04A1"/>
    <w:rsid w:val="004B6C97"/>
    <w:rsid w:val="004D663C"/>
    <w:rsid w:val="004E0923"/>
    <w:rsid w:val="004E2A4D"/>
    <w:rsid w:val="004E6748"/>
    <w:rsid w:val="00503A44"/>
    <w:rsid w:val="005062E0"/>
    <w:rsid w:val="00517CAB"/>
    <w:rsid w:val="00521A70"/>
    <w:rsid w:val="00540F75"/>
    <w:rsid w:val="00582121"/>
    <w:rsid w:val="0058430E"/>
    <w:rsid w:val="005C24F9"/>
    <w:rsid w:val="005C4903"/>
    <w:rsid w:val="005F03B4"/>
    <w:rsid w:val="006421B2"/>
    <w:rsid w:val="006726EC"/>
    <w:rsid w:val="006B6EFF"/>
    <w:rsid w:val="006C1037"/>
    <w:rsid w:val="006C369A"/>
    <w:rsid w:val="006D1CFF"/>
    <w:rsid w:val="006E490A"/>
    <w:rsid w:val="006F35AF"/>
    <w:rsid w:val="00721922"/>
    <w:rsid w:val="00724B94"/>
    <w:rsid w:val="007421A8"/>
    <w:rsid w:val="00775373"/>
    <w:rsid w:val="00791080"/>
    <w:rsid w:val="00793C88"/>
    <w:rsid w:val="007A02BB"/>
    <w:rsid w:val="007A5ED1"/>
    <w:rsid w:val="007A5F39"/>
    <w:rsid w:val="007B3AC8"/>
    <w:rsid w:val="007B3B7F"/>
    <w:rsid w:val="007B73BE"/>
    <w:rsid w:val="007E18A3"/>
    <w:rsid w:val="007F17F4"/>
    <w:rsid w:val="007F190D"/>
    <w:rsid w:val="00803F3B"/>
    <w:rsid w:val="00813495"/>
    <w:rsid w:val="008228CB"/>
    <w:rsid w:val="008254C3"/>
    <w:rsid w:val="008255B7"/>
    <w:rsid w:val="00826C8B"/>
    <w:rsid w:val="00837DEB"/>
    <w:rsid w:val="00844003"/>
    <w:rsid w:val="00857673"/>
    <w:rsid w:val="00862E32"/>
    <w:rsid w:val="0087052C"/>
    <w:rsid w:val="0088701A"/>
    <w:rsid w:val="008D0340"/>
    <w:rsid w:val="008E196D"/>
    <w:rsid w:val="008E20F8"/>
    <w:rsid w:val="008E4A8D"/>
    <w:rsid w:val="008E7E29"/>
    <w:rsid w:val="00906317"/>
    <w:rsid w:val="0092252B"/>
    <w:rsid w:val="00925D18"/>
    <w:rsid w:val="00930E2A"/>
    <w:rsid w:val="00935719"/>
    <w:rsid w:val="009406AF"/>
    <w:rsid w:val="009435AC"/>
    <w:rsid w:val="00943C60"/>
    <w:rsid w:val="00946503"/>
    <w:rsid w:val="009500FC"/>
    <w:rsid w:val="00955D9D"/>
    <w:rsid w:val="00965936"/>
    <w:rsid w:val="00971CD3"/>
    <w:rsid w:val="009769A9"/>
    <w:rsid w:val="00984FB3"/>
    <w:rsid w:val="009A169E"/>
    <w:rsid w:val="009B384B"/>
    <w:rsid w:val="009D2F5A"/>
    <w:rsid w:val="009D7308"/>
    <w:rsid w:val="009E60D9"/>
    <w:rsid w:val="009F1FD6"/>
    <w:rsid w:val="009F477F"/>
    <w:rsid w:val="00A00390"/>
    <w:rsid w:val="00A02FAE"/>
    <w:rsid w:val="00A1786E"/>
    <w:rsid w:val="00A206B5"/>
    <w:rsid w:val="00A252E4"/>
    <w:rsid w:val="00A33086"/>
    <w:rsid w:val="00A37A7F"/>
    <w:rsid w:val="00A713C9"/>
    <w:rsid w:val="00A839BA"/>
    <w:rsid w:val="00A90E47"/>
    <w:rsid w:val="00AA2DE4"/>
    <w:rsid w:val="00AC2933"/>
    <w:rsid w:val="00AC7C1E"/>
    <w:rsid w:val="00B124D4"/>
    <w:rsid w:val="00B1302E"/>
    <w:rsid w:val="00B33AB6"/>
    <w:rsid w:val="00B5044D"/>
    <w:rsid w:val="00B84097"/>
    <w:rsid w:val="00B87EE5"/>
    <w:rsid w:val="00B91B2E"/>
    <w:rsid w:val="00BC1D18"/>
    <w:rsid w:val="00C01D5D"/>
    <w:rsid w:val="00C02E2C"/>
    <w:rsid w:val="00C13A85"/>
    <w:rsid w:val="00C43105"/>
    <w:rsid w:val="00C45A3A"/>
    <w:rsid w:val="00C67290"/>
    <w:rsid w:val="00C722E4"/>
    <w:rsid w:val="00C80CE3"/>
    <w:rsid w:val="00CA311F"/>
    <w:rsid w:val="00CC0583"/>
    <w:rsid w:val="00CD17B4"/>
    <w:rsid w:val="00CD5323"/>
    <w:rsid w:val="00CE0BA3"/>
    <w:rsid w:val="00CE360D"/>
    <w:rsid w:val="00CE57CF"/>
    <w:rsid w:val="00D046C9"/>
    <w:rsid w:val="00D062BD"/>
    <w:rsid w:val="00D16AC1"/>
    <w:rsid w:val="00D21DD8"/>
    <w:rsid w:val="00D24D39"/>
    <w:rsid w:val="00D30CE7"/>
    <w:rsid w:val="00D42DBB"/>
    <w:rsid w:val="00D44E8F"/>
    <w:rsid w:val="00D45E47"/>
    <w:rsid w:val="00D51F1D"/>
    <w:rsid w:val="00D54FE8"/>
    <w:rsid w:val="00D74EB1"/>
    <w:rsid w:val="00D76ABE"/>
    <w:rsid w:val="00D837DC"/>
    <w:rsid w:val="00D92F24"/>
    <w:rsid w:val="00DA0C0A"/>
    <w:rsid w:val="00DB04BB"/>
    <w:rsid w:val="00DB2AEA"/>
    <w:rsid w:val="00DC6693"/>
    <w:rsid w:val="00DC7851"/>
    <w:rsid w:val="00DD58D1"/>
    <w:rsid w:val="00DD7A81"/>
    <w:rsid w:val="00DE0F25"/>
    <w:rsid w:val="00DE484B"/>
    <w:rsid w:val="00E1135A"/>
    <w:rsid w:val="00E14C8F"/>
    <w:rsid w:val="00E371FB"/>
    <w:rsid w:val="00E475A8"/>
    <w:rsid w:val="00E47C39"/>
    <w:rsid w:val="00E648FE"/>
    <w:rsid w:val="00E83FFE"/>
    <w:rsid w:val="00E87FB6"/>
    <w:rsid w:val="00E92CF2"/>
    <w:rsid w:val="00E96551"/>
    <w:rsid w:val="00EA0074"/>
    <w:rsid w:val="00EA3F4B"/>
    <w:rsid w:val="00EC1987"/>
    <w:rsid w:val="00F57973"/>
    <w:rsid w:val="00F62B33"/>
    <w:rsid w:val="00F67CF6"/>
    <w:rsid w:val="00F707C6"/>
    <w:rsid w:val="00F71749"/>
    <w:rsid w:val="00F76725"/>
    <w:rsid w:val="00F769BB"/>
    <w:rsid w:val="00F77681"/>
    <w:rsid w:val="00F9156E"/>
    <w:rsid w:val="00F93A39"/>
    <w:rsid w:val="00FB510A"/>
    <w:rsid w:val="00FC1D11"/>
    <w:rsid w:val="00FD3975"/>
    <w:rsid w:val="00FE536A"/>
    <w:rsid w:val="00FF0E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91C55"/>
  <w15:docId w15:val="{9CA84E8F-C628-4682-A6E7-C9C431AF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abon" w:hAnsi="Sabon"/>
      <w:sz w:val="22"/>
      <w:lang w:eastAsia="en-US"/>
    </w:rPr>
  </w:style>
  <w:style w:type="paragraph" w:styleId="Heading1">
    <w:name w:val="heading 1"/>
    <w:basedOn w:val="Normal"/>
    <w:next w:val="Normal"/>
    <w:qFormat/>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eastAsia="en-US"/>
    </w:rPr>
  </w:style>
  <w:style w:type="numbering" w:styleId="1ai">
    <w:name w:val="Outline List 1"/>
    <w:basedOn w:val="NoList"/>
    <w:semiHidden/>
    <w:pPr>
      <w:numPr>
        <w:numId w:val="12"/>
      </w:numPr>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Pr>
      <w:i/>
      <w:iCs/>
      <w:color w:val="000000"/>
      <w:sz w:val="22"/>
      <w:szCs w:val="22"/>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pPr>
      <w:numPr>
        <w:numId w:val="18"/>
      </w:numPr>
      <w:tabs>
        <w:tab w:val="left" w:pos="567"/>
      </w:tabs>
      <w:spacing w:before="240"/>
    </w:pPr>
    <w:rPr>
      <w:rFonts w:ascii="Times" w:hAnsi="Times"/>
      <w:b/>
      <w:color w:val="000000"/>
      <w:sz w:val="22"/>
      <w:szCs w:val="22"/>
      <w:lang w:eastAsia="en-US"/>
    </w:rPr>
  </w:style>
  <w:style w:type="numbering" w:styleId="ArticleSection">
    <w:name w:val="Outline List 3"/>
    <w:basedOn w:val="NoList"/>
    <w:semiHidden/>
    <w:pPr>
      <w:numPr>
        <w:numId w:val="13"/>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link w:val="HTMLPreformattedChar"/>
    <w:uiPriority w:val="99"/>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rsid w:val="00074B00"/>
    <w:pPr>
      <w:spacing w:before="1588" w:after="567"/>
    </w:pPr>
    <w:rPr>
      <w:rFonts w:asciiTheme="majorBidi" w:hAnsiTheme="majorBidi" w:cstheme="majorBidi"/>
      <w:b/>
      <w:bCs/>
      <w:i/>
      <w:iCs/>
      <w:color w:val="202124"/>
      <w:sz w:val="32"/>
      <w:szCs w:val="32"/>
      <w:lang w:val="en"/>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sz w:val="22"/>
      <w:lang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val="0"/>
      <w:szCs w:val="20"/>
    </w:rPr>
  </w:style>
  <w:style w:type="paragraph" w:customStyle="1" w:styleId="Abstract">
    <w:name w:val="Abstract"/>
    <w:pPr>
      <w:spacing w:after="454"/>
      <w:ind w:left="1418"/>
      <w:jc w:val="both"/>
    </w:pPr>
    <w:rPr>
      <w:rFonts w:ascii="Times" w:hAnsi="Times"/>
      <w:color w:val="000000"/>
      <w:lang w:eastAsia="en-US"/>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eastAsia="en-US"/>
    </w:rPr>
  </w:style>
  <w:style w:type="character" w:customStyle="1" w:styleId="sectionChar">
    <w:name w:val="section Char"/>
    <w:link w:val="section"/>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eastAsia="en-US"/>
    </w:rPr>
  </w:style>
  <w:style w:type="paragraph" w:customStyle="1" w:styleId="Addresses">
    <w:name w:val="Addresses"/>
    <w:autoRedefine/>
    <w:pPr>
      <w:spacing w:after="454"/>
      <w:ind w:left="1418"/>
    </w:pPr>
    <w:rPr>
      <w:sz w:val="22"/>
      <w:szCs w:val="22"/>
      <w:lang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rsid w:val="00C722E4"/>
    <w:pPr>
      <w:ind w:left="28" w:firstLine="256"/>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sz w:val="22"/>
      <w:lang w:eastAsia="en-US"/>
    </w:rPr>
  </w:style>
  <w:style w:type="paragraph" w:customStyle="1" w:styleId="E-mail">
    <w:name w:val="E-mail"/>
    <w:next w:val="Abstract"/>
    <w:rsid w:val="00984FB3"/>
    <w:pPr>
      <w:spacing w:after="240"/>
      <w:ind w:left="1418"/>
    </w:pPr>
    <w:rPr>
      <w:rFonts w:ascii="Times" w:hAnsi="Times"/>
      <w:noProof/>
      <w:sz w:val="22"/>
      <w:szCs w:val="22"/>
      <w:lang w:val="en-US" w:eastAsia="en-US"/>
    </w:rPr>
  </w:style>
  <w:style w:type="paragraph" w:customStyle="1" w:styleId="Bodytext0">
    <w:name w:val="Bodytext"/>
    <w:next w:val="BodytextIndented"/>
    <w:rsid w:val="0041321F"/>
    <w:pPr>
      <w:jc w:val="both"/>
    </w:pPr>
    <w:rPr>
      <w:rFonts w:ascii="Times" w:hAnsi="Times"/>
      <w:iCs/>
      <w:color w:val="000000"/>
      <w:sz w:val="22"/>
      <w:szCs w:val="22"/>
      <w:lang w:val="en-US" w:eastAsia="en-US"/>
    </w:rPr>
  </w:style>
  <w:style w:type="paragraph" w:customStyle="1" w:styleId="BodytextIndented">
    <w:name w:val="BodytextIndented"/>
    <w:basedOn w:val="Bodytext0"/>
    <w:rsid w:val="0041321F"/>
    <w:pPr>
      <w:ind w:firstLine="284"/>
    </w:pPr>
  </w:style>
  <w:style w:type="character" w:customStyle="1" w:styleId="HTMLPreformattedChar">
    <w:name w:val="HTML Preformatted Char"/>
    <w:basedOn w:val="DefaultParagraphFont"/>
    <w:link w:val="HTMLPreformatted"/>
    <w:uiPriority w:val="99"/>
    <w:semiHidden/>
    <w:rsid w:val="00392F7B"/>
    <w:rPr>
      <w:rFonts w:ascii="Courier New" w:hAnsi="Courier New" w:cs="Courier New"/>
      <w:lang w:eastAsia="en-US"/>
    </w:rPr>
  </w:style>
  <w:style w:type="character" w:customStyle="1" w:styleId="y2iqfc">
    <w:name w:val="y2iqfc"/>
    <w:basedOn w:val="DefaultParagraphFont"/>
    <w:rsid w:val="00392F7B"/>
  </w:style>
  <w:style w:type="paragraph" w:customStyle="1" w:styleId="Default">
    <w:name w:val="Default"/>
    <w:rsid w:val="00DA0C0A"/>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4938">
      <w:bodyDiv w:val="1"/>
      <w:marLeft w:val="0"/>
      <w:marRight w:val="0"/>
      <w:marTop w:val="0"/>
      <w:marBottom w:val="0"/>
      <w:divBdr>
        <w:top w:val="none" w:sz="0" w:space="0" w:color="auto"/>
        <w:left w:val="none" w:sz="0" w:space="0" w:color="auto"/>
        <w:bottom w:val="none" w:sz="0" w:space="0" w:color="auto"/>
        <w:right w:val="none" w:sz="0" w:space="0" w:color="auto"/>
      </w:divBdr>
    </w:div>
    <w:div w:id="13774799">
      <w:bodyDiv w:val="1"/>
      <w:marLeft w:val="0"/>
      <w:marRight w:val="0"/>
      <w:marTop w:val="0"/>
      <w:marBottom w:val="0"/>
      <w:divBdr>
        <w:top w:val="none" w:sz="0" w:space="0" w:color="auto"/>
        <w:left w:val="none" w:sz="0" w:space="0" w:color="auto"/>
        <w:bottom w:val="none" w:sz="0" w:space="0" w:color="auto"/>
        <w:right w:val="none" w:sz="0" w:space="0" w:color="auto"/>
      </w:divBdr>
    </w:div>
    <w:div w:id="40181287">
      <w:bodyDiv w:val="1"/>
      <w:marLeft w:val="0"/>
      <w:marRight w:val="0"/>
      <w:marTop w:val="0"/>
      <w:marBottom w:val="0"/>
      <w:divBdr>
        <w:top w:val="none" w:sz="0" w:space="0" w:color="auto"/>
        <w:left w:val="none" w:sz="0" w:space="0" w:color="auto"/>
        <w:bottom w:val="none" w:sz="0" w:space="0" w:color="auto"/>
        <w:right w:val="none" w:sz="0" w:space="0" w:color="auto"/>
      </w:divBdr>
    </w:div>
    <w:div w:id="106170059">
      <w:bodyDiv w:val="1"/>
      <w:marLeft w:val="0"/>
      <w:marRight w:val="0"/>
      <w:marTop w:val="0"/>
      <w:marBottom w:val="0"/>
      <w:divBdr>
        <w:top w:val="none" w:sz="0" w:space="0" w:color="auto"/>
        <w:left w:val="none" w:sz="0" w:space="0" w:color="auto"/>
        <w:bottom w:val="none" w:sz="0" w:space="0" w:color="auto"/>
        <w:right w:val="none" w:sz="0" w:space="0" w:color="auto"/>
      </w:divBdr>
    </w:div>
    <w:div w:id="149752529">
      <w:bodyDiv w:val="1"/>
      <w:marLeft w:val="0"/>
      <w:marRight w:val="0"/>
      <w:marTop w:val="0"/>
      <w:marBottom w:val="0"/>
      <w:divBdr>
        <w:top w:val="none" w:sz="0" w:space="0" w:color="auto"/>
        <w:left w:val="none" w:sz="0" w:space="0" w:color="auto"/>
        <w:bottom w:val="none" w:sz="0" w:space="0" w:color="auto"/>
        <w:right w:val="none" w:sz="0" w:space="0" w:color="auto"/>
      </w:divBdr>
    </w:div>
    <w:div w:id="158810060">
      <w:bodyDiv w:val="1"/>
      <w:marLeft w:val="0"/>
      <w:marRight w:val="0"/>
      <w:marTop w:val="0"/>
      <w:marBottom w:val="0"/>
      <w:divBdr>
        <w:top w:val="none" w:sz="0" w:space="0" w:color="auto"/>
        <w:left w:val="none" w:sz="0" w:space="0" w:color="auto"/>
        <w:bottom w:val="none" w:sz="0" w:space="0" w:color="auto"/>
        <w:right w:val="none" w:sz="0" w:space="0" w:color="auto"/>
      </w:divBdr>
    </w:div>
    <w:div w:id="178551190">
      <w:bodyDiv w:val="1"/>
      <w:marLeft w:val="0"/>
      <w:marRight w:val="0"/>
      <w:marTop w:val="0"/>
      <w:marBottom w:val="0"/>
      <w:divBdr>
        <w:top w:val="none" w:sz="0" w:space="0" w:color="auto"/>
        <w:left w:val="none" w:sz="0" w:space="0" w:color="auto"/>
        <w:bottom w:val="none" w:sz="0" w:space="0" w:color="auto"/>
        <w:right w:val="none" w:sz="0" w:space="0" w:color="auto"/>
      </w:divBdr>
      <w:divsChild>
        <w:div w:id="990137281">
          <w:marLeft w:val="0"/>
          <w:marRight w:val="0"/>
          <w:marTop w:val="0"/>
          <w:marBottom w:val="0"/>
          <w:divBdr>
            <w:top w:val="none" w:sz="0" w:space="0" w:color="auto"/>
            <w:left w:val="none" w:sz="0" w:space="0" w:color="auto"/>
            <w:bottom w:val="none" w:sz="0" w:space="0" w:color="auto"/>
            <w:right w:val="none" w:sz="0" w:space="0" w:color="auto"/>
          </w:divBdr>
          <w:divsChild>
            <w:div w:id="128979557">
              <w:marLeft w:val="0"/>
              <w:marRight w:val="0"/>
              <w:marTop w:val="0"/>
              <w:marBottom w:val="0"/>
              <w:divBdr>
                <w:top w:val="none" w:sz="0" w:space="0" w:color="auto"/>
                <w:left w:val="none" w:sz="0" w:space="0" w:color="auto"/>
                <w:bottom w:val="none" w:sz="0" w:space="0" w:color="auto"/>
                <w:right w:val="none" w:sz="0" w:space="0" w:color="auto"/>
              </w:divBdr>
              <w:divsChild>
                <w:div w:id="1962690682">
                  <w:marLeft w:val="0"/>
                  <w:marRight w:val="0"/>
                  <w:marTop w:val="0"/>
                  <w:marBottom w:val="0"/>
                  <w:divBdr>
                    <w:top w:val="none" w:sz="0" w:space="0" w:color="auto"/>
                    <w:left w:val="none" w:sz="0" w:space="0" w:color="auto"/>
                    <w:bottom w:val="none" w:sz="0" w:space="0" w:color="auto"/>
                    <w:right w:val="none" w:sz="0" w:space="0" w:color="auto"/>
                  </w:divBdr>
                  <w:divsChild>
                    <w:div w:id="1924945322">
                      <w:marLeft w:val="0"/>
                      <w:marRight w:val="0"/>
                      <w:marTop w:val="0"/>
                      <w:marBottom w:val="0"/>
                      <w:divBdr>
                        <w:top w:val="none" w:sz="0" w:space="0" w:color="auto"/>
                        <w:left w:val="none" w:sz="0" w:space="0" w:color="auto"/>
                        <w:bottom w:val="none" w:sz="0" w:space="0" w:color="auto"/>
                        <w:right w:val="none" w:sz="0" w:space="0" w:color="auto"/>
                      </w:divBdr>
                      <w:divsChild>
                        <w:div w:id="1014267776">
                          <w:marLeft w:val="0"/>
                          <w:marRight w:val="0"/>
                          <w:marTop w:val="0"/>
                          <w:marBottom w:val="0"/>
                          <w:divBdr>
                            <w:top w:val="none" w:sz="0" w:space="0" w:color="auto"/>
                            <w:left w:val="none" w:sz="0" w:space="0" w:color="auto"/>
                            <w:bottom w:val="none" w:sz="0" w:space="0" w:color="auto"/>
                            <w:right w:val="none" w:sz="0" w:space="0" w:color="auto"/>
                          </w:divBdr>
                          <w:divsChild>
                            <w:div w:id="323508198">
                              <w:marLeft w:val="0"/>
                              <w:marRight w:val="0"/>
                              <w:marTop w:val="0"/>
                              <w:marBottom w:val="0"/>
                              <w:divBdr>
                                <w:top w:val="none" w:sz="0" w:space="0" w:color="auto"/>
                                <w:left w:val="none" w:sz="0" w:space="0" w:color="auto"/>
                                <w:bottom w:val="none" w:sz="0" w:space="0" w:color="auto"/>
                                <w:right w:val="none" w:sz="0" w:space="0" w:color="auto"/>
                              </w:divBdr>
                              <w:divsChild>
                                <w:div w:id="906956531">
                                  <w:marLeft w:val="0"/>
                                  <w:marRight w:val="0"/>
                                  <w:marTop w:val="0"/>
                                  <w:marBottom w:val="0"/>
                                  <w:divBdr>
                                    <w:top w:val="none" w:sz="0" w:space="0" w:color="auto"/>
                                    <w:left w:val="none" w:sz="0" w:space="0" w:color="auto"/>
                                    <w:bottom w:val="none" w:sz="0" w:space="0" w:color="auto"/>
                                    <w:right w:val="none" w:sz="0" w:space="0" w:color="auto"/>
                                  </w:divBdr>
                                  <w:divsChild>
                                    <w:div w:id="1734085938">
                                      <w:marLeft w:val="0"/>
                                      <w:marRight w:val="0"/>
                                      <w:marTop w:val="0"/>
                                      <w:marBottom w:val="0"/>
                                      <w:divBdr>
                                        <w:top w:val="none" w:sz="0" w:space="0" w:color="auto"/>
                                        <w:left w:val="none" w:sz="0" w:space="0" w:color="auto"/>
                                        <w:bottom w:val="none" w:sz="0" w:space="0" w:color="auto"/>
                                        <w:right w:val="none" w:sz="0" w:space="0" w:color="auto"/>
                                      </w:divBdr>
                                    </w:div>
                                    <w:div w:id="249319231">
                                      <w:marLeft w:val="0"/>
                                      <w:marRight w:val="0"/>
                                      <w:marTop w:val="0"/>
                                      <w:marBottom w:val="0"/>
                                      <w:divBdr>
                                        <w:top w:val="none" w:sz="0" w:space="0" w:color="auto"/>
                                        <w:left w:val="none" w:sz="0" w:space="0" w:color="auto"/>
                                        <w:bottom w:val="none" w:sz="0" w:space="0" w:color="auto"/>
                                        <w:right w:val="none" w:sz="0" w:space="0" w:color="auto"/>
                                      </w:divBdr>
                                      <w:divsChild>
                                        <w:div w:id="342703649">
                                          <w:marLeft w:val="0"/>
                                          <w:marRight w:val="165"/>
                                          <w:marTop w:val="150"/>
                                          <w:marBottom w:val="0"/>
                                          <w:divBdr>
                                            <w:top w:val="none" w:sz="0" w:space="0" w:color="auto"/>
                                            <w:left w:val="none" w:sz="0" w:space="0" w:color="auto"/>
                                            <w:bottom w:val="none" w:sz="0" w:space="0" w:color="auto"/>
                                            <w:right w:val="none" w:sz="0" w:space="0" w:color="auto"/>
                                          </w:divBdr>
                                          <w:divsChild>
                                            <w:div w:id="781850729">
                                              <w:marLeft w:val="0"/>
                                              <w:marRight w:val="0"/>
                                              <w:marTop w:val="0"/>
                                              <w:marBottom w:val="0"/>
                                              <w:divBdr>
                                                <w:top w:val="none" w:sz="0" w:space="0" w:color="auto"/>
                                                <w:left w:val="none" w:sz="0" w:space="0" w:color="auto"/>
                                                <w:bottom w:val="none" w:sz="0" w:space="0" w:color="auto"/>
                                                <w:right w:val="none" w:sz="0" w:space="0" w:color="auto"/>
                                              </w:divBdr>
                                              <w:divsChild>
                                                <w:div w:id="8920107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8148282">
      <w:bodyDiv w:val="1"/>
      <w:marLeft w:val="0"/>
      <w:marRight w:val="0"/>
      <w:marTop w:val="0"/>
      <w:marBottom w:val="0"/>
      <w:divBdr>
        <w:top w:val="none" w:sz="0" w:space="0" w:color="auto"/>
        <w:left w:val="none" w:sz="0" w:space="0" w:color="auto"/>
        <w:bottom w:val="none" w:sz="0" w:space="0" w:color="auto"/>
        <w:right w:val="none" w:sz="0" w:space="0" w:color="auto"/>
      </w:divBdr>
    </w:div>
    <w:div w:id="279149849">
      <w:bodyDiv w:val="1"/>
      <w:marLeft w:val="0"/>
      <w:marRight w:val="0"/>
      <w:marTop w:val="0"/>
      <w:marBottom w:val="0"/>
      <w:divBdr>
        <w:top w:val="none" w:sz="0" w:space="0" w:color="auto"/>
        <w:left w:val="none" w:sz="0" w:space="0" w:color="auto"/>
        <w:bottom w:val="none" w:sz="0" w:space="0" w:color="auto"/>
        <w:right w:val="none" w:sz="0" w:space="0" w:color="auto"/>
      </w:divBdr>
    </w:div>
    <w:div w:id="309020706">
      <w:bodyDiv w:val="1"/>
      <w:marLeft w:val="0"/>
      <w:marRight w:val="0"/>
      <w:marTop w:val="0"/>
      <w:marBottom w:val="0"/>
      <w:divBdr>
        <w:top w:val="none" w:sz="0" w:space="0" w:color="auto"/>
        <w:left w:val="none" w:sz="0" w:space="0" w:color="auto"/>
        <w:bottom w:val="none" w:sz="0" w:space="0" w:color="auto"/>
        <w:right w:val="none" w:sz="0" w:space="0" w:color="auto"/>
      </w:divBdr>
    </w:div>
    <w:div w:id="310983430">
      <w:bodyDiv w:val="1"/>
      <w:marLeft w:val="0"/>
      <w:marRight w:val="0"/>
      <w:marTop w:val="0"/>
      <w:marBottom w:val="0"/>
      <w:divBdr>
        <w:top w:val="none" w:sz="0" w:space="0" w:color="auto"/>
        <w:left w:val="none" w:sz="0" w:space="0" w:color="auto"/>
        <w:bottom w:val="none" w:sz="0" w:space="0" w:color="auto"/>
        <w:right w:val="none" w:sz="0" w:space="0" w:color="auto"/>
      </w:divBdr>
    </w:div>
    <w:div w:id="313921256">
      <w:bodyDiv w:val="1"/>
      <w:marLeft w:val="0"/>
      <w:marRight w:val="0"/>
      <w:marTop w:val="0"/>
      <w:marBottom w:val="0"/>
      <w:divBdr>
        <w:top w:val="none" w:sz="0" w:space="0" w:color="auto"/>
        <w:left w:val="none" w:sz="0" w:space="0" w:color="auto"/>
        <w:bottom w:val="none" w:sz="0" w:space="0" w:color="auto"/>
        <w:right w:val="none" w:sz="0" w:space="0" w:color="auto"/>
      </w:divBdr>
    </w:div>
    <w:div w:id="330063431">
      <w:bodyDiv w:val="1"/>
      <w:marLeft w:val="0"/>
      <w:marRight w:val="0"/>
      <w:marTop w:val="0"/>
      <w:marBottom w:val="0"/>
      <w:divBdr>
        <w:top w:val="none" w:sz="0" w:space="0" w:color="auto"/>
        <w:left w:val="none" w:sz="0" w:space="0" w:color="auto"/>
        <w:bottom w:val="none" w:sz="0" w:space="0" w:color="auto"/>
        <w:right w:val="none" w:sz="0" w:space="0" w:color="auto"/>
      </w:divBdr>
    </w:div>
    <w:div w:id="349718030">
      <w:bodyDiv w:val="1"/>
      <w:marLeft w:val="0"/>
      <w:marRight w:val="0"/>
      <w:marTop w:val="0"/>
      <w:marBottom w:val="0"/>
      <w:divBdr>
        <w:top w:val="none" w:sz="0" w:space="0" w:color="auto"/>
        <w:left w:val="none" w:sz="0" w:space="0" w:color="auto"/>
        <w:bottom w:val="none" w:sz="0" w:space="0" w:color="auto"/>
        <w:right w:val="none" w:sz="0" w:space="0" w:color="auto"/>
      </w:divBdr>
    </w:div>
    <w:div w:id="374550941">
      <w:bodyDiv w:val="1"/>
      <w:marLeft w:val="0"/>
      <w:marRight w:val="0"/>
      <w:marTop w:val="0"/>
      <w:marBottom w:val="0"/>
      <w:divBdr>
        <w:top w:val="none" w:sz="0" w:space="0" w:color="auto"/>
        <w:left w:val="none" w:sz="0" w:space="0" w:color="auto"/>
        <w:bottom w:val="none" w:sz="0" w:space="0" w:color="auto"/>
        <w:right w:val="none" w:sz="0" w:space="0" w:color="auto"/>
      </w:divBdr>
    </w:div>
    <w:div w:id="375741615">
      <w:bodyDiv w:val="1"/>
      <w:marLeft w:val="0"/>
      <w:marRight w:val="0"/>
      <w:marTop w:val="0"/>
      <w:marBottom w:val="0"/>
      <w:divBdr>
        <w:top w:val="none" w:sz="0" w:space="0" w:color="auto"/>
        <w:left w:val="none" w:sz="0" w:space="0" w:color="auto"/>
        <w:bottom w:val="none" w:sz="0" w:space="0" w:color="auto"/>
        <w:right w:val="none" w:sz="0" w:space="0" w:color="auto"/>
      </w:divBdr>
    </w:div>
    <w:div w:id="389497901">
      <w:bodyDiv w:val="1"/>
      <w:marLeft w:val="0"/>
      <w:marRight w:val="0"/>
      <w:marTop w:val="0"/>
      <w:marBottom w:val="0"/>
      <w:divBdr>
        <w:top w:val="none" w:sz="0" w:space="0" w:color="auto"/>
        <w:left w:val="none" w:sz="0" w:space="0" w:color="auto"/>
        <w:bottom w:val="none" w:sz="0" w:space="0" w:color="auto"/>
        <w:right w:val="none" w:sz="0" w:space="0" w:color="auto"/>
      </w:divBdr>
    </w:div>
    <w:div w:id="404912597">
      <w:bodyDiv w:val="1"/>
      <w:marLeft w:val="0"/>
      <w:marRight w:val="0"/>
      <w:marTop w:val="0"/>
      <w:marBottom w:val="0"/>
      <w:divBdr>
        <w:top w:val="none" w:sz="0" w:space="0" w:color="auto"/>
        <w:left w:val="none" w:sz="0" w:space="0" w:color="auto"/>
        <w:bottom w:val="none" w:sz="0" w:space="0" w:color="auto"/>
        <w:right w:val="none" w:sz="0" w:space="0" w:color="auto"/>
      </w:divBdr>
    </w:div>
    <w:div w:id="432165238">
      <w:bodyDiv w:val="1"/>
      <w:marLeft w:val="0"/>
      <w:marRight w:val="0"/>
      <w:marTop w:val="0"/>
      <w:marBottom w:val="0"/>
      <w:divBdr>
        <w:top w:val="none" w:sz="0" w:space="0" w:color="auto"/>
        <w:left w:val="none" w:sz="0" w:space="0" w:color="auto"/>
        <w:bottom w:val="none" w:sz="0" w:space="0" w:color="auto"/>
        <w:right w:val="none" w:sz="0" w:space="0" w:color="auto"/>
      </w:divBdr>
    </w:div>
    <w:div w:id="437800645">
      <w:bodyDiv w:val="1"/>
      <w:marLeft w:val="0"/>
      <w:marRight w:val="0"/>
      <w:marTop w:val="0"/>
      <w:marBottom w:val="0"/>
      <w:divBdr>
        <w:top w:val="none" w:sz="0" w:space="0" w:color="auto"/>
        <w:left w:val="none" w:sz="0" w:space="0" w:color="auto"/>
        <w:bottom w:val="none" w:sz="0" w:space="0" w:color="auto"/>
        <w:right w:val="none" w:sz="0" w:space="0" w:color="auto"/>
      </w:divBdr>
    </w:div>
    <w:div w:id="520432919">
      <w:bodyDiv w:val="1"/>
      <w:marLeft w:val="0"/>
      <w:marRight w:val="0"/>
      <w:marTop w:val="0"/>
      <w:marBottom w:val="0"/>
      <w:divBdr>
        <w:top w:val="none" w:sz="0" w:space="0" w:color="auto"/>
        <w:left w:val="none" w:sz="0" w:space="0" w:color="auto"/>
        <w:bottom w:val="none" w:sz="0" w:space="0" w:color="auto"/>
        <w:right w:val="none" w:sz="0" w:space="0" w:color="auto"/>
      </w:divBdr>
      <w:divsChild>
        <w:div w:id="1501970137">
          <w:marLeft w:val="0"/>
          <w:marRight w:val="0"/>
          <w:marTop w:val="0"/>
          <w:marBottom w:val="0"/>
          <w:divBdr>
            <w:top w:val="none" w:sz="0" w:space="0" w:color="auto"/>
            <w:left w:val="none" w:sz="0" w:space="0" w:color="auto"/>
            <w:bottom w:val="none" w:sz="0" w:space="0" w:color="auto"/>
            <w:right w:val="none" w:sz="0" w:space="0" w:color="auto"/>
          </w:divBdr>
        </w:div>
        <w:div w:id="814416402">
          <w:marLeft w:val="0"/>
          <w:marRight w:val="0"/>
          <w:marTop w:val="0"/>
          <w:marBottom w:val="0"/>
          <w:divBdr>
            <w:top w:val="none" w:sz="0" w:space="0" w:color="auto"/>
            <w:left w:val="none" w:sz="0" w:space="0" w:color="auto"/>
            <w:bottom w:val="none" w:sz="0" w:space="0" w:color="auto"/>
            <w:right w:val="none" w:sz="0" w:space="0" w:color="auto"/>
          </w:divBdr>
        </w:div>
        <w:div w:id="1675231319">
          <w:marLeft w:val="0"/>
          <w:marRight w:val="0"/>
          <w:marTop w:val="0"/>
          <w:marBottom w:val="0"/>
          <w:divBdr>
            <w:top w:val="none" w:sz="0" w:space="0" w:color="auto"/>
            <w:left w:val="none" w:sz="0" w:space="0" w:color="auto"/>
            <w:bottom w:val="none" w:sz="0" w:space="0" w:color="auto"/>
            <w:right w:val="none" w:sz="0" w:space="0" w:color="auto"/>
          </w:divBdr>
        </w:div>
        <w:div w:id="438262974">
          <w:marLeft w:val="0"/>
          <w:marRight w:val="0"/>
          <w:marTop w:val="0"/>
          <w:marBottom w:val="0"/>
          <w:divBdr>
            <w:top w:val="none" w:sz="0" w:space="0" w:color="auto"/>
            <w:left w:val="none" w:sz="0" w:space="0" w:color="auto"/>
            <w:bottom w:val="none" w:sz="0" w:space="0" w:color="auto"/>
            <w:right w:val="none" w:sz="0" w:space="0" w:color="auto"/>
          </w:divBdr>
        </w:div>
        <w:div w:id="58092216">
          <w:marLeft w:val="0"/>
          <w:marRight w:val="0"/>
          <w:marTop w:val="0"/>
          <w:marBottom w:val="0"/>
          <w:divBdr>
            <w:top w:val="none" w:sz="0" w:space="0" w:color="auto"/>
            <w:left w:val="none" w:sz="0" w:space="0" w:color="auto"/>
            <w:bottom w:val="none" w:sz="0" w:space="0" w:color="auto"/>
            <w:right w:val="none" w:sz="0" w:space="0" w:color="auto"/>
          </w:divBdr>
        </w:div>
        <w:div w:id="893812435">
          <w:marLeft w:val="0"/>
          <w:marRight w:val="0"/>
          <w:marTop w:val="0"/>
          <w:marBottom w:val="0"/>
          <w:divBdr>
            <w:top w:val="none" w:sz="0" w:space="0" w:color="auto"/>
            <w:left w:val="none" w:sz="0" w:space="0" w:color="auto"/>
            <w:bottom w:val="none" w:sz="0" w:space="0" w:color="auto"/>
            <w:right w:val="none" w:sz="0" w:space="0" w:color="auto"/>
          </w:divBdr>
        </w:div>
        <w:div w:id="308487792">
          <w:marLeft w:val="0"/>
          <w:marRight w:val="0"/>
          <w:marTop w:val="0"/>
          <w:marBottom w:val="0"/>
          <w:divBdr>
            <w:top w:val="none" w:sz="0" w:space="0" w:color="auto"/>
            <w:left w:val="none" w:sz="0" w:space="0" w:color="auto"/>
            <w:bottom w:val="none" w:sz="0" w:space="0" w:color="auto"/>
            <w:right w:val="none" w:sz="0" w:space="0" w:color="auto"/>
          </w:divBdr>
        </w:div>
        <w:div w:id="978606372">
          <w:marLeft w:val="0"/>
          <w:marRight w:val="0"/>
          <w:marTop w:val="0"/>
          <w:marBottom w:val="0"/>
          <w:divBdr>
            <w:top w:val="none" w:sz="0" w:space="0" w:color="auto"/>
            <w:left w:val="none" w:sz="0" w:space="0" w:color="auto"/>
            <w:bottom w:val="none" w:sz="0" w:space="0" w:color="auto"/>
            <w:right w:val="none" w:sz="0" w:space="0" w:color="auto"/>
          </w:divBdr>
        </w:div>
        <w:div w:id="1623464500">
          <w:marLeft w:val="0"/>
          <w:marRight w:val="0"/>
          <w:marTop w:val="0"/>
          <w:marBottom w:val="0"/>
          <w:divBdr>
            <w:top w:val="none" w:sz="0" w:space="0" w:color="auto"/>
            <w:left w:val="none" w:sz="0" w:space="0" w:color="auto"/>
            <w:bottom w:val="none" w:sz="0" w:space="0" w:color="auto"/>
            <w:right w:val="none" w:sz="0" w:space="0" w:color="auto"/>
          </w:divBdr>
        </w:div>
        <w:div w:id="1392121850">
          <w:marLeft w:val="0"/>
          <w:marRight w:val="0"/>
          <w:marTop w:val="0"/>
          <w:marBottom w:val="0"/>
          <w:divBdr>
            <w:top w:val="none" w:sz="0" w:space="0" w:color="auto"/>
            <w:left w:val="none" w:sz="0" w:space="0" w:color="auto"/>
            <w:bottom w:val="none" w:sz="0" w:space="0" w:color="auto"/>
            <w:right w:val="none" w:sz="0" w:space="0" w:color="auto"/>
          </w:divBdr>
        </w:div>
        <w:div w:id="1359156993">
          <w:marLeft w:val="0"/>
          <w:marRight w:val="0"/>
          <w:marTop w:val="0"/>
          <w:marBottom w:val="0"/>
          <w:divBdr>
            <w:top w:val="none" w:sz="0" w:space="0" w:color="auto"/>
            <w:left w:val="none" w:sz="0" w:space="0" w:color="auto"/>
            <w:bottom w:val="none" w:sz="0" w:space="0" w:color="auto"/>
            <w:right w:val="none" w:sz="0" w:space="0" w:color="auto"/>
          </w:divBdr>
        </w:div>
        <w:div w:id="176116817">
          <w:marLeft w:val="0"/>
          <w:marRight w:val="0"/>
          <w:marTop w:val="0"/>
          <w:marBottom w:val="0"/>
          <w:divBdr>
            <w:top w:val="none" w:sz="0" w:space="0" w:color="auto"/>
            <w:left w:val="none" w:sz="0" w:space="0" w:color="auto"/>
            <w:bottom w:val="none" w:sz="0" w:space="0" w:color="auto"/>
            <w:right w:val="none" w:sz="0" w:space="0" w:color="auto"/>
          </w:divBdr>
        </w:div>
        <w:div w:id="1242519797">
          <w:marLeft w:val="0"/>
          <w:marRight w:val="0"/>
          <w:marTop w:val="0"/>
          <w:marBottom w:val="0"/>
          <w:divBdr>
            <w:top w:val="none" w:sz="0" w:space="0" w:color="auto"/>
            <w:left w:val="none" w:sz="0" w:space="0" w:color="auto"/>
            <w:bottom w:val="none" w:sz="0" w:space="0" w:color="auto"/>
            <w:right w:val="none" w:sz="0" w:space="0" w:color="auto"/>
          </w:divBdr>
        </w:div>
        <w:div w:id="1275013531">
          <w:marLeft w:val="0"/>
          <w:marRight w:val="0"/>
          <w:marTop w:val="0"/>
          <w:marBottom w:val="0"/>
          <w:divBdr>
            <w:top w:val="none" w:sz="0" w:space="0" w:color="auto"/>
            <w:left w:val="none" w:sz="0" w:space="0" w:color="auto"/>
            <w:bottom w:val="none" w:sz="0" w:space="0" w:color="auto"/>
            <w:right w:val="none" w:sz="0" w:space="0" w:color="auto"/>
          </w:divBdr>
        </w:div>
        <w:div w:id="1170289668">
          <w:marLeft w:val="0"/>
          <w:marRight w:val="0"/>
          <w:marTop w:val="0"/>
          <w:marBottom w:val="0"/>
          <w:divBdr>
            <w:top w:val="none" w:sz="0" w:space="0" w:color="auto"/>
            <w:left w:val="none" w:sz="0" w:space="0" w:color="auto"/>
            <w:bottom w:val="none" w:sz="0" w:space="0" w:color="auto"/>
            <w:right w:val="none" w:sz="0" w:space="0" w:color="auto"/>
          </w:divBdr>
        </w:div>
        <w:div w:id="415249861">
          <w:marLeft w:val="0"/>
          <w:marRight w:val="0"/>
          <w:marTop w:val="0"/>
          <w:marBottom w:val="0"/>
          <w:divBdr>
            <w:top w:val="none" w:sz="0" w:space="0" w:color="auto"/>
            <w:left w:val="none" w:sz="0" w:space="0" w:color="auto"/>
            <w:bottom w:val="none" w:sz="0" w:space="0" w:color="auto"/>
            <w:right w:val="none" w:sz="0" w:space="0" w:color="auto"/>
          </w:divBdr>
        </w:div>
        <w:div w:id="1442608509">
          <w:marLeft w:val="0"/>
          <w:marRight w:val="0"/>
          <w:marTop w:val="0"/>
          <w:marBottom w:val="0"/>
          <w:divBdr>
            <w:top w:val="none" w:sz="0" w:space="0" w:color="auto"/>
            <w:left w:val="none" w:sz="0" w:space="0" w:color="auto"/>
            <w:bottom w:val="none" w:sz="0" w:space="0" w:color="auto"/>
            <w:right w:val="none" w:sz="0" w:space="0" w:color="auto"/>
          </w:divBdr>
        </w:div>
        <w:div w:id="1517042562">
          <w:marLeft w:val="0"/>
          <w:marRight w:val="0"/>
          <w:marTop w:val="0"/>
          <w:marBottom w:val="0"/>
          <w:divBdr>
            <w:top w:val="none" w:sz="0" w:space="0" w:color="auto"/>
            <w:left w:val="none" w:sz="0" w:space="0" w:color="auto"/>
            <w:bottom w:val="none" w:sz="0" w:space="0" w:color="auto"/>
            <w:right w:val="none" w:sz="0" w:space="0" w:color="auto"/>
          </w:divBdr>
        </w:div>
        <w:div w:id="146171122">
          <w:marLeft w:val="0"/>
          <w:marRight w:val="0"/>
          <w:marTop w:val="0"/>
          <w:marBottom w:val="0"/>
          <w:divBdr>
            <w:top w:val="none" w:sz="0" w:space="0" w:color="auto"/>
            <w:left w:val="none" w:sz="0" w:space="0" w:color="auto"/>
            <w:bottom w:val="none" w:sz="0" w:space="0" w:color="auto"/>
            <w:right w:val="none" w:sz="0" w:space="0" w:color="auto"/>
          </w:divBdr>
        </w:div>
        <w:div w:id="1072697628">
          <w:marLeft w:val="0"/>
          <w:marRight w:val="0"/>
          <w:marTop w:val="0"/>
          <w:marBottom w:val="0"/>
          <w:divBdr>
            <w:top w:val="none" w:sz="0" w:space="0" w:color="auto"/>
            <w:left w:val="none" w:sz="0" w:space="0" w:color="auto"/>
            <w:bottom w:val="none" w:sz="0" w:space="0" w:color="auto"/>
            <w:right w:val="none" w:sz="0" w:space="0" w:color="auto"/>
          </w:divBdr>
        </w:div>
        <w:div w:id="1537962227">
          <w:marLeft w:val="0"/>
          <w:marRight w:val="0"/>
          <w:marTop w:val="0"/>
          <w:marBottom w:val="0"/>
          <w:divBdr>
            <w:top w:val="none" w:sz="0" w:space="0" w:color="auto"/>
            <w:left w:val="none" w:sz="0" w:space="0" w:color="auto"/>
            <w:bottom w:val="none" w:sz="0" w:space="0" w:color="auto"/>
            <w:right w:val="none" w:sz="0" w:space="0" w:color="auto"/>
          </w:divBdr>
        </w:div>
        <w:div w:id="1041784992">
          <w:marLeft w:val="0"/>
          <w:marRight w:val="0"/>
          <w:marTop w:val="0"/>
          <w:marBottom w:val="0"/>
          <w:divBdr>
            <w:top w:val="none" w:sz="0" w:space="0" w:color="auto"/>
            <w:left w:val="none" w:sz="0" w:space="0" w:color="auto"/>
            <w:bottom w:val="none" w:sz="0" w:space="0" w:color="auto"/>
            <w:right w:val="none" w:sz="0" w:space="0" w:color="auto"/>
          </w:divBdr>
        </w:div>
        <w:div w:id="2034186425">
          <w:marLeft w:val="0"/>
          <w:marRight w:val="0"/>
          <w:marTop w:val="0"/>
          <w:marBottom w:val="0"/>
          <w:divBdr>
            <w:top w:val="none" w:sz="0" w:space="0" w:color="auto"/>
            <w:left w:val="none" w:sz="0" w:space="0" w:color="auto"/>
            <w:bottom w:val="none" w:sz="0" w:space="0" w:color="auto"/>
            <w:right w:val="none" w:sz="0" w:space="0" w:color="auto"/>
          </w:divBdr>
        </w:div>
        <w:div w:id="575819028">
          <w:marLeft w:val="0"/>
          <w:marRight w:val="0"/>
          <w:marTop w:val="0"/>
          <w:marBottom w:val="0"/>
          <w:divBdr>
            <w:top w:val="none" w:sz="0" w:space="0" w:color="auto"/>
            <w:left w:val="none" w:sz="0" w:space="0" w:color="auto"/>
            <w:bottom w:val="none" w:sz="0" w:space="0" w:color="auto"/>
            <w:right w:val="none" w:sz="0" w:space="0" w:color="auto"/>
          </w:divBdr>
        </w:div>
        <w:div w:id="101651767">
          <w:marLeft w:val="0"/>
          <w:marRight w:val="0"/>
          <w:marTop w:val="0"/>
          <w:marBottom w:val="0"/>
          <w:divBdr>
            <w:top w:val="none" w:sz="0" w:space="0" w:color="auto"/>
            <w:left w:val="none" w:sz="0" w:space="0" w:color="auto"/>
            <w:bottom w:val="none" w:sz="0" w:space="0" w:color="auto"/>
            <w:right w:val="none" w:sz="0" w:space="0" w:color="auto"/>
          </w:divBdr>
        </w:div>
        <w:div w:id="1769887300">
          <w:marLeft w:val="0"/>
          <w:marRight w:val="0"/>
          <w:marTop w:val="0"/>
          <w:marBottom w:val="0"/>
          <w:divBdr>
            <w:top w:val="none" w:sz="0" w:space="0" w:color="auto"/>
            <w:left w:val="none" w:sz="0" w:space="0" w:color="auto"/>
            <w:bottom w:val="none" w:sz="0" w:space="0" w:color="auto"/>
            <w:right w:val="none" w:sz="0" w:space="0" w:color="auto"/>
          </w:divBdr>
        </w:div>
        <w:div w:id="400250281">
          <w:marLeft w:val="0"/>
          <w:marRight w:val="0"/>
          <w:marTop w:val="0"/>
          <w:marBottom w:val="0"/>
          <w:divBdr>
            <w:top w:val="none" w:sz="0" w:space="0" w:color="auto"/>
            <w:left w:val="none" w:sz="0" w:space="0" w:color="auto"/>
            <w:bottom w:val="none" w:sz="0" w:space="0" w:color="auto"/>
            <w:right w:val="none" w:sz="0" w:space="0" w:color="auto"/>
          </w:divBdr>
        </w:div>
        <w:div w:id="1421373207">
          <w:marLeft w:val="0"/>
          <w:marRight w:val="0"/>
          <w:marTop w:val="0"/>
          <w:marBottom w:val="0"/>
          <w:divBdr>
            <w:top w:val="none" w:sz="0" w:space="0" w:color="auto"/>
            <w:left w:val="none" w:sz="0" w:space="0" w:color="auto"/>
            <w:bottom w:val="none" w:sz="0" w:space="0" w:color="auto"/>
            <w:right w:val="none" w:sz="0" w:space="0" w:color="auto"/>
          </w:divBdr>
        </w:div>
        <w:div w:id="1949390422">
          <w:marLeft w:val="0"/>
          <w:marRight w:val="0"/>
          <w:marTop w:val="0"/>
          <w:marBottom w:val="0"/>
          <w:divBdr>
            <w:top w:val="none" w:sz="0" w:space="0" w:color="auto"/>
            <w:left w:val="none" w:sz="0" w:space="0" w:color="auto"/>
            <w:bottom w:val="none" w:sz="0" w:space="0" w:color="auto"/>
            <w:right w:val="none" w:sz="0" w:space="0" w:color="auto"/>
          </w:divBdr>
        </w:div>
        <w:div w:id="1069881830">
          <w:marLeft w:val="0"/>
          <w:marRight w:val="0"/>
          <w:marTop w:val="0"/>
          <w:marBottom w:val="0"/>
          <w:divBdr>
            <w:top w:val="none" w:sz="0" w:space="0" w:color="auto"/>
            <w:left w:val="none" w:sz="0" w:space="0" w:color="auto"/>
            <w:bottom w:val="none" w:sz="0" w:space="0" w:color="auto"/>
            <w:right w:val="none" w:sz="0" w:space="0" w:color="auto"/>
          </w:divBdr>
        </w:div>
        <w:div w:id="648094864">
          <w:marLeft w:val="0"/>
          <w:marRight w:val="0"/>
          <w:marTop w:val="0"/>
          <w:marBottom w:val="0"/>
          <w:divBdr>
            <w:top w:val="none" w:sz="0" w:space="0" w:color="auto"/>
            <w:left w:val="none" w:sz="0" w:space="0" w:color="auto"/>
            <w:bottom w:val="none" w:sz="0" w:space="0" w:color="auto"/>
            <w:right w:val="none" w:sz="0" w:space="0" w:color="auto"/>
          </w:divBdr>
        </w:div>
        <w:div w:id="1224022212">
          <w:marLeft w:val="0"/>
          <w:marRight w:val="0"/>
          <w:marTop w:val="0"/>
          <w:marBottom w:val="0"/>
          <w:divBdr>
            <w:top w:val="none" w:sz="0" w:space="0" w:color="auto"/>
            <w:left w:val="none" w:sz="0" w:space="0" w:color="auto"/>
            <w:bottom w:val="none" w:sz="0" w:space="0" w:color="auto"/>
            <w:right w:val="none" w:sz="0" w:space="0" w:color="auto"/>
          </w:divBdr>
        </w:div>
        <w:div w:id="589436479">
          <w:marLeft w:val="0"/>
          <w:marRight w:val="0"/>
          <w:marTop w:val="0"/>
          <w:marBottom w:val="0"/>
          <w:divBdr>
            <w:top w:val="none" w:sz="0" w:space="0" w:color="auto"/>
            <w:left w:val="none" w:sz="0" w:space="0" w:color="auto"/>
            <w:bottom w:val="none" w:sz="0" w:space="0" w:color="auto"/>
            <w:right w:val="none" w:sz="0" w:space="0" w:color="auto"/>
          </w:divBdr>
        </w:div>
        <w:div w:id="2132749391">
          <w:marLeft w:val="0"/>
          <w:marRight w:val="0"/>
          <w:marTop w:val="0"/>
          <w:marBottom w:val="0"/>
          <w:divBdr>
            <w:top w:val="none" w:sz="0" w:space="0" w:color="auto"/>
            <w:left w:val="none" w:sz="0" w:space="0" w:color="auto"/>
            <w:bottom w:val="none" w:sz="0" w:space="0" w:color="auto"/>
            <w:right w:val="none" w:sz="0" w:space="0" w:color="auto"/>
          </w:divBdr>
        </w:div>
        <w:div w:id="1911816348">
          <w:marLeft w:val="0"/>
          <w:marRight w:val="0"/>
          <w:marTop w:val="0"/>
          <w:marBottom w:val="0"/>
          <w:divBdr>
            <w:top w:val="none" w:sz="0" w:space="0" w:color="auto"/>
            <w:left w:val="none" w:sz="0" w:space="0" w:color="auto"/>
            <w:bottom w:val="none" w:sz="0" w:space="0" w:color="auto"/>
            <w:right w:val="none" w:sz="0" w:space="0" w:color="auto"/>
          </w:divBdr>
        </w:div>
        <w:div w:id="1564873645">
          <w:marLeft w:val="0"/>
          <w:marRight w:val="0"/>
          <w:marTop w:val="0"/>
          <w:marBottom w:val="0"/>
          <w:divBdr>
            <w:top w:val="none" w:sz="0" w:space="0" w:color="auto"/>
            <w:left w:val="none" w:sz="0" w:space="0" w:color="auto"/>
            <w:bottom w:val="none" w:sz="0" w:space="0" w:color="auto"/>
            <w:right w:val="none" w:sz="0" w:space="0" w:color="auto"/>
          </w:divBdr>
        </w:div>
        <w:div w:id="1852798727">
          <w:marLeft w:val="0"/>
          <w:marRight w:val="0"/>
          <w:marTop w:val="0"/>
          <w:marBottom w:val="0"/>
          <w:divBdr>
            <w:top w:val="none" w:sz="0" w:space="0" w:color="auto"/>
            <w:left w:val="none" w:sz="0" w:space="0" w:color="auto"/>
            <w:bottom w:val="none" w:sz="0" w:space="0" w:color="auto"/>
            <w:right w:val="none" w:sz="0" w:space="0" w:color="auto"/>
          </w:divBdr>
        </w:div>
        <w:div w:id="1710449748">
          <w:marLeft w:val="0"/>
          <w:marRight w:val="0"/>
          <w:marTop w:val="0"/>
          <w:marBottom w:val="0"/>
          <w:divBdr>
            <w:top w:val="none" w:sz="0" w:space="0" w:color="auto"/>
            <w:left w:val="none" w:sz="0" w:space="0" w:color="auto"/>
            <w:bottom w:val="none" w:sz="0" w:space="0" w:color="auto"/>
            <w:right w:val="none" w:sz="0" w:space="0" w:color="auto"/>
          </w:divBdr>
        </w:div>
      </w:divsChild>
    </w:div>
    <w:div w:id="581791596">
      <w:bodyDiv w:val="1"/>
      <w:marLeft w:val="0"/>
      <w:marRight w:val="0"/>
      <w:marTop w:val="0"/>
      <w:marBottom w:val="0"/>
      <w:divBdr>
        <w:top w:val="none" w:sz="0" w:space="0" w:color="auto"/>
        <w:left w:val="none" w:sz="0" w:space="0" w:color="auto"/>
        <w:bottom w:val="none" w:sz="0" w:space="0" w:color="auto"/>
        <w:right w:val="none" w:sz="0" w:space="0" w:color="auto"/>
      </w:divBdr>
    </w:div>
    <w:div w:id="591471395">
      <w:bodyDiv w:val="1"/>
      <w:marLeft w:val="0"/>
      <w:marRight w:val="0"/>
      <w:marTop w:val="0"/>
      <w:marBottom w:val="0"/>
      <w:divBdr>
        <w:top w:val="none" w:sz="0" w:space="0" w:color="auto"/>
        <w:left w:val="none" w:sz="0" w:space="0" w:color="auto"/>
        <w:bottom w:val="none" w:sz="0" w:space="0" w:color="auto"/>
        <w:right w:val="none" w:sz="0" w:space="0" w:color="auto"/>
      </w:divBdr>
    </w:div>
    <w:div w:id="608515818">
      <w:bodyDiv w:val="1"/>
      <w:marLeft w:val="0"/>
      <w:marRight w:val="0"/>
      <w:marTop w:val="0"/>
      <w:marBottom w:val="0"/>
      <w:divBdr>
        <w:top w:val="none" w:sz="0" w:space="0" w:color="auto"/>
        <w:left w:val="none" w:sz="0" w:space="0" w:color="auto"/>
        <w:bottom w:val="none" w:sz="0" w:space="0" w:color="auto"/>
        <w:right w:val="none" w:sz="0" w:space="0" w:color="auto"/>
      </w:divBdr>
    </w:div>
    <w:div w:id="622080276">
      <w:bodyDiv w:val="1"/>
      <w:marLeft w:val="0"/>
      <w:marRight w:val="0"/>
      <w:marTop w:val="0"/>
      <w:marBottom w:val="0"/>
      <w:divBdr>
        <w:top w:val="none" w:sz="0" w:space="0" w:color="auto"/>
        <w:left w:val="none" w:sz="0" w:space="0" w:color="auto"/>
        <w:bottom w:val="none" w:sz="0" w:space="0" w:color="auto"/>
        <w:right w:val="none" w:sz="0" w:space="0" w:color="auto"/>
      </w:divBdr>
    </w:div>
    <w:div w:id="629433068">
      <w:bodyDiv w:val="1"/>
      <w:marLeft w:val="0"/>
      <w:marRight w:val="0"/>
      <w:marTop w:val="0"/>
      <w:marBottom w:val="0"/>
      <w:divBdr>
        <w:top w:val="none" w:sz="0" w:space="0" w:color="auto"/>
        <w:left w:val="none" w:sz="0" w:space="0" w:color="auto"/>
        <w:bottom w:val="none" w:sz="0" w:space="0" w:color="auto"/>
        <w:right w:val="none" w:sz="0" w:space="0" w:color="auto"/>
      </w:divBdr>
    </w:div>
    <w:div w:id="649094019">
      <w:bodyDiv w:val="1"/>
      <w:marLeft w:val="0"/>
      <w:marRight w:val="0"/>
      <w:marTop w:val="0"/>
      <w:marBottom w:val="0"/>
      <w:divBdr>
        <w:top w:val="none" w:sz="0" w:space="0" w:color="auto"/>
        <w:left w:val="none" w:sz="0" w:space="0" w:color="auto"/>
        <w:bottom w:val="none" w:sz="0" w:space="0" w:color="auto"/>
        <w:right w:val="none" w:sz="0" w:space="0" w:color="auto"/>
      </w:divBdr>
    </w:div>
    <w:div w:id="651105326">
      <w:bodyDiv w:val="1"/>
      <w:marLeft w:val="0"/>
      <w:marRight w:val="0"/>
      <w:marTop w:val="0"/>
      <w:marBottom w:val="0"/>
      <w:divBdr>
        <w:top w:val="none" w:sz="0" w:space="0" w:color="auto"/>
        <w:left w:val="none" w:sz="0" w:space="0" w:color="auto"/>
        <w:bottom w:val="none" w:sz="0" w:space="0" w:color="auto"/>
        <w:right w:val="none" w:sz="0" w:space="0" w:color="auto"/>
      </w:divBdr>
    </w:div>
    <w:div w:id="708338634">
      <w:bodyDiv w:val="1"/>
      <w:marLeft w:val="0"/>
      <w:marRight w:val="0"/>
      <w:marTop w:val="0"/>
      <w:marBottom w:val="0"/>
      <w:divBdr>
        <w:top w:val="none" w:sz="0" w:space="0" w:color="auto"/>
        <w:left w:val="none" w:sz="0" w:space="0" w:color="auto"/>
        <w:bottom w:val="none" w:sz="0" w:space="0" w:color="auto"/>
        <w:right w:val="none" w:sz="0" w:space="0" w:color="auto"/>
      </w:divBdr>
    </w:div>
    <w:div w:id="739517640">
      <w:bodyDiv w:val="1"/>
      <w:marLeft w:val="0"/>
      <w:marRight w:val="0"/>
      <w:marTop w:val="0"/>
      <w:marBottom w:val="0"/>
      <w:divBdr>
        <w:top w:val="none" w:sz="0" w:space="0" w:color="auto"/>
        <w:left w:val="none" w:sz="0" w:space="0" w:color="auto"/>
        <w:bottom w:val="none" w:sz="0" w:space="0" w:color="auto"/>
        <w:right w:val="none" w:sz="0" w:space="0" w:color="auto"/>
      </w:divBdr>
    </w:div>
    <w:div w:id="764182515">
      <w:bodyDiv w:val="1"/>
      <w:marLeft w:val="0"/>
      <w:marRight w:val="0"/>
      <w:marTop w:val="0"/>
      <w:marBottom w:val="0"/>
      <w:divBdr>
        <w:top w:val="none" w:sz="0" w:space="0" w:color="auto"/>
        <w:left w:val="none" w:sz="0" w:space="0" w:color="auto"/>
        <w:bottom w:val="none" w:sz="0" w:space="0" w:color="auto"/>
        <w:right w:val="none" w:sz="0" w:space="0" w:color="auto"/>
      </w:divBdr>
    </w:div>
    <w:div w:id="788554009">
      <w:bodyDiv w:val="1"/>
      <w:marLeft w:val="0"/>
      <w:marRight w:val="0"/>
      <w:marTop w:val="0"/>
      <w:marBottom w:val="0"/>
      <w:divBdr>
        <w:top w:val="none" w:sz="0" w:space="0" w:color="auto"/>
        <w:left w:val="none" w:sz="0" w:space="0" w:color="auto"/>
        <w:bottom w:val="none" w:sz="0" w:space="0" w:color="auto"/>
        <w:right w:val="none" w:sz="0" w:space="0" w:color="auto"/>
      </w:divBdr>
    </w:div>
    <w:div w:id="809447588">
      <w:bodyDiv w:val="1"/>
      <w:marLeft w:val="0"/>
      <w:marRight w:val="0"/>
      <w:marTop w:val="0"/>
      <w:marBottom w:val="0"/>
      <w:divBdr>
        <w:top w:val="none" w:sz="0" w:space="0" w:color="auto"/>
        <w:left w:val="none" w:sz="0" w:space="0" w:color="auto"/>
        <w:bottom w:val="none" w:sz="0" w:space="0" w:color="auto"/>
        <w:right w:val="none" w:sz="0" w:space="0" w:color="auto"/>
      </w:divBdr>
    </w:div>
    <w:div w:id="830028877">
      <w:bodyDiv w:val="1"/>
      <w:marLeft w:val="0"/>
      <w:marRight w:val="0"/>
      <w:marTop w:val="0"/>
      <w:marBottom w:val="0"/>
      <w:divBdr>
        <w:top w:val="none" w:sz="0" w:space="0" w:color="auto"/>
        <w:left w:val="none" w:sz="0" w:space="0" w:color="auto"/>
        <w:bottom w:val="none" w:sz="0" w:space="0" w:color="auto"/>
        <w:right w:val="none" w:sz="0" w:space="0" w:color="auto"/>
      </w:divBdr>
    </w:div>
    <w:div w:id="838884124">
      <w:bodyDiv w:val="1"/>
      <w:marLeft w:val="0"/>
      <w:marRight w:val="0"/>
      <w:marTop w:val="0"/>
      <w:marBottom w:val="0"/>
      <w:divBdr>
        <w:top w:val="none" w:sz="0" w:space="0" w:color="auto"/>
        <w:left w:val="none" w:sz="0" w:space="0" w:color="auto"/>
        <w:bottom w:val="none" w:sz="0" w:space="0" w:color="auto"/>
        <w:right w:val="none" w:sz="0" w:space="0" w:color="auto"/>
      </w:divBdr>
    </w:div>
    <w:div w:id="844780986">
      <w:bodyDiv w:val="1"/>
      <w:marLeft w:val="0"/>
      <w:marRight w:val="0"/>
      <w:marTop w:val="0"/>
      <w:marBottom w:val="0"/>
      <w:divBdr>
        <w:top w:val="none" w:sz="0" w:space="0" w:color="auto"/>
        <w:left w:val="none" w:sz="0" w:space="0" w:color="auto"/>
        <w:bottom w:val="none" w:sz="0" w:space="0" w:color="auto"/>
        <w:right w:val="none" w:sz="0" w:space="0" w:color="auto"/>
      </w:divBdr>
    </w:div>
    <w:div w:id="853107212">
      <w:bodyDiv w:val="1"/>
      <w:marLeft w:val="0"/>
      <w:marRight w:val="0"/>
      <w:marTop w:val="0"/>
      <w:marBottom w:val="0"/>
      <w:divBdr>
        <w:top w:val="none" w:sz="0" w:space="0" w:color="auto"/>
        <w:left w:val="none" w:sz="0" w:space="0" w:color="auto"/>
        <w:bottom w:val="none" w:sz="0" w:space="0" w:color="auto"/>
        <w:right w:val="none" w:sz="0" w:space="0" w:color="auto"/>
      </w:divBdr>
    </w:div>
    <w:div w:id="878401464">
      <w:bodyDiv w:val="1"/>
      <w:marLeft w:val="0"/>
      <w:marRight w:val="0"/>
      <w:marTop w:val="0"/>
      <w:marBottom w:val="0"/>
      <w:divBdr>
        <w:top w:val="none" w:sz="0" w:space="0" w:color="auto"/>
        <w:left w:val="none" w:sz="0" w:space="0" w:color="auto"/>
        <w:bottom w:val="none" w:sz="0" w:space="0" w:color="auto"/>
        <w:right w:val="none" w:sz="0" w:space="0" w:color="auto"/>
      </w:divBdr>
    </w:div>
    <w:div w:id="897787934">
      <w:bodyDiv w:val="1"/>
      <w:marLeft w:val="0"/>
      <w:marRight w:val="0"/>
      <w:marTop w:val="0"/>
      <w:marBottom w:val="0"/>
      <w:divBdr>
        <w:top w:val="none" w:sz="0" w:space="0" w:color="auto"/>
        <w:left w:val="none" w:sz="0" w:space="0" w:color="auto"/>
        <w:bottom w:val="none" w:sz="0" w:space="0" w:color="auto"/>
        <w:right w:val="none" w:sz="0" w:space="0" w:color="auto"/>
      </w:divBdr>
    </w:div>
    <w:div w:id="904686150">
      <w:bodyDiv w:val="1"/>
      <w:marLeft w:val="0"/>
      <w:marRight w:val="0"/>
      <w:marTop w:val="0"/>
      <w:marBottom w:val="0"/>
      <w:divBdr>
        <w:top w:val="none" w:sz="0" w:space="0" w:color="auto"/>
        <w:left w:val="none" w:sz="0" w:space="0" w:color="auto"/>
        <w:bottom w:val="none" w:sz="0" w:space="0" w:color="auto"/>
        <w:right w:val="none" w:sz="0" w:space="0" w:color="auto"/>
      </w:divBdr>
    </w:div>
    <w:div w:id="928582563">
      <w:bodyDiv w:val="1"/>
      <w:marLeft w:val="0"/>
      <w:marRight w:val="0"/>
      <w:marTop w:val="0"/>
      <w:marBottom w:val="0"/>
      <w:divBdr>
        <w:top w:val="none" w:sz="0" w:space="0" w:color="auto"/>
        <w:left w:val="none" w:sz="0" w:space="0" w:color="auto"/>
        <w:bottom w:val="none" w:sz="0" w:space="0" w:color="auto"/>
        <w:right w:val="none" w:sz="0" w:space="0" w:color="auto"/>
      </w:divBdr>
      <w:divsChild>
        <w:div w:id="1995256310">
          <w:marLeft w:val="0"/>
          <w:marRight w:val="0"/>
          <w:marTop w:val="0"/>
          <w:marBottom w:val="0"/>
          <w:divBdr>
            <w:top w:val="none" w:sz="0" w:space="0" w:color="auto"/>
            <w:left w:val="none" w:sz="0" w:space="0" w:color="auto"/>
            <w:bottom w:val="none" w:sz="0" w:space="0" w:color="auto"/>
            <w:right w:val="none" w:sz="0" w:space="0" w:color="auto"/>
          </w:divBdr>
          <w:divsChild>
            <w:div w:id="865798508">
              <w:marLeft w:val="0"/>
              <w:marRight w:val="0"/>
              <w:marTop w:val="0"/>
              <w:marBottom w:val="0"/>
              <w:divBdr>
                <w:top w:val="none" w:sz="0" w:space="0" w:color="auto"/>
                <w:left w:val="none" w:sz="0" w:space="0" w:color="auto"/>
                <w:bottom w:val="none" w:sz="0" w:space="0" w:color="auto"/>
                <w:right w:val="none" w:sz="0" w:space="0" w:color="auto"/>
              </w:divBdr>
              <w:divsChild>
                <w:div w:id="137309465">
                  <w:marLeft w:val="0"/>
                  <w:marRight w:val="0"/>
                  <w:marTop w:val="0"/>
                  <w:marBottom w:val="0"/>
                  <w:divBdr>
                    <w:top w:val="none" w:sz="0" w:space="0" w:color="auto"/>
                    <w:left w:val="none" w:sz="0" w:space="0" w:color="auto"/>
                    <w:bottom w:val="none" w:sz="0" w:space="0" w:color="auto"/>
                    <w:right w:val="none" w:sz="0" w:space="0" w:color="auto"/>
                  </w:divBdr>
                  <w:divsChild>
                    <w:div w:id="2004578232">
                      <w:marLeft w:val="0"/>
                      <w:marRight w:val="0"/>
                      <w:marTop w:val="0"/>
                      <w:marBottom w:val="0"/>
                      <w:divBdr>
                        <w:top w:val="none" w:sz="0" w:space="0" w:color="auto"/>
                        <w:left w:val="none" w:sz="0" w:space="0" w:color="auto"/>
                        <w:bottom w:val="none" w:sz="0" w:space="0" w:color="auto"/>
                        <w:right w:val="none" w:sz="0" w:space="0" w:color="auto"/>
                      </w:divBdr>
                      <w:divsChild>
                        <w:div w:id="427892207">
                          <w:marLeft w:val="0"/>
                          <w:marRight w:val="0"/>
                          <w:marTop w:val="0"/>
                          <w:marBottom w:val="0"/>
                          <w:divBdr>
                            <w:top w:val="none" w:sz="0" w:space="0" w:color="auto"/>
                            <w:left w:val="none" w:sz="0" w:space="0" w:color="auto"/>
                            <w:bottom w:val="none" w:sz="0" w:space="0" w:color="auto"/>
                            <w:right w:val="none" w:sz="0" w:space="0" w:color="auto"/>
                          </w:divBdr>
                          <w:divsChild>
                            <w:div w:id="2040007851">
                              <w:marLeft w:val="0"/>
                              <w:marRight w:val="0"/>
                              <w:marTop w:val="0"/>
                              <w:marBottom w:val="0"/>
                              <w:divBdr>
                                <w:top w:val="none" w:sz="0" w:space="0" w:color="auto"/>
                                <w:left w:val="none" w:sz="0" w:space="0" w:color="auto"/>
                                <w:bottom w:val="none" w:sz="0" w:space="0" w:color="auto"/>
                                <w:right w:val="none" w:sz="0" w:space="0" w:color="auto"/>
                              </w:divBdr>
                              <w:divsChild>
                                <w:div w:id="1462071364">
                                  <w:marLeft w:val="0"/>
                                  <w:marRight w:val="0"/>
                                  <w:marTop w:val="0"/>
                                  <w:marBottom w:val="0"/>
                                  <w:divBdr>
                                    <w:top w:val="none" w:sz="0" w:space="0" w:color="auto"/>
                                    <w:left w:val="none" w:sz="0" w:space="0" w:color="auto"/>
                                    <w:bottom w:val="none" w:sz="0" w:space="0" w:color="auto"/>
                                    <w:right w:val="none" w:sz="0" w:space="0" w:color="auto"/>
                                  </w:divBdr>
                                  <w:divsChild>
                                    <w:div w:id="984427593">
                                      <w:marLeft w:val="0"/>
                                      <w:marRight w:val="0"/>
                                      <w:marTop w:val="0"/>
                                      <w:marBottom w:val="0"/>
                                      <w:divBdr>
                                        <w:top w:val="none" w:sz="0" w:space="0" w:color="auto"/>
                                        <w:left w:val="none" w:sz="0" w:space="0" w:color="auto"/>
                                        <w:bottom w:val="none" w:sz="0" w:space="0" w:color="auto"/>
                                        <w:right w:val="none" w:sz="0" w:space="0" w:color="auto"/>
                                      </w:divBdr>
                                    </w:div>
                                    <w:div w:id="1154300110">
                                      <w:marLeft w:val="0"/>
                                      <w:marRight w:val="0"/>
                                      <w:marTop w:val="0"/>
                                      <w:marBottom w:val="0"/>
                                      <w:divBdr>
                                        <w:top w:val="none" w:sz="0" w:space="0" w:color="auto"/>
                                        <w:left w:val="none" w:sz="0" w:space="0" w:color="auto"/>
                                        <w:bottom w:val="none" w:sz="0" w:space="0" w:color="auto"/>
                                        <w:right w:val="none" w:sz="0" w:space="0" w:color="auto"/>
                                      </w:divBdr>
                                      <w:divsChild>
                                        <w:div w:id="64843942">
                                          <w:marLeft w:val="0"/>
                                          <w:marRight w:val="165"/>
                                          <w:marTop w:val="150"/>
                                          <w:marBottom w:val="0"/>
                                          <w:divBdr>
                                            <w:top w:val="none" w:sz="0" w:space="0" w:color="auto"/>
                                            <w:left w:val="none" w:sz="0" w:space="0" w:color="auto"/>
                                            <w:bottom w:val="none" w:sz="0" w:space="0" w:color="auto"/>
                                            <w:right w:val="none" w:sz="0" w:space="0" w:color="auto"/>
                                          </w:divBdr>
                                          <w:divsChild>
                                            <w:div w:id="149978935">
                                              <w:marLeft w:val="0"/>
                                              <w:marRight w:val="0"/>
                                              <w:marTop w:val="0"/>
                                              <w:marBottom w:val="0"/>
                                              <w:divBdr>
                                                <w:top w:val="none" w:sz="0" w:space="0" w:color="auto"/>
                                                <w:left w:val="none" w:sz="0" w:space="0" w:color="auto"/>
                                                <w:bottom w:val="none" w:sz="0" w:space="0" w:color="auto"/>
                                                <w:right w:val="none" w:sz="0" w:space="0" w:color="auto"/>
                                              </w:divBdr>
                                              <w:divsChild>
                                                <w:div w:id="23864222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4287844">
      <w:bodyDiv w:val="1"/>
      <w:marLeft w:val="0"/>
      <w:marRight w:val="0"/>
      <w:marTop w:val="0"/>
      <w:marBottom w:val="0"/>
      <w:divBdr>
        <w:top w:val="none" w:sz="0" w:space="0" w:color="auto"/>
        <w:left w:val="none" w:sz="0" w:space="0" w:color="auto"/>
        <w:bottom w:val="none" w:sz="0" w:space="0" w:color="auto"/>
        <w:right w:val="none" w:sz="0" w:space="0" w:color="auto"/>
      </w:divBdr>
    </w:div>
    <w:div w:id="953708947">
      <w:bodyDiv w:val="1"/>
      <w:marLeft w:val="0"/>
      <w:marRight w:val="0"/>
      <w:marTop w:val="0"/>
      <w:marBottom w:val="0"/>
      <w:divBdr>
        <w:top w:val="none" w:sz="0" w:space="0" w:color="auto"/>
        <w:left w:val="none" w:sz="0" w:space="0" w:color="auto"/>
        <w:bottom w:val="none" w:sz="0" w:space="0" w:color="auto"/>
        <w:right w:val="none" w:sz="0" w:space="0" w:color="auto"/>
      </w:divBdr>
    </w:div>
    <w:div w:id="966664581">
      <w:bodyDiv w:val="1"/>
      <w:marLeft w:val="0"/>
      <w:marRight w:val="0"/>
      <w:marTop w:val="0"/>
      <w:marBottom w:val="0"/>
      <w:divBdr>
        <w:top w:val="none" w:sz="0" w:space="0" w:color="auto"/>
        <w:left w:val="none" w:sz="0" w:space="0" w:color="auto"/>
        <w:bottom w:val="none" w:sz="0" w:space="0" w:color="auto"/>
        <w:right w:val="none" w:sz="0" w:space="0" w:color="auto"/>
      </w:divBdr>
      <w:divsChild>
        <w:div w:id="159581388">
          <w:marLeft w:val="0"/>
          <w:marRight w:val="0"/>
          <w:marTop w:val="0"/>
          <w:marBottom w:val="0"/>
          <w:divBdr>
            <w:top w:val="none" w:sz="0" w:space="0" w:color="auto"/>
            <w:left w:val="none" w:sz="0" w:space="0" w:color="auto"/>
            <w:bottom w:val="none" w:sz="0" w:space="0" w:color="auto"/>
            <w:right w:val="none" w:sz="0" w:space="0" w:color="auto"/>
          </w:divBdr>
          <w:divsChild>
            <w:div w:id="1055549594">
              <w:marLeft w:val="0"/>
              <w:marRight w:val="0"/>
              <w:marTop w:val="0"/>
              <w:marBottom w:val="0"/>
              <w:divBdr>
                <w:top w:val="none" w:sz="0" w:space="0" w:color="auto"/>
                <w:left w:val="none" w:sz="0" w:space="0" w:color="auto"/>
                <w:bottom w:val="none" w:sz="0" w:space="0" w:color="auto"/>
                <w:right w:val="none" w:sz="0" w:space="0" w:color="auto"/>
              </w:divBdr>
              <w:divsChild>
                <w:div w:id="1716805567">
                  <w:marLeft w:val="0"/>
                  <w:marRight w:val="0"/>
                  <w:marTop w:val="0"/>
                  <w:marBottom w:val="0"/>
                  <w:divBdr>
                    <w:top w:val="none" w:sz="0" w:space="0" w:color="auto"/>
                    <w:left w:val="none" w:sz="0" w:space="0" w:color="auto"/>
                    <w:bottom w:val="none" w:sz="0" w:space="0" w:color="auto"/>
                    <w:right w:val="none" w:sz="0" w:space="0" w:color="auto"/>
                  </w:divBdr>
                  <w:divsChild>
                    <w:div w:id="191041503">
                      <w:marLeft w:val="0"/>
                      <w:marRight w:val="0"/>
                      <w:marTop w:val="0"/>
                      <w:marBottom w:val="0"/>
                      <w:divBdr>
                        <w:top w:val="none" w:sz="0" w:space="0" w:color="auto"/>
                        <w:left w:val="none" w:sz="0" w:space="0" w:color="auto"/>
                        <w:bottom w:val="none" w:sz="0" w:space="0" w:color="auto"/>
                        <w:right w:val="none" w:sz="0" w:space="0" w:color="auto"/>
                      </w:divBdr>
                      <w:divsChild>
                        <w:div w:id="846483969">
                          <w:marLeft w:val="0"/>
                          <w:marRight w:val="0"/>
                          <w:marTop w:val="0"/>
                          <w:marBottom w:val="0"/>
                          <w:divBdr>
                            <w:top w:val="none" w:sz="0" w:space="0" w:color="auto"/>
                            <w:left w:val="none" w:sz="0" w:space="0" w:color="auto"/>
                            <w:bottom w:val="none" w:sz="0" w:space="0" w:color="auto"/>
                            <w:right w:val="none" w:sz="0" w:space="0" w:color="auto"/>
                          </w:divBdr>
                          <w:divsChild>
                            <w:div w:id="465129846">
                              <w:marLeft w:val="0"/>
                              <w:marRight w:val="0"/>
                              <w:marTop w:val="0"/>
                              <w:marBottom w:val="0"/>
                              <w:divBdr>
                                <w:top w:val="none" w:sz="0" w:space="0" w:color="auto"/>
                                <w:left w:val="none" w:sz="0" w:space="0" w:color="auto"/>
                                <w:bottom w:val="none" w:sz="0" w:space="0" w:color="auto"/>
                                <w:right w:val="none" w:sz="0" w:space="0" w:color="auto"/>
                              </w:divBdr>
                              <w:divsChild>
                                <w:div w:id="431366714">
                                  <w:marLeft w:val="0"/>
                                  <w:marRight w:val="0"/>
                                  <w:marTop w:val="0"/>
                                  <w:marBottom w:val="0"/>
                                  <w:divBdr>
                                    <w:top w:val="none" w:sz="0" w:space="0" w:color="auto"/>
                                    <w:left w:val="none" w:sz="0" w:space="0" w:color="auto"/>
                                    <w:bottom w:val="none" w:sz="0" w:space="0" w:color="auto"/>
                                    <w:right w:val="none" w:sz="0" w:space="0" w:color="auto"/>
                                  </w:divBdr>
                                  <w:divsChild>
                                    <w:div w:id="1125386656">
                                      <w:marLeft w:val="0"/>
                                      <w:marRight w:val="0"/>
                                      <w:marTop w:val="0"/>
                                      <w:marBottom w:val="0"/>
                                      <w:divBdr>
                                        <w:top w:val="none" w:sz="0" w:space="0" w:color="auto"/>
                                        <w:left w:val="none" w:sz="0" w:space="0" w:color="auto"/>
                                        <w:bottom w:val="none" w:sz="0" w:space="0" w:color="auto"/>
                                        <w:right w:val="none" w:sz="0" w:space="0" w:color="auto"/>
                                      </w:divBdr>
                                    </w:div>
                                    <w:div w:id="375810750">
                                      <w:marLeft w:val="0"/>
                                      <w:marRight w:val="0"/>
                                      <w:marTop w:val="0"/>
                                      <w:marBottom w:val="0"/>
                                      <w:divBdr>
                                        <w:top w:val="none" w:sz="0" w:space="0" w:color="auto"/>
                                        <w:left w:val="none" w:sz="0" w:space="0" w:color="auto"/>
                                        <w:bottom w:val="none" w:sz="0" w:space="0" w:color="auto"/>
                                        <w:right w:val="none" w:sz="0" w:space="0" w:color="auto"/>
                                      </w:divBdr>
                                      <w:divsChild>
                                        <w:div w:id="533613607">
                                          <w:marLeft w:val="0"/>
                                          <w:marRight w:val="165"/>
                                          <w:marTop w:val="150"/>
                                          <w:marBottom w:val="0"/>
                                          <w:divBdr>
                                            <w:top w:val="none" w:sz="0" w:space="0" w:color="auto"/>
                                            <w:left w:val="none" w:sz="0" w:space="0" w:color="auto"/>
                                            <w:bottom w:val="none" w:sz="0" w:space="0" w:color="auto"/>
                                            <w:right w:val="none" w:sz="0" w:space="0" w:color="auto"/>
                                          </w:divBdr>
                                          <w:divsChild>
                                            <w:div w:id="665860858">
                                              <w:marLeft w:val="0"/>
                                              <w:marRight w:val="0"/>
                                              <w:marTop w:val="0"/>
                                              <w:marBottom w:val="0"/>
                                              <w:divBdr>
                                                <w:top w:val="none" w:sz="0" w:space="0" w:color="auto"/>
                                                <w:left w:val="none" w:sz="0" w:space="0" w:color="auto"/>
                                                <w:bottom w:val="none" w:sz="0" w:space="0" w:color="auto"/>
                                                <w:right w:val="none" w:sz="0" w:space="0" w:color="auto"/>
                                              </w:divBdr>
                                              <w:divsChild>
                                                <w:div w:id="15285679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4412100">
      <w:bodyDiv w:val="1"/>
      <w:marLeft w:val="0"/>
      <w:marRight w:val="0"/>
      <w:marTop w:val="0"/>
      <w:marBottom w:val="0"/>
      <w:divBdr>
        <w:top w:val="none" w:sz="0" w:space="0" w:color="auto"/>
        <w:left w:val="none" w:sz="0" w:space="0" w:color="auto"/>
        <w:bottom w:val="none" w:sz="0" w:space="0" w:color="auto"/>
        <w:right w:val="none" w:sz="0" w:space="0" w:color="auto"/>
      </w:divBdr>
    </w:div>
    <w:div w:id="1005783454">
      <w:bodyDiv w:val="1"/>
      <w:marLeft w:val="0"/>
      <w:marRight w:val="0"/>
      <w:marTop w:val="0"/>
      <w:marBottom w:val="0"/>
      <w:divBdr>
        <w:top w:val="none" w:sz="0" w:space="0" w:color="auto"/>
        <w:left w:val="none" w:sz="0" w:space="0" w:color="auto"/>
        <w:bottom w:val="none" w:sz="0" w:space="0" w:color="auto"/>
        <w:right w:val="none" w:sz="0" w:space="0" w:color="auto"/>
      </w:divBdr>
    </w:div>
    <w:div w:id="1064179300">
      <w:bodyDiv w:val="1"/>
      <w:marLeft w:val="0"/>
      <w:marRight w:val="0"/>
      <w:marTop w:val="0"/>
      <w:marBottom w:val="0"/>
      <w:divBdr>
        <w:top w:val="none" w:sz="0" w:space="0" w:color="auto"/>
        <w:left w:val="none" w:sz="0" w:space="0" w:color="auto"/>
        <w:bottom w:val="none" w:sz="0" w:space="0" w:color="auto"/>
        <w:right w:val="none" w:sz="0" w:space="0" w:color="auto"/>
      </w:divBdr>
    </w:div>
    <w:div w:id="1119647008">
      <w:bodyDiv w:val="1"/>
      <w:marLeft w:val="0"/>
      <w:marRight w:val="0"/>
      <w:marTop w:val="0"/>
      <w:marBottom w:val="0"/>
      <w:divBdr>
        <w:top w:val="none" w:sz="0" w:space="0" w:color="auto"/>
        <w:left w:val="none" w:sz="0" w:space="0" w:color="auto"/>
        <w:bottom w:val="none" w:sz="0" w:space="0" w:color="auto"/>
        <w:right w:val="none" w:sz="0" w:space="0" w:color="auto"/>
      </w:divBdr>
    </w:div>
    <w:div w:id="1145470652">
      <w:bodyDiv w:val="1"/>
      <w:marLeft w:val="0"/>
      <w:marRight w:val="0"/>
      <w:marTop w:val="0"/>
      <w:marBottom w:val="0"/>
      <w:divBdr>
        <w:top w:val="none" w:sz="0" w:space="0" w:color="auto"/>
        <w:left w:val="none" w:sz="0" w:space="0" w:color="auto"/>
        <w:bottom w:val="none" w:sz="0" w:space="0" w:color="auto"/>
        <w:right w:val="none" w:sz="0" w:space="0" w:color="auto"/>
      </w:divBdr>
    </w:div>
    <w:div w:id="1147671371">
      <w:bodyDiv w:val="1"/>
      <w:marLeft w:val="0"/>
      <w:marRight w:val="0"/>
      <w:marTop w:val="0"/>
      <w:marBottom w:val="0"/>
      <w:divBdr>
        <w:top w:val="none" w:sz="0" w:space="0" w:color="auto"/>
        <w:left w:val="none" w:sz="0" w:space="0" w:color="auto"/>
        <w:bottom w:val="none" w:sz="0" w:space="0" w:color="auto"/>
        <w:right w:val="none" w:sz="0" w:space="0" w:color="auto"/>
      </w:divBdr>
    </w:div>
    <w:div w:id="1155727461">
      <w:bodyDiv w:val="1"/>
      <w:marLeft w:val="0"/>
      <w:marRight w:val="0"/>
      <w:marTop w:val="0"/>
      <w:marBottom w:val="0"/>
      <w:divBdr>
        <w:top w:val="none" w:sz="0" w:space="0" w:color="auto"/>
        <w:left w:val="none" w:sz="0" w:space="0" w:color="auto"/>
        <w:bottom w:val="none" w:sz="0" w:space="0" w:color="auto"/>
        <w:right w:val="none" w:sz="0" w:space="0" w:color="auto"/>
      </w:divBdr>
    </w:div>
    <w:div w:id="1170751563">
      <w:bodyDiv w:val="1"/>
      <w:marLeft w:val="0"/>
      <w:marRight w:val="0"/>
      <w:marTop w:val="0"/>
      <w:marBottom w:val="0"/>
      <w:divBdr>
        <w:top w:val="none" w:sz="0" w:space="0" w:color="auto"/>
        <w:left w:val="none" w:sz="0" w:space="0" w:color="auto"/>
        <w:bottom w:val="none" w:sz="0" w:space="0" w:color="auto"/>
        <w:right w:val="none" w:sz="0" w:space="0" w:color="auto"/>
      </w:divBdr>
    </w:div>
    <w:div w:id="1173454427">
      <w:bodyDiv w:val="1"/>
      <w:marLeft w:val="0"/>
      <w:marRight w:val="0"/>
      <w:marTop w:val="0"/>
      <w:marBottom w:val="0"/>
      <w:divBdr>
        <w:top w:val="none" w:sz="0" w:space="0" w:color="auto"/>
        <w:left w:val="none" w:sz="0" w:space="0" w:color="auto"/>
        <w:bottom w:val="none" w:sz="0" w:space="0" w:color="auto"/>
        <w:right w:val="none" w:sz="0" w:space="0" w:color="auto"/>
      </w:divBdr>
    </w:div>
    <w:div w:id="1186674891">
      <w:bodyDiv w:val="1"/>
      <w:marLeft w:val="0"/>
      <w:marRight w:val="0"/>
      <w:marTop w:val="0"/>
      <w:marBottom w:val="0"/>
      <w:divBdr>
        <w:top w:val="none" w:sz="0" w:space="0" w:color="auto"/>
        <w:left w:val="none" w:sz="0" w:space="0" w:color="auto"/>
        <w:bottom w:val="none" w:sz="0" w:space="0" w:color="auto"/>
        <w:right w:val="none" w:sz="0" w:space="0" w:color="auto"/>
      </w:divBdr>
    </w:div>
    <w:div w:id="1197235928">
      <w:bodyDiv w:val="1"/>
      <w:marLeft w:val="0"/>
      <w:marRight w:val="0"/>
      <w:marTop w:val="0"/>
      <w:marBottom w:val="0"/>
      <w:divBdr>
        <w:top w:val="none" w:sz="0" w:space="0" w:color="auto"/>
        <w:left w:val="none" w:sz="0" w:space="0" w:color="auto"/>
        <w:bottom w:val="none" w:sz="0" w:space="0" w:color="auto"/>
        <w:right w:val="none" w:sz="0" w:space="0" w:color="auto"/>
      </w:divBdr>
    </w:div>
    <w:div w:id="1199467802">
      <w:bodyDiv w:val="1"/>
      <w:marLeft w:val="0"/>
      <w:marRight w:val="0"/>
      <w:marTop w:val="0"/>
      <w:marBottom w:val="0"/>
      <w:divBdr>
        <w:top w:val="none" w:sz="0" w:space="0" w:color="auto"/>
        <w:left w:val="none" w:sz="0" w:space="0" w:color="auto"/>
        <w:bottom w:val="none" w:sz="0" w:space="0" w:color="auto"/>
        <w:right w:val="none" w:sz="0" w:space="0" w:color="auto"/>
      </w:divBdr>
    </w:div>
    <w:div w:id="1207065007">
      <w:bodyDiv w:val="1"/>
      <w:marLeft w:val="0"/>
      <w:marRight w:val="0"/>
      <w:marTop w:val="0"/>
      <w:marBottom w:val="0"/>
      <w:divBdr>
        <w:top w:val="none" w:sz="0" w:space="0" w:color="auto"/>
        <w:left w:val="none" w:sz="0" w:space="0" w:color="auto"/>
        <w:bottom w:val="none" w:sz="0" w:space="0" w:color="auto"/>
        <w:right w:val="none" w:sz="0" w:space="0" w:color="auto"/>
      </w:divBdr>
    </w:div>
    <w:div w:id="1214853754">
      <w:bodyDiv w:val="1"/>
      <w:marLeft w:val="0"/>
      <w:marRight w:val="0"/>
      <w:marTop w:val="0"/>
      <w:marBottom w:val="0"/>
      <w:divBdr>
        <w:top w:val="none" w:sz="0" w:space="0" w:color="auto"/>
        <w:left w:val="none" w:sz="0" w:space="0" w:color="auto"/>
        <w:bottom w:val="none" w:sz="0" w:space="0" w:color="auto"/>
        <w:right w:val="none" w:sz="0" w:space="0" w:color="auto"/>
      </w:divBdr>
    </w:div>
    <w:div w:id="1222987682">
      <w:bodyDiv w:val="1"/>
      <w:marLeft w:val="0"/>
      <w:marRight w:val="0"/>
      <w:marTop w:val="0"/>
      <w:marBottom w:val="0"/>
      <w:divBdr>
        <w:top w:val="none" w:sz="0" w:space="0" w:color="auto"/>
        <w:left w:val="none" w:sz="0" w:space="0" w:color="auto"/>
        <w:bottom w:val="none" w:sz="0" w:space="0" w:color="auto"/>
        <w:right w:val="none" w:sz="0" w:space="0" w:color="auto"/>
      </w:divBdr>
    </w:div>
    <w:div w:id="1262059155">
      <w:bodyDiv w:val="1"/>
      <w:marLeft w:val="0"/>
      <w:marRight w:val="0"/>
      <w:marTop w:val="0"/>
      <w:marBottom w:val="0"/>
      <w:divBdr>
        <w:top w:val="none" w:sz="0" w:space="0" w:color="auto"/>
        <w:left w:val="none" w:sz="0" w:space="0" w:color="auto"/>
        <w:bottom w:val="none" w:sz="0" w:space="0" w:color="auto"/>
        <w:right w:val="none" w:sz="0" w:space="0" w:color="auto"/>
      </w:divBdr>
    </w:div>
    <w:div w:id="1311789094">
      <w:bodyDiv w:val="1"/>
      <w:marLeft w:val="0"/>
      <w:marRight w:val="0"/>
      <w:marTop w:val="0"/>
      <w:marBottom w:val="0"/>
      <w:divBdr>
        <w:top w:val="none" w:sz="0" w:space="0" w:color="auto"/>
        <w:left w:val="none" w:sz="0" w:space="0" w:color="auto"/>
        <w:bottom w:val="none" w:sz="0" w:space="0" w:color="auto"/>
        <w:right w:val="none" w:sz="0" w:space="0" w:color="auto"/>
      </w:divBdr>
    </w:div>
    <w:div w:id="1354768189">
      <w:bodyDiv w:val="1"/>
      <w:marLeft w:val="0"/>
      <w:marRight w:val="0"/>
      <w:marTop w:val="0"/>
      <w:marBottom w:val="0"/>
      <w:divBdr>
        <w:top w:val="none" w:sz="0" w:space="0" w:color="auto"/>
        <w:left w:val="none" w:sz="0" w:space="0" w:color="auto"/>
        <w:bottom w:val="none" w:sz="0" w:space="0" w:color="auto"/>
        <w:right w:val="none" w:sz="0" w:space="0" w:color="auto"/>
      </w:divBdr>
    </w:div>
    <w:div w:id="1356343232">
      <w:bodyDiv w:val="1"/>
      <w:marLeft w:val="0"/>
      <w:marRight w:val="0"/>
      <w:marTop w:val="0"/>
      <w:marBottom w:val="0"/>
      <w:divBdr>
        <w:top w:val="none" w:sz="0" w:space="0" w:color="auto"/>
        <w:left w:val="none" w:sz="0" w:space="0" w:color="auto"/>
        <w:bottom w:val="none" w:sz="0" w:space="0" w:color="auto"/>
        <w:right w:val="none" w:sz="0" w:space="0" w:color="auto"/>
      </w:divBdr>
    </w:div>
    <w:div w:id="1357122875">
      <w:bodyDiv w:val="1"/>
      <w:marLeft w:val="0"/>
      <w:marRight w:val="0"/>
      <w:marTop w:val="0"/>
      <w:marBottom w:val="0"/>
      <w:divBdr>
        <w:top w:val="none" w:sz="0" w:space="0" w:color="auto"/>
        <w:left w:val="none" w:sz="0" w:space="0" w:color="auto"/>
        <w:bottom w:val="none" w:sz="0" w:space="0" w:color="auto"/>
        <w:right w:val="none" w:sz="0" w:space="0" w:color="auto"/>
      </w:divBdr>
    </w:div>
    <w:div w:id="1381435906">
      <w:bodyDiv w:val="1"/>
      <w:marLeft w:val="0"/>
      <w:marRight w:val="0"/>
      <w:marTop w:val="0"/>
      <w:marBottom w:val="0"/>
      <w:divBdr>
        <w:top w:val="none" w:sz="0" w:space="0" w:color="auto"/>
        <w:left w:val="none" w:sz="0" w:space="0" w:color="auto"/>
        <w:bottom w:val="none" w:sz="0" w:space="0" w:color="auto"/>
        <w:right w:val="none" w:sz="0" w:space="0" w:color="auto"/>
      </w:divBdr>
    </w:div>
    <w:div w:id="1385517628">
      <w:bodyDiv w:val="1"/>
      <w:marLeft w:val="0"/>
      <w:marRight w:val="0"/>
      <w:marTop w:val="0"/>
      <w:marBottom w:val="0"/>
      <w:divBdr>
        <w:top w:val="none" w:sz="0" w:space="0" w:color="auto"/>
        <w:left w:val="none" w:sz="0" w:space="0" w:color="auto"/>
        <w:bottom w:val="none" w:sz="0" w:space="0" w:color="auto"/>
        <w:right w:val="none" w:sz="0" w:space="0" w:color="auto"/>
      </w:divBdr>
    </w:div>
    <w:div w:id="1402407015">
      <w:bodyDiv w:val="1"/>
      <w:marLeft w:val="0"/>
      <w:marRight w:val="0"/>
      <w:marTop w:val="0"/>
      <w:marBottom w:val="0"/>
      <w:divBdr>
        <w:top w:val="none" w:sz="0" w:space="0" w:color="auto"/>
        <w:left w:val="none" w:sz="0" w:space="0" w:color="auto"/>
        <w:bottom w:val="none" w:sz="0" w:space="0" w:color="auto"/>
        <w:right w:val="none" w:sz="0" w:space="0" w:color="auto"/>
      </w:divBdr>
    </w:div>
    <w:div w:id="1481072938">
      <w:bodyDiv w:val="1"/>
      <w:marLeft w:val="0"/>
      <w:marRight w:val="0"/>
      <w:marTop w:val="0"/>
      <w:marBottom w:val="0"/>
      <w:divBdr>
        <w:top w:val="none" w:sz="0" w:space="0" w:color="auto"/>
        <w:left w:val="none" w:sz="0" w:space="0" w:color="auto"/>
        <w:bottom w:val="none" w:sz="0" w:space="0" w:color="auto"/>
        <w:right w:val="none" w:sz="0" w:space="0" w:color="auto"/>
      </w:divBdr>
    </w:div>
    <w:div w:id="1605187521">
      <w:bodyDiv w:val="1"/>
      <w:marLeft w:val="0"/>
      <w:marRight w:val="0"/>
      <w:marTop w:val="0"/>
      <w:marBottom w:val="0"/>
      <w:divBdr>
        <w:top w:val="none" w:sz="0" w:space="0" w:color="auto"/>
        <w:left w:val="none" w:sz="0" w:space="0" w:color="auto"/>
        <w:bottom w:val="none" w:sz="0" w:space="0" w:color="auto"/>
        <w:right w:val="none" w:sz="0" w:space="0" w:color="auto"/>
      </w:divBdr>
    </w:div>
    <w:div w:id="1612126504">
      <w:bodyDiv w:val="1"/>
      <w:marLeft w:val="0"/>
      <w:marRight w:val="0"/>
      <w:marTop w:val="0"/>
      <w:marBottom w:val="0"/>
      <w:divBdr>
        <w:top w:val="none" w:sz="0" w:space="0" w:color="auto"/>
        <w:left w:val="none" w:sz="0" w:space="0" w:color="auto"/>
        <w:bottom w:val="none" w:sz="0" w:space="0" w:color="auto"/>
        <w:right w:val="none" w:sz="0" w:space="0" w:color="auto"/>
      </w:divBdr>
    </w:div>
    <w:div w:id="1629045442">
      <w:bodyDiv w:val="1"/>
      <w:marLeft w:val="0"/>
      <w:marRight w:val="0"/>
      <w:marTop w:val="0"/>
      <w:marBottom w:val="0"/>
      <w:divBdr>
        <w:top w:val="none" w:sz="0" w:space="0" w:color="auto"/>
        <w:left w:val="none" w:sz="0" w:space="0" w:color="auto"/>
        <w:bottom w:val="none" w:sz="0" w:space="0" w:color="auto"/>
        <w:right w:val="none" w:sz="0" w:space="0" w:color="auto"/>
      </w:divBdr>
    </w:div>
    <w:div w:id="1690835524">
      <w:bodyDiv w:val="1"/>
      <w:marLeft w:val="0"/>
      <w:marRight w:val="0"/>
      <w:marTop w:val="0"/>
      <w:marBottom w:val="0"/>
      <w:divBdr>
        <w:top w:val="none" w:sz="0" w:space="0" w:color="auto"/>
        <w:left w:val="none" w:sz="0" w:space="0" w:color="auto"/>
        <w:bottom w:val="none" w:sz="0" w:space="0" w:color="auto"/>
        <w:right w:val="none" w:sz="0" w:space="0" w:color="auto"/>
      </w:divBdr>
    </w:div>
    <w:div w:id="1739859109">
      <w:bodyDiv w:val="1"/>
      <w:marLeft w:val="0"/>
      <w:marRight w:val="0"/>
      <w:marTop w:val="0"/>
      <w:marBottom w:val="0"/>
      <w:divBdr>
        <w:top w:val="none" w:sz="0" w:space="0" w:color="auto"/>
        <w:left w:val="none" w:sz="0" w:space="0" w:color="auto"/>
        <w:bottom w:val="none" w:sz="0" w:space="0" w:color="auto"/>
        <w:right w:val="none" w:sz="0" w:space="0" w:color="auto"/>
      </w:divBdr>
    </w:div>
    <w:div w:id="1813675628">
      <w:bodyDiv w:val="1"/>
      <w:marLeft w:val="0"/>
      <w:marRight w:val="0"/>
      <w:marTop w:val="0"/>
      <w:marBottom w:val="0"/>
      <w:divBdr>
        <w:top w:val="none" w:sz="0" w:space="0" w:color="auto"/>
        <w:left w:val="none" w:sz="0" w:space="0" w:color="auto"/>
        <w:bottom w:val="none" w:sz="0" w:space="0" w:color="auto"/>
        <w:right w:val="none" w:sz="0" w:space="0" w:color="auto"/>
      </w:divBdr>
    </w:div>
    <w:div w:id="1866556092">
      <w:bodyDiv w:val="1"/>
      <w:marLeft w:val="0"/>
      <w:marRight w:val="0"/>
      <w:marTop w:val="0"/>
      <w:marBottom w:val="0"/>
      <w:divBdr>
        <w:top w:val="none" w:sz="0" w:space="0" w:color="auto"/>
        <w:left w:val="none" w:sz="0" w:space="0" w:color="auto"/>
        <w:bottom w:val="none" w:sz="0" w:space="0" w:color="auto"/>
        <w:right w:val="none" w:sz="0" w:space="0" w:color="auto"/>
      </w:divBdr>
    </w:div>
    <w:div w:id="1875001013">
      <w:bodyDiv w:val="1"/>
      <w:marLeft w:val="0"/>
      <w:marRight w:val="0"/>
      <w:marTop w:val="0"/>
      <w:marBottom w:val="0"/>
      <w:divBdr>
        <w:top w:val="none" w:sz="0" w:space="0" w:color="auto"/>
        <w:left w:val="none" w:sz="0" w:space="0" w:color="auto"/>
        <w:bottom w:val="none" w:sz="0" w:space="0" w:color="auto"/>
        <w:right w:val="none" w:sz="0" w:space="0" w:color="auto"/>
      </w:divBdr>
    </w:div>
    <w:div w:id="1882744214">
      <w:bodyDiv w:val="1"/>
      <w:marLeft w:val="0"/>
      <w:marRight w:val="0"/>
      <w:marTop w:val="0"/>
      <w:marBottom w:val="0"/>
      <w:divBdr>
        <w:top w:val="none" w:sz="0" w:space="0" w:color="auto"/>
        <w:left w:val="none" w:sz="0" w:space="0" w:color="auto"/>
        <w:bottom w:val="none" w:sz="0" w:space="0" w:color="auto"/>
        <w:right w:val="none" w:sz="0" w:space="0" w:color="auto"/>
      </w:divBdr>
    </w:div>
    <w:div w:id="1883636217">
      <w:bodyDiv w:val="1"/>
      <w:marLeft w:val="0"/>
      <w:marRight w:val="0"/>
      <w:marTop w:val="0"/>
      <w:marBottom w:val="0"/>
      <w:divBdr>
        <w:top w:val="none" w:sz="0" w:space="0" w:color="auto"/>
        <w:left w:val="none" w:sz="0" w:space="0" w:color="auto"/>
        <w:bottom w:val="none" w:sz="0" w:space="0" w:color="auto"/>
        <w:right w:val="none" w:sz="0" w:space="0" w:color="auto"/>
      </w:divBdr>
    </w:div>
    <w:div w:id="1912159095">
      <w:bodyDiv w:val="1"/>
      <w:marLeft w:val="0"/>
      <w:marRight w:val="0"/>
      <w:marTop w:val="0"/>
      <w:marBottom w:val="0"/>
      <w:divBdr>
        <w:top w:val="none" w:sz="0" w:space="0" w:color="auto"/>
        <w:left w:val="none" w:sz="0" w:space="0" w:color="auto"/>
        <w:bottom w:val="none" w:sz="0" w:space="0" w:color="auto"/>
        <w:right w:val="none" w:sz="0" w:space="0" w:color="auto"/>
      </w:divBdr>
    </w:div>
    <w:div w:id="1924483601">
      <w:bodyDiv w:val="1"/>
      <w:marLeft w:val="0"/>
      <w:marRight w:val="0"/>
      <w:marTop w:val="0"/>
      <w:marBottom w:val="0"/>
      <w:divBdr>
        <w:top w:val="none" w:sz="0" w:space="0" w:color="auto"/>
        <w:left w:val="none" w:sz="0" w:space="0" w:color="auto"/>
        <w:bottom w:val="none" w:sz="0" w:space="0" w:color="auto"/>
        <w:right w:val="none" w:sz="0" w:space="0" w:color="auto"/>
      </w:divBdr>
    </w:div>
    <w:div w:id="1925456034">
      <w:bodyDiv w:val="1"/>
      <w:marLeft w:val="0"/>
      <w:marRight w:val="0"/>
      <w:marTop w:val="0"/>
      <w:marBottom w:val="0"/>
      <w:divBdr>
        <w:top w:val="none" w:sz="0" w:space="0" w:color="auto"/>
        <w:left w:val="none" w:sz="0" w:space="0" w:color="auto"/>
        <w:bottom w:val="none" w:sz="0" w:space="0" w:color="auto"/>
        <w:right w:val="none" w:sz="0" w:space="0" w:color="auto"/>
      </w:divBdr>
    </w:div>
    <w:div w:id="1952514891">
      <w:bodyDiv w:val="1"/>
      <w:marLeft w:val="0"/>
      <w:marRight w:val="0"/>
      <w:marTop w:val="0"/>
      <w:marBottom w:val="0"/>
      <w:divBdr>
        <w:top w:val="none" w:sz="0" w:space="0" w:color="auto"/>
        <w:left w:val="none" w:sz="0" w:space="0" w:color="auto"/>
        <w:bottom w:val="none" w:sz="0" w:space="0" w:color="auto"/>
        <w:right w:val="none" w:sz="0" w:space="0" w:color="auto"/>
      </w:divBdr>
    </w:div>
    <w:div w:id="1956984992">
      <w:bodyDiv w:val="1"/>
      <w:marLeft w:val="0"/>
      <w:marRight w:val="0"/>
      <w:marTop w:val="0"/>
      <w:marBottom w:val="0"/>
      <w:divBdr>
        <w:top w:val="none" w:sz="0" w:space="0" w:color="auto"/>
        <w:left w:val="none" w:sz="0" w:space="0" w:color="auto"/>
        <w:bottom w:val="none" w:sz="0" w:space="0" w:color="auto"/>
        <w:right w:val="none" w:sz="0" w:space="0" w:color="auto"/>
      </w:divBdr>
    </w:div>
    <w:div w:id="1963530733">
      <w:bodyDiv w:val="1"/>
      <w:marLeft w:val="0"/>
      <w:marRight w:val="0"/>
      <w:marTop w:val="0"/>
      <w:marBottom w:val="0"/>
      <w:divBdr>
        <w:top w:val="none" w:sz="0" w:space="0" w:color="auto"/>
        <w:left w:val="none" w:sz="0" w:space="0" w:color="auto"/>
        <w:bottom w:val="none" w:sz="0" w:space="0" w:color="auto"/>
        <w:right w:val="none" w:sz="0" w:space="0" w:color="auto"/>
      </w:divBdr>
    </w:div>
    <w:div w:id="2062240349">
      <w:bodyDiv w:val="1"/>
      <w:marLeft w:val="0"/>
      <w:marRight w:val="0"/>
      <w:marTop w:val="0"/>
      <w:marBottom w:val="0"/>
      <w:divBdr>
        <w:top w:val="none" w:sz="0" w:space="0" w:color="auto"/>
        <w:left w:val="none" w:sz="0" w:space="0" w:color="auto"/>
        <w:bottom w:val="none" w:sz="0" w:space="0" w:color="auto"/>
        <w:right w:val="none" w:sz="0" w:space="0" w:color="auto"/>
      </w:divBdr>
    </w:div>
    <w:div w:id="209912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29330-C62D-4EB5-95C2-73C8829A8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Pages>
  <Words>3810</Words>
  <Characters>21722</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25482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RIMA</cp:lastModifiedBy>
  <cp:revision>15</cp:revision>
  <cp:lastPrinted>2019-07-07T09:58:00Z</cp:lastPrinted>
  <dcterms:created xsi:type="dcterms:W3CDTF">2021-11-24T03:47:00Z</dcterms:created>
  <dcterms:modified xsi:type="dcterms:W3CDTF">2022-02-08T15:45:00Z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http://www.zotero.org/styles/turabian-author-date</vt:lpwstr>
  </property>
  <property fmtid="{D5CDD505-2E9C-101B-9397-08002B2CF9AE}" pid="21" name="Mendeley Recent Style Name 9_1">
    <vt:lpwstr>Turabian 9th edition (author-date)</vt:lpwstr>
  </property>
  <property fmtid="{D5CDD505-2E9C-101B-9397-08002B2CF9AE}" pid="22" name="Mendeley Document_1">
    <vt:lpwstr>True</vt:lpwstr>
  </property>
  <property fmtid="{D5CDD505-2E9C-101B-9397-08002B2CF9AE}" pid="23" name="Mendeley Unique User Id_1">
    <vt:lpwstr>18572e57-c6c1-3f97-80d1-f60db4296c38</vt:lpwstr>
  </property>
  <property fmtid="{D5CDD505-2E9C-101B-9397-08002B2CF9AE}" pid="24" name="Mendeley Citation Style_1">
    <vt:lpwstr>http://www.zotero.org/styles/ieee</vt:lpwstr>
  </property>
</Properties>
</file>