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B25BE9" w:rsidRPr="00B25BE9" w:rsidTr="005E0C01">
        <w:trPr>
          <w:jc w:val="center"/>
        </w:trPr>
        <w:tc>
          <w:tcPr>
            <w:tcW w:w="1950" w:type="dxa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38430096" wp14:editId="7D7A4F15">
                  <wp:extent cx="1080005" cy="996473"/>
                  <wp:effectExtent l="0" t="0" r="635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9964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INSTITUT AGAMA ISLAM NEGERI BENGKULU</w:t>
            </w: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FAKULTAS TARBIYAH DAN TADRIS</w:t>
            </w: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TADRIS MATEMATIKA</w:t>
            </w:r>
          </w:p>
        </w:tc>
      </w:tr>
      <w:tr w:rsidR="00B25BE9" w:rsidRPr="00B25BE9" w:rsidTr="005E0C01">
        <w:trPr>
          <w:jc w:val="center"/>
        </w:trPr>
        <w:tc>
          <w:tcPr>
            <w:tcW w:w="13716" w:type="dxa"/>
            <w:gridSpan w:val="9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RENCANA PEMBELAJARAN SEMESTER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MATA KULIAH</w:t>
            </w:r>
          </w:p>
        </w:tc>
        <w:tc>
          <w:tcPr>
            <w:tcW w:w="1417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KODE</w:t>
            </w:r>
          </w:p>
        </w:tc>
        <w:tc>
          <w:tcPr>
            <w:tcW w:w="2127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RUMPUN MK</w:t>
            </w:r>
          </w:p>
        </w:tc>
        <w:tc>
          <w:tcPr>
            <w:tcW w:w="1842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BOBOT (sks)</w:t>
            </w:r>
          </w:p>
        </w:tc>
        <w:tc>
          <w:tcPr>
            <w:tcW w:w="1843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SEMESTER</w:t>
            </w:r>
          </w:p>
        </w:tc>
        <w:tc>
          <w:tcPr>
            <w:tcW w:w="3402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TANGGAL PENYUSUNAN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Aljabar Linear</w:t>
            </w:r>
          </w:p>
        </w:tc>
        <w:tc>
          <w:tcPr>
            <w:tcW w:w="1417" w:type="dxa"/>
            <w:gridSpan w:val="2"/>
          </w:tcPr>
          <w:p w:rsidR="00B25BE9" w:rsidRPr="00B25BE9" w:rsidRDefault="004D0DEE" w:rsidP="004D0DEE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MAT 21</w:t>
            </w:r>
            <w:r>
              <w:rPr>
                <w:rFonts w:ascii="Cambria" w:eastAsia="Cambria" w:hAnsi="Cambria" w:cs="Cambria"/>
              </w:rPr>
              <w:t>109</w:t>
            </w:r>
          </w:p>
        </w:tc>
        <w:tc>
          <w:tcPr>
            <w:tcW w:w="2127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Matakuliah Prodi</w:t>
            </w:r>
          </w:p>
        </w:tc>
        <w:tc>
          <w:tcPr>
            <w:tcW w:w="1842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843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2</w:t>
            </w:r>
          </w:p>
        </w:tc>
        <w:tc>
          <w:tcPr>
            <w:tcW w:w="3402" w:type="dxa"/>
          </w:tcPr>
          <w:p w:rsidR="00B25BE9" w:rsidRPr="00B25BE9" w:rsidRDefault="00EC0A34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3 </w:t>
            </w:r>
            <w:proofErr w:type="spellStart"/>
            <w:r>
              <w:rPr>
                <w:rFonts w:ascii="Cambria" w:eastAsia="Cambria" w:hAnsi="Cambria" w:cs="Cambria"/>
              </w:rPr>
              <w:t>Maret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r w:rsidR="00B25BE9">
              <w:rPr>
                <w:rFonts w:ascii="Cambria" w:eastAsia="Cambria" w:hAnsi="Cambria" w:cs="Cambria"/>
                <w:lang w:val="id-ID"/>
              </w:rPr>
              <w:t>202</w:t>
            </w:r>
            <w:r>
              <w:rPr>
                <w:rFonts w:ascii="Cambria" w:eastAsia="Cambria" w:hAnsi="Cambria" w:cs="Cambria"/>
              </w:rPr>
              <w:t>2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OTORISASI</w:t>
            </w:r>
          </w:p>
        </w:tc>
        <w:tc>
          <w:tcPr>
            <w:tcW w:w="3544" w:type="dxa"/>
            <w:gridSpan w:val="4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Koordinator RMK</w:t>
            </w:r>
          </w:p>
        </w:tc>
        <w:tc>
          <w:tcPr>
            <w:tcW w:w="3402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Ketua Prodi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lang w:val="id-ID"/>
              </w:rPr>
            </w:pPr>
          </w:p>
        </w:tc>
        <w:tc>
          <w:tcPr>
            <w:tcW w:w="3544" w:type="dxa"/>
            <w:gridSpan w:val="4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Mela Aziza, M.Sc.</w:t>
            </w:r>
          </w:p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NIP 199110122019032015</w:t>
            </w:r>
          </w:p>
        </w:tc>
        <w:tc>
          <w:tcPr>
            <w:tcW w:w="36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3402" w:type="dxa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  <w:p w:rsidR="00B25BE9" w:rsidRDefault="005E0C01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Nurlia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Latipah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M.Pd.Si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  <w:p w:rsidR="005E0C01" w:rsidRPr="005E0C01" w:rsidRDefault="005E0C01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NIP 198308122018012001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CPL-PRODI</w:t>
            </w:r>
          </w:p>
        </w:tc>
        <w:tc>
          <w:tcPr>
            <w:tcW w:w="9072" w:type="dxa"/>
            <w:gridSpan w:val="4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S9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Menunjukkan sikap bertanggung jawab atas pekerjaan di bidang keahliannya secara mandiri.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S10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Menginternalisasi semangat kemandirian, kejuangan, dan kewirausahaan.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79" w:type="dxa"/>
            <w:vAlign w:val="center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PP 7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6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Menguasai konsep teoretis matematika yang mendukung pembelajaran matematika dipendidikan dasar dan menengah serta untuk studi lanjut;</w:t>
            </w:r>
          </w:p>
        </w:tc>
      </w:tr>
      <w:tr w:rsidR="00B25BE9" w:rsidRPr="00B25BE9" w:rsidTr="005E0C01">
        <w:trPr>
          <w:trHeight w:val="312"/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KU2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Mampu menunjukkan kinerja mandiri, bermutu, dan terukur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KK3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25B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Mampu mengkaji dan mengembangkan teori atau masalah dibidang matematika/pendidikan matematika secara lebih mendalam dan atau kaitannya dengan nilai-nilai keislaman sebagai seorang peneliti yang profesional.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gridSpan w:val="3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b/>
                <w:lang w:val="id-ID"/>
              </w:rPr>
            </w:pPr>
            <w:r w:rsidRPr="00B25BE9">
              <w:rPr>
                <w:rFonts w:ascii="Cambria" w:eastAsia="Cambria" w:hAnsi="Cambria" w:cs="Cambria"/>
                <w:b/>
                <w:lang w:val="id-ID"/>
              </w:rPr>
              <w:t>CP-MK</w:t>
            </w:r>
          </w:p>
        </w:tc>
        <w:tc>
          <w:tcPr>
            <w:tcW w:w="9072" w:type="dxa"/>
            <w:gridSpan w:val="4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M1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Mahasiswa mampu menjelaskan konsep sistem persamaan linear dan operasi matriks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M2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Mahasiswa mampu menentukan pemecahan dari suatu sitem persamaan linear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M3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 xml:space="preserve">Mahasiswa mampu menentukan  determinan matriks 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M4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Mahasiswa mampu menjelaskan ilmu hitung vektor</w:t>
            </w:r>
          </w:p>
        </w:tc>
      </w:tr>
      <w:tr w:rsidR="00B25BE9" w:rsidRPr="00B25BE9" w:rsidTr="005E0C01">
        <w:trPr>
          <w:trHeight w:val="363"/>
          <w:jc w:val="center"/>
        </w:trPr>
        <w:tc>
          <w:tcPr>
            <w:tcW w:w="3085" w:type="dxa"/>
            <w:gridSpan w:val="2"/>
            <w:vMerge/>
            <w:vAlign w:val="center"/>
          </w:tcPr>
          <w:p w:rsidR="00B25BE9" w:rsidRPr="00B25BE9" w:rsidRDefault="00B25BE9" w:rsidP="00B2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lang w:val="id-ID"/>
              </w:rPr>
            </w:pPr>
          </w:p>
        </w:tc>
        <w:tc>
          <w:tcPr>
            <w:tcW w:w="779" w:type="dxa"/>
          </w:tcPr>
          <w:p w:rsidR="00B25BE9" w:rsidRPr="00B25BE9" w:rsidRDefault="00B25BE9" w:rsidP="00B25BE9">
            <w:pPr>
              <w:spacing w:after="0" w:line="240" w:lineRule="auto"/>
              <w:jc w:val="center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M5</w:t>
            </w:r>
          </w:p>
        </w:tc>
        <w:tc>
          <w:tcPr>
            <w:tcW w:w="9852" w:type="dxa"/>
            <w:gridSpan w:val="6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Mahasiswa mampu menjelaskan konsep ruang vektor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 w:rsidRPr="00B25BE9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Pada mata kuliah ini mahasiswa belajar tentang dasar-dasar aljabar linear mulai dari sistem persamaan linear dan matriks, determinan hingga ruang vektor. 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1" w:hanging="284"/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Sistem Persamaan Linear dan Matriks</w:t>
            </w:r>
          </w:p>
          <w:p w:rsidR="00B25BE9" w:rsidRPr="00B25BE9" w:rsidRDefault="00B25BE9" w:rsidP="00B25B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1" w:hanging="284"/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Determinan Matriks</w:t>
            </w:r>
          </w:p>
          <w:p w:rsidR="00B25BE9" w:rsidRPr="00B25BE9" w:rsidRDefault="00B25BE9" w:rsidP="00B25B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1" w:hanging="284"/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Norma Vektor dan Dasar Ilmu hitung Vektor</w:t>
            </w:r>
          </w:p>
          <w:p w:rsidR="00B25BE9" w:rsidRPr="00B25BE9" w:rsidRDefault="00B25BE9" w:rsidP="00B25B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61" w:hanging="284"/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Ruang –Ruang Vektor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Pustaka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Cambria" w:eastAsia="Cambria" w:hAnsi="Cambria" w:cs="Cambria"/>
                <w:color w:val="000000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lang w:val="id-ID"/>
              </w:rPr>
              <w:t xml:space="preserve">Anton, Howard. 1995. </w:t>
            </w:r>
            <w:r w:rsidRPr="00B25BE9">
              <w:rPr>
                <w:rFonts w:ascii="Cambria" w:eastAsia="Cambria" w:hAnsi="Cambria" w:cs="Cambria"/>
                <w:i/>
                <w:color w:val="000000"/>
                <w:lang w:val="id-ID"/>
              </w:rPr>
              <w:t>Aljabar Linear Elementer edisi kelima</w:t>
            </w:r>
            <w:r w:rsidRPr="00B25BE9">
              <w:rPr>
                <w:rFonts w:ascii="Cambria" w:eastAsia="Cambria" w:hAnsi="Cambria" w:cs="Cambria"/>
                <w:color w:val="000000"/>
                <w:lang w:val="id-ID"/>
              </w:rPr>
              <w:t>. Jakarta :Erlangga</w:t>
            </w:r>
          </w:p>
          <w:p w:rsidR="00B25BE9" w:rsidRPr="00B25BE9" w:rsidRDefault="00B25BE9" w:rsidP="00B25B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Cambria" w:eastAsia="Cambria" w:hAnsi="Cambria" w:cs="Cambria"/>
                <w:color w:val="000000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 xml:space="preserve">Anton, Howard and Rorres Chris, 2005. </w:t>
            </w:r>
            <w:r w:rsidRPr="00B25BE9">
              <w:rPr>
                <w:rFonts w:ascii="Cambria" w:eastAsia="Cambria" w:hAnsi="Cambria" w:cs="Cambria"/>
                <w:i/>
                <w:color w:val="000000"/>
                <w:sz w:val="24"/>
                <w:szCs w:val="24"/>
                <w:lang w:val="id-ID"/>
              </w:rPr>
              <w:t xml:space="preserve">Elementary Linear Algebra Aplication Version Ninth Edition. </w:t>
            </w: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 xml:space="preserve">John Wiley &amp; Sons, Inc. </w:t>
            </w:r>
          </w:p>
          <w:p w:rsidR="00B25BE9" w:rsidRPr="00B25BE9" w:rsidRDefault="00B25BE9" w:rsidP="00B25B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Cambria" w:eastAsia="Cambria" w:hAnsi="Cambria" w:cs="Cambria"/>
                <w:color w:val="000000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 xml:space="preserve">Purwanto, Heri dkk. 2005. </w:t>
            </w:r>
            <w:r w:rsidRPr="00B25BE9">
              <w:rPr>
                <w:rFonts w:ascii="Cambria" w:eastAsia="Cambria" w:hAnsi="Cambria" w:cs="Cambria"/>
                <w:i/>
                <w:color w:val="000000"/>
                <w:sz w:val="24"/>
                <w:szCs w:val="24"/>
                <w:lang w:val="id-ID"/>
              </w:rPr>
              <w:t>Aljabar Linear</w:t>
            </w: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. Jakarta : PT Ercontara Rajawali.</w:t>
            </w:r>
          </w:p>
          <w:p w:rsidR="00B25BE9" w:rsidRPr="00B25BE9" w:rsidRDefault="00B25BE9" w:rsidP="00B25B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rFonts w:ascii="Cambria" w:eastAsia="Cambria" w:hAnsi="Cambria" w:cs="Cambria"/>
                <w:color w:val="000000"/>
                <w:lang w:val="id-ID"/>
              </w:rPr>
            </w:pP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 xml:space="preserve">Sibarani, Maslen, 2013. </w:t>
            </w:r>
            <w:r w:rsidRPr="00B25BE9">
              <w:rPr>
                <w:rFonts w:ascii="Cambria" w:eastAsia="Cambria" w:hAnsi="Cambria" w:cs="Cambria"/>
                <w:i/>
                <w:color w:val="000000"/>
                <w:sz w:val="24"/>
                <w:szCs w:val="24"/>
                <w:lang w:val="id-ID"/>
              </w:rPr>
              <w:t xml:space="preserve">Aljabar Linear. </w:t>
            </w:r>
            <w:r w:rsidRPr="00B25BE9">
              <w:rPr>
                <w:rFonts w:ascii="Cambria" w:eastAsia="Cambria" w:hAnsi="Cambria" w:cs="Cambria"/>
                <w:color w:val="000000"/>
                <w:sz w:val="24"/>
                <w:szCs w:val="24"/>
                <w:lang w:val="id-ID"/>
              </w:rPr>
              <w:t>Jakarta: Rajawali Pers.</w:t>
            </w:r>
          </w:p>
          <w:p w:rsidR="00B25BE9" w:rsidRPr="00B25BE9" w:rsidRDefault="00B25BE9" w:rsidP="00B25BE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id-ID"/>
              </w:rPr>
            </w:pP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LCD/ Proyektor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-</w:t>
            </w:r>
          </w:p>
        </w:tc>
      </w:tr>
      <w:tr w:rsidR="00B25BE9" w:rsidRPr="00B25BE9" w:rsidTr="005E0C01">
        <w:trPr>
          <w:jc w:val="center"/>
        </w:trPr>
        <w:tc>
          <w:tcPr>
            <w:tcW w:w="3085" w:type="dxa"/>
            <w:gridSpan w:val="2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B25BE9" w:rsidRPr="00B25BE9" w:rsidRDefault="00B25BE9" w:rsidP="00B25BE9">
            <w:pPr>
              <w:spacing w:after="0" w:line="240" w:lineRule="auto"/>
              <w:rPr>
                <w:rFonts w:ascii="Cambria" w:eastAsia="Cambria" w:hAnsi="Cambria" w:cs="Cambria"/>
                <w:lang w:val="id-ID"/>
              </w:rPr>
            </w:pPr>
            <w:r w:rsidRPr="00B25BE9">
              <w:rPr>
                <w:rFonts w:ascii="Cambria" w:eastAsia="Cambria" w:hAnsi="Cambria" w:cs="Cambria"/>
                <w:lang w:val="id-ID"/>
              </w:rPr>
              <w:t>Aljabar Elementer</w:t>
            </w:r>
          </w:p>
        </w:tc>
      </w:tr>
    </w:tbl>
    <w:p w:rsidR="0051010D" w:rsidRDefault="0051010D"/>
    <w:p w:rsidR="00B25BE9" w:rsidRDefault="00B25BE9" w:rsidP="00B25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B25BE9" w:rsidSect="00B25BE9"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B25BE9" w:rsidRDefault="00B25BE9" w:rsidP="00B25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W w:w="15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2722"/>
        <w:gridCol w:w="2552"/>
        <w:gridCol w:w="2254"/>
        <w:gridCol w:w="2901"/>
        <w:gridCol w:w="3310"/>
        <w:gridCol w:w="934"/>
      </w:tblGrid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Minggu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ke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>-</w:t>
            </w:r>
          </w:p>
        </w:tc>
        <w:tc>
          <w:tcPr>
            <w:tcW w:w="2722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r w:rsidRPr="00B25BE9">
              <w:rPr>
                <w:rFonts w:asciiTheme="majorHAnsi" w:eastAsia="Cambria" w:hAnsiTheme="majorHAnsi" w:cs="Cambria"/>
                <w:b/>
              </w:rPr>
              <w:t>Sub-CP-MK (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kemampuan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akhir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diharapkan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>)</w:t>
            </w:r>
          </w:p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</w:p>
        </w:tc>
        <w:tc>
          <w:tcPr>
            <w:tcW w:w="2552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Indikator</w:t>
            </w:r>
            <w:proofErr w:type="spellEnd"/>
          </w:p>
        </w:tc>
        <w:tc>
          <w:tcPr>
            <w:tcW w:w="225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Kriteria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Penilaian</w:t>
            </w:r>
            <w:proofErr w:type="spellEnd"/>
          </w:p>
        </w:tc>
        <w:tc>
          <w:tcPr>
            <w:tcW w:w="2901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Metode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Pembelajaran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[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Estimasi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Waktu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>]</w:t>
            </w:r>
          </w:p>
        </w:tc>
        <w:tc>
          <w:tcPr>
            <w:tcW w:w="3310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Materi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Pembelajaran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[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Pustaka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>]</w:t>
            </w:r>
          </w:p>
        </w:tc>
        <w:tc>
          <w:tcPr>
            <w:tcW w:w="93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Bobot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Penilaian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</w:rPr>
              <w:t xml:space="preserve"> (%)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  <w:b/>
              </w:rPr>
            </w:pPr>
            <w:r w:rsidRPr="00B25BE9">
              <w:rPr>
                <w:rFonts w:asciiTheme="majorHAnsi" w:eastAsia="Cambria" w:hAnsiTheme="majorHAnsi" w:cs="Cambria"/>
                <w:b/>
              </w:rPr>
              <w:t>1</w:t>
            </w:r>
          </w:p>
        </w:tc>
        <w:tc>
          <w:tcPr>
            <w:tcW w:w="2722" w:type="dxa"/>
            <w:vAlign w:val="center"/>
          </w:tcPr>
          <w:p w:rsidR="00B25BE9" w:rsidRPr="00B25BE9" w:rsidRDefault="00B25BE9" w:rsidP="005E0C01">
            <w:pPr>
              <w:rPr>
                <w:rFonts w:asciiTheme="majorHAnsi" w:eastAsia="Cambria" w:hAnsiTheme="majorHAnsi" w:cs="Cambria"/>
                <w:b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memahami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Kontrak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Kuliah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5E0C01">
            <w:pPr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memahami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Dan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kontrak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kuliah</w:t>
            </w:r>
            <w:proofErr w:type="spellEnd"/>
          </w:p>
        </w:tc>
        <w:tc>
          <w:tcPr>
            <w:tcW w:w="2254" w:type="dxa"/>
            <w:vAlign w:val="center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  <w:b/>
              </w:rPr>
            </w:pPr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ind w:firstLine="16"/>
              <w:rPr>
                <w:rFonts w:asciiTheme="majorHAnsi" w:eastAsia="Cambria" w:hAnsiTheme="majorHAnsi" w:cs="Cambria"/>
                <w:b/>
              </w:rPr>
            </w:pPr>
          </w:p>
        </w:tc>
        <w:tc>
          <w:tcPr>
            <w:tcW w:w="3310" w:type="dxa"/>
            <w:vAlign w:val="center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Rencana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perkuliahan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lingkup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mata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Aljabar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Linear</w:t>
            </w:r>
          </w:p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  <w:b/>
              </w:rPr>
            </w:pP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  <w:b/>
              </w:rPr>
            </w:pPr>
            <w:r w:rsidRPr="00B25BE9">
              <w:rPr>
                <w:rFonts w:asciiTheme="majorHAnsi" w:eastAsia="Cambria" w:hAnsiTheme="majorHAnsi" w:cs="Cambria"/>
                <w:b/>
              </w:rPr>
              <w:t>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2 &amp; 3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persamaan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linear</w:t>
            </w:r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himpunan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sistem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persamaan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linear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menggunakan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Elementer</w:t>
            </w:r>
            <w:proofErr w:type="spellEnd"/>
          </w:p>
          <w:p w:rsidR="00B25BE9" w:rsidRPr="00B25BE9" w:rsidRDefault="00B25BE9" w:rsidP="005E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720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himpunan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sistem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persamaan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linear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menggunakan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eliminasi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Gauss-Jordan</w:t>
            </w:r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bookmarkStart w:id="0" w:name="_heading=h.gjdgxs" w:colFirst="0" w:colLast="0"/>
            <w:bookmarkEnd w:id="0"/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1&amp;2: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SPL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menggunakan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eliminasi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gauss-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jordan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Pengantar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Sistem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Persamaan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Linear</w:t>
            </w: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Elementer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Eliminasi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Gauss-Jordan</w:t>
            </w: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10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4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lastRenderedPageBreak/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SPL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homogen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5E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34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SPL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homogen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lastRenderedPageBreak/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lastRenderedPageBreak/>
              <w:t>[TM: 1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3: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Pemecahan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SPL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homogen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1+1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 xml:space="preserve">SPL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homogen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10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5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Matriks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5E0C01">
            <w:pPr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 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5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5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Tulisan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makalah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5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Persentasi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kelompok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1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ind w:firstLine="16"/>
              <w:rPr>
                <w:rFonts w:asciiTheme="majorHAnsi" w:eastAsia="Cambria" w:hAnsiTheme="majorHAnsi" w:cs="Cambria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4: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1+1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Nol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sifat-sifatnya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Identitas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Bujursangakar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Simetris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Antisimetris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Segitiga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Diagonal</w:t>
            </w:r>
          </w:p>
          <w:p w:rsidR="00B25BE9" w:rsidRPr="00B25BE9" w:rsidRDefault="00B25BE9" w:rsidP="00B25B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Skalar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Operasi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5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Penjumlahan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5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Pengurangan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5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Perkalian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Skalar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5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Perkalian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57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Transpose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57" w:firstLine="16"/>
              <w:jc w:val="both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Trace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Persegi</w:t>
            </w:r>
            <w:proofErr w:type="spellEnd"/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10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6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apa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dimaksud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elementer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invers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matriks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elementer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invers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  <w:p w:rsidR="00B25BE9" w:rsidRPr="00B25BE9" w:rsidRDefault="00B25BE9" w:rsidP="00B25BE9">
            <w:pPr>
              <w:ind w:firstLine="16"/>
              <w:rPr>
                <w:rFonts w:asciiTheme="majorHAnsi" w:eastAsia="Cambria" w:hAnsiTheme="majorHAnsi" w:cs="Cambria"/>
              </w:rPr>
            </w:pPr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1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5: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invers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1+1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  <w:p w:rsidR="00B25BE9" w:rsidRPr="00B25BE9" w:rsidRDefault="00B25BE9" w:rsidP="00B25BE9">
            <w:pPr>
              <w:ind w:firstLine="16"/>
              <w:rPr>
                <w:rFonts w:asciiTheme="majorHAnsi" w:eastAsia="Cambria" w:hAnsiTheme="majorHAnsi" w:cs="Cambria"/>
              </w:rPr>
            </w:pP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elementer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metode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untuk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mencari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invers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10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7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determinan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matriks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1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determinan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reduksi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1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determinan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aturan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cramer</w:t>
            </w:r>
            <w:proofErr w:type="spellEnd"/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lastRenderedPageBreak/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lastRenderedPageBreak/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6&amp;7: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determinan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Permutasi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Fungsi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determinan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menghitung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determinan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reduksi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sifat-sifat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fungsi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determinan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ekspansi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kofaktor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lastRenderedPageBreak/>
              <w:t>aturan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cramer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20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8</w:t>
            </w:r>
          </w:p>
        </w:tc>
        <w:tc>
          <w:tcPr>
            <w:tcW w:w="14673" w:type="dxa"/>
            <w:gridSpan w:val="6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Evaluasi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Tengah Semester :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Melakukan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validasi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penilaian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evaluasi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perbaikan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proses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pembelajaran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berikutnya</w:t>
            </w:r>
            <w:proofErr w:type="spellEnd"/>
          </w:p>
        </w:tc>
      </w:tr>
      <w:tr w:rsidR="00B25BE9" w:rsidRPr="00B25BE9" w:rsidTr="005E0C01">
        <w:trPr>
          <w:trHeight w:val="3107"/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9&amp;10 &amp;11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ilmu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hitung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norm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titik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proyeksi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silang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>.</w:t>
            </w:r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dasar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ilmu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hitung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menghitung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norm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titik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2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5E0C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silang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2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</w:tc>
        <w:tc>
          <w:tcPr>
            <w:tcW w:w="2254" w:type="dxa"/>
          </w:tcPr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8,9&amp;10: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norm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titik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proyeksi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silang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>.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Pengantar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Norma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Ilmu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hitung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titik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Proyeksi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silang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ab/>
            </w: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20</w:t>
            </w:r>
          </w:p>
        </w:tc>
      </w:tr>
      <w:tr w:rsidR="00B25BE9" w:rsidRPr="00B25BE9" w:rsidTr="005E0C01">
        <w:trPr>
          <w:trHeight w:val="3115"/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12&amp;13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konsep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umum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sub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kebebasan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linear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diruang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tertentu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, basis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dimensi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vektor</w:t>
            </w:r>
            <w:proofErr w:type="spellEnd"/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menjelaskan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umum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sub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  <w:p w:rsidR="00B25BE9" w:rsidRPr="00B25BE9" w:rsidRDefault="00B25BE9" w:rsidP="005E0C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kebebasan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linear, basis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dimensi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dari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suatu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11&amp;12: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vektor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subruang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basis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dimensi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>.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2+2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-n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Euclidis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vektor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umum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Subruang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Kebebasan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linear</w:t>
            </w: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Basis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dimensi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10</w:t>
            </w:r>
          </w:p>
        </w:tc>
      </w:tr>
      <w:tr w:rsidR="00B25BE9" w:rsidRPr="00B25BE9" w:rsidTr="005E0C01">
        <w:trPr>
          <w:trHeight w:val="1698"/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14&amp;15</w:t>
            </w:r>
          </w:p>
        </w:tc>
        <w:tc>
          <w:tcPr>
            <w:tcW w:w="2722" w:type="dxa"/>
          </w:tcPr>
          <w:p w:rsidR="00B25BE9" w:rsidRPr="00B25BE9" w:rsidRDefault="00B25BE9" w:rsidP="005E0C01">
            <w:pPr>
              <w:rPr>
                <w:rFonts w:asciiTheme="majorHAnsi" w:hAnsiTheme="majorHAnsi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mampu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ruang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baris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dan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ruang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kolom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matriks</w:t>
            </w:r>
            <w:proofErr w:type="spellEnd"/>
            <w:r w:rsidRPr="00B25BE9">
              <w:rPr>
                <w:rFonts w:asciiTheme="majorHAnsi" w:hAnsiTheme="majorHAnsi"/>
              </w:rPr>
              <w:t xml:space="preserve">, rank, </w:t>
            </w:r>
            <w:proofErr w:type="spellStart"/>
            <w:r w:rsidRPr="00B25BE9">
              <w:rPr>
                <w:rFonts w:asciiTheme="majorHAnsi" w:hAnsiTheme="majorHAnsi"/>
              </w:rPr>
              <w:t>penerapan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terhadap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pencarian</w:t>
            </w:r>
            <w:proofErr w:type="spellEnd"/>
            <w:r w:rsidRPr="00B25BE9">
              <w:rPr>
                <w:rFonts w:asciiTheme="majorHAnsi" w:hAnsiTheme="majorHAnsi"/>
              </w:rPr>
              <w:t xml:space="preserve"> basis </w:t>
            </w:r>
            <w:proofErr w:type="spellStart"/>
            <w:r w:rsidRPr="00B25BE9">
              <w:rPr>
                <w:rFonts w:asciiTheme="majorHAnsi" w:hAnsiTheme="majorHAnsi"/>
              </w:rPr>
              <w:t>dan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mampu</w:t>
            </w:r>
            <w:proofErr w:type="spellEnd"/>
            <w:r w:rsidRPr="00B25BE9">
              <w:rPr>
                <w:rFonts w:asciiTheme="majorHAnsi" w:hAnsiTheme="majorHAnsi"/>
              </w:rPr>
              <w:t xml:space="preserve"> </w:t>
            </w:r>
            <w:proofErr w:type="spellStart"/>
            <w:r w:rsidRPr="00B25BE9">
              <w:rPr>
                <w:rFonts w:asciiTheme="majorHAnsi" w:hAnsiTheme="majorHAnsi"/>
              </w:rPr>
              <w:t>me</w:t>
            </w:r>
            <w:r w:rsidR="00A73250">
              <w:rPr>
                <w:rFonts w:asciiTheme="majorHAnsi" w:hAnsiTheme="majorHAnsi"/>
              </w:rPr>
              <w:t>njelaskan</w:t>
            </w:r>
            <w:proofErr w:type="spellEnd"/>
            <w:r w:rsidR="00A73250">
              <w:rPr>
                <w:rFonts w:asciiTheme="majorHAnsi" w:hAnsiTheme="majorHAnsi"/>
              </w:rPr>
              <w:t xml:space="preserve"> </w:t>
            </w:r>
            <w:proofErr w:type="spellStart"/>
            <w:r w:rsidR="00A73250">
              <w:rPr>
                <w:rFonts w:asciiTheme="majorHAnsi" w:hAnsiTheme="majorHAnsi"/>
              </w:rPr>
              <w:t>ruang</w:t>
            </w:r>
            <w:proofErr w:type="spellEnd"/>
            <w:r w:rsidR="00A73250">
              <w:rPr>
                <w:rFonts w:asciiTheme="majorHAnsi" w:hAnsiTheme="majorHAnsi"/>
              </w:rPr>
              <w:t xml:space="preserve"> </w:t>
            </w:r>
            <w:proofErr w:type="spellStart"/>
            <w:r w:rsidR="00A73250">
              <w:rPr>
                <w:rFonts w:asciiTheme="majorHAnsi" w:hAnsiTheme="majorHAnsi"/>
              </w:rPr>
              <w:t>hasil</w:t>
            </w:r>
            <w:proofErr w:type="spellEnd"/>
            <w:r w:rsidR="00A73250">
              <w:rPr>
                <w:rFonts w:asciiTheme="majorHAnsi" w:hAnsiTheme="majorHAnsi"/>
              </w:rPr>
              <w:t xml:space="preserve"> kali</w:t>
            </w:r>
            <w:bookmarkStart w:id="1" w:name="_GoBack"/>
            <w:bookmarkEnd w:id="1"/>
          </w:p>
          <w:p w:rsidR="00B25BE9" w:rsidRPr="00B25BE9" w:rsidRDefault="00B25BE9" w:rsidP="005E0C01">
            <w:pPr>
              <w:spacing w:after="120"/>
              <w:rPr>
                <w:rFonts w:asciiTheme="majorHAnsi" w:eastAsia="Cambria" w:hAnsiTheme="majorHAnsi" w:cs="Cambria"/>
              </w:rPr>
            </w:pPr>
          </w:p>
        </w:tc>
        <w:tc>
          <w:tcPr>
            <w:tcW w:w="2552" w:type="dxa"/>
          </w:tcPr>
          <w:p w:rsidR="00B25BE9" w:rsidRPr="00B25BE9" w:rsidRDefault="00B25BE9" w:rsidP="00B25B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kolom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penerapannya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terhadap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pencarian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basis</w:t>
            </w:r>
          </w:p>
          <w:p w:rsidR="00B25BE9" w:rsidRPr="00B25BE9" w:rsidRDefault="00B25BE9" w:rsidP="005E0C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7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penjelasan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mengenai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dalam</w:t>
            </w:r>
            <w:proofErr w:type="spellEnd"/>
          </w:p>
        </w:tc>
        <w:tc>
          <w:tcPr>
            <w:tcW w:w="2254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firstLine="16"/>
              <w:rPr>
                <w:rFonts w:asciiTheme="majorHAnsi" w:eastAsia="Cambria" w:hAnsiTheme="majorHAnsi" w:cs="Cambria"/>
                <w:b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Kreteri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: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Ketepatan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penguasaan</w:t>
            </w:r>
            <w:proofErr w:type="spellEnd"/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Bentuk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non-</w:t>
            </w:r>
            <w:proofErr w:type="spellStart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>tes</w:t>
            </w:r>
            <w:proofErr w:type="spellEnd"/>
            <w:r w:rsidRPr="00B25BE9">
              <w:rPr>
                <w:rFonts w:asciiTheme="majorHAnsi" w:eastAsia="Cambria" w:hAnsiTheme="majorHAnsi" w:cs="Cambria"/>
                <w:b/>
                <w:color w:val="000000"/>
              </w:rPr>
              <w:t xml:space="preserve">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Individu</w:t>
            </w:r>
            <w:proofErr w:type="spellEnd"/>
          </w:p>
        </w:tc>
        <w:tc>
          <w:tcPr>
            <w:tcW w:w="2901" w:type="dxa"/>
          </w:tcPr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Kuliah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diskusi</w:t>
            </w:r>
            <w:proofErr w:type="spellEnd"/>
          </w:p>
          <w:p w:rsidR="00B25BE9" w:rsidRPr="00B25BE9" w:rsidRDefault="00460F6F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[TM: 2 x (2</w:t>
            </w:r>
            <w:r w:rsidR="00B25BE9" w:rsidRPr="00B25BE9">
              <w:rPr>
                <w:rFonts w:asciiTheme="majorHAnsi" w:eastAsia="Cambria" w:hAnsiTheme="majorHAnsi" w:cs="Cambria"/>
                <w:color w:val="000000"/>
              </w:rPr>
              <w:t>x50’)]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13: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baris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&amp;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kolom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rank,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dalam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>.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1+1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  <w:p w:rsidR="00B25BE9" w:rsidRPr="00B25BE9" w:rsidRDefault="00B25BE9" w:rsidP="00B25BE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Tugas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14: 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Soal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yang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berhubungan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dengan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 basis </w:t>
            </w:r>
            <w:proofErr w:type="spellStart"/>
            <w:r w:rsidRPr="00B25BE9">
              <w:rPr>
                <w:rFonts w:asciiTheme="majorHAnsi" w:eastAsia="Cambria" w:hAnsiTheme="majorHAnsi" w:cs="Cambria"/>
                <w:color w:val="000000"/>
              </w:rPr>
              <w:t>ortonormal</w:t>
            </w:r>
            <w:proofErr w:type="spellEnd"/>
            <w:r w:rsidRPr="00B25BE9">
              <w:rPr>
                <w:rFonts w:asciiTheme="majorHAnsi" w:eastAsia="Cambria" w:hAnsiTheme="majorHAnsi" w:cs="Cambria"/>
                <w:color w:val="000000"/>
              </w:rPr>
              <w:t xml:space="preserve">, </w:t>
            </w:r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Proses gram-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schmidt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Koordinat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perubahan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basis</w:t>
            </w:r>
          </w:p>
          <w:p w:rsidR="00B25BE9" w:rsidRPr="00B25BE9" w:rsidRDefault="00B25BE9" w:rsidP="00B25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firstLine="16"/>
              <w:rPr>
                <w:rFonts w:asciiTheme="majorHAnsi" w:eastAsia="Cambria" w:hAnsiTheme="majorHAnsi" w:cs="Cambria"/>
                <w:color w:val="000000"/>
              </w:rPr>
            </w:pPr>
            <w:r w:rsidRPr="00B25BE9">
              <w:rPr>
                <w:rFonts w:asciiTheme="majorHAnsi" w:eastAsia="Cambria" w:hAnsiTheme="majorHAnsi" w:cs="Cambria"/>
                <w:color w:val="000000"/>
              </w:rPr>
              <w:t>[BT+BM:</w:t>
            </w:r>
            <m:oMath>
              <m:d>
                <m:d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1+1</m:t>
                  </m:r>
                </m:e>
              </m:d>
              <m:r>
                <w:rPr>
                  <w:rFonts w:ascii="Cambria Math" w:eastAsia="Cambria" w:hAnsi="Cambria Math" w:cs="Cambria"/>
                  <w:color w:val="000000"/>
                </w:rPr>
                <m:t>×(2×</m:t>
              </m:r>
              <m:sSup>
                <m:sSupPr>
                  <m:ctrlPr>
                    <w:rPr>
                      <w:rFonts w:ascii="Cambria Math" w:eastAsia="Cambria" w:hAnsi="Cambria Math" w:cs="Cambria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color w:val="000000"/>
                    </w:rPr>
                    <m:t>60</m:t>
                  </m:r>
                </m:e>
                <m:sup>
                  <m:r>
                    <w:rPr>
                      <w:rFonts w:ascii="Cambria Math" w:eastAsia="Cambria" w:hAnsi="Cambria Math" w:cs="Cambria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eastAsia="Cambria" w:hAnsi="Cambria Math" w:cs="Cambria"/>
                  <w:color w:val="000000"/>
                </w:rPr>
                <m:t>)</m:t>
              </m:r>
            </m:oMath>
            <w:r w:rsidRPr="00B25BE9">
              <w:rPr>
                <w:rFonts w:asciiTheme="majorHAnsi" w:eastAsia="Cambria" w:hAnsiTheme="majorHAnsi" w:cs="Cambria"/>
                <w:color w:val="000000"/>
              </w:rPr>
              <w:t>]</w:t>
            </w:r>
          </w:p>
        </w:tc>
        <w:tc>
          <w:tcPr>
            <w:tcW w:w="3310" w:type="dxa"/>
          </w:tcPr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baris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kolom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matriks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Rank</w:t>
            </w: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Penerapan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terhadap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pencarian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basis</w:t>
            </w:r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dalam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Panjang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sudut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di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ruang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hasil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kali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dalam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Basis 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ortonormal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Proses gram-</w:t>
            </w: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schmidt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firstLine="16"/>
              <w:rPr>
                <w:rFonts w:asciiTheme="majorHAnsi" w:hAnsiTheme="majorHAnsi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Koordinat</w:t>
            </w:r>
            <w:proofErr w:type="spellEnd"/>
          </w:p>
          <w:p w:rsidR="00B25BE9" w:rsidRPr="00B25BE9" w:rsidRDefault="00B25BE9" w:rsidP="00B25BE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firstLine="16"/>
              <w:rPr>
                <w:rFonts w:asciiTheme="majorHAnsi" w:eastAsia="Cambria" w:hAnsiTheme="majorHAnsi" w:cs="Cambria"/>
                <w:color w:val="000000"/>
              </w:rPr>
            </w:pPr>
            <w:proofErr w:type="spellStart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>perubahan</w:t>
            </w:r>
            <w:proofErr w:type="spellEnd"/>
            <w:r w:rsidRPr="00B25BE9">
              <w:rPr>
                <w:rFonts w:asciiTheme="majorHAnsi" w:eastAsia="Times New Roman" w:hAnsiTheme="majorHAnsi" w:cs="Times New Roman"/>
                <w:color w:val="000000"/>
              </w:rPr>
              <w:t xml:space="preserve"> basis</w:t>
            </w:r>
          </w:p>
        </w:tc>
        <w:tc>
          <w:tcPr>
            <w:tcW w:w="934" w:type="dxa"/>
            <w:vAlign w:val="center"/>
          </w:tcPr>
          <w:p w:rsidR="00B25BE9" w:rsidRPr="00B25BE9" w:rsidRDefault="00B25BE9" w:rsidP="00B25BE9">
            <w:pPr>
              <w:ind w:firstLine="16"/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t>10</w:t>
            </w:r>
          </w:p>
        </w:tc>
      </w:tr>
      <w:tr w:rsidR="00B25BE9" w:rsidRPr="00B25BE9" w:rsidTr="005E0C01">
        <w:trPr>
          <w:jc w:val="center"/>
        </w:trPr>
        <w:tc>
          <w:tcPr>
            <w:tcW w:w="964" w:type="dxa"/>
            <w:vAlign w:val="center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r w:rsidRPr="00B25BE9">
              <w:rPr>
                <w:rFonts w:asciiTheme="majorHAnsi" w:eastAsia="Cambria" w:hAnsiTheme="majorHAnsi" w:cs="Cambria"/>
              </w:rPr>
              <w:lastRenderedPageBreak/>
              <w:t>16</w:t>
            </w:r>
          </w:p>
        </w:tc>
        <w:tc>
          <w:tcPr>
            <w:tcW w:w="14673" w:type="dxa"/>
            <w:gridSpan w:val="6"/>
          </w:tcPr>
          <w:p w:rsidR="00B25BE9" w:rsidRPr="00B25BE9" w:rsidRDefault="00B25BE9" w:rsidP="005E0C01">
            <w:pPr>
              <w:jc w:val="center"/>
              <w:rPr>
                <w:rFonts w:asciiTheme="majorHAnsi" w:eastAsia="Cambria" w:hAnsiTheme="majorHAnsi" w:cs="Cambria"/>
              </w:rPr>
            </w:pPr>
            <w:proofErr w:type="spellStart"/>
            <w:r w:rsidRPr="00B25BE9">
              <w:rPr>
                <w:rFonts w:asciiTheme="majorHAnsi" w:eastAsia="Cambria" w:hAnsiTheme="majorHAnsi" w:cs="Cambria"/>
              </w:rPr>
              <w:t>Evaluasi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proofErr w:type="gramStart"/>
            <w:r w:rsidRPr="00B25BE9">
              <w:rPr>
                <w:rFonts w:asciiTheme="majorHAnsi" w:eastAsia="Cambria" w:hAnsiTheme="majorHAnsi" w:cs="Cambria"/>
              </w:rPr>
              <w:t>Akhir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 Semester</w:t>
            </w:r>
            <w:proofErr w:type="gramEnd"/>
            <w:r w:rsidRPr="00B25BE9">
              <w:rPr>
                <w:rFonts w:asciiTheme="majorHAnsi" w:eastAsia="Cambria" w:hAnsiTheme="majorHAnsi" w:cs="Cambria"/>
              </w:rPr>
              <w:t xml:space="preserve"> :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Melakukan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validasi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penilaian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akhir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dan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menentukan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kelulusan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 xml:space="preserve"> </w:t>
            </w:r>
            <w:proofErr w:type="spellStart"/>
            <w:r w:rsidRPr="00B25BE9">
              <w:rPr>
                <w:rFonts w:asciiTheme="majorHAnsi" w:eastAsia="Cambria" w:hAnsiTheme="majorHAnsi" w:cs="Cambria"/>
              </w:rPr>
              <w:t>mahasiswa</w:t>
            </w:r>
            <w:proofErr w:type="spellEnd"/>
            <w:r w:rsidRPr="00B25BE9">
              <w:rPr>
                <w:rFonts w:asciiTheme="majorHAnsi" w:eastAsia="Cambria" w:hAnsiTheme="majorHAnsi" w:cs="Cambria"/>
              </w:rPr>
              <w:t>.</w:t>
            </w:r>
          </w:p>
        </w:tc>
      </w:tr>
    </w:tbl>
    <w:p w:rsidR="00B25BE9" w:rsidRPr="00B25BE9" w:rsidRDefault="00B25BE9" w:rsidP="00B25BE9">
      <w:pPr>
        <w:spacing w:after="0" w:line="240" w:lineRule="auto"/>
        <w:rPr>
          <w:rFonts w:asciiTheme="majorHAnsi" w:hAnsiTheme="majorHAnsi"/>
          <w:b/>
        </w:rPr>
      </w:pPr>
      <w:proofErr w:type="spellStart"/>
      <w:proofErr w:type="gramStart"/>
      <w:r w:rsidRPr="00B25BE9">
        <w:rPr>
          <w:rFonts w:asciiTheme="majorHAnsi" w:hAnsiTheme="majorHAnsi"/>
          <w:b/>
        </w:rPr>
        <w:t>Catatan</w:t>
      </w:r>
      <w:proofErr w:type="spellEnd"/>
      <w:r w:rsidRPr="00B25BE9">
        <w:rPr>
          <w:rFonts w:asciiTheme="majorHAnsi" w:hAnsiTheme="majorHAnsi"/>
          <w:b/>
        </w:rPr>
        <w:t xml:space="preserve"> :</w:t>
      </w:r>
      <w:proofErr w:type="gramEnd"/>
    </w:p>
    <w:p w:rsidR="00B25BE9" w:rsidRPr="00B25BE9" w:rsidRDefault="00B25BE9" w:rsidP="00B25B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HAnsi" w:hAnsiTheme="majorHAnsi"/>
          <w:color w:val="000000"/>
        </w:rPr>
      </w:pPr>
      <w:r w:rsidRPr="00B25BE9">
        <w:rPr>
          <w:rFonts w:asciiTheme="majorHAnsi" w:eastAsia="Times New Roman" w:hAnsiTheme="majorHAnsi" w:cs="Times New Roman"/>
          <w:color w:val="000000"/>
        </w:rPr>
        <w:t xml:space="preserve">TM :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Tatap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Muka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, BT :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Belajar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Terstruktur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, BM :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Belajar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Mandiri</w:t>
      </w:r>
      <w:proofErr w:type="spellEnd"/>
    </w:p>
    <w:p w:rsidR="00B25BE9" w:rsidRPr="00B25BE9" w:rsidRDefault="00460F6F" w:rsidP="00B25B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[TM: 2 x (2</w:t>
      </w:r>
      <w:r w:rsidR="00B25BE9" w:rsidRPr="00B25BE9">
        <w:rPr>
          <w:rFonts w:asciiTheme="majorHAnsi" w:eastAsia="Cambria" w:hAnsiTheme="majorHAnsi" w:cs="Cambria"/>
          <w:color w:val="000000"/>
        </w:rPr>
        <w:t xml:space="preserve">x50’)] 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dibaca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kuliah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tatap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muka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 2 kali (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minggu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) </w:t>
      </w:r>
      <m:oMath>
        <m:r>
          <w:rPr>
            <w:rFonts w:ascii="Cambria Math" w:hAnsi="Cambria Math"/>
          </w:rPr>
          <m:t>×</m:t>
        </m:r>
      </m:oMath>
      <w:r>
        <w:rPr>
          <w:rFonts w:asciiTheme="majorHAnsi" w:eastAsia="Cambria" w:hAnsiTheme="majorHAnsi" w:cs="Cambria"/>
          <w:color w:val="000000"/>
        </w:rPr>
        <w:t xml:space="preserve"> 2</w:t>
      </w:r>
      <w:r w:rsidR="00B25BE9"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="00B25BE9" w:rsidRPr="00B25BE9">
        <w:rPr>
          <w:rFonts w:asciiTheme="majorHAnsi" w:eastAsia="Cambria" w:hAnsiTheme="majorHAnsi" w:cs="Cambria"/>
          <w:color w:val="000000"/>
        </w:rPr>
        <w:t>sks</w:t>
      </w:r>
      <w:proofErr w:type="spellEnd"/>
      <w:r w:rsidR="00B25BE9" w:rsidRPr="00B25BE9">
        <w:rPr>
          <w:rFonts w:asciiTheme="majorHAnsi" w:eastAsia="Cambria" w:hAnsiTheme="majorHAnsi" w:cs="Cambria"/>
          <w:color w:val="000000"/>
        </w:rPr>
        <w:t xml:space="preserve"> </w:t>
      </w:r>
      <m:oMath>
        <m:r>
          <w:rPr>
            <w:rFonts w:ascii="Cambria Math" w:hAnsi="Cambria Math"/>
          </w:rPr>
          <m:t>×</m:t>
        </m:r>
      </m:oMath>
      <w:r>
        <w:rPr>
          <w:rFonts w:asciiTheme="majorHAnsi" w:eastAsia="Cambria" w:hAnsiTheme="majorHAnsi" w:cs="Cambria"/>
          <w:color w:val="000000"/>
        </w:rPr>
        <w:t xml:space="preserve"> 50 menit = 200 menit (2.3</w:t>
      </w:r>
      <w:r w:rsidR="00B25BE9" w:rsidRPr="00B25BE9">
        <w:rPr>
          <w:rFonts w:asciiTheme="majorHAnsi" w:eastAsia="Cambria" w:hAnsiTheme="majorHAnsi" w:cs="Cambria"/>
          <w:color w:val="000000"/>
        </w:rPr>
        <w:t xml:space="preserve"> jam)</w:t>
      </w:r>
    </w:p>
    <w:p w:rsidR="00B25BE9" w:rsidRPr="00B25BE9" w:rsidRDefault="00B25BE9" w:rsidP="00B25B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HAnsi" w:hAnsiTheme="majorHAnsi"/>
          <w:color w:val="000000"/>
        </w:rPr>
      </w:pPr>
      <w:r w:rsidRPr="00B25BE9">
        <w:rPr>
          <w:rFonts w:asciiTheme="majorHAnsi" w:eastAsia="Cambria" w:hAnsiTheme="majorHAnsi" w:cs="Cambria"/>
          <w:color w:val="000000"/>
        </w:rPr>
        <w:t>[BT+BM:</w:t>
      </w:r>
      <m:oMath>
        <m:d>
          <m:dPr>
            <m:ctrlPr>
              <w:rPr>
                <w:rFonts w:ascii="Cambria Math" w:eastAsia="Cambria" w:hAnsi="Cambria Math" w:cs="Cambria"/>
                <w:color w:val="000000"/>
              </w:rPr>
            </m:ctrlPr>
          </m:dPr>
          <m:e>
            <m:r>
              <w:rPr>
                <w:rFonts w:ascii="Cambria Math" w:eastAsia="Cambria" w:hAnsi="Cambria Math" w:cs="Cambria"/>
                <w:color w:val="000000"/>
              </w:rPr>
              <m:t>2+2</m:t>
            </m:r>
          </m:e>
        </m:d>
        <m:r>
          <w:rPr>
            <w:rFonts w:ascii="Cambria Math" w:eastAsia="Cambria" w:hAnsi="Cambria Math" w:cs="Cambria"/>
            <w:color w:val="000000"/>
          </w:rPr>
          <m:t>×(2×</m:t>
        </m:r>
        <m:sSup>
          <m:sSupPr>
            <m:ctrlPr>
              <w:rPr>
                <w:rFonts w:ascii="Cambria Math" w:eastAsia="Cambria" w:hAnsi="Cambria Math" w:cs="Cambria"/>
                <w:color w:val="000000"/>
              </w:rPr>
            </m:ctrlPr>
          </m:sSupPr>
          <m:e>
            <m:r>
              <w:rPr>
                <w:rFonts w:ascii="Cambria Math" w:eastAsia="Cambria" w:hAnsi="Cambria Math" w:cs="Cambria"/>
                <w:color w:val="000000"/>
              </w:rPr>
              <m:t>60</m:t>
            </m:r>
          </m:e>
          <m:sup>
            <m:r>
              <w:rPr>
                <w:rFonts w:ascii="Cambria Math" w:eastAsia="Cambria" w:hAnsi="Cambria Math" w:cs="Cambria"/>
                <w:color w:val="000000"/>
              </w:rPr>
              <m:t>'</m:t>
            </m:r>
          </m:sup>
        </m:sSup>
        <m:r>
          <w:rPr>
            <w:rFonts w:ascii="Cambria Math" w:eastAsia="Cambria" w:hAnsi="Cambria Math" w:cs="Cambria"/>
            <w:color w:val="000000"/>
          </w:rPr>
          <m:t>)</m:t>
        </m:r>
      </m:oMath>
      <w:r w:rsidRPr="00B25BE9">
        <w:rPr>
          <w:rFonts w:asciiTheme="majorHAnsi" w:eastAsia="Cambria" w:hAnsiTheme="majorHAnsi" w:cs="Cambria"/>
          <w:color w:val="000000"/>
        </w:rPr>
        <w:t>]dibaca belajar terstruktur 2 kali (minggu) dan bel</w:t>
      </w:r>
      <w:r w:rsidR="00460F6F">
        <w:rPr>
          <w:rFonts w:asciiTheme="majorHAnsi" w:eastAsia="Cambria" w:hAnsiTheme="majorHAnsi" w:cs="Cambria"/>
          <w:color w:val="000000"/>
        </w:rPr>
        <w:t>ajar mandiri 2 kali (</w:t>
      </w:r>
      <w:proofErr w:type="spellStart"/>
      <w:r w:rsidR="00460F6F">
        <w:rPr>
          <w:rFonts w:asciiTheme="majorHAnsi" w:eastAsia="Cambria" w:hAnsiTheme="majorHAnsi" w:cs="Cambria"/>
          <w:color w:val="000000"/>
        </w:rPr>
        <w:t>minggu</w:t>
      </w:r>
      <w:proofErr w:type="spellEnd"/>
      <w:r w:rsidR="00460F6F">
        <w:rPr>
          <w:rFonts w:asciiTheme="majorHAnsi" w:eastAsia="Cambria" w:hAnsiTheme="majorHAnsi" w:cs="Cambria"/>
          <w:color w:val="000000"/>
        </w:rPr>
        <w:t xml:space="preserve">) x 2 </w:t>
      </w:r>
      <w:proofErr w:type="spellStart"/>
      <w:r w:rsidR="00460F6F">
        <w:rPr>
          <w:rFonts w:asciiTheme="majorHAnsi" w:eastAsia="Cambria" w:hAnsiTheme="majorHAnsi" w:cs="Cambria"/>
          <w:color w:val="000000"/>
        </w:rPr>
        <w:t>sks</w:t>
      </w:r>
      <w:proofErr w:type="spellEnd"/>
      <w:r w:rsidR="00460F6F">
        <w:rPr>
          <w:rFonts w:asciiTheme="majorHAnsi" w:eastAsia="Cambria" w:hAnsiTheme="majorHAnsi" w:cs="Cambria"/>
          <w:color w:val="000000"/>
        </w:rPr>
        <w:t xml:space="preserve"> x 60 </w:t>
      </w:r>
      <w:proofErr w:type="spellStart"/>
      <w:r w:rsidR="00460F6F">
        <w:rPr>
          <w:rFonts w:asciiTheme="majorHAnsi" w:eastAsia="Cambria" w:hAnsiTheme="majorHAnsi" w:cs="Cambria"/>
          <w:color w:val="000000"/>
        </w:rPr>
        <w:t>menit</w:t>
      </w:r>
      <w:proofErr w:type="spellEnd"/>
      <w:r w:rsidR="00460F6F">
        <w:rPr>
          <w:rFonts w:asciiTheme="majorHAnsi" w:eastAsia="Cambria" w:hAnsiTheme="majorHAnsi" w:cs="Cambria"/>
          <w:color w:val="000000"/>
        </w:rPr>
        <w:t xml:space="preserve"> = 360 </w:t>
      </w:r>
      <w:proofErr w:type="spellStart"/>
      <w:r w:rsidR="00460F6F">
        <w:rPr>
          <w:rFonts w:asciiTheme="majorHAnsi" w:eastAsia="Cambria" w:hAnsiTheme="majorHAnsi" w:cs="Cambria"/>
          <w:color w:val="000000"/>
        </w:rPr>
        <w:t>menit</w:t>
      </w:r>
      <w:proofErr w:type="spellEnd"/>
      <w:r w:rsidR="00460F6F">
        <w:rPr>
          <w:rFonts w:asciiTheme="majorHAnsi" w:eastAsia="Cambria" w:hAnsiTheme="majorHAnsi" w:cs="Cambria"/>
          <w:color w:val="000000"/>
        </w:rPr>
        <w:t xml:space="preserve"> (6 </w:t>
      </w:r>
      <w:r w:rsidRPr="00B25BE9">
        <w:rPr>
          <w:rFonts w:asciiTheme="majorHAnsi" w:eastAsia="Cambria" w:hAnsiTheme="majorHAnsi" w:cs="Cambria"/>
          <w:color w:val="000000"/>
        </w:rPr>
        <w:t>jam)</w:t>
      </w:r>
    </w:p>
    <w:p w:rsidR="00B25BE9" w:rsidRPr="00B25BE9" w:rsidRDefault="00B25BE9" w:rsidP="00B25B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HAnsi" w:hAnsiTheme="majorHAnsi"/>
          <w:color w:val="000000"/>
        </w:rPr>
      </w:pPr>
      <w:proofErr w:type="gramStart"/>
      <w:r w:rsidRPr="00B25BE9">
        <w:rPr>
          <w:rFonts w:asciiTheme="majorHAnsi" w:eastAsia="Cambria" w:hAnsiTheme="majorHAnsi" w:cs="Cambria"/>
          <w:color w:val="000000"/>
        </w:rPr>
        <w:t>RPS :</w:t>
      </w:r>
      <w:proofErr w:type="gramEnd"/>
      <w:r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Pr="00B25BE9">
        <w:rPr>
          <w:rFonts w:asciiTheme="majorHAnsi" w:eastAsia="Cambria" w:hAnsiTheme="majorHAnsi" w:cs="Cambria"/>
          <w:color w:val="000000"/>
        </w:rPr>
        <w:t>Rencana</w:t>
      </w:r>
      <w:proofErr w:type="spellEnd"/>
      <w:r w:rsidRPr="00B25BE9">
        <w:rPr>
          <w:rFonts w:asciiTheme="majorHAnsi" w:eastAsia="Cambria" w:hAnsiTheme="majorHAnsi" w:cs="Cambria"/>
          <w:color w:val="000000"/>
        </w:rPr>
        <w:t xml:space="preserve"> </w:t>
      </w:r>
      <w:proofErr w:type="spellStart"/>
      <w:r w:rsidRPr="00B25BE9">
        <w:rPr>
          <w:rFonts w:asciiTheme="majorHAnsi" w:eastAsia="Cambria" w:hAnsiTheme="majorHAnsi" w:cs="Cambria"/>
          <w:color w:val="000000"/>
        </w:rPr>
        <w:t>Pembelajaran</w:t>
      </w:r>
      <w:proofErr w:type="spellEnd"/>
      <w:r w:rsidRPr="00B25BE9">
        <w:rPr>
          <w:rFonts w:asciiTheme="majorHAnsi" w:eastAsia="Cambria" w:hAnsiTheme="majorHAnsi" w:cs="Cambria"/>
          <w:color w:val="000000"/>
        </w:rPr>
        <w:t xml:space="preserve"> Semester, RMK : </w:t>
      </w:r>
      <w:proofErr w:type="spellStart"/>
      <w:r w:rsidRPr="00B25BE9">
        <w:rPr>
          <w:rFonts w:asciiTheme="majorHAnsi" w:eastAsia="Cambria" w:hAnsiTheme="majorHAnsi" w:cs="Cambria"/>
          <w:color w:val="000000"/>
        </w:rPr>
        <w:t>Rumpun</w:t>
      </w:r>
      <w:proofErr w:type="spellEnd"/>
      <w:r w:rsidRPr="00B25BE9">
        <w:rPr>
          <w:rFonts w:asciiTheme="majorHAnsi" w:eastAsia="Cambria" w:hAnsiTheme="majorHAnsi" w:cs="Cambria"/>
          <w:color w:val="000000"/>
        </w:rPr>
        <w:t xml:space="preserve"> Mata </w:t>
      </w:r>
      <w:proofErr w:type="spellStart"/>
      <w:r w:rsidRPr="00B25BE9">
        <w:rPr>
          <w:rFonts w:asciiTheme="majorHAnsi" w:eastAsia="Cambria" w:hAnsiTheme="majorHAnsi" w:cs="Cambria"/>
          <w:color w:val="000000"/>
        </w:rPr>
        <w:t>Kuliah</w:t>
      </w:r>
      <w:proofErr w:type="spellEnd"/>
      <w:r w:rsidRPr="00B25BE9">
        <w:rPr>
          <w:rFonts w:asciiTheme="majorHAnsi" w:eastAsia="Cambria" w:hAnsiTheme="majorHAnsi" w:cs="Cambria"/>
          <w:color w:val="000000"/>
        </w:rPr>
        <w:t xml:space="preserve">, PRODI : Program </w:t>
      </w:r>
      <w:proofErr w:type="spellStart"/>
      <w:r w:rsidRPr="00B25BE9">
        <w:rPr>
          <w:rFonts w:asciiTheme="majorHAnsi" w:eastAsia="Cambria" w:hAnsiTheme="majorHAnsi" w:cs="Cambria"/>
          <w:color w:val="000000"/>
        </w:rPr>
        <w:t>Studi</w:t>
      </w:r>
      <w:proofErr w:type="spellEnd"/>
      <w:r w:rsidRPr="00B25BE9">
        <w:rPr>
          <w:rFonts w:asciiTheme="majorHAnsi" w:eastAsia="Cambria" w:hAnsiTheme="majorHAnsi" w:cs="Cambria"/>
          <w:color w:val="000000"/>
        </w:rPr>
        <w:t>.</w:t>
      </w:r>
    </w:p>
    <w:p w:rsidR="00B25BE9" w:rsidRPr="00B25BE9" w:rsidRDefault="00B25BE9" w:rsidP="00B25B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ajorHAnsi" w:hAnsiTheme="majorHAnsi"/>
          <w:color w:val="000000"/>
        </w:rPr>
      </w:pP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Kriteria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B25BE9">
        <w:rPr>
          <w:rFonts w:asciiTheme="majorHAnsi" w:eastAsia="Times New Roman" w:hAnsiTheme="majorHAnsi" w:cs="Times New Roman"/>
          <w:color w:val="000000"/>
        </w:rPr>
        <w:t>Penilaian</w:t>
      </w:r>
      <w:proofErr w:type="spellEnd"/>
      <w:r w:rsidRPr="00B25BE9">
        <w:rPr>
          <w:rFonts w:asciiTheme="majorHAnsi" w:eastAsia="Times New Roman" w:hAnsiTheme="majorHAnsi" w:cs="Times New Roman"/>
          <w:color w:val="000000"/>
        </w:rPr>
        <w:t xml:space="preserve"> :</w:t>
      </w:r>
    </w:p>
    <w:p w:rsidR="00B25BE9" w:rsidRPr="00B25BE9" w:rsidRDefault="00B25BE9" w:rsidP="00B25BE9">
      <w:pPr>
        <w:spacing w:after="0" w:line="240" w:lineRule="auto"/>
        <w:ind w:left="426"/>
        <w:rPr>
          <w:rFonts w:asciiTheme="majorHAnsi" w:hAnsiTheme="majorHAnsi"/>
        </w:rPr>
      </w:pPr>
      <w:proofErr w:type="spellStart"/>
      <w:r w:rsidRPr="00B25BE9">
        <w:rPr>
          <w:rFonts w:asciiTheme="majorHAnsi" w:hAnsiTheme="majorHAnsi"/>
        </w:rPr>
        <w:t>Presensi</w:t>
      </w:r>
      <w:proofErr w:type="spellEnd"/>
      <w:r w:rsidRPr="00B25BE9">
        <w:rPr>
          <w:rFonts w:asciiTheme="majorHAnsi" w:hAnsiTheme="majorHAnsi"/>
        </w:rPr>
        <w:tab/>
      </w:r>
      <w:r w:rsidRPr="00B25BE9">
        <w:rPr>
          <w:rFonts w:asciiTheme="majorHAnsi" w:hAnsiTheme="majorHAnsi"/>
        </w:rPr>
        <w:tab/>
        <w:t>: 10%</w:t>
      </w:r>
    </w:p>
    <w:p w:rsidR="00B25BE9" w:rsidRPr="00B25BE9" w:rsidRDefault="00B25BE9" w:rsidP="00B25BE9">
      <w:pPr>
        <w:spacing w:after="0" w:line="240" w:lineRule="auto"/>
        <w:ind w:left="426"/>
        <w:rPr>
          <w:rFonts w:asciiTheme="majorHAnsi" w:hAnsiTheme="majorHAnsi"/>
        </w:rPr>
      </w:pPr>
      <w:proofErr w:type="spellStart"/>
      <w:r w:rsidRPr="00B25BE9">
        <w:rPr>
          <w:rFonts w:asciiTheme="majorHAnsi" w:hAnsiTheme="majorHAnsi"/>
        </w:rPr>
        <w:t>Tugas+Kuis</w:t>
      </w:r>
      <w:proofErr w:type="spellEnd"/>
      <w:r w:rsidRPr="00B25BE9">
        <w:rPr>
          <w:rFonts w:asciiTheme="majorHAnsi" w:hAnsiTheme="majorHAnsi"/>
        </w:rPr>
        <w:tab/>
        <w:t>: 20%</w:t>
      </w:r>
    </w:p>
    <w:p w:rsidR="00B25BE9" w:rsidRPr="00B25BE9" w:rsidRDefault="00B25BE9" w:rsidP="00B25BE9">
      <w:pPr>
        <w:spacing w:after="0" w:line="240" w:lineRule="auto"/>
        <w:ind w:left="426"/>
        <w:rPr>
          <w:rFonts w:asciiTheme="majorHAnsi" w:hAnsiTheme="majorHAnsi"/>
        </w:rPr>
      </w:pPr>
      <w:r w:rsidRPr="00B25BE9">
        <w:rPr>
          <w:rFonts w:asciiTheme="majorHAnsi" w:hAnsiTheme="majorHAnsi"/>
        </w:rPr>
        <w:t>UTS</w:t>
      </w:r>
      <w:r w:rsidRPr="00B25BE9">
        <w:rPr>
          <w:rFonts w:asciiTheme="majorHAnsi" w:hAnsiTheme="majorHAnsi"/>
        </w:rPr>
        <w:tab/>
      </w:r>
      <w:r w:rsidRPr="00B25BE9">
        <w:rPr>
          <w:rFonts w:asciiTheme="majorHAnsi" w:hAnsiTheme="majorHAnsi"/>
        </w:rPr>
        <w:tab/>
        <w:t>: 30%</w:t>
      </w:r>
    </w:p>
    <w:p w:rsidR="00B25BE9" w:rsidRPr="00B25BE9" w:rsidRDefault="00B25BE9" w:rsidP="00B25BE9">
      <w:pPr>
        <w:spacing w:after="0" w:line="240" w:lineRule="auto"/>
        <w:ind w:left="426"/>
        <w:rPr>
          <w:rFonts w:asciiTheme="majorHAnsi" w:hAnsiTheme="majorHAnsi"/>
        </w:rPr>
      </w:pPr>
      <w:r w:rsidRPr="00B25BE9">
        <w:rPr>
          <w:rFonts w:asciiTheme="majorHAnsi" w:hAnsiTheme="majorHAnsi"/>
        </w:rPr>
        <w:t>UAS</w:t>
      </w:r>
      <w:r w:rsidRPr="00B25BE9">
        <w:rPr>
          <w:rFonts w:asciiTheme="majorHAnsi" w:hAnsiTheme="majorHAnsi"/>
        </w:rPr>
        <w:tab/>
      </w:r>
      <w:r w:rsidRPr="00B25BE9">
        <w:rPr>
          <w:rFonts w:asciiTheme="majorHAnsi" w:hAnsiTheme="majorHAnsi"/>
        </w:rPr>
        <w:tab/>
        <w:t>: 40%</w:t>
      </w:r>
    </w:p>
    <w:p w:rsidR="00B25BE9" w:rsidRDefault="00B25BE9" w:rsidP="00B25BE9">
      <w:pPr>
        <w:spacing w:after="0" w:line="240" w:lineRule="auto"/>
        <w:rPr>
          <w:b/>
        </w:rPr>
      </w:pPr>
    </w:p>
    <w:p w:rsidR="00B25BE9" w:rsidRDefault="00B25BE9" w:rsidP="00B25BE9">
      <w:pPr>
        <w:spacing w:after="0" w:line="240" w:lineRule="auto"/>
        <w:rPr>
          <w:b/>
        </w:rPr>
      </w:pPr>
    </w:p>
    <w:p w:rsidR="00B25BE9" w:rsidRDefault="00B25BE9" w:rsidP="00B25BE9">
      <w:pPr>
        <w:spacing w:after="0" w:line="240" w:lineRule="auto"/>
        <w:rPr>
          <w:b/>
        </w:rPr>
      </w:pPr>
    </w:p>
    <w:p w:rsidR="00B25BE9" w:rsidRDefault="00B25BE9"/>
    <w:sectPr w:rsidR="00B25BE9" w:rsidSect="00B25BE9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2086"/>
    <w:multiLevelType w:val="multilevel"/>
    <w:tmpl w:val="E182EAFC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975D60"/>
    <w:multiLevelType w:val="multilevel"/>
    <w:tmpl w:val="07884608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EE791F"/>
    <w:multiLevelType w:val="multilevel"/>
    <w:tmpl w:val="FA3C6E1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B70EE5"/>
    <w:multiLevelType w:val="multilevel"/>
    <w:tmpl w:val="2C7CED16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476056"/>
    <w:multiLevelType w:val="multilevel"/>
    <w:tmpl w:val="3752A03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317476"/>
    <w:multiLevelType w:val="multilevel"/>
    <w:tmpl w:val="5882FFB8"/>
    <w:lvl w:ilvl="0">
      <w:start w:val="1"/>
      <w:numFmt w:val="bullet"/>
      <w:lvlText w:val="-"/>
      <w:lvlJc w:val="left"/>
      <w:pPr>
        <w:ind w:left="881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4C51C1"/>
    <w:multiLevelType w:val="multilevel"/>
    <w:tmpl w:val="1C541B4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CB1075"/>
    <w:multiLevelType w:val="multilevel"/>
    <w:tmpl w:val="F462D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C1977"/>
    <w:multiLevelType w:val="multilevel"/>
    <w:tmpl w:val="547EF8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66E2B"/>
    <w:multiLevelType w:val="multilevel"/>
    <w:tmpl w:val="797C2578"/>
    <w:lvl w:ilvl="0">
      <w:start w:val="1"/>
      <w:numFmt w:val="bullet"/>
      <w:lvlText w:val="-"/>
      <w:lvlJc w:val="left"/>
      <w:pPr>
        <w:ind w:left="896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22040E9"/>
    <w:multiLevelType w:val="multilevel"/>
    <w:tmpl w:val="FA7644A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4124920"/>
    <w:multiLevelType w:val="multilevel"/>
    <w:tmpl w:val="0868D738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F653BD5"/>
    <w:multiLevelType w:val="multilevel"/>
    <w:tmpl w:val="4B6613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5780E"/>
    <w:multiLevelType w:val="multilevel"/>
    <w:tmpl w:val="03A67210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E9"/>
    <w:rsid w:val="00460F6F"/>
    <w:rsid w:val="004D0DEE"/>
    <w:rsid w:val="0051010D"/>
    <w:rsid w:val="005E0C01"/>
    <w:rsid w:val="007946F9"/>
    <w:rsid w:val="00A73250"/>
    <w:rsid w:val="00B25BE9"/>
    <w:rsid w:val="00E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2021-02-17T07:58:00Z</dcterms:created>
  <dcterms:modified xsi:type="dcterms:W3CDTF">2022-03-08T01:22:00Z</dcterms:modified>
</cp:coreProperties>
</file>