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xw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pict>
          <v:shape id="_x0000_s1027" style="position:absolute;margin-left:-3.0pt;margin-top:-66.75pt;width:451.5pt;height:74.25pt;z-index:-251657728;mso-position-horizontal:absolute;mso-position-horizontal-relative:margin;mso-position-vertical:absolute;mso-position-vertical-relative:text;mso-width-relative:page;mso-height-relative:page" type="#_x0000_t75">
            <v:imagedata r:id="rId1" o:title="Header Baru"/>
            <w10:wrap/>
          </v:shape>
        </w:pict>
      </w:r>
    </w:p>
    <w:p w:rsidR="00000000" w:rsidDel="00000000" w:rsidP="00000000" w:rsidRDefault="00000000" w:rsidRPr="00000000" w14:paraId="00000006">
      <w:pPr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360" w:lineRule="auto"/>
        <w:rPr>
          <w:rFonts w:ascii="Times New Roman" w:cs="Times New Roman" w:eastAsia="Times New Roman" w:hAnsi="Times New Roman"/>
          <w:color w:val="1e1e1e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Nomor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1e1e1e"/>
          <w:rtl w:val="0"/>
        </w:rPr>
        <w:t xml:space="preserve">116/ADM. 66/GURUJUARA/VIII/2022</w:t>
      </w:r>
    </w:p>
    <w:p w:rsidR="00000000" w:rsidDel="00000000" w:rsidP="00000000" w:rsidRDefault="00000000" w:rsidRPr="00000000" w14:paraId="00000008">
      <w:pPr>
        <w:spacing w:after="120" w:line="360" w:lineRule="auto"/>
        <w:rPr>
          <w:rFonts w:ascii="Times New Roman" w:cs="Times New Roman" w:eastAsia="Times New Roman" w:hAnsi="Times New Roman"/>
        </w:rPr>
      </w:pPr>
      <w:bookmarkStart w:colFirst="0" w:colLast="0" w:name="_heading=h.lsvekyzfgq7p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1e1e1e"/>
          <w:rtl w:val="0"/>
        </w:rPr>
        <w:t xml:space="preserve">Lampiran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</w:t>
        <w:tab/>
        <w:t xml:space="preserve">: 1 Lembar</w:t>
      </w:r>
    </w:p>
    <w:p w:rsidR="00000000" w:rsidDel="00000000" w:rsidP="00000000" w:rsidRDefault="00000000" w:rsidRPr="00000000" w14:paraId="00000009">
      <w:pPr>
        <w:spacing w:after="120" w:line="360" w:lineRule="auto"/>
        <w:ind w:left="1418" w:hanging="141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Perihal</w:t>
        <w:tab/>
        <w:t xml:space="preserve">: Diklat Nasional 45JP “Cara Mudah Mendesain Projek Profil Pelajar Pancasila dalam Implementasi Kurikulum Meredeka Tahun Ajaran 2022/2023”</w:t>
      </w:r>
    </w:p>
    <w:p w:rsidR="00000000" w:rsidDel="00000000" w:rsidP="00000000" w:rsidRDefault="00000000" w:rsidRPr="00000000" w14:paraId="0000000A">
      <w:pPr>
        <w:spacing w:after="120" w:line="360" w:lineRule="auto"/>
        <w:ind w:left="1418" w:hanging="141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36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Yth. Pimpinan Sekolah/ Perguruan Tinggi/ Instansi </w:t>
      </w:r>
    </w:p>
    <w:p w:rsidR="00000000" w:rsidDel="00000000" w:rsidP="00000000" w:rsidRDefault="00000000" w:rsidRPr="00000000" w14:paraId="0000000C">
      <w:pPr>
        <w:spacing w:after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................................................................. </w:t>
      </w:r>
    </w:p>
    <w:p w:rsidR="00000000" w:rsidDel="00000000" w:rsidP="00000000" w:rsidRDefault="00000000" w:rsidRPr="00000000" w14:paraId="0000000D">
      <w:pPr>
        <w:spacing w:after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 Tempat Dengan hormat, </w:t>
      </w:r>
    </w:p>
    <w:p w:rsidR="00000000" w:rsidDel="00000000" w:rsidP="00000000" w:rsidRDefault="00000000" w:rsidRPr="00000000" w14:paraId="0000000E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Bersama ini kami sampaikan bahwa Guru Juara akan menyelenggarakan Diklat 45 JP “Cara Mudah Mendesain Projek Profil Pelajar Pancasila dalam Implementasi Kurikulum Meredeka Tahun Ajaran 2022/2023" ang akan diselenggarakan secara online, pada: </w:t>
      </w:r>
    </w:p>
    <w:p w:rsidR="00000000" w:rsidDel="00000000" w:rsidP="00000000" w:rsidRDefault="00000000" w:rsidRPr="00000000" w14:paraId="0000000F">
      <w:pPr>
        <w:spacing w:after="120" w:line="27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Tanggal </w:t>
        <w:tab/>
        <w:t xml:space="preserve">: 25- 28 agustus 2022</w:t>
      </w:r>
    </w:p>
    <w:p w:rsidR="00000000" w:rsidDel="00000000" w:rsidP="00000000" w:rsidRDefault="00000000" w:rsidRPr="00000000" w14:paraId="00000010">
      <w:pPr>
        <w:spacing w:after="120" w:line="27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Waktu </w:t>
        <w:tab/>
        <w:tab/>
        <w:t xml:space="preserve">: 15.30 WIB </w:t>
      </w:r>
    </w:p>
    <w:p w:rsidR="00000000" w:rsidDel="00000000" w:rsidP="00000000" w:rsidRDefault="00000000" w:rsidRPr="00000000" w14:paraId="00000011">
      <w:pPr>
        <w:spacing w:after="120" w:line="276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Sehubungan dengan hal tersebut, kami mengharap Bapak/Ibu dapat menugaskan guru di sekolah/madrasah/instansi yang Bapak/Ibu pimpin untuk mengikuti Diklat tersebut. Demikian undangan ini kami sampaikan. Atas perhatian dan partisipasinya kami ucapkan terima kasih.</w:t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ab/>
        <w:tab/>
        <w:tab/>
        <w:t xml:space="preserve">Mengetahui,</w:t>
      </w:r>
    </w:p>
    <w:p w:rsidR="00000000" w:rsidDel="00000000" w:rsidP="00000000" w:rsidRDefault="00000000" w:rsidRPr="00000000" w14:paraId="00000016">
      <w:pPr>
        <w:spacing w:after="0" w:line="360" w:lineRule="auto"/>
        <w:ind w:left="5040" w:firstLine="720"/>
        <w:rPr>
          <w:rFonts w:ascii="Times New Roman" w:cs="Times New Roman" w:eastAsia="Times New Roman" w:hAnsi="Times New Roman"/>
        </w:rPr>
      </w:pPr>
      <w:bookmarkStart w:colFirst="0" w:colLast="0" w:name="_heading=h.gjdgxs" w:id="2"/>
      <w:bookmarkEnd w:id="2"/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Semarang, 20 Agustus 2022</w:t>
      </w:r>
    </w:p>
    <w:p w:rsidR="00000000" w:rsidDel="00000000" w:rsidP="00000000" w:rsidRDefault="00000000" w:rsidRPr="00000000" w14:paraId="00000017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ab/>
        <w:tab/>
        <w:tab/>
        <w:tab/>
        <w:tab/>
        <w:tab/>
        <w:t xml:space="preserve">Chief Committee Gurujuara.com, </w:t>
      </w:r>
    </w:p>
    <w:p w:rsidR="00000000" w:rsidDel="00000000" w:rsidP="00000000" w:rsidRDefault="00000000" w:rsidRPr="00000000" w14:paraId="00000018">
      <w:pPr>
        <w:spacing w:after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3133725</wp:posOffset>
            </wp:positionH>
            <wp:positionV relativeFrom="paragraph">
              <wp:posOffset>9525</wp:posOffset>
            </wp:positionV>
            <wp:extent cx="1900362" cy="964535"/>
            <wp:effectExtent b="0" l="0" r="0" t="0"/>
            <wp:wrapNone/>
            <wp:docPr id="2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0362" cy="964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spacing w:after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360" w:lineRule="auto"/>
        <w:ind w:left="5040" w:firstLine="720"/>
        <w:rPr>
          <w:rFonts w:ascii="Times New Roman" w:cs="Times New Roman" w:eastAsia="Times New Roman" w:hAnsi="Times New Roman"/>
        </w:rPr>
        <w:sectPr>
          <w:headerReference r:id="rId9" w:type="default"/>
          <w:footerReference r:id="rId10" w:type="default"/>
          <w:pgSz w:h="16838" w:w="11906" w:orient="portrait"/>
          <w:pgMar w:bottom="1440" w:top="2120" w:left="1440" w:right="144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Rubyanto Prabowo, S.Pd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48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Lampiran Jadwal Kegiatan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JADWAL KEGIATAN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Diklat 45 JP “CARA MUDAH MENDESAIN PROJEK PROFIL PELAJAR PANCASILA DALAM IMPLEMENTASI KURIKULUM MERDEKA TAHUN AJARAN 2022/2023” </w:t>
      </w:r>
    </w:p>
    <w:p w:rsidR="00000000" w:rsidDel="00000000" w:rsidP="00000000" w:rsidRDefault="00000000" w:rsidRPr="00000000" w14:paraId="0000001F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Narasumber Diklat: </w:t>
      </w:r>
    </w:p>
    <w:p w:rsidR="00000000" w:rsidDel="00000000" w:rsidP="00000000" w:rsidRDefault="00000000" w:rsidRPr="00000000" w14:paraId="00000021">
      <w:pPr>
        <w:ind w:left="2880" w:hanging="28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Supiani S.Pd., M.Pd. </w:t>
        <w:tab/>
        <w:t xml:space="preserve">: Kepala Sekolah SMPN 1 Sinaboi Satu Atap</w:t>
      </w:r>
    </w:p>
    <w:p w:rsidR="00000000" w:rsidDel="00000000" w:rsidP="00000000" w:rsidRDefault="00000000" w:rsidRPr="00000000" w14:paraId="00000022">
      <w:pPr>
        <w:ind w:left="2880" w:hanging="288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Aplikasi yang digunakan: Zoom dan Youtube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Rincian Materi Pelatihan</w:t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05.999912452702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3.9999759674084"/>
        <w:gridCol w:w="1331.9999364852936"/>
        <w:gridCol w:w="772"/>
        <w:gridCol w:w="4048"/>
        <w:gridCol w:w="810"/>
        <w:gridCol w:w="960"/>
        <w:gridCol w:w="780"/>
        <w:tblGridChange w:id="0">
          <w:tblGrid>
            <w:gridCol w:w="503.9999759674084"/>
            <w:gridCol w:w="1331.9999364852936"/>
            <w:gridCol w:w="772"/>
            <w:gridCol w:w="4048"/>
            <w:gridCol w:w="810"/>
            <w:gridCol w:w="960"/>
            <w:gridCol w:w="78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sz w:val="20"/>
                <w:szCs w:val="20"/>
                <w:rtl w:val="0"/>
              </w:rPr>
              <w:t xml:space="preserve">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sz w:val="20"/>
                <w:szCs w:val="20"/>
                <w:rtl w:val="0"/>
              </w:rPr>
              <w:t xml:space="preserve">Tanggal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sz w:val="20"/>
                <w:szCs w:val="20"/>
                <w:rtl w:val="0"/>
              </w:rPr>
              <w:t xml:space="preserve">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sz w:val="20"/>
                <w:szCs w:val="20"/>
                <w:rtl w:val="0"/>
              </w:rPr>
              <w:t xml:space="preserve">Materi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sz w:val="20"/>
                <w:szCs w:val="20"/>
                <w:rtl w:val="0"/>
              </w:rPr>
              <w:t xml:space="preserve">Jadwal Pelajaran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sz w:val="20"/>
                <w:szCs w:val="20"/>
                <w:rtl w:val="0"/>
              </w:rPr>
              <w:t xml:space="preserve">Teori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sz w:val="20"/>
                <w:szCs w:val="20"/>
                <w:rtl w:val="0"/>
              </w:rPr>
              <w:t xml:space="preserve">Diskusi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4472c4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b w:val="1"/>
                <w:sz w:val="20"/>
                <w:szCs w:val="20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25 Agustus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15.30 WIB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Mendesain Projek Penguatan Profil Pelajar Pancasila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8 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JP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26 Agustus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15.30 WIB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Mengelola Projek Penguatan Profil Pelajar Pancasila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7 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4 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JP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27 Agustus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15.30 WIB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Mengelola Asesmen dan Melaporkan Hasil Projek Penguatan Profil Pelajar Pancasila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12 JP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28 Agustus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15.30 WIB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Evaluasi dan Tindak Lanjut Projek Penguatan Profil Pelajar Pancasila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 </w:t>
            </w: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4 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10 JP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Jumlah Total Jam Pelajaran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29 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16 JP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Rubik" w:cs="Rubik" w:eastAsia="Rubik" w:hAnsi="Rubik"/>
                <w:sz w:val="20"/>
                <w:szCs w:val="20"/>
                <w:rtl w:val="0"/>
              </w:rPr>
              <w:t xml:space="preserve">45 JP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360" w:lineRule="auto"/>
        <w:ind w:left="2880" w:firstLine="7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Mengetahui,</w:t>
      </w:r>
    </w:p>
    <w:p w:rsidR="00000000" w:rsidDel="00000000" w:rsidP="00000000" w:rsidRDefault="00000000" w:rsidRPr="00000000" w14:paraId="00000059">
      <w:pPr>
        <w:spacing w:after="0" w:line="360" w:lineRule="auto"/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Semarang, 20 Agustus 2022</w:t>
      </w:r>
    </w:p>
    <w:p w:rsidR="00000000" w:rsidDel="00000000" w:rsidP="00000000" w:rsidRDefault="00000000" w:rsidRPr="00000000" w14:paraId="0000005A">
      <w:pPr>
        <w:spacing w:after="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  <w:tab/>
        <w:tab/>
        <w:tab/>
        <w:tab/>
        <w:tab/>
        <w:tab/>
        <w:tab/>
        <w:tab/>
        <w:t xml:space="preserve">Chief Committee Gurujuara.com, </w:t>
      </w:r>
    </w:p>
    <w:p w:rsidR="00000000" w:rsidDel="00000000" w:rsidP="00000000" w:rsidRDefault="00000000" w:rsidRPr="00000000" w14:paraId="0000005B">
      <w:pPr>
        <w:spacing w:after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3226435</wp:posOffset>
            </wp:positionH>
            <wp:positionV relativeFrom="paragraph">
              <wp:posOffset>10160</wp:posOffset>
            </wp:positionV>
            <wp:extent cx="1900362" cy="964535"/>
            <wp:effectExtent b="0" l="0" r="0" t="0"/>
            <wp:wrapNone/>
            <wp:docPr id="2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00362" cy="9645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C">
      <w:pPr>
        <w:spacing w:after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120"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120" w:line="360" w:lineRule="auto"/>
        <w:ind w:left="5040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Rubyanto Prabowo, S.Pd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</w:rPr>
      </w:pPr>
      <w:r w:rsidDel="00000000" w:rsidR="00000000" w:rsidRPr="00000000">
        <w:br w:type="page"/>
      </w:r>
      <w:r w:rsidDel="00000000" w:rsidR="00000000" w:rsidRPr="00000000">
        <w:rPr/>
        <w:drawing>
          <wp:inline distB="114300" distT="114300" distL="114300" distR="114300">
            <wp:extent cx="6125645" cy="8672943"/>
            <wp:effectExtent b="0" l="0" r="0" t="0"/>
            <wp:docPr id="2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5645" cy="86729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1440" w:top="21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Rubik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d-ID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Header">
    <w:name w:val="header"/>
    <w:basedOn w:val="Normal"/>
    <w:link w:val="HeaderChar"/>
    <w:uiPriority w:val="99"/>
    <w:unhideWhenUsed w:val="1"/>
    <w:rsid w:val="001D548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D548E"/>
  </w:style>
  <w:style w:type="paragraph" w:styleId="Footer">
    <w:name w:val="footer"/>
    <w:basedOn w:val="Normal"/>
    <w:link w:val="FooterChar"/>
    <w:uiPriority w:val="99"/>
    <w:unhideWhenUsed w:val="1"/>
    <w:rsid w:val="001D548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D548E"/>
  </w:style>
  <w:style w:type="character" w:styleId="Hyperlink">
    <w:name w:val="Hyperlink"/>
    <w:basedOn w:val="DefaultParagraphFont"/>
    <w:uiPriority w:val="99"/>
    <w:unhideWhenUsed w:val="1"/>
    <w:rsid w:val="001D54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770FCE"/>
    <w:pPr>
      <w:ind w:left="720"/>
      <w:contextualSpacing w:val="1"/>
    </w:pPr>
  </w:style>
  <w:style w:type="table" w:styleId="TableGrid">
    <w:name w:val="Table Grid"/>
    <w:basedOn w:val="TableNormal"/>
    <w:uiPriority w:val="39"/>
    <w:rsid w:val="005C398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 w:val="1"/>
    <w:rsid w:val="00211D1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1" Type="http://schemas.openxmlformats.org/officeDocument/2006/relationships/image" Target="media/image3.jpg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Rubik-regular.ttf"/><Relationship Id="rId3" Type="http://schemas.openxmlformats.org/officeDocument/2006/relationships/font" Target="fonts/Rubik-bold.ttf"/><Relationship Id="rId4" Type="http://schemas.openxmlformats.org/officeDocument/2006/relationships/font" Target="fonts/Rubik-italic.ttf"/><Relationship Id="rId5" Type="http://schemas.openxmlformats.org/officeDocument/2006/relationships/font" Target="fonts/Rubik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lGIJoTvailvoD1XbH39rkhMVNQ==">AMUW2mV0d6AI4Vtz0T2RIz3VDbF8kBEY9gyo36ICJbOiCHe7Nc6AagyOZ3fVxdFMntKj5LJIYF8JkErciy03ptteQO13q+mvO0XP8b4zRYC5PZPLVjF8KfODmRSsbbVMxzVxaw5Vy4+E2mjQxYj2FKj0ZRX/gJYLvg==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2022-08-16T07:35:00Z</dcterms:created>
  <dc:creator>Windows User</dc:creator>
</cp:coreProperties>
</file>