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E3885" w14:textId="77777777" w:rsidR="00FD1F6C" w:rsidRDefault="00FD1F6C" w:rsidP="00FD1F6C">
      <w:pPr>
        <w:pStyle w:val="Title"/>
        <w:tabs>
          <w:tab w:val="left" w:pos="9180"/>
        </w:tabs>
        <w:spacing w:line="328" w:lineRule="auto"/>
        <w:ind w:left="270" w:right="930"/>
        <w:rPr>
          <w:b/>
          <w:sz w:val="32"/>
        </w:rPr>
      </w:pPr>
      <w:r w:rsidRPr="008E4777">
        <w:rPr>
          <w:b/>
          <w:sz w:val="32"/>
        </w:rPr>
        <w:t xml:space="preserve">Dana Desa : Antara Harapan Dan Kekhawatiran </w:t>
      </w:r>
    </w:p>
    <w:p w14:paraId="6F9B1E0E" w14:textId="77777777" w:rsidR="00FD1F6C" w:rsidRDefault="00FD1F6C" w:rsidP="00FD1F6C">
      <w:pPr>
        <w:pStyle w:val="Title"/>
        <w:tabs>
          <w:tab w:val="left" w:pos="9180"/>
        </w:tabs>
        <w:spacing w:line="328" w:lineRule="auto"/>
        <w:ind w:left="270" w:right="930"/>
        <w:rPr>
          <w:b/>
        </w:rPr>
      </w:pPr>
      <w:r w:rsidRPr="008E4777">
        <w:rPr>
          <w:b/>
          <w:sz w:val="32"/>
        </w:rPr>
        <w:t>(Studi Fenomenologi</w:t>
      </w:r>
      <w:r>
        <w:rPr>
          <w:b/>
          <w:sz w:val="32"/>
        </w:rPr>
        <w:t xml:space="preserve"> </w:t>
      </w:r>
      <w:r w:rsidRPr="008E4777">
        <w:rPr>
          <w:b/>
          <w:sz w:val="32"/>
        </w:rPr>
        <w:t>Di Kabupaten Bengkulu Tengah)</w:t>
      </w:r>
    </w:p>
    <w:p w14:paraId="2CDCF3D3" w14:textId="77777777" w:rsidR="00FD1F6C" w:rsidRDefault="00FD1F6C" w:rsidP="00FD1F6C">
      <w:pPr>
        <w:pBdr>
          <w:top w:val="nil"/>
          <w:left w:val="nil"/>
          <w:bottom w:val="nil"/>
          <w:right w:val="nil"/>
          <w:between w:val="nil"/>
        </w:pBdr>
        <w:spacing w:before="2"/>
        <w:ind w:left="2498" w:right="2465"/>
        <w:jc w:val="center"/>
        <w:rPr>
          <w:color w:val="000000"/>
        </w:rPr>
      </w:pPr>
    </w:p>
    <w:p w14:paraId="3382BF7E" w14:textId="77777777" w:rsidR="00FD1F6C" w:rsidRPr="008E4777" w:rsidRDefault="00FD1F6C" w:rsidP="00FD1F6C">
      <w:pPr>
        <w:pBdr>
          <w:top w:val="nil"/>
          <w:left w:val="nil"/>
          <w:bottom w:val="nil"/>
          <w:right w:val="nil"/>
          <w:between w:val="nil"/>
        </w:pBdr>
        <w:tabs>
          <w:tab w:val="left" w:pos="8100"/>
        </w:tabs>
        <w:spacing w:before="2"/>
        <w:ind w:left="1620" w:right="2010"/>
        <w:jc w:val="center"/>
        <w:rPr>
          <w:b/>
          <w:color w:val="000000"/>
        </w:rPr>
      </w:pPr>
      <w:r w:rsidRPr="008E4777">
        <w:rPr>
          <w:b/>
          <w:color w:val="000000"/>
          <w:sz w:val="24"/>
        </w:rPr>
        <w:t xml:space="preserve">Padlim Hanif </w:t>
      </w:r>
      <w:r w:rsidRPr="008E4777">
        <w:rPr>
          <w:b/>
          <w:color w:val="000000"/>
          <w:sz w:val="24"/>
          <w:vertAlign w:val="superscript"/>
        </w:rPr>
        <w:t>1</w:t>
      </w:r>
      <w:r w:rsidRPr="008E4777">
        <w:rPr>
          <w:b/>
          <w:color w:val="000000"/>
          <w:sz w:val="24"/>
        </w:rPr>
        <w:t>, Yunida Een Fryanti</w:t>
      </w:r>
      <w:r w:rsidRPr="008E4777">
        <w:rPr>
          <w:b/>
          <w:color w:val="000000"/>
          <w:sz w:val="24"/>
          <w:vertAlign w:val="superscript"/>
        </w:rPr>
        <w:t xml:space="preserve"> 2</w:t>
      </w:r>
      <w:r w:rsidRPr="008E4777">
        <w:rPr>
          <w:b/>
          <w:color w:val="000000"/>
          <w:sz w:val="24"/>
        </w:rPr>
        <w:t>, Rizky Haryadi</w:t>
      </w:r>
      <w:r w:rsidRPr="008E4777">
        <w:rPr>
          <w:b/>
          <w:color w:val="000000"/>
          <w:sz w:val="24"/>
          <w:vertAlign w:val="superscript"/>
        </w:rPr>
        <w:t xml:space="preserve"> 3</w:t>
      </w:r>
      <w:r w:rsidRPr="008E4777">
        <w:rPr>
          <w:b/>
          <w:color w:val="000000"/>
        </w:rPr>
        <w:t xml:space="preserve"> </w:t>
      </w:r>
    </w:p>
    <w:p w14:paraId="39F91672" w14:textId="77777777" w:rsidR="00FD1F6C" w:rsidRDefault="00FD1F6C" w:rsidP="00FD1F6C">
      <w:pPr>
        <w:pBdr>
          <w:top w:val="nil"/>
          <w:left w:val="nil"/>
          <w:bottom w:val="nil"/>
          <w:right w:val="nil"/>
          <w:between w:val="nil"/>
        </w:pBdr>
        <w:spacing w:before="2"/>
        <w:ind w:left="2498" w:right="2465"/>
        <w:jc w:val="center"/>
        <w:rPr>
          <w:color w:val="000000"/>
        </w:rPr>
      </w:pPr>
    </w:p>
    <w:p w14:paraId="23DEECCE" w14:textId="77777777" w:rsidR="00FD1F6C" w:rsidRDefault="00FD1F6C" w:rsidP="00FD1F6C">
      <w:pPr>
        <w:ind w:right="45"/>
        <w:jc w:val="center"/>
        <w:rPr>
          <w:sz w:val="20"/>
          <w:szCs w:val="20"/>
        </w:rPr>
      </w:pPr>
      <w:r>
        <w:rPr>
          <w:vertAlign w:val="superscript"/>
        </w:rPr>
        <w:t>1,</w:t>
      </w:r>
      <w:r>
        <w:rPr>
          <w:sz w:val="20"/>
          <w:szCs w:val="20"/>
        </w:rPr>
        <w:t xml:space="preserve"> Program Studi Perbankan Syariah, Fakultas Ekonomi dan Bisnis Islam, Universitas Islam Negeri Fatmawati Sukarno, Bengkulu</w:t>
      </w:r>
    </w:p>
    <w:p w14:paraId="3A2F6910" w14:textId="77777777" w:rsidR="00FD1F6C" w:rsidRDefault="00FD1F6C" w:rsidP="00FD1F6C">
      <w:pPr>
        <w:ind w:right="45"/>
        <w:jc w:val="center"/>
        <w:rPr>
          <w:vertAlign w:val="superscript"/>
        </w:rPr>
      </w:pPr>
      <w:r>
        <w:rPr>
          <w:vertAlign w:val="superscript"/>
        </w:rPr>
        <w:t xml:space="preserve">2, </w:t>
      </w:r>
      <w:r>
        <w:rPr>
          <w:sz w:val="20"/>
          <w:szCs w:val="20"/>
        </w:rPr>
        <w:t>Program Studi Manajemen Zakat dan Wakaf, Fakultas Ekonomi dan Bisnis Islam, Universitas Islam Negeri Fatmawati Sukarno, Bengkulu</w:t>
      </w:r>
      <w:r>
        <w:rPr>
          <w:vertAlign w:val="superscript"/>
        </w:rPr>
        <w:t xml:space="preserve"> </w:t>
      </w:r>
    </w:p>
    <w:p w14:paraId="47DE5691" w14:textId="77777777" w:rsidR="00FD1F6C" w:rsidRDefault="00FD1F6C" w:rsidP="00FD1F6C">
      <w:pPr>
        <w:ind w:right="45"/>
        <w:jc w:val="center"/>
        <w:rPr>
          <w:sz w:val="20"/>
          <w:szCs w:val="20"/>
        </w:rPr>
      </w:pPr>
      <w:r>
        <w:rPr>
          <w:vertAlign w:val="superscript"/>
        </w:rPr>
        <w:t xml:space="preserve">3. </w:t>
      </w:r>
      <w:r>
        <w:rPr>
          <w:sz w:val="20"/>
          <w:szCs w:val="20"/>
        </w:rPr>
        <w:t>Program Studi Perbankan Syariah, Fakultas Ekonomi dan Bisnis Islam, Universitas Islam Negeri Fatmawati Sukarno, Bengkulu</w:t>
      </w:r>
    </w:p>
    <w:p w14:paraId="37ABC4A7" w14:textId="77777777" w:rsidR="00FD1F6C" w:rsidRDefault="00FD1F6C" w:rsidP="00FD1F6C">
      <w:pPr>
        <w:spacing w:before="119"/>
        <w:ind w:right="45"/>
        <w:jc w:val="center"/>
        <w:rPr>
          <w:sz w:val="20"/>
          <w:szCs w:val="20"/>
        </w:rPr>
      </w:pPr>
      <w:r>
        <w:rPr>
          <w:sz w:val="20"/>
          <w:szCs w:val="20"/>
        </w:rPr>
        <w:t>Jl. Raden Fatah, Selebarr, Kota Bengkulu</w:t>
      </w:r>
    </w:p>
    <w:p w14:paraId="53A41B8D" w14:textId="77777777" w:rsidR="00FD1F6C" w:rsidRDefault="00FD1F6C" w:rsidP="00FD1F6C">
      <w:pPr>
        <w:spacing w:before="11"/>
        <w:ind w:right="45"/>
        <w:jc w:val="center"/>
      </w:pPr>
    </w:p>
    <w:commentRangeStart w:id="0"/>
    <w:p w14:paraId="59C1C4BE" w14:textId="77777777" w:rsidR="00FD1F6C" w:rsidRDefault="00000000" w:rsidP="00FD1F6C">
      <w:pPr>
        <w:spacing w:before="11"/>
        <w:ind w:right="45"/>
        <w:jc w:val="center"/>
        <w:rPr>
          <w:sz w:val="20"/>
          <w:szCs w:val="20"/>
        </w:rPr>
      </w:pPr>
      <w:r>
        <w:fldChar w:fldCharType="begin"/>
      </w:r>
      <w:r>
        <w:instrText>HYPERLINK "mailto:1kecubung.wulung16@gmail.com" \h</w:instrText>
      </w:r>
      <w:r>
        <w:fldChar w:fldCharType="separate"/>
      </w:r>
      <w:r w:rsidR="00FD1F6C">
        <w:rPr>
          <w:color w:val="0000FF"/>
          <w:sz w:val="21"/>
          <w:szCs w:val="21"/>
          <w:u w:val="single"/>
          <w:vertAlign w:val="superscript"/>
        </w:rPr>
        <w:t>1</w:t>
      </w:r>
      <w:r>
        <w:rPr>
          <w:color w:val="0000FF"/>
          <w:sz w:val="21"/>
          <w:szCs w:val="21"/>
          <w:u w:val="single"/>
          <w:vertAlign w:val="superscript"/>
        </w:rPr>
        <w:fldChar w:fldCharType="end"/>
      </w:r>
      <w:hyperlink r:id="rId8">
        <w:r w:rsidR="00FD1F6C">
          <w:rPr>
            <w:color w:val="0000FF"/>
            <w:sz w:val="20"/>
            <w:szCs w:val="20"/>
            <w:u w:val="single"/>
          </w:rPr>
          <w:t>kecubung.wulung16@gmail.com</w:t>
        </w:r>
      </w:hyperlink>
    </w:p>
    <w:p w14:paraId="79A582AA" w14:textId="77777777" w:rsidR="00FD1F6C" w:rsidRDefault="00FD1F6C" w:rsidP="00FD1F6C">
      <w:pPr>
        <w:spacing w:before="11"/>
        <w:ind w:right="45"/>
        <w:jc w:val="center"/>
        <w:rPr>
          <w:sz w:val="20"/>
          <w:szCs w:val="20"/>
        </w:rPr>
      </w:pPr>
      <w:r>
        <w:rPr>
          <w:sz w:val="21"/>
          <w:szCs w:val="21"/>
          <w:vertAlign w:val="superscript"/>
        </w:rPr>
        <w:t>2</w:t>
      </w:r>
      <w:hyperlink r:id="rId9">
        <w:r>
          <w:rPr>
            <w:color w:val="0000FF"/>
            <w:sz w:val="20"/>
            <w:szCs w:val="20"/>
            <w:u w:val="single"/>
          </w:rPr>
          <w:t>yunidaf.een@gmail.com</w:t>
        </w:r>
      </w:hyperlink>
    </w:p>
    <w:p w14:paraId="5D92A533" w14:textId="77777777" w:rsidR="00FD1F6C" w:rsidRDefault="00000000" w:rsidP="00FD1F6C">
      <w:pPr>
        <w:spacing w:before="11"/>
        <w:ind w:right="45"/>
        <w:jc w:val="center"/>
        <w:rPr>
          <w:sz w:val="20"/>
          <w:szCs w:val="20"/>
        </w:rPr>
      </w:pPr>
      <w:hyperlink r:id="rId10">
        <w:r w:rsidR="00FD1F6C">
          <w:rPr>
            <w:color w:val="0000FF"/>
            <w:sz w:val="21"/>
            <w:szCs w:val="21"/>
            <w:u w:val="single"/>
            <w:vertAlign w:val="superscript"/>
          </w:rPr>
          <w:t>3</w:t>
        </w:r>
      </w:hyperlink>
      <w:hyperlink r:id="rId11">
        <w:r w:rsidR="00FD1F6C">
          <w:rPr>
            <w:color w:val="0000FF"/>
            <w:sz w:val="20"/>
            <w:szCs w:val="20"/>
            <w:u w:val="single"/>
          </w:rPr>
          <w:t>rizkyharyadi1897@gmail.com</w:t>
        </w:r>
      </w:hyperlink>
      <w:r w:rsidR="00FD1F6C">
        <w:rPr>
          <w:sz w:val="20"/>
          <w:szCs w:val="20"/>
        </w:rPr>
        <w:t xml:space="preserve"> </w:t>
      </w:r>
      <w:commentRangeEnd w:id="0"/>
      <w:r w:rsidR="00174DA7">
        <w:rPr>
          <w:rStyle w:val="CommentReference"/>
        </w:rPr>
        <w:commentReference w:id="0"/>
      </w:r>
    </w:p>
    <w:p w14:paraId="5DD86FAA" w14:textId="77777777" w:rsidR="00FD1F6C" w:rsidRDefault="00FD1F6C" w:rsidP="00FD1F6C">
      <w:pPr>
        <w:pBdr>
          <w:top w:val="nil"/>
          <w:left w:val="nil"/>
          <w:bottom w:val="nil"/>
          <w:right w:val="nil"/>
          <w:between w:val="nil"/>
        </w:pBdr>
        <w:spacing w:before="4"/>
        <w:rPr>
          <w:rFonts w:ascii="Courier New" w:eastAsia="Courier New" w:hAnsi="Courier New" w:cs="Courier New"/>
          <w:color w:val="000000"/>
          <w:sz w:val="23"/>
          <w:szCs w:val="23"/>
        </w:rPr>
      </w:pPr>
    </w:p>
    <w:p w14:paraId="5340BA4D" w14:textId="77777777" w:rsidR="00FD1F6C" w:rsidRDefault="00FD1F6C" w:rsidP="00FD1F6C">
      <w:pPr>
        <w:ind w:left="240" w:right="206"/>
        <w:jc w:val="center"/>
        <w:rPr>
          <w:b/>
          <w:sz w:val="20"/>
          <w:szCs w:val="20"/>
        </w:rPr>
      </w:pPr>
    </w:p>
    <w:p w14:paraId="75380B3D" w14:textId="77777777" w:rsidR="00FD1F6C" w:rsidRPr="008E4777" w:rsidRDefault="00FD1F6C" w:rsidP="00FD1F6C">
      <w:pPr>
        <w:ind w:left="240" w:right="206"/>
        <w:jc w:val="both"/>
        <w:rPr>
          <w:color w:val="000000"/>
          <w:szCs w:val="20"/>
          <w:highlight w:val="white"/>
        </w:rPr>
      </w:pPr>
      <w:r w:rsidRPr="008E4777">
        <w:rPr>
          <w:i/>
          <w:color w:val="000000"/>
          <w:szCs w:val="20"/>
          <w:highlight w:val="white"/>
        </w:rPr>
        <w:t>Abstrak</w:t>
      </w:r>
      <w:r w:rsidRPr="008E4777">
        <w:rPr>
          <w:color w:val="000000"/>
          <w:szCs w:val="20"/>
          <w:highlight w:val="white"/>
        </w:rPr>
        <w:t xml:space="preserve"> - Dana Desa merupakan sumber daya finansial yang dapat digunakan untuk pembangunan dan pemberdayaan desa. Perwujudan masyarakat desa yang adil, makmur dan sejahtera adalah harapan utama dari kebermanfaatan Dana Desa. Selain daripada itu, dengan adanya Dana Desa, berbagai macam permasalahan yang terdapat di desa juga sudah semestinya untuk bisa teratasi. Namun pada faktanya, harapan akan kebermanfaatan Dana Desa tersebut ternyata berbenturan dengan permasalahan utama berupa Sumber Daya Manusia (SDM) pengelolaa Dana Desa yang masih kurang pengetahuan, kompetensi dan kapabilitasnya. Padahal dari masalah utama tersebut, dapat menimbulkan masalah-masalah lainnya seperti maladministrasi, korupsi, dan salah sasaran penggunaan, sebagaimana kesemua masalah tersebut cenderung mengarah kepada pelanggaran hukum pidana. Sehingga dengan berbagai problematika tersebut, maka secara tidak langsung dapat menimbulkan kekhawatiran bagi para pengelola Dana Desa itu sendiri.</w:t>
      </w:r>
    </w:p>
    <w:p w14:paraId="02141940" w14:textId="77777777" w:rsidR="00FD1F6C" w:rsidRPr="008E4777" w:rsidRDefault="00FD1F6C" w:rsidP="00FD1F6C">
      <w:pPr>
        <w:ind w:left="240" w:right="206"/>
        <w:jc w:val="both"/>
        <w:rPr>
          <w:color w:val="000000"/>
          <w:szCs w:val="20"/>
          <w:highlight w:val="white"/>
        </w:rPr>
      </w:pPr>
      <w:r w:rsidRPr="008E4777">
        <w:rPr>
          <w:color w:val="000000"/>
          <w:szCs w:val="20"/>
          <w:highlight w:val="white"/>
        </w:rPr>
        <w:t xml:space="preserve">Kondisi ini juga tentunya berpeluang sama terjadi di desa-desa Kabupaten Bengkulu Tengah yang merupakan daerah pemekaran terakhir di Provinsi Bengkulu. Sebagai daerah baru, pembangunan dan pemberdayaan berbasis Dana Desa di Kabupaten Bengkulu Tengah, contohnya adalah Desa Srikuncoro, masih sangat memerlukan upaya yang lebih ekstra meskipun tetap harus berhadapan dengan berbagai problematika. Atas dasar hal tersebut, maka diperlukan penelitian yang berkelanjutan agar pengelolaan Dana Desa di Kabupaten Bengkulu Tengah dapat menjawab problematika dan kebutuhannya </w:t>
      </w:r>
    </w:p>
    <w:p w14:paraId="581969EA" w14:textId="77777777" w:rsidR="00FD1F6C" w:rsidRPr="008E4777" w:rsidRDefault="00FD1F6C" w:rsidP="00FD1F6C">
      <w:pPr>
        <w:ind w:left="240" w:right="206"/>
        <w:jc w:val="both"/>
        <w:rPr>
          <w:color w:val="000000"/>
          <w:szCs w:val="20"/>
          <w:highlight w:val="white"/>
        </w:rPr>
      </w:pPr>
    </w:p>
    <w:p w14:paraId="620122A8" w14:textId="77777777" w:rsidR="00FD1F6C" w:rsidRDefault="00FD1F6C" w:rsidP="00FD1F6C">
      <w:pPr>
        <w:ind w:left="240" w:right="206"/>
        <w:jc w:val="both"/>
        <w:rPr>
          <w:sz w:val="20"/>
          <w:szCs w:val="20"/>
        </w:rPr>
      </w:pPr>
      <w:r w:rsidRPr="008E4777">
        <w:rPr>
          <w:i/>
          <w:szCs w:val="20"/>
        </w:rPr>
        <w:t>Kata kunci</w:t>
      </w:r>
      <w:r w:rsidRPr="008E4777">
        <w:rPr>
          <w:szCs w:val="20"/>
        </w:rPr>
        <w:t>: Studi Fenomenologi, Pengelolaan Dana Desa, Kabupaten Bengkulu Tengah</w:t>
      </w:r>
    </w:p>
    <w:p w14:paraId="609B600B" w14:textId="77777777" w:rsidR="00FD1F6C" w:rsidRDefault="00FD1F6C" w:rsidP="00FD1F6C">
      <w:pPr>
        <w:ind w:left="240" w:right="206"/>
        <w:jc w:val="both"/>
        <w:rPr>
          <w:sz w:val="20"/>
          <w:szCs w:val="20"/>
        </w:rPr>
      </w:pPr>
    </w:p>
    <w:p w14:paraId="43C07E1B" w14:textId="77777777" w:rsidR="00FD1F6C" w:rsidRDefault="00FD1F6C" w:rsidP="00FD1F6C">
      <w:pPr>
        <w:tabs>
          <w:tab w:val="left" w:pos="90"/>
        </w:tabs>
        <w:ind w:left="270" w:right="210" w:hanging="270"/>
        <w:jc w:val="both"/>
        <w:rPr>
          <w:i/>
        </w:rPr>
      </w:pPr>
      <w:bookmarkStart w:id="1" w:name="_gjdgxs" w:colFirst="0" w:colLast="0"/>
      <w:bookmarkEnd w:id="1"/>
    </w:p>
    <w:p w14:paraId="4AB2B22B" w14:textId="77777777" w:rsidR="00FD1F6C" w:rsidRDefault="00FD1F6C" w:rsidP="00FD1F6C">
      <w:pPr>
        <w:tabs>
          <w:tab w:val="left" w:pos="90"/>
        </w:tabs>
        <w:ind w:left="270" w:right="210" w:hanging="270"/>
        <w:jc w:val="both"/>
        <w:rPr>
          <w:i/>
        </w:rPr>
      </w:pPr>
    </w:p>
    <w:p w14:paraId="4469E5BA" w14:textId="77777777" w:rsidR="00FD1F6C" w:rsidRDefault="00FD1F6C" w:rsidP="00FD1F6C">
      <w:pPr>
        <w:tabs>
          <w:tab w:val="left" w:pos="90"/>
        </w:tabs>
        <w:ind w:left="270" w:right="210" w:hanging="270"/>
        <w:jc w:val="both"/>
        <w:rPr>
          <w:i/>
        </w:rPr>
      </w:pPr>
    </w:p>
    <w:p w14:paraId="2D9EDCB3" w14:textId="77777777" w:rsidR="00FD1F6C" w:rsidRDefault="00FD1F6C" w:rsidP="00FD1F6C">
      <w:pPr>
        <w:tabs>
          <w:tab w:val="left" w:pos="90"/>
        </w:tabs>
        <w:ind w:left="270" w:right="210" w:hanging="270"/>
        <w:jc w:val="both"/>
        <w:rPr>
          <w:i/>
        </w:rPr>
      </w:pPr>
    </w:p>
    <w:p w14:paraId="4285877C" w14:textId="77777777" w:rsidR="00FD1F6C" w:rsidRDefault="00FD1F6C" w:rsidP="00FD1F6C">
      <w:pPr>
        <w:tabs>
          <w:tab w:val="left" w:pos="90"/>
        </w:tabs>
        <w:ind w:left="270" w:right="210" w:hanging="270"/>
        <w:jc w:val="both"/>
        <w:rPr>
          <w:i/>
        </w:rPr>
      </w:pPr>
    </w:p>
    <w:p w14:paraId="17AB6C54" w14:textId="77777777" w:rsidR="00FD1F6C" w:rsidRDefault="00FD1F6C" w:rsidP="00FD1F6C">
      <w:pPr>
        <w:tabs>
          <w:tab w:val="left" w:pos="90"/>
        </w:tabs>
        <w:ind w:left="270" w:right="210" w:hanging="270"/>
        <w:jc w:val="both"/>
        <w:rPr>
          <w:i/>
        </w:rPr>
      </w:pPr>
    </w:p>
    <w:p w14:paraId="2667828C" w14:textId="77777777" w:rsidR="00FD1F6C" w:rsidRDefault="00FD1F6C" w:rsidP="00FD1F6C">
      <w:pPr>
        <w:tabs>
          <w:tab w:val="left" w:pos="90"/>
        </w:tabs>
        <w:ind w:left="270" w:right="210" w:hanging="270"/>
        <w:jc w:val="both"/>
        <w:rPr>
          <w:i/>
        </w:rPr>
      </w:pPr>
    </w:p>
    <w:p w14:paraId="4F5989CA" w14:textId="77777777" w:rsidR="00FD1F6C" w:rsidRDefault="00FD1F6C" w:rsidP="00FD1F6C">
      <w:pPr>
        <w:tabs>
          <w:tab w:val="left" w:pos="90"/>
        </w:tabs>
        <w:ind w:left="270" w:right="210" w:hanging="270"/>
        <w:jc w:val="both"/>
        <w:rPr>
          <w:i/>
        </w:rPr>
      </w:pPr>
    </w:p>
    <w:p w14:paraId="3907DC82" w14:textId="77777777" w:rsidR="00FD1F6C" w:rsidRDefault="00FD1F6C" w:rsidP="00FD1F6C">
      <w:pPr>
        <w:tabs>
          <w:tab w:val="left" w:pos="90"/>
        </w:tabs>
        <w:ind w:left="270" w:right="210" w:hanging="270"/>
        <w:jc w:val="both"/>
        <w:rPr>
          <w:i/>
        </w:rPr>
      </w:pPr>
    </w:p>
    <w:p w14:paraId="6C07F8E4" w14:textId="77777777" w:rsidR="00FD1F6C" w:rsidRPr="008E4777" w:rsidRDefault="00FD1F6C" w:rsidP="00FD1F6C">
      <w:pPr>
        <w:jc w:val="center"/>
        <w:rPr>
          <w:b/>
          <w:sz w:val="32"/>
        </w:rPr>
      </w:pPr>
      <w:r w:rsidRPr="008E4777">
        <w:rPr>
          <w:b/>
          <w:sz w:val="32"/>
        </w:rPr>
        <w:lastRenderedPageBreak/>
        <w:t>VILLAGE FUND : BETWEEN HOPE AND WORRY</w:t>
      </w:r>
    </w:p>
    <w:p w14:paraId="08E44056" w14:textId="77777777" w:rsidR="00FD1F6C" w:rsidRDefault="00FD1F6C" w:rsidP="00FD1F6C">
      <w:pPr>
        <w:tabs>
          <w:tab w:val="left" w:pos="90"/>
        </w:tabs>
        <w:ind w:left="270" w:right="210" w:hanging="270"/>
        <w:jc w:val="center"/>
        <w:rPr>
          <w:i/>
        </w:rPr>
      </w:pPr>
      <w:r w:rsidRPr="008E4777">
        <w:rPr>
          <w:b/>
          <w:sz w:val="32"/>
        </w:rPr>
        <w:t>(PHENOMENOLOGY STUDY IN  KABUPATEN BENGKULU TENGAH )</w:t>
      </w:r>
    </w:p>
    <w:p w14:paraId="3784E04F" w14:textId="77777777" w:rsidR="00FD1F6C" w:rsidRDefault="00FD1F6C" w:rsidP="00FD1F6C">
      <w:pPr>
        <w:tabs>
          <w:tab w:val="left" w:pos="90"/>
        </w:tabs>
        <w:ind w:left="270" w:right="210" w:hanging="270"/>
        <w:jc w:val="both"/>
        <w:rPr>
          <w:i/>
        </w:rPr>
      </w:pPr>
    </w:p>
    <w:p w14:paraId="7F9E11F5" w14:textId="77777777" w:rsidR="00FD1F6C" w:rsidRPr="008E4777" w:rsidRDefault="00FD1F6C" w:rsidP="00FD1F6C">
      <w:pPr>
        <w:pBdr>
          <w:top w:val="nil"/>
          <w:left w:val="nil"/>
          <w:bottom w:val="nil"/>
          <w:right w:val="nil"/>
          <w:between w:val="nil"/>
        </w:pBdr>
        <w:tabs>
          <w:tab w:val="left" w:pos="9720"/>
        </w:tabs>
        <w:spacing w:before="2"/>
        <w:ind w:left="270" w:right="390"/>
        <w:jc w:val="center"/>
        <w:rPr>
          <w:b/>
          <w:color w:val="000000"/>
        </w:rPr>
      </w:pPr>
      <w:r w:rsidRPr="008E4777">
        <w:rPr>
          <w:b/>
          <w:color w:val="000000"/>
          <w:sz w:val="24"/>
        </w:rPr>
        <w:t xml:space="preserve">Padlim Hanif </w:t>
      </w:r>
      <w:r w:rsidRPr="008E4777">
        <w:rPr>
          <w:b/>
          <w:color w:val="000000"/>
          <w:sz w:val="24"/>
          <w:vertAlign w:val="superscript"/>
        </w:rPr>
        <w:t>1</w:t>
      </w:r>
      <w:r w:rsidRPr="008E4777">
        <w:rPr>
          <w:b/>
          <w:color w:val="000000"/>
          <w:sz w:val="24"/>
        </w:rPr>
        <w:t>, Yunida Een Fryanti</w:t>
      </w:r>
      <w:r w:rsidRPr="008E4777">
        <w:rPr>
          <w:b/>
          <w:color w:val="000000"/>
          <w:sz w:val="24"/>
          <w:vertAlign w:val="superscript"/>
        </w:rPr>
        <w:t xml:space="preserve"> 2</w:t>
      </w:r>
      <w:r w:rsidRPr="008E4777">
        <w:rPr>
          <w:b/>
          <w:color w:val="000000"/>
          <w:sz w:val="24"/>
        </w:rPr>
        <w:t>, Rizky Haryadi</w:t>
      </w:r>
      <w:r w:rsidRPr="008E4777">
        <w:rPr>
          <w:b/>
          <w:color w:val="000000"/>
          <w:sz w:val="24"/>
          <w:vertAlign w:val="superscript"/>
        </w:rPr>
        <w:t xml:space="preserve"> 3</w:t>
      </w:r>
      <w:r w:rsidRPr="008E4777">
        <w:rPr>
          <w:b/>
          <w:color w:val="000000"/>
        </w:rPr>
        <w:t xml:space="preserve"> </w:t>
      </w:r>
    </w:p>
    <w:p w14:paraId="6E23ED58" w14:textId="77777777" w:rsidR="00FD1F6C" w:rsidRDefault="00FD1F6C" w:rsidP="00FD1F6C">
      <w:pPr>
        <w:pBdr>
          <w:top w:val="nil"/>
          <w:left w:val="nil"/>
          <w:bottom w:val="nil"/>
          <w:right w:val="nil"/>
          <w:between w:val="nil"/>
        </w:pBdr>
        <w:spacing w:before="2"/>
        <w:ind w:left="2498" w:right="2465"/>
        <w:jc w:val="center"/>
        <w:rPr>
          <w:color w:val="000000"/>
        </w:rPr>
      </w:pPr>
    </w:p>
    <w:p w14:paraId="73554738" w14:textId="77777777" w:rsidR="00FD1F6C" w:rsidRDefault="00FD1F6C" w:rsidP="00FD1F6C">
      <w:pPr>
        <w:ind w:right="45"/>
        <w:jc w:val="center"/>
        <w:rPr>
          <w:sz w:val="20"/>
          <w:szCs w:val="20"/>
        </w:rPr>
      </w:pPr>
      <w:r>
        <w:rPr>
          <w:vertAlign w:val="superscript"/>
        </w:rPr>
        <w:t>1,</w:t>
      </w:r>
      <w:r>
        <w:rPr>
          <w:sz w:val="20"/>
          <w:szCs w:val="20"/>
        </w:rPr>
        <w:t xml:space="preserve"> Program Studi Perbankan Syariah, Fakultas Ekonomi dan Bisnis Islam, Universitas Islam Negeri Fatmawati Sukarno, Bengkulu</w:t>
      </w:r>
    </w:p>
    <w:p w14:paraId="299A3218" w14:textId="77777777" w:rsidR="00FD1F6C" w:rsidRDefault="00FD1F6C" w:rsidP="00FD1F6C">
      <w:pPr>
        <w:ind w:right="45"/>
        <w:jc w:val="center"/>
        <w:rPr>
          <w:vertAlign w:val="superscript"/>
        </w:rPr>
      </w:pPr>
      <w:r>
        <w:rPr>
          <w:vertAlign w:val="superscript"/>
        </w:rPr>
        <w:t xml:space="preserve">2, </w:t>
      </w:r>
      <w:r>
        <w:rPr>
          <w:sz w:val="20"/>
          <w:szCs w:val="20"/>
        </w:rPr>
        <w:t>Program Studi Manajemen Zakat dan Wakaf, Fakultas Ekonomi dan Bisnis Islam, Universitas Islam Negeri Fatmawati Sukarno, Bengkulu</w:t>
      </w:r>
      <w:r>
        <w:rPr>
          <w:vertAlign w:val="superscript"/>
        </w:rPr>
        <w:t xml:space="preserve"> </w:t>
      </w:r>
    </w:p>
    <w:p w14:paraId="1B809B36" w14:textId="77777777" w:rsidR="00FD1F6C" w:rsidRDefault="00FD1F6C" w:rsidP="00FD1F6C">
      <w:pPr>
        <w:ind w:right="45"/>
        <w:jc w:val="center"/>
        <w:rPr>
          <w:sz w:val="20"/>
          <w:szCs w:val="20"/>
        </w:rPr>
      </w:pPr>
      <w:r>
        <w:rPr>
          <w:vertAlign w:val="superscript"/>
        </w:rPr>
        <w:t xml:space="preserve">3. </w:t>
      </w:r>
      <w:r>
        <w:rPr>
          <w:sz w:val="20"/>
          <w:szCs w:val="20"/>
        </w:rPr>
        <w:t>Program Studi Perbankan Syariah, Fakultas Ekonomi dan Bisnis Islam, Universitas Islam Negeri Fatmawati Sukarno, Bengkulu</w:t>
      </w:r>
    </w:p>
    <w:p w14:paraId="2FCF2DF3" w14:textId="77777777" w:rsidR="00FD1F6C" w:rsidRDefault="00FD1F6C" w:rsidP="00FD1F6C">
      <w:pPr>
        <w:spacing w:before="119"/>
        <w:ind w:right="45"/>
        <w:jc w:val="center"/>
        <w:rPr>
          <w:sz w:val="20"/>
          <w:szCs w:val="20"/>
        </w:rPr>
      </w:pPr>
      <w:r>
        <w:rPr>
          <w:sz w:val="20"/>
          <w:szCs w:val="20"/>
        </w:rPr>
        <w:t>Jl. Raden Fatah, Selebarr, Kota Bengkulu</w:t>
      </w:r>
    </w:p>
    <w:p w14:paraId="3A229A1F" w14:textId="77777777" w:rsidR="00FD1F6C" w:rsidRDefault="00FD1F6C" w:rsidP="00FD1F6C">
      <w:pPr>
        <w:spacing w:before="11"/>
        <w:ind w:right="45"/>
        <w:jc w:val="center"/>
      </w:pPr>
    </w:p>
    <w:p w14:paraId="5C7F5EBE" w14:textId="77777777" w:rsidR="00FD1F6C" w:rsidRDefault="00000000" w:rsidP="00FD1F6C">
      <w:pPr>
        <w:spacing w:before="11"/>
        <w:ind w:right="45"/>
        <w:jc w:val="center"/>
        <w:rPr>
          <w:sz w:val="20"/>
          <w:szCs w:val="20"/>
        </w:rPr>
      </w:pPr>
      <w:hyperlink r:id="rId16">
        <w:r w:rsidR="00FD1F6C">
          <w:rPr>
            <w:color w:val="0000FF"/>
            <w:sz w:val="21"/>
            <w:szCs w:val="21"/>
            <w:u w:val="single"/>
            <w:vertAlign w:val="superscript"/>
          </w:rPr>
          <w:t>1</w:t>
        </w:r>
      </w:hyperlink>
      <w:hyperlink r:id="rId17">
        <w:r w:rsidR="00FD1F6C">
          <w:rPr>
            <w:color w:val="0000FF"/>
            <w:sz w:val="20"/>
            <w:szCs w:val="20"/>
            <w:u w:val="single"/>
          </w:rPr>
          <w:t>kecubung.wulung16@gmail.com</w:t>
        </w:r>
      </w:hyperlink>
    </w:p>
    <w:p w14:paraId="1D6283CE" w14:textId="77777777" w:rsidR="00FD1F6C" w:rsidRDefault="00FD1F6C" w:rsidP="00FD1F6C">
      <w:pPr>
        <w:spacing w:before="11"/>
        <w:ind w:right="45"/>
        <w:jc w:val="center"/>
        <w:rPr>
          <w:sz w:val="20"/>
          <w:szCs w:val="20"/>
        </w:rPr>
      </w:pPr>
      <w:r>
        <w:rPr>
          <w:sz w:val="21"/>
          <w:szCs w:val="21"/>
          <w:vertAlign w:val="superscript"/>
        </w:rPr>
        <w:t>2</w:t>
      </w:r>
      <w:hyperlink r:id="rId18">
        <w:r>
          <w:rPr>
            <w:color w:val="0000FF"/>
            <w:sz w:val="20"/>
            <w:szCs w:val="20"/>
            <w:u w:val="single"/>
          </w:rPr>
          <w:t>yunidaf.een@gmail.com</w:t>
        </w:r>
      </w:hyperlink>
    </w:p>
    <w:p w14:paraId="67673513" w14:textId="77777777" w:rsidR="00FD1F6C" w:rsidRDefault="00000000" w:rsidP="00FD1F6C">
      <w:pPr>
        <w:tabs>
          <w:tab w:val="left" w:pos="90"/>
        </w:tabs>
        <w:ind w:left="270" w:right="210" w:hanging="270"/>
        <w:jc w:val="center"/>
        <w:rPr>
          <w:i/>
        </w:rPr>
      </w:pPr>
      <w:hyperlink r:id="rId19">
        <w:r w:rsidR="00FD1F6C">
          <w:rPr>
            <w:color w:val="0000FF"/>
            <w:sz w:val="21"/>
            <w:szCs w:val="21"/>
            <w:u w:val="single"/>
            <w:vertAlign w:val="superscript"/>
          </w:rPr>
          <w:t>3</w:t>
        </w:r>
      </w:hyperlink>
      <w:hyperlink r:id="rId20">
        <w:r w:rsidR="00FD1F6C">
          <w:rPr>
            <w:color w:val="0000FF"/>
            <w:sz w:val="20"/>
            <w:szCs w:val="20"/>
            <w:u w:val="single"/>
          </w:rPr>
          <w:t>rizkyharyadi1897@gmail.com</w:t>
        </w:r>
      </w:hyperlink>
    </w:p>
    <w:p w14:paraId="7D6BFF6D" w14:textId="77777777" w:rsidR="00FD1F6C" w:rsidRDefault="00FD1F6C" w:rsidP="00FD1F6C">
      <w:pPr>
        <w:tabs>
          <w:tab w:val="left" w:pos="90"/>
        </w:tabs>
        <w:ind w:left="270" w:right="210" w:hanging="270"/>
        <w:jc w:val="both"/>
        <w:rPr>
          <w:i/>
        </w:rPr>
      </w:pPr>
    </w:p>
    <w:p w14:paraId="3332FD86" w14:textId="77777777" w:rsidR="00FD1F6C" w:rsidRDefault="00FD1F6C" w:rsidP="00FD1F6C">
      <w:pPr>
        <w:tabs>
          <w:tab w:val="left" w:pos="90"/>
        </w:tabs>
        <w:ind w:right="210"/>
        <w:jc w:val="both"/>
        <w:rPr>
          <w:i/>
        </w:rPr>
      </w:pPr>
    </w:p>
    <w:p w14:paraId="4634BA26" w14:textId="77777777" w:rsidR="00FD1F6C" w:rsidRPr="00575983" w:rsidRDefault="00FD1F6C" w:rsidP="00FD1F6C">
      <w:pPr>
        <w:tabs>
          <w:tab w:val="left" w:pos="90"/>
        </w:tabs>
        <w:ind w:left="270" w:right="210"/>
        <w:jc w:val="both"/>
      </w:pPr>
      <w:r w:rsidRPr="00450A3A">
        <w:rPr>
          <w:i/>
        </w:rPr>
        <w:t>Abstract</w:t>
      </w:r>
      <w:r>
        <w:t xml:space="preserve"> - </w:t>
      </w:r>
      <w:r w:rsidRPr="00575983">
        <w:t>Village Fund is a financial resource that can be used for village development and empowerment. The realization of a just, prosperous and prosperous village community is the main hope of the usefulness of the Village Fund. Apart from that, with the Village Fund, various kinds of problems in the village should also be resolved. But in fact, the hope for the usefulness of the Village Fund has actually clashed with the main problem in the form of Human Resources (HR) managing the Village Fund which still lacks knowledge, competence and capability. In fact, from these main problems, it can lead to other problems such as maladministration, corruption, and mis-targeting of use, as all of these problems tend to lead to violations of criminal law. So with these various problems, it can indirectly cause concern for the Village Fund managers themselves.</w:t>
      </w:r>
    </w:p>
    <w:p w14:paraId="6FD60DAE" w14:textId="77777777" w:rsidR="00FD1F6C" w:rsidRPr="00575983" w:rsidRDefault="00FD1F6C" w:rsidP="00FD1F6C">
      <w:pPr>
        <w:tabs>
          <w:tab w:val="left" w:pos="90"/>
        </w:tabs>
        <w:ind w:left="270" w:right="210"/>
        <w:jc w:val="both"/>
      </w:pPr>
      <w:r w:rsidRPr="00575983">
        <w:t>This condition also certainly has the same opportunity to occur in the villages of Central Bengkulu Regency which is the last expansion area in Bengkulu Province. As a new area, Village Fund-based development and empowerment in Central Bengkulu Regency</w:t>
      </w:r>
      <w:r>
        <w:t>, example Srikuncoro village,</w:t>
      </w:r>
      <w:r w:rsidRPr="00575983">
        <w:t xml:space="preserve"> still requires more extra efforts even though it still has to deal with various problems. On this basis, continuous research is needed so that the management of the Village Fund in Kabupaten Bengkulu Tengah  can answer the problems and needs</w:t>
      </w:r>
    </w:p>
    <w:p w14:paraId="250480FE" w14:textId="77777777" w:rsidR="00FD1F6C" w:rsidRDefault="00FD1F6C" w:rsidP="00FD1F6C">
      <w:pPr>
        <w:ind w:left="240"/>
        <w:rPr>
          <w:i/>
          <w:lang w:val="en-US"/>
        </w:rPr>
      </w:pPr>
    </w:p>
    <w:p w14:paraId="630BBBC4" w14:textId="01D7D02A" w:rsidR="009F448C" w:rsidRDefault="00FD1F6C" w:rsidP="00FD1F6C">
      <w:pPr>
        <w:ind w:left="240"/>
      </w:pPr>
      <w:r w:rsidRPr="00450A3A">
        <w:rPr>
          <w:i/>
          <w:lang w:val="en-US"/>
        </w:rPr>
        <w:t>Keywords</w:t>
      </w:r>
      <w:r w:rsidRPr="00450A3A">
        <w:rPr>
          <w:lang w:val="en-US"/>
        </w:rPr>
        <w:t>:</w:t>
      </w:r>
      <w:r w:rsidRPr="00450A3A">
        <w:rPr>
          <w:sz w:val="24"/>
        </w:rPr>
        <w:t xml:space="preserve"> </w:t>
      </w:r>
      <w:r w:rsidRPr="00450A3A">
        <w:rPr>
          <w:lang w:val="en-US"/>
        </w:rPr>
        <w:t xml:space="preserve">Phenomenological Studies, Village Fund Management, </w:t>
      </w:r>
      <w:r w:rsidRPr="00575983">
        <w:t>Central Bengkulu Regency</w:t>
      </w:r>
    </w:p>
    <w:p w14:paraId="38D568C4" w14:textId="77777777" w:rsidR="00FD1F6C" w:rsidRDefault="00FD1F6C" w:rsidP="00FD1F6C">
      <w:pPr>
        <w:ind w:left="240"/>
        <w:rPr>
          <w:sz w:val="20"/>
        </w:rPr>
      </w:pPr>
    </w:p>
    <w:p w14:paraId="6E20EE88" w14:textId="77777777" w:rsidR="00FD1F6C" w:rsidRDefault="00FD1F6C" w:rsidP="00FD1F6C">
      <w:pPr>
        <w:ind w:left="240"/>
        <w:rPr>
          <w:sz w:val="20"/>
        </w:rPr>
      </w:pPr>
    </w:p>
    <w:p w14:paraId="006BD49E" w14:textId="77777777" w:rsidR="00FD1F6C" w:rsidRDefault="00FD1F6C" w:rsidP="00FD1F6C">
      <w:pPr>
        <w:ind w:left="240"/>
        <w:rPr>
          <w:sz w:val="20"/>
        </w:rPr>
      </w:pPr>
    </w:p>
    <w:p w14:paraId="43C85297" w14:textId="77777777" w:rsidR="00FD1F6C" w:rsidRDefault="00FD1F6C" w:rsidP="00FD1F6C">
      <w:pPr>
        <w:ind w:left="240"/>
        <w:rPr>
          <w:sz w:val="20"/>
        </w:rPr>
      </w:pPr>
    </w:p>
    <w:p w14:paraId="7715569A" w14:textId="77777777" w:rsidR="00FD1F6C" w:rsidRDefault="00FD1F6C" w:rsidP="00FD1F6C">
      <w:pPr>
        <w:ind w:left="240"/>
        <w:rPr>
          <w:sz w:val="20"/>
        </w:rPr>
      </w:pPr>
    </w:p>
    <w:p w14:paraId="08A83EE5" w14:textId="77777777" w:rsidR="00FD1F6C" w:rsidRDefault="00FD1F6C" w:rsidP="00FD1F6C">
      <w:pPr>
        <w:ind w:left="240"/>
        <w:rPr>
          <w:sz w:val="20"/>
        </w:rPr>
      </w:pPr>
    </w:p>
    <w:p w14:paraId="39818EDD" w14:textId="77777777" w:rsidR="00FD1F6C" w:rsidRDefault="00FD1F6C" w:rsidP="00FD1F6C">
      <w:pPr>
        <w:ind w:left="240"/>
        <w:rPr>
          <w:sz w:val="20"/>
        </w:rPr>
      </w:pPr>
    </w:p>
    <w:p w14:paraId="3A528C8D" w14:textId="77777777" w:rsidR="00FD1F6C" w:rsidRDefault="00FD1F6C" w:rsidP="00FD1F6C">
      <w:pPr>
        <w:ind w:left="240"/>
        <w:rPr>
          <w:sz w:val="20"/>
        </w:rPr>
      </w:pPr>
    </w:p>
    <w:p w14:paraId="0BE6D604" w14:textId="77777777" w:rsidR="00FD1F6C" w:rsidRDefault="00FD1F6C" w:rsidP="00FD1F6C">
      <w:pPr>
        <w:ind w:left="240"/>
        <w:rPr>
          <w:sz w:val="20"/>
        </w:rPr>
      </w:pPr>
    </w:p>
    <w:p w14:paraId="31AD144C" w14:textId="77777777" w:rsidR="00FD1F6C" w:rsidRDefault="00FD1F6C" w:rsidP="00FD1F6C">
      <w:pPr>
        <w:ind w:left="240"/>
        <w:rPr>
          <w:sz w:val="20"/>
        </w:rPr>
      </w:pPr>
    </w:p>
    <w:p w14:paraId="57F06DF7" w14:textId="77777777" w:rsidR="00FD1F6C" w:rsidRDefault="00FD1F6C" w:rsidP="00FD1F6C">
      <w:pPr>
        <w:ind w:left="240"/>
        <w:rPr>
          <w:sz w:val="20"/>
        </w:rPr>
      </w:pPr>
    </w:p>
    <w:p w14:paraId="3DB78C13" w14:textId="77777777" w:rsidR="00FD1F6C" w:rsidRDefault="00FD1F6C" w:rsidP="00FD1F6C">
      <w:pPr>
        <w:ind w:left="240"/>
        <w:rPr>
          <w:sz w:val="20"/>
        </w:rPr>
      </w:pPr>
    </w:p>
    <w:p w14:paraId="45858B98" w14:textId="77777777" w:rsidR="00FD1F6C" w:rsidRDefault="00FD1F6C" w:rsidP="00FD1F6C">
      <w:pPr>
        <w:ind w:left="240"/>
        <w:rPr>
          <w:sz w:val="20"/>
        </w:rPr>
      </w:pPr>
    </w:p>
    <w:p w14:paraId="542F317B" w14:textId="77777777" w:rsidR="00933547" w:rsidRDefault="00933547">
      <w:pPr>
        <w:rPr>
          <w:sz w:val="15"/>
        </w:rPr>
        <w:sectPr w:rsidR="00933547">
          <w:headerReference w:type="default" r:id="rId21"/>
          <w:footerReference w:type="default" r:id="rId22"/>
          <w:type w:val="continuous"/>
          <w:pgSz w:w="11910" w:h="16840"/>
          <w:pgMar w:top="980" w:right="600" w:bottom="1120" w:left="1200" w:header="720" w:footer="937" w:gutter="0"/>
          <w:pgNumType w:start="1"/>
          <w:cols w:space="720"/>
        </w:sectPr>
      </w:pPr>
    </w:p>
    <w:p w14:paraId="318A2F60" w14:textId="16C7AABE" w:rsidR="00506258" w:rsidRDefault="00506258" w:rsidP="00FD1F6C">
      <w:pPr>
        <w:tabs>
          <w:tab w:val="left" w:pos="180"/>
        </w:tabs>
        <w:spacing w:before="92"/>
        <w:ind w:left="180" w:right="210"/>
        <w:jc w:val="center"/>
        <w:rPr>
          <w:b/>
          <w:bCs/>
          <w:sz w:val="26"/>
          <w:szCs w:val="26"/>
          <w:lang w:val="en-US"/>
        </w:rPr>
      </w:pPr>
      <w:r w:rsidRPr="004826B7">
        <w:rPr>
          <w:b/>
          <w:bCs/>
          <w:sz w:val="26"/>
          <w:szCs w:val="26"/>
        </w:rPr>
        <w:lastRenderedPageBreak/>
        <w:t>PENDAHULUAN</w:t>
      </w:r>
      <w:r w:rsidR="004125C2" w:rsidRPr="004826B7">
        <w:rPr>
          <w:b/>
          <w:bCs/>
          <w:sz w:val="26"/>
          <w:szCs w:val="26"/>
          <w:lang w:val="id-ID"/>
        </w:rPr>
        <w:t xml:space="preserve"> </w:t>
      </w:r>
    </w:p>
    <w:p w14:paraId="5BE90DEA" w14:textId="77777777" w:rsidR="00FD1F6C" w:rsidRPr="00FD1F6C" w:rsidRDefault="00FD1F6C" w:rsidP="004826B7">
      <w:pPr>
        <w:tabs>
          <w:tab w:val="left" w:pos="1750"/>
        </w:tabs>
        <w:spacing w:before="92"/>
        <w:jc w:val="center"/>
        <w:rPr>
          <w:b/>
          <w:bCs/>
          <w:sz w:val="21"/>
          <w:szCs w:val="21"/>
          <w:lang w:val="en-US"/>
        </w:rPr>
      </w:pPr>
    </w:p>
    <w:p w14:paraId="1105F039" w14:textId="5E32FA3C" w:rsidR="00FD1F6C" w:rsidRPr="005018C1" w:rsidRDefault="00FD1F6C" w:rsidP="00FD1F6C">
      <w:pPr>
        <w:ind w:left="180" w:right="210"/>
        <w:jc w:val="both"/>
        <w:rPr>
          <w:sz w:val="24"/>
        </w:rPr>
      </w:pPr>
      <w:r w:rsidRPr="005018C1">
        <w:rPr>
          <w:sz w:val="24"/>
        </w:rPr>
        <w:t>Desa di Kabupaten Bengkulu Tengah adalah Desa yang spesial jika di bandingkan dengan desa-desa lainnya di Provinsi Bengkulu. Bagimana tidak, letak geografis yang dekat dengan Ibu Kota Provinsi Bengkulu, menjadikan desa-desa di Kabupaten Bengkulu Tengah memiliki peran dan fungsi sebagai daerah pe</w:t>
      </w:r>
      <w:r w:rsidR="004C170C">
        <w:rPr>
          <w:sz w:val="24"/>
        </w:rPr>
        <w:t>n</w:t>
      </w:r>
      <w:r w:rsidRPr="005018C1">
        <w:rPr>
          <w:sz w:val="24"/>
        </w:rPr>
        <w:t>yangga. Bahkan untuk prediksi kedepannya peran dan fungsi tersebut akan semakin berkembang menjadikan desa-desa di Kabupaten Bengkulu tengah sebagai daerah alternatif strategis penyeimbang peran Kota Bengkulu.</w:t>
      </w:r>
    </w:p>
    <w:p w14:paraId="2BDD6A96" w14:textId="77777777" w:rsidR="00FD1F6C" w:rsidRPr="005018C1" w:rsidRDefault="00FD1F6C" w:rsidP="00FD1F6C">
      <w:pPr>
        <w:ind w:left="180" w:right="210"/>
        <w:jc w:val="both"/>
        <w:rPr>
          <w:sz w:val="24"/>
        </w:rPr>
      </w:pPr>
      <w:r w:rsidRPr="005018C1">
        <w:rPr>
          <w:sz w:val="24"/>
        </w:rPr>
        <w:t>Kondisi ini tentunya mendorong desa-desa di Kabupaten Bengkulu Tengah untuk semakin berkharakter dan berkualitas. Agar hal demikian dapat dimanifestasikan, desa-desa di Kabupaten Bengkulu Tengah harus memanfaatkan segala potensi dan sumber daya yang dimilikinya. Sebagaimana salah satu potensi dan sumber daya tersebut adalah alokasi Dana Desa.</w:t>
      </w:r>
    </w:p>
    <w:p w14:paraId="684ED8F4" w14:textId="77777777" w:rsidR="00FD1F6C" w:rsidRPr="005018C1" w:rsidRDefault="00FD1F6C" w:rsidP="00FD1F6C">
      <w:pPr>
        <w:ind w:left="180" w:right="210"/>
        <w:jc w:val="both"/>
        <w:rPr>
          <w:sz w:val="24"/>
        </w:rPr>
      </w:pPr>
      <w:r w:rsidRPr="005018C1">
        <w:rPr>
          <w:sz w:val="24"/>
        </w:rPr>
        <w:t>Berdasarkan data dari Direktorat Jenderal Perbendaharaan Keuangan, pada tahun 2022, Kabupaten Bengkulu Tengah memiliki Alokasi Dana Desa sebesar Rp. 104.173.033.000. Sumber daya finansial tersebut di alokasikan untuk 143 desa yang ada di Bengkulu Tengah. Jumlah tersebut tentunya lebih baik jika dibandingkan daerah lainnya di Provinsi Bengkulu yang jumlah desa nya lebih banyak, namun alokasi dana desa nya lebih sedikit dibandingkan Kabupaten Bengkulu Tengah. Tentunya ini merupakan harapan yang bsar bagi desa-desa di Kabupaten Bengkulu Tengah.</w:t>
      </w:r>
    </w:p>
    <w:p w14:paraId="33E5E807" w14:textId="66CC968F" w:rsidR="00FD1F6C" w:rsidRPr="005018C1" w:rsidRDefault="00FD1F6C" w:rsidP="00FD1F6C">
      <w:pPr>
        <w:ind w:left="180" w:right="210"/>
        <w:jc w:val="both"/>
        <w:rPr>
          <w:sz w:val="24"/>
        </w:rPr>
      </w:pPr>
      <w:r w:rsidRPr="005018C1">
        <w:rPr>
          <w:sz w:val="24"/>
        </w:rPr>
        <w:t>Namun dibalik potensi tersebut, tenyata juga terdapat resiko yang sering bersinggungan dengan proses realisasinya. Resiko tersebut cenderung berhubungan dengan ketidak tepatan penggunaan dana desa yang bahkan bisa mengarah pada hal yang lebih ekstrim berupa pelanggaran pidana, baik sengaja maupun tidak sengaja. Sebagaimana contohnya adalah kasus dana desa yang terjadi di Desa Kroya Kabupaten Bengkulu Tengah</w:t>
      </w:r>
      <w:r w:rsidR="005D56C4">
        <w:rPr>
          <w:sz w:val="24"/>
        </w:rPr>
        <w:t xml:space="preserve"> (Antaranewsbengkulu:2020)</w:t>
      </w:r>
      <w:r w:rsidRPr="005018C1">
        <w:rPr>
          <w:sz w:val="24"/>
        </w:rPr>
        <w:t>. Sehingga dengan adanya kasus ini secara tidak langsung menimbulkan kekhawatiran bagi desa-desa lainnya di Kabupaten Bengkulu Tengah untuk semakin akseleratif memanfaatkan potensi dana desanya.</w:t>
      </w:r>
    </w:p>
    <w:p w14:paraId="2FB7B2CF" w14:textId="77777777" w:rsidR="00FD1F6C" w:rsidRDefault="00FD1F6C" w:rsidP="00FD1F6C">
      <w:pPr>
        <w:ind w:left="180" w:right="210"/>
        <w:jc w:val="both"/>
        <w:rPr>
          <w:sz w:val="24"/>
        </w:rPr>
      </w:pPr>
      <w:r w:rsidRPr="005018C1">
        <w:rPr>
          <w:sz w:val="24"/>
        </w:rPr>
        <w:t xml:space="preserve">Penyebab dasar yang paling memungkinkan kenapa ketidak tepatan penggunaan dana desa bisa terjadi salah satunya adalah kompetensi dan kapabilitas sumber daya manusia (SDM) pengelola dana desa yang belum semestinya. Adapun kompetensi dan kapabilitas tersebut tentunya berhubungan dengan aspek-aspek </w:t>
      </w:r>
      <w:r w:rsidRPr="005018C1">
        <w:rPr>
          <w:i/>
          <w:sz w:val="24"/>
        </w:rPr>
        <w:t>knowledge</w:t>
      </w:r>
      <w:r w:rsidRPr="005018C1">
        <w:rPr>
          <w:sz w:val="24"/>
        </w:rPr>
        <w:t xml:space="preserve">, </w:t>
      </w:r>
      <w:r w:rsidRPr="005018C1">
        <w:rPr>
          <w:i/>
          <w:sz w:val="24"/>
        </w:rPr>
        <w:t>skill</w:t>
      </w:r>
      <w:r w:rsidRPr="005018C1">
        <w:rPr>
          <w:sz w:val="24"/>
        </w:rPr>
        <w:t xml:space="preserve"> dan moralitas. Hal ini dikarenakan kesemua aspek tersebut menjadi </w:t>
      </w:r>
      <w:r w:rsidRPr="005018C1">
        <w:rPr>
          <w:i/>
          <w:sz w:val="24"/>
        </w:rPr>
        <w:t>power</w:t>
      </w:r>
      <w:r w:rsidRPr="005018C1">
        <w:rPr>
          <w:sz w:val="24"/>
        </w:rPr>
        <w:t xml:space="preserve"> bagi sumber daya manusia (SDM) pengelola dana desa untuk bisa bijak secara professional.</w:t>
      </w:r>
    </w:p>
    <w:p w14:paraId="25FA6D2C" w14:textId="2BABA60D" w:rsidR="00B93369" w:rsidRDefault="00FD1F6C" w:rsidP="00C91855">
      <w:pPr>
        <w:ind w:left="180" w:right="210"/>
        <w:jc w:val="both"/>
        <w:rPr>
          <w:sz w:val="24"/>
        </w:rPr>
      </w:pPr>
      <w:r w:rsidRPr="005018C1">
        <w:rPr>
          <w:sz w:val="24"/>
        </w:rPr>
        <w:t>Atas dasar hal tersebut, sudah sepatutnya para sumber daya manusia (SDM) pengelola dana desa diberikan pendampingan pengunaan dana desa secara bekelanjutan. Tujuannya adalah agar penggunaan dana desa dapat berkesesuaian dengan potensinya. Sehingga peran dan fungsi dana desa yang sangat bermuatan banyak harapan tidak berubah menjadi kekhawatiran.</w:t>
      </w:r>
    </w:p>
    <w:p w14:paraId="133B097A" w14:textId="77777777" w:rsidR="00506258" w:rsidRPr="00C91855" w:rsidRDefault="00506258" w:rsidP="00506258">
      <w:pPr>
        <w:pStyle w:val="BodyText"/>
        <w:spacing w:before="1"/>
        <w:rPr>
          <w:sz w:val="21"/>
          <w:szCs w:val="21"/>
        </w:rPr>
      </w:pPr>
    </w:p>
    <w:p w14:paraId="2973E578" w14:textId="04EE019C" w:rsidR="00506258" w:rsidRPr="004125C2" w:rsidRDefault="004826B7" w:rsidP="00FD1F6C">
      <w:pPr>
        <w:tabs>
          <w:tab w:val="left" w:pos="1539"/>
        </w:tabs>
        <w:spacing w:before="1"/>
        <w:ind w:left="284" w:right="210"/>
        <w:jc w:val="center"/>
        <w:rPr>
          <w:sz w:val="26"/>
          <w:szCs w:val="26"/>
        </w:rPr>
      </w:pPr>
      <w:r w:rsidRPr="004826B7">
        <w:rPr>
          <w:b/>
          <w:bCs/>
          <w:sz w:val="26"/>
          <w:szCs w:val="26"/>
          <w:lang w:val="id-ID"/>
        </w:rPr>
        <w:t>BAHAN DAN METODE</w:t>
      </w:r>
      <w:r>
        <w:rPr>
          <w:sz w:val="26"/>
          <w:szCs w:val="26"/>
          <w:lang w:val="en-US"/>
        </w:rPr>
        <w:t xml:space="preserve"> </w:t>
      </w:r>
    </w:p>
    <w:p w14:paraId="5E36F9D8" w14:textId="77777777" w:rsidR="00506258" w:rsidRDefault="00506258" w:rsidP="00506258">
      <w:pPr>
        <w:pStyle w:val="BodyText"/>
        <w:spacing w:before="7"/>
        <w:rPr>
          <w:sz w:val="21"/>
        </w:rPr>
      </w:pPr>
    </w:p>
    <w:p w14:paraId="7B02BA21" w14:textId="35BA1CDB" w:rsidR="00FD1F6C" w:rsidRDefault="00FD1F6C" w:rsidP="00FD1F6C">
      <w:pPr>
        <w:ind w:left="180" w:right="210"/>
        <w:jc w:val="both"/>
        <w:rPr>
          <w:sz w:val="24"/>
        </w:rPr>
      </w:pPr>
      <w:r w:rsidRPr="00FD1F6C">
        <w:rPr>
          <w:sz w:val="24"/>
        </w:rPr>
        <w:t>Desa Srikuncoro adalah salah satu desa strategis yang terdapat di Kabupaten Bengkulu Tengah. Letaknya yang dekat dengan Ibu Kota P</w:t>
      </w:r>
      <w:r w:rsidR="00C91855">
        <w:rPr>
          <w:sz w:val="24"/>
        </w:rPr>
        <w:t>rovinsi Bengkulu merupakan poin</w:t>
      </w:r>
      <w:r w:rsidRPr="00FD1F6C">
        <w:rPr>
          <w:sz w:val="24"/>
        </w:rPr>
        <w:t xml:space="preserve"> penting potensi desa ini. Selain daripada itu, desa ini juga dilalui jalur alternatif yang langsung terhubung dengan jalan lintas nasional.</w:t>
      </w:r>
    </w:p>
    <w:p w14:paraId="32AB7D4C" w14:textId="4C4F6744" w:rsidR="00FD1F6C" w:rsidRPr="00FD1F6C" w:rsidRDefault="00FD1F6C" w:rsidP="00C91855">
      <w:pPr>
        <w:ind w:left="180" w:right="210"/>
        <w:jc w:val="both"/>
        <w:rPr>
          <w:sz w:val="24"/>
        </w:rPr>
      </w:pPr>
      <w:r>
        <w:rPr>
          <w:sz w:val="24"/>
        </w:rPr>
        <w:t>Pada tahun 2022, m</w:t>
      </w:r>
      <w:r w:rsidRPr="00FD1F6C">
        <w:rPr>
          <w:sz w:val="24"/>
        </w:rPr>
        <w:t>enurut Ba</w:t>
      </w:r>
      <w:r>
        <w:rPr>
          <w:sz w:val="24"/>
        </w:rPr>
        <w:t>dan Pusat Statistik (BPS)</w:t>
      </w:r>
      <w:r w:rsidRPr="00FD1F6C">
        <w:rPr>
          <w:sz w:val="24"/>
        </w:rPr>
        <w:t>, jika ditinjau dari klasifikasinya, Desa Srikuncoro Kabupaten Bengkulu Tengah termasuk kedalam kategori Desa Mandiri.</w:t>
      </w:r>
      <w:r w:rsidR="004C170C">
        <w:rPr>
          <w:sz w:val="24"/>
        </w:rPr>
        <w:t xml:space="preserve"> Menurut Badan </w:t>
      </w:r>
      <w:r w:rsidR="004C170C">
        <w:rPr>
          <w:sz w:val="24"/>
        </w:rPr>
        <w:lastRenderedPageBreak/>
        <w:t xml:space="preserve">Pusat Statistik (BPS) (2022), </w:t>
      </w:r>
      <w:r w:rsidR="004C170C" w:rsidRPr="004C170C">
        <w:rPr>
          <w:sz w:val="24"/>
          <w:szCs w:val="24"/>
          <w:shd w:val="clear" w:color="auto" w:fill="FFFFFF"/>
        </w:rPr>
        <w:t>Desa Mandiri adalah desa yang mempunyai ketersediaan dan akses terhadap pelayanan dasar yang mencukupi, infrastruktur yang memadai, aksesibilitas/transportasi yang tidak sulit, pelayanan umum yang bagus, serta penyelenggaraan pemerintahan yang sudah sangat baik</w:t>
      </w:r>
      <w:r w:rsidR="004C170C">
        <w:rPr>
          <w:rFonts w:ascii="Segoe UI" w:hAnsi="Segoe UI" w:cs="Segoe UI"/>
          <w:color w:val="333333"/>
          <w:sz w:val="21"/>
          <w:szCs w:val="21"/>
          <w:shd w:val="clear" w:color="auto" w:fill="FFFFFF"/>
        </w:rPr>
        <w:t>.</w:t>
      </w:r>
      <w:r w:rsidRPr="00FD1F6C">
        <w:rPr>
          <w:sz w:val="24"/>
        </w:rPr>
        <w:t xml:space="preserve"> Sehingga dengan adanya pemanfaatan potensi dana desa yang dimiliki secara tepat guna dan tepat sasaran, diharapkan Desa Srikuncoro </w:t>
      </w:r>
      <w:r w:rsidR="00CD22B0">
        <w:rPr>
          <w:sz w:val="24"/>
        </w:rPr>
        <w:t>dapat mempertahankan identitasnya sebagai Desa Mandiri</w:t>
      </w:r>
      <w:r w:rsidRPr="00FD1F6C">
        <w:rPr>
          <w:sz w:val="24"/>
        </w:rPr>
        <w:t>.</w:t>
      </w:r>
    </w:p>
    <w:p w14:paraId="2E822F95" w14:textId="3FF1CE8E" w:rsidR="00FD1F6C" w:rsidRDefault="00FD1F6C" w:rsidP="00C91855">
      <w:pPr>
        <w:pStyle w:val="BodyText"/>
        <w:spacing w:before="7"/>
        <w:ind w:left="180" w:right="210"/>
        <w:jc w:val="both"/>
      </w:pPr>
      <w:r w:rsidRPr="00FD1F6C">
        <w:rPr>
          <w:sz w:val="24"/>
        </w:rPr>
        <w:t xml:space="preserve">Atas dasar potensi tersebut, Desa Srikuncoro Kabupaten Bengkulu Tengah memiliki  daya magnet yang cukup signifikan sebagai objek pertama pendampingan pengelolaan dana desa di Kabupaten Bengkulu Tengah. Setelah Desa Srikuncoro, pendampingan ini tetap berlanjut ke desa-desa lainnya. Hal ini berguna untuk menggali lebih dalam berbagai bentuk pendampingan yang </w:t>
      </w:r>
      <w:r w:rsidR="00C91855">
        <w:rPr>
          <w:sz w:val="24"/>
        </w:rPr>
        <w:t>di</w:t>
      </w:r>
      <w:r w:rsidRPr="00FD1F6C">
        <w:rPr>
          <w:sz w:val="24"/>
        </w:rPr>
        <w:t>butuhkan untuk meningkatkan daya akselerasi pengelolaan dana desa</w:t>
      </w:r>
      <w:r>
        <w:t>.</w:t>
      </w:r>
    </w:p>
    <w:p w14:paraId="1F1CBF61" w14:textId="77777777" w:rsidR="00C91855" w:rsidRPr="00C91855" w:rsidRDefault="00C91855" w:rsidP="00C91855">
      <w:pPr>
        <w:pStyle w:val="BodyText"/>
        <w:spacing w:before="7"/>
        <w:ind w:left="180" w:right="210"/>
        <w:jc w:val="both"/>
        <w:rPr>
          <w:sz w:val="21"/>
        </w:rPr>
      </w:pPr>
    </w:p>
    <w:p w14:paraId="08640F66" w14:textId="27CE4D59" w:rsidR="00B93369" w:rsidRPr="00FD1F6C" w:rsidRDefault="00FD1F6C" w:rsidP="00C91855">
      <w:pPr>
        <w:spacing w:before="120" w:after="120" w:line="276" w:lineRule="auto"/>
        <w:ind w:left="180" w:right="210"/>
        <w:jc w:val="center"/>
        <w:rPr>
          <w:bCs/>
          <w:lang w:val="en-US"/>
        </w:rPr>
      </w:pPr>
      <w:r w:rsidRPr="004826B7">
        <w:rPr>
          <w:b/>
          <w:bCs/>
          <w:sz w:val="26"/>
          <w:szCs w:val="26"/>
          <w:lang w:val="id-ID"/>
        </w:rPr>
        <w:t xml:space="preserve">HASIL </w:t>
      </w:r>
    </w:p>
    <w:p w14:paraId="60E6B198" w14:textId="2949DC83" w:rsidR="00C91855" w:rsidRPr="00C91855" w:rsidRDefault="00C91855" w:rsidP="00C91855">
      <w:pPr>
        <w:ind w:left="180" w:right="210"/>
        <w:jc w:val="both"/>
        <w:rPr>
          <w:sz w:val="24"/>
        </w:rPr>
      </w:pPr>
      <w:commentRangeStart w:id="2"/>
      <w:r w:rsidRPr="00C91855">
        <w:rPr>
          <w:sz w:val="24"/>
        </w:rPr>
        <w:t>Pendampingan yang dilakukan berbasis Metode Fenomenologi.</w:t>
      </w:r>
      <w:r w:rsidR="00972027">
        <w:rPr>
          <w:sz w:val="24"/>
        </w:rPr>
        <w:t xml:space="preserve"> Menurut Hadi Et al (2021),</w:t>
      </w:r>
      <w:r w:rsidR="00174DA7">
        <w:rPr>
          <w:sz w:val="24"/>
          <w:lang w:val="en-US"/>
        </w:rPr>
        <w:t xml:space="preserve"> </w:t>
      </w:r>
      <w:r w:rsidR="00972027">
        <w:rPr>
          <w:sz w:val="24"/>
        </w:rPr>
        <w:t>f</w:t>
      </w:r>
      <w:r w:rsidR="00972027" w:rsidRPr="00972027">
        <w:rPr>
          <w:sz w:val="24"/>
        </w:rPr>
        <w:t>enomenologi merupakan sebuah pendekatan filosofis yang menyelidiki pengalaman manusia. Fenomenologi bermakna metode pemikiran untuk memperoleh ilmu pengetahuan baru atau mengembangkan pengetahuan yang ada dengan langkah</w:t>
      </w:r>
      <w:r w:rsidR="00174DA7">
        <w:rPr>
          <w:sz w:val="24"/>
          <w:lang w:val="en-US"/>
        </w:rPr>
        <w:t>-</w:t>
      </w:r>
      <w:r w:rsidR="00972027" w:rsidRPr="00972027">
        <w:rPr>
          <w:sz w:val="24"/>
        </w:rPr>
        <w:t>langkah logis, sistematis kritis, tidak berdasarkan apriori/ prasangka dan tidak dogmatis</w:t>
      </w:r>
      <w:r w:rsidR="00972027">
        <w:t>.</w:t>
      </w:r>
      <w:r w:rsidRPr="00C91855">
        <w:rPr>
          <w:sz w:val="24"/>
        </w:rPr>
        <w:t xml:space="preserve"> Pemilihan Metode Fenomenologi bertujuan untuk mengetahui kondisi yang sebenarnya dari pengelolaan Dana Desa Srikuncoro Kabupaten Bengkulu Tengah. Tanpa membatasi penyampaian dan tanpa menggiring kearah tertentu informasi dari para pengelola Dana Desa di Desa Srikuncoro Kabupaten Bengkulu Tengah, metode Fenomenologi berhasil menemukan informasi terkait pendampingan yang dibutuhkan agar dapat mewujudkan harapan dan melawan kekhawatiran ketidak tepatan penggunaan dana desa.</w:t>
      </w:r>
    </w:p>
    <w:p w14:paraId="0D3810D4" w14:textId="77777777" w:rsidR="00C91855" w:rsidRPr="00C91855" w:rsidRDefault="00C91855" w:rsidP="00C91855">
      <w:pPr>
        <w:ind w:left="180" w:right="210"/>
        <w:jc w:val="both"/>
        <w:rPr>
          <w:sz w:val="24"/>
        </w:rPr>
      </w:pPr>
      <w:r w:rsidRPr="00C91855">
        <w:rPr>
          <w:sz w:val="24"/>
        </w:rPr>
        <w:t>Informasi awal yang diperoleh, bahwasanya penggunaan Dana Desa di Desa Srikuncoro masih belum terlalu variatif. Mayoritas penggunaannya masih terarah pada bentuk pembangunan fisik. Meskipun akhir-akhir ini alokasi nya termodifikasi untuk penanggulangan Pandemi COVID-19.</w:t>
      </w:r>
    </w:p>
    <w:p w14:paraId="3EB43015" w14:textId="23F57C05" w:rsidR="00875687" w:rsidRDefault="00C91855" w:rsidP="00875687">
      <w:pPr>
        <w:ind w:left="180" w:right="210"/>
        <w:jc w:val="both"/>
        <w:rPr>
          <w:sz w:val="24"/>
        </w:rPr>
      </w:pPr>
      <w:r w:rsidRPr="00C91855">
        <w:rPr>
          <w:sz w:val="24"/>
        </w:rPr>
        <w:t>Atas dasar kondisi tersebut pendampingan yang dilakukan adalah bertujuan untuk meningkatkan kompetensi dan kapabilitas sumber daya manusia (SDM) pengelola dana desa di Desa Srikuncoro agar dapat melakukan diversifikasi penggunaan dan pemanfaatan dana desa secara lebih variatif. Hal ini dianggap perlu, karena dengan semakin variatifnya penggunaan dan pemanfaatan dana desa, maka resiko salah guna dana desa baik sengaja maupun tidak sengaja dapat diminimalisir. Adapun bentuk diversifikasi yang sangat mungkin potensial untuk dilakukan adalah melalui Badan Usaha Milik Desa (BUMDES).</w:t>
      </w:r>
      <w:r w:rsidR="00875687">
        <w:rPr>
          <w:sz w:val="24"/>
        </w:rPr>
        <w:t xml:space="preserve"> Menurut Peraturan Pemerintah Nomor 11 Tahun 2021, </w:t>
      </w:r>
      <w:r w:rsidR="00875687" w:rsidRPr="00C91855">
        <w:rPr>
          <w:sz w:val="24"/>
        </w:rPr>
        <w:t>Badan Usaha Milik Desa (BUMDES)</w:t>
      </w:r>
      <w:r w:rsidR="00C84B18">
        <w:rPr>
          <w:sz w:val="24"/>
        </w:rPr>
        <w:t xml:space="preserve">, adalah </w:t>
      </w:r>
      <w:r w:rsidR="00875687">
        <w:rPr>
          <w:sz w:val="24"/>
        </w:rPr>
        <w:t xml:space="preserve">badan hukum yang didirikan oleh </w:t>
      </w:r>
      <w:r w:rsidR="00875687" w:rsidRPr="00875687">
        <w:rPr>
          <w:sz w:val="24"/>
        </w:rPr>
        <w:t>desa dan/atau he</w:t>
      </w:r>
      <w:r w:rsidR="00875687">
        <w:rPr>
          <w:sz w:val="24"/>
        </w:rPr>
        <w:t xml:space="preserve">rsarna desa-desa guna mengelola </w:t>
      </w:r>
      <w:r w:rsidR="00875687" w:rsidRPr="00875687">
        <w:rPr>
          <w:sz w:val="24"/>
        </w:rPr>
        <w:t>usaha, m</w:t>
      </w:r>
      <w:r w:rsidR="00875687">
        <w:rPr>
          <w:sz w:val="24"/>
        </w:rPr>
        <w:t xml:space="preserve">emanfaatkan aset, mengembangkan </w:t>
      </w:r>
      <w:r w:rsidR="00875687" w:rsidRPr="00875687">
        <w:rPr>
          <w:sz w:val="24"/>
        </w:rPr>
        <w:t>investasi dan produktivitas, menyediakan</w:t>
      </w:r>
      <w:r w:rsidR="00875687">
        <w:rPr>
          <w:sz w:val="24"/>
        </w:rPr>
        <w:t xml:space="preserve"> jasa </w:t>
      </w:r>
      <w:r w:rsidR="00875687" w:rsidRPr="00875687">
        <w:rPr>
          <w:sz w:val="24"/>
        </w:rPr>
        <w:t>pelayanan, d</w:t>
      </w:r>
      <w:r w:rsidR="00875687">
        <w:rPr>
          <w:sz w:val="24"/>
        </w:rPr>
        <w:t xml:space="preserve">an/atau menyediakan jenis usaha </w:t>
      </w:r>
      <w:r w:rsidR="00875687" w:rsidRPr="00875687">
        <w:rPr>
          <w:sz w:val="24"/>
        </w:rPr>
        <w:t>lainnya untuk</w:t>
      </w:r>
      <w:r w:rsidR="00875687">
        <w:rPr>
          <w:sz w:val="24"/>
        </w:rPr>
        <w:t xml:space="preserve"> sebcsar-besarnya kesejahteraan masyarakat d</w:t>
      </w:r>
      <w:r w:rsidR="00875687" w:rsidRPr="00875687">
        <w:rPr>
          <w:sz w:val="24"/>
        </w:rPr>
        <w:t>esa.</w:t>
      </w:r>
    </w:p>
    <w:p w14:paraId="495076EB" w14:textId="21A55FBC" w:rsidR="00C91855" w:rsidRPr="00C91855" w:rsidRDefault="00C91855" w:rsidP="00875687">
      <w:pPr>
        <w:ind w:left="180" w:right="210"/>
        <w:jc w:val="both"/>
        <w:rPr>
          <w:sz w:val="24"/>
        </w:rPr>
      </w:pPr>
      <w:r w:rsidRPr="00C91855">
        <w:rPr>
          <w:sz w:val="24"/>
        </w:rPr>
        <w:t xml:space="preserve">Jika di lihat dari identitasnya sebagai daerah pertanian dan perkebunan, maka Badan Usaha Milik Desa (BUMDES) yang bisa dikembangkan di Desa Srikuncoro Kabupaten Bengkulu harus berhubungan dengan bisnis argikultural, peternakan ataupun perikanan. Mulai dari penyediaan bibit, pembuatan pupuk organik, hingga penggemukan hewan ternak, merupakan </w:t>
      </w:r>
      <w:r w:rsidRPr="00C91855">
        <w:rPr>
          <w:i/>
          <w:sz w:val="24"/>
        </w:rPr>
        <w:t>core</w:t>
      </w:r>
      <w:r w:rsidRPr="00C91855">
        <w:rPr>
          <w:sz w:val="24"/>
        </w:rPr>
        <w:t xml:space="preserve"> bisnis yang bisa diterapkan oleh Badan Usaha Milik Desa (BUMDES) di Desa Srikuncoro. Selain daripada itu, Badan Usaha Milik Desa (BUMDES) juga bisa membangun Bank Sampah sabagai penguat bisnisnya. Mengingat bahwasanya Bank Sampah adalah bisnis yang sangat menjanjikan, tanpa harus </w:t>
      </w:r>
      <w:r w:rsidRPr="00C91855">
        <w:rPr>
          <w:sz w:val="24"/>
        </w:rPr>
        <w:lastRenderedPageBreak/>
        <w:t>memerlukan permodalan yang besar dan berhubungan dengan kelestarian lingkungan.</w:t>
      </w:r>
      <w:r w:rsidR="00E272E6">
        <w:rPr>
          <w:sz w:val="24"/>
        </w:rPr>
        <w:t xml:space="preserve"> Menurut Direktur Jenderal Perbendaharaan Kementerian Keuangan (2020), </w:t>
      </w:r>
      <w:r w:rsidR="00E272E6">
        <w:rPr>
          <w:color w:val="000000"/>
          <w:sz w:val="24"/>
          <w:szCs w:val="24"/>
          <w:shd w:val="clear" w:color="auto" w:fill="FFFFFF"/>
        </w:rPr>
        <w:t>b</w:t>
      </w:r>
      <w:r w:rsidR="00E272E6" w:rsidRPr="00E272E6">
        <w:rPr>
          <w:color w:val="000000"/>
          <w:sz w:val="24"/>
          <w:szCs w:val="24"/>
          <w:shd w:val="clear" w:color="auto" w:fill="FFFFFF"/>
        </w:rPr>
        <w:t>ank Sampah sesungguhnya tidak hanya merupakan satu konsep penanganan sampah dengan sistem jual beli, namun juga ada konsep kepedulian/pelestarian lingkungan, konsep peningkatan kualitas sumber daya manusia dan konsep pemberdayaan masyarakat dalam kaitan kemandirian ekonomi masyarakat</w:t>
      </w:r>
      <w:r w:rsidR="00E272E6">
        <w:rPr>
          <w:color w:val="000000"/>
          <w:sz w:val="24"/>
          <w:szCs w:val="24"/>
          <w:shd w:val="clear" w:color="auto" w:fill="FFFFFF"/>
        </w:rPr>
        <w:t>.</w:t>
      </w:r>
    </w:p>
    <w:p w14:paraId="2EEEF7FA" w14:textId="77777777" w:rsidR="00C91855" w:rsidRPr="00C91855" w:rsidRDefault="00C91855" w:rsidP="00C91855">
      <w:pPr>
        <w:ind w:left="180" w:right="210"/>
        <w:jc w:val="both"/>
        <w:rPr>
          <w:sz w:val="24"/>
        </w:rPr>
      </w:pPr>
      <w:r w:rsidRPr="00C91855">
        <w:rPr>
          <w:sz w:val="24"/>
        </w:rPr>
        <w:t>Adapun ekspektaksi yang diharapkan dari terdiversifiksinya penggunaan dan pemanfaatan Dana Desa di Desa Srikuncoro dengan berbasis pada eksistensi Badan Usaha Milik Desa (BUMDES), maka resiko pengelolaan Dana Desa di Desa Srikuncoro terminimalisir. Selain daripada itu, kemandirian ekonomi Desa Srikuncoro Kabupaten Bengkulu Tengah berpeluang untuk terbentuk. Sehingga peluang Desa Srikuncoro menjadi Desa yang maju juga akan tercapai.</w:t>
      </w:r>
    </w:p>
    <w:p w14:paraId="197F2A36" w14:textId="24E57BF8" w:rsidR="00C91855" w:rsidRDefault="00C91855" w:rsidP="00C84B18">
      <w:pPr>
        <w:pStyle w:val="BodyText"/>
        <w:ind w:left="180" w:right="210"/>
        <w:jc w:val="both"/>
      </w:pPr>
      <w:r w:rsidRPr="00C91855">
        <w:rPr>
          <w:sz w:val="24"/>
        </w:rPr>
        <w:t>Pengelola Dana Desa di Desa Srikuncoro pun menanggapi dengan positif pendampingan yang dilakukan. Bahkan terkait Bank Sampah sangat menarik bagi para pengambil kebijakan di Desa Srikuncoro. Atas dasar hal tersebut, pendampingan ini akan dilakukan secara berkelanjutan</w:t>
      </w:r>
      <w:r>
        <w:t>.</w:t>
      </w:r>
      <w:commentRangeEnd w:id="2"/>
      <w:r w:rsidR="00174DA7">
        <w:rPr>
          <w:rStyle w:val="CommentReference"/>
        </w:rPr>
        <w:commentReference w:id="2"/>
      </w:r>
    </w:p>
    <w:p w14:paraId="12D1975D" w14:textId="77777777" w:rsidR="00C84B18" w:rsidRPr="00C84B18" w:rsidRDefault="00C84B18" w:rsidP="00C84B18">
      <w:pPr>
        <w:pStyle w:val="BodyText"/>
        <w:ind w:left="180" w:right="210"/>
        <w:jc w:val="both"/>
        <w:rPr>
          <w:sz w:val="21"/>
          <w:szCs w:val="21"/>
        </w:rPr>
      </w:pPr>
    </w:p>
    <w:p w14:paraId="5A346F2F" w14:textId="5C02852A" w:rsidR="00C91855" w:rsidRPr="00C91855" w:rsidRDefault="00C91855" w:rsidP="00C91855">
      <w:pPr>
        <w:spacing w:before="120" w:after="120" w:line="276" w:lineRule="auto"/>
        <w:ind w:left="180" w:right="210"/>
        <w:jc w:val="center"/>
        <w:rPr>
          <w:b/>
          <w:bCs/>
          <w:sz w:val="26"/>
          <w:szCs w:val="26"/>
        </w:rPr>
      </w:pPr>
      <w:r>
        <w:rPr>
          <w:b/>
          <w:bCs/>
          <w:sz w:val="26"/>
          <w:szCs w:val="26"/>
        </w:rPr>
        <w:t>DISKUSI</w:t>
      </w:r>
    </w:p>
    <w:p w14:paraId="419BE3F2" w14:textId="03125C6C" w:rsidR="00C91855" w:rsidRPr="005D56C4" w:rsidRDefault="00C91855" w:rsidP="00C91855">
      <w:pPr>
        <w:ind w:left="180" w:right="210"/>
        <w:jc w:val="both"/>
        <w:rPr>
          <w:sz w:val="24"/>
          <w:szCs w:val="24"/>
        </w:rPr>
      </w:pPr>
      <w:r w:rsidRPr="00C91855">
        <w:rPr>
          <w:sz w:val="24"/>
        </w:rPr>
        <w:t>Diversifikasi penggunaan dan pemanfaatan Dana Desa dengan tujuan untuk meminimalisir resiko ketidak tepatan penggunaan sejalan dengan teori investasi yang berdalil, jangan letakkan seluruh telur di keranjang yang sama. Hal ini dikarenakan, jika keranjang tersebut terjatuh, maka pecahlah kesemua telur tersebut. Bahkan turut harus dipastikan, dikeranjang mana saja telur-telur tersebut aman untuk ditempatkan.</w:t>
      </w:r>
      <w:r w:rsidR="005D56C4">
        <w:rPr>
          <w:sz w:val="24"/>
        </w:rPr>
        <w:t xml:space="preserve"> Menurut Irnawati (2021), </w:t>
      </w:r>
      <w:r w:rsidR="004C170C">
        <w:rPr>
          <w:sz w:val="24"/>
          <w:szCs w:val="24"/>
          <w:shd w:val="clear" w:color="auto" w:fill="FFFFFF"/>
        </w:rPr>
        <w:t>t</w:t>
      </w:r>
      <w:r w:rsidR="005D56C4" w:rsidRPr="005D56C4">
        <w:rPr>
          <w:sz w:val="24"/>
          <w:szCs w:val="24"/>
          <w:shd w:val="clear" w:color="auto" w:fill="FFFFFF"/>
        </w:rPr>
        <w:t>elur diibaratkan seperti uang atau modal yang dimiliki dan keranjang sebagai wadah untuk menempatkan uang yang dimiliki untuk kemudian dikelola kembali.</w:t>
      </w:r>
    </w:p>
    <w:p w14:paraId="795C9C4E" w14:textId="77777777" w:rsidR="00C91855" w:rsidRDefault="00C91855" w:rsidP="00C91855">
      <w:pPr>
        <w:ind w:left="180" w:right="210"/>
        <w:jc w:val="both"/>
        <w:rPr>
          <w:sz w:val="24"/>
        </w:rPr>
      </w:pPr>
      <w:r w:rsidRPr="00C91855">
        <w:rPr>
          <w:sz w:val="24"/>
        </w:rPr>
        <w:t>Teori investasi ini menerangkan bagaimana ukuran sederhana untuk meminimalisir resiko terkait pemanfaatan sumber daya berbasis financial, termasuk pengelolaan Dana Desa. Hal ini juga sejalan dengan sifat dari sumber daya finansial yang bersifat terbatas. Sehingga sangat diperlukan profesionalisme dalam pengelolaannya.</w:t>
      </w:r>
    </w:p>
    <w:p w14:paraId="289A46D3" w14:textId="70E550C6" w:rsidR="00C91855" w:rsidRPr="00C91855" w:rsidRDefault="00C91855" w:rsidP="00C91855">
      <w:pPr>
        <w:ind w:left="180" w:right="210"/>
        <w:jc w:val="both"/>
        <w:rPr>
          <w:sz w:val="24"/>
        </w:rPr>
      </w:pPr>
      <w:r w:rsidRPr="00C91855">
        <w:rPr>
          <w:sz w:val="24"/>
        </w:rPr>
        <w:t>Pemerintah Desa Srikuncoro secara garis besar sudah melakukan pengelolaan Dana Desa sesuai dengan semestinya. Namun pengelolaan Dana Desa tersebut masih cenderung bersifat monoton alokasi nya. Keadaan ini tentunya beresiko signifikan, sehingga perlu dilakukan minimalisir agar performa finansialnya tetap selalu terjaga.</w:t>
      </w:r>
    </w:p>
    <w:p w14:paraId="11E4BEC7" w14:textId="77777777" w:rsidR="00F90F95" w:rsidRDefault="00B93369" w:rsidP="00B93369">
      <w:pPr>
        <w:pStyle w:val="BodyText"/>
        <w:ind w:right="-73"/>
        <w:jc w:val="center"/>
      </w:pPr>
      <w:r>
        <w:tab/>
      </w:r>
    </w:p>
    <w:p w14:paraId="0F778E3F" w14:textId="6308848A" w:rsidR="00B93369" w:rsidRPr="004826B7" w:rsidRDefault="00C91855" w:rsidP="00C91855">
      <w:pPr>
        <w:pStyle w:val="BodyText"/>
        <w:ind w:left="180" w:right="210"/>
        <w:jc w:val="center"/>
        <w:rPr>
          <w:b/>
          <w:bCs/>
          <w:lang w:val="id-ID"/>
        </w:rPr>
      </w:pPr>
      <w:r>
        <w:rPr>
          <w:b/>
          <w:bCs/>
          <w:sz w:val="26"/>
          <w:szCs w:val="26"/>
        </w:rPr>
        <w:t>KESIMPULAN</w:t>
      </w:r>
    </w:p>
    <w:p w14:paraId="5958EF41" w14:textId="77777777" w:rsidR="00C91855" w:rsidRPr="00C91855" w:rsidRDefault="00C91855" w:rsidP="00EA7FA8">
      <w:pPr>
        <w:pStyle w:val="BodyText"/>
        <w:ind w:left="142" w:right="-73" w:firstLine="142"/>
        <w:jc w:val="both"/>
        <w:rPr>
          <w:sz w:val="21"/>
          <w:szCs w:val="21"/>
        </w:rPr>
      </w:pPr>
    </w:p>
    <w:p w14:paraId="43DF8580" w14:textId="71116720" w:rsidR="00C91855" w:rsidRPr="00C91855" w:rsidRDefault="00C91855" w:rsidP="00C91855">
      <w:pPr>
        <w:pStyle w:val="BodyText"/>
        <w:ind w:left="180" w:right="210"/>
        <w:jc w:val="both"/>
        <w:rPr>
          <w:sz w:val="24"/>
        </w:rPr>
      </w:pPr>
      <w:r w:rsidRPr="00C91855">
        <w:rPr>
          <w:sz w:val="24"/>
        </w:rPr>
        <w:t>Atas dasar penggunaan Dana Desa di Desa Srikuncoro Kabupaten Bengkulu Tengah, pendampingan yang dilakukan sudah memberikan informasi yang sangat berguna bagi Pemerintah Desa Srikuncoro. Minimalisir resiko pengelolaan keuangan Dana Desa mulai dari penganggaran hingga pelaporan akan menjadi pertimbangan utama para pengelola Dana Desa di Desa Srikuncoro Kabupaten Bengkulu Tengah. Hal demikian menunjukan, landasan berpikir yang semakin professional. Sehingga diperlukan pendampingan secara berkelanjutan agar Dana Desa bisa menjawab harapan Desa Srikuncoro tanpa harus terbebani resiko ketidak tepatan penggunaan.</w:t>
      </w:r>
    </w:p>
    <w:p w14:paraId="304E7A14" w14:textId="77777777" w:rsidR="00B93369" w:rsidRDefault="00B93369" w:rsidP="00B93369">
      <w:pPr>
        <w:pStyle w:val="BodyText"/>
        <w:ind w:right="-73"/>
        <w:jc w:val="both"/>
      </w:pPr>
    </w:p>
    <w:p w14:paraId="43B9ED7A" w14:textId="77777777" w:rsidR="00C91855" w:rsidRDefault="00B93369" w:rsidP="00B93369">
      <w:pPr>
        <w:pStyle w:val="BodyText"/>
        <w:spacing w:line="252" w:lineRule="exact"/>
        <w:ind w:left="1169" w:right="1173"/>
        <w:jc w:val="center"/>
        <w:rPr>
          <w:b/>
          <w:bCs/>
          <w:sz w:val="26"/>
          <w:szCs w:val="26"/>
        </w:rPr>
      </w:pPr>
      <w:r w:rsidRPr="004826B7">
        <w:rPr>
          <w:b/>
          <w:bCs/>
          <w:sz w:val="26"/>
          <w:szCs w:val="26"/>
        </w:rPr>
        <w:t>UCAPAN</w:t>
      </w:r>
      <w:r w:rsidRPr="004826B7">
        <w:rPr>
          <w:b/>
          <w:bCs/>
          <w:spacing w:val="-13"/>
          <w:sz w:val="26"/>
          <w:szCs w:val="26"/>
        </w:rPr>
        <w:t xml:space="preserve"> </w:t>
      </w:r>
      <w:r w:rsidRPr="004826B7">
        <w:rPr>
          <w:b/>
          <w:bCs/>
          <w:sz w:val="26"/>
          <w:szCs w:val="26"/>
        </w:rPr>
        <w:t>TERIMA</w:t>
      </w:r>
      <w:r w:rsidRPr="004826B7">
        <w:rPr>
          <w:b/>
          <w:bCs/>
          <w:spacing w:val="-12"/>
          <w:sz w:val="26"/>
          <w:szCs w:val="26"/>
        </w:rPr>
        <w:t xml:space="preserve"> </w:t>
      </w:r>
      <w:r w:rsidRPr="004826B7">
        <w:rPr>
          <w:b/>
          <w:bCs/>
          <w:sz w:val="26"/>
          <w:szCs w:val="26"/>
        </w:rPr>
        <w:t>KASIH</w:t>
      </w:r>
    </w:p>
    <w:p w14:paraId="5A7ECD40" w14:textId="77777777" w:rsidR="00C91855" w:rsidRPr="00C91855" w:rsidRDefault="00C91855" w:rsidP="00B93369">
      <w:pPr>
        <w:pStyle w:val="BodyText"/>
        <w:spacing w:line="252" w:lineRule="exact"/>
        <w:ind w:left="1169" w:right="1173"/>
        <w:jc w:val="center"/>
        <w:rPr>
          <w:b/>
          <w:bCs/>
          <w:sz w:val="21"/>
          <w:szCs w:val="21"/>
        </w:rPr>
      </w:pPr>
    </w:p>
    <w:p w14:paraId="4DAE23FC" w14:textId="68365D4B" w:rsidR="00B93369" w:rsidRPr="004826B7" w:rsidRDefault="00C91855" w:rsidP="00C91855">
      <w:pPr>
        <w:pStyle w:val="BodyText"/>
        <w:spacing w:line="252" w:lineRule="exact"/>
        <w:ind w:left="180" w:right="210"/>
        <w:jc w:val="both"/>
        <w:rPr>
          <w:b/>
          <w:bCs/>
          <w:sz w:val="26"/>
          <w:szCs w:val="26"/>
          <w:lang w:val="id-ID"/>
        </w:rPr>
      </w:pPr>
      <w:r>
        <w:rPr>
          <w:bCs/>
          <w:sz w:val="24"/>
          <w:szCs w:val="26"/>
          <w:lang w:val="en-US"/>
        </w:rPr>
        <w:t>Terimakasih kepada Pemerintah Desa Srikuncoro Kabupaten Bengkulu Tengah yang sudah berkenan untuk menjadi mitra pendampingan.</w:t>
      </w:r>
      <w:r w:rsidR="004826B7" w:rsidRPr="004826B7">
        <w:rPr>
          <w:b/>
          <w:bCs/>
          <w:sz w:val="26"/>
          <w:szCs w:val="26"/>
          <w:lang w:val="en-US"/>
        </w:rPr>
        <w:t xml:space="preserve"> </w:t>
      </w:r>
    </w:p>
    <w:p w14:paraId="220D70B0" w14:textId="77777777" w:rsidR="00B93369" w:rsidRDefault="00B93369" w:rsidP="00B93369">
      <w:pPr>
        <w:pStyle w:val="BodyText"/>
        <w:ind w:left="305" w:right="311"/>
        <w:jc w:val="center"/>
        <w:rPr>
          <w:sz w:val="26"/>
          <w:szCs w:val="26"/>
        </w:rPr>
      </w:pPr>
      <w:r w:rsidRPr="00F90F95">
        <w:rPr>
          <w:sz w:val="26"/>
          <w:szCs w:val="26"/>
        </w:rPr>
        <w:lastRenderedPageBreak/>
        <w:t>REFERENSI</w:t>
      </w:r>
    </w:p>
    <w:p w14:paraId="3614D419" w14:textId="77777777" w:rsidR="008E30FE" w:rsidRPr="008E30FE" w:rsidRDefault="008E30FE" w:rsidP="00B93369">
      <w:pPr>
        <w:pStyle w:val="BodyText"/>
        <w:ind w:left="305" w:right="311"/>
        <w:jc w:val="center"/>
        <w:rPr>
          <w:sz w:val="21"/>
          <w:szCs w:val="21"/>
        </w:rPr>
      </w:pPr>
    </w:p>
    <w:p w14:paraId="4A81C8F8" w14:textId="77777777" w:rsidR="008E30FE" w:rsidRDefault="008E30FE" w:rsidP="008E30FE">
      <w:pPr>
        <w:ind w:left="540" w:right="210" w:hanging="360"/>
        <w:jc w:val="both"/>
      </w:pPr>
      <w:r>
        <w:t xml:space="preserve">Antara News Bengkulu.(2020). “Korupsi Dana Desa, PJS KADES di Bengkulu Tengah Terancam 20 Tahun Penjara” </w:t>
      </w:r>
      <w:hyperlink r:id="rId23" w:history="1">
        <w:r w:rsidRPr="000A2984">
          <w:rPr>
            <w:rStyle w:val="Hyperlink"/>
          </w:rPr>
          <w:t>https://bengkulu.antaranews.com/berita/136712/korupsi-dana-desa-pjs-kades-di-bengkulu-tengah-terancam-20-tahun-penjara</w:t>
        </w:r>
      </w:hyperlink>
      <w:r>
        <w:t xml:space="preserve"> diakses pada 14 OKtober 21:34</w:t>
      </w:r>
    </w:p>
    <w:p w14:paraId="58199F78" w14:textId="77777777" w:rsidR="008E30FE" w:rsidRDefault="008E30FE" w:rsidP="008E30FE">
      <w:pPr>
        <w:ind w:left="540" w:right="210" w:hanging="360"/>
        <w:jc w:val="both"/>
      </w:pPr>
    </w:p>
    <w:p w14:paraId="7007A603" w14:textId="77777777" w:rsidR="008E30FE" w:rsidRDefault="008E30FE" w:rsidP="008E30FE">
      <w:pPr>
        <w:ind w:left="540" w:right="210" w:hanging="360"/>
        <w:jc w:val="both"/>
      </w:pPr>
      <w:r>
        <w:t>Badan Pusat Statistik.(2022).Statistik Daerah Kabupaten Bengkulu Tengah Tahun 2022</w:t>
      </w:r>
    </w:p>
    <w:p w14:paraId="6A079702" w14:textId="77777777" w:rsidR="008E30FE" w:rsidRDefault="008E30FE" w:rsidP="008E30FE">
      <w:pPr>
        <w:ind w:left="540" w:right="210" w:hanging="360"/>
        <w:jc w:val="both"/>
      </w:pPr>
    </w:p>
    <w:p w14:paraId="7078ABB6" w14:textId="77777777" w:rsidR="008E30FE" w:rsidRDefault="008E30FE" w:rsidP="008E30FE">
      <w:pPr>
        <w:ind w:left="540" w:right="210" w:hanging="360"/>
        <w:jc w:val="both"/>
      </w:pPr>
      <w:r>
        <w:t>Badan Pusat Statistik.(2021).Statistik Potensi Desa Provinsi Bengkulu</w:t>
      </w:r>
    </w:p>
    <w:p w14:paraId="40390E74" w14:textId="77777777" w:rsidR="008E30FE" w:rsidRDefault="008E30FE" w:rsidP="008E30FE">
      <w:pPr>
        <w:ind w:left="540" w:right="210" w:hanging="360"/>
        <w:jc w:val="both"/>
      </w:pPr>
    </w:p>
    <w:p w14:paraId="6060513D" w14:textId="77777777" w:rsidR="008E30FE" w:rsidRDefault="008E30FE" w:rsidP="008E30FE">
      <w:pPr>
        <w:ind w:left="540" w:right="210" w:hanging="360"/>
        <w:jc w:val="both"/>
      </w:pPr>
      <w:r>
        <w:t>Badan Pusat Statistik.(2022).Kecamatan Pondok Kelapa Dalam Angka Tahun 2022</w:t>
      </w:r>
    </w:p>
    <w:p w14:paraId="67EC531A" w14:textId="77777777" w:rsidR="008E30FE" w:rsidRDefault="008E30FE" w:rsidP="008E30FE">
      <w:pPr>
        <w:ind w:left="540" w:right="210" w:hanging="360"/>
      </w:pPr>
    </w:p>
    <w:p w14:paraId="6A196F31" w14:textId="77777777" w:rsidR="008E30FE" w:rsidRDefault="008E30FE" w:rsidP="008E30FE">
      <w:pPr>
        <w:ind w:left="540" w:right="210" w:hanging="360"/>
      </w:pPr>
      <w:r>
        <w:t xml:space="preserve">Badan Pusat Statistik.(2022). ”Jumlah Desa Mandiri” </w:t>
      </w:r>
      <w:hyperlink r:id="rId24" w:history="1">
        <w:r w:rsidRPr="000A2984">
          <w:rPr>
            <w:rStyle w:val="Hyperlink"/>
          </w:rPr>
          <w:t>https://www.bps.go.id/indikator/indikator/view_data/0000/data/1234/sdgs_10/1</w:t>
        </w:r>
      </w:hyperlink>
      <w:r>
        <w:t xml:space="preserve"> diakses pada 20:15</w:t>
      </w:r>
    </w:p>
    <w:p w14:paraId="703CF9EA" w14:textId="77777777" w:rsidR="008E30FE" w:rsidRDefault="008E30FE" w:rsidP="008E30FE">
      <w:pPr>
        <w:ind w:left="540" w:right="210" w:hanging="360"/>
        <w:jc w:val="both"/>
      </w:pPr>
    </w:p>
    <w:p w14:paraId="6CCBA96D" w14:textId="77777777" w:rsidR="008E30FE" w:rsidRDefault="008E30FE" w:rsidP="008E30FE">
      <w:pPr>
        <w:ind w:left="540" w:right="210" w:hanging="360"/>
        <w:jc w:val="both"/>
      </w:pPr>
      <w:r>
        <w:t xml:space="preserve">Hadi, Abd, Asrori dan Rusman.(2021). Penelitian Kualitatif Studi Fenomenologi, </w:t>
      </w:r>
      <w:r w:rsidRPr="00643C5C">
        <w:rPr>
          <w:i/>
        </w:rPr>
        <w:t>Case</w:t>
      </w:r>
      <w:r>
        <w:t xml:space="preserve"> </w:t>
      </w:r>
      <w:r w:rsidRPr="00643C5C">
        <w:rPr>
          <w:i/>
        </w:rPr>
        <w:t>Study</w:t>
      </w:r>
      <w:r>
        <w:t xml:space="preserve">, </w:t>
      </w:r>
      <w:r w:rsidRPr="00643C5C">
        <w:rPr>
          <w:i/>
        </w:rPr>
        <w:t>Grounded</w:t>
      </w:r>
      <w:r>
        <w:t xml:space="preserve"> </w:t>
      </w:r>
      <w:r w:rsidRPr="00643C5C">
        <w:rPr>
          <w:i/>
        </w:rPr>
        <w:t>Theory</w:t>
      </w:r>
      <w:r>
        <w:t>, Etnografi, Biografi. CV.Pena Persada: Banyumas</w:t>
      </w:r>
    </w:p>
    <w:p w14:paraId="6E4C6E4E" w14:textId="77777777" w:rsidR="008E30FE" w:rsidRDefault="008E30FE" w:rsidP="008E30FE">
      <w:pPr>
        <w:ind w:left="540" w:right="210" w:hanging="360"/>
        <w:jc w:val="both"/>
      </w:pPr>
    </w:p>
    <w:p w14:paraId="5C2FB9C0" w14:textId="77777777" w:rsidR="008E30FE" w:rsidRDefault="008E30FE" w:rsidP="008E30FE">
      <w:pPr>
        <w:ind w:left="540" w:right="210" w:hanging="360"/>
        <w:jc w:val="both"/>
      </w:pPr>
      <w:r>
        <w:t xml:space="preserve">Irnawati.2021. Prinsip Keuangan: Jangan Menaruh Telur pada Keranjang Yang Sama. </w:t>
      </w:r>
      <w:hyperlink r:id="rId25" w:history="1">
        <w:r w:rsidRPr="000A2984">
          <w:rPr>
            <w:rStyle w:val="Hyperlink"/>
          </w:rPr>
          <w:t>https://lpmprogress.com/post/prinsip-keuangan-jangan-menaruh-telur-dalam-keranjang-yang-sama</w:t>
        </w:r>
      </w:hyperlink>
      <w:r>
        <w:t xml:space="preserve"> diakses pada 21:48</w:t>
      </w:r>
    </w:p>
    <w:p w14:paraId="0530A08C" w14:textId="77777777" w:rsidR="008E30FE" w:rsidRDefault="008E30FE" w:rsidP="008E30FE">
      <w:pPr>
        <w:ind w:left="540" w:right="210" w:hanging="360"/>
        <w:jc w:val="both"/>
      </w:pPr>
    </w:p>
    <w:p w14:paraId="2DF5DE08" w14:textId="77777777" w:rsidR="008E30FE" w:rsidRDefault="008E30FE" w:rsidP="008E30FE">
      <w:pPr>
        <w:ind w:left="540" w:right="210" w:hanging="360"/>
        <w:jc w:val="both"/>
      </w:pPr>
      <w:r>
        <w:t>Kementerian Keuangan Direktorat Jenderal Perbendaharaan.(2022). Daftar Alokasi Dana Transfer Ke Daerah dan Dana Desa Tahun Anggaran 2022 Provinsi Bengkulu</w:t>
      </w:r>
    </w:p>
    <w:p w14:paraId="358BD83A" w14:textId="77777777" w:rsidR="008E30FE" w:rsidRDefault="008E30FE" w:rsidP="008E30FE">
      <w:pPr>
        <w:ind w:left="540" w:right="210" w:hanging="360"/>
        <w:jc w:val="both"/>
      </w:pPr>
    </w:p>
    <w:p w14:paraId="4C53A63B" w14:textId="77777777" w:rsidR="008E30FE" w:rsidRDefault="008E30FE" w:rsidP="008E30FE">
      <w:pPr>
        <w:ind w:left="540" w:right="210" w:hanging="360"/>
        <w:jc w:val="both"/>
      </w:pPr>
      <w:r>
        <w:t xml:space="preserve">Kementerian Keuangan Direktorat Jenderal Perbendaharaan.(2020). “Bank Sampah dan Penguatan Ekonomi Desa.” </w:t>
      </w:r>
      <w:hyperlink r:id="rId26" w:history="1">
        <w:r w:rsidRPr="000A2984">
          <w:rPr>
            <w:rStyle w:val="Hyperlink"/>
          </w:rPr>
          <w:t>https://djpb.kemenkeu.go.id/kanwil/ntb/id/data-publikasi/artikel/2897-bank-sampah-dan-penguatan-ekonomi-desa.html</w:t>
        </w:r>
      </w:hyperlink>
      <w:r>
        <w:t xml:space="preserve"> ,diakses pada 14 Oktober 22:04 </w:t>
      </w:r>
    </w:p>
    <w:p w14:paraId="50F2F9D8" w14:textId="77777777" w:rsidR="008E30FE" w:rsidRDefault="008E30FE" w:rsidP="008E30FE">
      <w:pPr>
        <w:autoSpaceDE/>
        <w:autoSpaceDN/>
        <w:ind w:left="540" w:right="210" w:hanging="360"/>
        <w:jc w:val="both"/>
      </w:pPr>
    </w:p>
    <w:p w14:paraId="6C55B3E2" w14:textId="401D10A8" w:rsidR="00EA7FA8" w:rsidRPr="00EA7FA8" w:rsidRDefault="008E30FE" w:rsidP="008E30FE">
      <w:pPr>
        <w:autoSpaceDE/>
        <w:autoSpaceDN/>
        <w:ind w:left="540" w:right="210" w:hanging="360"/>
        <w:jc w:val="both"/>
        <w:rPr>
          <w:sz w:val="24"/>
          <w:szCs w:val="24"/>
          <w:lang w:val="id-ID"/>
        </w:rPr>
      </w:pPr>
      <w:r w:rsidRPr="00643C5C">
        <w:t>Peraturan Pemerintah Nomor 11 Tahun 2021 tentang Badan Usaha Milik Desa</w:t>
      </w:r>
    </w:p>
    <w:p w14:paraId="2EE2C409" w14:textId="77777777" w:rsidR="00B93369" w:rsidRDefault="00B93369" w:rsidP="00B93369">
      <w:pPr>
        <w:pStyle w:val="ListParagraph"/>
        <w:tabs>
          <w:tab w:val="left" w:pos="673"/>
        </w:tabs>
        <w:ind w:left="672" w:right="246" w:firstLine="0"/>
        <w:jc w:val="both"/>
        <w:rPr>
          <w:sz w:val="20"/>
        </w:rPr>
      </w:pPr>
    </w:p>
    <w:p w14:paraId="4C876C81" w14:textId="77777777" w:rsidR="00B93369" w:rsidRPr="00506258" w:rsidRDefault="00B93369" w:rsidP="00B93369">
      <w:pPr>
        <w:pStyle w:val="BodyText"/>
        <w:ind w:right="-73"/>
        <w:jc w:val="both"/>
      </w:pPr>
    </w:p>
    <w:sectPr w:rsidR="00B93369" w:rsidRPr="00506258" w:rsidSect="00442321">
      <w:type w:val="continuous"/>
      <w:pgSz w:w="11910" w:h="16840"/>
      <w:pgMar w:top="980" w:right="600" w:bottom="1120" w:left="1200" w:header="720" w:footer="720" w:gutter="0"/>
      <w:cols w:space="54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rrect" w:date="2022-12-23T20:26:00Z" w:initials="t">
    <w:p w14:paraId="2F864DFB" w14:textId="5FEB787B" w:rsidR="00174DA7" w:rsidRPr="00174DA7" w:rsidRDefault="00174DA7">
      <w:pPr>
        <w:pStyle w:val="CommentText"/>
        <w:rPr>
          <w:lang w:val="en-US"/>
        </w:rPr>
      </w:pPr>
      <w:r>
        <w:rPr>
          <w:rStyle w:val="CommentReference"/>
        </w:rPr>
        <w:annotationRef/>
      </w:r>
      <w:r>
        <w:rPr>
          <w:lang w:val="en-US"/>
        </w:rPr>
        <w:t>Sertakan satu email yang menjadi koresponding email.</w:t>
      </w:r>
    </w:p>
  </w:comment>
  <w:comment w:id="2" w:author="Correct" w:date="2022-12-23T20:30:00Z" w:initials="t">
    <w:p w14:paraId="119D4890" w14:textId="3BEA1CC3" w:rsidR="00174DA7" w:rsidRPr="00174DA7" w:rsidRDefault="00174DA7">
      <w:pPr>
        <w:pStyle w:val="CommentText"/>
        <w:rPr>
          <w:lang w:val="en-US"/>
        </w:rPr>
      </w:pPr>
      <w:r>
        <w:rPr>
          <w:rStyle w:val="CommentReference"/>
        </w:rPr>
        <w:annotationRef/>
      </w:r>
      <w:r>
        <w:rPr>
          <w:lang w:val="en-US"/>
        </w:rPr>
        <w:t>Hasil dapat ditambahkan dokumentasi atau data yang dapat mendukung hasil studi ini, mungkin jumlah pendududuk, tingkat pendidikan dan sarana yang ada dilokasi dapat ditampilkan dalam bentuk tabel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864DFB" w15:done="0"/>
  <w15:commentEx w15:paraId="119D48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08D7B" w16cex:dateUtc="2022-12-23T13:26:00Z"/>
  <w16cex:commentExtensible w16cex:durableId="27508E56" w16cex:dateUtc="2022-12-23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64DFB" w16cid:durableId="27508D7B"/>
  <w16cid:commentId w16cid:paraId="119D4890" w16cid:durableId="27508E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B85E7" w14:textId="77777777" w:rsidR="00474C96" w:rsidRDefault="00474C96">
      <w:r>
        <w:separator/>
      </w:r>
    </w:p>
  </w:endnote>
  <w:endnote w:type="continuationSeparator" w:id="0">
    <w:p w14:paraId="21E460C6" w14:textId="77777777" w:rsidR="00474C96" w:rsidRDefault="0047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9CBE" w14:textId="77777777" w:rsidR="00933547" w:rsidRDefault="00457742">
    <w:pPr>
      <w:pStyle w:val="BodyText"/>
      <w:spacing w:line="14" w:lineRule="auto"/>
      <w:rPr>
        <w:sz w:val="20"/>
      </w:rPr>
    </w:pPr>
    <w:r>
      <w:rPr>
        <w:noProof/>
        <w:lang w:val="en-US"/>
      </w:rPr>
      <mc:AlternateContent>
        <mc:Choice Requires="wps">
          <w:drawing>
            <wp:anchor distT="0" distB="0" distL="114300" distR="114300" simplePos="0" relativeHeight="487386112" behindDoc="1" locked="0" layoutInCell="1" allowOverlap="1" wp14:anchorId="063B63A1" wp14:editId="2F69DA8D">
              <wp:simplePos x="0" y="0"/>
              <wp:positionH relativeFrom="page">
                <wp:posOffset>896620</wp:posOffset>
              </wp:positionH>
              <wp:positionV relativeFrom="page">
                <wp:posOffset>9918065</wp:posOffset>
              </wp:positionV>
              <wp:extent cx="6168390" cy="635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0140B" id="Rectangle 3" o:spid="_x0000_s1026" style="position:absolute;margin-left:70.6pt;margin-top:780.95pt;width:485.7pt;height:.5pt;z-index:-1593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" fillcolor="#d9d9d9" stroked="f">
              <w10:wrap anchorx="page" anchory="page"/>
            </v:rect>
          </w:pict>
        </mc:Fallback>
      </mc:AlternateContent>
    </w:r>
    <w:r>
      <w:rPr>
        <w:noProof/>
        <w:lang w:val="en-US"/>
      </w:rPr>
      <mc:AlternateContent>
        <mc:Choice Requires="wps">
          <w:drawing>
            <wp:anchor distT="0" distB="0" distL="114300" distR="114300" simplePos="0" relativeHeight="487386624" behindDoc="1" locked="0" layoutInCell="1" allowOverlap="1" wp14:anchorId="0AF21C82" wp14:editId="053C4D12">
              <wp:simplePos x="0" y="0"/>
              <wp:positionH relativeFrom="page">
                <wp:posOffset>6830060</wp:posOffset>
              </wp:positionH>
              <wp:positionV relativeFrom="page">
                <wp:posOffset>9925050</wp:posOffset>
              </wp:positionV>
              <wp:extent cx="146685" cy="18224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29C49" w14:textId="77777777" w:rsidR="00933547" w:rsidRDefault="00995CC3">
                          <w:pPr>
                            <w:pStyle w:val="BodyText"/>
                            <w:spacing w:before="13"/>
                            <w:ind w:left="60"/>
                          </w:pPr>
                          <w:r>
                            <w:fldChar w:fldCharType="begin"/>
                          </w:r>
                          <w:r>
                            <w:instrText xml:space="preserve"> PAGE </w:instrText>
                          </w:r>
                          <w:r>
                            <w:fldChar w:fldCharType="separate"/>
                          </w:r>
                          <w:r w:rsidR="008E30F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21C82" id="_x0000_t202" coordsize="21600,21600" o:spt="202" path="m,l,21600r21600,l21600,xe">
              <v:stroke joinstyle="miter"/>
              <v:path gradientshapeok="t" o:connecttype="rect"/>
            </v:shapetype>
            <v:shape id="Text Box 2" o:spid="_x0000_s1026" type="#_x0000_t202" style="position:absolute;margin-left:537.8pt;margin-top:781.5pt;width:11.55pt;height:14.35pt;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" filled="f" stroked="f">
              <v:textbox inset="0,0,0,0">
                <w:txbxContent>
                  <w:p w14:paraId="71529C49" w14:textId="77777777" w:rsidR="00933547" w:rsidRDefault="00995CC3">
                    <w:pPr>
                      <w:pStyle w:val="BodyText"/>
                      <w:spacing w:before="13"/>
                      <w:ind w:left="60"/>
                    </w:pPr>
                    <w:r>
                      <w:fldChar w:fldCharType="begin"/>
                    </w:r>
                    <w:r>
                      <w:instrText xml:space="preserve"> PAGE </w:instrText>
                    </w:r>
                    <w:r>
                      <w:fldChar w:fldCharType="separate"/>
                    </w:r>
                    <w:r w:rsidR="008E30FE">
                      <w:rPr>
                        <w:noProof/>
                      </w:rPr>
                      <w:t>6</w:t>
                    </w:r>
                    <w: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487387136" behindDoc="1" locked="0" layoutInCell="1" allowOverlap="1" wp14:anchorId="75655499" wp14:editId="4B6B601A">
              <wp:simplePos x="0" y="0"/>
              <wp:positionH relativeFrom="page">
                <wp:posOffset>901700</wp:posOffset>
              </wp:positionH>
              <wp:positionV relativeFrom="page">
                <wp:posOffset>9949815</wp:posOffset>
              </wp:positionV>
              <wp:extent cx="4676775" cy="1524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2F6B6" w14:textId="77777777" w:rsidR="00933547" w:rsidRDefault="00995CC3">
                          <w:pPr>
                            <w:spacing w:before="12"/>
                            <w:ind w:left="20"/>
                            <w:rPr>
                              <w:sz w:val="18"/>
                            </w:rPr>
                          </w:pPr>
                          <w:r>
                            <w:rPr>
                              <w:sz w:val="18"/>
                            </w:rPr>
                            <w:t>Diterima</w:t>
                          </w:r>
                          <w:r>
                            <w:rPr>
                              <w:spacing w:val="-2"/>
                              <w:sz w:val="18"/>
                            </w:rPr>
                            <w:t xml:space="preserve"> </w:t>
                          </w:r>
                          <w:r>
                            <w:rPr>
                              <w:sz w:val="18"/>
                            </w:rPr>
                            <w:t>pada</w:t>
                          </w:r>
                          <w:r>
                            <w:rPr>
                              <w:spacing w:val="-1"/>
                              <w:sz w:val="18"/>
                            </w:rPr>
                            <w:t xml:space="preserve"> </w:t>
                          </w:r>
                          <w:r>
                            <w:rPr>
                              <w:sz w:val="18"/>
                            </w:rPr>
                            <w:t>:</w:t>
                          </w:r>
                          <w:r>
                            <w:rPr>
                              <w:spacing w:val="-3"/>
                              <w:sz w:val="18"/>
                            </w:rPr>
                            <w:t xml:space="preserve"> </w:t>
                          </w:r>
                          <w:r>
                            <w:rPr>
                              <w:sz w:val="18"/>
                            </w:rPr>
                            <w:t>XX XX</w:t>
                          </w:r>
                          <w:r>
                            <w:rPr>
                              <w:spacing w:val="1"/>
                              <w:sz w:val="18"/>
                            </w:rPr>
                            <w:t xml:space="preserve"> </w:t>
                          </w:r>
                          <w:r>
                            <w:rPr>
                              <w:sz w:val="18"/>
                            </w:rPr>
                            <w:t>XXXX || Di-review</w:t>
                          </w:r>
                          <w:r>
                            <w:rPr>
                              <w:spacing w:val="-3"/>
                              <w:sz w:val="18"/>
                            </w:rPr>
                            <w:t xml:space="preserve"> </w:t>
                          </w:r>
                          <w:r>
                            <w:rPr>
                              <w:sz w:val="18"/>
                            </w:rPr>
                            <w:t>pada</w:t>
                          </w:r>
                          <w:r>
                            <w:rPr>
                              <w:spacing w:val="-2"/>
                              <w:sz w:val="18"/>
                            </w:rPr>
                            <w:t xml:space="preserve"> </w:t>
                          </w:r>
                          <w:r>
                            <w:rPr>
                              <w:sz w:val="18"/>
                            </w:rPr>
                            <w:t>: XX</w:t>
                          </w:r>
                          <w:r>
                            <w:rPr>
                              <w:spacing w:val="-1"/>
                              <w:sz w:val="18"/>
                            </w:rPr>
                            <w:t xml:space="preserve"> </w:t>
                          </w:r>
                          <w:r>
                            <w:rPr>
                              <w:sz w:val="18"/>
                            </w:rPr>
                            <w:t>XX</w:t>
                          </w:r>
                          <w:r>
                            <w:rPr>
                              <w:spacing w:val="-2"/>
                              <w:sz w:val="18"/>
                            </w:rPr>
                            <w:t xml:space="preserve"> </w:t>
                          </w:r>
                          <w:r>
                            <w:rPr>
                              <w:sz w:val="18"/>
                            </w:rPr>
                            <w:t>XXXX</w:t>
                          </w:r>
                          <w:r>
                            <w:rPr>
                              <w:spacing w:val="2"/>
                              <w:sz w:val="18"/>
                            </w:rPr>
                            <w:t xml:space="preserve"> </w:t>
                          </w:r>
                          <w:r>
                            <w:rPr>
                              <w:sz w:val="18"/>
                            </w:rPr>
                            <w:t>||</w:t>
                          </w:r>
                          <w:r>
                            <w:rPr>
                              <w:spacing w:val="-3"/>
                              <w:sz w:val="18"/>
                            </w:rPr>
                            <w:t xml:space="preserve"> </w:t>
                          </w:r>
                          <w:r>
                            <w:rPr>
                              <w:sz w:val="18"/>
                            </w:rPr>
                            <w:t>Disetujui</w:t>
                          </w:r>
                          <w:r>
                            <w:rPr>
                              <w:spacing w:val="-2"/>
                              <w:sz w:val="18"/>
                            </w:rPr>
                            <w:t xml:space="preserve"> </w:t>
                          </w:r>
                          <w:r>
                            <w:rPr>
                              <w:sz w:val="18"/>
                            </w:rPr>
                            <w:t>Pada</w:t>
                          </w:r>
                          <w:r>
                            <w:rPr>
                              <w:spacing w:val="-1"/>
                              <w:sz w:val="18"/>
                            </w:rPr>
                            <w:t xml:space="preserve"> </w:t>
                          </w:r>
                          <w:r>
                            <w:rPr>
                              <w:sz w:val="18"/>
                            </w:rPr>
                            <w:t>:</w:t>
                          </w:r>
                          <w:r>
                            <w:rPr>
                              <w:spacing w:val="-3"/>
                              <w:sz w:val="18"/>
                            </w:rPr>
                            <w:t xml:space="preserve"> </w:t>
                          </w:r>
                          <w:r>
                            <w:rPr>
                              <w:sz w:val="18"/>
                            </w:rPr>
                            <w:t>XX</w:t>
                          </w:r>
                          <w:r>
                            <w:rPr>
                              <w:spacing w:val="-1"/>
                              <w:sz w:val="18"/>
                            </w:rPr>
                            <w:t xml:space="preserve"> </w:t>
                          </w:r>
                          <w:r>
                            <w:rPr>
                              <w:sz w:val="18"/>
                            </w:rPr>
                            <w:t>XX</w:t>
                          </w:r>
                          <w:r>
                            <w:rPr>
                              <w:spacing w:val="-1"/>
                              <w:sz w:val="18"/>
                            </w:rPr>
                            <w:t xml:space="preserve"> </w:t>
                          </w:r>
                          <w:r>
                            <w:rPr>
                              <w:sz w:val="18"/>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55499" id="Text Box 1" o:spid="_x0000_s1027" type="#_x0000_t202" style="position:absolute;margin-left:71pt;margin-top:783.45pt;width:368.25pt;height:12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" filled="f" stroked="f">
              <v:textbox inset="0,0,0,0">
                <w:txbxContent>
                  <w:p w14:paraId="58C2F6B6" w14:textId="77777777" w:rsidR="00933547" w:rsidRDefault="00995CC3">
                    <w:pPr>
                      <w:spacing w:before="12"/>
                      <w:ind w:left="20"/>
                      <w:rPr>
                        <w:sz w:val="18"/>
                      </w:rPr>
                    </w:pPr>
                    <w:r>
                      <w:rPr>
                        <w:sz w:val="18"/>
                      </w:rPr>
                      <w:t>Diterima</w:t>
                    </w:r>
                    <w:r>
                      <w:rPr>
                        <w:spacing w:val="-2"/>
                        <w:sz w:val="18"/>
                      </w:rPr>
                      <w:t xml:space="preserve"> </w:t>
                    </w:r>
                    <w:r>
                      <w:rPr>
                        <w:sz w:val="18"/>
                      </w:rPr>
                      <w:t>pada</w:t>
                    </w:r>
                    <w:r>
                      <w:rPr>
                        <w:spacing w:val="-1"/>
                        <w:sz w:val="18"/>
                      </w:rPr>
                      <w:t xml:space="preserve"> </w:t>
                    </w:r>
                    <w:r>
                      <w:rPr>
                        <w:sz w:val="18"/>
                      </w:rPr>
                      <w:t>:</w:t>
                    </w:r>
                    <w:r>
                      <w:rPr>
                        <w:spacing w:val="-3"/>
                        <w:sz w:val="18"/>
                      </w:rPr>
                      <w:t xml:space="preserve"> </w:t>
                    </w:r>
                    <w:r>
                      <w:rPr>
                        <w:sz w:val="18"/>
                      </w:rPr>
                      <w:t>XX XX</w:t>
                    </w:r>
                    <w:r>
                      <w:rPr>
                        <w:spacing w:val="1"/>
                        <w:sz w:val="18"/>
                      </w:rPr>
                      <w:t xml:space="preserve"> </w:t>
                    </w:r>
                    <w:r>
                      <w:rPr>
                        <w:sz w:val="18"/>
                      </w:rPr>
                      <w:t>XXXX || Di-review</w:t>
                    </w:r>
                    <w:r>
                      <w:rPr>
                        <w:spacing w:val="-3"/>
                        <w:sz w:val="18"/>
                      </w:rPr>
                      <w:t xml:space="preserve"> </w:t>
                    </w:r>
                    <w:r>
                      <w:rPr>
                        <w:sz w:val="18"/>
                      </w:rPr>
                      <w:t>pada</w:t>
                    </w:r>
                    <w:r>
                      <w:rPr>
                        <w:spacing w:val="-2"/>
                        <w:sz w:val="18"/>
                      </w:rPr>
                      <w:t xml:space="preserve"> </w:t>
                    </w:r>
                    <w:r>
                      <w:rPr>
                        <w:sz w:val="18"/>
                      </w:rPr>
                      <w:t>: XX</w:t>
                    </w:r>
                    <w:r>
                      <w:rPr>
                        <w:spacing w:val="-1"/>
                        <w:sz w:val="18"/>
                      </w:rPr>
                      <w:t xml:space="preserve"> </w:t>
                    </w:r>
                    <w:r>
                      <w:rPr>
                        <w:sz w:val="18"/>
                      </w:rPr>
                      <w:t>XX</w:t>
                    </w:r>
                    <w:r>
                      <w:rPr>
                        <w:spacing w:val="-2"/>
                        <w:sz w:val="18"/>
                      </w:rPr>
                      <w:t xml:space="preserve"> </w:t>
                    </w:r>
                    <w:r>
                      <w:rPr>
                        <w:sz w:val="18"/>
                      </w:rPr>
                      <w:t>XXXX</w:t>
                    </w:r>
                    <w:r>
                      <w:rPr>
                        <w:spacing w:val="2"/>
                        <w:sz w:val="18"/>
                      </w:rPr>
                      <w:t xml:space="preserve"> </w:t>
                    </w:r>
                    <w:r>
                      <w:rPr>
                        <w:sz w:val="18"/>
                      </w:rPr>
                      <w:t>||</w:t>
                    </w:r>
                    <w:r>
                      <w:rPr>
                        <w:spacing w:val="-3"/>
                        <w:sz w:val="18"/>
                      </w:rPr>
                      <w:t xml:space="preserve"> </w:t>
                    </w:r>
                    <w:r>
                      <w:rPr>
                        <w:sz w:val="18"/>
                      </w:rPr>
                      <w:t>Disetujui</w:t>
                    </w:r>
                    <w:r>
                      <w:rPr>
                        <w:spacing w:val="-2"/>
                        <w:sz w:val="18"/>
                      </w:rPr>
                      <w:t xml:space="preserve"> </w:t>
                    </w:r>
                    <w:r>
                      <w:rPr>
                        <w:sz w:val="18"/>
                      </w:rPr>
                      <w:t>Pada</w:t>
                    </w:r>
                    <w:r>
                      <w:rPr>
                        <w:spacing w:val="-1"/>
                        <w:sz w:val="18"/>
                      </w:rPr>
                      <w:t xml:space="preserve"> </w:t>
                    </w:r>
                    <w:r>
                      <w:rPr>
                        <w:sz w:val="18"/>
                      </w:rPr>
                      <w:t>:</w:t>
                    </w:r>
                    <w:r>
                      <w:rPr>
                        <w:spacing w:val="-3"/>
                        <w:sz w:val="18"/>
                      </w:rPr>
                      <w:t xml:space="preserve"> </w:t>
                    </w:r>
                    <w:r>
                      <w:rPr>
                        <w:sz w:val="18"/>
                      </w:rPr>
                      <w:t>XX</w:t>
                    </w:r>
                    <w:r>
                      <w:rPr>
                        <w:spacing w:val="-1"/>
                        <w:sz w:val="18"/>
                      </w:rPr>
                      <w:t xml:space="preserve"> </w:t>
                    </w:r>
                    <w:r>
                      <w:rPr>
                        <w:sz w:val="18"/>
                      </w:rPr>
                      <w:t>XX</w:t>
                    </w:r>
                    <w:r>
                      <w:rPr>
                        <w:spacing w:val="-1"/>
                        <w:sz w:val="18"/>
                      </w:rPr>
                      <w:t xml:space="preserve"> </w:t>
                    </w:r>
                    <w:r>
                      <w:rPr>
                        <w:sz w:val="18"/>
                      </w:rPr>
                      <w:t>XXXX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E512" w14:textId="77777777" w:rsidR="00474C96" w:rsidRDefault="00474C96">
      <w:r>
        <w:separator/>
      </w:r>
    </w:p>
  </w:footnote>
  <w:footnote w:type="continuationSeparator" w:id="0">
    <w:p w14:paraId="1D047A15" w14:textId="77777777" w:rsidR="00474C96" w:rsidRDefault="00474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F447" w14:textId="77777777" w:rsidR="00191F34" w:rsidRDefault="00457742" w:rsidP="00191F34">
    <w:pPr>
      <w:pStyle w:val="Header"/>
      <w:rPr>
        <w:rStyle w:val="jsgrdq"/>
        <w:b/>
        <w:bCs/>
        <w:color w:val="FADD34"/>
        <w:sz w:val="42"/>
      </w:rPr>
    </w:pPr>
    <w:r>
      <w:rPr>
        <w:rStyle w:val="jsgrdq"/>
        <w:b/>
        <w:bCs/>
        <w:noProof/>
        <w:color w:val="FADD34"/>
        <w:sz w:val="42"/>
        <w:lang w:val="en-US"/>
      </w:rPr>
      <w:drawing>
        <wp:inline distT="0" distB="0" distL="0" distR="0" wp14:anchorId="6295849C" wp14:editId="1D0D3089">
          <wp:extent cx="492760" cy="501015"/>
          <wp:effectExtent l="0" t="0" r="2540" b="0"/>
          <wp:docPr id="6" name="Picture 1" descr="C:\Users\Lenovo\AppData\Local\Microsoft\Windows\INetCache\Content.Word\640px-Logo_Uni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640px-Logo_Uni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760" cy="501015"/>
                  </a:xfrm>
                  <a:prstGeom prst="rect">
                    <a:avLst/>
                  </a:prstGeom>
                  <a:noFill/>
                  <a:ln>
                    <a:noFill/>
                  </a:ln>
                </pic:spPr>
              </pic:pic>
            </a:graphicData>
          </a:graphic>
        </wp:inline>
      </w:drawing>
    </w:r>
    <w:r w:rsidR="00191F34">
      <w:rPr>
        <w:rStyle w:val="jsgrdq"/>
        <w:b/>
        <w:bCs/>
        <w:color w:val="FADD34"/>
        <w:sz w:val="42"/>
      </w:rPr>
      <w:t xml:space="preserve"> </w:t>
    </w:r>
    <w:r>
      <w:rPr>
        <w:rStyle w:val="jsgrdq"/>
        <w:b/>
        <w:bCs/>
        <w:noProof/>
        <w:color w:val="FADD34"/>
        <w:sz w:val="42"/>
        <w:lang w:val="en-US"/>
      </w:rPr>
      <w:drawing>
        <wp:inline distT="0" distB="0" distL="0" distR="0" wp14:anchorId="1E0BC5C6" wp14:editId="44AEF3C7">
          <wp:extent cx="508635" cy="540385"/>
          <wp:effectExtent l="0" t="0" r="5715" b="0"/>
          <wp:docPr id="4" name="Picture 4" descr="C:\Users\Lenovo\AppData\Local\Microsoft\Windows\INetCache\Content.Word\fococlipping-20220120-111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fococlipping-20220120-11140.jpeg"/>
                  <pic:cNvPicPr>
                    <a:picLocks noChangeAspect="1" noChangeArrowheads="1"/>
                  </pic:cNvPicPr>
                </pic:nvPicPr>
                <pic:blipFill>
                  <a:blip r:embed="rId2">
                    <a:extLst>
                      <a:ext uri="{28A0092B-C50C-407E-A947-70E740481C1C}">
                        <a14:useLocalDpi xmlns:a14="http://schemas.microsoft.com/office/drawing/2010/main" val="0"/>
                      </a:ext>
                    </a:extLst>
                  </a:blip>
                  <a:srcRect r="75676"/>
                  <a:stretch>
                    <a:fillRect/>
                  </a:stretch>
                </pic:blipFill>
                <pic:spPr bwMode="auto">
                  <a:xfrm>
                    <a:off x="0" y="0"/>
                    <a:ext cx="508635" cy="540385"/>
                  </a:xfrm>
                  <a:prstGeom prst="rect">
                    <a:avLst/>
                  </a:prstGeom>
                  <a:noFill/>
                  <a:ln>
                    <a:noFill/>
                  </a:ln>
                </pic:spPr>
              </pic:pic>
            </a:graphicData>
          </a:graphic>
        </wp:inline>
      </w:drawing>
    </w:r>
    <w:r>
      <w:rPr>
        <w:rStyle w:val="jsgrdq"/>
        <w:b/>
        <w:bCs/>
        <w:noProof/>
        <w:color w:val="FADD34"/>
        <w:sz w:val="42"/>
        <w:lang w:val="en-US"/>
      </w:rPr>
      <w:drawing>
        <wp:inline distT="0" distB="0" distL="0" distR="0" wp14:anchorId="06CAF1A3" wp14:editId="32A4B39C">
          <wp:extent cx="516890" cy="516890"/>
          <wp:effectExtent l="0" t="0" r="0" b="0"/>
          <wp:docPr id="9" name="Picture 9" descr="C:\Users\Lenovo\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AppData\Local\Microsoft\Windows\INetCache\Content.Word\download.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inline>
      </w:drawing>
    </w:r>
    <w:r>
      <w:rPr>
        <w:rStyle w:val="jsgrdq"/>
        <w:b/>
        <w:bCs/>
        <w:noProof/>
        <w:color w:val="FADD34"/>
        <w:sz w:val="42"/>
        <w:lang w:val="en-US"/>
      </w:rPr>
      <w:drawing>
        <wp:inline distT="0" distB="0" distL="0" distR="0" wp14:anchorId="738B46C1" wp14:editId="41264736">
          <wp:extent cx="826770" cy="437515"/>
          <wp:effectExtent l="0" t="0" r="0" b="635"/>
          <wp:docPr id="12" name="Picture 12" descr="C:\Users\Lenovo\AppData\Local\Microsoft\Windows\INetCache\Content.Word\Kampus Merde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AppData\Local\Microsoft\Windows\INetCache\Content.Word\Kampus Merdek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6770" cy="437515"/>
                  </a:xfrm>
                  <a:prstGeom prst="rect">
                    <a:avLst/>
                  </a:prstGeom>
                  <a:noFill/>
                  <a:ln>
                    <a:noFill/>
                  </a:ln>
                </pic:spPr>
              </pic:pic>
            </a:graphicData>
          </a:graphic>
        </wp:inline>
      </w:drawing>
    </w:r>
  </w:p>
  <w:p w14:paraId="539E3FFA" w14:textId="77777777" w:rsidR="00191F34" w:rsidRPr="00191F34" w:rsidRDefault="00191F34" w:rsidP="00191F34">
    <w:pPr>
      <w:pStyle w:val="Header"/>
      <w:jc w:val="center"/>
      <w:rPr>
        <w:rStyle w:val="jsgrdq"/>
        <w:b/>
        <w:bCs/>
        <w:color w:val="943634" w:themeColor="accent2" w:themeShade="BF"/>
        <w:sz w:val="50"/>
      </w:rPr>
    </w:pPr>
    <w:r w:rsidRPr="00191F34">
      <w:rPr>
        <w:rStyle w:val="jsgrdq"/>
        <w:b/>
        <w:bCs/>
        <w:color w:val="943634" w:themeColor="accent2" w:themeShade="BF"/>
        <w:sz w:val="50"/>
      </w:rPr>
      <w:t>ABDIMAS BUMI RAFLESIA I</w:t>
    </w:r>
  </w:p>
  <w:p w14:paraId="79094125" w14:textId="77777777" w:rsidR="00191F34" w:rsidRPr="00191F34" w:rsidRDefault="00191F34" w:rsidP="00191F34">
    <w:pPr>
      <w:pStyle w:val="Header"/>
      <w:jc w:val="center"/>
      <w:rPr>
        <w:color w:val="000000" w:themeColor="text1"/>
        <w:sz w:val="30"/>
      </w:rPr>
    </w:pPr>
    <w:r w:rsidRPr="00191F34">
      <w:rPr>
        <w:color w:val="000000" w:themeColor="text1"/>
        <w:sz w:val="30"/>
      </w:rPr>
      <w:t>Sinergitas Tridharma Perguruan Tinggi untuk</w:t>
    </w:r>
  </w:p>
  <w:p w14:paraId="731514C9" w14:textId="77777777" w:rsidR="00191F34" w:rsidRDefault="00191F34" w:rsidP="00191F34">
    <w:pPr>
      <w:pStyle w:val="Header"/>
      <w:jc w:val="center"/>
      <w:rPr>
        <w:color w:val="000000" w:themeColor="text1"/>
        <w:sz w:val="30"/>
      </w:rPr>
    </w:pPr>
    <w:r w:rsidRPr="00191F34">
      <w:rPr>
        <w:color w:val="000000" w:themeColor="text1"/>
        <w:sz w:val="30"/>
      </w:rPr>
      <w:t>Pemberdayaan Masyarakat yang Berkelanjutan</w:t>
    </w:r>
  </w:p>
  <w:p w14:paraId="0ACB560A" w14:textId="77777777" w:rsidR="00191F34" w:rsidRPr="00191F34" w:rsidRDefault="00191F34" w:rsidP="00191F34">
    <w:pPr>
      <w:pStyle w:val="Header"/>
      <w:jc w:val="center"/>
      <w:rPr>
        <w:color w:val="000000" w:themeColor="text1"/>
        <w:sz w:val="30"/>
      </w:rPr>
    </w:pPr>
    <w:r>
      <w:rPr>
        <w:noProof/>
        <w:color w:val="000000" w:themeColor="text1"/>
        <w:sz w:val="30"/>
        <w:lang w:val="en-US"/>
      </w:rPr>
      <mc:AlternateContent>
        <mc:Choice Requires="wps">
          <w:drawing>
            <wp:anchor distT="0" distB="0" distL="114300" distR="114300" simplePos="0" relativeHeight="251658752" behindDoc="0" locked="0" layoutInCell="1" allowOverlap="1" wp14:anchorId="7486A813" wp14:editId="6CEAC95A">
              <wp:simplePos x="0" y="0"/>
              <wp:positionH relativeFrom="column">
                <wp:posOffset>-213360</wp:posOffset>
              </wp:positionH>
              <wp:positionV relativeFrom="paragraph">
                <wp:posOffset>73743</wp:posOffset>
              </wp:positionV>
              <wp:extent cx="6607534" cy="31805"/>
              <wp:effectExtent l="0" t="19050" r="41275" b="44450"/>
              <wp:wrapNone/>
              <wp:docPr id="2" name="Straight Connector 2"/>
              <wp:cNvGraphicFramePr/>
              <a:graphic xmlns:a="http://schemas.openxmlformats.org/drawingml/2006/main">
                <a:graphicData uri="http://schemas.microsoft.com/office/word/2010/wordprocessingShape">
                  <wps:wsp>
                    <wps:cNvCnPr/>
                    <wps:spPr>
                      <a:xfrm>
                        <a:off x="0" y="0"/>
                        <a:ext cx="6607534" cy="31805"/>
                      </a:xfrm>
                      <a:prstGeom prst="line">
                        <a:avLst/>
                      </a:prstGeom>
                      <a:ln w="571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32DAE"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8pt" to="50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" strokecolor="#272727 [2749]" strokeweight="4.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A7F66"/>
    <w:multiLevelType w:val="hybridMultilevel"/>
    <w:tmpl w:val="5D80793A"/>
    <w:lvl w:ilvl="0" w:tplc="0540B5AC">
      <w:numFmt w:val="bullet"/>
      <w:lvlText w:val=""/>
      <w:lvlJc w:val="left"/>
      <w:pPr>
        <w:ind w:left="744" w:hanging="216"/>
      </w:pPr>
      <w:rPr>
        <w:rFonts w:ascii="Symbol" w:eastAsia="Symbol" w:hAnsi="Symbol" w:cs="Symbol" w:hint="default"/>
        <w:w w:val="100"/>
        <w:sz w:val="16"/>
        <w:szCs w:val="16"/>
        <w:lang w:val="id" w:eastAsia="en-US" w:bidi="ar-SA"/>
      </w:rPr>
    </w:lvl>
    <w:lvl w:ilvl="1" w:tplc="3E744DA4">
      <w:numFmt w:val="bullet"/>
      <w:lvlText w:val="•"/>
      <w:lvlJc w:val="left"/>
      <w:pPr>
        <w:ind w:left="1154" w:hanging="216"/>
      </w:pPr>
      <w:rPr>
        <w:rFonts w:hint="default"/>
        <w:lang w:val="id" w:eastAsia="en-US" w:bidi="ar-SA"/>
      </w:rPr>
    </w:lvl>
    <w:lvl w:ilvl="2" w:tplc="0CFED844">
      <w:numFmt w:val="bullet"/>
      <w:lvlText w:val="•"/>
      <w:lvlJc w:val="left"/>
      <w:pPr>
        <w:ind w:left="1569" w:hanging="216"/>
      </w:pPr>
      <w:rPr>
        <w:rFonts w:hint="default"/>
        <w:lang w:val="id" w:eastAsia="en-US" w:bidi="ar-SA"/>
      </w:rPr>
    </w:lvl>
    <w:lvl w:ilvl="3" w:tplc="3D66DD68">
      <w:numFmt w:val="bullet"/>
      <w:lvlText w:val="•"/>
      <w:lvlJc w:val="left"/>
      <w:pPr>
        <w:ind w:left="1983" w:hanging="216"/>
      </w:pPr>
      <w:rPr>
        <w:rFonts w:hint="default"/>
        <w:lang w:val="id" w:eastAsia="en-US" w:bidi="ar-SA"/>
      </w:rPr>
    </w:lvl>
    <w:lvl w:ilvl="4" w:tplc="79AE74E0">
      <w:numFmt w:val="bullet"/>
      <w:lvlText w:val="•"/>
      <w:lvlJc w:val="left"/>
      <w:pPr>
        <w:ind w:left="2398" w:hanging="216"/>
      </w:pPr>
      <w:rPr>
        <w:rFonts w:hint="default"/>
        <w:lang w:val="id" w:eastAsia="en-US" w:bidi="ar-SA"/>
      </w:rPr>
    </w:lvl>
    <w:lvl w:ilvl="5" w:tplc="35CC5CCE">
      <w:numFmt w:val="bullet"/>
      <w:lvlText w:val="•"/>
      <w:lvlJc w:val="left"/>
      <w:pPr>
        <w:ind w:left="2812" w:hanging="216"/>
      </w:pPr>
      <w:rPr>
        <w:rFonts w:hint="default"/>
        <w:lang w:val="id" w:eastAsia="en-US" w:bidi="ar-SA"/>
      </w:rPr>
    </w:lvl>
    <w:lvl w:ilvl="6" w:tplc="A48624C6">
      <w:numFmt w:val="bullet"/>
      <w:lvlText w:val="•"/>
      <w:lvlJc w:val="left"/>
      <w:pPr>
        <w:ind w:left="3227" w:hanging="216"/>
      </w:pPr>
      <w:rPr>
        <w:rFonts w:hint="default"/>
        <w:lang w:val="id" w:eastAsia="en-US" w:bidi="ar-SA"/>
      </w:rPr>
    </w:lvl>
    <w:lvl w:ilvl="7" w:tplc="431AA740">
      <w:numFmt w:val="bullet"/>
      <w:lvlText w:val="•"/>
      <w:lvlJc w:val="left"/>
      <w:pPr>
        <w:ind w:left="3641" w:hanging="216"/>
      </w:pPr>
      <w:rPr>
        <w:rFonts w:hint="default"/>
        <w:lang w:val="id" w:eastAsia="en-US" w:bidi="ar-SA"/>
      </w:rPr>
    </w:lvl>
    <w:lvl w:ilvl="8" w:tplc="CD62A2A4">
      <w:numFmt w:val="bullet"/>
      <w:lvlText w:val="•"/>
      <w:lvlJc w:val="left"/>
      <w:pPr>
        <w:ind w:left="4056" w:hanging="216"/>
      </w:pPr>
      <w:rPr>
        <w:rFonts w:hint="default"/>
        <w:lang w:val="id" w:eastAsia="en-US" w:bidi="ar-SA"/>
      </w:rPr>
    </w:lvl>
  </w:abstractNum>
  <w:abstractNum w:abstractNumId="1" w15:restartNumberingAfterBreak="0">
    <w:nsid w:val="13751DD8"/>
    <w:multiLevelType w:val="hybridMultilevel"/>
    <w:tmpl w:val="45FC2C2C"/>
    <w:lvl w:ilvl="0" w:tplc="F31884A0">
      <w:start w:val="3"/>
      <w:numFmt w:val="decimal"/>
      <w:lvlText w:val="[%1]"/>
      <w:lvlJc w:val="left"/>
      <w:pPr>
        <w:ind w:left="240" w:hanging="413"/>
      </w:pPr>
      <w:rPr>
        <w:rFonts w:ascii="Times New Roman" w:eastAsia="Times New Roman" w:hAnsi="Times New Roman" w:cs="Times New Roman" w:hint="default"/>
        <w:w w:val="100"/>
        <w:sz w:val="22"/>
        <w:szCs w:val="22"/>
        <w:lang w:val="id" w:eastAsia="en-US" w:bidi="ar-SA"/>
      </w:rPr>
    </w:lvl>
    <w:lvl w:ilvl="1" w:tplc="709ED4F0">
      <w:numFmt w:val="bullet"/>
      <w:lvlText w:val=""/>
      <w:lvlJc w:val="left"/>
      <w:pPr>
        <w:ind w:left="744" w:hanging="216"/>
      </w:pPr>
      <w:rPr>
        <w:rFonts w:ascii="Symbol" w:eastAsia="Symbol" w:hAnsi="Symbol" w:cs="Symbol" w:hint="default"/>
        <w:w w:val="100"/>
        <w:sz w:val="16"/>
        <w:szCs w:val="16"/>
        <w:lang w:val="id" w:eastAsia="en-US" w:bidi="ar-SA"/>
      </w:rPr>
    </w:lvl>
    <w:lvl w:ilvl="2" w:tplc="ACB04D80">
      <w:numFmt w:val="bullet"/>
      <w:lvlText w:val="•"/>
      <w:lvlJc w:val="left"/>
      <w:pPr>
        <w:ind w:left="1200" w:hanging="216"/>
      </w:pPr>
      <w:rPr>
        <w:rFonts w:hint="default"/>
        <w:lang w:val="id" w:eastAsia="en-US" w:bidi="ar-SA"/>
      </w:rPr>
    </w:lvl>
    <w:lvl w:ilvl="3" w:tplc="B80EA5F8">
      <w:numFmt w:val="bullet"/>
      <w:lvlText w:val="•"/>
      <w:lvlJc w:val="left"/>
      <w:pPr>
        <w:ind w:left="1661" w:hanging="216"/>
      </w:pPr>
      <w:rPr>
        <w:rFonts w:hint="default"/>
        <w:lang w:val="id" w:eastAsia="en-US" w:bidi="ar-SA"/>
      </w:rPr>
    </w:lvl>
    <w:lvl w:ilvl="4" w:tplc="991410DA">
      <w:numFmt w:val="bullet"/>
      <w:lvlText w:val="•"/>
      <w:lvlJc w:val="left"/>
      <w:pPr>
        <w:ind w:left="2121" w:hanging="216"/>
      </w:pPr>
      <w:rPr>
        <w:rFonts w:hint="default"/>
        <w:lang w:val="id" w:eastAsia="en-US" w:bidi="ar-SA"/>
      </w:rPr>
    </w:lvl>
    <w:lvl w:ilvl="5" w:tplc="E2B86512">
      <w:numFmt w:val="bullet"/>
      <w:lvlText w:val="•"/>
      <w:lvlJc w:val="left"/>
      <w:pPr>
        <w:ind w:left="2582" w:hanging="216"/>
      </w:pPr>
      <w:rPr>
        <w:rFonts w:hint="default"/>
        <w:lang w:val="id" w:eastAsia="en-US" w:bidi="ar-SA"/>
      </w:rPr>
    </w:lvl>
    <w:lvl w:ilvl="6" w:tplc="FC8AC378">
      <w:numFmt w:val="bullet"/>
      <w:lvlText w:val="•"/>
      <w:lvlJc w:val="left"/>
      <w:pPr>
        <w:ind w:left="3043" w:hanging="216"/>
      </w:pPr>
      <w:rPr>
        <w:rFonts w:hint="default"/>
        <w:lang w:val="id" w:eastAsia="en-US" w:bidi="ar-SA"/>
      </w:rPr>
    </w:lvl>
    <w:lvl w:ilvl="7" w:tplc="71764878">
      <w:numFmt w:val="bullet"/>
      <w:lvlText w:val="•"/>
      <w:lvlJc w:val="left"/>
      <w:pPr>
        <w:ind w:left="3503" w:hanging="216"/>
      </w:pPr>
      <w:rPr>
        <w:rFonts w:hint="default"/>
        <w:lang w:val="id" w:eastAsia="en-US" w:bidi="ar-SA"/>
      </w:rPr>
    </w:lvl>
    <w:lvl w:ilvl="8" w:tplc="856845E0">
      <w:numFmt w:val="bullet"/>
      <w:lvlText w:val="•"/>
      <w:lvlJc w:val="left"/>
      <w:pPr>
        <w:ind w:left="3964" w:hanging="216"/>
      </w:pPr>
      <w:rPr>
        <w:rFonts w:hint="default"/>
        <w:lang w:val="id" w:eastAsia="en-US" w:bidi="ar-SA"/>
      </w:rPr>
    </w:lvl>
  </w:abstractNum>
  <w:abstractNum w:abstractNumId="2" w15:restartNumberingAfterBreak="0">
    <w:nsid w:val="18011C90"/>
    <w:multiLevelType w:val="hybridMultilevel"/>
    <w:tmpl w:val="FE6AD13E"/>
    <w:lvl w:ilvl="0" w:tplc="B4AA72A8">
      <w:start w:val="1"/>
      <w:numFmt w:val="decimal"/>
      <w:lvlText w:val="[%1]"/>
      <w:lvlJc w:val="left"/>
      <w:pPr>
        <w:ind w:left="672" w:hanging="432"/>
      </w:pPr>
      <w:rPr>
        <w:rFonts w:ascii="Times New Roman" w:eastAsia="Times New Roman" w:hAnsi="Times New Roman" w:cs="Times New Roman" w:hint="default"/>
        <w:w w:val="99"/>
        <w:sz w:val="20"/>
        <w:szCs w:val="20"/>
        <w:lang w:val="id" w:eastAsia="en-US" w:bidi="ar-SA"/>
      </w:rPr>
    </w:lvl>
    <w:lvl w:ilvl="1" w:tplc="2D662C2A">
      <w:numFmt w:val="bullet"/>
      <w:lvlText w:val="•"/>
      <w:lvlJc w:val="left"/>
      <w:pPr>
        <w:ind w:left="1100" w:hanging="432"/>
      </w:pPr>
      <w:rPr>
        <w:rFonts w:hint="default"/>
        <w:lang w:val="id" w:eastAsia="en-US" w:bidi="ar-SA"/>
      </w:rPr>
    </w:lvl>
    <w:lvl w:ilvl="2" w:tplc="CABE53D2">
      <w:numFmt w:val="bullet"/>
      <w:lvlText w:val="•"/>
      <w:lvlJc w:val="left"/>
      <w:pPr>
        <w:ind w:left="1521" w:hanging="432"/>
      </w:pPr>
      <w:rPr>
        <w:rFonts w:hint="default"/>
        <w:lang w:val="id" w:eastAsia="en-US" w:bidi="ar-SA"/>
      </w:rPr>
    </w:lvl>
    <w:lvl w:ilvl="3" w:tplc="18D04B76">
      <w:numFmt w:val="bullet"/>
      <w:lvlText w:val="•"/>
      <w:lvlJc w:val="left"/>
      <w:pPr>
        <w:ind w:left="1941" w:hanging="432"/>
      </w:pPr>
      <w:rPr>
        <w:rFonts w:hint="default"/>
        <w:lang w:val="id" w:eastAsia="en-US" w:bidi="ar-SA"/>
      </w:rPr>
    </w:lvl>
    <w:lvl w:ilvl="4" w:tplc="56102F96">
      <w:numFmt w:val="bullet"/>
      <w:lvlText w:val="•"/>
      <w:lvlJc w:val="left"/>
      <w:pPr>
        <w:ind w:left="2362" w:hanging="432"/>
      </w:pPr>
      <w:rPr>
        <w:rFonts w:hint="default"/>
        <w:lang w:val="id" w:eastAsia="en-US" w:bidi="ar-SA"/>
      </w:rPr>
    </w:lvl>
    <w:lvl w:ilvl="5" w:tplc="05143FE8">
      <w:numFmt w:val="bullet"/>
      <w:lvlText w:val="•"/>
      <w:lvlJc w:val="left"/>
      <w:pPr>
        <w:ind w:left="2782" w:hanging="432"/>
      </w:pPr>
      <w:rPr>
        <w:rFonts w:hint="default"/>
        <w:lang w:val="id" w:eastAsia="en-US" w:bidi="ar-SA"/>
      </w:rPr>
    </w:lvl>
    <w:lvl w:ilvl="6" w:tplc="2C120BF0">
      <w:numFmt w:val="bullet"/>
      <w:lvlText w:val="•"/>
      <w:lvlJc w:val="left"/>
      <w:pPr>
        <w:ind w:left="3203" w:hanging="432"/>
      </w:pPr>
      <w:rPr>
        <w:rFonts w:hint="default"/>
        <w:lang w:val="id" w:eastAsia="en-US" w:bidi="ar-SA"/>
      </w:rPr>
    </w:lvl>
    <w:lvl w:ilvl="7" w:tplc="46AA7EC0">
      <w:numFmt w:val="bullet"/>
      <w:lvlText w:val="•"/>
      <w:lvlJc w:val="left"/>
      <w:pPr>
        <w:ind w:left="3623" w:hanging="432"/>
      </w:pPr>
      <w:rPr>
        <w:rFonts w:hint="default"/>
        <w:lang w:val="id" w:eastAsia="en-US" w:bidi="ar-SA"/>
      </w:rPr>
    </w:lvl>
    <w:lvl w:ilvl="8" w:tplc="1616B3CC">
      <w:numFmt w:val="bullet"/>
      <w:lvlText w:val="•"/>
      <w:lvlJc w:val="left"/>
      <w:pPr>
        <w:ind w:left="4044" w:hanging="432"/>
      </w:pPr>
      <w:rPr>
        <w:rFonts w:hint="default"/>
        <w:lang w:val="id" w:eastAsia="en-US" w:bidi="ar-SA"/>
      </w:rPr>
    </w:lvl>
  </w:abstractNum>
  <w:abstractNum w:abstractNumId="3" w15:restartNumberingAfterBreak="0">
    <w:nsid w:val="303E7D99"/>
    <w:multiLevelType w:val="hybridMultilevel"/>
    <w:tmpl w:val="363AC458"/>
    <w:lvl w:ilvl="0" w:tplc="14A443F2">
      <w:numFmt w:val="bullet"/>
      <w:lvlText w:val=""/>
      <w:lvlJc w:val="left"/>
      <w:pPr>
        <w:ind w:left="744" w:hanging="216"/>
      </w:pPr>
      <w:rPr>
        <w:rFonts w:ascii="Symbol" w:eastAsia="Symbol" w:hAnsi="Symbol" w:cs="Symbol" w:hint="default"/>
        <w:w w:val="100"/>
        <w:sz w:val="16"/>
        <w:szCs w:val="16"/>
        <w:lang w:val="id" w:eastAsia="en-US" w:bidi="ar-SA"/>
      </w:rPr>
    </w:lvl>
    <w:lvl w:ilvl="1" w:tplc="27706F3C">
      <w:numFmt w:val="bullet"/>
      <w:lvlText w:val="•"/>
      <w:lvlJc w:val="left"/>
      <w:pPr>
        <w:ind w:left="1133" w:hanging="216"/>
      </w:pPr>
      <w:rPr>
        <w:rFonts w:hint="default"/>
        <w:lang w:val="id" w:eastAsia="en-US" w:bidi="ar-SA"/>
      </w:rPr>
    </w:lvl>
    <w:lvl w:ilvl="2" w:tplc="BDC811BE">
      <w:numFmt w:val="bullet"/>
      <w:lvlText w:val="•"/>
      <w:lvlJc w:val="left"/>
      <w:pPr>
        <w:ind w:left="1527" w:hanging="216"/>
      </w:pPr>
      <w:rPr>
        <w:rFonts w:hint="default"/>
        <w:lang w:val="id" w:eastAsia="en-US" w:bidi="ar-SA"/>
      </w:rPr>
    </w:lvl>
    <w:lvl w:ilvl="3" w:tplc="0792DF60">
      <w:numFmt w:val="bullet"/>
      <w:lvlText w:val="•"/>
      <w:lvlJc w:val="left"/>
      <w:pPr>
        <w:ind w:left="1921" w:hanging="216"/>
      </w:pPr>
      <w:rPr>
        <w:rFonts w:hint="default"/>
        <w:lang w:val="id" w:eastAsia="en-US" w:bidi="ar-SA"/>
      </w:rPr>
    </w:lvl>
    <w:lvl w:ilvl="4" w:tplc="F062916C">
      <w:numFmt w:val="bullet"/>
      <w:lvlText w:val="•"/>
      <w:lvlJc w:val="left"/>
      <w:pPr>
        <w:ind w:left="2315" w:hanging="216"/>
      </w:pPr>
      <w:rPr>
        <w:rFonts w:hint="default"/>
        <w:lang w:val="id" w:eastAsia="en-US" w:bidi="ar-SA"/>
      </w:rPr>
    </w:lvl>
    <w:lvl w:ilvl="5" w:tplc="62FCDB88">
      <w:numFmt w:val="bullet"/>
      <w:lvlText w:val="•"/>
      <w:lvlJc w:val="left"/>
      <w:pPr>
        <w:ind w:left="2709" w:hanging="216"/>
      </w:pPr>
      <w:rPr>
        <w:rFonts w:hint="default"/>
        <w:lang w:val="id" w:eastAsia="en-US" w:bidi="ar-SA"/>
      </w:rPr>
    </w:lvl>
    <w:lvl w:ilvl="6" w:tplc="76C2771A">
      <w:numFmt w:val="bullet"/>
      <w:lvlText w:val="•"/>
      <w:lvlJc w:val="left"/>
      <w:pPr>
        <w:ind w:left="3103" w:hanging="216"/>
      </w:pPr>
      <w:rPr>
        <w:rFonts w:hint="default"/>
        <w:lang w:val="id" w:eastAsia="en-US" w:bidi="ar-SA"/>
      </w:rPr>
    </w:lvl>
    <w:lvl w:ilvl="7" w:tplc="86B44C68">
      <w:numFmt w:val="bullet"/>
      <w:lvlText w:val="•"/>
      <w:lvlJc w:val="left"/>
      <w:pPr>
        <w:ind w:left="3497" w:hanging="216"/>
      </w:pPr>
      <w:rPr>
        <w:rFonts w:hint="default"/>
        <w:lang w:val="id" w:eastAsia="en-US" w:bidi="ar-SA"/>
      </w:rPr>
    </w:lvl>
    <w:lvl w:ilvl="8" w:tplc="8AFC8490">
      <w:numFmt w:val="bullet"/>
      <w:lvlText w:val="•"/>
      <w:lvlJc w:val="left"/>
      <w:pPr>
        <w:ind w:left="3891" w:hanging="216"/>
      </w:pPr>
      <w:rPr>
        <w:rFonts w:hint="default"/>
        <w:lang w:val="id" w:eastAsia="en-US" w:bidi="ar-SA"/>
      </w:rPr>
    </w:lvl>
  </w:abstractNum>
  <w:abstractNum w:abstractNumId="4" w15:restartNumberingAfterBreak="0">
    <w:nsid w:val="5CDE0475"/>
    <w:multiLevelType w:val="hybridMultilevel"/>
    <w:tmpl w:val="5010DE82"/>
    <w:lvl w:ilvl="0" w:tplc="BF00E4A8">
      <w:start w:val="1"/>
      <w:numFmt w:val="upperRoman"/>
      <w:lvlText w:val="%1."/>
      <w:lvlJc w:val="left"/>
      <w:pPr>
        <w:ind w:left="1750" w:hanging="288"/>
        <w:jc w:val="right"/>
      </w:pPr>
      <w:rPr>
        <w:rFonts w:ascii="Times New Roman" w:eastAsia="Times New Roman" w:hAnsi="Times New Roman" w:cs="Times New Roman" w:hint="default"/>
        <w:spacing w:val="-4"/>
        <w:w w:val="99"/>
        <w:sz w:val="24"/>
        <w:szCs w:val="24"/>
        <w:lang w:val="id" w:eastAsia="en-US" w:bidi="ar-SA"/>
      </w:rPr>
    </w:lvl>
    <w:lvl w:ilvl="1" w:tplc="C38A2314">
      <w:numFmt w:val="bullet"/>
      <w:lvlText w:val="•"/>
      <w:lvlJc w:val="left"/>
      <w:pPr>
        <w:ind w:left="2051" w:hanging="288"/>
      </w:pPr>
      <w:rPr>
        <w:rFonts w:hint="default"/>
        <w:lang w:val="id" w:eastAsia="en-US" w:bidi="ar-SA"/>
      </w:rPr>
    </w:lvl>
    <w:lvl w:ilvl="2" w:tplc="048009B6">
      <w:numFmt w:val="bullet"/>
      <w:lvlText w:val="•"/>
      <w:lvlJc w:val="left"/>
      <w:pPr>
        <w:ind w:left="2343" w:hanging="288"/>
      </w:pPr>
      <w:rPr>
        <w:rFonts w:hint="default"/>
        <w:lang w:val="id" w:eastAsia="en-US" w:bidi="ar-SA"/>
      </w:rPr>
    </w:lvl>
    <w:lvl w:ilvl="3" w:tplc="1082A594">
      <w:numFmt w:val="bullet"/>
      <w:lvlText w:val="•"/>
      <w:lvlJc w:val="left"/>
      <w:pPr>
        <w:ind w:left="2635" w:hanging="288"/>
      </w:pPr>
      <w:rPr>
        <w:rFonts w:hint="default"/>
        <w:lang w:val="id" w:eastAsia="en-US" w:bidi="ar-SA"/>
      </w:rPr>
    </w:lvl>
    <w:lvl w:ilvl="4" w:tplc="D2581E5A">
      <w:numFmt w:val="bullet"/>
      <w:lvlText w:val="•"/>
      <w:lvlJc w:val="left"/>
      <w:pPr>
        <w:ind w:left="2927" w:hanging="288"/>
      </w:pPr>
      <w:rPr>
        <w:rFonts w:hint="default"/>
        <w:lang w:val="id" w:eastAsia="en-US" w:bidi="ar-SA"/>
      </w:rPr>
    </w:lvl>
    <w:lvl w:ilvl="5" w:tplc="ABEC286A">
      <w:numFmt w:val="bullet"/>
      <w:lvlText w:val="•"/>
      <w:lvlJc w:val="left"/>
      <w:pPr>
        <w:ind w:left="3219" w:hanging="288"/>
      </w:pPr>
      <w:rPr>
        <w:rFonts w:hint="default"/>
        <w:lang w:val="id" w:eastAsia="en-US" w:bidi="ar-SA"/>
      </w:rPr>
    </w:lvl>
    <w:lvl w:ilvl="6" w:tplc="E24C0C5E">
      <w:numFmt w:val="bullet"/>
      <w:lvlText w:val="•"/>
      <w:lvlJc w:val="left"/>
      <w:pPr>
        <w:ind w:left="3511" w:hanging="288"/>
      </w:pPr>
      <w:rPr>
        <w:rFonts w:hint="default"/>
        <w:lang w:val="id" w:eastAsia="en-US" w:bidi="ar-SA"/>
      </w:rPr>
    </w:lvl>
    <w:lvl w:ilvl="7" w:tplc="C12A0E32">
      <w:numFmt w:val="bullet"/>
      <w:lvlText w:val="•"/>
      <w:lvlJc w:val="left"/>
      <w:pPr>
        <w:ind w:left="3803" w:hanging="288"/>
      </w:pPr>
      <w:rPr>
        <w:rFonts w:hint="default"/>
        <w:lang w:val="id" w:eastAsia="en-US" w:bidi="ar-SA"/>
      </w:rPr>
    </w:lvl>
    <w:lvl w:ilvl="8" w:tplc="E8CA310C">
      <w:numFmt w:val="bullet"/>
      <w:lvlText w:val="•"/>
      <w:lvlJc w:val="left"/>
      <w:pPr>
        <w:ind w:left="4095" w:hanging="288"/>
      </w:pPr>
      <w:rPr>
        <w:rFonts w:hint="default"/>
        <w:lang w:val="id" w:eastAsia="en-US" w:bidi="ar-SA"/>
      </w:rPr>
    </w:lvl>
  </w:abstractNum>
  <w:abstractNum w:abstractNumId="5" w15:restartNumberingAfterBreak="0">
    <w:nsid w:val="6DB46AF6"/>
    <w:multiLevelType w:val="hybridMultilevel"/>
    <w:tmpl w:val="63B8F33A"/>
    <w:lvl w:ilvl="0" w:tplc="8700AEE6">
      <w:start w:val="1"/>
      <w:numFmt w:val="decimal"/>
      <w:lvlText w:val="%1)"/>
      <w:lvlJc w:val="left"/>
      <w:pPr>
        <w:ind w:left="533" w:hanging="293"/>
      </w:pPr>
      <w:rPr>
        <w:rFonts w:ascii="Times New Roman" w:eastAsia="Times New Roman" w:hAnsi="Times New Roman" w:cs="Times New Roman" w:hint="default"/>
        <w:w w:val="100"/>
        <w:sz w:val="22"/>
        <w:szCs w:val="22"/>
        <w:lang w:val="id" w:eastAsia="en-US" w:bidi="ar-SA"/>
      </w:rPr>
    </w:lvl>
    <w:lvl w:ilvl="1" w:tplc="52FAC15E">
      <w:numFmt w:val="bullet"/>
      <w:lvlText w:val="•"/>
      <w:lvlJc w:val="left"/>
      <w:pPr>
        <w:ind w:left="954" w:hanging="293"/>
      </w:pPr>
      <w:rPr>
        <w:rFonts w:hint="default"/>
        <w:lang w:val="id" w:eastAsia="en-US" w:bidi="ar-SA"/>
      </w:rPr>
    </w:lvl>
    <w:lvl w:ilvl="2" w:tplc="AAE8FF9E">
      <w:numFmt w:val="bullet"/>
      <w:lvlText w:val="•"/>
      <w:lvlJc w:val="left"/>
      <w:pPr>
        <w:ind w:left="1368" w:hanging="293"/>
      </w:pPr>
      <w:rPr>
        <w:rFonts w:hint="default"/>
        <w:lang w:val="id" w:eastAsia="en-US" w:bidi="ar-SA"/>
      </w:rPr>
    </w:lvl>
    <w:lvl w:ilvl="3" w:tplc="E36064F6">
      <w:numFmt w:val="bullet"/>
      <w:lvlText w:val="•"/>
      <w:lvlJc w:val="left"/>
      <w:pPr>
        <w:ind w:left="1782" w:hanging="293"/>
      </w:pPr>
      <w:rPr>
        <w:rFonts w:hint="default"/>
        <w:lang w:val="id" w:eastAsia="en-US" w:bidi="ar-SA"/>
      </w:rPr>
    </w:lvl>
    <w:lvl w:ilvl="4" w:tplc="C316B33C">
      <w:numFmt w:val="bullet"/>
      <w:lvlText w:val="•"/>
      <w:lvlJc w:val="left"/>
      <w:pPr>
        <w:ind w:left="2196" w:hanging="293"/>
      </w:pPr>
      <w:rPr>
        <w:rFonts w:hint="default"/>
        <w:lang w:val="id" w:eastAsia="en-US" w:bidi="ar-SA"/>
      </w:rPr>
    </w:lvl>
    <w:lvl w:ilvl="5" w:tplc="A18AA5E2">
      <w:numFmt w:val="bullet"/>
      <w:lvlText w:val="•"/>
      <w:lvlJc w:val="left"/>
      <w:pPr>
        <w:ind w:left="2610" w:hanging="293"/>
      </w:pPr>
      <w:rPr>
        <w:rFonts w:hint="default"/>
        <w:lang w:val="id" w:eastAsia="en-US" w:bidi="ar-SA"/>
      </w:rPr>
    </w:lvl>
    <w:lvl w:ilvl="6" w:tplc="60A64B8C">
      <w:numFmt w:val="bullet"/>
      <w:lvlText w:val="•"/>
      <w:lvlJc w:val="left"/>
      <w:pPr>
        <w:ind w:left="3024" w:hanging="293"/>
      </w:pPr>
      <w:rPr>
        <w:rFonts w:hint="default"/>
        <w:lang w:val="id" w:eastAsia="en-US" w:bidi="ar-SA"/>
      </w:rPr>
    </w:lvl>
    <w:lvl w:ilvl="7" w:tplc="B6B8206A">
      <w:numFmt w:val="bullet"/>
      <w:lvlText w:val="•"/>
      <w:lvlJc w:val="left"/>
      <w:pPr>
        <w:ind w:left="3438" w:hanging="293"/>
      </w:pPr>
      <w:rPr>
        <w:rFonts w:hint="default"/>
        <w:lang w:val="id" w:eastAsia="en-US" w:bidi="ar-SA"/>
      </w:rPr>
    </w:lvl>
    <w:lvl w:ilvl="8" w:tplc="F0A45DDA">
      <w:numFmt w:val="bullet"/>
      <w:lvlText w:val="•"/>
      <w:lvlJc w:val="left"/>
      <w:pPr>
        <w:ind w:left="3852" w:hanging="293"/>
      </w:pPr>
      <w:rPr>
        <w:rFonts w:hint="default"/>
        <w:lang w:val="id" w:eastAsia="en-US" w:bidi="ar-SA"/>
      </w:rPr>
    </w:lvl>
  </w:abstractNum>
  <w:abstractNum w:abstractNumId="6" w15:restartNumberingAfterBreak="0">
    <w:nsid w:val="7C4F2E41"/>
    <w:multiLevelType w:val="hybridMultilevel"/>
    <w:tmpl w:val="832A794E"/>
    <w:lvl w:ilvl="0" w:tplc="082AAB02">
      <w:start w:val="1"/>
      <w:numFmt w:val="upperLetter"/>
      <w:lvlText w:val="%1."/>
      <w:lvlJc w:val="left"/>
      <w:pPr>
        <w:ind w:left="528" w:hanging="288"/>
      </w:pPr>
      <w:rPr>
        <w:rFonts w:ascii="Times New Roman" w:eastAsia="Times New Roman" w:hAnsi="Times New Roman" w:cs="Times New Roman" w:hint="default"/>
        <w:i/>
        <w:iCs/>
        <w:w w:val="99"/>
        <w:sz w:val="20"/>
        <w:szCs w:val="20"/>
        <w:lang w:val="id" w:eastAsia="en-US" w:bidi="ar-SA"/>
      </w:rPr>
    </w:lvl>
    <w:lvl w:ilvl="1" w:tplc="F35C9C10">
      <w:numFmt w:val="bullet"/>
      <w:lvlText w:val="•"/>
      <w:lvlJc w:val="left"/>
      <w:pPr>
        <w:ind w:left="956" w:hanging="288"/>
      </w:pPr>
      <w:rPr>
        <w:rFonts w:hint="default"/>
        <w:lang w:val="id" w:eastAsia="en-US" w:bidi="ar-SA"/>
      </w:rPr>
    </w:lvl>
    <w:lvl w:ilvl="2" w:tplc="A41428AE">
      <w:numFmt w:val="bullet"/>
      <w:lvlText w:val="•"/>
      <w:lvlJc w:val="left"/>
      <w:pPr>
        <w:ind w:left="1393" w:hanging="288"/>
      </w:pPr>
      <w:rPr>
        <w:rFonts w:hint="default"/>
        <w:lang w:val="id" w:eastAsia="en-US" w:bidi="ar-SA"/>
      </w:rPr>
    </w:lvl>
    <w:lvl w:ilvl="3" w:tplc="F0245D0C">
      <w:numFmt w:val="bullet"/>
      <w:lvlText w:val="•"/>
      <w:lvlJc w:val="left"/>
      <w:pPr>
        <w:ind w:left="1829" w:hanging="288"/>
      </w:pPr>
      <w:rPr>
        <w:rFonts w:hint="default"/>
        <w:lang w:val="id" w:eastAsia="en-US" w:bidi="ar-SA"/>
      </w:rPr>
    </w:lvl>
    <w:lvl w:ilvl="4" w:tplc="0924E360">
      <w:numFmt w:val="bullet"/>
      <w:lvlText w:val="•"/>
      <w:lvlJc w:val="left"/>
      <w:pPr>
        <w:ind w:left="2266" w:hanging="288"/>
      </w:pPr>
      <w:rPr>
        <w:rFonts w:hint="default"/>
        <w:lang w:val="id" w:eastAsia="en-US" w:bidi="ar-SA"/>
      </w:rPr>
    </w:lvl>
    <w:lvl w:ilvl="5" w:tplc="9AAAFCD4">
      <w:numFmt w:val="bullet"/>
      <w:lvlText w:val="•"/>
      <w:lvlJc w:val="left"/>
      <w:pPr>
        <w:ind w:left="2702" w:hanging="288"/>
      </w:pPr>
      <w:rPr>
        <w:rFonts w:hint="default"/>
        <w:lang w:val="id" w:eastAsia="en-US" w:bidi="ar-SA"/>
      </w:rPr>
    </w:lvl>
    <w:lvl w:ilvl="6" w:tplc="F62E08A6">
      <w:numFmt w:val="bullet"/>
      <w:lvlText w:val="•"/>
      <w:lvlJc w:val="left"/>
      <w:pPr>
        <w:ind w:left="3139" w:hanging="288"/>
      </w:pPr>
      <w:rPr>
        <w:rFonts w:hint="default"/>
        <w:lang w:val="id" w:eastAsia="en-US" w:bidi="ar-SA"/>
      </w:rPr>
    </w:lvl>
    <w:lvl w:ilvl="7" w:tplc="24FAE31C">
      <w:numFmt w:val="bullet"/>
      <w:lvlText w:val="•"/>
      <w:lvlJc w:val="left"/>
      <w:pPr>
        <w:ind w:left="3575" w:hanging="288"/>
      </w:pPr>
      <w:rPr>
        <w:rFonts w:hint="default"/>
        <w:lang w:val="id" w:eastAsia="en-US" w:bidi="ar-SA"/>
      </w:rPr>
    </w:lvl>
    <w:lvl w:ilvl="8" w:tplc="3408902E">
      <w:numFmt w:val="bullet"/>
      <w:lvlText w:val="•"/>
      <w:lvlJc w:val="left"/>
      <w:pPr>
        <w:ind w:left="4012" w:hanging="288"/>
      </w:pPr>
      <w:rPr>
        <w:rFonts w:hint="default"/>
        <w:lang w:val="id" w:eastAsia="en-US" w:bidi="ar-SA"/>
      </w:rPr>
    </w:lvl>
  </w:abstractNum>
  <w:num w:numId="1" w16cid:durableId="833958213">
    <w:abstractNumId w:val="3"/>
  </w:num>
  <w:num w:numId="2" w16cid:durableId="582878859">
    <w:abstractNumId w:val="2"/>
  </w:num>
  <w:num w:numId="3" w16cid:durableId="1485193867">
    <w:abstractNumId w:val="1"/>
  </w:num>
  <w:num w:numId="4" w16cid:durableId="414933667">
    <w:abstractNumId w:val="0"/>
  </w:num>
  <w:num w:numId="5" w16cid:durableId="143163252">
    <w:abstractNumId w:val="5"/>
  </w:num>
  <w:num w:numId="6" w16cid:durableId="1282372702">
    <w:abstractNumId w:val="6"/>
  </w:num>
  <w:num w:numId="7" w16cid:durableId="170297696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rrect">
    <w15:presenceInfo w15:providerId="None" w15:userId="Corre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yNzW1MDU0N7U0MTVX0lEKTi0uzszPAykwrAUAp1lj3ywAAAA="/>
  </w:docVars>
  <w:rsids>
    <w:rsidRoot w:val="00933547"/>
    <w:rsid w:val="00042026"/>
    <w:rsid w:val="00122165"/>
    <w:rsid w:val="00174DA7"/>
    <w:rsid w:val="00191F34"/>
    <w:rsid w:val="00300DD4"/>
    <w:rsid w:val="00400F3A"/>
    <w:rsid w:val="004125C2"/>
    <w:rsid w:val="00442321"/>
    <w:rsid w:val="00450247"/>
    <w:rsid w:val="00457742"/>
    <w:rsid w:val="00474C96"/>
    <w:rsid w:val="004826B7"/>
    <w:rsid w:val="004C170C"/>
    <w:rsid w:val="00506258"/>
    <w:rsid w:val="00536E98"/>
    <w:rsid w:val="00563E3C"/>
    <w:rsid w:val="005D56C4"/>
    <w:rsid w:val="00611885"/>
    <w:rsid w:val="007035F4"/>
    <w:rsid w:val="0072289A"/>
    <w:rsid w:val="00800829"/>
    <w:rsid w:val="00875687"/>
    <w:rsid w:val="008E30FE"/>
    <w:rsid w:val="00933547"/>
    <w:rsid w:val="00972027"/>
    <w:rsid w:val="00995CC3"/>
    <w:rsid w:val="009B6C75"/>
    <w:rsid w:val="009E36B8"/>
    <w:rsid w:val="009F448C"/>
    <w:rsid w:val="00B93369"/>
    <w:rsid w:val="00BD69B0"/>
    <w:rsid w:val="00C036EC"/>
    <w:rsid w:val="00C1148F"/>
    <w:rsid w:val="00C84B18"/>
    <w:rsid w:val="00C91855"/>
    <w:rsid w:val="00CD22B0"/>
    <w:rsid w:val="00D239A1"/>
    <w:rsid w:val="00D612A6"/>
    <w:rsid w:val="00DC1DDD"/>
    <w:rsid w:val="00E20738"/>
    <w:rsid w:val="00E272E6"/>
    <w:rsid w:val="00EA7FA8"/>
    <w:rsid w:val="00ED459D"/>
    <w:rsid w:val="00F711C7"/>
    <w:rsid w:val="00F90F95"/>
    <w:rsid w:val="00FD1F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F0741"/>
  <w15:docId w15:val="{71F81CBB-FBB9-4BEE-A204-54752B54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
    <w:qFormat/>
    <w:pPr>
      <w:spacing w:before="72"/>
      <w:ind w:left="2498" w:right="2470"/>
      <w:jc w:val="center"/>
    </w:pPr>
    <w:rPr>
      <w:sz w:val="28"/>
      <w:szCs w:val="28"/>
    </w:rPr>
  </w:style>
  <w:style w:type="paragraph" w:styleId="ListParagraph">
    <w:name w:val="List Paragraph"/>
    <w:basedOn w:val="Normal"/>
    <w:uiPriority w:val="34"/>
    <w:qFormat/>
    <w:pPr>
      <w:ind w:left="744" w:hanging="21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91F34"/>
    <w:pPr>
      <w:tabs>
        <w:tab w:val="center" w:pos="4680"/>
        <w:tab w:val="right" w:pos="9360"/>
      </w:tabs>
    </w:pPr>
  </w:style>
  <w:style w:type="character" w:customStyle="1" w:styleId="HeaderChar">
    <w:name w:val="Header Char"/>
    <w:basedOn w:val="DefaultParagraphFont"/>
    <w:link w:val="Header"/>
    <w:uiPriority w:val="99"/>
    <w:rsid w:val="00191F34"/>
    <w:rPr>
      <w:rFonts w:ascii="Times New Roman" w:eastAsia="Times New Roman" w:hAnsi="Times New Roman" w:cs="Times New Roman"/>
      <w:lang w:val="id"/>
    </w:rPr>
  </w:style>
  <w:style w:type="paragraph" w:styleId="Footer">
    <w:name w:val="footer"/>
    <w:basedOn w:val="Normal"/>
    <w:link w:val="FooterChar"/>
    <w:uiPriority w:val="99"/>
    <w:unhideWhenUsed/>
    <w:rsid w:val="00191F34"/>
    <w:pPr>
      <w:tabs>
        <w:tab w:val="center" w:pos="4680"/>
        <w:tab w:val="right" w:pos="9360"/>
      </w:tabs>
    </w:pPr>
  </w:style>
  <w:style w:type="character" w:customStyle="1" w:styleId="FooterChar">
    <w:name w:val="Footer Char"/>
    <w:basedOn w:val="DefaultParagraphFont"/>
    <w:link w:val="Footer"/>
    <w:uiPriority w:val="99"/>
    <w:rsid w:val="00191F34"/>
    <w:rPr>
      <w:rFonts w:ascii="Times New Roman" w:eastAsia="Times New Roman" w:hAnsi="Times New Roman" w:cs="Times New Roman"/>
      <w:lang w:val="id"/>
    </w:rPr>
  </w:style>
  <w:style w:type="character" w:customStyle="1" w:styleId="jsgrdq">
    <w:name w:val="jsgrdq"/>
    <w:basedOn w:val="DefaultParagraphFont"/>
    <w:rsid w:val="00191F34"/>
  </w:style>
  <w:style w:type="paragraph" w:customStyle="1" w:styleId="Normal1">
    <w:name w:val="Normal1"/>
    <w:rsid w:val="00B93369"/>
    <w:pPr>
      <w:autoSpaceDE/>
      <w:autoSpaceDN/>
    </w:pPr>
    <w:rPr>
      <w:rFonts w:ascii="Calibri" w:eastAsia="Times New Roman" w:hAnsi="Calibri" w:cs="Calibri"/>
      <w:color w:val="000000"/>
      <w:sz w:val="24"/>
      <w:szCs w:val="24"/>
    </w:rPr>
  </w:style>
  <w:style w:type="paragraph" w:styleId="Bibliography">
    <w:name w:val="Bibliography"/>
    <w:basedOn w:val="Normal"/>
    <w:next w:val="Normal"/>
    <w:uiPriority w:val="37"/>
    <w:semiHidden/>
    <w:unhideWhenUsed/>
    <w:rsid w:val="00F90F95"/>
  </w:style>
  <w:style w:type="paragraph" w:styleId="BalloonText">
    <w:name w:val="Balloon Text"/>
    <w:basedOn w:val="Normal"/>
    <w:link w:val="BalloonTextChar"/>
    <w:uiPriority w:val="99"/>
    <w:semiHidden/>
    <w:unhideWhenUsed/>
    <w:rsid w:val="00450247"/>
    <w:rPr>
      <w:rFonts w:ascii="Tahoma" w:hAnsi="Tahoma" w:cs="Tahoma"/>
      <w:sz w:val="16"/>
      <w:szCs w:val="16"/>
    </w:rPr>
  </w:style>
  <w:style w:type="character" w:customStyle="1" w:styleId="BalloonTextChar">
    <w:name w:val="Balloon Text Char"/>
    <w:basedOn w:val="DefaultParagraphFont"/>
    <w:link w:val="BalloonText"/>
    <w:uiPriority w:val="99"/>
    <w:semiHidden/>
    <w:rsid w:val="00450247"/>
    <w:rPr>
      <w:rFonts w:ascii="Tahoma" w:eastAsia="Times New Roman" w:hAnsi="Tahoma" w:cs="Tahoma"/>
      <w:sz w:val="16"/>
      <w:szCs w:val="16"/>
      <w:lang w:val="id"/>
    </w:rPr>
  </w:style>
  <w:style w:type="character" w:styleId="CommentReference">
    <w:name w:val="annotation reference"/>
    <w:basedOn w:val="DefaultParagraphFont"/>
    <w:uiPriority w:val="99"/>
    <w:semiHidden/>
    <w:unhideWhenUsed/>
    <w:rsid w:val="00D612A6"/>
    <w:rPr>
      <w:sz w:val="16"/>
      <w:szCs w:val="16"/>
    </w:rPr>
  </w:style>
  <w:style w:type="paragraph" w:styleId="CommentText">
    <w:name w:val="annotation text"/>
    <w:basedOn w:val="Normal"/>
    <w:link w:val="CommentTextChar"/>
    <w:uiPriority w:val="99"/>
    <w:semiHidden/>
    <w:unhideWhenUsed/>
    <w:rsid w:val="00D612A6"/>
    <w:rPr>
      <w:sz w:val="20"/>
      <w:szCs w:val="20"/>
    </w:rPr>
  </w:style>
  <w:style w:type="character" w:customStyle="1" w:styleId="CommentTextChar">
    <w:name w:val="Comment Text Char"/>
    <w:basedOn w:val="DefaultParagraphFont"/>
    <w:link w:val="CommentText"/>
    <w:uiPriority w:val="99"/>
    <w:semiHidden/>
    <w:rsid w:val="00D612A6"/>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D612A6"/>
    <w:rPr>
      <w:b/>
      <w:bCs/>
    </w:rPr>
  </w:style>
  <w:style w:type="character" w:customStyle="1" w:styleId="CommentSubjectChar">
    <w:name w:val="Comment Subject Char"/>
    <w:basedOn w:val="CommentTextChar"/>
    <w:link w:val="CommentSubject"/>
    <w:uiPriority w:val="99"/>
    <w:semiHidden/>
    <w:rsid w:val="00D612A6"/>
    <w:rPr>
      <w:rFonts w:ascii="Times New Roman" w:eastAsia="Times New Roman" w:hAnsi="Times New Roman" w:cs="Times New Roman"/>
      <w:b/>
      <w:bCs/>
      <w:sz w:val="20"/>
      <w:szCs w:val="20"/>
      <w:lang w:val="id"/>
    </w:rPr>
  </w:style>
  <w:style w:type="character" w:customStyle="1" w:styleId="TitleChar">
    <w:name w:val="Title Char"/>
    <w:basedOn w:val="DefaultParagraphFont"/>
    <w:link w:val="Title"/>
    <w:uiPriority w:val="1"/>
    <w:rsid w:val="00FD1F6C"/>
    <w:rPr>
      <w:rFonts w:ascii="Times New Roman" w:eastAsia="Times New Roman" w:hAnsi="Times New Roman" w:cs="Times New Roman"/>
      <w:sz w:val="28"/>
      <w:szCs w:val="28"/>
      <w:lang w:val="id"/>
    </w:rPr>
  </w:style>
  <w:style w:type="character" w:styleId="Hyperlink">
    <w:name w:val="Hyperlink"/>
    <w:basedOn w:val="DefaultParagraphFont"/>
    <w:uiPriority w:val="99"/>
    <w:unhideWhenUsed/>
    <w:rsid w:val="008E30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112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kecubung.wulung16@gmail.com" TargetMode="External"/><Relationship Id="rId13" Type="http://schemas.microsoft.com/office/2011/relationships/commentsExtended" Target="commentsExtended.xml"/><Relationship Id="rId18" Type="http://schemas.openxmlformats.org/officeDocument/2006/relationships/hyperlink" Target="mailto:3yunidaf.een@gmail.com" TargetMode="External"/><Relationship Id="rId26" Type="http://schemas.openxmlformats.org/officeDocument/2006/relationships/hyperlink" Target="https://djpb.kemenkeu.go.id/kanwil/ntb/id/data-publikasi/artikel/2897-bank-sampah-dan-penguatan-ekonomi-desa.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1kecubung.wulung16@gmail.com" TargetMode="External"/><Relationship Id="rId25" Type="http://schemas.openxmlformats.org/officeDocument/2006/relationships/hyperlink" Target="https://lpmprogress.com/post/prinsip-keuangan-jangan-menaruh-telur-dalam-keranjang-yang-sama" TargetMode="External"/><Relationship Id="rId2" Type="http://schemas.openxmlformats.org/officeDocument/2006/relationships/numbering" Target="numbering.xml"/><Relationship Id="rId16" Type="http://schemas.openxmlformats.org/officeDocument/2006/relationships/hyperlink" Target="mailto:1kecubung.wulung16@gmail.com" TargetMode="External"/><Relationship Id="rId20" Type="http://schemas.openxmlformats.org/officeDocument/2006/relationships/hyperlink" Target="mailto:rizkyharyadi1897@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zkyharyadi1897@gmail.com" TargetMode="External"/><Relationship Id="rId24" Type="http://schemas.openxmlformats.org/officeDocument/2006/relationships/hyperlink" Target="https://www.bps.go.id/indikator/indikator/view_data/0000/data/1234/sdgs_10/1"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bengkulu.antaranews.com/berita/136712/korupsi-dana-desa-pjs-kades-di-bengkulu-tengah-terancam-20-tahun-penjara" TargetMode="External"/><Relationship Id="rId28" Type="http://schemas.microsoft.com/office/2011/relationships/people" Target="people.xml"/><Relationship Id="rId10" Type="http://schemas.openxmlformats.org/officeDocument/2006/relationships/hyperlink" Target="mailto:3yunidaf.een@gmail.com" TargetMode="External"/><Relationship Id="rId19" Type="http://schemas.openxmlformats.org/officeDocument/2006/relationships/hyperlink" Target="mailto:3yunidaf.een@gmail.com" TargetMode="External"/><Relationship Id="rId4" Type="http://schemas.openxmlformats.org/officeDocument/2006/relationships/settings" Target="settings.xml"/><Relationship Id="rId9" Type="http://schemas.openxmlformats.org/officeDocument/2006/relationships/hyperlink" Target="mailto:3yunidaf.een@gmail.com" TargetMode="External"/><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70892-56E3-48D1-8FB7-324A17E2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2547</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USER</dc:creator>
  <cp:lastModifiedBy>Correct</cp:lastModifiedBy>
  <cp:revision>6</cp:revision>
  <dcterms:created xsi:type="dcterms:W3CDTF">2022-09-14T23:28:00Z</dcterms:created>
  <dcterms:modified xsi:type="dcterms:W3CDTF">2022-12-23T13:34:00Z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Microsoft® Word 2013</vt:lpwstr>
  </property>
  <property fmtid="{D5CDD505-2E9C-101B-9397-08002B2CF9AE}" pid="4" name="LastSaved">
    <vt:filetime>2022-07-11T00:00:00Z</vt:filetime>
  </property>
</Properties>
</file>