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C56" w:rsidRPr="00DA4330" w:rsidRDefault="004A2C56" w:rsidP="00B640CD">
      <w:pPr>
        <w:spacing w:after="0" w:line="240" w:lineRule="auto"/>
        <w:jc w:val="center"/>
        <w:rPr>
          <w:rFonts w:asciiTheme="majorBidi" w:hAnsiTheme="majorBidi" w:cstheme="majorBidi"/>
          <w:b/>
          <w:bCs/>
          <w:szCs w:val="24"/>
        </w:rPr>
      </w:pPr>
      <w:r w:rsidRPr="00DA4330">
        <w:rPr>
          <w:rFonts w:asciiTheme="majorBidi" w:hAnsiTheme="majorBidi" w:cstheme="majorBidi"/>
          <w:b/>
          <w:bCs/>
          <w:szCs w:val="24"/>
        </w:rPr>
        <w:t xml:space="preserve">ANALISIS PERBANDINGAN PEMIKIRAN EKONOMI </w:t>
      </w:r>
    </w:p>
    <w:p w:rsidR="004A2C56" w:rsidRPr="00DA4330" w:rsidRDefault="004A2C56" w:rsidP="00B640CD">
      <w:pPr>
        <w:spacing w:after="0" w:line="240" w:lineRule="auto"/>
        <w:jc w:val="center"/>
        <w:rPr>
          <w:rFonts w:asciiTheme="majorBidi" w:hAnsiTheme="majorBidi" w:cstheme="majorBidi"/>
          <w:b/>
          <w:bCs/>
          <w:szCs w:val="24"/>
        </w:rPr>
      </w:pPr>
      <w:r w:rsidRPr="00DA4330">
        <w:rPr>
          <w:rFonts w:asciiTheme="majorBidi" w:hAnsiTheme="majorBidi" w:cstheme="majorBidi"/>
          <w:b/>
          <w:bCs/>
          <w:szCs w:val="24"/>
        </w:rPr>
        <w:t xml:space="preserve">ABU YUSUF DAN AL MAWARDI </w:t>
      </w:r>
    </w:p>
    <w:p w:rsidR="00C01622" w:rsidRPr="004A2C56" w:rsidRDefault="004A2C56" w:rsidP="00B640CD">
      <w:pPr>
        <w:spacing w:after="0" w:line="240" w:lineRule="auto"/>
        <w:jc w:val="center"/>
        <w:rPr>
          <w:rFonts w:asciiTheme="majorBidi" w:hAnsiTheme="majorBidi" w:cstheme="majorBidi"/>
          <w:b/>
          <w:bCs/>
          <w:szCs w:val="24"/>
          <w:lang w:val="en-US"/>
        </w:rPr>
      </w:pPr>
      <w:r w:rsidRPr="00DA4330">
        <w:rPr>
          <w:rFonts w:asciiTheme="majorBidi" w:hAnsiTheme="majorBidi" w:cstheme="majorBidi"/>
          <w:b/>
          <w:bCs/>
          <w:szCs w:val="24"/>
        </w:rPr>
        <w:t xml:space="preserve">TENTANG KONSEP </w:t>
      </w:r>
      <w:r w:rsidRPr="00DA4330">
        <w:rPr>
          <w:rFonts w:asciiTheme="majorBidi" w:hAnsiTheme="majorBidi" w:cstheme="majorBidi"/>
          <w:b/>
          <w:bCs/>
          <w:i/>
          <w:iCs/>
          <w:szCs w:val="24"/>
        </w:rPr>
        <w:t>KHARAJ</w:t>
      </w:r>
    </w:p>
    <w:p w:rsidR="00C01622" w:rsidRPr="0032175D" w:rsidRDefault="00C01622" w:rsidP="00C01622">
      <w:pPr>
        <w:spacing w:after="0" w:line="240" w:lineRule="auto"/>
        <w:jc w:val="center"/>
        <w:rPr>
          <w:rFonts w:cs="Times New Roman"/>
          <w:b/>
          <w:bCs/>
          <w:lang w:val="en-US"/>
        </w:rPr>
      </w:pPr>
      <w:r w:rsidRPr="0032175D">
        <w:rPr>
          <w:rFonts w:cs="Times New Roman"/>
          <w:b/>
          <w:bCs/>
        </w:rPr>
        <w:t>Nama</w:t>
      </w:r>
      <w:r w:rsidRPr="0032175D">
        <w:rPr>
          <w:rFonts w:cs="Times New Roman"/>
          <w:b/>
          <w:bCs/>
          <w:lang w:val="en-US"/>
        </w:rPr>
        <w:t xml:space="preserve"> Penulis Pertama</w:t>
      </w:r>
    </w:p>
    <w:p w:rsidR="00C01622" w:rsidRPr="0032175D" w:rsidRDefault="00C01622" w:rsidP="00C01622">
      <w:pPr>
        <w:spacing w:after="0" w:line="240" w:lineRule="auto"/>
        <w:jc w:val="center"/>
        <w:rPr>
          <w:rFonts w:cs="Times New Roman"/>
        </w:rPr>
      </w:pPr>
      <w:r w:rsidRPr="0032175D">
        <w:rPr>
          <w:rFonts w:cs="Times New Roman"/>
        </w:rPr>
        <w:t>Afiliasi</w:t>
      </w:r>
    </w:p>
    <w:p w:rsidR="00C01622" w:rsidRPr="0032175D" w:rsidRDefault="00C01622" w:rsidP="00C01622">
      <w:pPr>
        <w:spacing w:after="0" w:line="240" w:lineRule="auto"/>
        <w:jc w:val="center"/>
        <w:rPr>
          <w:rFonts w:cs="Times New Roman"/>
        </w:rPr>
      </w:pPr>
      <w:r w:rsidRPr="0032175D">
        <w:rPr>
          <w:rFonts w:cs="Times New Roman"/>
        </w:rPr>
        <w:t>Email</w:t>
      </w:r>
    </w:p>
    <w:p w:rsidR="00C01622" w:rsidRPr="0032175D" w:rsidRDefault="00C01622" w:rsidP="00C01622">
      <w:pPr>
        <w:spacing w:after="0" w:line="240" w:lineRule="auto"/>
        <w:jc w:val="center"/>
        <w:rPr>
          <w:rFonts w:cs="Times New Roman"/>
          <w:b/>
          <w:bCs/>
        </w:rPr>
      </w:pPr>
    </w:p>
    <w:p w:rsidR="00C01622" w:rsidRPr="0032175D" w:rsidRDefault="00C01622" w:rsidP="00C01622">
      <w:pPr>
        <w:spacing w:after="0" w:line="240" w:lineRule="auto"/>
        <w:jc w:val="center"/>
        <w:rPr>
          <w:rFonts w:cs="Times New Roman"/>
          <w:b/>
          <w:bCs/>
          <w:lang w:val="en-US"/>
        </w:rPr>
      </w:pPr>
      <w:r w:rsidRPr="0032175D">
        <w:rPr>
          <w:rFonts w:cs="Times New Roman"/>
          <w:b/>
          <w:bCs/>
        </w:rPr>
        <w:t>Nama</w:t>
      </w:r>
      <w:r w:rsidRPr="0032175D">
        <w:rPr>
          <w:rFonts w:cs="Times New Roman"/>
          <w:b/>
          <w:bCs/>
          <w:lang w:val="en-US"/>
        </w:rPr>
        <w:t xml:space="preserve"> Penulis Kedua</w:t>
      </w:r>
    </w:p>
    <w:p w:rsidR="00C01622" w:rsidRPr="0032175D" w:rsidRDefault="00C01622" w:rsidP="00C01622">
      <w:pPr>
        <w:spacing w:after="0" w:line="240" w:lineRule="auto"/>
        <w:jc w:val="center"/>
        <w:rPr>
          <w:rFonts w:cs="Times New Roman"/>
        </w:rPr>
      </w:pPr>
      <w:r w:rsidRPr="0032175D">
        <w:rPr>
          <w:rFonts w:cs="Times New Roman"/>
        </w:rPr>
        <w:t>Afiliasi</w:t>
      </w:r>
    </w:p>
    <w:p w:rsidR="00C01622" w:rsidRPr="0032175D" w:rsidRDefault="00C01622" w:rsidP="00C01622">
      <w:pPr>
        <w:tabs>
          <w:tab w:val="left" w:pos="1455"/>
          <w:tab w:val="center" w:pos="4252"/>
        </w:tabs>
        <w:spacing w:after="0" w:line="240" w:lineRule="auto"/>
        <w:rPr>
          <w:rFonts w:cs="Times New Roman"/>
          <w:lang w:val="en-US"/>
        </w:rPr>
      </w:pPr>
      <w:r>
        <w:rPr>
          <w:rFonts w:cs="Times New Roman"/>
        </w:rPr>
        <w:tab/>
      </w:r>
      <w:r>
        <w:rPr>
          <w:rFonts w:cs="Times New Roman"/>
        </w:rPr>
        <w:tab/>
      </w:r>
      <w:r w:rsidRPr="0032175D">
        <w:rPr>
          <w:rFonts w:cs="Times New Roman"/>
        </w:rPr>
        <w:t>Email</w:t>
      </w:r>
    </w:p>
    <w:p w:rsidR="00C01622" w:rsidRPr="0032175D" w:rsidRDefault="00C01622" w:rsidP="00C01622">
      <w:pPr>
        <w:spacing w:after="0" w:line="240" w:lineRule="auto"/>
        <w:jc w:val="center"/>
        <w:rPr>
          <w:rFonts w:cs="Times New Roman"/>
          <w:lang w:val="en-US"/>
        </w:rPr>
      </w:pPr>
    </w:p>
    <w:p w:rsidR="00C01622" w:rsidRPr="0032175D" w:rsidRDefault="00C01622" w:rsidP="00C01622">
      <w:pPr>
        <w:spacing w:after="0" w:line="240" w:lineRule="auto"/>
        <w:jc w:val="center"/>
        <w:rPr>
          <w:rFonts w:cs="Times New Roman"/>
          <w:b/>
          <w:bCs/>
        </w:rPr>
      </w:pPr>
    </w:p>
    <w:p w:rsidR="00C01622" w:rsidRPr="0032175D" w:rsidRDefault="00C01622" w:rsidP="00C01622">
      <w:pPr>
        <w:spacing w:after="0" w:line="240" w:lineRule="auto"/>
        <w:jc w:val="center"/>
        <w:rPr>
          <w:rFonts w:cs="Times New Roman"/>
          <w:b/>
          <w:bCs/>
          <w:i/>
          <w:iCs/>
          <w:lang w:val="en-US"/>
        </w:rPr>
      </w:pPr>
      <w:r w:rsidRPr="0032175D">
        <w:rPr>
          <w:rFonts w:cs="Times New Roman"/>
          <w:b/>
          <w:bCs/>
          <w:i/>
          <w:iCs/>
        </w:rPr>
        <w:t>Abstract</w:t>
      </w:r>
    </w:p>
    <w:p w:rsidR="00C01622" w:rsidRPr="0032175D" w:rsidRDefault="00C01622" w:rsidP="00C01622">
      <w:pPr>
        <w:spacing w:after="0" w:line="240" w:lineRule="auto"/>
        <w:jc w:val="both"/>
        <w:rPr>
          <w:rFonts w:cs="Times New Roman"/>
          <w:i/>
          <w:color w:val="000000" w:themeColor="text1"/>
          <w:sz w:val="22"/>
        </w:rPr>
      </w:pPr>
      <w:r w:rsidRPr="0029713C">
        <w:rPr>
          <w:rFonts w:cs="Times New Roman"/>
          <w:i/>
          <w:color w:val="000000" w:themeColor="text1"/>
          <w:sz w:val="22"/>
        </w:rPr>
        <w:t>Type an English abstract here. Abstract consists of: subject matter, objectives, methods, results, and conclusions, in one paragraph without reference {reference} and without abbreviations / acronyms. Abstract is written not in mathematical form. Typed in Times New Romans (s 11), single space and italicized. Abstract content of no more than 250 words.</w:t>
      </w:r>
    </w:p>
    <w:p w:rsidR="00C01622" w:rsidRDefault="00C01622" w:rsidP="00C01622">
      <w:pPr>
        <w:spacing w:after="0" w:line="240" w:lineRule="auto"/>
        <w:jc w:val="both"/>
        <w:rPr>
          <w:rFonts w:cs="Times New Roman"/>
          <w:b/>
          <w:i/>
          <w:color w:val="000000" w:themeColor="text1"/>
          <w:sz w:val="22"/>
          <w:lang w:val="en-US"/>
        </w:rPr>
      </w:pPr>
    </w:p>
    <w:p w:rsidR="00C01622" w:rsidRPr="0032175D" w:rsidRDefault="00C01622" w:rsidP="00C01622">
      <w:pPr>
        <w:spacing w:after="0" w:line="240" w:lineRule="auto"/>
        <w:jc w:val="both"/>
        <w:rPr>
          <w:rFonts w:cs="Times New Roman"/>
          <w:i/>
          <w:color w:val="000000" w:themeColor="text1"/>
          <w:sz w:val="22"/>
          <w:lang w:val="en-US"/>
        </w:rPr>
      </w:pPr>
      <w:r w:rsidRPr="0032175D">
        <w:rPr>
          <w:rFonts w:cs="Times New Roman"/>
          <w:b/>
          <w:i/>
          <w:color w:val="000000" w:themeColor="text1"/>
          <w:sz w:val="22"/>
        </w:rPr>
        <w:t>Keyword :</w:t>
      </w:r>
      <w:r w:rsidRPr="0032175D">
        <w:rPr>
          <w:rFonts w:cs="Times New Roman"/>
          <w:i/>
          <w:color w:val="000000" w:themeColor="text1"/>
          <w:sz w:val="22"/>
        </w:rPr>
        <w:t xml:space="preserve"> Maksimum 5 kata kunci den</w:t>
      </w:r>
      <w:r w:rsidRPr="0032175D">
        <w:rPr>
          <w:rFonts w:cs="Times New Roman"/>
          <w:i/>
          <w:color w:val="000000" w:themeColor="text1"/>
          <w:sz w:val="22"/>
          <w:lang w:val="en-US"/>
        </w:rPr>
        <w:t>g</w:t>
      </w:r>
      <w:r w:rsidRPr="0032175D">
        <w:rPr>
          <w:rFonts w:cs="Times New Roman"/>
          <w:i/>
          <w:color w:val="000000" w:themeColor="text1"/>
          <w:sz w:val="22"/>
        </w:rPr>
        <w:t xml:space="preserve">an tanda </w:t>
      </w:r>
      <w:r w:rsidRPr="0032175D">
        <w:rPr>
          <w:rFonts w:cs="Times New Roman"/>
          <w:i/>
          <w:color w:val="000000" w:themeColor="text1"/>
          <w:sz w:val="22"/>
          <w:lang w:val="en-US"/>
        </w:rPr>
        <w:t xml:space="preserve">pemisah </w:t>
      </w:r>
      <w:r w:rsidRPr="0032175D">
        <w:rPr>
          <w:rFonts w:cs="Times New Roman"/>
          <w:i/>
          <w:color w:val="000000" w:themeColor="text1"/>
          <w:sz w:val="22"/>
        </w:rPr>
        <w:t>titik koma</w:t>
      </w:r>
    </w:p>
    <w:p w:rsidR="00C01622" w:rsidRPr="001A5FC7" w:rsidRDefault="00C01622" w:rsidP="00C01622">
      <w:pPr>
        <w:spacing w:after="0" w:line="240" w:lineRule="auto"/>
        <w:ind w:firstLine="720"/>
        <w:jc w:val="both"/>
        <w:rPr>
          <w:rFonts w:cs="Times New Roman"/>
          <w:b/>
          <w:bCs/>
          <w:i/>
          <w:iCs/>
          <w:lang w:val="en-US"/>
        </w:rPr>
      </w:pPr>
    </w:p>
    <w:p w:rsidR="00C01622" w:rsidRPr="0032175D" w:rsidRDefault="00C01622" w:rsidP="00C01622">
      <w:pPr>
        <w:spacing w:after="0" w:line="240" w:lineRule="auto"/>
        <w:jc w:val="both"/>
        <w:rPr>
          <w:rFonts w:cs="Times New Roman"/>
          <w:b/>
          <w:bCs/>
          <w:i/>
          <w:iCs/>
        </w:rPr>
      </w:pPr>
    </w:p>
    <w:p w:rsidR="00C01622" w:rsidRPr="0032175D" w:rsidRDefault="00C01622" w:rsidP="00C01622">
      <w:pPr>
        <w:spacing w:after="0" w:line="240" w:lineRule="auto"/>
        <w:jc w:val="center"/>
        <w:rPr>
          <w:rFonts w:cs="Times New Roman"/>
          <w:b/>
          <w:bCs/>
          <w:i/>
          <w:iCs/>
          <w:lang w:val="en-US"/>
        </w:rPr>
      </w:pPr>
      <w:r w:rsidRPr="0032175D">
        <w:rPr>
          <w:rFonts w:cs="Times New Roman"/>
          <w:b/>
          <w:bCs/>
          <w:i/>
          <w:iCs/>
        </w:rPr>
        <w:t>Abstrak</w:t>
      </w:r>
    </w:p>
    <w:p w:rsidR="004A2C56" w:rsidRDefault="004A2C56" w:rsidP="004A2C56">
      <w:pPr>
        <w:tabs>
          <w:tab w:val="left" w:pos="7937"/>
        </w:tabs>
        <w:spacing w:after="0" w:line="240" w:lineRule="auto"/>
        <w:ind w:right="-1" w:firstLine="851"/>
        <w:jc w:val="both"/>
        <w:rPr>
          <w:rFonts w:cs="Times New Roman"/>
          <w:szCs w:val="24"/>
        </w:rPr>
      </w:pPr>
      <w:r w:rsidRPr="00532E6E">
        <w:rPr>
          <w:rFonts w:cs="Times New Roman"/>
          <w:szCs w:val="24"/>
        </w:rPr>
        <w:t>P</w:t>
      </w:r>
      <w:r w:rsidRPr="00F13135">
        <w:rPr>
          <w:rFonts w:cs="Times New Roman"/>
          <w:szCs w:val="24"/>
        </w:rPr>
        <w:t>enelitian</w:t>
      </w:r>
      <w:r w:rsidRPr="00532E6E">
        <w:rPr>
          <w:rFonts w:cs="Times New Roman"/>
          <w:szCs w:val="24"/>
        </w:rPr>
        <w:t xml:space="preserve"> ini</w:t>
      </w:r>
      <w:r w:rsidRPr="00F13135">
        <w:rPr>
          <w:rFonts w:cs="Times New Roman"/>
          <w:szCs w:val="24"/>
        </w:rPr>
        <w:t xml:space="preserve"> </w:t>
      </w:r>
      <w:r w:rsidRPr="00532E6E">
        <w:rPr>
          <w:rFonts w:cs="Times New Roman"/>
          <w:szCs w:val="24"/>
        </w:rPr>
        <w:t>bertujuan untuk</w:t>
      </w:r>
      <w:r w:rsidRPr="00F13135">
        <w:rPr>
          <w:rFonts w:cs="Times New Roman"/>
          <w:szCs w:val="24"/>
        </w:rPr>
        <w:t xml:space="preserve"> meng</w:t>
      </w:r>
      <w:r w:rsidRPr="002C5042">
        <w:rPr>
          <w:rFonts w:cs="Times New Roman"/>
          <w:szCs w:val="24"/>
        </w:rPr>
        <w:t>e</w:t>
      </w:r>
      <w:r w:rsidRPr="00F13135">
        <w:rPr>
          <w:rFonts w:cs="Times New Roman"/>
          <w:szCs w:val="24"/>
        </w:rPr>
        <w:t xml:space="preserve">tahui </w:t>
      </w:r>
      <w:r w:rsidRPr="00532E6E">
        <w:rPr>
          <w:rFonts w:cs="Times New Roman"/>
          <w:szCs w:val="24"/>
        </w:rPr>
        <w:t>pemikiran ekonomi Abu Yusuf dan Al-Mawa</w:t>
      </w:r>
      <w:r>
        <w:rPr>
          <w:rFonts w:cs="Times New Roman"/>
          <w:szCs w:val="24"/>
        </w:rPr>
        <w:t xml:space="preserve">rdi tentang konsep </w:t>
      </w:r>
      <w:r w:rsidRPr="004536A8">
        <w:rPr>
          <w:rFonts w:cs="Times New Roman"/>
          <w:i/>
          <w:iCs/>
          <w:szCs w:val="24"/>
        </w:rPr>
        <w:t>kharaj</w:t>
      </w:r>
      <w:r w:rsidRPr="002C5042">
        <w:rPr>
          <w:rFonts w:cs="Times New Roman"/>
          <w:i/>
          <w:iCs/>
          <w:szCs w:val="24"/>
        </w:rPr>
        <w:t xml:space="preserve"> </w:t>
      </w:r>
      <w:r w:rsidRPr="002C5042">
        <w:rPr>
          <w:rFonts w:cs="Times New Roman"/>
          <w:szCs w:val="24"/>
        </w:rPr>
        <w:t>dan untuk</w:t>
      </w:r>
      <w:r w:rsidRPr="00532E6E">
        <w:rPr>
          <w:rFonts w:cs="Times New Roman"/>
          <w:szCs w:val="24"/>
        </w:rPr>
        <w:t xml:space="preserve"> mengetahui </w:t>
      </w:r>
      <w:r>
        <w:rPr>
          <w:rFonts w:cs="Times New Roman"/>
          <w:szCs w:val="24"/>
        </w:rPr>
        <w:t>per</w:t>
      </w:r>
      <w:r w:rsidRPr="002C5042">
        <w:rPr>
          <w:rFonts w:cs="Times New Roman"/>
          <w:szCs w:val="24"/>
        </w:rPr>
        <w:t>bedaan</w:t>
      </w:r>
      <w:r>
        <w:rPr>
          <w:rFonts w:cs="Times New Roman"/>
          <w:szCs w:val="24"/>
        </w:rPr>
        <w:t xml:space="preserve"> dan per</w:t>
      </w:r>
      <w:r w:rsidRPr="002C5042">
        <w:rPr>
          <w:rFonts w:cs="Times New Roman"/>
          <w:szCs w:val="24"/>
        </w:rPr>
        <w:t>samaan p</w:t>
      </w:r>
      <w:r w:rsidRPr="00F13135">
        <w:rPr>
          <w:rFonts w:cs="Times New Roman"/>
          <w:szCs w:val="24"/>
        </w:rPr>
        <w:t xml:space="preserve">emikiran </w:t>
      </w:r>
      <w:r w:rsidRPr="002C5042">
        <w:rPr>
          <w:rFonts w:cs="Times New Roman"/>
          <w:szCs w:val="24"/>
        </w:rPr>
        <w:t xml:space="preserve">ekonomi </w:t>
      </w:r>
      <w:r w:rsidRPr="00F13135">
        <w:rPr>
          <w:rFonts w:cs="Times New Roman"/>
          <w:szCs w:val="24"/>
        </w:rPr>
        <w:t xml:space="preserve">Abu Yusuf dan </w:t>
      </w:r>
      <w:r w:rsidRPr="00532E6E">
        <w:rPr>
          <w:rFonts w:cs="Times New Roman"/>
          <w:szCs w:val="24"/>
        </w:rPr>
        <w:t>Al-Mawardi</w:t>
      </w:r>
      <w:r w:rsidRPr="00F13135">
        <w:rPr>
          <w:rFonts w:cs="Times New Roman"/>
          <w:szCs w:val="24"/>
        </w:rPr>
        <w:t xml:space="preserve"> tentang </w:t>
      </w:r>
      <w:r w:rsidRPr="00532E6E">
        <w:rPr>
          <w:rFonts w:cs="Times New Roman"/>
          <w:szCs w:val="24"/>
        </w:rPr>
        <w:t xml:space="preserve">konsep </w:t>
      </w:r>
      <w:r w:rsidRPr="004536A8">
        <w:rPr>
          <w:rFonts w:cs="Times New Roman"/>
          <w:i/>
          <w:szCs w:val="24"/>
        </w:rPr>
        <w:t>Kharaj</w:t>
      </w:r>
      <w:r w:rsidRPr="00CC7E42">
        <w:rPr>
          <w:rFonts w:cs="Times New Roman"/>
          <w:iCs/>
          <w:szCs w:val="24"/>
        </w:rPr>
        <w:t>.</w:t>
      </w:r>
      <w:r w:rsidRPr="00532E6E">
        <w:rPr>
          <w:rFonts w:cs="Times New Roman"/>
          <w:iCs/>
          <w:szCs w:val="24"/>
        </w:rPr>
        <w:t xml:space="preserve"> </w:t>
      </w:r>
      <w:proofErr w:type="gramStart"/>
      <w:r w:rsidRPr="00CC7E42">
        <w:rPr>
          <w:rFonts w:cs="Times New Roman"/>
          <w:iCs/>
          <w:szCs w:val="24"/>
          <w:lang w:val="en-US"/>
        </w:rPr>
        <w:t>Jenis penelitian ini adalah penelitia</w:t>
      </w:r>
      <w:r>
        <w:rPr>
          <w:rFonts w:cs="Times New Roman"/>
          <w:iCs/>
          <w:szCs w:val="24"/>
          <w:lang w:val="en-US"/>
        </w:rPr>
        <w:t>n kualitatif yang</w:t>
      </w:r>
      <w:r w:rsidRPr="00CC7E42">
        <w:rPr>
          <w:rFonts w:cs="Times New Roman"/>
          <w:iCs/>
          <w:szCs w:val="24"/>
          <w:lang w:val="en-US"/>
        </w:rPr>
        <w:t xml:space="preserve"> menggunakan</w:t>
      </w:r>
      <w:r w:rsidRPr="00F13135">
        <w:rPr>
          <w:rFonts w:cs="Times New Roman"/>
          <w:szCs w:val="24"/>
        </w:rPr>
        <w:t xml:space="preserve"> metode penelitian </w:t>
      </w:r>
      <w:r>
        <w:rPr>
          <w:rFonts w:cs="Times New Roman"/>
          <w:szCs w:val="24"/>
          <w:lang w:val="en-US"/>
        </w:rPr>
        <w:t>k</w:t>
      </w:r>
      <w:r w:rsidRPr="00F13135">
        <w:rPr>
          <w:rFonts w:cs="Times New Roman"/>
          <w:szCs w:val="24"/>
        </w:rPr>
        <w:t>epustakaan (</w:t>
      </w:r>
      <w:r w:rsidRPr="00F13135">
        <w:rPr>
          <w:rFonts w:cs="Times New Roman"/>
          <w:i/>
          <w:szCs w:val="24"/>
        </w:rPr>
        <w:t>Library research</w:t>
      </w:r>
      <w:r>
        <w:rPr>
          <w:rFonts w:cs="Times New Roman"/>
          <w:szCs w:val="24"/>
        </w:rPr>
        <w:t>)</w:t>
      </w:r>
      <w:r w:rsidRPr="00F13135">
        <w:rPr>
          <w:rFonts w:cs="Times New Roman"/>
          <w:szCs w:val="24"/>
        </w:rPr>
        <w:t>.</w:t>
      </w:r>
      <w:proofErr w:type="gramEnd"/>
      <w:r w:rsidRPr="00AC6628">
        <w:rPr>
          <w:rFonts w:asciiTheme="majorBidi" w:hAnsiTheme="majorBidi" w:cstheme="majorBidi"/>
          <w:szCs w:val="24"/>
        </w:rPr>
        <w:t xml:space="preserve"> </w:t>
      </w:r>
      <w:r>
        <w:rPr>
          <w:rFonts w:asciiTheme="majorBidi" w:hAnsiTheme="majorBidi" w:cstheme="majorBidi"/>
          <w:szCs w:val="24"/>
        </w:rPr>
        <w:t xml:space="preserve">Sumber data yang digunakan dalam penelitin adalah sumber data sekunder yang </w:t>
      </w:r>
      <w:r w:rsidRPr="00CC7E42">
        <w:rPr>
          <w:rFonts w:asciiTheme="majorBidi" w:hAnsiTheme="majorBidi" w:cstheme="majorBidi"/>
          <w:szCs w:val="24"/>
        </w:rPr>
        <w:t>bersumber dari buku karya Abu Yusuf  Al-Kharaj, keuangan publik islam pendekatan al-kharaj (Imam Abu Yusuf) dan buku karya Al-Mawardi Ahkam Sulthaniyah.</w:t>
      </w:r>
      <w:r>
        <w:rPr>
          <w:rFonts w:asciiTheme="majorBidi" w:hAnsiTheme="majorBidi" w:cstheme="majorBidi"/>
          <w:szCs w:val="24"/>
        </w:rPr>
        <w:t xml:space="preserve"> </w:t>
      </w:r>
      <w:r w:rsidRPr="00AC6628">
        <w:rPr>
          <w:rFonts w:cs="Times New Roman"/>
          <w:szCs w:val="24"/>
        </w:rPr>
        <w:t>Teknik pengumpulan data yang digunakan dalam</w:t>
      </w:r>
      <w:r>
        <w:rPr>
          <w:rFonts w:cs="Times New Roman"/>
          <w:szCs w:val="24"/>
        </w:rPr>
        <w:t xml:space="preserve"> penelitian ini adalah metode do</w:t>
      </w:r>
      <w:r w:rsidRPr="00AC6628">
        <w:rPr>
          <w:rFonts w:cs="Times New Roman"/>
          <w:szCs w:val="24"/>
        </w:rPr>
        <w:t xml:space="preserve">kumentasi yang juga disebut metode </w:t>
      </w:r>
      <w:r w:rsidRPr="00AC6628">
        <w:rPr>
          <w:rFonts w:cs="Times New Roman"/>
          <w:i/>
          <w:iCs/>
          <w:szCs w:val="24"/>
        </w:rPr>
        <w:t>documenter</w:t>
      </w:r>
      <w:r w:rsidRPr="00AC6628">
        <w:rPr>
          <w:rFonts w:cs="Times New Roman"/>
          <w:szCs w:val="24"/>
        </w:rPr>
        <w:t>.</w:t>
      </w:r>
      <w:r>
        <w:rPr>
          <w:rFonts w:cs="Times New Roman"/>
          <w:szCs w:val="24"/>
        </w:rPr>
        <w:t xml:space="preserve"> Metode analisa data menggunakan </w:t>
      </w:r>
      <w:r w:rsidRPr="00532E6E">
        <w:rPr>
          <w:rFonts w:cs="Times New Roman"/>
          <w:szCs w:val="24"/>
        </w:rPr>
        <w:t>metode</w:t>
      </w:r>
      <w:r>
        <w:rPr>
          <w:rFonts w:cs="Times New Roman"/>
          <w:szCs w:val="24"/>
        </w:rPr>
        <w:t xml:space="preserve"> analisa</w:t>
      </w:r>
      <w:r w:rsidRPr="00532E6E">
        <w:rPr>
          <w:rFonts w:cs="Times New Roman"/>
          <w:szCs w:val="24"/>
        </w:rPr>
        <w:t xml:space="preserve"> deskriptif kualitatif dengan tujuan untuk menggambarkan secara sistematis dan mengeksplorasi pemikiran Abu Yusuf dan Al-Mawardi tentang konsep </w:t>
      </w:r>
      <w:r w:rsidRPr="00532E6E">
        <w:rPr>
          <w:rFonts w:cs="Times New Roman"/>
          <w:i/>
          <w:iCs/>
          <w:szCs w:val="24"/>
        </w:rPr>
        <w:t>kharaj</w:t>
      </w:r>
      <w:r>
        <w:rPr>
          <w:rFonts w:cs="Times New Roman"/>
          <w:szCs w:val="24"/>
        </w:rPr>
        <w:t>.</w:t>
      </w:r>
    </w:p>
    <w:p w:rsidR="004A2C56" w:rsidRDefault="004A2C56" w:rsidP="004A2C56">
      <w:pPr>
        <w:tabs>
          <w:tab w:val="left" w:pos="7937"/>
        </w:tabs>
        <w:spacing w:after="0" w:line="240" w:lineRule="auto"/>
        <w:ind w:right="-1" w:firstLine="851"/>
        <w:jc w:val="both"/>
        <w:rPr>
          <w:rFonts w:asciiTheme="majorBidi" w:hAnsiTheme="majorBidi" w:cstheme="majorBidi"/>
          <w:szCs w:val="24"/>
        </w:rPr>
      </w:pPr>
      <w:r>
        <w:rPr>
          <w:rFonts w:cs="Times New Roman"/>
          <w:szCs w:val="24"/>
        </w:rPr>
        <w:t xml:space="preserve">Hasil dari penelitian ini adalah (1) pemikiran ekonomi Abu Yusuf tentang </w:t>
      </w:r>
      <w:r w:rsidRPr="0023352F">
        <w:rPr>
          <w:rFonts w:asciiTheme="majorBidi" w:hAnsiTheme="majorBidi" w:cstheme="majorBidi"/>
          <w:i/>
          <w:iCs/>
          <w:szCs w:val="24"/>
        </w:rPr>
        <w:t>Kharaj</w:t>
      </w:r>
      <w:r>
        <w:rPr>
          <w:rFonts w:asciiTheme="majorBidi" w:hAnsiTheme="majorBidi" w:cstheme="majorBidi"/>
          <w:i/>
          <w:iCs/>
          <w:szCs w:val="24"/>
        </w:rPr>
        <w:t>,</w:t>
      </w:r>
      <w:r w:rsidRPr="0022333E">
        <w:rPr>
          <w:rFonts w:asciiTheme="majorBidi" w:hAnsiTheme="majorBidi" w:cstheme="majorBidi"/>
          <w:szCs w:val="24"/>
        </w:rPr>
        <w:t xml:space="preserve"> Abu Yusuf menerapkan sistem perpajakan yang jelas, </w:t>
      </w:r>
      <w:r w:rsidRPr="00495C33">
        <w:rPr>
          <w:rFonts w:asciiTheme="majorBidi" w:hAnsiTheme="majorBidi" w:cstheme="majorBidi"/>
          <w:i/>
          <w:iCs/>
          <w:szCs w:val="24"/>
        </w:rPr>
        <w:t>canons of taxation</w:t>
      </w:r>
      <w:r w:rsidRPr="0022333E">
        <w:rPr>
          <w:rFonts w:asciiTheme="majorBidi" w:hAnsiTheme="majorBidi" w:cstheme="majorBidi"/>
          <w:szCs w:val="24"/>
        </w:rPr>
        <w:t xml:space="preserve"> yaitu, Kesanggupan membayar, pemberian waktu yang longgar bagi pembayar pajak.</w:t>
      </w:r>
      <w:r>
        <w:rPr>
          <w:rFonts w:asciiTheme="majorBidi" w:hAnsiTheme="majorBidi" w:cstheme="majorBidi"/>
          <w:szCs w:val="24"/>
        </w:rPr>
        <w:t xml:space="preserve"> (2) pemikiran ekonomi Al-Mawardi tentang </w:t>
      </w:r>
      <w:r w:rsidRPr="00EF65B8">
        <w:rPr>
          <w:rFonts w:asciiTheme="majorBidi" w:hAnsiTheme="majorBidi" w:cstheme="majorBidi"/>
          <w:i/>
          <w:iCs/>
          <w:szCs w:val="24"/>
        </w:rPr>
        <w:t xml:space="preserve">Kharaj </w:t>
      </w:r>
      <w:r>
        <w:rPr>
          <w:rFonts w:asciiTheme="majorBidi" w:hAnsiTheme="majorBidi" w:cstheme="majorBidi"/>
          <w:szCs w:val="24"/>
        </w:rPr>
        <w:t xml:space="preserve"> adalah bahwa p</w:t>
      </w:r>
      <w:r w:rsidRPr="00EF65B8">
        <w:rPr>
          <w:rFonts w:asciiTheme="majorBidi" w:hAnsiTheme="majorBidi" w:cstheme="majorBidi"/>
          <w:szCs w:val="24"/>
        </w:rPr>
        <w:t xml:space="preserve">enilaian atas </w:t>
      </w:r>
      <w:r w:rsidRPr="00EF65B8">
        <w:rPr>
          <w:rFonts w:asciiTheme="majorBidi" w:hAnsiTheme="majorBidi" w:cstheme="majorBidi"/>
          <w:i/>
          <w:iCs/>
          <w:szCs w:val="24"/>
        </w:rPr>
        <w:t xml:space="preserve">kharaj </w:t>
      </w:r>
      <w:r w:rsidRPr="00EF65B8">
        <w:rPr>
          <w:rFonts w:asciiTheme="majorBidi" w:hAnsiTheme="majorBidi" w:cstheme="majorBidi"/>
          <w:szCs w:val="24"/>
        </w:rPr>
        <w:t xml:space="preserve">harus bervariasi sesuai dengan kemampuan tanah dalam membayar pajak seperti: tingkat kesuburan tanah, jenis tanaman, sistem irigasi dan jarak tanah yang dijadikan objek </w:t>
      </w:r>
      <w:r w:rsidRPr="00EF65B8">
        <w:rPr>
          <w:rFonts w:asciiTheme="majorBidi" w:hAnsiTheme="majorBidi" w:cstheme="majorBidi"/>
          <w:i/>
          <w:iCs/>
          <w:szCs w:val="24"/>
        </w:rPr>
        <w:t>kharaj</w:t>
      </w:r>
      <w:r w:rsidRPr="00EF65B8">
        <w:rPr>
          <w:rFonts w:asciiTheme="majorBidi" w:hAnsiTheme="majorBidi" w:cstheme="majorBidi"/>
          <w:szCs w:val="24"/>
        </w:rPr>
        <w:t xml:space="preserve"> dengan pasar.</w:t>
      </w:r>
      <w:r>
        <w:rPr>
          <w:rFonts w:asciiTheme="majorBidi" w:hAnsiTheme="majorBidi" w:cstheme="majorBidi"/>
          <w:szCs w:val="24"/>
        </w:rPr>
        <w:t xml:space="preserve"> (3) </w:t>
      </w:r>
      <w:r w:rsidRPr="00EF65B8">
        <w:rPr>
          <w:rFonts w:asciiTheme="majorBidi" w:hAnsiTheme="majorBidi" w:cstheme="majorBidi"/>
          <w:szCs w:val="24"/>
        </w:rPr>
        <w:t>Perbedaan pemikiran</w:t>
      </w:r>
      <w:r>
        <w:rPr>
          <w:rFonts w:asciiTheme="majorBidi" w:hAnsiTheme="majorBidi" w:cstheme="majorBidi"/>
          <w:szCs w:val="24"/>
        </w:rPr>
        <w:t xml:space="preserve"> ekonomi</w:t>
      </w:r>
      <w:r w:rsidRPr="00EF65B8">
        <w:rPr>
          <w:rFonts w:asciiTheme="majorBidi" w:hAnsiTheme="majorBidi" w:cstheme="majorBidi"/>
          <w:szCs w:val="24"/>
        </w:rPr>
        <w:t xml:space="preserve"> Abu Yusuf dan Al-Mawardi tentang konsep </w:t>
      </w:r>
      <w:r w:rsidRPr="00EF65B8">
        <w:rPr>
          <w:rFonts w:asciiTheme="majorBidi" w:hAnsiTheme="majorBidi" w:cstheme="majorBidi"/>
          <w:i/>
          <w:iCs/>
          <w:szCs w:val="24"/>
        </w:rPr>
        <w:t>kharaj</w:t>
      </w:r>
      <w:r w:rsidRPr="00EF65B8">
        <w:rPr>
          <w:rFonts w:asciiTheme="majorBidi" w:hAnsiTheme="majorBidi" w:cstheme="majorBidi"/>
          <w:szCs w:val="24"/>
        </w:rPr>
        <w:t xml:space="preserve"> terletak pada sistem pemungutan </w:t>
      </w:r>
      <w:r w:rsidRPr="00EF65B8">
        <w:rPr>
          <w:rFonts w:asciiTheme="majorBidi" w:hAnsiTheme="majorBidi" w:cstheme="majorBidi"/>
          <w:i/>
          <w:iCs/>
          <w:szCs w:val="24"/>
        </w:rPr>
        <w:t>kharaj</w:t>
      </w:r>
      <w:r w:rsidRPr="00EF65B8">
        <w:rPr>
          <w:rFonts w:asciiTheme="majorBidi" w:hAnsiTheme="majorBidi" w:cstheme="majorBidi"/>
          <w:szCs w:val="24"/>
        </w:rPr>
        <w:t xml:space="preserve">, Abu Yusuf menyetujui negara untuk memungut </w:t>
      </w:r>
      <w:r w:rsidRPr="00EF65B8">
        <w:rPr>
          <w:rFonts w:asciiTheme="majorBidi" w:hAnsiTheme="majorBidi" w:cstheme="majorBidi"/>
          <w:i/>
          <w:iCs/>
          <w:szCs w:val="24"/>
        </w:rPr>
        <w:t>kharaj</w:t>
      </w:r>
      <w:r w:rsidRPr="00EF65B8">
        <w:rPr>
          <w:rFonts w:asciiTheme="majorBidi" w:hAnsiTheme="majorBidi" w:cstheme="majorBidi"/>
          <w:szCs w:val="24"/>
        </w:rPr>
        <w:t xml:space="preserve"> menggunakan sistem </w:t>
      </w:r>
      <w:r w:rsidRPr="00EF65B8">
        <w:rPr>
          <w:rFonts w:asciiTheme="majorBidi" w:hAnsiTheme="majorBidi" w:cstheme="majorBidi"/>
          <w:i/>
          <w:iCs/>
          <w:szCs w:val="24"/>
        </w:rPr>
        <w:t>muqasamah</w:t>
      </w:r>
      <w:r w:rsidRPr="00EF65B8">
        <w:rPr>
          <w:rFonts w:asciiTheme="majorBidi" w:hAnsiTheme="majorBidi" w:cstheme="majorBidi"/>
          <w:szCs w:val="24"/>
        </w:rPr>
        <w:t xml:space="preserve"> (</w:t>
      </w:r>
      <w:r w:rsidRPr="00EF65B8">
        <w:rPr>
          <w:rFonts w:asciiTheme="majorBidi" w:hAnsiTheme="majorBidi" w:cstheme="majorBidi"/>
          <w:i/>
          <w:iCs/>
          <w:szCs w:val="24"/>
        </w:rPr>
        <w:t>proposional tax</w:t>
      </w:r>
      <w:r w:rsidRPr="00EF65B8">
        <w:rPr>
          <w:rFonts w:asciiTheme="majorBidi" w:hAnsiTheme="majorBidi" w:cstheme="majorBidi"/>
          <w:szCs w:val="24"/>
        </w:rPr>
        <w:t>) sedangkan menurut Al-Mawardi</w:t>
      </w:r>
      <w:r w:rsidRPr="00EF65B8">
        <w:rPr>
          <w:rFonts w:asciiTheme="majorBidi" w:hAnsiTheme="majorBidi" w:cstheme="majorBidi"/>
          <w:i/>
          <w:iCs/>
          <w:szCs w:val="24"/>
        </w:rPr>
        <w:t xml:space="preserve"> kharaj</w:t>
      </w:r>
      <w:r w:rsidRPr="00EF65B8">
        <w:rPr>
          <w:rFonts w:asciiTheme="majorBidi" w:hAnsiTheme="majorBidi" w:cstheme="majorBidi"/>
          <w:szCs w:val="24"/>
        </w:rPr>
        <w:t xml:space="preserve"> dipungut berdasarkan tiga metode yaitu metode </w:t>
      </w:r>
      <w:r w:rsidRPr="00EF65B8">
        <w:rPr>
          <w:rFonts w:asciiTheme="majorBidi" w:hAnsiTheme="majorBidi" w:cstheme="majorBidi"/>
          <w:i/>
          <w:iCs/>
          <w:szCs w:val="24"/>
        </w:rPr>
        <w:t>misahah</w:t>
      </w:r>
      <w:r w:rsidRPr="00EF65B8">
        <w:rPr>
          <w:rFonts w:asciiTheme="majorBidi" w:hAnsiTheme="majorBidi" w:cstheme="majorBidi"/>
          <w:szCs w:val="24"/>
        </w:rPr>
        <w:t xml:space="preserve"> (berdasarkan ukuran tanah), berdasarkan ukuran tanah yang ditanami saja dan metode </w:t>
      </w:r>
      <w:r w:rsidRPr="00EF65B8">
        <w:rPr>
          <w:rFonts w:asciiTheme="majorBidi" w:hAnsiTheme="majorBidi" w:cstheme="majorBidi"/>
          <w:i/>
          <w:iCs/>
          <w:szCs w:val="24"/>
        </w:rPr>
        <w:t>musaqoh</w:t>
      </w:r>
      <w:r w:rsidRPr="00EF65B8">
        <w:rPr>
          <w:rFonts w:asciiTheme="majorBidi" w:hAnsiTheme="majorBidi" w:cstheme="majorBidi"/>
          <w:szCs w:val="24"/>
        </w:rPr>
        <w:t xml:space="preserve"> (persentase dari hasil produksi). Sedangkan persamaan pemikiran Abu Yusuf dan Al-Mawardi tentang konsep </w:t>
      </w:r>
      <w:r w:rsidRPr="00EF65B8">
        <w:rPr>
          <w:rFonts w:asciiTheme="majorBidi" w:hAnsiTheme="majorBidi" w:cstheme="majorBidi"/>
          <w:i/>
          <w:iCs/>
          <w:szCs w:val="24"/>
        </w:rPr>
        <w:t xml:space="preserve">kharaj </w:t>
      </w:r>
      <w:r w:rsidRPr="00EF65B8">
        <w:rPr>
          <w:rFonts w:asciiTheme="majorBidi" w:hAnsiTheme="majorBidi" w:cstheme="majorBidi"/>
          <w:szCs w:val="24"/>
        </w:rPr>
        <w:t xml:space="preserve">adalah terletak pada penilaian dalam menetapkan jumlah ukuran pemungutan </w:t>
      </w:r>
      <w:r w:rsidRPr="00EF65B8">
        <w:rPr>
          <w:rFonts w:asciiTheme="majorBidi" w:hAnsiTheme="majorBidi" w:cstheme="majorBidi"/>
          <w:i/>
          <w:iCs/>
          <w:szCs w:val="24"/>
        </w:rPr>
        <w:t>kharaj</w:t>
      </w:r>
      <w:r w:rsidRPr="00EF65B8">
        <w:rPr>
          <w:rFonts w:asciiTheme="majorBidi" w:hAnsiTheme="majorBidi" w:cstheme="majorBidi"/>
          <w:szCs w:val="24"/>
        </w:rPr>
        <w:t xml:space="preserve"> harus bervariasi </w:t>
      </w:r>
      <w:r w:rsidRPr="00EF65B8">
        <w:rPr>
          <w:rFonts w:asciiTheme="majorBidi" w:hAnsiTheme="majorBidi" w:cstheme="majorBidi"/>
          <w:szCs w:val="24"/>
        </w:rPr>
        <w:lastRenderedPageBreak/>
        <w:t xml:space="preserve">sesuai kemampuan tanah yang yang dijadikan objek </w:t>
      </w:r>
      <w:r w:rsidRPr="00EF65B8">
        <w:rPr>
          <w:rFonts w:asciiTheme="majorBidi" w:hAnsiTheme="majorBidi" w:cstheme="majorBidi"/>
          <w:i/>
          <w:iCs/>
          <w:szCs w:val="24"/>
        </w:rPr>
        <w:t>kharaj</w:t>
      </w:r>
      <w:r w:rsidRPr="00EF65B8">
        <w:rPr>
          <w:rFonts w:asciiTheme="majorBidi" w:hAnsiTheme="majorBidi" w:cstheme="majorBidi"/>
          <w:szCs w:val="24"/>
        </w:rPr>
        <w:t xml:space="preserve"> dengan satuan sebanding dengan 1/10 yang dikumpulkan pada saat masa panen.  </w:t>
      </w:r>
    </w:p>
    <w:p w:rsidR="00C01622" w:rsidRPr="0032175D" w:rsidRDefault="00C01622" w:rsidP="00C01622">
      <w:pPr>
        <w:spacing w:after="0" w:line="240" w:lineRule="auto"/>
        <w:jc w:val="both"/>
        <w:rPr>
          <w:rFonts w:cs="Times New Roman"/>
          <w:i/>
          <w:color w:val="000000" w:themeColor="text1"/>
          <w:lang w:val="en-US"/>
        </w:rPr>
      </w:pPr>
    </w:p>
    <w:p w:rsidR="00C01622" w:rsidRPr="0032175D" w:rsidRDefault="00C01622" w:rsidP="00C01622">
      <w:pPr>
        <w:spacing w:after="0" w:line="240" w:lineRule="auto"/>
        <w:jc w:val="both"/>
        <w:rPr>
          <w:rFonts w:cs="Times New Roman"/>
          <w:i/>
          <w:color w:val="000000" w:themeColor="text1"/>
        </w:rPr>
      </w:pPr>
      <w:r w:rsidRPr="0032175D">
        <w:rPr>
          <w:rFonts w:cs="Times New Roman"/>
          <w:b/>
          <w:bCs/>
          <w:i/>
          <w:iCs/>
        </w:rPr>
        <w:t xml:space="preserve">Kata kunci: </w:t>
      </w:r>
      <w:r w:rsidR="0021175E">
        <w:rPr>
          <w:rFonts w:cs="Times New Roman"/>
          <w:i/>
          <w:szCs w:val="24"/>
        </w:rPr>
        <w:t xml:space="preserve">Abu Yusuf, </w:t>
      </w:r>
      <w:r w:rsidR="0021175E">
        <w:rPr>
          <w:rFonts w:cs="Times New Roman"/>
          <w:i/>
          <w:szCs w:val="24"/>
          <w:lang w:val="en-US"/>
        </w:rPr>
        <w:t>Al-Mawardi,</w:t>
      </w:r>
      <w:r w:rsidR="0021175E" w:rsidRPr="00F13135">
        <w:rPr>
          <w:rFonts w:cs="Times New Roman"/>
          <w:i/>
          <w:szCs w:val="24"/>
        </w:rPr>
        <w:t xml:space="preserve"> Kharaj.</w:t>
      </w:r>
    </w:p>
    <w:p w:rsidR="00C01622" w:rsidRDefault="00C01622" w:rsidP="001A5FC7">
      <w:pPr>
        <w:spacing w:after="0" w:line="240" w:lineRule="auto"/>
        <w:jc w:val="both"/>
        <w:rPr>
          <w:rFonts w:cs="Times New Roman"/>
          <w:i/>
          <w:iCs/>
          <w:lang w:val="en-US"/>
        </w:rPr>
      </w:pPr>
    </w:p>
    <w:p w:rsidR="001A5FC7" w:rsidRPr="001A5FC7" w:rsidRDefault="001A5FC7" w:rsidP="001A5FC7">
      <w:pPr>
        <w:spacing w:after="0" w:line="240" w:lineRule="auto"/>
        <w:jc w:val="both"/>
        <w:rPr>
          <w:rFonts w:cs="Times New Roman"/>
          <w:i/>
          <w:iCs/>
          <w:lang w:val="en-US"/>
        </w:rPr>
      </w:pPr>
    </w:p>
    <w:p w:rsidR="00800836" w:rsidRPr="00800836" w:rsidRDefault="001A5FC7" w:rsidP="00800836">
      <w:pPr>
        <w:pStyle w:val="ListParagraph"/>
        <w:numPr>
          <w:ilvl w:val="0"/>
          <w:numId w:val="1"/>
        </w:numPr>
        <w:spacing w:after="0" w:line="360" w:lineRule="auto"/>
        <w:ind w:left="426" w:hanging="426"/>
        <w:jc w:val="both"/>
        <w:rPr>
          <w:rFonts w:cs="Times New Roman"/>
          <w:b/>
          <w:bCs/>
        </w:rPr>
      </w:pPr>
      <w:r w:rsidRPr="0032175D">
        <w:rPr>
          <w:rFonts w:cs="Times New Roman"/>
          <w:b/>
          <w:bCs/>
        </w:rPr>
        <w:t>PENDUHULUAN</w:t>
      </w:r>
    </w:p>
    <w:p w:rsidR="00800836" w:rsidRDefault="00800836" w:rsidP="00800836">
      <w:pPr>
        <w:pStyle w:val="ListParagraph"/>
        <w:spacing w:after="0" w:line="360" w:lineRule="auto"/>
        <w:ind w:left="426" w:firstLine="294"/>
        <w:jc w:val="both"/>
        <w:rPr>
          <w:rFonts w:asciiTheme="majorBidi" w:hAnsiTheme="majorBidi" w:cstheme="majorBidi"/>
          <w:szCs w:val="24"/>
          <w:lang w:val="en-US"/>
        </w:rPr>
      </w:pPr>
      <w:r w:rsidRPr="00800836">
        <w:rPr>
          <w:rFonts w:asciiTheme="majorBidi" w:hAnsiTheme="majorBidi" w:cstheme="majorBidi"/>
          <w:szCs w:val="24"/>
        </w:rPr>
        <w:t>Ekonomi pada umumnya didefinisikan sebagai kajian tentang perilaku manusia dalam hubungannya dengan pemanfaatan sumber-sumber produktif yang langka untuk memproduksi barang-barang dan jasa-jasa serta mendistribusikannya untuk dikonsumsi. Atas dasar ini, kehidupan ekonomi sangat dekat dengan perilaku hidup manusia dan menarik perhatian para pemikir kontemporer untuk mengkajinya, baik ditinjau dari sisi teoritik maupun praktisnya. Dalam lintasan sejarah umat Islam di dapati banyak sekali tokoh yang membincangkan persoalan ekonomi yang secara sosiologis turut membangun teori-teori konsep ekonomi, seperti Abu Yusuf (w.182 H), Yahya bin Adam (w.303 H), Al-Ghozali (w.505 H), Ibnu Rusyd (w.595 H), Al-Izz bin Abdis Salam (w.660 H), Al-Farabi (w.339H), Ibnu Taymiyah (w.728 H), Ibnu Khaldun (w.808 H), Al-Maqrizi (w.845 H), dan lain-lain.</w:t>
      </w:r>
    </w:p>
    <w:p w:rsidR="00800836" w:rsidRDefault="00800836" w:rsidP="00800836">
      <w:pPr>
        <w:pStyle w:val="ListParagraph"/>
        <w:spacing w:after="0" w:line="360" w:lineRule="auto"/>
        <w:ind w:left="426" w:firstLine="294"/>
        <w:jc w:val="both"/>
        <w:rPr>
          <w:rFonts w:asciiTheme="majorBidi" w:hAnsiTheme="majorBidi" w:cstheme="majorBidi"/>
          <w:szCs w:val="24"/>
          <w:lang w:val="en-US"/>
        </w:rPr>
      </w:pPr>
      <w:r w:rsidRPr="002C2CFF">
        <w:rPr>
          <w:rFonts w:asciiTheme="majorBidi" w:hAnsiTheme="majorBidi" w:cstheme="majorBidi"/>
          <w:szCs w:val="24"/>
        </w:rPr>
        <w:t xml:space="preserve">Dewasa ini kehidupan ekonomi telah menjadi standar kehidupan individu dan kolektif suatu negara-bangsa. Keunggulan suatu negara diukur berdasarkan tingkat kemajuan ekonominya. Ukuran derajat keberhasilan menjadi sangat materialistik. Oleh karena itu, ilmu ekonomi menjadi amat penting bagi kehidupan bangsa. Namun demikian, pakar ilmu ekonomi Sekaliber Marshal menyatakan bahwa kehidupan dunia ini dikendalikan oleh dua kebutuhan besar yaitu ekonomi dan agama, hanya saja kekuatan ekonomi lebih kuat pengaruhnya daripada agama. Demikian juga peradaban Islam yang gemilang di masa silam tidak mungkin terwujud tanpa dukungan kekuatan ekonomi dan ilmu ekonominya. Kini kita perlu menggabungkan dua kekuatan kehidupan hidup manusia untuk disatukan dalam apa yang kita sebut membangun pemikiran dan disiplin ekonomi islam dalam kerangka pembangunan budaya dan politik. </w:t>
      </w:r>
    </w:p>
    <w:p w:rsidR="00800836" w:rsidRDefault="00800836" w:rsidP="00800836">
      <w:pPr>
        <w:pStyle w:val="ListParagraph"/>
        <w:spacing w:after="0" w:line="360" w:lineRule="auto"/>
        <w:ind w:left="426" w:firstLine="294"/>
        <w:jc w:val="both"/>
        <w:rPr>
          <w:rFonts w:asciiTheme="majorBidi" w:hAnsiTheme="majorBidi" w:cstheme="majorBidi"/>
          <w:szCs w:val="24"/>
          <w:lang w:val="en-US"/>
        </w:rPr>
      </w:pPr>
      <w:r w:rsidRPr="002C2CFF">
        <w:rPr>
          <w:rFonts w:asciiTheme="majorBidi" w:hAnsiTheme="majorBidi" w:cstheme="majorBidi"/>
          <w:szCs w:val="24"/>
        </w:rPr>
        <w:t xml:space="preserve">Pentingnya membangun pemikiran ekonomi Islam didasarkan, selain argumentasi di atas, masih ada dua argumentasi utama. Pertama, argumentasi teologis yang menyatakan bahwa Islam adalah agama samawi yang berdasarkan wahyu (Al-Qur’an) yang berfungsi untuk; membimbing kehidupan utama manusia, </w:t>
      </w:r>
      <w:r w:rsidRPr="002C2CFF">
        <w:rPr>
          <w:rFonts w:asciiTheme="majorBidi" w:hAnsiTheme="majorBidi" w:cstheme="majorBidi"/>
          <w:szCs w:val="24"/>
        </w:rPr>
        <w:lastRenderedPageBreak/>
        <w:t>baik sosial, politik, maupun ekonomi. Kedua, argumentasi filosofi empiris dan faktual.</w:t>
      </w:r>
    </w:p>
    <w:p w:rsidR="00800836" w:rsidRDefault="00800836" w:rsidP="00800836">
      <w:pPr>
        <w:pStyle w:val="ListParagraph"/>
        <w:spacing w:after="0" w:line="360" w:lineRule="auto"/>
        <w:ind w:left="426" w:firstLine="294"/>
        <w:jc w:val="both"/>
        <w:rPr>
          <w:rFonts w:asciiTheme="majorBidi" w:hAnsiTheme="majorBidi" w:cstheme="majorBidi"/>
          <w:szCs w:val="24"/>
          <w:lang w:val="en-US"/>
        </w:rPr>
      </w:pPr>
      <w:r w:rsidRPr="002C2CFF">
        <w:rPr>
          <w:rFonts w:asciiTheme="majorBidi" w:hAnsiTheme="majorBidi" w:cstheme="majorBidi"/>
          <w:szCs w:val="24"/>
        </w:rPr>
        <w:t>Kontribusi kaum muslimin yang sangat besar terhadap kelangsungan dan perkembangan pemikiran ekonomi pada khususnya dan peradaban dunia pada umumnya, telah diabaikan oleh para ilmuwan Barat. Sebaliknya meskipun telah memberikan kontribusi yang besar, kaum muslimin tidak lupa mengakui utang mereka kepada para ilmuwan Yunani, Persia, India, dan Cina. Hal ini sekaligus mengindikasikan inklusivitas para cendikiawan muslim masa lalu terhadap berbagai ide pemikiran dunia luar selama tidak bertentangan dengan ajaran islam.</w:t>
      </w:r>
    </w:p>
    <w:p w:rsidR="00800836" w:rsidRDefault="00800836" w:rsidP="00800836">
      <w:pPr>
        <w:pStyle w:val="ListParagraph"/>
        <w:spacing w:after="0" w:line="360" w:lineRule="auto"/>
        <w:ind w:left="426" w:firstLine="294"/>
        <w:jc w:val="both"/>
        <w:rPr>
          <w:rFonts w:asciiTheme="majorBidi" w:hAnsiTheme="majorBidi" w:cstheme="majorBidi"/>
          <w:szCs w:val="24"/>
          <w:lang w:val="en-US"/>
        </w:rPr>
      </w:pPr>
      <w:r w:rsidRPr="002C2CFF">
        <w:rPr>
          <w:rFonts w:asciiTheme="majorBidi" w:hAnsiTheme="majorBidi" w:cstheme="majorBidi"/>
          <w:i/>
          <w:iCs/>
          <w:szCs w:val="24"/>
        </w:rPr>
        <w:t>Kharaj</w:t>
      </w:r>
      <w:r w:rsidRPr="002C2CFF">
        <w:rPr>
          <w:rFonts w:asciiTheme="majorBidi" w:hAnsiTheme="majorBidi" w:cstheme="majorBidi"/>
          <w:szCs w:val="24"/>
        </w:rPr>
        <w:t xml:space="preserve"> atau biasa disebut dengan pajak bumi atau tanah adalah jenis pajak yang dikenakan pada tanah yang terutama ditaklukkan oleh kekuatan senjata, terlepas dari apakah si pemilik itu seorang yang dibawah umur, seorang dewasa, seorang bebas, budak, muslim ataupun tidak beriman. Dalam pelaksanaan, </w:t>
      </w:r>
      <w:r w:rsidRPr="002C2CFF">
        <w:rPr>
          <w:rFonts w:asciiTheme="majorBidi" w:hAnsiTheme="majorBidi" w:cstheme="majorBidi"/>
          <w:i/>
          <w:iCs/>
          <w:szCs w:val="24"/>
        </w:rPr>
        <w:t>kharaj</w:t>
      </w:r>
      <w:r w:rsidRPr="002C2CFF">
        <w:rPr>
          <w:rFonts w:asciiTheme="majorBidi" w:hAnsiTheme="majorBidi" w:cstheme="majorBidi"/>
          <w:szCs w:val="24"/>
        </w:rPr>
        <w:t xml:space="preserve"> dibedakan menjadi dua, yaitu </w:t>
      </w:r>
      <w:r w:rsidRPr="002C2CFF">
        <w:rPr>
          <w:rFonts w:asciiTheme="majorBidi" w:hAnsiTheme="majorBidi" w:cstheme="majorBidi"/>
          <w:i/>
          <w:iCs/>
          <w:szCs w:val="24"/>
        </w:rPr>
        <w:t>kharaj</w:t>
      </w:r>
      <w:r w:rsidRPr="002C2CFF">
        <w:rPr>
          <w:rFonts w:asciiTheme="majorBidi" w:hAnsiTheme="majorBidi" w:cstheme="majorBidi"/>
          <w:szCs w:val="24"/>
        </w:rPr>
        <w:t xml:space="preserve"> proposional dan </w:t>
      </w:r>
      <w:r w:rsidRPr="002C2CFF">
        <w:rPr>
          <w:rFonts w:asciiTheme="majorBidi" w:hAnsiTheme="majorBidi" w:cstheme="majorBidi"/>
          <w:i/>
          <w:iCs/>
          <w:szCs w:val="24"/>
        </w:rPr>
        <w:t xml:space="preserve">kharaj </w:t>
      </w:r>
      <w:r w:rsidRPr="002C2CFF">
        <w:rPr>
          <w:rFonts w:asciiTheme="majorBidi" w:hAnsiTheme="majorBidi" w:cstheme="majorBidi"/>
          <w:szCs w:val="24"/>
        </w:rPr>
        <w:t xml:space="preserve">tetap. Secara proporsional artinya dikenakan sebagai bagian total dari hasil produksi pertanian misalnya setengah atau sepertiga, seperempat, seperlima dan sebagainya. Secara tetap artinya pajak tetap atas tanah atau beban khusus pada tanah sebanyak hasil alam. Dengan kata lain, </w:t>
      </w:r>
      <w:r w:rsidRPr="002C2CFF">
        <w:rPr>
          <w:rFonts w:asciiTheme="majorBidi" w:hAnsiTheme="majorBidi" w:cstheme="majorBidi"/>
          <w:i/>
          <w:iCs/>
          <w:szCs w:val="24"/>
        </w:rPr>
        <w:t>kharaj</w:t>
      </w:r>
      <w:r w:rsidRPr="002C2CFF">
        <w:rPr>
          <w:rFonts w:asciiTheme="majorBidi" w:hAnsiTheme="majorBidi" w:cstheme="majorBidi"/>
          <w:szCs w:val="24"/>
        </w:rPr>
        <w:t xml:space="preserve"> proporsional adalah tidak tetap tergantung pada hasil dan harga setiap jenis hasil pertanian atau d</w:t>
      </w:r>
      <w:r>
        <w:rPr>
          <w:rFonts w:asciiTheme="majorBidi" w:hAnsiTheme="majorBidi" w:cstheme="majorBidi"/>
          <w:szCs w:val="24"/>
        </w:rPr>
        <w:t>ipungut pada setiap kali panen.</w:t>
      </w:r>
      <w:r>
        <w:rPr>
          <w:rFonts w:asciiTheme="majorBidi" w:hAnsiTheme="majorBidi" w:cstheme="majorBidi"/>
          <w:szCs w:val="24"/>
          <w:lang w:val="en-US"/>
        </w:rPr>
        <w:t xml:space="preserve"> </w:t>
      </w:r>
      <w:r w:rsidRPr="002C2CFF">
        <w:rPr>
          <w:rFonts w:asciiTheme="majorBidi" w:hAnsiTheme="majorBidi" w:cstheme="majorBidi"/>
          <w:szCs w:val="24"/>
        </w:rPr>
        <w:t xml:space="preserve">Sedangkan </w:t>
      </w:r>
      <w:r w:rsidRPr="002C2CFF">
        <w:rPr>
          <w:rFonts w:asciiTheme="majorBidi" w:hAnsiTheme="majorBidi" w:cstheme="majorBidi"/>
          <w:i/>
          <w:iCs/>
          <w:szCs w:val="24"/>
        </w:rPr>
        <w:t>kharaj</w:t>
      </w:r>
      <w:r w:rsidRPr="002C2CFF">
        <w:rPr>
          <w:rFonts w:asciiTheme="majorBidi" w:hAnsiTheme="majorBidi" w:cstheme="majorBidi"/>
          <w:szCs w:val="24"/>
        </w:rPr>
        <w:t xml:space="preserve"> tetap dikenakan pada setiap setahun sekali atau dikenakan setelah setahun</w:t>
      </w:r>
      <w:r>
        <w:rPr>
          <w:rFonts w:asciiTheme="majorBidi" w:hAnsiTheme="majorBidi" w:cstheme="majorBidi"/>
          <w:szCs w:val="24"/>
          <w:lang w:val="en-US"/>
        </w:rPr>
        <w:t>.</w:t>
      </w:r>
    </w:p>
    <w:p w:rsidR="00800836" w:rsidRDefault="00800836" w:rsidP="00800836">
      <w:pPr>
        <w:pStyle w:val="ListParagraph"/>
        <w:tabs>
          <w:tab w:val="left" w:pos="426"/>
        </w:tabs>
        <w:spacing w:before="240" w:after="0" w:line="360" w:lineRule="auto"/>
        <w:ind w:left="426" w:firstLine="708"/>
        <w:jc w:val="both"/>
        <w:rPr>
          <w:rFonts w:asciiTheme="majorBidi" w:hAnsiTheme="majorBidi" w:cs="Times New Roman"/>
          <w:szCs w:val="24"/>
          <w:lang w:val="en-US"/>
        </w:rPr>
      </w:pPr>
      <w:r w:rsidRPr="002C2CFF">
        <w:rPr>
          <w:rFonts w:asciiTheme="majorBidi" w:hAnsiTheme="majorBidi" w:cstheme="majorBidi"/>
          <w:i/>
          <w:iCs/>
          <w:szCs w:val="24"/>
        </w:rPr>
        <w:t xml:space="preserve">Kharaj </w:t>
      </w:r>
      <w:r w:rsidRPr="002C2CFF">
        <w:rPr>
          <w:rFonts w:asciiTheme="majorBidi" w:hAnsiTheme="majorBidi" w:cstheme="majorBidi"/>
          <w:szCs w:val="24"/>
        </w:rPr>
        <w:t>ditarik oleh kaum Muslimin awal berdasarkan Al-Qur’an, dari penafsiran (QS. Al-Hasyr [59] : 7):</w:t>
      </w:r>
      <w:r w:rsidRPr="002C2CFF">
        <w:rPr>
          <w:rStyle w:val="FootnoteReference"/>
          <w:rFonts w:asciiTheme="majorBidi" w:hAnsiTheme="majorBidi" w:cs="Times New Roman"/>
          <w:szCs w:val="24"/>
        </w:rPr>
        <w:t xml:space="preserve"> </w:t>
      </w:r>
    </w:p>
    <w:p w:rsidR="00800836" w:rsidRPr="00800836" w:rsidRDefault="00800836" w:rsidP="00800836">
      <w:pPr>
        <w:pStyle w:val="ListParagraph"/>
        <w:tabs>
          <w:tab w:val="left" w:pos="426"/>
        </w:tabs>
        <w:spacing w:before="240" w:after="0" w:line="360" w:lineRule="auto"/>
        <w:ind w:left="426" w:firstLine="708"/>
        <w:jc w:val="both"/>
        <w:rPr>
          <w:rFonts w:asciiTheme="majorBidi" w:hAnsiTheme="majorBidi" w:cstheme="majorBidi"/>
          <w:b/>
          <w:bCs/>
          <w:szCs w:val="24"/>
          <w:lang w:val="en-US"/>
        </w:rPr>
      </w:pPr>
    </w:p>
    <w:p w:rsidR="00800836" w:rsidRDefault="00800836" w:rsidP="00800836">
      <w:pPr>
        <w:pStyle w:val="NoSpacing"/>
        <w:ind w:firstLine="426"/>
        <w:jc w:val="right"/>
        <w:rPr>
          <w:rFonts w:asciiTheme="majorBidi" w:hAnsiTheme="majorBidi" w:cstheme="majorBidi"/>
          <w:b/>
          <w:bCs/>
          <w:sz w:val="32"/>
          <w:szCs w:val="32"/>
        </w:rPr>
      </w:pPr>
      <w:r w:rsidRPr="002C2CFF">
        <w:rPr>
          <w:rFonts w:asciiTheme="majorBidi" w:hAnsiTheme="majorBidi" w:cstheme="majorBidi"/>
          <w:b/>
          <w:bCs/>
          <w:sz w:val="32"/>
          <w:szCs w:val="32"/>
          <w:rtl/>
        </w:rPr>
        <w:t>مَآ اَفَاۤءَ اللّٰهُ عَلٰى رَسُوْلِهٖ مِنْ اَهْلِ الْقُرٰى فَلِلّٰهِ وَلِلرَّسُوْلِ وَلِذِى</w:t>
      </w:r>
    </w:p>
    <w:p w:rsidR="00800836" w:rsidRPr="002C2CFF" w:rsidRDefault="00800836" w:rsidP="00800836">
      <w:pPr>
        <w:pStyle w:val="NoSpacing"/>
        <w:ind w:firstLine="567"/>
        <w:jc w:val="right"/>
        <w:rPr>
          <w:rFonts w:asciiTheme="majorBidi" w:hAnsiTheme="majorBidi" w:cstheme="majorBidi"/>
          <w:b/>
          <w:bCs/>
          <w:sz w:val="32"/>
          <w:szCs w:val="32"/>
        </w:rPr>
      </w:pPr>
      <w:r w:rsidRPr="002C2CFF">
        <w:rPr>
          <w:rFonts w:asciiTheme="majorBidi" w:hAnsiTheme="majorBidi" w:cstheme="majorBidi"/>
          <w:b/>
          <w:bCs/>
          <w:sz w:val="32"/>
          <w:szCs w:val="32"/>
          <w:rtl/>
        </w:rPr>
        <w:t xml:space="preserve"> الْقُرْبٰى وَالْيَتٰمٰى وَالْمَسٰكِيْنِ وَابْن</w:t>
      </w:r>
      <w:r w:rsidRPr="002C2CFF">
        <w:rPr>
          <w:rFonts w:asciiTheme="majorBidi" w:hAnsiTheme="majorBidi" w:cstheme="majorBidi"/>
          <w:b/>
          <w:bCs/>
          <w:sz w:val="32"/>
          <w:szCs w:val="32"/>
          <w:rtl/>
          <w:lang w:val="en-US"/>
        </w:rPr>
        <w:t xml:space="preserve"> السَّبِيْلِ كَيْ لَا يَكُوْنَ دُوْلَةً</w:t>
      </w:r>
      <w:r>
        <w:rPr>
          <w:rFonts w:asciiTheme="majorBidi" w:hAnsiTheme="majorBidi" w:cstheme="majorBidi"/>
          <w:b/>
          <w:bCs/>
          <w:sz w:val="32"/>
          <w:szCs w:val="32"/>
          <w:lang w:val="en-US"/>
        </w:rPr>
        <w:t xml:space="preserve"> </w:t>
      </w:r>
    </w:p>
    <w:p w:rsidR="00800836" w:rsidRDefault="00800836" w:rsidP="00800836">
      <w:pPr>
        <w:pStyle w:val="NoSpacing"/>
        <w:ind w:firstLine="426"/>
        <w:jc w:val="right"/>
        <w:rPr>
          <w:rFonts w:asciiTheme="majorBidi" w:hAnsiTheme="majorBidi" w:cstheme="majorBidi"/>
          <w:b/>
          <w:bCs/>
          <w:sz w:val="32"/>
          <w:szCs w:val="32"/>
          <w:lang w:val="en-US"/>
        </w:rPr>
      </w:pPr>
      <w:r w:rsidRPr="002C2CFF">
        <w:rPr>
          <w:rFonts w:asciiTheme="majorBidi" w:hAnsiTheme="majorBidi" w:cstheme="majorBidi"/>
          <w:b/>
          <w:bCs/>
          <w:sz w:val="32"/>
          <w:szCs w:val="32"/>
          <w:rtl/>
          <w:lang w:val="en-US"/>
        </w:rPr>
        <w:t>بَيْنَ الْاَغْنِيَاۤء مِنْكُمْ وَمَآ اٰتٰىكُمُ الرَّسُوْلُ فَخُذُوْهُ وَمَا نَهٰىكُمْ عَنْهُ</w:t>
      </w:r>
    </w:p>
    <w:p w:rsidR="00800836" w:rsidRPr="002C2CFF" w:rsidRDefault="00800836" w:rsidP="00800836">
      <w:pPr>
        <w:pStyle w:val="NoSpacing"/>
        <w:ind w:firstLine="1134"/>
        <w:jc w:val="right"/>
        <w:rPr>
          <w:rFonts w:asciiTheme="majorBidi" w:hAnsiTheme="majorBidi" w:cstheme="majorBidi"/>
          <w:b/>
          <w:bCs/>
          <w:sz w:val="32"/>
          <w:szCs w:val="32"/>
          <w:lang w:val="en-US"/>
        </w:rPr>
      </w:pPr>
      <w:r w:rsidRPr="002C2CFF">
        <w:rPr>
          <w:rFonts w:asciiTheme="majorBidi" w:hAnsiTheme="majorBidi" w:cstheme="majorBidi"/>
          <w:b/>
          <w:bCs/>
          <w:sz w:val="32"/>
          <w:szCs w:val="32"/>
          <w:rtl/>
          <w:lang w:val="en-US"/>
        </w:rPr>
        <w:t xml:space="preserve">فَانْتَهُوْا وَاتَّقُوا اللّٰهَ اِنَّ اللّٰه شَدِيْدُ الْعِقَابِ ﴿الحشر : </w:t>
      </w:r>
      <w:r w:rsidRPr="002C2CFF">
        <w:rPr>
          <w:rFonts w:asciiTheme="majorBidi" w:hAnsiTheme="majorBidi" w:cstheme="majorBidi"/>
          <w:b/>
          <w:bCs/>
          <w:sz w:val="32"/>
          <w:szCs w:val="32"/>
          <w:rtl/>
          <w:lang w:val="en-US" w:bidi="fa-IR"/>
        </w:rPr>
        <w:t>۷</w:t>
      </w:r>
      <w:r w:rsidRPr="002C2CFF">
        <w:rPr>
          <w:rFonts w:asciiTheme="majorBidi" w:hAnsiTheme="majorBidi" w:cstheme="majorBidi"/>
          <w:b/>
          <w:bCs/>
          <w:sz w:val="32"/>
          <w:szCs w:val="32"/>
          <w:rtl/>
          <w:lang w:val="en-US"/>
        </w:rPr>
        <w:t>﴾ۘ</w:t>
      </w:r>
    </w:p>
    <w:p w:rsidR="00800836" w:rsidRDefault="00800836" w:rsidP="00800836">
      <w:pPr>
        <w:spacing w:after="0" w:line="360" w:lineRule="auto"/>
        <w:ind w:left="426" w:firstLine="294"/>
        <w:jc w:val="both"/>
        <w:rPr>
          <w:rFonts w:asciiTheme="majorBidi" w:hAnsiTheme="majorBidi" w:cs="Times New Roman"/>
          <w:szCs w:val="24"/>
          <w:lang w:val="en-US"/>
        </w:rPr>
      </w:pPr>
    </w:p>
    <w:p w:rsidR="00800836" w:rsidRDefault="00800836" w:rsidP="00800836">
      <w:pPr>
        <w:spacing w:after="0" w:line="360" w:lineRule="auto"/>
        <w:ind w:left="426" w:firstLine="294"/>
        <w:jc w:val="both"/>
        <w:rPr>
          <w:rFonts w:asciiTheme="majorBidi" w:hAnsiTheme="majorBidi" w:cs="Times New Roman"/>
          <w:szCs w:val="24"/>
          <w:lang w:val="en-US"/>
        </w:rPr>
      </w:pPr>
      <w:r w:rsidRPr="00BF4CFE">
        <w:rPr>
          <w:rFonts w:asciiTheme="majorBidi" w:hAnsiTheme="majorBidi" w:cs="Times New Roman"/>
          <w:szCs w:val="24"/>
        </w:rPr>
        <w:t>Harta rampasan (</w:t>
      </w:r>
      <w:r w:rsidRPr="00BF4CFE">
        <w:rPr>
          <w:rFonts w:asciiTheme="majorBidi" w:hAnsiTheme="majorBidi" w:cs="Times New Roman"/>
          <w:i/>
          <w:iCs/>
          <w:szCs w:val="24"/>
        </w:rPr>
        <w:t>fai')</w:t>
      </w:r>
      <w:r w:rsidRPr="00BF4CFE">
        <w:rPr>
          <w:rFonts w:asciiTheme="majorBidi" w:hAnsiTheme="majorBidi" w:cs="Times New Roman"/>
          <w:szCs w:val="24"/>
        </w:rPr>
        <w:t xml:space="preserve"> dari mereka yang diberikan Allah kepada Rasul-Nya (yang berasal) dari penduduk beberapa negeri, adalah untuk Allah, Rasul, kerabat (Rasul), anak-anak yatim, orang-orang miskin dan untuk orang-orang yang dalam perjalanan, agar harta itu jangan hanya beredar di antara orang-orang kaya saja di </w:t>
      </w:r>
      <w:r w:rsidRPr="00BF4CFE">
        <w:rPr>
          <w:rFonts w:asciiTheme="majorBidi" w:hAnsiTheme="majorBidi" w:cs="Times New Roman"/>
          <w:szCs w:val="24"/>
        </w:rPr>
        <w:lastRenderedPageBreak/>
        <w:t>antara kamu. Apa yang diberikan Rasul kepadamu maka terimalah. Dan apa yang dilaran</w:t>
      </w:r>
      <w:r>
        <w:rPr>
          <w:rFonts w:asciiTheme="majorBidi" w:hAnsiTheme="majorBidi" w:cs="Times New Roman"/>
          <w:szCs w:val="24"/>
        </w:rPr>
        <w:t xml:space="preserve">gnya bagimu maka tinggalkanlah. </w:t>
      </w:r>
      <w:r w:rsidRPr="00BF4CFE">
        <w:rPr>
          <w:rFonts w:asciiTheme="majorBidi" w:hAnsiTheme="majorBidi" w:cs="Times New Roman"/>
          <w:szCs w:val="24"/>
        </w:rPr>
        <w:t>Dan bertakwalah kepada Allah. Sungguh, Allah sangat keras hukuman-Nya. (QS. Al-Hasyr: 7)</w:t>
      </w:r>
      <w:r>
        <w:rPr>
          <w:rFonts w:asciiTheme="majorBidi" w:hAnsiTheme="majorBidi" w:cs="Times New Roman"/>
          <w:szCs w:val="24"/>
        </w:rPr>
        <w:t>.</w:t>
      </w:r>
      <w:r>
        <w:rPr>
          <w:rFonts w:asciiTheme="majorBidi" w:hAnsiTheme="majorBidi" w:cs="Times New Roman"/>
          <w:szCs w:val="24"/>
          <w:lang w:val="en-US"/>
        </w:rPr>
        <w:t xml:space="preserve"> </w:t>
      </w:r>
    </w:p>
    <w:p w:rsidR="00800836" w:rsidRDefault="00800836" w:rsidP="00800836">
      <w:pPr>
        <w:spacing w:after="0" w:line="360" w:lineRule="auto"/>
        <w:ind w:left="426" w:firstLine="294"/>
        <w:jc w:val="both"/>
        <w:rPr>
          <w:rFonts w:asciiTheme="majorBidi" w:hAnsiTheme="majorBidi" w:cstheme="majorBidi"/>
          <w:szCs w:val="24"/>
          <w:lang w:val="en-US"/>
        </w:rPr>
      </w:pPr>
      <w:r>
        <w:rPr>
          <w:rFonts w:asciiTheme="majorBidi" w:hAnsiTheme="majorBidi" w:cstheme="majorBidi"/>
          <w:szCs w:val="24"/>
        </w:rPr>
        <w:t xml:space="preserve">Kaidah syariah yang berkaitan dengan kebijakan pajak, prinsip ajaran Islam tidak memberikan arahan dibolehkannya pemerintah mengambil sebagian </w:t>
      </w:r>
      <w:r w:rsidRPr="002F3B8A">
        <w:rPr>
          <w:rFonts w:asciiTheme="majorBidi" w:hAnsiTheme="majorBidi" w:cstheme="majorBidi"/>
          <w:szCs w:val="24"/>
        </w:rPr>
        <w:t>harta milik orang kaya secara paksa (</w:t>
      </w:r>
      <w:r>
        <w:rPr>
          <w:rFonts w:asciiTheme="majorBidi" w:hAnsiTheme="majorBidi" w:cstheme="majorBidi"/>
          <w:szCs w:val="24"/>
        </w:rPr>
        <w:t>u</w:t>
      </w:r>
      <w:r w:rsidRPr="002F3B8A">
        <w:rPr>
          <w:rFonts w:asciiTheme="majorBidi" w:hAnsiTheme="majorBidi" w:cstheme="majorBidi"/>
          <w:szCs w:val="24"/>
        </w:rPr>
        <w:t>ndan</w:t>
      </w:r>
      <w:r>
        <w:rPr>
          <w:rFonts w:asciiTheme="majorBidi" w:hAnsiTheme="majorBidi" w:cstheme="majorBidi"/>
          <w:szCs w:val="24"/>
        </w:rPr>
        <w:t xml:space="preserve">g-undang dalam ekonomi modern). </w:t>
      </w:r>
      <w:r w:rsidRPr="002F3B8A">
        <w:rPr>
          <w:rFonts w:asciiTheme="majorBidi" w:hAnsiTheme="majorBidi" w:cstheme="majorBidi"/>
          <w:szCs w:val="24"/>
        </w:rPr>
        <w:t>Sesulit a</w:t>
      </w:r>
      <w:r>
        <w:rPr>
          <w:rFonts w:asciiTheme="majorBidi" w:hAnsiTheme="majorBidi" w:cstheme="majorBidi"/>
          <w:szCs w:val="24"/>
        </w:rPr>
        <w:t>papun kehidupan Rasulullah SAW d</w:t>
      </w:r>
      <w:r w:rsidRPr="002F3B8A">
        <w:rPr>
          <w:rFonts w:asciiTheme="majorBidi" w:hAnsiTheme="majorBidi" w:cstheme="majorBidi"/>
          <w:szCs w:val="24"/>
        </w:rPr>
        <w:t>i Madinah beliau pernah menentukan kebijakan pemu</w:t>
      </w:r>
      <w:r>
        <w:rPr>
          <w:rFonts w:asciiTheme="majorBidi" w:hAnsiTheme="majorBidi" w:cstheme="majorBidi"/>
          <w:szCs w:val="24"/>
        </w:rPr>
        <w:t>n</w:t>
      </w:r>
      <w:r w:rsidRPr="002F3B8A">
        <w:rPr>
          <w:rFonts w:asciiTheme="majorBidi" w:hAnsiTheme="majorBidi" w:cstheme="majorBidi"/>
          <w:szCs w:val="24"/>
        </w:rPr>
        <w:t>gutan pajak. Dalam konteks ekonomi modern pajak merupakan satu-satunya sektor pendapatan terpenting</w:t>
      </w:r>
      <w:r>
        <w:rPr>
          <w:rFonts w:asciiTheme="majorBidi" w:hAnsiTheme="majorBidi" w:cstheme="majorBidi"/>
          <w:szCs w:val="24"/>
        </w:rPr>
        <w:t>,</w:t>
      </w:r>
      <w:r w:rsidRPr="002F3B8A">
        <w:rPr>
          <w:rFonts w:asciiTheme="majorBidi" w:hAnsiTheme="majorBidi" w:cstheme="majorBidi"/>
          <w:szCs w:val="24"/>
        </w:rPr>
        <w:t xml:space="preserve"> terbesar dengan alasan bahwa pendapatan tersebut dialokasikan kepada </w:t>
      </w:r>
      <w:r w:rsidRPr="002F3B8A">
        <w:rPr>
          <w:rFonts w:asciiTheme="majorBidi" w:hAnsiTheme="majorBidi" w:cstheme="majorBidi"/>
          <w:i/>
          <w:iCs/>
          <w:szCs w:val="24"/>
        </w:rPr>
        <w:t>publics goods</w:t>
      </w:r>
      <w:r w:rsidRPr="002F3B8A">
        <w:rPr>
          <w:rFonts w:asciiTheme="majorBidi" w:hAnsiTheme="majorBidi" w:cstheme="majorBidi"/>
          <w:szCs w:val="24"/>
        </w:rPr>
        <w:t xml:space="preserve"> dan mempunyai tujuan sebagai alat redistribusi, penstabilan dan pendorongan pertumbuhan ekonomi. Seandainya pungutuan paja</w:t>
      </w:r>
      <w:r>
        <w:rPr>
          <w:rFonts w:asciiTheme="majorBidi" w:hAnsiTheme="majorBidi" w:cstheme="majorBidi"/>
          <w:szCs w:val="24"/>
        </w:rPr>
        <w:t>k tersebut diperbolehkan dalam I</w:t>
      </w:r>
      <w:r w:rsidRPr="002F3B8A">
        <w:rPr>
          <w:rFonts w:asciiTheme="majorBidi" w:hAnsiTheme="majorBidi" w:cstheme="majorBidi"/>
          <w:szCs w:val="24"/>
        </w:rPr>
        <w:t>slam maka kaidahny</w:t>
      </w:r>
      <w:r>
        <w:rPr>
          <w:rFonts w:asciiTheme="majorBidi" w:hAnsiTheme="majorBidi" w:cstheme="majorBidi"/>
          <w:szCs w:val="24"/>
        </w:rPr>
        <w:t>a harus berdasarkan pada kaidah-</w:t>
      </w:r>
      <w:r w:rsidRPr="002F3B8A">
        <w:rPr>
          <w:rFonts w:asciiTheme="majorBidi" w:hAnsiTheme="majorBidi" w:cstheme="majorBidi"/>
          <w:szCs w:val="24"/>
        </w:rPr>
        <w:t xml:space="preserve">kaidah </w:t>
      </w:r>
      <w:r w:rsidRPr="002F3B8A">
        <w:rPr>
          <w:rFonts w:asciiTheme="majorBidi" w:hAnsiTheme="majorBidi" w:cstheme="majorBidi"/>
          <w:i/>
          <w:iCs/>
          <w:szCs w:val="24"/>
        </w:rPr>
        <w:t>dharurah</w:t>
      </w:r>
      <w:r w:rsidRPr="002F3B8A">
        <w:rPr>
          <w:rFonts w:asciiTheme="majorBidi" w:hAnsiTheme="majorBidi" w:cstheme="majorBidi"/>
          <w:szCs w:val="24"/>
        </w:rPr>
        <w:t xml:space="preserve"> yaitu pungutan tersebut hanya bagi orang yang mampu atau kaya dan untuk pembiayaan yang betul-betul sangat diperlukan dan pemerintahan tidak memiliki sektor pendapatan lainya.</w:t>
      </w:r>
    </w:p>
    <w:p w:rsidR="00800836" w:rsidRDefault="00800836" w:rsidP="00800836">
      <w:pPr>
        <w:pStyle w:val="ListParagraph"/>
        <w:spacing w:line="360" w:lineRule="auto"/>
        <w:ind w:left="426" w:firstLine="708"/>
        <w:jc w:val="both"/>
        <w:rPr>
          <w:rFonts w:asciiTheme="majorBidi" w:hAnsiTheme="majorBidi" w:cstheme="majorBidi"/>
          <w:szCs w:val="24"/>
          <w:lang w:val="en-US"/>
        </w:rPr>
      </w:pPr>
      <w:r w:rsidRPr="00772BB3">
        <w:rPr>
          <w:rFonts w:asciiTheme="majorBidi" w:hAnsiTheme="majorBidi" w:cstheme="majorBidi"/>
          <w:szCs w:val="24"/>
        </w:rPr>
        <w:t xml:space="preserve">Para ulama terdahulu telah banyak menulis buku tentang permasalahan ekonomi yang  bisa untuk dijadikan acuan dari segala kekurangannya karena jauhnya jarak antara masa terdahulu ke masa sekarang dan semakin kompleksnya permasalahan-permasalahan ekonomi yang dihadapi oleh umat. Disamping itu ada banyak pemikiran-pemikiran ekonomi dari beberapa tokoh yang futuristik yang layak untuk dikaji ulang di masa sekarang dengan relevensinya dimasa modern seperti sekarang, salah satunya adalah pemikiran Abu Yusuf dengan Al-Mawardi tentang sistem </w:t>
      </w:r>
      <w:r w:rsidRPr="00772BB3">
        <w:rPr>
          <w:rFonts w:asciiTheme="majorBidi" w:hAnsiTheme="majorBidi" w:cstheme="majorBidi"/>
          <w:i/>
          <w:iCs/>
          <w:szCs w:val="24"/>
        </w:rPr>
        <w:t>kharaj.</w:t>
      </w:r>
      <w:r w:rsidRPr="00772BB3">
        <w:rPr>
          <w:rFonts w:asciiTheme="majorBidi" w:hAnsiTheme="majorBidi" w:cstheme="majorBidi"/>
          <w:szCs w:val="24"/>
        </w:rPr>
        <w:t xml:space="preserve"> </w:t>
      </w:r>
    </w:p>
    <w:p w:rsidR="00800836" w:rsidRDefault="00800836" w:rsidP="00800836">
      <w:pPr>
        <w:pStyle w:val="ListParagraph"/>
        <w:spacing w:line="360" w:lineRule="auto"/>
        <w:ind w:left="426" w:firstLine="708"/>
        <w:jc w:val="both"/>
        <w:rPr>
          <w:rFonts w:asciiTheme="majorBidi" w:hAnsiTheme="majorBidi" w:cstheme="majorBidi"/>
          <w:szCs w:val="24"/>
          <w:lang w:val="en-US"/>
        </w:rPr>
      </w:pPr>
      <w:r w:rsidRPr="00772BB3">
        <w:rPr>
          <w:rFonts w:asciiTheme="majorBidi" w:hAnsiTheme="majorBidi" w:cstheme="majorBidi"/>
          <w:szCs w:val="24"/>
        </w:rPr>
        <w:t xml:space="preserve">Abu Yusuf salah satu karyanya yang sangat monumental adalah kitab </w:t>
      </w:r>
      <w:r w:rsidRPr="00772BB3">
        <w:rPr>
          <w:rFonts w:asciiTheme="majorBidi" w:hAnsiTheme="majorBidi" w:cstheme="majorBidi"/>
          <w:i/>
          <w:iCs/>
          <w:szCs w:val="24"/>
        </w:rPr>
        <w:t>al-kharaj</w:t>
      </w:r>
      <w:r w:rsidRPr="00772BB3">
        <w:rPr>
          <w:rFonts w:asciiTheme="majorBidi" w:hAnsiTheme="majorBidi" w:cstheme="majorBidi"/>
          <w:szCs w:val="24"/>
        </w:rPr>
        <w:t xml:space="preserve"> (buku tentang perpajakan). Dalam hal perpajakan, Abu Yusuf telah meletakkan prinsip-prinsip yang jelas yang berabad-abad kemudian dikenal oleh para ahli ekonomi sebagai </w:t>
      </w:r>
      <w:r w:rsidRPr="00772BB3">
        <w:rPr>
          <w:rFonts w:asciiTheme="majorBidi" w:hAnsiTheme="majorBidi" w:cstheme="majorBidi"/>
          <w:i/>
          <w:iCs/>
          <w:szCs w:val="24"/>
        </w:rPr>
        <w:t>canons of taxition</w:t>
      </w:r>
      <w:r w:rsidRPr="00772BB3">
        <w:rPr>
          <w:rFonts w:asciiTheme="majorBidi" w:hAnsiTheme="majorBidi" w:cstheme="majorBidi"/>
          <w:szCs w:val="24"/>
        </w:rPr>
        <w:t>. Kesanggupan membayar, pemberian waktu yang longgar bagi pembayar pajak dan sentralisasi pembuatan keputusan dalam administrasi pajak adalah beberapa prinsip yang ditekankanya.</w:t>
      </w:r>
    </w:p>
    <w:p w:rsidR="000216F1" w:rsidRDefault="000216F1" w:rsidP="00800836">
      <w:pPr>
        <w:pStyle w:val="ListParagraph"/>
        <w:spacing w:line="360" w:lineRule="auto"/>
        <w:ind w:left="426" w:firstLine="708"/>
        <w:jc w:val="both"/>
        <w:rPr>
          <w:rFonts w:asciiTheme="majorBidi" w:hAnsiTheme="majorBidi" w:cstheme="majorBidi"/>
          <w:szCs w:val="24"/>
          <w:lang w:val="en-US"/>
        </w:rPr>
      </w:pPr>
      <w:r w:rsidRPr="00772BB3">
        <w:rPr>
          <w:rFonts w:asciiTheme="majorBidi" w:hAnsiTheme="majorBidi" w:cstheme="majorBidi"/>
          <w:szCs w:val="24"/>
        </w:rPr>
        <w:t xml:space="preserve">Dalam penetapan pajak ini, Abu Yusuf cenderung menyetujui negara mengambil bagian dari hasil pertanian dari penggarap daripada menarik sewa dari lahan pertanian. Menurutnya cara ini lebih adil dan tampaknya akan memberikan </w:t>
      </w:r>
      <w:r w:rsidRPr="00772BB3">
        <w:rPr>
          <w:rFonts w:asciiTheme="majorBidi" w:hAnsiTheme="majorBidi" w:cstheme="majorBidi"/>
          <w:szCs w:val="24"/>
        </w:rPr>
        <w:lastRenderedPageBreak/>
        <w:t xml:space="preserve">hasil produksi yang lebih besar dengan memberikan kemudahan dalam memperluas tanah garapan, dengan kata lain, ia lebih merekomendasikan penggunaan sistem </w:t>
      </w:r>
      <w:r w:rsidRPr="00772BB3">
        <w:rPr>
          <w:rFonts w:asciiTheme="majorBidi" w:hAnsiTheme="majorBidi" w:cstheme="majorBidi"/>
          <w:i/>
          <w:iCs/>
          <w:szCs w:val="24"/>
        </w:rPr>
        <w:t>Muqasamah</w:t>
      </w:r>
      <w:r w:rsidRPr="00772BB3">
        <w:rPr>
          <w:rFonts w:asciiTheme="majorBidi" w:hAnsiTheme="majorBidi" w:cstheme="majorBidi"/>
          <w:szCs w:val="24"/>
        </w:rPr>
        <w:t xml:space="preserve"> </w:t>
      </w:r>
      <w:r w:rsidRPr="00772BB3">
        <w:rPr>
          <w:rFonts w:asciiTheme="majorBidi" w:hAnsiTheme="majorBidi" w:cstheme="majorBidi"/>
          <w:i/>
          <w:iCs/>
          <w:szCs w:val="24"/>
        </w:rPr>
        <w:t xml:space="preserve">(proposional tax) </w:t>
      </w:r>
      <w:r w:rsidRPr="00772BB3">
        <w:rPr>
          <w:rFonts w:asciiTheme="majorBidi" w:hAnsiTheme="majorBidi" w:cstheme="majorBidi"/>
          <w:szCs w:val="24"/>
        </w:rPr>
        <w:t xml:space="preserve">dari pada sistem </w:t>
      </w:r>
      <w:r w:rsidRPr="00772BB3">
        <w:rPr>
          <w:rFonts w:asciiTheme="majorBidi" w:hAnsiTheme="majorBidi" w:cstheme="majorBidi"/>
          <w:i/>
          <w:iCs/>
          <w:szCs w:val="24"/>
        </w:rPr>
        <w:t>mishah</w:t>
      </w:r>
      <w:r w:rsidRPr="00772BB3">
        <w:rPr>
          <w:rFonts w:asciiTheme="majorBidi" w:hAnsiTheme="majorBidi" w:cstheme="majorBidi"/>
          <w:szCs w:val="24"/>
        </w:rPr>
        <w:t xml:space="preserve"> </w:t>
      </w:r>
      <w:r w:rsidRPr="00772BB3">
        <w:rPr>
          <w:rFonts w:asciiTheme="majorBidi" w:hAnsiTheme="majorBidi" w:cstheme="majorBidi"/>
          <w:i/>
          <w:iCs/>
          <w:szCs w:val="24"/>
        </w:rPr>
        <w:t>(fixed tax)</w:t>
      </w:r>
      <w:r w:rsidRPr="00772BB3">
        <w:rPr>
          <w:rFonts w:asciiTheme="majorBidi" w:hAnsiTheme="majorBidi" w:cstheme="majorBidi"/>
          <w:szCs w:val="24"/>
        </w:rPr>
        <w:t xml:space="preserve"> yang telah telah berlaku sejak masa pemerintahan khalifah Umar hingga periode awal pemerintahan Dinasti Abbasiyah</w:t>
      </w:r>
      <w:r>
        <w:rPr>
          <w:rFonts w:asciiTheme="majorBidi" w:hAnsiTheme="majorBidi" w:cstheme="majorBidi"/>
          <w:szCs w:val="24"/>
          <w:lang w:val="en-US"/>
        </w:rPr>
        <w:t>.</w:t>
      </w:r>
    </w:p>
    <w:p w:rsidR="000216F1" w:rsidRPr="00772BB3" w:rsidRDefault="000216F1" w:rsidP="000216F1">
      <w:pPr>
        <w:pStyle w:val="ListParagraph"/>
        <w:spacing w:line="360" w:lineRule="auto"/>
        <w:ind w:left="426" w:firstLine="708"/>
        <w:jc w:val="both"/>
        <w:rPr>
          <w:rFonts w:asciiTheme="majorBidi" w:hAnsiTheme="majorBidi" w:cstheme="majorBidi"/>
          <w:szCs w:val="24"/>
        </w:rPr>
      </w:pPr>
      <w:r w:rsidRPr="00772BB3">
        <w:rPr>
          <w:rFonts w:asciiTheme="majorBidi" w:hAnsiTheme="majorBidi" w:cstheme="majorBidi"/>
          <w:szCs w:val="24"/>
        </w:rPr>
        <w:t xml:space="preserve">Abu yusuf menekankan bahwa metode penetapan pajak </w:t>
      </w:r>
      <w:r w:rsidRPr="00772BB3">
        <w:rPr>
          <w:rFonts w:asciiTheme="majorBidi" w:hAnsiTheme="majorBidi" w:cstheme="majorBidi"/>
          <w:i/>
          <w:iCs/>
          <w:szCs w:val="24"/>
        </w:rPr>
        <w:t>(kharaj)</w:t>
      </w:r>
      <w:r w:rsidRPr="00772BB3">
        <w:rPr>
          <w:rFonts w:asciiTheme="majorBidi" w:hAnsiTheme="majorBidi" w:cstheme="majorBidi"/>
          <w:szCs w:val="24"/>
        </w:rPr>
        <w:t xml:space="preserve"> secara proposional dapat meningkatkan pendapatan negara dari pajak tanah dan di sisi lain, mendorong para petani untuk meningkatkan produksinya. Ia menyatakan,</w:t>
      </w:r>
    </w:p>
    <w:p w:rsidR="000216F1" w:rsidRDefault="000216F1" w:rsidP="000216F1">
      <w:pPr>
        <w:pStyle w:val="ListParagraph"/>
        <w:spacing w:line="360" w:lineRule="auto"/>
        <w:ind w:left="426"/>
        <w:jc w:val="both"/>
        <w:rPr>
          <w:rFonts w:asciiTheme="majorBidi" w:hAnsiTheme="majorBidi" w:cstheme="majorBidi"/>
          <w:szCs w:val="24"/>
          <w:lang w:val="en-US"/>
        </w:rPr>
      </w:pPr>
      <w:r w:rsidRPr="00B47E38">
        <w:rPr>
          <w:rFonts w:asciiTheme="majorBidi" w:hAnsiTheme="majorBidi" w:cstheme="majorBidi"/>
          <w:szCs w:val="24"/>
        </w:rPr>
        <w:t>‘’Dalam pandanggan saya, sistem perpajakan terbaik untuk menghasilkan pemasukan lebih banyak bagi keuangan negara dan yang paling tepat. Untuk menghindari kezaliman terhadap para pembayar pajak oleh para pengumpul pajak adalah pajak pertanian secara proposional. Sistem ini akan mengalau kezaliman terhadap para pembayar pajak dan menguntungkan keuangan negara.’’</w:t>
      </w:r>
    </w:p>
    <w:p w:rsidR="000216F1" w:rsidRDefault="000216F1" w:rsidP="000216F1">
      <w:pPr>
        <w:pStyle w:val="ListParagraph"/>
        <w:spacing w:line="360" w:lineRule="auto"/>
        <w:ind w:left="426" w:firstLine="708"/>
        <w:jc w:val="both"/>
        <w:rPr>
          <w:rFonts w:asciiTheme="majorBidi" w:hAnsiTheme="majorBidi" w:cstheme="majorBidi"/>
          <w:szCs w:val="24"/>
          <w:lang w:val="en-US"/>
        </w:rPr>
      </w:pPr>
      <w:r>
        <w:rPr>
          <w:rFonts w:asciiTheme="majorBidi" w:hAnsiTheme="majorBidi" w:cstheme="majorBidi"/>
          <w:szCs w:val="24"/>
        </w:rPr>
        <w:t xml:space="preserve">Bertentangan dengan pendapat </w:t>
      </w:r>
      <w:r w:rsidRPr="00B47E38">
        <w:rPr>
          <w:rFonts w:asciiTheme="majorBidi" w:hAnsiTheme="majorBidi" w:cstheme="majorBidi"/>
          <w:szCs w:val="24"/>
        </w:rPr>
        <w:t>Al-Mawardi</w:t>
      </w:r>
      <w:r>
        <w:rPr>
          <w:rFonts w:asciiTheme="majorBidi" w:hAnsiTheme="majorBidi" w:cstheme="majorBidi"/>
          <w:szCs w:val="24"/>
        </w:rPr>
        <w:t xml:space="preserve"> </w:t>
      </w:r>
      <w:r w:rsidRPr="00B47E38">
        <w:rPr>
          <w:rFonts w:asciiTheme="majorBidi" w:hAnsiTheme="majorBidi" w:cstheme="majorBidi"/>
          <w:szCs w:val="24"/>
        </w:rPr>
        <w:t xml:space="preserve"> </w:t>
      </w:r>
      <w:r>
        <w:rPr>
          <w:rFonts w:asciiTheme="majorBidi" w:hAnsiTheme="majorBidi" w:cstheme="majorBidi"/>
          <w:szCs w:val="24"/>
        </w:rPr>
        <w:t xml:space="preserve">mengenai </w:t>
      </w:r>
      <w:r w:rsidRPr="003B02D6">
        <w:rPr>
          <w:rFonts w:asciiTheme="majorBidi" w:hAnsiTheme="majorBidi" w:cstheme="majorBidi"/>
          <w:i/>
          <w:iCs/>
          <w:szCs w:val="24"/>
        </w:rPr>
        <w:t xml:space="preserve">kharaj </w:t>
      </w:r>
      <w:r w:rsidRPr="00B47E38">
        <w:rPr>
          <w:rFonts w:asciiTheme="majorBidi" w:hAnsiTheme="majorBidi" w:cstheme="majorBidi"/>
          <w:szCs w:val="24"/>
        </w:rPr>
        <w:t xml:space="preserve">yang menurutnya, penilaian atas </w:t>
      </w:r>
      <w:r w:rsidRPr="00B47E38">
        <w:rPr>
          <w:rFonts w:asciiTheme="majorBidi" w:hAnsiTheme="majorBidi" w:cstheme="majorBidi"/>
          <w:i/>
          <w:iCs/>
          <w:szCs w:val="24"/>
        </w:rPr>
        <w:t>kharaj</w:t>
      </w:r>
      <w:r w:rsidRPr="00B47E38">
        <w:rPr>
          <w:rFonts w:asciiTheme="majorBidi" w:hAnsiTheme="majorBidi" w:cstheme="majorBidi"/>
          <w:szCs w:val="24"/>
        </w:rPr>
        <w:t xml:space="preserve"> harus</w:t>
      </w:r>
      <w:r>
        <w:rPr>
          <w:rFonts w:asciiTheme="majorBidi" w:hAnsiTheme="majorBidi" w:cstheme="majorBidi"/>
          <w:szCs w:val="24"/>
        </w:rPr>
        <w:t>lah</w:t>
      </w:r>
      <w:r w:rsidRPr="00B47E38">
        <w:rPr>
          <w:rFonts w:asciiTheme="majorBidi" w:hAnsiTheme="majorBidi" w:cstheme="majorBidi"/>
          <w:szCs w:val="24"/>
        </w:rPr>
        <w:t xml:space="preserve"> bervariasi sesuai dengan faktor-faktor yang menentukan kemampuan </w:t>
      </w:r>
      <w:r>
        <w:rPr>
          <w:rFonts w:asciiTheme="majorBidi" w:hAnsiTheme="majorBidi" w:cstheme="majorBidi"/>
          <w:szCs w:val="24"/>
        </w:rPr>
        <w:t xml:space="preserve">dari </w:t>
      </w:r>
      <w:r w:rsidRPr="00B47E38">
        <w:rPr>
          <w:rFonts w:asciiTheme="majorBidi" w:hAnsiTheme="majorBidi" w:cstheme="majorBidi"/>
          <w:szCs w:val="24"/>
        </w:rPr>
        <w:t xml:space="preserve">tanah dalam  </w:t>
      </w:r>
      <w:r>
        <w:rPr>
          <w:rFonts w:asciiTheme="majorBidi" w:hAnsiTheme="majorBidi" w:cstheme="majorBidi"/>
          <w:szCs w:val="24"/>
        </w:rPr>
        <w:t>membayar pajak, seperti tingkat</w:t>
      </w:r>
      <w:r w:rsidRPr="00B47E38">
        <w:rPr>
          <w:rFonts w:asciiTheme="majorBidi" w:hAnsiTheme="majorBidi" w:cstheme="majorBidi"/>
          <w:szCs w:val="24"/>
        </w:rPr>
        <w:t xml:space="preserve"> kesuburan tanah, </w:t>
      </w:r>
      <w:r>
        <w:rPr>
          <w:rFonts w:asciiTheme="majorBidi" w:hAnsiTheme="majorBidi" w:cstheme="majorBidi"/>
          <w:szCs w:val="24"/>
        </w:rPr>
        <w:t>jenis-jenis tanah, pembagian</w:t>
      </w:r>
      <w:r w:rsidRPr="00B47E38">
        <w:rPr>
          <w:rFonts w:asciiTheme="majorBidi" w:hAnsiTheme="majorBidi" w:cstheme="majorBidi"/>
          <w:szCs w:val="24"/>
        </w:rPr>
        <w:t xml:space="preserve"> jenis tanaman dan sistem irigasi</w:t>
      </w:r>
      <w:r>
        <w:rPr>
          <w:rFonts w:asciiTheme="majorBidi" w:hAnsiTheme="majorBidi" w:cstheme="majorBidi"/>
          <w:szCs w:val="24"/>
          <w:lang w:val="en-US"/>
        </w:rPr>
        <w:t>.</w:t>
      </w:r>
    </w:p>
    <w:p w:rsidR="000216F1" w:rsidRDefault="000216F1" w:rsidP="000216F1">
      <w:pPr>
        <w:pStyle w:val="ListParagraph"/>
        <w:spacing w:line="360" w:lineRule="auto"/>
        <w:ind w:left="426" w:firstLine="708"/>
        <w:jc w:val="both"/>
        <w:rPr>
          <w:rFonts w:asciiTheme="majorBidi" w:hAnsiTheme="majorBidi" w:cstheme="majorBidi"/>
          <w:szCs w:val="24"/>
        </w:rPr>
      </w:pPr>
      <w:r w:rsidRPr="00772BB3">
        <w:rPr>
          <w:rFonts w:asciiTheme="majorBidi" w:hAnsiTheme="majorBidi" w:cstheme="majorBidi"/>
          <w:szCs w:val="24"/>
        </w:rPr>
        <w:t xml:space="preserve">Lebih jauh, ia menjelaskan alasan penyebutan ketiga hal tersebut sebagai faktor-faktor penilaian </w:t>
      </w:r>
      <w:r w:rsidRPr="00772BB3">
        <w:rPr>
          <w:rFonts w:asciiTheme="majorBidi" w:hAnsiTheme="majorBidi" w:cstheme="majorBidi"/>
          <w:i/>
          <w:iCs/>
          <w:szCs w:val="24"/>
        </w:rPr>
        <w:t>kharaj</w:t>
      </w:r>
      <w:r w:rsidRPr="00772BB3">
        <w:rPr>
          <w:rFonts w:asciiTheme="majorBidi" w:hAnsiTheme="majorBidi" w:cstheme="majorBidi"/>
          <w:szCs w:val="24"/>
        </w:rPr>
        <w:t xml:space="preserve">. Kesuburan tanah merupakan faktor yang sangat penting dalam melakukan penilaian </w:t>
      </w:r>
      <w:r w:rsidRPr="00772BB3">
        <w:rPr>
          <w:rFonts w:asciiTheme="majorBidi" w:hAnsiTheme="majorBidi" w:cstheme="majorBidi"/>
          <w:i/>
          <w:iCs/>
          <w:szCs w:val="24"/>
        </w:rPr>
        <w:t xml:space="preserve">kharaj </w:t>
      </w:r>
      <w:r w:rsidRPr="00772BB3">
        <w:rPr>
          <w:rFonts w:asciiTheme="majorBidi" w:hAnsiTheme="majorBidi" w:cstheme="majorBidi"/>
          <w:szCs w:val="24"/>
        </w:rPr>
        <w:t>karena sedikit banyaknya jumlah produksi tergantung kepadanya. Jenis tanaman juga turut berpengaruh terhadap penilaian</w:t>
      </w:r>
      <w:r w:rsidRPr="00772BB3">
        <w:rPr>
          <w:rFonts w:asciiTheme="majorBidi" w:hAnsiTheme="majorBidi" w:cstheme="majorBidi"/>
          <w:i/>
          <w:iCs/>
          <w:szCs w:val="24"/>
        </w:rPr>
        <w:t xml:space="preserve"> kharaj</w:t>
      </w:r>
      <w:r w:rsidRPr="00772BB3">
        <w:rPr>
          <w:rFonts w:asciiTheme="majorBidi" w:hAnsiTheme="majorBidi" w:cstheme="majorBidi"/>
          <w:szCs w:val="24"/>
        </w:rPr>
        <w:t xml:space="preserve"> karena berbagai jenis tanaman mempunyai variasi harga yang berbeda-beda. Begitu pula halnya dengan sistem irigasi. Tanaman yang menggunakan sistem irigasi secara manual tidak dapat dikenai pajak yang sama dengan tanaman yang menggunakan sistem irigasi alamiah.</w:t>
      </w:r>
    </w:p>
    <w:p w:rsidR="000216F1" w:rsidRDefault="000216F1" w:rsidP="000216F1">
      <w:pPr>
        <w:pStyle w:val="ListParagraph"/>
        <w:spacing w:line="360" w:lineRule="auto"/>
        <w:ind w:left="426" w:firstLine="708"/>
        <w:jc w:val="both"/>
        <w:rPr>
          <w:rFonts w:asciiTheme="majorBidi" w:hAnsiTheme="majorBidi" w:cstheme="majorBidi"/>
          <w:szCs w:val="24"/>
          <w:lang w:val="en-US"/>
        </w:rPr>
      </w:pPr>
      <w:r w:rsidRPr="00772BB3">
        <w:rPr>
          <w:rFonts w:asciiTheme="majorBidi" w:hAnsiTheme="majorBidi" w:cstheme="majorBidi"/>
          <w:szCs w:val="24"/>
        </w:rPr>
        <w:t xml:space="preserve">Disamping ketiga faktor tersebut, Al-Mawardi juga mengungkapkan faktor yang lain, yaitu jarak antara tanah yang menjadi objek </w:t>
      </w:r>
      <w:r w:rsidRPr="00772BB3">
        <w:rPr>
          <w:rFonts w:asciiTheme="majorBidi" w:hAnsiTheme="majorBidi" w:cstheme="majorBidi"/>
          <w:i/>
          <w:iCs/>
          <w:szCs w:val="24"/>
        </w:rPr>
        <w:t xml:space="preserve">kharaj </w:t>
      </w:r>
      <w:r w:rsidRPr="00772BB3">
        <w:rPr>
          <w:rFonts w:asciiTheme="majorBidi" w:hAnsiTheme="majorBidi" w:cstheme="majorBidi"/>
          <w:szCs w:val="24"/>
        </w:rPr>
        <w:t xml:space="preserve">dengan pasar. Faktor terakhir juga sangat relevan karena tinggi-rendahnya harga berbagai jenis barang tergantung pada jarak tanah dari pasar. Dengan demikian, dalam pandangan Al-Mawardi, keadilan baru akan terwujud terhadap para pembayar pajak jika para petugas pemungut pajak mempertimbangkan setidaknya empat faktor dalam </w:t>
      </w:r>
      <w:r w:rsidRPr="00772BB3">
        <w:rPr>
          <w:rFonts w:asciiTheme="majorBidi" w:hAnsiTheme="majorBidi" w:cstheme="majorBidi"/>
          <w:szCs w:val="24"/>
        </w:rPr>
        <w:lastRenderedPageBreak/>
        <w:t>penilaian objek</w:t>
      </w:r>
      <w:r w:rsidRPr="00772BB3">
        <w:rPr>
          <w:rFonts w:asciiTheme="majorBidi" w:hAnsiTheme="majorBidi" w:cstheme="majorBidi"/>
          <w:i/>
          <w:iCs/>
          <w:szCs w:val="24"/>
        </w:rPr>
        <w:t xml:space="preserve"> kharaj</w:t>
      </w:r>
      <w:r w:rsidRPr="00772BB3">
        <w:rPr>
          <w:rFonts w:asciiTheme="majorBidi" w:hAnsiTheme="majorBidi" w:cstheme="majorBidi"/>
          <w:szCs w:val="24"/>
        </w:rPr>
        <w:t>, yaitu kesuburan tanah, jenis tanaman, sistem irigasi dan jarak tanah ke pasar</w:t>
      </w:r>
      <w:r>
        <w:rPr>
          <w:rFonts w:asciiTheme="majorBidi" w:hAnsiTheme="majorBidi" w:cstheme="majorBidi"/>
          <w:szCs w:val="24"/>
          <w:lang w:val="en-US"/>
        </w:rPr>
        <w:t>.</w:t>
      </w:r>
    </w:p>
    <w:p w:rsidR="000216F1" w:rsidRPr="002A6E24" w:rsidRDefault="000216F1" w:rsidP="002A6E24">
      <w:pPr>
        <w:pStyle w:val="ListParagraph"/>
        <w:spacing w:line="360" w:lineRule="auto"/>
        <w:ind w:left="426" w:firstLine="708"/>
        <w:jc w:val="both"/>
        <w:rPr>
          <w:rFonts w:asciiTheme="majorBidi" w:hAnsiTheme="majorBidi" w:cstheme="majorBidi"/>
          <w:b/>
          <w:bCs/>
          <w:szCs w:val="24"/>
          <w:lang w:val="en-US"/>
        </w:rPr>
      </w:pPr>
      <w:r w:rsidRPr="00772BB3">
        <w:rPr>
          <w:rFonts w:asciiTheme="majorBidi" w:hAnsiTheme="majorBidi" w:cstheme="majorBidi"/>
          <w:szCs w:val="24"/>
        </w:rPr>
        <w:t xml:space="preserve">Dari latar belakang yang diuraikan di atas, maka penulis tertarik untuk menggali lebih dalam lagi tentang </w:t>
      </w:r>
      <w:r w:rsidRPr="00772BB3">
        <w:rPr>
          <w:rFonts w:asciiTheme="majorBidi" w:hAnsiTheme="majorBidi" w:cstheme="majorBidi"/>
          <w:b/>
          <w:bCs/>
          <w:szCs w:val="24"/>
        </w:rPr>
        <w:t xml:space="preserve">Analisis Perbandingan Pemikiran Ekonomi Abu Yusuf Dan Al Mawardi Tentang Konsep </w:t>
      </w:r>
      <w:r w:rsidRPr="00772BB3">
        <w:rPr>
          <w:rFonts w:asciiTheme="majorBidi" w:hAnsiTheme="majorBidi" w:cstheme="majorBidi"/>
          <w:b/>
          <w:bCs/>
          <w:i/>
          <w:iCs/>
          <w:szCs w:val="24"/>
        </w:rPr>
        <w:t>Kharaj</w:t>
      </w:r>
      <w:r w:rsidRPr="00772BB3">
        <w:rPr>
          <w:rFonts w:asciiTheme="majorBidi" w:hAnsiTheme="majorBidi" w:cstheme="majorBidi"/>
          <w:b/>
          <w:bCs/>
          <w:szCs w:val="24"/>
        </w:rPr>
        <w:t>.</w:t>
      </w:r>
    </w:p>
    <w:p w:rsidR="00C01622" w:rsidRPr="0032175D" w:rsidRDefault="001A5FC7" w:rsidP="00C01622">
      <w:pPr>
        <w:pStyle w:val="ListParagraph"/>
        <w:numPr>
          <w:ilvl w:val="0"/>
          <w:numId w:val="1"/>
        </w:numPr>
        <w:spacing w:after="0" w:line="360" w:lineRule="auto"/>
        <w:ind w:left="426" w:hanging="426"/>
        <w:jc w:val="both"/>
        <w:rPr>
          <w:rFonts w:cs="Times New Roman"/>
          <w:b/>
          <w:bCs/>
        </w:rPr>
      </w:pPr>
      <w:r w:rsidRPr="0032175D">
        <w:rPr>
          <w:rFonts w:cs="Times New Roman"/>
          <w:b/>
          <w:bCs/>
        </w:rPr>
        <w:t>KERANGKA TEORI</w:t>
      </w:r>
    </w:p>
    <w:p w:rsidR="00C01622" w:rsidRDefault="00C01622" w:rsidP="00C01622">
      <w:pPr>
        <w:spacing w:after="0" w:line="360" w:lineRule="auto"/>
        <w:ind w:firstLine="720"/>
        <w:jc w:val="both"/>
        <w:rPr>
          <w:rFonts w:cs="Times New Roman"/>
          <w:lang w:val="en-US"/>
        </w:rPr>
      </w:pPr>
      <w:r>
        <w:rPr>
          <w:rFonts w:cs="Times New Roman"/>
          <w:lang w:val="en-US"/>
        </w:rPr>
        <w:t>Pada bagian ini, penulis</w:t>
      </w:r>
      <w:r w:rsidRPr="0032175D">
        <w:rPr>
          <w:rFonts w:cs="Times New Roman"/>
        </w:rPr>
        <w:t xml:space="preserve"> menjelaskan secara teoritis pertautan antar variabel yang </w:t>
      </w:r>
      <w:proofErr w:type="gramStart"/>
      <w:r w:rsidRPr="0032175D">
        <w:rPr>
          <w:rFonts w:cs="Times New Roman"/>
        </w:rPr>
        <w:t>akan</w:t>
      </w:r>
      <w:proofErr w:type="gramEnd"/>
      <w:r w:rsidRPr="0032175D">
        <w:rPr>
          <w:rFonts w:cs="Times New Roman"/>
        </w:rPr>
        <w:t xml:space="preserve"> diteliti. </w:t>
      </w:r>
      <w:r>
        <w:rPr>
          <w:rFonts w:cs="Times New Roman"/>
          <w:i/>
          <w:lang w:val="en-US"/>
        </w:rPr>
        <w:t xml:space="preserve">Paper </w:t>
      </w:r>
      <w:r>
        <w:rPr>
          <w:rFonts w:cs="Times New Roman"/>
          <w:lang w:val="en-US"/>
        </w:rPr>
        <w:t xml:space="preserve">yang disubmit diharuskan menggunakan referensi dalam bentuk </w:t>
      </w:r>
      <w:r>
        <w:rPr>
          <w:rFonts w:cs="Times New Roman"/>
          <w:i/>
          <w:lang w:val="en-US"/>
        </w:rPr>
        <w:t xml:space="preserve">body note </w:t>
      </w:r>
      <w:r>
        <w:rPr>
          <w:rFonts w:cs="Times New Roman"/>
          <w:lang w:val="en-US"/>
        </w:rPr>
        <w:t xml:space="preserve">dengan menggunakan </w:t>
      </w:r>
      <w:r w:rsidRPr="0029713C">
        <w:rPr>
          <w:rFonts w:cs="Times New Roman"/>
          <w:i/>
          <w:lang w:val="en-US"/>
        </w:rPr>
        <w:t>APA Style 6</w:t>
      </w:r>
      <w:r w:rsidRPr="0029713C">
        <w:rPr>
          <w:rFonts w:cs="Times New Roman"/>
          <w:i/>
          <w:vertAlign w:val="superscript"/>
          <w:lang w:val="en-US"/>
        </w:rPr>
        <w:t>th</w:t>
      </w:r>
      <w:r w:rsidRPr="0029713C">
        <w:rPr>
          <w:rFonts w:cs="Times New Roman"/>
          <w:i/>
          <w:lang w:val="en-US"/>
        </w:rPr>
        <w:t xml:space="preserve"> Edition</w:t>
      </w:r>
      <w:r>
        <w:rPr>
          <w:rFonts w:cs="Times New Roman"/>
          <w:i/>
          <w:lang w:val="en-US"/>
        </w:rPr>
        <w:t xml:space="preserve">, </w:t>
      </w:r>
      <w:r>
        <w:rPr>
          <w:rFonts w:cs="Times New Roman"/>
          <w:lang w:val="en-US"/>
        </w:rPr>
        <w:t>seperti: Syahputra (2020) atau (Nadilla, 2019).</w:t>
      </w:r>
    </w:p>
    <w:p w:rsidR="00C01622" w:rsidRPr="000216F1" w:rsidRDefault="00C01622" w:rsidP="00B640CD">
      <w:pPr>
        <w:spacing w:after="0" w:line="360" w:lineRule="auto"/>
        <w:ind w:firstLine="720"/>
        <w:jc w:val="both"/>
        <w:rPr>
          <w:rFonts w:cs="Times New Roman"/>
          <w:i/>
          <w:lang w:val="en-US"/>
        </w:rPr>
      </w:pPr>
      <w:r w:rsidRPr="00E45B82">
        <w:rPr>
          <w:rFonts w:cs="Times New Roman"/>
          <w:i/>
          <w:lang w:val="en-US"/>
        </w:rPr>
        <w:t>In this section, the authors explain the theoretical linkages between the variables to be studied. Submitted papers are required to use a reference in the form of a body note using the APA Style 6th Edition, such as: Syahputra (2020) or (Nadilla, 2019).</w:t>
      </w:r>
    </w:p>
    <w:p w:rsidR="00136471" w:rsidRPr="00136471" w:rsidRDefault="001A5FC7" w:rsidP="00136471">
      <w:pPr>
        <w:pStyle w:val="ListParagraph"/>
        <w:numPr>
          <w:ilvl w:val="0"/>
          <w:numId w:val="1"/>
        </w:numPr>
        <w:spacing w:after="0" w:line="360" w:lineRule="auto"/>
        <w:ind w:left="426" w:hanging="426"/>
        <w:jc w:val="both"/>
        <w:rPr>
          <w:rFonts w:cs="Times New Roman"/>
          <w:b/>
          <w:bCs/>
        </w:rPr>
      </w:pPr>
      <w:r w:rsidRPr="0032175D">
        <w:rPr>
          <w:rFonts w:cs="Times New Roman"/>
          <w:b/>
          <w:bCs/>
        </w:rPr>
        <w:t>METODE PENELITIAN</w:t>
      </w:r>
    </w:p>
    <w:p w:rsidR="00136471" w:rsidRDefault="00136471" w:rsidP="00136471">
      <w:pPr>
        <w:pStyle w:val="ListParagraph"/>
        <w:spacing w:after="0" w:line="360" w:lineRule="auto"/>
        <w:ind w:left="426"/>
        <w:jc w:val="both"/>
        <w:rPr>
          <w:rFonts w:asciiTheme="majorBidi" w:hAnsiTheme="majorBidi" w:cstheme="majorBidi"/>
          <w:b/>
          <w:bCs/>
          <w:szCs w:val="24"/>
          <w:lang w:val="en-US"/>
        </w:rPr>
      </w:pPr>
      <w:r w:rsidRPr="00136471">
        <w:rPr>
          <w:rFonts w:asciiTheme="majorBidi" w:hAnsiTheme="majorBidi" w:cstheme="majorBidi"/>
          <w:b/>
          <w:bCs/>
          <w:szCs w:val="24"/>
        </w:rPr>
        <w:t>Jenis dan Pendekatan Penelitian</w:t>
      </w:r>
    </w:p>
    <w:p w:rsidR="00136471" w:rsidRDefault="00136471" w:rsidP="00136471">
      <w:pPr>
        <w:pStyle w:val="ListParagraph"/>
        <w:spacing w:after="0" w:line="360" w:lineRule="auto"/>
        <w:ind w:left="426" w:firstLine="283"/>
        <w:jc w:val="both"/>
        <w:rPr>
          <w:rFonts w:asciiTheme="majorBidi" w:hAnsiTheme="majorBidi" w:cstheme="majorBidi"/>
          <w:szCs w:val="24"/>
          <w:lang w:val="en-US"/>
        </w:rPr>
      </w:pPr>
      <w:r w:rsidRPr="00136471">
        <w:rPr>
          <w:rFonts w:asciiTheme="majorBidi" w:hAnsiTheme="majorBidi" w:cstheme="majorBidi"/>
          <w:szCs w:val="24"/>
        </w:rPr>
        <w:t>Penelitian ini merupakan penelitian kepustakaan (</w:t>
      </w:r>
      <w:r w:rsidRPr="00136471">
        <w:rPr>
          <w:rFonts w:asciiTheme="majorBidi" w:hAnsiTheme="majorBidi" w:cstheme="majorBidi"/>
          <w:i/>
          <w:iCs/>
          <w:szCs w:val="24"/>
        </w:rPr>
        <w:t>Library Reseach</w:t>
      </w:r>
      <w:r w:rsidRPr="00136471">
        <w:rPr>
          <w:rFonts w:asciiTheme="majorBidi" w:hAnsiTheme="majorBidi" w:cstheme="majorBidi"/>
          <w:szCs w:val="24"/>
        </w:rPr>
        <w:t xml:space="preserve">) karena yang menjadi sumber data ialah buku-buku atas dokumen yang berkaitan dengan pokok masalah yang akan dibahas. Penelitian ini menggambarkan perkembangan kajian pemikiran tokoh ekonomi Islam khususnya yang terkait dengan pemikiran Abu Yusuf dan Al-Mawardi dalam masalah konsep </w:t>
      </w:r>
      <w:r w:rsidRPr="00136471">
        <w:rPr>
          <w:rFonts w:asciiTheme="majorBidi" w:hAnsiTheme="majorBidi" w:cstheme="majorBidi"/>
          <w:i/>
          <w:iCs/>
          <w:szCs w:val="24"/>
        </w:rPr>
        <w:t>kharaj</w:t>
      </w:r>
      <w:r w:rsidRPr="00136471">
        <w:rPr>
          <w:rFonts w:asciiTheme="majorBidi" w:hAnsiTheme="majorBidi" w:cstheme="majorBidi"/>
          <w:szCs w:val="24"/>
        </w:rPr>
        <w:t xml:space="preserve">. </w:t>
      </w:r>
    </w:p>
    <w:p w:rsidR="00136471" w:rsidRDefault="00136471" w:rsidP="00136471">
      <w:pPr>
        <w:pStyle w:val="ListParagraph"/>
        <w:spacing w:after="0" w:line="360" w:lineRule="auto"/>
        <w:ind w:left="426" w:firstLine="283"/>
        <w:jc w:val="both"/>
        <w:rPr>
          <w:rFonts w:asciiTheme="majorBidi" w:hAnsiTheme="majorBidi" w:cstheme="majorBidi"/>
          <w:szCs w:val="24"/>
          <w:lang w:val="en-US"/>
        </w:rPr>
      </w:pPr>
      <w:r w:rsidRPr="00136471">
        <w:rPr>
          <w:rFonts w:asciiTheme="majorBidi" w:hAnsiTheme="majorBidi" w:cstheme="majorBidi"/>
          <w:szCs w:val="24"/>
        </w:rPr>
        <w:t xml:space="preserve">Pendekatan yang digunakan dalam penelitian ini adalah menggunakan metode pendekatan sejarah. Metode ini sengaja dipilih karena tulisan dalam penelitian ini merupakan kajian teks, dalam hal ini adalah karya Abu Yusuf </w:t>
      </w:r>
      <w:r w:rsidRPr="00136471">
        <w:rPr>
          <w:rFonts w:asciiTheme="majorBidi" w:hAnsiTheme="majorBidi" w:cstheme="majorBidi"/>
          <w:i/>
          <w:iCs/>
          <w:szCs w:val="24"/>
        </w:rPr>
        <w:t>Al-Kharaj</w:t>
      </w:r>
      <w:r w:rsidRPr="00136471">
        <w:rPr>
          <w:rFonts w:asciiTheme="majorBidi" w:hAnsiTheme="majorBidi" w:cstheme="majorBidi"/>
          <w:szCs w:val="24"/>
        </w:rPr>
        <w:t xml:space="preserve"> dan karya Al-Mawardi </w:t>
      </w:r>
      <w:r w:rsidRPr="00136471">
        <w:rPr>
          <w:rFonts w:asciiTheme="majorBidi" w:hAnsiTheme="majorBidi" w:cstheme="majorBidi"/>
          <w:i/>
          <w:iCs/>
          <w:szCs w:val="24"/>
        </w:rPr>
        <w:t>Ahkam Sulthaniyah.</w:t>
      </w:r>
      <w:r w:rsidRPr="00136471">
        <w:rPr>
          <w:rFonts w:asciiTheme="majorBidi" w:hAnsiTheme="majorBidi" w:cstheme="majorBidi"/>
          <w:szCs w:val="24"/>
        </w:rPr>
        <w:t xml:space="preserve"> Karena itu penulisan dalam penelitian ini dimaksudkan untuk menganalisa dan merekontruksi sejarah pemikiran, khususnya yang terkait dengan pemikiran Abu Yusuf dan Al-Mawardi dalam masalah konsep </w:t>
      </w:r>
      <w:r w:rsidRPr="00136471">
        <w:rPr>
          <w:rFonts w:asciiTheme="majorBidi" w:hAnsiTheme="majorBidi" w:cstheme="majorBidi"/>
          <w:i/>
          <w:iCs/>
          <w:szCs w:val="24"/>
        </w:rPr>
        <w:t>kharaj</w:t>
      </w:r>
      <w:r w:rsidRPr="00136471">
        <w:rPr>
          <w:rFonts w:asciiTheme="majorBidi" w:hAnsiTheme="majorBidi" w:cstheme="majorBidi"/>
          <w:szCs w:val="24"/>
        </w:rPr>
        <w:t xml:space="preserve">.  </w:t>
      </w:r>
    </w:p>
    <w:p w:rsidR="00136471" w:rsidRDefault="00136471" w:rsidP="00136471">
      <w:pPr>
        <w:spacing w:after="0" w:line="360" w:lineRule="auto"/>
        <w:ind w:firstLine="426"/>
        <w:jc w:val="both"/>
        <w:rPr>
          <w:rFonts w:asciiTheme="majorBidi" w:hAnsiTheme="majorBidi" w:cstheme="majorBidi"/>
          <w:szCs w:val="24"/>
          <w:lang w:val="en-US"/>
        </w:rPr>
      </w:pPr>
      <w:r w:rsidRPr="00136471">
        <w:rPr>
          <w:rFonts w:asciiTheme="majorBidi" w:hAnsiTheme="majorBidi" w:cstheme="majorBidi"/>
          <w:b/>
          <w:bCs/>
          <w:szCs w:val="24"/>
        </w:rPr>
        <w:t>Sumber Data dan Tekhnik Pengumpulan Data</w:t>
      </w:r>
    </w:p>
    <w:p w:rsidR="00136471" w:rsidRDefault="00136471" w:rsidP="00136471">
      <w:pPr>
        <w:spacing w:after="0" w:line="360" w:lineRule="auto"/>
        <w:ind w:left="426" w:firstLine="426"/>
        <w:jc w:val="both"/>
        <w:rPr>
          <w:rFonts w:asciiTheme="majorBidi" w:hAnsiTheme="majorBidi" w:cstheme="majorBidi"/>
          <w:szCs w:val="24"/>
          <w:lang w:val="en-US"/>
        </w:rPr>
      </w:pPr>
      <w:r w:rsidRPr="00136471">
        <w:rPr>
          <w:rFonts w:asciiTheme="majorBidi" w:hAnsiTheme="majorBidi" w:cstheme="majorBidi"/>
          <w:szCs w:val="24"/>
        </w:rPr>
        <w:t>Sumber data pada penelitian ini hanya diambil dari sumber data sekunder yaitu data yang bersumber dari buku karangan karangan Abu Yusuf yang berjudul Al-</w:t>
      </w:r>
      <w:r w:rsidRPr="00136471">
        <w:rPr>
          <w:rFonts w:asciiTheme="majorBidi" w:hAnsiTheme="majorBidi" w:cstheme="majorBidi"/>
          <w:szCs w:val="24"/>
        </w:rPr>
        <w:lastRenderedPageBreak/>
        <w:t>kharaj, keuangan publik Islam pendekatan al-kharaj (Imam Abu Yusuf) dan buku karya Al-Mawardi yang berjudul Ahkam Sulthaniyah</w:t>
      </w:r>
    </w:p>
    <w:p w:rsidR="00136471" w:rsidRDefault="00136471" w:rsidP="00136471">
      <w:pPr>
        <w:spacing w:after="0" w:line="360" w:lineRule="auto"/>
        <w:ind w:left="426" w:firstLine="426"/>
        <w:jc w:val="both"/>
        <w:rPr>
          <w:rFonts w:asciiTheme="majorBidi" w:hAnsiTheme="majorBidi" w:cstheme="majorBidi"/>
          <w:szCs w:val="24"/>
          <w:lang w:val="en-US"/>
        </w:rPr>
      </w:pPr>
      <w:r w:rsidRPr="00136471">
        <w:rPr>
          <w:rFonts w:asciiTheme="majorBidi" w:hAnsiTheme="majorBidi" w:cstheme="majorBidi"/>
          <w:szCs w:val="24"/>
        </w:rPr>
        <w:t xml:space="preserve">Teknik pengumpulan data yang digunakan dalam penelitian ini Sadalah metode dokumentasi yang juga disebut metode </w:t>
      </w:r>
      <w:r w:rsidRPr="00136471">
        <w:rPr>
          <w:rFonts w:asciiTheme="majorBidi" w:hAnsiTheme="majorBidi" w:cstheme="majorBidi"/>
          <w:i/>
          <w:iCs/>
          <w:szCs w:val="24"/>
        </w:rPr>
        <w:t>documenter,</w:t>
      </w:r>
      <w:r w:rsidRPr="00136471">
        <w:rPr>
          <w:rFonts w:asciiTheme="majorBidi" w:hAnsiTheme="majorBidi" w:cstheme="majorBidi"/>
          <w:szCs w:val="24"/>
        </w:rPr>
        <w:t xml:space="preserve"> yaitu mengumpulkan data-data tertulis yang terdapat di dalam sumber sekunder.</w:t>
      </w:r>
    </w:p>
    <w:p w:rsidR="00136471" w:rsidRDefault="00136471" w:rsidP="00136471">
      <w:pPr>
        <w:spacing w:after="0" w:line="360" w:lineRule="auto"/>
        <w:ind w:firstLine="426"/>
        <w:jc w:val="both"/>
        <w:rPr>
          <w:rFonts w:asciiTheme="majorBidi" w:hAnsiTheme="majorBidi" w:cstheme="majorBidi"/>
          <w:szCs w:val="24"/>
          <w:lang w:val="en-US"/>
        </w:rPr>
      </w:pPr>
      <w:r w:rsidRPr="00136471">
        <w:rPr>
          <w:rFonts w:asciiTheme="majorBidi" w:hAnsiTheme="majorBidi" w:cstheme="majorBidi"/>
          <w:b/>
          <w:bCs/>
          <w:szCs w:val="24"/>
        </w:rPr>
        <w:t xml:space="preserve">Tekhnik Analisis Data </w:t>
      </w:r>
    </w:p>
    <w:p w:rsidR="00136471" w:rsidRDefault="00136471" w:rsidP="00136471">
      <w:pPr>
        <w:spacing w:after="0" w:line="360" w:lineRule="auto"/>
        <w:ind w:left="426" w:firstLine="426"/>
        <w:jc w:val="both"/>
        <w:rPr>
          <w:rFonts w:asciiTheme="majorBidi" w:hAnsiTheme="majorBidi" w:cstheme="majorBidi"/>
          <w:szCs w:val="24"/>
          <w:lang w:val="en-US"/>
        </w:rPr>
      </w:pPr>
      <w:r w:rsidRPr="00136471">
        <w:rPr>
          <w:rFonts w:asciiTheme="majorBidi" w:hAnsiTheme="majorBidi" w:cstheme="majorBidi"/>
          <w:szCs w:val="24"/>
        </w:rPr>
        <w:t xml:space="preserve">Data-data yang telah dikumpulkan selanjutnya dianalisa dengan metode deskriptif kualitatif dengan tujuan untuk menggambarkan secara sistematis dan mengeksplorasi pemikiran Abu Yusuf dan Al-Mawardi tentang konsep </w:t>
      </w:r>
      <w:r w:rsidRPr="00136471">
        <w:rPr>
          <w:rFonts w:asciiTheme="majorBidi" w:hAnsiTheme="majorBidi" w:cstheme="majorBidi"/>
          <w:i/>
          <w:iCs/>
          <w:szCs w:val="24"/>
        </w:rPr>
        <w:t>kharaj</w:t>
      </w:r>
      <w:r w:rsidRPr="00136471">
        <w:rPr>
          <w:rFonts w:asciiTheme="majorBidi" w:hAnsiTheme="majorBidi" w:cstheme="majorBidi"/>
          <w:szCs w:val="24"/>
        </w:rPr>
        <w:t xml:space="preserve">. </w:t>
      </w:r>
    </w:p>
    <w:p w:rsidR="00136471" w:rsidRDefault="00136471" w:rsidP="00136471">
      <w:pPr>
        <w:spacing w:after="0" w:line="360" w:lineRule="auto"/>
        <w:ind w:firstLine="426"/>
        <w:jc w:val="both"/>
        <w:rPr>
          <w:rFonts w:asciiTheme="majorBidi" w:hAnsiTheme="majorBidi" w:cstheme="majorBidi"/>
          <w:szCs w:val="24"/>
          <w:lang w:val="en-US"/>
        </w:rPr>
      </w:pPr>
      <w:r w:rsidRPr="00136471">
        <w:rPr>
          <w:rFonts w:asciiTheme="majorBidi" w:hAnsiTheme="majorBidi" w:cstheme="majorBidi"/>
          <w:b/>
          <w:bCs/>
          <w:szCs w:val="24"/>
        </w:rPr>
        <w:t>Sistematika Penulisan</w:t>
      </w:r>
    </w:p>
    <w:p w:rsidR="00136471" w:rsidRDefault="00136471" w:rsidP="00136471">
      <w:pPr>
        <w:spacing w:after="0" w:line="360" w:lineRule="auto"/>
        <w:ind w:left="426" w:firstLine="426"/>
        <w:jc w:val="both"/>
        <w:rPr>
          <w:rFonts w:asciiTheme="majorBidi" w:hAnsiTheme="majorBidi" w:cstheme="majorBidi"/>
          <w:szCs w:val="24"/>
          <w:lang w:val="en-US"/>
        </w:rPr>
      </w:pPr>
      <w:r w:rsidRPr="00136471">
        <w:rPr>
          <w:rFonts w:asciiTheme="majorBidi" w:hAnsiTheme="majorBidi" w:cstheme="majorBidi"/>
          <w:szCs w:val="24"/>
        </w:rPr>
        <w:t>Rangkaian penulisan proposal ini disusun dengan menggunakan uraian sistematis untuk mempermudah proses pengkajian dan pemahaman terhadap persoalan masalah yang ada. Wujud dari susunan sistematika penulisannya adalah sebagai berikut:</w:t>
      </w:r>
    </w:p>
    <w:p w:rsidR="00136471" w:rsidRPr="00A44339" w:rsidRDefault="00136471" w:rsidP="00136471">
      <w:pPr>
        <w:pStyle w:val="ListParagraph"/>
        <w:spacing w:line="360" w:lineRule="auto"/>
        <w:ind w:left="426" w:firstLine="567"/>
        <w:jc w:val="both"/>
        <w:rPr>
          <w:rFonts w:asciiTheme="majorBidi" w:hAnsiTheme="majorBidi" w:cstheme="majorBidi"/>
          <w:szCs w:val="24"/>
        </w:rPr>
      </w:pPr>
      <w:r>
        <w:rPr>
          <w:rFonts w:asciiTheme="majorBidi" w:hAnsiTheme="majorBidi" w:cstheme="majorBidi"/>
          <w:szCs w:val="24"/>
        </w:rPr>
        <w:t>Bab I pendahuluan d</w:t>
      </w:r>
      <w:r w:rsidRPr="00A44339">
        <w:rPr>
          <w:rFonts w:asciiTheme="majorBidi" w:hAnsiTheme="majorBidi" w:cstheme="majorBidi"/>
          <w:szCs w:val="24"/>
        </w:rPr>
        <w:t>alam bab ini meliputi latar belakang masalah yang mengenai obyek kajian dalam penelitian, perumusan masalah, tujuan penelitian, kegunaan penelitian, penelitian terdahulu, metode penelitian dan sistematika penulisan.</w:t>
      </w:r>
    </w:p>
    <w:p w:rsidR="00136471" w:rsidRDefault="00136471" w:rsidP="003E6B41">
      <w:pPr>
        <w:pStyle w:val="ListParagraph"/>
        <w:spacing w:line="360" w:lineRule="auto"/>
        <w:ind w:left="426" w:firstLine="567"/>
        <w:jc w:val="both"/>
        <w:rPr>
          <w:rFonts w:asciiTheme="majorBidi" w:hAnsiTheme="majorBidi" w:cstheme="majorBidi"/>
          <w:szCs w:val="24"/>
          <w:lang w:val="en-US"/>
        </w:rPr>
      </w:pPr>
      <w:r>
        <w:rPr>
          <w:rFonts w:asciiTheme="majorBidi" w:hAnsiTheme="majorBidi" w:cstheme="majorBidi"/>
          <w:szCs w:val="24"/>
        </w:rPr>
        <w:t xml:space="preserve">Bab II </w:t>
      </w:r>
      <w:r w:rsidRPr="00FE1F79">
        <w:rPr>
          <w:rFonts w:asciiTheme="majorBidi" w:hAnsiTheme="majorBidi" w:cstheme="majorBidi"/>
          <w:szCs w:val="24"/>
        </w:rPr>
        <w:t>kajian teori</w:t>
      </w:r>
      <w:r>
        <w:rPr>
          <w:rFonts w:asciiTheme="majorBidi" w:hAnsiTheme="majorBidi" w:cstheme="majorBidi"/>
          <w:szCs w:val="24"/>
        </w:rPr>
        <w:t xml:space="preserve"> m</w:t>
      </w:r>
      <w:r w:rsidRPr="00A44339">
        <w:rPr>
          <w:rFonts w:asciiTheme="majorBidi" w:hAnsiTheme="majorBidi" w:cstheme="majorBidi"/>
          <w:szCs w:val="24"/>
        </w:rPr>
        <w:t>eliputi tinjauan umum tentang</w:t>
      </w:r>
      <w:r>
        <w:rPr>
          <w:rFonts w:asciiTheme="majorBidi" w:hAnsiTheme="majorBidi" w:cstheme="majorBidi"/>
          <w:szCs w:val="24"/>
        </w:rPr>
        <w:t xml:space="preserve"> pajak dalam ekonomi Islam, cici-cici pajak, </w:t>
      </w:r>
      <w:r w:rsidRPr="00A44339">
        <w:rPr>
          <w:rFonts w:asciiTheme="majorBidi" w:hAnsiTheme="majorBidi" w:cstheme="majorBidi"/>
          <w:szCs w:val="24"/>
        </w:rPr>
        <w:t xml:space="preserve"> </w:t>
      </w:r>
      <w:r w:rsidRPr="00A44339">
        <w:rPr>
          <w:rFonts w:asciiTheme="majorBidi" w:hAnsiTheme="majorBidi" w:cstheme="majorBidi"/>
          <w:i/>
          <w:iCs/>
          <w:szCs w:val="24"/>
        </w:rPr>
        <w:t>kharaj</w:t>
      </w:r>
      <w:r w:rsidRPr="00A44339">
        <w:rPr>
          <w:rFonts w:asciiTheme="majorBidi" w:hAnsiTheme="majorBidi" w:cstheme="majorBidi"/>
          <w:szCs w:val="24"/>
        </w:rPr>
        <w:t xml:space="preserve"> yang meliputi definisi </w:t>
      </w:r>
      <w:r w:rsidRPr="00A44339">
        <w:rPr>
          <w:rFonts w:asciiTheme="majorBidi" w:hAnsiTheme="majorBidi" w:cstheme="majorBidi"/>
          <w:i/>
          <w:iCs/>
          <w:szCs w:val="24"/>
        </w:rPr>
        <w:t>kharaj</w:t>
      </w:r>
      <w:r w:rsidRPr="00A44339">
        <w:rPr>
          <w:rFonts w:asciiTheme="majorBidi" w:hAnsiTheme="majorBidi" w:cstheme="majorBidi"/>
          <w:szCs w:val="24"/>
        </w:rPr>
        <w:t xml:space="preserve">, sejarah </w:t>
      </w:r>
      <w:r w:rsidRPr="00A44339">
        <w:rPr>
          <w:rFonts w:asciiTheme="majorBidi" w:hAnsiTheme="majorBidi" w:cstheme="majorBidi"/>
          <w:i/>
          <w:iCs/>
          <w:szCs w:val="24"/>
        </w:rPr>
        <w:t>kharaj</w:t>
      </w:r>
      <w:r w:rsidRPr="00A44339">
        <w:rPr>
          <w:rFonts w:asciiTheme="majorBidi" w:hAnsiTheme="majorBidi" w:cstheme="majorBidi"/>
          <w:szCs w:val="24"/>
        </w:rPr>
        <w:t xml:space="preserve">, mekanisme pemungutan </w:t>
      </w:r>
      <w:r w:rsidRPr="00A44339">
        <w:rPr>
          <w:rFonts w:asciiTheme="majorBidi" w:hAnsiTheme="majorBidi" w:cstheme="majorBidi"/>
          <w:i/>
          <w:iCs/>
          <w:szCs w:val="24"/>
        </w:rPr>
        <w:t>kharaj</w:t>
      </w:r>
      <w:r w:rsidRPr="00A44339">
        <w:rPr>
          <w:rFonts w:asciiTheme="majorBidi" w:hAnsiTheme="majorBidi" w:cstheme="majorBidi"/>
          <w:szCs w:val="24"/>
        </w:rPr>
        <w:t xml:space="preserve">,  </w:t>
      </w:r>
      <w:r>
        <w:rPr>
          <w:rFonts w:asciiTheme="majorBidi" w:hAnsiTheme="majorBidi" w:cstheme="majorBidi"/>
          <w:szCs w:val="24"/>
        </w:rPr>
        <w:t xml:space="preserve">ketentuan dan kadar </w:t>
      </w:r>
      <w:r w:rsidRPr="00A44339">
        <w:rPr>
          <w:rFonts w:asciiTheme="majorBidi" w:hAnsiTheme="majorBidi" w:cstheme="majorBidi"/>
          <w:i/>
          <w:iCs/>
          <w:szCs w:val="24"/>
        </w:rPr>
        <w:t>kharaj</w:t>
      </w:r>
      <w:r>
        <w:rPr>
          <w:rFonts w:asciiTheme="majorBidi" w:hAnsiTheme="majorBidi" w:cstheme="majorBidi"/>
          <w:szCs w:val="24"/>
        </w:rPr>
        <w:t xml:space="preserve">, distribusi </w:t>
      </w:r>
      <w:r w:rsidRPr="00A44339">
        <w:rPr>
          <w:rFonts w:asciiTheme="majorBidi" w:hAnsiTheme="majorBidi" w:cstheme="majorBidi"/>
          <w:i/>
          <w:iCs/>
          <w:szCs w:val="24"/>
        </w:rPr>
        <w:t>kharaj</w:t>
      </w:r>
      <w:r>
        <w:rPr>
          <w:rFonts w:asciiTheme="majorBidi" w:hAnsiTheme="majorBidi" w:cstheme="majorBidi"/>
          <w:szCs w:val="24"/>
        </w:rPr>
        <w:t xml:space="preserve">. </w:t>
      </w:r>
    </w:p>
    <w:p w:rsidR="003E6B41" w:rsidRDefault="003E6B41" w:rsidP="003E6B41">
      <w:pPr>
        <w:pStyle w:val="ListParagraph"/>
        <w:spacing w:line="360" w:lineRule="auto"/>
        <w:ind w:left="426" w:firstLine="567"/>
        <w:jc w:val="both"/>
        <w:rPr>
          <w:rFonts w:asciiTheme="majorBidi" w:hAnsiTheme="majorBidi" w:cstheme="majorBidi"/>
          <w:i/>
          <w:iCs/>
          <w:szCs w:val="24"/>
          <w:lang w:val="en-US"/>
        </w:rPr>
      </w:pPr>
      <w:r w:rsidRPr="00A44339">
        <w:rPr>
          <w:rFonts w:asciiTheme="majorBidi" w:hAnsiTheme="majorBidi" w:cstheme="majorBidi"/>
          <w:szCs w:val="24"/>
        </w:rPr>
        <w:t xml:space="preserve">Bab III biografi </w:t>
      </w:r>
      <w:r w:rsidRPr="00243FF5">
        <w:rPr>
          <w:rFonts w:asciiTheme="majorBidi" w:hAnsiTheme="majorBidi" w:cstheme="majorBidi"/>
          <w:szCs w:val="24"/>
        </w:rPr>
        <w:t xml:space="preserve">Abu Yusuf dan Al-Mawardi didalamnya di uraikan tentang riwayat hidup, riwayat pendidikan, karya-karya mereka, </w:t>
      </w:r>
      <w:r>
        <w:rPr>
          <w:rFonts w:asciiTheme="majorBidi" w:hAnsiTheme="majorBidi" w:cstheme="majorBidi"/>
          <w:szCs w:val="24"/>
        </w:rPr>
        <w:t xml:space="preserve">konsep kitab al-kharaj, </w:t>
      </w:r>
      <w:r w:rsidRPr="00243FF5">
        <w:rPr>
          <w:rFonts w:asciiTheme="majorBidi" w:hAnsiTheme="majorBidi" w:cstheme="majorBidi"/>
          <w:szCs w:val="24"/>
        </w:rPr>
        <w:t>pemikiran ekonomi dan pemikiran</w:t>
      </w:r>
      <w:r>
        <w:rPr>
          <w:rFonts w:asciiTheme="majorBidi" w:hAnsiTheme="majorBidi" w:cstheme="majorBidi"/>
          <w:szCs w:val="24"/>
        </w:rPr>
        <w:t xml:space="preserve"> keduanya mengenai</w:t>
      </w:r>
      <w:r w:rsidRPr="00243FF5">
        <w:rPr>
          <w:rFonts w:asciiTheme="majorBidi" w:hAnsiTheme="majorBidi" w:cstheme="majorBidi"/>
          <w:szCs w:val="24"/>
        </w:rPr>
        <w:t xml:space="preserve"> </w:t>
      </w:r>
      <w:r w:rsidRPr="00243FF5">
        <w:rPr>
          <w:rFonts w:asciiTheme="majorBidi" w:hAnsiTheme="majorBidi" w:cstheme="majorBidi"/>
          <w:i/>
          <w:iCs/>
          <w:szCs w:val="24"/>
        </w:rPr>
        <w:t>kharaj.</w:t>
      </w:r>
    </w:p>
    <w:p w:rsidR="003E6B41" w:rsidRDefault="003E6B41" w:rsidP="003E6B41">
      <w:pPr>
        <w:pStyle w:val="ListParagraph"/>
        <w:spacing w:line="360" w:lineRule="auto"/>
        <w:ind w:left="426" w:firstLine="567"/>
        <w:jc w:val="both"/>
        <w:rPr>
          <w:rFonts w:asciiTheme="majorBidi" w:hAnsiTheme="majorBidi" w:cstheme="majorBidi"/>
          <w:szCs w:val="24"/>
          <w:lang w:val="en-US"/>
        </w:rPr>
      </w:pPr>
      <w:r w:rsidRPr="00243FF5">
        <w:rPr>
          <w:rFonts w:asciiTheme="majorBidi" w:hAnsiTheme="majorBidi" w:cstheme="majorBidi"/>
          <w:color w:val="000000" w:themeColor="text1"/>
          <w:szCs w:val="24"/>
        </w:rPr>
        <w:t xml:space="preserve">Bab IV </w:t>
      </w:r>
      <w:r>
        <w:rPr>
          <w:rFonts w:asciiTheme="majorBidi" w:hAnsiTheme="majorBidi" w:cstheme="majorBidi"/>
          <w:color w:val="000000" w:themeColor="text1"/>
          <w:szCs w:val="24"/>
        </w:rPr>
        <w:t>pemikiran Abu Yusuf dan Al-M</w:t>
      </w:r>
      <w:r w:rsidRPr="00243FF5">
        <w:rPr>
          <w:rFonts w:asciiTheme="majorBidi" w:hAnsiTheme="majorBidi" w:cstheme="majorBidi"/>
          <w:color w:val="000000" w:themeColor="text1"/>
          <w:szCs w:val="24"/>
        </w:rPr>
        <w:t>awardi tentang konsep</w:t>
      </w:r>
      <w:r w:rsidRPr="00243FF5">
        <w:rPr>
          <w:rFonts w:asciiTheme="majorBidi" w:hAnsiTheme="majorBidi" w:cstheme="majorBidi"/>
          <w:i/>
          <w:iCs/>
          <w:color w:val="000000" w:themeColor="text1"/>
          <w:szCs w:val="24"/>
        </w:rPr>
        <w:t xml:space="preserve"> kharaj</w:t>
      </w:r>
      <w:r>
        <w:rPr>
          <w:rFonts w:asciiTheme="majorBidi" w:hAnsiTheme="majorBidi" w:cstheme="majorBidi"/>
          <w:i/>
          <w:iCs/>
          <w:color w:val="000000" w:themeColor="text1"/>
          <w:szCs w:val="24"/>
        </w:rPr>
        <w:t>,</w:t>
      </w:r>
      <w:r w:rsidRPr="00243FF5">
        <w:rPr>
          <w:rFonts w:asciiTheme="majorBidi" w:hAnsiTheme="majorBidi" w:cstheme="majorBidi"/>
          <w:color w:val="000000" w:themeColor="text1"/>
          <w:szCs w:val="24"/>
        </w:rPr>
        <w:t xml:space="preserve"> </w:t>
      </w:r>
      <w:r w:rsidRPr="00243FF5">
        <w:rPr>
          <w:rFonts w:asciiTheme="majorBidi" w:hAnsiTheme="majorBidi" w:cstheme="majorBidi"/>
          <w:szCs w:val="24"/>
        </w:rPr>
        <w:t xml:space="preserve">Pada bab ini akan di kaji dan di analisis secara mendalam dan komprehensif tentang </w:t>
      </w:r>
      <w:r w:rsidRPr="00243FF5">
        <w:rPr>
          <w:rFonts w:asciiTheme="majorBidi" w:hAnsiTheme="majorBidi" w:cstheme="majorBidi"/>
          <w:i/>
          <w:iCs/>
          <w:szCs w:val="24"/>
        </w:rPr>
        <w:t>kharaj</w:t>
      </w:r>
      <w:r w:rsidRPr="00243FF5">
        <w:rPr>
          <w:rFonts w:asciiTheme="majorBidi" w:hAnsiTheme="majorBidi" w:cstheme="majorBidi"/>
          <w:szCs w:val="24"/>
        </w:rPr>
        <w:t xml:space="preserve"> menurut Abu Yusuf dan Al-Mawardi.</w:t>
      </w:r>
      <w:r>
        <w:rPr>
          <w:rFonts w:asciiTheme="majorBidi" w:hAnsiTheme="majorBidi" w:cstheme="majorBidi"/>
          <w:szCs w:val="24"/>
          <w:lang w:val="en-US"/>
        </w:rPr>
        <w:t xml:space="preserve"> </w:t>
      </w:r>
    </w:p>
    <w:p w:rsidR="00C01622" w:rsidRPr="00B640CD" w:rsidRDefault="003E6B41" w:rsidP="00B640CD">
      <w:pPr>
        <w:pStyle w:val="ListParagraph"/>
        <w:spacing w:line="360" w:lineRule="auto"/>
        <w:ind w:left="426" w:firstLine="567"/>
        <w:jc w:val="both"/>
        <w:rPr>
          <w:rFonts w:asciiTheme="majorBidi" w:hAnsiTheme="majorBidi" w:cstheme="majorBidi"/>
          <w:szCs w:val="24"/>
          <w:lang w:val="en-US"/>
        </w:rPr>
      </w:pPr>
      <w:proofErr w:type="gramStart"/>
      <w:r>
        <w:rPr>
          <w:rFonts w:asciiTheme="majorBidi" w:hAnsiTheme="majorBidi" w:cstheme="majorBidi"/>
          <w:szCs w:val="24"/>
          <w:lang w:val="en-US"/>
        </w:rPr>
        <w:t>BAB V Penutup terdiri atas kesimpulan dan saran.</w:t>
      </w:r>
      <w:proofErr w:type="gramEnd"/>
    </w:p>
    <w:p w:rsidR="00C01622" w:rsidRPr="0032175D" w:rsidRDefault="001A5FC7" w:rsidP="00C01622">
      <w:pPr>
        <w:pStyle w:val="ListParagraph"/>
        <w:numPr>
          <w:ilvl w:val="0"/>
          <w:numId w:val="1"/>
        </w:numPr>
        <w:spacing w:after="0" w:line="360" w:lineRule="auto"/>
        <w:ind w:left="426" w:hanging="426"/>
        <w:jc w:val="both"/>
        <w:rPr>
          <w:rFonts w:cs="Times New Roman"/>
          <w:b/>
          <w:bCs/>
        </w:rPr>
      </w:pPr>
      <w:r>
        <w:rPr>
          <w:rFonts w:cs="Times New Roman"/>
          <w:b/>
          <w:bCs/>
          <w:lang w:val="en-US"/>
        </w:rPr>
        <w:t>HASIL PENELITIAN DAN DISKUSI</w:t>
      </w:r>
    </w:p>
    <w:p w:rsidR="00B640CD" w:rsidRPr="00B640CD" w:rsidRDefault="00B640CD" w:rsidP="00EA2FF4">
      <w:pPr>
        <w:pStyle w:val="ListParagraph"/>
        <w:numPr>
          <w:ilvl w:val="0"/>
          <w:numId w:val="22"/>
        </w:numPr>
        <w:spacing w:after="0" w:line="360" w:lineRule="auto"/>
        <w:jc w:val="both"/>
        <w:rPr>
          <w:rFonts w:asciiTheme="majorBidi" w:eastAsia="Times New Roman" w:hAnsiTheme="majorBidi" w:cs="Times New Roman"/>
          <w:b/>
          <w:bCs/>
          <w:color w:val="000000" w:themeColor="text1"/>
          <w:szCs w:val="24"/>
        </w:rPr>
      </w:pPr>
      <w:r w:rsidRPr="008951AB">
        <w:rPr>
          <w:rFonts w:asciiTheme="majorBidi" w:eastAsia="Times New Roman" w:hAnsiTheme="majorBidi" w:cs="Times New Roman"/>
          <w:b/>
          <w:bCs/>
          <w:color w:val="000000" w:themeColor="text1"/>
          <w:szCs w:val="24"/>
        </w:rPr>
        <w:t>Pemikiran Ekonomi Abu Yusuf</w:t>
      </w:r>
    </w:p>
    <w:p w:rsidR="00B640CD" w:rsidRDefault="00B640CD" w:rsidP="00B640CD">
      <w:pPr>
        <w:pStyle w:val="ListParagraph"/>
        <w:spacing w:after="0" w:line="360" w:lineRule="auto"/>
        <w:ind w:left="786" w:firstLine="348"/>
        <w:jc w:val="both"/>
        <w:rPr>
          <w:rFonts w:asciiTheme="majorBidi" w:eastAsia="Times New Roman" w:hAnsiTheme="majorBidi" w:cs="Times New Roman"/>
          <w:color w:val="000000" w:themeColor="text1"/>
          <w:szCs w:val="24"/>
          <w:lang w:val="en-US"/>
        </w:rPr>
      </w:pPr>
      <w:r w:rsidRPr="00B640CD">
        <w:rPr>
          <w:rFonts w:asciiTheme="majorBidi" w:eastAsia="Times New Roman" w:hAnsiTheme="majorBidi" w:cs="Times New Roman"/>
          <w:color w:val="000000" w:themeColor="text1"/>
          <w:szCs w:val="24"/>
        </w:rPr>
        <w:t xml:space="preserve">Dengan latar belakang sebagai seorang </w:t>
      </w:r>
      <w:r w:rsidRPr="00B640CD">
        <w:rPr>
          <w:rFonts w:asciiTheme="majorBidi" w:eastAsia="Times New Roman" w:hAnsiTheme="majorBidi" w:cs="Times New Roman"/>
          <w:i/>
          <w:iCs/>
          <w:color w:val="000000" w:themeColor="text1"/>
          <w:szCs w:val="24"/>
        </w:rPr>
        <w:t>fuqaha</w:t>
      </w:r>
      <w:r w:rsidRPr="00B640CD">
        <w:rPr>
          <w:rFonts w:asciiTheme="majorBidi" w:eastAsia="Times New Roman" w:hAnsiTheme="majorBidi" w:cs="Times New Roman"/>
          <w:color w:val="000000" w:themeColor="text1"/>
          <w:szCs w:val="24"/>
        </w:rPr>
        <w:t xml:space="preserve"> beraliran a</w:t>
      </w:r>
      <w:r w:rsidRPr="00B640CD">
        <w:rPr>
          <w:rFonts w:asciiTheme="majorBidi" w:eastAsia="Times New Roman" w:hAnsiTheme="majorBidi" w:cs="Times New Roman"/>
          <w:i/>
          <w:iCs/>
          <w:color w:val="000000" w:themeColor="text1"/>
          <w:szCs w:val="24"/>
        </w:rPr>
        <w:t>hl ar-ra’yu</w:t>
      </w:r>
      <w:r w:rsidRPr="00B640CD">
        <w:rPr>
          <w:rFonts w:asciiTheme="majorBidi" w:eastAsia="Times New Roman" w:hAnsiTheme="majorBidi" w:cs="Times New Roman"/>
          <w:color w:val="000000" w:themeColor="text1"/>
          <w:szCs w:val="24"/>
        </w:rPr>
        <w:t xml:space="preserve"> Abu Yusuf cenderung memaparkan berbagai pemikiran ekonominya dengan </w:t>
      </w:r>
      <w:r w:rsidRPr="00B640CD">
        <w:rPr>
          <w:rFonts w:asciiTheme="majorBidi" w:eastAsia="Times New Roman" w:hAnsiTheme="majorBidi" w:cs="Times New Roman"/>
          <w:color w:val="000000" w:themeColor="text1"/>
          <w:szCs w:val="24"/>
        </w:rPr>
        <w:lastRenderedPageBreak/>
        <w:t xml:space="preserve">menggunakan perangkat analisis </w:t>
      </w:r>
      <w:r w:rsidRPr="00B640CD">
        <w:rPr>
          <w:rFonts w:asciiTheme="majorBidi" w:eastAsia="Times New Roman" w:hAnsiTheme="majorBidi" w:cs="Times New Roman"/>
          <w:i/>
          <w:iCs/>
          <w:color w:val="000000" w:themeColor="text1"/>
          <w:szCs w:val="24"/>
        </w:rPr>
        <w:t>qiyas</w:t>
      </w:r>
      <w:r w:rsidRPr="00B640CD">
        <w:rPr>
          <w:rFonts w:asciiTheme="majorBidi" w:eastAsia="Times New Roman" w:hAnsiTheme="majorBidi" w:cs="Times New Roman"/>
          <w:color w:val="000000" w:themeColor="text1"/>
          <w:szCs w:val="24"/>
        </w:rPr>
        <w:t xml:space="preserve"> yang didahului dengan melakukan kajian yang mendalam terhadap Al-Qur’an, hadis nabi, atsar </w:t>
      </w:r>
      <w:r w:rsidRPr="00B640CD">
        <w:rPr>
          <w:rFonts w:asciiTheme="majorBidi" w:eastAsia="Times New Roman" w:hAnsiTheme="majorBidi" w:cs="Times New Roman"/>
          <w:i/>
          <w:iCs/>
          <w:color w:val="000000" w:themeColor="text1"/>
          <w:szCs w:val="24"/>
        </w:rPr>
        <w:t>shahabi</w:t>
      </w:r>
      <w:r w:rsidRPr="00B640CD">
        <w:rPr>
          <w:rFonts w:asciiTheme="majorBidi" w:eastAsia="Times New Roman" w:hAnsiTheme="majorBidi" w:cs="Times New Roman"/>
          <w:color w:val="000000" w:themeColor="text1"/>
          <w:szCs w:val="24"/>
        </w:rPr>
        <w:t xml:space="preserve">, serta praktik penguasa yang saleh. Landasan pemikirannya, seperti yang telah disinggung, adalah mewujudkan </w:t>
      </w:r>
      <w:r w:rsidRPr="00B640CD">
        <w:rPr>
          <w:rFonts w:asciiTheme="majorBidi" w:eastAsia="Times New Roman" w:hAnsiTheme="majorBidi" w:cs="Times New Roman"/>
          <w:i/>
          <w:iCs/>
          <w:color w:val="000000" w:themeColor="text1"/>
          <w:szCs w:val="24"/>
        </w:rPr>
        <w:t>al-mashlahah al-‘ammah</w:t>
      </w:r>
      <w:r w:rsidRPr="00B640CD">
        <w:rPr>
          <w:rFonts w:asciiTheme="majorBidi" w:eastAsia="Times New Roman" w:hAnsiTheme="majorBidi" w:cs="Times New Roman"/>
          <w:color w:val="000000" w:themeColor="text1"/>
          <w:szCs w:val="24"/>
        </w:rPr>
        <w:t xml:space="preserve"> (kemaslahatan umum). Pendekatan ini membuat berbagai gagasannya lebih relevan dan mantap.</w:t>
      </w:r>
      <w:r w:rsidRPr="008951AB">
        <w:rPr>
          <w:vertAlign w:val="superscript"/>
        </w:rPr>
        <w:footnoteReference w:id="1"/>
      </w:r>
    </w:p>
    <w:p w:rsidR="00B640CD" w:rsidRDefault="00B640CD" w:rsidP="00B640CD">
      <w:pPr>
        <w:pStyle w:val="ListParagraph"/>
        <w:spacing w:after="0" w:line="360" w:lineRule="auto"/>
        <w:ind w:left="786" w:firstLine="348"/>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Kekuatan utama pemikiran Abu Yusuf adalah dalam masalah keuangan publik. Dengan gaya observasi dan analisanya yang tinggi, Abu Yusuf menguraikan masalah keuangan dan menunjukkan beberapa kebijakan yang harus diadopsi bagi pertumbuhan ekonomi dan kesejahtraan rakyat. Terlepas dari berbagai prinsip perpajakan dan pertanggungjawaban negara terhadap kesejahteraan rakyatnya, ia memberikan beberapa saran tentang cara-cara memperoleh sumber perbelanjaan untuk pembanggunan jangka panjang, seperti membangun jembatan dan bendungan serta menggali saluran-saluran besar dan kecil.</w:t>
      </w:r>
      <w:r w:rsidRPr="008951AB">
        <w:rPr>
          <w:rFonts w:asciiTheme="majorBidi" w:eastAsia="Times New Roman" w:hAnsiTheme="majorBidi" w:cs="Times New Roman"/>
          <w:color w:val="000000" w:themeColor="text1"/>
          <w:szCs w:val="24"/>
          <w:vertAlign w:val="superscript"/>
        </w:rPr>
        <w:footnoteReference w:id="2"/>
      </w:r>
    </w:p>
    <w:p w:rsidR="00B640CD" w:rsidRDefault="00B640CD" w:rsidP="00B640CD">
      <w:pPr>
        <w:pStyle w:val="ListParagraph"/>
        <w:spacing w:after="0" w:line="360" w:lineRule="auto"/>
        <w:ind w:left="786" w:firstLine="348"/>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Suatu studi komparatif tentang pemikiran Abu Yusuf dalam kitab ini menunjukkan bahwa berabad-abad sebelum adanya kajian yang sistematis mengenai keuangan publik di Barat, Abu Yusuf telah berbicara tentang kemampuan dan kemudahan para pembayar pajak dalam pemungutan pajak. Ia menolak tegas pajak pertanian dan menekankan pentingnya pengawasan yang ketat terhadap para pemungut pajak untuk menghindari korupsi dan tindak penindasan. Abu Yusuf menganggap penghapusan penindasan dan jaminan kesejahteraan rakyat sebagai tugas utama penguasa. Ia juga menekankan pentingnya pengembangan infrastruktur dan menyarankan berbagai proyek kesejahteraan.</w:t>
      </w:r>
      <w:r w:rsidRPr="008951AB">
        <w:rPr>
          <w:rFonts w:asciiTheme="majorBidi" w:eastAsia="Times New Roman" w:hAnsiTheme="majorBidi" w:cs="Times New Roman"/>
          <w:color w:val="000000" w:themeColor="text1"/>
          <w:szCs w:val="24"/>
          <w:vertAlign w:val="superscript"/>
        </w:rPr>
        <w:footnoteReference w:id="3"/>
      </w:r>
    </w:p>
    <w:p w:rsidR="00B640CD" w:rsidRPr="008951AB" w:rsidRDefault="00B640CD" w:rsidP="00B640CD">
      <w:pPr>
        <w:pStyle w:val="ListParagraph"/>
        <w:spacing w:after="0" w:line="360" w:lineRule="auto"/>
        <w:ind w:left="786" w:firstLine="348"/>
        <w:jc w:val="both"/>
        <w:rPr>
          <w:rFonts w:asciiTheme="majorBidi" w:eastAsia="Times New Roman" w:hAnsiTheme="majorBidi" w:cs="Times New Roman"/>
          <w:b/>
          <w:bCs/>
          <w:color w:val="000000" w:themeColor="text1"/>
          <w:szCs w:val="24"/>
        </w:rPr>
      </w:pPr>
      <w:r w:rsidRPr="008951AB">
        <w:rPr>
          <w:rFonts w:asciiTheme="majorBidi" w:eastAsia="Times New Roman" w:hAnsiTheme="majorBidi" w:cs="Times New Roman"/>
          <w:color w:val="000000" w:themeColor="text1"/>
          <w:szCs w:val="24"/>
        </w:rPr>
        <w:t xml:space="preserve">Selain di bidang keuangan publik, Abu Yusuf juga memberikan pandangannya seputar mekanisme pasar dan harga, seperti bagaimana harga itu ditentukan dan apa dampak dari adanya berbagai jenis pajak. Dalam kedua hal terakhir tersebut, berdasarkan hasil observasinya sendiri, Abu Yusuf </w:t>
      </w:r>
      <w:r w:rsidRPr="008951AB">
        <w:rPr>
          <w:rFonts w:asciiTheme="majorBidi" w:eastAsia="Times New Roman" w:hAnsiTheme="majorBidi" w:cs="Times New Roman"/>
          <w:color w:val="000000" w:themeColor="text1"/>
          <w:szCs w:val="24"/>
        </w:rPr>
        <w:lastRenderedPageBreak/>
        <w:t>mengungkapkan teori yang justru berlawanan dengan teori dan asumsi yang berlaku di masanya.</w:t>
      </w:r>
      <w:r w:rsidRPr="008951AB">
        <w:rPr>
          <w:rFonts w:asciiTheme="majorBidi" w:eastAsia="Times New Roman" w:hAnsiTheme="majorBidi" w:cs="Times New Roman"/>
          <w:color w:val="000000" w:themeColor="text1"/>
          <w:szCs w:val="24"/>
          <w:vertAlign w:val="superscript"/>
        </w:rPr>
        <w:footnoteReference w:id="4"/>
      </w:r>
    </w:p>
    <w:p w:rsidR="00B640CD" w:rsidRPr="00B640CD" w:rsidRDefault="00B640CD" w:rsidP="00EA2FF4">
      <w:pPr>
        <w:numPr>
          <w:ilvl w:val="0"/>
          <w:numId w:val="21"/>
        </w:numPr>
        <w:spacing w:after="0" w:line="360" w:lineRule="auto"/>
        <w:jc w:val="both"/>
        <w:rPr>
          <w:rFonts w:asciiTheme="majorBidi" w:eastAsia="Times New Roman" w:hAnsiTheme="majorBidi" w:cs="Times New Roman"/>
          <w:b/>
          <w:bCs/>
          <w:color w:val="000000" w:themeColor="text1"/>
          <w:szCs w:val="24"/>
        </w:rPr>
      </w:pPr>
      <w:r w:rsidRPr="008951AB">
        <w:rPr>
          <w:rFonts w:asciiTheme="majorBidi" w:eastAsia="Times New Roman" w:hAnsiTheme="majorBidi" w:cs="Times New Roman"/>
          <w:b/>
          <w:bCs/>
          <w:color w:val="000000" w:themeColor="text1"/>
          <w:szCs w:val="24"/>
        </w:rPr>
        <w:t>Negara dan Aktivitas Ekonomi</w:t>
      </w:r>
    </w:p>
    <w:p w:rsidR="00B640CD" w:rsidRDefault="00B640CD" w:rsidP="00B640CD">
      <w:pPr>
        <w:spacing w:after="0" w:line="360" w:lineRule="auto"/>
        <w:ind w:left="1146" w:firstLine="272"/>
        <w:jc w:val="both"/>
        <w:rPr>
          <w:rFonts w:asciiTheme="majorBidi" w:eastAsia="Times New Roman" w:hAnsiTheme="majorBidi" w:cs="Times New Roman"/>
          <w:b/>
          <w:bCs/>
          <w:color w:val="000000" w:themeColor="text1"/>
          <w:szCs w:val="24"/>
          <w:lang w:val="en-US"/>
        </w:rPr>
      </w:pPr>
      <w:r w:rsidRPr="00B640CD">
        <w:rPr>
          <w:rFonts w:asciiTheme="majorBidi" w:eastAsia="Times New Roman" w:hAnsiTheme="majorBidi" w:cs="Times New Roman"/>
          <w:color w:val="000000" w:themeColor="text1"/>
          <w:szCs w:val="24"/>
        </w:rPr>
        <w:t>Dalam pandangan Abu Yusuf, tugas utama penguasa adalah mewujudkan serta menjamin kesejahteraan rakyatnya. Ia selalu menekankan pentingnya memenuhi kebutuan rakyat dan mengembangkan berbagai proyek yang berorientasi kepada kesejahteraan umum. Dengan mengutip pernyataan Umar bin Khattab, ia mengungkapkan bahwa sebaik-baik penguasa adalah mereka yang memerintah demi kemakmuran rakyatnya dan seburuk-buruk penguasa adalah mereka yang memerintah tetapi rakyatnya malah menemui kesulitan.</w:t>
      </w:r>
      <w:r w:rsidRPr="008951AB">
        <w:rPr>
          <w:rFonts w:asciiTheme="majorBidi" w:eastAsia="Times New Roman" w:hAnsiTheme="majorBidi" w:cs="Times New Roman"/>
          <w:color w:val="000000" w:themeColor="text1"/>
          <w:szCs w:val="24"/>
          <w:vertAlign w:val="superscript"/>
        </w:rPr>
        <w:footnoteReference w:id="5"/>
      </w:r>
    </w:p>
    <w:p w:rsidR="00B640CD" w:rsidRDefault="00B640CD" w:rsidP="00B640CD">
      <w:pPr>
        <w:spacing w:after="0" w:line="360" w:lineRule="auto"/>
        <w:ind w:left="1145" w:firstLine="272"/>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Ketika berbicara tentang pengadaan fasilitas insfrastruktur, Abu Yusuf menyatakan bahwa negara bertanggung jawab untuk memenuhinya agar dapat meningkatkan produktivitas tanah, kemakmuran rakyat serta pertumbuhan ekonomi. Ia berpendapat bahwa semua biaya yang dibutuhkan bagi pengadaan proyek publik, seperti pembangunan tembok dan bendungan</w:t>
      </w:r>
      <w:r>
        <w:rPr>
          <w:rFonts w:asciiTheme="majorBidi" w:eastAsia="Times New Roman" w:hAnsiTheme="majorBidi" w:cs="Times New Roman"/>
          <w:color w:val="000000" w:themeColor="text1"/>
          <w:szCs w:val="24"/>
        </w:rPr>
        <w:t>, harus ditanggung oleh negara.</w:t>
      </w:r>
      <w:r w:rsidRPr="008951AB">
        <w:rPr>
          <w:rFonts w:asciiTheme="majorBidi" w:eastAsia="Times New Roman" w:hAnsiTheme="majorBidi" w:cs="Times New Roman"/>
          <w:color w:val="000000" w:themeColor="text1"/>
          <w:szCs w:val="24"/>
          <w:vertAlign w:val="superscript"/>
        </w:rPr>
        <w:footnoteReference w:id="6"/>
      </w:r>
      <w:r>
        <w:rPr>
          <w:rFonts w:asciiTheme="majorBidi" w:eastAsia="Times New Roman" w:hAnsiTheme="majorBidi" w:cs="Times New Roman"/>
          <w:color w:val="000000" w:themeColor="text1"/>
          <w:szCs w:val="24"/>
        </w:rPr>
        <w:t xml:space="preserve"> </w:t>
      </w:r>
      <w:r w:rsidRPr="008951AB">
        <w:rPr>
          <w:rFonts w:asciiTheme="majorBidi" w:eastAsia="Times New Roman" w:hAnsiTheme="majorBidi" w:cs="Times New Roman"/>
          <w:color w:val="000000" w:themeColor="text1"/>
          <w:szCs w:val="24"/>
        </w:rPr>
        <w:t>Lebih jauh ia menyatakan</w:t>
      </w:r>
      <w:r>
        <w:rPr>
          <w:rFonts w:asciiTheme="majorBidi" w:eastAsia="Times New Roman" w:hAnsiTheme="majorBidi" w:cs="Times New Roman"/>
          <w:color w:val="000000" w:themeColor="text1"/>
          <w:szCs w:val="24"/>
          <w:lang w:val="en-US"/>
        </w:rPr>
        <w:t>:</w:t>
      </w:r>
    </w:p>
    <w:p w:rsidR="00B640CD" w:rsidRPr="00B640CD" w:rsidRDefault="00B640CD" w:rsidP="00B640CD">
      <w:pPr>
        <w:spacing w:after="0" w:line="360" w:lineRule="auto"/>
        <w:ind w:left="1146" w:firstLine="272"/>
        <w:jc w:val="both"/>
        <w:rPr>
          <w:rFonts w:asciiTheme="majorBidi" w:eastAsia="Times New Roman" w:hAnsiTheme="majorBidi" w:cs="Times New Roman"/>
          <w:b/>
          <w:bCs/>
          <w:color w:val="000000" w:themeColor="text1"/>
          <w:szCs w:val="24"/>
          <w:lang w:val="en-US"/>
        </w:rPr>
      </w:pPr>
    </w:p>
    <w:p w:rsidR="00B640CD" w:rsidRPr="008951AB" w:rsidRDefault="00B640CD" w:rsidP="00B640CD">
      <w:pPr>
        <w:spacing w:after="0" w:line="240" w:lineRule="auto"/>
        <w:ind w:left="1146"/>
        <w:jc w:val="both"/>
        <w:rPr>
          <w:rFonts w:asciiTheme="majorBidi" w:eastAsia="Times New Roman" w:hAnsiTheme="majorBidi" w:cs="Times New Roman"/>
          <w:color w:val="000000" w:themeColor="text1"/>
          <w:szCs w:val="24"/>
        </w:rPr>
      </w:pPr>
      <w:r>
        <w:rPr>
          <w:rFonts w:asciiTheme="majorBidi" w:eastAsia="Times New Roman" w:hAnsiTheme="majorBidi" w:cs="Times New Roman"/>
          <w:color w:val="000000" w:themeColor="text1"/>
          <w:szCs w:val="24"/>
        </w:rPr>
        <w:t>‘’</w:t>
      </w:r>
      <w:r w:rsidRPr="008951AB">
        <w:rPr>
          <w:rFonts w:asciiTheme="majorBidi" w:eastAsia="Times New Roman" w:hAnsiTheme="majorBidi" w:cs="Times New Roman"/>
          <w:color w:val="000000" w:themeColor="text1"/>
          <w:szCs w:val="24"/>
        </w:rPr>
        <w:t xml:space="preserve">Jika proyek seperti itu menghasilkan perkembangan dan peningkatan dalam kharaj, anda harus memerintahkan penggalian kanal-kanal ini. Semua biaya harus ditanggung oleh keuangan negara, jangan menarik biaya itu dari rakyat di wilayah tersebut karena mereka yang seharusnya ditingkatkan, bukan dihancurkan. Setiap permintaan masyarakat pembayar </w:t>
      </w:r>
      <w:r w:rsidRPr="008951AB">
        <w:rPr>
          <w:rFonts w:asciiTheme="majorBidi" w:eastAsia="Times New Roman" w:hAnsiTheme="majorBidi" w:cs="Times New Roman"/>
          <w:i/>
          <w:iCs/>
          <w:color w:val="000000" w:themeColor="text1"/>
          <w:szCs w:val="24"/>
        </w:rPr>
        <w:t>kharaj</w:t>
      </w:r>
      <w:r w:rsidRPr="008951AB">
        <w:rPr>
          <w:rFonts w:asciiTheme="majorBidi" w:eastAsia="Times New Roman" w:hAnsiTheme="majorBidi" w:cs="Times New Roman"/>
          <w:color w:val="000000" w:themeColor="text1"/>
          <w:szCs w:val="24"/>
        </w:rPr>
        <w:t xml:space="preserve"> untuk perbaikan dan sebagaimananya, termasuk peningkatan dan perbaikan tanah dan kanal mereka, harus dipenuhi selama hal itu tidk merusak yang lain.’’</w:t>
      </w:r>
      <w:r w:rsidRPr="008951AB">
        <w:rPr>
          <w:rFonts w:asciiTheme="majorBidi" w:eastAsia="Times New Roman" w:hAnsiTheme="majorBidi" w:cs="Times New Roman"/>
          <w:color w:val="000000" w:themeColor="text1"/>
          <w:szCs w:val="24"/>
          <w:vertAlign w:val="superscript"/>
        </w:rPr>
        <w:footnoteReference w:id="7"/>
      </w:r>
    </w:p>
    <w:p w:rsidR="00B640CD" w:rsidRPr="008951AB" w:rsidRDefault="00B640CD" w:rsidP="00B640CD">
      <w:pPr>
        <w:spacing w:after="0" w:line="240" w:lineRule="auto"/>
        <w:ind w:left="1701"/>
        <w:jc w:val="both"/>
        <w:rPr>
          <w:rFonts w:asciiTheme="majorBidi" w:eastAsia="Times New Roman" w:hAnsiTheme="majorBidi" w:cs="Times New Roman"/>
          <w:b/>
          <w:bCs/>
          <w:color w:val="000000" w:themeColor="text1"/>
          <w:szCs w:val="24"/>
        </w:rPr>
      </w:pPr>
    </w:p>
    <w:p w:rsidR="00B640CD" w:rsidRDefault="00B640CD" w:rsidP="00B640CD">
      <w:pPr>
        <w:spacing w:after="0" w:line="240" w:lineRule="auto"/>
        <w:ind w:left="1146"/>
        <w:jc w:val="both"/>
        <w:rPr>
          <w:rFonts w:asciiTheme="majorBidi" w:eastAsia="Times New Roman" w:hAnsiTheme="majorBidi" w:cs="Times New Roman"/>
          <w:color w:val="000000" w:themeColor="text1"/>
          <w:szCs w:val="24"/>
          <w:lang w:val="en-US"/>
        </w:rPr>
      </w:pPr>
      <w:r>
        <w:rPr>
          <w:rFonts w:asciiTheme="majorBidi" w:eastAsia="Times New Roman" w:hAnsiTheme="majorBidi" w:cs="Times New Roman"/>
          <w:color w:val="000000" w:themeColor="text1"/>
          <w:szCs w:val="24"/>
        </w:rPr>
        <w:t>‘’P</w:t>
      </w:r>
      <w:r w:rsidRPr="008951AB">
        <w:rPr>
          <w:rFonts w:asciiTheme="majorBidi" w:eastAsia="Times New Roman" w:hAnsiTheme="majorBidi" w:cs="Times New Roman"/>
          <w:color w:val="000000" w:themeColor="text1"/>
          <w:szCs w:val="24"/>
        </w:rPr>
        <w:t>emeliharaan atas kepentingan mereka merupakan kewajiban penguasa karena masalah-masalah ini terkait dengan kaum muslimin secara keseluruhan.’’</w:t>
      </w:r>
      <w:r w:rsidRPr="008951AB">
        <w:rPr>
          <w:rFonts w:asciiTheme="majorBidi" w:eastAsia="Times New Roman" w:hAnsiTheme="majorBidi" w:cs="Times New Roman"/>
          <w:color w:val="000000" w:themeColor="text1"/>
          <w:szCs w:val="24"/>
          <w:vertAlign w:val="superscript"/>
        </w:rPr>
        <w:footnoteReference w:id="8"/>
      </w:r>
    </w:p>
    <w:p w:rsidR="00B640CD" w:rsidRDefault="00B640CD" w:rsidP="00B640CD">
      <w:pPr>
        <w:spacing w:after="0" w:line="240" w:lineRule="auto"/>
        <w:ind w:left="1146"/>
        <w:jc w:val="both"/>
        <w:rPr>
          <w:rFonts w:asciiTheme="majorBidi" w:eastAsia="Times New Roman" w:hAnsiTheme="majorBidi" w:cs="Times New Roman"/>
          <w:color w:val="000000" w:themeColor="text1"/>
          <w:szCs w:val="24"/>
          <w:lang w:val="en-US"/>
        </w:rPr>
      </w:pPr>
    </w:p>
    <w:p w:rsidR="00B640CD" w:rsidRDefault="00B640CD" w:rsidP="00B640CD">
      <w:pPr>
        <w:spacing w:after="0" w:line="240" w:lineRule="auto"/>
        <w:ind w:left="1146" w:firstLine="294"/>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 xml:space="preserve">Namun demikian, Abu yusuf menegaskan bahwa jika proyek tersebut hanya menguntungkan suatu kelompok tertentu, biaya proyek akan </w:t>
      </w:r>
      <w:r w:rsidRPr="008951AB">
        <w:rPr>
          <w:rFonts w:asciiTheme="majorBidi" w:eastAsia="Times New Roman" w:hAnsiTheme="majorBidi" w:cs="Times New Roman"/>
          <w:color w:val="000000" w:themeColor="text1"/>
          <w:szCs w:val="24"/>
        </w:rPr>
        <w:lastRenderedPageBreak/>
        <w:t>dibebankan kepada mereka sepantasnya. Pernyataan ini tampak terlihat ketika ia mengomentari proyek pembersihan kanal-kanal pribadi.</w:t>
      </w:r>
    </w:p>
    <w:p w:rsidR="00B640CD" w:rsidRPr="00B640CD" w:rsidRDefault="00B640CD" w:rsidP="00B640CD">
      <w:pPr>
        <w:spacing w:after="0" w:line="240" w:lineRule="auto"/>
        <w:ind w:left="1146" w:firstLine="294"/>
        <w:jc w:val="both"/>
        <w:rPr>
          <w:rFonts w:asciiTheme="majorBidi" w:eastAsia="Times New Roman" w:hAnsiTheme="majorBidi" w:cs="Times New Roman"/>
          <w:color w:val="000000" w:themeColor="text1"/>
          <w:szCs w:val="24"/>
          <w:lang w:val="en-US"/>
        </w:rPr>
      </w:pPr>
    </w:p>
    <w:p w:rsidR="00B640CD" w:rsidRDefault="00B640CD" w:rsidP="00B640CD">
      <w:pPr>
        <w:spacing w:line="360" w:lineRule="auto"/>
        <w:ind w:left="1146"/>
        <w:jc w:val="both"/>
        <w:rPr>
          <w:rFonts w:asciiTheme="majorBidi" w:eastAsia="Times New Roman" w:hAnsiTheme="majorBidi" w:cs="Times New Roman"/>
          <w:color w:val="000000" w:themeColor="text1"/>
          <w:szCs w:val="24"/>
          <w:lang w:val="en-US"/>
        </w:rPr>
      </w:pPr>
      <w:r>
        <w:rPr>
          <w:rFonts w:asciiTheme="majorBidi" w:eastAsia="Times New Roman" w:hAnsiTheme="majorBidi" w:cs="Times New Roman"/>
          <w:color w:val="000000" w:themeColor="text1"/>
          <w:szCs w:val="24"/>
        </w:rPr>
        <w:t>‘’K</w:t>
      </w:r>
      <w:r w:rsidRPr="008951AB">
        <w:rPr>
          <w:rFonts w:asciiTheme="majorBidi" w:eastAsia="Times New Roman" w:hAnsiTheme="majorBidi" w:cs="Times New Roman"/>
          <w:color w:val="000000" w:themeColor="text1"/>
          <w:szCs w:val="24"/>
        </w:rPr>
        <w:t>eseluruhan kanal harus dibersihkan terlebih dahulu dan pembiayaannya harus dibebankan kepada pemiliknya, sesuai dengan bagaian kepemilikan mereka atas kanal tersebut.’’</w:t>
      </w:r>
      <w:r w:rsidRPr="008951AB">
        <w:rPr>
          <w:rFonts w:asciiTheme="majorBidi" w:eastAsia="Times New Roman" w:hAnsiTheme="majorBidi" w:cs="Times New Roman"/>
          <w:color w:val="000000" w:themeColor="text1"/>
          <w:szCs w:val="24"/>
          <w:vertAlign w:val="superscript"/>
        </w:rPr>
        <w:footnoteReference w:id="9"/>
      </w:r>
    </w:p>
    <w:p w:rsidR="00B640CD" w:rsidRDefault="00B640CD" w:rsidP="0097727B">
      <w:pPr>
        <w:spacing w:after="0" w:line="360" w:lineRule="auto"/>
        <w:ind w:left="1145" w:firstLine="272"/>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Menarik untuk dicatat bahwa persepsi Abu Yusuf tentang pengadaan barang-barang publik muncul dalam teori konvensional tentang keuangan publik. Teori konvensional mengilustrasikan bahwa barang-barang sosial yang bersifat umum harus disediakan secara umum oleh negara dan dibiayai oleh kebijakan anggaran. Akan tetapi, jika manfaat barang-barang publik tersebut diinternalisasikan dan mengonsumsinya berlwanan dan mungkin menghalangi pihak yang lain dalam memanfaatkan proyek tersebut, maka biaya akan dibebankan secara langsung.</w:t>
      </w:r>
      <w:r w:rsidRPr="008951AB">
        <w:rPr>
          <w:rFonts w:asciiTheme="majorBidi" w:eastAsia="Times New Roman" w:hAnsiTheme="majorBidi" w:cs="Times New Roman"/>
          <w:color w:val="000000" w:themeColor="text1"/>
          <w:szCs w:val="24"/>
          <w:vertAlign w:val="superscript"/>
        </w:rPr>
        <w:footnoteReference w:id="10"/>
      </w:r>
    </w:p>
    <w:p w:rsidR="0097727B" w:rsidRDefault="00B640CD" w:rsidP="0097727B">
      <w:pPr>
        <w:spacing w:after="0" w:line="360" w:lineRule="auto"/>
        <w:ind w:left="1145" w:firstLine="272"/>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Pemikiran Abu Yusuf yang berkaitan dengan pengadaan barang-barang publik tersebut jelas menyatakan bahwa proyek irigasi di sungai-sungai besar yang manfaatnya digunakan untuk kepentingan umum harus dibiayai oleh negara. Karena manfaatnya bersifat umum, pelarangan atas seseorang untuk memanfaatkannya tidak mungkin dan tidak dilakukan. Dengan demikian, pembebanan langsung tidak dapat diterapkan. Sebaliknya, pelarangan bagi umum dapat dilakukan, pembiayaannya akan dibebankan kepada orang-orang yang memperoleh langsung manfaatnya.</w:t>
      </w:r>
      <w:r w:rsidRPr="008951AB">
        <w:rPr>
          <w:rFonts w:asciiTheme="majorBidi" w:eastAsia="Times New Roman" w:hAnsiTheme="majorBidi" w:cs="Times New Roman"/>
          <w:color w:val="000000" w:themeColor="text1"/>
          <w:szCs w:val="24"/>
          <w:vertAlign w:val="superscript"/>
        </w:rPr>
        <w:footnoteReference w:id="11"/>
      </w:r>
    </w:p>
    <w:p w:rsidR="0097727B" w:rsidRDefault="00B640CD" w:rsidP="0097727B">
      <w:pPr>
        <w:spacing w:after="0" w:line="360" w:lineRule="auto"/>
        <w:ind w:left="1145" w:firstLine="272"/>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 xml:space="preserve">Untuk mengimplementasikan berbagai kebijakan ekonomi seperti di atas, negara tentu membutuhkan administrasi yang efisien dan jujur serta disiplin moral yang tegas dan rasa tanggung jawab dalam menunjuk para pejabatnya. Berkaitan dengan hal tersebut, Abu Yusuf menyarankan agar negara menunjuk pejabat yang jujur dan amanah dalam berbagai tugas. Ia mengecam keras perlakuan kasar terhadap para pembayar pajak oleh petugas pajak dan menganggapnya sebagai tindakan kriminal. Ia juga </w:t>
      </w:r>
      <w:r w:rsidRPr="008951AB">
        <w:rPr>
          <w:rFonts w:asciiTheme="majorBidi" w:eastAsia="Times New Roman" w:hAnsiTheme="majorBidi" w:cs="Times New Roman"/>
          <w:color w:val="000000" w:themeColor="text1"/>
          <w:szCs w:val="24"/>
        </w:rPr>
        <w:lastRenderedPageBreak/>
        <w:t>berpendapat bahwa perlakuan yang adil dan jujur terhadap para pembayar pajak tanpa penindasan memiliki dampak yang bermanfaat bagi pertumbuhan ekonomi dan meningkatkan pendapatan pajak.</w:t>
      </w:r>
      <w:r w:rsidRPr="008951AB">
        <w:rPr>
          <w:rFonts w:asciiTheme="majorBidi" w:eastAsia="Times New Roman" w:hAnsiTheme="majorBidi" w:cs="Times New Roman"/>
          <w:color w:val="000000" w:themeColor="text1"/>
          <w:szCs w:val="24"/>
          <w:vertAlign w:val="superscript"/>
        </w:rPr>
        <w:footnoteReference w:id="12"/>
      </w:r>
      <w:r w:rsidRPr="008951AB">
        <w:rPr>
          <w:rFonts w:asciiTheme="majorBidi" w:eastAsia="Times New Roman" w:hAnsiTheme="majorBidi" w:cs="Times New Roman"/>
          <w:color w:val="000000" w:themeColor="text1"/>
          <w:szCs w:val="24"/>
        </w:rPr>
        <w:t xml:space="preserve"> Ketika menenkankan sifat administrasi yang baik, Abu Yusuf menyatakan bahwa administrasi yang efisien dan jujur diperlukan untuk bekerja dengan tegas tanpa sikap tirani dan sikap murah hati tanpa penindasan.</w:t>
      </w:r>
      <w:r w:rsidRPr="008951AB">
        <w:rPr>
          <w:rFonts w:asciiTheme="majorBidi" w:eastAsia="Times New Roman" w:hAnsiTheme="majorBidi" w:cs="Times New Roman"/>
          <w:color w:val="000000" w:themeColor="text1"/>
          <w:szCs w:val="24"/>
          <w:vertAlign w:val="superscript"/>
        </w:rPr>
        <w:footnoteReference w:id="13"/>
      </w:r>
    </w:p>
    <w:p w:rsidR="0097727B" w:rsidRDefault="00B640CD" w:rsidP="0097727B">
      <w:pPr>
        <w:spacing w:after="0" w:line="360" w:lineRule="auto"/>
        <w:ind w:left="1145" w:firstLine="272"/>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Pernyataan Abu Yusuf tersebut menunjukkan bahwa negara bertanggung jawab atas tegaknya keadilan, keamanan, hukum, ketentraman, dan stabilitas dalam rangka memberikan lingkungan yang kondusif bagi aktivitas ekonomi dan meningkatkan kesejahteraan umum serta pertumbuhan ekonomi. Dalam kerangka ini pula, Abu Yusuf berpendapat bahwa negara harus memberikan upah dan jaminan di masa pensiun kepada mereka dan keluarganya yang berjasa dalam menjaga wilayah kedaulatan Islam atau mendatangkan sesuatu yang baik dan bermanfaat bagi kaum muslimin.</w:t>
      </w:r>
      <w:r w:rsidRPr="008951AB">
        <w:rPr>
          <w:rFonts w:asciiTheme="majorBidi" w:eastAsia="Times New Roman" w:hAnsiTheme="majorBidi" w:cs="Times New Roman"/>
          <w:color w:val="000000" w:themeColor="text1"/>
          <w:szCs w:val="24"/>
          <w:vertAlign w:val="superscript"/>
        </w:rPr>
        <w:footnoteReference w:id="14"/>
      </w:r>
    </w:p>
    <w:p w:rsidR="00B640CD" w:rsidRPr="008951AB" w:rsidRDefault="00B640CD" w:rsidP="0097727B">
      <w:pPr>
        <w:spacing w:after="0" w:line="360" w:lineRule="auto"/>
        <w:ind w:left="1145" w:firstLine="272"/>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Dalam hal pendistribusian pendapatan negara, AbuYusuf mengingatkan bahwa hendaknya hal tersebut ditunjukan demi mewujudkan kesejahteraan masyarakat. Al-Qur’an sendiri telah memerintahkan agar pendistribusian harta dilakukan secara adil dan tidak menumpuk di tangan segelintir orang. Berkaitan dengan hal ini, Abu Yusuf mengutip pernyataan Khalifah Umar ibn Al-Khattab,</w:t>
      </w:r>
      <w:r w:rsidRPr="008951AB">
        <w:rPr>
          <w:rFonts w:asciiTheme="majorBidi" w:eastAsia="Times New Roman" w:hAnsiTheme="majorBidi" w:cs="Times New Roman"/>
          <w:color w:val="000000" w:themeColor="text1"/>
          <w:szCs w:val="24"/>
          <w:vertAlign w:val="superscript"/>
        </w:rPr>
        <w:footnoteReference w:id="15"/>
      </w:r>
    </w:p>
    <w:p w:rsidR="00B640CD" w:rsidRPr="008951AB" w:rsidRDefault="00B640CD" w:rsidP="0097727B">
      <w:pPr>
        <w:spacing w:line="240" w:lineRule="auto"/>
        <w:ind w:left="1145"/>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‘’Pajak dibenarkan jika dipungut dengan cara yang adil dan sah dan digunakan secara adil dan sah pula. Berkaitan dengan pajak yang dipungut, aku menganggap diriku sendiri seperti wali kekayaan seorang anak yatim. Masyarakat memiliki hak untuk bertanya apakah saya menggunakan pajak yang terkumpul itu dengan cara yang sah.’’</w:t>
      </w:r>
      <w:r w:rsidRPr="008951AB">
        <w:rPr>
          <w:rFonts w:asciiTheme="majorBidi" w:eastAsia="Times New Roman" w:hAnsiTheme="majorBidi" w:cs="Times New Roman"/>
          <w:color w:val="000000" w:themeColor="text1"/>
          <w:szCs w:val="24"/>
          <w:vertAlign w:val="superscript"/>
        </w:rPr>
        <w:footnoteReference w:id="16"/>
      </w:r>
    </w:p>
    <w:p w:rsidR="0097727B" w:rsidRPr="0097727B" w:rsidRDefault="00B640CD" w:rsidP="00EA2FF4">
      <w:pPr>
        <w:numPr>
          <w:ilvl w:val="0"/>
          <w:numId w:val="21"/>
        </w:numPr>
        <w:spacing w:after="0" w:line="360" w:lineRule="auto"/>
        <w:jc w:val="both"/>
        <w:rPr>
          <w:rFonts w:asciiTheme="majorBidi" w:eastAsia="Times New Roman" w:hAnsiTheme="majorBidi" w:cs="Times New Roman"/>
          <w:b/>
          <w:bCs/>
          <w:color w:val="000000" w:themeColor="text1"/>
          <w:szCs w:val="24"/>
        </w:rPr>
      </w:pPr>
      <w:r w:rsidRPr="008951AB">
        <w:rPr>
          <w:rFonts w:asciiTheme="majorBidi" w:eastAsia="Times New Roman" w:hAnsiTheme="majorBidi" w:cs="Times New Roman"/>
          <w:b/>
          <w:bCs/>
          <w:color w:val="000000" w:themeColor="text1"/>
          <w:szCs w:val="24"/>
        </w:rPr>
        <w:t>Teori Perpajakan</w:t>
      </w:r>
    </w:p>
    <w:p w:rsidR="0097727B" w:rsidRDefault="00B640CD" w:rsidP="0097727B">
      <w:pPr>
        <w:spacing w:after="0" w:line="360" w:lineRule="auto"/>
        <w:ind w:left="1146" w:firstLine="272"/>
        <w:jc w:val="both"/>
        <w:rPr>
          <w:rFonts w:asciiTheme="majorBidi" w:eastAsia="Times New Roman" w:hAnsiTheme="majorBidi" w:cs="Times New Roman"/>
          <w:b/>
          <w:bCs/>
          <w:color w:val="000000" w:themeColor="text1"/>
          <w:szCs w:val="24"/>
          <w:lang w:val="en-US"/>
        </w:rPr>
      </w:pPr>
      <w:r w:rsidRPr="0097727B">
        <w:rPr>
          <w:rFonts w:asciiTheme="majorBidi" w:eastAsia="Times New Roman" w:hAnsiTheme="majorBidi" w:cs="Times New Roman"/>
          <w:color w:val="000000" w:themeColor="text1"/>
          <w:szCs w:val="24"/>
        </w:rPr>
        <w:t xml:space="preserve">Dalam hal perpajakan, Abu Yusuf telah meletakkan prinsip-prinsip yang jelas yang berabad-abad kemudian dikenal oleh para ahli ekonomi sebagai </w:t>
      </w:r>
      <w:r w:rsidRPr="0097727B">
        <w:rPr>
          <w:rFonts w:asciiTheme="majorBidi" w:eastAsia="Times New Roman" w:hAnsiTheme="majorBidi" w:cs="Times New Roman"/>
          <w:i/>
          <w:iCs/>
          <w:color w:val="000000" w:themeColor="text1"/>
          <w:szCs w:val="24"/>
        </w:rPr>
        <w:t>canons of taxation</w:t>
      </w:r>
      <w:r w:rsidRPr="0097727B">
        <w:rPr>
          <w:rFonts w:asciiTheme="majorBidi" w:eastAsia="Times New Roman" w:hAnsiTheme="majorBidi" w:cs="Times New Roman"/>
          <w:color w:val="000000" w:themeColor="text1"/>
          <w:szCs w:val="24"/>
        </w:rPr>
        <w:t xml:space="preserve">. Kesanggupan membayar, pemberian waktu yang </w:t>
      </w:r>
      <w:r w:rsidRPr="0097727B">
        <w:rPr>
          <w:rFonts w:asciiTheme="majorBidi" w:eastAsia="Times New Roman" w:hAnsiTheme="majorBidi" w:cs="Times New Roman"/>
          <w:color w:val="000000" w:themeColor="text1"/>
          <w:szCs w:val="24"/>
        </w:rPr>
        <w:lastRenderedPageBreak/>
        <w:t xml:space="preserve">longgar bagi pembayar pajak dan sentralisasi pembuatan keputusan dalam administrasi pajak adalah beberapa prinsip yang ditekankannya. </w:t>
      </w:r>
      <w:r w:rsidRPr="008951AB">
        <w:rPr>
          <w:rFonts w:asciiTheme="majorBidi" w:eastAsia="Times New Roman" w:hAnsiTheme="majorBidi" w:cs="Times New Roman"/>
          <w:color w:val="000000" w:themeColor="text1"/>
          <w:szCs w:val="24"/>
          <w:vertAlign w:val="superscript"/>
        </w:rPr>
        <w:footnoteReference w:id="17"/>
      </w:r>
    </w:p>
    <w:p w:rsidR="0097727B" w:rsidRDefault="00B640CD" w:rsidP="0097727B">
      <w:pPr>
        <w:spacing w:after="0" w:line="360" w:lineRule="auto"/>
        <w:ind w:left="1146" w:firstLine="272"/>
        <w:jc w:val="both"/>
        <w:rPr>
          <w:rFonts w:asciiTheme="majorBidi" w:eastAsia="Times New Roman" w:hAnsiTheme="majorBidi" w:cs="Times New Roman"/>
          <w:b/>
          <w:bCs/>
          <w:color w:val="000000" w:themeColor="text1"/>
          <w:szCs w:val="24"/>
          <w:lang w:val="en-US"/>
        </w:rPr>
      </w:pPr>
      <w:r w:rsidRPr="008951AB">
        <w:rPr>
          <w:rFonts w:asciiTheme="majorBidi" w:eastAsia="Times New Roman" w:hAnsiTheme="majorBidi" w:cs="Times New Roman"/>
          <w:color w:val="000000" w:themeColor="text1"/>
          <w:szCs w:val="24"/>
        </w:rPr>
        <w:t xml:space="preserve">Dalam hal penetapan pajak ini, Abu Yusuf cenderung menyetujui Negara mengambil bagian dari hasil pertanian dari para penggarap dari pada menarik sewa dari lahan pertanian. Menurutnya, cara ini lebih adil dan tampaknya akan memberikan kemudahan dalam memperluas tanah garapan. Dengan kata lain, ia lebih merekomendasikan penggunaan sistem </w:t>
      </w:r>
      <w:r w:rsidRPr="008951AB">
        <w:rPr>
          <w:rFonts w:asciiTheme="majorBidi" w:eastAsia="Times New Roman" w:hAnsiTheme="majorBidi" w:cs="Times New Roman"/>
          <w:i/>
          <w:iCs/>
          <w:color w:val="000000" w:themeColor="text1"/>
          <w:szCs w:val="24"/>
        </w:rPr>
        <w:t>muqasamah</w:t>
      </w:r>
      <w:r w:rsidRPr="008951AB">
        <w:rPr>
          <w:rFonts w:asciiTheme="majorBidi" w:eastAsia="Times New Roman" w:hAnsiTheme="majorBidi" w:cs="Times New Roman"/>
          <w:color w:val="000000" w:themeColor="text1"/>
          <w:szCs w:val="24"/>
        </w:rPr>
        <w:t xml:space="preserve"> (</w:t>
      </w:r>
      <w:r w:rsidRPr="008951AB">
        <w:rPr>
          <w:rFonts w:asciiTheme="majorBidi" w:eastAsia="Times New Roman" w:hAnsiTheme="majorBidi" w:cs="Times New Roman"/>
          <w:i/>
          <w:iCs/>
          <w:color w:val="000000" w:themeColor="text1"/>
          <w:szCs w:val="24"/>
        </w:rPr>
        <w:t>proporsional tax</w:t>
      </w:r>
      <w:r w:rsidRPr="008951AB">
        <w:rPr>
          <w:rFonts w:asciiTheme="majorBidi" w:eastAsia="Times New Roman" w:hAnsiTheme="majorBidi" w:cs="Times New Roman"/>
          <w:color w:val="000000" w:themeColor="text1"/>
          <w:szCs w:val="24"/>
        </w:rPr>
        <w:t xml:space="preserve">) dari pada sisitem </w:t>
      </w:r>
      <w:r w:rsidRPr="008951AB">
        <w:rPr>
          <w:rFonts w:asciiTheme="majorBidi" w:eastAsia="Times New Roman" w:hAnsiTheme="majorBidi" w:cs="Times New Roman"/>
          <w:i/>
          <w:iCs/>
          <w:color w:val="000000" w:themeColor="text1"/>
          <w:szCs w:val="24"/>
        </w:rPr>
        <w:t>Misahah</w:t>
      </w:r>
      <w:r w:rsidRPr="008951AB">
        <w:rPr>
          <w:rFonts w:asciiTheme="majorBidi" w:eastAsia="Times New Roman" w:hAnsiTheme="majorBidi" w:cs="Times New Roman"/>
          <w:color w:val="000000" w:themeColor="text1"/>
          <w:szCs w:val="24"/>
        </w:rPr>
        <w:t xml:space="preserve"> (</w:t>
      </w:r>
      <w:r w:rsidRPr="008951AB">
        <w:rPr>
          <w:rFonts w:asciiTheme="majorBidi" w:eastAsia="Times New Roman" w:hAnsiTheme="majorBidi" w:cs="Times New Roman"/>
          <w:i/>
          <w:iCs/>
          <w:color w:val="000000" w:themeColor="text1"/>
          <w:szCs w:val="24"/>
        </w:rPr>
        <w:t>fixed tax</w:t>
      </w:r>
      <w:r w:rsidRPr="008951AB">
        <w:rPr>
          <w:rFonts w:asciiTheme="majorBidi" w:eastAsia="Times New Roman" w:hAnsiTheme="majorBidi" w:cs="Times New Roman"/>
          <w:color w:val="000000" w:themeColor="text1"/>
          <w:szCs w:val="24"/>
        </w:rPr>
        <w:t>) yang telah berlaku sejak masa pemerintahan khalifah umar hingga periode awal pemerintah dinasti Abbasiyah.</w:t>
      </w:r>
      <w:r w:rsidRPr="008951AB">
        <w:rPr>
          <w:rFonts w:asciiTheme="majorBidi" w:eastAsia="Times New Roman" w:hAnsiTheme="majorBidi" w:cs="Times New Roman"/>
          <w:color w:val="000000" w:themeColor="text1"/>
          <w:szCs w:val="24"/>
          <w:vertAlign w:val="superscript"/>
        </w:rPr>
        <w:footnoteReference w:id="18"/>
      </w:r>
    </w:p>
    <w:p w:rsidR="0097727B" w:rsidRDefault="00B640CD" w:rsidP="0097727B">
      <w:pPr>
        <w:spacing w:after="0" w:line="360" w:lineRule="auto"/>
        <w:ind w:left="1146" w:firstLine="272"/>
        <w:jc w:val="both"/>
        <w:rPr>
          <w:rFonts w:asciiTheme="majorBidi" w:eastAsia="Times New Roman" w:hAnsiTheme="majorBidi" w:cs="Times New Roman"/>
          <w:b/>
          <w:bCs/>
          <w:color w:val="000000" w:themeColor="text1"/>
          <w:szCs w:val="24"/>
          <w:lang w:val="en-US"/>
        </w:rPr>
      </w:pPr>
      <w:r w:rsidRPr="008951AB">
        <w:rPr>
          <w:rFonts w:asciiTheme="majorBidi" w:eastAsia="Times New Roman" w:hAnsiTheme="majorBidi" w:cs="Times New Roman"/>
          <w:color w:val="000000" w:themeColor="text1"/>
          <w:szCs w:val="24"/>
        </w:rPr>
        <w:t xml:space="preserve">Dalam pandangan Abu Yusuf, kondisi keuangan yang ada menuntut perubahan sistem misahah yang sudah tidak efesien dan tidak relavan dimasa hidupnya. Ia menunjukkan bahwa pada masa pemerintahan khalifah umar, ketika sistem misahah digunakan, sebagian besar tanah dapat ditanami dan hanya sebagian kecil yang tidak bisa ditanami. Wilayah yang ditanami bersama sebagian kecil yang tidak ditanami diklasifikasikan menjadi satu kategori dan </w:t>
      </w:r>
      <w:r w:rsidRPr="008951AB">
        <w:rPr>
          <w:rFonts w:asciiTheme="majorBidi" w:eastAsia="Times New Roman" w:hAnsiTheme="majorBidi" w:cs="Times New Roman"/>
          <w:i/>
          <w:iCs/>
          <w:color w:val="000000" w:themeColor="text1"/>
          <w:szCs w:val="24"/>
        </w:rPr>
        <w:t>kharaj</w:t>
      </w:r>
      <w:r w:rsidRPr="008951AB">
        <w:rPr>
          <w:rFonts w:asciiTheme="majorBidi" w:eastAsia="Times New Roman" w:hAnsiTheme="majorBidi" w:cs="Times New Roman"/>
          <w:color w:val="000000" w:themeColor="text1"/>
          <w:szCs w:val="24"/>
        </w:rPr>
        <w:t xml:space="preserve"> juga dikumpulkan dari tanah yang tidak ditanami.</w:t>
      </w:r>
      <w:r w:rsidRPr="008951AB">
        <w:rPr>
          <w:rFonts w:asciiTheme="majorBidi" w:eastAsia="Times New Roman" w:hAnsiTheme="majorBidi" w:cs="Times New Roman"/>
          <w:color w:val="000000" w:themeColor="text1"/>
          <w:szCs w:val="24"/>
          <w:vertAlign w:val="superscript"/>
        </w:rPr>
        <w:footnoteReference w:id="19"/>
      </w:r>
    </w:p>
    <w:p w:rsidR="0097727B" w:rsidRDefault="00B640CD" w:rsidP="0097727B">
      <w:pPr>
        <w:spacing w:after="0" w:line="360" w:lineRule="auto"/>
        <w:ind w:left="1146" w:firstLine="272"/>
        <w:jc w:val="both"/>
        <w:rPr>
          <w:rFonts w:asciiTheme="majorBidi" w:eastAsia="Times New Roman" w:hAnsiTheme="majorBidi" w:cs="Times New Roman"/>
          <w:b/>
          <w:bCs/>
          <w:color w:val="000000" w:themeColor="text1"/>
          <w:szCs w:val="24"/>
          <w:lang w:val="en-US"/>
        </w:rPr>
      </w:pPr>
      <w:r w:rsidRPr="008951AB">
        <w:rPr>
          <w:rFonts w:asciiTheme="majorBidi" w:eastAsia="Times New Roman" w:hAnsiTheme="majorBidi" w:cs="Times New Roman"/>
          <w:color w:val="000000" w:themeColor="text1"/>
          <w:szCs w:val="24"/>
        </w:rPr>
        <w:t>Di sisi lain, Abu Yusuf melihat bahwa pada masanya ada wilayah yang tidak ditanami selama ratusan tahun dan para petani tidak mempunyai kemampuan untuk menghidupkannya. Dalam situasi demikian, pajak yang menetapkan ukuran panen yang pasti atau jumlah uang yang pasti akan membebani para pembayar pajak dan hal itu dapat mengganggu kepentingan keuangan publik.</w:t>
      </w:r>
      <w:r w:rsidRPr="008951AB">
        <w:rPr>
          <w:rFonts w:asciiTheme="majorBidi" w:eastAsia="Times New Roman" w:hAnsiTheme="majorBidi" w:cs="Times New Roman"/>
          <w:color w:val="000000" w:themeColor="text1"/>
          <w:szCs w:val="24"/>
          <w:vertAlign w:val="superscript"/>
        </w:rPr>
        <w:footnoteReference w:id="20"/>
      </w:r>
    </w:p>
    <w:p w:rsidR="0097727B" w:rsidRDefault="00B640CD" w:rsidP="0097727B">
      <w:pPr>
        <w:spacing w:after="0" w:line="360" w:lineRule="auto"/>
        <w:ind w:left="1146" w:firstLine="272"/>
        <w:jc w:val="both"/>
        <w:rPr>
          <w:rFonts w:asciiTheme="majorBidi" w:eastAsia="Times New Roman" w:hAnsiTheme="majorBidi" w:cs="Times New Roman"/>
          <w:b/>
          <w:bCs/>
          <w:color w:val="000000" w:themeColor="text1"/>
          <w:szCs w:val="24"/>
          <w:lang w:val="en-US"/>
        </w:rPr>
      </w:pPr>
      <w:r w:rsidRPr="008951AB">
        <w:rPr>
          <w:rFonts w:asciiTheme="majorBidi" w:eastAsia="Times New Roman" w:hAnsiTheme="majorBidi" w:cs="Times New Roman"/>
          <w:color w:val="000000" w:themeColor="text1"/>
          <w:szCs w:val="24"/>
        </w:rPr>
        <w:t xml:space="preserve">Argumen Abu Yusuf tersebut menunjukkan bahwa jumlah pajak yang pasti berdasarkan ukuran tanah (baik yang ditanami ataupun tidak) dibenarkan hanya jika tanah tersebut subur. Oleh karena itu, tidak dibenarkan untuk membebani pajak yang pasti tanpa mempertimbangkan </w:t>
      </w:r>
      <w:r w:rsidRPr="008951AB">
        <w:rPr>
          <w:rFonts w:asciiTheme="majorBidi" w:eastAsia="Times New Roman" w:hAnsiTheme="majorBidi" w:cs="Times New Roman"/>
          <w:color w:val="000000" w:themeColor="text1"/>
          <w:szCs w:val="24"/>
        </w:rPr>
        <w:lastRenderedPageBreak/>
        <w:t>kesuburan tanah tersebut, mengingat yang demikian itu akan memengaruhi para pemilik tanah yang tidak subur.</w:t>
      </w:r>
    </w:p>
    <w:p w:rsidR="00B640CD" w:rsidRPr="008951AB" w:rsidRDefault="00B640CD" w:rsidP="0097727B">
      <w:pPr>
        <w:spacing w:after="0" w:line="360" w:lineRule="auto"/>
        <w:ind w:left="1146" w:firstLine="272"/>
        <w:jc w:val="both"/>
        <w:rPr>
          <w:rFonts w:asciiTheme="majorBidi" w:eastAsia="Times New Roman" w:hAnsiTheme="majorBidi" w:cs="Times New Roman"/>
          <w:b/>
          <w:bCs/>
          <w:color w:val="000000" w:themeColor="text1"/>
          <w:szCs w:val="24"/>
        </w:rPr>
      </w:pPr>
      <w:r w:rsidRPr="008951AB">
        <w:rPr>
          <w:rFonts w:asciiTheme="majorBidi" w:eastAsia="Times New Roman" w:hAnsiTheme="majorBidi" w:cs="Times New Roman"/>
          <w:color w:val="000000" w:themeColor="text1"/>
          <w:szCs w:val="24"/>
        </w:rPr>
        <w:t>Argumen kedua dan yang paling utama dalam menentang sistem</w:t>
      </w:r>
      <w:r w:rsidRPr="008951AB">
        <w:rPr>
          <w:rFonts w:asciiTheme="majorBidi" w:eastAsia="Times New Roman" w:hAnsiTheme="majorBidi" w:cs="Times New Roman"/>
          <w:i/>
          <w:iCs/>
          <w:color w:val="000000" w:themeColor="text1"/>
          <w:szCs w:val="24"/>
        </w:rPr>
        <w:t xml:space="preserve"> misahah</w:t>
      </w:r>
      <w:r w:rsidRPr="008951AB">
        <w:rPr>
          <w:rFonts w:asciiTheme="majorBidi" w:eastAsia="Times New Roman" w:hAnsiTheme="majorBidi" w:cs="Times New Roman"/>
          <w:color w:val="000000" w:themeColor="text1"/>
          <w:szCs w:val="24"/>
        </w:rPr>
        <w:t xml:space="preserve"> adalah tidak ada adanya ketentuan apakah pajak dikumpulkan dalam jumlah uang barang tertentu.</w:t>
      </w:r>
      <w:r w:rsidRPr="008951AB">
        <w:rPr>
          <w:rFonts w:asciiTheme="majorBidi" w:eastAsia="Times New Roman" w:hAnsiTheme="majorBidi" w:cs="Times New Roman"/>
          <w:color w:val="000000" w:themeColor="text1"/>
          <w:szCs w:val="24"/>
          <w:vertAlign w:val="superscript"/>
        </w:rPr>
        <w:footnoteReference w:id="21"/>
      </w:r>
      <w:r w:rsidRPr="008951AB">
        <w:rPr>
          <w:rFonts w:asciiTheme="majorBidi" w:eastAsia="Times New Roman" w:hAnsiTheme="majorBidi" w:cs="Times New Roman"/>
          <w:color w:val="000000" w:themeColor="text1"/>
          <w:szCs w:val="24"/>
        </w:rPr>
        <w:t xml:space="preserve"> Kecenderungan perubahan harga gandum membuat cemas para pembayar pajak dan penguasa. Abu Yusuf menyadari sepenuhnya dampak perubahan harga terhadap para pembayar pajak dan pendapatan pemerintah apabila sistem misahah ditarapkan dan tarif yang pasti dikenakan, baik dalam bentuk sejumlah uang tertentu maupun sejumlah barang tertentu. Ia menyatakan,</w:t>
      </w:r>
    </w:p>
    <w:p w:rsidR="0097727B" w:rsidRDefault="00B640CD" w:rsidP="0097727B">
      <w:pPr>
        <w:spacing w:line="240" w:lineRule="auto"/>
        <w:ind w:left="1146"/>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 xml:space="preserve"> “Jika harga-harga gandum turun, pembebanan pajak dalam bentuk sejumlah uang tertentu (sebagai pengganti dari sejumlah gandum tertentu) akan melampaui kemampuan para petani. Di sisi lain, pajak dalam bentuk sejumlah para tertentu akan membuat pemerintah mengalami defisit karena menerima pendapatan yang rendah dan, sebagai konsekuensinya, biaya-biaya pemerintah akan terpengaruh.”</w:t>
      </w:r>
      <w:r w:rsidRPr="008951AB">
        <w:rPr>
          <w:rFonts w:asciiTheme="majorBidi" w:eastAsia="Times New Roman" w:hAnsiTheme="majorBidi" w:cs="Times New Roman"/>
          <w:color w:val="000000" w:themeColor="text1"/>
          <w:szCs w:val="24"/>
          <w:vertAlign w:val="superscript"/>
        </w:rPr>
        <w:footnoteReference w:id="22"/>
      </w:r>
    </w:p>
    <w:p w:rsidR="0097727B" w:rsidRDefault="00B640CD" w:rsidP="0097727B">
      <w:pPr>
        <w:spacing w:after="0" w:line="360" w:lineRule="auto"/>
        <w:ind w:left="1146" w:firstLine="272"/>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 xml:space="preserve">Hal ini berarti bahwa apabila harga-harga gandum turun dan pendapatan </w:t>
      </w:r>
      <w:r w:rsidRPr="008951AB">
        <w:rPr>
          <w:rFonts w:asciiTheme="majorBidi" w:eastAsia="Times New Roman" w:hAnsiTheme="majorBidi" w:cs="Times New Roman"/>
          <w:i/>
          <w:iCs/>
          <w:color w:val="000000" w:themeColor="text1"/>
          <w:szCs w:val="24"/>
        </w:rPr>
        <w:t xml:space="preserve">kharaj </w:t>
      </w:r>
      <w:r w:rsidRPr="008951AB">
        <w:rPr>
          <w:rFonts w:asciiTheme="majorBidi" w:eastAsia="Times New Roman" w:hAnsiTheme="majorBidi" w:cs="Times New Roman"/>
          <w:color w:val="000000" w:themeColor="text1"/>
          <w:szCs w:val="24"/>
        </w:rPr>
        <w:t>berbentuk sejumlah gandum, perbendaharaan Negara secara moneter mengalami kerugian, karena memperoleh pemasukan yang rendah dengan menjual sejumlah gandum tersebut dengan harga yang lebih rendah. Karena pemerintah harus membayar belanja Negara yang sebagian besar dalam bentuk uang, hal tersebut akan turut memengaruhi pendapatan pajak. Untuk mengatasi masalah ini, jika penguasa memaksa para petani untuk membayar sejumlah uang, para petani harus membayar sejumlah gandum yang lebih banyak, yang berarti menjadi beban tambahan bagi mereka. Akibatnya, mereka akan menderita secara moneter. Sebaliknya, Abu Yusuf melihat bahwa jika harga gandum tinggi, pemerintah tidak akan membebankan pajak dalam bentuk sejumlah uang dan membiarkan para petani memperoleh dari harga-harga tersebut.</w:t>
      </w:r>
      <w:r w:rsidRPr="008951AB">
        <w:rPr>
          <w:rFonts w:asciiTheme="majorBidi" w:eastAsia="Times New Roman" w:hAnsiTheme="majorBidi" w:cs="Times New Roman"/>
          <w:color w:val="000000" w:themeColor="text1"/>
          <w:szCs w:val="24"/>
          <w:vertAlign w:val="superscript"/>
        </w:rPr>
        <w:footnoteReference w:id="23"/>
      </w:r>
    </w:p>
    <w:p w:rsidR="00B640CD" w:rsidRPr="008951AB" w:rsidRDefault="00B640CD" w:rsidP="0097727B">
      <w:pPr>
        <w:spacing w:after="0" w:line="360" w:lineRule="auto"/>
        <w:ind w:left="1146" w:firstLine="272"/>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 xml:space="preserve">Abu Yusuf menekankan bahwa metode penetapan pajak secara proporsional dapat meningkatkan pendapatan Negara dari pajak tanah dan, </w:t>
      </w:r>
      <w:r w:rsidRPr="008951AB">
        <w:rPr>
          <w:rFonts w:asciiTheme="majorBidi" w:eastAsia="Times New Roman" w:hAnsiTheme="majorBidi" w:cs="Times New Roman"/>
          <w:color w:val="000000" w:themeColor="text1"/>
          <w:szCs w:val="24"/>
        </w:rPr>
        <w:lastRenderedPageBreak/>
        <w:t xml:space="preserve">di sisi lain mendorong para petani untuk meningkatkan produksinya. Ia menyatakan, </w:t>
      </w:r>
    </w:p>
    <w:p w:rsidR="0097727B" w:rsidRDefault="00B640CD" w:rsidP="0097727B">
      <w:pPr>
        <w:spacing w:line="240" w:lineRule="auto"/>
        <w:ind w:left="1146"/>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“Dalam pandangan saya, sistem perpajakan terbaik untuk menghasilkan pemasukan lebih banyak bagi keuangan Negara dan yang paling cepat untuk menghindari kezaliman terhadap para pembayar pajak oleh para pengumpul pajak adalah pajak pertanian secara proporsional. Sistem ini akan menghalau kezaliman terhadap para pembayar pajak dan menguntungkan keuangan Negara”</w:t>
      </w:r>
      <w:r w:rsidRPr="008951AB">
        <w:rPr>
          <w:rFonts w:asciiTheme="majorBidi" w:eastAsia="Times New Roman" w:hAnsiTheme="majorBidi" w:cs="Times New Roman"/>
          <w:color w:val="000000" w:themeColor="text1"/>
          <w:szCs w:val="24"/>
          <w:vertAlign w:val="superscript"/>
        </w:rPr>
        <w:footnoteReference w:id="24"/>
      </w:r>
    </w:p>
    <w:p w:rsidR="0097727B" w:rsidRDefault="00B640CD" w:rsidP="0097727B">
      <w:pPr>
        <w:spacing w:after="0" w:line="360" w:lineRule="auto"/>
        <w:ind w:left="1146" w:firstLine="272"/>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Oleh sebab itu, Abu Yusuf sangat merekomendasikan penyedia fasilitas infrastruktur bagi para petani. Dalam sistem misahah, peningkatan produktivitas tidak akan menguntungkan Negara. Dalam muqasamah, peningkatan dalam produktivitas akan menguntungkan keuangan Negara badan pembayar pajak sekaligus. Dukungannya terhadap penggunaan sistem muqasamah dalam hal penetapan pajak mengindikasikan bahwa Abu Yusuf lebih mengutamakan hasil dari pada tanah itu sendiri sebagai dasar pajak.</w:t>
      </w:r>
      <w:r w:rsidRPr="008951AB">
        <w:rPr>
          <w:rFonts w:asciiTheme="majorBidi" w:eastAsia="Times New Roman" w:hAnsiTheme="majorBidi" w:cs="Times New Roman"/>
          <w:color w:val="000000" w:themeColor="text1"/>
          <w:szCs w:val="24"/>
          <w:vertAlign w:val="superscript"/>
        </w:rPr>
        <w:footnoteReference w:id="25"/>
      </w:r>
    </w:p>
    <w:p w:rsidR="0097727B" w:rsidRDefault="00B640CD" w:rsidP="0097727B">
      <w:pPr>
        <w:spacing w:after="0" w:line="360" w:lineRule="auto"/>
        <w:ind w:left="1146" w:firstLine="272"/>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 xml:space="preserve">Terhadap administrasi keuangan, Abu Yusuf mempunyai pandangan berdasarkan pengalaman praktis tentang administrasi pajak dan dampaknya terhadap ekonomi. Penekanannya pada sifat administrasi pajak berpusat pada penilaiannya yang kritis terhadap lembaga </w:t>
      </w:r>
      <w:r w:rsidRPr="008951AB">
        <w:rPr>
          <w:rFonts w:asciiTheme="majorBidi" w:eastAsia="Times New Roman" w:hAnsiTheme="majorBidi" w:cs="Times New Roman"/>
          <w:i/>
          <w:iCs/>
          <w:color w:val="000000" w:themeColor="text1"/>
          <w:szCs w:val="24"/>
        </w:rPr>
        <w:t>Qabalah,</w:t>
      </w:r>
      <w:r w:rsidRPr="008951AB">
        <w:rPr>
          <w:rFonts w:asciiTheme="majorBidi" w:eastAsia="Times New Roman" w:hAnsiTheme="majorBidi" w:cs="Times New Roman"/>
          <w:color w:val="000000" w:themeColor="text1"/>
          <w:szCs w:val="24"/>
        </w:rPr>
        <w:t xml:space="preserve"> yaitu sistem pengumpulan pajak pertanian dengan cara ada pihak yang menjadi penjamin serta membayar secara lumpsum kepada Negara dan, sebagai imbalannya, panjamin tersebut memperoleh hak untuk mengumpulkan</w:t>
      </w:r>
      <w:r w:rsidRPr="008951AB">
        <w:rPr>
          <w:rFonts w:asciiTheme="majorBidi" w:eastAsia="Times New Roman" w:hAnsiTheme="majorBidi" w:cs="Times New Roman"/>
          <w:i/>
          <w:iCs/>
          <w:color w:val="000000" w:themeColor="text1"/>
          <w:szCs w:val="24"/>
        </w:rPr>
        <w:t xml:space="preserve"> kharaj</w:t>
      </w:r>
      <w:r w:rsidRPr="008951AB">
        <w:rPr>
          <w:rFonts w:asciiTheme="majorBidi" w:eastAsia="Times New Roman" w:hAnsiTheme="majorBidi" w:cs="Times New Roman"/>
          <w:color w:val="000000" w:themeColor="text1"/>
          <w:szCs w:val="24"/>
        </w:rPr>
        <w:t xml:space="preserve"> dari pada petani yang menyewa tanah tersebut, tentu dengan pembayaran sewa yang lebih tingi dari pada sewa yang diberikan kepada Negara. </w:t>
      </w:r>
      <w:r w:rsidRPr="008951AB">
        <w:rPr>
          <w:rFonts w:asciiTheme="majorBidi" w:eastAsia="Times New Roman" w:hAnsiTheme="majorBidi" w:cs="Times New Roman"/>
          <w:color w:val="000000" w:themeColor="text1"/>
          <w:szCs w:val="24"/>
          <w:vertAlign w:val="superscript"/>
        </w:rPr>
        <w:footnoteReference w:id="26"/>
      </w:r>
    </w:p>
    <w:p w:rsidR="00B640CD" w:rsidRPr="008951AB" w:rsidRDefault="00B640CD" w:rsidP="0097727B">
      <w:pPr>
        <w:spacing w:after="0" w:line="360" w:lineRule="auto"/>
        <w:ind w:left="1146" w:firstLine="272"/>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 xml:space="preserve">Abu Yusuf meminta agar pemerintah segera menghentikan praktik sistem </w:t>
      </w:r>
      <w:r w:rsidRPr="008951AB">
        <w:rPr>
          <w:rFonts w:asciiTheme="majorBidi" w:eastAsia="Times New Roman" w:hAnsiTheme="majorBidi" w:cs="Times New Roman"/>
          <w:i/>
          <w:iCs/>
          <w:color w:val="000000" w:themeColor="text1"/>
          <w:szCs w:val="24"/>
        </w:rPr>
        <w:t xml:space="preserve">Qabalah </w:t>
      </w:r>
      <w:r w:rsidRPr="008951AB">
        <w:rPr>
          <w:rFonts w:asciiTheme="majorBidi" w:eastAsia="Times New Roman" w:hAnsiTheme="majorBidi" w:cs="Times New Roman"/>
          <w:color w:val="000000" w:themeColor="text1"/>
          <w:szCs w:val="24"/>
        </w:rPr>
        <w:t xml:space="preserve">tersebut karena pengumpulan pajak yang dilakukan secara langsung, tanpa keberadaan pihak penjamin, akan mendatangkan pemasukan yang lebih besar. Menurutnya, agar dapat memperoleh keuntungan dari kontrak qabalah, biasanya pihak penjamin mengenakan pajak yang melebihi kemampuan para petani. Ia menyatakan, </w:t>
      </w:r>
    </w:p>
    <w:p w:rsidR="0097727B" w:rsidRDefault="00B640CD" w:rsidP="0097727B">
      <w:pPr>
        <w:spacing w:line="240" w:lineRule="auto"/>
        <w:ind w:left="1146"/>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 xml:space="preserve">“Nasihatku adalah anda tidak boleh membiarkan praktik qabalah, baik di sawad maupun diwilayah lainnya dengan alasan para penjamin bertindak </w:t>
      </w:r>
      <w:r w:rsidRPr="008951AB">
        <w:rPr>
          <w:rFonts w:asciiTheme="majorBidi" w:eastAsia="Times New Roman" w:hAnsiTheme="majorBidi" w:cs="Times New Roman"/>
          <w:color w:val="000000" w:themeColor="text1"/>
          <w:szCs w:val="24"/>
        </w:rPr>
        <w:lastRenderedPageBreak/>
        <w:t>salah demi meraih keuntungan para penjamin.Melalui tindakan seperti ini Negara dirusak dan rakyat binasa. Akan tetapi, para penjamin tersebut tidak pernah peduli jika hal ini disebabkan oleh tindakan mereka dalam mengejar keuntungan.”</w:t>
      </w:r>
      <w:r w:rsidRPr="008951AB">
        <w:rPr>
          <w:rFonts w:asciiTheme="majorBidi" w:eastAsia="Times New Roman" w:hAnsiTheme="majorBidi" w:cs="Times New Roman"/>
          <w:color w:val="000000" w:themeColor="text1"/>
          <w:szCs w:val="24"/>
          <w:vertAlign w:val="superscript"/>
        </w:rPr>
        <w:footnoteReference w:id="27"/>
      </w:r>
    </w:p>
    <w:p w:rsidR="00B640CD" w:rsidRPr="008951AB" w:rsidRDefault="00B640CD" w:rsidP="0097727B">
      <w:pPr>
        <w:spacing w:after="0" w:line="360" w:lineRule="auto"/>
        <w:ind w:left="1145" w:firstLine="295"/>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 xml:space="preserve">Penolakan Abu Yusuf tersebut disebabkan sistem </w:t>
      </w:r>
      <w:r w:rsidRPr="008951AB">
        <w:rPr>
          <w:rFonts w:asciiTheme="majorBidi" w:eastAsia="Times New Roman" w:hAnsiTheme="majorBidi" w:cs="Times New Roman"/>
          <w:i/>
          <w:iCs/>
          <w:color w:val="000000" w:themeColor="text1"/>
          <w:szCs w:val="24"/>
        </w:rPr>
        <w:t>qobalah</w:t>
      </w:r>
      <w:r w:rsidRPr="008951AB">
        <w:rPr>
          <w:rFonts w:asciiTheme="majorBidi" w:eastAsia="Times New Roman" w:hAnsiTheme="majorBidi" w:cs="Times New Roman"/>
          <w:color w:val="000000" w:themeColor="text1"/>
          <w:szCs w:val="24"/>
        </w:rPr>
        <w:t xml:space="preserve"> bertentangan dengan prinsip-prinsip keadilan dan mengabaikan kemampuan membayar. Dalam mengejar keuntungan, para penjamin biasanya memberikan beban tambahan terhadap para petani dengan menerapkan beban ilegal yang melampaui kemampuan mereka. Dengan menerapkan pandangan analitis dan logika hukumnya, Abu Yusuf berpendapat bahwa perlakuan kasar terhadap para petani dan pengenaan pajak ilegal kepada mereka tidak saja akan merusak produksi pertanian, tetapi juga pendapatan negara yang mayoritas berasal dari pajak </w:t>
      </w:r>
      <w:r w:rsidRPr="008951AB">
        <w:rPr>
          <w:rFonts w:asciiTheme="majorBidi" w:eastAsia="Times New Roman" w:hAnsiTheme="majorBidi" w:cs="Times New Roman"/>
          <w:i/>
          <w:iCs/>
          <w:color w:val="000000" w:themeColor="text1"/>
          <w:szCs w:val="24"/>
        </w:rPr>
        <w:t>kharaj</w:t>
      </w:r>
      <w:r w:rsidRPr="008951AB">
        <w:rPr>
          <w:rFonts w:asciiTheme="majorBidi" w:eastAsia="Times New Roman" w:hAnsiTheme="majorBidi" w:cs="Times New Roman"/>
          <w:color w:val="000000" w:themeColor="text1"/>
          <w:szCs w:val="24"/>
        </w:rPr>
        <w:t>. Ia mengemukakan,</w:t>
      </w:r>
      <w:r w:rsidRPr="008951AB">
        <w:rPr>
          <w:rFonts w:asciiTheme="majorBidi" w:eastAsia="Times New Roman" w:hAnsiTheme="majorBidi" w:cs="Times New Roman"/>
          <w:color w:val="000000" w:themeColor="text1"/>
          <w:szCs w:val="24"/>
          <w:vertAlign w:val="superscript"/>
        </w:rPr>
        <w:t xml:space="preserve"> </w:t>
      </w:r>
      <w:r w:rsidRPr="008951AB">
        <w:rPr>
          <w:rFonts w:asciiTheme="majorBidi" w:eastAsia="Times New Roman" w:hAnsiTheme="majorBidi" w:cs="Times New Roman"/>
          <w:color w:val="000000" w:themeColor="text1"/>
          <w:szCs w:val="24"/>
          <w:vertAlign w:val="superscript"/>
        </w:rPr>
        <w:footnoteReference w:id="28"/>
      </w:r>
    </w:p>
    <w:p w:rsidR="0097727B" w:rsidRDefault="00B640CD" w:rsidP="0097727B">
      <w:pPr>
        <w:spacing w:line="240" w:lineRule="auto"/>
        <w:ind w:left="1146"/>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 xml:space="preserve">‘’Saya menentang sistem </w:t>
      </w:r>
      <w:r w:rsidRPr="008951AB">
        <w:rPr>
          <w:rFonts w:asciiTheme="majorBidi" w:eastAsia="Times New Roman" w:hAnsiTheme="majorBidi" w:cs="Times New Roman"/>
          <w:i/>
          <w:iCs/>
          <w:color w:val="000000" w:themeColor="text1"/>
          <w:szCs w:val="24"/>
        </w:rPr>
        <w:t>qobalah</w:t>
      </w:r>
      <w:r w:rsidRPr="008951AB">
        <w:rPr>
          <w:rFonts w:asciiTheme="majorBidi" w:eastAsia="Times New Roman" w:hAnsiTheme="majorBidi" w:cs="Times New Roman"/>
          <w:color w:val="000000" w:themeColor="text1"/>
          <w:szCs w:val="24"/>
        </w:rPr>
        <w:t xml:space="preserve"> karena saya tidak yakin bahwa para penjamin tersebut tidak akan membebani para pembayar pajak dengan sesuatu yang melampaui kemampuan mereka dan menghukum mereka, sehingga para petani tersebut meninggalkan lahan yang mereka kelola dan, akibatnya, pemasukan dari </w:t>
      </w:r>
      <w:r w:rsidRPr="008951AB">
        <w:rPr>
          <w:rFonts w:asciiTheme="majorBidi" w:eastAsia="Times New Roman" w:hAnsiTheme="majorBidi" w:cs="Times New Roman"/>
          <w:i/>
          <w:iCs/>
          <w:color w:val="000000" w:themeColor="text1"/>
          <w:szCs w:val="24"/>
        </w:rPr>
        <w:t xml:space="preserve">kharaj </w:t>
      </w:r>
      <w:r w:rsidRPr="008951AB">
        <w:rPr>
          <w:rFonts w:asciiTheme="majorBidi" w:eastAsia="Times New Roman" w:hAnsiTheme="majorBidi" w:cs="Times New Roman"/>
          <w:color w:val="000000" w:themeColor="text1"/>
          <w:szCs w:val="24"/>
        </w:rPr>
        <w:t>akan merosot.’’</w:t>
      </w:r>
      <w:r w:rsidRPr="008951AB">
        <w:rPr>
          <w:rFonts w:asciiTheme="majorBidi" w:eastAsia="Times New Roman" w:hAnsiTheme="majorBidi" w:cs="Times New Roman"/>
          <w:color w:val="000000" w:themeColor="text1"/>
          <w:szCs w:val="24"/>
          <w:vertAlign w:val="superscript"/>
        </w:rPr>
        <w:footnoteReference w:id="29"/>
      </w:r>
    </w:p>
    <w:p w:rsidR="00B640CD" w:rsidRPr="0097727B" w:rsidRDefault="00B640CD" w:rsidP="0097727B">
      <w:pPr>
        <w:spacing w:after="0" w:line="360" w:lineRule="auto"/>
        <w:ind w:left="1145" w:firstLine="295"/>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Pernyataan ini menunjukkan bahwa, bagi Abu Yusuf, tindakan para penjamin yang mengenakan pajak melebihi dari kemampuan para petani akan merasa para petani meninggalkan lahan mereka karena tidak memperoleh keuntungan dari pertanian. Oleh karena sistem qabalah dapat menimbulkan tindakan eksplotatif dan penindasan terhadap para petani serta menyebabkan efek negatif terhadap pendapatan pajak, Abu Yusuf mendesak pemerintah menghentikan praktik tersebut, sehingga pajak dapat dipungut langsung dengan cara yang adil, tanpa perantara para penjamin. Ia menyatakan,</w:t>
      </w:r>
    </w:p>
    <w:p w:rsidR="0097727B" w:rsidRDefault="00B640CD" w:rsidP="0097727B">
      <w:pPr>
        <w:spacing w:after="0" w:line="240" w:lineRule="auto"/>
        <w:ind w:left="1145"/>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 xml:space="preserve">‘’Saya sarankan agar memilih orang yang berakhlak baik, saleh dan amanah, serta mengangkatnya sebagai administrator pajak. Ia haruslah orang yang jika anda beri kewenangan untuk memungut pajak memungut apa yang dibolehkan dan menjauhi apa yang dilarang, bebas memutuskan apa yang harus dipungut dan apa yang harus dihindari dari pajak. Apabila </w:t>
      </w:r>
      <w:r w:rsidRPr="008951AB">
        <w:rPr>
          <w:rFonts w:asciiTheme="majorBidi" w:eastAsia="Times New Roman" w:hAnsiTheme="majorBidi" w:cs="Times New Roman"/>
          <w:color w:val="000000" w:themeColor="text1"/>
          <w:szCs w:val="24"/>
        </w:rPr>
        <w:lastRenderedPageBreak/>
        <w:t>tidak adil dan tidak amanah, ia tidak dapat dipercaya melakukan tugas sebagai pemungut pajak.”</w:t>
      </w:r>
      <w:r w:rsidRPr="008951AB">
        <w:rPr>
          <w:rFonts w:asciiTheme="majorBidi" w:eastAsia="Times New Roman" w:hAnsiTheme="majorBidi" w:cs="Times New Roman"/>
          <w:color w:val="000000" w:themeColor="text1"/>
          <w:szCs w:val="24"/>
          <w:vertAlign w:val="superscript"/>
        </w:rPr>
        <w:footnoteReference w:id="30"/>
      </w:r>
      <w:r w:rsidRPr="008951AB">
        <w:rPr>
          <w:rFonts w:asciiTheme="majorBidi" w:eastAsia="Times New Roman" w:hAnsiTheme="majorBidi" w:cs="Times New Roman"/>
          <w:color w:val="000000" w:themeColor="text1"/>
          <w:szCs w:val="24"/>
        </w:rPr>
        <w:t xml:space="preserve"> </w:t>
      </w:r>
    </w:p>
    <w:p w:rsidR="00B640CD" w:rsidRPr="008951AB" w:rsidRDefault="00B640CD" w:rsidP="0097727B">
      <w:pPr>
        <w:spacing w:after="0" w:line="360" w:lineRule="auto"/>
        <w:ind w:left="1145"/>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ab/>
        <w:t xml:space="preserve">Abu Yusuf menyarankan agar anda mengurus sebuah komisi yang terdiri dari orang-orang yang amanah dan jujur untuk menyelidiki perilaku para pemungut pajak dan cara-cara mereka memungut pajak dan menghukum mereka yang bersalah. </w:t>
      </w:r>
    </w:p>
    <w:p w:rsidR="0097727B" w:rsidRDefault="00B640CD" w:rsidP="0097727B">
      <w:pPr>
        <w:spacing w:line="240" w:lineRule="auto"/>
        <w:ind w:left="1145"/>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‘’Saya menyarankan agar anda mengutus sebuah komisi yang terdiri dari orang-orang yang amanah dan jujur untuk menyelidiki perilaku para pemungut pajak dan cara-cara mereka memungut pajak dan menghukum mereka yang bersalah.’’</w:t>
      </w:r>
      <w:r w:rsidRPr="008951AB">
        <w:rPr>
          <w:rFonts w:asciiTheme="majorBidi" w:eastAsia="Times New Roman" w:hAnsiTheme="majorBidi" w:cs="Times New Roman"/>
          <w:color w:val="000000" w:themeColor="text1"/>
          <w:szCs w:val="24"/>
          <w:vertAlign w:val="superscript"/>
        </w:rPr>
        <w:footnoteReference w:id="31"/>
      </w:r>
    </w:p>
    <w:p w:rsidR="00B640CD" w:rsidRPr="008951AB" w:rsidRDefault="00B640CD" w:rsidP="0097727B">
      <w:pPr>
        <w:spacing w:after="0" w:line="360" w:lineRule="auto"/>
        <w:ind w:left="1145" w:firstLine="295"/>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Untuk melindungi keuangan para pembayar pajak dan menjamin pendapatan Negara, Abu Yusuf meminta kepada pemerintah untuk melakukan survey secara tepat terhadap tanah dan nilai barang yang dikenai pajak. Ia berpendapat, pajak harus ditentukan dengan jelas dan tidak berdasarkan dugaan.</w:t>
      </w:r>
    </w:p>
    <w:p w:rsidR="00B640CD" w:rsidRPr="008951AB" w:rsidRDefault="00B640CD" w:rsidP="0097727B">
      <w:pPr>
        <w:spacing w:after="0" w:line="240" w:lineRule="auto"/>
        <w:ind w:left="1145"/>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‘’Tidak boleh ada sesuatu yang dipungut berdasarkan dugaan, harus ada penilaian yang adil terhadap barang yang mendasari suatu keputusan, tidak boleh ada pengenaan pajak yang berlebihan atau merusak perbendaharaan negara.’’</w:t>
      </w:r>
      <w:r w:rsidRPr="008951AB">
        <w:rPr>
          <w:rFonts w:asciiTheme="majorBidi" w:eastAsia="Times New Roman" w:hAnsiTheme="majorBidi" w:cs="Times New Roman"/>
          <w:color w:val="000000" w:themeColor="text1"/>
          <w:szCs w:val="24"/>
          <w:vertAlign w:val="superscript"/>
        </w:rPr>
        <w:footnoteReference w:id="32"/>
      </w:r>
    </w:p>
    <w:p w:rsidR="00B640CD" w:rsidRPr="008951AB" w:rsidRDefault="00B640CD" w:rsidP="00B640CD">
      <w:pPr>
        <w:spacing w:after="0" w:line="240" w:lineRule="auto"/>
        <w:ind w:left="2127"/>
        <w:jc w:val="both"/>
        <w:rPr>
          <w:rFonts w:asciiTheme="majorBidi" w:eastAsia="Times New Roman" w:hAnsiTheme="majorBidi" w:cs="Times New Roman"/>
          <w:color w:val="000000" w:themeColor="text1"/>
          <w:szCs w:val="24"/>
        </w:rPr>
      </w:pPr>
    </w:p>
    <w:p w:rsidR="0097727B" w:rsidRDefault="00B640CD" w:rsidP="0097727B">
      <w:pPr>
        <w:spacing w:after="0" w:line="360" w:lineRule="auto"/>
        <w:ind w:left="1145" w:firstLine="273"/>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Untuk mencapai prinsip keadilan dalam administrasi pajak, Abu Yusuf menyarankan agar para penguasa membedakan antara tanah yang tandus dengan tanah yang subur. Selain itu, untuk menjamin efisien dalam pengumpulan pajak, ia menyarankan agar pajak dipungut tanpa penundaan karena akan menimbulkan kerusakan pada hasil pertanian yang berarti dapat memberikan efek negatif terhadap Negara, pembayar pajak serta memperlambat perkembangan pertanian.</w:t>
      </w:r>
      <w:r w:rsidRPr="008951AB">
        <w:rPr>
          <w:rFonts w:asciiTheme="majorBidi" w:eastAsia="Times New Roman" w:hAnsiTheme="majorBidi" w:cs="Times New Roman"/>
          <w:color w:val="000000" w:themeColor="text1"/>
          <w:szCs w:val="24"/>
          <w:vertAlign w:val="superscript"/>
        </w:rPr>
        <w:footnoteReference w:id="33"/>
      </w:r>
    </w:p>
    <w:p w:rsidR="0097727B" w:rsidRDefault="00B640CD" w:rsidP="0097727B">
      <w:pPr>
        <w:spacing w:after="0" w:line="360" w:lineRule="auto"/>
        <w:ind w:left="1145" w:firstLine="273"/>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 xml:space="preserve">Abu Yusuf memberikan perhatian tentang efisiensi dalam administrasi pajak untuk menjamin barang-barang yang dapat dikenai pajak. Fakta menunjukkan bahwa defisiensi dan </w:t>
      </w:r>
      <w:r w:rsidRPr="008951AB">
        <w:rPr>
          <w:rFonts w:asciiTheme="majorBidi" w:eastAsia="Times New Roman" w:hAnsiTheme="majorBidi" w:cs="Times New Roman"/>
          <w:i/>
          <w:iCs/>
          <w:color w:val="000000" w:themeColor="text1"/>
          <w:szCs w:val="24"/>
        </w:rPr>
        <w:t>mismanagement</w:t>
      </w:r>
      <w:r w:rsidRPr="008951AB">
        <w:rPr>
          <w:rFonts w:asciiTheme="majorBidi" w:eastAsia="Times New Roman" w:hAnsiTheme="majorBidi" w:cs="Times New Roman"/>
          <w:color w:val="000000" w:themeColor="text1"/>
          <w:szCs w:val="24"/>
        </w:rPr>
        <w:t xml:space="preserve"> yang dilakukan oleh sebagian para pemungut pajak akan merusak hasil panen dan mengurangi pendapatan pajak Negara. Dalam hal terjadi instabilitas harga-harga bahan makanan, Abu Yusuf menyarankan agar bahan makan dijual dalam harga </w:t>
      </w:r>
      <w:r w:rsidRPr="008951AB">
        <w:rPr>
          <w:rFonts w:asciiTheme="majorBidi" w:eastAsia="Times New Roman" w:hAnsiTheme="majorBidi" w:cs="Times New Roman"/>
          <w:color w:val="000000" w:themeColor="text1"/>
          <w:szCs w:val="24"/>
        </w:rPr>
        <w:lastRenderedPageBreak/>
        <w:t>dibagi secara proporsional, sehingga tidak berdampak negatif terhadap para pembayar pajak dan perbendaharaan negara.</w:t>
      </w:r>
      <w:r w:rsidRPr="008951AB">
        <w:rPr>
          <w:rFonts w:asciiTheme="majorBidi" w:eastAsia="Times New Roman" w:hAnsiTheme="majorBidi" w:cs="Times New Roman"/>
          <w:color w:val="000000" w:themeColor="text1"/>
          <w:szCs w:val="24"/>
          <w:vertAlign w:val="superscript"/>
        </w:rPr>
        <w:footnoteReference w:id="34"/>
      </w:r>
    </w:p>
    <w:p w:rsidR="0097727B" w:rsidRPr="0097727B" w:rsidRDefault="00B640CD" w:rsidP="00EA2FF4">
      <w:pPr>
        <w:pStyle w:val="ListParagraph"/>
        <w:numPr>
          <w:ilvl w:val="0"/>
          <w:numId w:val="21"/>
        </w:numPr>
        <w:spacing w:after="0" w:line="360" w:lineRule="auto"/>
        <w:jc w:val="both"/>
        <w:rPr>
          <w:rFonts w:asciiTheme="majorBidi" w:eastAsia="Times New Roman" w:hAnsiTheme="majorBidi" w:cs="Times New Roman"/>
          <w:color w:val="000000" w:themeColor="text1"/>
          <w:szCs w:val="24"/>
        </w:rPr>
      </w:pPr>
      <w:r w:rsidRPr="0097727B">
        <w:rPr>
          <w:rFonts w:asciiTheme="majorBidi" w:eastAsia="Times New Roman" w:hAnsiTheme="majorBidi" w:cs="Times New Roman"/>
          <w:b/>
          <w:bCs/>
          <w:color w:val="000000" w:themeColor="text1"/>
          <w:szCs w:val="24"/>
        </w:rPr>
        <w:t>Mekanisme Harga</w:t>
      </w:r>
    </w:p>
    <w:p w:rsidR="0097727B" w:rsidRDefault="00B640CD" w:rsidP="0097727B">
      <w:pPr>
        <w:pStyle w:val="ListParagraph"/>
        <w:spacing w:after="0" w:line="360" w:lineRule="auto"/>
        <w:ind w:left="1146" w:firstLine="294"/>
        <w:jc w:val="both"/>
        <w:rPr>
          <w:rFonts w:asciiTheme="majorBidi" w:eastAsia="Times New Roman" w:hAnsiTheme="majorBidi" w:cs="Times New Roman"/>
          <w:color w:val="000000" w:themeColor="text1"/>
          <w:szCs w:val="24"/>
          <w:lang w:val="en-US"/>
        </w:rPr>
      </w:pPr>
      <w:r w:rsidRPr="0097727B">
        <w:rPr>
          <w:rFonts w:asciiTheme="majorBidi" w:eastAsia="Times New Roman" w:hAnsiTheme="majorBidi" w:cs="Times New Roman"/>
          <w:color w:val="000000" w:themeColor="text1"/>
          <w:szCs w:val="24"/>
        </w:rPr>
        <w:t xml:space="preserve">Abu Yusuf tercatat sebagai ulama awal yang membahas tentang mekanisme pasar. Salah satu hal yang beliau perhatikan adalah peningkatan dan penurunan produksi dalam kaitannya dengan pembentukan harga. Fenomena yang terjadi pada waktu itu adalah sering kali terjadi melimpahnya barang ternyata diikuti dengan tingginya tingkat harga, sementara kelangkaan barang diikuti dengan harga yang rendah. Dengan kata lain, pemahaman yang terjadi pada zaman Abu Yusuf tentang hubungan antara harga dan kuantitas hanya memperhatikan kurva </w:t>
      </w:r>
      <w:r w:rsidRPr="0097727B">
        <w:rPr>
          <w:rFonts w:asciiTheme="majorBidi" w:eastAsia="Times New Roman" w:hAnsiTheme="majorBidi" w:cs="Times New Roman"/>
          <w:i/>
          <w:iCs/>
          <w:color w:val="000000" w:themeColor="text1"/>
          <w:szCs w:val="24"/>
        </w:rPr>
        <w:t>demand</w:t>
      </w:r>
      <w:r w:rsidRPr="0097727B">
        <w:rPr>
          <w:rFonts w:asciiTheme="majorBidi" w:eastAsia="Times New Roman" w:hAnsiTheme="majorBidi" w:cs="Times New Roman"/>
          <w:color w:val="000000" w:themeColor="text1"/>
          <w:szCs w:val="24"/>
        </w:rPr>
        <w:t>. Dalam literatur kontemporer fenomena ini dapat dijelaskan dalam teori permintaan, yang menjelaskan hubungan antara harga dengan banyaknya kuantitas yang diminta. Hubungan harga dan kuantitas dapat diformulasikan sebagai berikut:</w:t>
      </w:r>
      <w:r w:rsidRPr="008951AB">
        <w:rPr>
          <w:vertAlign w:val="superscript"/>
        </w:rPr>
        <w:footnoteReference w:id="35"/>
      </w:r>
    </w:p>
    <w:p w:rsidR="00B640CD" w:rsidRPr="0097727B" w:rsidRDefault="00B640CD" w:rsidP="0097727B">
      <w:pPr>
        <w:pStyle w:val="ListParagraph"/>
        <w:spacing w:after="0" w:line="360" w:lineRule="auto"/>
        <w:ind w:left="1146" w:firstLine="294"/>
        <w:jc w:val="center"/>
        <w:rPr>
          <w:rFonts w:asciiTheme="majorBidi" w:eastAsia="Times New Roman" w:hAnsiTheme="majorBidi" w:cs="Times New Roman"/>
          <w:color w:val="000000" w:themeColor="text1"/>
          <w:szCs w:val="24"/>
        </w:rPr>
      </w:pPr>
      <w:r w:rsidRPr="008951AB">
        <w:rPr>
          <w:rFonts w:asciiTheme="majorBidi" w:eastAsia="Times New Roman" w:hAnsiTheme="majorBidi" w:cs="Times New Roman"/>
          <w:b/>
          <w:bCs/>
          <w:color w:val="000000" w:themeColor="text1"/>
          <w:szCs w:val="24"/>
        </w:rPr>
        <w:t>D= Q= f (P)</w:t>
      </w:r>
    </w:p>
    <w:p w:rsidR="0097727B" w:rsidRDefault="00B640CD" w:rsidP="0097727B">
      <w:pPr>
        <w:spacing w:after="0" w:line="360" w:lineRule="auto"/>
        <w:ind w:left="1146" w:firstLine="272"/>
        <w:jc w:val="both"/>
        <w:rPr>
          <w:rFonts w:asciiTheme="majorBidi" w:eastAsia="Times New Roman" w:hAnsiTheme="majorBidi" w:cs="Times New Roman"/>
          <w:b/>
          <w:bCs/>
          <w:color w:val="000000" w:themeColor="text1"/>
          <w:szCs w:val="24"/>
          <w:lang w:val="en-US"/>
        </w:rPr>
      </w:pPr>
      <w:r w:rsidRPr="008951AB">
        <w:rPr>
          <w:rFonts w:asciiTheme="majorBidi" w:eastAsia="Times New Roman" w:hAnsiTheme="majorBidi" w:cs="Times New Roman"/>
          <w:color w:val="000000" w:themeColor="text1"/>
          <w:szCs w:val="24"/>
        </w:rPr>
        <w:t>Formulasi ini menunjukkan bahwa pengaruh harga terhadap jumlah permintaan suatu komoditi adalah negatif, yaitu apabila harga (P) naik maka kuantitas (Q) turun, begitu juga sebaliknya jika harga (P) turun maka kuantitas (Q) menjadi naik. Begitu juga apabila harga komoditi turun maka akan direspon oleh konsumen dengan meningkatkan jumlah komoditi yang dibeli.</w:t>
      </w:r>
    </w:p>
    <w:p w:rsidR="00B640CD" w:rsidRPr="008951AB" w:rsidRDefault="00B640CD" w:rsidP="0097727B">
      <w:pPr>
        <w:spacing w:after="0" w:line="360" w:lineRule="auto"/>
        <w:ind w:left="1146" w:firstLine="272"/>
        <w:jc w:val="both"/>
        <w:rPr>
          <w:rFonts w:asciiTheme="majorBidi" w:eastAsia="Times New Roman" w:hAnsiTheme="majorBidi" w:cs="Times New Roman"/>
          <w:b/>
          <w:bCs/>
          <w:color w:val="000000" w:themeColor="text1"/>
          <w:szCs w:val="24"/>
        </w:rPr>
      </w:pPr>
      <w:r w:rsidRPr="008951AB">
        <w:rPr>
          <w:rFonts w:asciiTheme="majorBidi" w:eastAsia="Times New Roman" w:hAnsiTheme="majorBidi" w:cs="Times New Roman"/>
          <w:color w:val="000000" w:themeColor="text1"/>
          <w:szCs w:val="24"/>
        </w:rPr>
        <w:t>Abu Yusuf membantah pemahaman seperti ini, karena pada kenyataannya tidak selalu terjadi bahwa bila persediaan barang sedikit maka harga akan mahal, dan bila persediaan barang melimpah, harga akan murah. Ia menyatakan,</w:t>
      </w:r>
    </w:p>
    <w:p w:rsidR="00B640CD" w:rsidRPr="008951AB" w:rsidRDefault="00B640CD" w:rsidP="0097727B">
      <w:pPr>
        <w:spacing w:line="240" w:lineRule="auto"/>
        <w:ind w:left="1146"/>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 xml:space="preserve">‘’Kadang-kadang makanan belimpah, tetapi tetap mahal dan kadang-kadang makanan sangat sedikit tetapi murah.’’ </w:t>
      </w:r>
      <w:r w:rsidRPr="008951AB">
        <w:rPr>
          <w:rFonts w:asciiTheme="majorBidi" w:eastAsia="Times New Roman" w:hAnsiTheme="majorBidi" w:cs="Times New Roman"/>
          <w:color w:val="000000" w:themeColor="text1"/>
          <w:szCs w:val="24"/>
          <w:vertAlign w:val="superscript"/>
        </w:rPr>
        <w:footnoteReference w:id="36"/>
      </w:r>
    </w:p>
    <w:p w:rsidR="00B640CD" w:rsidRPr="008951AB" w:rsidRDefault="00B640CD" w:rsidP="0097727B">
      <w:pPr>
        <w:spacing w:after="0" w:line="360" w:lineRule="auto"/>
        <w:ind w:left="1146" w:firstLine="272"/>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Menurut Abu Yusuf, dapat saja harga-harga tetap mahal (P</w:t>
      </w:r>
      <w:r w:rsidRPr="008951AB">
        <w:rPr>
          <w:rFonts w:asciiTheme="majorBidi" w:eastAsia="Times New Roman" w:hAnsiTheme="majorBidi" w:cs="Times New Roman"/>
          <w:color w:val="000000" w:themeColor="text1"/>
          <w:szCs w:val="24"/>
          <w:vertAlign w:val="subscript"/>
        </w:rPr>
        <w:t>3</w:t>
      </w:r>
      <w:r w:rsidRPr="008951AB">
        <w:rPr>
          <w:rFonts w:asciiTheme="majorBidi" w:eastAsia="Times New Roman" w:hAnsiTheme="majorBidi" w:cs="Times New Roman"/>
          <w:color w:val="000000" w:themeColor="text1"/>
          <w:szCs w:val="24"/>
        </w:rPr>
        <w:t>) ketika persediaan barang melimpah (Q</w:t>
      </w:r>
      <w:r w:rsidRPr="008951AB">
        <w:rPr>
          <w:rFonts w:asciiTheme="majorBidi" w:eastAsia="Times New Roman" w:hAnsiTheme="majorBidi" w:cs="Times New Roman"/>
          <w:color w:val="000000" w:themeColor="text1"/>
          <w:szCs w:val="24"/>
          <w:vertAlign w:val="subscript"/>
        </w:rPr>
        <w:t>3</w:t>
      </w:r>
      <w:r w:rsidRPr="008951AB">
        <w:rPr>
          <w:rFonts w:asciiTheme="majorBidi" w:eastAsia="Times New Roman" w:hAnsiTheme="majorBidi" w:cs="Times New Roman"/>
          <w:color w:val="000000" w:themeColor="text1"/>
          <w:szCs w:val="24"/>
        </w:rPr>
        <w:t xml:space="preserve">), Sementara harga akan murah walaupun </w:t>
      </w:r>
      <w:r w:rsidRPr="008951AB">
        <w:rPr>
          <w:rFonts w:asciiTheme="majorBidi" w:eastAsia="Times New Roman" w:hAnsiTheme="majorBidi" w:cs="Times New Roman"/>
          <w:color w:val="000000" w:themeColor="text1"/>
          <w:szCs w:val="24"/>
        </w:rPr>
        <w:lastRenderedPageBreak/>
        <w:t>persediaan barang berkurang (Q</w:t>
      </w:r>
      <w:r w:rsidRPr="008951AB">
        <w:rPr>
          <w:rFonts w:asciiTheme="majorBidi" w:eastAsia="Times New Roman" w:hAnsiTheme="majorBidi" w:cs="Times New Roman"/>
          <w:color w:val="000000" w:themeColor="text1"/>
          <w:szCs w:val="24"/>
          <w:vertAlign w:val="subscript"/>
        </w:rPr>
        <w:t>3</w:t>
      </w:r>
      <w:r w:rsidRPr="008951AB">
        <w:rPr>
          <w:rFonts w:asciiTheme="majorBidi" w:eastAsia="Times New Roman" w:hAnsiTheme="majorBidi" w:cs="Times New Roman"/>
          <w:color w:val="000000" w:themeColor="text1"/>
          <w:szCs w:val="24"/>
        </w:rPr>
        <w:t>). Dari pernyataan tersebut tampaknya Abu Yusuf menyangkal pendapat umum mengenai hubungan terbalik antara persedian barang (</w:t>
      </w:r>
      <w:r w:rsidRPr="008951AB">
        <w:rPr>
          <w:rFonts w:asciiTheme="majorBidi" w:eastAsia="Times New Roman" w:hAnsiTheme="majorBidi" w:cs="Times New Roman"/>
          <w:i/>
          <w:iCs/>
          <w:color w:val="000000" w:themeColor="text1"/>
          <w:szCs w:val="24"/>
        </w:rPr>
        <w:t>Supply)</w:t>
      </w:r>
      <w:r w:rsidRPr="008951AB">
        <w:rPr>
          <w:rFonts w:asciiTheme="majorBidi" w:eastAsia="Times New Roman" w:hAnsiTheme="majorBidi" w:cs="Times New Roman"/>
          <w:color w:val="000000" w:themeColor="text1"/>
          <w:szCs w:val="24"/>
        </w:rPr>
        <w:t xml:space="preserve"> dan harga, karena pada kenyataannya harga tidak bergantung pada permintaan saja, karena juga bergantung pada kekuatan penawaran. Oleh karena itu, peningkatan atau penurunan harga tidak selalu berhubungan dengan peningkatan atau enurunan permintaan, atau penurunan atau peningkatan dalam produksi. Abu Yusuf menyatakan,</w:t>
      </w:r>
    </w:p>
    <w:p w:rsidR="00B640CD" w:rsidRPr="008951AB" w:rsidRDefault="00B640CD" w:rsidP="0097727B">
      <w:pPr>
        <w:spacing w:after="0" w:line="240" w:lineRule="auto"/>
        <w:ind w:left="1146"/>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‘’Tidak ada batasan tertentu tentang murah dan mahal yang dapat dipastikan. Hal tersebut ada yang mengaturnya. Prinsipnya tidak bisa diketahui. Murah bukan karena melimpahnya makanan, demikian juga mahal tidak disebabkan karena kelangkaan makanan. Murah dan mahal merupakan ketentuan Allah.’’</w:t>
      </w:r>
      <w:r w:rsidRPr="008951AB">
        <w:rPr>
          <w:rFonts w:asciiTheme="majorBidi" w:eastAsia="Times New Roman" w:hAnsiTheme="majorBidi" w:cs="Times New Roman"/>
          <w:color w:val="000000" w:themeColor="text1"/>
          <w:szCs w:val="24"/>
          <w:vertAlign w:val="superscript"/>
        </w:rPr>
        <w:footnoteReference w:id="37"/>
      </w:r>
    </w:p>
    <w:p w:rsidR="00B640CD" w:rsidRPr="008951AB" w:rsidRDefault="00B640CD" w:rsidP="0097727B">
      <w:pPr>
        <w:spacing w:after="0" w:line="360" w:lineRule="auto"/>
        <w:ind w:left="709" w:firstLine="709"/>
        <w:jc w:val="both"/>
        <w:rPr>
          <w:rFonts w:asciiTheme="majorBidi" w:eastAsia="Times New Roman" w:hAnsiTheme="majorBidi" w:cs="Times New Roman"/>
          <w:color w:val="000000" w:themeColor="text1"/>
          <w:szCs w:val="24"/>
        </w:rPr>
      </w:pPr>
    </w:p>
    <w:p w:rsidR="00B640CD" w:rsidRPr="008951AB" w:rsidRDefault="00B640CD" w:rsidP="0097727B">
      <w:pPr>
        <w:spacing w:after="0" w:line="360" w:lineRule="auto"/>
        <w:ind w:left="1146" w:firstLine="272"/>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Dalam hukum penawaran terhadap barang dikatakan bahwa hubungan antara harga dengan banyaknya komoditi yang ditawarkan mempunyai kemiringan positif. Dalam sebuah formulasi yang sederhana, hubungan antara harga dengan jumlah komoditi dapat dilihat dibawah ini:</w:t>
      </w:r>
      <w:r w:rsidRPr="008951AB">
        <w:rPr>
          <w:rFonts w:asciiTheme="majorBidi" w:eastAsia="Times New Roman" w:hAnsiTheme="majorBidi" w:cs="Times New Roman"/>
          <w:color w:val="000000" w:themeColor="text1"/>
          <w:szCs w:val="24"/>
          <w:vertAlign w:val="superscript"/>
        </w:rPr>
        <w:footnoteReference w:id="38"/>
      </w:r>
    </w:p>
    <w:p w:rsidR="0097727B" w:rsidRDefault="00B640CD" w:rsidP="0097727B">
      <w:pPr>
        <w:spacing w:after="0" w:line="360" w:lineRule="auto"/>
        <w:ind w:left="709"/>
        <w:jc w:val="center"/>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b/>
          <w:bCs/>
          <w:color w:val="000000" w:themeColor="text1"/>
          <w:szCs w:val="24"/>
        </w:rPr>
        <w:t xml:space="preserve">S = Q = </w:t>
      </w:r>
      <w:r w:rsidRPr="008951AB">
        <w:rPr>
          <w:rFonts w:asciiTheme="majorBidi" w:eastAsia="Times New Roman" w:hAnsiTheme="majorBidi" w:cs="Times New Roman"/>
          <w:b/>
          <w:bCs/>
          <w:i/>
          <w:iCs/>
          <w:color w:val="000000" w:themeColor="text1"/>
          <w:szCs w:val="24"/>
        </w:rPr>
        <w:t>F</w:t>
      </w:r>
      <w:r w:rsidRPr="008951AB">
        <w:rPr>
          <w:rFonts w:asciiTheme="majorBidi" w:eastAsia="Times New Roman" w:hAnsiTheme="majorBidi" w:cs="Times New Roman"/>
          <w:b/>
          <w:bCs/>
          <w:color w:val="000000" w:themeColor="text1"/>
          <w:szCs w:val="24"/>
        </w:rPr>
        <w:t xml:space="preserve"> (P)</w:t>
      </w:r>
    </w:p>
    <w:p w:rsidR="0097727B" w:rsidRDefault="00B640CD" w:rsidP="0097727B">
      <w:pPr>
        <w:spacing w:after="0" w:line="360" w:lineRule="auto"/>
        <w:ind w:left="1134" w:firstLine="284"/>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Formulasi  ini menunjukkan bahwa pengaruh harga terhadap jumlah permintaan suatu komoditi adalah positif, apabila P naik maka Q naik begitu sebaliknya apabila P turun maka Q turun. Dari formulasi ini kita dapat menyimpulkan bahwa hukum penawaran mengatakan bila harga komoditi naik maka akan direspon oleh penambahan jumlah komoditi yang ditawarkan. Begitu juga apabila harga komoditi turun maka akan direspon oleh penurunan jumlah komoditi yang ditawarkan.</w:t>
      </w:r>
    </w:p>
    <w:p w:rsidR="00B640CD" w:rsidRPr="008951AB" w:rsidRDefault="00B640CD" w:rsidP="0097727B">
      <w:pPr>
        <w:spacing w:after="0" w:line="360" w:lineRule="auto"/>
        <w:ind w:left="1134" w:firstLine="284"/>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 xml:space="preserve">Poin kontroversial lain dalam analisis ekonomi Abu Yusuf ialah pada masalah pengendalian harga </w:t>
      </w:r>
      <w:r w:rsidRPr="008951AB">
        <w:rPr>
          <w:rFonts w:asciiTheme="majorBidi" w:eastAsia="Times New Roman" w:hAnsiTheme="majorBidi" w:cs="Times New Roman"/>
          <w:i/>
          <w:iCs/>
          <w:color w:val="000000" w:themeColor="text1"/>
          <w:szCs w:val="24"/>
        </w:rPr>
        <w:t>(tas’ir).</w:t>
      </w:r>
      <w:r w:rsidRPr="008951AB">
        <w:rPr>
          <w:rFonts w:asciiTheme="majorBidi" w:eastAsia="Times New Roman" w:hAnsiTheme="majorBidi" w:cs="Times New Roman"/>
          <w:color w:val="000000" w:themeColor="text1"/>
          <w:szCs w:val="24"/>
        </w:rPr>
        <w:t xml:space="preserve"> Ia menentang penguasa yang menetapkan harga. Argumenya didasarkan pada hadis Rasulullah Saw.,</w:t>
      </w:r>
    </w:p>
    <w:p w:rsidR="00B640CD" w:rsidRPr="0097727B" w:rsidRDefault="00B640CD" w:rsidP="0097727B">
      <w:pPr>
        <w:spacing w:after="0" w:line="240" w:lineRule="auto"/>
        <w:ind w:left="1134"/>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 xml:space="preserve"> ‘’Pada masa Rasulullah Saw., harga-harga melambung tinggi. Para sahabat mengadu kepada Rasulullah dan memintanya agar melakukan penetapan harga. Rasulullah Saw., bersabda, tingi rendahnya harga barang merupakan bagian dari ketentuan Allah, kita tidak bisa mencampuri urusan ketetapan-Nya.’’</w:t>
      </w:r>
      <w:r w:rsidRPr="008951AB">
        <w:rPr>
          <w:rFonts w:asciiTheme="majorBidi" w:eastAsia="Times New Roman" w:hAnsiTheme="majorBidi" w:cs="Times New Roman"/>
          <w:color w:val="000000" w:themeColor="text1"/>
          <w:szCs w:val="24"/>
          <w:vertAlign w:val="superscript"/>
        </w:rPr>
        <w:footnoteReference w:id="39"/>
      </w:r>
    </w:p>
    <w:p w:rsidR="0097727B" w:rsidRPr="0097727B" w:rsidRDefault="00B640CD" w:rsidP="00EA2FF4">
      <w:pPr>
        <w:pStyle w:val="ListParagraph"/>
        <w:numPr>
          <w:ilvl w:val="0"/>
          <w:numId w:val="22"/>
        </w:numPr>
        <w:spacing w:after="0" w:line="360" w:lineRule="auto"/>
        <w:jc w:val="both"/>
        <w:rPr>
          <w:rFonts w:asciiTheme="majorBidi" w:hAnsiTheme="majorBidi" w:cstheme="majorBidi"/>
          <w:b/>
          <w:bCs/>
          <w:szCs w:val="24"/>
        </w:rPr>
      </w:pPr>
      <w:r w:rsidRPr="008951AB">
        <w:rPr>
          <w:rFonts w:asciiTheme="majorBidi" w:hAnsiTheme="majorBidi" w:cstheme="majorBidi"/>
          <w:b/>
          <w:bCs/>
          <w:szCs w:val="24"/>
        </w:rPr>
        <w:lastRenderedPageBreak/>
        <w:t>Pemikiran Ekonomi Al Mawardi</w:t>
      </w:r>
    </w:p>
    <w:p w:rsidR="00207302" w:rsidRDefault="00B640CD" w:rsidP="00207302">
      <w:pPr>
        <w:pStyle w:val="ListParagraph"/>
        <w:spacing w:after="0" w:line="360" w:lineRule="auto"/>
        <w:ind w:left="786" w:firstLine="349"/>
        <w:jc w:val="both"/>
        <w:rPr>
          <w:rFonts w:asciiTheme="majorBidi" w:eastAsia="Times New Roman" w:hAnsiTheme="majorBidi" w:cs="Times New Roman"/>
          <w:color w:val="000000" w:themeColor="text1"/>
          <w:szCs w:val="24"/>
          <w:lang w:val="en-US"/>
        </w:rPr>
      </w:pPr>
      <w:r w:rsidRPr="0097727B">
        <w:rPr>
          <w:rFonts w:asciiTheme="majorBidi" w:eastAsia="Times New Roman" w:hAnsiTheme="majorBidi" w:cs="Times New Roman"/>
          <w:color w:val="000000" w:themeColor="text1"/>
          <w:szCs w:val="24"/>
        </w:rPr>
        <w:t xml:space="preserve">Dari ketiga karya tulisnya yaitu kitab </w:t>
      </w:r>
      <w:r w:rsidRPr="0097727B">
        <w:rPr>
          <w:rFonts w:asciiTheme="majorBidi" w:eastAsia="Times New Roman" w:hAnsiTheme="majorBidi" w:cs="Times New Roman"/>
          <w:i/>
          <w:iCs/>
          <w:color w:val="000000" w:themeColor="text1"/>
          <w:szCs w:val="24"/>
        </w:rPr>
        <w:t xml:space="preserve">Adab ad-Dunya wa ad-Din, </w:t>
      </w:r>
      <w:r w:rsidRPr="0097727B">
        <w:rPr>
          <w:rFonts w:asciiTheme="majorBidi" w:eastAsia="Times New Roman" w:hAnsiTheme="majorBidi" w:cs="Times New Roman"/>
          <w:color w:val="000000" w:themeColor="text1"/>
          <w:szCs w:val="24"/>
        </w:rPr>
        <w:t xml:space="preserve">kitab </w:t>
      </w:r>
      <w:r w:rsidRPr="0097727B">
        <w:rPr>
          <w:rFonts w:asciiTheme="majorBidi" w:eastAsia="Times New Roman" w:hAnsiTheme="majorBidi" w:cs="Times New Roman"/>
          <w:i/>
          <w:iCs/>
          <w:color w:val="000000" w:themeColor="text1"/>
          <w:szCs w:val="24"/>
        </w:rPr>
        <w:t xml:space="preserve">al-Hawi, al-Ahkam as-Sulthaniyah, </w:t>
      </w:r>
      <w:r w:rsidRPr="0097727B">
        <w:rPr>
          <w:rFonts w:asciiTheme="majorBidi" w:eastAsia="Times New Roman" w:hAnsiTheme="majorBidi" w:cs="Times New Roman"/>
          <w:color w:val="000000" w:themeColor="text1"/>
          <w:szCs w:val="24"/>
        </w:rPr>
        <w:t xml:space="preserve">para peneliti ekonomi Islam tampaknya sepakat menyatakan bahwa </w:t>
      </w:r>
      <w:r w:rsidRPr="0097727B">
        <w:rPr>
          <w:rFonts w:asciiTheme="majorBidi" w:eastAsia="Times New Roman" w:hAnsiTheme="majorBidi" w:cs="Times New Roman"/>
          <w:i/>
          <w:iCs/>
          <w:color w:val="000000" w:themeColor="text1"/>
          <w:szCs w:val="24"/>
        </w:rPr>
        <w:t>al-Ahkam as-Sulthaniyyah</w:t>
      </w:r>
      <w:r w:rsidRPr="0097727B">
        <w:rPr>
          <w:rFonts w:asciiTheme="majorBidi" w:eastAsia="Times New Roman" w:hAnsiTheme="majorBidi" w:cs="Times New Roman"/>
          <w:color w:val="000000" w:themeColor="text1"/>
          <w:szCs w:val="24"/>
        </w:rPr>
        <w:t xml:space="preserve"> merupakan kitab yang paling komprehensif dalam merepresentasikan pokok-pokok pemikiran ekonomi Al-Mawardi. Dalam kitabnya tersebut, Al-Mawardi menempatkan pembahasan ekonomi dan keuangan negara secara khusus pada bab 11, 12 dan 13 yang masing-masing membahas tentang harta sedekah, harta </w:t>
      </w:r>
      <w:r w:rsidRPr="0097727B">
        <w:rPr>
          <w:rFonts w:asciiTheme="majorBidi" w:eastAsia="Times New Roman" w:hAnsiTheme="majorBidi" w:cs="Times New Roman"/>
          <w:i/>
          <w:iCs/>
          <w:color w:val="000000" w:themeColor="text1"/>
          <w:szCs w:val="24"/>
        </w:rPr>
        <w:t>fai</w:t>
      </w:r>
      <w:r w:rsidRPr="0097727B">
        <w:rPr>
          <w:rFonts w:asciiTheme="majorBidi" w:eastAsia="Times New Roman" w:hAnsiTheme="majorBidi" w:cs="Times New Roman"/>
          <w:color w:val="000000" w:themeColor="text1"/>
          <w:szCs w:val="24"/>
        </w:rPr>
        <w:t xml:space="preserve"> dan </w:t>
      </w:r>
      <w:r w:rsidRPr="0097727B">
        <w:rPr>
          <w:rFonts w:asciiTheme="majorBidi" w:eastAsia="Times New Roman" w:hAnsiTheme="majorBidi" w:cs="Times New Roman"/>
          <w:i/>
          <w:iCs/>
          <w:color w:val="000000" w:themeColor="text1"/>
          <w:szCs w:val="24"/>
        </w:rPr>
        <w:t>ghanimah,</w:t>
      </w:r>
      <w:r w:rsidRPr="0097727B">
        <w:rPr>
          <w:rFonts w:asciiTheme="majorBidi" w:eastAsia="Times New Roman" w:hAnsiTheme="majorBidi" w:cs="Times New Roman"/>
          <w:color w:val="000000" w:themeColor="text1"/>
          <w:szCs w:val="24"/>
        </w:rPr>
        <w:t xml:space="preserve"> serta harta </w:t>
      </w:r>
      <w:r w:rsidRPr="0097727B">
        <w:rPr>
          <w:rFonts w:asciiTheme="majorBidi" w:eastAsia="Times New Roman" w:hAnsiTheme="majorBidi" w:cs="Times New Roman"/>
          <w:i/>
          <w:iCs/>
          <w:color w:val="000000" w:themeColor="text1"/>
          <w:szCs w:val="24"/>
        </w:rPr>
        <w:t xml:space="preserve">jizyah </w:t>
      </w:r>
      <w:r w:rsidRPr="0097727B">
        <w:rPr>
          <w:rFonts w:asciiTheme="majorBidi" w:eastAsia="Times New Roman" w:hAnsiTheme="majorBidi" w:cs="Times New Roman"/>
          <w:color w:val="000000" w:themeColor="text1"/>
          <w:szCs w:val="24"/>
        </w:rPr>
        <w:t xml:space="preserve">dan </w:t>
      </w:r>
      <w:r w:rsidRPr="0097727B">
        <w:rPr>
          <w:rFonts w:asciiTheme="majorBidi" w:eastAsia="Times New Roman" w:hAnsiTheme="majorBidi" w:cs="Times New Roman"/>
          <w:i/>
          <w:iCs/>
          <w:color w:val="000000" w:themeColor="text1"/>
          <w:szCs w:val="24"/>
        </w:rPr>
        <w:t>kharaj</w:t>
      </w:r>
      <w:r w:rsidRPr="0097727B">
        <w:rPr>
          <w:rFonts w:asciiTheme="majorBidi" w:eastAsia="Times New Roman" w:hAnsiTheme="majorBidi" w:cs="Times New Roman"/>
          <w:color w:val="000000" w:themeColor="text1"/>
          <w:szCs w:val="24"/>
        </w:rPr>
        <w:t>.</w:t>
      </w:r>
      <w:r w:rsidRPr="008951AB">
        <w:rPr>
          <w:vertAlign w:val="superscript"/>
        </w:rPr>
        <w:footnoteReference w:id="40"/>
      </w:r>
    </w:p>
    <w:p w:rsidR="00207302" w:rsidRDefault="00B640CD" w:rsidP="00207302">
      <w:pPr>
        <w:pStyle w:val="ListParagraph"/>
        <w:spacing w:after="0" w:line="360" w:lineRule="auto"/>
        <w:ind w:left="786" w:firstLine="349"/>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Analisis komparatif atas kitab ini dengan karya-karya sebelumnya yang sejenis menunjukkan bahwa Al-Mawardi membahas masalah-masalah keuangan dengan cara yang lebih sistematis dan runtut. Sumbangan utama Al-Mawardi terletak pada pendapat mereka tentang pembebanan pajak tambahan dan dibolehkannya peminjaman publik.</w:t>
      </w:r>
      <w:r w:rsidRPr="008951AB">
        <w:rPr>
          <w:rFonts w:asciiTheme="majorBidi" w:eastAsia="Times New Roman" w:hAnsiTheme="majorBidi" w:cs="Times New Roman"/>
          <w:color w:val="000000" w:themeColor="text1"/>
          <w:szCs w:val="24"/>
          <w:vertAlign w:val="superscript"/>
        </w:rPr>
        <w:footnoteReference w:id="41"/>
      </w:r>
    </w:p>
    <w:p w:rsidR="00207302" w:rsidRPr="00207302" w:rsidRDefault="00B640CD" w:rsidP="00EA2FF4">
      <w:pPr>
        <w:pStyle w:val="ListParagraph"/>
        <w:numPr>
          <w:ilvl w:val="0"/>
          <w:numId w:val="36"/>
        </w:numPr>
        <w:spacing w:after="0" w:line="360" w:lineRule="auto"/>
        <w:jc w:val="both"/>
        <w:rPr>
          <w:rFonts w:asciiTheme="majorBidi" w:hAnsiTheme="majorBidi" w:cstheme="majorBidi"/>
          <w:b/>
          <w:bCs/>
          <w:szCs w:val="24"/>
        </w:rPr>
      </w:pPr>
      <w:r w:rsidRPr="00207302">
        <w:rPr>
          <w:rFonts w:asciiTheme="majorBidi" w:eastAsia="Times New Roman" w:hAnsiTheme="majorBidi" w:cs="Times New Roman"/>
          <w:b/>
          <w:bCs/>
          <w:color w:val="000000" w:themeColor="text1"/>
          <w:szCs w:val="24"/>
        </w:rPr>
        <w:t>Negara dan Aktivitas Ekonomi</w:t>
      </w:r>
    </w:p>
    <w:p w:rsidR="00207302" w:rsidRDefault="00B640CD" w:rsidP="00207302">
      <w:pPr>
        <w:pStyle w:val="ListParagraph"/>
        <w:spacing w:after="0" w:line="360" w:lineRule="auto"/>
        <w:ind w:left="1146" w:firstLine="272"/>
        <w:jc w:val="both"/>
        <w:rPr>
          <w:rFonts w:asciiTheme="majorBidi" w:eastAsia="Times New Roman" w:hAnsiTheme="majorBidi" w:cs="Times New Roman"/>
          <w:color w:val="000000" w:themeColor="text1"/>
          <w:szCs w:val="24"/>
          <w:lang w:val="en-US"/>
        </w:rPr>
      </w:pPr>
      <w:r w:rsidRPr="00207302">
        <w:rPr>
          <w:rFonts w:asciiTheme="majorBidi" w:eastAsia="Times New Roman" w:hAnsiTheme="majorBidi" w:cs="Times New Roman"/>
          <w:color w:val="000000" w:themeColor="text1"/>
          <w:szCs w:val="24"/>
        </w:rPr>
        <w:t>Teori keuangan publik selalu terkait dengan peran negara dalam kehidupan ekonomi. Negara dibutuhkan karena berperan untuk memenuhi kebutuhan kolektif seluruh warga negaranya. Permasalahan ini pun tidak luput dari perhatian Islam. Al-Mawardi berpendapat bahwa pelaksanaan</w:t>
      </w:r>
      <w:r w:rsidRPr="00207302">
        <w:rPr>
          <w:rFonts w:asciiTheme="majorBidi" w:eastAsia="Times New Roman" w:hAnsiTheme="majorBidi" w:cs="Times New Roman"/>
          <w:i/>
          <w:iCs/>
          <w:color w:val="000000" w:themeColor="text1"/>
          <w:szCs w:val="24"/>
        </w:rPr>
        <w:t xml:space="preserve"> Imamah</w:t>
      </w:r>
      <w:r w:rsidRPr="00207302">
        <w:rPr>
          <w:rFonts w:asciiTheme="majorBidi" w:eastAsia="Times New Roman" w:hAnsiTheme="majorBidi" w:cs="Times New Roman"/>
          <w:color w:val="000000" w:themeColor="text1"/>
          <w:szCs w:val="24"/>
        </w:rPr>
        <w:t xml:space="preserve"> (kepemimpinan politik keagamaan) merupakan kekuasaan mutlak (</w:t>
      </w:r>
      <w:r w:rsidRPr="00207302">
        <w:rPr>
          <w:rFonts w:asciiTheme="majorBidi" w:eastAsia="Times New Roman" w:hAnsiTheme="majorBidi" w:cs="Times New Roman"/>
          <w:i/>
          <w:iCs/>
          <w:color w:val="000000" w:themeColor="text1"/>
          <w:szCs w:val="24"/>
        </w:rPr>
        <w:t>absolut</w:t>
      </w:r>
      <w:r w:rsidRPr="00207302">
        <w:rPr>
          <w:rFonts w:asciiTheme="majorBidi" w:eastAsia="Times New Roman" w:hAnsiTheme="majorBidi" w:cs="Times New Roman"/>
          <w:color w:val="000000" w:themeColor="text1"/>
          <w:szCs w:val="24"/>
        </w:rPr>
        <w:t>) dan pembentukannya merupakan suatu keharusan demi terpeliharanya agama dan pengelolaan dunia.</w:t>
      </w:r>
      <w:r w:rsidRPr="008951AB">
        <w:rPr>
          <w:vertAlign w:val="superscript"/>
        </w:rPr>
        <w:footnoteReference w:id="42"/>
      </w:r>
    </w:p>
    <w:p w:rsidR="00207302" w:rsidRDefault="00B640CD" w:rsidP="00207302">
      <w:pPr>
        <w:pStyle w:val="ListParagraph"/>
        <w:spacing w:after="0" w:line="360" w:lineRule="auto"/>
        <w:ind w:left="1146" w:firstLine="272"/>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 xml:space="preserve">Dalam perspektif ekonomi, pernyataan Al-Mawardi ini berarti bahwa negara memiliki peran aktif demi terealisasinya tujuan material dan spiritual. Ia menjadi kewajiban moral bagi penguasa dalam membantu merealisasikan kebaikan bersama, yaitu memelihara kepentingan masyarakat serta mempertahankan stabilitas dan pertumbuhan ekonomi. Dengan demikian, seperti para pemikir Muslim sebelumnya, Al-Mawardi memandang bahwa, dalam Islam, pemenuhan kebutuhan dasar setiap </w:t>
      </w:r>
      <w:r w:rsidRPr="008951AB">
        <w:rPr>
          <w:rFonts w:asciiTheme="majorBidi" w:eastAsia="Times New Roman" w:hAnsiTheme="majorBidi" w:cs="Times New Roman"/>
          <w:color w:val="000000" w:themeColor="text1"/>
          <w:szCs w:val="24"/>
        </w:rPr>
        <w:lastRenderedPageBreak/>
        <w:t xml:space="preserve">anggota masyarakat bukan saja merupakan kewajiban penguasa dari sudut padang ekonomi, melainkan juga moral dan agama. </w:t>
      </w:r>
    </w:p>
    <w:p w:rsidR="00207302" w:rsidRPr="00207302" w:rsidRDefault="00B640CD" w:rsidP="00207302">
      <w:pPr>
        <w:pStyle w:val="ListParagraph"/>
        <w:spacing w:after="0" w:line="360" w:lineRule="auto"/>
        <w:ind w:left="1146" w:firstLine="272"/>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Selanjutnya, Al-Mawardi berpendapat bahwa negara harus menyediakan infrastruktur yang diperlukan bagi perkembangan ekonomi dan kesejateraan umum. Menurutnya,</w:t>
      </w:r>
    </w:p>
    <w:p w:rsidR="00B640CD" w:rsidRDefault="00B640CD" w:rsidP="00207302">
      <w:pPr>
        <w:spacing w:after="0" w:line="240" w:lineRule="auto"/>
        <w:ind w:left="1146"/>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‘’Jika hidup di kota menjadi tidak mungkin karena tidak berfungsinya fasilitas sumber air minum atau rusaknya tembok kota, maka negara bertanggung jawab untuk memperbaikinya dan, jika tidak memiliki dana, negara harus menemukan jalan untuk mempernolehkannya.’’</w:t>
      </w:r>
      <w:r w:rsidRPr="008951AB">
        <w:rPr>
          <w:rFonts w:asciiTheme="majorBidi" w:eastAsia="Times New Roman" w:hAnsiTheme="majorBidi" w:cs="Times New Roman"/>
          <w:color w:val="000000" w:themeColor="text1"/>
          <w:szCs w:val="24"/>
          <w:vertAlign w:val="superscript"/>
        </w:rPr>
        <w:footnoteReference w:id="43"/>
      </w:r>
    </w:p>
    <w:p w:rsidR="00207302" w:rsidRPr="00207302" w:rsidRDefault="00207302" w:rsidP="00207302">
      <w:pPr>
        <w:spacing w:after="0" w:line="240" w:lineRule="auto"/>
        <w:ind w:left="1146"/>
        <w:jc w:val="both"/>
        <w:rPr>
          <w:rFonts w:asciiTheme="majorBidi" w:eastAsia="Times New Roman" w:hAnsiTheme="majorBidi" w:cs="Times New Roman"/>
          <w:color w:val="000000" w:themeColor="text1"/>
          <w:szCs w:val="24"/>
          <w:lang w:val="en-US"/>
        </w:rPr>
      </w:pPr>
    </w:p>
    <w:p w:rsidR="00B640CD" w:rsidRPr="008951AB" w:rsidRDefault="00B640CD" w:rsidP="00207302">
      <w:pPr>
        <w:spacing w:after="0" w:line="360" w:lineRule="auto"/>
        <w:ind w:left="1146" w:firstLine="272"/>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 xml:space="preserve">Al-Mawardi menegaskan bahwa negara wajib mengatur dan membiayai pembelanjaan yang dibutuhkan oleh layanan publik karena setiap individu tidak mungkin membiayai jenis layanan semacam itu. Dengan demikian, layanan publik merupakan kewajiban sosial </w:t>
      </w:r>
      <w:r w:rsidRPr="008951AB">
        <w:rPr>
          <w:rFonts w:asciiTheme="majorBidi" w:eastAsia="Times New Roman" w:hAnsiTheme="majorBidi" w:cs="Times New Roman"/>
          <w:i/>
          <w:iCs/>
          <w:color w:val="000000" w:themeColor="text1"/>
          <w:szCs w:val="24"/>
        </w:rPr>
        <w:t>(fardh kifayah)</w:t>
      </w:r>
      <w:r w:rsidRPr="008951AB">
        <w:rPr>
          <w:rFonts w:asciiTheme="majorBidi" w:eastAsia="Times New Roman" w:hAnsiTheme="majorBidi" w:cs="Times New Roman"/>
          <w:color w:val="000000" w:themeColor="text1"/>
          <w:szCs w:val="24"/>
        </w:rPr>
        <w:t xml:space="preserve"> dan harus bersandar kepada kepentingan umum. Pernyataan Al-Mawardi ini semakin mempertegas pendapat para pemikir Muslim sebelumnya yang menyatakan bahwa untuk pengadaan proyek dalam kerangka pemenuhan kepentingan umum, negara dapat menggunakan dana B</w:t>
      </w:r>
      <w:r>
        <w:rPr>
          <w:rFonts w:asciiTheme="majorBidi" w:eastAsia="Times New Roman" w:hAnsiTheme="majorBidi" w:cs="Times New Roman"/>
          <w:color w:val="000000" w:themeColor="text1"/>
          <w:szCs w:val="24"/>
        </w:rPr>
        <w:t>a</w:t>
      </w:r>
      <w:r w:rsidRPr="008951AB">
        <w:rPr>
          <w:rFonts w:asciiTheme="majorBidi" w:eastAsia="Times New Roman" w:hAnsiTheme="majorBidi" w:cs="Times New Roman"/>
          <w:color w:val="000000" w:themeColor="text1"/>
          <w:szCs w:val="24"/>
        </w:rPr>
        <w:t>itul Mal atau membebankan kepada individu-individu yang memiliki sumber keuangan yang memadai.</w:t>
      </w:r>
      <w:r w:rsidRPr="008951AB">
        <w:rPr>
          <w:rFonts w:asciiTheme="majorBidi" w:eastAsia="Times New Roman" w:hAnsiTheme="majorBidi" w:cs="Times New Roman"/>
          <w:color w:val="000000" w:themeColor="text1"/>
          <w:szCs w:val="24"/>
          <w:vertAlign w:val="superscript"/>
        </w:rPr>
        <w:footnoteReference w:id="44"/>
      </w:r>
      <w:r w:rsidRPr="008951AB">
        <w:rPr>
          <w:rFonts w:asciiTheme="majorBidi" w:eastAsia="Times New Roman" w:hAnsiTheme="majorBidi" w:cs="Times New Roman"/>
          <w:color w:val="000000" w:themeColor="text1"/>
          <w:szCs w:val="24"/>
        </w:rPr>
        <w:t xml:space="preserve"> Lebih jauh, ia menyebutkan tugas-tugas negara dalam kerangka pemenuhan kebutuhan dasar setiap warga negara sebagai berikut:</w:t>
      </w:r>
    </w:p>
    <w:p w:rsidR="00B640CD" w:rsidRPr="008951AB" w:rsidRDefault="00B640CD" w:rsidP="00EA2FF4">
      <w:pPr>
        <w:numPr>
          <w:ilvl w:val="0"/>
          <w:numId w:val="24"/>
        </w:numPr>
        <w:spacing w:after="0" w:line="360" w:lineRule="auto"/>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Melindungi agama,</w:t>
      </w:r>
    </w:p>
    <w:p w:rsidR="00B640CD" w:rsidRPr="008951AB" w:rsidRDefault="00B640CD" w:rsidP="00EA2FF4">
      <w:pPr>
        <w:numPr>
          <w:ilvl w:val="0"/>
          <w:numId w:val="24"/>
        </w:numPr>
        <w:spacing w:after="0" w:line="360" w:lineRule="auto"/>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Menegakkan hukum dan stabilitas,</w:t>
      </w:r>
    </w:p>
    <w:p w:rsidR="00B640CD" w:rsidRPr="008951AB" w:rsidRDefault="00B640CD" w:rsidP="00EA2FF4">
      <w:pPr>
        <w:numPr>
          <w:ilvl w:val="0"/>
          <w:numId w:val="24"/>
        </w:numPr>
        <w:spacing w:after="0" w:line="360" w:lineRule="auto"/>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Memelihara batas negara Islam,</w:t>
      </w:r>
    </w:p>
    <w:p w:rsidR="00B640CD" w:rsidRPr="008951AB" w:rsidRDefault="00B640CD" w:rsidP="00EA2FF4">
      <w:pPr>
        <w:numPr>
          <w:ilvl w:val="0"/>
          <w:numId w:val="24"/>
        </w:numPr>
        <w:spacing w:after="0" w:line="360" w:lineRule="auto"/>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Menyediakan iklim ekonomi yang kondusif,</w:t>
      </w:r>
    </w:p>
    <w:p w:rsidR="00B640CD" w:rsidRPr="008951AB" w:rsidRDefault="00B640CD" w:rsidP="00EA2FF4">
      <w:pPr>
        <w:numPr>
          <w:ilvl w:val="0"/>
          <w:numId w:val="24"/>
        </w:numPr>
        <w:spacing w:after="0" w:line="360" w:lineRule="auto"/>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 xml:space="preserve">Menyediakan administrasi publik, peradilan, dan pelaksanaan hukum Islam, </w:t>
      </w:r>
    </w:p>
    <w:p w:rsidR="00B640CD" w:rsidRPr="008951AB" w:rsidRDefault="00B640CD" w:rsidP="00EA2FF4">
      <w:pPr>
        <w:numPr>
          <w:ilvl w:val="0"/>
          <w:numId w:val="24"/>
        </w:numPr>
        <w:spacing w:after="0" w:line="360" w:lineRule="auto"/>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Mengumpulkan pendapatan dari berbagai sumber yang tersedia serta menaikkannya dengan menerapkan pajak baru jika situasi menuntutnya, dan</w:t>
      </w:r>
    </w:p>
    <w:p w:rsidR="00207302" w:rsidRPr="00207302" w:rsidRDefault="00B640CD" w:rsidP="00EA2FF4">
      <w:pPr>
        <w:numPr>
          <w:ilvl w:val="0"/>
          <w:numId w:val="24"/>
        </w:numPr>
        <w:spacing w:after="0" w:line="360" w:lineRule="auto"/>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lastRenderedPageBreak/>
        <w:t>Membelanjakan dana-dana dari berbagai tujuan yang telah menjadi kewajibannya.</w:t>
      </w:r>
      <w:r w:rsidRPr="008951AB">
        <w:rPr>
          <w:rFonts w:asciiTheme="majorBidi" w:eastAsia="Times New Roman" w:hAnsiTheme="majorBidi" w:cs="Times New Roman"/>
          <w:color w:val="000000" w:themeColor="text1"/>
          <w:szCs w:val="24"/>
          <w:vertAlign w:val="superscript"/>
        </w:rPr>
        <w:footnoteReference w:id="45"/>
      </w:r>
    </w:p>
    <w:p w:rsidR="00207302" w:rsidRDefault="00B640CD" w:rsidP="00207302">
      <w:pPr>
        <w:spacing w:after="0" w:line="360" w:lineRule="auto"/>
        <w:ind w:left="1146" w:firstLine="272"/>
        <w:jc w:val="both"/>
        <w:rPr>
          <w:rFonts w:asciiTheme="majorBidi" w:eastAsia="Times New Roman" w:hAnsiTheme="majorBidi" w:cs="Times New Roman"/>
          <w:color w:val="000000" w:themeColor="text1"/>
          <w:szCs w:val="24"/>
          <w:lang w:val="en-US"/>
        </w:rPr>
      </w:pPr>
      <w:r w:rsidRPr="00207302">
        <w:rPr>
          <w:rFonts w:asciiTheme="majorBidi" w:eastAsia="Times New Roman" w:hAnsiTheme="majorBidi" w:cs="Times New Roman"/>
          <w:color w:val="000000" w:themeColor="text1"/>
          <w:szCs w:val="24"/>
        </w:rPr>
        <w:t>Seperti yeng telah disebutkan, negara bertanggung jawab untuk memenuhi kebutuhan dasar setiap warga negara serta merealisasikan kesejahteraan dan perkembangan ekonomi secara umum. Sebagai konsekuensinya, negara harus memiliki sumber-sumber keuangan yang membiayai pelaksanaan tanggung jawabnya tersebut. Berkaitan dengan hal ini, Al-Mawardi menyatakan bahwa kebutuhan negara terhadap pendirian kantor lembaga keuangan negara secara permanen muncul pada saat terjadi tranfer sejumlah besar dana negara dari berbagai daerah ke pusat.</w:t>
      </w:r>
      <w:r w:rsidRPr="008951AB">
        <w:rPr>
          <w:rFonts w:asciiTheme="majorBidi" w:eastAsia="Times New Roman" w:hAnsiTheme="majorBidi" w:cs="Times New Roman"/>
          <w:color w:val="000000" w:themeColor="text1"/>
          <w:szCs w:val="24"/>
          <w:vertAlign w:val="superscript"/>
        </w:rPr>
        <w:footnoteReference w:id="46"/>
      </w:r>
    </w:p>
    <w:p w:rsidR="00207302" w:rsidRDefault="00B640CD" w:rsidP="00207302">
      <w:pPr>
        <w:spacing w:after="0" w:line="360" w:lineRule="auto"/>
        <w:ind w:left="1146" w:firstLine="272"/>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Menurut Al-Mawardi, pinjaman publik harus dikaitkan dengan kepentingan publik. Namun demekian, tidak semua kepentingan publik dapat dibiayai dari dana pinjaman publik. Ia berpendapat bahwa ada dua jenis biaya untuk kepentingan publik, yaitu biaya untuk pelaksanaan fungsi-sungsi</w:t>
      </w:r>
      <w:r w:rsidRPr="008951AB">
        <w:rPr>
          <w:rFonts w:asciiTheme="majorBidi" w:eastAsia="Times New Roman" w:hAnsiTheme="majorBidi" w:cs="Times New Roman"/>
          <w:i/>
          <w:iCs/>
          <w:color w:val="000000" w:themeColor="text1"/>
          <w:szCs w:val="24"/>
        </w:rPr>
        <w:t xml:space="preserve"> mandatory</w:t>
      </w:r>
      <w:r w:rsidRPr="008951AB">
        <w:rPr>
          <w:rFonts w:asciiTheme="majorBidi" w:eastAsia="Times New Roman" w:hAnsiTheme="majorBidi" w:cs="Times New Roman"/>
          <w:color w:val="000000" w:themeColor="text1"/>
          <w:szCs w:val="24"/>
        </w:rPr>
        <w:t xml:space="preserve"> negara dan biaya untuk kepentingan umum dan kesejahteraan masyarakat. Dana pinjaman publik hanya dapat dilakukan untuk membiayai berbagai barang atau jasa yang disewa oleh negara dalam kerangka </w:t>
      </w:r>
      <w:r w:rsidRPr="008951AB">
        <w:rPr>
          <w:rFonts w:asciiTheme="majorBidi" w:eastAsia="Times New Roman" w:hAnsiTheme="majorBidi" w:cs="Times New Roman"/>
          <w:i/>
          <w:iCs/>
          <w:color w:val="000000" w:themeColor="text1"/>
          <w:szCs w:val="24"/>
        </w:rPr>
        <w:t xml:space="preserve">mandatory functions. </w:t>
      </w:r>
      <w:r w:rsidRPr="008951AB">
        <w:rPr>
          <w:rFonts w:asciiTheme="majorBidi" w:eastAsia="Times New Roman" w:hAnsiTheme="majorBidi" w:cs="Times New Roman"/>
          <w:color w:val="000000" w:themeColor="text1"/>
          <w:szCs w:val="24"/>
        </w:rPr>
        <w:t>Sebagai gambaran, Al-Mawardi menyatakan bahwa ada beberapa kewajiban negara yang timbul dari biaya pengadaan senjata kewajiban seperti ini harus tetap dipenuhi terlepas dari apakah keuangan negara mencukupi atau tidak. Apabila dana yang ada tidak mencukupi, negara dapat melakukan pinjaman kepada publik untuk memenuhi jenis kewajiban tersebut.</w:t>
      </w:r>
      <w:r w:rsidRPr="008951AB">
        <w:rPr>
          <w:rFonts w:asciiTheme="majorBidi" w:eastAsia="Times New Roman" w:hAnsiTheme="majorBidi" w:cs="Times New Roman"/>
          <w:color w:val="000000" w:themeColor="text1"/>
          <w:szCs w:val="24"/>
          <w:vertAlign w:val="superscript"/>
        </w:rPr>
        <w:footnoteReference w:id="47"/>
      </w:r>
    </w:p>
    <w:p w:rsidR="00207302" w:rsidRDefault="00B640CD" w:rsidP="00207302">
      <w:pPr>
        <w:spacing w:after="0" w:line="360" w:lineRule="auto"/>
        <w:ind w:left="1146" w:firstLine="272"/>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 xml:space="preserve">Dengan demikian, menurut Al-Mawardi, pinjaman publik hanya diperbolehkan untuk membiayai kewajiban negara yang bersifat </w:t>
      </w:r>
      <w:r w:rsidRPr="008951AB">
        <w:rPr>
          <w:rFonts w:asciiTheme="majorBidi" w:eastAsia="Times New Roman" w:hAnsiTheme="majorBidi" w:cs="Times New Roman"/>
          <w:i/>
          <w:iCs/>
          <w:color w:val="000000" w:themeColor="text1"/>
          <w:szCs w:val="24"/>
        </w:rPr>
        <w:t>mandatory function</w:t>
      </w:r>
      <w:r w:rsidRPr="008951AB">
        <w:rPr>
          <w:rFonts w:asciiTheme="majorBidi" w:eastAsia="Times New Roman" w:hAnsiTheme="majorBidi" w:cs="Times New Roman"/>
          <w:color w:val="000000" w:themeColor="text1"/>
          <w:szCs w:val="24"/>
        </w:rPr>
        <w:t>. Adapun terhadap jenis kewajiban yang bersifat lebih kepada peningkatan kesejahteraan masyarakat, negara dapat memberikan pembiayaan yang berasal dari dana-dana lain, seperti pajak.</w:t>
      </w:r>
      <w:r w:rsidRPr="008951AB">
        <w:rPr>
          <w:rFonts w:asciiTheme="majorBidi" w:eastAsia="Times New Roman" w:hAnsiTheme="majorBidi" w:cs="Times New Roman"/>
          <w:color w:val="000000" w:themeColor="text1"/>
          <w:szCs w:val="24"/>
          <w:vertAlign w:val="superscript"/>
        </w:rPr>
        <w:footnoteReference w:id="48"/>
      </w:r>
    </w:p>
    <w:p w:rsidR="00B640CD" w:rsidRPr="008951AB" w:rsidRDefault="00B640CD" w:rsidP="00207302">
      <w:pPr>
        <w:spacing w:after="0" w:line="360" w:lineRule="auto"/>
        <w:ind w:left="1146" w:firstLine="272"/>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lastRenderedPageBreak/>
        <w:t>Pernyataan Al-Mawardi tersebut juga mengindikasikan bahwa pinjaman publik dilakukan jika didukung oleh kondisi ekonomi yang ada dan yang akan datang serta tidak bertujuan konsumtif. Di samping itu, kebijakan pinjaman publik merupakan solusi terakhir yang dilakukan oleh negara dalam menghadapi defisit anggaran.</w:t>
      </w:r>
      <w:r w:rsidRPr="008951AB">
        <w:rPr>
          <w:rFonts w:asciiTheme="majorBidi" w:eastAsia="Times New Roman" w:hAnsiTheme="majorBidi" w:cs="Times New Roman"/>
          <w:color w:val="000000" w:themeColor="text1"/>
          <w:szCs w:val="24"/>
          <w:vertAlign w:val="superscript"/>
        </w:rPr>
        <w:footnoteReference w:id="49"/>
      </w:r>
    </w:p>
    <w:p w:rsidR="00207302" w:rsidRPr="00207302" w:rsidRDefault="00B640CD" w:rsidP="00EA2FF4">
      <w:pPr>
        <w:numPr>
          <w:ilvl w:val="0"/>
          <w:numId w:val="25"/>
        </w:numPr>
        <w:spacing w:after="0" w:line="360" w:lineRule="auto"/>
        <w:ind w:left="709" w:hanging="283"/>
        <w:jc w:val="both"/>
        <w:rPr>
          <w:rFonts w:asciiTheme="majorBidi" w:eastAsia="Times New Roman" w:hAnsiTheme="majorBidi" w:cs="Times New Roman"/>
          <w:b/>
          <w:bCs/>
          <w:color w:val="000000" w:themeColor="text1"/>
          <w:szCs w:val="24"/>
        </w:rPr>
      </w:pPr>
      <w:r w:rsidRPr="008951AB">
        <w:rPr>
          <w:rFonts w:asciiTheme="majorBidi" w:eastAsia="Times New Roman" w:hAnsiTheme="majorBidi" w:cs="Times New Roman"/>
          <w:b/>
          <w:bCs/>
          <w:color w:val="000000" w:themeColor="text1"/>
          <w:szCs w:val="24"/>
        </w:rPr>
        <w:t>Perpajakan</w:t>
      </w:r>
    </w:p>
    <w:p w:rsidR="00207302" w:rsidRDefault="00B640CD" w:rsidP="00207302">
      <w:pPr>
        <w:spacing w:after="0" w:line="360" w:lineRule="auto"/>
        <w:ind w:left="709" w:firstLine="425"/>
        <w:jc w:val="both"/>
        <w:rPr>
          <w:rFonts w:asciiTheme="majorBidi" w:eastAsia="Times New Roman" w:hAnsiTheme="majorBidi" w:cs="Times New Roman"/>
          <w:b/>
          <w:bCs/>
          <w:color w:val="000000" w:themeColor="text1"/>
          <w:szCs w:val="24"/>
          <w:lang w:val="en-US"/>
        </w:rPr>
      </w:pPr>
      <w:r w:rsidRPr="00207302">
        <w:rPr>
          <w:rFonts w:asciiTheme="majorBidi" w:eastAsia="Times New Roman" w:hAnsiTheme="majorBidi" w:cs="Times New Roman"/>
          <w:color w:val="000000" w:themeColor="text1"/>
          <w:szCs w:val="24"/>
        </w:rPr>
        <w:t xml:space="preserve">Sebagaimana trend pada masa klasik, masalah perpajakan juga tidak  luput dari perhatian Al-Mawardi. Menurutnya, penilaian atas </w:t>
      </w:r>
      <w:r w:rsidRPr="00207302">
        <w:rPr>
          <w:rFonts w:asciiTheme="majorBidi" w:eastAsia="Times New Roman" w:hAnsiTheme="majorBidi" w:cs="Times New Roman"/>
          <w:i/>
          <w:iCs/>
          <w:color w:val="000000" w:themeColor="text1"/>
          <w:szCs w:val="24"/>
        </w:rPr>
        <w:t>kharaj</w:t>
      </w:r>
      <w:r w:rsidRPr="00207302">
        <w:rPr>
          <w:rFonts w:asciiTheme="majorBidi" w:eastAsia="Times New Roman" w:hAnsiTheme="majorBidi" w:cs="Times New Roman"/>
          <w:color w:val="000000" w:themeColor="text1"/>
          <w:szCs w:val="24"/>
        </w:rPr>
        <w:t xml:space="preserve"> harus bervariasi sesuai dengan faktor-faktor yang menentukan kemampuan tanah dalam membayar pajak, yaitu kesuburan tanah, jenis tanaman dan sistem irigasi.</w:t>
      </w:r>
      <w:r>
        <w:rPr>
          <w:rStyle w:val="FootnoteReference"/>
          <w:rFonts w:asciiTheme="majorBidi" w:eastAsia="Times New Roman" w:hAnsiTheme="majorBidi" w:cs="Times New Roman"/>
          <w:color w:val="000000" w:themeColor="text1"/>
          <w:szCs w:val="24"/>
        </w:rPr>
        <w:footnoteReference w:id="50"/>
      </w:r>
      <w:r w:rsidRPr="00207302">
        <w:rPr>
          <w:rFonts w:asciiTheme="majorBidi" w:eastAsia="Times New Roman" w:hAnsiTheme="majorBidi" w:cs="Times New Roman"/>
          <w:color w:val="000000" w:themeColor="text1"/>
          <w:szCs w:val="24"/>
        </w:rPr>
        <w:t xml:space="preserve"> </w:t>
      </w:r>
    </w:p>
    <w:p w:rsidR="00207302" w:rsidRDefault="00B640CD" w:rsidP="00207302">
      <w:pPr>
        <w:spacing w:after="0" w:line="360" w:lineRule="auto"/>
        <w:ind w:left="709" w:firstLine="425"/>
        <w:jc w:val="both"/>
        <w:rPr>
          <w:rFonts w:asciiTheme="majorBidi" w:eastAsia="Times New Roman" w:hAnsiTheme="majorBidi" w:cs="Times New Roman"/>
          <w:b/>
          <w:bCs/>
          <w:color w:val="000000" w:themeColor="text1"/>
          <w:szCs w:val="24"/>
          <w:lang w:val="en-US"/>
        </w:rPr>
      </w:pPr>
      <w:r w:rsidRPr="008951AB">
        <w:rPr>
          <w:rFonts w:asciiTheme="majorBidi" w:eastAsia="Times New Roman" w:hAnsiTheme="majorBidi" w:cs="Times New Roman"/>
          <w:color w:val="000000" w:themeColor="text1"/>
          <w:szCs w:val="24"/>
        </w:rPr>
        <w:t xml:space="preserve">Lebih jauh, ia menjelaskan alasan penyebutan ketiga hal tersebut sebagai faktor-faktor penilaian </w:t>
      </w:r>
      <w:r w:rsidRPr="008951AB">
        <w:rPr>
          <w:rFonts w:asciiTheme="majorBidi" w:eastAsia="Times New Roman" w:hAnsiTheme="majorBidi" w:cs="Times New Roman"/>
          <w:i/>
          <w:iCs/>
          <w:color w:val="000000" w:themeColor="text1"/>
          <w:szCs w:val="24"/>
        </w:rPr>
        <w:t>kharaj.</w:t>
      </w:r>
      <w:r w:rsidRPr="008951AB">
        <w:rPr>
          <w:rFonts w:asciiTheme="majorBidi" w:eastAsia="Times New Roman" w:hAnsiTheme="majorBidi" w:cs="Times New Roman"/>
          <w:color w:val="000000" w:themeColor="text1"/>
          <w:szCs w:val="24"/>
        </w:rPr>
        <w:t xml:space="preserve"> Kesuburan tanah merupakan faktor yang sangat penting dalam melakukan penilaian </w:t>
      </w:r>
      <w:r w:rsidRPr="008951AB">
        <w:rPr>
          <w:rFonts w:asciiTheme="majorBidi" w:eastAsia="Times New Roman" w:hAnsiTheme="majorBidi" w:cs="Times New Roman"/>
          <w:i/>
          <w:iCs/>
          <w:color w:val="000000" w:themeColor="text1"/>
          <w:szCs w:val="24"/>
        </w:rPr>
        <w:t>kharaj</w:t>
      </w:r>
      <w:r w:rsidRPr="008951AB">
        <w:rPr>
          <w:rFonts w:asciiTheme="majorBidi" w:eastAsia="Times New Roman" w:hAnsiTheme="majorBidi" w:cs="Times New Roman"/>
          <w:color w:val="000000" w:themeColor="text1"/>
          <w:szCs w:val="24"/>
        </w:rPr>
        <w:t xml:space="preserve"> karena sedikit banyaknya jumlah produksi bergantung kepadanya. Jenis tanaman juga turut berpengaruh terhadap penilaian </w:t>
      </w:r>
      <w:r w:rsidRPr="008951AB">
        <w:rPr>
          <w:rFonts w:asciiTheme="majorBidi" w:eastAsia="Times New Roman" w:hAnsiTheme="majorBidi" w:cs="Times New Roman"/>
          <w:i/>
          <w:iCs/>
          <w:color w:val="000000" w:themeColor="text1"/>
          <w:szCs w:val="24"/>
        </w:rPr>
        <w:t>kharaj</w:t>
      </w:r>
      <w:r w:rsidRPr="008951AB">
        <w:rPr>
          <w:rFonts w:asciiTheme="majorBidi" w:eastAsia="Times New Roman" w:hAnsiTheme="majorBidi" w:cs="Times New Roman"/>
          <w:color w:val="000000" w:themeColor="text1"/>
          <w:szCs w:val="24"/>
        </w:rPr>
        <w:t xml:space="preserve"> karena berbagai jenis tanaman mempunyai variasi harga yang berbeda-beda. Begitu pula halnya dengan tidak dapat dikenai sejumlah pajak yang sama dengan tanaman yang meng</w:t>
      </w:r>
      <w:r w:rsidR="00207302">
        <w:rPr>
          <w:rFonts w:asciiTheme="majorBidi" w:eastAsia="Times New Roman" w:hAnsiTheme="majorBidi" w:cs="Times New Roman"/>
          <w:color w:val="000000" w:themeColor="text1"/>
          <w:szCs w:val="24"/>
        </w:rPr>
        <w:t>gunakan sistem irigasi alamiah.</w:t>
      </w:r>
      <w:r w:rsidRPr="008951AB">
        <w:rPr>
          <w:rFonts w:asciiTheme="majorBidi" w:eastAsia="Times New Roman" w:hAnsiTheme="majorBidi" w:cs="Times New Roman"/>
          <w:color w:val="000000" w:themeColor="text1"/>
          <w:szCs w:val="24"/>
          <w:vertAlign w:val="superscript"/>
        </w:rPr>
        <w:footnoteReference w:id="51"/>
      </w:r>
    </w:p>
    <w:p w:rsidR="00B640CD" w:rsidRPr="008951AB" w:rsidRDefault="00B640CD" w:rsidP="00207302">
      <w:pPr>
        <w:spacing w:after="0" w:line="360" w:lineRule="auto"/>
        <w:ind w:left="709" w:firstLine="425"/>
        <w:jc w:val="both"/>
        <w:rPr>
          <w:rFonts w:asciiTheme="majorBidi" w:eastAsia="Times New Roman" w:hAnsiTheme="majorBidi" w:cs="Times New Roman"/>
          <w:b/>
          <w:bCs/>
          <w:color w:val="000000" w:themeColor="text1"/>
          <w:szCs w:val="24"/>
        </w:rPr>
      </w:pPr>
      <w:r w:rsidRPr="008951AB">
        <w:rPr>
          <w:rFonts w:asciiTheme="majorBidi" w:eastAsia="Times New Roman" w:hAnsiTheme="majorBidi" w:cs="Times New Roman"/>
          <w:color w:val="000000" w:themeColor="text1"/>
          <w:szCs w:val="24"/>
        </w:rPr>
        <w:t xml:space="preserve">Disamping ketiga faktor tersebut, Al-Mawardi juga mengungkapkan faktor yang lain, yaitu jarak antara tanah yang menjadi objek </w:t>
      </w:r>
      <w:r w:rsidRPr="008951AB">
        <w:rPr>
          <w:rFonts w:asciiTheme="majorBidi" w:eastAsia="Times New Roman" w:hAnsiTheme="majorBidi" w:cs="Times New Roman"/>
          <w:i/>
          <w:iCs/>
          <w:color w:val="000000" w:themeColor="text1"/>
          <w:szCs w:val="24"/>
        </w:rPr>
        <w:t>kharaj</w:t>
      </w:r>
      <w:r w:rsidRPr="008951AB">
        <w:rPr>
          <w:rFonts w:asciiTheme="majorBidi" w:eastAsia="Times New Roman" w:hAnsiTheme="majorBidi" w:cs="Times New Roman"/>
          <w:color w:val="000000" w:themeColor="text1"/>
          <w:szCs w:val="24"/>
        </w:rPr>
        <w:t xml:space="preserve"> dengan pasar. Faktor terakhir ini juga sangat relevan karena tinggi-rendahnya harga berbagai jenis barang tergantung pada jarak tanah dari pasar. Dengan demikian, dalam pandangan Al-Mawardi, keadilan baru akan terwujud terhadap para pembayar pajak jika para petugas pemungut pajak suatu objek </w:t>
      </w:r>
      <w:r w:rsidRPr="008951AB">
        <w:rPr>
          <w:rFonts w:asciiTheme="majorBidi" w:eastAsia="Times New Roman" w:hAnsiTheme="majorBidi" w:cs="Times New Roman"/>
          <w:i/>
          <w:iCs/>
          <w:color w:val="000000" w:themeColor="text1"/>
          <w:szCs w:val="24"/>
        </w:rPr>
        <w:t>kharaj,</w:t>
      </w:r>
      <w:r w:rsidRPr="008951AB">
        <w:rPr>
          <w:rFonts w:asciiTheme="majorBidi" w:eastAsia="Times New Roman" w:hAnsiTheme="majorBidi" w:cs="Times New Roman"/>
          <w:color w:val="000000" w:themeColor="text1"/>
          <w:szCs w:val="24"/>
        </w:rPr>
        <w:t xml:space="preserve"> yaitu kesuburan tanah, jenis tanaman, sistem irigasi, dan jarak tanah kepasar. Tentang metode penetapan </w:t>
      </w:r>
      <w:r w:rsidRPr="008951AB">
        <w:rPr>
          <w:rFonts w:asciiTheme="majorBidi" w:eastAsia="Times New Roman" w:hAnsiTheme="majorBidi" w:cs="Times New Roman"/>
          <w:i/>
          <w:iCs/>
          <w:color w:val="000000" w:themeColor="text1"/>
          <w:szCs w:val="24"/>
        </w:rPr>
        <w:t>kharaj,</w:t>
      </w:r>
      <w:r w:rsidRPr="008951AB">
        <w:rPr>
          <w:rFonts w:asciiTheme="majorBidi" w:eastAsia="Times New Roman" w:hAnsiTheme="majorBidi" w:cs="Times New Roman"/>
          <w:color w:val="000000" w:themeColor="text1"/>
          <w:szCs w:val="24"/>
        </w:rPr>
        <w:t xml:space="preserve"> Al-Mawardi menyarankan untuk menggunakan salah satu dari tiga metode yang pernah diterapkan dalam sejarah Islam, yaitu: </w:t>
      </w:r>
    </w:p>
    <w:p w:rsidR="00B640CD" w:rsidRPr="008951AB" w:rsidRDefault="00B640CD" w:rsidP="00EA2FF4">
      <w:pPr>
        <w:numPr>
          <w:ilvl w:val="0"/>
          <w:numId w:val="23"/>
        </w:numPr>
        <w:spacing w:after="0" w:line="360" w:lineRule="auto"/>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 xml:space="preserve">Metode </w:t>
      </w:r>
      <w:r w:rsidRPr="008951AB">
        <w:rPr>
          <w:rFonts w:asciiTheme="majorBidi" w:eastAsia="Times New Roman" w:hAnsiTheme="majorBidi" w:cs="Times New Roman"/>
          <w:i/>
          <w:iCs/>
          <w:color w:val="000000" w:themeColor="text1"/>
          <w:szCs w:val="24"/>
        </w:rPr>
        <w:t>Misahah,</w:t>
      </w:r>
      <w:r w:rsidRPr="008951AB">
        <w:rPr>
          <w:rFonts w:asciiTheme="majorBidi" w:eastAsia="Times New Roman" w:hAnsiTheme="majorBidi" w:cs="Times New Roman"/>
          <w:color w:val="000000" w:themeColor="text1"/>
          <w:szCs w:val="24"/>
        </w:rPr>
        <w:t xml:space="preserve"> yaitu metode penetapan </w:t>
      </w:r>
      <w:r w:rsidRPr="008951AB">
        <w:rPr>
          <w:rFonts w:asciiTheme="majorBidi" w:eastAsia="Times New Roman" w:hAnsiTheme="majorBidi" w:cs="Times New Roman"/>
          <w:i/>
          <w:iCs/>
          <w:color w:val="000000" w:themeColor="text1"/>
          <w:szCs w:val="24"/>
        </w:rPr>
        <w:t>kharaj</w:t>
      </w:r>
      <w:r w:rsidRPr="008951AB">
        <w:rPr>
          <w:rFonts w:asciiTheme="majorBidi" w:eastAsia="Times New Roman" w:hAnsiTheme="majorBidi" w:cs="Times New Roman"/>
          <w:color w:val="000000" w:themeColor="text1"/>
          <w:szCs w:val="24"/>
        </w:rPr>
        <w:t xml:space="preserve"> berdasarkan ukuran tanah. Metode ini merupakan </w:t>
      </w:r>
      <w:r w:rsidRPr="008951AB">
        <w:rPr>
          <w:rFonts w:asciiTheme="majorBidi" w:eastAsia="Times New Roman" w:hAnsiTheme="majorBidi" w:cs="Times New Roman"/>
          <w:i/>
          <w:iCs/>
          <w:color w:val="000000" w:themeColor="text1"/>
          <w:szCs w:val="24"/>
        </w:rPr>
        <w:t>fixed-tax,</w:t>
      </w:r>
      <w:r w:rsidRPr="008951AB">
        <w:rPr>
          <w:rFonts w:asciiTheme="majorBidi" w:eastAsia="Times New Roman" w:hAnsiTheme="majorBidi" w:cs="Times New Roman"/>
          <w:color w:val="000000" w:themeColor="text1"/>
          <w:szCs w:val="24"/>
        </w:rPr>
        <w:t xml:space="preserve"> terlepas dari apakah tanah tersebut ditanami atau tidak, selama tanah tersebut memang bisa ditanami.</w:t>
      </w:r>
      <w:r w:rsidRPr="008951AB">
        <w:rPr>
          <w:rFonts w:asciiTheme="majorBidi" w:eastAsia="Times New Roman" w:hAnsiTheme="majorBidi" w:cs="Times New Roman"/>
          <w:color w:val="000000" w:themeColor="text1"/>
          <w:szCs w:val="24"/>
          <w:vertAlign w:val="superscript"/>
        </w:rPr>
        <w:t xml:space="preserve"> </w:t>
      </w:r>
    </w:p>
    <w:p w:rsidR="00B640CD" w:rsidRPr="008951AB" w:rsidRDefault="00B640CD" w:rsidP="00EA2FF4">
      <w:pPr>
        <w:numPr>
          <w:ilvl w:val="0"/>
          <w:numId w:val="23"/>
        </w:numPr>
        <w:spacing w:after="0" w:line="360" w:lineRule="auto"/>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lastRenderedPageBreak/>
        <w:t>Metode penetapan</w:t>
      </w:r>
      <w:r w:rsidRPr="008951AB">
        <w:rPr>
          <w:rFonts w:asciiTheme="majorBidi" w:eastAsia="Times New Roman" w:hAnsiTheme="majorBidi" w:cs="Times New Roman"/>
          <w:i/>
          <w:iCs/>
          <w:color w:val="000000" w:themeColor="text1"/>
          <w:szCs w:val="24"/>
        </w:rPr>
        <w:t xml:space="preserve"> kharaj</w:t>
      </w:r>
      <w:r w:rsidRPr="008951AB">
        <w:rPr>
          <w:rFonts w:asciiTheme="majorBidi" w:eastAsia="Times New Roman" w:hAnsiTheme="majorBidi" w:cs="Times New Roman"/>
          <w:color w:val="000000" w:themeColor="text1"/>
          <w:szCs w:val="24"/>
        </w:rPr>
        <w:t xml:space="preserve"> berdasarkan ukuran tanah yang ditanam saja. Dalam metode ini, tanah subur yang tidak dikelola tidak masuk dalam penilaian objek </w:t>
      </w:r>
      <w:r w:rsidRPr="008951AB">
        <w:rPr>
          <w:rFonts w:asciiTheme="majorBidi" w:eastAsia="Times New Roman" w:hAnsiTheme="majorBidi" w:cs="Times New Roman"/>
          <w:i/>
          <w:iCs/>
          <w:color w:val="000000" w:themeColor="text1"/>
          <w:szCs w:val="24"/>
        </w:rPr>
        <w:t>kharaj.</w:t>
      </w:r>
    </w:p>
    <w:p w:rsidR="00207302" w:rsidRPr="00207302" w:rsidRDefault="00B640CD" w:rsidP="00EA2FF4">
      <w:pPr>
        <w:numPr>
          <w:ilvl w:val="0"/>
          <w:numId w:val="23"/>
        </w:numPr>
        <w:spacing w:after="0" w:line="360" w:lineRule="auto"/>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 xml:space="preserve">Metode </w:t>
      </w:r>
      <w:r w:rsidRPr="008951AB">
        <w:rPr>
          <w:rFonts w:asciiTheme="majorBidi" w:eastAsia="Times New Roman" w:hAnsiTheme="majorBidi" w:cs="Times New Roman"/>
          <w:i/>
          <w:iCs/>
          <w:color w:val="000000" w:themeColor="text1"/>
          <w:szCs w:val="24"/>
        </w:rPr>
        <w:t>Musaqasamah,</w:t>
      </w:r>
      <w:r w:rsidRPr="008951AB">
        <w:rPr>
          <w:rFonts w:asciiTheme="majorBidi" w:eastAsia="Times New Roman" w:hAnsiTheme="majorBidi" w:cs="Times New Roman"/>
          <w:color w:val="000000" w:themeColor="text1"/>
          <w:szCs w:val="24"/>
        </w:rPr>
        <w:t xml:space="preserve"> yaitu metode penetapan</w:t>
      </w:r>
      <w:r w:rsidRPr="008951AB">
        <w:rPr>
          <w:rFonts w:asciiTheme="majorBidi" w:eastAsia="Times New Roman" w:hAnsiTheme="majorBidi" w:cs="Times New Roman"/>
          <w:i/>
          <w:iCs/>
          <w:color w:val="000000" w:themeColor="text1"/>
          <w:szCs w:val="24"/>
        </w:rPr>
        <w:t xml:space="preserve"> kharaj</w:t>
      </w:r>
      <w:r w:rsidRPr="008951AB">
        <w:rPr>
          <w:rFonts w:asciiTheme="majorBidi" w:eastAsia="Times New Roman" w:hAnsiTheme="majorBidi" w:cs="Times New Roman"/>
          <w:color w:val="000000" w:themeColor="text1"/>
          <w:szCs w:val="24"/>
        </w:rPr>
        <w:t xml:space="preserve"> berdasarkan persentase dari hasil produksi </w:t>
      </w:r>
      <w:r w:rsidRPr="008951AB">
        <w:rPr>
          <w:rFonts w:asciiTheme="majorBidi" w:eastAsia="Times New Roman" w:hAnsiTheme="majorBidi" w:cs="Times New Roman"/>
          <w:i/>
          <w:iCs/>
          <w:color w:val="000000" w:themeColor="text1"/>
          <w:szCs w:val="24"/>
        </w:rPr>
        <w:t>(proportional tax).</w:t>
      </w:r>
      <w:r w:rsidRPr="008951AB">
        <w:rPr>
          <w:rFonts w:asciiTheme="majorBidi" w:eastAsia="Times New Roman" w:hAnsiTheme="majorBidi" w:cs="Times New Roman"/>
          <w:color w:val="000000" w:themeColor="text1"/>
          <w:szCs w:val="24"/>
        </w:rPr>
        <w:t xml:space="preserve"> Dalam metode ini, pajak dipungut setelah tanaman mengalami masa depan.</w:t>
      </w:r>
      <w:r w:rsidRPr="008951AB">
        <w:rPr>
          <w:rFonts w:asciiTheme="majorBidi" w:eastAsia="Times New Roman" w:hAnsiTheme="majorBidi" w:cs="Times New Roman"/>
          <w:color w:val="000000" w:themeColor="text1"/>
          <w:szCs w:val="24"/>
          <w:vertAlign w:val="superscript"/>
        </w:rPr>
        <w:footnoteReference w:id="52"/>
      </w:r>
    </w:p>
    <w:p w:rsidR="00207302" w:rsidRDefault="00B640CD" w:rsidP="00207302">
      <w:pPr>
        <w:spacing w:after="0" w:line="360" w:lineRule="auto"/>
        <w:ind w:left="1070" w:firstLine="348"/>
        <w:jc w:val="both"/>
        <w:rPr>
          <w:rFonts w:asciiTheme="majorBidi" w:eastAsia="Times New Roman" w:hAnsiTheme="majorBidi" w:cs="Times New Roman"/>
          <w:color w:val="000000" w:themeColor="text1"/>
          <w:szCs w:val="24"/>
          <w:lang w:val="en-US"/>
        </w:rPr>
      </w:pPr>
      <w:r w:rsidRPr="00207302">
        <w:rPr>
          <w:rFonts w:asciiTheme="majorBidi" w:eastAsia="Times New Roman" w:hAnsiTheme="majorBidi" w:cs="Times New Roman"/>
          <w:color w:val="000000" w:themeColor="text1"/>
          <w:szCs w:val="24"/>
        </w:rPr>
        <w:t xml:space="preserve">Secara kronologis, metode pertama yang digunakan umat Islam dalam penetapan </w:t>
      </w:r>
      <w:r w:rsidRPr="00207302">
        <w:rPr>
          <w:rFonts w:asciiTheme="majorBidi" w:eastAsia="Times New Roman" w:hAnsiTheme="majorBidi" w:cs="Times New Roman"/>
          <w:i/>
          <w:iCs/>
          <w:color w:val="000000" w:themeColor="text1"/>
          <w:szCs w:val="24"/>
        </w:rPr>
        <w:t>kharaj</w:t>
      </w:r>
      <w:r w:rsidRPr="00207302">
        <w:rPr>
          <w:rFonts w:asciiTheme="majorBidi" w:eastAsia="Times New Roman" w:hAnsiTheme="majorBidi" w:cs="Times New Roman"/>
          <w:color w:val="000000" w:themeColor="text1"/>
          <w:szCs w:val="24"/>
        </w:rPr>
        <w:t xml:space="preserve"> adalah metode </w:t>
      </w:r>
      <w:r w:rsidRPr="00207302">
        <w:rPr>
          <w:rFonts w:asciiTheme="majorBidi" w:eastAsia="Times New Roman" w:hAnsiTheme="majorBidi" w:cs="Times New Roman"/>
          <w:i/>
          <w:iCs/>
          <w:color w:val="000000" w:themeColor="text1"/>
          <w:szCs w:val="24"/>
        </w:rPr>
        <w:t>Misahah.</w:t>
      </w:r>
      <w:r w:rsidRPr="00207302">
        <w:rPr>
          <w:rFonts w:asciiTheme="majorBidi" w:eastAsia="Times New Roman" w:hAnsiTheme="majorBidi" w:cs="Times New Roman"/>
          <w:color w:val="000000" w:themeColor="text1"/>
          <w:szCs w:val="24"/>
        </w:rPr>
        <w:t xml:space="preserve"> Metode ini diterapkan pertama kali pada masa Khalifah Umar Ibn Al-Khattab berdasarkan masukan dari para sahabat yang melakukan survei. Pada masa ini, pajak ditetapkan tahunan pada tingkat yang berbeda secara </w:t>
      </w:r>
      <w:r w:rsidRPr="00207302">
        <w:rPr>
          <w:rFonts w:asciiTheme="majorBidi" w:eastAsia="Times New Roman" w:hAnsiTheme="majorBidi" w:cs="Times New Roman"/>
          <w:i/>
          <w:iCs/>
          <w:color w:val="000000" w:themeColor="text1"/>
          <w:szCs w:val="24"/>
        </w:rPr>
        <w:t xml:space="preserve">fixed </w:t>
      </w:r>
      <w:r w:rsidRPr="00207302">
        <w:rPr>
          <w:rFonts w:asciiTheme="majorBidi" w:eastAsia="Times New Roman" w:hAnsiTheme="majorBidi" w:cs="Times New Roman"/>
          <w:color w:val="000000" w:themeColor="text1"/>
          <w:szCs w:val="24"/>
        </w:rPr>
        <w:t xml:space="preserve">atas setiap tanah yang berpotensi produktif dan memiliki akses ke air, sekalipun tidak ditanami, sehingga pendapatan yang diterima oleh negara dari jenis pajak ini pun bersifat </w:t>
      </w:r>
      <w:r w:rsidRPr="00207302">
        <w:rPr>
          <w:rFonts w:asciiTheme="majorBidi" w:eastAsia="Times New Roman" w:hAnsiTheme="majorBidi" w:cs="Times New Roman"/>
          <w:i/>
          <w:iCs/>
          <w:color w:val="000000" w:themeColor="text1"/>
          <w:szCs w:val="24"/>
        </w:rPr>
        <w:t>fixed.</w:t>
      </w:r>
      <w:r w:rsidRPr="00207302">
        <w:rPr>
          <w:rFonts w:asciiTheme="majorBidi" w:eastAsia="Times New Roman" w:hAnsiTheme="majorBidi" w:cs="Times New Roman"/>
          <w:color w:val="000000" w:themeColor="text1"/>
          <w:szCs w:val="24"/>
        </w:rPr>
        <w:t xml:space="preserve"> Melalui penggunaan metode ini, Khalifah Umar ingin menjamin pendapatan negara pada setiap tahunya demi kepentingan ekspansi, sekaligus memastikan para petani tidak mengelak membayar pajak dengan dalih hasil produksi rendah.</w:t>
      </w:r>
      <w:r w:rsidRPr="008951AB">
        <w:rPr>
          <w:rFonts w:asciiTheme="majorBidi" w:eastAsia="Times New Roman" w:hAnsiTheme="majorBidi" w:cs="Times New Roman"/>
          <w:color w:val="000000" w:themeColor="text1"/>
          <w:szCs w:val="24"/>
          <w:vertAlign w:val="superscript"/>
        </w:rPr>
        <w:footnoteReference w:id="53"/>
      </w:r>
    </w:p>
    <w:p w:rsidR="00B640CD" w:rsidRPr="008951AB" w:rsidRDefault="00B640CD" w:rsidP="00207302">
      <w:pPr>
        <w:spacing w:after="0" w:line="360" w:lineRule="auto"/>
        <w:ind w:left="1070" w:firstLine="348"/>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Metode yang kedua juga pernah diterapkan pada masa Khalifah Umar pengenaan pajak dengan menggunakan metode ini dilakukan pada beberapa wilayah tertentu saja, terutama di Syiria. Metode yang terakhir, musaqamah, pertama kali diterapkan pada masa Dinasti Abbasiyah, khususnya pada masa pemerintahan Al-Mawardi dan Harun ar-Rasyid.</w:t>
      </w:r>
      <w:r w:rsidRPr="008951AB">
        <w:rPr>
          <w:rFonts w:asciiTheme="majorBidi" w:eastAsia="Times New Roman" w:hAnsiTheme="majorBidi" w:cs="Times New Roman"/>
          <w:color w:val="000000" w:themeColor="text1"/>
          <w:szCs w:val="24"/>
          <w:vertAlign w:val="superscript"/>
        </w:rPr>
        <w:footnoteReference w:id="54"/>
      </w:r>
    </w:p>
    <w:p w:rsidR="00207302" w:rsidRPr="00207302" w:rsidRDefault="00B640CD" w:rsidP="00EA2FF4">
      <w:pPr>
        <w:numPr>
          <w:ilvl w:val="0"/>
          <w:numId w:val="26"/>
        </w:numPr>
        <w:spacing w:after="0" w:line="360" w:lineRule="auto"/>
        <w:ind w:left="851" w:hanging="284"/>
        <w:jc w:val="both"/>
        <w:rPr>
          <w:rFonts w:asciiTheme="majorBidi" w:eastAsia="Times New Roman" w:hAnsiTheme="majorBidi" w:cs="Times New Roman"/>
          <w:b/>
          <w:bCs/>
          <w:color w:val="000000" w:themeColor="text1"/>
          <w:szCs w:val="24"/>
        </w:rPr>
      </w:pPr>
      <w:r w:rsidRPr="008951AB">
        <w:rPr>
          <w:rFonts w:asciiTheme="majorBidi" w:eastAsia="Times New Roman" w:hAnsiTheme="majorBidi" w:cs="Times New Roman"/>
          <w:b/>
          <w:bCs/>
          <w:color w:val="000000" w:themeColor="text1"/>
          <w:szCs w:val="24"/>
        </w:rPr>
        <w:t>Baitul Mal</w:t>
      </w:r>
    </w:p>
    <w:p w:rsidR="00207302" w:rsidRDefault="00B640CD" w:rsidP="00207302">
      <w:pPr>
        <w:spacing w:after="0" w:line="360" w:lineRule="auto"/>
        <w:ind w:left="851" w:firstLine="567"/>
        <w:jc w:val="both"/>
        <w:rPr>
          <w:rFonts w:asciiTheme="majorBidi" w:eastAsia="Times New Roman" w:hAnsiTheme="majorBidi" w:cs="Times New Roman"/>
          <w:b/>
          <w:bCs/>
          <w:color w:val="000000" w:themeColor="text1"/>
          <w:szCs w:val="24"/>
          <w:lang w:val="en-US"/>
        </w:rPr>
      </w:pPr>
      <w:r w:rsidRPr="00207302">
        <w:rPr>
          <w:rFonts w:asciiTheme="majorBidi" w:eastAsia="Times New Roman" w:hAnsiTheme="majorBidi" w:cs="Times New Roman"/>
          <w:color w:val="000000" w:themeColor="text1"/>
          <w:szCs w:val="24"/>
        </w:rPr>
        <w:t>Seperti yang telah dikemukaan, Al-Mawardi menyatakan bahwa untuk membiayai belanja negara dalam rangka memenuhi kebutuhan dasar setiap warganya, negara membutuhkan lembaga keuangan negara (Baitul Mal) yang didirikan secara permanen. Melalui lembaga ini pendapatan negara dari berbagai sumber akan disimpan dalam pos yang terpisah dan dibelanjakan sesuai dengan alokasinya masing-masing.</w:t>
      </w:r>
      <w:r w:rsidRPr="008951AB">
        <w:rPr>
          <w:rFonts w:asciiTheme="majorBidi" w:eastAsia="Times New Roman" w:hAnsiTheme="majorBidi" w:cs="Times New Roman"/>
          <w:color w:val="000000" w:themeColor="text1"/>
          <w:szCs w:val="24"/>
          <w:vertAlign w:val="superscript"/>
        </w:rPr>
        <w:footnoteReference w:id="55"/>
      </w:r>
    </w:p>
    <w:p w:rsidR="00B640CD" w:rsidRPr="008951AB" w:rsidRDefault="00B640CD" w:rsidP="00207302">
      <w:pPr>
        <w:spacing w:after="0" w:line="360" w:lineRule="auto"/>
        <w:ind w:left="851" w:firstLine="567"/>
        <w:jc w:val="both"/>
        <w:rPr>
          <w:rFonts w:asciiTheme="majorBidi" w:eastAsia="Times New Roman" w:hAnsiTheme="majorBidi" w:cs="Times New Roman"/>
          <w:b/>
          <w:bCs/>
          <w:color w:val="000000" w:themeColor="text1"/>
          <w:szCs w:val="24"/>
        </w:rPr>
      </w:pPr>
      <w:r w:rsidRPr="008951AB">
        <w:rPr>
          <w:rFonts w:asciiTheme="majorBidi" w:eastAsia="Times New Roman" w:hAnsiTheme="majorBidi" w:cs="Times New Roman"/>
          <w:color w:val="000000" w:themeColor="text1"/>
          <w:szCs w:val="24"/>
        </w:rPr>
        <w:lastRenderedPageBreak/>
        <w:t xml:space="preserve">Berkaitan dengan pembelanjaan harta Baitul Mal, Al-Mawardi menegaskan bahwa jika dana pada pos tertentu tidak mencukupi untuk membiayai kebutuhan yang direncanakannya, pemerintah dapat meminjam uang belanja tersebut dari pos yang lain.  Ia juga menyatakan bahwa pendapatan dari setiap Baitul Mal provinsi digunakan untuk memnuhi pembiayaan kebutuhan publiknya masing-masing. Jika terdapat surplus, gubernur mengirimkan sisa dana tersebut kepada pemerintah pusat. Surplus harus mengalihkan sebagaian harta Baitul Mal kepada daerah-daerah yang mengalami defisit. </w:t>
      </w:r>
      <w:r w:rsidRPr="008951AB">
        <w:rPr>
          <w:rFonts w:asciiTheme="majorBidi" w:eastAsia="Times New Roman" w:hAnsiTheme="majorBidi" w:cs="Times New Roman"/>
          <w:color w:val="000000" w:themeColor="text1"/>
          <w:szCs w:val="24"/>
          <w:vertAlign w:val="superscript"/>
        </w:rPr>
        <w:footnoteReference w:id="56"/>
      </w:r>
      <w:r w:rsidRPr="008951AB">
        <w:rPr>
          <w:rFonts w:asciiTheme="majorBidi" w:eastAsia="Times New Roman" w:hAnsiTheme="majorBidi" w:cs="Times New Roman"/>
          <w:color w:val="000000" w:themeColor="text1"/>
          <w:szCs w:val="24"/>
        </w:rPr>
        <w:t>Lebih jauh, Al-Mawardi menegaskan, adalah tanggung jawab Baitul Mal untuk memenuhi kebutuhan publik. Ia mengklasifikasikan berbagai tanggung jawab Baitul Mal ke dalam dua hal, yaitu :</w:t>
      </w:r>
    </w:p>
    <w:p w:rsidR="00B640CD" w:rsidRPr="008951AB" w:rsidRDefault="00B640CD" w:rsidP="00EA2FF4">
      <w:pPr>
        <w:numPr>
          <w:ilvl w:val="0"/>
          <w:numId w:val="27"/>
        </w:numPr>
        <w:spacing w:after="0" w:line="360" w:lineRule="auto"/>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 xml:space="preserve">Tanggung jawab yang timbul dari berbagai harta benda yang disimpan di Baitul Mal sebagai amanah untuk didistribusikan kepada mereka yang berhak, dan </w:t>
      </w:r>
    </w:p>
    <w:p w:rsidR="00207302" w:rsidRPr="00207302" w:rsidRDefault="00B640CD" w:rsidP="00EA2FF4">
      <w:pPr>
        <w:numPr>
          <w:ilvl w:val="0"/>
          <w:numId w:val="27"/>
        </w:numPr>
        <w:spacing w:after="0" w:line="360" w:lineRule="auto"/>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Tanggung jawab yang timbul seiring dengan adanya pendapatan yang menjadi aset kekayaan Baitul Mal itu sendiri.</w:t>
      </w:r>
      <w:r w:rsidRPr="008951AB">
        <w:rPr>
          <w:rFonts w:asciiTheme="majorBidi" w:eastAsia="Times New Roman" w:hAnsiTheme="majorBidi" w:cs="Times New Roman"/>
          <w:color w:val="000000" w:themeColor="text1"/>
          <w:szCs w:val="24"/>
          <w:vertAlign w:val="superscript"/>
        </w:rPr>
        <w:footnoteReference w:id="57"/>
      </w:r>
    </w:p>
    <w:p w:rsidR="00207302" w:rsidRDefault="00B640CD" w:rsidP="00207302">
      <w:pPr>
        <w:spacing w:after="0" w:line="360" w:lineRule="auto"/>
        <w:ind w:left="851" w:firstLine="567"/>
        <w:jc w:val="both"/>
        <w:rPr>
          <w:rFonts w:asciiTheme="majorBidi" w:eastAsia="Times New Roman" w:hAnsiTheme="majorBidi" w:cs="Times New Roman"/>
          <w:color w:val="000000" w:themeColor="text1"/>
          <w:szCs w:val="24"/>
          <w:lang w:val="en-US"/>
        </w:rPr>
      </w:pPr>
      <w:r w:rsidRPr="00207302">
        <w:rPr>
          <w:rFonts w:asciiTheme="majorBidi" w:eastAsia="Times New Roman" w:hAnsiTheme="majorBidi" w:cs="Times New Roman"/>
          <w:color w:val="000000" w:themeColor="text1"/>
          <w:szCs w:val="24"/>
        </w:rPr>
        <w:t>Berdasarkan kategori yang dibuat oleh Al-Mawardi tersebut, kategori pertama dari tanggung jawab Baitul Mal terkait dengan pendapatan negara yang berasal dari sedekah. Karena pendapatan sedekah yang diperuntukkan bagi kelompok masyarakat tertentu tersebut telah ditentukan dan tidak dapat digunakan untuk tujuan-tujuan umum, negara hanya diberi kewenangan untuk mengatur pendapatan itu sesuai dengan apa yang telah digariskan oleh ajaran Islam. dengan demikian, kategori tanggung jawab Baitul Mal yang pertama ini merupakan pembelanjaan publik yang bersifat tetap dan minimum.</w:t>
      </w:r>
      <w:r w:rsidRPr="008951AB">
        <w:rPr>
          <w:rFonts w:asciiTheme="majorBidi" w:eastAsia="Times New Roman" w:hAnsiTheme="majorBidi" w:cs="Times New Roman"/>
          <w:color w:val="000000" w:themeColor="text1"/>
          <w:szCs w:val="24"/>
          <w:vertAlign w:val="superscript"/>
        </w:rPr>
        <w:footnoteReference w:id="58"/>
      </w:r>
    </w:p>
    <w:p w:rsidR="00207302" w:rsidRDefault="00B640CD" w:rsidP="00207302">
      <w:pPr>
        <w:spacing w:after="0" w:line="360" w:lineRule="auto"/>
        <w:ind w:left="851" w:firstLine="567"/>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 xml:space="preserve">Sementara itu, kategori kedua dari tanggung jawab Baitul Mal terkait dengan pendapatan negara yang berasal dari </w:t>
      </w:r>
      <w:r w:rsidRPr="008951AB">
        <w:rPr>
          <w:rFonts w:asciiTheme="majorBidi" w:eastAsia="Times New Roman" w:hAnsiTheme="majorBidi" w:cs="Times New Roman"/>
          <w:i/>
          <w:iCs/>
          <w:color w:val="000000" w:themeColor="text1"/>
          <w:szCs w:val="24"/>
        </w:rPr>
        <w:t>fai,</w:t>
      </w:r>
      <w:r w:rsidRPr="008951AB">
        <w:rPr>
          <w:rFonts w:asciiTheme="majorBidi" w:eastAsia="Times New Roman" w:hAnsiTheme="majorBidi" w:cs="Times New Roman"/>
          <w:color w:val="000000" w:themeColor="text1"/>
          <w:szCs w:val="24"/>
        </w:rPr>
        <w:t xml:space="preserve"> menurut Al-Mawardi seluruh jenis kekayaan yang menjadi milik kaum muslimin scera umum dan bukan milik perorangan secara khusus merupakan bagian dari harta Baitul Mal.</w:t>
      </w:r>
      <w:r w:rsidRPr="008951AB">
        <w:rPr>
          <w:rFonts w:asciiTheme="majorBidi" w:eastAsia="Times New Roman" w:hAnsiTheme="majorBidi" w:cs="Times New Roman"/>
          <w:color w:val="000000" w:themeColor="text1"/>
          <w:szCs w:val="24"/>
          <w:vertAlign w:val="superscript"/>
        </w:rPr>
        <w:footnoteReference w:id="59"/>
      </w:r>
      <w:r w:rsidRPr="008951AB">
        <w:rPr>
          <w:rFonts w:asciiTheme="majorBidi" w:eastAsia="Times New Roman" w:hAnsiTheme="majorBidi" w:cs="Times New Roman"/>
          <w:color w:val="000000" w:themeColor="text1"/>
          <w:szCs w:val="24"/>
        </w:rPr>
        <w:t xml:space="preserve"> </w:t>
      </w:r>
      <w:r w:rsidRPr="008951AB">
        <w:rPr>
          <w:rFonts w:asciiTheme="majorBidi" w:eastAsia="Times New Roman" w:hAnsiTheme="majorBidi" w:cs="Times New Roman"/>
          <w:color w:val="000000" w:themeColor="text1"/>
          <w:szCs w:val="24"/>
        </w:rPr>
        <w:lastRenderedPageBreak/>
        <w:t xml:space="preserve">Oleh karena itu, pendapatan </w:t>
      </w:r>
      <w:r w:rsidRPr="00D755C0">
        <w:rPr>
          <w:rFonts w:asciiTheme="majorBidi" w:eastAsia="Times New Roman" w:hAnsiTheme="majorBidi" w:cs="Times New Roman"/>
          <w:i/>
          <w:iCs/>
          <w:color w:val="000000" w:themeColor="text1"/>
          <w:szCs w:val="24"/>
        </w:rPr>
        <w:t>fai</w:t>
      </w:r>
      <w:r w:rsidRPr="008951AB">
        <w:rPr>
          <w:rFonts w:asciiTheme="majorBidi" w:eastAsia="Times New Roman" w:hAnsiTheme="majorBidi" w:cs="Times New Roman"/>
          <w:color w:val="000000" w:themeColor="text1"/>
          <w:szCs w:val="24"/>
        </w:rPr>
        <w:t xml:space="preserve"> yang diperuntukkan bagi seluruh kaum muslimin tersebut merupakan bagian dari harta Baitul Mal. </w:t>
      </w:r>
    </w:p>
    <w:p w:rsidR="00207302" w:rsidRDefault="00B640CD" w:rsidP="00207302">
      <w:pPr>
        <w:spacing w:after="0" w:line="360" w:lineRule="auto"/>
        <w:ind w:left="851" w:firstLine="567"/>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Lebih jauh, Al-Mawardi mengklasifikasikan kategori tanggung jawab Baitul Mal yang kedua ini ke dalam dua hal. Pertama, tanggung jawab yang timbul sebagai pengganti atas nilai yang diterima (badal), seperti untuk pembayaran gaji para tentara dan biaya pengadaan senjata. Karena tanggung jawab ini ada seiring dengan nilai yang diterima, negara harus menetapkan tuntutannya. Pelaksanaan tanggung jawab ini menghasilkan biaya-biaya yang harus dikeluarkan oleh pemerintah, berapa pun besarnya.</w:t>
      </w:r>
      <w:r w:rsidRPr="008951AB">
        <w:rPr>
          <w:rFonts w:asciiTheme="majorBidi" w:eastAsia="Times New Roman" w:hAnsiTheme="majorBidi" w:cs="Times New Roman"/>
          <w:color w:val="000000" w:themeColor="text1"/>
          <w:szCs w:val="24"/>
          <w:vertAlign w:val="superscript"/>
        </w:rPr>
        <w:footnoteReference w:id="60"/>
      </w:r>
    </w:p>
    <w:p w:rsidR="00207302" w:rsidRDefault="00B640CD" w:rsidP="00207302">
      <w:pPr>
        <w:spacing w:after="0" w:line="360" w:lineRule="auto"/>
        <w:ind w:left="851" w:firstLine="567"/>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Kedua, tanggung jawab yang muncul melalui bantuan dan kepentingan umum. Al-Mawardi menyatakan bahwa pelaksanaan jenis tanggung jawab ini berkaitan dengan keberadaan dana Baitul Mal. Jika terdapat dana yang cukup di Baitul Mal, tanggung jawab negara atas kepentingan publik harus dipenuhi. Akan tetapi, dalam hal tidak ada dana yang cukup di Baitul Mal, maka pelaksanaan tanggung jawab tersebut menjadi tanggung jawab soaial (</w:t>
      </w:r>
      <w:r w:rsidRPr="008951AB">
        <w:rPr>
          <w:rFonts w:asciiTheme="majorBidi" w:eastAsia="Times New Roman" w:hAnsiTheme="majorBidi" w:cs="Times New Roman"/>
          <w:i/>
          <w:iCs/>
          <w:color w:val="000000" w:themeColor="text1"/>
          <w:szCs w:val="24"/>
        </w:rPr>
        <w:t>fardh kifayah)</w:t>
      </w:r>
      <w:r w:rsidRPr="008951AB">
        <w:rPr>
          <w:rFonts w:asciiTheme="majorBidi" w:eastAsia="Times New Roman" w:hAnsiTheme="majorBidi" w:cs="Times New Roman"/>
          <w:color w:val="000000" w:themeColor="text1"/>
          <w:szCs w:val="24"/>
        </w:rPr>
        <w:t xml:space="preserve"> seluruh kaum muslimin.</w:t>
      </w:r>
      <w:r w:rsidRPr="008951AB">
        <w:rPr>
          <w:rFonts w:asciiTheme="majorBidi" w:eastAsia="Times New Roman" w:hAnsiTheme="majorBidi" w:cs="Times New Roman"/>
          <w:color w:val="000000" w:themeColor="text1"/>
          <w:szCs w:val="24"/>
          <w:vertAlign w:val="superscript"/>
        </w:rPr>
        <w:footnoteReference w:id="61"/>
      </w:r>
    </w:p>
    <w:p w:rsidR="00207302" w:rsidRDefault="00B640CD" w:rsidP="00207302">
      <w:pPr>
        <w:spacing w:after="0" w:line="360" w:lineRule="auto"/>
        <w:ind w:left="851" w:firstLine="567"/>
        <w:jc w:val="both"/>
        <w:rPr>
          <w:rFonts w:asciiTheme="majorBidi" w:eastAsia="Times New Roman" w:hAnsiTheme="majorBidi" w:cs="Times New Roman"/>
          <w:color w:val="000000" w:themeColor="text1"/>
          <w:szCs w:val="24"/>
          <w:lang w:val="en-US"/>
        </w:rPr>
      </w:pPr>
      <w:r w:rsidRPr="008951AB">
        <w:rPr>
          <w:rFonts w:asciiTheme="majorBidi" w:eastAsia="Times New Roman" w:hAnsiTheme="majorBidi" w:cs="Times New Roman"/>
          <w:color w:val="000000" w:themeColor="text1"/>
          <w:szCs w:val="24"/>
        </w:rPr>
        <w:t xml:space="preserve">Di samping menetapkan tanggung jawab negara, uaraian Al-Mawardi tersebut juga menunjukakan bahwa dasar pembelanjaan publik dalam negara Islam adalah </w:t>
      </w:r>
      <w:r w:rsidRPr="008951AB">
        <w:rPr>
          <w:rFonts w:asciiTheme="majorBidi" w:eastAsia="Times New Roman" w:hAnsiTheme="majorBidi" w:cs="Times New Roman"/>
          <w:i/>
          <w:iCs/>
          <w:color w:val="000000" w:themeColor="text1"/>
          <w:szCs w:val="24"/>
        </w:rPr>
        <w:t xml:space="preserve">Mashlahah </w:t>
      </w:r>
      <w:r w:rsidRPr="008951AB">
        <w:rPr>
          <w:rFonts w:asciiTheme="majorBidi" w:eastAsia="Times New Roman" w:hAnsiTheme="majorBidi" w:cs="Times New Roman"/>
          <w:color w:val="000000" w:themeColor="text1"/>
          <w:szCs w:val="24"/>
        </w:rPr>
        <w:t>(kepentingan umum). Hal ini berarti bahwa negara hanya mempunyai wewenang untuk membel</w:t>
      </w:r>
      <w:r>
        <w:rPr>
          <w:rFonts w:asciiTheme="majorBidi" w:eastAsia="Times New Roman" w:hAnsiTheme="majorBidi" w:cs="Times New Roman"/>
          <w:color w:val="000000" w:themeColor="text1"/>
          <w:szCs w:val="24"/>
        </w:rPr>
        <w:t>an</w:t>
      </w:r>
      <w:r w:rsidRPr="008951AB">
        <w:rPr>
          <w:rFonts w:asciiTheme="majorBidi" w:eastAsia="Times New Roman" w:hAnsiTheme="majorBidi" w:cs="Times New Roman"/>
          <w:color w:val="000000" w:themeColor="text1"/>
          <w:szCs w:val="24"/>
        </w:rPr>
        <w:t xml:space="preserve">jakan harta Baitul Mal selama berorientasi pada pemeliharaan </w:t>
      </w:r>
      <w:r w:rsidRPr="008951AB">
        <w:rPr>
          <w:rFonts w:asciiTheme="majorBidi" w:eastAsia="Times New Roman" w:hAnsiTheme="majorBidi" w:cs="Times New Roman"/>
          <w:i/>
          <w:iCs/>
          <w:color w:val="000000" w:themeColor="text1"/>
          <w:szCs w:val="24"/>
        </w:rPr>
        <w:t xml:space="preserve">mashlahah </w:t>
      </w:r>
      <w:r w:rsidRPr="008951AB">
        <w:rPr>
          <w:rFonts w:asciiTheme="majorBidi" w:eastAsia="Times New Roman" w:hAnsiTheme="majorBidi" w:cs="Times New Roman"/>
          <w:color w:val="000000" w:themeColor="text1"/>
          <w:szCs w:val="24"/>
        </w:rPr>
        <w:t>dan kemajuan.</w:t>
      </w:r>
      <w:r w:rsidRPr="008951AB">
        <w:rPr>
          <w:rFonts w:asciiTheme="majorBidi" w:eastAsia="Times New Roman" w:hAnsiTheme="majorBidi" w:cs="Times New Roman"/>
          <w:color w:val="000000" w:themeColor="text1"/>
          <w:szCs w:val="24"/>
          <w:vertAlign w:val="superscript"/>
        </w:rPr>
        <w:footnoteReference w:id="62"/>
      </w:r>
    </w:p>
    <w:p w:rsidR="00B640CD" w:rsidRPr="008951AB" w:rsidRDefault="00B640CD" w:rsidP="00207302">
      <w:pPr>
        <w:spacing w:after="0" w:line="360" w:lineRule="auto"/>
        <w:ind w:left="851" w:firstLine="567"/>
        <w:jc w:val="both"/>
        <w:rPr>
          <w:rFonts w:asciiTheme="majorBidi" w:eastAsia="Times New Roman" w:hAnsiTheme="majorBidi" w:cs="Times New Roman"/>
          <w:color w:val="000000" w:themeColor="text1"/>
          <w:szCs w:val="24"/>
        </w:rPr>
      </w:pPr>
      <w:r w:rsidRPr="008B1A27">
        <w:rPr>
          <w:rFonts w:asciiTheme="majorBidi" w:eastAsia="Times New Roman" w:hAnsiTheme="majorBidi" w:cs="Times New Roman"/>
          <w:color w:val="000000" w:themeColor="text1"/>
          <w:szCs w:val="24"/>
        </w:rPr>
        <w:t>Dalam hal pendistribusian zakat, Al-Mawardi menyatakan bahwa kwajiban negara untuk mendistribusikan harta zakat kepada orang-orang fakir dan miskin hanya pada taraf sekedar untuk membebaskan mereka dari kemiskinan. Tidak ada batasan jumlah tertentu untuk membantu mereka karena ‘pemenuhan kebutuhan’ merupakan istilah yang relatif. Untuk memenuhi kebutuhan hidupnya sehingga terbebas dari kemiskinan, seseorang bisa jadi hanya cukup membutuhkan 1 dinar, sementara yang lain mungkin membutuhkan 100 dinar.</w:t>
      </w:r>
      <w:r w:rsidRPr="008951AB">
        <w:rPr>
          <w:vertAlign w:val="superscript"/>
        </w:rPr>
        <w:footnoteReference w:id="63"/>
      </w:r>
    </w:p>
    <w:p w:rsidR="00207302" w:rsidRPr="00207302" w:rsidRDefault="00B640CD" w:rsidP="00EA2FF4">
      <w:pPr>
        <w:pStyle w:val="ListParagraph"/>
        <w:numPr>
          <w:ilvl w:val="0"/>
          <w:numId w:val="22"/>
        </w:numPr>
        <w:spacing w:after="0" w:line="360" w:lineRule="auto"/>
        <w:jc w:val="both"/>
        <w:rPr>
          <w:rFonts w:asciiTheme="majorBidi" w:hAnsiTheme="majorBidi" w:cstheme="majorBidi"/>
          <w:b/>
          <w:bCs/>
          <w:i/>
          <w:iCs/>
          <w:szCs w:val="24"/>
        </w:rPr>
      </w:pPr>
      <w:r>
        <w:rPr>
          <w:rFonts w:asciiTheme="majorBidi" w:hAnsiTheme="majorBidi" w:cstheme="majorBidi"/>
          <w:b/>
          <w:bCs/>
          <w:szCs w:val="24"/>
        </w:rPr>
        <w:lastRenderedPageBreak/>
        <w:t xml:space="preserve">Analisis </w:t>
      </w:r>
      <w:r w:rsidRPr="008951AB">
        <w:rPr>
          <w:rFonts w:asciiTheme="majorBidi" w:hAnsiTheme="majorBidi" w:cstheme="majorBidi"/>
          <w:b/>
          <w:bCs/>
          <w:szCs w:val="24"/>
        </w:rPr>
        <w:t xml:space="preserve">Pemikiran Abu Yusuf Tentang Konsep </w:t>
      </w:r>
      <w:r w:rsidRPr="008951AB">
        <w:rPr>
          <w:rFonts w:asciiTheme="majorBidi" w:hAnsiTheme="majorBidi" w:cstheme="majorBidi"/>
          <w:b/>
          <w:bCs/>
          <w:i/>
          <w:iCs/>
          <w:szCs w:val="24"/>
        </w:rPr>
        <w:t>Kharaj</w:t>
      </w:r>
    </w:p>
    <w:p w:rsidR="00207302" w:rsidRDefault="00B640CD" w:rsidP="00207302">
      <w:pPr>
        <w:pStyle w:val="ListParagraph"/>
        <w:spacing w:after="0" w:line="360" w:lineRule="auto"/>
        <w:ind w:left="786" w:firstLine="654"/>
        <w:jc w:val="both"/>
        <w:rPr>
          <w:rFonts w:asciiTheme="majorBidi" w:hAnsiTheme="majorBidi" w:cstheme="majorBidi"/>
          <w:szCs w:val="24"/>
          <w:lang w:val="en-US"/>
        </w:rPr>
      </w:pPr>
      <w:r w:rsidRPr="00207302">
        <w:rPr>
          <w:rFonts w:asciiTheme="majorBidi" w:hAnsiTheme="majorBidi" w:cstheme="majorBidi"/>
          <w:i/>
          <w:iCs/>
          <w:szCs w:val="24"/>
        </w:rPr>
        <w:t xml:space="preserve">Kharaj </w:t>
      </w:r>
      <w:r w:rsidRPr="00207302">
        <w:rPr>
          <w:rFonts w:asciiTheme="majorBidi" w:hAnsiTheme="majorBidi" w:cstheme="majorBidi"/>
          <w:szCs w:val="24"/>
        </w:rPr>
        <w:t xml:space="preserve">menurut bahasa bermakna </w:t>
      </w:r>
      <w:r w:rsidRPr="00207302">
        <w:rPr>
          <w:rFonts w:asciiTheme="majorBidi" w:hAnsiTheme="majorBidi" w:cstheme="majorBidi"/>
          <w:i/>
          <w:iCs/>
          <w:szCs w:val="24"/>
        </w:rPr>
        <w:t xml:space="preserve">al-kara’ </w:t>
      </w:r>
      <w:r w:rsidRPr="00207302">
        <w:rPr>
          <w:rFonts w:asciiTheme="majorBidi" w:hAnsiTheme="majorBidi" w:cstheme="majorBidi"/>
          <w:szCs w:val="24"/>
        </w:rPr>
        <w:t xml:space="preserve">(sewa) dan </w:t>
      </w:r>
      <w:r w:rsidRPr="00207302">
        <w:rPr>
          <w:rFonts w:asciiTheme="majorBidi" w:hAnsiTheme="majorBidi" w:cstheme="majorBidi"/>
          <w:i/>
          <w:iCs/>
          <w:szCs w:val="24"/>
        </w:rPr>
        <w:t>al-ghullah</w:t>
      </w:r>
      <w:r w:rsidRPr="00207302">
        <w:rPr>
          <w:rFonts w:asciiTheme="majorBidi" w:hAnsiTheme="majorBidi" w:cstheme="majorBidi"/>
          <w:szCs w:val="24"/>
        </w:rPr>
        <w:t xml:space="preserve"> (hasil), sedangkan menurut istilah adalah hak yang diberikan oleh Allah kepada kaum muslim dari kaum kafir. Ia merupakan hak yang dikenakan atas lahan tanah yang telah dirampas dari kaum kafir, dengan cara perang maupun damai. Dan jika mereka memeluk Islam, setelahnya penakhlukan tersebut, maka status tanah mereka </w:t>
      </w:r>
      <w:r w:rsidRPr="00207302">
        <w:rPr>
          <w:rFonts w:asciiTheme="majorBidi" w:hAnsiTheme="majorBidi" w:cstheme="majorBidi"/>
          <w:i/>
          <w:iCs/>
          <w:szCs w:val="24"/>
        </w:rPr>
        <w:t>kharajiyah</w:t>
      </w:r>
      <w:r w:rsidRPr="00207302">
        <w:rPr>
          <w:rFonts w:asciiTheme="majorBidi" w:hAnsiTheme="majorBidi" w:cstheme="majorBidi"/>
          <w:szCs w:val="24"/>
        </w:rPr>
        <w:t xml:space="preserve"> (wajib dipunggut pajak).</w:t>
      </w:r>
      <w:r w:rsidRPr="007E6E45">
        <w:rPr>
          <w:vertAlign w:val="superscript"/>
        </w:rPr>
        <w:footnoteReference w:id="64"/>
      </w:r>
    </w:p>
    <w:p w:rsidR="00207302" w:rsidRPr="00207302" w:rsidRDefault="00B640CD" w:rsidP="00EA2FF4">
      <w:pPr>
        <w:pStyle w:val="ListParagraph"/>
        <w:numPr>
          <w:ilvl w:val="0"/>
          <w:numId w:val="37"/>
        </w:numPr>
        <w:spacing w:after="0" w:line="360" w:lineRule="auto"/>
        <w:jc w:val="both"/>
        <w:rPr>
          <w:rFonts w:asciiTheme="majorBidi" w:hAnsiTheme="majorBidi" w:cstheme="majorBidi"/>
          <w:b/>
          <w:bCs/>
          <w:i/>
          <w:iCs/>
          <w:szCs w:val="24"/>
        </w:rPr>
      </w:pPr>
      <w:r w:rsidRPr="007E6E45">
        <w:rPr>
          <w:rFonts w:asciiTheme="majorBidi" w:hAnsiTheme="majorBidi" w:cstheme="majorBidi"/>
          <w:b/>
          <w:bCs/>
          <w:szCs w:val="24"/>
        </w:rPr>
        <w:t xml:space="preserve">Pembagian Tanah yang di Kenai </w:t>
      </w:r>
      <w:r w:rsidRPr="007E6E45">
        <w:rPr>
          <w:rFonts w:asciiTheme="majorBidi" w:hAnsiTheme="majorBidi" w:cstheme="majorBidi"/>
          <w:b/>
          <w:bCs/>
          <w:i/>
          <w:iCs/>
          <w:szCs w:val="24"/>
        </w:rPr>
        <w:t>Kharaj</w:t>
      </w:r>
    </w:p>
    <w:p w:rsidR="00207302" w:rsidRDefault="00B640CD" w:rsidP="00207302">
      <w:pPr>
        <w:pStyle w:val="ListParagraph"/>
        <w:spacing w:after="0" w:line="360" w:lineRule="auto"/>
        <w:ind w:left="1146" w:firstLine="294"/>
        <w:jc w:val="both"/>
        <w:rPr>
          <w:rFonts w:asciiTheme="majorBidi" w:hAnsiTheme="majorBidi" w:cstheme="majorBidi"/>
          <w:i/>
          <w:iCs/>
          <w:szCs w:val="24"/>
          <w:lang w:val="en-US"/>
        </w:rPr>
      </w:pPr>
      <w:r w:rsidRPr="00207302">
        <w:rPr>
          <w:rFonts w:asciiTheme="majorBidi" w:hAnsiTheme="majorBidi" w:cstheme="majorBidi"/>
          <w:szCs w:val="24"/>
        </w:rPr>
        <w:t xml:space="preserve">Dalam membahas pajak tanah, Abu Yusuf membagi pajak tanah kepada dua bagian, yakni pajak </w:t>
      </w:r>
      <w:r w:rsidRPr="00207302">
        <w:rPr>
          <w:rFonts w:asciiTheme="majorBidi" w:hAnsiTheme="majorBidi" w:cstheme="majorBidi"/>
          <w:i/>
          <w:iCs/>
          <w:szCs w:val="24"/>
        </w:rPr>
        <w:t>kharaj</w:t>
      </w:r>
      <w:r w:rsidRPr="00207302">
        <w:rPr>
          <w:rFonts w:asciiTheme="majorBidi" w:hAnsiTheme="majorBidi" w:cstheme="majorBidi"/>
          <w:szCs w:val="24"/>
        </w:rPr>
        <w:t xml:space="preserve"> dan pajak </w:t>
      </w:r>
      <w:r w:rsidRPr="00207302">
        <w:rPr>
          <w:rFonts w:asciiTheme="majorBidi" w:hAnsiTheme="majorBidi" w:cstheme="majorBidi"/>
          <w:i/>
          <w:iCs/>
          <w:szCs w:val="24"/>
        </w:rPr>
        <w:t>usyur</w:t>
      </w:r>
      <w:r w:rsidRPr="00207302">
        <w:rPr>
          <w:rFonts w:asciiTheme="majorBidi" w:hAnsiTheme="majorBidi" w:cstheme="majorBidi"/>
          <w:szCs w:val="24"/>
        </w:rPr>
        <w:t xml:space="preserve">. Pembahasan Abu Yusuf dimulai pemaknaan dan perbedaan antara </w:t>
      </w:r>
      <w:r w:rsidRPr="00207302">
        <w:rPr>
          <w:rFonts w:asciiTheme="majorBidi" w:hAnsiTheme="majorBidi" w:cstheme="majorBidi"/>
          <w:i/>
          <w:iCs/>
          <w:szCs w:val="24"/>
        </w:rPr>
        <w:t>usyur</w:t>
      </w:r>
      <w:r w:rsidRPr="00207302">
        <w:rPr>
          <w:rFonts w:asciiTheme="majorBidi" w:hAnsiTheme="majorBidi" w:cstheme="majorBidi"/>
          <w:szCs w:val="24"/>
        </w:rPr>
        <w:t xml:space="preserve"> dan </w:t>
      </w:r>
      <w:r w:rsidRPr="00207302">
        <w:rPr>
          <w:rFonts w:asciiTheme="majorBidi" w:hAnsiTheme="majorBidi" w:cstheme="majorBidi"/>
          <w:i/>
          <w:iCs/>
          <w:szCs w:val="24"/>
        </w:rPr>
        <w:t>kharaj</w:t>
      </w:r>
      <w:r w:rsidRPr="00207302">
        <w:rPr>
          <w:rFonts w:asciiTheme="majorBidi" w:hAnsiTheme="majorBidi" w:cstheme="majorBidi"/>
          <w:szCs w:val="24"/>
        </w:rPr>
        <w:t xml:space="preserve">. </w:t>
      </w:r>
      <w:r w:rsidRPr="00207302">
        <w:rPr>
          <w:rFonts w:asciiTheme="majorBidi" w:hAnsiTheme="majorBidi" w:cstheme="majorBidi"/>
          <w:i/>
          <w:iCs/>
          <w:szCs w:val="24"/>
        </w:rPr>
        <w:t xml:space="preserve">Usyur </w:t>
      </w:r>
      <w:r w:rsidRPr="00207302">
        <w:rPr>
          <w:rFonts w:asciiTheme="majorBidi" w:hAnsiTheme="majorBidi" w:cstheme="majorBidi"/>
          <w:szCs w:val="24"/>
        </w:rPr>
        <w:t>adalah pajak yang dikenakan pada tanah milik umat Islam, sedangkan</w:t>
      </w:r>
      <w:r w:rsidRPr="00207302">
        <w:rPr>
          <w:rFonts w:asciiTheme="majorBidi" w:hAnsiTheme="majorBidi" w:cstheme="majorBidi"/>
          <w:i/>
          <w:iCs/>
          <w:szCs w:val="24"/>
        </w:rPr>
        <w:t xml:space="preserve"> kharaj </w:t>
      </w:r>
      <w:r w:rsidRPr="00207302">
        <w:rPr>
          <w:rFonts w:asciiTheme="majorBidi" w:hAnsiTheme="majorBidi" w:cstheme="majorBidi"/>
          <w:szCs w:val="24"/>
        </w:rPr>
        <w:t xml:space="preserve">adalah pajak atas tanah di bawah pendudukan non-Muslim yang muncul setelah penaklukan Islam. Namun demikian, pemahaman ini tidak selalu terjadi karena tanah di tangan non-Muslim bisa dikenakan </w:t>
      </w:r>
      <w:r w:rsidRPr="00207302">
        <w:rPr>
          <w:rFonts w:asciiTheme="majorBidi" w:hAnsiTheme="majorBidi" w:cstheme="majorBidi"/>
          <w:i/>
          <w:iCs/>
          <w:szCs w:val="24"/>
        </w:rPr>
        <w:t>usyur</w:t>
      </w:r>
      <w:r w:rsidRPr="00207302">
        <w:rPr>
          <w:rFonts w:asciiTheme="majorBidi" w:hAnsiTheme="majorBidi" w:cstheme="majorBidi"/>
          <w:szCs w:val="24"/>
        </w:rPr>
        <w:t xml:space="preserve"> juga. Ketentuan ini di kenakan pada tanah milik ahli kitab di Arab, yaitu Kristen dan Yahudi, dan masyarakat lain di luar Arab yang memiliki perjanjian perdamaian dengan tentara Muslim menetapkan </w:t>
      </w:r>
      <w:r w:rsidRPr="00207302">
        <w:rPr>
          <w:rFonts w:asciiTheme="majorBidi" w:hAnsiTheme="majorBidi" w:cstheme="majorBidi"/>
          <w:i/>
          <w:iCs/>
          <w:szCs w:val="24"/>
        </w:rPr>
        <w:t>usyur</w:t>
      </w:r>
      <w:r w:rsidRPr="00207302">
        <w:rPr>
          <w:rFonts w:asciiTheme="majorBidi" w:hAnsiTheme="majorBidi" w:cstheme="majorBidi"/>
          <w:szCs w:val="24"/>
        </w:rPr>
        <w:t xml:space="preserve"> sebagai upeti. Demikian pula tanah milik umat Islam juga bisa dikenakan pajak </w:t>
      </w:r>
      <w:r w:rsidRPr="00207302">
        <w:rPr>
          <w:rFonts w:asciiTheme="majorBidi" w:hAnsiTheme="majorBidi" w:cstheme="majorBidi"/>
          <w:i/>
          <w:iCs/>
          <w:szCs w:val="24"/>
        </w:rPr>
        <w:t>kharaj</w:t>
      </w:r>
      <w:r w:rsidRPr="00207302">
        <w:rPr>
          <w:rFonts w:asciiTheme="majorBidi" w:hAnsiTheme="majorBidi" w:cstheme="majorBidi"/>
          <w:szCs w:val="24"/>
        </w:rPr>
        <w:t xml:space="preserve">, jika umat Islam membeli tanah dari pemilik yang dikenakan pajak </w:t>
      </w:r>
      <w:r w:rsidRPr="00207302">
        <w:rPr>
          <w:rFonts w:asciiTheme="majorBidi" w:hAnsiTheme="majorBidi" w:cstheme="majorBidi"/>
          <w:i/>
          <w:iCs/>
          <w:szCs w:val="24"/>
        </w:rPr>
        <w:t>kharaj.</w:t>
      </w:r>
      <w:r w:rsidRPr="007E6E45">
        <w:rPr>
          <w:i/>
          <w:iCs/>
          <w:vertAlign w:val="superscript"/>
        </w:rPr>
        <w:footnoteReference w:id="65"/>
      </w:r>
    </w:p>
    <w:p w:rsidR="00207302" w:rsidRPr="00207302" w:rsidRDefault="00B640CD" w:rsidP="00EA2FF4">
      <w:pPr>
        <w:pStyle w:val="ListParagraph"/>
        <w:numPr>
          <w:ilvl w:val="0"/>
          <w:numId w:val="37"/>
        </w:numPr>
        <w:spacing w:after="0" w:line="360" w:lineRule="auto"/>
        <w:jc w:val="both"/>
        <w:rPr>
          <w:rFonts w:asciiTheme="majorBidi" w:hAnsiTheme="majorBidi" w:cstheme="majorBidi"/>
          <w:b/>
          <w:bCs/>
          <w:i/>
          <w:iCs/>
          <w:szCs w:val="24"/>
        </w:rPr>
      </w:pPr>
      <w:r w:rsidRPr="007E6E45">
        <w:rPr>
          <w:rFonts w:asciiTheme="majorBidi" w:hAnsiTheme="majorBidi" w:cstheme="majorBidi"/>
          <w:b/>
          <w:bCs/>
          <w:szCs w:val="24"/>
        </w:rPr>
        <w:t xml:space="preserve">Metode Pemungutan </w:t>
      </w:r>
      <w:r w:rsidRPr="007E6E45">
        <w:rPr>
          <w:rFonts w:asciiTheme="majorBidi" w:hAnsiTheme="majorBidi" w:cstheme="majorBidi"/>
          <w:b/>
          <w:bCs/>
          <w:i/>
          <w:iCs/>
          <w:szCs w:val="24"/>
        </w:rPr>
        <w:t>Kharaj</w:t>
      </w:r>
    </w:p>
    <w:p w:rsidR="00207302" w:rsidRDefault="00B640CD" w:rsidP="00207302">
      <w:pPr>
        <w:pStyle w:val="ListParagraph"/>
        <w:spacing w:after="0" w:line="360" w:lineRule="auto"/>
        <w:ind w:left="1146" w:firstLine="272"/>
        <w:jc w:val="both"/>
        <w:rPr>
          <w:rFonts w:asciiTheme="majorBidi" w:hAnsiTheme="majorBidi" w:cstheme="majorBidi"/>
          <w:szCs w:val="24"/>
          <w:lang w:val="en-US"/>
        </w:rPr>
      </w:pPr>
      <w:r w:rsidRPr="00207302">
        <w:rPr>
          <w:rFonts w:asciiTheme="majorBidi" w:hAnsiTheme="majorBidi" w:cstheme="majorBidi"/>
          <w:szCs w:val="24"/>
        </w:rPr>
        <w:t xml:space="preserve">Dalam hal perpajakan, Abu Yusuf telah meletakkan prinsip-prinsip yang jelas yang berabad-abad kemudian dikenal oleh para ahli ekonomi sebagai </w:t>
      </w:r>
      <w:r w:rsidRPr="00207302">
        <w:rPr>
          <w:rFonts w:asciiTheme="majorBidi" w:hAnsiTheme="majorBidi" w:cstheme="majorBidi"/>
          <w:i/>
          <w:iCs/>
          <w:szCs w:val="24"/>
        </w:rPr>
        <w:t>canons of taxation.</w:t>
      </w:r>
      <w:r w:rsidRPr="00207302">
        <w:rPr>
          <w:rFonts w:asciiTheme="majorBidi" w:hAnsiTheme="majorBidi" w:cstheme="majorBidi"/>
          <w:szCs w:val="24"/>
        </w:rPr>
        <w:t xml:space="preserve"> Kesanggupan membayar, pemberian waktu yang longgar bagi pembayar pajak dan sentralisasi pembuatan keputusan dalam administrasi pajak adalah beberapa prinsip yang ditekankannya.</w:t>
      </w:r>
      <w:r w:rsidRPr="007E6E45">
        <w:rPr>
          <w:vertAlign w:val="superscript"/>
        </w:rPr>
        <w:footnoteReference w:id="66"/>
      </w:r>
    </w:p>
    <w:p w:rsidR="00B640CD" w:rsidRPr="00207302" w:rsidRDefault="00B640CD" w:rsidP="00207302">
      <w:pPr>
        <w:pStyle w:val="ListParagraph"/>
        <w:spacing w:after="0" w:line="360" w:lineRule="auto"/>
        <w:ind w:left="1146" w:firstLine="272"/>
        <w:jc w:val="both"/>
        <w:rPr>
          <w:rFonts w:asciiTheme="majorBidi" w:hAnsiTheme="majorBidi" w:cstheme="majorBidi"/>
          <w:b/>
          <w:bCs/>
          <w:i/>
          <w:iCs/>
          <w:szCs w:val="24"/>
        </w:rPr>
      </w:pPr>
      <w:r w:rsidRPr="007E6E45">
        <w:rPr>
          <w:rFonts w:asciiTheme="majorBidi" w:hAnsiTheme="majorBidi" w:cstheme="majorBidi"/>
          <w:szCs w:val="24"/>
        </w:rPr>
        <w:t xml:space="preserve">Dalam hal penetapan pajak, Abu yusuf menggantikan sistem </w:t>
      </w:r>
      <w:r w:rsidRPr="007E6E45">
        <w:rPr>
          <w:rFonts w:asciiTheme="majorBidi" w:hAnsiTheme="majorBidi" w:cstheme="majorBidi"/>
          <w:i/>
          <w:iCs/>
          <w:szCs w:val="24"/>
        </w:rPr>
        <w:t>wazifah</w:t>
      </w:r>
      <w:r w:rsidRPr="007E6E45">
        <w:rPr>
          <w:rFonts w:asciiTheme="majorBidi" w:hAnsiTheme="majorBidi" w:cstheme="majorBidi"/>
          <w:szCs w:val="24"/>
        </w:rPr>
        <w:t xml:space="preserve"> dengan sistem </w:t>
      </w:r>
      <w:r w:rsidRPr="007E6E45">
        <w:rPr>
          <w:rFonts w:asciiTheme="majorBidi" w:hAnsiTheme="majorBidi" w:cstheme="majorBidi"/>
          <w:i/>
          <w:iCs/>
          <w:szCs w:val="24"/>
        </w:rPr>
        <w:t>Muqasamah.</w:t>
      </w:r>
      <w:r w:rsidRPr="007E6E45">
        <w:rPr>
          <w:rFonts w:asciiTheme="majorBidi" w:hAnsiTheme="majorBidi" w:cstheme="majorBidi"/>
          <w:szCs w:val="24"/>
        </w:rPr>
        <w:t xml:space="preserve"> </w:t>
      </w:r>
      <w:r w:rsidRPr="007E6E45">
        <w:rPr>
          <w:rFonts w:asciiTheme="majorBidi" w:hAnsiTheme="majorBidi" w:cstheme="majorBidi"/>
          <w:i/>
          <w:iCs/>
          <w:szCs w:val="24"/>
        </w:rPr>
        <w:t xml:space="preserve">Wazifah </w:t>
      </w:r>
      <w:r w:rsidRPr="007E6E45">
        <w:rPr>
          <w:rFonts w:asciiTheme="majorBidi" w:hAnsiTheme="majorBidi" w:cstheme="majorBidi"/>
          <w:szCs w:val="24"/>
        </w:rPr>
        <w:t xml:space="preserve">adalah sistem pemungutan pajak yang ditentukan berdasarkan pada nilai tetap, tanpa membedakan ukuran </w:t>
      </w:r>
      <w:r w:rsidRPr="007E6E45">
        <w:rPr>
          <w:rFonts w:asciiTheme="majorBidi" w:hAnsiTheme="majorBidi" w:cstheme="majorBidi"/>
          <w:szCs w:val="24"/>
        </w:rPr>
        <w:lastRenderedPageBreak/>
        <w:t xml:space="preserve">kemampuan wajib pajak atau mungkin dapat dibahasakan dengan pajak-pajak yang dipungut dengan ketentuan jumlah yang sama secara keseluruhan. Sedangkan </w:t>
      </w:r>
      <w:r w:rsidRPr="007E6E45">
        <w:rPr>
          <w:rFonts w:asciiTheme="majorBidi" w:hAnsiTheme="majorBidi" w:cstheme="majorBidi"/>
          <w:i/>
          <w:iCs/>
          <w:szCs w:val="24"/>
        </w:rPr>
        <w:t>muqasamah</w:t>
      </w:r>
      <w:r w:rsidRPr="007E6E45">
        <w:rPr>
          <w:rFonts w:asciiTheme="majorBidi" w:hAnsiTheme="majorBidi" w:cstheme="majorBidi"/>
          <w:szCs w:val="24"/>
        </w:rPr>
        <w:t xml:space="preserve"> adalah sistem pemungutan yang diberlakukan berdasarkan nilai yang tidak tetap (berubah), dengan mempertimbangkan tingkat kemampuan dan persentase penghasilan atau pajak proposional. Penggantian sistem ini, dilakukan dalam rangka mencapai ekonomi yang adil. Berkaitan dengan ini Abu Yusuf mengatakan: </w:t>
      </w:r>
    </w:p>
    <w:p w:rsidR="00B640CD" w:rsidRDefault="00B640CD" w:rsidP="00207302">
      <w:pPr>
        <w:spacing w:after="0" w:line="240" w:lineRule="auto"/>
        <w:ind w:left="1146"/>
        <w:jc w:val="both"/>
        <w:rPr>
          <w:rFonts w:asciiTheme="majorBidi" w:hAnsiTheme="majorBidi" w:cstheme="majorBidi"/>
          <w:szCs w:val="24"/>
          <w:vertAlign w:val="superscript"/>
        </w:rPr>
      </w:pPr>
      <w:r w:rsidRPr="007E6E45">
        <w:rPr>
          <w:rFonts w:asciiTheme="majorBidi" w:hAnsiTheme="majorBidi" w:cstheme="majorBidi"/>
          <w:szCs w:val="24"/>
        </w:rPr>
        <w:t xml:space="preserve">‘’Saya mendapat pertanyaan mengenai pajak dan pengumpulannya di Sawad. Saya mengumpulkan pendapat orang-orang di lapangan dan mendiskusikan permasalahan tersebut bersama mereka, dan tak satupun yang gagal dalam pelaksanaannya. Kemudian, saya menanyakan tentang </w:t>
      </w:r>
      <w:r w:rsidRPr="007E6E45">
        <w:rPr>
          <w:rFonts w:asciiTheme="majorBidi" w:hAnsiTheme="majorBidi" w:cstheme="majorBidi"/>
          <w:i/>
          <w:iCs/>
          <w:szCs w:val="24"/>
        </w:rPr>
        <w:t>kharaj</w:t>
      </w:r>
      <w:r w:rsidRPr="007E6E45">
        <w:rPr>
          <w:rFonts w:asciiTheme="majorBidi" w:hAnsiTheme="majorBidi" w:cstheme="majorBidi"/>
          <w:szCs w:val="24"/>
        </w:rPr>
        <w:t xml:space="preserve"> yang ditetapkan </w:t>
      </w:r>
      <w:r w:rsidRPr="007E6E45">
        <w:rPr>
          <w:rFonts w:asciiTheme="majorBidi" w:hAnsiTheme="majorBidi" w:cstheme="majorBidi"/>
          <w:i/>
          <w:iCs/>
          <w:szCs w:val="24"/>
        </w:rPr>
        <w:t>(tauzif)</w:t>
      </w:r>
      <w:r w:rsidRPr="007E6E45">
        <w:rPr>
          <w:rFonts w:asciiTheme="majorBidi" w:hAnsiTheme="majorBidi" w:cstheme="majorBidi"/>
          <w:szCs w:val="24"/>
        </w:rPr>
        <w:t xml:space="preserve"> oleh Umar bin Khatab, dan tentang kapasitas tanah yang dikenai pajak </w:t>
      </w:r>
      <w:r w:rsidRPr="007E6E45">
        <w:rPr>
          <w:rFonts w:asciiTheme="majorBidi" w:hAnsiTheme="majorBidi" w:cstheme="majorBidi"/>
          <w:i/>
          <w:iCs/>
          <w:szCs w:val="24"/>
        </w:rPr>
        <w:t>(wazifah)</w:t>
      </w:r>
      <w:r w:rsidRPr="007E6E45">
        <w:rPr>
          <w:rFonts w:asciiTheme="majorBidi" w:hAnsiTheme="majorBidi" w:cstheme="majorBidi"/>
          <w:szCs w:val="24"/>
        </w:rPr>
        <w:t xml:space="preserve"> mereka (orang-orang yang dikumpulkan untuk bermusyawarah) tersebut mengungkapkan, bahwa belakangan ini tanah-tanah subur lebih banyak dibandingkan dengan tanah-tanah sisa yang tidak subur, dan mereka juga mengungkapkan banyaknya tanah yang digunakan sebagai subyek </w:t>
      </w:r>
      <w:r w:rsidRPr="007E6E45">
        <w:rPr>
          <w:rFonts w:asciiTheme="majorBidi" w:hAnsiTheme="majorBidi" w:cstheme="majorBidi"/>
          <w:i/>
          <w:iCs/>
          <w:szCs w:val="24"/>
        </w:rPr>
        <w:t>kharaj.’’</w:t>
      </w:r>
      <w:r w:rsidRPr="007E6E45">
        <w:rPr>
          <w:rFonts w:asciiTheme="majorBidi" w:hAnsiTheme="majorBidi" w:cstheme="majorBidi"/>
          <w:szCs w:val="24"/>
          <w:vertAlign w:val="superscript"/>
        </w:rPr>
        <w:t xml:space="preserve"> </w:t>
      </w:r>
      <w:r w:rsidRPr="007E6E45">
        <w:rPr>
          <w:rFonts w:asciiTheme="majorBidi" w:hAnsiTheme="majorBidi" w:cstheme="majorBidi"/>
          <w:szCs w:val="24"/>
          <w:vertAlign w:val="superscript"/>
        </w:rPr>
        <w:footnoteReference w:id="67"/>
      </w:r>
    </w:p>
    <w:p w:rsidR="00B640CD" w:rsidRDefault="00B640CD" w:rsidP="00B640CD">
      <w:pPr>
        <w:spacing w:after="0" w:line="360" w:lineRule="auto"/>
        <w:ind w:left="1985"/>
        <w:jc w:val="both"/>
        <w:rPr>
          <w:rFonts w:asciiTheme="majorBidi" w:hAnsiTheme="majorBidi" w:cstheme="majorBidi"/>
          <w:b/>
          <w:bCs/>
          <w:szCs w:val="24"/>
        </w:rPr>
      </w:pPr>
    </w:p>
    <w:p w:rsidR="00207302" w:rsidRDefault="00B640CD" w:rsidP="00207302">
      <w:pPr>
        <w:tabs>
          <w:tab w:val="left" w:pos="709"/>
        </w:tabs>
        <w:spacing w:after="0" w:line="360" w:lineRule="auto"/>
        <w:ind w:left="1146" w:firstLine="272"/>
        <w:jc w:val="both"/>
        <w:rPr>
          <w:rFonts w:asciiTheme="majorBidi" w:hAnsiTheme="majorBidi" w:cstheme="majorBidi"/>
          <w:b/>
          <w:bCs/>
          <w:szCs w:val="24"/>
          <w:lang w:val="en-US"/>
        </w:rPr>
      </w:pPr>
      <w:r w:rsidRPr="007E6E45">
        <w:rPr>
          <w:rFonts w:asciiTheme="majorBidi" w:hAnsiTheme="majorBidi" w:cstheme="majorBidi"/>
          <w:szCs w:val="24"/>
        </w:rPr>
        <w:t xml:space="preserve">Menurut pandangan mereka, jika tanah yang tidak digarap yang kami miliki akan dikenakan </w:t>
      </w:r>
      <w:r w:rsidRPr="007E6E45">
        <w:rPr>
          <w:rFonts w:asciiTheme="majorBidi" w:hAnsiTheme="majorBidi" w:cstheme="majorBidi"/>
          <w:i/>
          <w:iCs/>
          <w:szCs w:val="24"/>
        </w:rPr>
        <w:t>kharaj</w:t>
      </w:r>
      <w:r w:rsidRPr="007E6E45">
        <w:rPr>
          <w:rFonts w:asciiTheme="majorBidi" w:hAnsiTheme="majorBidi" w:cstheme="majorBidi"/>
          <w:szCs w:val="24"/>
        </w:rPr>
        <w:t xml:space="preserve">, seperti  halnya tanah garapan yang subur, maka kami tidak akan bisa mengerjakan tanah atau lahan-lahan yang ada sekarang, lantaran ketidakmampuan kami membayar </w:t>
      </w:r>
      <w:r w:rsidRPr="007E6E45">
        <w:rPr>
          <w:rFonts w:asciiTheme="majorBidi" w:hAnsiTheme="majorBidi" w:cstheme="majorBidi"/>
          <w:i/>
          <w:iCs/>
          <w:szCs w:val="24"/>
        </w:rPr>
        <w:t>kharaj</w:t>
      </w:r>
      <w:r w:rsidRPr="007E6E45">
        <w:rPr>
          <w:rFonts w:asciiTheme="majorBidi" w:hAnsiTheme="majorBidi" w:cstheme="majorBidi"/>
          <w:szCs w:val="24"/>
        </w:rPr>
        <w:t xml:space="preserve"> terhadap tanah yang non-produktif tersebut, dan jika tanah tersebut tidak dikelola dalam waktu seratus tahun, maka ia tetap akan menjadi subyek </w:t>
      </w:r>
      <w:r w:rsidRPr="007E6E45">
        <w:rPr>
          <w:rFonts w:asciiTheme="majorBidi" w:hAnsiTheme="majorBidi" w:cstheme="majorBidi"/>
          <w:i/>
          <w:iCs/>
          <w:szCs w:val="24"/>
        </w:rPr>
        <w:t>kharaj</w:t>
      </w:r>
      <w:r w:rsidRPr="007E6E45">
        <w:rPr>
          <w:rFonts w:asciiTheme="majorBidi" w:hAnsiTheme="majorBidi" w:cstheme="majorBidi"/>
          <w:szCs w:val="24"/>
        </w:rPr>
        <w:t xml:space="preserve"> atau tetap tidak akan pernah digarap selamanya, jika memang demikian halnya maka bagi orang-orang yang menggarap tanah ini untuk keperluan sehari-hari tidak bisa dikenai </w:t>
      </w:r>
      <w:r w:rsidRPr="007E6E45">
        <w:rPr>
          <w:rFonts w:asciiTheme="majorBidi" w:hAnsiTheme="majorBidi" w:cstheme="majorBidi"/>
          <w:i/>
          <w:iCs/>
          <w:szCs w:val="24"/>
        </w:rPr>
        <w:t>kharaj.</w:t>
      </w:r>
      <w:r w:rsidRPr="007E6E45">
        <w:rPr>
          <w:rFonts w:asciiTheme="majorBidi" w:hAnsiTheme="majorBidi" w:cstheme="majorBidi"/>
          <w:szCs w:val="24"/>
        </w:rPr>
        <w:t xml:space="preserve"> Konsekuensinya, saya menyadari bahwa biaya yang tetap salam bentuk barang (</w:t>
      </w:r>
      <w:r w:rsidRPr="007E6E45">
        <w:rPr>
          <w:rFonts w:asciiTheme="majorBidi" w:hAnsiTheme="majorBidi" w:cstheme="majorBidi"/>
          <w:i/>
          <w:iCs/>
          <w:szCs w:val="24"/>
        </w:rPr>
        <w:t>tha’am</w:t>
      </w:r>
      <w:r w:rsidRPr="007E6E45">
        <w:rPr>
          <w:rFonts w:asciiTheme="majorBidi" w:hAnsiTheme="majorBidi" w:cstheme="majorBidi"/>
          <w:szCs w:val="24"/>
        </w:rPr>
        <w:t xml:space="preserve">) atau uang </w:t>
      </w:r>
      <w:r w:rsidRPr="007E6E45">
        <w:rPr>
          <w:rFonts w:asciiTheme="majorBidi" w:hAnsiTheme="majorBidi" w:cstheme="majorBidi"/>
          <w:i/>
          <w:iCs/>
          <w:szCs w:val="24"/>
        </w:rPr>
        <w:t>(dirham)</w:t>
      </w:r>
      <w:r w:rsidRPr="007E6E45">
        <w:rPr>
          <w:rFonts w:asciiTheme="majorBidi" w:hAnsiTheme="majorBidi" w:cstheme="majorBidi"/>
          <w:szCs w:val="24"/>
        </w:rPr>
        <w:t xml:space="preserve"> tidak diberlakukan kepada orang-orang di samping keadaan mereka yang tidak memungkinkan, juga tidak mempunyai keuntungan yang dapat disumbangkan kepada pemerintah, terutama dalam membayar pajak.</w:t>
      </w:r>
      <w:r>
        <w:rPr>
          <w:rStyle w:val="FootnoteReference"/>
          <w:rFonts w:asciiTheme="majorBidi" w:hAnsiTheme="majorBidi" w:cstheme="majorBidi"/>
          <w:szCs w:val="24"/>
        </w:rPr>
        <w:footnoteReference w:id="68"/>
      </w:r>
    </w:p>
    <w:p w:rsidR="00B640CD" w:rsidRPr="007E6E45" w:rsidRDefault="00B640CD" w:rsidP="00207302">
      <w:pPr>
        <w:tabs>
          <w:tab w:val="left" w:pos="709"/>
        </w:tabs>
        <w:spacing w:after="0" w:line="360" w:lineRule="auto"/>
        <w:ind w:left="1146" w:firstLine="272"/>
        <w:jc w:val="both"/>
        <w:rPr>
          <w:rFonts w:asciiTheme="majorBidi" w:hAnsiTheme="majorBidi" w:cstheme="majorBidi"/>
          <w:b/>
          <w:bCs/>
          <w:szCs w:val="24"/>
        </w:rPr>
      </w:pPr>
      <w:r>
        <w:rPr>
          <w:rFonts w:asciiTheme="majorBidi" w:hAnsiTheme="majorBidi" w:cstheme="majorBidi"/>
          <w:szCs w:val="24"/>
        </w:rPr>
        <w:t xml:space="preserve">Abu Yusuf </w:t>
      </w:r>
      <w:r w:rsidRPr="007E6E45">
        <w:rPr>
          <w:rFonts w:asciiTheme="majorBidi" w:hAnsiTheme="majorBidi" w:cstheme="majorBidi"/>
          <w:szCs w:val="24"/>
        </w:rPr>
        <w:t xml:space="preserve">menyatakan bahwa rektruksi mekanisme </w:t>
      </w:r>
      <w:r w:rsidRPr="007E6E45">
        <w:rPr>
          <w:rFonts w:asciiTheme="majorBidi" w:hAnsiTheme="majorBidi" w:cstheme="majorBidi"/>
          <w:i/>
          <w:iCs/>
          <w:szCs w:val="24"/>
        </w:rPr>
        <w:t>jibayah</w:t>
      </w:r>
      <w:r w:rsidRPr="007E6E45">
        <w:rPr>
          <w:rFonts w:asciiTheme="majorBidi" w:hAnsiTheme="majorBidi" w:cstheme="majorBidi"/>
          <w:szCs w:val="24"/>
        </w:rPr>
        <w:t xml:space="preserve"> (pemungutan) pajak</w:t>
      </w:r>
      <w:r w:rsidRPr="007E6E45">
        <w:rPr>
          <w:rFonts w:asciiTheme="majorBidi" w:hAnsiTheme="majorBidi" w:cstheme="majorBidi"/>
          <w:i/>
          <w:iCs/>
          <w:szCs w:val="24"/>
        </w:rPr>
        <w:t xml:space="preserve"> kharaj</w:t>
      </w:r>
      <w:r w:rsidRPr="007E6E45">
        <w:rPr>
          <w:rFonts w:asciiTheme="majorBidi" w:hAnsiTheme="majorBidi" w:cstheme="majorBidi"/>
          <w:szCs w:val="24"/>
        </w:rPr>
        <w:t xml:space="preserve"> dari sistem </w:t>
      </w:r>
      <w:r w:rsidRPr="007E6E45">
        <w:rPr>
          <w:rFonts w:asciiTheme="majorBidi" w:hAnsiTheme="majorBidi" w:cstheme="majorBidi"/>
          <w:i/>
          <w:iCs/>
          <w:szCs w:val="24"/>
        </w:rPr>
        <w:t>masahah</w:t>
      </w:r>
      <w:r w:rsidRPr="007E6E45">
        <w:rPr>
          <w:rFonts w:asciiTheme="majorBidi" w:hAnsiTheme="majorBidi" w:cstheme="majorBidi"/>
          <w:szCs w:val="24"/>
        </w:rPr>
        <w:t xml:space="preserve"> (dihitung dari luasnya </w:t>
      </w:r>
      <w:r w:rsidRPr="007E6E45">
        <w:rPr>
          <w:rFonts w:asciiTheme="majorBidi" w:hAnsiTheme="majorBidi" w:cstheme="majorBidi"/>
          <w:szCs w:val="24"/>
        </w:rPr>
        <w:lastRenderedPageBreak/>
        <w:t xml:space="preserve">tanah) kepada sistem </w:t>
      </w:r>
      <w:r w:rsidRPr="007E6E45">
        <w:rPr>
          <w:rFonts w:asciiTheme="majorBidi" w:hAnsiTheme="majorBidi" w:cstheme="majorBidi"/>
          <w:i/>
          <w:iCs/>
          <w:szCs w:val="24"/>
        </w:rPr>
        <w:t>muqasamah</w:t>
      </w:r>
      <w:r w:rsidRPr="007E6E45">
        <w:rPr>
          <w:rFonts w:asciiTheme="majorBidi" w:hAnsiTheme="majorBidi" w:cstheme="majorBidi"/>
          <w:szCs w:val="24"/>
        </w:rPr>
        <w:t xml:space="preserve"> merupakan refleksi dari makro ekonomi pada saat itu, ada beberapa kelebihan yang dimiliki oleh sistem ini, diantaranya adalah sebagai berikut: </w:t>
      </w:r>
    </w:p>
    <w:p w:rsidR="00B640CD" w:rsidRPr="007E6E45" w:rsidRDefault="00B640CD" w:rsidP="00EA2FF4">
      <w:pPr>
        <w:numPr>
          <w:ilvl w:val="0"/>
          <w:numId w:val="3"/>
        </w:numPr>
        <w:spacing w:after="0" w:line="360" w:lineRule="auto"/>
        <w:jc w:val="both"/>
        <w:rPr>
          <w:rFonts w:asciiTheme="majorBidi" w:hAnsiTheme="majorBidi" w:cstheme="majorBidi"/>
          <w:szCs w:val="24"/>
        </w:rPr>
      </w:pPr>
      <w:r w:rsidRPr="007E6E45">
        <w:rPr>
          <w:rFonts w:asciiTheme="majorBidi" w:hAnsiTheme="majorBidi" w:cstheme="majorBidi"/>
          <w:szCs w:val="24"/>
        </w:rPr>
        <w:t>Negara akan mendapatkan penghasilan rutin setiap panen.</w:t>
      </w:r>
    </w:p>
    <w:p w:rsidR="00B640CD" w:rsidRPr="007E6E45" w:rsidRDefault="00B640CD" w:rsidP="00EA2FF4">
      <w:pPr>
        <w:numPr>
          <w:ilvl w:val="0"/>
          <w:numId w:val="3"/>
        </w:numPr>
        <w:spacing w:after="0" w:line="360" w:lineRule="auto"/>
        <w:jc w:val="both"/>
        <w:rPr>
          <w:rFonts w:asciiTheme="majorBidi" w:hAnsiTheme="majorBidi" w:cstheme="majorBidi"/>
          <w:szCs w:val="24"/>
        </w:rPr>
      </w:pPr>
      <w:r w:rsidRPr="007E6E45">
        <w:rPr>
          <w:rFonts w:asciiTheme="majorBidi" w:hAnsiTheme="majorBidi" w:cstheme="majorBidi"/>
          <w:szCs w:val="24"/>
        </w:rPr>
        <w:t>Sistem ini juga mendorong produktifitas sektor pertanian.</w:t>
      </w:r>
    </w:p>
    <w:p w:rsidR="00207302" w:rsidRPr="00207302" w:rsidRDefault="00B640CD" w:rsidP="00EA2FF4">
      <w:pPr>
        <w:numPr>
          <w:ilvl w:val="0"/>
          <w:numId w:val="3"/>
        </w:numPr>
        <w:spacing w:after="0" w:line="360" w:lineRule="auto"/>
        <w:jc w:val="both"/>
        <w:rPr>
          <w:rFonts w:asciiTheme="majorBidi" w:hAnsiTheme="majorBidi" w:cstheme="majorBidi"/>
          <w:szCs w:val="24"/>
        </w:rPr>
      </w:pPr>
      <w:r w:rsidRPr="007E6E45">
        <w:rPr>
          <w:rFonts w:asciiTheme="majorBidi" w:hAnsiTheme="majorBidi" w:cstheme="majorBidi"/>
          <w:szCs w:val="24"/>
        </w:rPr>
        <w:t xml:space="preserve">Sistem ini pun dapat mewujudkan keadilan dan kesejahtraan dalam mengalokasikan </w:t>
      </w:r>
      <w:r w:rsidRPr="007E6E45">
        <w:rPr>
          <w:rFonts w:asciiTheme="majorBidi" w:hAnsiTheme="majorBidi" w:cstheme="majorBidi"/>
          <w:i/>
          <w:iCs/>
          <w:szCs w:val="24"/>
        </w:rPr>
        <w:t>revenue,</w:t>
      </w:r>
      <w:r w:rsidRPr="007E6E45">
        <w:rPr>
          <w:rFonts w:asciiTheme="majorBidi" w:hAnsiTheme="majorBidi" w:cstheme="majorBidi"/>
          <w:szCs w:val="24"/>
        </w:rPr>
        <w:t xml:space="preserve"> karena dengan sistem ini, penerimaan negara bertambah dan belanja negara yang bervariasi pun akan tercukupi denganya.</w:t>
      </w:r>
      <w:r w:rsidRPr="002A6F0B">
        <w:rPr>
          <w:rFonts w:asciiTheme="majorBidi" w:hAnsiTheme="majorBidi" w:cstheme="majorBidi"/>
          <w:szCs w:val="24"/>
          <w:vertAlign w:val="superscript"/>
        </w:rPr>
        <w:t xml:space="preserve"> </w:t>
      </w:r>
      <w:r w:rsidRPr="007E6E45">
        <w:rPr>
          <w:rFonts w:asciiTheme="majorBidi" w:hAnsiTheme="majorBidi" w:cstheme="majorBidi"/>
          <w:szCs w:val="24"/>
          <w:vertAlign w:val="superscript"/>
        </w:rPr>
        <w:footnoteReference w:id="69"/>
      </w:r>
    </w:p>
    <w:p w:rsidR="00207302" w:rsidRDefault="00B640CD" w:rsidP="00207302">
      <w:pPr>
        <w:spacing w:after="0" w:line="360" w:lineRule="auto"/>
        <w:ind w:left="1080" w:firstLine="720"/>
        <w:jc w:val="both"/>
        <w:rPr>
          <w:rFonts w:asciiTheme="majorBidi" w:hAnsiTheme="majorBidi" w:cstheme="majorBidi"/>
          <w:szCs w:val="24"/>
          <w:lang w:val="en-US"/>
        </w:rPr>
      </w:pPr>
      <w:r w:rsidRPr="00207302">
        <w:rPr>
          <w:rFonts w:asciiTheme="majorBidi" w:hAnsiTheme="majorBidi" w:cstheme="majorBidi"/>
          <w:szCs w:val="24"/>
        </w:rPr>
        <w:t xml:space="preserve">Abu Yusuf berpendapat bahwa kondisi lahan pertanian pada masa Harun Ar-Rasyid berbeda dengan kondisi lahan pertanian pada masa Umar bin Khatab. Jika pada masa Umar, lahan pertanian yang produktif sangat melimpah, sementara pada masa Ar-Rasyid, luas lahan pertanian yang produktif sangat sedikit, ditambah lagi dengan bertambahnya lahan yang tidak dapat diairi dari irigasi pemerintah. Jika pajak dipungut dengan </w:t>
      </w:r>
      <w:r w:rsidRPr="00207302">
        <w:rPr>
          <w:rFonts w:asciiTheme="majorBidi" w:hAnsiTheme="majorBidi" w:cstheme="majorBidi"/>
          <w:i/>
          <w:iCs/>
          <w:szCs w:val="24"/>
        </w:rPr>
        <w:t>masahah</w:t>
      </w:r>
      <w:r w:rsidRPr="00207302">
        <w:rPr>
          <w:rFonts w:asciiTheme="majorBidi" w:hAnsiTheme="majorBidi" w:cstheme="majorBidi"/>
          <w:szCs w:val="24"/>
        </w:rPr>
        <w:t xml:space="preserve">, pembayaran berupa nilai dari hasil pertanian dengan realita rendahnya harga </w:t>
      </w:r>
      <w:r w:rsidRPr="00207302">
        <w:rPr>
          <w:rFonts w:asciiTheme="majorBidi" w:hAnsiTheme="majorBidi" w:cstheme="majorBidi"/>
          <w:i/>
          <w:iCs/>
          <w:szCs w:val="24"/>
        </w:rPr>
        <w:t>output</w:t>
      </w:r>
      <w:r w:rsidRPr="00207302">
        <w:rPr>
          <w:rFonts w:asciiTheme="majorBidi" w:hAnsiTheme="majorBidi" w:cstheme="majorBidi"/>
          <w:szCs w:val="24"/>
        </w:rPr>
        <w:t xml:space="preserve"> pertanian karena terjadi </w:t>
      </w:r>
      <w:r w:rsidRPr="00207302">
        <w:rPr>
          <w:rFonts w:asciiTheme="majorBidi" w:hAnsiTheme="majorBidi" w:cstheme="majorBidi"/>
          <w:i/>
          <w:iCs/>
          <w:szCs w:val="24"/>
        </w:rPr>
        <w:t>over supplay</w:t>
      </w:r>
      <w:r w:rsidRPr="00207302">
        <w:rPr>
          <w:rFonts w:asciiTheme="majorBidi" w:hAnsiTheme="majorBidi" w:cstheme="majorBidi"/>
          <w:szCs w:val="24"/>
        </w:rPr>
        <w:t xml:space="preserve"> maka negara akan sangat sedikit menerima pendapatan dalam sektor ini, sementara sektor pertanian pada saat itu menjadi paling dominan. Ketika jumlah </w:t>
      </w:r>
      <w:r w:rsidRPr="00207302">
        <w:rPr>
          <w:rFonts w:asciiTheme="majorBidi" w:hAnsiTheme="majorBidi" w:cstheme="majorBidi"/>
          <w:i/>
          <w:iCs/>
          <w:szCs w:val="24"/>
        </w:rPr>
        <w:t>revenue</w:t>
      </w:r>
      <w:r w:rsidRPr="00207302">
        <w:rPr>
          <w:rFonts w:asciiTheme="majorBidi" w:hAnsiTheme="majorBidi" w:cstheme="majorBidi"/>
          <w:szCs w:val="24"/>
        </w:rPr>
        <w:t xml:space="preserve"> sedikit, semntara </w:t>
      </w:r>
      <w:r w:rsidRPr="00207302">
        <w:rPr>
          <w:rFonts w:asciiTheme="majorBidi" w:hAnsiTheme="majorBidi" w:cstheme="majorBidi"/>
          <w:i/>
          <w:iCs/>
          <w:szCs w:val="24"/>
        </w:rPr>
        <w:t>expenditure</w:t>
      </w:r>
      <w:r w:rsidRPr="00207302">
        <w:rPr>
          <w:rFonts w:asciiTheme="majorBidi" w:hAnsiTheme="majorBidi" w:cstheme="majorBidi"/>
          <w:szCs w:val="24"/>
        </w:rPr>
        <w:t xml:space="preserve"> sangat bervariasi, maka terjadilah defisit anggaran yang mengakibatkan pemerintah menaikkan tingkat pajak (</w:t>
      </w:r>
      <w:r w:rsidRPr="00207302">
        <w:rPr>
          <w:rFonts w:asciiTheme="majorBidi" w:hAnsiTheme="majorBidi" w:cstheme="majorBidi"/>
          <w:i/>
          <w:iCs/>
          <w:szCs w:val="24"/>
        </w:rPr>
        <w:t>tax rate</w:t>
      </w:r>
      <w:r w:rsidRPr="00207302">
        <w:rPr>
          <w:rFonts w:asciiTheme="majorBidi" w:hAnsiTheme="majorBidi" w:cstheme="majorBidi"/>
          <w:szCs w:val="24"/>
        </w:rPr>
        <w:t>) yang membebani para petani.</w:t>
      </w:r>
      <w:r>
        <w:rPr>
          <w:rStyle w:val="FootnoteReference"/>
          <w:rFonts w:asciiTheme="majorBidi" w:hAnsiTheme="majorBidi" w:cstheme="majorBidi"/>
          <w:szCs w:val="24"/>
        </w:rPr>
        <w:footnoteReference w:id="70"/>
      </w:r>
    </w:p>
    <w:p w:rsidR="00207302" w:rsidRDefault="00B640CD" w:rsidP="00207302">
      <w:pPr>
        <w:spacing w:after="0" w:line="360" w:lineRule="auto"/>
        <w:ind w:left="1080" w:firstLine="720"/>
        <w:jc w:val="both"/>
        <w:rPr>
          <w:rFonts w:asciiTheme="majorBidi" w:hAnsiTheme="majorBidi" w:cstheme="majorBidi"/>
          <w:szCs w:val="24"/>
          <w:lang w:val="en-US"/>
        </w:rPr>
      </w:pPr>
      <w:r w:rsidRPr="007E6E45">
        <w:rPr>
          <w:rFonts w:asciiTheme="majorBidi" w:hAnsiTheme="majorBidi" w:cstheme="majorBidi"/>
          <w:szCs w:val="24"/>
        </w:rPr>
        <w:t xml:space="preserve">Di sisi lain, Abu Yusuf melihat bahwa pada masanya ada wilayah yang tidak ditanami selama ratusan tahun dan para petani tidak mempunyai kemampuan untuk menghidupkannya. Dalam situasi demikian, pajak yang menetapkan ukuran panen yang pasti atau jumlah uang tunai yang pasti akan membebani para pembayar pajak dan hal itu dapat menganggu kepentingan keuangan publik. Argumen Abu Yusuf tersebut menunjukkan bahwa jumlah pajak yang pasti berdasarkan tanah (baik yang ditanami ataupun tidak) dibenarkannya hanya jika tanah tersebut subur. Oleh karena itu, tidak </w:t>
      </w:r>
      <w:r w:rsidRPr="007E6E45">
        <w:rPr>
          <w:rFonts w:asciiTheme="majorBidi" w:hAnsiTheme="majorBidi" w:cstheme="majorBidi"/>
          <w:szCs w:val="24"/>
        </w:rPr>
        <w:lastRenderedPageBreak/>
        <w:t>dibenarkan untuk membebani pajak yang pasti tanpa mempertimbangkan kesuburan tanah tersebut, menginggat yang demikian itu akan memengaruhi para pemilik tanah yang tidak subur.</w:t>
      </w:r>
      <w:r w:rsidRPr="007E6E45">
        <w:rPr>
          <w:rFonts w:asciiTheme="majorBidi" w:hAnsiTheme="majorBidi" w:cstheme="majorBidi"/>
          <w:szCs w:val="24"/>
          <w:vertAlign w:val="superscript"/>
        </w:rPr>
        <w:footnoteReference w:id="71"/>
      </w:r>
    </w:p>
    <w:p w:rsidR="00B640CD" w:rsidRPr="007E6E45" w:rsidRDefault="00B640CD" w:rsidP="00207302">
      <w:pPr>
        <w:spacing w:after="0" w:line="360" w:lineRule="auto"/>
        <w:ind w:left="1080" w:firstLine="720"/>
        <w:jc w:val="both"/>
        <w:rPr>
          <w:rFonts w:asciiTheme="majorBidi" w:hAnsiTheme="majorBidi" w:cstheme="majorBidi"/>
          <w:szCs w:val="24"/>
        </w:rPr>
      </w:pPr>
      <w:r>
        <w:rPr>
          <w:rFonts w:asciiTheme="majorBidi" w:hAnsiTheme="majorBidi" w:cstheme="majorBidi"/>
          <w:szCs w:val="24"/>
        </w:rPr>
        <w:t xml:space="preserve">Abu Yusuf memberikan pertimbangan bahwa sistem irigasilah yang lebih utama untuk diperhatikan dalam menetapkan tarif </w:t>
      </w:r>
      <w:r w:rsidRPr="005D4A90">
        <w:rPr>
          <w:rFonts w:asciiTheme="majorBidi" w:hAnsiTheme="majorBidi" w:cstheme="majorBidi"/>
          <w:i/>
          <w:iCs/>
          <w:szCs w:val="24"/>
        </w:rPr>
        <w:t>kharaj,</w:t>
      </w:r>
      <w:r>
        <w:rPr>
          <w:rFonts w:asciiTheme="majorBidi" w:hAnsiTheme="majorBidi" w:cstheme="majorBidi"/>
          <w:szCs w:val="24"/>
        </w:rPr>
        <w:t xml:space="preserve"> sedangkan pertimbangan terhadap faktor kualitas tanah dan jenis tanaman merupakan faktor terakhir.</w:t>
      </w:r>
      <w:r>
        <w:rPr>
          <w:rStyle w:val="FootnoteReference"/>
          <w:rFonts w:asciiTheme="majorBidi" w:hAnsiTheme="majorBidi" w:cstheme="majorBidi"/>
          <w:szCs w:val="24"/>
        </w:rPr>
        <w:footnoteReference w:id="72"/>
      </w:r>
      <w:r>
        <w:rPr>
          <w:rFonts w:asciiTheme="majorBidi" w:hAnsiTheme="majorBidi" w:cstheme="majorBidi"/>
          <w:szCs w:val="24"/>
        </w:rPr>
        <w:t xml:space="preserve"> </w:t>
      </w:r>
      <w:r w:rsidRPr="007E6E45">
        <w:rPr>
          <w:rFonts w:asciiTheme="majorBidi" w:hAnsiTheme="majorBidi" w:cstheme="majorBidi"/>
          <w:szCs w:val="24"/>
        </w:rPr>
        <w:t>Abu Yusuf menekankan bahwa metode penetapan pajak secara proporsional dapat meningkatkan pendapatan negara dari pajak tanah dan, di sisi lain mendorong para petani untuk meningkatkan produksinya. Ia menyatakan,</w:t>
      </w:r>
      <w:r w:rsidRPr="007E6E45">
        <w:rPr>
          <w:rFonts w:asciiTheme="majorBidi" w:hAnsiTheme="majorBidi" w:cstheme="majorBidi"/>
          <w:szCs w:val="24"/>
          <w:vertAlign w:val="superscript"/>
        </w:rPr>
        <w:t xml:space="preserve"> </w:t>
      </w:r>
    </w:p>
    <w:p w:rsidR="00B640CD" w:rsidRDefault="00B640CD" w:rsidP="00207302">
      <w:pPr>
        <w:spacing w:line="240" w:lineRule="auto"/>
        <w:ind w:left="1080"/>
        <w:jc w:val="both"/>
        <w:rPr>
          <w:rFonts w:asciiTheme="majorBidi" w:hAnsiTheme="majorBidi" w:cstheme="majorBidi"/>
          <w:szCs w:val="24"/>
        </w:rPr>
      </w:pPr>
      <w:r w:rsidRPr="007E6E45">
        <w:rPr>
          <w:rFonts w:asciiTheme="majorBidi" w:hAnsiTheme="majorBidi" w:cstheme="majorBidi"/>
          <w:szCs w:val="24"/>
        </w:rPr>
        <w:t xml:space="preserve">“Dalam pandangan saya, sistem perpajakan terbaik untuk menghasilkan pemasukan lebih banyak bagi keuangan negara dan yang paling cepat untuk menghindari kezaliman terhadap para pembayar pajak oleh para pengumpul pajak adalah pajak pertanian secara proporsional. Sistem ini akan menghalau kezaliman terhadap para pembayar pajak dan menguntungkan keuangan Negara” </w:t>
      </w:r>
    </w:p>
    <w:p w:rsidR="00B640CD" w:rsidRPr="002A5DA0" w:rsidRDefault="00B640CD" w:rsidP="00207302">
      <w:pPr>
        <w:spacing w:after="0" w:line="360" w:lineRule="auto"/>
        <w:ind w:left="1080" w:firstLine="709"/>
        <w:jc w:val="both"/>
        <w:rPr>
          <w:rFonts w:asciiTheme="majorBidi" w:hAnsiTheme="majorBidi" w:cstheme="majorBidi"/>
          <w:szCs w:val="24"/>
          <w:vertAlign w:val="superscript"/>
        </w:rPr>
      </w:pPr>
      <w:r w:rsidRPr="007E6E45">
        <w:rPr>
          <w:rFonts w:asciiTheme="majorBidi" w:hAnsiTheme="majorBidi" w:cstheme="majorBidi"/>
          <w:szCs w:val="24"/>
        </w:rPr>
        <w:t xml:space="preserve">Oleh sebab itu, Abu Yusuf sangat merekomendasikan penyedia fasilitas dan infrastruktur bagi para petani. Dalam sistem </w:t>
      </w:r>
      <w:r w:rsidRPr="007E6E45">
        <w:rPr>
          <w:rFonts w:asciiTheme="majorBidi" w:hAnsiTheme="majorBidi" w:cstheme="majorBidi"/>
          <w:i/>
          <w:iCs/>
          <w:szCs w:val="24"/>
        </w:rPr>
        <w:t>misahah,</w:t>
      </w:r>
      <w:r w:rsidRPr="007E6E45">
        <w:rPr>
          <w:rFonts w:asciiTheme="majorBidi" w:hAnsiTheme="majorBidi" w:cstheme="majorBidi"/>
          <w:szCs w:val="24"/>
        </w:rPr>
        <w:t xml:space="preserve"> peningkatan produktivitas tidak akan menguntungkan negara. Dalam </w:t>
      </w:r>
      <w:r w:rsidRPr="007E6E45">
        <w:rPr>
          <w:rFonts w:asciiTheme="majorBidi" w:hAnsiTheme="majorBidi" w:cstheme="majorBidi"/>
          <w:i/>
          <w:iCs/>
          <w:szCs w:val="24"/>
        </w:rPr>
        <w:t>muqasamah</w:t>
      </w:r>
      <w:r w:rsidRPr="007E6E45">
        <w:rPr>
          <w:rFonts w:asciiTheme="majorBidi" w:hAnsiTheme="majorBidi" w:cstheme="majorBidi"/>
          <w:szCs w:val="24"/>
        </w:rPr>
        <w:t xml:space="preserve">, peningkatan dalam prosduktivitas akan menguntungkan keuangan negara badan pembayar pajak sekaligus. Dukungannya terhadap penggunaan sistem </w:t>
      </w:r>
      <w:r w:rsidRPr="007E6E45">
        <w:rPr>
          <w:rFonts w:asciiTheme="majorBidi" w:hAnsiTheme="majorBidi" w:cstheme="majorBidi"/>
          <w:i/>
          <w:iCs/>
          <w:szCs w:val="24"/>
        </w:rPr>
        <w:t>muqasamah</w:t>
      </w:r>
      <w:r w:rsidRPr="007E6E45">
        <w:rPr>
          <w:rFonts w:asciiTheme="majorBidi" w:hAnsiTheme="majorBidi" w:cstheme="majorBidi"/>
          <w:szCs w:val="24"/>
        </w:rPr>
        <w:t xml:space="preserve"> dalam hal penetapan pajak mengindikasikan bahwa Abu Yusuf lebih mengutamakan hasil dari pada tanah itu sendiri sebagai dasar pajak.</w:t>
      </w:r>
      <w:r w:rsidRPr="00E57636">
        <w:rPr>
          <w:rFonts w:asciiTheme="majorBidi" w:hAnsiTheme="majorBidi" w:cstheme="majorBidi"/>
          <w:szCs w:val="24"/>
          <w:vertAlign w:val="superscript"/>
        </w:rPr>
        <w:t xml:space="preserve"> </w:t>
      </w:r>
      <w:r w:rsidRPr="007E6E45">
        <w:rPr>
          <w:rFonts w:asciiTheme="majorBidi" w:hAnsiTheme="majorBidi" w:cstheme="majorBidi"/>
          <w:szCs w:val="24"/>
          <w:vertAlign w:val="superscript"/>
        </w:rPr>
        <w:footnoteReference w:id="73"/>
      </w:r>
    </w:p>
    <w:p w:rsidR="00BC6D7A" w:rsidRPr="00BC6D7A" w:rsidRDefault="00B640CD" w:rsidP="00EA2FF4">
      <w:pPr>
        <w:pStyle w:val="ListParagraph"/>
        <w:numPr>
          <w:ilvl w:val="0"/>
          <w:numId w:val="37"/>
        </w:numPr>
        <w:spacing w:after="0" w:line="360" w:lineRule="auto"/>
        <w:jc w:val="both"/>
        <w:rPr>
          <w:rFonts w:asciiTheme="majorBidi" w:hAnsiTheme="majorBidi" w:cstheme="majorBidi"/>
          <w:b/>
          <w:bCs/>
          <w:szCs w:val="24"/>
        </w:rPr>
      </w:pPr>
      <w:r w:rsidRPr="00BC6D7A">
        <w:rPr>
          <w:rFonts w:asciiTheme="majorBidi" w:hAnsiTheme="majorBidi" w:cstheme="majorBidi"/>
          <w:b/>
          <w:bCs/>
          <w:szCs w:val="24"/>
        </w:rPr>
        <w:t>Administrasi Pajak</w:t>
      </w:r>
    </w:p>
    <w:p w:rsidR="00BC6D7A" w:rsidRDefault="00B640CD" w:rsidP="00BC6D7A">
      <w:pPr>
        <w:pStyle w:val="ListParagraph"/>
        <w:spacing w:after="0" w:line="360" w:lineRule="auto"/>
        <w:ind w:left="1146" w:firstLine="272"/>
        <w:jc w:val="both"/>
        <w:rPr>
          <w:rFonts w:asciiTheme="majorBidi" w:hAnsiTheme="majorBidi" w:cstheme="majorBidi"/>
          <w:szCs w:val="24"/>
          <w:lang w:val="en-US"/>
        </w:rPr>
      </w:pPr>
      <w:r w:rsidRPr="00BC6D7A">
        <w:rPr>
          <w:rFonts w:asciiTheme="majorBidi" w:hAnsiTheme="majorBidi" w:cstheme="majorBidi"/>
          <w:szCs w:val="24"/>
        </w:rPr>
        <w:t xml:space="preserve">Abu Yusuf berpandangan bahwa ada kezaliman yang terjadi terhadap para wajib pajak, sehingga membuat mereka tersiksa dan kesulitan. Hal tersebut, karena sistem </w:t>
      </w:r>
      <w:r w:rsidRPr="00BC6D7A">
        <w:rPr>
          <w:rFonts w:asciiTheme="majorBidi" w:hAnsiTheme="majorBidi" w:cstheme="majorBidi"/>
          <w:i/>
          <w:iCs/>
          <w:szCs w:val="24"/>
        </w:rPr>
        <w:t>jibayah</w:t>
      </w:r>
      <w:r w:rsidRPr="00BC6D7A">
        <w:rPr>
          <w:rFonts w:asciiTheme="majorBidi" w:hAnsiTheme="majorBidi" w:cstheme="majorBidi"/>
          <w:szCs w:val="24"/>
        </w:rPr>
        <w:t xml:space="preserve"> (pemungutan) pajak yang dilakukan pada masa Ar-Rasyid dan sebelumnya dengan menggunakan sistem </w:t>
      </w:r>
      <w:r w:rsidRPr="00BC6D7A">
        <w:rPr>
          <w:rFonts w:asciiTheme="majorBidi" w:hAnsiTheme="majorBidi" w:cstheme="majorBidi"/>
          <w:i/>
          <w:iCs/>
          <w:szCs w:val="24"/>
        </w:rPr>
        <w:t>taqbil</w:t>
      </w:r>
      <w:r w:rsidRPr="00BC6D7A">
        <w:rPr>
          <w:rFonts w:asciiTheme="majorBidi" w:hAnsiTheme="majorBidi" w:cstheme="majorBidi"/>
          <w:szCs w:val="24"/>
        </w:rPr>
        <w:t xml:space="preserve"> atau </w:t>
      </w:r>
      <w:r w:rsidRPr="00BC6D7A">
        <w:rPr>
          <w:rFonts w:asciiTheme="majorBidi" w:hAnsiTheme="majorBidi" w:cstheme="majorBidi"/>
          <w:i/>
          <w:iCs/>
          <w:szCs w:val="24"/>
        </w:rPr>
        <w:t>qibalah</w:t>
      </w:r>
      <w:r w:rsidRPr="00BC6D7A">
        <w:rPr>
          <w:rFonts w:asciiTheme="majorBidi" w:hAnsiTheme="majorBidi" w:cstheme="majorBidi"/>
          <w:szCs w:val="24"/>
        </w:rPr>
        <w:t xml:space="preserve">. </w:t>
      </w:r>
    </w:p>
    <w:p w:rsidR="00BC6D7A" w:rsidRDefault="00B640CD" w:rsidP="00BC6D7A">
      <w:pPr>
        <w:pStyle w:val="ListParagraph"/>
        <w:spacing w:after="0" w:line="360" w:lineRule="auto"/>
        <w:ind w:left="1146" w:firstLine="272"/>
        <w:jc w:val="both"/>
        <w:rPr>
          <w:rFonts w:asciiTheme="majorBidi" w:hAnsiTheme="majorBidi" w:cstheme="majorBidi"/>
          <w:szCs w:val="24"/>
          <w:lang w:val="en-US"/>
        </w:rPr>
      </w:pPr>
      <w:r>
        <w:rPr>
          <w:rFonts w:asciiTheme="majorBidi" w:hAnsiTheme="majorBidi" w:cstheme="majorBidi"/>
          <w:szCs w:val="24"/>
        </w:rPr>
        <w:lastRenderedPageBreak/>
        <w:t xml:space="preserve">Istilah </w:t>
      </w:r>
      <w:r w:rsidRPr="002A5DA0">
        <w:rPr>
          <w:rFonts w:asciiTheme="majorBidi" w:hAnsiTheme="majorBidi" w:cstheme="majorBidi"/>
          <w:i/>
          <w:iCs/>
          <w:szCs w:val="24"/>
        </w:rPr>
        <w:t>taqbil</w:t>
      </w:r>
      <w:r>
        <w:rPr>
          <w:rFonts w:asciiTheme="majorBidi" w:hAnsiTheme="majorBidi" w:cstheme="majorBidi"/>
          <w:szCs w:val="24"/>
        </w:rPr>
        <w:t xml:space="preserve"> atau </w:t>
      </w:r>
      <w:r w:rsidRPr="00916FE9">
        <w:rPr>
          <w:rFonts w:asciiTheme="majorBidi" w:hAnsiTheme="majorBidi" w:cstheme="majorBidi"/>
          <w:i/>
          <w:iCs/>
          <w:szCs w:val="24"/>
        </w:rPr>
        <w:t>qibalah</w:t>
      </w:r>
      <w:r>
        <w:rPr>
          <w:rFonts w:asciiTheme="majorBidi" w:hAnsiTheme="majorBidi" w:cstheme="majorBidi"/>
          <w:szCs w:val="24"/>
        </w:rPr>
        <w:t xml:space="preserve"> dijelaskan dalam </w:t>
      </w:r>
      <w:r w:rsidRPr="002A5DA0">
        <w:rPr>
          <w:rFonts w:asciiTheme="majorBidi" w:hAnsiTheme="majorBidi" w:cstheme="majorBidi"/>
          <w:i/>
          <w:iCs/>
          <w:szCs w:val="24"/>
        </w:rPr>
        <w:t>Almausu’atul Fiqhiyah</w:t>
      </w:r>
      <w:r>
        <w:rPr>
          <w:rFonts w:asciiTheme="majorBidi" w:hAnsiTheme="majorBidi" w:cstheme="majorBidi"/>
          <w:szCs w:val="24"/>
        </w:rPr>
        <w:t xml:space="preserve"> adalah seorang pemimpin yang mengerjakan seseorang dalam jangka waktu sekitar sekitar satu tahun untuk memungut pajak di luar daerahnya. Sistem ini membuka peluang untuk terjadinyan penyalahgunaan wewenang dan kezaliman terhadap wajib pajak. Bahkan sistem ini memunculkan terjadinya KKN (kolusi, korupsi, dan nepotisme). Jika itu yang terjadi, maka target penerimaan kharaj tidak tercapai. Kalaupun tercapai, hal itu tetap menyisakan persoalan lain yang tidak kalah bahayanya, yaitu kezali</w:t>
      </w:r>
      <w:r w:rsidR="00BC6D7A">
        <w:rPr>
          <w:rFonts w:asciiTheme="majorBidi" w:hAnsiTheme="majorBidi" w:cstheme="majorBidi"/>
          <w:szCs w:val="24"/>
        </w:rPr>
        <w:t>man yang menimpa para pembayar.</w:t>
      </w:r>
      <w:r>
        <w:rPr>
          <w:rStyle w:val="FootnoteReference"/>
          <w:rFonts w:asciiTheme="majorBidi" w:hAnsiTheme="majorBidi" w:cstheme="majorBidi"/>
          <w:szCs w:val="24"/>
        </w:rPr>
        <w:footnoteReference w:id="74"/>
      </w:r>
    </w:p>
    <w:p w:rsidR="00B640CD" w:rsidRPr="00BC6D7A" w:rsidRDefault="00B640CD" w:rsidP="00BC6D7A">
      <w:pPr>
        <w:pStyle w:val="ListParagraph"/>
        <w:spacing w:after="0" w:line="360" w:lineRule="auto"/>
        <w:ind w:left="1146" w:firstLine="272"/>
        <w:jc w:val="both"/>
        <w:rPr>
          <w:rFonts w:asciiTheme="majorBidi" w:hAnsiTheme="majorBidi" w:cstheme="majorBidi"/>
          <w:b/>
          <w:bCs/>
          <w:szCs w:val="24"/>
        </w:rPr>
      </w:pPr>
      <w:r>
        <w:rPr>
          <w:rFonts w:asciiTheme="majorBidi" w:hAnsiTheme="majorBidi" w:cstheme="majorBidi"/>
          <w:szCs w:val="24"/>
        </w:rPr>
        <w:t>Oleh karenanya, Abu Yusuf mengusulkan agar khalifah mencabut sistem ini dengan menulis kepada khalifah:</w:t>
      </w:r>
    </w:p>
    <w:p w:rsidR="00B640CD" w:rsidRDefault="00B640CD" w:rsidP="00BC6D7A">
      <w:pPr>
        <w:spacing w:after="0" w:line="240" w:lineRule="auto"/>
        <w:ind w:left="1146"/>
        <w:jc w:val="both"/>
        <w:rPr>
          <w:rFonts w:asciiTheme="majorBidi" w:hAnsiTheme="majorBidi" w:cstheme="majorBidi"/>
          <w:szCs w:val="24"/>
        </w:rPr>
      </w:pPr>
      <w:r>
        <w:rPr>
          <w:rFonts w:asciiTheme="majorBidi" w:hAnsiTheme="majorBidi" w:cstheme="majorBidi"/>
          <w:szCs w:val="24"/>
        </w:rPr>
        <w:t xml:space="preserve">‘’Dan aku berpendapat agar engkau jangan menggunakan sistem </w:t>
      </w:r>
      <w:r w:rsidRPr="009D2AFF">
        <w:rPr>
          <w:rFonts w:asciiTheme="majorBidi" w:hAnsiTheme="majorBidi" w:cstheme="majorBidi"/>
          <w:i/>
          <w:iCs/>
          <w:szCs w:val="24"/>
        </w:rPr>
        <w:t xml:space="preserve">taqbil </w:t>
      </w:r>
      <w:r>
        <w:rPr>
          <w:rFonts w:asciiTheme="majorBidi" w:hAnsiTheme="majorBidi" w:cstheme="majorBidi"/>
          <w:szCs w:val="24"/>
        </w:rPr>
        <w:t xml:space="preserve">dalam pengumpulan </w:t>
      </w:r>
      <w:r w:rsidRPr="009D2AFF">
        <w:rPr>
          <w:rFonts w:asciiTheme="majorBidi" w:hAnsiTheme="majorBidi" w:cstheme="majorBidi"/>
          <w:i/>
          <w:iCs/>
          <w:szCs w:val="24"/>
        </w:rPr>
        <w:t>kharaj</w:t>
      </w:r>
      <w:r>
        <w:rPr>
          <w:rFonts w:asciiTheme="majorBidi" w:hAnsiTheme="majorBidi" w:cstheme="majorBidi"/>
          <w:szCs w:val="24"/>
        </w:rPr>
        <w:t xml:space="preserve">, baik di wilayah pertanian sawad maupun selainnya. Karena para </w:t>
      </w:r>
      <w:r w:rsidRPr="009D2AFF">
        <w:rPr>
          <w:rFonts w:asciiTheme="majorBidi" w:hAnsiTheme="majorBidi" w:cstheme="majorBidi"/>
          <w:i/>
          <w:iCs/>
          <w:szCs w:val="24"/>
        </w:rPr>
        <w:t xml:space="preserve">mutaqabil </w:t>
      </w:r>
      <w:r>
        <w:rPr>
          <w:rFonts w:asciiTheme="majorBidi" w:hAnsiTheme="majorBidi" w:cstheme="majorBidi"/>
          <w:szCs w:val="24"/>
        </w:rPr>
        <w:t xml:space="preserve">(pelaku </w:t>
      </w:r>
      <w:r w:rsidRPr="00C52E50">
        <w:rPr>
          <w:rFonts w:asciiTheme="majorBidi" w:hAnsiTheme="majorBidi" w:cstheme="majorBidi"/>
          <w:i/>
          <w:iCs/>
          <w:szCs w:val="24"/>
        </w:rPr>
        <w:t>taqbil</w:t>
      </w:r>
      <w:r>
        <w:rPr>
          <w:rFonts w:asciiTheme="majorBidi" w:hAnsiTheme="majorBidi" w:cstheme="majorBidi"/>
          <w:szCs w:val="24"/>
        </w:rPr>
        <w:t xml:space="preserve">) seringkali meminta labih dari standar </w:t>
      </w:r>
      <w:r w:rsidRPr="009D2AFF">
        <w:rPr>
          <w:rFonts w:asciiTheme="majorBidi" w:hAnsiTheme="majorBidi" w:cstheme="majorBidi"/>
          <w:i/>
          <w:iCs/>
          <w:szCs w:val="24"/>
        </w:rPr>
        <w:t>kharaj,</w:t>
      </w:r>
      <w:r>
        <w:rPr>
          <w:rFonts w:asciiTheme="majorBidi" w:hAnsiTheme="majorBidi" w:cstheme="majorBidi"/>
          <w:szCs w:val="24"/>
        </w:rPr>
        <w:t xml:space="preserve"> juga kejam kepada pembayar </w:t>
      </w:r>
      <w:r w:rsidRPr="009D2AFF">
        <w:rPr>
          <w:rFonts w:asciiTheme="majorBidi" w:hAnsiTheme="majorBidi" w:cstheme="majorBidi"/>
          <w:i/>
          <w:iCs/>
          <w:szCs w:val="24"/>
        </w:rPr>
        <w:t>kharaj</w:t>
      </w:r>
      <w:r>
        <w:rPr>
          <w:rFonts w:asciiTheme="majorBidi" w:hAnsiTheme="majorBidi" w:cstheme="majorBidi"/>
          <w:szCs w:val="24"/>
        </w:rPr>
        <w:t xml:space="preserve">, dan membebani mereka dengan sesuatu yang bukan kewajiban mereka, menzalimi serta mengambil paksa hasil panenya diserahkan kepada mereka. Hal, itu yang semisal dengannya hanya akan menyebabkan kehancuran bagi negara dan kesengsaraan bagi rakyatnya, sementara </w:t>
      </w:r>
      <w:r w:rsidRPr="009D2AFF">
        <w:rPr>
          <w:rFonts w:asciiTheme="majorBidi" w:hAnsiTheme="majorBidi" w:cstheme="majorBidi"/>
          <w:i/>
          <w:iCs/>
          <w:szCs w:val="24"/>
        </w:rPr>
        <w:t>mutaqabil</w:t>
      </w:r>
      <w:r>
        <w:rPr>
          <w:rFonts w:asciiTheme="majorBidi" w:hAnsiTheme="majorBidi" w:cstheme="majorBidi"/>
          <w:szCs w:val="24"/>
        </w:rPr>
        <w:t xml:space="preserve"> tidak pernah peduli dengan hal tersebut, yang mereka pikirkan hanyalah keuntungan pribadi, dan sangat mungkin mereka mengambil lebih dari yang telah ditetapkan, tentu itu dilakukan dengan cara yang kasar, memukuli, menjemur mereka dibawah terik matahari, menggantungkan bebatuan di leher, dan bentuk siksaan pedih lainya yang diterima para pembayar </w:t>
      </w:r>
      <w:r w:rsidRPr="009D2AFF">
        <w:rPr>
          <w:rFonts w:asciiTheme="majorBidi" w:hAnsiTheme="majorBidi" w:cstheme="majorBidi"/>
          <w:i/>
          <w:iCs/>
          <w:szCs w:val="24"/>
        </w:rPr>
        <w:t>kharaj</w:t>
      </w:r>
      <w:r>
        <w:rPr>
          <w:rFonts w:asciiTheme="majorBidi" w:hAnsiTheme="majorBidi" w:cstheme="majorBidi"/>
          <w:szCs w:val="24"/>
        </w:rPr>
        <w:t xml:space="preserve"> dan bentuk kesengsaraan lainnya yang Allah larang.’’</w:t>
      </w:r>
      <w:r w:rsidRPr="009D2AFF">
        <w:rPr>
          <w:rStyle w:val="FootnoteReference"/>
          <w:rFonts w:asciiTheme="majorBidi" w:hAnsiTheme="majorBidi" w:cstheme="majorBidi"/>
          <w:szCs w:val="24"/>
        </w:rPr>
        <w:t xml:space="preserve"> </w:t>
      </w:r>
      <w:r>
        <w:rPr>
          <w:rStyle w:val="FootnoteReference"/>
          <w:rFonts w:asciiTheme="majorBidi" w:hAnsiTheme="majorBidi" w:cstheme="majorBidi"/>
          <w:szCs w:val="24"/>
        </w:rPr>
        <w:footnoteReference w:id="75"/>
      </w:r>
    </w:p>
    <w:p w:rsidR="00B640CD" w:rsidRDefault="00B640CD" w:rsidP="00B640CD">
      <w:pPr>
        <w:spacing w:after="0" w:line="240" w:lineRule="auto"/>
        <w:ind w:left="1985"/>
        <w:jc w:val="both"/>
        <w:rPr>
          <w:rFonts w:asciiTheme="majorBidi" w:hAnsiTheme="majorBidi" w:cstheme="majorBidi"/>
          <w:szCs w:val="24"/>
        </w:rPr>
      </w:pPr>
    </w:p>
    <w:p w:rsidR="00BC6D7A" w:rsidRDefault="00B640CD" w:rsidP="00BC6D7A">
      <w:pPr>
        <w:spacing w:after="0" w:line="360" w:lineRule="auto"/>
        <w:ind w:left="1146" w:firstLine="272"/>
        <w:jc w:val="both"/>
        <w:rPr>
          <w:rFonts w:asciiTheme="majorBidi" w:hAnsiTheme="majorBidi" w:cstheme="majorBidi"/>
          <w:szCs w:val="24"/>
          <w:lang w:val="en-US"/>
        </w:rPr>
      </w:pPr>
      <w:r>
        <w:rPr>
          <w:rFonts w:asciiTheme="majorBidi" w:hAnsiTheme="majorBidi" w:cstheme="majorBidi"/>
          <w:szCs w:val="24"/>
        </w:rPr>
        <w:t xml:space="preserve">Menurut Abu Yusuf, jika sistem pemungutan </w:t>
      </w:r>
      <w:r w:rsidRPr="00E94490">
        <w:rPr>
          <w:rFonts w:asciiTheme="majorBidi" w:hAnsiTheme="majorBidi" w:cstheme="majorBidi"/>
          <w:i/>
          <w:iCs/>
          <w:szCs w:val="24"/>
        </w:rPr>
        <w:t>taqbil</w:t>
      </w:r>
      <w:r>
        <w:rPr>
          <w:rFonts w:asciiTheme="majorBidi" w:hAnsiTheme="majorBidi" w:cstheme="majorBidi"/>
          <w:szCs w:val="24"/>
        </w:rPr>
        <w:t xml:space="preserve"> masih digunakan, maka yang ada hanya kerusakan, dan kerusakan tidak akan menyisakan apa-apa, karena sesungguhnya kehancuran dan kebinasaan yang dialami oleh umat-umat terdahulu adalah karena mereka menyembunyikan kebenaran dan menampakkan kezaliman bahkan mereka rela menjadi pembelanya, dan pengambilan harta dari rakyat di luar kewajiban yang seharusnya adalah bentuk kezaliman yang teramat jelas. </w:t>
      </w:r>
    </w:p>
    <w:p w:rsidR="00BC6D7A" w:rsidRDefault="00B640CD" w:rsidP="00BC6D7A">
      <w:pPr>
        <w:spacing w:after="0" w:line="360" w:lineRule="auto"/>
        <w:ind w:left="1146" w:firstLine="272"/>
        <w:jc w:val="both"/>
        <w:rPr>
          <w:rFonts w:asciiTheme="majorBidi" w:hAnsiTheme="majorBidi" w:cstheme="majorBidi"/>
          <w:szCs w:val="24"/>
          <w:lang w:val="en-US"/>
        </w:rPr>
      </w:pPr>
      <w:r>
        <w:rPr>
          <w:rFonts w:asciiTheme="majorBidi" w:hAnsiTheme="majorBidi" w:cstheme="majorBidi"/>
          <w:szCs w:val="24"/>
        </w:rPr>
        <w:t xml:space="preserve">Abu Yusuf mengajukan sistem yang lebih baik, yaitu agar negara sendiri yang menyelenggarakan penghimpunan </w:t>
      </w:r>
      <w:r w:rsidRPr="00E94490">
        <w:rPr>
          <w:rFonts w:asciiTheme="majorBidi" w:hAnsiTheme="majorBidi" w:cstheme="majorBidi"/>
          <w:i/>
          <w:iCs/>
          <w:szCs w:val="24"/>
        </w:rPr>
        <w:t>kharaj</w:t>
      </w:r>
      <w:r>
        <w:rPr>
          <w:rFonts w:asciiTheme="majorBidi" w:hAnsiTheme="majorBidi" w:cstheme="majorBidi"/>
          <w:szCs w:val="24"/>
        </w:rPr>
        <w:t xml:space="preserve"> dari para petani. Pemerintah </w:t>
      </w:r>
      <w:r>
        <w:rPr>
          <w:rFonts w:asciiTheme="majorBidi" w:hAnsiTheme="majorBidi" w:cstheme="majorBidi"/>
          <w:szCs w:val="24"/>
        </w:rPr>
        <w:lastRenderedPageBreak/>
        <w:t xml:space="preserve">harus memiliki departemen khusus yang menangani permasalahan publik ini dengan aparat yang terlatih dan berjiwa profesional. Walaupun demikian, sistem </w:t>
      </w:r>
      <w:r w:rsidRPr="00E94490">
        <w:rPr>
          <w:rFonts w:asciiTheme="majorBidi" w:hAnsiTheme="majorBidi" w:cstheme="majorBidi"/>
          <w:i/>
          <w:iCs/>
          <w:szCs w:val="24"/>
        </w:rPr>
        <w:t>taqbil</w:t>
      </w:r>
      <w:r>
        <w:rPr>
          <w:rFonts w:asciiTheme="majorBidi" w:hAnsiTheme="majorBidi" w:cstheme="majorBidi"/>
          <w:szCs w:val="24"/>
        </w:rPr>
        <w:t xml:space="preserve"> ini tidak sepenuhnya dilarang oleh Abu Yusuf, hal itu bisa saja diperbolehkan dengan beberapa syarat, sebagaimana di jelaskan oleh Abu Yusuf, diantara syaratnya adalah dikenal asal negerinya, direkomendasikan oleh penduduk setempat, memiliki budi pekerti yang baik, dapat dipercaya agama dan amanahnya.</w:t>
      </w:r>
      <w:r>
        <w:rPr>
          <w:rStyle w:val="FootnoteReference"/>
          <w:rFonts w:asciiTheme="majorBidi" w:hAnsiTheme="majorBidi" w:cstheme="majorBidi"/>
          <w:szCs w:val="24"/>
        </w:rPr>
        <w:footnoteReference w:id="76"/>
      </w:r>
    </w:p>
    <w:p w:rsidR="00BC6D7A" w:rsidRDefault="00B640CD" w:rsidP="00BC6D7A">
      <w:pPr>
        <w:spacing w:after="0" w:line="360" w:lineRule="auto"/>
        <w:ind w:left="1146" w:firstLine="272"/>
        <w:jc w:val="both"/>
        <w:rPr>
          <w:rFonts w:asciiTheme="majorBidi" w:hAnsiTheme="majorBidi" w:cstheme="majorBidi"/>
          <w:szCs w:val="24"/>
          <w:lang w:val="en-US"/>
        </w:rPr>
      </w:pPr>
      <w:r w:rsidRPr="00E57636">
        <w:rPr>
          <w:rFonts w:asciiTheme="majorBidi" w:hAnsiTheme="majorBidi" w:cstheme="majorBidi"/>
          <w:szCs w:val="24"/>
        </w:rPr>
        <w:t>Penekanannya pada sifat administrasi pajak berpusat pada penilaiannya yang kritis terhadap lembaga</w:t>
      </w:r>
      <w:r w:rsidRPr="00E57636">
        <w:rPr>
          <w:rFonts w:asciiTheme="majorBidi" w:hAnsiTheme="majorBidi" w:cstheme="majorBidi"/>
          <w:i/>
          <w:iCs/>
          <w:szCs w:val="24"/>
        </w:rPr>
        <w:t xml:space="preserve"> Qabalah</w:t>
      </w:r>
      <w:r w:rsidRPr="00E57636">
        <w:rPr>
          <w:rFonts w:asciiTheme="majorBidi" w:hAnsiTheme="majorBidi" w:cstheme="majorBidi"/>
          <w:szCs w:val="24"/>
        </w:rPr>
        <w:t xml:space="preserve">, yaitu sistem pengumpulan pajak pertanian dengan cara ada pihak yang menjadi penjamin serta membayar secara </w:t>
      </w:r>
      <w:r w:rsidRPr="00E57636">
        <w:rPr>
          <w:rFonts w:asciiTheme="majorBidi" w:hAnsiTheme="majorBidi" w:cstheme="majorBidi"/>
          <w:i/>
          <w:iCs/>
          <w:szCs w:val="24"/>
        </w:rPr>
        <w:t>lumpsum</w:t>
      </w:r>
      <w:r w:rsidRPr="00E57636">
        <w:rPr>
          <w:rFonts w:asciiTheme="majorBidi" w:hAnsiTheme="majorBidi" w:cstheme="majorBidi"/>
          <w:szCs w:val="24"/>
        </w:rPr>
        <w:t xml:space="preserve"> kepada negara dan, sebagai imbalannya, panjamin tersebut memperoleh hak untuk mengumpulkan </w:t>
      </w:r>
      <w:r w:rsidRPr="00E57636">
        <w:rPr>
          <w:rFonts w:asciiTheme="majorBidi" w:hAnsiTheme="majorBidi" w:cstheme="majorBidi"/>
          <w:i/>
          <w:iCs/>
          <w:szCs w:val="24"/>
        </w:rPr>
        <w:t xml:space="preserve">kharaj </w:t>
      </w:r>
      <w:r w:rsidRPr="00E57636">
        <w:rPr>
          <w:rFonts w:asciiTheme="majorBidi" w:hAnsiTheme="majorBidi" w:cstheme="majorBidi"/>
          <w:szCs w:val="24"/>
        </w:rPr>
        <w:t>dari pada petani yang menyewa tanah tersebut, tentu dengan pembayaran sewa yang lebih tingi dari pada sewa yang diberikan kepada negara.</w:t>
      </w:r>
      <w:r w:rsidRPr="007E6E45">
        <w:rPr>
          <w:rFonts w:asciiTheme="majorBidi" w:hAnsiTheme="majorBidi" w:cstheme="majorBidi"/>
          <w:szCs w:val="24"/>
          <w:vertAlign w:val="superscript"/>
        </w:rPr>
        <w:footnoteReference w:id="77"/>
      </w:r>
    </w:p>
    <w:p w:rsidR="00B640CD" w:rsidRPr="00BF09BB" w:rsidRDefault="00B640CD" w:rsidP="00BC6D7A">
      <w:pPr>
        <w:spacing w:after="0" w:line="360" w:lineRule="auto"/>
        <w:ind w:left="1146" w:firstLine="272"/>
        <w:jc w:val="both"/>
        <w:rPr>
          <w:rFonts w:asciiTheme="majorBidi" w:hAnsiTheme="majorBidi" w:cstheme="majorBidi"/>
          <w:szCs w:val="24"/>
        </w:rPr>
      </w:pPr>
      <w:r w:rsidRPr="007E6E45">
        <w:rPr>
          <w:rFonts w:asciiTheme="majorBidi" w:hAnsiTheme="majorBidi" w:cstheme="majorBidi"/>
          <w:szCs w:val="24"/>
        </w:rPr>
        <w:t xml:space="preserve">Abu Yusuf meminta agar pemerintah segera menghentikan praktik sistem </w:t>
      </w:r>
      <w:r>
        <w:rPr>
          <w:rFonts w:asciiTheme="majorBidi" w:hAnsiTheme="majorBidi" w:cstheme="majorBidi"/>
          <w:i/>
          <w:iCs/>
          <w:szCs w:val="24"/>
        </w:rPr>
        <w:t>q</w:t>
      </w:r>
      <w:r w:rsidRPr="007E6E45">
        <w:rPr>
          <w:rFonts w:asciiTheme="majorBidi" w:hAnsiTheme="majorBidi" w:cstheme="majorBidi"/>
          <w:i/>
          <w:iCs/>
          <w:szCs w:val="24"/>
        </w:rPr>
        <w:t>abalah</w:t>
      </w:r>
      <w:r w:rsidRPr="007E6E45">
        <w:rPr>
          <w:rFonts w:asciiTheme="majorBidi" w:hAnsiTheme="majorBidi" w:cstheme="majorBidi"/>
          <w:szCs w:val="24"/>
        </w:rPr>
        <w:t xml:space="preserve"> tersebut karena pengumpulan pajak yang dilakukan secara langsung, tanpa keberadaan pihak penjamin, akan mendatangkan pemasukan yang lebih besar. Menurutnya, agar dapat memperoleh keuntungan dari kontrak </w:t>
      </w:r>
      <w:r w:rsidRPr="007E6E45">
        <w:rPr>
          <w:rFonts w:asciiTheme="majorBidi" w:hAnsiTheme="majorBidi" w:cstheme="majorBidi"/>
          <w:i/>
          <w:iCs/>
          <w:szCs w:val="24"/>
        </w:rPr>
        <w:t xml:space="preserve">qabalah, </w:t>
      </w:r>
      <w:r w:rsidRPr="007E6E45">
        <w:rPr>
          <w:rFonts w:asciiTheme="majorBidi" w:hAnsiTheme="majorBidi" w:cstheme="majorBidi"/>
          <w:szCs w:val="24"/>
        </w:rPr>
        <w:t>biasanya pihak penjamin mengenakan pajak yang melebihi kemampuan para petani. Ia menyatakan,</w:t>
      </w:r>
      <w:r w:rsidRPr="007E6E45">
        <w:rPr>
          <w:rFonts w:asciiTheme="majorBidi" w:hAnsiTheme="majorBidi" w:cstheme="majorBidi"/>
          <w:szCs w:val="24"/>
          <w:vertAlign w:val="superscript"/>
        </w:rPr>
        <w:t xml:space="preserve"> </w:t>
      </w:r>
    </w:p>
    <w:p w:rsidR="00B640CD" w:rsidRDefault="00B640CD" w:rsidP="00BC6D7A">
      <w:pPr>
        <w:spacing w:after="0" w:line="240" w:lineRule="auto"/>
        <w:ind w:left="1146"/>
        <w:jc w:val="both"/>
        <w:rPr>
          <w:rFonts w:asciiTheme="majorBidi" w:hAnsiTheme="majorBidi" w:cstheme="majorBidi"/>
          <w:szCs w:val="24"/>
          <w:vertAlign w:val="superscript"/>
        </w:rPr>
      </w:pPr>
      <w:r w:rsidRPr="007E6E45">
        <w:rPr>
          <w:rFonts w:asciiTheme="majorBidi" w:hAnsiTheme="majorBidi" w:cstheme="majorBidi"/>
          <w:szCs w:val="24"/>
        </w:rPr>
        <w:t xml:space="preserve">“Nasihatku adalah anda tidak boleh membiarkan praktik </w:t>
      </w:r>
      <w:r w:rsidRPr="007E6E45">
        <w:rPr>
          <w:rFonts w:asciiTheme="majorBidi" w:hAnsiTheme="majorBidi" w:cstheme="majorBidi"/>
          <w:i/>
          <w:iCs/>
          <w:szCs w:val="24"/>
        </w:rPr>
        <w:t>qabalah</w:t>
      </w:r>
      <w:r w:rsidRPr="007E6E45">
        <w:rPr>
          <w:rFonts w:asciiTheme="majorBidi" w:hAnsiTheme="majorBidi" w:cstheme="majorBidi"/>
          <w:szCs w:val="24"/>
        </w:rPr>
        <w:t>, baik di sawad maupun diwilayah lainnya dengan alasan para penjamin bertindak salah demi meraih keuntungan para penjamin. Melalui tindakan seperti ini negara dirusak dan rakyat binasa. Akan tetapi, para penjamin tersebut tidak pernah peduli jika hal ini disebabkan oleh tindakan mereka dalam mengejar keuntungan.”</w:t>
      </w:r>
      <w:r w:rsidRPr="007E6E45">
        <w:rPr>
          <w:rFonts w:asciiTheme="majorBidi" w:hAnsiTheme="majorBidi" w:cstheme="majorBidi"/>
          <w:szCs w:val="24"/>
          <w:vertAlign w:val="superscript"/>
        </w:rPr>
        <w:t xml:space="preserve"> </w:t>
      </w:r>
      <w:r w:rsidRPr="007E6E45">
        <w:rPr>
          <w:rFonts w:asciiTheme="majorBidi" w:hAnsiTheme="majorBidi" w:cstheme="majorBidi"/>
          <w:szCs w:val="24"/>
          <w:vertAlign w:val="superscript"/>
        </w:rPr>
        <w:footnoteReference w:id="78"/>
      </w:r>
    </w:p>
    <w:p w:rsidR="00B640CD" w:rsidRPr="00E57636" w:rsidRDefault="00B640CD" w:rsidP="00B640CD">
      <w:pPr>
        <w:spacing w:after="0" w:line="360" w:lineRule="auto"/>
        <w:ind w:left="1985"/>
        <w:jc w:val="both"/>
        <w:rPr>
          <w:rFonts w:asciiTheme="majorBidi" w:hAnsiTheme="majorBidi" w:cstheme="majorBidi"/>
          <w:b/>
          <w:bCs/>
          <w:szCs w:val="24"/>
        </w:rPr>
      </w:pPr>
    </w:p>
    <w:p w:rsidR="00B640CD" w:rsidRDefault="00B640CD" w:rsidP="00BC6D7A">
      <w:pPr>
        <w:spacing w:after="0" w:line="360" w:lineRule="auto"/>
        <w:ind w:left="1146" w:firstLine="272"/>
        <w:jc w:val="both"/>
        <w:rPr>
          <w:rFonts w:asciiTheme="majorBidi" w:hAnsiTheme="majorBidi" w:cstheme="majorBidi"/>
          <w:szCs w:val="24"/>
        </w:rPr>
      </w:pPr>
      <w:r w:rsidRPr="007E6E45">
        <w:rPr>
          <w:rFonts w:asciiTheme="majorBidi" w:hAnsiTheme="majorBidi" w:cstheme="majorBidi"/>
          <w:szCs w:val="24"/>
        </w:rPr>
        <w:t xml:space="preserve">Penolakan Abu Yusuf tersebut disebabkan sistem </w:t>
      </w:r>
      <w:r w:rsidRPr="007E6E45">
        <w:rPr>
          <w:rFonts w:asciiTheme="majorBidi" w:hAnsiTheme="majorBidi" w:cstheme="majorBidi"/>
          <w:i/>
          <w:iCs/>
          <w:szCs w:val="24"/>
        </w:rPr>
        <w:t>qobalah</w:t>
      </w:r>
      <w:r w:rsidRPr="007E6E45">
        <w:rPr>
          <w:rFonts w:asciiTheme="majorBidi" w:hAnsiTheme="majorBidi" w:cstheme="majorBidi"/>
          <w:szCs w:val="24"/>
        </w:rPr>
        <w:t xml:space="preserve"> bertentangan dengan prinsip-prinsip keadilan dan mengabaikan kemampuan membayar. Dalam mengejar keuntungan, para penjamin biasanya memberikan beban tambahan terhadap para petani dengan menerapkan beban ilegal yang </w:t>
      </w:r>
      <w:r w:rsidRPr="007E6E45">
        <w:rPr>
          <w:rFonts w:asciiTheme="majorBidi" w:hAnsiTheme="majorBidi" w:cstheme="majorBidi"/>
          <w:szCs w:val="24"/>
        </w:rPr>
        <w:lastRenderedPageBreak/>
        <w:t xml:space="preserve">melampaui kemampuan mereka. Dengan menerapkan pandangan analitis dan logika hukumnya, Abu Yusuf berpendapat bahwa perlakuan kasar terhadap para petani dan pengenaan pajak ilegal kepada mereka tidak saja akan merusak produksi pertanian, tetapi juga pendapatan negara yang mayoritas berasal dari pajak </w:t>
      </w:r>
      <w:r w:rsidRPr="007E6E45">
        <w:rPr>
          <w:rFonts w:asciiTheme="majorBidi" w:hAnsiTheme="majorBidi" w:cstheme="majorBidi"/>
          <w:i/>
          <w:iCs/>
          <w:szCs w:val="24"/>
        </w:rPr>
        <w:t>kharaj</w:t>
      </w:r>
      <w:r w:rsidRPr="007E6E45">
        <w:rPr>
          <w:rFonts w:asciiTheme="majorBidi" w:hAnsiTheme="majorBidi" w:cstheme="majorBidi"/>
          <w:szCs w:val="24"/>
        </w:rPr>
        <w:t>. Ia mengemukakan,</w:t>
      </w:r>
      <w:r w:rsidRPr="007E6E45">
        <w:rPr>
          <w:rFonts w:asciiTheme="majorBidi" w:hAnsiTheme="majorBidi" w:cstheme="majorBidi"/>
          <w:szCs w:val="24"/>
          <w:vertAlign w:val="superscript"/>
        </w:rPr>
        <w:t xml:space="preserve"> </w:t>
      </w:r>
    </w:p>
    <w:p w:rsidR="00B640CD" w:rsidRDefault="00B640CD" w:rsidP="00BC6D7A">
      <w:pPr>
        <w:spacing w:after="0" w:line="240" w:lineRule="auto"/>
        <w:ind w:left="1146"/>
        <w:jc w:val="both"/>
        <w:rPr>
          <w:rFonts w:asciiTheme="majorBidi" w:hAnsiTheme="majorBidi" w:cstheme="majorBidi"/>
          <w:szCs w:val="24"/>
        </w:rPr>
      </w:pPr>
      <w:r w:rsidRPr="007E6E45">
        <w:rPr>
          <w:rFonts w:asciiTheme="majorBidi" w:hAnsiTheme="majorBidi" w:cstheme="majorBidi"/>
          <w:szCs w:val="24"/>
        </w:rPr>
        <w:t xml:space="preserve">‘’Saya menentang sistem </w:t>
      </w:r>
      <w:r w:rsidRPr="007E6E45">
        <w:rPr>
          <w:rFonts w:asciiTheme="majorBidi" w:hAnsiTheme="majorBidi" w:cstheme="majorBidi"/>
          <w:i/>
          <w:iCs/>
          <w:szCs w:val="24"/>
        </w:rPr>
        <w:t>qobalah</w:t>
      </w:r>
      <w:r w:rsidRPr="007E6E45">
        <w:rPr>
          <w:rFonts w:asciiTheme="majorBidi" w:hAnsiTheme="majorBidi" w:cstheme="majorBidi"/>
          <w:szCs w:val="24"/>
        </w:rPr>
        <w:t xml:space="preserve"> karena saya tidak yakin bahwa pra penjamin tersebut tidak akan membebani para pembayar pajak dengan sesuatu yang melampaui kemampuan mereka dan menghukum mereka, sehingga para petani tersebut meninggalkan lahan yang mereka kelola dan, akibatnya, pemasukan dari </w:t>
      </w:r>
      <w:r w:rsidRPr="007E6E45">
        <w:rPr>
          <w:rFonts w:asciiTheme="majorBidi" w:hAnsiTheme="majorBidi" w:cstheme="majorBidi"/>
          <w:i/>
          <w:iCs/>
          <w:szCs w:val="24"/>
        </w:rPr>
        <w:t xml:space="preserve">kharaj </w:t>
      </w:r>
      <w:r w:rsidRPr="007E6E45">
        <w:rPr>
          <w:rFonts w:asciiTheme="majorBidi" w:hAnsiTheme="majorBidi" w:cstheme="majorBidi"/>
          <w:szCs w:val="24"/>
        </w:rPr>
        <w:t>akan merosot.’’</w:t>
      </w:r>
      <w:r w:rsidRPr="007E6E45">
        <w:rPr>
          <w:rFonts w:asciiTheme="majorBidi" w:hAnsiTheme="majorBidi" w:cstheme="majorBidi"/>
          <w:szCs w:val="24"/>
          <w:vertAlign w:val="superscript"/>
        </w:rPr>
        <w:t xml:space="preserve"> </w:t>
      </w:r>
      <w:r w:rsidRPr="007E6E45">
        <w:rPr>
          <w:rFonts w:asciiTheme="majorBidi" w:hAnsiTheme="majorBidi" w:cstheme="majorBidi"/>
          <w:szCs w:val="24"/>
          <w:vertAlign w:val="superscript"/>
        </w:rPr>
        <w:footnoteReference w:id="79"/>
      </w:r>
    </w:p>
    <w:p w:rsidR="00B640CD" w:rsidRDefault="00B640CD" w:rsidP="00B640CD">
      <w:pPr>
        <w:spacing w:after="0" w:line="240" w:lineRule="auto"/>
        <w:ind w:left="1985"/>
        <w:jc w:val="both"/>
        <w:rPr>
          <w:rFonts w:asciiTheme="majorBidi" w:hAnsiTheme="majorBidi" w:cstheme="majorBidi"/>
          <w:szCs w:val="24"/>
        </w:rPr>
      </w:pPr>
    </w:p>
    <w:p w:rsidR="00B640CD" w:rsidRDefault="00B640CD" w:rsidP="00BC6D7A">
      <w:pPr>
        <w:spacing w:after="0" w:line="360" w:lineRule="auto"/>
        <w:ind w:left="1146" w:firstLine="272"/>
        <w:jc w:val="both"/>
        <w:rPr>
          <w:rFonts w:asciiTheme="majorBidi" w:hAnsiTheme="majorBidi" w:cstheme="majorBidi"/>
          <w:szCs w:val="24"/>
        </w:rPr>
      </w:pPr>
      <w:r w:rsidRPr="007E6E45">
        <w:rPr>
          <w:rFonts w:asciiTheme="majorBidi" w:hAnsiTheme="majorBidi" w:cstheme="majorBidi"/>
          <w:szCs w:val="24"/>
        </w:rPr>
        <w:t xml:space="preserve">Pernyataan ini menunjukkan bahwa, bagi Abu Yusuf, tindakan para penjamin yang mengenakan pajak melebihi dari kemampuan para petani akan merasa para petani meninggalkan lahan mereka karena tidak memperoleh keuntungan dari pertanian. Oleh karena sistem </w:t>
      </w:r>
      <w:r>
        <w:rPr>
          <w:rFonts w:asciiTheme="majorBidi" w:hAnsiTheme="majorBidi" w:cstheme="majorBidi"/>
          <w:i/>
          <w:iCs/>
          <w:szCs w:val="24"/>
        </w:rPr>
        <w:t>qo</w:t>
      </w:r>
      <w:r w:rsidRPr="001B6C33">
        <w:rPr>
          <w:rFonts w:asciiTheme="majorBidi" w:hAnsiTheme="majorBidi" w:cstheme="majorBidi"/>
          <w:i/>
          <w:iCs/>
          <w:szCs w:val="24"/>
        </w:rPr>
        <w:t>balah</w:t>
      </w:r>
      <w:r w:rsidRPr="007E6E45">
        <w:rPr>
          <w:rFonts w:asciiTheme="majorBidi" w:hAnsiTheme="majorBidi" w:cstheme="majorBidi"/>
          <w:szCs w:val="24"/>
        </w:rPr>
        <w:t xml:space="preserve"> dapat menimbulkan tindakan eksplotatif dan penindasan terhadap para petani serta menyebabkan efek negatif terhadap pendapatan pajak, Abu Yusuf mendesak pemerintah menghentikan praktik tersebut, sehingga pajak dapat dipungut langsung dengan cara yang adil, tanpa perantara para penjamin. Ia menyatakan,</w:t>
      </w:r>
    </w:p>
    <w:p w:rsidR="00B640CD" w:rsidRDefault="00B640CD" w:rsidP="00BC6D7A">
      <w:pPr>
        <w:tabs>
          <w:tab w:val="left" w:pos="1560"/>
        </w:tabs>
        <w:spacing w:line="240" w:lineRule="auto"/>
        <w:ind w:left="1146"/>
        <w:jc w:val="both"/>
        <w:rPr>
          <w:rFonts w:asciiTheme="majorBidi" w:hAnsiTheme="majorBidi" w:cstheme="majorBidi"/>
          <w:szCs w:val="24"/>
        </w:rPr>
      </w:pPr>
      <w:r w:rsidRPr="007E6E45">
        <w:rPr>
          <w:rFonts w:asciiTheme="majorBidi" w:hAnsiTheme="majorBidi" w:cstheme="majorBidi"/>
          <w:szCs w:val="24"/>
        </w:rPr>
        <w:t>‘’Saya sarankan agar memilih orang yang berakhlak baik, saleh dan amanah, serta mengangkatnya sebagai administrator pajak. Ia haruslah orang yang jika anda beri kewenangan untuk memungut pajak memungut apa yang dibolehkan dan menjauhi apa yang dilarang, bebas memutuskan apa yang harus dipungut dan apa yang harus dihindari dari pajak. Apabila tidak adil dan tidak amanah, ia tidak dapat dipercaya melakukan tugas sebagai pemungut pajak.’’</w:t>
      </w:r>
      <w:r w:rsidRPr="007E6E45">
        <w:rPr>
          <w:rFonts w:asciiTheme="majorBidi" w:hAnsiTheme="majorBidi" w:cstheme="majorBidi"/>
          <w:szCs w:val="24"/>
          <w:vertAlign w:val="superscript"/>
        </w:rPr>
        <w:footnoteReference w:id="80"/>
      </w:r>
    </w:p>
    <w:p w:rsidR="00B640CD" w:rsidRDefault="00B640CD" w:rsidP="00BC6D7A">
      <w:pPr>
        <w:spacing w:after="0" w:line="360" w:lineRule="auto"/>
        <w:ind w:left="1146" w:firstLine="272"/>
        <w:jc w:val="both"/>
        <w:rPr>
          <w:rFonts w:asciiTheme="majorBidi" w:hAnsiTheme="majorBidi" w:cstheme="majorBidi"/>
          <w:szCs w:val="24"/>
        </w:rPr>
      </w:pPr>
      <w:r w:rsidRPr="007E6E45">
        <w:rPr>
          <w:rFonts w:asciiTheme="majorBidi" w:hAnsiTheme="majorBidi" w:cstheme="majorBidi"/>
          <w:szCs w:val="24"/>
        </w:rPr>
        <w:t xml:space="preserve">Abu Yusuf menyarankan agar anda mengurus sebuah komisi yang terdiri dari orang-orang yang amanah dan jujur untuk menyelidiki perilaku para pemungut pajak dan cara-cara mereka memungut pajak dan menghukum mereka yang bersalah. </w:t>
      </w:r>
    </w:p>
    <w:p w:rsidR="00B640CD" w:rsidRPr="004B43DA" w:rsidRDefault="00B640CD" w:rsidP="004B43DA">
      <w:pPr>
        <w:tabs>
          <w:tab w:val="left" w:pos="1560"/>
        </w:tabs>
        <w:spacing w:after="0" w:line="240" w:lineRule="auto"/>
        <w:ind w:left="1146"/>
        <w:jc w:val="both"/>
        <w:rPr>
          <w:rFonts w:asciiTheme="majorBidi" w:hAnsiTheme="majorBidi" w:cstheme="majorBidi"/>
          <w:szCs w:val="24"/>
          <w:lang w:val="en-US"/>
        </w:rPr>
      </w:pPr>
      <w:r w:rsidRPr="007E6E45">
        <w:rPr>
          <w:rFonts w:asciiTheme="majorBidi" w:hAnsiTheme="majorBidi" w:cstheme="majorBidi"/>
          <w:szCs w:val="24"/>
        </w:rPr>
        <w:t>‘’Saya menyarankan agar anda mengutus sebuah komisi yang terdiri dari orang-orang yang amanah dan jujur untuk menyelidiki perilaku para pemungut pajak dan cara-cara mereka memungut pajak dan menghukum mereka yang bersalah’’</w:t>
      </w:r>
      <w:r w:rsidRPr="007E6E45">
        <w:rPr>
          <w:rFonts w:asciiTheme="majorBidi" w:hAnsiTheme="majorBidi" w:cstheme="majorBidi"/>
          <w:szCs w:val="24"/>
          <w:vertAlign w:val="superscript"/>
        </w:rPr>
        <w:footnoteReference w:id="81"/>
      </w:r>
    </w:p>
    <w:p w:rsidR="004B43DA" w:rsidRDefault="00B640CD" w:rsidP="004B43DA">
      <w:pPr>
        <w:spacing w:after="0" w:line="360" w:lineRule="auto"/>
        <w:ind w:left="1146" w:firstLine="272"/>
        <w:jc w:val="both"/>
        <w:rPr>
          <w:rFonts w:asciiTheme="majorBidi" w:hAnsiTheme="majorBidi" w:cstheme="majorBidi"/>
          <w:szCs w:val="24"/>
          <w:lang w:val="en-US"/>
        </w:rPr>
      </w:pPr>
      <w:r w:rsidRPr="007E6E45">
        <w:rPr>
          <w:rFonts w:asciiTheme="majorBidi" w:hAnsiTheme="majorBidi" w:cstheme="majorBidi"/>
          <w:szCs w:val="24"/>
        </w:rPr>
        <w:lastRenderedPageBreak/>
        <w:t>Untuk mencapai prinsip keadilan dalam administrasi pajak, Abu Yusuf menyarankan agar para penguasa membedakan antara tanah yang tandus dengan tanah yang subur. Selain itu, untuk menjamin efisien dalam pengumpulan pajak, ia menyarankan agar pajak dipungut tanpa penundaan karena akan menimbulkan kerusakan pada hasil pertanian yang berarti dapat memberikan efek negatif terhadap negara, pembayar pajak serta memperlambat perkembangan pertanian.</w:t>
      </w:r>
      <w:r w:rsidRPr="007E6E45">
        <w:rPr>
          <w:rFonts w:asciiTheme="majorBidi" w:hAnsiTheme="majorBidi" w:cstheme="majorBidi"/>
          <w:szCs w:val="24"/>
          <w:vertAlign w:val="superscript"/>
        </w:rPr>
        <w:footnoteReference w:id="82"/>
      </w:r>
    </w:p>
    <w:p w:rsidR="00B640CD" w:rsidRPr="007E6E45" w:rsidRDefault="00B640CD" w:rsidP="004B43DA">
      <w:pPr>
        <w:spacing w:after="0" w:line="360" w:lineRule="auto"/>
        <w:ind w:left="1146" w:firstLine="272"/>
        <w:jc w:val="both"/>
        <w:rPr>
          <w:rFonts w:asciiTheme="majorBidi" w:hAnsiTheme="majorBidi" w:cstheme="majorBidi"/>
          <w:szCs w:val="24"/>
        </w:rPr>
      </w:pPr>
      <w:r w:rsidRPr="007E6E45">
        <w:rPr>
          <w:rFonts w:asciiTheme="majorBidi" w:hAnsiTheme="majorBidi" w:cstheme="majorBidi"/>
          <w:szCs w:val="24"/>
        </w:rPr>
        <w:t xml:space="preserve">Abu Yusuf memberikan perhatian tentang efisiensi dalam administrasi pajak untuk menjamin barang-barang yang dapat dikenai pajak. Fakta menunjukkan bahwa defisiensi dan </w:t>
      </w:r>
      <w:r w:rsidRPr="007E6E45">
        <w:rPr>
          <w:rFonts w:asciiTheme="majorBidi" w:hAnsiTheme="majorBidi" w:cstheme="majorBidi"/>
          <w:i/>
          <w:iCs/>
          <w:szCs w:val="24"/>
        </w:rPr>
        <w:t>mismanagement</w:t>
      </w:r>
      <w:r w:rsidRPr="007E6E45">
        <w:rPr>
          <w:rFonts w:asciiTheme="majorBidi" w:hAnsiTheme="majorBidi" w:cstheme="majorBidi"/>
          <w:szCs w:val="24"/>
        </w:rPr>
        <w:t xml:space="preserve"> yang dilakukan oleh sebagian para pemungut pajak akan merusak hasil panen dan mengurangi pendapatan pajak Negara. Dalam hal terjadi instabilitas harga-harga bahan makanan, Abu Yusuf menyarankan agar bahan makan dijual dalam harga dibagi secara proporsional, sehingga tidak berdampak negatif terhadap para pembayar pajak dan perbendaharaan negara.</w:t>
      </w:r>
      <w:r w:rsidRPr="007E6E45">
        <w:rPr>
          <w:rFonts w:asciiTheme="majorBidi" w:hAnsiTheme="majorBidi" w:cstheme="majorBidi"/>
          <w:szCs w:val="24"/>
          <w:vertAlign w:val="superscript"/>
        </w:rPr>
        <w:footnoteReference w:id="83"/>
      </w:r>
    </w:p>
    <w:p w:rsidR="004B43DA" w:rsidRPr="004B43DA" w:rsidRDefault="00B640CD" w:rsidP="00EA2FF4">
      <w:pPr>
        <w:pStyle w:val="ListParagraph"/>
        <w:numPr>
          <w:ilvl w:val="0"/>
          <w:numId w:val="37"/>
        </w:numPr>
        <w:spacing w:after="0" w:line="360" w:lineRule="auto"/>
        <w:jc w:val="both"/>
        <w:rPr>
          <w:rFonts w:asciiTheme="majorBidi" w:hAnsiTheme="majorBidi" w:cstheme="majorBidi"/>
          <w:b/>
          <w:bCs/>
          <w:szCs w:val="24"/>
        </w:rPr>
      </w:pPr>
      <w:r w:rsidRPr="004B43DA">
        <w:rPr>
          <w:rFonts w:asciiTheme="majorBidi" w:hAnsiTheme="majorBidi" w:cstheme="majorBidi"/>
          <w:b/>
          <w:bCs/>
          <w:szCs w:val="24"/>
        </w:rPr>
        <w:t>Kriteria Pegawai Pajak</w:t>
      </w:r>
    </w:p>
    <w:p w:rsidR="00B640CD" w:rsidRPr="004B43DA" w:rsidRDefault="00B640CD" w:rsidP="004B43DA">
      <w:pPr>
        <w:pStyle w:val="ListParagraph"/>
        <w:spacing w:after="0" w:line="360" w:lineRule="auto"/>
        <w:ind w:left="1146" w:firstLine="294"/>
        <w:jc w:val="both"/>
        <w:rPr>
          <w:rFonts w:asciiTheme="majorBidi" w:hAnsiTheme="majorBidi" w:cstheme="majorBidi"/>
          <w:b/>
          <w:bCs/>
          <w:szCs w:val="24"/>
        </w:rPr>
      </w:pPr>
      <w:r w:rsidRPr="004B43DA">
        <w:rPr>
          <w:rFonts w:asciiTheme="majorBidi" w:hAnsiTheme="majorBidi" w:cstheme="majorBidi"/>
          <w:szCs w:val="24"/>
        </w:rPr>
        <w:t>Dalam rangka</w:t>
      </w:r>
      <w:r w:rsidRPr="004B43DA">
        <w:rPr>
          <w:rFonts w:asciiTheme="majorBidi" w:hAnsiTheme="majorBidi" w:cstheme="majorBidi"/>
          <w:i/>
          <w:iCs/>
          <w:szCs w:val="24"/>
        </w:rPr>
        <w:t xml:space="preserve"> tawliyatul</w:t>
      </w:r>
      <w:r w:rsidRPr="004B43DA">
        <w:rPr>
          <w:rFonts w:asciiTheme="majorBidi" w:hAnsiTheme="majorBidi" w:cstheme="majorBidi"/>
          <w:szCs w:val="24"/>
        </w:rPr>
        <w:t xml:space="preserve"> </w:t>
      </w:r>
      <w:r w:rsidRPr="004B43DA">
        <w:rPr>
          <w:rFonts w:asciiTheme="majorBidi" w:hAnsiTheme="majorBidi" w:cstheme="majorBidi"/>
          <w:i/>
          <w:iCs/>
          <w:szCs w:val="24"/>
        </w:rPr>
        <w:t>kharaj</w:t>
      </w:r>
      <w:r w:rsidRPr="004B43DA">
        <w:rPr>
          <w:rFonts w:asciiTheme="majorBidi" w:hAnsiTheme="majorBidi" w:cstheme="majorBidi"/>
          <w:szCs w:val="24"/>
        </w:rPr>
        <w:t xml:space="preserve"> yang lebih baik dan profesional, Abu Yusuf berpendapat bahwa mesti ada kriteria khusus bagi para pengelola pajak. Beliau menulis:</w:t>
      </w:r>
    </w:p>
    <w:p w:rsidR="00B640CD" w:rsidRPr="007E6E45" w:rsidRDefault="00B640CD" w:rsidP="004B43DA">
      <w:pPr>
        <w:spacing w:line="240" w:lineRule="auto"/>
        <w:ind w:left="1146"/>
        <w:jc w:val="both"/>
        <w:rPr>
          <w:rFonts w:asciiTheme="majorBidi" w:hAnsiTheme="majorBidi" w:cstheme="majorBidi"/>
          <w:szCs w:val="24"/>
        </w:rPr>
      </w:pPr>
      <w:r w:rsidRPr="007E6E45">
        <w:rPr>
          <w:rFonts w:asciiTheme="majorBidi" w:hAnsiTheme="majorBidi" w:cstheme="majorBidi"/>
          <w:szCs w:val="24"/>
        </w:rPr>
        <w:t>‘’Aku berpandangan agar engkau mengangkat sekelompok orang yang engkau jadikan wali (pengelola) kharaj dari golongan orang-orang sholeh baik dari sisi agama maupun amanat. Maka pengelola itu harus ahli fikih (hukum islam), alim (pintar), suka bermusyawarah kepada para ahli, menjaga harga diri, aibnya tidak pernah terlihat didepan umum, tidak takut celaan orang-orang, menjaga hak dan menunaikan amanah dengan mengharap surga, semua tugas dikerjakan karena takut siksa Allah setelah kematian, kesaksiannya dapat diterima, tidak berbuat zalim ketika memvonis. Kelompok orang yang seperti itulah yang engkau jadikan pengumpul harta pajak, dengan demikian mereka akan mengambil dari yang dihalalkan dan menjauhi yang haram. Maka jika ia tidak lagi adil, dapat dipercaya, tidak dapat dipercaya untuk mengelola harta.’’</w:t>
      </w:r>
      <w:r w:rsidRPr="007E6E45">
        <w:rPr>
          <w:rFonts w:asciiTheme="majorBidi" w:hAnsiTheme="majorBidi" w:cstheme="majorBidi"/>
          <w:szCs w:val="24"/>
          <w:vertAlign w:val="superscript"/>
        </w:rPr>
        <w:footnoteReference w:id="84"/>
      </w:r>
    </w:p>
    <w:p w:rsidR="00B640CD" w:rsidRPr="007E6E45" w:rsidRDefault="00B640CD" w:rsidP="004B43DA">
      <w:pPr>
        <w:spacing w:after="0" w:line="360" w:lineRule="auto"/>
        <w:ind w:left="1070" w:firstLine="348"/>
        <w:jc w:val="both"/>
        <w:rPr>
          <w:rFonts w:asciiTheme="majorBidi" w:hAnsiTheme="majorBidi" w:cstheme="majorBidi"/>
          <w:szCs w:val="24"/>
        </w:rPr>
      </w:pPr>
      <w:r w:rsidRPr="007E6E45">
        <w:rPr>
          <w:rFonts w:asciiTheme="majorBidi" w:hAnsiTheme="majorBidi" w:cstheme="majorBidi"/>
          <w:szCs w:val="24"/>
        </w:rPr>
        <w:t>Dari pernyataan di atas, dapat disimpulkan beberapa kriteria pengelola pajak, di antaranya sebagai berikut.</w:t>
      </w:r>
    </w:p>
    <w:p w:rsidR="00B640CD" w:rsidRPr="007E6E45" w:rsidRDefault="00B640CD" w:rsidP="00EA2FF4">
      <w:pPr>
        <w:numPr>
          <w:ilvl w:val="0"/>
          <w:numId w:val="4"/>
        </w:numPr>
        <w:spacing w:after="0" w:line="360" w:lineRule="auto"/>
        <w:jc w:val="both"/>
        <w:rPr>
          <w:rFonts w:asciiTheme="majorBidi" w:hAnsiTheme="majorBidi" w:cstheme="majorBidi"/>
          <w:szCs w:val="24"/>
        </w:rPr>
      </w:pPr>
      <w:r w:rsidRPr="007E6E45">
        <w:rPr>
          <w:rFonts w:asciiTheme="majorBidi" w:hAnsiTheme="majorBidi" w:cstheme="majorBidi"/>
          <w:szCs w:val="24"/>
        </w:rPr>
        <w:lastRenderedPageBreak/>
        <w:t>Baik agamanya.</w:t>
      </w:r>
    </w:p>
    <w:p w:rsidR="00B640CD" w:rsidRPr="007E6E45" w:rsidRDefault="00B640CD" w:rsidP="00EA2FF4">
      <w:pPr>
        <w:numPr>
          <w:ilvl w:val="0"/>
          <w:numId w:val="4"/>
        </w:numPr>
        <w:spacing w:after="0" w:line="360" w:lineRule="auto"/>
        <w:jc w:val="both"/>
        <w:rPr>
          <w:rFonts w:asciiTheme="majorBidi" w:hAnsiTheme="majorBidi" w:cstheme="majorBidi"/>
          <w:szCs w:val="24"/>
        </w:rPr>
      </w:pPr>
      <w:r w:rsidRPr="007E6E45">
        <w:rPr>
          <w:rFonts w:asciiTheme="majorBidi" w:hAnsiTheme="majorBidi" w:cstheme="majorBidi"/>
          <w:szCs w:val="24"/>
        </w:rPr>
        <w:t>Amanah.</w:t>
      </w:r>
    </w:p>
    <w:p w:rsidR="00B640CD" w:rsidRPr="007E6E45" w:rsidRDefault="00B640CD" w:rsidP="00EA2FF4">
      <w:pPr>
        <w:numPr>
          <w:ilvl w:val="0"/>
          <w:numId w:val="4"/>
        </w:numPr>
        <w:spacing w:after="0" w:line="360" w:lineRule="auto"/>
        <w:jc w:val="both"/>
        <w:rPr>
          <w:rFonts w:asciiTheme="majorBidi" w:hAnsiTheme="majorBidi" w:cstheme="majorBidi"/>
          <w:szCs w:val="24"/>
        </w:rPr>
      </w:pPr>
      <w:r w:rsidRPr="007E6E45">
        <w:rPr>
          <w:rFonts w:asciiTheme="majorBidi" w:hAnsiTheme="majorBidi" w:cstheme="majorBidi"/>
          <w:szCs w:val="24"/>
        </w:rPr>
        <w:t>Menguasai ilmu fikih.</w:t>
      </w:r>
    </w:p>
    <w:p w:rsidR="00B640CD" w:rsidRPr="00E75B6E" w:rsidRDefault="00B640CD" w:rsidP="00EA2FF4">
      <w:pPr>
        <w:numPr>
          <w:ilvl w:val="0"/>
          <w:numId w:val="4"/>
        </w:numPr>
        <w:spacing w:after="0" w:line="360" w:lineRule="auto"/>
        <w:jc w:val="both"/>
        <w:rPr>
          <w:rFonts w:asciiTheme="majorBidi" w:hAnsiTheme="majorBidi" w:cstheme="majorBidi"/>
          <w:szCs w:val="24"/>
        </w:rPr>
      </w:pPr>
      <w:r w:rsidRPr="007E6E45">
        <w:rPr>
          <w:rFonts w:asciiTheme="majorBidi" w:hAnsiTheme="majorBidi" w:cstheme="majorBidi"/>
          <w:szCs w:val="24"/>
        </w:rPr>
        <w:t>Pintar.</w:t>
      </w:r>
    </w:p>
    <w:p w:rsidR="004B43DA" w:rsidRPr="004B43DA" w:rsidRDefault="00B640CD" w:rsidP="00EA2FF4">
      <w:pPr>
        <w:numPr>
          <w:ilvl w:val="0"/>
          <w:numId w:val="37"/>
        </w:numPr>
        <w:spacing w:after="0" w:line="360" w:lineRule="auto"/>
        <w:ind w:left="1134" w:hanging="425"/>
        <w:jc w:val="both"/>
        <w:rPr>
          <w:rFonts w:asciiTheme="majorBidi" w:hAnsiTheme="majorBidi" w:cstheme="majorBidi"/>
          <w:b/>
          <w:bCs/>
          <w:i/>
          <w:iCs/>
          <w:szCs w:val="24"/>
        </w:rPr>
      </w:pPr>
      <w:r w:rsidRPr="007E6E45">
        <w:rPr>
          <w:rFonts w:asciiTheme="majorBidi" w:hAnsiTheme="majorBidi" w:cstheme="majorBidi"/>
          <w:b/>
          <w:bCs/>
          <w:szCs w:val="24"/>
        </w:rPr>
        <w:t xml:space="preserve">Penetapan Tarif  </w:t>
      </w:r>
      <w:r w:rsidRPr="007E6E45">
        <w:rPr>
          <w:rFonts w:asciiTheme="majorBidi" w:hAnsiTheme="majorBidi" w:cstheme="majorBidi"/>
          <w:b/>
          <w:bCs/>
          <w:i/>
          <w:iCs/>
          <w:szCs w:val="24"/>
        </w:rPr>
        <w:t>Kharaj</w:t>
      </w:r>
    </w:p>
    <w:p w:rsidR="00B640CD" w:rsidRPr="004B43DA" w:rsidRDefault="00B640CD" w:rsidP="004B43DA">
      <w:pPr>
        <w:spacing w:after="0" w:line="360" w:lineRule="auto"/>
        <w:ind w:left="1134" w:firstLine="306"/>
        <w:jc w:val="both"/>
        <w:rPr>
          <w:rFonts w:asciiTheme="majorBidi" w:hAnsiTheme="majorBidi" w:cstheme="majorBidi"/>
          <w:b/>
          <w:bCs/>
          <w:i/>
          <w:iCs/>
          <w:szCs w:val="24"/>
        </w:rPr>
      </w:pPr>
      <w:r w:rsidRPr="004B43DA">
        <w:rPr>
          <w:rFonts w:asciiTheme="majorBidi" w:hAnsiTheme="majorBidi" w:cstheme="majorBidi"/>
          <w:szCs w:val="24"/>
        </w:rPr>
        <w:t xml:space="preserve">Dalam kitabnya  Al-Kharaj Abu Yusuf  menjelaskan tentang sistem pemungutan ukuran </w:t>
      </w:r>
      <w:r w:rsidRPr="004B43DA">
        <w:rPr>
          <w:rFonts w:asciiTheme="majorBidi" w:hAnsiTheme="majorBidi" w:cstheme="majorBidi"/>
          <w:i/>
          <w:iCs/>
          <w:szCs w:val="24"/>
        </w:rPr>
        <w:t>kharaj</w:t>
      </w:r>
      <w:r w:rsidRPr="004B43DA">
        <w:rPr>
          <w:rFonts w:asciiTheme="majorBidi" w:hAnsiTheme="majorBidi" w:cstheme="majorBidi"/>
          <w:szCs w:val="24"/>
        </w:rPr>
        <w:t xml:space="preserve"> yang jelas dengan membaginya ke dalam beberapa golongan tertentu. Ia menyatakan, </w:t>
      </w:r>
    </w:p>
    <w:p w:rsidR="00B640CD" w:rsidRPr="007C7901" w:rsidRDefault="00B640CD" w:rsidP="004B43DA">
      <w:pPr>
        <w:spacing w:after="0" w:line="240" w:lineRule="auto"/>
        <w:ind w:left="1134"/>
        <w:jc w:val="both"/>
        <w:rPr>
          <w:rFonts w:asciiTheme="majorBidi" w:hAnsiTheme="majorBidi" w:cstheme="majorBidi"/>
          <w:szCs w:val="24"/>
        </w:rPr>
      </w:pPr>
      <w:r>
        <w:rPr>
          <w:rFonts w:asciiTheme="majorBidi" w:hAnsiTheme="majorBidi" w:cstheme="majorBidi"/>
          <w:szCs w:val="24"/>
        </w:rPr>
        <w:t xml:space="preserve">‘’Dan dalam perintahnya telah disertakan bahwasanya terdapat bea atau tarif didalamnya, kemudian di ambil dari muslimin 2,5 % sedangkan ahli dzimmah 5%, kafir Harbi dikenakan tarif 10%, sesuai dengan tarif yang mereka tetapkan kepada pedagang muslim ketika melintasi kawasan mereka. Jadi </w:t>
      </w:r>
      <w:r w:rsidRPr="008D2A50">
        <w:rPr>
          <w:rFonts w:asciiTheme="majorBidi" w:hAnsiTheme="majorBidi" w:cstheme="majorBidi"/>
          <w:i/>
          <w:iCs/>
          <w:szCs w:val="24"/>
        </w:rPr>
        <w:t>usyur</w:t>
      </w:r>
      <w:r>
        <w:rPr>
          <w:rFonts w:asciiTheme="majorBidi" w:hAnsiTheme="majorBidi" w:cstheme="majorBidi"/>
          <w:szCs w:val="24"/>
        </w:rPr>
        <w:t xml:space="preserve"> ditetapkan sesuai dengan status pedagang.’’</w:t>
      </w:r>
      <w:r>
        <w:rPr>
          <w:rStyle w:val="FootnoteReference"/>
          <w:rFonts w:asciiTheme="majorBidi" w:hAnsiTheme="majorBidi" w:cstheme="majorBidi"/>
          <w:szCs w:val="24"/>
        </w:rPr>
        <w:footnoteReference w:id="85"/>
      </w:r>
    </w:p>
    <w:p w:rsidR="00B640CD" w:rsidRPr="00E75B6E" w:rsidRDefault="00B640CD" w:rsidP="004B43DA">
      <w:pPr>
        <w:spacing w:after="0" w:line="360" w:lineRule="auto"/>
        <w:ind w:left="1070" w:firstLine="348"/>
        <w:jc w:val="both"/>
        <w:rPr>
          <w:rFonts w:asciiTheme="majorBidi" w:hAnsiTheme="majorBidi" w:cstheme="majorBidi"/>
          <w:b/>
          <w:bCs/>
          <w:i/>
          <w:iCs/>
          <w:szCs w:val="24"/>
        </w:rPr>
      </w:pPr>
      <w:r w:rsidRPr="00E75B6E">
        <w:rPr>
          <w:rFonts w:asciiTheme="majorBidi" w:hAnsiTheme="majorBidi" w:cstheme="majorBidi"/>
          <w:szCs w:val="24"/>
        </w:rPr>
        <w:t xml:space="preserve">Pada tarif </w:t>
      </w:r>
      <w:r w:rsidRPr="00E75B6E">
        <w:rPr>
          <w:rFonts w:asciiTheme="majorBidi" w:hAnsiTheme="majorBidi" w:cstheme="majorBidi"/>
          <w:i/>
          <w:iCs/>
          <w:szCs w:val="24"/>
        </w:rPr>
        <w:t>muqasamah</w:t>
      </w:r>
      <w:r w:rsidRPr="00E75B6E">
        <w:rPr>
          <w:rFonts w:asciiTheme="majorBidi" w:hAnsiTheme="majorBidi" w:cstheme="majorBidi"/>
          <w:szCs w:val="24"/>
        </w:rPr>
        <w:t>, bagi hasil proporsional, Abu yusuf mengusulkan tingkat variabel yang bergantung pada kemampuan lahan untuk membayar pajak dan beban yang harus ditanggung saat bertani. Dia menyarankan harga sebagai berikut:</w:t>
      </w:r>
    </w:p>
    <w:p w:rsidR="00B640CD" w:rsidRPr="007E6E45" w:rsidRDefault="00B640CD" w:rsidP="00EA2FF4">
      <w:pPr>
        <w:numPr>
          <w:ilvl w:val="0"/>
          <w:numId w:val="8"/>
        </w:numPr>
        <w:spacing w:after="0" w:line="360" w:lineRule="auto"/>
        <w:jc w:val="both"/>
        <w:rPr>
          <w:rFonts w:asciiTheme="majorBidi" w:hAnsiTheme="majorBidi" w:cstheme="majorBidi"/>
          <w:szCs w:val="24"/>
        </w:rPr>
      </w:pPr>
      <w:r w:rsidRPr="007E6E45">
        <w:rPr>
          <w:rFonts w:asciiTheme="majorBidi" w:hAnsiTheme="majorBidi" w:cstheme="majorBidi"/>
          <w:szCs w:val="24"/>
        </w:rPr>
        <w:t xml:space="preserve">Dua per lima (40%) pada gandum dan </w:t>
      </w:r>
      <w:r w:rsidRPr="00115C6D">
        <w:rPr>
          <w:rFonts w:asciiTheme="majorBidi" w:hAnsiTheme="majorBidi" w:cstheme="majorBidi"/>
          <w:i/>
          <w:iCs/>
          <w:szCs w:val="24"/>
        </w:rPr>
        <w:t xml:space="preserve">jelai </w:t>
      </w:r>
      <w:r w:rsidRPr="007E6E45">
        <w:rPr>
          <w:rFonts w:asciiTheme="majorBidi" w:hAnsiTheme="majorBidi" w:cstheme="majorBidi"/>
          <w:szCs w:val="24"/>
        </w:rPr>
        <w:t xml:space="preserve">dari tanah yang diari secara alami, yaitu dengan curah hujan dan air dari mata air alami. </w:t>
      </w:r>
    </w:p>
    <w:p w:rsidR="00B640CD" w:rsidRPr="007E6E45" w:rsidRDefault="00B640CD" w:rsidP="00EA2FF4">
      <w:pPr>
        <w:numPr>
          <w:ilvl w:val="0"/>
          <w:numId w:val="8"/>
        </w:numPr>
        <w:spacing w:after="0" w:line="360" w:lineRule="auto"/>
        <w:jc w:val="both"/>
        <w:rPr>
          <w:rFonts w:asciiTheme="majorBidi" w:hAnsiTheme="majorBidi" w:cstheme="majorBidi"/>
          <w:szCs w:val="24"/>
        </w:rPr>
      </w:pPr>
      <w:r w:rsidRPr="007E6E45">
        <w:rPr>
          <w:rFonts w:asciiTheme="majorBidi" w:hAnsiTheme="majorBidi" w:cstheme="majorBidi"/>
          <w:szCs w:val="24"/>
        </w:rPr>
        <w:t xml:space="preserve">Satu setengah per sepuluh (15%), dan tiga per sepuluh  (30%) pada tanaman dari lahan yang diairi </w:t>
      </w:r>
      <w:r w:rsidRPr="007E6E45">
        <w:rPr>
          <w:rFonts w:asciiTheme="majorBidi" w:hAnsiTheme="majorBidi" w:cstheme="majorBidi"/>
          <w:i/>
          <w:iCs/>
          <w:szCs w:val="24"/>
        </w:rPr>
        <w:t>artifisial,</w:t>
      </w:r>
      <w:r w:rsidRPr="007E6E45">
        <w:rPr>
          <w:rFonts w:asciiTheme="majorBidi" w:hAnsiTheme="majorBidi" w:cstheme="majorBidi"/>
          <w:szCs w:val="24"/>
        </w:rPr>
        <w:t xml:space="preserve"> tergantung pada jumlah kerja keras yang ditanggung dan metode irigasi yang diperlukan. Tingkat rendah dalam kategori ini dibandingkan dengan yang sebelumnya dimaksudkan untuk memungkinkan biaya irigasi. </w:t>
      </w:r>
    </w:p>
    <w:p w:rsidR="00B640CD" w:rsidRPr="007E6E45" w:rsidRDefault="00B640CD" w:rsidP="00EA2FF4">
      <w:pPr>
        <w:numPr>
          <w:ilvl w:val="0"/>
          <w:numId w:val="8"/>
        </w:numPr>
        <w:spacing w:after="0" w:line="360" w:lineRule="auto"/>
        <w:jc w:val="both"/>
        <w:rPr>
          <w:rFonts w:asciiTheme="majorBidi" w:hAnsiTheme="majorBidi" w:cstheme="majorBidi"/>
          <w:szCs w:val="24"/>
        </w:rPr>
      </w:pPr>
      <w:r w:rsidRPr="007E6E45">
        <w:rPr>
          <w:rFonts w:asciiTheme="majorBidi" w:hAnsiTheme="majorBidi" w:cstheme="majorBidi"/>
          <w:szCs w:val="24"/>
        </w:rPr>
        <w:t xml:space="preserve">Sepertiga pada pohon-pohon palem, kebun-kebun anggur, sayuran dan buah-buahan, tetapi hanya seperempat akan diambil dari tanaman pada musim panas. </w:t>
      </w:r>
    </w:p>
    <w:p w:rsidR="00B640CD" w:rsidRPr="007E6E45" w:rsidRDefault="00B640CD" w:rsidP="00EA2FF4">
      <w:pPr>
        <w:numPr>
          <w:ilvl w:val="0"/>
          <w:numId w:val="8"/>
        </w:numPr>
        <w:spacing w:after="0" w:line="360" w:lineRule="auto"/>
        <w:jc w:val="both"/>
        <w:rPr>
          <w:rFonts w:asciiTheme="majorBidi" w:hAnsiTheme="majorBidi" w:cstheme="majorBidi"/>
          <w:szCs w:val="24"/>
        </w:rPr>
      </w:pPr>
      <w:r w:rsidRPr="007E6E45">
        <w:rPr>
          <w:rFonts w:asciiTheme="majorBidi" w:hAnsiTheme="majorBidi" w:cstheme="majorBidi"/>
          <w:szCs w:val="24"/>
        </w:rPr>
        <w:t xml:space="preserve">Sepersepuluh pada tanah </w:t>
      </w:r>
      <w:r w:rsidRPr="007E6E45">
        <w:rPr>
          <w:rFonts w:asciiTheme="majorBidi" w:hAnsiTheme="majorBidi" w:cstheme="majorBidi"/>
          <w:i/>
          <w:iCs/>
          <w:szCs w:val="24"/>
        </w:rPr>
        <w:t>qatha’i</w:t>
      </w:r>
      <w:r w:rsidRPr="007E6E45">
        <w:rPr>
          <w:rFonts w:asciiTheme="majorBidi" w:hAnsiTheme="majorBidi" w:cstheme="majorBidi"/>
          <w:szCs w:val="24"/>
        </w:rPr>
        <w:t xml:space="preserve"> yang diairi secara alami dan satu dua puluh pada</w:t>
      </w:r>
      <w:r w:rsidRPr="007E6E45">
        <w:rPr>
          <w:rFonts w:asciiTheme="majorBidi" w:hAnsiTheme="majorBidi" w:cstheme="majorBidi"/>
          <w:i/>
          <w:iCs/>
          <w:szCs w:val="24"/>
        </w:rPr>
        <w:t xml:space="preserve"> artifisial</w:t>
      </w:r>
      <w:r w:rsidRPr="007E6E45">
        <w:rPr>
          <w:rFonts w:asciiTheme="majorBidi" w:hAnsiTheme="majorBidi" w:cstheme="majorBidi"/>
          <w:szCs w:val="24"/>
        </w:rPr>
        <w:t xml:space="preserve"> irigasi. Tanah </w:t>
      </w:r>
      <w:r w:rsidRPr="007E6E45">
        <w:rPr>
          <w:rFonts w:asciiTheme="majorBidi" w:hAnsiTheme="majorBidi" w:cstheme="majorBidi"/>
          <w:i/>
          <w:iCs/>
          <w:szCs w:val="24"/>
        </w:rPr>
        <w:t>qatha’i</w:t>
      </w:r>
      <w:r w:rsidRPr="007E6E45">
        <w:rPr>
          <w:rFonts w:asciiTheme="majorBidi" w:hAnsiTheme="majorBidi" w:cstheme="majorBidi"/>
          <w:szCs w:val="24"/>
        </w:rPr>
        <w:t xml:space="preserve"> itu, seperti yang dijelaskan sebelumnya, tanah yang diberikan oleh khalifah untuk layanan pembeda</w:t>
      </w:r>
      <w:r>
        <w:rPr>
          <w:rFonts w:asciiTheme="majorBidi" w:hAnsiTheme="majorBidi" w:cstheme="majorBidi"/>
          <w:szCs w:val="24"/>
        </w:rPr>
        <w:t>an penyerahan untuk negara dan I</w:t>
      </w:r>
      <w:r w:rsidRPr="007E6E45">
        <w:rPr>
          <w:rFonts w:asciiTheme="majorBidi" w:hAnsiTheme="majorBidi" w:cstheme="majorBidi"/>
          <w:szCs w:val="24"/>
        </w:rPr>
        <w:t>slam. Mereka tidak selalu berkualitas tinggi dan beberapa diperlukan untuk pembangunan jembatan dan kanal.</w:t>
      </w:r>
    </w:p>
    <w:p w:rsidR="004B43DA" w:rsidRPr="004B43DA" w:rsidRDefault="00B640CD" w:rsidP="00EA2FF4">
      <w:pPr>
        <w:numPr>
          <w:ilvl w:val="0"/>
          <w:numId w:val="8"/>
        </w:numPr>
        <w:tabs>
          <w:tab w:val="left" w:pos="993"/>
        </w:tabs>
        <w:spacing w:after="0" w:line="360" w:lineRule="auto"/>
        <w:jc w:val="both"/>
        <w:rPr>
          <w:rFonts w:asciiTheme="majorBidi" w:hAnsiTheme="majorBidi" w:cstheme="majorBidi"/>
          <w:szCs w:val="24"/>
        </w:rPr>
      </w:pPr>
      <w:r w:rsidRPr="007E6E45">
        <w:rPr>
          <w:rFonts w:asciiTheme="majorBidi" w:hAnsiTheme="majorBidi" w:cstheme="majorBidi"/>
          <w:szCs w:val="24"/>
        </w:rPr>
        <w:lastRenderedPageBreak/>
        <w:t xml:space="preserve">Sepersepuluh (10%) dan zakat pada tanah </w:t>
      </w:r>
      <w:r w:rsidRPr="00115C6D">
        <w:rPr>
          <w:rFonts w:asciiTheme="majorBidi" w:hAnsiTheme="majorBidi" w:cstheme="majorBidi"/>
          <w:i/>
          <w:iCs/>
          <w:szCs w:val="24"/>
        </w:rPr>
        <w:t>usyur</w:t>
      </w:r>
      <w:r w:rsidRPr="007E6E45">
        <w:rPr>
          <w:rFonts w:asciiTheme="majorBidi" w:hAnsiTheme="majorBidi" w:cstheme="majorBidi"/>
          <w:szCs w:val="24"/>
        </w:rPr>
        <w:t xml:space="preserve"> yang dimiliki oleh umat Islam, jika tanah diairi secara alami dan setengah sepuluh (5%) jika irigasi </w:t>
      </w:r>
      <w:r w:rsidRPr="007E6E45">
        <w:rPr>
          <w:rFonts w:asciiTheme="majorBidi" w:hAnsiTheme="majorBidi" w:cstheme="majorBidi"/>
          <w:i/>
          <w:iCs/>
          <w:szCs w:val="24"/>
        </w:rPr>
        <w:t>artifisial.</w:t>
      </w:r>
    </w:p>
    <w:p w:rsidR="00B640CD" w:rsidRPr="004B43DA" w:rsidRDefault="004B43DA" w:rsidP="004B43DA">
      <w:pPr>
        <w:tabs>
          <w:tab w:val="left" w:pos="993"/>
        </w:tabs>
        <w:spacing w:after="0" w:line="360" w:lineRule="auto"/>
        <w:ind w:left="1430"/>
        <w:jc w:val="both"/>
        <w:rPr>
          <w:rFonts w:asciiTheme="majorBidi" w:hAnsiTheme="majorBidi" w:cstheme="majorBidi"/>
          <w:szCs w:val="24"/>
        </w:rPr>
      </w:pPr>
      <w:r>
        <w:rPr>
          <w:rFonts w:asciiTheme="majorBidi" w:hAnsiTheme="majorBidi" w:cstheme="majorBidi"/>
          <w:szCs w:val="24"/>
          <w:lang w:val="en-US"/>
        </w:rPr>
        <w:tab/>
      </w:r>
      <w:r>
        <w:rPr>
          <w:rFonts w:asciiTheme="majorBidi" w:hAnsiTheme="majorBidi" w:cstheme="majorBidi"/>
          <w:szCs w:val="24"/>
          <w:lang w:val="en-US"/>
        </w:rPr>
        <w:tab/>
      </w:r>
      <w:r w:rsidR="00B640CD" w:rsidRPr="004B43DA">
        <w:rPr>
          <w:rFonts w:asciiTheme="majorBidi" w:hAnsiTheme="majorBidi" w:cstheme="majorBidi"/>
          <w:szCs w:val="24"/>
        </w:rPr>
        <w:t xml:space="preserve">Untuk memperjelas unit pengukuran timbangan ditetapkan langkah-langkah berikut: 1 </w:t>
      </w:r>
      <w:r w:rsidR="00B640CD" w:rsidRPr="004B43DA">
        <w:rPr>
          <w:rFonts w:asciiTheme="majorBidi" w:hAnsiTheme="majorBidi" w:cstheme="majorBidi"/>
          <w:i/>
          <w:iCs/>
          <w:szCs w:val="24"/>
        </w:rPr>
        <w:t xml:space="preserve">wasaq </w:t>
      </w:r>
      <w:r w:rsidR="00B640CD" w:rsidRPr="004B43DA">
        <w:rPr>
          <w:rFonts w:asciiTheme="majorBidi" w:hAnsiTheme="majorBidi" w:cstheme="majorBidi"/>
          <w:szCs w:val="24"/>
        </w:rPr>
        <w:t xml:space="preserve">terdiri dari 60 </w:t>
      </w:r>
      <w:r w:rsidR="00B640CD" w:rsidRPr="004B43DA">
        <w:rPr>
          <w:rFonts w:asciiTheme="majorBidi" w:hAnsiTheme="majorBidi" w:cstheme="majorBidi"/>
          <w:i/>
          <w:iCs/>
          <w:szCs w:val="24"/>
        </w:rPr>
        <w:t>sha</w:t>
      </w:r>
      <w:r w:rsidR="00B640CD" w:rsidRPr="004B43DA">
        <w:rPr>
          <w:rFonts w:asciiTheme="majorBidi" w:hAnsiTheme="majorBidi" w:cstheme="majorBidi"/>
          <w:szCs w:val="24"/>
        </w:rPr>
        <w:t xml:space="preserve">’ sedangkan 1 </w:t>
      </w:r>
      <w:r w:rsidR="00B640CD" w:rsidRPr="004B43DA">
        <w:rPr>
          <w:rFonts w:asciiTheme="majorBidi" w:hAnsiTheme="majorBidi" w:cstheme="majorBidi"/>
          <w:i/>
          <w:iCs/>
          <w:szCs w:val="24"/>
        </w:rPr>
        <w:t>sha’</w:t>
      </w:r>
      <w:r w:rsidR="00B640CD" w:rsidRPr="004B43DA">
        <w:rPr>
          <w:rFonts w:asciiTheme="majorBidi" w:hAnsiTheme="majorBidi" w:cstheme="majorBidi"/>
          <w:szCs w:val="24"/>
        </w:rPr>
        <w:t xml:space="preserve"> terdiri dari 5 </w:t>
      </w:r>
      <w:r w:rsidR="00B640CD" w:rsidRPr="004B43DA">
        <w:rPr>
          <w:rFonts w:asciiTheme="majorBidi" w:hAnsiTheme="majorBidi" w:cstheme="majorBidi"/>
          <w:i/>
          <w:iCs/>
          <w:szCs w:val="24"/>
        </w:rPr>
        <w:t>rutl</w:t>
      </w:r>
      <w:r w:rsidR="00B640CD" w:rsidRPr="004B43DA">
        <w:rPr>
          <w:rFonts w:asciiTheme="majorBidi" w:hAnsiTheme="majorBidi" w:cstheme="majorBidi"/>
          <w:szCs w:val="24"/>
        </w:rPr>
        <w:t xml:space="preserve">. Dan 1 </w:t>
      </w:r>
      <w:r w:rsidR="00B640CD" w:rsidRPr="004B43DA">
        <w:rPr>
          <w:rFonts w:asciiTheme="majorBidi" w:hAnsiTheme="majorBidi" w:cstheme="majorBidi"/>
          <w:i/>
          <w:iCs/>
          <w:szCs w:val="24"/>
        </w:rPr>
        <w:t xml:space="preserve">rutl </w:t>
      </w:r>
      <w:r w:rsidR="00B640CD" w:rsidRPr="004B43DA">
        <w:rPr>
          <w:rFonts w:asciiTheme="majorBidi" w:hAnsiTheme="majorBidi" w:cstheme="majorBidi"/>
          <w:szCs w:val="24"/>
        </w:rPr>
        <w:t xml:space="preserve">sama dengan 1 </w:t>
      </w:r>
      <w:r w:rsidR="00B640CD" w:rsidRPr="004B43DA">
        <w:rPr>
          <w:rFonts w:asciiTheme="majorBidi" w:hAnsiTheme="majorBidi" w:cstheme="majorBidi"/>
          <w:i/>
          <w:iCs/>
          <w:szCs w:val="24"/>
        </w:rPr>
        <w:t>pon</w:t>
      </w:r>
      <w:r w:rsidR="00B640CD" w:rsidRPr="004B43DA">
        <w:rPr>
          <w:rFonts w:asciiTheme="majorBidi" w:hAnsiTheme="majorBidi" w:cstheme="majorBidi"/>
          <w:szCs w:val="24"/>
        </w:rPr>
        <w:t xml:space="preserve"> berat dari biji gandum. Dengan kata lain, ambang berat sekitar 1.600 pon gandum. Jika ada</w:t>
      </w:r>
      <w:r w:rsidR="00B640CD" w:rsidRPr="004B43DA">
        <w:rPr>
          <w:rFonts w:asciiTheme="majorBidi" w:hAnsiTheme="majorBidi" w:cstheme="majorBidi"/>
          <w:i/>
          <w:iCs/>
          <w:szCs w:val="24"/>
        </w:rPr>
        <w:t xml:space="preserve"> E</w:t>
      </w:r>
      <w:r w:rsidR="00B640CD" w:rsidRPr="004B43DA">
        <w:rPr>
          <w:rFonts w:asciiTheme="majorBidi" w:hAnsiTheme="majorBidi" w:cstheme="majorBidi"/>
          <w:szCs w:val="24"/>
        </w:rPr>
        <w:t xml:space="preserve"> 2,2 dalam satu kilogram, ambang batas akan menjadi setara dengan sekitar 727 kilogram gandum sekarang.</w:t>
      </w:r>
      <w:r w:rsidR="00B640CD" w:rsidRPr="004B43DA">
        <w:rPr>
          <w:rFonts w:asciiTheme="majorBidi" w:hAnsiTheme="majorBidi" w:cstheme="majorBidi"/>
          <w:szCs w:val="24"/>
          <w:vertAlign w:val="superscript"/>
        </w:rPr>
        <w:t xml:space="preserve"> </w:t>
      </w:r>
      <w:r w:rsidR="00B640CD" w:rsidRPr="007E6E45">
        <w:rPr>
          <w:rFonts w:asciiTheme="majorBidi" w:hAnsiTheme="majorBidi" w:cstheme="majorBidi"/>
          <w:szCs w:val="24"/>
          <w:vertAlign w:val="superscript"/>
        </w:rPr>
        <w:footnoteReference w:id="86"/>
      </w:r>
    </w:p>
    <w:p w:rsidR="00B640CD" w:rsidRPr="008B1A27" w:rsidRDefault="00B640CD" w:rsidP="00EA2FF4">
      <w:pPr>
        <w:pStyle w:val="ListParagraph"/>
        <w:numPr>
          <w:ilvl w:val="0"/>
          <w:numId w:val="22"/>
        </w:numPr>
        <w:spacing w:after="0" w:line="360" w:lineRule="auto"/>
        <w:jc w:val="both"/>
        <w:rPr>
          <w:rFonts w:asciiTheme="majorBidi" w:hAnsiTheme="majorBidi" w:cstheme="majorBidi"/>
          <w:b/>
          <w:bCs/>
          <w:szCs w:val="24"/>
        </w:rPr>
      </w:pPr>
      <w:r>
        <w:rPr>
          <w:rFonts w:asciiTheme="majorBidi" w:hAnsiTheme="majorBidi" w:cstheme="majorBidi"/>
          <w:b/>
          <w:bCs/>
          <w:szCs w:val="24"/>
        </w:rPr>
        <w:t xml:space="preserve">Analisis </w:t>
      </w:r>
      <w:r w:rsidRPr="008B1A27">
        <w:rPr>
          <w:rFonts w:asciiTheme="majorBidi" w:hAnsiTheme="majorBidi" w:cstheme="majorBidi"/>
          <w:b/>
          <w:bCs/>
          <w:szCs w:val="24"/>
        </w:rPr>
        <w:t xml:space="preserve">Pemikiran Al-Mawardi Tentang Konsep </w:t>
      </w:r>
      <w:r w:rsidRPr="008B1A27">
        <w:rPr>
          <w:rFonts w:asciiTheme="majorBidi" w:hAnsiTheme="majorBidi" w:cstheme="majorBidi"/>
          <w:b/>
          <w:bCs/>
          <w:i/>
          <w:iCs/>
          <w:szCs w:val="24"/>
        </w:rPr>
        <w:t>Kharaj</w:t>
      </w:r>
    </w:p>
    <w:p w:rsidR="004B43DA" w:rsidRPr="004B43DA" w:rsidRDefault="00B640CD" w:rsidP="00EA2FF4">
      <w:pPr>
        <w:numPr>
          <w:ilvl w:val="0"/>
          <w:numId w:val="11"/>
        </w:numPr>
        <w:spacing w:after="0" w:line="360" w:lineRule="auto"/>
        <w:jc w:val="both"/>
        <w:rPr>
          <w:rFonts w:asciiTheme="majorBidi" w:hAnsiTheme="majorBidi" w:cstheme="majorBidi"/>
          <w:b/>
          <w:bCs/>
          <w:szCs w:val="24"/>
        </w:rPr>
      </w:pPr>
      <w:r w:rsidRPr="007E6E45">
        <w:rPr>
          <w:rFonts w:asciiTheme="majorBidi" w:hAnsiTheme="majorBidi" w:cstheme="majorBidi"/>
          <w:b/>
          <w:bCs/>
          <w:szCs w:val="24"/>
        </w:rPr>
        <w:t xml:space="preserve">Pembagian Tanah yang di Kenai </w:t>
      </w:r>
      <w:r w:rsidRPr="007E6E45">
        <w:rPr>
          <w:rFonts w:asciiTheme="majorBidi" w:hAnsiTheme="majorBidi" w:cstheme="majorBidi"/>
          <w:b/>
          <w:bCs/>
          <w:i/>
          <w:iCs/>
          <w:szCs w:val="24"/>
        </w:rPr>
        <w:t>Kharaj</w:t>
      </w:r>
    </w:p>
    <w:p w:rsidR="00B640CD" w:rsidRPr="004B43DA" w:rsidRDefault="00B640CD" w:rsidP="004B43DA">
      <w:pPr>
        <w:spacing w:after="0" w:line="360" w:lineRule="auto"/>
        <w:ind w:left="1146" w:firstLine="294"/>
        <w:jc w:val="both"/>
        <w:rPr>
          <w:rFonts w:asciiTheme="majorBidi" w:hAnsiTheme="majorBidi" w:cstheme="majorBidi"/>
          <w:b/>
          <w:bCs/>
          <w:szCs w:val="24"/>
        </w:rPr>
      </w:pPr>
      <w:r w:rsidRPr="004B43DA">
        <w:rPr>
          <w:rFonts w:asciiTheme="majorBidi" w:hAnsiTheme="majorBidi" w:cstheme="majorBidi"/>
          <w:szCs w:val="24"/>
        </w:rPr>
        <w:t>Dalam kitabnya Ahkam Shultaniyah Al-Mawardi membahas tentang tanah secara garis besar, jenis-jenis tanah terbagi menjadi empat yaitu:</w:t>
      </w:r>
    </w:p>
    <w:p w:rsidR="00B640CD" w:rsidRPr="007E6E45" w:rsidRDefault="00B640CD" w:rsidP="00EA2FF4">
      <w:pPr>
        <w:numPr>
          <w:ilvl w:val="0"/>
          <w:numId w:val="10"/>
        </w:numPr>
        <w:spacing w:after="0" w:line="360" w:lineRule="auto"/>
        <w:jc w:val="both"/>
        <w:rPr>
          <w:rFonts w:asciiTheme="majorBidi" w:hAnsiTheme="majorBidi" w:cstheme="majorBidi"/>
          <w:szCs w:val="24"/>
        </w:rPr>
      </w:pPr>
      <w:r w:rsidRPr="007E6E45">
        <w:rPr>
          <w:rFonts w:asciiTheme="majorBidi" w:hAnsiTheme="majorBidi" w:cstheme="majorBidi"/>
          <w:szCs w:val="24"/>
        </w:rPr>
        <w:t xml:space="preserve">Tanah yang dihidupkan oleh kaum Muslimin dari sejak awal. Tanah jenis ini disebut tanah </w:t>
      </w:r>
      <w:r w:rsidRPr="007E6E45">
        <w:rPr>
          <w:rFonts w:asciiTheme="majorBidi" w:hAnsiTheme="majorBidi" w:cstheme="majorBidi"/>
          <w:i/>
          <w:iCs/>
          <w:szCs w:val="24"/>
        </w:rPr>
        <w:t>usyr</w:t>
      </w:r>
      <w:r w:rsidRPr="007E6E45">
        <w:rPr>
          <w:rFonts w:asciiTheme="majorBidi" w:hAnsiTheme="majorBidi" w:cstheme="majorBidi"/>
          <w:szCs w:val="24"/>
        </w:rPr>
        <w:t xml:space="preserve"> (dikenai kewajiban zakat sepersepuluh). Untuk tanah jenis ini tidak boleh dikenai </w:t>
      </w:r>
      <w:r w:rsidRPr="007E6E45">
        <w:rPr>
          <w:rFonts w:asciiTheme="majorBidi" w:hAnsiTheme="majorBidi" w:cstheme="majorBidi"/>
          <w:i/>
          <w:iCs/>
          <w:szCs w:val="24"/>
        </w:rPr>
        <w:t>kharaj.</w:t>
      </w:r>
      <w:r w:rsidRPr="007E6E45">
        <w:rPr>
          <w:rFonts w:asciiTheme="majorBidi" w:hAnsiTheme="majorBidi" w:cstheme="majorBidi"/>
          <w:szCs w:val="24"/>
        </w:rPr>
        <w:t xml:space="preserve"> </w:t>
      </w:r>
    </w:p>
    <w:p w:rsidR="00B640CD" w:rsidRPr="007E6E45" w:rsidRDefault="00B640CD" w:rsidP="00EA2FF4">
      <w:pPr>
        <w:numPr>
          <w:ilvl w:val="0"/>
          <w:numId w:val="10"/>
        </w:numPr>
        <w:spacing w:after="0" w:line="360" w:lineRule="auto"/>
        <w:jc w:val="both"/>
        <w:rPr>
          <w:rFonts w:asciiTheme="majorBidi" w:hAnsiTheme="majorBidi" w:cstheme="majorBidi"/>
          <w:szCs w:val="24"/>
        </w:rPr>
      </w:pPr>
      <w:r>
        <w:rPr>
          <w:rFonts w:asciiTheme="majorBidi" w:hAnsiTheme="majorBidi" w:cstheme="majorBidi"/>
          <w:szCs w:val="24"/>
        </w:rPr>
        <w:t>Tanah yang pemiliknya masuk i</w:t>
      </w:r>
      <w:r w:rsidRPr="007E6E45">
        <w:rPr>
          <w:rFonts w:asciiTheme="majorBidi" w:hAnsiTheme="majorBidi" w:cstheme="majorBidi"/>
          <w:szCs w:val="24"/>
        </w:rPr>
        <w:t xml:space="preserve">slam. Dalam hal ini, ia berhak memiliki tanah tersebut. Menurut Imam Syafi’i ‘’tanah jenis ini disebut tanah </w:t>
      </w:r>
      <w:r w:rsidRPr="007E6E45">
        <w:rPr>
          <w:rFonts w:asciiTheme="majorBidi" w:hAnsiTheme="majorBidi" w:cstheme="majorBidi"/>
          <w:i/>
          <w:iCs/>
          <w:szCs w:val="24"/>
        </w:rPr>
        <w:t>usyr</w:t>
      </w:r>
      <w:r w:rsidRPr="007E6E45">
        <w:rPr>
          <w:rFonts w:asciiTheme="majorBidi" w:hAnsiTheme="majorBidi" w:cstheme="majorBidi"/>
          <w:szCs w:val="24"/>
        </w:rPr>
        <w:t xml:space="preserve"> (dikenai kewajiban zakat sepersepuluh). Untuk tanah jenis ini, juga tidak boleh dikenai </w:t>
      </w:r>
      <w:r w:rsidRPr="007E6E45">
        <w:rPr>
          <w:rFonts w:asciiTheme="majorBidi" w:hAnsiTheme="majorBidi" w:cstheme="majorBidi"/>
          <w:i/>
          <w:iCs/>
          <w:szCs w:val="24"/>
        </w:rPr>
        <w:t>kharaj.’’</w:t>
      </w:r>
      <w:r w:rsidRPr="007E6E45">
        <w:rPr>
          <w:rFonts w:asciiTheme="majorBidi" w:hAnsiTheme="majorBidi" w:cstheme="majorBidi"/>
          <w:szCs w:val="24"/>
        </w:rPr>
        <w:t xml:space="preserve"> Abu Hanifah berkata, ‘’Untuk tanah jenis ini, imam (Khalifah) bebas menjadikannya sebagai tanah </w:t>
      </w:r>
      <w:r w:rsidRPr="007E6E45">
        <w:rPr>
          <w:rFonts w:asciiTheme="majorBidi" w:hAnsiTheme="majorBidi" w:cstheme="majorBidi"/>
          <w:i/>
          <w:iCs/>
          <w:szCs w:val="24"/>
        </w:rPr>
        <w:t>kharaj</w:t>
      </w:r>
      <w:r w:rsidRPr="007E6E45">
        <w:rPr>
          <w:rFonts w:asciiTheme="majorBidi" w:hAnsiTheme="majorBidi" w:cstheme="majorBidi"/>
          <w:szCs w:val="24"/>
        </w:rPr>
        <w:t xml:space="preserve"> atau tanah </w:t>
      </w:r>
      <w:r w:rsidRPr="007E6E45">
        <w:rPr>
          <w:rFonts w:asciiTheme="majorBidi" w:hAnsiTheme="majorBidi" w:cstheme="majorBidi"/>
          <w:i/>
          <w:iCs/>
          <w:szCs w:val="24"/>
        </w:rPr>
        <w:t>usyr</w:t>
      </w:r>
      <w:r w:rsidRPr="007E6E45">
        <w:rPr>
          <w:rFonts w:asciiTheme="majorBidi" w:hAnsiTheme="majorBidi" w:cstheme="majorBidi"/>
          <w:szCs w:val="24"/>
        </w:rPr>
        <w:t xml:space="preserve"> (dikenai kewajiban zakat sepersepuluh). Jika tanah tersebut dijadikan </w:t>
      </w:r>
      <w:r w:rsidRPr="007E6E45">
        <w:rPr>
          <w:rFonts w:asciiTheme="majorBidi" w:hAnsiTheme="majorBidi" w:cstheme="majorBidi"/>
          <w:i/>
          <w:iCs/>
          <w:szCs w:val="24"/>
        </w:rPr>
        <w:t>kharaj,</w:t>
      </w:r>
      <w:r w:rsidRPr="007E6E45">
        <w:rPr>
          <w:rFonts w:asciiTheme="majorBidi" w:hAnsiTheme="majorBidi" w:cstheme="majorBidi"/>
          <w:szCs w:val="24"/>
        </w:rPr>
        <w:t xml:space="preserve"> tidak boleh diubah menjadi tanah</w:t>
      </w:r>
      <w:r w:rsidRPr="007E6E45">
        <w:rPr>
          <w:rFonts w:asciiTheme="majorBidi" w:hAnsiTheme="majorBidi" w:cstheme="majorBidi"/>
          <w:i/>
          <w:iCs/>
          <w:szCs w:val="24"/>
        </w:rPr>
        <w:t xml:space="preserve"> usyr</w:t>
      </w:r>
      <w:r w:rsidRPr="007E6E45">
        <w:rPr>
          <w:rFonts w:asciiTheme="majorBidi" w:hAnsiTheme="majorBidi" w:cstheme="majorBidi"/>
          <w:szCs w:val="24"/>
        </w:rPr>
        <w:t xml:space="preserve"> (dikenai kewajiban zakat sepersepuluh). Sebaliknya, jika tanah tersebut telah dijadikan </w:t>
      </w:r>
      <w:r w:rsidRPr="007E6E45">
        <w:rPr>
          <w:rFonts w:asciiTheme="majorBidi" w:hAnsiTheme="majorBidi" w:cstheme="majorBidi"/>
          <w:i/>
          <w:iCs/>
          <w:szCs w:val="24"/>
        </w:rPr>
        <w:t xml:space="preserve">usyr </w:t>
      </w:r>
      <w:r w:rsidRPr="007E6E45">
        <w:rPr>
          <w:rFonts w:asciiTheme="majorBidi" w:hAnsiTheme="majorBidi" w:cstheme="majorBidi"/>
          <w:szCs w:val="24"/>
        </w:rPr>
        <w:t xml:space="preserve">(dikenai kewajiban zakat sepersepuluh), tidak boleh diubah menjadi tanah </w:t>
      </w:r>
      <w:r w:rsidRPr="007E6E45">
        <w:rPr>
          <w:rFonts w:asciiTheme="majorBidi" w:hAnsiTheme="majorBidi" w:cstheme="majorBidi"/>
          <w:i/>
          <w:iCs/>
          <w:szCs w:val="24"/>
        </w:rPr>
        <w:t>kharaj.</w:t>
      </w:r>
      <w:r w:rsidRPr="007E6E45">
        <w:rPr>
          <w:rFonts w:asciiTheme="majorBidi" w:hAnsiTheme="majorBidi" w:cstheme="majorBidi"/>
          <w:szCs w:val="24"/>
        </w:rPr>
        <w:t>’’</w:t>
      </w:r>
    </w:p>
    <w:p w:rsidR="00B640CD" w:rsidRPr="007E6E45" w:rsidRDefault="00B640CD" w:rsidP="00EA2FF4">
      <w:pPr>
        <w:numPr>
          <w:ilvl w:val="0"/>
          <w:numId w:val="10"/>
        </w:numPr>
        <w:spacing w:after="0" w:line="360" w:lineRule="auto"/>
        <w:jc w:val="both"/>
        <w:rPr>
          <w:rFonts w:asciiTheme="majorBidi" w:hAnsiTheme="majorBidi" w:cstheme="majorBidi"/>
          <w:szCs w:val="24"/>
        </w:rPr>
      </w:pPr>
      <w:r w:rsidRPr="007E6E45">
        <w:rPr>
          <w:rFonts w:asciiTheme="majorBidi" w:hAnsiTheme="majorBidi" w:cstheme="majorBidi"/>
          <w:szCs w:val="24"/>
        </w:rPr>
        <w:t xml:space="preserve">Tanah yang diperoleh dari orang-orang musyrik melalui jalan kekerasan dan paksaan. Menurut mazhab Imam </w:t>
      </w:r>
      <w:r>
        <w:rPr>
          <w:rFonts w:asciiTheme="majorBidi" w:hAnsiTheme="majorBidi" w:cstheme="majorBidi"/>
          <w:szCs w:val="24"/>
        </w:rPr>
        <w:t>Syafi’i</w:t>
      </w:r>
      <w:r w:rsidRPr="007E6E45">
        <w:rPr>
          <w:rFonts w:asciiTheme="majorBidi" w:hAnsiTheme="majorBidi" w:cstheme="majorBidi"/>
          <w:szCs w:val="24"/>
        </w:rPr>
        <w:t>, tanah ini disebut harta</w:t>
      </w:r>
      <w:r w:rsidRPr="007E6E45">
        <w:rPr>
          <w:rFonts w:asciiTheme="majorBidi" w:hAnsiTheme="majorBidi" w:cstheme="majorBidi"/>
          <w:i/>
          <w:iCs/>
          <w:szCs w:val="24"/>
        </w:rPr>
        <w:t xml:space="preserve"> ghanimah</w:t>
      </w:r>
      <w:r w:rsidRPr="007E6E45">
        <w:rPr>
          <w:rFonts w:asciiTheme="majorBidi" w:hAnsiTheme="majorBidi" w:cstheme="majorBidi"/>
          <w:szCs w:val="24"/>
        </w:rPr>
        <w:t xml:space="preserve"> yang wajib dibagikan kepada orang-orang yang berhak menerimanya dan sekaligus menjadi tanah </w:t>
      </w:r>
      <w:r w:rsidRPr="007E6E45">
        <w:rPr>
          <w:rFonts w:asciiTheme="majorBidi" w:hAnsiTheme="majorBidi" w:cstheme="majorBidi"/>
          <w:i/>
          <w:iCs/>
          <w:szCs w:val="24"/>
        </w:rPr>
        <w:t xml:space="preserve">usyr </w:t>
      </w:r>
      <w:r w:rsidRPr="007E6E45">
        <w:rPr>
          <w:rFonts w:asciiTheme="majorBidi" w:hAnsiTheme="majorBidi" w:cstheme="majorBidi"/>
          <w:szCs w:val="24"/>
        </w:rPr>
        <w:t xml:space="preserve">(dikenai kewajiban zakat sepersepuluh) yang tidak boleh dikenai </w:t>
      </w:r>
      <w:r w:rsidRPr="007E6E45">
        <w:rPr>
          <w:rFonts w:asciiTheme="majorBidi" w:hAnsiTheme="majorBidi" w:cstheme="majorBidi"/>
          <w:i/>
          <w:iCs/>
          <w:szCs w:val="24"/>
        </w:rPr>
        <w:t>kharaj</w:t>
      </w:r>
      <w:r w:rsidRPr="007E6E45">
        <w:rPr>
          <w:rFonts w:asciiTheme="majorBidi" w:hAnsiTheme="majorBidi" w:cstheme="majorBidi"/>
          <w:szCs w:val="24"/>
        </w:rPr>
        <w:t xml:space="preserve">. Imam Malik menjadikan </w:t>
      </w:r>
      <w:r w:rsidRPr="007E6E45">
        <w:rPr>
          <w:rFonts w:asciiTheme="majorBidi" w:hAnsiTheme="majorBidi" w:cstheme="majorBidi"/>
          <w:szCs w:val="24"/>
        </w:rPr>
        <w:lastRenderedPageBreak/>
        <w:t>tanah jenis ini sebagai tanah wakaf bagi kaum Muslimin yang dikenai</w:t>
      </w:r>
      <w:r w:rsidRPr="007E6E45">
        <w:rPr>
          <w:rFonts w:asciiTheme="majorBidi" w:hAnsiTheme="majorBidi" w:cstheme="majorBidi"/>
          <w:i/>
          <w:iCs/>
          <w:szCs w:val="24"/>
        </w:rPr>
        <w:t xml:space="preserve"> kharaj</w:t>
      </w:r>
      <w:r w:rsidRPr="007E6E45">
        <w:rPr>
          <w:rFonts w:asciiTheme="majorBidi" w:hAnsiTheme="majorBidi" w:cstheme="majorBidi"/>
          <w:szCs w:val="24"/>
        </w:rPr>
        <w:t xml:space="preserve">. Abu Hanifah berkata, ‘’Untuk tanah jenis ini, Imam (Khalifah) bebas menjadikannya sebagai tanah </w:t>
      </w:r>
      <w:r w:rsidRPr="007E6E45">
        <w:rPr>
          <w:rFonts w:asciiTheme="majorBidi" w:hAnsiTheme="majorBidi" w:cstheme="majorBidi"/>
          <w:i/>
          <w:iCs/>
          <w:szCs w:val="24"/>
        </w:rPr>
        <w:t xml:space="preserve">kharaj </w:t>
      </w:r>
      <w:r w:rsidRPr="007E6E45">
        <w:rPr>
          <w:rFonts w:asciiTheme="majorBidi" w:hAnsiTheme="majorBidi" w:cstheme="majorBidi"/>
          <w:szCs w:val="24"/>
        </w:rPr>
        <w:t>atau tanah</w:t>
      </w:r>
      <w:r w:rsidRPr="007E6E45">
        <w:rPr>
          <w:rFonts w:asciiTheme="majorBidi" w:hAnsiTheme="majorBidi" w:cstheme="majorBidi"/>
          <w:i/>
          <w:iCs/>
          <w:szCs w:val="24"/>
        </w:rPr>
        <w:t xml:space="preserve"> usyr</w:t>
      </w:r>
      <w:r w:rsidRPr="007E6E45">
        <w:rPr>
          <w:rFonts w:asciiTheme="majorBidi" w:hAnsiTheme="majorBidi" w:cstheme="majorBidi"/>
          <w:szCs w:val="24"/>
        </w:rPr>
        <w:t xml:space="preserve"> (dikenai kewajiban zakat sepersepuluh).’’</w:t>
      </w:r>
      <w:r w:rsidRPr="00E75B6E">
        <w:rPr>
          <w:rFonts w:asciiTheme="majorBidi" w:hAnsiTheme="majorBidi" w:cstheme="majorBidi"/>
          <w:szCs w:val="24"/>
          <w:vertAlign w:val="superscript"/>
        </w:rPr>
        <w:t xml:space="preserve"> </w:t>
      </w:r>
    </w:p>
    <w:p w:rsidR="00B640CD" w:rsidRPr="007E6E45" w:rsidRDefault="00B640CD" w:rsidP="00EA2FF4">
      <w:pPr>
        <w:numPr>
          <w:ilvl w:val="0"/>
          <w:numId w:val="10"/>
        </w:numPr>
        <w:spacing w:after="0" w:line="360" w:lineRule="auto"/>
        <w:jc w:val="both"/>
        <w:rPr>
          <w:rFonts w:asciiTheme="majorBidi" w:hAnsiTheme="majorBidi" w:cstheme="majorBidi"/>
          <w:szCs w:val="24"/>
        </w:rPr>
      </w:pPr>
      <w:r w:rsidRPr="007E6E45">
        <w:rPr>
          <w:rFonts w:asciiTheme="majorBidi" w:hAnsiTheme="majorBidi" w:cstheme="majorBidi"/>
          <w:szCs w:val="24"/>
        </w:rPr>
        <w:t xml:space="preserve">Tanah yang diperoleh dari orang-orang musyrik melalui jalan damai. Tanah jenis ini merupakan tanah khusus yang dikenai </w:t>
      </w:r>
      <w:r w:rsidRPr="007E6E45">
        <w:rPr>
          <w:rFonts w:asciiTheme="majorBidi" w:hAnsiTheme="majorBidi" w:cstheme="majorBidi"/>
          <w:i/>
          <w:iCs/>
          <w:szCs w:val="24"/>
        </w:rPr>
        <w:t>kharaj.</w:t>
      </w:r>
      <w:r w:rsidRPr="003902BF">
        <w:rPr>
          <w:rFonts w:asciiTheme="majorBidi" w:hAnsiTheme="majorBidi" w:cstheme="majorBidi"/>
          <w:szCs w:val="24"/>
          <w:vertAlign w:val="superscript"/>
        </w:rPr>
        <w:t xml:space="preserve"> </w:t>
      </w:r>
      <w:r w:rsidRPr="007E6E45">
        <w:rPr>
          <w:rFonts w:asciiTheme="majorBidi" w:hAnsiTheme="majorBidi" w:cstheme="majorBidi"/>
          <w:szCs w:val="24"/>
          <w:vertAlign w:val="superscript"/>
        </w:rPr>
        <w:footnoteReference w:id="87"/>
      </w:r>
      <w:r w:rsidRPr="007E6E45">
        <w:rPr>
          <w:rFonts w:asciiTheme="majorBidi" w:hAnsiTheme="majorBidi" w:cstheme="majorBidi"/>
          <w:szCs w:val="24"/>
        </w:rPr>
        <w:t xml:space="preserve"> Tanah jenis ini terbagi menjadi dua bagian:</w:t>
      </w:r>
    </w:p>
    <w:p w:rsidR="004B43DA" w:rsidRPr="004B43DA" w:rsidRDefault="00B640CD" w:rsidP="00EA2FF4">
      <w:pPr>
        <w:pStyle w:val="ListParagraph"/>
        <w:numPr>
          <w:ilvl w:val="0"/>
          <w:numId w:val="12"/>
        </w:numPr>
        <w:spacing w:after="0" w:line="360" w:lineRule="auto"/>
        <w:jc w:val="both"/>
        <w:rPr>
          <w:rFonts w:asciiTheme="majorBidi" w:hAnsiTheme="majorBidi" w:cstheme="majorBidi"/>
          <w:szCs w:val="24"/>
        </w:rPr>
      </w:pPr>
      <w:r w:rsidRPr="004B43DA">
        <w:rPr>
          <w:rFonts w:asciiTheme="majorBidi" w:hAnsiTheme="majorBidi" w:cstheme="majorBidi"/>
          <w:szCs w:val="24"/>
        </w:rPr>
        <w:t xml:space="preserve">Tanah yang ditinggalkan oleh pemiliknya yang dikuasai oleh kaum Muslimin tanpa melalui peperangan. Tanah jenis ini menjadi tanah wakaf untuk kemaslahatan kaum Muslimin yang dikenai </w:t>
      </w:r>
      <w:r w:rsidRPr="004B43DA">
        <w:rPr>
          <w:rFonts w:asciiTheme="majorBidi" w:hAnsiTheme="majorBidi" w:cstheme="majorBidi"/>
          <w:i/>
          <w:iCs/>
          <w:szCs w:val="24"/>
        </w:rPr>
        <w:t>kharaj</w:t>
      </w:r>
      <w:r w:rsidRPr="004B43DA">
        <w:rPr>
          <w:rFonts w:asciiTheme="majorBidi" w:hAnsiTheme="majorBidi" w:cstheme="majorBidi"/>
          <w:szCs w:val="24"/>
        </w:rPr>
        <w:t xml:space="preserve">. </w:t>
      </w:r>
      <w:r w:rsidRPr="004B43DA">
        <w:rPr>
          <w:rFonts w:asciiTheme="majorBidi" w:hAnsiTheme="majorBidi" w:cstheme="majorBidi"/>
          <w:i/>
          <w:iCs/>
          <w:szCs w:val="24"/>
        </w:rPr>
        <w:t>Kharaj</w:t>
      </w:r>
      <w:r w:rsidRPr="004B43DA">
        <w:rPr>
          <w:rFonts w:asciiTheme="majorBidi" w:hAnsiTheme="majorBidi" w:cstheme="majorBidi"/>
          <w:szCs w:val="24"/>
        </w:rPr>
        <w:t xml:space="preserve"> yang dikenakan terhadap tanah tersebut merupakan yuang sewa yang berlaku selamanya dan tidak dibatasi oleh waktu karena di dalamnya terdapat kemaslahatan umum. Kewajiban membaar </w:t>
      </w:r>
      <w:r w:rsidRPr="004B43DA">
        <w:rPr>
          <w:rFonts w:asciiTheme="majorBidi" w:hAnsiTheme="majorBidi" w:cstheme="majorBidi"/>
          <w:i/>
          <w:iCs/>
          <w:szCs w:val="24"/>
        </w:rPr>
        <w:t>kharaj</w:t>
      </w:r>
      <w:r w:rsidRPr="004B43DA">
        <w:rPr>
          <w:rFonts w:asciiTheme="majorBidi" w:hAnsiTheme="majorBidi" w:cstheme="majorBidi"/>
          <w:szCs w:val="24"/>
        </w:rPr>
        <w:t xml:space="preserve"> atas tanah tersebut tidak gugur lantaran keislaman mereka atau berubahnya status mereka menjadi kafir </w:t>
      </w:r>
      <w:r w:rsidRPr="004B43DA">
        <w:rPr>
          <w:rFonts w:asciiTheme="majorBidi" w:hAnsiTheme="majorBidi" w:cstheme="majorBidi"/>
          <w:i/>
          <w:iCs/>
          <w:szCs w:val="24"/>
        </w:rPr>
        <w:t>dzimmi.</w:t>
      </w:r>
      <w:r w:rsidRPr="004B43DA">
        <w:rPr>
          <w:rFonts w:asciiTheme="majorBidi" w:hAnsiTheme="majorBidi" w:cstheme="majorBidi"/>
          <w:szCs w:val="24"/>
        </w:rPr>
        <w:t xml:space="preserve"> Tanah tersebut tidak boleh dijual statusnya sebagai tanah wakaf.</w:t>
      </w:r>
    </w:p>
    <w:p w:rsidR="00B640CD" w:rsidRPr="004B43DA" w:rsidRDefault="00B640CD" w:rsidP="00EA2FF4">
      <w:pPr>
        <w:pStyle w:val="ListParagraph"/>
        <w:numPr>
          <w:ilvl w:val="0"/>
          <w:numId w:val="12"/>
        </w:numPr>
        <w:spacing w:after="0" w:line="360" w:lineRule="auto"/>
        <w:jc w:val="both"/>
        <w:rPr>
          <w:rFonts w:asciiTheme="majorBidi" w:hAnsiTheme="majorBidi" w:cstheme="majorBidi"/>
          <w:szCs w:val="24"/>
        </w:rPr>
      </w:pPr>
      <w:r w:rsidRPr="004B43DA">
        <w:rPr>
          <w:rFonts w:asciiTheme="majorBidi" w:hAnsiTheme="majorBidi" w:cstheme="majorBidi"/>
          <w:szCs w:val="24"/>
        </w:rPr>
        <w:t xml:space="preserve">Tanah yang didiami oleh pemiliknya. Di dalam kontrak perdamaian ditetapkan bahwa tanah tersebut memang menjadi milik mereka. Tetapi tanah tersebut tetap dikenai </w:t>
      </w:r>
      <w:r w:rsidRPr="004B43DA">
        <w:rPr>
          <w:rFonts w:asciiTheme="majorBidi" w:hAnsiTheme="majorBidi" w:cstheme="majorBidi"/>
          <w:i/>
          <w:iCs/>
          <w:szCs w:val="24"/>
        </w:rPr>
        <w:t>kharaj</w:t>
      </w:r>
      <w:r w:rsidRPr="004B43DA">
        <w:rPr>
          <w:rFonts w:asciiTheme="majorBidi" w:hAnsiTheme="majorBidi" w:cstheme="majorBidi"/>
          <w:szCs w:val="24"/>
        </w:rPr>
        <w:t>.</w:t>
      </w:r>
      <w:r w:rsidRPr="007E6E45">
        <w:rPr>
          <w:vertAlign w:val="superscript"/>
        </w:rPr>
        <w:footnoteReference w:id="88"/>
      </w:r>
      <w:r w:rsidRPr="004B43DA">
        <w:rPr>
          <w:rFonts w:asciiTheme="majorBidi" w:hAnsiTheme="majorBidi" w:cstheme="majorBidi"/>
          <w:szCs w:val="24"/>
        </w:rPr>
        <w:t xml:space="preserve"> Tanah jenis ini terbagi lagi menjadi dua bagian:</w:t>
      </w:r>
    </w:p>
    <w:p w:rsidR="004B43DA" w:rsidRPr="004B43DA" w:rsidRDefault="00B640CD" w:rsidP="00EA2FF4">
      <w:pPr>
        <w:pStyle w:val="ListParagraph"/>
        <w:numPr>
          <w:ilvl w:val="0"/>
          <w:numId w:val="35"/>
        </w:numPr>
        <w:spacing w:after="0" w:line="360" w:lineRule="auto"/>
        <w:jc w:val="both"/>
        <w:rPr>
          <w:rFonts w:asciiTheme="majorBidi" w:hAnsiTheme="majorBidi" w:cstheme="majorBidi"/>
          <w:szCs w:val="24"/>
        </w:rPr>
      </w:pPr>
      <w:r w:rsidRPr="00852371">
        <w:rPr>
          <w:rFonts w:asciiTheme="majorBidi" w:hAnsiTheme="majorBidi" w:cstheme="majorBidi"/>
          <w:szCs w:val="24"/>
        </w:rPr>
        <w:t xml:space="preserve">Ketika terjadi kontrak perdamaian dengan kita, mereka melepaskan kepemilikannya atas tanah tersebut dan menyerahkannya kepada kita. Dengan demikian, tanah tersebut berubah status menjadi tanah wakaf bagi kaum muslimin, seperti tanah yang ditinggalkan oleh pemiliknya. </w:t>
      </w:r>
    </w:p>
    <w:p w:rsidR="004B43DA" w:rsidRDefault="00B640CD" w:rsidP="004B43DA">
      <w:pPr>
        <w:pStyle w:val="ListParagraph"/>
        <w:spacing w:after="0" w:line="360" w:lineRule="auto"/>
        <w:ind w:left="2160" w:firstLine="392"/>
        <w:jc w:val="both"/>
        <w:rPr>
          <w:rFonts w:asciiTheme="majorBidi" w:hAnsiTheme="majorBidi" w:cstheme="majorBidi"/>
          <w:szCs w:val="24"/>
          <w:lang w:val="en-US"/>
        </w:rPr>
      </w:pPr>
      <w:r w:rsidRPr="004B43DA">
        <w:rPr>
          <w:rFonts w:asciiTheme="majorBidi" w:hAnsiTheme="majorBidi" w:cstheme="majorBidi"/>
          <w:i/>
          <w:iCs/>
          <w:szCs w:val="24"/>
        </w:rPr>
        <w:t>Kharaj</w:t>
      </w:r>
      <w:r w:rsidRPr="004B43DA">
        <w:rPr>
          <w:rFonts w:asciiTheme="majorBidi" w:hAnsiTheme="majorBidi" w:cstheme="majorBidi"/>
          <w:szCs w:val="24"/>
        </w:rPr>
        <w:t xml:space="preserve"> yang dikenakan pada mereka merupakan uang sewa yang tidak gugur lantaran keislaman mereka dan tanah tersebut tidak boleh dijual. Mereka lebih berhak atas tanah tersebut selagi mereka mematuhi kontrak perdamaian yang tidak boleh dirampas dari tangan mereka, baik mereka tetap dalam keadaan musyirik </w:t>
      </w:r>
      <w:r w:rsidRPr="004B43DA">
        <w:rPr>
          <w:rFonts w:asciiTheme="majorBidi" w:hAnsiTheme="majorBidi" w:cstheme="majorBidi"/>
          <w:szCs w:val="24"/>
        </w:rPr>
        <w:lastRenderedPageBreak/>
        <w:t>maupun masuk Islam. Status tanah tersebut sama seperti tanah yang disewakan, yang tidak boleh diambil dari pihak penyewa.</w:t>
      </w:r>
    </w:p>
    <w:p w:rsidR="00B640CD" w:rsidRPr="004B43DA" w:rsidRDefault="00B640CD" w:rsidP="004B43DA">
      <w:pPr>
        <w:pStyle w:val="ListParagraph"/>
        <w:spacing w:after="0" w:line="360" w:lineRule="auto"/>
        <w:ind w:left="2160" w:firstLine="392"/>
        <w:jc w:val="both"/>
        <w:rPr>
          <w:rFonts w:asciiTheme="majorBidi" w:hAnsiTheme="majorBidi" w:cstheme="majorBidi"/>
          <w:szCs w:val="24"/>
        </w:rPr>
      </w:pPr>
      <w:r w:rsidRPr="004B43DA">
        <w:rPr>
          <w:rFonts w:asciiTheme="majorBidi" w:hAnsiTheme="majorBidi" w:cstheme="majorBidi"/>
          <w:szCs w:val="24"/>
        </w:rPr>
        <w:t xml:space="preserve">Jika mereka berubah status menjadi kafir </w:t>
      </w:r>
      <w:r w:rsidRPr="004B43DA">
        <w:rPr>
          <w:rFonts w:asciiTheme="majorBidi" w:hAnsiTheme="majorBidi" w:cstheme="majorBidi"/>
          <w:i/>
          <w:iCs/>
          <w:szCs w:val="24"/>
        </w:rPr>
        <w:t>dzimmi</w:t>
      </w:r>
      <w:r w:rsidRPr="004B43DA">
        <w:rPr>
          <w:rFonts w:asciiTheme="majorBidi" w:hAnsiTheme="majorBidi" w:cstheme="majorBidi"/>
          <w:szCs w:val="24"/>
        </w:rPr>
        <w:t xml:space="preserve"> yang hendak berdomisili di negara Islam, selain wajib membayar </w:t>
      </w:r>
      <w:r w:rsidRPr="004B43DA">
        <w:rPr>
          <w:rFonts w:asciiTheme="majorBidi" w:hAnsiTheme="majorBidi" w:cstheme="majorBidi"/>
          <w:i/>
          <w:iCs/>
          <w:szCs w:val="24"/>
        </w:rPr>
        <w:t>kharaj,</w:t>
      </w:r>
      <w:r w:rsidRPr="004B43DA">
        <w:rPr>
          <w:rFonts w:asciiTheme="majorBidi" w:hAnsiTheme="majorBidi" w:cstheme="majorBidi"/>
          <w:szCs w:val="24"/>
        </w:rPr>
        <w:t xml:space="preserve"> mereka tetap wajib membayar </w:t>
      </w:r>
      <w:r w:rsidRPr="004B43DA">
        <w:rPr>
          <w:rFonts w:asciiTheme="majorBidi" w:hAnsiTheme="majorBidi" w:cstheme="majorBidi"/>
          <w:i/>
          <w:iCs/>
          <w:szCs w:val="24"/>
        </w:rPr>
        <w:t>jizyah</w:t>
      </w:r>
      <w:r w:rsidRPr="004B43DA">
        <w:rPr>
          <w:rFonts w:asciiTheme="majorBidi" w:hAnsiTheme="majorBidi" w:cstheme="majorBidi"/>
          <w:szCs w:val="24"/>
        </w:rPr>
        <w:t xml:space="preserve">. Akan tetapi, jika mereka tidak berubah status menjadi kafir </w:t>
      </w:r>
      <w:r w:rsidRPr="004B43DA">
        <w:rPr>
          <w:rFonts w:asciiTheme="majorBidi" w:hAnsiTheme="majorBidi" w:cstheme="majorBidi"/>
          <w:i/>
          <w:iCs/>
          <w:szCs w:val="24"/>
        </w:rPr>
        <w:t>dzimmi,</w:t>
      </w:r>
      <w:r w:rsidRPr="004B43DA">
        <w:rPr>
          <w:rFonts w:asciiTheme="majorBidi" w:hAnsiTheme="majorBidi" w:cstheme="majorBidi"/>
          <w:szCs w:val="24"/>
        </w:rPr>
        <w:t xml:space="preserve"> tetapi tetap sebagai </w:t>
      </w:r>
      <w:r w:rsidRPr="004B43DA">
        <w:rPr>
          <w:rFonts w:asciiTheme="majorBidi" w:hAnsiTheme="majorBidi" w:cstheme="majorBidi"/>
          <w:i/>
          <w:iCs/>
          <w:szCs w:val="24"/>
        </w:rPr>
        <w:t>mua’ahid</w:t>
      </w:r>
      <w:r w:rsidRPr="004B43DA">
        <w:rPr>
          <w:rFonts w:asciiTheme="majorBidi" w:hAnsiTheme="majorBidi" w:cstheme="majorBidi"/>
          <w:szCs w:val="24"/>
        </w:rPr>
        <w:t xml:space="preserve">, mereka tidak diperbolehkan menetap di negara islam lebih dari satu tahun. Jika kurang dari satu tahun, mereka diperbolehkan menetap di dalamnya tanpa harus membayar </w:t>
      </w:r>
      <w:r w:rsidRPr="004B43DA">
        <w:rPr>
          <w:rFonts w:asciiTheme="majorBidi" w:hAnsiTheme="majorBidi" w:cstheme="majorBidi"/>
          <w:i/>
          <w:iCs/>
          <w:szCs w:val="24"/>
        </w:rPr>
        <w:t>jizyah.</w:t>
      </w:r>
      <w:r w:rsidRPr="007E6E45">
        <w:rPr>
          <w:i/>
          <w:iCs/>
          <w:vertAlign w:val="superscript"/>
        </w:rPr>
        <w:footnoteReference w:id="89"/>
      </w:r>
    </w:p>
    <w:p w:rsidR="004B43DA" w:rsidRPr="004B43DA" w:rsidRDefault="00B640CD" w:rsidP="00EA2FF4">
      <w:pPr>
        <w:pStyle w:val="ListParagraph"/>
        <w:numPr>
          <w:ilvl w:val="0"/>
          <w:numId w:val="35"/>
        </w:numPr>
        <w:spacing w:after="0" w:line="360" w:lineRule="auto"/>
        <w:jc w:val="both"/>
        <w:rPr>
          <w:rFonts w:asciiTheme="majorBidi" w:hAnsiTheme="majorBidi" w:cstheme="majorBidi"/>
          <w:szCs w:val="24"/>
        </w:rPr>
      </w:pPr>
      <w:r w:rsidRPr="008B1A27">
        <w:rPr>
          <w:rFonts w:asciiTheme="majorBidi" w:hAnsiTheme="majorBidi" w:cstheme="majorBidi"/>
          <w:szCs w:val="24"/>
        </w:rPr>
        <w:t xml:space="preserve">Mereka tetap mempertahankan kepemilikannnya atas tanah tersebut dan tidak melepaskan hak kepemilikannya. Mereka melakukan kontrak perdamaian dengan ketentuan tetap membayar </w:t>
      </w:r>
      <w:r w:rsidRPr="008B1A27">
        <w:rPr>
          <w:rFonts w:asciiTheme="majorBidi" w:hAnsiTheme="majorBidi" w:cstheme="majorBidi"/>
          <w:i/>
          <w:iCs/>
          <w:szCs w:val="24"/>
        </w:rPr>
        <w:t>kharaj.</w:t>
      </w:r>
      <w:r w:rsidRPr="008B1A27">
        <w:rPr>
          <w:rFonts w:asciiTheme="majorBidi" w:hAnsiTheme="majorBidi" w:cstheme="majorBidi"/>
          <w:szCs w:val="24"/>
        </w:rPr>
        <w:t xml:space="preserve"> </w:t>
      </w:r>
      <w:r w:rsidRPr="008B1A27">
        <w:rPr>
          <w:rFonts w:asciiTheme="majorBidi" w:hAnsiTheme="majorBidi" w:cstheme="majorBidi"/>
          <w:i/>
          <w:iCs/>
          <w:szCs w:val="24"/>
        </w:rPr>
        <w:t>Kharaj</w:t>
      </w:r>
      <w:r w:rsidRPr="008B1A27">
        <w:rPr>
          <w:rFonts w:asciiTheme="majorBidi" w:hAnsiTheme="majorBidi" w:cstheme="majorBidi"/>
          <w:szCs w:val="24"/>
        </w:rPr>
        <w:t xml:space="preserve"> tersebut merupakan </w:t>
      </w:r>
      <w:r w:rsidRPr="008B1A27">
        <w:rPr>
          <w:rFonts w:asciiTheme="majorBidi" w:hAnsiTheme="majorBidi" w:cstheme="majorBidi"/>
          <w:i/>
          <w:iCs/>
          <w:szCs w:val="24"/>
        </w:rPr>
        <w:t>jizyah</w:t>
      </w:r>
      <w:r w:rsidRPr="008B1A27">
        <w:rPr>
          <w:rFonts w:asciiTheme="majorBidi" w:hAnsiTheme="majorBidi" w:cstheme="majorBidi"/>
          <w:szCs w:val="24"/>
        </w:rPr>
        <w:t xml:space="preserve"> yang dipunggut dari mereka selagi mereka tetap masuk islam, </w:t>
      </w:r>
      <w:r w:rsidRPr="008B1A27">
        <w:rPr>
          <w:rFonts w:asciiTheme="majorBidi" w:hAnsiTheme="majorBidi" w:cstheme="majorBidi"/>
          <w:i/>
          <w:iCs/>
          <w:szCs w:val="24"/>
        </w:rPr>
        <w:t xml:space="preserve">kharaj </w:t>
      </w:r>
      <w:r w:rsidRPr="008B1A27">
        <w:rPr>
          <w:rFonts w:asciiTheme="majorBidi" w:hAnsiTheme="majorBidi" w:cstheme="majorBidi"/>
          <w:szCs w:val="24"/>
        </w:rPr>
        <w:t xml:space="preserve">tersebut menjadi gugur. Namun </w:t>
      </w:r>
      <w:r w:rsidRPr="008B1A27">
        <w:rPr>
          <w:rFonts w:asciiTheme="majorBidi" w:hAnsiTheme="majorBidi" w:cstheme="majorBidi"/>
          <w:i/>
          <w:iCs/>
          <w:szCs w:val="24"/>
        </w:rPr>
        <w:t>jizyah</w:t>
      </w:r>
      <w:r w:rsidRPr="008B1A27">
        <w:rPr>
          <w:rFonts w:asciiTheme="majorBidi" w:hAnsiTheme="majorBidi" w:cstheme="majorBidi"/>
          <w:szCs w:val="24"/>
        </w:rPr>
        <w:t xml:space="preserve"> atas nama individu boleh tidak dipunggut dari mereka. Mereka boleh menjual tanah tersebut kepada siapa saja yang mereka kehendaki, entah kepada kaum muslimin entah pula kepada kafir </w:t>
      </w:r>
      <w:r w:rsidRPr="008B1A27">
        <w:rPr>
          <w:rFonts w:asciiTheme="majorBidi" w:hAnsiTheme="majorBidi" w:cstheme="majorBidi"/>
          <w:i/>
          <w:iCs/>
          <w:szCs w:val="24"/>
        </w:rPr>
        <w:t>dzimmi.</w:t>
      </w:r>
      <w:r w:rsidRPr="008B1A27">
        <w:rPr>
          <w:rFonts w:asciiTheme="majorBidi" w:hAnsiTheme="majorBidi" w:cstheme="majorBidi"/>
          <w:szCs w:val="24"/>
        </w:rPr>
        <w:t xml:space="preserve"> </w:t>
      </w:r>
    </w:p>
    <w:p w:rsidR="004B43DA" w:rsidRDefault="00B640CD" w:rsidP="004B43DA">
      <w:pPr>
        <w:pStyle w:val="ListParagraph"/>
        <w:spacing w:after="0" w:line="360" w:lineRule="auto"/>
        <w:ind w:left="2160" w:firstLine="720"/>
        <w:jc w:val="both"/>
        <w:rPr>
          <w:rFonts w:asciiTheme="majorBidi" w:hAnsiTheme="majorBidi" w:cstheme="majorBidi"/>
          <w:szCs w:val="24"/>
          <w:lang w:val="en-US"/>
        </w:rPr>
      </w:pPr>
      <w:r w:rsidRPr="004B43DA">
        <w:rPr>
          <w:rFonts w:asciiTheme="majorBidi" w:hAnsiTheme="majorBidi" w:cstheme="majorBidi"/>
          <w:szCs w:val="24"/>
        </w:rPr>
        <w:t>Jika mereka menjual tanah te</w:t>
      </w:r>
      <w:r w:rsidR="004B43DA">
        <w:rPr>
          <w:rFonts w:asciiTheme="majorBidi" w:hAnsiTheme="majorBidi" w:cstheme="majorBidi"/>
          <w:szCs w:val="24"/>
        </w:rPr>
        <w:t>rsebut kepada orang di kalangan</w:t>
      </w:r>
      <w:r w:rsidR="004B43DA">
        <w:rPr>
          <w:rFonts w:asciiTheme="majorBidi" w:hAnsiTheme="majorBidi" w:cstheme="majorBidi"/>
          <w:szCs w:val="24"/>
          <w:lang w:val="en-US"/>
        </w:rPr>
        <w:t xml:space="preserve"> </w:t>
      </w:r>
      <w:r w:rsidRPr="004B43DA">
        <w:rPr>
          <w:rFonts w:asciiTheme="majorBidi" w:hAnsiTheme="majorBidi" w:cstheme="majorBidi"/>
          <w:szCs w:val="24"/>
        </w:rPr>
        <w:t xml:space="preserve">mereka sendiri, tanah tersebut tetap berstatus sebagai tanah </w:t>
      </w:r>
      <w:r w:rsidRPr="004B43DA">
        <w:rPr>
          <w:rFonts w:asciiTheme="majorBidi" w:hAnsiTheme="majorBidi" w:cstheme="majorBidi"/>
          <w:i/>
          <w:iCs/>
          <w:szCs w:val="24"/>
        </w:rPr>
        <w:t>kharaj.</w:t>
      </w:r>
      <w:r w:rsidRPr="004B43DA">
        <w:rPr>
          <w:rFonts w:asciiTheme="majorBidi" w:hAnsiTheme="majorBidi" w:cstheme="majorBidi"/>
          <w:szCs w:val="24"/>
        </w:rPr>
        <w:t xml:space="preserve"> Akan tetapi, jika tersebut dijual kepada kaum muslimin, ia menjadi gugur dari kewajiban membayar </w:t>
      </w:r>
      <w:r w:rsidRPr="004B43DA">
        <w:rPr>
          <w:rFonts w:asciiTheme="majorBidi" w:hAnsiTheme="majorBidi" w:cstheme="majorBidi"/>
          <w:i/>
          <w:iCs/>
          <w:szCs w:val="24"/>
        </w:rPr>
        <w:t>kharaj</w:t>
      </w:r>
      <w:r w:rsidRPr="004B43DA">
        <w:rPr>
          <w:rFonts w:asciiTheme="majorBidi" w:hAnsiTheme="majorBidi" w:cstheme="majorBidi"/>
          <w:szCs w:val="24"/>
        </w:rPr>
        <w:t xml:space="preserve"> atas tanah tersebut. Jika tanah tersebut dijual kepada kafir </w:t>
      </w:r>
      <w:r w:rsidRPr="004B43DA">
        <w:rPr>
          <w:rFonts w:asciiTheme="majorBidi" w:hAnsiTheme="majorBidi" w:cstheme="majorBidi"/>
          <w:i/>
          <w:iCs/>
          <w:szCs w:val="24"/>
        </w:rPr>
        <w:t>dzimmi,</w:t>
      </w:r>
      <w:r w:rsidRPr="004B43DA">
        <w:rPr>
          <w:rFonts w:asciiTheme="majorBidi" w:hAnsiTheme="majorBidi" w:cstheme="majorBidi"/>
          <w:szCs w:val="24"/>
        </w:rPr>
        <w:t xml:space="preserve"> ada dua kemungkinan. Kemungkinan </w:t>
      </w:r>
      <w:r w:rsidRPr="004B43DA">
        <w:rPr>
          <w:rFonts w:asciiTheme="majorBidi" w:hAnsiTheme="majorBidi" w:cstheme="majorBidi"/>
          <w:i/>
          <w:iCs/>
          <w:szCs w:val="24"/>
        </w:rPr>
        <w:t>pertama,</w:t>
      </w:r>
      <w:r w:rsidRPr="004B43DA">
        <w:rPr>
          <w:rFonts w:asciiTheme="majorBidi" w:hAnsiTheme="majorBidi" w:cstheme="majorBidi"/>
          <w:szCs w:val="24"/>
        </w:rPr>
        <w:t xml:space="preserve"> tanah tersebut tetap dikenai </w:t>
      </w:r>
      <w:r w:rsidRPr="004B43DA">
        <w:rPr>
          <w:rFonts w:asciiTheme="majorBidi" w:hAnsiTheme="majorBidi" w:cstheme="majorBidi"/>
          <w:i/>
          <w:iCs/>
          <w:szCs w:val="24"/>
        </w:rPr>
        <w:t>kharaj</w:t>
      </w:r>
      <w:r w:rsidRPr="004B43DA">
        <w:rPr>
          <w:rFonts w:asciiTheme="majorBidi" w:hAnsiTheme="majorBidi" w:cstheme="majorBidi"/>
          <w:szCs w:val="24"/>
        </w:rPr>
        <w:t xml:space="preserve"> dan si pembeli masih tetap dalam kekafirannya. Kemungkinan </w:t>
      </w:r>
      <w:r w:rsidRPr="004B43DA">
        <w:rPr>
          <w:rFonts w:asciiTheme="majorBidi" w:hAnsiTheme="majorBidi" w:cstheme="majorBidi"/>
          <w:i/>
          <w:iCs/>
          <w:szCs w:val="24"/>
        </w:rPr>
        <w:t>kedua,</w:t>
      </w:r>
      <w:r w:rsidRPr="004B43DA">
        <w:rPr>
          <w:rFonts w:asciiTheme="majorBidi" w:hAnsiTheme="majorBidi" w:cstheme="majorBidi"/>
          <w:szCs w:val="24"/>
        </w:rPr>
        <w:t xml:space="preserve"> tanah tersebut tidak lagi dikenai </w:t>
      </w:r>
      <w:r w:rsidRPr="004B43DA">
        <w:rPr>
          <w:rFonts w:asciiTheme="majorBidi" w:hAnsiTheme="majorBidi" w:cstheme="majorBidi"/>
          <w:i/>
          <w:iCs/>
          <w:szCs w:val="24"/>
        </w:rPr>
        <w:t xml:space="preserve">kharaj </w:t>
      </w:r>
      <w:r w:rsidRPr="004B43DA">
        <w:rPr>
          <w:rFonts w:asciiTheme="majorBidi" w:hAnsiTheme="majorBidi" w:cstheme="majorBidi"/>
          <w:szCs w:val="24"/>
        </w:rPr>
        <w:t>karena berubahnya status si pembeli menjadi kafir</w:t>
      </w:r>
      <w:r w:rsidRPr="004B43DA">
        <w:rPr>
          <w:rFonts w:asciiTheme="majorBidi" w:hAnsiTheme="majorBidi" w:cstheme="majorBidi"/>
          <w:i/>
          <w:iCs/>
          <w:szCs w:val="24"/>
        </w:rPr>
        <w:t xml:space="preserve"> dzimmi</w:t>
      </w:r>
      <w:r w:rsidRPr="004B43DA">
        <w:rPr>
          <w:rFonts w:asciiTheme="majorBidi" w:hAnsiTheme="majorBidi" w:cstheme="majorBidi"/>
          <w:szCs w:val="24"/>
        </w:rPr>
        <w:t xml:space="preserve"> menyebabkan dirinya keluar dari ketentuan yang disebutkan dalam kontrak perdamaian.</w:t>
      </w:r>
      <w:r w:rsidRPr="007E6E45">
        <w:rPr>
          <w:vertAlign w:val="superscript"/>
        </w:rPr>
        <w:footnoteReference w:id="90"/>
      </w:r>
    </w:p>
    <w:p w:rsidR="004B43DA" w:rsidRDefault="00B640CD" w:rsidP="004B43DA">
      <w:pPr>
        <w:pStyle w:val="ListParagraph"/>
        <w:spacing w:after="0" w:line="360" w:lineRule="auto"/>
        <w:ind w:left="2160" w:firstLine="720"/>
        <w:jc w:val="both"/>
        <w:rPr>
          <w:rFonts w:asciiTheme="majorBidi" w:hAnsiTheme="majorBidi" w:cstheme="majorBidi"/>
          <w:szCs w:val="24"/>
          <w:lang w:val="en-US"/>
        </w:rPr>
      </w:pPr>
      <w:r w:rsidRPr="007E6E45">
        <w:rPr>
          <w:rFonts w:asciiTheme="majorBidi" w:hAnsiTheme="majorBidi" w:cstheme="majorBidi"/>
          <w:i/>
          <w:iCs/>
          <w:szCs w:val="24"/>
        </w:rPr>
        <w:lastRenderedPageBreak/>
        <w:t>Kharaj</w:t>
      </w:r>
      <w:r w:rsidRPr="007E6E45">
        <w:rPr>
          <w:rFonts w:asciiTheme="majorBidi" w:hAnsiTheme="majorBidi" w:cstheme="majorBidi"/>
          <w:szCs w:val="24"/>
        </w:rPr>
        <w:t xml:space="preserve"> yang dikenakan terhadap tanah tersebut perlu diperinci lagi. Jika </w:t>
      </w:r>
      <w:r w:rsidRPr="007E6E45">
        <w:rPr>
          <w:rFonts w:asciiTheme="majorBidi" w:hAnsiTheme="majorBidi" w:cstheme="majorBidi"/>
          <w:i/>
          <w:iCs/>
          <w:szCs w:val="24"/>
        </w:rPr>
        <w:t>kharaj</w:t>
      </w:r>
      <w:r w:rsidRPr="007E6E45">
        <w:rPr>
          <w:rFonts w:asciiTheme="majorBidi" w:hAnsiTheme="majorBidi" w:cstheme="majorBidi"/>
          <w:szCs w:val="24"/>
        </w:rPr>
        <w:t xml:space="preserve"> tersebut ditentukan berdasarkan ukuran </w:t>
      </w:r>
      <w:r w:rsidRPr="007E6E45">
        <w:rPr>
          <w:rFonts w:asciiTheme="majorBidi" w:hAnsiTheme="majorBidi" w:cstheme="majorBidi"/>
          <w:i/>
          <w:iCs/>
          <w:szCs w:val="24"/>
        </w:rPr>
        <w:t>jarib</w:t>
      </w:r>
      <w:r w:rsidRPr="007E6E45">
        <w:rPr>
          <w:rFonts w:asciiTheme="majorBidi" w:hAnsiTheme="majorBidi" w:cstheme="majorBidi"/>
          <w:szCs w:val="24"/>
        </w:rPr>
        <w:t xml:space="preserve">, misalnya, besar </w:t>
      </w:r>
      <w:r w:rsidRPr="007E6E45">
        <w:rPr>
          <w:rFonts w:asciiTheme="majorBidi" w:hAnsiTheme="majorBidi" w:cstheme="majorBidi"/>
          <w:i/>
          <w:iCs/>
          <w:szCs w:val="24"/>
        </w:rPr>
        <w:t>kharaj</w:t>
      </w:r>
      <w:r w:rsidRPr="007E6E45">
        <w:rPr>
          <w:rFonts w:asciiTheme="majorBidi" w:hAnsiTheme="majorBidi" w:cstheme="majorBidi"/>
          <w:szCs w:val="24"/>
        </w:rPr>
        <w:t xml:space="preserve"> untuk setiap lahan yang memiliki luas satu</w:t>
      </w:r>
      <w:r w:rsidRPr="007E6E45">
        <w:rPr>
          <w:rFonts w:asciiTheme="majorBidi" w:hAnsiTheme="majorBidi" w:cstheme="majorBidi"/>
          <w:i/>
          <w:iCs/>
          <w:szCs w:val="24"/>
        </w:rPr>
        <w:t xml:space="preserve"> jarib</w:t>
      </w:r>
      <w:r w:rsidRPr="007E6E45">
        <w:rPr>
          <w:rFonts w:asciiTheme="majorBidi" w:hAnsiTheme="majorBidi" w:cstheme="majorBidi"/>
          <w:szCs w:val="24"/>
        </w:rPr>
        <w:t xml:space="preserve"> adalah satu perak, jika </w:t>
      </w:r>
      <w:r w:rsidRPr="007E6E45">
        <w:rPr>
          <w:rFonts w:asciiTheme="majorBidi" w:hAnsiTheme="majorBidi" w:cstheme="majorBidi"/>
          <w:i/>
          <w:iCs/>
          <w:szCs w:val="24"/>
        </w:rPr>
        <w:t>kharaj</w:t>
      </w:r>
      <w:r w:rsidRPr="007E6E45">
        <w:rPr>
          <w:rFonts w:asciiTheme="majorBidi" w:hAnsiTheme="majorBidi" w:cstheme="majorBidi"/>
          <w:szCs w:val="24"/>
        </w:rPr>
        <w:t xml:space="preserve"> untuk sebagian tanah telah gugur lantaran keislaman pemiliknya, tanah sisanya dikenai </w:t>
      </w:r>
      <w:r w:rsidRPr="007E6E45">
        <w:rPr>
          <w:rFonts w:asciiTheme="majorBidi" w:hAnsiTheme="majorBidi" w:cstheme="majorBidi"/>
          <w:i/>
          <w:iCs/>
          <w:szCs w:val="24"/>
        </w:rPr>
        <w:t>kharaj</w:t>
      </w:r>
      <w:r w:rsidRPr="007E6E45">
        <w:rPr>
          <w:rFonts w:asciiTheme="majorBidi" w:hAnsiTheme="majorBidi" w:cstheme="majorBidi"/>
          <w:szCs w:val="24"/>
        </w:rPr>
        <w:t xml:space="preserve"> sebesar ukuran</w:t>
      </w:r>
      <w:r w:rsidRPr="007E6E45">
        <w:rPr>
          <w:rFonts w:asciiTheme="majorBidi" w:hAnsiTheme="majorBidi" w:cstheme="majorBidi"/>
          <w:i/>
          <w:iCs/>
          <w:szCs w:val="24"/>
        </w:rPr>
        <w:t xml:space="preserve"> jarib</w:t>
      </w:r>
      <w:r w:rsidRPr="007E6E45">
        <w:rPr>
          <w:rFonts w:asciiTheme="majorBidi" w:hAnsiTheme="majorBidi" w:cstheme="majorBidi"/>
          <w:szCs w:val="24"/>
        </w:rPr>
        <w:t xml:space="preserve"> tersebut. Dengan demikian, </w:t>
      </w:r>
      <w:r w:rsidRPr="007E6E45">
        <w:rPr>
          <w:rFonts w:asciiTheme="majorBidi" w:hAnsiTheme="majorBidi" w:cstheme="majorBidi"/>
          <w:i/>
          <w:iCs/>
          <w:szCs w:val="24"/>
        </w:rPr>
        <w:t>kharaj</w:t>
      </w:r>
      <w:r w:rsidRPr="007E6E45">
        <w:rPr>
          <w:rFonts w:asciiTheme="majorBidi" w:hAnsiTheme="majorBidi" w:cstheme="majorBidi"/>
          <w:szCs w:val="24"/>
        </w:rPr>
        <w:t xml:space="preserve"> untuk tanah yang telah gugur lantaran keislaman pemiliknya tersebut tidak dihitung bersama tanah tersebut. Sebaliknya, jika </w:t>
      </w:r>
      <w:r w:rsidRPr="007E6E45">
        <w:rPr>
          <w:rFonts w:asciiTheme="majorBidi" w:hAnsiTheme="majorBidi" w:cstheme="majorBidi"/>
          <w:i/>
          <w:iCs/>
          <w:szCs w:val="24"/>
        </w:rPr>
        <w:t xml:space="preserve">kharaj </w:t>
      </w:r>
      <w:r w:rsidRPr="007E6E45">
        <w:rPr>
          <w:rFonts w:asciiTheme="majorBidi" w:hAnsiTheme="majorBidi" w:cstheme="majorBidi"/>
          <w:szCs w:val="24"/>
        </w:rPr>
        <w:t xml:space="preserve">yang dikenakan pada tanah tersebut berupa uang damai dalam jumlah tertentu, uang damai tersebut tidak gugur dan dibayar sesuai ukuran </w:t>
      </w:r>
      <w:r w:rsidRPr="007E6E45">
        <w:rPr>
          <w:rFonts w:asciiTheme="majorBidi" w:hAnsiTheme="majorBidi" w:cstheme="majorBidi"/>
          <w:i/>
          <w:iCs/>
          <w:szCs w:val="24"/>
        </w:rPr>
        <w:t>jarib</w:t>
      </w:r>
      <w:r w:rsidRPr="007E6E45">
        <w:rPr>
          <w:rFonts w:asciiTheme="majorBidi" w:hAnsiTheme="majorBidi" w:cstheme="majorBidi"/>
          <w:szCs w:val="24"/>
        </w:rPr>
        <w:t xml:space="preserve">-nya. </w:t>
      </w:r>
      <w:r>
        <w:rPr>
          <w:rStyle w:val="FootnoteReference"/>
          <w:rFonts w:asciiTheme="majorBidi" w:hAnsiTheme="majorBidi" w:cstheme="majorBidi"/>
          <w:szCs w:val="24"/>
        </w:rPr>
        <w:footnoteReference w:id="91"/>
      </w:r>
    </w:p>
    <w:p w:rsidR="00B640CD" w:rsidRPr="007E6E45" w:rsidRDefault="00B640CD" w:rsidP="004B43DA">
      <w:pPr>
        <w:pStyle w:val="ListParagraph"/>
        <w:spacing w:after="0" w:line="360" w:lineRule="auto"/>
        <w:ind w:left="2160" w:firstLine="720"/>
        <w:jc w:val="both"/>
        <w:rPr>
          <w:rFonts w:asciiTheme="majorBidi" w:hAnsiTheme="majorBidi" w:cstheme="majorBidi"/>
          <w:szCs w:val="24"/>
        </w:rPr>
      </w:pPr>
      <w:r w:rsidRPr="007E6E45">
        <w:rPr>
          <w:rFonts w:asciiTheme="majorBidi" w:hAnsiTheme="majorBidi" w:cstheme="majorBidi"/>
          <w:szCs w:val="24"/>
        </w:rPr>
        <w:t xml:space="preserve">Para penentu </w:t>
      </w:r>
      <w:r w:rsidRPr="007E6E45">
        <w:rPr>
          <w:rFonts w:asciiTheme="majorBidi" w:hAnsiTheme="majorBidi" w:cstheme="majorBidi"/>
          <w:i/>
          <w:iCs/>
          <w:szCs w:val="24"/>
        </w:rPr>
        <w:t>kharaj</w:t>
      </w:r>
      <w:r w:rsidRPr="007E6E45">
        <w:rPr>
          <w:rFonts w:asciiTheme="majorBidi" w:hAnsiTheme="majorBidi" w:cstheme="majorBidi"/>
          <w:szCs w:val="24"/>
        </w:rPr>
        <w:t xml:space="preserve"> pasca Umar bin Khathab wajib memperhatikan kondisi setiap tanah karena tanah terdiri dari tiga jenis yang dapat mempengaruhi besar kecilnya </w:t>
      </w:r>
      <w:r w:rsidRPr="007E6E45">
        <w:rPr>
          <w:rFonts w:asciiTheme="majorBidi" w:hAnsiTheme="majorBidi" w:cstheme="majorBidi"/>
          <w:i/>
          <w:iCs/>
          <w:szCs w:val="24"/>
        </w:rPr>
        <w:t>kharaj</w:t>
      </w:r>
      <w:r w:rsidRPr="007E6E45">
        <w:rPr>
          <w:rFonts w:asciiTheme="majorBidi" w:hAnsiTheme="majorBidi" w:cstheme="majorBidi"/>
          <w:szCs w:val="24"/>
        </w:rPr>
        <w:t xml:space="preserve"> yang dikenakan terhadapnya. Ketiga jenis tanah tersebut adalah sebagai berikut:</w:t>
      </w:r>
    </w:p>
    <w:p w:rsidR="00B640CD" w:rsidRPr="007E6E45" w:rsidRDefault="00B640CD" w:rsidP="00EA2FF4">
      <w:pPr>
        <w:numPr>
          <w:ilvl w:val="0"/>
          <w:numId w:val="13"/>
        </w:numPr>
        <w:spacing w:after="0" w:line="360" w:lineRule="auto"/>
        <w:jc w:val="both"/>
        <w:rPr>
          <w:rFonts w:asciiTheme="majorBidi" w:hAnsiTheme="majorBidi" w:cstheme="majorBidi"/>
          <w:szCs w:val="24"/>
        </w:rPr>
      </w:pPr>
      <w:r w:rsidRPr="007E6E45">
        <w:rPr>
          <w:rFonts w:asciiTheme="majorBidi" w:hAnsiTheme="majorBidi" w:cstheme="majorBidi"/>
          <w:szCs w:val="24"/>
        </w:rPr>
        <w:t>Ada tanah subur yang dapat menghasilkan panen yang bagus dan ada tanah gersang yang tidak dapat menghasilkan panen bagus.</w:t>
      </w:r>
      <w:r w:rsidRPr="003902BF">
        <w:rPr>
          <w:rFonts w:asciiTheme="majorBidi" w:hAnsiTheme="majorBidi" w:cstheme="majorBidi"/>
          <w:szCs w:val="24"/>
          <w:vertAlign w:val="superscript"/>
        </w:rPr>
        <w:t xml:space="preserve"> </w:t>
      </w:r>
    </w:p>
    <w:p w:rsidR="00B640CD" w:rsidRPr="007E6E45" w:rsidRDefault="00B640CD" w:rsidP="00EA2FF4">
      <w:pPr>
        <w:numPr>
          <w:ilvl w:val="0"/>
          <w:numId w:val="13"/>
        </w:numPr>
        <w:spacing w:after="0" w:line="360" w:lineRule="auto"/>
        <w:jc w:val="both"/>
        <w:rPr>
          <w:rFonts w:asciiTheme="majorBidi" w:hAnsiTheme="majorBidi" w:cstheme="majorBidi"/>
          <w:szCs w:val="24"/>
        </w:rPr>
      </w:pPr>
      <w:r w:rsidRPr="007E6E45">
        <w:rPr>
          <w:rFonts w:asciiTheme="majorBidi" w:hAnsiTheme="majorBidi" w:cstheme="majorBidi"/>
          <w:szCs w:val="24"/>
        </w:rPr>
        <w:t xml:space="preserve">Ada tanah multifungsi yang dapat ditanami berbagai jenis biji-bijian dan buah-buahan. Jenis tanaman tersebut ada yang harganya mahal dan ada yang harganya murah. Dengan demikian, besarnya </w:t>
      </w:r>
      <w:r w:rsidRPr="007E6E45">
        <w:rPr>
          <w:rFonts w:asciiTheme="majorBidi" w:hAnsiTheme="majorBidi" w:cstheme="majorBidi"/>
          <w:i/>
          <w:iCs/>
          <w:szCs w:val="24"/>
        </w:rPr>
        <w:t xml:space="preserve">kharaj </w:t>
      </w:r>
      <w:r w:rsidRPr="007E6E45">
        <w:rPr>
          <w:rFonts w:asciiTheme="majorBidi" w:hAnsiTheme="majorBidi" w:cstheme="majorBidi"/>
          <w:szCs w:val="24"/>
        </w:rPr>
        <w:t xml:space="preserve">tergantung pada kualitas tanaman tersebut. </w:t>
      </w:r>
    </w:p>
    <w:p w:rsidR="004B43DA" w:rsidRDefault="00B640CD" w:rsidP="00EA2FF4">
      <w:pPr>
        <w:numPr>
          <w:ilvl w:val="0"/>
          <w:numId w:val="13"/>
        </w:numPr>
        <w:spacing w:after="0" w:line="360" w:lineRule="auto"/>
        <w:jc w:val="both"/>
        <w:rPr>
          <w:rFonts w:asciiTheme="majorBidi" w:hAnsiTheme="majorBidi" w:cstheme="majorBidi"/>
          <w:szCs w:val="24"/>
          <w:vertAlign w:val="superscript"/>
        </w:rPr>
      </w:pPr>
      <w:r w:rsidRPr="007E6E45">
        <w:rPr>
          <w:rFonts w:asciiTheme="majorBidi" w:hAnsiTheme="majorBidi" w:cstheme="majorBidi"/>
          <w:szCs w:val="24"/>
        </w:rPr>
        <w:t xml:space="preserve">Ada tanah yang hanya bisa dimanfaatkan untuk pengairan dan pengeboran air minum. Jika pengairan tersebut menggunakan tenaga pekerja yang membutuhkan biaya, tanah tersebut tidak dikenai </w:t>
      </w:r>
      <w:r w:rsidRPr="007E6E45">
        <w:rPr>
          <w:rFonts w:asciiTheme="majorBidi" w:hAnsiTheme="majorBidi" w:cstheme="majorBidi"/>
          <w:i/>
          <w:iCs/>
          <w:szCs w:val="24"/>
        </w:rPr>
        <w:t>kharaj.</w:t>
      </w:r>
      <w:r w:rsidRPr="007E6E45">
        <w:rPr>
          <w:rFonts w:asciiTheme="majorBidi" w:hAnsiTheme="majorBidi" w:cstheme="majorBidi"/>
          <w:szCs w:val="24"/>
        </w:rPr>
        <w:t xml:space="preserve"> Akan tetapi, jika tidak membutuhkan biaya, seperti memanfaatkan mata air dan hujan, tanah tetap dikenai </w:t>
      </w:r>
      <w:r w:rsidRPr="007E6E45">
        <w:rPr>
          <w:rFonts w:asciiTheme="majorBidi" w:hAnsiTheme="majorBidi" w:cstheme="majorBidi"/>
          <w:i/>
          <w:iCs/>
          <w:szCs w:val="24"/>
        </w:rPr>
        <w:t>kharaj.</w:t>
      </w:r>
      <w:r w:rsidRPr="003902BF">
        <w:rPr>
          <w:rFonts w:asciiTheme="majorBidi" w:hAnsiTheme="majorBidi" w:cstheme="majorBidi"/>
          <w:szCs w:val="24"/>
          <w:vertAlign w:val="superscript"/>
        </w:rPr>
        <w:t xml:space="preserve"> </w:t>
      </w:r>
      <w:r w:rsidRPr="007E6E45">
        <w:rPr>
          <w:rFonts w:asciiTheme="majorBidi" w:hAnsiTheme="majorBidi" w:cstheme="majorBidi"/>
          <w:szCs w:val="24"/>
          <w:vertAlign w:val="superscript"/>
        </w:rPr>
        <w:footnoteReference w:id="92"/>
      </w:r>
    </w:p>
    <w:p w:rsidR="00B640CD" w:rsidRPr="004B43DA" w:rsidRDefault="004B43DA" w:rsidP="004B43DA">
      <w:pPr>
        <w:rPr>
          <w:rFonts w:asciiTheme="majorBidi" w:hAnsiTheme="majorBidi" w:cstheme="majorBidi"/>
          <w:szCs w:val="24"/>
          <w:vertAlign w:val="superscript"/>
          <w:lang w:val="en-US"/>
        </w:rPr>
      </w:pPr>
      <w:r>
        <w:rPr>
          <w:rFonts w:asciiTheme="majorBidi" w:hAnsiTheme="majorBidi" w:cstheme="majorBidi"/>
          <w:szCs w:val="24"/>
          <w:vertAlign w:val="superscript"/>
        </w:rPr>
        <w:br w:type="page"/>
      </w:r>
    </w:p>
    <w:p w:rsidR="004B43DA" w:rsidRPr="004B43DA" w:rsidRDefault="00B640CD" w:rsidP="00EA2FF4">
      <w:pPr>
        <w:numPr>
          <w:ilvl w:val="0"/>
          <w:numId w:val="17"/>
        </w:numPr>
        <w:spacing w:after="0" w:line="360" w:lineRule="auto"/>
        <w:ind w:left="709" w:hanging="425"/>
        <w:jc w:val="both"/>
        <w:rPr>
          <w:rFonts w:asciiTheme="majorBidi" w:hAnsiTheme="majorBidi" w:cstheme="majorBidi"/>
          <w:b/>
          <w:bCs/>
          <w:szCs w:val="24"/>
        </w:rPr>
      </w:pPr>
      <w:r w:rsidRPr="007E6E45">
        <w:rPr>
          <w:rFonts w:asciiTheme="majorBidi" w:hAnsiTheme="majorBidi" w:cstheme="majorBidi"/>
          <w:b/>
          <w:bCs/>
          <w:szCs w:val="24"/>
        </w:rPr>
        <w:lastRenderedPageBreak/>
        <w:t>Pengairan dan Pepohonan</w:t>
      </w:r>
    </w:p>
    <w:p w:rsidR="00B640CD" w:rsidRPr="004B43DA" w:rsidRDefault="00B640CD" w:rsidP="004B43DA">
      <w:pPr>
        <w:spacing w:after="0" w:line="360" w:lineRule="auto"/>
        <w:ind w:left="709" w:firstLine="425"/>
        <w:jc w:val="both"/>
        <w:rPr>
          <w:rFonts w:asciiTheme="majorBidi" w:hAnsiTheme="majorBidi" w:cstheme="majorBidi"/>
          <w:b/>
          <w:bCs/>
          <w:szCs w:val="24"/>
        </w:rPr>
      </w:pPr>
      <w:r w:rsidRPr="004B43DA">
        <w:rPr>
          <w:rFonts w:asciiTheme="majorBidi" w:hAnsiTheme="majorBidi" w:cstheme="majorBidi"/>
          <w:szCs w:val="24"/>
        </w:rPr>
        <w:t>Pengairan tanaman dan pepohonan Al-Mawardi dalam kitabnya Ahkam Sulthaniyah dibagi menjadi empat bagian:</w:t>
      </w:r>
    </w:p>
    <w:p w:rsidR="00B640CD" w:rsidRPr="007E6E45" w:rsidRDefault="00B640CD" w:rsidP="00EA2FF4">
      <w:pPr>
        <w:numPr>
          <w:ilvl w:val="0"/>
          <w:numId w:val="14"/>
        </w:numPr>
        <w:spacing w:after="0" w:line="360" w:lineRule="auto"/>
        <w:jc w:val="both"/>
        <w:rPr>
          <w:rFonts w:asciiTheme="majorBidi" w:hAnsiTheme="majorBidi" w:cstheme="majorBidi"/>
          <w:szCs w:val="24"/>
        </w:rPr>
      </w:pPr>
      <w:r w:rsidRPr="007E6E45">
        <w:rPr>
          <w:rFonts w:asciiTheme="majorBidi" w:hAnsiTheme="majorBidi" w:cstheme="majorBidi"/>
          <w:szCs w:val="24"/>
        </w:rPr>
        <w:t>Pengairan yang mengandalkan tenaga manusia tanpa bantuan alat, seperti engairan dengan memanfaatkan mata air dan sungai. Caranya, air dari keduanya dialirkan ke tanaman dan pepohonan sehingga air tersebut mengalir pada saat dibutuhkan dan berhenti pada saat tidak dibutuhkan. Pengairan jenis ini tergolong paling efisien dan paling sedikit membutuhkan biaya.</w:t>
      </w:r>
    </w:p>
    <w:p w:rsidR="00B640CD" w:rsidRPr="007E6E45" w:rsidRDefault="00B640CD" w:rsidP="00EA2FF4">
      <w:pPr>
        <w:numPr>
          <w:ilvl w:val="0"/>
          <w:numId w:val="14"/>
        </w:numPr>
        <w:spacing w:after="0" w:line="360" w:lineRule="auto"/>
        <w:jc w:val="both"/>
        <w:rPr>
          <w:rFonts w:asciiTheme="majorBidi" w:hAnsiTheme="majorBidi" w:cstheme="majorBidi"/>
          <w:szCs w:val="24"/>
        </w:rPr>
      </w:pPr>
      <w:r w:rsidRPr="007E6E45">
        <w:rPr>
          <w:rFonts w:asciiTheme="majorBidi" w:hAnsiTheme="majorBidi" w:cstheme="majorBidi"/>
          <w:szCs w:val="24"/>
        </w:rPr>
        <w:t>Pengairan yang mengandalkan tenaga manusia dengan bantuan alat seperti alat penyemprot air atau pompa air. Pengairan jenis ini membutuhkan biaya yang sangat besar dan paling sulit pengerjaanya.</w:t>
      </w:r>
    </w:p>
    <w:p w:rsidR="00B640CD" w:rsidRPr="007E6E45" w:rsidRDefault="00B640CD" w:rsidP="00EA2FF4">
      <w:pPr>
        <w:numPr>
          <w:ilvl w:val="0"/>
          <w:numId w:val="14"/>
        </w:numPr>
        <w:spacing w:after="0" w:line="360" w:lineRule="auto"/>
        <w:jc w:val="both"/>
        <w:rPr>
          <w:rFonts w:asciiTheme="majorBidi" w:hAnsiTheme="majorBidi" w:cstheme="majorBidi"/>
          <w:szCs w:val="24"/>
        </w:rPr>
      </w:pPr>
      <w:r w:rsidRPr="007E6E45">
        <w:rPr>
          <w:rFonts w:asciiTheme="majorBidi" w:hAnsiTheme="majorBidi" w:cstheme="majorBidi"/>
          <w:szCs w:val="24"/>
        </w:rPr>
        <w:t xml:space="preserve">Pengairan yang mengandalkan turunya air dari langit, seperti hujan lebat, salju, atau grimis. Pengairan jenis ini sering disebut </w:t>
      </w:r>
      <w:r w:rsidRPr="007E6E45">
        <w:rPr>
          <w:rFonts w:asciiTheme="majorBidi" w:hAnsiTheme="majorBidi" w:cstheme="majorBidi"/>
          <w:i/>
          <w:iCs/>
          <w:szCs w:val="24"/>
        </w:rPr>
        <w:t>al-idzyu</w:t>
      </w:r>
      <w:r w:rsidRPr="007E6E45">
        <w:rPr>
          <w:rFonts w:asciiTheme="majorBidi" w:hAnsiTheme="majorBidi" w:cstheme="majorBidi"/>
          <w:szCs w:val="24"/>
        </w:rPr>
        <w:t xml:space="preserve"> (pengairan melalui air hujan). </w:t>
      </w:r>
    </w:p>
    <w:p w:rsidR="004B43DA" w:rsidRPr="004B43DA" w:rsidRDefault="00B640CD" w:rsidP="00EA2FF4">
      <w:pPr>
        <w:numPr>
          <w:ilvl w:val="0"/>
          <w:numId w:val="14"/>
        </w:numPr>
        <w:spacing w:after="0" w:line="360" w:lineRule="auto"/>
        <w:jc w:val="both"/>
        <w:rPr>
          <w:rFonts w:asciiTheme="majorBidi" w:hAnsiTheme="majorBidi" w:cstheme="majorBidi"/>
          <w:szCs w:val="24"/>
        </w:rPr>
      </w:pPr>
      <w:r w:rsidRPr="007E6E45">
        <w:rPr>
          <w:rFonts w:asciiTheme="majorBidi" w:hAnsiTheme="majorBidi" w:cstheme="majorBidi"/>
          <w:szCs w:val="24"/>
        </w:rPr>
        <w:t xml:space="preserve">Pengairan melalui kondisi tanahnya yang berair atau air yang tersimpan di dalam tanah tersebut. Tanaman dan pohon tersebut mendapatkan suplai air melalui akarnya. Pengairan jenis ini sering disebut </w:t>
      </w:r>
      <w:r w:rsidRPr="007E6E45">
        <w:rPr>
          <w:rFonts w:asciiTheme="majorBidi" w:hAnsiTheme="majorBidi" w:cstheme="majorBidi"/>
          <w:i/>
          <w:iCs/>
          <w:szCs w:val="24"/>
        </w:rPr>
        <w:t>al-ba’lu.</w:t>
      </w:r>
      <w:r w:rsidRPr="007E6E45">
        <w:rPr>
          <w:rFonts w:asciiTheme="majorBidi" w:hAnsiTheme="majorBidi" w:cstheme="majorBidi"/>
          <w:i/>
          <w:iCs/>
          <w:szCs w:val="24"/>
          <w:vertAlign w:val="superscript"/>
        </w:rPr>
        <w:footnoteReference w:id="93"/>
      </w:r>
    </w:p>
    <w:p w:rsidR="004B43DA" w:rsidRDefault="00B640CD" w:rsidP="004B43DA">
      <w:pPr>
        <w:spacing w:after="0" w:line="360" w:lineRule="auto"/>
        <w:ind w:left="1070" w:firstLine="348"/>
        <w:jc w:val="both"/>
        <w:rPr>
          <w:rFonts w:asciiTheme="majorBidi" w:hAnsiTheme="majorBidi" w:cstheme="majorBidi"/>
          <w:szCs w:val="24"/>
          <w:lang w:val="en-US"/>
        </w:rPr>
      </w:pPr>
      <w:r w:rsidRPr="004B43DA">
        <w:rPr>
          <w:rFonts w:asciiTheme="majorBidi" w:hAnsiTheme="majorBidi" w:cstheme="majorBidi"/>
          <w:szCs w:val="24"/>
        </w:rPr>
        <w:t xml:space="preserve">Adapun </w:t>
      </w:r>
      <w:r w:rsidRPr="004B43DA">
        <w:rPr>
          <w:rFonts w:asciiTheme="majorBidi" w:hAnsiTheme="majorBidi" w:cstheme="majorBidi"/>
          <w:i/>
          <w:iCs/>
          <w:szCs w:val="24"/>
        </w:rPr>
        <w:t>al-ghilu</w:t>
      </w:r>
      <w:r w:rsidRPr="004B43DA">
        <w:rPr>
          <w:rFonts w:asciiTheme="majorBidi" w:hAnsiTheme="majorBidi" w:cstheme="majorBidi"/>
          <w:szCs w:val="24"/>
        </w:rPr>
        <w:t xml:space="preserve"> adalah pengairan melalui bantuan pipa. Jika airnya mengalir sendiri, pengairan tersebut dikategorikan sebagai pengairan jenis pertama. Akan tetapi jika airnya tidak dapat mengalir sendiri, pengairan tersebut dikategorikan sebagai pengairan jenis kedua. Adapun </w:t>
      </w:r>
      <w:r w:rsidRPr="004B43DA">
        <w:rPr>
          <w:rFonts w:asciiTheme="majorBidi" w:hAnsiTheme="majorBidi" w:cstheme="majorBidi"/>
          <w:i/>
          <w:iCs/>
          <w:szCs w:val="24"/>
        </w:rPr>
        <w:t>al-kazhaimu</w:t>
      </w:r>
      <w:r w:rsidRPr="004B43DA">
        <w:rPr>
          <w:rFonts w:asciiTheme="majorBidi" w:hAnsiTheme="majorBidi" w:cstheme="majorBidi"/>
          <w:szCs w:val="24"/>
        </w:rPr>
        <w:t xml:space="preserve"> adalah pengairan tanah melalui bantuan air dari sumur. Jika proses pengairannya menggunakan pompa air, dikategorikan pengairan jenis kedua. Akan tetapi, jika proses pengairannya melalui bantuan pipa (atau yang disebut </w:t>
      </w:r>
      <w:r w:rsidRPr="004B43DA">
        <w:rPr>
          <w:rFonts w:asciiTheme="majorBidi" w:hAnsiTheme="majorBidi" w:cstheme="majorBidi"/>
          <w:i/>
          <w:iCs/>
          <w:szCs w:val="24"/>
        </w:rPr>
        <w:t>al-ghilu</w:t>
      </w:r>
      <w:r w:rsidRPr="004B43DA">
        <w:rPr>
          <w:rFonts w:asciiTheme="majorBidi" w:hAnsiTheme="majorBidi" w:cstheme="majorBidi"/>
          <w:szCs w:val="24"/>
        </w:rPr>
        <w:t xml:space="preserve">), dikategorikan pengairan jenis kedua. Dengan demikian, petugas </w:t>
      </w:r>
      <w:r w:rsidRPr="004B43DA">
        <w:rPr>
          <w:rFonts w:asciiTheme="majorBidi" w:hAnsiTheme="majorBidi" w:cstheme="majorBidi"/>
          <w:i/>
          <w:iCs/>
          <w:szCs w:val="24"/>
        </w:rPr>
        <w:t>kharaj</w:t>
      </w:r>
      <w:r w:rsidRPr="004B43DA">
        <w:rPr>
          <w:rFonts w:asciiTheme="majorBidi" w:hAnsiTheme="majorBidi" w:cstheme="majorBidi"/>
          <w:szCs w:val="24"/>
        </w:rPr>
        <w:t xml:space="preserve"> harus memperhatikan ketiga perbedaanya diatas, yaitu perbedaan tanah, perbedaan tanaman, dan perbedaan pengairannya supaya ia dapat mengukur besarnya</w:t>
      </w:r>
      <w:r w:rsidRPr="004B43DA">
        <w:rPr>
          <w:rFonts w:asciiTheme="majorBidi" w:hAnsiTheme="majorBidi" w:cstheme="majorBidi"/>
          <w:i/>
          <w:iCs/>
          <w:szCs w:val="24"/>
        </w:rPr>
        <w:t xml:space="preserve"> kharaj</w:t>
      </w:r>
      <w:r w:rsidRPr="004B43DA">
        <w:rPr>
          <w:rFonts w:asciiTheme="majorBidi" w:hAnsiTheme="majorBidi" w:cstheme="majorBidi"/>
          <w:szCs w:val="24"/>
        </w:rPr>
        <w:t xml:space="preserve"> yang dikenakan pada tanah tersebut.</w:t>
      </w:r>
    </w:p>
    <w:p w:rsidR="004B43DA" w:rsidRDefault="00B640CD" w:rsidP="004B43DA">
      <w:pPr>
        <w:spacing w:after="0" w:line="360" w:lineRule="auto"/>
        <w:ind w:left="1070" w:firstLine="348"/>
        <w:jc w:val="both"/>
        <w:rPr>
          <w:rFonts w:asciiTheme="majorBidi" w:hAnsiTheme="majorBidi" w:cstheme="majorBidi"/>
          <w:szCs w:val="24"/>
          <w:lang w:val="en-US"/>
        </w:rPr>
      </w:pPr>
      <w:r w:rsidRPr="007E6E45">
        <w:rPr>
          <w:rFonts w:asciiTheme="majorBidi" w:hAnsiTheme="majorBidi" w:cstheme="majorBidi"/>
          <w:szCs w:val="24"/>
        </w:rPr>
        <w:t xml:space="preserve">Sebagian besar ulama menambahkan syarat keempat dalam menetapkan besarnya </w:t>
      </w:r>
      <w:r w:rsidRPr="007E6E45">
        <w:rPr>
          <w:rFonts w:asciiTheme="majorBidi" w:hAnsiTheme="majorBidi" w:cstheme="majorBidi"/>
          <w:i/>
          <w:iCs/>
          <w:szCs w:val="24"/>
        </w:rPr>
        <w:t>kharaj</w:t>
      </w:r>
      <w:r w:rsidRPr="007E6E45">
        <w:rPr>
          <w:rFonts w:asciiTheme="majorBidi" w:hAnsiTheme="majorBidi" w:cstheme="majorBidi"/>
          <w:szCs w:val="24"/>
        </w:rPr>
        <w:t xml:space="preserve">, yaitu jauh dan dekatnya posisi tanah dari area perkotaan </w:t>
      </w:r>
      <w:r w:rsidRPr="007E6E45">
        <w:rPr>
          <w:rFonts w:asciiTheme="majorBidi" w:hAnsiTheme="majorBidi" w:cstheme="majorBidi"/>
          <w:szCs w:val="24"/>
        </w:rPr>
        <w:lastRenderedPageBreak/>
        <w:t>dan pasar karena dapat mempengaruhi tinggi dan rendahnya harga tanah tersebut. Namun, ketentuan tersebut baru bisa diberlakukan khusus pada</w:t>
      </w:r>
      <w:r w:rsidRPr="007E6E45">
        <w:rPr>
          <w:rFonts w:asciiTheme="majorBidi" w:hAnsiTheme="majorBidi" w:cstheme="majorBidi"/>
          <w:i/>
          <w:iCs/>
          <w:szCs w:val="24"/>
        </w:rPr>
        <w:t xml:space="preserve"> kharaj</w:t>
      </w:r>
      <w:r w:rsidRPr="007E6E45">
        <w:rPr>
          <w:rFonts w:asciiTheme="majorBidi" w:hAnsiTheme="majorBidi" w:cstheme="majorBidi"/>
          <w:szCs w:val="24"/>
        </w:rPr>
        <w:t xml:space="preserve"> dengan tidak bisa diberlakukan pada </w:t>
      </w:r>
      <w:r w:rsidRPr="007E6E45">
        <w:rPr>
          <w:rFonts w:asciiTheme="majorBidi" w:hAnsiTheme="majorBidi" w:cstheme="majorBidi"/>
          <w:i/>
          <w:iCs/>
          <w:szCs w:val="24"/>
        </w:rPr>
        <w:t>kharaj</w:t>
      </w:r>
      <w:r w:rsidRPr="007E6E45">
        <w:rPr>
          <w:rFonts w:asciiTheme="majorBidi" w:hAnsiTheme="majorBidi" w:cstheme="majorBidi"/>
          <w:szCs w:val="24"/>
        </w:rPr>
        <w:t xml:space="preserve"> dengan seperdelapan dirham. Ketiga syarat diatas berlaku untuk semua </w:t>
      </w:r>
      <w:r w:rsidRPr="007E6E45">
        <w:rPr>
          <w:rFonts w:asciiTheme="majorBidi" w:hAnsiTheme="majorBidi" w:cstheme="majorBidi"/>
          <w:i/>
          <w:iCs/>
          <w:szCs w:val="24"/>
        </w:rPr>
        <w:t>kharaj,</w:t>
      </w:r>
      <w:r w:rsidRPr="007E6E45">
        <w:rPr>
          <w:rFonts w:asciiTheme="majorBidi" w:hAnsiTheme="majorBidi" w:cstheme="majorBidi"/>
          <w:szCs w:val="24"/>
        </w:rPr>
        <w:t xml:space="preserve"> baik dengan perak maupun seperdelapan dirham. Besarnya </w:t>
      </w:r>
      <w:r w:rsidRPr="007E6E45">
        <w:rPr>
          <w:rFonts w:asciiTheme="majorBidi" w:hAnsiTheme="majorBidi" w:cstheme="majorBidi"/>
          <w:i/>
          <w:iCs/>
          <w:szCs w:val="24"/>
        </w:rPr>
        <w:t>kharaj</w:t>
      </w:r>
      <w:r w:rsidRPr="007E6E45">
        <w:rPr>
          <w:rFonts w:asciiTheme="majorBidi" w:hAnsiTheme="majorBidi" w:cstheme="majorBidi"/>
          <w:szCs w:val="24"/>
        </w:rPr>
        <w:t xml:space="preserve"> boleh dibedakan antara daerah yang satu dengan daerah yang lain. Petugas penentu besarnya </w:t>
      </w:r>
      <w:r w:rsidRPr="007E6E45">
        <w:rPr>
          <w:rFonts w:asciiTheme="majorBidi" w:hAnsiTheme="majorBidi" w:cstheme="majorBidi"/>
          <w:i/>
          <w:iCs/>
          <w:szCs w:val="24"/>
        </w:rPr>
        <w:t>kharaj</w:t>
      </w:r>
      <w:r w:rsidRPr="007E6E45">
        <w:rPr>
          <w:rFonts w:asciiTheme="majorBidi" w:hAnsiTheme="majorBidi" w:cstheme="majorBidi"/>
          <w:szCs w:val="24"/>
        </w:rPr>
        <w:t xml:space="preserve"> tidak harus menghitung lahan tanah secara keseluruhan karena ia harus menyisakannya untuk pemilik tanah sebagai cadangan pada saat terjadi paceklik.</w:t>
      </w:r>
      <w:r w:rsidRPr="007E6E45">
        <w:rPr>
          <w:rFonts w:asciiTheme="majorBidi" w:hAnsiTheme="majorBidi" w:cstheme="majorBidi"/>
          <w:szCs w:val="24"/>
          <w:vertAlign w:val="superscript"/>
        </w:rPr>
        <w:footnoteReference w:id="94"/>
      </w:r>
      <w:r w:rsidR="004B43DA">
        <w:rPr>
          <w:rFonts w:asciiTheme="majorBidi" w:hAnsiTheme="majorBidi" w:cstheme="majorBidi"/>
          <w:szCs w:val="24"/>
        </w:rPr>
        <w:t xml:space="preserve"> </w:t>
      </w:r>
    </w:p>
    <w:p w:rsidR="00B640CD" w:rsidRPr="007E6E45" w:rsidRDefault="00B640CD" w:rsidP="004B43DA">
      <w:pPr>
        <w:spacing w:after="0" w:line="360" w:lineRule="auto"/>
        <w:ind w:left="1070" w:firstLine="348"/>
        <w:jc w:val="both"/>
        <w:rPr>
          <w:rFonts w:asciiTheme="majorBidi" w:hAnsiTheme="majorBidi" w:cstheme="majorBidi"/>
          <w:szCs w:val="24"/>
        </w:rPr>
      </w:pPr>
      <w:r w:rsidRPr="007E6E45">
        <w:rPr>
          <w:rFonts w:asciiTheme="majorBidi" w:hAnsiTheme="majorBidi" w:cstheme="majorBidi"/>
          <w:szCs w:val="24"/>
        </w:rPr>
        <w:t>Jika pengairan dan kondisi tanah mengalami perubahan, baik semakin bertambah maupun semakin berkurang, dalam kondisi ini ada dua kemungkinan:</w:t>
      </w:r>
    </w:p>
    <w:p w:rsidR="00B640CD" w:rsidRPr="007E6E45" w:rsidRDefault="00B640CD" w:rsidP="00EA2FF4">
      <w:pPr>
        <w:numPr>
          <w:ilvl w:val="0"/>
          <w:numId w:val="15"/>
        </w:numPr>
        <w:spacing w:after="0" w:line="360" w:lineRule="auto"/>
        <w:jc w:val="both"/>
        <w:rPr>
          <w:rFonts w:asciiTheme="majorBidi" w:hAnsiTheme="majorBidi" w:cstheme="majorBidi"/>
          <w:szCs w:val="24"/>
        </w:rPr>
      </w:pPr>
      <w:r w:rsidRPr="007E6E45">
        <w:rPr>
          <w:rFonts w:asciiTheme="majorBidi" w:hAnsiTheme="majorBidi" w:cstheme="majorBidi"/>
          <w:szCs w:val="24"/>
        </w:rPr>
        <w:t xml:space="preserve">Kemungkinan pertama, bertambahnya atau berkurangnya diakibatkan oleh kerja mereka sendiri. Misalnya, bertambahnya karena dilakukan penyedotan sungai atau pengeboran air dan berkurangnya diakibatkan ketidakseriusan mereka dalam mengelola tanah atau tidak memenuhi hak-haknya. Dalam kondisi seperti ini, besarnya </w:t>
      </w:r>
      <w:r w:rsidRPr="007E6E45">
        <w:rPr>
          <w:rFonts w:asciiTheme="majorBidi" w:hAnsiTheme="majorBidi" w:cstheme="majorBidi"/>
          <w:i/>
          <w:iCs/>
          <w:szCs w:val="24"/>
        </w:rPr>
        <w:t>kharaj</w:t>
      </w:r>
      <w:r w:rsidRPr="007E6E45">
        <w:rPr>
          <w:rFonts w:asciiTheme="majorBidi" w:hAnsiTheme="majorBidi" w:cstheme="majorBidi"/>
          <w:szCs w:val="24"/>
        </w:rPr>
        <w:t xml:space="preserve"> tetap seperti semula. Dengan kata lain, besarnya </w:t>
      </w:r>
      <w:r w:rsidRPr="007E6E45">
        <w:rPr>
          <w:rFonts w:asciiTheme="majorBidi" w:hAnsiTheme="majorBidi" w:cstheme="majorBidi"/>
          <w:i/>
          <w:iCs/>
          <w:szCs w:val="24"/>
        </w:rPr>
        <w:t>kharaj</w:t>
      </w:r>
      <w:r w:rsidRPr="007E6E45">
        <w:rPr>
          <w:rFonts w:asciiTheme="majorBidi" w:hAnsiTheme="majorBidi" w:cstheme="majorBidi"/>
          <w:szCs w:val="24"/>
        </w:rPr>
        <w:t xml:space="preserve"> tidak menjadi naik lantaran meningkatnya pengolahan mereka terhadap tanah tersebut. Walaupun demikian, mereka diberi sanksi supaya mereka mau mengolah tanahnya dengan baik, demi kesejahtraan hidup mereka dan para penerima </w:t>
      </w:r>
      <w:r w:rsidRPr="007E6E45">
        <w:rPr>
          <w:rFonts w:asciiTheme="majorBidi" w:hAnsiTheme="majorBidi" w:cstheme="majorBidi"/>
          <w:i/>
          <w:iCs/>
          <w:szCs w:val="24"/>
        </w:rPr>
        <w:t>fa’i.</w:t>
      </w:r>
      <w:r w:rsidRPr="007E6E45">
        <w:rPr>
          <w:rFonts w:asciiTheme="majorBidi" w:hAnsiTheme="majorBidi" w:cstheme="majorBidi"/>
          <w:szCs w:val="24"/>
        </w:rPr>
        <w:t xml:space="preserve"> disamping itu, supaya tanah tersebut tidak terlalu lama rusak dan akhirnya tidak terawat.</w:t>
      </w:r>
    </w:p>
    <w:p w:rsidR="000A377D" w:rsidRPr="000A377D" w:rsidRDefault="00B640CD" w:rsidP="00EA2FF4">
      <w:pPr>
        <w:numPr>
          <w:ilvl w:val="0"/>
          <w:numId w:val="15"/>
        </w:numPr>
        <w:spacing w:after="0" w:line="360" w:lineRule="auto"/>
        <w:jc w:val="both"/>
        <w:rPr>
          <w:rFonts w:asciiTheme="majorBidi" w:hAnsiTheme="majorBidi" w:cstheme="majorBidi"/>
          <w:i/>
          <w:iCs/>
          <w:szCs w:val="24"/>
        </w:rPr>
      </w:pPr>
      <w:r w:rsidRPr="007E6E45">
        <w:rPr>
          <w:rFonts w:asciiTheme="majorBidi" w:hAnsiTheme="majorBidi" w:cstheme="majorBidi"/>
          <w:szCs w:val="24"/>
        </w:rPr>
        <w:t xml:space="preserve">Kemungkinan kedua, bertambah dan berkurangnya bukan diakibatkan kerja mereka. Misalnya, berkurangnya karena gara-gara sungai terbelah atau sungai tidak berfungsi. Jika sungai itu ingin dikembalikan seperti semula dan ingin difungsikan lagi, imam (Khalifah) yang wajib menanganinya dengan biaya dari Baitul Mal (Kas Negara) yang diambilkan dari jatah kemaslahatan umum. Selagi sungai itu belum diperbaiki, mereka dibebaskan dari kewajiban membayar </w:t>
      </w:r>
      <w:r w:rsidRPr="007E6E45">
        <w:rPr>
          <w:rFonts w:asciiTheme="majorBidi" w:hAnsiTheme="majorBidi" w:cstheme="majorBidi"/>
          <w:i/>
          <w:iCs/>
          <w:szCs w:val="24"/>
        </w:rPr>
        <w:t>kharaj.</w:t>
      </w:r>
      <w:r w:rsidRPr="00413AF1">
        <w:rPr>
          <w:rFonts w:asciiTheme="majorBidi" w:hAnsiTheme="majorBidi" w:cstheme="majorBidi"/>
          <w:szCs w:val="24"/>
          <w:vertAlign w:val="superscript"/>
        </w:rPr>
        <w:t xml:space="preserve"> </w:t>
      </w:r>
      <w:r w:rsidRPr="007E6E45">
        <w:rPr>
          <w:rFonts w:asciiTheme="majorBidi" w:hAnsiTheme="majorBidi" w:cstheme="majorBidi"/>
          <w:szCs w:val="24"/>
          <w:vertAlign w:val="superscript"/>
        </w:rPr>
        <w:footnoteReference w:id="95"/>
      </w:r>
    </w:p>
    <w:p w:rsidR="002E7A74" w:rsidRDefault="00B640CD" w:rsidP="002E7A74">
      <w:pPr>
        <w:spacing w:after="0" w:line="360" w:lineRule="auto"/>
        <w:ind w:left="1440" w:firstLine="403"/>
        <w:jc w:val="both"/>
        <w:rPr>
          <w:rFonts w:asciiTheme="majorBidi" w:hAnsiTheme="majorBidi" w:cstheme="majorBidi"/>
          <w:i/>
          <w:iCs/>
          <w:szCs w:val="24"/>
          <w:lang w:val="en-US"/>
        </w:rPr>
      </w:pPr>
      <w:r w:rsidRPr="000A377D">
        <w:rPr>
          <w:rFonts w:asciiTheme="majorBidi" w:hAnsiTheme="majorBidi" w:cstheme="majorBidi"/>
          <w:i/>
          <w:iCs/>
          <w:szCs w:val="24"/>
        </w:rPr>
        <w:lastRenderedPageBreak/>
        <w:t xml:space="preserve"> </w:t>
      </w:r>
      <w:r w:rsidRPr="000A377D">
        <w:rPr>
          <w:rFonts w:asciiTheme="majorBidi" w:hAnsiTheme="majorBidi" w:cstheme="majorBidi"/>
          <w:szCs w:val="24"/>
        </w:rPr>
        <w:t xml:space="preserve">Jika sungai tersebut tidak dapat difungsikan, si pemilik tanah digugurkan dari kewajiban membayar </w:t>
      </w:r>
      <w:r w:rsidRPr="000A377D">
        <w:rPr>
          <w:rFonts w:asciiTheme="majorBidi" w:hAnsiTheme="majorBidi" w:cstheme="majorBidi"/>
          <w:i/>
          <w:iCs/>
          <w:szCs w:val="24"/>
        </w:rPr>
        <w:t>kharaj,</w:t>
      </w:r>
      <w:r w:rsidRPr="000A377D">
        <w:rPr>
          <w:rFonts w:asciiTheme="majorBidi" w:hAnsiTheme="majorBidi" w:cstheme="majorBidi"/>
          <w:szCs w:val="24"/>
        </w:rPr>
        <w:t xml:space="preserve"> dengan catatan jika ia tidak bisa memanfaatkannya. Namun, jika ia bisa memanfaatkannya untuk selain pertanian, misalnya sebagai tempat berburu atau tempat mengembala hewan ternak, </w:t>
      </w:r>
      <w:r w:rsidRPr="000A377D">
        <w:rPr>
          <w:rFonts w:asciiTheme="majorBidi" w:hAnsiTheme="majorBidi" w:cstheme="majorBidi"/>
          <w:i/>
          <w:iCs/>
          <w:szCs w:val="24"/>
        </w:rPr>
        <w:t>kharaj</w:t>
      </w:r>
      <w:r w:rsidRPr="000A377D">
        <w:rPr>
          <w:rFonts w:asciiTheme="majorBidi" w:hAnsiTheme="majorBidi" w:cstheme="majorBidi"/>
          <w:szCs w:val="24"/>
        </w:rPr>
        <w:t xml:space="preserve">-nya harus ditentukan dari awal dengan mengitungkan hasil buaruan dan pengembalaan. Status tanah tersebut tidak seperti lahan mati, yang tidak boleh dikenakan </w:t>
      </w:r>
      <w:r w:rsidRPr="000A377D">
        <w:rPr>
          <w:rFonts w:asciiTheme="majorBidi" w:hAnsiTheme="majorBidi" w:cstheme="majorBidi"/>
          <w:i/>
          <w:iCs/>
          <w:szCs w:val="24"/>
        </w:rPr>
        <w:t xml:space="preserve">kharaj </w:t>
      </w:r>
      <w:r w:rsidRPr="000A377D">
        <w:rPr>
          <w:rFonts w:asciiTheme="majorBidi" w:hAnsiTheme="majorBidi" w:cstheme="majorBidi"/>
          <w:szCs w:val="24"/>
        </w:rPr>
        <w:t xml:space="preserve">terhadap hasil buruan dan pengembalaannya. </w:t>
      </w:r>
    </w:p>
    <w:p w:rsidR="002E7A74" w:rsidRDefault="00B640CD" w:rsidP="002E7A74">
      <w:pPr>
        <w:spacing w:after="0" w:line="360" w:lineRule="auto"/>
        <w:ind w:left="1440" w:firstLine="403"/>
        <w:jc w:val="both"/>
        <w:rPr>
          <w:rFonts w:asciiTheme="majorBidi" w:hAnsiTheme="majorBidi" w:cstheme="majorBidi"/>
          <w:i/>
          <w:iCs/>
          <w:szCs w:val="24"/>
          <w:lang w:val="en-US"/>
        </w:rPr>
      </w:pPr>
      <w:r w:rsidRPr="007E6E45">
        <w:rPr>
          <w:rFonts w:asciiTheme="majorBidi" w:hAnsiTheme="majorBidi" w:cstheme="majorBidi"/>
          <w:szCs w:val="24"/>
        </w:rPr>
        <w:t xml:space="preserve">Pasalnya, tanah tersebut memiliki pemilik yang jelas, sedangkan lahan mati tidak ada pemiliknya. Jika bertambahnya karena kehendak Allah, seperti sungai yang mendapatkan kiriman air kemudian luapan airnya menyebabkan tanah menjadi basah setelah sebelumnya diairi dengan menggunakan alat, jika hal tersebut hanya terjadi sewaktu-waktu saja dan tidaak bisa dipastikan terjadi secara terus menerus-menerus, bessarnya </w:t>
      </w:r>
      <w:r w:rsidRPr="007E6E45">
        <w:rPr>
          <w:rFonts w:asciiTheme="majorBidi" w:hAnsiTheme="majorBidi" w:cstheme="majorBidi"/>
          <w:i/>
          <w:iCs/>
          <w:szCs w:val="24"/>
        </w:rPr>
        <w:t>kharaj</w:t>
      </w:r>
      <w:r w:rsidRPr="007E6E45">
        <w:rPr>
          <w:rFonts w:asciiTheme="majorBidi" w:hAnsiTheme="majorBidi" w:cstheme="majorBidi"/>
          <w:szCs w:val="24"/>
        </w:rPr>
        <w:t xml:space="preserve">-nya tidak boleh dinaikkan. Akan tetapi, jika terjadinya bisa dipastikan terus-menerus, imam (khalifah) harus mempertimbangkan kemaslahatan antara pemilik tanah dan penerima </w:t>
      </w:r>
      <w:r w:rsidRPr="007E6E45">
        <w:rPr>
          <w:rFonts w:asciiTheme="majorBidi" w:hAnsiTheme="majorBidi" w:cstheme="majorBidi"/>
          <w:i/>
          <w:iCs/>
          <w:szCs w:val="24"/>
        </w:rPr>
        <w:t>fa’I,</w:t>
      </w:r>
      <w:r w:rsidRPr="007E6E45">
        <w:rPr>
          <w:rFonts w:asciiTheme="majorBidi" w:hAnsiTheme="majorBidi" w:cstheme="majorBidi"/>
          <w:szCs w:val="24"/>
        </w:rPr>
        <w:t xml:space="preserve"> dengan kata, jika imam (khalifah) hendak menaikkan atau menurunkan</w:t>
      </w:r>
      <w:r w:rsidRPr="007E6E45">
        <w:rPr>
          <w:rFonts w:asciiTheme="majorBidi" w:hAnsiTheme="majorBidi" w:cstheme="majorBidi"/>
          <w:i/>
          <w:iCs/>
          <w:szCs w:val="24"/>
        </w:rPr>
        <w:t xml:space="preserve"> kharaj </w:t>
      </w:r>
      <w:r w:rsidRPr="007E6E45">
        <w:rPr>
          <w:rFonts w:asciiTheme="majorBidi" w:hAnsiTheme="majorBidi" w:cstheme="majorBidi"/>
          <w:szCs w:val="24"/>
        </w:rPr>
        <w:t xml:space="preserve">yang akan dikenakan, ia harus bersikap adil terhadap kedua belah pihak. </w:t>
      </w:r>
      <w:r w:rsidRPr="007E6E45">
        <w:rPr>
          <w:rFonts w:asciiTheme="majorBidi" w:hAnsiTheme="majorBidi" w:cstheme="majorBidi"/>
          <w:szCs w:val="24"/>
          <w:vertAlign w:val="superscript"/>
        </w:rPr>
        <w:footnoteReference w:id="96"/>
      </w:r>
    </w:p>
    <w:p w:rsidR="00B640CD" w:rsidRPr="00413AF1" w:rsidRDefault="00B640CD" w:rsidP="002E7A74">
      <w:pPr>
        <w:spacing w:after="0" w:line="360" w:lineRule="auto"/>
        <w:ind w:left="1440" w:firstLine="403"/>
        <w:jc w:val="both"/>
        <w:rPr>
          <w:rFonts w:asciiTheme="majorBidi" w:hAnsiTheme="majorBidi" w:cstheme="majorBidi"/>
          <w:i/>
          <w:iCs/>
          <w:szCs w:val="24"/>
        </w:rPr>
      </w:pPr>
      <w:r w:rsidRPr="007E6E45">
        <w:rPr>
          <w:rFonts w:asciiTheme="majorBidi" w:hAnsiTheme="majorBidi" w:cstheme="majorBidi"/>
          <w:szCs w:val="24"/>
        </w:rPr>
        <w:t>Untuk tanah yang biasa ditanami tanah yang bisa ditanami tetap dikenai</w:t>
      </w:r>
      <w:r w:rsidRPr="007E6E45">
        <w:rPr>
          <w:rFonts w:asciiTheme="majorBidi" w:hAnsiTheme="majorBidi" w:cstheme="majorBidi"/>
          <w:i/>
          <w:iCs/>
          <w:szCs w:val="24"/>
        </w:rPr>
        <w:t xml:space="preserve"> kharaj</w:t>
      </w:r>
      <w:r w:rsidRPr="007E6E45">
        <w:rPr>
          <w:rFonts w:asciiTheme="majorBidi" w:hAnsiTheme="majorBidi" w:cstheme="majorBidi"/>
          <w:szCs w:val="24"/>
        </w:rPr>
        <w:t xml:space="preserve"> meskipun ia tidak ditanami. Imam Malik berkata,‘’ Tanah tersebut tidak dikenai </w:t>
      </w:r>
      <w:r w:rsidRPr="007E6E45">
        <w:rPr>
          <w:rFonts w:asciiTheme="majorBidi" w:hAnsiTheme="majorBidi" w:cstheme="majorBidi"/>
          <w:i/>
          <w:iCs/>
          <w:szCs w:val="24"/>
        </w:rPr>
        <w:t>kharaj,</w:t>
      </w:r>
      <w:r w:rsidRPr="007E6E45">
        <w:rPr>
          <w:rFonts w:asciiTheme="majorBidi" w:hAnsiTheme="majorBidi" w:cstheme="majorBidi"/>
          <w:szCs w:val="24"/>
        </w:rPr>
        <w:t xml:space="preserve"> entah tidak ditanami dengan sendirinya entah segaja atau tidak ditanami karena alasan tertentu, seperti khawatir dikenai zakat sepersepuluh. ‘’Abu Hanifah berkata, ‘’Tanah tersebut dikenai </w:t>
      </w:r>
      <w:r w:rsidRPr="007E6E45">
        <w:rPr>
          <w:rFonts w:asciiTheme="majorBidi" w:hAnsiTheme="majorBidi" w:cstheme="majorBidi"/>
          <w:i/>
          <w:iCs/>
          <w:szCs w:val="24"/>
        </w:rPr>
        <w:t>kharaj</w:t>
      </w:r>
      <w:r w:rsidRPr="007E6E45">
        <w:rPr>
          <w:rFonts w:asciiTheme="majorBidi" w:hAnsiTheme="majorBidi" w:cstheme="majorBidi"/>
          <w:szCs w:val="24"/>
        </w:rPr>
        <w:t xml:space="preserve"> jika tidak tertanami dengan sendirinya. Akan tetapi, jika sengaja tidak ditanami karena alasan tertentu, kewajiban membayar </w:t>
      </w:r>
      <w:r w:rsidRPr="007E6E45">
        <w:rPr>
          <w:rFonts w:asciiTheme="majorBidi" w:hAnsiTheme="majorBidi" w:cstheme="majorBidi"/>
          <w:i/>
          <w:iCs/>
          <w:szCs w:val="24"/>
        </w:rPr>
        <w:t>kharaj</w:t>
      </w:r>
      <w:r w:rsidRPr="007E6E45">
        <w:rPr>
          <w:rFonts w:asciiTheme="majorBidi" w:hAnsiTheme="majorBidi" w:cstheme="majorBidi"/>
          <w:szCs w:val="24"/>
        </w:rPr>
        <w:t xml:space="preserve"> gugur. Jika tanah </w:t>
      </w:r>
      <w:r w:rsidRPr="007E6E45">
        <w:rPr>
          <w:rFonts w:asciiTheme="majorBidi" w:hAnsiTheme="majorBidi" w:cstheme="majorBidi"/>
          <w:i/>
          <w:iCs/>
          <w:szCs w:val="24"/>
        </w:rPr>
        <w:t>kharaj</w:t>
      </w:r>
      <w:r w:rsidRPr="007E6E45">
        <w:rPr>
          <w:rFonts w:asciiTheme="majorBidi" w:hAnsiTheme="majorBidi" w:cstheme="majorBidi"/>
          <w:szCs w:val="24"/>
        </w:rPr>
        <w:t xml:space="preserve"> tidak bisa ditanami setiap tahun, misalnya satu tahun harus dikosongkan dan tahun berikutnya baru bisa ditanami, kondisi tanah tersebut harus diperhatikan sejak awal penetapan </w:t>
      </w:r>
      <w:r w:rsidRPr="007E6E45">
        <w:rPr>
          <w:rFonts w:asciiTheme="majorBidi" w:hAnsiTheme="majorBidi" w:cstheme="majorBidi"/>
          <w:i/>
          <w:iCs/>
          <w:szCs w:val="24"/>
        </w:rPr>
        <w:lastRenderedPageBreak/>
        <w:t>kharaj</w:t>
      </w:r>
      <w:r w:rsidRPr="007E6E45">
        <w:rPr>
          <w:rFonts w:asciiTheme="majorBidi" w:hAnsiTheme="majorBidi" w:cstheme="majorBidi"/>
          <w:szCs w:val="24"/>
        </w:rPr>
        <w:t xml:space="preserve">. Begitu juga harus dicarikan solusi yang paling menguntungkan bagi pemilik tanah dan penerima </w:t>
      </w:r>
      <w:r w:rsidRPr="007E6E45">
        <w:rPr>
          <w:rFonts w:asciiTheme="majorBidi" w:hAnsiTheme="majorBidi" w:cstheme="majorBidi"/>
          <w:i/>
          <w:iCs/>
          <w:szCs w:val="24"/>
        </w:rPr>
        <w:t>Fa’i</w:t>
      </w:r>
      <w:r w:rsidRPr="007E6E45">
        <w:rPr>
          <w:rFonts w:asciiTheme="majorBidi" w:hAnsiTheme="majorBidi" w:cstheme="majorBidi"/>
          <w:szCs w:val="24"/>
        </w:rPr>
        <w:t xml:space="preserve"> dari tiga alternatif berikut:</w:t>
      </w:r>
    </w:p>
    <w:p w:rsidR="00B640CD" w:rsidRPr="007E6E45" w:rsidRDefault="00B640CD" w:rsidP="00EA2FF4">
      <w:pPr>
        <w:numPr>
          <w:ilvl w:val="0"/>
          <w:numId w:val="16"/>
        </w:numPr>
        <w:spacing w:after="0" w:line="360" w:lineRule="auto"/>
        <w:jc w:val="both"/>
        <w:rPr>
          <w:rFonts w:asciiTheme="majorBidi" w:hAnsiTheme="majorBidi" w:cstheme="majorBidi"/>
          <w:i/>
          <w:iCs/>
          <w:szCs w:val="24"/>
        </w:rPr>
      </w:pPr>
      <w:r w:rsidRPr="007E6E45">
        <w:rPr>
          <w:rFonts w:asciiTheme="majorBidi" w:hAnsiTheme="majorBidi" w:cstheme="majorBidi"/>
          <w:i/>
          <w:iCs/>
          <w:szCs w:val="24"/>
        </w:rPr>
        <w:t>Kharaj</w:t>
      </w:r>
      <w:r w:rsidRPr="007E6E45">
        <w:rPr>
          <w:rFonts w:asciiTheme="majorBidi" w:hAnsiTheme="majorBidi" w:cstheme="majorBidi"/>
          <w:szCs w:val="24"/>
        </w:rPr>
        <w:t xml:space="preserve"> untuk tanah tersebut dipuggut separuh dari </w:t>
      </w:r>
      <w:r w:rsidRPr="007E6E45">
        <w:rPr>
          <w:rFonts w:asciiTheme="majorBidi" w:hAnsiTheme="majorBidi" w:cstheme="majorBidi"/>
          <w:i/>
          <w:iCs/>
          <w:szCs w:val="24"/>
        </w:rPr>
        <w:t>kharaj</w:t>
      </w:r>
      <w:r w:rsidRPr="007E6E45">
        <w:rPr>
          <w:rFonts w:asciiTheme="majorBidi" w:hAnsiTheme="majorBidi" w:cstheme="majorBidi"/>
          <w:szCs w:val="24"/>
        </w:rPr>
        <w:t xml:space="preserve"> yang dikenakan pada tanah tersebut setiap tahun. Jadi, </w:t>
      </w:r>
      <w:r w:rsidRPr="007E6E45">
        <w:rPr>
          <w:rFonts w:asciiTheme="majorBidi" w:hAnsiTheme="majorBidi" w:cstheme="majorBidi"/>
          <w:i/>
          <w:iCs/>
          <w:szCs w:val="24"/>
        </w:rPr>
        <w:t>kharaj</w:t>
      </w:r>
      <w:r w:rsidRPr="007E6E45">
        <w:rPr>
          <w:rFonts w:asciiTheme="majorBidi" w:hAnsiTheme="majorBidi" w:cstheme="majorBidi"/>
          <w:szCs w:val="24"/>
        </w:rPr>
        <w:t xml:space="preserve"> tetap dikenakan pada tanah tersebut, baik pada tahun yang bisa ditanami maupun pada tahun yang harus dikosongkan.</w:t>
      </w:r>
      <w:r w:rsidRPr="00413AF1">
        <w:rPr>
          <w:rFonts w:asciiTheme="majorBidi" w:hAnsiTheme="majorBidi" w:cstheme="majorBidi"/>
          <w:szCs w:val="24"/>
          <w:vertAlign w:val="superscript"/>
        </w:rPr>
        <w:t xml:space="preserve"> </w:t>
      </w:r>
    </w:p>
    <w:p w:rsidR="00B640CD" w:rsidRPr="007E6E45" w:rsidRDefault="00B640CD" w:rsidP="00EA2FF4">
      <w:pPr>
        <w:numPr>
          <w:ilvl w:val="0"/>
          <w:numId w:val="16"/>
        </w:numPr>
        <w:spacing w:after="0" w:line="360" w:lineRule="auto"/>
        <w:jc w:val="both"/>
        <w:rPr>
          <w:rFonts w:asciiTheme="majorBidi" w:hAnsiTheme="majorBidi" w:cstheme="majorBidi"/>
          <w:i/>
          <w:iCs/>
          <w:szCs w:val="24"/>
        </w:rPr>
      </w:pPr>
      <w:r w:rsidRPr="007E6E45">
        <w:rPr>
          <w:rFonts w:asciiTheme="majorBidi" w:hAnsiTheme="majorBidi" w:cstheme="majorBidi"/>
          <w:szCs w:val="24"/>
        </w:rPr>
        <w:t>Tanah tersebut diukur dengan cara setiap 2</w:t>
      </w:r>
      <w:r w:rsidRPr="007E6E45">
        <w:rPr>
          <w:rFonts w:asciiTheme="majorBidi" w:hAnsiTheme="majorBidi" w:cstheme="majorBidi"/>
          <w:i/>
          <w:iCs/>
          <w:szCs w:val="24"/>
        </w:rPr>
        <w:t xml:space="preserve"> jarib</w:t>
      </w:r>
      <w:r w:rsidRPr="007E6E45">
        <w:rPr>
          <w:rFonts w:asciiTheme="majorBidi" w:hAnsiTheme="majorBidi" w:cstheme="majorBidi"/>
          <w:szCs w:val="24"/>
        </w:rPr>
        <w:t xml:space="preserve"> dihitung 1 </w:t>
      </w:r>
      <w:r w:rsidRPr="007E6E45">
        <w:rPr>
          <w:rFonts w:asciiTheme="majorBidi" w:hAnsiTheme="majorBidi" w:cstheme="majorBidi"/>
          <w:i/>
          <w:iCs/>
          <w:szCs w:val="24"/>
        </w:rPr>
        <w:t>jarib</w:t>
      </w:r>
      <w:r w:rsidRPr="007E6E45">
        <w:rPr>
          <w:rFonts w:asciiTheme="majorBidi" w:hAnsiTheme="majorBidi" w:cstheme="majorBidi"/>
          <w:szCs w:val="24"/>
        </w:rPr>
        <w:t xml:space="preserve">. Dengan hitungan, 1 </w:t>
      </w:r>
      <w:r w:rsidRPr="007E6E45">
        <w:rPr>
          <w:rFonts w:asciiTheme="majorBidi" w:hAnsiTheme="majorBidi" w:cstheme="majorBidi"/>
          <w:i/>
          <w:iCs/>
          <w:szCs w:val="24"/>
        </w:rPr>
        <w:t>jarib</w:t>
      </w:r>
      <w:r w:rsidRPr="007E6E45">
        <w:rPr>
          <w:rFonts w:asciiTheme="majorBidi" w:hAnsiTheme="majorBidi" w:cstheme="majorBidi"/>
          <w:szCs w:val="24"/>
        </w:rPr>
        <w:t xml:space="preserve"> untuk tahun yang bisa ditanami dan 1 </w:t>
      </w:r>
      <w:r w:rsidRPr="007E6E45">
        <w:rPr>
          <w:rFonts w:asciiTheme="majorBidi" w:hAnsiTheme="majorBidi" w:cstheme="majorBidi"/>
          <w:i/>
          <w:iCs/>
          <w:szCs w:val="24"/>
        </w:rPr>
        <w:t xml:space="preserve">jarib </w:t>
      </w:r>
      <w:r w:rsidRPr="007E6E45">
        <w:rPr>
          <w:rFonts w:asciiTheme="majorBidi" w:hAnsiTheme="majorBidi" w:cstheme="majorBidi"/>
          <w:szCs w:val="24"/>
        </w:rPr>
        <w:t xml:space="preserve">untuk lainya untuk tahun yang dikosongkan. </w:t>
      </w:r>
    </w:p>
    <w:p w:rsidR="002E7A74" w:rsidRPr="002E7A74" w:rsidRDefault="00B640CD" w:rsidP="00EA2FF4">
      <w:pPr>
        <w:numPr>
          <w:ilvl w:val="0"/>
          <w:numId w:val="16"/>
        </w:numPr>
        <w:spacing w:after="0" w:line="360" w:lineRule="auto"/>
        <w:jc w:val="both"/>
        <w:rPr>
          <w:rFonts w:asciiTheme="majorBidi" w:hAnsiTheme="majorBidi" w:cstheme="majorBidi"/>
          <w:i/>
          <w:iCs/>
          <w:szCs w:val="24"/>
        </w:rPr>
      </w:pPr>
      <w:r w:rsidRPr="007E6E45">
        <w:rPr>
          <w:rFonts w:asciiTheme="majorBidi" w:hAnsiTheme="majorBidi" w:cstheme="majorBidi"/>
          <w:i/>
          <w:iCs/>
          <w:szCs w:val="24"/>
        </w:rPr>
        <w:t>Kharaj</w:t>
      </w:r>
      <w:r w:rsidRPr="007E6E45">
        <w:rPr>
          <w:rFonts w:asciiTheme="majorBidi" w:hAnsiTheme="majorBidi" w:cstheme="majorBidi"/>
          <w:szCs w:val="24"/>
        </w:rPr>
        <w:t xml:space="preserve"> ditetapkan secara penuh pada tanah tersebut, baik pada tahun yang bisa ditanami maupun pada tahun yang harus dikosongkan, tetapi si pemilik berhak atas separuh tanaman di tanah tersebut.</w:t>
      </w:r>
      <w:r w:rsidRPr="00413AF1">
        <w:rPr>
          <w:rFonts w:asciiTheme="majorBidi" w:hAnsiTheme="majorBidi" w:cstheme="majorBidi"/>
          <w:szCs w:val="24"/>
          <w:vertAlign w:val="superscript"/>
        </w:rPr>
        <w:t xml:space="preserve"> </w:t>
      </w:r>
      <w:r w:rsidRPr="007E6E45">
        <w:rPr>
          <w:rFonts w:asciiTheme="majorBidi" w:hAnsiTheme="majorBidi" w:cstheme="majorBidi"/>
          <w:szCs w:val="24"/>
          <w:vertAlign w:val="superscript"/>
        </w:rPr>
        <w:footnoteReference w:id="97"/>
      </w:r>
    </w:p>
    <w:p w:rsidR="002E7A74" w:rsidRDefault="00B640CD" w:rsidP="002E7A74">
      <w:pPr>
        <w:spacing w:after="0" w:line="360" w:lineRule="auto"/>
        <w:ind w:left="1800" w:firstLine="360"/>
        <w:jc w:val="both"/>
        <w:rPr>
          <w:rFonts w:asciiTheme="majorBidi" w:hAnsiTheme="majorBidi" w:cstheme="majorBidi"/>
          <w:i/>
          <w:iCs/>
          <w:szCs w:val="24"/>
          <w:lang w:val="en-US"/>
        </w:rPr>
      </w:pPr>
      <w:r w:rsidRPr="002E7A74">
        <w:rPr>
          <w:rFonts w:asciiTheme="majorBidi" w:hAnsiTheme="majorBidi" w:cstheme="majorBidi"/>
          <w:szCs w:val="24"/>
        </w:rPr>
        <w:t xml:space="preserve">Berhubung </w:t>
      </w:r>
      <w:r w:rsidRPr="002E7A74">
        <w:rPr>
          <w:rFonts w:asciiTheme="majorBidi" w:hAnsiTheme="majorBidi" w:cstheme="majorBidi"/>
          <w:i/>
          <w:iCs/>
          <w:szCs w:val="24"/>
        </w:rPr>
        <w:t>kharaj</w:t>
      </w:r>
      <w:r w:rsidRPr="002E7A74">
        <w:rPr>
          <w:rFonts w:asciiTheme="majorBidi" w:hAnsiTheme="majorBidi" w:cstheme="majorBidi"/>
          <w:szCs w:val="24"/>
        </w:rPr>
        <w:t xml:space="preserve"> untuk tanaman dan buah-buahan dibedakan sesuai dengan perbedaannya jenisnya maka </w:t>
      </w:r>
      <w:r w:rsidRPr="002E7A74">
        <w:rPr>
          <w:rFonts w:asciiTheme="majorBidi" w:hAnsiTheme="majorBidi" w:cstheme="majorBidi"/>
          <w:i/>
          <w:iCs/>
          <w:szCs w:val="24"/>
        </w:rPr>
        <w:t xml:space="preserve">kharaj </w:t>
      </w:r>
      <w:r w:rsidRPr="002E7A74">
        <w:rPr>
          <w:rFonts w:asciiTheme="majorBidi" w:hAnsiTheme="majorBidi" w:cstheme="majorBidi"/>
          <w:szCs w:val="24"/>
        </w:rPr>
        <w:t xml:space="preserve">untuk tanaman yang tidak disebutkan di dalam </w:t>
      </w:r>
      <w:r w:rsidRPr="002E7A74">
        <w:rPr>
          <w:rFonts w:asciiTheme="majorBidi" w:hAnsiTheme="majorBidi" w:cstheme="majorBidi"/>
          <w:i/>
          <w:iCs/>
          <w:szCs w:val="24"/>
        </w:rPr>
        <w:t>nash</w:t>
      </w:r>
      <w:r w:rsidRPr="002E7A74">
        <w:rPr>
          <w:rFonts w:asciiTheme="majorBidi" w:hAnsiTheme="majorBidi" w:cstheme="majorBidi"/>
          <w:szCs w:val="24"/>
        </w:rPr>
        <w:t xml:space="preserve"> disamakan dengan tanaman yang ada di dalam </w:t>
      </w:r>
      <w:r w:rsidRPr="002E7A74">
        <w:rPr>
          <w:rFonts w:asciiTheme="majorBidi" w:hAnsiTheme="majorBidi" w:cstheme="majorBidi"/>
          <w:i/>
          <w:iCs/>
          <w:szCs w:val="24"/>
        </w:rPr>
        <w:t>nash</w:t>
      </w:r>
      <w:r w:rsidRPr="002E7A74">
        <w:rPr>
          <w:rFonts w:asciiTheme="majorBidi" w:hAnsiTheme="majorBidi" w:cstheme="majorBidi"/>
          <w:szCs w:val="24"/>
        </w:rPr>
        <w:t>, dengan membandingkannya dengan tanaman yang paling mirip, baik dalam hal bentuk maupun yang manfaatnya.</w:t>
      </w:r>
      <w:r w:rsidRPr="007E6E45">
        <w:rPr>
          <w:rFonts w:asciiTheme="majorBidi" w:hAnsiTheme="majorBidi" w:cstheme="majorBidi"/>
          <w:szCs w:val="24"/>
          <w:vertAlign w:val="superscript"/>
        </w:rPr>
        <w:footnoteReference w:id="98"/>
      </w:r>
    </w:p>
    <w:p w:rsidR="00B640CD" w:rsidRPr="00413AF1" w:rsidRDefault="00B640CD" w:rsidP="002E7A74">
      <w:pPr>
        <w:spacing w:after="0" w:line="360" w:lineRule="auto"/>
        <w:ind w:left="1800" w:firstLine="360"/>
        <w:jc w:val="both"/>
        <w:rPr>
          <w:rFonts w:asciiTheme="majorBidi" w:hAnsiTheme="majorBidi" w:cstheme="majorBidi"/>
          <w:i/>
          <w:iCs/>
          <w:szCs w:val="24"/>
        </w:rPr>
      </w:pPr>
      <w:r w:rsidRPr="007E6E45">
        <w:rPr>
          <w:rFonts w:asciiTheme="majorBidi" w:hAnsiTheme="majorBidi" w:cstheme="majorBidi"/>
          <w:szCs w:val="24"/>
        </w:rPr>
        <w:t xml:space="preserve">Jika tanah </w:t>
      </w:r>
      <w:r w:rsidRPr="007E6E45">
        <w:rPr>
          <w:rFonts w:asciiTheme="majorBidi" w:hAnsiTheme="majorBidi" w:cstheme="majorBidi"/>
          <w:i/>
          <w:iCs/>
          <w:szCs w:val="24"/>
        </w:rPr>
        <w:t>kharaj</w:t>
      </w:r>
      <w:r w:rsidRPr="007E6E45">
        <w:rPr>
          <w:rFonts w:asciiTheme="majorBidi" w:hAnsiTheme="majorBidi" w:cstheme="majorBidi"/>
          <w:szCs w:val="24"/>
        </w:rPr>
        <w:t xml:space="preserve"> ditanami dengan tanaman yang mewajibkan membayar zakat sepersepuluhnya, zakat sepersepuluh yang dibayarkan tersebut tidak menggugurkan kewajiban membayar </w:t>
      </w:r>
      <w:r w:rsidRPr="007E6E45">
        <w:rPr>
          <w:rFonts w:asciiTheme="majorBidi" w:hAnsiTheme="majorBidi" w:cstheme="majorBidi"/>
          <w:i/>
          <w:iCs/>
          <w:szCs w:val="24"/>
        </w:rPr>
        <w:t>kharaj</w:t>
      </w:r>
      <w:r w:rsidRPr="007E6E45">
        <w:rPr>
          <w:rFonts w:asciiTheme="majorBidi" w:hAnsiTheme="majorBidi" w:cstheme="majorBidi"/>
          <w:szCs w:val="24"/>
        </w:rPr>
        <w:t xml:space="preserve"> atas tanah tersebut. Menurut mazhab Imam Syafi’i ada dua kewajiban yang harus ditunaikan pada tanah tersebut, kewajiban membayar zakat sepersepuluh dan kewajiban membayar </w:t>
      </w:r>
      <w:r w:rsidRPr="007E6E45">
        <w:rPr>
          <w:rFonts w:asciiTheme="majorBidi" w:hAnsiTheme="majorBidi" w:cstheme="majorBidi"/>
          <w:i/>
          <w:iCs/>
          <w:szCs w:val="24"/>
        </w:rPr>
        <w:t>kharaj</w:t>
      </w:r>
      <w:r w:rsidRPr="007E6E45">
        <w:rPr>
          <w:rFonts w:asciiTheme="majorBidi" w:hAnsiTheme="majorBidi" w:cstheme="majorBidi"/>
          <w:szCs w:val="24"/>
        </w:rPr>
        <w:t xml:space="preserve">-nya. Abu Hanifah berkata, </w:t>
      </w:r>
    </w:p>
    <w:p w:rsidR="00B640CD" w:rsidRDefault="00B640CD" w:rsidP="002E7A74">
      <w:pPr>
        <w:spacing w:after="0" w:line="240" w:lineRule="auto"/>
        <w:ind w:left="1800"/>
        <w:jc w:val="both"/>
        <w:rPr>
          <w:rFonts w:asciiTheme="majorBidi" w:hAnsiTheme="majorBidi" w:cstheme="majorBidi"/>
          <w:szCs w:val="24"/>
        </w:rPr>
      </w:pPr>
      <w:r w:rsidRPr="007E6E45">
        <w:rPr>
          <w:rFonts w:asciiTheme="majorBidi" w:hAnsiTheme="majorBidi" w:cstheme="majorBidi"/>
          <w:szCs w:val="24"/>
        </w:rPr>
        <w:t xml:space="preserve">‘’Aku tidak menyetujui dua kewajiban itu secara sekaligus. Aku hanya mengenakan kewajiban membayar </w:t>
      </w:r>
      <w:r w:rsidRPr="007E6E45">
        <w:rPr>
          <w:rFonts w:asciiTheme="majorBidi" w:hAnsiTheme="majorBidi" w:cstheme="majorBidi"/>
          <w:i/>
          <w:iCs/>
          <w:szCs w:val="24"/>
        </w:rPr>
        <w:t>kharaj</w:t>
      </w:r>
      <w:r>
        <w:rPr>
          <w:rFonts w:asciiTheme="majorBidi" w:hAnsiTheme="majorBidi" w:cstheme="majorBidi"/>
          <w:i/>
          <w:iCs/>
          <w:szCs w:val="24"/>
        </w:rPr>
        <w:t>-</w:t>
      </w:r>
      <w:r w:rsidRPr="007E6E45">
        <w:rPr>
          <w:rFonts w:asciiTheme="majorBidi" w:hAnsiTheme="majorBidi" w:cstheme="majorBidi"/>
          <w:szCs w:val="24"/>
        </w:rPr>
        <w:t>nya dan menggugugurkan kewajiban membayar zakat sepersepuluhnya’’.</w:t>
      </w:r>
    </w:p>
    <w:p w:rsidR="00B640CD" w:rsidRDefault="00B640CD" w:rsidP="00B640CD">
      <w:pPr>
        <w:spacing w:after="0" w:line="360" w:lineRule="auto"/>
        <w:ind w:left="1985"/>
        <w:jc w:val="both"/>
        <w:rPr>
          <w:rFonts w:asciiTheme="majorBidi" w:hAnsiTheme="majorBidi" w:cstheme="majorBidi"/>
          <w:szCs w:val="24"/>
        </w:rPr>
      </w:pPr>
    </w:p>
    <w:p w:rsidR="002E7A74" w:rsidRDefault="00B640CD" w:rsidP="002E7A74">
      <w:pPr>
        <w:spacing w:after="0" w:line="360" w:lineRule="auto"/>
        <w:ind w:left="1800" w:firstLine="709"/>
        <w:jc w:val="both"/>
        <w:rPr>
          <w:rFonts w:asciiTheme="majorBidi" w:hAnsiTheme="majorBidi" w:cstheme="majorBidi"/>
          <w:szCs w:val="24"/>
          <w:lang w:val="en-US"/>
        </w:rPr>
      </w:pPr>
      <w:r w:rsidRPr="007E6E45">
        <w:rPr>
          <w:rFonts w:asciiTheme="majorBidi" w:hAnsiTheme="majorBidi" w:cstheme="majorBidi"/>
          <w:szCs w:val="24"/>
        </w:rPr>
        <w:t xml:space="preserve">Jika tanah </w:t>
      </w:r>
      <w:r w:rsidRPr="007E6E45">
        <w:rPr>
          <w:rFonts w:asciiTheme="majorBidi" w:hAnsiTheme="majorBidi" w:cstheme="majorBidi"/>
          <w:i/>
          <w:iCs/>
          <w:szCs w:val="24"/>
        </w:rPr>
        <w:t xml:space="preserve">kharaj </w:t>
      </w:r>
      <w:r w:rsidRPr="007E6E45">
        <w:rPr>
          <w:rFonts w:asciiTheme="majorBidi" w:hAnsiTheme="majorBidi" w:cstheme="majorBidi"/>
          <w:szCs w:val="24"/>
        </w:rPr>
        <w:t xml:space="preserve">disewakan atau dipinjamkan, pembayaran </w:t>
      </w:r>
      <w:r w:rsidRPr="007E6E45">
        <w:rPr>
          <w:rFonts w:asciiTheme="majorBidi" w:hAnsiTheme="majorBidi" w:cstheme="majorBidi"/>
          <w:i/>
          <w:iCs/>
          <w:szCs w:val="24"/>
        </w:rPr>
        <w:t>kharaj</w:t>
      </w:r>
      <w:r w:rsidRPr="007E6E45">
        <w:rPr>
          <w:rFonts w:asciiTheme="majorBidi" w:hAnsiTheme="majorBidi" w:cstheme="majorBidi"/>
          <w:szCs w:val="24"/>
        </w:rPr>
        <w:t xml:space="preserve">-nya ditanggung oleh pemilik tanah dan tidak ditanggung oleh </w:t>
      </w:r>
      <w:r w:rsidRPr="007E6E45">
        <w:rPr>
          <w:rFonts w:asciiTheme="majorBidi" w:hAnsiTheme="majorBidi" w:cstheme="majorBidi"/>
          <w:szCs w:val="24"/>
        </w:rPr>
        <w:lastRenderedPageBreak/>
        <w:t xml:space="preserve">penyewa atau peminjam. Abu Hanifah berkata, ‘’Jika tanah </w:t>
      </w:r>
      <w:r w:rsidRPr="007E6E45">
        <w:rPr>
          <w:rFonts w:asciiTheme="majorBidi" w:hAnsiTheme="majorBidi" w:cstheme="majorBidi"/>
          <w:i/>
          <w:iCs/>
          <w:szCs w:val="24"/>
        </w:rPr>
        <w:t xml:space="preserve">kharaj </w:t>
      </w:r>
      <w:r w:rsidRPr="007E6E45">
        <w:rPr>
          <w:rFonts w:asciiTheme="majorBidi" w:hAnsiTheme="majorBidi" w:cstheme="majorBidi"/>
          <w:szCs w:val="24"/>
        </w:rPr>
        <w:t xml:space="preserve">disewakan, pembayaran </w:t>
      </w:r>
      <w:r w:rsidRPr="007E6E45">
        <w:rPr>
          <w:rFonts w:asciiTheme="majorBidi" w:hAnsiTheme="majorBidi" w:cstheme="majorBidi"/>
          <w:i/>
          <w:iCs/>
          <w:szCs w:val="24"/>
        </w:rPr>
        <w:t>kharaj</w:t>
      </w:r>
      <w:r w:rsidRPr="007E6E45">
        <w:rPr>
          <w:rFonts w:asciiTheme="majorBidi" w:hAnsiTheme="majorBidi" w:cstheme="majorBidi"/>
          <w:szCs w:val="24"/>
        </w:rPr>
        <w:t xml:space="preserve">-nya ditanggung oleh si pemilik tanah. Akan tetapi, jika tanah tersebut dipinjamkan, pembayaran </w:t>
      </w:r>
      <w:r w:rsidRPr="007E6E45">
        <w:rPr>
          <w:rFonts w:asciiTheme="majorBidi" w:hAnsiTheme="majorBidi" w:cstheme="majorBidi"/>
          <w:i/>
          <w:iCs/>
          <w:szCs w:val="24"/>
        </w:rPr>
        <w:t>kharaj</w:t>
      </w:r>
      <w:r w:rsidRPr="007E6E45">
        <w:rPr>
          <w:rFonts w:asciiTheme="majorBidi" w:hAnsiTheme="majorBidi" w:cstheme="majorBidi"/>
          <w:szCs w:val="24"/>
        </w:rPr>
        <w:t>-nya ditanggung oleh sipeminjam.</w:t>
      </w:r>
      <w:r>
        <w:rPr>
          <w:rFonts w:asciiTheme="majorBidi" w:hAnsiTheme="majorBidi" w:cstheme="majorBidi"/>
          <w:szCs w:val="24"/>
        </w:rPr>
        <w:t>’’</w:t>
      </w:r>
    </w:p>
    <w:p w:rsidR="002E7A74" w:rsidRDefault="00B640CD" w:rsidP="002E7A74">
      <w:pPr>
        <w:spacing w:after="0" w:line="360" w:lineRule="auto"/>
        <w:ind w:left="1800" w:firstLine="709"/>
        <w:jc w:val="both"/>
        <w:rPr>
          <w:rFonts w:asciiTheme="majorBidi" w:hAnsiTheme="majorBidi" w:cstheme="majorBidi"/>
          <w:szCs w:val="24"/>
          <w:lang w:val="en-US"/>
        </w:rPr>
      </w:pPr>
      <w:r w:rsidRPr="007E6E45">
        <w:rPr>
          <w:rFonts w:asciiTheme="majorBidi" w:hAnsiTheme="majorBidi" w:cstheme="majorBidi"/>
          <w:szCs w:val="24"/>
        </w:rPr>
        <w:t xml:space="preserve">Jika petugas </w:t>
      </w:r>
      <w:r w:rsidRPr="007E6E45">
        <w:rPr>
          <w:rFonts w:asciiTheme="majorBidi" w:hAnsiTheme="majorBidi" w:cstheme="majorBidi"/>
          <w:i/>
          <w:iCs/>
          <w:szCs w:val="24"/>
        </w:rPr>
        <w:t>kharaj</w:t>
      </w:r>
      <w:r w:rsidRPr="007E6E45">
        <w:rPr>
          <w:rFonts w:asciiTheme="majorBidi" w:hAnsiTheme="majorBidi" w:cstheme="majorBidi"/>
          <w:szCs w:val="24"/>
        </w:rPr>
        <w:t xml:space="preserve"> berselisih pendapat dengan pemilik tanah mengenai status tanah miliknya, misalnya petugas </w:t>
      </w:r>
      <w:r w:rsidRPr="007E6E45">
        <w:rPr>
          <w:rFonts w:asciiTheme="majorBidi" w:hAnsiTheme="majorBidi" w:cstheme="majorBidi"/>
          <w:i/>
          <w:iCs/>
          <w:szCs w:val="24"/>
        </w:rPr>
        <w:t xml:space="preserve">kharaj </w:t>
      </w:r>
      <w:r w:rsidRPr="007E6E45">
        <w:rPr>
          <w:rFonts w:asciiTheme="majorBidi" w:hAnsiTheme="majorBidi" w:cstheme="majorBidi"/>
          <w:szCs w:val="24"/>
        </w:rPr>
        <w:t xml:space="preserve">mengatakan bahwa tanah miliknya bestatus tanah </w:t>
      </w:r>
      <w:r w:rsidRPr="007E6E45">
        <w:rPr>
          <w:rFonts w:asciiTheme="majorBidi" w:hAnsiTheme="majorBidi" w:cstheme="majorBidi"/>
          <w:i/>
          <w:iCs/>
          <w:szCs w:val="24"/>
        </w:rPr>
        <w:t xml:space="preserve">usyur </w:t>
      </w:r>
      <w:r w:rsidRPr="007E6E45">
        <w:rPr>
          <w:rFonts w:asciiTheme="majorBidi" w:hAnsiTheme="majorBidi" w:cstheme="majorBidi"/>
          <w:szCs w:val="24"/>
        </w:rPr>
        <w:t xml:space="preserve">(dikenai zakat sepersepuluh) dan pengakuan keduanya sama-sama dimungkinkan benar, ucapan yang diterima adalah ucapan si pemilik tanh dan bukan ucapan petugas </w:t>
      </w:r>
      <w:r w:rsidRPr="007E6E45">
        <w:rPr>
          <w:rFonts w:asciiTheme="majorBidi" w:hAnsiTheme="majorBidi" w:cstheme="majorBidi"/>
          <w:i/>
          <w:iCs/>
          <w:szCs w:val="24"/>
        </w:rPr>
        <w:t>kharaj</w:t>
      </w:r>
      <w:r w:rsidRPr="007E6E45">
        <w:rPr>
          <w:rFonts w:asciiTheme="majorBidi" w:hAnsiTheme="majorBidi" w:cstheme="majorBidi"/>
          <w:szCs w:val="24"/>
        </w:rPr>
        <w:t>. Jika petugas</w:t>
      </w:r>
      <w:r w:rsidRPr="007E6E45">
        <w:rPr>
          <w:rFonts w:asciiTheme="majorBidi" w:hAnsiTheme="majorBidi" w:cstheme="majorBidi"/>
          <w:i/>
          <w:iCs/>
          <w:szCs w:val="24"/>
        </w:rPr>
        <w:t xml:space="preserve"> kharaj</w:t>
      </w:r>
      <w:r w:rsidRPr="007E6E45">
        <w:rPr>
          <w:rFonts w:asciiTheme="majorBidi" w:hAnsiTheme="majorBidi" w:cstheme="majorBidi"/>
          <w:szCs w:val="24"/>
        </w:rPr>
        <w:t xml:space="preserve"> masih meragukan pengakuan si pemilik tanah, hendaknya ia meminta si pemilik tanah bersumpah untuk menguatkan pengakuannya. Untuk mengatasi perselisihan tersebut, petugas </w:t>
      </w:r>
      <w:r w:rsidRPr="006C546E">
        <w:rPr>
          <w:rFonts w:asciiTheme="majorBidi" w:hAnsiTheme="majorBidi" w:cstheme="majorBidi"/>
          <w:i/>
          <w:iCs/>
          <w:szCs w:val="24"/>
        </w:rPr>
        <w:t>kharaj</w:t>
      </w:r>
      <w:r w:rsidRPr="007E6E45">
        <w:rPr>
          <w:rFonts w:asciiTheme="majorBidi" w:hAnsiTheme="majorBidi" w:cstheme="majorBidi"/>
          <w:szCs w:val="24"/>
        </w:rPr>
        <w:t xml:space="preserve"> dapat mencocokkan pengakuan si pemilik tanah dengan akta tanah yang tercatat di dalam dokumen pertahanan, dengan catatan jika dokumen tersebut dapat dipastikan validitasnya, dan penulisnya dapat dipercaya. Namun, sangat jarang terjadi perselisihan pendapat mengenai status tanah seperti ini. Justru, yang sering terjadi adalah perselisihan </w:t>
      </w:r>
      <w:r>
        <w:rPr>
          <w:rFonts w:asciiTheme="majorBidi" w:hAnsiTheme="majorBidi" w:cstheme="majorBidi"/>
          <w:szCs w:val="24"/>
        </w:rPr>
        <w:t xml:space="preserve">pendapat mengenai batas tanah. </w:t>
      </w:r>
      <w:r w:rsidRPr="007E6E45">
        <w:rPr>
          <w:rFonts w:asciiTheme="majorBidi" w:hAnsiTheme="majorBidi" w:cstheme="majorBidi"/>
          <w:szCs w:val="24"/>
          <w:vertAlign w:val="superscript"/>
        </w:rPr>
        <w:footnoteReference w:id="99"/>
      </w:r>
    </w:p>
    <w:p w:rsidR="002E7A74" w:rsidRDefault="00B640CD" w:rsidP="002E7A74">
      <w:pPr>
        <w:spacing w:after="0" w:line="360" w:lineRule="auto"/>
        <w:ind w:left="1800" w:firstLine="709"/>
        <w:jc w:val="both"/>
        <w:rPr>
          <w:rFonts w:asciiTheme="majorBidi" w:hAnsiTheme="majorBidi" w:cstheme="majorBidi"/>
          <w:szCs w:val="24"/>
          <w:lang w:val="en-US"/>
        </w:rPr>
      </w:pPr>
      <w:r w:rsidRPr="007E6E45">
        <w:rPr>
          <w:rFonts w:asciiTheme="majorBidi" w:hAnsiTheme="majorBidi" w:cstheme="majorBidi"/>
          <w:szCs w:val="24"/>
        </w:rPr>
        <w:t xml:space="preserve">Jika si pemilik tanah mengaku telah membayar </w:t>
      </w:r>
      <w:r w:rsidRPr="007E6E45">
        <w:rPr>
          <w:rFonts w:asciiTheme="majorBidi" w:hAnsiTheme="majorBidi" w:cstheme="majorBidi"/>
          <w:i/>
          <w:iCs/>
          <w:szCs w:val="24"/>
        </w:rPr>
        <w:t>kharaj</w:t>
      </w:r>
      <w:r w:rsidRPr="007E6E45">
        <w:rPr>
          <w:rFonts w:asciiTheme="majorBidi" w:hAnsiTheme="majorBidi" w:cstheme="majorBidi"/>
          <w:szCs w:val="24"/>
        </w:rPr>
        <w:t xml:space="preserve"> tanah miliknya, pengakuannya tidak dapat di terima. Akan tetapi, jika ia mengaku telah membayar zakat sepersepuluhnya, pengakuannya dapat diterima. Petugas </w:t>
      </w:r>
      <w:r w:rsidRPr="007E6E45">
        <w:rPr>
          <w:rFonts w:asciiTheme="majorBidi" w:hAnsiTheme="majorBidi" w:cstheme="majorBidi"/>
          <w:i/>
          <w:iCs/>
          <w:szCs w:val="24"/>
        </w:rPr>
        <w:t>kharaj</w:t>
      </w:r>
      <w:r w:rsidRPr="007E6E45">
        <w:rPr>
          <w:rFonts w:asciiTheme="majorBidi" w:hAnsiTheme="majorBidi" w:cstheme="majorBidi"/>
          <w:szCs w:val="24"/>
        </w:rPr>
        <w:t xml:space="preserve"> diperbolehkan mencocokkan pembayaran </w:t>
      </w:r>
      <w:r w:rsidRPr="007E6E45">
        <w:rPr>
          <w:rFonts w:asciiTheme="majorBidi" w:hAnsiTheme="majorBidi" w:cstheme="majorBidi"/>
          <w:i/>
          <w:iCs/>
          <w:szCs w:val="24"/>
        </w:rPr>
        <w:t xml:space="preserve">kharaj </w:t>
      </w:r>
      <w:r w:rsidRPr="007E6E45">
        <w:rPr>
          <w:rFonts w:asciiTheme="majorBidi" w:hAnsiTheme="majorBidi" w:cstheme="majorBidi"/>
          <w:szCs w:val="24"/>
        </w:rPr>
        <w:t xml:space="preserve">si pemilik tanah dengan dokumen </w:t>
      </w:r>
      <w:r w:rsidRPr="00F04321">
        <w:rPr>
          <w:rFonts w:asciiTheme="majorBidi" w:hAnsiTheme="majorBidi" w:cstheme="majorBidi"/>
          <w:i/>
          <w:iCs/>
          <w:szCs w:val="24"/>
        </w:rPr>
        <w:t>kharaj</w:t>
      </w:r>
      <w:r w:rsidRPr="007E6E45">
        <w:rPr>
          <w:rFonts w:asciiTheme="majorBidi" w:hAnsiTheme="majorBidi" w:cstheme="majorBidi"/>
          <w:szCs w:val="24"/>
        </w:rPr>
        <w:t xml:space="preserve"> jika dokumen tersebut dapat dipastikan validitasnya sesu</w:t>
      </w:r>
      <w:r>
        <w:rPr>
          <w:rFonts w:asciiTheme="majorBidi" w:hAnsiTheme="majorBidi" w:cstheme="majorBidi"/>
          <w:szCs w:val="24"/>
        </w:rPr>
        <w:t>ai dengan tradisi yang berlaku</w:t>
      </w:r>
      <w:r w:rsidR="002E7A74">
        <w:rPr>
          <w:rFonts w:asciiTheme="majorBidi" w:hAnsiTheme="majorBidi" w:cstheme="majorBidi"/>
          <w:szCs w:val="24"/>
        </w:rPr>
        <w:t>.</w:t>
      </w:r>
    </w:p>
    <w:p w:rsidR="002E7A74" w:rsidRDefault="00B640CD" w:rsidP="002E7A74">
      <w:pPr>
        <w:spacing w:after="0" w:line="360" w:lineRule="auto"/>
        <w:ind w:left="1800" w:firstLine="709"/>
        <w:jc w:val="both"/>
        <w:rPr>
          <w:rFonts w:asciiTheme="majorBidi" w:hAnsiTheme="majorBidi" w:cstheme="majorBidi"/>
          <w:szCs w:val="24"/>
          <w:lang w:val="en-US"/>
        </w:rPr>
      </w:pPr>
      <w:r w:rsidRPr="007E6E45">
        <w:rPr>
          <w:rFonts w:asciiTheme="majorBidi" w:hAnsiTheme="majorBidi" w:cstheme="majorBidi"/>
          <w:szCs w:val="24"/>
        </w:rPr>
        <w:t xml:space="preserve">Jika si pemilik tanah tidak mampu membayar </w:t>
      </w:r>
      <w:r w:rsidRPr="007E6E45">
        <w:rPr>
          <w:rFonts w:asciiTheme="majorBidi" w:hAnsiTheme="majorBidi" w:cstheme="majorBidi"/>
          <w:i/>
          <w:iCs/>
          <w:szCs w:val="24"/>
        </w:rPr>
        <w:t>kharaj</w:t>
      </w:r>
      <w:r w:rsidRPr="007E6E45">
        <w:rPr>
          <w:rFonts w:asciiTheme="majorBidi" w:hAnsiTheme="majorBidi" w:cstheme="majorBidi"/>
          <w:szCs w:val="24"/>
        </w:rPr>
        <w:t xml:space="preserve"> tanahnya, ia harus diberi kelonggaran waktu hingga mampu membayarnya. Jika ia menunda-nunda pembayaran </w:t>
      </w:r>
      <w:r w:rsidRPr="007E6E45">
        <w:rPr>
          <w:rFonts w:asciiTheme="majorBidi" w:hAnsiTheme="majorBidi" w:cstheme="majorBidi"/>
          <w:i/>
          <w:iCs/>
          <w:szCs w:val="24"/>
        </w:rPr>
        <w:t xml:space="preserve">kharaj </w:t>
      </w:r>
      <w:r w:rsidRPr="007E6E45">
        <w:rPr>
          <w:rFonts w:asciiTheme="majorBidi" w:hAnsiTheme="majorBidi" w:cstheme="majorBidi"/>
          <w:szCs w:val="24"/>
        </w:rPr>
        <w:t xml:space="preserve">tanahnya sementara ia mampu membayarnya, ia boleh dipenjara, kecuali jika di rumahnya terdapat aset lain kemudian aset tersebut dijual dan uang </w:t>
      </w:r>
      <w:r w:rsidRPr="007E6E45">
        <w:rPr>
          <w:rFonts w:asciiTheme="majorBidi" w:hAnsiTheme="majorBidi" w:cstheme="majorBidi"/>
          <w:szCs w:val="24"/>
        </w:rPr>
        <w:lastRenderedPageBreak/>
        <w:t>hasil penjualannya digunakan untuk membayar</w:t>
      </w:r>
      <w:r w:rsidRPr="007E6E45">
        <w:rPr>
          <w:rFonts w:asciiTheme="majorBidi" w:hAnsiTheme="majorBidi" w:cstheme="majorBidi"/>
          <w:i/>
          <w:iCs/>
          <w:szCs w:val="24"/>
        </w:rPr>
        <w:t xml:space="preserve"> kharaj</w:t>
      </w:r>
      <w:r w:rsidRPr="007E6E45">
        <w:rPr>
          <w:rFonts w:asciiTheme="majorBidi" w:hAnsiTheme="majorBidi" w:cstheme="majorBidi"/>
          <w:szCs w:val="24"/>
        </w:rPr>
        <w:t xml:space="preserve"> tanahnya, seperti halnya orang yang berutang. Jika ia memiliki aset lain, kecuali tanah </w:t>
      </w:r>
      <w:r w:rsidRPr="007E6E45">
        <w:rPr>
          <w:rFonts w:asciiTheme="majorBidi" w:hAnsiTheme="majorBidi" w:cstheme="majorBidi"/>
          <w:i/>
          <w:iCs/>
          <w:szCs w:val="24"/>
        </w:rPr>
        <w:t xml:space="preserve">kharaj </w:t>
      </w:r>
      <w:r w:rsidRPr="007E6E45">
        <w:rPr>
          <w:rFonts w:asciiTheme="majorBidi" w:hAnsiTheme="majorBidi" w:cstheme="majorBidi"/>
          <w:szCs w:val="24"/>
        </w:rPr>
        <w:t xml:space="preserve">miliknya dan pihak yang berwenang memperbolehkan tanah tersebut dijual, hendaknya ia menjual sebagian tanahnya yang sekiranya cukup untuk membayar </w:t>
      </w:r>
      <w:r w:rsidRPr="007E6E45">
        <w:rPr>
          <w:rFonts w:asciiTheme="majorBidi" w:hAnsiTheme="majorBidi" w:cstheme="majorBidi"/>
          <w:i/>
          <w:iCs/>
          <w:szCs w:val="24"/>
        </w:rPr>
        <w:t>kharaj</w:t>
      </w:r>
      <w:r w:rsidRPr="007E6E45">
        <w:rPr>
          <w:rFonts w:asciiTheme="majorBidi" w:hAnsiTheme="majorBidi" w:cstheme="majorBidi"/>
          <w:szCs w:val="24"/>
        </w:rPr>
        <w:t xml:space="preserve"> tanah tersebut. </w:t>
      </w:r>
    </w:p>
    <w:p w:rsidR="00B640CD" w:rsidRPr="007E6E45" w:rsidRDefault="00B640CD" w:rsidP="002E7A74">
      <w:pPr>
        <w:spacing w:after="0" w:line="360" w:lineRule="auto"/>
        <w:ind w:left="1800" w:firstLine="709"/>
        <w:jc w:val="both"/>
        <w:rPr>
          <w:rFonts w:asciiTheme="majorBidi" w:hAnsiTheme="majorBidi" w:cstheme="majorBidi"/>
          <w:szCs w:val="24"/>
        </w:rPr>
      </w:pPr>
      <w:r w:rsidRPr="007E6E45">
        <w:rPr>
          <w:rFonts w:asciiTheme="majorBidi" w:hAnsiTheme="majorBidi" w:cstheme="majorBidi"/>
          <w:szCs w:val="24"/>
        </w:rPr>
        <w:t xml:space="preserve">Jika pihak yang berwenang tidak memperbolehkan tanah tersebut dijual, hendaknya ia memnyewakan tanah tersebut kemudian uang hasil sewanya digunakan untuk membayar </w:t>
      </w:r>
      <w:r w:rsidRPr="007E6E45">
        <w:rPr>
          <w:rFonts w:asciiTheme="majorBidi" w:hAnsiTheme="majorBidi" w:cstheme="majorBidi"/>
          <w:i/>
          <w:iCs/>
          <w:szCs w:val="24"/>
        </w:rPr>
        <w:t xml:space="preserve">kharaj </w:t>
      </w:r>
      <w:r w:rsidRPr="007E6E45">
        <w:rPr>
          <w:rFonts w:asciiTheme="majorBidi" w:hAnsiTheme="majorBidi" w:cstheme="majorBidi"/>
          <w:szCs w:val="24"/>
        </w:rPr>
        <w:t xml:space="preserve">tanahnya. Jika uang sewanya tinggi, </w:t>
      </w:r>
      <w:r w:rsidRPr="007E6E45">
        <w:rPr>
          <w:rFonts w:asciiTheme="majorBidi" w:hAnsiTheme="majorBidi" w:cstheme="majorBidi"/>
          <w:i/>
          <w:iCs/>
          <w:szCs w:val="24"/>
        </w:rPr>
        <w:t>kharaj</w:t>
      </w:r>
      <w:r w:rsidRPr="007E6E45">
        <w:rPr>
          <w:rFonts w:asciiTheme="majorBidi" w:hAnsiTheme="majorBidi" w:cstheme="majorBidi"/>
          <w:szCs w:val="24"/>
        </w:rPr>
        <w:t xml:space="preserve">-nya ditambah. Akan tetapi, jika uang sewanya rendah </w:t>
      </w:r>
      <w:r w:rsidRPr="007E6E45">
        <w:rPr>
          <w:rFonts w:asciiTheme="majorBidi" w:hAnsiTheme="majorBidi" w:cstheme="majorBidi"/>
          <w:i/>
          <w:iCs/>
          <w:szCs w:val="24"/>
        </w:rPr>
        <w:t>kharaj-</w:t>
      </w:r>
      <w:r>
        <w:rPr>
          <w:rFonts w:asciiTheme="majorBidi" w:hAnsiTheme="majorBidi" w:cstheme="majorBidi"/>
          <w:szCs w:val="24"/>
        </w:rPr>
        <w:t>nya dikurangi.</w:t>
      </w:r>
      <w:r w:rsidRPr="007E6E45">
        <w:rPr>
          <w:rFonts w:asciiTheme="majorBidi" w:hAnsiTheme="majorBidi" w:cstheme="majorBidi"/>
          <w:szCs w:val="24"/>
          <w:vertAlign w:val="superscript"/>
        </w:rPr>
        <w:footnoteReference w:id="100"/>
      </w:r>
      <w:r w:rsidRPr="007E6E45">
        <w:rPr>
          <w:rFonts w:asciiTheme="majorBidi" w:hAnsiTheme="majorBidi" w:cstheme="majorBidi"/>
          <w:szCs w:val="24"/>
        </w:rPr>
        <w:t xml:space="preserve">Jika si pemilik tanah tidak mampu mengolah tanahnya, hendaknya dikatakan kepadanya ucapan seperti ini, ‘’ Sebaiknya engkau sewakan saja tanah ini kepada orang lain atau serahkan saja tanah itu kepada seseorang yang mampu mengelolahnya.’’ Tujuannya supaya tanah tersebut tidak menjadi lahan kosong. </w:t>
      </w:r>
      <w:r w:rsidRPr="007E6E45">
        <w:rPr>
          <w:rFonts w:asciiTheme="majorBidi" w:hAnsiTheme="majorBidi" w:cstheme="majorBidi"/>
          <w:szCs w:val="24"/>
          <w:vertAlign w:val="superscript"/>
        </w:rPr>
        <w:footnoteReference w:id="101"/>
      </w:r>
    </w:p>
    <w:p w:rsidR="002E7A74" w:rsidRPr="002E7A74" w:rsidRDefault="00B640CD" w:rsidP="00EA2FF4">
      <w:pPr>
        <w:numPr>
          <w:ilvl w:val="0"/>
          <w:numId w:val="15"/>
        </w:numPr>
        <w:spacing w:after="0" w:line="360" w:lineRule="auto"/>
        <w:ind w:left="709" w:hanging="283"/>
        <w:jc w:val="both"/>
        <w:rPr>
          <w:rFonts w:asciiTheme="majorBidi" w:hAnsiTheme="majorBidi" w:cstheme="majorBidi"/>
          <w:b/>
          <w:bCs/>
          <w:szCs w:val="24"/>
        </w:rPr>
      </w:pPr>
      <w:r w:rsidRPr="007E6E45">
        <w:rPr>
          <w:rFonts w:asciiTheme="majorBidi" w:hAnsiTheme="majorBidi" w:cstheme="majorBidi"/>
          <w:b/>
          <w:bCs/>
          <w:szCs w:val="24"/>
        </w:rPr>
        <w:t xml:space="preserve">Metode Pemungutan </w:t>
      </w:r>
      <w:r w:rsidRPr="008D2A50">
        <w:rPr>
          <w:rFonts w:asciiTheme="majorBidi" w:hAnsiTheme="majorBidi" w:cstheme="majorBidi"/>
          <w:b/>
          <w:bCs/>
          <w:i/>
          <w:iCs/>
          <w:szCs w:val="24"/>
        </w:rPr>
        <w:t>Kharaj</w:t>
      </w:r>
    </w:p>
    <w:p w:rsidR="00B640CD" w:rsidRPr="002E7A74" w:rsidRDefault="00B640CD" w:rsidP="002E7A74">
      <w:pPr>
        <w:spacing w:after="0" w:line="360" w:lineRule="auto"/>
        <w:ind w:left="709" w:firstLine="425"/>
        <w:jc w:val="both"/>
        <w:rPr>
          <w:rFonts w:asciiTheme="majorBidi" w:hAnsiTheme="majorBidi" w:cstheme="majorBidi"/>
          <w:b/>
          <w:bCs/>
          <w:szCs w:val="24"/>
        </w:rPr>
      </w:pPr>
      <w:r w:rsidRPr="002E7A74">
        <w:rPr>
          <w:rFonts w:asciiTheme="majorBidi" w:hAnsiTheme="majorBidi" w:cstheme="majorBidi"/>
          <w:szCs w:val="24"/>
        </w:rPr>
        <w:t xml:space="preserve">Tentang metode penetapan </w:t>
      </w:r>
      <w:r w:rsidRPr="002E7A74">
        <w:rPr>
          <w:rFonts w:asciiTheme="majorBidi" w:hAnsiTheme="majorBidi" w:cstheme="majorBidi"/>
          <w:i/>
          <w:iCs/>
          <w:szCs w:val="24"/>
        </w:rPr>
        <w:t>kharaj,</w:t>
      </w:r>
      <w:r w:rsidRPr="002E7A74">
        <w:rPr>
          <w:rFonts w:asciiTheme="majorBidi" w:hAnsiTheme="majorBidi" w:cstheme="majorBidi"/>
          <w:szCs w:val="24"/>
        </w:rPr>
        <w:t xml:space="preserve"> Al-Mawardi menyarankan untuk menggunakan salah satu dari tiga metode yang pernah diterapkan dalam sejarah islam, yaitu: </w:t>
      </w:r>
    </w:p>
    <w:p w:rsidR="00B640CD" w:rsidRPr="007E6E45" w:rsidRDefault="00B640CD" w:rsidP="00EA2FF4">
      <w:pPr>
        <w:numPr>
          <w:ilvl w:val="0"/>
          <w:numId w:val="18"/>
        </w:numPr>
        <w:spacing w:after="0" w:line="360" w:lineRule="auto"/>
        <w:jc w:val="both"/>
        <w:rPr>
          <w:rFonts w:asciiTheme="majorBidi" w:hAnsiTheme="majorBidi" w:cstheme="majorBidi"/>
          <w:szCs w:val="24"/>
        </w:rPr>
      </w:pPr>
      <w:r w:rsidRPr="007E6E45">
        <w:rPr>
          <w:rFonts w:asciiTheme="majorBidi" w:hAnsiTheme="majorBidi" w:cstheme="majorBidi"/>
          <w:szCs w:val="24"/>
        </w:rPr>
        <w:t xml:space="preserve">Metode </w:t>
      </w:r>
      <w:r w:rsidRPr="007E6E45">
        <w:rPr>
          <w:rFonts w:asciiTheme="majorBidi" w:hAnsiTheme="majorBidi" w:cstheme="majorBidi"/>
          <w:i/>
          <w:iCs/>
          <w:szCs w:val="24"/>
        </w:rPr>
        <w:t>Misahah,</w:t>
      </w:r>
      <w:r w:rsidRPr="007E6E45">
        <w:rPr>
          <w:rFonts w:asciiTheme="majorBidi" w:hAnsiTheme="majorBidi" w:cstheme="majorBidi"/>
          <w:szCs w:val="24"/>
        </w:rPr>
        <w:t xml:space="preserve"> yaitu metode penetapan </w:t>
      </w:r>
      <w:r w:rsidRPr="007E6E45">
        <w:rPr>
          <w:rFonts w:asciiTheme="majorBidi" w:hAnsiTheme="majorBidi" w:cstheme="majorBidi"/>
          <w:i/>
          <w:iCs/>
          <w:szCs w:val="24"/>
        </w:rPr>
        <w:t>kharaj</w:t>
      </w:r>
      <w:r w:rsidRPr="007E6E45">
        <w:rPr>
          <w:rFonts w:asciiTheme="majorBidi" w:hAnsiTheme="majorBidi" w:cstheme="majorBidi"/>
          <w:szCs w:val="24"/>
        </w:rPr>
        <w:t xml:space="preserve"> berdasarkan ukuran tanah. Metode ini merupakan </w:t>
      </w:r>
      <w:r w:rsidRPr="007E6E45">
        <w:rPr>
          <w:rFonts w:asciiTheme="majorBidi" w:hAnsiTheme="majorBidi" w:cstheme="majorBidi"/>
          <w:i/>
          <w:iCs/>
          <w:szCs w:val="24"/>
        </w:rPr>
        <w:t>fixed-tax,</w:t>
      </w:r>
      <w:r w:rsidRPr="007E6E45">
        <w:rPr>
          <w:rFonts w:asciiTheme="majorBidi" w:hAnsiTheme="majorBidi" w:cstheme="majorBidi"/>
          <w:szCs w:val="24"/>
        </w:rPr>
        <w:t xml:space="preserve"> terlepas dari apakah tanah tersebut ditanami atau tidak, selama tanah tersebut memang bisa ditanami.</w:t>
      </w:r>
    </w:p>
    <w:p w:rsidR="00B640CD" w:rsidRPr="007E6E45" w:rsidRDefault="00B640CD" w:rsidP="00EA2FF4">
      <w:pPr>
        <w:numPr>
          <w:ilvl w:val="0"/>
          <w:numId w:val="18"/>
        </w:numPr>
        <w:spacing w:after="0" w:line="360" w:lineRule="auto"/>
        <w:jc w:val="both"/>
        <w:rPr>
          <w:rFonts w:asciiTheme="majorBidi" w:hAnsiTheme="majorBidi" w:cstheme="majorBidi"/>
          <w:szCs w:val="24"/>
        </w:rPr>
      </w:pPr>
      <w:r w:rsidRPr="007E6E45">
        <w:rPr>
          <w:rFonts w:asciiTheme="majorBidi" w:hAnsiTheme="majorBidi" w:cstheme="majorBidi"/>
          <w:szCs w:val="24"/>
        </w:rPr>
        <w:t>Metode penetapan</w:t>
      </w:r>
      <w:r w:rsidRPr="007E6E45">
        <w:rPr>
          <w:rFonts w:asciiTheme="majorBidi" w:hAnsiTheme="majorBidi" w:cstheme="majorBidi"/>
          <w:i/>
          <w:iCs/>
          <w:szCs w:val="24"/>
        </w:rPr>
        <w:t xml:space="preserve"> kharaj</w:t>
      </w:r>
      <w:r w:rsidRPr="007E6E45">
        <w:rPr>
          <w:rFonts w:asciiTheme="majorBidi" w:hAnsiTheme="majorBidi" w:cstheme="majorBidi"/>
          <w:szCs w:val="24"/>
        </w:rPr>
        <w:t xml:space="preserve"> berdasarkan ukuran tanah yang ditanam saja. Dalam metode ini, tanah subur yang tidak dikelola tidak masuk dalam penilaian objek </w:t>
      </w:r>
      <w:r w:rsidRPr="007E6E45">
        <w:rPr>
          <w:rFonts w:asciiTheme="majorBidi" w:hAnsiTheme="majorBidi" w:cstheme="majorBidi"/>
          <w:i/>
          <w:iCs/>
          <w:szCs w:val="24"/>
        </w:rPr>
        <w:t>kharaj.</w:t>
      </w:r>
    </w:p>
    <w:p w:rsidR="002E7A74" w:rsidRPr="002E7A74" w:rsidRDefault="00B640CD" w:rsidP="00EA2FF4">
      <w:pPr>
        <w:numPr>
          <w:ilvl w:val="0"/>
          <w:numId w:val="18"/>
        </w:numPr>
        <w:spacing w:after="0" w:line="360" w:lineRule="auto"/>
        <w:jc w:val="both"/>
        <w:rPr>
          <w:rFonts w:asciiTheme="majorBidi" w:hAnsiTheme="majorBidi" w:cstheme="majorBidi"/>
          <w:szCs w:val="24"/>
        </w:rPr>
      </w:pPr>
      <w:r w:rsidRPr="007E6E45">
        <w:rPr>
          <w:rFonts w:asciiTheme="majorBidi" w:hAnsiTheme="majorBidi" w:cstheme="majorBidi"/>
          <w:szCs w:val="24"/>
        </w:rPr>
        <w:t xml:space="preserve">Metode </w:t>
      </w:r>
      <w:r w:rsidRPr="007E6E45">
        <w:rPr>
          <w:rFonts w:asciiTheme="majorBidi" w:hAnsiTheme="majorBidi" w:cstheme="majorBidi"/>
          <w:i/>
          <w:iCs/>
          <w:szCs w:val="24"/>
        </w:rPr>
        <w:t>Musaqasamah,</w:t>
      </w:r>
      <w:r w:rsidRPr="007E6E45">
        <w:rPr>
          <w:rFonts w:asciiTheme="majorBidi" w:hAnsiTheme="majorBidi" w:cstheme="majorBidi"/>
          <w:szCs w:val="24"/>
        </w:rPr>
        <w:t xml:space="preserve"> yaitu metode penetapan</w:t>
      </w:r>
      <w:r w:rsidRPr="007E6E45">
        <w:rPr>
          <w:rFonts w:asciiTheme="majorBidi" w:hAnsiTheme="majorBidi" w:cstheme="majorBidi"/>
          <w:i/>
          <w:iCs/>
          <w:szCs w:val="24"/>
        </w:rPr>
        <w:t xml:space="preserve"> kharaj</w:t>
      </w:r>
      <w:r w:rsidRPr="007E6E45">
        <w:rPr>
          <w:rFonts w:asciiTheme="majorBidi" w:hAnsiTheme="majorBidi" w:cstheme="majorBidi"/>
          <w:szCs w:val="24"/>
        </w:rPr>
        <w:t xml:space="preserve"> berdasarkan persentase dari hasil produksi </w:t>
      </w:r>
      <w:r w:rsidRPr="007E6E45">
        <w:rPr>
          <w:rFonts w:asciiTheme="majorBidi" w:hAnsiTheme="majorBidi" w:cstheme="majorBidi"/>
          <w:i/>
          <w:iCs/>
          <w:szCs w:val="24"/>
        </w:rPr>
        <w:t>(proportional tax).</w:t>
      </w:r>
      <w:r w:rsidRPr="007E6E45">
        <w:rPr>
          <w:rFonts w:asciiTheme="majorBidi" w:hAnsiTheme="majorBidi" w:cstheme="majorBidi"/>
          <w:szCs w:val="24"/>
        </w:rPr>
        <w:t xml:space="preserve"> Dalam metode ini, pajak dipungut setelah tanaman mengalami masa panen.</w:t>
      </w:r>
      <w:r w:rsidRPr="00F04321">
        <w:rPr>
          <w:rFonts w:asciiTheme="majorBidi" w:hAnsiTheme="majorBidi" w:cstheme="majorBidi"/>
          <w:szCs w:val="24"/>
          <w:vertAlign w:val="superscript"/>
        </w:rPr>
        <w:t xml:space="preserve"> </w:t>
      </w:r>
      <w:r w:rsidRPr="007E6E45">
        <w:rPr>
          <w:rFonts w:asciiTheme="majorBidi" w:hAnsiTheme="majorBidi" w:cstheme="majorBidi"/>
          <w:szCs w:val="24"/>
          <w:vertAlign w:val="superscript"/>
        </w:rPr>
        <w:footnoteReference w:id="102"/>
      </w:r>
    </w:p>
    <w:p w:rsidR="002E7A74" w:rsidRDefault="00B640CD" w:rsidP="002E7A74">
      <w:pPr>
        <w:spacing w:after="0" w:line="360" w:lineRule="auto"/>
        <w:ind w:left="1070" w:firstLine="347"/>
        <w:jc w:val="both"/>
        <w:rPr>
          <w:rFonts w:asciiTheme="majorBidi" w:hAnsiTheme="majorBidi" w:cstheme="majorBidi"/>
          <w:szCs w:val="24"/>
          <w:lang w:val="en-US"/>
        </w:rPr>
      </w:pPr>
      <w:r w:rsidRPr="002E7A74">
        <w:rPr>
          <w:rFonts w:asciiTheme="majorBidi" w:hAnsiTheme="majorBidi" w:cstheme="majorBidi"/>
          <w:szCs w:val="24"/>
        </w:rPr>
        <w:lastRenderedPageBreak/>
        <w:t xml:space="preserve">Secara kronologis, metode pertama yang digunakan umat islam dalam penetapan </w:t>
      </w:r>
      <w:r w:rsidRPr="002E7A74">
        <w:rPr>
          <w:rFonts w:asciiTheme="majorBidi" w:hAnsiTheme="majorBidi" w:cstheme="majorBidi"/>
          <w:i/>
          <w:iCs/>
          <w:szCs w:val="24"/>
        </w:rPr>
        <w:t>kharaj</w:t>
      </w:r>
      <w:r w:rsidRPr="002E7A74">
        <w:rPr>
          <w:rFonts w:asciiTheme="majorBidi" w:hAnsiTheme="majorBidi" w:cstheme="majorBidi"/>
          <w:szCs w:val="24"/>
        </w:rPr>
        <w:t xml:space="preserve"> adalah metode </w:t>
      </w:r>
      <w:r w:rsidRPr="002E7A74">
        <w:rPr>
          <w:rFonts w:asciiTheme="majorBidi" w:hAnsiTheme="majorBidi" w:cstheme="majorBidi"/>
          <w:i/>
          <w:iCs/>
          <w:szCs w:val="24"/>
        </w:rPr>
        <w:t>Misahah.</w:t>
      </w:r>
      <w:r w:rsidRPr="002E7A74">
        <w:rPr>
          <w:rFonts w:asciiTheme="majorBidi" w:hAnsiTheme="majorBidi" w:cstheme="majorBidi"/>
          <w:szCs w:val="24"/>
        </w:rPr>
        <w:t xml:space="preserve"> Metode ini diterapkan pertama kali pada masa Khalifah Umar Ibn Al-Khattab berdasarkan masukan dari para sahabat yang melakukan survei. Pada masa ini, pajak ditetapkan tahunan pada tingkat yang berbeda secara </w:t>
      </w:r>
      <w:r w:rsidRPr="002E7A74">
        <w:rPr>
          <w:rFonts w:asciiTheme="majorBidi" w:hAnsiTheme="majorBidi" w:cstheme="majorBidi"/>
          <w:i/>
          <w:iCs/>
          <w:szCs w:val="24"/>
        </w:rPr>
        <w:t xml:space="preserve">fixed </w:t>
      </w:r>
      <w:r w:rsidRPr="002E7A74">
        <w:rPr>
          <w:rFonts w:asciiTheme="majorBidi" w:hAnsiTheme="majorBidi" w:cstheme="majorBidi"/>
          <w:szCs w:val="24"/>
        </w:rPr>
        <w:t xml:space="preserve">atas setiap tanah yang berpotensi produktif dan memiliki akses ke air, sekalipun tidak ditanami, sehingga pendapatan yang diterima oleh negara dari jenis pajak ini pun bersifat </w:t>
      </w:r>
      <w:r w:rsidRPr="002E7A74">
        <w:rPr>
          <w:rFonts w:asciiTheme="majorBidi" w:hAnsiTheme="majorBidi" w:cstheme="majorBidi"/>
          <w:i/>
          <w:iCs/>
          <w:szCs w:val="24"/>
        </w:rPr>
        <w:t>fixed.</w:t>
      </w:r>
      <w:r w:rsidRPr="002E7A74">
        <w:rPr>
          <w:rFonts w:asciiTheme="majorBidi" w:hAnsiTheme="majorBidi" w:cstheme="majorBidi"/>
          <w:szCs w:val="24"/>
        </w:rPr>
        <w:t xml:space="preserve"> Melalui penggunaan metode ini, Khalifah Umar ingin menjamin pendapatan negara pada setiap tahunya demi kepentingan ekspansi, sekaligus memastikan para petani tidak mengelak membayar pajak dengan dalih hasil produksi rendah</w:t>
      </w:r>
      <w:r w:rsidRPr="007E6E45">
        <w:rPr>
          <w:rFonts w:asciiTheme="majorBidi" w:hAnsiTheme="majorBidi" w:cstheme="majorBidi"/>
          <w:szCs w:val="24"/>
          <w:vertAlign w:val="superscript"/>
        </w:rPr>
        <w:footnoteReference w:id="103"/>
      </w:r>
      <w:r w:rsidRPr="002E7A74">
        <w:rPr>
          <w:rFonts w:asciiTheme="majorBidi" w:hAnsiTheme="majorBidi" w:cstheme="majorBidi"/>
          <w:szCs w:val="24"/>
        </w:rPr>
        <w:t>.</w:t>
      </w:r>
    </w:p>
    <w:p w:rsidR="00B640CD" w:rsidRPr="002E7A74" w:rsidRDefault="00B640CD" w:rsidP="002E7A74">
      <w:pPr>
        <w:spacing w:after="0" w:line="360" w:lineRule="auto"/>
        <w:ind w:left="1070" w:firstLine="347"/>
        <w:jc w:val="both"/>
        <w:rPr>
          <w:rFonts w:asciiTheme="majorBidi" w:hAnsiTheme="majorBidi" w:cstheme="majorBidi"/>
          <w:szCs w:val="24"/>
          <w:lang w:val="en-US"/>
        </w:rPr>
      </w:pPr>
      <w:r w:rsidRPr="007E6E45">
        <w:rPr>
          <w:rFonts w:asciiTheme="majorBidi" w:hAnsiTheme="majorBidi" w:cstheme="majorBidi"/>
          <w:szCs w:val="24"/>
        </w:rPr>
        <w:t xml:space="preserve">Metode yang kedua juga pernah diterapkan pada masa Khalifah Umar pengenaan pajak dengan menggunakan metode ini dilakukan pada beberapa wilayah tertentu saja, terutama di Syiria. Metode yang terakhir, musaqamah, pertama kali diterapkan pada masa Dinasti Abbasiyah, khususnya pada masa pemerintahan Al-Mawardi dan Harun ar-Rasyid. </w:t>
      </w:r>
    </w:p>
    <w:p w:rsidR="002E7A74" w:rsidRPr="002E7A74" w:rsidRDefault="00B640CD" w:rsidP="00EA2FF4">
      <w:pPr>
        <w:numPr>
          <w:ilvl w:val="0"/>
          <w:numId w:val="18"/>
        </w:numPr>
        <w:spacing w:after="0" w:line="360" w:lineRule="auto"/>
        <w:ind w:left="709" w:hanging="283"/>
        <w:jc w:val="both"/>
        <w:rPr>
          <w:rFonts w:asciiTheme="majorBidi" w:hAnsiTheme="majorBidi" w:cstheme="majorBidi"/>
          <w:b/>
          <w:bCs/>
          <w:szCs w:val="24"/>
        </w:rPr>
      </w:pPr>
      <w:r w:rsidRPr="007E6E45">
        <w:rPr>
          <w:rFonts w:asciiTheme="majorBidi" w:hAnsiTheme="majorBidi" w:cstheme="majorBidi"/>
          <w:b/>
          <w:bCs/>
          <w:szCs w:val="24"/>
        </w:rPr>
        <w:t xml:space="preserve">Petugas </w:t>
      </w:r>
      <w:r w:rsidRPr="00F04321">
        <w:rPr>
          <w:rFonts w:asciiTheme="majorBidi" w:hAnsiTheme="majorBidi" w:cstheme="majorBidi"/>
          <w:b/>
          <w:bCs/>
          <w:i/>
          <w:iCs/>
          <w:szCs w:val="24"/>
        </w:rPr>
        <w:t>Kharaj</w:t>
      </w:r>
    </w:p>
    <w:p w:rsidR="00B640CD" w:rsidRPr="002E7A74" w:rsidRDefault="00B640CD" w:rsidP="002E7A74">
      <w:pPr>
        <w:spacing w:after="0" w:line="360" w:lineRule="auto"/>
        <w:ind w:left="709" w:firstLine="425"/>
        <w:jc w:val="both"/>
        <w:rPr>
          <w:rFonts w:asciiTheme="majorBidi" w:hAnsiTheme="majorBidi" w:cstheme="majorBidi"/>
          <w:b/>
          <w:bCs/>
          <w:szCs w:val="24"/>
        </w:rPr>
      </w:pPr>
      <w:r w:rsidRPr="002E7A74">
        <w:rPr>
          <w:rFonts w:asciiTheme="majorBidi" w:hAnsiTheme="majorBidi" w:cstheme="majorBidi"/>
          <w:szCs w:val="24"/>
        </w:rPr>
        <w:t xml:space="preserve">Petugas </w:t>
      </w:r>
      <w:r w:rsidRPr="002E7A74">
        <w:rPr>
          <w:rFonts w:asciiTheme="majorBidi" w:hAnsiTheme="majorBidi" w:cstheme="majorBidi"/>
          <w:i/>
          <w:iCs/>
          <w:szCs w:val="24"/>
        </w:rPr>
        <w:t>kharaj</w:t>
      </w:r>
      <w:r w:rsidRPr="002E7A74">
        <w:rPr>
          <w:rFonts w:asciiTheme="majorBidi" w:hAnsiTheme="majorBidi" w:cstheme="majorBidi"/>
          <w:szCs w:val="24"/>
        </w:rPr>
        <w:t xml:space="preserve"> dianggap memiliki wewenang yang sah jika ia merdeka, amanah, dan kapabel. Perbedaan tugasnya ditentukan oleh kapasitas dirinya jika ia ditugaskan untuk menentukan besarnya </w:t>
      </w:r>
      <w:r w:rsidRPr="002E7A74">
        <w:rPr>
          <w:rFonts w:asciiTheme="majorBidi" w:hAnsiTheme="majorBidi" w:cstheme="majorBidi"/>
          <w:i/>
          <w:iCs/>
          <w:szCs w:val="24"/>
        </w:rPr>
        <w:t>kharaj</w:t>
      </w:r>
      <w:r w:rsidRPr="002E7A74">
        <w:rPr>
          <w:rFonts w:asciiTheme="majorBidi" w:hAnsiTheme="majorBidi" w:cstheme="majorBidi"/>
          <w:szCs w:val="24"/>
        </w:rPr>
        <w:t xml:space="preserve">, ia diisyaratkan harus ahli fikih dan memenuhi syarat ahli ijtihad. Jika ia ditugaskan untuk menarik </w:t>
      </w:r>
      <w:r w:rsidRPr="002E7A74">
        <w:rPr>
          <w:rFonts w:asciiTheme="majorBidi" w:hAnsiTheme="majorBidi" w:cstheme="majorBidi"/>
          <w:i/>
          <w:iCs/>
          <w:szCs w:val="24"/>
        </w:rPr>
        <w:t>kharaj</w:t>
      </w:r>
      <w:r w:rsidRPr="002E7A74">
        <w:rPr>
          <w:rFonts w:asciiTheme="majorBidi" w:hAnsiTheme="majorBidi" w:cstheme="majorBidi"/>
          <w:szCs w:val="24"/>
        </w:rPr>
        <w:t xml:space="preserve">, jabatannya sah meskipun ia tidak ahli fikih dan tidak memenuhi syarat ahli ijtihad. Gaji untuk petugas </w:t>
      </w:r>
      <w:r w:rsidRPr="002E7A74">
        <w:rPr>
          <w:rFonts w:asciiTheme="majorBidi" w:hAnsiTheme="majorBidi" w:cstheme="majorBidi"/>
          <w:i/>
          <w:iCs/>
          <w:szCs w:val="24"/>
        </w:rPr>
        <w:t>kharaj</w:t>
      </w:r>
      <w:r w:rsidRPr="002E7A74">
        <w:rPr>
          <w:rFonts w:asciiTheme="majorBidi" w:hAnsiTheme="majorBidi" w:cstheme="majorBidi"/>
          <w:szCs w:val="24"/>
        </w:rPr>
        <w:t xml:space="preserve"> diambilkan dari uang </w:t>
      </w:r>
      <w:r w:rsidRPr="002E7A74">
        <w:rPr>
          <w:rFonts w:asciiTheme="majorBidi" w:hAnsiTheme="majorBidi" w:cstheme="majorBidi"/>
          <w:i/>
          <w:iCs/>
          <w:szCs w:val="24"/>
        </w:rPr>
        <w:t>kharaj</w:t>
      </w:r>
      <w:r w:rsidRPr="002E7A74">
        <w:rPr>
          <w:rFonts w:asciiTheme="majorBidi" w:hAnsiTheme="majorBidi" w:cstheme="majorBidi"/>
          <w:szCs w:val="24"/>
        </w:rPr>
        <w:t xml:space="preserve"> sebagaimana gaji untuk amil zakat diambilkan dari uang zakat yang merupakan jatah untuk para amil zakat. </w:t>
      </w:r>
      <w:r w:rsidRPr="007E6E45">
        <w:rPr>
          <w:rFonts w:asciiTheme="majorBidi" w:hAnsiTheme="majorBidi" w:cstheme="majorBidi"/>
          <w:szCs w:val="24"/>
          <w:vertAlign w:val="superscript"/>
        </w:rPr>
        <w:footnoteReference w:id="104"/>
      </w:r>
    </w:p>
    <w:p w:rsidR="002E7A74" w:rsidRPr="002E7A74" w:rsidRDefault="00B640CD" w:rsidP="00EA2FF4">
      <w:pPr>
        <w:numPr>
          <w:ilvl w:val="0"/>
          <w:numId w:val="14"/>
        </w:numPr>
        <w:spacing w:after="0" w:line="360" w:lineRule="auto"/>
        <w:ind w:left="709" w:hanging="283"/>
        <w:jc w:val="both"/>
        <w:rPr>
          <w:rFonts w:asciiTheme="majorBidi" w:hAnsiTheme="majorBidi" w:cstheme="majorBidi"/>
          <w:b/>
          <w:bCs/>
          <w:i/>
          <w:iCs/>
          <w:szCs w:val="24"/>
        </w:rPr>
      </w:pPr>
      <w:r w:rsidRPr="007E6E45">
        <w:rPr>
          <w:rFonts w:asciiTheme="majorBidi" w:hAnsiTheme="majorBidi" w:cstheme="majorBidi"/>
          <w:b/>
          <w:bCs/>
          <w:szCs w:val="24"/>
        </w:rPr>
        <w:t xml:space="preserve">Sistem Ukuran </w:t>
      </w:r>
      <w:r w:rsidRPr="00411633">
        <w:rPr>
          <w:rFonts w:asciiTheme="majorBidi" w:hAnsiTheme="majorBidi" w:cstheme="majorBidi"/>
          <w:b/>
          <w:bCs/>
          <w:i/>
          <w:iCs/>
          <w:szCs w:val="24"/>
        </w:rPr>
        <w:t>Kharaj</w:t>
      </w:r>
    </w:p>
    <w:p w:rsidR="00B640CD" w:rsidRPr="002E7A74" w:rsidRDefault="00B640CD" w:rsidP="002E7A74">
      <w:pPr>
        <w:spacing w:after="0" w:line="360" w:lineRule="auto"/>
        <w:ind w:left="709" w:firstLine="425"/>
        <w:jc w:val="both"/>
        <w:rPr>
          <w:rFonts w:asciiTheme="majorBidi" w:hAnsiTheme="majorBidi" w:cstheme="majorBidi"/>
          <w:b/>
          <w:bCs/>
          <w:i/>
          <w:iCs/>
          <w:szCs w:val="24"/>
        </w:rPr>
      </w:pPr>
      <w:r w:rsidRPr="002E7A74">
        <w:rPr>
          <w:rFonts w:asciiTheme="majorBidi" w:hAnsiTheme="majorBidi" w:cstheme="majorBidi"/>
          <w:i/>
          <w:iCs/>
          <w:szCs w:val="24"/>
        </w:rPr>
        <w:t xml:space="preserve">Kharaj </w:t>
      </w:r>
      <w:r w:rsidRPr="002E7A74">
        <w:rPr>
          <w:rFonts w:asciiTheme="majorBidi" w:hAnsiTheme="majorBidi" w:cstheme="majorBidi"/>
          <w:szCs w:val="24"/>
        </w:rPr>
        <w:t xml:space="preserve">memiliki sistem ukuran yang jelas. Paling tidak, ada tiga sistem pengukuran dan penimbangan di dalam </w:t>
      </w:r>
      <w:r w:rsidRPr="002E7A74">
        <w:rPr>
          <w:rFonts w:asciiTheme="majorBidi" w:hAnsiTheme="majorBidi" w:cstheme="majorBidi"/>
          <w:i/>
          <w:iCs/>
          <w:szCs w:val="24"/>
        </w:rPr>
        <w:t>kharaj</w:t>
      </w:r>
      <w:r w:rsidRPr="002E7A74">
        <w:rPr>
          <w:rFonts w:asciiTheme="majorBidi" w:hAnsiTheme="majorBidi" w:cstheme="majorBidi"/>
          <w:szCs w:val="24"/>
        </w:rPr>
        <w:t>:</w:t>
      </w:r>
    </w:p>
    <w:p w:rsidR="00B640CD" w:rsidRPr="007E6E45" w:rsidRDefault="00B640CD" w:rsidP="00EA2FF4">
      <w:pPr>
        <w:numPr>
          <w:ilvl w:val="0"/>
          <w:numId w:val="19"/>
        </w:numPr>
        <w:spacing w:after="0" w:line="360" w:lineRule="auto"/>
        <w:jc w:val="both"/>
        <w:rPr>
          <w:rFonts w:asciiTheme="majorBidi" w:hAnsiTheme="majorBidi" w:cstheme="majorBidi"/>
          <w:szCs w:val="24"/>
        </w:rPr>
      </w:pPr>
      <w:r w:rsidRPr="007E6E45">
        <w:rPr>
          <w:rFonts w:asciiTheme="majorBidi" w:hAnsiTheme="majorBidi" w:cstheme="majorBidi"/>
          <w:szCs w:val="24"/>
        </w:rPr>
        <w:t xml:space="preserve">Ukuran luas lahan dengan menggunakan </w:t>
      </w:r>
      <w:r w:rsidRPr="007E6E45">
        <w:rPr>
          <w:rFonts w:asciiTheme="majorBidi" w:hAnsiTheme="majorBidi" w:cstheme="majorBidi"/>
          <w:i/>
          <w:iCs/>
          <w:szCs w:val="24"/>
        </w:rPr>
        <w:t>jarib</w:t>
      </w:r>
      <w:r w:rsidRPr="007E6E45">
        <w:rPr>
          <w:rFonts w:asciiTheme="majorBidi" w:hAnsiTheme="majorBidi" w:cstheme="majorBidi"/>
          <w:szCs w:val="24"/>
        </w:rPr>
        <w:t>.</w:t>
      </w:r>
    </w:p>
    <w:p w:rsidR="00B640CD" w:rsidRPr="007E6E45" w:rsidRDefault="00B640CD" w:rsidP="00EA2FF4">
      <w:pPr>
        <w:numPr>
          <w:ilvl w:val="0"/>
          <w:numId w:val="19"/>
        </w:numPr>
        <w:spacing w:after="0" w:line="360" w:lineRule="auto"/>
        <w:jc w:val="both"/>
        <w:rPr>
          <w:rFonts w:asciiTheme="majorBidi" w:hAnsiTheme="majorBidi" w:cstheme="majorBidi"/>
          <w:szCs w:val="24"/>
        </w:rPr>
      </w:pPr>
      <w:r w:rsidRPr="007E6E45">
        <w:rPr>
          <w:rFonts w:asciiTheme="majorBidi" w:hAnsiTheme="majorBidi" w:cstheme="majorBidi"/>
          <w:szCs w:val="24"/>
        </w:rPr>
        <w:t xml:space="preserve">Ukuran besarnya dirham yang dipungut dari </w:t>
      </w:r>
      <w:r w:rsidRPr="007E6E45">
        <w:rPr>
          <w:rFonts w:asciiTheme="majorBidi" w:hAnsiTheme="majorBidi" w:cstheme="majorBidi"/>
          <w:i/>
          <w:iCs/>
          <w:szCs w:val="24"/>
        </w:rPr>
        <w:t>kharaj</w:t>
      </w:r>
      <w:r w:rsidRPr="007E6E45">
        <w:rPr>
          <w:rFonts w:asciiTheme="majorBidi" w:hAnsiTheme="majorBidi" w:cstheme="majorBidi"/>
          <w:szCs w:val="24"/>
        </w:rPr>
        <w:t>.</w:t>
      </w:r>
    </w:p>
    <w:p w:rsidR="002E7A74" w:rsidRPr="002E7A74" w:rsidRDefault="002E7A74" w:rsidP="00EA2FF4">
      <w:pPr>
        <w:numPr>
          <w:ilvl w:val="0"/>
          <w:numId w:val="19"/>
        </w:numPr>
        <w:spacing w:after="0" w:line="360" w:lineRule="auto"/>
        <w:jc w:val="both"/>
        <w:rPr>
          <w:rFonts w:asciiTheme="majorBidi" w:hAnsiTheme="majorBidi" w:cstheme="majorBidi"/>
          <w:szCs w:val="24"/>
        </w:rPr>
      </w:pPr>
      <w:r>
        <w:rPr>
          <w:rFonts w:asciiTheme="majorBidi" w:hAnsiTheme="majorBidi" w:cstheme="majorBidi"/>
          <w:szCs w:val="24"/>
        </w:rPr>
        <w:t>Ukuran yang dipergunakan</w:t>
      </w:r>
      <w:r>
        <w:rPr>
          <w:rFonts w:asciiTheme="majorBidi" w:hAnsiTheme="majorBidi" w:cstheme="majorBidi"/>
          <w:szCs w:val="24"/>
          <w:lang w:val="en-US"/>
        </w:rPr>
        <w:t>.</w:t>
      </w:r>
    </w:p>
    <w:p w:rsidR="00B640CD" w:rsidRPr="002E7A74" w:rsidRDefault="00B640CD" w:rsidP="002E7A74">
      <w:pPr>
        <w:spacing w:after="0" w:line="360" w:lineRule="auto"/>
        <w:ind w:left="1070" w:firstLine="370"/>
        <w:jc w:val="both"/>
        <w:rPr>
          <w:rFonts w:asciiTheme="majorBidi" w:hAnsiTheme="majorBidi" w:cstheme="majorBidi"/>
          <w:szCs w:val="24"/>
        </w:rPr>
      </w:pPr>
      <w:r w:rsidRPr="002E7A74">
        <w:rPr>
          <w:rFonts w:asciiTheme="majorBidi" w:hAnsiTheme="majorBidi" w:cstheme="majorBidi"/>
          <w:szCs w:val="24"/>
        </w:rPr>
        <w:lastRenderedPageBreak/>
        <w:t xml:space="preserve">Satu </w:t>
      </w:r>
      <w:r w:rsidRPr="002E7A74">
        <w:rPr>
          <w:rFonts w:asciiTheme="majorBidi" w:hAnsiTheme="majorBidi" w:cstheme="majorBidi"/>
          <w:i/>
          <w:iCs/>
          <w:szCs w:val="24"/>
        </w:rPr>
        <w:t>jarib</w:t>
      </w:r>
      <w:r w:rsidRPr="002E7A74">
        <w:rPr>
          <w:rFonts w:asciiTheme="majorBidi" w:hAnsiTheme="majorBidi" w:cstheme="majorBidi"/>
          <w:szCs w:val="24"/>
        </w:rPr>
        <w:t xml:space="preserve"> sama dengan 100 </w:t>
      </w:r>
      <w:r w:rsidRPr="002E7A74">
        <w:rPr>
          <w:rFonts w:asciiTheme="majorBidi" w:hAnsiTheme="majorBidi" w:cstheme="majorBidi"/>
          <w:i/>
          <w:iCs/>
          <w:szCs w:val="24"/>
        </w:rPr>
        <w:t>qashbah.</w:t>
      </w:r>
      <w:r w:rsidRPr="002E7A74">
        <w:rPr>
          <w:rFonts w:asciiTheme="majorBidi" w:hAnsiTheme="majorBidi" w:cstheme="majorBidi"/>
          <w:szCs w:val="24"/>
        </w:rPr>
        <w:t xml:space="preserve"> Satu </w:t>
      </w:r>
      <w:r w:rsidRPr="002E7A74">
        <w:rPr>
          <w:rFonts w:asciiTheme="majorBidi" w:hAnsiTheme="majorBidi" w:cstheme="majorBidi"/>
          <w:i/>
          <w:iCs/>
          <w:szCs w:val="24"/>
        </w:rPr>
        <w:t>qafidz</w:t>
      </w:r>
      <w:r w:rsidRPr="002E7A74">
        <w:rPr>
          <w:rFonts w:asciiTheme="majorBidi" w:hAnsiTheme="majorBidi" w:cstheme="majorBidi"/>
          <w:szCs w:val="24"/>
        </w:rPr>
        <w:t xml:space="preserve"> adalah 10 </w:t>
      </w:r>
      <w:r w:rsidRPr="002E7A74">
        <w:rPr>
          <w:rFonts w:asciiTheme="majorBidi" w:hAnsiTheme="majorBidi" w:cstheme="majorBidi"/>
          <w:i/>
          <w:iCs/>
          <w:szCs w:val="24"/>
        </w:rPr>
        <w:t>qashbah</w:t>
      </w:r>
      <w:r w:rsidRPr="002E7A74">
        <w:rPr>
          <w:rFonts w:asciiTheme="majorBidi" w:hAnsiTheme="majorBidi" w:cstheme="majorBidi"/>
          <w:szCs w:val="24"/>
        </w:rPr>
        <w:t xml:space="preserve"> persegi. Satu </w:t>
      </w:r>
      <w:r w:rsidRPr="002E7A74">
        <w:rPr>
          <w:rFonts w:asciiTheme="majorBidi" w:hAnsiTheme="majorBidi" w:cstheme="majorBidi"/>
          <w:i/>
          <w:iCs/>
          <w:szCs w:val="24"/>
        </w:rPr>
        <w:t xml:space="preserve">asyir </w:t>
      </w:r>
      <w:r w:rsidRPr="002E7A74">
        <w:rPr>
          <w:rFonts w:asciiTheme="majorBidi" w:hAnsiTheme="majorBidi" w:cstheme="majorBidi"/>
          <w:szCs w:val="24"/>
        </w:rPr>
        <w:t xml:space="preserve">adalah 1 </w:t>
      </w:r>
      <w:r w:rsidRPr="002E7A74">
        <w:rPr>
          <w:rFonts w:asciiTheme="majorBidi" w:hAnsiTheme="majorBidi" w:cstheme="majorBidi"/>
          <w:i/>
          <w:iCs/>
          <w:szCs w:val="24"/>
        </w:rPr>
        <w:t>qashbah</w:t>
      </w:r>
      <w:r w:rsidRPr="002E7A74">
        <w:rPr>
          <w:rFonts w:asciiTheme="majorBidi" w:hAnsiTheme="majorBidi" w:cstheme="majorBidi"/>
          <w:szCs w:val="24"/>
        </w:rPr>
        <w:t xml:space="preserve"> persegi. 1 </w:t>
      </w:r>
      <w:r w:rsidRPr="002E7A74">
        <w:rPr>
          <w:rFonts w:asciiTheme="majorBidi" w:hAnsiTheme="majorBidi" w:cstheme="majorBidi"/>
          <w:i/>
          <w:iCs/>
          <w:szCs w:val="24"/>
        </w:rPr>
        <w:t>qashbah</w:t>
      </w:r>
      <w:r w:rsidRPr="002E7A74">
        <w:rPr>
          <w:rFonts w:asciiTheme="majorBidi" w:hAnsiTheme="majorBidi" w:cstheme="majorBidi"/>
          <w:szCs w:val="24"/>
        </w:rPr>
        <w:t xml:space="preserve"> adalah 6 </w:t>
      </w:r>
      <w:r w:rsidRPr="002E7A74">
        <w:rPr>
          <w:rFonts w:asciiTheme="majorBidi" w:hAnsiTheme="majorBidi" w:cstheme="majorBidi"/>
          <w:i/>
          <w:iCs/>
          <w:szCs w:val="24"/>
        </w:rPr>
        <w:t>hasta</w:t>
      </w:r>
      <w:r w:rsidRPr="002E7A74">
        <w:rPr>
          <w:rFonts w:asciiTheme="majorBidi" w:hAnsiTheme="majorBidi" w:cstheme="majorBidi"/>
          <w:szCs w:val="24"/>
        </w:rPr>
        <w:t>. Dengan demikian, 1</w:t>
      </w:r>
      <w:r w:rsidRPr="002E7A74">
        <w:rPr>
          <w:rFonts w:asciiTheme="majorBidi" w:hAnsiTheme="majorBidi" w:cstheme="majorBidi"/>
          <w:i/>
          <w:iCs/>
          <w:szCs w:val="24"/>
        </w:rPr>
        <w:t xml:space="preserve"> jarib </w:t>
      </w:r>
      <w:r w:rsidRPr="002E7A74">
        <w:rPr>
          <w:rFonts w:asciiTheme="majorBidi" w:hAnsiTheme="majorBidi" w:cstheme="majorBidi"/>
          <w:szCs w:val="24"/>
        </w:rPr>
        <w:t xml:space="preserve">sama dengan 3600 </w:t>
      </w:r>
      <w:r w:rsidRPr="002E7A74">
        <w:rPr>
          <w:rFonts w:asciiTheme="majorBidi" w:hAnsiTheme="majorBidi" w:cstheme="majorBidi"/>
          <w:i/>
          <w:iCs/>
          <w:szCs w:val="24"/>
        </w:rPr>
        <w:t>hasta</w:t>
      </w:r>
      <w:r w:rsidRPr="002E7A74">
        <w:rPr>
          <w:rFonts w:asciiTheme="majorBidi" w:hAnsiTheme="majorBidi" w:cstheme="majorBidi"/>
          <w:szCs w:val="24"/>
        </w:rPr>
        <w:t xml:space="preserve"> lebih. Satu </w:t>
      </w:r>
      <w:r w:rsidRPr="002E7A74">
        <w:rPr>
          <w:rFonts w:asciiTheme="majorBidi" w:hAnsiTheme="majorBidi" w:cstheme="majorBidi"/>
          <w:i/>
          <w:iCs/>
          <w:szCs w:val="24"/>
        </w:rPr>
        <w:t xml:space="preserve">qafiz </w:t>
      </w:r>
      <w:r w:rsidRPr="002E7A74">
        <w:rPr>
          <w:rFonts w:asciiTheme="majorBidi" w:hAnsiTheme="majorBidi" w:cstheme="majorBidi"/>
          <w:szCs w:val="24"/>
        </w:rPr>
        <w:t xml:space="preserve">adalah 3600 </w:t>
      </w:r>
      <w:r w:rsidRPr="002E7A74">
        <w:rPr>
          <w:rFonts w:asciiTheme="majorBidi" w:hAnsiTheme="majorBidi" w:cstheme="majorBidi"/>
          <w:i/>
          <w:iCs/>
          <w:szCs w:val="24"/>
        </w:rPr>
        <w:t>hasta</w:t>
      </w:r>
      <w:r w:rsidRPr="002E7A74">
        <w:rPr>
          <w:rFonts w:asciiTheme="majorBidi" w:hAnsiTheme="majorBidi" w:cstheme="majorBidi"/>
          <w:szCs w:val="24"/>
        </w:rPr>
        <w:t xml:space="preserve"> atau sepersepuluh </w:t>
      </w:r>
      <w:r w:rsidRPr="002E7A74">
        <w:rPr>
          <w:rFonts w:asciiTheme="majorBidi" w:hAnsiTheme="majorBidi" w:cstheme="majorBidi"/>
          <w:i/>
          <w:iCs/>
          <w:szCs w:val="24"/>
        </w:rPr>
        <w:t xml:space="preserve">jarib. </w:t>
      </w:r>
      <w:r w:rsidRPr="002E7A74">
        <w:rPr>
          <w:rFonts w:asciiTheme="majorBidi" w:hAnsiTheme="majorBidi" w:cstheme="majorBidi"/>
          <w:szCs w:val="24"/>
        </w:rPr>
        <w:t xml:space="preserve">Satu </w:t>
      </w:r>
      <w:r w:rsidRPr="002E7A74">
        <w:rPr>
          <w:rFonts w:asciiTheme="majorBidi" w:hAnsiTheme="majorBidi" w:cstheme="majorBidi"/>
          <w:i/>
          <w:iCs/>
          <w:szCs w:val="24"/>
        </w:rPr>
        <w:t xml:space="preserve">asyir </w:t>
      </w:r>
      <w:r w:rsidRPr="002E7A74">
        <w:rPr>
          <w:rFonts w:asciiTheme="majorBidi" w:hAnsiTheme="majorBidi" w:cstheme="majorBidi"/>
          <w:szCs w:val="24"/>
        </w:rPr>
        <w:t>adalah 36</w:t>
      </w:r>
      <w:r w:rsidRPr="002E7A74">
        <w:rPr>
          <w:rFonts w:asciiTheme="majorBidi" w:hAnsiTheme="majorBidi" w:cstheme="majorBidi"/>
          <w:i/>
          <w:iCs/>
          <w:szCs w:val="24"/>
        </w:rPr>
        <w:t xml:space="preserve"> hasta</w:t>
      </w:r>
      <w:r w:rsidRPr="002E7A74">
        <w:rPr>
          <w:rFonts w:asciiTheme="majorBidi" w:hAnsiTheme="majorBidi" w:cstheme="majorBidi"/>
          <w:szCs w:val="24"/>
        </w:rPr>
        <w:t xml:space="preserve">, yaitu sepersepuluh </w:t>
      </w:r>
      <w:r w:rsidRPr="002E7A74">
        <w:rPr>
          <w:rFonts w:asciiTheme="majorBidi" w:hAnsiTheme="majorBidi" w:cstheme="majorBidi"/>
          <w:i/>
          <w:iCs/>
          <w:szCs w:val="24"/>
        </w:rPr>
        <w:t>qafiz</w:t>
      </w:r>
      <w:r w:rsidRPr="002E7A74">
        <w:rPr>
          <w:rFonts w:asciiTheme="majorBidi" w:hAnsiTheme="majorBidi" w:cstheme="majorBidi"/>
          <w:szCs w:val="24"/>
        </w:rPr>
        <w:t>.</w:t>
      </w:r>
      <w:r w:rsidRPr="007E6E45">
        <w:rPr>
          <w:rFonts w:asciiTheme="majorBidi" w:hAnsiTheme="majorBidi" w:cstheme="majorBidi"/>
          <w:szCs w:val="24"/>
          <w:vertAlign w:val="superscript"/>
        </w:rPr>
        <w:footnoteReference w:id="105"/>
      </w:r>
    </w:p>
    <w:p w:rsidR="00B640CD" w:rsidRPr="007E6E45" w:rsidRDefault="00B640CD" w:rsidP="00EA2FF4">
      <w:pPr>
        <w:numPr>
          <w:ilvl w:val="0"/>
          <w:numId w:val="30"/>
        </w:numPr>
        <w:spacing w:after="0" w:line="360" w:lineRule="auto"/>
        <w:jc w:val="both"/>
        <w:rPr>
          <w:rFonts w:asciiTheme="majorBidi" w:hAnsiTheme="majorBidi" w:cstheme="majorBidi"/>
          <w:b/>
          <w:bCs/>
          <w:szCs w:val="24"/>
        </w:rPr>
      </w:pPr>
      <w:r w:rsidRPr="007E6E45">
        <w:rPr>
          <w:rFonts w:asciiTheme="majorBidi" w:hAnsiTheme="majorBidi" w:cstheme="majorBidi"/>
          <w:b/>
          <w:bCs/>
          <w:szCs w:val="24"/>
        </w:rPr>
        <w:t xml:space="preserve">Perbedaan dan Persamaan Pemikiran Ekonomi Abu Yusuf dan Al-Mawardi Tentang Konsep </w:t>
      </w:r>
      <w:r w:rsidRPr="007E6E45">
        <w:rPr>
          <w:rFonts w:asciiTheme="majorBidi" w:hAnsiTheme="majorBidi" w:cstheme="majorBidi"/>
          <w:b/>
          <w:bCs/>
          <w:i/>
          <w:iCs/>
          <w:szCs w:val="24"/>
        </w:rPr>
        <w:t>Kharaj</w:t>
      </w:r>
    </w:p>
    <w:p w:rsidR="00B640CD" w:rsidRPr="00675238" w:rsidRDefault="00B640CD" w:rsidP="00EA2FF4">
      <w:pPr>
        <w:numPr>
          <w:ilvl w:val="0"/>
          <w:numId w:val="5"/>
        </w:numPr>
        <w:spacing w:after="0" w:line="360" w:lineRule="auto"/>
        <w:ind w:left="709" w:hanging="283"/>
        <w:jc w:val="both"/>
        <w:rPr>
          <w:rFonts w:asciiTheme="majorBidi" w:hAnsiTheme="majorBidi" w:cstheme="majorBidi"/>
          <w:b/>
          <w:bCs/>
          <w:szCs w:val="24"/>
        </w:rPr>
      </w:pPr>
      <w:r w:rsidRPr="007E6E45">
        <w:rPr>
          <w:rFonts w:asciiTheme="majorBidi" w:hAnsiTheme="majorBidi" w:cstheme="majorBidi"/>
          <w:b/>
          <w:bCs/>
          <w:szCs w:val="24"/>
        </w:rPr>
        <w:t xml:space="preserve">Perbedaan Pemikiran Ekonomi Abu Yusuf dan Al-Mawardi  Tentang Konsep </w:t>
      </w:r>
      <w:r w:rsidRPr="00F04321">
        <w:rPr>
          <w:rFonts w:asciiTheme="majorBidi" w:hAnsiTheme="majorBidi" w:cstheme="majorBidi"/>
          <w:b/>
          <w:bCs/>
          <w:i/>
          <w:iCs/>
          <w:szCs w:val="24"/>
        </w:rPr>
        <w:t>Kharaj</w:t>
      </w:r>
    </w:p>
    <w:p w:rsidR="00B640CD" w:rsidRPr="001558B4" w:rsidRDefault="00B640CD" w:rsidP="00EA2FF4">
      <w:pPr>
        <w:pStyle w:val="ListParagraph"/>
        <w:numPr>
          <w:ilvl w:val="0"/>
          <w:numId w:val="31"/>
        </w:numPr>
        <w:spacing w:after="0" w:line="360" w:lineRule="auto"/>
        <w:ind w:left="993" w:hanging="284"/>
        <w:jc w:val="both"/>
        <w:rPr>
          <w:rFonts w:asciiTheme="majorBidi" w:hAnsiTheme="majorBidi" w:cstheme="majorBidi"/>
          <w:szCs w:val="24"/>
        </w:rPr>
      </w:pPr>
      <w:r w:rsidRPr="001558B4">
        <w:rPr>
          <w:rFonts w:asciiTheme="majorBidi" w:hAnsiTheme="majorBidi" w:cstheme="majorBidi"/>
          <w:szCs w:val="24"/>
        </w:rPr>
        <w:t xml:space="preserve">Pembagian Tanah </w:t>
      </w:r>
    </w:p>
    <w:p w:rsidR="00B640CD" w:rsidRDefault="00B640CD" w:rsidP="00B640CD">
      <w:pPr>
        <w:tabs>
          <w:tab w:val="left" w:pos="709"/>
        </w:tabs>
        <w:spacing w:after="0" w:line="360" w:lineRule="auto"/>
        <w:ind w:left="993" w:firstLine="850"/>
        <w:jc w:val="both"/>
        <w:rPr>
          <w:rFonts w:asciiTheme="majorBidi" w:hAnsiTheme="majorBidi" w:cstheme="majorBidi"/>
          <w:szCs w:val="24"/>
        </w:rPr>
      </w:pPr>
      <w:r w:rsidRPr="007E6E45">
        <w:rPr>
          <w:rFonts w:asciiTheme="majorBidi" w:hAnsiTheme="majorBidi" w:cstheme="majorBidi"/>
          <w:i/>
          <w:iCs/>
          <w:szCs w:val="24"/>
        </w:rPr>
        <w:t>Kharaj</w:t>
      </w:r>
      <w:r w:rsidRPr="007E6E45">
        <w:rPr>
          <w:rFonts w:asciiTheme="majorBidi" w:hAnsiTheme="majorBidi" w:cstheme="majorBidi"/>
          <w:szCs w:val="24"/>
        </w:rPr>
        <w:t xml:space="preserve"> dalam pandangan Abu Yusuf berarti pendapatan yang didapatkan oleh negara dari sektor pertanian. Dalam hal pengambilan </w:t>
      </w:r>
      <w:r w:rsidRPr="007E6E45">
        <w:rPr>
          <w:rFonts w:asciiTheme="majorBidi" w:hAnsiTheme="majorBidi" w:cstheme="majorBidi"/>
          <w:i/>
          <w:iCs/>
          <w:szCs w:val="24"/>
        </w:rPr>
        <w:t>kharaj</w:t>
      </w:r>
      <w:r w:rsidRPr="007E6E45">
        <w:rPr>
          <w:rFonts w:asciiTheme="majorBidi" w:hAnsiTheme="majorBidi" w:cstheme="majorBidi"/>
          <w:szCs w:val="24"/>
        </w:rPr>
        <w:t xml:space="preserve"> dimasanya, Abu Yusuf cenderung menyetujui negara mengambil </w:t>
      </w:r>
      <w:r w:rsidRPr="007E6E45">
        <w:rPr>
          <w:rFonts w:asciiTheme="majorBidi" w:hAnsiTheme="majorBidi" w:cstheme="majorBidi"/>
          <w:i/>
          <w:iCs/>
          <w:szCs w:val="24"/>
        </w:rPr>
        <w:t>kharaj</w:t>
      </w:r>
      <w:r w:rsidRPr="007E6E45">
        <w:rPr>
          <w:rFonts w:asciiTheme="majorBidi" w:hAnsiTheme="majorBidi" w:cstheme="majorBidi"/>
          <w:szCs w:val="24"/>
        </w:rPr>
        <w:t xml:space="preserve"> dari hasil pertanian atau hasil panen yang didapatkan daripada harus memungut </w:t>
      </w:r>
      <w:r w:rsidRPr="007E6E45">
        <w:rPr>
          <w:rFonts w:asciiTheme="majorBidi" w:hAnsiTheme="majorBidi" w:cstheme="majorBidi"/>
          <w:i/>
          <w:iCs/>
          <w:szCs w:val="24"/>
        </w:rPr>
        <w:t>kharaj</w:t>
      </w:r>
      <w:r w:rsidRPr="007E6E45">
        <w:rPr>
          <w:rFonts w:asciiTheme="majorBidi" w:hAnsiTheme="majorBidi" w:cstheme="majorBidi"/>
          <w:szCs w:val="24"/>
        </w:rPr>
        <w:t xml:space="preserve"> berdasarkan sewa dari lahan pertanian yang sedang digarap oleh para penggarap. </w:t>
      </w:r>
    </w:p>
    <w:p w:rsidR="00B640CD" w:rsidRDefault="00B640CD" w:rsidP="00B640CD">
      <w:pPr>
        <w:tabs>
          <w:tab w:val="left" w:pos="709"/>
        </w:tabs>
        <w:spacing w:after="0" w:line="360" w:lineRule="auto"/>
        <w:ind w:left="993" w:firstLine="850"/>
        <w:jc w:val="both"/>
        <w:rPr>
          <w:rFonts w:asciiTheme="majorBidi" w:hAnsiTheme="majorBidi" w:cstheme="majorBidi"/>
          <w:szCs w:val="24"/>
        </w:rPr>
      </w:pPr>
      <w:r w:rsidRPr="007E6E45">
        <w:rPr>
          <w:rFonts w:asciiTheme="majorBidi" w:hAnsiTheme="majorBidi" w:cstheme="majorBidi"/>
          <w:szCs w:val="24"/>
        </w:rPr>
        <w:t xml:space="preserve">Menurut Abu Yusuf cara pengambilan </w:t>
      </w:r>
      <w:r w:rsidRPr="007E6E45">
        <w:rPr>
          <w:rFonts w:asciiTheme="majorBidi" w:hAnsiTheme="majorBidi" w:cstheme="majorBidi"/>
          <w:i/>
          <w:iCs/>
          <w:szCs w:val="24"/>
        </w:rPr>
        <w:t>kharaj</w:t>
      </w:r>
      <w:r w:rsidRPr="007E6E45">
        <w:rPr>
          <w:rFonts w:asciiTheme="majorBidi" w:hAnsiTheme="majorBidi" w:cstheme="majorBidi"/>
          <w:szCs w:val="24"/>
        </w:rPr>
        <w:t xml:space="preserve"> tersebut lebih adil dan efisien untuk para petani, karena jika </w:t>
      </w:r>
      <w:r w:rsidRPr="007E6E45">
        <w:rPr>
          <w:rFonts w:asciiTheme="majorBidi" w:hAnsiTheme="majorBidi" w:cstheme="majorBidi"/>
          <w:i/>
          <w:iCs/>
          <w:szCs w:val="24"/>
        </w:rPr>
        <w:t>kharaj</w:t>
      </w:r>
      <w:r w:rsidRPr="007E6E45">
        <w:rPr>
          <w:rFonts w:asciiTheme="majorBidi" w:hAnsiTheme="majorBidi" w:cstheme="majorBidi"/>
          <w:szCs w:val="24"/>
        </w:rPr>
        <w:t xml:space="preserve"> diambil dari para petani berdasarkan sewa luas lahannya akan terjadi kezaliman dan ketidakadilan, karena tingkat kesuburan tanah yang berbeda-beda. Ada tanah yang subur dan menghasilkan hasil panen yang melimpah tetapi ada juga tanah yang tandus tidak subur dan tidak bisa ditanami. Itulah sebabnya mengapa Abu Yusuf lebih menyetujui negara untuk memungut </w:t>
      </w:r>
      <w:r w:rsidRPr="007E6E45">
        <w:rPr>
          <w:rFonts w:asciiTheme="majorBidi" w:hAnsiTheme="majorBidi" w:cstheme="majorBidi"/>
          <w:i/>
          <w:iCs/>
          <w:szCs w:val="24"/>
        </w:rPr>
        <w:t>kharaj</w:t>
      </w:r>
      <w:r w:rsidRPr="007E6E45">
        <w:rPr>
          <w:rFonts w:asciiTheme="majorBidi" w:hAnsiTheme="majorBidi" w:cstheme="majorBidi"/>
          <w:szCs w:val="24"/>
        </w:rPr>
        <w:t xml:space="preserve"> berdasarkan hasil panen</w:t>
      </w:r>
      <w:r>
        <w:rPr>
          <w:rFonts w:asciiTheme="majorBidi" w:hAnsiTheme="majorBidi" w:cstheme="majorBidi"/>
          <w:szCs w:val="24"/>
        </w:rPr>
        <w:t xml:space="preserve"> daripada sewa lahan pertanian.</w:t>
      </w:r>
    </w:p>
    <w:p w:rsidR="00B640CD" w:rsidRDefault="00B640CD" w:rsidP="00B640CD">
      <w:pPr>
        <w:tabs>
          <w:tab w:val="left" w:pos="709"/>
        </w:tabs>
        <w:spacing w:after="0" w:line="360" w:lineRule="auto"/>
        <w:ind w:left="993" w:firstLine="850"/>
        <w:jc w:val="both"/>
        <w:rPr>
          <w:rFonts w:asciiTheme="majorBidi" w:hAnsiTheme="majorBidi" w:cstheme="majorBidi"/>
          <w:szCs w:val="24"/>
        </w:rPr>
      </w:pPr>
      <w:r w:rsidRPr="007E6E45">
        <w:rPr>
          <w:rFonts w:asciiTheme="majorBidi" w:hAnsiTheme="majorBidi" w:cstheme="majorBidi"/>
          <w:szCs w:val="24"/>
        </w:rPr>
        <w:t xml:space="preserve">Abu Yusuf melihat bahwa pada masanya ada wilayah yang tidak ditanami selama ratusan tahun dan para petani tidak mempunyai kemampuan untuk menghidupkannya. Dalam situasi demikian, pajak yang menetapkan ukuran panen yang pasti atau jumlah uang tunai yang pasti akan membebani para pembayar pajak dan hal itu dapat menganggu kepentingan keuangan publik. </w:t>
      </w:r>
      <w:r w:rsidRPr="007E6E45">
        <w:rPr>
          <w:rFonts w:asciiTheme="majorBidi" w:hAnsiTheme="majorBidi" w:cstheme="majorBidi"/>
          <w:szCs w:val="24"/>
          <w:vertAlign w:val="superscript"/>
        </w:rPr>
        <w:footnoteReference w:id="106"/>
      </w:r>
    </w:p>
    <w:p w:rsidR="00B640CD" w:rsidRDefault="00B640CD" w:rsidP="00B640CD">
      <w:pPr>
        <w:tabs>
          <w:tab w:val="left" w:pos="709"/>
        </w:tabs>
        <w:spacing w:after="0" w:line="360" w:lineRule="auto"/>
        <w:ind w:left="993" w:firstLine="850"/>
        <w:jc w:val="both"/>
        <w:rPr>
          <w:rFonts w:asciiTheme="majorBidi" w:hAnsiTheme="majorBidi" w:cstheme="majorBidi"/>
          <w:szCs w:val="24"/>
        </w:rPr>
      </w:pPr>
      <w:r w:rsidRPr="007E6E45">
        <w:rPr>
          <w:rFonts w:asciiTheme="majorBidi" w:hAnsiTheme="majorBidi" w:cstheme="majorBidi"/>
          <w:szCs w:val="24"/>
        </w:rPr>
        <w:lastRenderedPageBreak/>
        <w:t xml:space="preserve">Sedangkan menurut Al-Mawardi, penilaian atas </w:t>
      </w:r>
      <w:r w:rsidRPr="007E6E45">
        <w:rPr>
          <w:rFonts w:asciiTheme="majorBidi" w:hAnsiTheme="majorBidi" w:cstheme="majorBidi"/>
          <w:i/>
          <w:iCs/>
          <w:szCs w:val="24"/>
        </w:rPr>
        <w:t>kharaj</w:t>
      </w:r>
      <w:r w:rsidRPr="007E6E45">
        <w:rPr>
          <w:rFonts w:asciiTheme="majorBidi" w:hAnsiTheme="majorBidi" w:cstheme="majorBidi"/>
          <w:szCs w:val="24"/>
        </w:rPr>
        <w:t xml:space="preserve"> harus bervariasi sesuai dengan faktor-faktor yang menentukan kemampuan tanah dalam membayar pajak, yaitu kesuburan tanah, jenis tanaman dan sistem irigasi. </w:t>
      </w:r>
      <w:r w:rsidRPr="00943330">
        <w:rPr>
          <w:rFonts w:asciiTheme="majorBidi" w:hAnsiTheme="majorBidi" w:cstheme="majorBidi"/>
          <w:szCs w:val="24"/>
        </w:rPr>
        <w:t xml:space="preserve">Kesuburan tanah merupakan faktor yang sangat penting dalam melakukan penilaian </w:t>
      </w:r>
      <w:r w:rsidRPr="00943330">
        <w:rPr>
          <w:rFonts w:asciiTheme="majorBidi" w:hAnsiTheme="majorBidi" w:cstheme="majorBidi"/>
          <w:i/>
          <w:iCs/>
          <w:szCs w:val="24"/>
        </w:rPr>
        <w:t>kharaj</w:t>
      </w:r>
      <w:r w:rsidRPr="00943330">
        <w:rPr>
          <w:rFonts w:asciiTheme="majorBidi" w:hAnsiTheme="majorBidi" w:cstheme="majorBidi"/>
          <w:szCs w:val="24"/>
        </w:rPr>
        <w:t xml:space="preserve"> karena sedikit banyaknya jumlah produksi bergantung kepadanya. Ada tanah subur yang dapat menghasilkan panen yang bagus dan ada tanah gersang yang tidak dapat menghasilkan panen bagus.</w:t>
      </w:r>
      <w:r w:rsidRPr="00943330">
        <w:rPr>
          <w:rFonts w:asciiTheme="majorBidi" w:hAnsiTheme="majorBidi" w:cstheme="majorBidi"/>
          <w:szCs w:val="24"/>
          <w:vertAlign w:val="superscript"/>
        </w:rPr>
        <w:t xml:space="preserve"> </w:t>
      </w:r>
      <w:r w:rsidRPr="00943330">
        <w:rPr>
          <w:rFonts w:asciiTheme="majorBidi" w:hAnsiTheme="majorBidi" w:cstheme="majorBidi"/>
          <w:szCs w:val="24"/>
        </w:rPr>
        <w:t xml:space="preserve"> Ada tanah multifungsi yang dapat ditanami berbagai jenis biji-bijian dan buah-buahan. Jenis tanaman tersebut ada yang harganya mahal dan ada yang harganya murah. Dengan demikian, besarnya </w:t>
      </w:r>
      <w:r w:rsidRPr="00943330">
        <w:rPr>
          <w:rFonts w:asciiTheme="majorBidi" w:hAnsiTheme="majorBidi" w:cstheme="majorBidi"/>
          <w:i/>
          <w:iCs/>
          <w:szCs w:val="24"/>
        </w:rPr>
        <w:t xml:space="preserve">kharaj </w:t>
      </w:r>
      <w:r w:rsidRPr="00943330">
        <w:rPr>
          <w:rFonts w:asciiTheme="majorBidi" w:hAnsiTheme="majorBidi" w:cstheme="majorBidi"/>
          <w:szCs w:val="24"/>
        </w:rPr>
        <w:t xml:space="preserve">tergantung pada kualitas tanaman tersebut. Ada tanah yang hanya bisa dimanfaatkan untuk pengairan dan pengeboran air minum. Jika pengairan tersebut menggunakan tenaga pekerja yang membutuhkan biaya, tanah tersebut tidak dikenai </w:t>
      </w:r>
      <w:r w:rsidRPr="00943330">
        <w:rPr>
          <w:rFonts w:asciiTheme="majorBidi" w:hAnsiTheme="majorBidi" w:cstheme="majorBidi"/>
          <w:i/>
          <w:iCs/>
          <w:szCs w:val="24"/>
        </w:rPr>
        <w:t>kharaj.</w:t>
      </w:r>
      <w:r w:rsidRPr="00943330">
        <w:rPr>
          <w:rFonts w:asciiTheme="majorBidi" w:hAnsiTheme="majorBidi" w:cstheme="majorBidi"/>
          <w:szCs w:val="24"/>
        </w:rPr>
        <w:t xml:space="preserve"> Akan tetapi, jika tidak membutuhkan biaya, seperti memanfaatkan mata air dan hujan, tanah tetap dikenai </w:t>
      </w:r>
      <w:r w:rsidRPr="00943330">
        <w:rPr>
          <w:rFonts w:asciiTheme="majorBidi" w:hAnsiTheme="majorBidi" w:cstheme="majorBidi"/>
          <w:i/>
          <w:iCs/>
          <w:szCs w:val="24"/>
        </w:rPr>
        <w:t>kharaj.</w:t>
      </w:r>
      <w:r w:rsidRPr="00943330">
        <w:rPr>
          <w:rFonts w:asciiTheme="majorBidi" w:hAnsiTheme="majorBidi" w:cstheme="majorBidi"/>
          <w:szCs w:val="24"/>
          <w:vertAlign w:val="superscript"/>
        </w:rPr>
        <w:t xml:space="preserve"> </w:t>
      </w:r>
      <w:r w:rsidRPr="00943330">
        <w:rPr>
          <w:rFonts w:asciiTheme="majorBidi" w:hAnsiTheme="majorBidi" w:cstheme="majorBidi"/>
          <w:szCs w:val="24"/>
          <w:vertAlign w:val="superscript"/>
        </w:rPr>
        <w:footnoteReference w:id="107"/>
      </w:r>
    </w:p>
    <w:p w:rsidR="00B640CD" w:rsidRDefault="00B640CD" w:rsidP="00B640CD">
      <w:pPr>
        <w:tabs>
          <w:tab w:val="left" w:pos="709"/>
        </w:tabs>
        <w:spacing w:after="0" w:line="360" w:lineRule="auto"/>
        <w:ind w:left="993" w:firstLine="850"/>
        <w:jc w:val="both"/>
        <w:rPr>
          <w:rFonts w:asciiTheme="majorBidi" w:hAnsiTheme="majorBidi" w:cstheme="majorBidi"/>
          <w:szCs w:val="24"/>
        </w:rPr>
      </w:pPr>
      <w:r>
        <w:rPr>
          <w:rFonts w:asciiTheme="majorBidi" w:hAnsiTheme="majorBidi" w:cstheme="majorBidi"/>
          <w:szCs w:val="24"/>
        </w:rPr>
        <w:t>Pembagian sistem irigasi atau p</w:t>
      </w:r>
      <w:r w:rsidRPr="007E6E45">
        <w:rPr>
          <w:rFonts w:asciiTheme="majorBidi" w:hAnsiTheme="majorBidi" w:cstheme="majorBidi"/>
          <w:szCs w:val="24"/>
        </w:rPr>
        <w:t xml:space="preserve">engairan </w:t>
      </w:r>
      <w:r>
        <w:rPr>
          <w:rFonts w:asciiTheme="majorBidi" w:hAnsiTheme="majorBidi" w:cstheme="majorBidi"/>
          <w:szCs w:val="24"/>
        </w:rPr>
        <w:t>jenis kharaj yang ditetapkan berbeda-beda tergantung kepada jenis pengairan yang digunakan oleh petani diantaranya yaitu :</w:t>
      </w:r>
    </w:p>
    <w:p w:rsidR="00B640CD" w:rsidRDefault="00B640CD" w:rsidP="00EA2FF4">
      <w:pPr>
        <w:pStyle w:val="ListParagraph"/>
        <w:numPr>
          <w:ilvl w:val="0"/>
          <w:numId w:val="28"/>
        </w:numPr>
        <w:spacing w:after="0" w:line="360" w:lineRule="auto"/>
        <w:jc w:val="both"/>
        <w:rPr>
          <w:rFonts w:asciiTheme="majorBidi" w:hAnsiTheme="majorBidi" w:cstheme="majorBidi"/>
          <w:szCs w:val="24"/>
        </w:rPr>
      </w:pPr>
      <w:r w:rsidRPr="00404781">
        <w:rPr>
          <w:rFonts w:asciiTheme="majorBidi" w:hAnsiTheme="majorBidi" w:cstheme="majorBidi"/>
          <w:szCs w:val="24"/>
        </w:rPr>
        <w:t xml:space="preserve">Pengairan yang mengandalkan tenaga manusia tanpa bantuan alat, seperti </w:t>
      </w:r>
      <w:r>
        <w:rPr>
          <w:rFonts w:asciiTheme="majorBidi" w:hAnsiTheme="majorBidi" w:cstheme="majorBidi"/>
          <w:szCs w:val="24"/>
        </w:rPr>
        <w:t>p</w:t>
      </w:r>
      <w:r w:rsidRPr="00404781">
        <w:rPr>
          <w:rFonts w:asciiTheme="majorBidi" w:hAnsiTheme="majorBidi" w:cstheme="majorBidi"/>
          <w:szCs w:val="24"/>
        </w:rPr>
        <w:t xml:space="preserve">engairan dengan memanfaatkan mata air dan sungai. </w:t>
      </w:r>
    </w:p>
    <w:p w:rsidR="00B640CD" w:rsidRDefault="00B640CD" w:rsidP="00EA2FF4">
      <w:pPr>
        <w:pStyle w:val="ListParagraph"/>
        <w:numPr>
          <w:ilvl w:val="0"/>
          <w:numId w:val="28"/>
        </w:numPr>
        <w:spacing w:after="0" w:line="360" w:lineRule="auto"/>
        <w:jc w:val="both"/>
        <w:rPr>
          <w:rFonts w:asciiTheme="majorBidi" w:hAnsiTheme="majorBidi" w:cstheme="majorBidi"/>
          <w:szCs w:val="24"/>
        </w:rPr>
      </w:pPr>
      <w:r w:rsidRPr="00943330">
        <w:rPr>
          <w:rFonts w:asciiTheme="majorBidi" w:hAnsiTheme="majorBidi" w:cstheme="majorBidi"/>
          <w:szCs w:val="24"/>
        </w:rPr>
        <w:t xml:space="preserve">Pengairan yang mengandalkan tenaga manusia dengan bantuan alat seperti alat penyemprot air atau pompa air. </w:t>
      </w:r>
    </w:p>
    <w:p w:rsidR="00B640CD" w:rsidRDefault="00B640CD" w:rsidP="00EA2FF4">
      <w:pPr>
        <w:pStyle w:val="ListParagraph"/>
        <w:numPr>
          <w:ilvl w:val="0"/>
          <w:numId w:val="28"/>
        </w:numPr>
        <w:spacing w:after="0" w:line="360" w:lineRule="auto"/>
        <w:jc w:val="both"/>
        <w:rPr>
          <w:rFonts w:asciiTheme="majorBidi" w:hAnsiTheme="majorBidi" w:cstheme="majorBidi"/>
          <w:szCs w:val="24"/>
        </w:rPr>
      </w:pPr>
      <w:r w:rsidRPr="00943330">
        <w:rPr>
          <w:rFonts w:asciiTheme="majorBidi" w:hAnsiTheme="majorBidi" w:cstheme="majorBidi"/>
          <w:szCs w:val="24"/>
        </w:rPr>
        <w:t xml:space="preserve">Pengairan yang mengandalkan turunya air dari langit, seperti hujan lebat, salju, atau grimis. </w:t>
      </w:r>
    </w:p>
    <w:p w:rsidR="00B640CD" w:rsidRPr="00943330" w:rsidRDefault="00B640CD" w:rsidP="00EA2FF4">
      <w:pPr>
        <w:pStyle w:val="ListParagraph"/>
        <w:numPr>
          <w:ilvl w:val="0"/>
          <w:numId w:val="28"/>
        </w:numPr>
        <w:spacing w:after="0" w:line="360" w:lineRule="auto"/>
        <w:jc w:val="both"/>
        <w:rPr>
          <w:rFonts w:asciiTheme="majorBidi" w:hAnsiTheme="majorBidi" w:cstheme="majorBidi"/>
          <w:szCs w:val="24"/>
        </w:rPr>
      </w:pPr>
      <w:r w:rsidRPr="00943330">
        <w:rPr>
          <w:rFonts w:asciiTheme="majorBidi" w:hAnsiTheme="majorBidi" w:cstheme="majorBidi"/>
          <w:szCs w:val="24"/>
        </w:rPr>
        <w:t>Pengairan melalui kondisi tanahnya yang berair atau air yang tersimpan di dalam tanah tersebut. Tanaman dan pohon tersebut mendapatkan suplai air melalui akarnya.</w:t>
      </w:r>
      <w:r w:rsidRPr="007E6E45">
        <w:rPr>
          <w:i/>
          <w:iCs/>
          <w:vertAlign w:val="superscript"/>
        </w:rPr>
        <w:footnoteReference w:id="108"/>
      </w:r>
    </w:p>
    <w:p w:rsidR="00B640CD" w:rsidRDefault="00B640CD" w:rsidP="00B640CD">
      <w:pPr>
        <w:spacing w:after="0" w:line="360" w:lineRule="auto"/>
        <w:ind w:left="993" w:firstLine="708"/>
        <w:jc w:val="both"/>
        <w:rPr>
          <w:rFonts w:asciiTheme="majorBidi" w:hAnsiTheme="majorBidi" w:cstheme="majorBidi"/>
          <w:szCs w:val="24"/>
        </w:rPr>
      </w:pPr>
      <w:r w:rsidRPr="00413AF1">
        <w:rPr>
          <w:rFonts w:asciiTheme="majorBidi" w:hAnsiTheme="majorBidi" w:cstheme="majorBidi"/>
          <w:szCs w:val="24"/>
        </w:rPr>
        <w:t xml:space="preserve">Adapun </w:t>
      </w:r>
      <w:r w:rsidRPr="00413AF1">
        <w:rPr>
          <w:rFonts w:asciiTheme="majorBidi" w:hAnsiTheme="majorBidi" w:cstheme="majorBidi"/>
          <w:i/>
          <w:iCs/>
          <w:szCs w:val="24"/>
        </w:rPr>
        <w:t>al-ghilu</w:t>
      </w:r>
      <w:r w:rsidRPr="00413AF1">
        <w:rPr>
          <w:rFonts w:asciiTheme="majorBidi" w:hAnsiTheme="majorBidi" w:cstheme="majorBidi"/>
          <w:szCs w:val="24"/>
        </w:rPr>
        <w:t xml:space="preserve"> adalah pengairan melalui bantuan pipa. Jika airnya mengalir sendiri, pengairan tersebut dikategorikan sebagai pengairan jenis pertama. Akan tetapi jika airnya tidak dapat mengalir sendiri, pengairan tersebut dikategorikan sebagai pengairan jenis kedua. Adapun </w:t>
      </w:r>
      <w:r w:rsidRPr="00413AF1">
        <w:rPr>
          <w:rFonts w:asciiTheme="majorBidi" w:hAnsiTheme="majorBidi" w:cstheme="majorBidi"/>
          <w:i/>
          <w:iCs/>
          <w:szCs w:val="24"/>
        </w:rPr>
        <w:t>al-kazhaimu</w:t>
      </w:r>
      <w:r w:rsidRPr="00413AF1">
        <w:rPr>
          <w:rFonts w:asciiTheme="majorBidi" w:hAnsiTheme="majorBidi" w:cstheme="majorBidi"/>
          <w:szCs w:val="24"/>
        </w:rPr>
        <w:t xml:space="preserve"> </w:t>
      </w:r>
      <w:r w:rsidRPr="00413AF1">
        <w:rPr>
          <w:rFonts w:asciiTheme="majorBidi" w:hAnsiTheme="majorBidi" w:cstheme="majorBidi"/>
          <w:szCs w:val="24"/>
        </w:rPr>
        <w:lastRenderedPageBreak/>
        <w:t xml:space="preserve">adalah pengairan tanah melalui bantuan air dari sumur. Jika proses pengairannya menggunakan pompa air, dikategorikan pengairan jenis kedua. Akan tetapi, jika proses pengairannya melalui bantuan pipa (atau yang disebut </w:t>
      </w:r>
      <w:r w:rsidRPr="00413AF1">
        <w:rPr>
          <w:rFonts w:asciiTheme="majorBidi" w:hAnsiTheme="majorBidi" w:cstheme="majorBidi"/>
          <w:i/>
          <w:iCs/>
          <w:szCs w:val="24"/>
        </w:rPr>
        <w:t>al-ghilu</w:t>
      </w:r>
      <w:r w:rsidRPr="00413AF1">
        <w:rPr>
          <w:rFonts w:asciiTheme="majorBidi" w:hAnsiTheme="majorBidi" w:cstheme="majorBidi"/>
          <w:szCs w:val="24"/>
        </w:rPr>
        <w:t xml:space="preserve">), dikategorikan pengairan jenis kedua. Dengan demikian, petugas </w:t>
      </w:r>
      <w:r w:rsidRPr="00413AF1">
        <w:rPr>
          <w:rFonts w:asciiTheme="majorBidi" w:hAnsiTheme="majorBidi" w:cstheme="majorBidi"/>
          <w:i/>
          <w:iCs/>
          <w:szCs w:val="24"/>
        </w:rPr>
        <w:t>kharaj</w:t>
      </w:r>
      <w:r w:rsidRPr="00413AF1">
        <w:rPr>
          <w:rFonts w:asciiTheme="majorBidi" w:hAnsiTheme="majorBidi" w:cstheme="majorBidi"/>
          <w:szCs w:val="24"/>
        </w:rPr>
        <w:t xml:space="preserve"> harus memperhatikan ketiga perbedaanya diatas, yaitu perbedaan tanah, perbedaan tanaman, dan perbedaan pengairannya supaya ia dapat mengukur besarnya</w:t>
      </w:r>
      <w:r w:rsidRPr="00413AF1">
        <w:rPr>
          <w:rFonts w:asciiTheme="majorBidi" w:hAnsiTheme="majorBidi" w:cstheme="majorBidi"/>
          <w:i/>
          <w:iCs/>
          <w:szCs w:val="24"/>
        </w:rPr>
        <w:t xml:space="preserve"> kharaj</w:t>
      </w:r>
      <w:r w:rsidRPr="00413AF1">
        <w:rPr>
          <w:rFonts w:asciiTheme="majorBidi" w:hAnsiTheme="majorBidi" w:cstheme="majorBidi"/>
          <w:szCs w:val="24"/>
        </w:rPr>
        <w:t xml:space="preserve"> yang dikenakan pada tanah tersebut.</w:t>
      </w:r>
    </w:p>
    <w:p w:rsidR="00B640CD" w:rsidRDefault="00B640CD" w:rsidP="00B640CD">
      <w:pPr>
        <w:spacing w:after="0" w:line="360" w:lineRule="auto"/>
        <w:ind w:left="993" w:firstLine="708"/>
        <w:jc w:val="both"/>
        <w:rPr>
          <w:rFonts w:asciiTheme="majorBidi" w:hAnsiTheme="majorBidi" w:cstheme="majorBidi"/>
          <w:i/>
          <w:iCs/>
          <w:szCs w:val="24"/>
        </w:rPr>
      </w:pPr>
      <w:r w:rsidRPr="007E6E45">
        <w:rPr>
          <w:rFonts w:asciiTheme="majorBidi" w:hAnsiTheme="majorBidi" w:cstheme="majorBidi"/>
          <w:szCs w:val="24"/>
        </w:rPr>
        <w:t xml:space="preserve">Jenis tanaman juga turut berpengaruh terhadap penilaian </w:t>
      </w:r>
      <w:r w:rsidRPr="007E6E45">
        <w:rPr>
          <w:rFonts w:asciiTheme="majorBidi" w:hAnsiTheme="majorBidi" w:cstheme="majorBidi"/>
          <w:i/>
          <w:iCs/>
          <w:szCs w:val="24"/>
        </w:rPr>
        <w:t>kharaj</w:t>
      </w:r>
      <w:r w:rsidRPr="007E6E45">
        <w:rPr>
          <w:rFonts w:asciiTheme="majorBidi" w:hAnsiTheme="majorBidi" w:cstheme="majorBidi"/>
          <w:szCs w:val="24"/>
        </w:rPr>
        <w:t xml:space="preserve"> karena berbagai jenis tanaman mempunyai variasi harga yang berbeda-beda.</w:t>
      </w:r>
      <w:r w:rsidRPr="0018655A">
        <w:rPr>
          <w:rFonts w:asciiTheme="majorBidi" w:hAnsiTheme="majorBidi" w:cstheme="majorBidi"/>
          <w:szCs w:val="24"/>
        </w:rPr>
        <w:t xml:space="preserve"> </w:t>
      </w:r>
      <w:r w:rsidRPr="00413AF1">
        <w:rPr>
          <w:rFonts w:asciiTheme="majorBidi" w:hAnsiTheme="majorBidi" w:cstheme="majorBidi"/>
          <w:szCs w:val="24"/>
        </w:rPr>
        <w:t xml:space="preserve">Berhubung </w:t>
      </w:r>
      <w:r w:rsidRPr="00413AF1">
        <w:rPr>
          <w:rFonts w:asciiTheme="majorBidi" w:hAnsiTheme="majorBidi" w:cstheme="majorBidi"/>
          <w:i/>
          <w:iCs/>
          <w:szCs w:val="24"/>
        </w:rPr>
        <w:t>kharaj</w:t>
      </w:r>
      <w:r w:rsidRPr="00413AF1">
        <w:rPr>
          <w:rFonts w:asciiTheme="majorBidi" w:hAnsiTheme="majorBidi" w:cstheme="majorBidi"/>
          <w:szCs w:val="24"/>
        </w:rPr>
        <w:t xml:space="preserve"> untuk tanaman dan buah-buahan dibedakan sesuai dengan perbedaannya jenisnya maka </w:t>
      </w:r>
      <w:r w:rsidRPr="00413AF1">
        <w:rPr>
          <w:rFonts w:asciiTheme="majorBidi" w:hAnsiTheme="majorBidi" w:cstheme="majorBidi"/>
          <w:i/>
          <w:iCs/>
          <w:szCs w:val="24"/>
        </w:rPr>
        <w:t xml:space="preserve">kharaj </w:t>
      </w:r>
      <w:r w:rsidRPr="00413AF1">
        <w:rPr>
          <w:rFonts w:asciiTheme="majorBidi" w:hAnsiTheme="majorBidi" w:cstheme="majorBidi"/>
          <w:szCs w:val="24"/>
        </w:rPr>
        <w:t xml:space="preserve">untuk tanaman yang tidak disebutkan di dalam </w:t>
      </w:r>
      <w:r w:rsidRPr="00901592">
        <w:rPr>
          <w:rFonts w:asciiTheme="majorBidi" w:hAnsiTheme="majorBidi" w:cstheme="majorBidi"/>
          <w:i/>
          <w:iCs/>
          <w:szCs w:val="24"/>
        </w:rPr>
        <w:t>nash</w:t>
      </w:r>
      <w:r w:rsidRPr="00413AF1">
        <w:rPr>
          <w:rFonts w:asciiTheme="majorBidi" w:hAnsiTheme="majorBidi" w:cstheme="majorBidi"/>
          <w:szCs w:val="24"/>
        </w:rPr>
        <w:t xml:space="preserve"> disamakan dengan tanaman yang ada di dalam </w:t>
      </w:r>
      <w:r w:rsidRPr="00901592">
        <w:rPr>
          <w:rFonts w:asciiTheme="majorBidi" w:hAnsiTheme="majorBidi" w:cstheme="majorBidi"/>
          <w:i/>
          <w:iCs/>
          <w:szCs w:val="24"/>
        </w:rPr>
        <w:t>nash,</w:t>
      </w:r>
      <w:r w:rsidRPr="00413AF1">
        <w:rPr>
          <w:rFonts w:asciiTheme="majorBidi" w:hAnsiTheme="majorBidi" w:cstheme="majorBidi"/>
          <w:szCs w:val="24"/>
        </w:rPr>
        <w:t xml:space="preserve"> dengan membandingkannya dengan tanaman yang paling mirip, baik dalam hal bentuk maupun yang manfaatnya.</w:t>
      </w:r>
      <w:r w:rsidRPr="007E6E45">
        <w:rPr>
          <w:rFonts w:asciiTheme="majorBidi" w:hAnsiTheme="majorBidi" w:cstheme="majorBidi"/>
          <w:szCs w:val="24"/>
          <w:vertAlign w:val="superscript"/>
        </w:rPr>
        <w:footnoteReference w:id="109"/>
      </w:r>
    </w:p>
    <w:p w:rsidR="00B640CD" w:rsidRDefault="00B640CD" w:rsidP="00B640CD">
      <w:pPr>
        <w:spacing w:after="0" w:line="360" w:lineRule="auto"/>
        <w:ind w:left="993" w:firstLine="708"/>
        <w:jc w:val="both"/>
        <w:rPr>
          <w:rFonts w:asciiTheme="majorBidi" w:hAnsiTheme="majorBidi" w:cstheme="majorBidi"/>
          <w:szCs w:val="24"/>
          <w:lang w:val="en-US"/>
        </w:rPr>
      </w:pPr>
      <w:r w:rsidRPr="007E6E45">
        <w:rPr>
          <w:rFonts w:asciiTheme="majorBidi" w:hAnsiTheme="majorBidi" w:cstheme="majorBidi"/>
          <w:szCs w:val="24"/>
        </w:rPr>
        <w:t xml:space="preserve">Jika tanah </w:t>
      </w:r>
      <w:r w:rsidRPr="007E6E45">
        <w:rPr>
          <w:rFonts w:asciiTheme="majorBidi" w:hAnsiTheme="majorBidi" w:cstheme="majorBidi"/>
          <w:i/>
          <w:iCs/>
          <w:szCs w:val="24"/>
        </w:rPr>
        <w:t>kharaj</w:t>
      </w:r>
      <w:r w:rsidRPr="007E6E45">
        <w:rPr>
          <w:rFonts w:asciiTheme="majorBidi" w:hAnsiTheme="majorBidi" w:cstheme="majorBidi"/>
          <w:szCs w:val="24"/>
        </w:rPr>
        <w:t xml:space="preserve"> ditanami dengan tanaman yang mewajibkan membayar zakat sepersepuluhnya, zakat sepersepuluh yang dibayarkan tersebut tidak menggugurkan kewajiban membayar </w:t>
      </w:r>
      <w:r w:rsidRPr="007E6E45">
        <w:rPr>
          <w:rFonts w:asciiTheme="majorBidi" w:hAnsiTheme="majorBidi" w:cstheme="majorBidi"/>
          <w:i/>
          <w:iCs/>
          <w:szCs w:val="24"/>
        </w:rPr>
        <w:t>kharaj</w:t>
      </w:r>
      <w:r w:rsidRPr="007E6E45">
        <w:rPr>
          <w:rFonts w:asciiTheme="majorBidi" w:hAnsiTheme="majorBidi" w:cstheme="majorBidi"/>
          <w:szCs w:val="24"/>
        </w:rPr>
        <w:t xml:space="preserve"> atas tanah tersebut. Menurut mazhab Imam Syafi’i ada dua kewajiban yang harus ditunaikan pada tanah tersebut, kewajiban membayar zakat sepersepuluh dan kewajiban membayar </w:t>
      </w:r>
      <w:r w:rsidRPr="007E6E45">
        <w:rPr>
          <w:rFonts w:asciiTheme="majorBidi" w:hAnsiTheme="majorBidi" w:cstheme="majorBidi"/>
          <w:i/>
          <w:iCs/>
          <w:szCs w:val="24"/>
        </w:rPr>
        <w:t>kharaj</w:t>
      </w:r>
      <w:r w:rsidRPr="007E6E45">
        <w:rPr>
          <w:rFonts w:asciiTheme="majorBidi" w:hAnsiTheme="majorBidi" w:cstheme="majorBidi"/>
          <w:szCs w:val="24"/>
        </w:rPr>
        <w:t xml:space="preserve">-nya. Abu Hanifah berkata, </w:t>
      </w:r>
    </w:p>
    <w:p w:rsidR="002E7A74" w:rsidRPr="002E7A74" w:rsidRDefault="002E7A74" w:rsidP="00B640CD">
      <w:pPr>
        <w:spacing w:after="0" w:line="360" w:lineRule="auto"/>
        <w:ind w:left="993" w:firstLine="708"/>
        <w:jc w:val="both"/>
        <w:rPr>
          <w:rFonts w:asciiTheme="majorBidi" w:hAnsiTheme="majorBidi" w:cstheme="majorBidi"/>
          <w:i/>
          <w:iCs/>
          <w:szCs w:val="24"/>
          <w:lang w:val="en-US"/>
        </w:rPr>
      </w:pPr>
    </w:p>
    <w:p w:rsidR="00B640CD" w:rsidRPr="002E7A74" w:rsidRDefault="00B640CD" w:rsidP="002E7A74">
      <w:pPr>
        <w:spacing w:after="0" w:line="240" w:lineRule="auto"/>
        <w:ind w:left="993"/>
        <w:jc w:val="both"/>
        <w:rPr>
          <w:rFonts w:asciiTheme="majorBidi" w:hAnsiTheme="majorBidi" w:cstheme="majorBidi"/>
          <w:szCs w:val="24"/>
          <w:lang w:val="en-US"/>
        </w:rPr>
      </w:pPr>
      <w:r w:rsidRPr="007E6E45">
        <w:rPr>
          <w:rFonts w:asciiTheme="majorBidi" w:hAnsiTheme="majorBidi" w:cstheme="majorBidi"/>
          <w:szCs w:val="24"/>
        </w:rPr>
        <w:t xml:space="preserve">‘’Aku tidak menyetujui dua kewajiban itu secara sekaligus. Aku hanya mengenakan kewajiban membayar </w:t>
      </w:r>
      <w:r w:rsidRPr="007E6E45">
        <w:rPr>
          <w:rFonts w:asciiTheme="majorBidi" w:hAnsiTheme="majorBidi" w:cstheme="majorBidi"/>
          <w:i/>
          <w:iCs/>
          <w:szCs w:val="24"/>
        </w:rPr>
        <w:t>kharaj</w:t>
      </w:r>
      <w:r>
        <w:rPr>
          <w:rFonts w:asciiTheme="majorBidi" w:hAnsiTheme="majorBidi" w:cstheme="majorBidi"/>
          <w:i/>
          <w:iCs/>
          <w:szCs w:val="24"/>
        </w:rPr>
        <w:t>-</w:t>
      </w:r>
      <w:r w:rsidRPr="007E6E45">
        <w:rPr>
          <w:rFonts w:asciiTheme="majorBidi" w:hAnsiTheme="majorBidi" w:cstheme="majorBidi"/>
          <w:szCs w:val="24"/>
        </w:rPr>
        <w:t>nya dan menggugugurkan kewajiban membayar zakat sepersepuluhnya’’.</w:t>
      </w:r>
    </w:p>
    <w:p w:rsidR="002E7A74" w:rsidRDefault="002E7A74" w:rsidP="00B640CD">
      <w:pPr>
        <w:spacing w:after="0" w:line="360" w:lineRule="auto"/>
        <w:ind w:left="993" w:firstLine="708"/>
        <w:jc w:val="both"/>
        <w:rPr>
          <w:rFonts w:asciiTheme="majorBidi" w:hAnsiTheme="majorBidi" w:cstheme="majorBidi"/>
          <w:szCs w:val="24"/>
          <w:lang w:val="en-US"/>
        </w:rPr>
      </w:pPr>
    </w:p>
    <w:p w:rsidR="00B640CD" w:rsidRDefault="00B640CD" w:rsidP="00B640CD">
      <w:pPr>
        <w:spacing w:after="0" w:line="360" w:lineRule="auto"/>
        <w:ind w:left="993" w:firstLine="708"/>
        <w:jc w:val="both"/>
        <w:rPr>
          <w:rFonts w:asciiTheme="majorBidi" w:hAnsiTheme="majorBidi" w:cstheme="majorBidi"/>
          <w:szCs w:val="24"/>
        </w:rPr>
      </w:pPr>
      <w:r w:rsidRPr="007E6E45">
        <w:rPr>
          <w:rFonts w:asciiTheme="majorBidi" w:hAnsiTheme="majorBidi" w:cstheme="majorBidi"/>
          <w:szCs w:val="24"/>
        </w:rPr>
        <w:t xml:space="preserve">Jika tanah </w:t>
      </w:r>
      <w:r w:rsidRPr="007E6E45">
        <w:rPr>
          <w:rFonts w:asciiTheme="majorBidi" w:hAnsiTheme="majorBidi" w:cstheme="majorBidi"/>
          <w:i/>
          <w:iCs/>
          <w:szCs w:val="24"/>
        </w:rPr>
        <w:t xml:space="preserve">kharaj </w:t>
      </w:r>
      <w:r w:rsidRPr="007E6E45">
        <w:rPr>
          <w:rFonts w:asciiTheme="majorBidi" w:hAnsiTheme="majorBidi" w:cstheme="majorBidi"/>
          <w:szCs w:val="24"/>
        </w:rPr>
        <w:t xml:space="preserve">disewakan atau dipinjamkan, pembayaran </w:t>
      </w:r>
      <w:r w:rsidRPr="007E6E45">
        <w:rPr>
          <w:rFonts w:asciiTheme="majorBidi" w:hAnsiTheme="majorBidi" w:cstheme="majorBidi"/>
          <w:i/>
          <w:iCs/>
          <w:szCs w:val="24"/>
        </w:rPr>
        <w:t>kharaj</w:t>
      </w:r>
      <w:r w:rsidRPr="007E6E45">
        <w:rPr>
          <w:rFonts w:asciiTheme="majorBidi" w:hAnsiTheme="majorBidi" w:cstheme="majorBidi"/>
          <w:szCs w:val="24"/>
        </w:rPr>
        <w:t>-nya ditanggung oleh pemilik tanah dan tidak ditanggung oleh penyewa atau peminjam.  Begitu pula halnya dengan tidak dapat dikenai sejumlah pajak yang sama dengan tanaman yang meng</w:t>
      </w:r>
      <w:r>
        <w:rPr>
          <w:rFonts w:asciiTheme="majorBidi" w:hAnsiTheme="majorBidi" w:cstheme="majorBidi"/>
          <w:szCs w:val="24"/>
        </w:rPr>
        <w:t>gunakan sistem irigasi alamiah.</w:t>
      </w:r>
    </w:p>
    <w:p w:rsidR="00B640CD" w:rsidRPr="001C6415" w:rsidRDefault="00B640CD" w:rsidP="00EA2FF4">
      <w:pPr>
        <w:pStyle w:val="ListParagraph"/>
        <w:numPr>
          <w:ilvl w:val="0"/>
          <w:numId w:val="31"/>
        </w:numPr>
        <w:spacing w:after="0" w:line="360" w:lineRule="auto"/>
        <w:ind w:left="993" w:hanging="283"/>
        <w:jc w:val="both"/>
        <w:rPr>
          <w:rFonts w:asciiTheme="majorBidi" w:hAnsiTheme="majorBidi" w:cstheme="majorBidi"/>
          <w:szCs w:val="24"/>
        </w:rPr>
      </w:pPr>
      <w:r>
        <w:rPr>
          <w:rFonts w:asciiTheme="majorBidi" w:hAnsiTheme="majorBidi" w:cstheme="majorBidi"/>
          <w:szCs w:val="24"/>
        </w:rPr>
        <w:t xml:space="preserve">Sistem Penilaian  </w:t>
      </w:r>
      <w:r w:rsidRPr="00675238">
        <w:rPr>
          <w:rFonts w:asciiTheme="majorBidi" w:hAnsiTheme="majorBidi" w:cstheme="majorBidi"/>
          <w:i/>
          <w:iCs/>
          <w:szCs w:val="24"/>
        </w:rPr>
        <w:t>Kharaj</w:t>
      </w:r>
    </w:p>
    <w:p w:rsidR="00B640CD" w:rsidRPr="008B44EF" w:rsidRDefault="00B640CD" w:rsidP="00B640CD">
      <w:pPr>
        <w:spacing w:after="0" w:line="360" w:lineRule="auto"/>
        <w:ind w:left="993" w:firstLine="709"/>
        <w:jc w:val="both"/>
        <w:rPr>
          <w:rFonts w:asciiTheme="majorBidi" w:hAnsiTheme="majorBidi" w:cstheme="majorBidi"/>
          <w:b/>
          <w:bCs/>
          <w:szCs w:val="24"/>
        </w:rPr>
      </w:pPr>
      <w:r w:rsidRPr="007E6E45">
        <w:rPr>
          <w:rFonts w:asciiTheme="majorBidi" w:hAnsiTheme="majorBidi" w:cstheme="majorBidi"/>
          <w:szCs w:val="24"/>
        </w:rPr>
        <w:t xml:space="preserve">Dalam hal perpajakan, Abu Yusuf telah meletakkan prinsip-prinsip yang jelas yang berabad-abad kemudian dikenal oleh para ahli ekonomi </w:t>
      </w:r>
      <w:r w:rsidRPr="007E6E45">
        <w:rPr>
          <w:rFonts w:asciiTheme="majorBidi" w:hAnsiTheme="majorBidi" w:cstheme="majorBidi"/>
          <w:szCs w:val="24"/>
        </w:rPr>
        <w:lastRenderedPageBreak/>
        <w:t xml:space="preserve">sebagai </w:t>
      </w:r>
      <w:r w:rsidRPr="007E6E45">
        <w:rPr>
          <w:rFonts w:asciiTheme="majorBidi" w:hAnsiTheme="majorBidi" w:cstheme="majorBidi"/>
          <w:i/>
          <w:iCs/>
          <w:szCs w:val="24"/>
        </w:rPr>
        <w:t>canons of taxation.</w:t>
      </w:r>
      <w:r w:rsidRPr="007E6E45">
        <w:rPr>
          <w:rFonts w:asciiTheme="majorBidi" w:hAnsiTheme="majorBidi" w:cstheme="majorBidi"/>
          <w:szCs w:val="24"/>
        </w:rPr>
        <w:t xml:space="preserve"> Kesanggupan membayar, pemberian waktu yang longgar bagi pembayar pajak dan sentralisasi pembuatan keputusan dalam administrasi pajak adalah bebe</w:t>
      </w:r>
      <w:r>
        <w:rPr>
          <w:rFonts w:asciiTheme="majorBidi" w:hAnsiTheme="majorBidi" w:cstheme="majorBidi"/>
          <w:szCs w:val="24"/>
        </w:rPr>
        <w:t>rapa prinsip yang ditekankannya</w:t>
      </w:r>
      <w:r w:rsidRPr="007E6E45">
        <w:rPr>
          <w:rFonts w:asciiTheme="majorBidi" w:hAnsiTheme="majorBidi" w:cstheme="majorBidi"/>
          <w:szCs w:val="24"/>
        </w:rPr>
        <w:t>.</w:t>
      </w:r>
      <w:r w:rsidRPr="007E6E45">
        <w:rPr>
          <w:rFonts w:asciiTheme="majorBidi" w:hAnsiTheme="majorBidi" w:cstheme="majorBidi"/>
          <w:szCs w:val="24"/>
          <w:vertAlign w:val="superscript"/>
        </w:rPr>
        <w:footnoteReference w:id="110"/>
      </w:r>
    </w:p>
    <w:p w:rsidR="00B640CD" w:rsidRPr="00971A91" w:rsidRDefault="00B640CD" w:rsidP="00B640CD">
      <w:pPr>
        <w:spacing w:after="0" w:line="360" w:lineRule="auto"/>
        <w:ind w:left="993" w:firstLine="708"/>
        <w:jc w:val="both"/>
        <w:rPr>
          <w:rFonts w:asciiTheme="majorBidi" w:hAnsiTheme="majorBidi" w:cstheme="majorBidi"/>
          <w:b/>
          <w:bCs/>
          <w:szCs w:val="24"/>
        </w:rPr>
      </w:pPr>
      <w:r w:rsidRPr="00971A91">
        <w:rPr>
          <w:rFonts w:asciiTheme="majorBidi" w:hAnsiTheme="majorBidi" w:cstheme="majorBidi"/>
          <w:szCs w:val="24"/>
        </w:rPr>
        <w:t xml:space="preserve">Al-Mawardi. Menurutnya, penilaian atas </w:t>
      </w:r>
      <w:r w:rsidRPr="00971A91">
        <w:rPr>
          <w:rFonts w:asciiTheme="majorBidi" w:hAnsiTheme="majorBidi" w:cstheme="majorBidi"/>
          <w:i/>
          <w:iCs/>
          <w:szCs w:val="24"/>
        </w:rPr>
        <w:t>kharaj</w:t>
      </w:r>
      <w:r w:rsidRPr="00971A91">
        <w:rPr>
          <w:rFonts w:asciiTheme="majorBidi" w:hAnsiTheme="majorBidi" w:cstheme="majorBidi"/>
          <w:szCs w:val="24"/>
        </w:rPr>
        <w:t xml:space="preserve"> harus bervariasi sesuai dengan faktor-faktor yang menentukan kemampuan tanah dalam membayar pajak, yaitu kesuburan tanah, jenis tanaman dan sistem irigasi.</w:t>
      </w:r>
      <w:r w:rsidRPr="00971A91">
        <w:rPr>
          <w:rFonts w:asciiTheme="majorBidi" w:hAnsiTheme="majorBidi" w:cstheme="majorBidi"/>
          <w:szCs w:val="24"/>
          <w:vertAlign w:val="superscript"/>
        </w:rPr>
        <w:footnoteReference w:id="111"/>
      </w:r>
      <w:r w:rsidRPr="00971A91">
        <w:rPr>
          <w:rFonts w:asciiTheme="majorBidi" w:hAnsiTheme="majorBidi" w:cstheme="majorBidi"/>
          <w:szCs w:val="24"/>
        </w:rPr>
        <w:t xml:space="preserve"> </w:t>
      </w:r>
    </w:p>
    <w:p w:rsidR="00B640CD" w:rsidRPr="001C6415" w:rsidRDefault="00B640CD" w:rsidP="00EA2FF4">
      <w:pPr>
        <w:pStyle w:val="ListParagraph"/>
        <w:numPr>
          <w:ilvl w:val="0"/>
          <w:numId w:val="31"/>
        </w:numPr>
        <w:spacing w:after="0" w:line="360" w:lineRule="auto"/>
        <w:ind w:left="993" w:hanging="283"/>
        <w:jc w:val="both"/>
        <w:rPr>
          <w:rFonts w:asciiTheme="majorBidi" w:hAnsiTheme="majorBidi" w:cstheme="majorBidi"/>
          <w:szCs w:val="24"/>
        </w:rPr>
      </w:pPr>
      <w:r>
        <w:rPr>
          <w:rFonts w:asciiTheme="majorBidi" w:hAnsiTheme="majorBidi" w:cstheme="majorBidi"/>
          <w:szCs w:val="24"/>
        </w:rPr>
        <w:t xml:space="preserve">Sistem Pemungutan </w:t>
      </w:r>
      <w:r w:rsidRPr="001C6415">
        <w:rPr>
          <w:rFonts w:asciiTheme="majorBidi" w:hAnsiTheme="majorBidi" w:cstheme="majorBidi"/>
          <w:i/>
          <w:iCs/>
          <w:szCs w:val="24"/>
        </w:rPr>
        <w:t>Kharaj</w:t>
      </w:r>
    </w:p>
    <w:p w:rsidR="00B640CD" w:rsidRPr="007E6E45" w:rsidRDefault="00B640CD" w:rsidP="00B640CD">
      <w:pPr>
        <w:spacing w:after="0" w:line="360" w:lineRule="auto"/>
        <w:ind w:left="993" w:firstLine="708"/>
        <w:jc w:val="both"/>
        <w:rPr>
          <w:rFonts w:asciiTheme="majorBidi" w:hAnsiTheme="majorBidi" w:cstheme="majorBidi"/>
          <w:szCs w:val="24"/>
        </w:rPr>
      </w:pPr>
      <w:r w:rsidRPr="007E6E45">
        <w:rPr>
          <w:rFonts w:asciiTheme="majorBidi" w:hAnsiTheme="majorBidi" w:cstheme="majorBidi"/>
          <w:szCs w:val="24"/>
        </w:rPr>
        <w:t xml:space="preserve">Dalam hal penetapan pajak, Abu yusuf menggantikan sistem </w:t>
      </w:r>
      <w:r w:rsidRPr="007E6E45">
        <w:rPr>
          <w:rFonts w:asciiTheme="majorBidi" w:hAnsiTheme="majorBidi" w:cstheme="majorBidi"/>
          <w:i/>
          <w:iCs/>
          <w:szCs w:val="24"/>
        </w:rPr>
        <w:t xml:space="preserve">wazifah </w:t>
      </w:r>
      <w:r w:rsidRPr="007E6E45">
        <w:rPr>
          <w:rFonts w:asciiTheme="majorBidi" w:hAnsiTheme="majorBidi" w:cstheme="majorBidi"/>
          <w:szCs w:val="24"/>
        </w:rPr>
        <w:t xml:space="preserve">dengan sistem </w:t>
      </w:r>
      <w:r w:rsidRPr="007E6E45">
        <w:rPr>
          <w:rFonts w:asciiTheme="majorBidi" w:hAnsiTheme="majorBidi" w:cstheme="majorBidi"/>
          <w:i/>
          <w:iCs/>
          <w:szCs w:val="24"/>
        </w:rPr>
        <w:t>Muqasamah.</w:t>
      </w:r>
      <w:r w:rsidRPr="007E6E45">
        <w:rPr>
          <w:rFonts w:asciiTheme="majorBidi" w:hAnsiTheme="majorBidi" w:cstheme="majorBidi"/>
          <w:szCs w:val="24"/>
        </w:rPr>
        <w:t xml:space="preserve"> </w:t>
      </w:r>
      <w:r w:rsidRPr="007E6E45">
        <w:rPr>
          <w:rFonts w:asciiTheme="majorBidi" w:hAnsiTheme="majorBidi" w:cstheme="majorBidi"/>
          <w:i/>
          <w:iCs/>
          <w:szCs w:val="24"/>
        </w:rPr>
        <w:t xml:space="preserve">Wazifah </w:t>
      </w:r>
      <w:r w:rsidRPr="007E6E45">
        <w:rPr>
          <w:rFonts w:asciiTheme="majorBidi" w:hAnsiTheme="majorBidi" w:cstheme="majorBidi"/>
          <w:szCs w:val="24"/>
        </w:rPr>
        <w:t xml:space="preserve">adalah sistem pemungutan pajak yang ditentukan berdasarkan pada nilai tetap, tanpa membedakan ukuran kemampuan wajib pajak atau mungkin dapat dibahasakan dengan pajak-pajak yang dipungut dengan ketentuan jumlah yang sama secara keseluruhan. Sedangkan </w:t>
      </w:r>
      <w:r w:rsidRPr="007E6E45">
        <w:rPr>
          <w:rFonts w:asciiTheme="majorBidi" w:hAnsiTheme="majorBidi" w:cstheme="majorBidi"/>
          <w:i/>
          <w:iCs/>
          <w:szCs w:val="24"/>
        </w:rPr>
        <w:t xml:space="preserve">muqasamah </w:t>
      </w:r>
      <w:r w:rsidRPr="007E6E45">
        <w:rPr>
          <w:rFonts w:asciiTheme="majorBidi" w:hAnsiTheme="majorBidi" w:cstheme="majorBidi"/>
          <w:szCs w:val="24"/>
        </w:rPr>
        <w:t xml:space="preserve">adalah sistem pemungutan yang diberlakukan berdasarkan nilai yang tidak tetap (berubah), dengan mempertimbangkan tingkat kemampuan dan persentase penghasilan atau pajak proposional. Penggantian sistem ini, dilakukan dalam rangka mencapai ekonomi yang adil. Berkaitan dengan ini Abu Yusuf mengatakan: </w:t>
      </w:r>
    </w:p>
    <w:p w:rsidR="00B640CD" w:rsidRDefault="00B640CD" w:rsidP="002E7A74">
      <w:pPr>
        <w:spacing w:after="0" w:line="240" w:lineRule="auto"/>
        <w:ind w:left="993"/>
        <w:jc w:val="both"/>
        <w:rPr>
          <w:rFonts w:asciiTheme="majorBidi" w:hAnsiTheme="majorBidi" w:cstheme="majorBidi"/>
          <w:szCs w:val="24"/>
          <w:vertAlign w:val="superscript"/>
        </w:rPr>
      </w:pPr>
      <w:r w:rsidRPr="007E6E45">
        <w:rPr>
          <w:rFonts w:asciiTheme="majorBidi" w:hAnsiTheme="majorBidi" w:cstheme="majorBidi"/>
          <w:szCs w:val="24"/>
        </w:rPr>
        <w:t>‘’Saya mendapat pertanyaan mengenai pajak dan pengumpulannya di Sawad. Saya mengumpulkan pendapat orang-orang di lapangan dan mendiskusikan permasalahan tersebut bersama mereka, dan tak satupun yang gagal dalam pelaksanaannya. Kemudian, saya menanyakan tentang kharaj yang ditetapkan (</w:t>
      </w:r>
      <w:r w:rsidRPr="007E6E45">
        <w:rPr>
          <w:rFonts w:asciiTheme="majorBidi" w:hAnsiTheme="majorBidi" w:cstheme="majorBidi"/>
          <w:i/>
          <w:iCs/>
          <w:szCs w:val="24"/>
        </w:rPr>
        <w:t>tauzif)</w:t>
      </w:r>
      <w:r w:rsidRPr="007E6E45">
        <w:rPr>
          <w:rFonts w:asciiTheme="majorBidi" w:hAnsiTheme="majorBidi" w:cstheme="majorBidi"/>
          <w:szCs w:val="24"/>
        </w:rPr>
        <w:t xml:space="preserve"> oleh Umar bin Khatab, dan tentang kapasitas tanah yang dikenai pajak (</w:t>
      </w:r>
      <w:r w:rsidRPr="007E6E45">
        <w:rPr>
          <w:rFonts w:asciiTheme="majorBidi" w:hAnsiTheme="majorBidi" w:cstheme="majorBidi"/>
          <w:i/>
          <w:iCs/>
          <w:szCs w:val="24"/>
        </w:rPr>
        <w:t>wazifah</w:t>
      </w:r>
      <w:r w:rsidRPr="007E6E45">
        <w:rPr>
          <w:rFonts w:asciiTheme="majorBidi" w:hAnsiTheme="majorBidi" w:cstheme="majorBidi"/>
          <w:szCs w:val="24"/>
        </w:rPr>
        <w:t>) mereka (orang-orang yang dikumpulkan untuk bermusyawarah) tersebut mengungkapkan, bahwa belakangan ini tanah-tanah subur lebih banyak dibandingkan dengan tanah-tanah sisa yang tidak subur, dan mereka juga mengungkapkan banyaknya tanah yang digunakan sebagai subyek</w:t>
      </w:r>
      <w:r w:rsidRPr="007E6E45">
        <w:rPr>
          <w:rFonts w:asciiTheme="majorBidi" w:hAnsiTheme="majorBidi" w:cstheme="majorBidi"/>
          <w:i/>
          <w:iCs/>
          <w:szCs w:val="24"/>
        </w:rPr>
        <w:t xml:space="preserve"> kharaj</w:t>
      </w:r>
      <w:r w:rsidRPr="007E6E45">
        <w:rPr>
          <w:rFonts w:asciiTheme="majorBidi" w:hAnsiTheme="majorBidi" w:cstheme="majorBidi"/>
          <w:szCs w:val="24"/>
        </w:rPr>
        <w:t>.’’</w:t>
      </w:r>
      <w:r w:rsidRPr="007E6E45">
        <w:rPr>
          <w:rFonts w:asciiTheme="majorBidi" w:hAnsiTheme="majorBidi" w:cstheme="majorBidi"/>
          <w:szCs w:val="24"/>
          <w:vertAlign w:val="superscript"/>
        </w:rPr>
        <w:t xml:space="preserve"> </w:t>
      </w:r>
      <w:r w:rsidRPr="007E6E45">
        <w:rPr>
          <w:rFonts w:asciiTheme="majorBidi" w:hAnsiTheme="majorBidi" w:cstheme="majorBidi"/>
          <w:szCs w:val="24"/>
          <w:vertAlign w:val="superscript"/>
        </w:rPr>
        <w:footnoteReference w:id="112"/>
      </w:r>
    </w:p>
    <w:p w:rsidR="00B640CD" w:rsidRDefault="00B640CD" w:rsidP="00B640CD">
      <w:pPr>
        <w:spacing w:after="0" w:line="240" w:lineRule="auto"/>
        <w:ind w:left="1985"/>
        <w:jc w:val="both"/>
        <w:rPr>
          <w:rFonts w:asciiTheme="majorBidi" w:hAnsiTheme="majorBidi" w:cstheme="majorBidi"/>
          <w:szCs w:val="24"/>
          <w:vertAlign w:val="superscript"/>
        </w:rPr>
      </w:pPr>
    </w:p>
    <w:p w:rsidR="00B640CD" w:rsidRPr="00A60F2F" w:rsidRDefault="00B640CD" w:rsidP="00B640CD">
      <w:pPr>
        <w:spacing w:after="0" w:line="360" w:lineRule="auto"/>
        <w:ind w:left="993" w:firstLine="708"/>
        <w:jc w:val="both"/>
        <w:rPr>
          <w:rFonts w:asciiTheme="majorBidi" w:hAnsiTheme="majorBidi" w:cstheme="majorBidi"/>
          <w:szCs w:val="24"/>
          <w:vertAlign w:val="superscript"/>
        </w:rPr>
      </w:pPr>
      <w:r w:rsidRPr="007E6E45">
        <w:rPr>
          <w:rFonts w:asciiTheme="majorBidi" w:hAnsiTheme="majorBidi" w:cstheme="majorBidi"/>
          <w:szCs w:val="24"/>
        </w:rPr>
        <w:t>Sedangkan menurut Al-Mawardi, beliau menyarankan untuk menggunakan salah satu dari ketiga metode</w:t>
      </w:r>
      <w:r>
        <w:rPr>
          <w:rFonts w:asciiTheme="majorBidi" w:hAnsiTheme="majorBidi" w:cstheme="majorBidi"/>
          <w:szCs w:val="24"/>
        </w:rPr>
        <w:t xml:space="preserve"> yang</w:t>
      </w:r>
      <w:r w:rsidRPr="007E6E45">
        <w:rPr>
          <w:rFonts w:asciiTheme="majorBidi" w:hAnsiTheme="majorBidi" w:cstheme="majorBidi"/>
          <w:szCs w:val="24"/>
        </w:rPr>
        <w:t xml:space="preserve"> ada dalam penetapan </w:t>
      </w:r>
      <w:r w:rsidRPr="007E6E45">
        <w:rPr>
          <w:rFonts w:asciiTheme="majorBidi" w:hAnsiTheme="majorBidi" w:cstheme="majorBidi"/>
          <w:i/>
          <w:iCs/>
          <w:szCs w:val="24"/>
        </w:rPr>
        <w:t>kharaj</w:t>
      </w:r>
      <w:r w:rsidRPr="007E6E45">
        <w:rPr>
          <w:rFonts w:asciiTheme="majorBidi" w:hAnsiTheme="majorBidi" w:cstheme="majorBidi"/>
          <w:szCs w:val="24"/>
        </w:rPr>
        <w:t>:</w:t>
      </w:r>
    </w:p>
    <w:p w:rsidR="00B640CD" w:rsidRDefault="00B640CD" w:rsidP="00EA2FF4">
      <w:pPr>
        <w:numPr>
          <w:ilvl w:val="0"/>
          <w:numId w:val="6"/>
        </w:numPr>
        <w:spacing w:after="0" w:line="360" w:lineRule="auto"/>
        <w:ind w:left="1276" w:hanging="283"/>
        <w:jc w:val="both"/>
        <w:rPr>
          <w:rFonts w:asciiTheme="majorBidi" w:hAnsiTheme="majorBidi" w:cstheme="majorBidi"/>
          <w:szCs w:val="24"/>
        </w:rPr>
      </w:pPr>
      <w:r w:rsidRPr="007E6E45">
        <w:rPr>
          <w:rFonts w:asciiTheme="majorBidi" w:hAnsiTheme="majorBidi" w:cstheme="majorBidi"/>
          <w:szCs w:val="24"/>
        </w:rPr>
        <w:t xml:space="preserve">Metode </w:t>
      </w:r>
      <w:r w:rsidRPr="007E6E45">
        <w:rPr>
          <w:rFonts w:asciiTheme="majorBidi" w:hAnsiTheme="majorBidi" w:cstheme="majorBidi"/>
          <w:i/>
          <w:iCs/>
          <w:szCs w:val="24"/>
        </w:rPr>
        <w:t>Misahah,</w:t>
      </w:r>
      <w:r w:rsidRPr="007E6E45">
        <w:rPr>
          <w:rFonts w:asciiTheme="majorBidi" w:hAnsiTheme="majorBidi" w:cstheme="majorBidi"/>
          <w:szCs w:val="24"/>
        </w:rPr>
        <w:t xml:space="preserve"> yaitu metode penetapan </w:t>
      </w:r>
      <w:r w:rsidRPr="007E6E45">
        <w:rPr>
          <w:rFonts w:asciiTheme="majorBidi" w:hAnsiTheme="majorBidi" w:cstheme="majorBidi"/>
          <w:i/>
          <w:iCs/>
          <w:szCs w:val="24"/>
        </w:rPr>
        <w:t>kharaj</w:t>
      </w:r>
      <w:r w:rsidRPr="007E6E45">
        <w:rPr>
          <w:rFonts w:asciiTheme="majorBidi" w:hAnsiTheme="majorBidi" w:cstheme="majorBidi"/>
          <w:szCs w:val="24"/>
        </w:rPr>
        <w:t xml:space="preserve"> berdasarkan ukuran tanah. Metode ini merupakan </w:t>
      </w:r>
      <w:r w:rsidRPr="007E6E45">
        <w:rPr>
          <w:rFonts w:asciiTheme="majorBidi" w:hAnsiTheme="majorBidi" w:cstheme="majorBidi"/>
          <w:i/>
          <w:iCs/>
          <w:szCs w:val="24"/>
        </w:rPr>
        <w:t>fixed-tax,</w:t>
      </w:r>
      <w:r w:rsidRPr="007E6E45">
        <w:rPr>
          <w:rFonts w:asciiTheme="majorBidi" w:hAnsiTheme="majorBidi" w:cstheme="majorBidi"/>
          <w:szCs w:val="24"/>
        </w:rPr>
        <w:t xml:space="preserve"> terlepas dari apakah tanah tersebut ditanami atau tidak, selama tanah tersebut memang bisa ditanami.</w:t>
      </w:r>
    </w:p>
    <w:p w:rsidR="00B640CD" w:rsidRDefault="00B640CD" w:rsidP="00EA2FF4">
      <w:pPr>
        <w:numPr>
          <w:ilvl w:val="0"/>
          <w:numId w:val="6"/>
        </w:numPr>
        <w:spacing w:after="0" w:line="360" w:lineRule="auto"/>
        <w:ind w:left="1276" w:hanging="283"/>
        <w:jc w:val="both"/>
        <w:rPr>
          <w:rFonts w:asciiTheme="majorBidi" w:hAnsiTheme="majorBidi" w:cstheme="majorBidi"/>
          <w:szCs w:val="24"/>
        </w:rPr>
      </w:pPr>
      <w:r w:rsidRPr="006C546E">
        <w:rPr>
          <w:rFonts w:asciiTheme="majorBidi" w:hAnsiTheme="majorBidi" w:cstheme="majorBidi"/>
          <w:szCs w:val="24"/>
        </w:rPr>
        <w:lastRenderedPageBreak/>
        <w:t>Metode penetapan</w:t>
      </w:r>
      <w:r w:rsidRPr="006C546E">
        <w:rPr>
          <w:rFonts w:asciiTheme="majorBidi" w:hAnsiTheme="majorBidi" w:cstheme="majorBidi"/>
          <w:i/>
          <w:iCs/>
          <w:szCs w:val="24"/>
        </w:rPr>
        <w:t xml:space="preserve"> kharaj</w:t>
      </w:r>
      <w:r w:rsidRPr="006C546E">
        <w:rPr>
          <w:rFonts w:asciiTheme="majorBidi" w:hAnsiTheme="majorBidi" w:cstheme="majorBidi"/>
          <w:szCs w:val="24"/>
        </w:rPr>
        <w:t xml:space="preserve"> berdasarkan ukuran tanah yang ditanam saja. Dalam metode ini, tanah subur yang tidak dikelola tidak masuk dalam penilaian objek </w:t>
      </w:r>
      <w:r w:rsidRPr="006C546E">
        <w:rPr>
          <w:rFonts w:asciiTheme="majorBidi" w:hAnsiTheme="majorBidi" w:cstheme="majorBidi"/>
          <w:i/>
          <w:iCs/>
          <w:szCs w:val="24"/>
        </w:rPr>
        <w:t>kharaj.</w:t>
      </w:r>
    </w:p>
    <w:p w:rsidR="00B640CD" w:rsidRPr="00C324C6" w:rsidRDefault="00B640CD" w:rsidP="00EA2FF4">
      <w:pPr>
        <w:numPr>
          <w:ilvl w:val="0"/>
          <w:numId w:val="6"/>
        </w:numPr>
        <w:spacing w:after="0" w:line="360" w:lineRule="auto"/>
        <w:ind w:left="1276" w:hanging="283"/>
        <w:jc w:val="both"/>
        <w:rPr>
          <w:rFonts w:asciiTheme="majorBidi" w:hAnsiTheme="majorBidi" w:cstheme="majorBidi"/>
          <w:szCs w:val="24"/>
        </w:rPr>
      </w:pPr>
      <w:r w:rsidRPr="00C324C6">
        <w:rPr>
          <w:rFonts w:asciiTheme="majorBidi" w:hAnsiTheme="majorBidi" w:cstheme="majorBidi"/>
          <w:szCs w:val="24"/>
        </w:rPr>
        <w:t xml:space="preserve">Metode </w:t>
      </w:r>
      <w:r w:rsidRPr="00C324C6">
        <w:rPr>
          <w:rFonts w:asciiTheme="majorBidi" w:hAnsiTheme="majorBidi" w:cstheme="majorBidi"/>
          <w:i/>
          <w:iCs/>
          <w:szCs w:val="24"/>
        </w:rPr>
        <w:t>Musaqasamah,</w:t>
      </w:r>
      <w:r w:rsidRPr="00C324C6">
        <w:rPr>
          <w:rFonts w:asciiTheme="majorBidi" w:hAnsiTheme="majorBidi" w:cstheme="majorBidi"/>
          <w:szCs w:val="24"/>
        </w:rPr>
        <w:t xml:space="preserve"> yaitu metode penetapan</w:t>
      </w:r>
      <w:r w:rsidRPr="00C324C6">
        <w:rPr>
          <w:rFonts w:asciiTheme="majorBidi" w:hAnsiTheme="majorBidi" w:cstheme="majorBidi"/>
          <w:i/>
          <w:iCs/>
          <w:szCs w:val="24"/>
        </w:rPr>
        <w:t xml:space="preserve"> kharaj</w:t>
      </w:r>
      <w:r w:rsidRPr="00C324C6">
        <w:rPr>
          <w:rFonts w:asciiTheme="majorBidi" w:hAnsiTheme="majorBidi" w:cstheme="majorBidi"/>
          <w:szCs w:val="24"/>
        </w:rPr>
        <w:t xml:space="preserve"> berdasarkan persentase dari hasil produksi </w:t>
      </w:r>
      <w:r w:rsidRPr="00C324C6">
        <w:rPr>
          <w:rFonts w:asciiTheme="majorBidi" w:hAnsiTheme="majorBidi" w:cstheme="majorBidi"/>
          <w:i/>
          <w:iCs/>
          <w:szCs w:val="24"/>
        </w:rPr>
        <w:t>(proportional</w:t>
      </w:r>
      <w:r>
        <w:rPr>
          <w:rFonts w:asciiTheme="majorBidi" w:hAnsiTheme="majorBidi" w:cstheme="majorBidi"/>
          <w:i/>
          <w:iCs/>
          <w:szCs w:val="24"/>
        </w:rPr>
        <w:t>s</w:t>
      </w:r>
      <w:r w:rsidRPr="00C324C6">
        <w:rPr>
          <w:rFonts w:asciiTheme="majorBidi" w:hAnsiTheme="majorBidi" w:cstheme="majorBidi"/>
          <w:i/>
          <w:iCs/>
          <w:szCs w:val="24"/>
        </w:rPr>
        <w:t xml:space="preserve"> tax).</w:t>
      </w:r>
      <w:r w:rsidRPr="00C324C6">
        <w:rPr>
          <w:rFonts w:asciiTheme="majorBidi" w:hAnsiTheme="majorBidi" w:cstheme="majorBidi"/>
          <w:szCs w:val="24"/>
        </w:rPr>
        <w:t xml:space="preserve"> Dalam metode ini, pajak dipungut setelah tanaman mengalami masa panen.</w:t>
      </w:r>
    </w:p>
    <w:p w:rsidR="00B640CD" w:rsidRDefault="00B640CD" w:rsidP="00B640CD">
      <w:pPr>
        <w:spacing w:after="0" w:line="360" w:lineRule="auto"/>
        <w:ind w:left="993" w:firstLine="708"/>
        <w:jc w:val="both"/>
        <w:rPr>
          <w:rFonts w:asciiTheme="majorBidi" w:hAnsiTheme="majorBidi" w:cstheme="majorBidi"/>
          <w:szCs w:val="24"/>
        </w:rPr>
      </w:pPr>
      <w:r w:rsidRPr="007E6E45">
        <w:rPr>
          <w:rFonts w:asciiTheme="majorBidi" w:hAnsiTheme="majorBidi" w:cstheme="majorBidi"/>
          <w:szCs w:val="24"/>
        </w:rPr>
        <w:t xml:space="preserve">Jadi dapat disimpulkan bahwa perbedaan </w:t>
      </w:r>
      <w:r w:rsidRPr="007E6E45">
        <w:rPr>
          <w:rFonts w:asciiTheme="majorBidi" w:hAnsiTheme="majorBidi" w:cstheme="majorBidi"/>
          <w:i/>
          <w:iCs/>
          <w:szCs w:val="24"/>
        </w:rPr>
        <w:t>kharaj,</w:t>
      </w:r>
      <w:r w:rsidRPr="007E6E45">
        <w:rPr>
          <w:rFonts w:asciiTheme="majorBidi" w:hAnsiTheme="majorBidi" w:cstheme="majorBidi"/>
          <w:szCs w:val="24"/>
        </w:rPr>
        <w:t xml:space="preserve"> menurut Abu Yusuf dalam sistem penetapan </w:t>
      </w:r>
      <w:r w:rsidRPr="007E6E45">
        <w:rPr>
          <w:rFonts w:asciiTheme="majorBidi" w:hAnsiTheme="majorBidi" w:cstheme="majorBidi"/>
          <w:i/>
          <w:iCs/>
          <w:szCs w:val="24"/>
        </w:rPr>
        <w:t>kharaj</w:t>
      </w:r>
      <w:r w:rsidRPr="007E6E45">
        <w:rPr>
          <w:rFonts w:asciiTheme="majorBidi" w:hAnsiTheme="majorBidi" w:cstheme="majorBidi"/>
          <w:szCs w:val="24"/>
        </w:rPr>
        <w:t xml:space="preserve"> mengantikan dari sistem </w:t>
      </w:r>
      <w:r w:rsidRPr="007E6E45">
        <w:rPr>
          <w:rFonts w:asciiTheme="majorBidi" w:hAnsiTheme="majorBidi" w:cstheme="majorBidi"/>
          <w:i/>
          <w:iCs/>
          <w:szCs w:val="24"/>
        </w:rPr>
        <w:t>waazifah</w:t>
      </w:r>
      <w:r w:rsidRPr="007E6E45">
        <w:rPr>
          <w:rFonts w:asciiTheme="majorBidi" w:hAnsiTheme="majorBidi" w:cstheme="majorBidi"/>
          <w:szCs w:val="24"/>
        </w:rPr>
        <w:t xml:space="preserve"> ke sistem </w:t>
      </w:r>
      <w:r w:rsidRPr="007E6E45">
        <w:rPr>
          <w:rFonts w:asciiTheme="majorBidi" w:hAnsiTheme="majorBidi" w:cstheme="majorBidi"/>
          <w:i/>
          <w:iCs/>
          <w:szCs w:val="24"/>
        </w:rPr>
        <w:t>muqasamah</w:t>
      </w:r>
      <w:r w:rsidRPr="007E6E45">
        <w:rPr>
          <w:rFonts w:asciiTheme="majorBidi" w:hAnsiTheme="majorBidi" w:cstheme="majorBidi"/>
          <w:szCs w:val="24"/>
        </w:rPr>
        <w:t xml:space="preserve">. Sistem </w:t>
      </w:r>
      <w:r w:rsidRPr="007E6E45">
        <w:rPr>
          <w:rFonts w:asciiTheme="majorBidi" w:hAnsiTheme="majorBidi" w:cstheme="majorBidi"/>
          <w:i/>
          <w:iCs/>
          <w:szCs w:val="24"/>
        </w:rPr>
        <w:t>wazifah</w:t>
      </w:r>
      <w:r w:rsidRPr="007E6E45">
        <w:rPr>
          <w:rFonts w:asciiTheme="majorBidi" w:hAnsiTheme="majorBidi" w:cstheme="majorBidi"/>
          <w:szCs w:val="24"/>
        </w:rPr>
        <w:t xml:space="preserve"> adalah sistem penetapan </w:t>
      </w:r>
      <w:r w:rsidRPr="007E6E45">
        <w:rPr>
          <w:rFonts w:asciiTheme="majorBidi" w:hAnsiTheme="majorBidi" w:cstheme="majorBidi"/>
          <w:i/>
          <w:iCs/>
          <w:szCs w:val="24"/>
        </w:rPr>
        <w:t>kharaj</w:t>
      </w:r>
      <w:r w:rsidRPr="007E6E45">
        <w:rPr>
          <w:rFonts w:asciiTheme="majorBidi" w:hAnsiTheme="majorBidi" w:cstheme="majorBidi"/>
          <w:szCs w:val="24"/>
        </w:rPr>
        <w:t xml:space="preserve"> berdasarkan dengan nilai tetap tanpa adanya pertimbangan kesanggupan dalam membayar pajak, bisa dikatakan bahwa sistem </w:t>
      </w:r>
      <w:r w:rsidRPr="007E6E45">
        <w:rPr>
          <w:rFonts w:asciiTheme="majorBidi" w:hAnsiTheme="majorBidi" w:cstheme="majorBidi"/>
          <w:i/>
          <w:iCs/>
          <w:szCs w:val="24"/>
        </w:rPr>
        <w:t xml:space="preserve">wazifah </w:t>
      </w:r>
      <w:r w:rsidRPr="007E6E45">
        <w:rPr>
          <w:rFonts w:asciiTheme="majorBidi" w:hAnsiTheme="majorBidi" w:cstheme="majorBidi"/>
          <w:szCs w:val="24"/>
        </w:rPr>
        <w:t>ini adalah sistem pemungutan pajak yang ditetapkan berdasarkan luas tanah lahan pertanian. Petani akan tetap dikenakan</w:t>
      </w:r>
      <w:r w:rsidRPr="007E6E45">
        <w:rPr>
          <w:rFonts w:asciiTheme="majorBidi" w:hAnsiTheme="majorBidi" w:cstheme="majorBidi"/>
          <w:i/>
          <w:iCs/>
          <w:szCs w:val="24"/>
        </w:rPr>
        <w:t xml:space="preserve"> kharaj</w:t>
      </w:r>
      <w:r w:rsidRPr="007E6E45">
        <w:rPr>
          <w:rFonts w:asciiTheme="majorBidi" w:hAnsiTheme="majorBidi" w:cstheme="majorBidi"/>
          <w:szCs w:val="24"/>
        </w:rPr>
        <w:t xml:space="preserve"> meskipun lahan yang mereka miliki ditanami atau tidak, selama lahan tersebut masih bisa ditanami maka </w:t>
      </w:r>
      <w:r w:rsidRPr="007E6E45">
        <w:rPr>
          <w:rFonts w:asciiTheme="majorBidi" w:hAnsiTheme="majorBidi" w:cstheme="majorBidi"/>
          <w:i/>
          <w:iCs/>
          <w:szCs w:val="24"/>
        </w:rPr>
        <w:t>kharaj</w:t>
      </w:r>
      <w:r w:rsidRPr="007E6E45">
        <w:rPr>
          <w:rFonts w:asciiTheme="majorBidi" w:hAnsiTheme="majorBidi" w:cstheme="majorBidi"/>
          <w:szCs w:val="24"/>
        </w:rPr>
        <w:t xml:space="preserve"> akan tetap ditarik. </w:t>
      </w:r>
    </w:p>
    <w:p w:rsidR="00B640CD" w:rsidRDefault="00B640CD" w:rsidP="00B640CD">
      <w:pPr>
        <w:spacing w:after="0" w:line="360" w:lineRule="auto"/>
        <w:ind w:left="993" w:firstLine="708"/>
        <w:jc w:val="both"/>
        <w:rPr>
          <w:rFonts w:asciiTheme="majorBidi" w:hAnsiTheme="majorBidi" w:cstheme="majorBidi"/>
          <w:szCs w:val="24"/>
        </w:rPr>
      </w:pPr>
      <w:r w:rsidRPr="007E6E45">
        <w:rPr>
          <w:rFonts w:asciiTheme="majorBidi" w:hAnsiTheme="majorBidi" w:cstheme="majorBidi"/>
          <w:szCs w:val="24"/>
        </w:rPr>
        <w:t xml:space="preserve">Sistem </w:t>
      </w:r>
      <w:r w:rsidRPr="007E6E45">
        <w:rPr>
          <w:rFonts w:asciiTheme="majorBidi" w:hAnsiTheme="majorBidi" w:cstheme="majorBidi"/>
          <w:i/>
          <w:iCs/>
          <w:szCs w:val="24"/>
        </w:rPr>
        <w:t>muqasamah</w:t>
      </w:r>
      <w:r w:rsidRPr="007E6E45">
        <w:rPr>
          <w:rFonts w:asciiTheme="majorBidi" w:hAnsiTheme="majorBidi" w:cstheme="majorBidi"/>
          <w:szCs w:val="24"/>
        </w:rPr>
        <w:t xml:space="preserve"> adalah sistem pemungutan </w:t>
      </w:r>
      <w:r w:rsidRPr="007E6E45">
        <w:rPr>
          <w:rFonts w:asciiTheme="majorBidi" w:hAnsiTheme="majorBidi" w:cstheme="majorBidi"/>
          <w:i/>
          <w:iCs/>
          <w:szCs w:val="24"/>
        </w:rPr>
        <w:t>kharaj</w:t>
      </w:r>
      <w:r w:rsidRPr="007E6E45">
        <w:rPr>
          <w:rFonts w:asciiTheme="majorBidi" w:hAnsiTheme="majorBidi" w:cstheme="majorBidi"/>
          <w:szCs w:val="24"/>
        </w:rPr>
        <w:t xml:space="preserve"> yang didasarkan pada hasil panen pertanian, dilihat dari jumlah persentase produksi hasil panennya dimana </w:t>
      </w:r>
      <w:r w:rsidRPr="007E6E45">
        <w:rPr>
          <w:rFonts w:asciiTheme="majorBidi" w:hAnsiTheme="majorBidi" w:cstheme="majorBidi"/>
          <w:i/>
          <w:iCs/>
          <w:szCs w:val="24"/>
        </w:rPr>
        <w:t>kharaj</w:t>
      </w:r>
      <w:r w:rsidRPr="007E6E45">
        <w:rPr>
          <w:rFonts w:asciiTheme="majorBidi" w:hAnsiTheme="majorBidi" w:cstheme="majorBidi"/>
          <w:szCs w:val="24"/>
        </w:rPr>
        <w:t xml:space="preserve"> akan dipunggut setalah tanaman mengalami masa panen. Menurut Abu Yusuf sistem </w:t>
      </w:r>
      <w:r w:rsidRPr="007E6E45">
        <w:rPr>
          <w:rFonts w:asciiTheme="majorBidi" w:hAnsiTheme="majorBidi" w:cstheme="majorBidi"/>
          <w:i/>
          <w:iCs/>
          <w:szCs w:val="24"/>
        </w:rPr>
        <w:t>muqasamah</w:t>
      </w:r>
      <w:r w:rsidRPr="007E6E45">
        <w:rPr>
          <w:rFonts w:asciiTheme="majorBidi" w:hAnsiTheme="majorBidi" w:cstheme="majorBidi"/>
          <w:szCs w:val="24"/>
        </w:rPr>
        <w:t xml:space="preserve"> cenderung lebih adil dan efisien daripada sistem </w:t>
      </w:r>
      <w:r w:rsidRPr="007E6E45">
        <w:rPr>
          <w:rFonts w:asciiTheme="majorBidi" w:hAnsiTheme="majorBidi" w:cstheme="majorBidi"/>
          <w:i/>
          <w:iCs/>
          <w:szCs w:val="24"/>
        </w:rPr>
        <w:t>wazifah</w:t>
      </w:r>
      <w:r w:rsidRPr="007E6E45">
        <w:rPr>
          <w:rFonts w:asciiTheme="majorBidi" w:hAnsiTheme="majorBidi" w:cstheme="majorBidi"/>
          <w:szCs w:val="24"/>
        </w:rPr>
        <w:t xml:space="preserve">. Namun Abu Yusuf tidak sepenuhnya menggap bahwa sistem </w:t>
      </w:r>
      <w:r w:rsidRPr="007E6E45">
        <w:rPr>
          <w:rFonts w:asciiTheme="majorBidi" w:hAnsiTheme="majorBidi" w:cstheme="majorBidi"/>
          <w:i/>
          <w:iCs/>
          <w:szCs w:val="24"/>
        </w:rPr>
        <w:t xml:space="preserve">wazifah </w:t>
      </w:r>
      <w:r w:rsidRPr="007E6E45">
        <w:rPr>
          <w:rFonts w:asciiTheme="majorBidi" w:hAnsiTheme="majorBidi" w:cstheme="majorBidi"/>
          <w:szCs w:val="24"/>
        </w:rPr>
        <w:t xml:space="preserve">tidak baik digunakan dalam penetapan </w:t>
      </w:r>
      <w:r w:rsidRPr="007E6E45">
        <w:rPr>
          <w:rFonts w:asciiTheme="majorBidi" w:hAnsiTheme="majorBidi" w:cstheme="majorBidi"/>
          <w:i/>
          <w:iCs/>
          <w:szCs w:val="24"/>
        </w:rPr>
        <w:t>kharaj</w:t>
      </w:r>
      <w:r w:rsidRPr="007E6E45">
        <w:rPr>
          <w:rFonts w:asciiTheme="majorBidi" w:hAnsiTheme="majorBidi" w:cstheme="majorBidi"/>
          <w:szCs w:val="24"/>
        </w:rPr>
        <w:t xml:space="preserve">, menurutnya jumlah pajak yang pasti dikenenakan berdasarkan ukuran tanah terlepas dari tanah tersebut ditanami atau tidak ditanami dibenarkannya hanya jika tanah tersebut subur. Oleh karena itu, Abu Yusuf tidak membenarkan jika </w:t>
      </w:r>
      <w:r w:rsidRPr="007E6E45">
        <w:rPr>
          <w:rFonts w:asciiTheme="majorBidi" w:hAnsiTheme="majorBidi" w:cstheme="majorBidi"/>
          <w:i/>
          <w:iCs/>
          <w:szCs w:val="24"/>
        </w:rPr>
        <w:t>kharaj</w:t>
      </w:r>
      <w:r w:rsidRPr="007E6E45">
        <w:rPr>
          <w:rFonts w:asciiTheme="majorBidi" w:hAnsiTheme="majorBidi" w:cstheme="majorBidi"/>
          <w:szCs w:val="24"/>
        </w:rPr>
        <w:t xml:space="preserve"> yang dipungut akan membebani tanpa mempertimbangkan tingkat kesuburan dari tanah tersebut, karena yang demikian akan membebani para petani yang me</w:t>
      </w:r>
      <w:r>
        <w:rPr>
          <w:rFonts w:asciiTheme="majorBidi" w:hAnsiTheme="majorBidi" w:cstheme="majorBidi"/>
          <w:szCs w:val="24"/>
        </w:rPr>
        <w:t xml:space="preserve">miliki tanah yang tidak subur. </w:t>
      </w:r>
    </w:p>
    <w:p w:rsidR="00B640CD" w:rsidRDefault="00B640CD" w:rsidP="00B640CD">
      <w:pPr>
        <w:spacing w:after="0" w:line="360" w:lineRule="auto"/>
        <w:ind w:left="993" w:firstLine="708"/>
        <w:jc w:val="both"/>
        <w:rPr>
          <w:rFonts w:asciiTheme="majorBidi" w:hAnsiTheme="majorBidi" w:cstheme="majorBidi"/>
          <w:szCs w:val="24"/>
        </w:rPr>
      </w:pPr>
      <w:r w:rsidRPr="007E6E45">
        <w:rPr>
          <w:rFonts w:asciiTheme="majorBidi" w:hAnsiTheme="majorBidi" w:cstheme="majorBidi"/>
          <w:szCs w:val="24"/>
        </w:rPr>
        <w:t xml:space="preserve">Menurut Al-mawardi penatapan atas </w:t>
      </w:r>
      <w:r w:rsidRPr="007E6E45">
        <w:rPr>
          <w:rFonts w:asciiTheme="majorBidi" w:hAnsiTheme="majorBidi" w:cstheme="majorBidi"/>
          <w:i/>
          <w:iCs/>
          <w:szCs w:val="24"/>
        </w:rPr>
        <w:t>kharaj</w:t>
      </w:r>
      <w:r w:rsidRPr="007E6E45">
        <w:rPr>
          <w:rFonts w:asciiTheme="majorBidi" w:hAnsiTheme="majorBidi" w:cstheme="majorBidi"/>
          <w:szCs w:val="24"/>
        </w:rPr>
        <w:t xml:space="preserve"> bervariasi sesuai dengan kemampuan tanah dalam membayar </w:t>
      </w:r>
      <w:r w:rsidRPr="007E6E45">
        <w:rPr>
          <w:rFonts w:asciiTheme="majorBidi" w:hAnsiTheme="majorBidi" w:cstheme="majorBidi"/>
          <w:i/>
          <w:iCs/>
          <w:szCs w:val="24"/>
        </w:rPr>
        <w:t>kharaj</w:t>
      </w:r>
      <w:r w:rsidRPr="007E6E45">
        <w:rPr>
          <w:rFonts w:asciiTheme="majorBidi" w:hAnsiTheme="majorBidi" w:cstheme="majorBidi"/>
          <w:szCs w:val="24"/>
        </w:rPr>
        <w:t xml:space="preserve"> dengan memperhatikan beberapa faktor yaitu: tingkat kesuburan tanah, jenis dari tanaman, sistem irigasi yang digunakan dan juga jarak antara tanah yang menjadi objek atau lahan pertanian dengan pasar. Dalam hal metode penetapa</w:t>
      </w:r>
      <w:r>
        <w:rPr>
          <w:rFonts w:asciiTheme="majorBidi" w:hAnsiTheme="majorBidi" w:cstheme="majorBidi"/>
          <w:szCs w:val="24"/>
        </w:rPr>
        <w:t>s</w:t>
      </w:r>
      <w:r w:rsidRPr="007E6E45">
        <w:rPr>
          <w:rFonts w:asciiTheme="majorBidi" w:hAnsiTheme="majorBidi" w:cstheme="majorBidi"/>
          <w:szCs w:val="24"/>
        </w:rPr>
        <w:t xml:space="preserve">n </w:t>
      </w:r>
      <w:r w:rsidRPr="007E6E45">
        <w:rPr>
          <w:rFonts w:asciiTheme="majorBidi" w:hAnsiTheme="majorBidi" w:cstheme="majorBidi"/>
          <w:i/>
          <w:iCs/>
          <w:szCs w:val="24"/>
        </w:rPr>
        <w:t>kharaj</w:t>
      </w:r>
      <w:r w:rsidRPr="007E6E45">
        <w:rPr>
          <w:rFonts w:asciiTheme="majorBidi" w:hAnsiTheme="majorBidi" w:cstheme="majorBidi"/>
          <w:szCs w:val="24"/>
        </w:rPr>
        <w:t xml:space="preserve"> Al-Mawardi </w:t>
      </w:r>
      <w:r w:rsidRPr="007E6E45">
        <w:rPr>
          <w:rFonts w:asciiTheme="majorBidi" w:hAnsiTheme="majorBidi" w:cstheme="majorBidi"/>
          <w:szCs w:val="24"/>
        </w:rPr>
        <w:lastRenderedPageBreak/>
        <w:t xml:space="preserve">menyarankan salah satu dari tiga metode penetapan </w:t>
      </w:r>
      <w:r w:rsidRPr="007E6E45">
        <w:rPr>
          <w:rFonts w:asciiTheme="majorBidi" w:hAnsiTheme="majorBidi" w:cstheme="majorBidi"/>
          <w:i/>
          <w:iCs/>
          <w:szCs w:val="24"/>
        </w:rPr>
        <w:t xml:space="preserve">kharaj </w:t>
      </w:r>
      <w:r w:rsidRPr="007E6E45">
        <w:rPr>
          <w:rFonts w:asciiTheme="majorBidi" w:hAnsiTheme="majorBidi" w:cstheme="majorBidi"/>
          <w:szCs w:val="24"/>
        </w:rPr>
        <w:t xml:space="preserve">yang yang beliau tulis dalam bukunya Ahkam Sulthaniyah, metode tersebut yaitu; metode misahah (berdasarkan luas lahan), metode penetapan </w:t>
      </w:r>
      <w:r w:rsidRPr="007E6E45">
        <w:rPr>
          <w:rFonts w:asciiTheme="majorBidi" w:hAnsiTheme="majorBidi" w:cstheme="majorBidi"/>
          <w:i/>
          <w:iCs/>
          <w:szCs w:val="24"/>
        </w:rPr>
        <w:t xml:space="preserve">kharaj </w:t>
      </w:r>
      <w:r w:rsidRPr="007E6E45">
        <w:rPr>
          <w:rFonts w:asciiTheme="majorBidi" w:hAnsiTheme="majorBidi" w:cstheme="majorBidi"/>
          <w:szCs w:val="24"/>
        </w:rPr>
        <w:t xml:space="preserve">yang ditanami saja, metode </w:t>
      </w:r>
      <w:r w:rsidRPr="007E6E45">
        <w:rPr>
          <w:rFonts w:asciiTheme="majorBidi" w:hAnsiTheme="majorBidi" w:cstheme="majorBidi"/>
          <w:i/>
          <w:iCs/>
          <w:szCs w:val="24"/>
        </w:rPr>
        <w:t>musaqoh</w:t>
      </w:r>
      <w:r w:rsidRPr="007E6E45">
        <w:rPr>
          <w:rFonts w:asciiTheme="majorBidi" w:hAnsiTheme="majorBidi" w:cstheme="majorBidi"/>
          <w:szCs w:val="24"/>
        </w:rPr>
        <w:t xml:space="preserve"> (berdasarkan hasil panen).</w:t>
      </w:r>
    </w:p>
    <w:p w:rsidR="00B640CD" w:rsidRDefault="00B640CD" w:rsidP="00B640CD">
      <w:pPr>
        <w:spacing w:after="0" w:line="360" w:lineRule="auto"/>
        <w:ind w:left="851" w:firstLine="850"/>
        <w:jc w:val="both"/>
        <w:rPr>
          <w:rFonts w:asciiTheme="majorBidi" w:hAnsiTheme="majorBidi" w:cstheme="majorBidi"/>
          <w:szCs w:val="24"/>
        </w:rPr>
      </w:pPr>
      <w:r>
        <w:rPr>
          <w:rFonts w:asciiTheme="majorBidi" w:hAnsiTheme="majorBidi" w:cstheme="majorBidi"/>
          <w:szCs w:val="24"/>
        </w:rPr>
        <w:t xml:space="preserve">Tabel perbedaan pemikiran ekonomi Abu Yusuf dan Al Mawardi tentang konsep </w:t>
      </w:r>
      <w:r w:rsidRPr="00C829FC">
        <w:rPr>
          <w:rFonts w:asciiTheme="majorBidi" w:hAnsiTheme="majorBidi" w:cstheme="majorBidi"/>
          <w:i/>
          <w:iCs/>
          <w:szCs w:val="24"/>
        </w:rPr>
        <w:t>Kharaj.</w:t>
      </w:r>
    </w:p>
    <w:tbl>
      <w:tblPr>
        <w:tblStyle w:val="TableGrid"/>
        <w:tblW w:w="6379" w:type="dxa"/>
        <w:tblInd w:w="1494" w:type="dxa"/>
        <w:tblLook w:val="04A0" w:firstRow="1" w:lastRow="0" w:firstColumn="1" w:lastColumn="0" w:noHBand="0" w:noVBand="1"/>
      </w:tblPr>
      <w:tblGrid>
        <w:gridCol w:w="567"/>
        <w:gridCol w:w="1560"/>
        <w:gridCol w:w="1984"/>
        <w:gridCol w:w="2268"/>
      </w:tblGrid>
      <w:tr w:rsidR="00B640CD" w:rsidTr="00A501E5">
        <w:tc>
          <w:tcPr>
            <w:tcW w:w="567" w:type="dxa"/>
          </w:tcPr>
          <w:p w:rsidR="00B640CD" w:rsidRPr="00492EE9" w:rsidRDefault="00B640CD" w:rsidP="00B640CD">
            <w:pPr>
              <w:spacing w:line="360" w:lineRule="auto"/>
              <w:ind w:hanging="250"/>
              <w:jc w:val="center"/>
              <w:rPr>
                <w:rFonts w:asciiTheme="majorBidi" w:hAnsiTheme="majorBidi" w:cstheme="majorBidi"/>
                <w:b/>
                <w:bCs/>
                <w:szCs w:val="24"/>
              </w:rPr>
            </w:pPr>
            <w:r>
              <w:rPr>
                <w:rFonts w:asciiTheme="majorBidi" w:hAnsiTheme="majorBidi" w:cstheme="majorBidi"/>
                <w:b/>
                <w:bCs/>
                <w:szCs w:val="24"/>
              </w:rPr>
              <w:t xml:space="preserve">   No</w:t>
            </w:r>
          </w:p>
        </w:tc>
        <w:tc>
          <w:tcPr>
            <w:tcW w:w="1560" w:type="dxa"/>
          </w:tcPr>
          <w:p w:rsidR="00B640CD" w:rsidRPr="00492EE9" w:rsidRDefault="00B640CD" w:rsidP="00B640CD">
            <w:pPr>
              <w:spacing w:line="360" w:lineRule="auto"/>
              <w:jc w:val="center"/>
              <w:rPr>
                <w:rFonts w:asciiTheme="majorBidi" w:hAnsiTheme="majorBidi" w:cstheme="majorBidi"/>
                <w:b/>
                <w:bCs/>
                <w:szCs w:val="24"/>
              </w:rPr>
            </w:pPr>
            <w:r w:rsidRPr="00492EE9">
              <w:rPr>
                <w:rFonts w:asciiTheme="majorBidi" w:hAnsiTheme="majorBidi" w:cstheme="majorBidi"/>
                <w:b/>
                <w:bCs/>
                <w:szCs w:val="24"/>
              </w:rPr>
              <w:t>Indikator/ Subjek</w:t>
            </w:r>
          </w:p>
        </w:tc>
        <w:tc>
          <w:tcPr>
            <w:tcW w:w="1984" w:type="dxa"/>
          </w:tcPr>
          <w:p w:rsidR="00B640CD" w:rsidRPr="00492EE9" w:rsidRDefault="00B640CD" w:rsidP="00B640CD">
            <w:pPr>
              <w:spacing w:line="360" w:lineRule="auto"/>
              <w:jc w:val="center"/>
              <w:rPr>
                <w:rFonts w:asciiTheme="majorBidi" w:hAnsiTheme="majorBidi" w:cstheme="majorBidi"/>
                <w:b/>
                <w:bCs/>
                <w:szCs w:val="24"/>
              </w:rPr>
            </w:pPr>
            <w:r w:rsidRPr="00492EE9">
              <w:rPr>
                <w:rFonts w:asciiTheme="majorBidi" w:hAnsiTheme="majorBidi" w:cstheme="majorBidi"/>
                <w:b/>
                <w:bCs/>
                <w:szCs w:val="24"/>
              </w:rPr>
              <w:t>Pemikiran Ekonomi Abu Yusuf</w:t>
            </w:r>
          </w:p>
        </w:tc>
        <w:tc>
          <w:tcPr>
            <w:tcW w:w="2268" w:type="dxa"/>
          </w:tcPr>
          <w:p w:rsidR="00B640CD" w:rsidRPr="00492EE9" w:rsidRDefault="00B640CD" w:rsidP="00B640CD">
            <w:pPr>
              <w:spacing w:line="360" w:lineRule="auto"/>
              <w:jc w:val="center"/>
              <w:rPr>
                <w:rFonts w:asciiTheme="majorBidi" w:hAnsiTheme="majorBidi" w:cstheme="majorBidi"/>
                <w:b/>
                <w:bCs/>
                <w:szCs w:val="24"/>
              </w:rPr>
            </w:pPr>
            <w:r w:rsidRPr="00492EE9">
              <w:rPr>
                <w:rFonts w:asciiTheme="majorBidi" w:hAnsiTheme="majorBidi" w:cstheme="majorBidi"/>
                <w:b/>
                <w:bCs/>
                <w:szCs w:val="24"/>
              </w:rPr>
              <w:t>Pemikiran Ekonomi Al Mawardi</w:t>
            </w:r>
          </w:p>
        </w:tc>
      </w:tr>
      <w:tr w:rsidR="00B640CD" w:rsidTr="00A501E5">
        <w:tc>
          <w:tcPr>
            <w:tcW w:w="567" w:type="dxa"/>
          </w:tcPr>
          <w:p w:rsidR="00B640CD" w:rsidRPr="00D45C0B" w:rsidRDefault="00B640CD" w:rsidP="00B640CD">
            <w:pPr>
              <w:spacing w:line="360" w:lineRule="auto"/>
              <w:jc w:val="both"/>
              <w:rPr>
                <w:rFonts w:asciiTheme="majorBidi" w:hAnsiTheme="majorBidi" w:cstheme="majorBidi"/>
                <w:szCs w:val="24"/>
              </w:rPr>
            </w:pPr>
            <w:r>
              <w:rPr>
                <w:rFonts w:asciiTheme="majorBidi" w:hAnsiTheme="majorBidi" w:cstheme="majorBidi"/>
                <w:szCs w:val="24"/>
              </w:rPr>
              <w:t>1.</w:t>
            </w:r>
          </w:p>
        </w:tc>
        <w:tc>
          <w:tcPr>
            <w:tcW w:w="1560" w:type="dxa"/>
          </w:tcPr>
          <w:p w:rsidR="00B640CD" w:rsidRDefault="00B640CD" w:rsidP="00B640CD">
            <w:pPr>
              <w:spacing w:line="360" w:lineRule="auto"/>
              <w:jc w:val="both"/>
              <w:rPr>
                <w:rFonts w:asciiTheme="majorBidi" w:hAnsiTheme="majorBidi" w:cstheme="majorBidi"/>
                <w:szCs w:val="24"/>
              </w:rPr>
            </w:pPr>
            <w:r>
              <w:rPr>
                <w:rFonts w:asciiTheme="majorBidi" w:hAnsiTheme="majorBidi" w:cstheme="majorBidi"/>
                <w:szCs w:val="24"/>
              </w:rPr>
              <w:t xml:space="preserve">Pembagian tanah yang dikenai </w:t>
            </w:r>
            <w:r w:rsidRPr="00C829FC">
              <w:rPr>
                <w:rFonts w:asciiTheme="majorBidi" w:hAnsiTheme="majorBidi" w:cstheme="majorBidi"/>
                <w:i/>
                <w:iCs/>
                <w:szCs w:val="24"/>
              </w:rPr>
              <w:t>kharaj</w:t>
            </w:r>
          </w:p>
        </w:tc>
        <w:tc>
          <w:tcPr>
            <w:tcW w:w="1984" w:type="dxa"/>
          </w:tcPr>
          <w:p w:rsidR="00B640CD" w:rsidRDefault="00B640CD" w:rsidP="00B640CD">
            <w:pPr>
              <w:spacing w:line="360" w:lineRule="auto"/>
              <w:jc w:val="both"/>
              <w:rPr>
                <w:rFonts w:asciiTheme="majorBidi" w:hAnsiTheme="majorBidi" w:cstheme="majorBidi"/>
                <w:szCs w:val="24"/>
              </w:rPr>
            </w:pPr>
            <w:r>
              <w:rPr>
                <w:rFonts w:asciiTheme="majorBidi" w:hAnsiTheme="majorBidi" w:cstheme="majorBidi"/>
                <w:szCs w:val="24"/>
              </w:rPr>
              <w:t xml:space="preserve">Membagi pajak tanah kepada dua bagian, yaitu tanah </w:t>
            </w:r>
            <w:r w:rsidRPr="00D45C0B">
              <w:rPr>
                <w:rFonts w:asciiTheme="majorBidi" w:hAnsiTheme="majorBidi" w:cstheme="majorBidi"/>
                <w:i/>
                <w:iCs/>
                <w:szCs w:val="24"/>
              </w:rPr>
              <w:t>kharaj</w:t>
            </w:r>
            <w:r>
              <w:rPr>
                <w:rFonts w:asciiTheme="majorBidi" w:hAnsiTheme="majorBidi" w:cstheme="majorBidi"/>
                <w:szCs w:val="24"/>
              </w:rPr>
              <w:t xml:space="preserve"> dan </w:t>
            </w:r>
            <w:r w:rsidRPr="00D45C0B">
              <w:rPr>
                <w:rFonts w:asciiTheme="majorBidi" w:hAnsiTheme="majorBidi" w:cstheme="majorBidi"/>
                <w:i/>
                <w:iCs/>
                <w:szCs w:val="24"/>
              </w:rPr>
              <w:t>usyur</w:t>
            </w:r>
            <w:r>
              <w:rPr>
                <w:rFonts w:asciiTheme="majorBidi" w:hAnsiTheme="majorBidi" w:cstheme="majorBidi"/>
                <w:szCs w:val="24"/>
              </w:rPr>
              <w:t xml:space="preserve"> untuk dikenakan tarif </w:t>
            </w:r>
            <w:r>
              <w:rPr>
                <w:rFonts w:asciiTheme="majorBidi" w:hAnsiTheme="majorBidi" w:cstheme="majorBidi"/>
                <w:i/>
                <w:iCs/>
                <w:szCs w:val="24"/>
              </w:rPr>
              <w:t>kharaj.</w:t>
            </w:r>
          </w:p>
        </w:tc>
        <w:tc>
          <w:tcPr>
            <w:tcW w:w="2268" w:type="dxa"/>
          </w:tcPr>
          <w:p w:rsidR="00B640CD" w:rsidRPr="00901592" w:rsidRDefault="00B640CD" w:rsidP="00B640CD">
            <w:pPr>
              <w:spacing w:line="360" w:lineRule="auto"/>
              <w:ind w:left="175" w:firstLine="108"/>
              <w:jc w:val="both"/>
              <w:rPr>
                <w:rFonts w:asciiTheme="majorBidi" w:hAnsiTheme="majorBidi" w:cstheme="majorBidi"/>
                <w:szCs w:val="24"/>
              </w:rPr>
            </w:pPr>
            <w:r>
              <w:rPr>
                <w:rFonts w:asciiTheme="majorBidi" w:hAnsiTheme="majorBidi" w:cstheme="majorBidi"/>
                <w:szCs w:val="24"/>
              </w:rPr>
              <w:t xml:space="preserve">Membagi jenis pajak tanah ke dalam beberapa jenis </w:t>
            </w:r>
            <w:r w:rsidRPr="00901592">
              <w:rPr>
                <w:rFonts w:asciiTheme="majorBidi" w:hAnsiTheme="majorBidi" w:cstheme="majorBidi"/>
                <w:i/>
                <w:iCs/>
                <w:szCs w:val="24"/>
              </w:rPr>
              <w:t>usyur, ghanimah, kharaj</w:t>
            </w:r>
            <w:r>
              <w:rPr>
                <w:rFonts w:asciiTheme="majorBidi" w:hAnsiTheme="majorBidi" w:cstheme="majorBidi"/>
                <w:szCs w:val="24"/>
              </w:rPr>
              <w:t>.</w:t>
            </w:r>
          </w:p>
        </w:tc>
      </w:tr>
      <w:tr w:rsidR="00B640CD" w:rsidTr="00A501E5">
        <w:tc>
          <w:tcPr>
            <w:tcW w:w="567" w:type="dxa"/>
          </w:tcPr>
          <w:p w:rsidR="00B640CD" w:rsidRDefault="00B640CD" w:rsidP="00B640CD">
            <w:pPr>
              <w:spacing w:line="360" w:lineRule="auto"/>
              <w:jc w:val="both"/>
              <w:rPr>
                <w:rFonts w:asciiTheme="majorBidi" w:hAnsiTheme="majorBidi" w:cstheme="majorBidi"/>
                <w:szCs w:val="24"/>
              </w:rPr>
            </w:pPr>
            <w:r>
              <w:rPr>
                <w:rFonts w:asciiTheme="majorBidi" w:hAnsiTheme="majorBidi" w:cstheme="majorBidi"/>
                <w:szCs w:val="24"/>
              </w:rPr>
              <w:t>2.</w:t>
            </w:r>
          </w:p>
        </w:tc>
        <w:tc>
          <w:tcPr>
            <w:tcW w:w="1560" w:type="dxa"/>
          </w:tcPr>
          <w:p w:rsidR="00B640CD" w:rsidRDefault="00B640CD" w:rsidP="00B640CD">
            <w:pPr>
              <w:spacing w:line="360" w:lineRule="auto"/>
              <w:jc w:val="both"/>
              <w:rPr>
                <w:rFonts w:asciiTheme="majorBidi" w:hAnsiTheme="majorBidi" w:cstheme="majorBidi"/>
                <w:szCs w:val="24"/>
              </w:rPr>
            </w:pPr>
            <w:r>
              <w:rPr>
                <w:rFonts w:asciiTheme="majorBidi" w:hAnsiTheme="majorBidi" w:cstheme="majorBidi"/>
                <w:szCs w:val="24"/>
              </w:rPr>
              <w:t xml:space="preserve">Sistem Penilaian  </w:t>
            </w:r>
            <w:r w:rsidRPr="00C829FC">
              <w:rPr>
                <w:rFonts w:asciiTheme="majorBidi" w:hAnsiTheme="majorBidi" w:cstheme="majorBidi"/>
                <w:i/>
                <w:iCs/>
                <w:szCs w:val="24"/>
              </w:rPr>
              <w:t>khara</w:t>
            </w:r>
            <w:r>
              <w:rPr>
                <w:rFonts w:asciiTheme="majorBidi" w:hAnsiTheme="majorBidi" w:cstheme="majorBidi"/>
                <w:szCs w:val="24"/>
              </w:rPr>
              <w:t xml:space="preserve">j </w:t>
            </w:r>
          </w:p>
        </w:tc>
        <w:tc>
          <w:tcPr>
            <w:tcW w:w="1984" w:type="dxa"/>
          </w:tcPr>
          <w:p w:rsidR="00B640CD" w:rsidRDefault="00B640CD" w:rsidP="00B640CD">
            <w:pPr>
              <w:spacing w:line="360" w:lineRule="auto"/>
              <w:jc w:val="both"/>
              <w:rPr>
                <w:rFonts w:asciiTheme="majorBidi" w:hAnsiTheme="majorBidi" w:cstheme="majorBidi"/>
                <w:szCs w:val="24"/>
              </w:rPr>
            </w:pPr>
            <w:r>
              <w:rPr>
                <w:rFonts w:asciiTheme="majorBidi" w:hAnsiTheme="majorBidi" w:cstheme="majorBidi"/>
                <w:szCs w:val="24"/>
              </w:rPr>
              <w:t xml:space="preserve">kesanggupan membayar pajak, pemberian waktu yang longgar bagi pembayar pajak dan sentralisasi pembuatan keputusan dalam administrasi pajak adalah beberapa prinsip yang ditekankannya. </w:t>
            </w:r>
          </w:p>
        </w:tc>
        <w:tc>
          <w:tcPr>
            <w:tcW w:w="2268" w:type="dxa"/>
          </w:tcPr>
          <w:p w:rsidR="00B640CD" w:rsidRDefault="00B640CD" w:rsidP="00B640CD">
            <w:pPr>
              <w:spacing w:line="360" w:lineRule="auto"/>
              <w:jc w:val="both"/>
              <w:rPr>
                <w:rFonts w:asciiTheme="majorBidi" w:hAnsiTheme="majorBidi" w:cstheme="majorBidi"/>
                <w:szCs w:val="24"/>
              </w:rPr>
            </w:pPr>
            <w:r>
              <w:rPr>
                <w:rFonts w:asciiTheme="majorBidi" w:hAnsiTheme="majorBidi" w:cstheme="majorBidi"/>
                <w:szCs w:val="24"/>
              </w:rPr>
              <w:t xml:space="preserve">Penilaian atas </w:t>
            </w:r>
            <w:r w:rsidRPr="001B6C33">
              <w:rPr>
                <w:rFonts w:asciiTheme="majorBidi" w:hAnsiTheme="majorBidi" w:cstheme="majorBidi"/>
                <w:i/>
                <w:iCs/>
                <w:szCs w:val="24"/>
              </w:rPr>
              <w:t xml:space="preserve">kharaj </w:t>
            </w:r>
            <w:r>
              <w:rPr>
                <w:rFonts w:asciiTheme="majorBidi" w:hAnsiTheme="majorBidi" w:cstheme="majorBidi"/>
                <w:szCs w:val="24"/>
              </w:rPr>
              <w:t xml:space="preserve">harus bervariasi sesuai dengan faktor-faktor yang menentukan kemampuan tanah dalam membayar pajak, yaitu kesuburan tanah, jenis tanaman, dan sistem irigasi. </w:t>
            </w:r>
          </w:p>
        </w:tc>
      </w:tr>
      <w:tr w:rsidR="00B640CD" w:rsidTr="00A501E5">
        <w:tc>
          <w:tcPr>
            <w:tcW w:w="567" w:type="dxa"/>
          </w:tcPr>
          <w:p w:rsidR="00B640CD" w:rsidRPr="006072C3" w:rsidRDefault="00B640CD" w:rsidP="00EA2FF4">
            <w:pPr>
              <w:pStyle w:val="ListParagraph"/>
              <w:numPr>
                <w:ilvl w:val="0"/>
                <w:numId w:val="20"/>
              </w:numPr>
              <w:spacing w:line="360" w:lineRule="auto"/>
              <w:jc w:val="both"/>
              <w:rPr>
                <w:rFonts w:asciiTheme="majorBidi" w:hAnsiTheme="majorBidi" w:cstheme="majorBidi"/>
                <w:szCs w:val="24"/>
              </w:rPr>
            </w:pPr>
          </w:p>
        </w:tc>
        <w:tc>
          <w:tcPr>
            <w:tcW w:w="1560" w:type="dxa"/>
          </w:tcPr>
          <w:p w:rsidR="00B640CD" w:rsidRPr="00C829FC" w:rsidRDefault="00B640CD" w:rsidP="00B640CD">
            <w:pPr>
              <w:spacing w:line="360" w:lineRule="auto"/>
              <w:jc w:val="both"/>
              <w:rPr>
                <w:rFonts w:asciiTheme="majorBidi" w:hAnsiTheme="majorBidi" w:cstheme="majorBidi"/>
                <w:szCs w:val="24"/>
              </w:rPr>
            </w:pPr>
            <w:r w:rsidRPr="00C829FC">
              <w:rPr>
                <w:rFonts w:asciiTheme="majorBidi" w:hAnsiTheme="majorBidi" w:cstheme="majorBidi"/>
                <w:szCs w:val="24"/>
              </w:rPr>
              <w:t xml:space="preserve">Sistem pemungutan </w:t>
            </w:r>
            <w:r w:rsidRPr="00C829FC">
              <w:rPr>
                <w:rFonts w:asciiTheme="majorBidi" w:hAnsiTheme="majorBidi" w:cstheme="majorBidi"/>
                <w:i/>
                <w:iCs/>
                <w:szCs w:val="24"/>
              </w:rPr>
              <w:t>kharaj</w:t>
            </w:r>
          </w:p>
        </w:tc>
        <w:tc>
          <w:tcPr>
            <w:tcW w:w="1984" w:type="dxa"/>
          </w:tcPr>
          <w:p w:rsidR="00B640CD" w:rsidRDefault="00B640CD" w:rsidP="00B640CD">
            <w:pPr>
              <w:spacing w:line="360" w:lineRule="auto"/>
              <w:jc w:val="both"/>
              <w:rPr>
                <w:rFonts w:asciiTheme="majorBidi" w:hAnsiTheme="majorBidi" w:cstheme="majorBidi"/>
                <w:szCs w:val="24"/>
              </w:rPr>
            </w:pPr>
            <w:r w:rsidRPr="00C829FC">
              <w:rPr>
                <w:rFonts w:asciiTheme="majorBidi" w:hAnsiTheme="majorBidi" w:cstheme="majorBidi"/>
                <w:szCs w:val="24"/>
              </w:rPr>
              <w:t xml:space="preserve">Menggunakan sistem </w:t>
            </w:r>
            <w:r w:rsidRPr="00C829FC">
              <w:rPr>
                <w:rFonts w:asciiTheme="majorBidi" w:hAnsiTheme="majorBidi" w:cstheme="majorBidi"/>
                <w:i/>
                <w:iCs/>
                <w:szCs w:val="24"/>
              </w:rPr>
              <w:t>musaqamah</w:t>
            </w:r>
            <w:r>
              <w:rPr>
                <w:rFonts w:asciiTheme="majorBidi" w:hAnsiTheme="majorBidi" w:cstheme="majorBidi"/>
                <w:szCs w:val="24"/>
              </w:rPr>
              <w:t xml:space="preserve"> </w:t>
            </w:r>
            <w:r w:rsidRPr="00C829FC">
              <w:rPr>
                <w:rFonts w:asciiTheme="majorBidi" w:hAnsiTheme="majorBidi" w:cstheme="majorBidi"/>
                <w:szCs w:val="24"/>
              </w:rPr>
              <w:t xml:space="preserve">yaitu sistem </w:t>
            </w:r>
            <w:r w:rsidRPr="00C829FC">
              <w:rPr>
                <w:rFonts w:asciiTheme="majorBidi" w:hAnsiTheme="majorBidi" w:cstheme="majorBidi"/>
                <w:szCs w:val="24"/>
              </w:rPr>
              <w:lastRenderedPageBreak/>
              <w:t xml:space="preserve">pemungutan </w:t>
            </w:r>
            <w:r w:rsidRPr="00C829FC">
              <w:rPr>
                <w:rFonts w:asciiTheme="majorBidi" w:hAnsiTheme="majorBidi" w:cstheme="majorBidi"/>
                <w:i/>
                <w:iCs/>
                <w:szCs w:val="24"/>
              </w:rPr>
              <w:t>kharaj</w:t>
            </w:r>
            <w:r w:rsidRPr="00C829FC">
              <w:rPr>
                <w:rFonts w:asciiTheme="majorBidi" w:hAnsiTheme="majorBidi" w:cstheme="majorBidi"/>
                <w:szCs w:val="24"/>
              </w:rPr>
              <w:t xml:space="preserve"> berdasarkan hasil panen dengan satuan 2/5,  ½, 1/3, dan 1/10.  </w:t>
            </w:r>
          </w:p>
        </w:tc>
        <w:tc>
          <w:tcPr>
            <w:tcW w:w="2268" w:type="dxa"/>
          </w:tcPr>
          <w:p w:rsidR="00B640CD" w:rsidRPr="00C829FC" w:rsidRDefault="00B640CD" w:rsidP="00B640CD">
            <w:pPr>
              <w:spacing w:line="360" w:lineRule="auto"/>
              <w:jc w:val="both"/>
              <w:rPr>
                <w:rFonts w:asciiTheme="majorBidi" w:hAnsiTheme="majorBidi" w:cstheme="majorBidi"/>
                <w:szCs w:val="24"/>
              </w:rPr>
            </w:pPr>
            <w:r w:rsidRPr="00C829FC">
              <w:rPr>
                <w:rFonts w:asciiTheme="majorBidi" w:hAnsiTheme="majorBidi" w:cstheme="majorBidi"/>
                <w:szCs w:val="24"/>
              </w:rPr>
              <w:lastRenderedPageBreak/>
              <w:t>Dipungut berdasarkan tiga metode yang p</w:t>
            </w:r>
            <w:r>
              <w:rPr>
                <w:rFonts w:asciiTheme="majorBidi" w:hAnsiTheme="majorBidi" w:cstheme="majorBidi"/>
                <w:szCs w:val="24"/>
              </w:rPr>
              <w:t xml:space="preserve">ernah diterapkan dalam </w:t>
            </w:r>
            <w:r>
              <w:rPr>
                <w:rFonts w:asciiTheme="majorBidi" w:hAnsiTheme="majorBidi" w:cstheme="majorBidi"/>
                <w:szCs w:val="24"/>
              </w:rPr>
              <w:lastRenderedPageBreak/>
              <w:t>sejarah I</w:t>
            </w:r>
            <w:r w:rsidRPr="00C829FC">
              <w:rPr>
                <w:rFonts w:asciiTheme="majorBidi" w:hAnsiTheme="majorBidi" w:cstheme="majorBidi"/>
                <w:szCs w:val="24"/>
              </w:rPr>
              <w:t>slam yaitu:</w:t>
            </w:r>
            <w:r>
              <w:rPr>
                <w:rFonts w:asciiTheme="majorBidi" w:hAnsiTheme="majorBidi" w:cstheme="majorBidi"/>
                <w:szCs w:val="24"/>
              </w:rPr>
              <w:t xml:space="preserve"> </w:t>
            </w:r>
            <w:r w:rsidRPr="00C829FC">
              <w:rPr>
                <w:rFonts w:asciiTheme="majorBidi" w:hAnsiTheme="majorBidi" w:cstheme="majorBidi"/>
                <w:szCs w:val="24"/>
              </w:rPr>
              <w:t xml:space="preserve">Metode </w:t>
            </w:r>
            <w:r w:rsidRPr="00C829FC">
              <w:rPr>
                <w:rFonts w:asciiTheme="majorBidi" w:hAnsiTheme="majorBidi" w:cstheme="majorBidi"/>
                <w:i/>
                <w:iCs/>
                <w:szCs w:val="24"/>
              </w:rPr>
              <w:t>misahah</w:t>
            </w:r>
            <w:r w:rsidRPr="00C829FC">
              <w:rPr>
                <w:rFonts w:asciiTheme="majorBidi" w:hAnsiTheme="majorBidi" w:cstheme="majorBidi"/>
                <w:szCs w:val="24"/>
              </w:rPr>
              <w:t xml:space="preserve"> </w:t>
            </w:r>
            <w:r>
              <w:rPr>
                <w:rFonts w:asciiTheme="majorBidi" w:hAnsiTheme="majorBidi" w:cstheme="majorBidi"/>
                <w:szCs w:val="24"/>
              </w:rPr>
              <w:t>(</w:t>
            </w:r>
            <w:r w:rsidRPr="00C829FC">
              <w:rPr>
                <w:rFonts w:asciiTheme="majorBidi" w:hAnsiTheme="majorBidi" w:cstheme="majorBidi"/>
                <w:szCs w:val="24"/>
              </w:rPr>
              <w:t>ukuran tanah)</w:t>
            </w:r>
            <w:r>
              <w:rPr>
                <w:rFonts w:asciiTheme="majorBidi" w:hAnsiTheme="majorBidi" w:cstheme="majorBidi"/>
                <w:szCs w:val="24"/>
              </w:rPr>
              <w:t>, b</w:t>
            </w:r>
            <w:r w:rsidRPr="00C829FC">
              <w:rPr>
                <w:rFonts w:asciiTheme="majorBidi" w:hAnsiTheme="majorBidi" w:cstheme="majorBidi"/>
                <w:szCs w:val="24"/>
              </w:rPr>
              <w:t xml:space="preserve">erdasarkan </w:t>
            </w:r>
            <w:r>
              <w:rPr>
                <w:rFonts w:asciiTheme="majorBidi" w:hAnsiTheme="majorBidi" w:cstheme="majorBidi"/>
                <w:szCs w:val="24"/>
              </w:rPr>
              <w:t>ukuran tanah yang ditanami saja,  m</w:t>
            </w:r>
            <w:r w:rsidRPr="00C829FC">
              <w:rPr>
                <w:rFonts w:asciiTheme="majorBidi" w:hAnsiTheme="majorBidi" w:cstheme="majorBidi"/>
                <w:szCs w:val="24"/>
              </w:rPr>
              <w:t xml:space="preserve">etode </w:t>
            </w:r>
            <w:r w:rsidRPr="00C829FC">
              <w:rPr>
                <w:rFonts w:asciiTheme="majorBidi" w:hAnsiTheme="majorBidi" w:cstheme="majorBidi"/>
                <w:i/>
                <w:iCs/>
                <w:szCs w:val="24"/>
              </w:rPr>
              <w:t>musaqoh</w:t>
            </w:r>
            <w:r w:rsidRPr="00C829FC">
              <w:rPr>
                <w:rFonts w:asciiTheme="majorBidi" w:hAnsiTheme="majorBidi" w:cstheme="majorBidi"/>
                <w:szCs w:val="24"/>
              </w:rPr>
              <w:t xml:space="preserve"> (persentase dari hasil produksi)</w:t>
            </w:r>
          </w:p>
        </w:tc>
      </w:tr>
    </w:tbl>
    <w:p w:rsidR="00B640CD" w:rsidRPr="007E6E45" w:rsidRDefault="00B640CD" w:rsidP="00B640CD">
      <w:pPr>
        <w:spacing w:after="0" w:line="360" w:lineRule="auto"/>
        <w:jc w:val="both"/>
        <w:rPr>
          <w:rFonts w:asciiTheme="majorBidi" w:hAnsiTheme="majorBidi" w:cstheme="majorBidi"/>
          <w:szCs w:val="24"/>
        </w:rPr>
      </w:pPr>
    </w:p>
    <w:p w:rsidR="00B640CD" w:rsidRDefault="00B640CD" w:rsidP="00EA2FF4">
      <w:pPr>
        <w:numPr>
          <w:ilvl w:val="0"/>
          <w:numId w:val="7"/>
        </w:numPr>
        <w:spacing w:after="0" w:line="360" w:lineRule="auto"/>
        <w:ind w:left="709" w:hanging="283"/>
        <w:jc w:val="both"/>
        <w:rPr>
          <w:rFonts w:asciiTheme="majorBidi" w:hAnsiTheme="majorBidi" w:cstheme="majorBidi"/>
          <w:b/>
          <w:bCs/>
          <w:szCs w:val="24"/>
        </w:rPr>
      </w:pPr>
      <w:r w:rsidRPr="007E6E45">
        <w:rPr>
          <w:rFonts w:asciiTheme="majorBidi" w:hAnsiTheme="majorBidi" w:cstheme="majorBidi"/>
          <w:b/>
          <w:bCs/>
          <w:szCs w:val="24"/>
        </w:rPr>
        <w:t xml:space="preserve">Persamaan Pemikiran Ekonomi Abu Yusuf dan Al-Mawardi Tentang Konsep </w:t>
      </w:r>
      <w:r w:rsidRPr="00A60F2F">
        <w:rPr>
          <w:rFonts w:asciiTheme="majorBidi" w:hAnsiTheme="majorBidi" w:cstheme="majorBidi"/>
          <w:b/>
          <w:bCs/>
          <w:i/>
          <w:iCs/>
          <w:szCs w:val="24"/>
        </w:rPr>
        <w:t>Kharaj</w:t>
      </w:r>
    </w:p>
    <w:p w:rsidR="00B640CD" w:rsidRPr="008B44EF" w:rsidRDefault="00B640CD" w:rsidP="00EA2FF4">
      <w:pPr>
        <w:pStyle w:val="ListParagraph"/>
        <w:numPr>
          <w:ilvl w:val="0"/>
          <w:numId w:val="32"/>
        </w:numPr>
        <w:spacing w:after="0" w:line="360" w:lineRule="auto"/>
        <w:ind w:left="993" w:hanging="284"/>
        <w:jc w:val="both"/>
        <w:rPr>
          <w:rFonts w:asciiTheme="majorBidi" w:hAnsiTheme="majorBidi" w:cstheme="majorBidi"/>
          <w:b/>
          <w:bCs/>
          <w:szCs w:val="24"/>
        </w:rPr>
      </w:pPr>
      <w:r w:rsidRPr="008B44EF">
        <w:rPr>
          <w:rFonts w:asciiTheme="majorBidi" w:hAnsiTheme="majorBidi" w:cstheme="majorBidi"/>
          <w:szCs w:val="24"/>
        </w:rPr>
        <w:t xml:space="preserve">Tanah Objek </w:t>
      </w:r>
      <w:r w:rsidRPr="008B44EF">
        <w:rPr>
          <w:rFonts w:asciiTheme="majorBidi" w:hAnsiTheme="majorBidi" w:cstheme="majorBidi"/>
          <w:i/>
          <w:iCs/>
          <w:szCs w:val="24"/>
        </w:rPr>
        <w:t>Kharaj</w:t>
      </w:r>
    </w:p>
    <w:p w:rsidR="00B640CD" w:rsidRDefault="00B640CD" w:rsidP="00B640CD">
      <w:pPr>
        <w:spacing w:after="0" w:line="360" w:lineRule="auto"/>
        <w:ind w:left="993" w:firstLine="708"/>
        <w:jc w:val="both"/>
        <w:rPr>
          <w:rFonts w:asciiTheme="majorBidi" w:hAnsiTheme="majorBidi" w:cstheme="majorBidi"/>
          <w:szCs w:val="24"/>
        </w:rPr>
      </w:pPr>
      <w:r w:rsidRPr="00A60F2F">
        <w:rPr>
          <w:rFonts w:asciiTheme="majorBidi" w:hAnsiTheme="majorBidi" w:cstheme="majorBidi"/>
          <w:szCs w:val="24"/>
        </w:rPr>
        <w:t xml:space="preserve">Persamaan pemikiran Abu Yusuf dan Al-Mawardi dalam hal penetapan </w:t>
      </w:r>
      <w:r w:rsidRPr="00A60F2F">
        <w:rPr>
          <w:rFonts w:asciiTheme="majorBidi" w:hAnsiTheme="majorBidi" w:cstheme="majorBidi"/>
          <w:i/>
          <w:iCs/>
          <w:szCs w:val="24"/>
        </w:rPr>
        <w:t xml:space="preserve">kharaj </w:t>
      </w:r>
      <w:r w:rsidRPr="00A60F2F">
        <w:rPr>
          <w:rFonts w:asciiTheme="majorBidi" w:hAnsiTheme="majorBidi" w:cstheme="majorBidi"/>
          <w:szCs w:val="24"/>
        </w:rPr>
        <w:t xml:space="preserve">berpendapat bahwa tujuan dari dilakukannya pemungutan </w:t>
      </w:r>
      <w:r w:rsidRPr="00A60F2F">
        <w:rPr>
          <w:rFonts w:asciiTheme="majorBidi" w:hAnsiTheme="majorBidi" w:cstheme="majorBidi"/>
          <w:i/>
          <w:iCs/>
          <w:szCs w:val="24"/>
        </w:rPr>
        <w:t>kharaj</w:t>
      </w:r>
      <w:r w:rsidRPr="00A60F2F">
        <w:rPr>
          <w:rFonts w:asciiTheme="majorBidi" w:hAnsiTheme="majorBidi" w:cstheme="majorBidi"/>
          <w:szCs w:val="24"/>
        </w:rPr>
        <w:t xml:space="preserve"> adalah untuk pembangunan  negara dan meningkatkan pendapatan masyarakat secara keseluruhan.</w:t>
      </w:r>
      <w:r>
        <w:rPr>
          <w:rFonts w:asciiTheme="majorBidi" w:hAnsiTheme="majorBidi" w:cstheme="majorBidi"/>
          <w:szCs w:val="24"/>
        </w:rPr>
        <w:t xml:space="preserve"> </w:t>
      </w:r>
    </w:p>
    <w:p w:rsidR="00B640CD" w:rsidRPr="00E034AD" w:rsidRDefault="00B640CD" w:rsidP="00B640CD">
      <w:pPr>
        <w:spacing w:after="0" w:line="360" w:lineRule="auto"/>
        <w:ind w:left="993" w:firstLine="708"/>
        <w:jc w:val="both"/>
        <w:rPr>
          <w:rFonts w:asciiTheme="majorBidi" w:hAnsiTheme="majorBidi" w:cstheme="majorBidi"/>
          <w:szCs w:val="24"/>
        </w:rPr>
      </w:pPr>
      <w:r w:rsidRPr="008951AB">
        <w:rPr>
          <w:rFonts w:asciiTheme="majorBidi" w:eastAsia="Times New Roman" w:hAnsiTheme="majorBidi" w:cs="Times New Roman"/>
          <w:color w:val="000000" w:themeColor="text1"/>
          <w:szCs w:val="24"/>
        </w:rPr>
        <w:t>Al-Mawardi berpendapat bahwa negara harus menyediakan infrastruktur yang diperlukan bagi perkembangan ekonomi dan kesejateraan umum. Menurutnya,</w:t>
      </w:r>
    </w:p>
    <w:p w:rsidR="00B640CD" w:rsidRPr="008951AB" w:rsidRDefault="00B640CD" w:rsidP="00A501E5">
      <w:pPr>
        <w:spacing w:after="0" w:line="240" w:lineRule="auto"/>
        <w:ind w:left="1070"/>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‘’Jika hidup di kota menjadi tidak mungkin karena tidak berfungsinya fasilitas sumber air minum atau rusaknya tembok kota, maka negara bertanggung jawab untuk memperbaikinya dan, jika tidak memiliki dana, negara harus menemukan jalan untuk mempernolehkannya.’’</w:t>
      </w:r>
      <w:r w:rsidRPr="008951AB">
        <w:rPr>
          <w:rFonts w:asciiTheme="majorBidi" w:eastAsia="Times New Roman" w:hAnsiTheme="majorBidi" w:cs="Times New Roman"/>
          <w:color w:val="000000" w:themeColor="text1"/>
          <w:szCs w:val="24"/>
          <w:vertAlign w:val="superscript"/>
        </w:rPr>
        <w:footnoteReference w:id="113"/>
      </w:r>
    </w:p>
    <w:p w:rsidR="00B640CD" w:rsidRPr="008B44EF" w:rsidRDefault="00B640CD" w:rsidP="00EA2FF4">
      <w:pPr>
        <w:pStyle w:val="ListParagraph"/>
        <w:numPr>
          <w:ilvl w:val="0"/>
          <w:numId w:val="33"/>
        </w:numPr>
        <w:spacing w:after="0" w:line="360" w:lineRule="auto"/>
        <w:jc w:val="both"/>
        <w:rPr>
          <w:rFonts w:asciiTheme="majorBidi" w:eastAsia="Times New Roman" w:hAnsiTheme="majorBidi" w:cs="Times New Roman"/>
          <w:color w:val="000000" w:themeColor="text1"/>
          <w:szCs w:val="24"/>
        </w:rPr>
      </w:pPr>
      <w:r>
        <w:rPr>
          <w:rFonts w:asciiTheme="majorBidi" w:eastAsia="Times New Roman" w:hAnsiTheme="majorBidi" w:cs="Times New Roman"/>
          <w:color w:val="000000" w:themeColor="text1"/>
          <w:szCs w:val="24"/>
        </w:rPr>
        <w:t xml:space="preserve">Tujuan </w:t>
      </w:r>
      <w:r w:rsidRPr="008B44EF">
        <w:rPr>
          <w:rFonts w:asciiTheme="majorBidi" w:eastAsia="Times New Roman" w:hAnsiTheme="majorBidi" w:cs="Times New Roman"/>
          <w:i/>
          <w:iCs/>
          <w:color w:val="000000" w:themeColor="text1"/>
          <w:szCs w:val="24"/>
        </w:rPr>
        <w:t>Kharaj</w:t>
      </w:r>
    </w:p>
    <w:p w:rsidR="00B640CD" w:rsidRPr="008951AB" w:rsidRDefault="00B640CD" w:rsidP="00B640CD">
      <w:pPr>
        <w:spacing w:after="0" w:line="360" w:lineRule="auto"/>
        <w:ind w:left="1134" w:firstLine="567"/>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 xml:space="preserve">Al-Mawardi menegaskan bahwa negara wajib mengatur dan membiayai pembelanjaan yang dibutuhkan oleh layanan publik karena setiap individu tidak mungkin membiayai jenis layanan semacam itu. Dengan demikian, layanan publik merupakan kewajiban sosial </w:t>
      </w:r>
      <w:r w:rsidRPr="008951AB">
        <w:rPr>
          <w:rFonts w:asciiTheme="majorBidi" w:eastAsia="Times New Roman" w:hAnsiTheme="majorBidi" w:cs="Times New Roman"/>
          <w:i/>
          <w:iCs/>
          <w:color w:val="000000" w:themeColor="text1"/>
          <w:szCs w:val="24"/>
        </w:rPr>
        <w:t>(fardh kifayah)</w:t>
      </w:r>
      <w:r w:rsidRPr="008951AB">
        <w:rPr>
          <w:rFonts w:asciiTheme="majorBidi" w:eastAsia="Times New Roman" w:hAnsiTheme="majorBidi" w:cs="Times New Roman"/>
          <w:color w:val="000000" w:themeColor="text1"/>
          <w:szCs w:val="24"/>
        </w:rPr>
        <w:t xml:space="preserve"> dan harus bersandar kepada kepentingan umum. Pernyataan Al-Mawardi ini semakin mempertegas pendapat para pemikir Muslim sebelumnya yang menyatakan bahwa untuk pengadaan proyek dalam </w:t>
      </w:r>
      <w:r w:rsidRPr="008951AB">
        <w:rPr>
          <w:rFonts w:asciiTheme="majorBidi" w:eastAsia="Times New Roman" w:hAnsiTheme="majorBidi" w:cs="Times New Roman"/>
          <w:color w:val="000000" w:themeColor="text1"/>
          <w:szCs w:val="24"/>
        </w:rPr>
        <w:lastRenderedPageBreak/>
        <w:t>kerangka pemenuhan kepentingan umum, negara dapat menggunakan dana B</w:t>
      </w:r>
      <w:r>
        <w:rPr>
          <w:rFonts w:asciiTheme="majorBidi" w:eastAsia="Times New Roman" w:hAnsiTheme="majorBidi" w:cs="Times New Roman"/>
          <w:color w:val="000000" w:themeColor="text1"/>
          <w:szCs w:val="24"/>
        </w:rPr>
        <w:t>a</w:t>
      </w:r>
      <w:r w:rsidRPr="008951AB">
        <w:rPr>
          <w:rFonts w:asciiTheme="majorBidi" w:eastAsia="Times New Roman" w:hAnsiTheme="majorBidi" w:cs="Times New Roman"/>
          <w:color w:val="000000" w:themeColor="text1"/>
          <w:szCs w:val="24"/>
        </w:rPr>
        <w:t>itul Mal atau membebankan kepada individu-individu yang memiliki sumber keuangan yang memadai.</w:t>
      </w:r>
      <w:r w:rsidRPr="008951AB">
        <w:rPr>
          <w:rFonts w:asciiTheme="majorBidi" w:eastAsia="Times New Roman" w:hAnsiTheme="majorBidi" w:cs="Times New Roman"/>
          <w:color w:val="000000" w:themeColor="text1"/>
          <w:szCs w:val="24"/>
          <w:vertAlign w:val="superscript"/>
        </w:rPr>
        <w:footnoteReference w:id="114"/>
      </w:r>
      <w:r w:rsidRPr="008951AB">
        <w:rPr>
          <w:rFonts w:asciiTheme="majorBidi" w:eastAsia="Times New Roman" w:hAnsiTheme="majorBidi" w:cs="Times New Roman"/>
          <w:color w:val="000000" w:themeColor="text1"/>
          <w:szCs w:val="24"/>
        </w:rPr>
        <w:t xml:space="preserve"> Lebih jauh, ia menyebutkan tugas-tugas negara dalam kerangka pemenuhan kebutuhan dasar setiap warga negara sebagai berikut:</w:t>
      </w:r>
    </w:p>
    <w:p w:rsidR="00B640CD" w:rsidRPr="008951AB" w:rsidRDefault="00B640CD" w:rsidP="00EA2FF4">
      <w:pPr>
        <w:numPr>
          <w:ilvl w:val="0"/>
          <w:numId w:val="29"/>
        </w:numPr>
        <w:spacing w:after="0" w:line="360" w:lineRule="auto"/>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Melindungi agama,</w:t>
      </w:r>
    </w:p>
    <w:p w:rsidR="00B640CD" w:rsidRPr="008951AB" w:rsidRDefault="00B640CD" w:rsidP="00EA2FF4">
      <w:pPr>
        <w:numPr>
          <w:ilvl w:val="0"/>
          <w:numId w:val="29"/>
        </w:numPr>
        <w:spacing w:after="0" w:line="360" w:lineRule="auto"/>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Menegakkan hukum dan stabilitas,</w:t>
      </w:r>
    </w:p>
    <w:p w:rsidR="00B640CD" w:rsidRPr="008951AB" w:rsidRDefault="00B640CD" w:rsidP="00EA2FF4">
      <w:pPr>
        <w:numPr>
          <w:ilvl w:val="0"/>
          <w:numId w:val="29"/>
        </w:numPr>
        <w:spacing w:after="0" w:line="360" w:lineRule="auto"/>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Memelihara batas negara Islam,</w:t>
      </w:r>
    </w:p>
    <w:p w:rsidR="00B640CD" w:rsidRPr="008951AB" w:rsidRDefault="00B640CD" w:rsidP="00EA2FF4">
      <w:pPr>
        <w:numPr>
          <w:ilvl w:val="0"/>
          <w:numId w:val="29"/>
        </w:numPr>
        <w:spacing w:after="0" w:line="360" w:lineRule="auto"/>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Menyediakan iklim ekonomi yang kondusif,</w:t>
      </w:r>
    </w:p>
    <w:p w:rsidR="00B640CD" w:rsidRPr="008951AB" w:rsidRDefault="00B640CD" w:rsidP="00EA2FF4">
      <w:pPr>
        <w:numPr>
          <w:ilvl w:val="0"/>
          <w:numId w:val="29"/>
        </w:numPr>
        <w:spacing w:after="0" w:line="360" w:lineRule="auto"/>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 xml:space="preserve">Menyediakan administrasi publik, peradilan, dan pelaksanaan hukum Islam, </w:t>
      </w:r>
    </w:p>
    <w:p w:rsidR="00B640CD" w:rsidRPr="008951AB" w:rsidRDefault="00B640CD" w:rsidP="00EA2FF4">
      <w:pPr>
        <w:numPr>
          <w:ilvl w:val="0"/>
          <w:numId w:val="29"/>
        </w:numPr>
        <w:spacing w:after="0" w:line="360" w:lineRule="auto"/>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Mengumpulkan pendapatan dari berbagai sumber yang tersedia serta menaikkannya dengan menerapkan pajak baru jika situasi menuntutnya, dan</w:t>
      </w:r>
    </w:p>
    <w:p w:rsidR="00B640CD" w:rsidRPr="008951AB" w:rsidRDefault="00B640CD" w:rsidP="00EA2FF4">
      <w:pPr>
        <w:numPr>
          <w:ilvl w:val="0"/>
          <w:numId w:val="29"/>
        </w:numPr>
        <w:spacing w:after="0" w:line="360" w:lineRule="auto"/>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Membelanjakan dana-dana dari berbagai tujuan yang telah menjadi kewajibannya.</w:t>
      </w:r>
      <w:r w:rsidRPr="008951AB">
        <w:rPr>
          <w:rFonts w:asciiTheme="majorBidi" w:eastAsia="Times New Roman" w:hAnsiTheme="majorBidi" w:cs="Times New Roman"/>
          <w:color w:val="000000" w:themeColor="text1"/>
          <w:szCs w:val="24"/>
          <w:vertAlign w:val="superscript"/>
        </w:rPr>
        <w:footnoteReference w:id="115"/>
      </w:r>
    </w:p>
    <w:p w:rsidR="00B640CD" w:rsidRDefault="00B640CD" w:rsidP="00B640CD">
      <w:pPr>
        <w:spacing w:after="0" w:line="360" w:lineRule="auto"/>
        <w:ind w:left="1134" w:firstLine="567"/>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Seperti yeng telah disebutkan, negara bertanggung jawab untuk memenuhi kebutuhan dasar setiap warga negara serta merealisasikan kesejahteraan dan perkembangan ekonomi secara umum. Sebagai konsekuensinya, negara harus memiliki sumber-sumber keuangan yang membiayai pelaksanaan tanggung jawabnya tersebut. Berkaitan dengan hal ini, Al-Mawardi menyatakan bahwa kebutuhan negara terhadap pendirian kantor lembaga keuangan negara secara permanen muncul pada saat terjadi tranfer sejumlah besar dana negara dari berbagai daerah ke pusat</w:t>
      </w:r>
      <w:r>
        <w:rPr>
          <w:rFonts w:asciiTheme="majorBidi" w:eastAsia="Times New Roman" w:hAnsiTheme="majorBidi" w:cs="Times New Roman"/>
          <w:color w:val="000000" w:themeColor="text1"/>
          <w:szCs w:val="24"/>
        </w:rPr>
        <w:t xml:space="preserve">. </w:t>
      </w:r>
    </w:p>
    <w:p w:rsidR="00B640CD" w:rsidRDefault="00B640CD" w:rsidP="00B640CD">
      <w:pPr>
        <w:spacing w:after="0" w:line="360" w:lineRule="auto"/>
        <w:ind w:left="1134" w:firstLine="567"/>
        <w:jc w:val="both"/>
        <w:rPr>
          <w:rFonts w:asciiTheme="majorBidi" w:eastAsia="Times New Roman" w:hAnsiTheme="majorBidi" w:cs="Times New Roman"/>
          <w:color w:val="000000" w:themeColor="text1"/>
          <w:szCs w:val="24"/>
        </w:rPr>
      </w:pPr>
      <w:r>
        <w:rPr>
          <w:rFonts w:asciiTheme="majorBidi" w:eastAsia="Times New Roman" w:hAnsiTheme="majorBidi" w:cs="Times New Roman"/>
          <w:color w:val="000000" w:themeColor="text1"/>
          <w:szCs w:val="24"/>
        </w:rPr>
        <w:t xml:space="preserve">Abu Yusuf </w:t>
      </w:r>
      <w:r w:rsidRPr="008951AB">
        <w:rPr>
          <w:rFonts w:asciiTheme="majorBidi" w:eastAsia="Times New Roman" w:hAnsiTheme="majorBidi" w:cs="Times New Roman"/>
          <w:color w:val="000000" w:themeColor="text1"/>
          <w:szCs w:val="24"/>
        </w:rPr>
        <w:t xml:space="preserve">ugas utama penguasa adalah mewujudkan serta menjamin kesejahteraan rakyatnya. Ia selalu menekankan pentingnya memenuhi kebutuan rakyat dan mengembangkan berbagai proyek yang berorientasi kepada kesejahteraan umum. Dengan mengutip pernyataan Umar bin Khattab, ia mengungkapkan bahwa sebaik-baik penguasa adalah mereka </w:t>
      </w:r>
      <w:r w:rsidRPr="008951AB">
        <w:rPr>
          <w:rFonts w:asciiTheme="majorBidi" w:eastAsia="Times New Roman" w:hAnsiTheme="majorBidi" w:cs="Times New Roman"/>
          <w:color w:val="000000" w:themeColor="text1"/>
          <w:szCs w:val="24"/>
        </w:rPr>
        <w:lastRenderedPageBreak/>
        <w:t>yang memerintah demi kemakmuran rakyatnya dan seburuk-buruk penguasa adalah mereka yang memerintah tetapi rakyatnya malah menemui kesulitan.</w:t>
      </w:r>
      <w:r w:rsidRPr="008951AB">
        <w:rPr>
          <w:rFonts w:asciiTheme="majorBidi" w:eastAsia="Times New Roman" w:hAnsiTheme="majorBidi" w:cs="Times New Roman"/>
          <w:color w:val="000000" w:themeColor="text1"/>
          <w:szCs w:val="24"/>
          <w:vertAlign w:val="superscript"/>
        </w:rPr>
        <w:footnoteReference w:id="116"/>
      </w:r>
    </w:p>
    <w:p w:rsidR="00B640CD" w:rsidRDefault="00B640CD" w:rsidP="00B640CD">
      <w:pPr>
        <w:spacing w:after="0" w:line="360" w:lineRule="auto"/>
        <w:ind w:left="1134" w:firstLine="567"/>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Abu Yusuf menyarankan agar negara menunjuk pejabat yang jujur dan amanah dalam berbagai tugas. Ia mengecam keras perlakuan kasar terhadap para pembayar pajak oleh petugas pajak dan menganggapnya sebagai tindakan kriminal. Ia juga berpendapat bahwa perlakuan yang adil dan jujur terhadap para pembayar pajak tanpa penindasan memiliki dampak yang bermanfaat bagi pertumbuhan ekonomi dan meningkatkan pendapatan pajak.</w:t>
      </w:r>
      <w:r w:rsidRPr="008951AB">
        <w:rPr>
          <w:rFonts w:asciiTheme="majorBidi" w:eastAsia="Times New Roman" w:hAnsiTheme="majorBidi" w:cs="Times New Roman"/>
          <w:color w:val="000000" w:themeColor="text1"/>
          <w:szCs w:val="24"/>
          <w:vertAlign w:val="superscript"/>
        </w:rPr>
        <w:footnoteReference w:id="117"/>
      </w:r>
      <w:r w:rsidRPr="008951AB">
        <w:rPr>
          <w:rFonts w:asciiTheme="majorBidi" w:eastAsia="Times New Roman" w:hAnsiTheme="majorBidi" w:cs="Times New Roman"/>
          <w:color w:val="000000" w:themeColor="text1"/>
          <w:szCs w:val="24"/>
        </w:rPr>
        <w:t xml:space="preserve"> Ketika menenkankan sifat administrasi yang baik, Abu Yusuf menyatakan bahwa administrasi yang efisien dan jujur diperlukan untuk bekerja dengan tegas tanpa sikap tirani dan sikap murah hati tanpa penindasan.</w:t>
      </w:r>
      <w:r w:rsidRPr="008951AB">
        <w:rPr>
          <w:rFonts w:asciiTheme="majorBidi" w:eastAsia="Times New Roman" w:hAnsiTheme="majorBidi" w:cs="Times New Roman"/>
          <w:color w:val="000000" w:themeColor="text1"/>
          <w:szCs w:val="24"/>
          <w:vertAlign w:val="superscript"/>
        </w:rPr>
        <w:footnoteReference w:id="118"/>
      </w:r>
    </w:p>
    <w:p w:rsidR="00B640CD" w:rsidRDefault="00B640CD" w:rsidP="00B640CD">
      <w:pPr>
        <w:spacing w:after="0" w:line="360" w:lineRule="auto"/>
        <w:ind w:left="1134" w:firstLine="567"/>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Pernyataan Abu Yusuf tersebut menunjukkan bahwa negara bertanggung jawab atas tegaknya keadilan, keamanan, hukum, ketentraman, dan stabilitas dalam rangka memberikan lingkungan yang kondusif bagi aktivitas ekonomi dan meningkatkan kesejahteraan umum serta pertumbuhan ekonomi. Dalam kerangka ini pula, Abu Yusuf berpendapat bahwa negara harus memberikan upah dan jaminan di masa pensiun kepada mereka dan keluarganya yang berjasa dalam menjaga wilayah kedaulatan Islam atau mendatangkan sesuatu yang baik dan bermanfaat bagi kaum muslimin.</w:t>
      </w:r>
      <w:r w:rsidRPr="008951AB">
        <w:rPr>
          <w:rFonts w:asciiTheme="majorBidi" w:eastAsia="Times New Roman" w:hAnsiTheme="majorBidi" w:cs="Times New Roman"/>
          <w:color w:val="000000" w:themeColor="text1"/>
          <w:szCs w:val="24"/>
          <w:vertAlign w:val="superscript"/>
        </w:rPr>
        <w:footnoteReference w:id="119"/>
      </w:r>
    </w:p>
    <w:p w:rsidR="00B640CD" w:rsidRPr="00E034AD" w:rsidRDefault="00B640CD" w:rsidP="00B640CD">
      <w:pPr>
        <w:spacing w:after="0" w:line="360" w:lineRule="auto"/>
        <w:ind w:left="1134" w:firstLine="567"/>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Dalam hal pendistribusian pendapatan negara, Abu</w:t>
      </w:r>
      <w:r>
        <w:rPr>
          <w:rFonts w:asciiTheme="majorBidi" w:eastAsia="Times New Roman" w:hAnsiTheme="majorBidi" w:cs="Times New Roman"/>
          <w:color w:val="000000" w:themeColor="text1"/>
          <w:szCs w:val="24"/>
        </w:rPr>
        <w:t xml:space="preserve"> </w:t>
      </w:r>
      <w:r w:rsidRPr="008951AB">
        <w:rPr>
          <w:rFonts w:asciiTheme="majorBidi" w:eastAsia="Times New Roman" w:hAnsiTheme="majorBidi" w:cs="Times New Roman"/>
          <w:color w:val="000000" w:themeColor="text1"/>
          <w:szCs w:val="24"/>
        </w:rPr>
        <w:t xml:space="preserve">Yusuf mengingatkan bahwa hendaknya hal tersebut ditunjukan demi mewujudkan kesejahteraan masyarakat. Al-Qur’an sendiri telah memerintahkan agar pendistribusian harta dilakukan secara adil dan tidak menumpuk di tangan </w:t>
      </w:r>
      <w:r w:rsidRPr="008951AB">
        <w:rPr>
          <w:rFonts w:asciiTheme="majorBidi" w:eastAsia="Times New Roman" w:hAnsiTheme="majorBidi" w:cs="Times New Roman"/>
          <w:color w:val="000000" w:themeColor="text1"/>
          <w:szCs w:val="24"/>
        </w:rPr>
        <w:lastRenderedPageBreak/>
        <w:t>segelintir orang. Berkaitan dengan hal ini, Abu Yusuf mengutip pernyataan Khalifah Umar ibn Al-Khattab,</w:t>
      </w:r>
      <w:r w:rsidRPr="008951AB">
        <w:rPr>
          <w:rFonts w:asciiTheme="majorBidi" w:eastAsia="Times New Roman" w:hAnsiTheme="majorBidi" w:cs="Times New Roman"/>
          <w:color w:val="000000" w:themeColor="text1"/>
          <w:szCs w:val="24"/>
          <w:vertAlign w:val="superscript"/>
        </w:rPr>
        <w:footnoteReference w:id="120"/>
      </w:r>
    </w:p>
    <w:p w:rsidR="00B640CD" w:rsidRDefault="00B640CD" w:rsidP="00B640CD">
      <w:pPr>
        <w:spacing w:line="240" w:lineRule="auto"/>
        <w:ind w:left="2127"/>
        <w:jc w:val="both"/>
        <w:rPr>
          <w:rFonts w:asciiTheme="majorBidi" w:eastAsia="Times New Roman" w:hAnsiTheme="majorBidi" w:cs="Times New Roman"/>
          <w:color w:val="000000" w:themeColor="text1"/>
          <w:szCs w:val="24"/>
        </w:rPr>
      </w:pPr>
      <w:r w:rsidRPr="008951AB">
        <w:rPr>
          <w:rFonts w:asciiTheme="majorBidi" w:eastAsia="Times New Roman" w:hAnsiTheme="majorBidi" w:cs="Times New Roman"/>
          <w:color w:val="000000" w:themeColor="text1"/>
          <w:szCs w:val="24"/>
        </w:rPr>
        <w:t>‘’Pajak dibenarkan jika dipungut dengan cara yang adil dan sah dan digunakan secara adil dan sah pula. Berkaitan dengan pajak yang dipungut, aku menganggap diriku sendiri seperti wali kekayaan seorang anak yatim. Masyarakat memiliki hak untuk bertanya apakah saya menggunakan pajak yang terkumpul itu dengan cara yang sah.’’</w:t>
      </w:r>
      <w:r w:rsidRPr="008951AB">
        <w:rPr>
          <w:rFonts w:asciiTheme="majorBidi" w:eastAsia="Times New Roman" w:hAnsiTheme="majorBidi" w:cs="Times New Roman"/>
          <w:color w:val="000000" w:themeColor="text1"/>
          <w:szCs w:val="24"/>
          <w:vertAlign w:val="superscript"/>
        </w:rPr>
        <w:footnoteReference w:id="121"/>
      </w:r>
    </w:p>
    <w:p w:rsidR="00B640CD" w:rsidRPr="008B44EF" w:rsidRDefault="00B640CD" w:rsidP="00EA2FF4">
      <w:pPr>
        <w:pStyle w:val="ListParagraph"/>
        <w:numPr>
          <w:ilvl w:val="0"/>
          <w:numId w:val="34"/>
        </w:numPr>
        <w:spacing w:line="240" w:lineRule="auto"/>
        <w:ind w:left="993" w:hanging="284"/>
        <w:jc w:val="both"/>
        <w:rPr>
          <w:rFonts w:asciiTheme="majorBidi" w:eastAsia="Times New Roman" w:hAnsiTheme="majorBidi" w:cs="Times New Roman"/>
          <w:color w:val="000000" w:themeColor="text1"/>
          <w:szCs w:val="24"/>
        </w:rPr>
      </w:pPr>
      <w:r>
        <w:rPr>
          <w:rFonts w:asciiTheme="majorBidi" w:eastAsia="Times New Roman" w:hAnsiTheme="majorBidi" w:cs="Times New Roman"/>
          <w:color w:val="000000" w:themeColor="text1"/>
          <w:szCs w:val="24"/>
        </w:rPr>
        <w:t xml:space="preserve">Kadar </w:t>
      </w:r>
      <w:r w:rsidRPr="00382FA3">
        <w:rPr>
          <w:rFonts w:asciiTheme="majorBidi" w:eastAsia="Times New Roman" w:hAnsiTheme="majorBidi" w:cs="Times New Roman"/>
          <w:i/>
          <w:iCs/>
          <w:color w:val="000000" w:themeColor="text1"/>
          <w:szCs w:val="24"/>
        </w:rPr>
        <w:t>Kharaj</w:t>
      </w:r>
      <w:r>
        <w:rPr>
          <w:rFonts w:asciiTheme="majorBidi" w:eastAsia="Times New Roman" w:hAnsiTheme="majorBidi" w:cs="Times New Roman"/>
          <w:color w:val="000000" w:themeColor="text1"/>
          <w:szCs w:val="24"/>
        </w:rPr>
        <w:t xml:space="preserve"> </w:t>
      </w:r>
    </w:p>
    <w:p w:rsidR="00B640CD" w:rsidRDefault="00B640CD" w:rsidP="00B640CD">
      <w:pPr>
        <w:spacing w:after="0" w:line="360" w:lineRule="auto"/>
        <w:ind w:left="993" w:firstLine="708"/>
        <w:jc w:val="both"/>
        <w:rPr>
          <w:rFonts w:asciiTheme="majorBidi" w:hAnsiTheme="majorBidi" w:cstheme="majorBidi"/>
          <w:szCs w:val="24"/>
          <w:lang w:val="en-US"/>
        </w:rPr>
      </w:pPr>
      <w:r>
        <w:rPr>
          <w:rFonts w:asciiTheme="majorBidi" w:hAnsiTheme="majorBidi" w:cstheme="majorBidi"/>
          <w:szCs w:val="24"/>
        </w:rPr>
        <w:t xml:space="preserve">Kadar ukuran pemungutan </w:t>
      </w:r>
      <w:r w:rsidRPr="00390843">
        <w:rPr>
          <w:rFonts w:asciiTheme="majorBidi" w:hAnsiTheme="majorBidi" w:cstheme="majorBidi"/>
          <w:i/>
          <w:iCs/>
          <w:szCs w:val="24"/>
        </w:rPr>
        <w:t>kharaj</w:t>
      </w:r>
      <w:r>
        <w:rPr>
          <w:rFonts w:asciiTheme="majorBidi" w:hAnsiTheme="majorBidi" w:cstheme="majorBidi"/>
          <w:szCs w:val="24"/>
        </w:rPr>
        <w:t xml:space="preserve"> sebanding dengan 1/10 yang dikumpulkan saat masa panen.</w:t>
      </w:r>
      <w:r w:rsidRPr="004F49F3">
        <w:rPr>
          <w:rFonts w:asciiTheme="majorBidi" w:hAnsiTheme="majorBidi" w:cstheme="majorBidi"/>
          <w:szCs w:val="24"/>
        </w:rPr>
        <w:t xml:space="preserve"> </w:t>
      </w:r>
      <w:r>
        <w:rPr>
          <w:rFonts w:asciiTheme="majorBidi" w:hAnsiTheme="majorBidi" w:cstheme="majorBidi"/>
          <w:szCs w:val="24"/>
        </w:rPr>
        <w:t xml:space="preserve">Kadar ukuran </w:t>
      </w:r>
      <w:r w:rsidRPr="004F49F3">
        <w:rPr>
          <w:rFonts w:asciiTheme="majorBidi" w:hAnsiTheme="majorBidi" w:cstheme="majorBidi"/>
          <w:i/>
          <w:iCs/>
          <w:szCs w:val="24"/>
        </w:rPr>
        <w:t>kharaj</w:t>
      </w:r>
      <w:r>
        <w:rPr>
          <w:rFonts w:asciiTheme="majorBidi" w:hAnsiTheme="majorBidi" w:cstheme="majorBidi"/>
          <w:szCs w:val="24"/>
        </w:rPr>
        <w:t xml:space="preserve"> menurut Abu Yusuf:</w:t>
      </w:r>
    </w:p>
    <w:p w:rsidR="00A501E5" w:rsidRPr="00A501E5" w:rsidRDefault="00A501E5" w:rsidP="00B640CD">
      <w:pPr>
        <w:spacing w:after="0" w:line="360" w:lineRule="auto"/>
        <w:ind w:left="993" w:firstLine="708"/>
        <w:jc w:val="both"/>
        <w:rPr>
          <w:rFonts w:asciiTheme="majorBidi" w:hAnsiTheme="majorBidi" w:cstheme="majorBidi"/>
          <w:szCs w:val="24"/>
          <w:lang w:val="en-US"/>
        </w:rPr>
      </w:pPr>
    </w:p>
    <w:p w:rsidR="00B640CD" w:rsidRDefault="00B640CD" w:rsidP="00A501E5">
      <w:pPr>
        <w:spacing w:after="0" w:line="240" w:lineRule="auto"/>
        <w:ind w:left="993"/>
        <w:jc w:val="both"/>
        <w:rPr>
          <w:rFonts w:asciiTheme="majorBidi" w:hAnsiTheme="majorBidi" w:cstheme="majorBidi"/>
          <w:szCs w:val="24"/>
        </w:rPr>
      </w:pPr>
      <w:r>
        <w:rPr>
          <w:rFonts w:asciiTheme="majorBidi" w:hAnsiTheme="majorBidi" w:cstheme="majorBidi"/>
          <w:szCs w:val="24"/>
        </w:rPr>
        <w:t xml:space="preserve">‘’Dan dalam perintahnya telah disertakan bahwasanya terdapat bea atau tarif didalamnya, kemudian di ambil dari muslimin 2,5 % sedangkan ahli dzimmah 5%, kafir Harbi dikenakan tarif 10%, sesuai dengan tarif yang mereka tetapkan kepada pedagang muslim ketika melintasi kawasan mereka. Jadi </w:t>
      </w:r>
      <w:r w:rsidRPr="008D2A50">
        <w:rPr>
          <w:rFonts w:asciiTheme="majorBidi" w:hAnsiTheme="majorBidi" w:cstheme="majorBidi"/>
          <w:i/>
          <w:iCs/>
          <w:szCs w:val="24"/>
        </w:rPr>
        <w:t>usyur</w:t>
      </w:r>
      <w:r>
        <w:rPr>
          <w:rFonts w:asciiTheme="majorBidi" w:hAnsiTheme="majorBidi" w:cstheme="majorBidi"/>
          <w:szCs w:val="24"/>
        </w:rPr>
        <w:t xml:space="preserve"> ditetapkan sesuai dengan status pedagang.’’</w:t>
      </w:r>
      <w:r>
        <w:rPr>
          <w:rStyle w:val="FootnoteReference"/>
          <w:rFonts w:asciiTheme="majorBidi" w:hAnsiTheme="majorBidi" w:cstheme="majorBidi"/>
          <w:szCs w:val="24"/>
        </w:rPr>
        <w:footnoteReference w:id="122"/>
      </w:r>
    </w:p>
    <w:p w:rsidR="00A501E5" w:rsidRDefault="00A501E5" w:rsidP="00B640CD">
      <w:pPr>
        <w:spacing w:after="0" w:line="360" w:lineRule="auto"/>
        <w:ind w:left="993" w:firstLine="708"/>
        <w:jc w:val="both"/>
        <w:rPr>
          <w:rFonts w:asciiTheme="majorBidi" w:hAnsiTheme="majorBidi" w:cstheme="majorBidi"/>
          <w:szCs w:val="24"/>
          <w:lang w:val="en-US"/>
        </w:rPr>
      </w:pPr>
    </w:p>
    <w:p w:rsidR="00B640CD" w:rsidRDefault="00B640CD" w:rsidP="00B640CD">
      <w:pPr>
        <w:spacing w:after="0" w:line="360" w:lineRule="auto"/>
        <w:ind w:left="993" w:firstLine="708"/>
        <w:jc w:val="both"/>
        <w:rPr>
          <w:rFonts w:asciiTheme="majorBidi" w:hAnsiTheme="majorBidi" w:cstheme="majorBidi"/>
          <w:szCs w:val="24"/>
        </w:rPr>
      </w:pPr>
      <w:r w:rsidRPr="007E6E45">
        <w:rPr>
          <w:rFonts w:asciiTheme="majorBidi" w:hAnsiTheme="majorBidi" w:cstheme="majorBidi"/>
          <w:szCs w:val="24"/>
        </w:rPr>
        <w:t xml:space="preserve">Sepersepuluh pada tanah </w:t>
      </w:r>
      <w:r w:rsidRPr="007E6E45">
        <w:rPr>
          <w:rFonts w:asciiTheme="majorBidi" w:hAnsiTheme="majorBidi" w:cstheme="majorBidi"/>
          <w:i/>
          <w:iCs/>
          <w:szCs w:val="24"/>
        </w:rPr>
        <w:t>qatha’i</w:t>
      </w:r>
      <w:r w:rsidRPr="007E6E45">
        <w:rPr>
          <w:rFonts w:asciiTheme="majorBidi" w:hAnsiTheme="majorBidi" w:cstheme="majorBidi"/>
          <w:szCs w:val="24"/>
        </w:rPr>
        <w:t xml:space="preserve"> yang diairi secara alami dan satu dua puluh pada</w:t>
      </w:r>
      <w:r w:rsidRPr="007E6E45">
        <w:rPr>
          <w:rFonts w:asciiTheme="majorBidi" w:hAnsiTheme="majorBidi" w:cstheme="majorBidi"/>
          <w:i/>
          <w:iCs/>
          <w:szCs w:val="24"/>
        </w:rPr>
        <w:t xml:space="preserve"> artifisial</w:t>
      </w:r>
      <w:r w:rsidRPr="007E6E45">
        <w:rPr>
          <w:rFonts w:asciiTheme="majorBidi" w:hAnsiTheme="majorBidi" w:cstheme="majorBidi"/>
          <w:szCs w:val="24"/>
        </w:rPr>
        <w:t xml:space="preserve"> irigasi. Tanah </w:t>
      </w:r>
      <w:r w:rsidRPr="007E6E45">
        <w:rPr>
          <w:rFonts w:asciiTheme="majorBidi" w:hAnsiTheme="majorBidi" w:cstheme="majorBidi"/>
          <w:i/>
          <w:iCs/>
          <w:szCs w:val="24"/>
        </w:rPr>
        <w:t>qatha’i</w:t>
      </w:r>
      <w:r w:rsidRPr="007E6E45">
        <w:rPr>
          <w:rFonts w:asciiTheme="majorBidi" w:hAnsiTheme="majorBidi" w:cstheme="majorBidi"/>
          <w:szCs w:val="24"/>
        </w:rPr>
        <w:t xml:space="preserve"> itu, seperti yang dijelaskan sebelumnya, tanah yang diberikan oleh khalifah untuk layanan pembeda</w:t>
      </w:r>
      <w:r>
        <w:rPr>
          <w:rFonts w:asciiTheme="majorBidi" w:hAnsiTheme="majorBidi" w:cstheme="majorBidi"/>
          <w:szCs w:val="24"/>
        </w:rPr>
        <w:t>an penyerahan untuk negara dan I</w:t>
      </w:r>
      <w:r w:rsidRPr="007E6E45">
        <w:rPr>
          <w:rFonts w:asciiTheme="majorBidi" w:hAnsiTheme="majorBidi" w:cstheme="majorBidi"/>
          <w:szCs w:val="24"/>
        </w:rPr>
        <w:t>slam. Mereka tidak selalu berkualitas tinggi dan beberapa diperlukan untuk pembangunan jembatan dan kanal.</w:t>
      </w:r>
      <w:r>
        <w:rPr>
          <w:rFonts w:asciiTheme="majorBidi" w:hAnsiTheme="majorBidi" w:cstheme="majorBidi"/>
          <w:szCs w:val="24"/>
        </w:rPr>
        <w:t xml:space="preserve"> </w:t>
      </w:r>
      <w:r w:rsidRPr="004F49F3">
        <w:rPr>
          <w:rFonts w:asciiTheme="majorBidi" w:hAnsiTheme="majorBidi" w:cstheme="majorBidi"/>
          <w:szCs w:val="24"/>
        </w:rPr>
        <w:t xml:space="preserve">Sepersepuluh (10%) dan zakat pada tanah </w:t>
      </w:r>
      <w:r w:rsidRPr="004F49F3">
        <w:rPr>
          <w:rFonts w:asciiTheme="majorBidi" w:hAnsiTheme="majorBidi" w:cstheme="majorBidi"/>
          <w:i/>
          <w:iCs/>
          <w:szCs w:val="24"/>
        </w:rPr>
        <w:t>usyur</w:t>
      </w:r>
      <w:r w:rsidRPr="004F49F3">
        <w:rPr>
          <w:rFonts w:asciiTheme="majorBidi" w:hAnsiTheme="majorBidi" w:cstheme="majorBidi"/>
          <w:szCs w:val="24"/>
        </w:rPr>
        <w:t xml:space="preserve"> yang dimiliki oleh umat Islam, jika tanah diairi secara alami dan setengah sepuluh (5%) jika irigasi </w:t>
      </w:r>
      <w:r>
        <w:rPr>
          <w:rFonts w:asciiTheme="majorBidi" w:hAnsiTheme="majorBidi" w:cstheme="majorBidi"/>
          <w:i/>
          <w:iCs/>
          <w:szCs w:val="24"/>
        </w:rPr>
        <w:t>artifisial</w:t>
      </w:r>
      <w:r w:rsidRPr="007E6E45">
        <w:rPr>
          <w:rFonts w:asciiTheme="majorBidi" w:hAnsiTheme="majorBidi" w:cstheme="majorBidi"/>
          <w:szCs w:val="24"/>
        </w:rPr>
        <w:t>.</w:t>
      </w:r>
      <w:r w:rsidRPr="00115C6D">
        <w:rPr>
          <w:rFonts w:asciiTheme="majorBidi" w:hAnsiTheme="majorBidi" w:cstheme="majorBidi"/>
          <w:szCs w:val="24"/>
          <w:vertAlign w:val="superscript"/>
        </w:rPr>
        <w:t xml:space="preserve"> </w:t>
      </w:r>
      <w:r w:rsidRPr="007E6E45">
        <w:rPr>
          <w:rFonts w:asciiTheme="majorBidi" w:hAnsiTheme="majorBidi" w:cstheme="majorBidi"/>
          <w:szCs w:val="24"/>
          <w:vertAlign w:val="superscript"/>
        </w:rPr>
        <w:footnoteReference w:id="123"/>
      </w:r>
    </w:p>
    <w:p w:rsidR="00B640CD" w:rsidRDefault="00B640CD" w:rsidP="00B640CD">
      <w:pPr>
        <w:spacing w:after="0" w:line="360" w:lineRule="auto"/>
        <w:ind w:left="993" w:firstLine="708"/>
        <w:jc w:val="both"/>
        <w:rPr>
          <w:rFonts w:asciiTheme="majorBidi" w:hAnsiTheme="majorBidi" w:cstheme="majorBidi"/>
          <w:szCs w:val="24"/>
        </w:rPr>
      </w:pPr>
      <w:r>
        <w:rPr>
          <w:rFonts w:asciiTheme="majorBidi" w:hAnsiTheme="majorBidi" w:cstheme="majorBidi"/>
          <w:szCs w:val="24"/>
        </w:rPr>
        <w:t xml:space="preserve">Kadar ukuran </w:t>
      </w:r>
      <w:r w:rsidRPr="004F49F3">
        <w:rPr>
          <w:rFonts w:asciiTheme="majorBidi" w:hAnsiTheme="majorBidi" w:cstheme="majorBidi"/>
          <w:i/>
          <w:iCs/>
          <w:szCs w:val="24"/>
        </w:rPr>
        <w:t>kharaj</w:t>
      </w:r>
      <w:r>
        <w:rPr>
          <w:rFonts w:asciiTheme="majorBidi" w:hAnsiTheme="majorBidi" w:cstheme="majorBidi"/>
          <w:szCs w:val="24"/>
        </w:rPr>
        <w:t xml:space="preserve"> menurut Al Mawardi adalah s</w:t>
      </w:r>
      <w:r w:rsidRPr="004F49F3">
        <w:rPr>
          <w:rFonts w:asciiTheme="majorBidi" w:hAnsiTheme="majorBidi" w:cstheme="majorBidi"/>
          <w:szCs w:val="24"/>
        </w:rPr>
        <w:t xml:space="preserve">atu </w:t>
      </w:r>
      <w:r w:rsidRPr="004F49F3">
        <w:rPr>
          <w:rFonts w:asciiTheme="majorBidi" w:hAnsiTheme="majorBidi" w:cstheme="majorBidi"/>
          <w:i/>
          <w:iCs/>
          <w:szCs w:val="24"/>
        </w:rPr>
        <w:t>jarib</w:t>
      </w:r>
      <w:r w:rsidRPr="004F49F3">
        <w:rPr>
          <w:rFonts w:asciiTheme="majorBidi" w:hAnsiTheme="majorBidi" w:cstheme="majorBidi"/>
          <w:szCs w:val="24"/>
        </w:rPr>
        <w:t xml:space="preserve"> sama dengan 100 </w:t>
      </w:r>
      <w:r w:rsidRPr="004F49F3">
        <w:rPr>
          <w:rFonts w:asciiTheme="majorBidi" w:hAnsiTheme="majorBidi" w:cstheme="majorBidi"/>
          <w:i/>
          <w:iCs/>
          <w:szCs w:val="24"/>
        </w:rPr>
        <w:t>qashbah.</w:t>
      </w:r>
      <w:r w:rsidRPr="004F49F3">
        <w:rPr>
          <w:rFonts w:asciiTheme="majorBidi" w:hAnsiTheme="majorBidi" w:cstheme="majorBidi"/>
          <w:szCs w:val="24"/>
        </w:rPr>
        <w:t xml:space="preserve"> Satu </w:t>
      </w:r>
      <w:r w:rsidRPr="004F49F3">
        <w:rPr>
          <w:rFonts w:asciiTheme="majorBidi" w:hAnsiTheme="majorBidi" w:cstheme="majorBidi"/>
          <w:i/>
          <w:iCs/>
          <w:szCs w:val="24"/>
        </w:rPr>
        <w:t>qafidz</w:t>
      </w:r>
      <w:r w:rsidRPr="004F49F3">
        <w:rPr>
          <w:rFonts w:asciiTheme="majorBidi" w:hAnsiTheme="majorBidi" w:cstheme="majorBidi"/>
          <w:szCs w:val="24"/>
        </w:rPr>
        <w:t xml:space="preserve"> adalah 10 </w:t>
      </w:r>
      <w:r w:rsidRPr="004F49F3">
        <w:rPr>
          <w:rFonts w:asciiTheme="majorBidi" w:hAnsiTheme="majorBidi" w:cstheme="majorBidi"/>
          <w:i/>
          <w:iCs/>
          <w:szCs w:val="24"/>
        </w:rPr>
        <w:t>qashbah</w:t>
      </w:r>
      <w:r w:rsidRPr="004F49F3">
        <w:rPr>
          <w:rFonts w:asciiTheme="majorBidi" w:hAnsiTheme="majorBidi" w:cstheme="majorBidi"/>
          <w:szCs w:val="24"/>
        </w:rPr>
        <w:t xml:space="preserve"> persegi. Satu </w:t>
      </w:r>
      <w:r w:rsidRPr="004F49F3">
        <w:rPr>
          <w:rFonts w:asciiTheme="majorBidi" w:hAnsiTheme="majorBidi" w:cstheme="majorBidi"/>
          <w:i/>
          <w:iCs/>
          <w:szCs w:val="24"/>
        </w:rPr>
        <w:t xml:space="preserve">asyir </w:t>
      </w:r>
      <w:r w:rsidRPr="004F49F3">
        <w:rPr>
          <w:rFonts w:asciiTheme="majorBidi" w:hAnsiTheme="majorBidi" w:cstheme="majorBidi"/>
          <w:szCs w:val="24"/>
        </w:rPr>
        <w:t xml:space="preserve">adalah 1 </w:t>
      </w:r>
      <w:r w:rsidRPr="004F49F3">
        <w:rPr>
          <w:rFonts w:asciiTheme="majorBidi" w:hAnsiTheme="majorBidi" w:cstheme="majorBidi"/>
          <w:i/>
          <w:iCs/>
          <w:szCs w:val="24"/>
        </w:rPr>
        <w:t>qashbah</w:t>
      </w:r>
      <w:r w:rsidRPr="004F49F3">
        <w:rPr>
          <w:rFonts w:asciiTheme="majorBidi" w:hAnsiTheme="majorBidi" w:cstheme="majorBidi"/>
          <w:szCs w:val="24"/>
        </w:rPr>
        <w:t xml:space="preserve"> persegi. 1 </w:t>
      </w:r>
      <w:r w:rsidRPr="004F49F3">
        <w:rPr>
          <w:rFonts w:asciiTheme="majorBidi" w:hAnsiTheme="majorBidi" w:cstheme="majorBidi"/>
          <w:i/>
          <w:iCs/>
          <w:szCs w:val="24"/>
        </w:rPr>
        <w:t>qashbah</w:t>
      </w:r>
      <w:r w:rsidRPr="004F49F3">
        <w:rPr>
          <w:rFonts w:asciiTheme="majorBidi" w:hAnsiTheme="majorBidi" w:cstheme="majorBidi"/>
          <w:szCs w:val="24"/>
        </w:rPr>
        <w:t xml:space="preserve"> adalah 6 </w:t>
      </w:r>
      <w:r w:rsidRPr="004F49F3">
        <w:rPr>
          <w:rFonts w:asciiTheme="majorBidi" w:hAnsiTheme="majorBidi" w:cstheme="majorBidi"/>
          <w:i/>
          <w:iCs/>
          <w:szCs w:val="24"/>
        </w:rPr>
        <w:t>hasta</w:t>
      </w:r>
      <w:r w:rsidRPr="004F49F3">
        <w:rPr>
          <w:rFonts w:asciiTheme="majorBidi" w:hAnsiTheme="majorBidi" w:cstheme="majorBidi"/>
          <w:szCs w:val="24"/>
        </w:rPr>
        <w:t>. Dengan demikian, 1</w:t>
      </w:r>
      <w:r w:rsidRPr="004F49F3">
        <w:rPr>
          <w:rFonts w:asciiTheme="majorBidi" w:hAnsiTheme="majorBidi" w:cstheme="majorBidi"/>
          <w:i/>
          <w:iCs/>
          <w:szCs w:val="24"/>
        </w:rPr>
        <w:t xml:space="preserve"> jarib </w:t>
      </w:r>
      <w:r w:rsidRPr="004F49F3">
        <w:rPr>
          <w:rFonts w:asciiTheme="majorBidi" w:hAnsiTheme="majorBidi" w:cstheme="majorBidi"/>
          <w:szCs w:val="24"/>
        </w:rPr>
        <w:t xml:space="preserve">sama dengan 3600 </w:t>
      </w:r>
      <w:r w:rsidRPr="004F49F3">
        <w:rPr>
          <w:rFonts w:asciiTheme="majorBidi" w:hAnsiTheme="majorBidi" w:cstheme="majorBidi"/>
          <w:i/>
          <w:iCs/>
          <w:szCs w:val="24"/>
        </w:rPr>
        <w:t>hasta</w:t>
      </w:r>
      <w:r w:rsidRPr="004F49F3">
        <w:rPr>
          <w:rFonts w:asciiTheme="majorBidi" w:hAnsiTheme="majorBidi" w:cstheme="majorBidi"/>
          <w:szCs w:val="24"/>
        </w:rPr>
        <w:t xml:space="preserve"> lebih. Satu </w:t>
      </w:r>
      <w:r w:rsidRPr="004F49F3">
        <w:rPr>
          <w:rFonts w:asciiTheme="majorBidi" w:hAnsiTheme="majorBidi" w:cstheme="majorBidi"/>
          <w:i/>
          <w:iCs/>
          <w:szCs w:val="24"/>
        </w:rPr>
        <w:t xml:space="preserve">qafiz </w:t>
      </w:r>
      <w:r w:rsidRPr="004F49F3">
        <w:rPr>
          <w:rFonts w:asciiTheme="majorBidi" w:hAnsiTheme="majorBidi" w:cstheme="majorBidi"/>
          <w:szCs w:val="24"/>
        </w:rPr>
        <w:t xml:space="preserve">adalah 3600 </w:t>
      </w:r>
      <w:r w:rsidRPr="004F49F3">
        <w:rPr>
          <w:rFonts w:asciiTheme="majorBidi" w:hAnsiTheme="majorBidi" w:cstheme="majorBidi"/>
          <w:i/>
          <w:iCs/>
          <w:szCs w:val="24"/>
        </w:rPr>
        <w:t>hasta</w:t>
      </w:r>
      <w:r w:rsidRPr="004F49F3">
        <w:rPr>
          <w:rFonts w:asciiTheme="majorBidi" w:hAnsiTheme="majorBidi" w:cstheme="majorBidi"/>
          <w:szCs w:val="24"/>
        </w:rPr>
        <w:t xml:space="preserve"> atau sepersepuluh </w:t>
      </w:r>
      <w:r w:rsidRPr="004F49F3">
        <w:rPr>
          <w:rFonts w:asciiTheme="majorBidi" w:hAnsiTheme="majorBidi" w:cstheme="majorBidi"/>
          <w:i/>
          <w:iCs/>
          <w:szCs w:val="24"/>
        </w:rPr>
        <w:t xml:space="preserve">jarib. </w:t>
      </w:r>
      <w:r w:rsidRPr="004F49F3">
        <w:rPr>
          <w:rFonts w:asciiTheme="majorBidi" w:hAnsiTheme="majorBidi" w:cstheme="majorBidi"/>
          <w:szCs w:val="24"/>
        </w:rPr>
        <w:t xml:space="preserve">Satu </w:t>
      </w:r>
      <w:r w:rsidRPr="004F49F3">
        <w:rPr>
          <w:rFonts w:asciiTheme="majorBidi" w:hAnsiTheme="majorBidi" w:cstheme="majorBidi"/>
          <w:i/>
          <w:iCs/>
          <w:szCs w:val="24"/>
        </w:rPr>
        <w:t xml:space="preserve">asyir </w:t>
      </w:r>
      <w:r w:rsidRPr="004F49F3">
        <w:rPr>
          <w:rFonts w:asciiTheme="majorBidi" w:hAnsiTheme="majorBidi" w:cstheme="majorBidi"/>
          <w:szCs w:val="24"/>
        </w:rPr>
        <w:t>adalah 36</w:t>
      </w:r>
      <w:r w:rsidRPr="004F49F3">
        <w:rPr>
          <w:rFonts w:asciiTheme="majorBidi" w:hAnsiTheme="majorBidi" w:cstheme="majorBidi"/>
          <w:i/>
          <w:iCs/>
          <w:szCs w:val="24"/>
        </w:rPr>
        <w:t xml:space="preserve"> hasta</w:t>
      </w:r>
      <w:r w:rsidRPr="004F49F3">
        <w:rPr>
          <w:rFonts w:asciiTheme="majorBidi" w:hAnsiTheme="majorBidi" w:cstheme="majorBidi"/>
          <w:szCs w:val="24"/>
        </w:rPr>
        <w:t xml:space="preserve">, yaitu sepersepuluh </w:t>
      </w:r>
      <w:r w:rsidRPr="004F49F3">
        <w:rPr>
          <w:rFonts w:asciiTheme="majorBidi" w:hAnsiTheme="majorBidi" w:cstheme="majorBidi"/>
          <w:i/>
          <w:iCs/>
          <w:szCs w:val="24"/>
        </w:rPr>
        <w:t>qafiz</w:t>
      </w:r>
      <w:r w:rsidRPr="004F49F3">
        <w:rPr>
          <w:rFonts w:asciiTheme="majorBidi" w:hAnsiTheme="majorBidi" w:cstheme="majorBidi"/>
          <w:szCs w:val="24"/>
        </w:rPr>
        <w:t>.</w:t>
      </w:r>
      <w:r w:rsidRPr="004F49F3">
        <w:rPr>
          <w:rFonts w:asciiTheme="majorBidi" w:hAnsiTheme="majorBidi" w:cstheme="majorBidi"/>
          <w:szCs w:val="24"/>
          <w:vertAlign w:val="superscript"/>
        </w:rPr>
        <w:footnoteReference w:id="124"/>
      </w:r>
      <w:r>
        <w:rPr>
          <w:rFonts w:asciiTheme="majorBidi" w:hAnsiTheme="majorBidi" w:cstheme="majorBidi"/>
          <w:szCs w:val="24"/>
        </w:rPr>
        <w:t xml:space="preserve"> </w:t>
      </w:r>
    </w:p>
    <w:p w:rsidR="00B640CD" w:rsidRDefault="00B640CD" w:rsidP="00B640CD">
      <w:pPr>
        <w:spacing w:after="0" w:line="360" w:lineRule="auto"/>
        <w:ind w:left="993" w:firstLine="708"/>
        <w:jc w:val="both"/>
        <w:rPr>
          <w:rFonts w:asciiTheme="majorBidi" w:hAnsiTheme="majorBidi" w:cstheme="majorBidi"/>
          <w:szCs w:val="24"/>
        </w:rPr>
      </w:pPr>
      <w:r>
        <w:rPr>
          <w:rFonts w:asciiTheme="majorBidi" w:hAnsiTheme="majorBidi" w:cstheme="majorBidi"/>
          <w:szCs w:val="24"/>
        </w:rPr>
        <w:lastRenderedPageBreak/>
        <w:t>U</w:t>
      </w:r>
      <w:r w:rsidRPr="00A60F2F">
        <w:rPr>
          <w:rFonts w:asciiTheme="majorBidi" w:hAnsiTheme="majorBidi" w:cstheme="majorBidi"/>
          <w:szCs w:val="24"/>
        </w:rPr>
        <w:t xml:space="preserve">ntuk menghindari kezaliman dan untuk mencapai prinsip keadilan dalam penetapan </w:t>
      </w:r>
      <w:r w:rsidRPr="00A60F2F">
        <w:rPr>
          <w:rFonts w:asciiTheme="majorBidi" w:hAnsiTheme="majorBidi" w:cstheme="majorBidi"/>
          <w:i/>
          <w:iCs/>
          <w:szCs w:val="24"/>
        </w:rPr>
        <w:t xml:space="preserve">kharaj </w:t>
      </w:r>
      <w:r w:rsidRPr="00A60F2F">
        <w:rPr>
          <w:rFonts w:asciiTheme="majorBidi" w:hAnsiTheme="majorBidi" w:cstheme="majorBidi"/>
          <w:szCs w:val="24"/>
        </w:rPr>
        <w:t>Abu Yusuf  dan Al-Mawardi memberikan saran agar para penguasa membedakan antara tanah yang subur bisa ditanami dengan tanah yan</w:t>
      </w:r>
      <w:r>
        <w:rPr>
          <w:rFonts w:asciiTheme="majorBidi" w:hAnsiTheme="majorBidi" w:cstheme="majorBidi"/>
          <w:szCs w:val="24"/>
        </w:rPr>
        <w:t xml:space="preserve">g tadus dan tidak bisa ditanami. </w:t>
      </w:r>
      <w:r w:rsidRPr="007E6E45">
        <w:rPr>
          <w:rFonts w:asciiTheme="majorBidi" w:hAnsiTheme="majorBidi" w:cstheme="majorBidi"/>
          <w:szCs w:val="24"/>
        </w:rPr>
        <w:t>Abu Yusuf melihat bahwa pada masanya ada wilayah yang tidak ditanami selama ratusan tahun dan para petani tidak mempunyai kemampuan untuk menghidupkannya. Dalam situasi demikian, pajak yang menetapkan ukuran panen yang pasti atau jumlah uang tunai yang pasti akan membebani para pembayar pajak dan hal itu dapat menganggu kepentingan keuangan publik. Argumen Abu Yusuf tersebut menunjukkan bahwa jumlah pajak yang pasti berdasarkan tanah (baik yang ditanami ataupun tidak) dibenarkannya hanya jika tanah tersebut subur. Oleh karena itu, tidak dibenarkan untuk membebani pajak yang pasti tanpa mempertimbangkan kesuburan tanah tersebut, menginggat yang demikian itu akan memengaruhi para pemilik tanah yang tidak subur.</w:t>
      </w:r>
      <w:r w:rsidRPr="007E6E45">
        <w:rPr>
          <w:rFonts w:asciiTheme="majorBidi" w:hAnsiTheme="majorBidi" w:cstheme="majorBidi"/>
          <w:szCs w:val="24"/>
          <w:vertAlign w:val="superscript"/>
        </w:rPr>
        <w:footnoteReference w:id="125"/>
      </w:r>
    </w:p>
    <w:p w:rsidR="00B640CD" w:rsidRDefault="00B640CD" w:rsidP="00B640CD">
      <w:pPr>
        <w:spacing w:after="0" w:line="360" w:lineRule="auto"/>
        <w:ind w:left="993" w:firstLine="708"/>
        <w:jc w:val="both"/>
        <w:rPr>
          <w:rFonts w:asciiTheme="majorBidi" w:hAnsiTheme="majorBidi" w:cstheme="majorBidi"/>
          <w:szCs w:val="24"/>
        </w:rPr>
      </w:pPr>
      <w:r>
        <w:rPr>
          <w:rFonts w:asciiTheme="majorBidi" w:hAnsiTheme="majorBidi" w:cstheme="majorBidi"/>
          <w:szCs w:val="24"/>
        </w:rPr>
        <w:t>Al Mawardi dalam kitabnya Al Ahkam As Sulthaniyah menjelaskan bahwa, a</w:t>
      </w:r>
      <w:r w:rsidRPr="007E6E45">
        <w:rPr>
          <w:rFonts w:asciiTheme="majorBidi" w:hAnsiTheme="majorBidi" w:cstheme="majorBidi"/>
          <w:szCs w:val="24"/>
        </w:rPr>
        <w:t>da tanah subur yang dapat menghasilkan panen yang bagus dan ada tanah gersang yang tidak dapat menghasilkan panen bagus.</w:t>
      </w:r>
      <w:r>
        <w:rPr>
          <w:rStyle w:val="FootnoteReference"/>
          <w:rFonts w:asciiTheme="majorBidi" w:hAnsiTheme="majorBidi" w:cstheme="majorBidi"/>
          <w:szCs w:val="24"/>
        </w:rPr>
        <w:footnoteReference w:id="126"/>
      </w:r>
    </w:p>
    <w:p w:rsidR="00B640CD" w:rsidRPr="00581DBD" w:rsidRDefault="00B640CD" w:rsidP="00B640CD">
      <w:pPr>
        <w:spacing w:after="0" w:line="360" w:lineRule="auto"/>
        <w:ind w:left="993" w:firstLine="708"/>
        <w:jc w:val="both"/>
        <w:rPr>
          <w:rFonts w:asciiTheme="majorBidi" w:hAnsiTheme="majorBidi" w:cstheme="majorBidi"/>
          <w:szCs w:val="24"/>
        </w:rPr>
      </w:pPr>
      <w:r>
        <w:rPr>
          <w:rFonts w:asciiTheme="majorBidi" w:hAnsiTheme="majorBidi" w:cstheme="majorBidi"/>
          <w:szCs w:val="24"/>
        </w:rPr>
        <w:t xml:space="preserve">Abu Yusuf dan Al-Mawardi menyarankan untuk mencari pegawai pengurus </w:t>
      </w:r>
      <w:r w:rsidRPr="005961A3">
        <w:rPr>
          <w:rFonts w:asciiTheme="majorBidi" w:hAnsiTheme="majorBidi" w:cstheme="majorBidi"/>
          <w:i/>
          <w:iCs/>
          <w:szCs w:val="24"/>
        </w:rPr>
        <w:t>kharaj</w:t>
      </w:r>
      <w:r>
        <w:rPr>
          <w:rFonts w:asciiTheme="majorBidi" w:hAnsiTheme="majorBidi" w:cstheme="majorBidi"/>
          <w:szCs w:val="24"/>
        </w:rPr>
        <w:t xml:space="preserve"> yang baik agamanya, amanah, dan ia harus berasal dari ahli fikih.</w:t>
      </w:r>
      <w:r w:rsidRPr="00581DBD">
        <w:rPr>
          <w:rFonts w:asciiTheme="majorBidi" w:hAnsiTheme="majorBidi" w:cstheme="majorBidi"/>
          <w:szCs w:val="24"/>
        </w:rPr>
        <w:t xml:space="preserve"> </w:t>
      </w:r>
      <w:r w:rsidRPr="00E75B6E">
        <w:rPr>
          <w:rFonts w:asciiTheme="majorBidi" w:hAnsiTheme="majorBidi" w:cstheme="majorBidi"/>
          <w:szCs w:val="24"/>
        </w:rPr>
        <w:t>Dalam rangka</w:t>
      </w:r>
      <w:r w:rsidRPr="00286EE7">
        <w:rPr>
          <w:rFonts w:asciiTheme="majorBidi" w:hAnsiTheme="majorBidi" w:cstheme="majorBidi"/>
          <w:i/>
          <w:iCs/>
          <w:szCs w:val="24"/>
        </w:rPr>
        <w:t xml:space="preserve"> tawliyatul</w:t>
      </w:r>
      <w:r w:rsidRPr="00E75B6E">
        <w:rPr>
          <w:rFonts w:asciiTheme="majorBidi" w:hAnsiTheme="majorBidi" w:cstheme="majorBidi"/>
          <w:szCs w:val="24"/>
        </w:rPr>
        <w:t xml:space="preserve"> </w:t>
      </w:r>
      <w:r w:rsidRPr="00E75B6E">
        <w:rPr>
          <w:rFonts w:asciiTheme="majorBidi" w:hAnsiTheme="majorBidi" w:cstheme="majorBidi"/>
          <w:i/>
          <w:iCs/>
          <w:szCs w:val="24"/>
        </w:rPr>
        <w:t>kharaj</w:t>
      </w:r>
      <w:r w:rsidRPr="00E75B6E">
        <w:rPr>
          <w:rFonts w:asciiTheme="majorBidi" w:hAnsiTheme="majorBidi" w:cstheme="majorBidi"/>
          <w:szCs w:val="24"/>
        </w:rPr>
        <w:t xml:space="preserve"> yang lebih baik dan profesional, Abu Yusuf berpendapat bahwa mesti ada kriteria khusus bagi para pengelola pajak. Beliau menulis:</w:t>
      </w:r>
    </w:p>
    <w:p w:rsidR="00B640CD" w:rsidRPr="007E6E45" w:rsidRDefault="00B640CD" w:rsidP="00B6457D">
      <w:pPr>
        <w:spacing w:line="240" w:lineRule="auto"/>
        <w:ind w:left="993"/>
        <w:jc w:val="both"/>
        <w:rPr>
          <w:rFonts w:asciiTheme="majorBidi" w:hAnsiTheme="majorBidi" w:cstheme="majorBidi"/>
          <w:szCs w:val="24"/>
        </w:rPr>
      </w:pPr>
      <w:r w:rsidRPr="007E6E45">
        <w:rPr>
          <w:rFonts w:asciiTheme="majorBidi" w:hAnsiTheme="majorBidi" w:cstheme="majorBidi"/>
          <w:szCs w:val="24"/>
        </w:rPr>
        <w:t xml:space="preserve">‘’Aku berpandangan agar engkau mengangkat sekelompok orang yang engkau jadikan wali (pengelola) kharaj dari golongan orang-orang sholeh baik dari sisi agama maupun amanat. Maka pengelola itu harus ahli fikih (hukum islam), alim (pintar), suka bermusyawarah kepada para ahli, menjaga harga diri, aibnya tidak pernah terlihat didepan umum, tidak takut celaan orang-orang, menjaga hak dan menunaikan amanah dengan mengharap surga, semua tugas dikerjakan karena takut siksa Allah setelah kematian, kesaksiannya dapat diterima, tidak berbuat zalim ketika memvonis. Kelompok orang yang seperti itulah yang engkau jadikan pengumpul harta pajak, dengan demikian mereka akan mengambil dari yang dihalalkan dan </w:t>
      </w:r>
      <w:r w:rsidRPr="007E6E45">
        <w:rPr>
          <w:rFonts w:asciiTheme="majorBidi" w:hAnsiTheme="majorBidi" w:cstheme="majorBidi"/>
          <w:szCs w:val="24"/>
        </w:rPr>
        <w:lastRenderedPageBreak/>
        <w:t>menjauhi yang haram. Maka jika ia tidak lagi adil, dapat dipercaya, tidak dapat dipercaya untuk mengelola harta.’’</w:t>
      </w:r>
      <w:r w:rsidRPr="007E6E45">
        <w:rPr>
          <w:rFonts w:asciiTheme="majorBidi" w:hAnsiTheme="majorBidi" w:cstheme="majorBidi"/>
          <w:szCs w:val="24"/>
          <w:vertAlign w:val="superscript"/>
        </w:rPr>
        <w:footnoteReference w:id="127"/>
      </w:r>
    </w:p>
    <w:p w:rsidR="00B640CD" w:rsidRDefault="00B640CD" w:rsidP="00B640CD">
      <w:pPr>
        <w:spacing w:after="0" w:line="360" w:lineRule="auto"/>
        <w:ind w:left="993" w:firstLine="709"/>
        <w:jc w:val="both"/>
        <w:rPr>
          <w:rFonts w:asciiTheme="majorBidi" w:hAnsiTheme="majorBidi" w:cstheme="majorBidi"/>
          <w:szCs w:val="24"/>
        </w:rPr>
      </w:pPr>
      <w:r>
        <w:rPr>
          <w:rFonts w:asciiTheme="majorBidi" w:hAnsiTheme="majorBidi" w:cstheme="majorBidi"/>
          <w:szCs w:val="24"/>
        </w:rPr>
        <w:t xml:space="preserve"> Al-Mawardi dalam kitabnya Al Ahkam As Sulthaniyah menjelaskan bahwa p</w:t>
      </w:r>
      <w:r w:rsidRPr="00F04321">
        <w:rPr>
          <w:rFonts w:asciiTheme="majorBidi" w:hAnsiTheme="majorBidi" w:cstheme="majorBidi"/>
          <w:szCs w:val="24"/>
        </w:rPr>
        <w:t xml:space="preserve">etugas </w:t>
      </w:r>
      <w:r w:rsidRPr="00F04321">
        <w:rPr>
          <w:rFonts w:asciiTheme="majorBidi" w:hAnsiTheme="majorBidi" w:cstheme="majorBidi"/>
          <w:i/>
          <w:iCs/>
          <w:szCs w:val="24"/>
        </w:rPr>
        <w:t>kharaj</w:t>
      </w:r>
      <w:r w:rsidRPr="00F04321">
        <w:rPr>
          <w:rFonts w:asciiTheme="majorBidi" w:hAnsiTheme="majorBidi" w:cstheme="majorBidi"/>
          <w:szCs w:val="24"/>
        </w:rPr>
        <w:t xml:space="preserve"> ia diisyaratkan harus ahli fikih dan memenuhi syarat ahli ijtihad. Jika ia ditugaskan untuk menarik </w:t>
      </w:r>
      <w:r w:rsidRPr="00F04321">
        <w:rPr>
          <w:rFonts w:asciiTheme="majorBidi" w:hAnsiTheme="majorBidi" w:cstheme="majorBidi"/>
          <w:i/>
          <w:iCs/>
          <w:szCs w:val="24"/>
        </w:rPr>
        <w:t>kharaj</w:t>
      </w:r>
      <w:r w:rsidRPr="00F04321">
        <w:rPr>
          <w:rFonts w:asciiTheme="majorBidi" w:hAnsiTheme="majorBidi" w:cstheme="majorBidi"/>
          <w:szCs w:val="24"/>
        </w:rPr>
        <w:t>, jabatannya sah meskipun ia tidak ahli fikih dan tid</w:t>
      </w:r>
      <w:r>
        <w:rPr>
          <w:rFonts w:asciiTheme="majorBidi" w:hAnsiTheme="majorBidi" w:cstheme="majorBidi"/>
          <w:szCs w:val="24"/>
        </w:rPr>
        <w:t>ak memenuhi syarat ahli ijtihad</w:t>
      </w:r>
      <w:r w:rsidRPr="00F04321">
        <w:rPr>
          <w:rFonts w:asciiTheme="majorBidi" w:hAnsiTheme="majorBidi" w:cstheme="majorBidi"/>
          <w:szCs w:val="24"/>
        </w:rPr>
        <w:t xml:space="preserve">. </w:t>
      </w:r>
      <w:r w:rsidRPr="007E6E45">
        <w:rPr>
          <w:rFonts w:asciiTheme="majorBidi" w:hAnsiTheme="majorBidi" w:cstheme="majorBidi"/>
          <w:szCs w:val="24"/>
          <w:vertAlign w:val="superscript"/>
        </w:rPr>
        <w:footnoteReference w:id="128"/>
      </w:r>
    </w:p>
    <w:p w:rsidR="00B640CD" w:rsidRPr="00382FA3" w:rsidRDefault="00B640CD" w:rsidP="00B640CD">
      <w:pPr>
        <w:spacing w:after="0" w:line="360" w:lineRule="auto"/>
        <w:ind w:left="993" w:firstLine="708"/>
        <w:jc w:val="both"/>
        <w:rPr>
          <w:rFonts w:asciiTheme="majorBidi" w:hAnsiTheme="majorBidi" w:cstheme="majorBidi"/>
          <w:i/>
          <w:szCs w:val="24"/>
          <w:lang w:val="en-US"/>
        </w:rPr>
      </w:pPr>
      <w:r w:rsidRPr="007E6E45">
        <w:rPr>
          <w:rFonts w:asciiTheme="majorBidi" w:hAnsiTheme="majorBidi" w:cstheme="majorBidi"/>
          <w:szCs w:val="24"/>
        </w:rPr>
        <w:t xml:space="preserve">Tabel Persamaan </w:t>
      </w:r>
      <w:r>
        <w:rPr>
          <w:rFonts w:asciiTheme="majorBidi" w:hAnsiTheme="majorBidi" w:cstheme="majorBidi"/>
          <w:szCs w:val="24"/>
          <w:lang w:val="en-US"/>
        </w:rPr>
        <w:t>p</w:t>
      </w:r>
      <w:r w:rsidRPr="007E6E45">
        <w:rPr>
          <w:rFonts w:asciiTheme="majorBidi" w:hAnsiTheme="majorBidi" w:cstheme="majorBidi"/>
          <w:szCs w:val="24"/>
        </w:rPr>
        <w:t xml:space="preserve">emikiran Abu yusuf dan </w:t>
      </w:r>
      <w:r>
        <w:rPr>
          <w:rFonts w:asciiTheme="majorBidi" w:hAnsiTheme="majorBidi" w:cstheme="majorBidi"/>
          <w:szCs w:val="24"/>
          <w:lang w:val="en-US"/>
        </w:rPr>
        <w:t xml:space="preserve">Al-Mawardi </w:t>
      </w:r>
      <w:r w:rsidRPr="007E6E45">
        <w:rPr>
          <w:rFonts w:asciiTheme="majorBidi" w:hAnsiTheme="majorBidi" w:cstheme="majorBidi"/>
          <w:szCs w:val="24"/>
        </w:rPr>
        <w:t xml:space="preserve">tentang </w:t>
      </w:r>
      <w:r>
        <w:rPr>
          <w:rFonts w:asciiTheme="majorBidi" w:hAnsiTheme="majorBidi" w:cstheme="majorBidi"/>
          <w:szCs w:val="24"/>
          <w:lang w:val="en-US"/>
        </w:rPr>
        <w:t xml:space="preserve">Konsep </w:t>
      </w:r>
      <w:r w:rsidRPr="007E6E45">
        <w:rPr>
          <w:rFonts w:asciiTheme="majorBidi" w:hAnsiTheme="majorBidi" w:cstheme="majorBidi"/>
          <w:i/>
          <w:szCs w:val="24"/>
        </w:rPr>
        <w:t>kharaj.</w:t>
      </w:r>
    </w:p>
    <w:tbl>
      <w:tblPr>
        <w:tblStyle w:val="TableGrid"/>
        <w:tblW w:w="6379" w:type="dxa"/>
        <w:tblInd w:w="1644" w:type="dxa"/>
        <w:tblLayout w:type="fixed"/>
        <w:tblLook w:val="04A0" w:firstRow="1" w:lastRow="0" w:firstColumn="1" w:lastColumn="0" w:noHBand="0" w:noVBand="1"/>
      </w:tblPr>
      <w:tblGrid>
        <w:gridCol w:w="567"/>
        <w:gridCol w:w="2268"/>
        <w:gridCol w:w="1843"/>
        <w:gridCol w:w="1701"/>
      </w:tblGrid>
      <w:tr w:rsidR="00B640CD" w:rsidRPr="00A60F2F" w:rsidTr="00B6457D">
        <w:tc>
          <w:tcPr>
            <w:tcW w:w="567" w:type="dxa"/>
          </w:tcPr>
          <w:p w:rsidR="00B640CD" w:rsidRDefault="00B640CD" w:rsidP="00B640CD">
            <w:pPr>
              <w:spacing w:after="200" w:line="360" w:lineRule="auto"/>
              <w:jc w:val="center"/>
              <w:rPr>
                <w:rFonts w:asciiTheme="majorBidi" w:hAnsiTheme="majorBidi" w:cstheme="majorBidi"/>
                <w:b/>
                <w:bCs/>
                <w:szCs w:val="24"/>
              </w:rPr>
            </w:pPr>
          </w:p>
          <w:p w:rsidR="00B640CD" w:rsidRPr="00A60F2F" w:rsidRDefault="00B640CD" w:rsidP="00B640CD">
            <w:pPr>
              <w:spacing w:after="200" w:line="360" w:lineRule="auto"/>
              <w:jc w:val="center"/>
              <w:rPr>
                <w:rFonts w:asciiTheme="majorBidi" w:hAnsiTheme="majorBidi" w:cstheme="majorBidi"/>
                <w:b/>
                <w:bCs/>
                <w:szCs w:val="24"/>
              </w:rPr>
            </w:pPr>
            <w:r w:rsidRPr="00A60F2F">
              <w:rPr>
                <w:rFonts w:asciiTheme="majorBidi" w:hAnsiTheme="majorBidi" w:cstheme="majorBidi"/>
                <w:b/>
                <w:bCs/>
                <w:szCs w:val="24"/>
              </w:rPr>
              <w:t>No</w:t>
            </w:r>
          </w:p>
        </w:tc>
        <w:tc>
          <w:tcPr>
            <w:tcW w:w="2268" w:type="dxa"/>
          </w:tcPr>
          <w:p w:rsidR="00B640CD" w:rsidRDefault="00B640CD" w:rsidP="00B640CD">
            <w:pPr>
              <w:spacing w:after="200" w:line="360" w:lineRule="auto"/>
              <w:rPr>
                <w:rFonts w:asciiTheme="majorBidi" w:hAnsiTheme="majorBidi" w:cstheme="majorBidi"/>
                <w:b/>
                <w:bCs/>
                <w:szCs w:val="24"/>
              </w:rPr>
            </w:pPr>
          </w:p>
          <w:p w:rsidR="00B640CD" w:rsidRPr="00A60F2F" w:rsidRDefault="00B640CD" w:rsidP="00B640CD">
            <w:pPr>
              <w:spacing w:after="200" w:line="360" w:lineRule="auto"/>
              <w:jc w:val="center"/>
              <w:rPr>
                <w:rFonts w:asciiTheme="majorBidi" w:hAnsiTheme="majorBidi" w:cstheme="majorBidi"/>
                <w:b/>
                <w:bCs/>
                <w:szCs w:val="24"/>
              </w:rPr>
            </w:pPr>
            <w:r w:rsidRPr="00A60F2F">
              <w:rPr>
                <w:rFonts w:asciiTheme="majorBidi" w:hAnsiTheme="majorBidi" w:cstheme="majorBidi"/>
                <w:b/>
                <w:bCs/>
                <w:szCs w:val="24"/>
              </w:rPr>
              <w:t>Indikator/Subjek</w:t>
            </w:r>
          </w:p>
        </w:tc>
        <w:tc>
          <w:tcPr>
            <w:tcW w:w="1843" w:type="dxa"/>
          </w:tcPr>
          <w:p w:rsidR="00B640CD" w:rsidRDefault="00B640CD" w:rsidP="00B640CD">
            <w:pPr>
              <w:spacing w:after="200" w:line="360" w:lineRule="auto"/>
              <w:jc w:val="center"/>
              <w:rPr>
                <w:rFonts w:asciiTheme="majorBidi" w:hAnsiTheme="majorBidi" w:cstheme="majorBidi"/>
                <w:b/>
                <w:bCs/>
                <w:szCs w:val="24"/>
              </w:rPr>
            </w:pPr>
          </w:p>
          <w:p w:rsidR="00B640CD" w:rsidRPr="00A60F2F" w:rsidRDefault="00B640CD" w:rsidP="00B640CD">
            <w:pPr>
              <w:spacing w:after="200" w:line="360" w:lineRule="auto"/>
              <w:jc w:val="center"/>
              <w:rPr>
                <w:rFonts w:asciiTheme="majorBidi" w:hAnsiTheme="majorBidi" w:cstheme="majorBidi"/>
                <w:b/>
                <w:bCs/>
                <w:szCs w:val="24"/>
              </w:rPr>
            </w:pPr>
            <w:r w:rsidRPr="00A60F2F">
              <w:rPr>
                <w:rFonts w:asciiTheme="majorBidi" w:hAnsiTheme="majorBidi" w:cstheme="majorBidi"/>
                <w:b/>
                <w:bCs/>
                <w:szCs w:val="24"/>
              </w:rPr>
              <w:t>Pemikiran Abu Yusuf</w:t>
            </w:r>
          </w:p>
        </w:tc>
        <w:tc>
          <w:tcPr>
            <w:tcW w:w="1701" w:type="dxa"/>
          </w:tcPr>
          <w:p w:rsidR="00B640CD" w:rsidRDefault="00B640CD" w:rsidP="00B640CD">
            <w:pPr>
              <w:spacing w:after="200" w:line="360" w:lineRule="auto"/>
              <w:jc w:val="center"/>
              <w:rPr>
                <w:rFonts w:asciiTheme="majorBidi" w:hAnsiTheme="majorBidi" w:cstheme="majorBidi"/>
                <w:b/>
                <w:bCs/>
                <w:szCs w:val="24"/>
              </w:rPr>
            </w:pPr>
          </w:p>
          <w:p w:rsidR="00B640CD" w:rsidRPr="00A60F2F" w:rsidRDefault="00B640CD" w:rsidP="00B640CD">
            <w:pPr>
              <w:spacing w:after="200" w:line="360" w:lineRule="auto"/>
              <w:jc w:val="center"/>
              <w:rPr>
                <w:rFonts w:asciiTheme="majorBidi" w:hAnsiTheme="majorBidi" w:cstheme="majorBidi"/>
                <w:b/>
                <w:bCs/>
                <w:szCs w:val="24"/>
              </w:rPr>
            </w:pPr>
            <w:r w:rsidRPr="00A60F2F">
              <w:rPr>
                <w:rFonts w:asciiTheme="majorBidi" w:hAnsiTheme="majorBidi" w:cstheme="majorBidi"/>
                <w:b/>
                <w:bCs/>
                <w:szCs w:val="24"/>
              </w:rPr>
              <w:t>Pemikiran Al-Mawardi</w:t>
            </w:r>
          </w:p>
        </w:tc>
      </w:tr>
      <w:tr w:rsidR="00B640CD" w:rsidRPr="007E6E45" w:rsidTr="00B6457D">
        <w:tc>
          <w:tcPr>
            <w:tcW w:w="567" w:type="dxa"/>
          </w:tcPr>
          <w:p w:rsidR="00B640CD" w:rsidRPr="007E6E45" w:rsidRDefault="00B640CD" w:rsidP="00EA2FF4">
            <w:pPr>
              <w:numPr>
                <w:ilvl w:val="0"/>
                <w:numId w:val="9"/>
              </w:numPr>
              <w:spacing w:after="200" w:line="360" w:lineRule="auto"/>
              <w:jc w:val="both"/>
              <w:rPr>
                <w:rFonts w:asciiTheme="majorBidi" w:hAnsiTheme="majorBidi" w:cstheme="majorBidi"/>
                <w:szCs w:val="24"/>
              </w:rPr>
            </w:pPr>
          </w:p>
        </w:tc>
        <w:tc>
          <w:tcPr>
            <w:tcW w:w="2268" w:type="dxa"/>
          </w:tcPr>
          <w:p w:rsidR="00B640CD" w:rsidRPr="007E6E45" w:rsidRDefault="00B640CD" w:rsidP="00B640CD">
            <w:pPr>
              <w:spacing w:after="200" w:line="360" w:lineRule="auto"/>
              <w:jc w:val="both"/>
              <w:rPr>
                <w:rFonts w:asciiTheme="majorBidi" w:hAnsiTheme="majorBidi" w:cstheme="majorBidi"/>
                <w:szCs w:val="24"/>
              </w:rPr>
            </w:pPr>
            <w:r>
              <w:rPr>
                <w:rFonts w:asciiTheme="majorBidi" w:hAnsiTheme="majorBidi" w:cstheme="majorBidi"/>
                <w:szCs w:val="24"/>
              </w:rPr>
              <w:t xml:space="preserve">Tanah objek </w:t>
            </w:r>
            <w:r w:rsidRPr="00E034AD">
              <w:rPr>
                <w:rFonts w:asciiTheme="majorBidi" w:hAnsiTheme="majorBidi" w:cstheme="majorBidi"/>
                <w:i/>
                <w:iCs/>
                <w:szCs w:val="24"/>
              </w:rPr>
              <w:t>kharaj</w:t>
            </w:r>
          </w:p>
        </w:tc>
        <w:tc>
          <w:tcPr>
            <w:tcW w:w="1843" w:type="dxa"/>
          </w:tcPr>
          <w:p w:rsidR="00B640CD" w:rsidRPr="007E6E45" w:rsidRDefault="00B640CD" w:rsidP="00B640CD">
            <w:pPr>
              <w:spacing w:after="200" w:line="360" w:lineRule="auto"/>
              <w:jc w:val="both"/>
              <w:rPr>
                <w:rFonts w:asciiTheme="majorBidi" w:hAnsiTheme="majorBidi" w:cstheme="majorBidi"/>
                <w:szCs w:val="24"/>
              </w:rPr>
            </w:pPr>
            <w:r w:rsidRPr="00581DBD">
              <w:rPr>
                <w:rFonts w:asciiTheme="majorBidi" w:hAnsiTheme="majorBidi" w:cstheme="majorBidi"/>
                <w:szCs w:val="24"/>
              </w:rPr>
              <w:t>Berasal dari pendudukan</w:t>
            </w:r>
            <w:r>
              <w:rPr>
                <w:rFonts w:asciiTheme="majorBidi" w:hAnsiTheme="majorBidi" w:cstheme="majorBidi"/>
                <w:i/>
                <w:iCs/>
                <w:szCs w:val="24"/>
              </w:rPr>
              <w:t xml:space="preserve"> </w:t>
            </w:r>
            <w:r w:rsidRPr="007E6E45">
              <w:rPr>
                <w:rFonts w:asciiTheme="majorBidi" w:hAnsiTheme="majorBidi" w:cstheme="majorBidi"/>
                <w:szCs w:val="24"/>
              </w:rPr>
              <w:t>non-Muslim yang muncul setelah penaklukan Islam.</w:t>
            </w:r>
          </w:p>
        </w:tc>
        <w:tc>
          <w:tcPr>
            <w:tcW w:w="1701" w:type="dxa"/>
          </w:tcPr>
          <w:p w:rsidR="00B640CD" w:rsidRPr="007E6E45" w:rsidRDefault="00B640CD" w:rsidP="00B640CD">
            <w:pPr>
              <w:spacing w:after="200" w:line="360" w:lineRule="auto"/>
              <w:jc w:val="both"/>
              <w:rPr>
                <w:rFonts w:asciiTheme="majorBidi" w:hAnsiTheme="majorBidi" w:cstheme="majorBidi"/>
                <w:szCs w:val="24"/>
              </w:rPr>
            </w:pPr>
            <w:r w:rsidRPr="007E6E45">
              <w:rPr>
                <w:rFonts w:asciiTheme="majorBidi" w:hAnsiTheme="majorBidi" w:cstheme="majorBidi"/>
                <w:szCs w:val="24"/>
              </w:rPr>
              <w:t>tanah (</w:t>
            </w:r>
            <w:r w:rsidRPr="007E6E45">
              <w:rPr>
                <w:rFonts w:asciiTheme="majorBidi" w:hAnsiTheme="majorBidi" w:cstheme="majorBidi"/>
                <w:i/>
                <w:iCs/>
                <w:szCs w:val="24"/>
              </w:rPr>
              <w:t xml:space="preserve">kharajiyyah) </w:t>
            </w:r>
            <w:r w:rsidRPr="007E6E45">
              <w:rPr>
                <w:rFonts w:asciiTheme="majorBidi" w:hAnsiTheme="majorBidi" w:cstheme="majorBidi"/>
                <w:szCs w:val="24"/>
              </w:rPr>
              <w:t>tanah yang didapatkan dari taklukan no</w:t>
            </w:r>
            <w:r>
              <w:rPr>
                <w:rFonts w:asciiTheme="majorBidi" w:hAnsiTheme="majorBidi" w:cstheme="majorBidi"/>
                <w:szCs w:val="24"/>
              </w:rPr>
              <w:t>n-Muslim.</w:t>
            </w:r>
          </w:p>
        </w:tc>
      </w:tr>
      <w:tr w:rsidR="00B640CD" w:rsidRPr="007E6E45" w:rsidTr="00B6457D">
        <w:tc>
          <w:tcPr>
            <w:tcW w:w="567" w:type="dxa"/>
          </w:tcPr>
          <w:p w:rsidR="00B640CD" w:rsidRPr="007E6E45" w:rsidRDefault="00B640CD" w:rsidP="00EA2FF4">
            <w:pPr>
              <w:numPr>
                <w:ilvl w:val="0"/>
                <w:numId w:val="9"/>
              </w:numPr>
              <w:spacing w:after="200" w:line="360" w:lineRule="auto"/>
              <w:jc w:val="both"/>
              <w:rPr>
                <w:rFonts w:asciiTheme="majorBidi" w:hAnsiTheme="majorBidi" w:cstheme="majorBidi"/>
                <w:szCs w:val="24"/>
              </w:rPr>
            </w:pPr>
          </w:p>
        </w:tc>
        <w:tc>
          <w:tcPr>
            <w:tcW w:w="2268" w:type="dxa"/>
          </w:tcPr>
          <w:p w:rsidR="00B640CD" w:rsidRPr="007E6E45" w:rsidRDefault="00B640CD" w:rsidP="00B640CD">
            <w:pPr>
              <w:spacing w:after="200" w:line="360" w:lineRule="auto"/>
              <w:jc w:val="both"/>
              <w:rPr>
                <w:rFonts w:asciiTheme="majorBidi" w:hAnsiTheme="majorBidi" w:cstheme="majorBidi"/>
                <w:szCs w:val="24"/>
              </w:rPr>
            </w:pPr>
            <w:r w:rsidRPr="007E6E45">
              <w:rPr>
                <w:rFonts w:asciiTheme="majorBidi" w:hAnsiTheme="majorBidi" w:cstheme="majorBidi"/>
                <w:szCs w:val="24"/>
              </w:rPr>
              <w:t>Tujuan</w:t>
            </w:r>
            <w:r w:rsidRPr="007E6E45">
              <w:rPr>
                <w:rFonts w:asciiTheme="majorBidi" w:hAnsiTheme="majorBidi" w:cstheme="majorBidi"/>
                <w:i/>
                <w:iCs/>
                <w:szCs w:val="24"/>
              </w:rPr>
              <w:t xml:space="preserve"> Kharaj</w:t>
            </w:r>
          </w:p>
        </w:tc>
        <w:tc>
          <w:tcPr>
            <w:tcW w:w="1843" w:type="dxa"/>
          </w:tcPr>
          <w:p w:rsidR="00B640CD" w:rsidRPr="007E6E45" w:rsidRDefault="00B640CD" w:rsidP="00B640CD">
            <w:pPr>
              <w:spacing w:after="200" w:line="360" w:lineRule="auto"/>
              <w:jc w:val="both"/>
              <w:rPr>
                <w:rFonts w:asciiTheme="majorBidi" w:hAnsiTheme="majorBidi" w:cstheme="majorBidi"/>
                <w:szCs w:val="24"/>
              </w:rPr>
            </w:pPr>
            <w:r w:rsidRPr="007E6E45">
              <w:rPr>
                <w:rFonts w:asciiTheme="majorBidi" w:hAnsiTheme="majorBidi" w:cstheme="majorBidi"/>
                <w:szCs w:val="24"/>
              </w:rPr>
              <w:t xml:space="preserve">Digunakan untuk pembangunan  negara dan meningkatkan pendapatan masyarakat secara keseluruhan. </w:t>
            </w:r>
          </w:p>
        </w:tc>
        <w:tc>
          <w:tcPr>
            <w:tcW w:w="1701" w:type="dxa"/>
          </w:tcPr>
          <w:p w:rsidR="00B640CD" w:rsidRPr="007E6E45" w:rsidRDefault="00B640CD" w:rsidP="00B640CD">
            <w:pPr>
              <w:spacing w:after="200" w:line="360" w:lineRule="auto"/>
              <w:jc w:val="both"/>
              <w:rPr>
                <w:rFonts w:asciiTheme="majorBidi" w:hAnsiTheme="majorBidi" w:cstheme="majorBidi"/>
                <w:szCs w:val="24"/>
              </w:rPr>
            </w:pPr>
            <w:r w:rsidRPr="007E6E45">
              <w:rPr>
                <w:rFonts w:asciiTheme="majorBidi" w:hAnsiTheme="majorBidi" w:cstheme="majorBidi"/>
                <w:szCs w:val="24"/>
              </w:rPr>
              <w:t xml:space="preserve">Digunakan untuk pembangunan  negara dan meningkatkan pendapatan masyarakat secara keseluruhan. </w:t>
            </w:r>
          </w:p>
        </w:tc>
      </w:tr>
      <w:tr w:rsidR="00B640CD" w:rsidRPr="007E6E45" w:rsidTr="00B6457D">
        <w:tc>
          <w:tcPr>
            <w:tcW w:w="567" w:type="dxa"/>
          </w:tcPr>
          <w:p w:rsidR="00B640CD" w:rsidRPr="007E6E45" w:rsidRDefault="00B640CD" w:rsidP="00EA2FF4">
            <w:pPr>
              <w:numPr>
                <w:ilvl w:val="0"/>
                <w:numId w:val="9"/>
              </w:numPr>
              <w:spacing w:after="200" w:line="360" w:lineRule="auto"/>
              <w:jc w:val="both"/>
              <w:rPr>
                <w:rFonts w:asciiTheme="majorBidi" w:hAnsiTheme="majorBidi" w:cstheme="majorBidi"/>
                <w:szCs w:val="24"/>
              </w:rPr>
            </w:pPr>
          </w:p>
        </w:tc>
        <w:tc>
          <w:tcPr>
            <w:tcW w:w="2268" w:type="dxa"/>
          </w:tcPr>
          <w:p w:rsidR="00B640CD" w:rsidRPr="007E6E45" w:rsidRDefault="00B640CD" w:rsidP="00B640CD">
            <w:pPr>
              <w:spacing w:after="200" w:line="360" w:lineRule="auto"/>
              <w:jc w:val="both"/>
              <w:rPr>
                <w:rFonts w:asciiTheme="majorBidi" w:hAnsiTheme="majorBidi" w:cstheme="majorBidi"/>
                <w:szCs w:val="24"/>
              </w:rPr>
            </w:pPr>
            <w:r w:rsidRPr="007E6E45">
              <w:rPr>
                <w:rFonts w:asciiTheme="majorBidi" w:hAnsiTheme="majorBidi" w:cstheme="majorBidi"/>
                <w:szCs w:val="24"/>
              </w:rPr>
              <w:t xml:space="preserve">Kadar </w:t>
            </w:r>
            <w:r w:rsidRPr="007E6E45">
              <w:rPr>
                <w:rFonts w:asciiTheme="majorBidi" w:hAnsiTheme="majorBidi" w:cstheme="majorBidi"/>
                <w:i/>
                <w:iCs/>
                <w:szCs w:val="24"/>
              </w:rPr>
              <w:t>kharaj</w:t>
            </w:r>
          </w:p>
        </w:tc>
        <w:tc>
          <w:tcPr>
            <w:tcW w:w="1843" w:type="dxa"/>
          </w:tcPr>
          <w:p w:rsidR="00B640CD" w:rsidRPr="007E6E45" w:rsidRDefault="00B640CD" w:rsidP="00B640CD">
            <w:pPr>
              <w:spacing w:line="360" w:lineRule="auto"/>
              <w:jc w:val="both"/>
              <w:rPr>
                <w:rFonts w:asciiTheme="majorBidi" w:hAnsiTheme="majorBidi" w:cstheme="majorBidi"/>
                <w:szCs w:val="24"/>
              </w:rPr>
            </w:pPr>
            <w:r w:rsidRPr="007E6E45">
              <w:rPr>
                <w:rFonts w:asciiTheme="majorBidi" w:hAnsiTheme="majorBidi" w:cstheme="majorBidi"/>
                <w:szCs w:val="24"/>
              </w:rPr>
              <w:t xml:space="preserve">Sebanding </w:t>
            </w:r>
            <w:r w:rsidRPr="007E6E45">
              <w:rPr>
                <w:rFonts w:asciiTheme="majorBidi" w:hAnsiTheme="majorBidi" w:cstheme="majorBidi"/>
                <w:szCs w:val="24"/>
              </w:rPr>
              <w:lastRenderedPageBreak/>
              <w:t>dengan 1/10 y</w:t>
            </w:r>
            <w:r>
              <w:rPr>
                <w:rFonts w:asciiTheme="majorBidi" w:hAnsiTheme="majorBidi" w:cstheme="majorBidi"/>
                <w:szCs w:val="24"/>
              </w:rPr>
              <w:t>ang dikumpulkan saat masa panen.</w:t>
            </w:r>
            <w:r w:rsidRPr="007E6E45">
              <w:rPr>
                <w:rFonts w:asciiTheme="majorBidi" w:hAnsiTheme="majorBidi" w:cstheme="majorBidi"/>
                <w:szCs w:val="24"/>
              </w:rPr>
              <w:t xml:space="preserve"> </w:t>
            </w:r>
          </w:p>
        </w:tc>
        <w:tc>
          <w:tcPr>
            <w:tcW w:w="1701" w:type="dxa"/>
          </w:tcPr>
          <w:p w:rsidR="00B640CD" w:rsidRPr="007E6E45" w:rsidRDefault="00B640CD" w:rsidP="00B640CD">
            <w:pPr>
              <w:spacing w:after="200" w:line="360" w:lineRule="auto"/>
              <w:jc w:val="both"/>
              <w:rPr>
                <w:rFonts w:asciiTheme="majorBidi" w:hAnsiTheme="majorBidi" w:cstheme="majorBidi"/>
                <w:szCs w:val="24"/>
              </w:rPr>
            </w:pPr>
            <w:r w:rsidRPr="007E6E45">
              <w:rPr>
                <w:rFonts w:asciiTheme="majorBidi" w:hAnsiTheme="majorBidi" w:cstheme="majorBidi"/>
                <w:szCs w:val="24"/>
              </w:rPr>
              <w:lastRenderedPageBreak/>
              <w:t xml:space="preserve">Sebanding </w:t>
            </w:r>
            <w:r w:rsidRPr="007E6E45">
              <w:rPr>
                <w:rFonts w:asciiTheme="majorBidi" w:hAnsiTheme="majorBidi" w:cstheme="majorBidi"/>
                <w:szCs w:val="24"/>
              </w:rPr>
              <w:lastRenderedPageBreak/>
              <w:t xml:space="preserve">dengan 1/10 </w:t>
            </w:r>
            <w:r>
              <w:rPr>
                <w:rFonts w:asciiTheme="majorBidi" w:hAnsiTheme="majorBidi" w:cstheme="majorBidi"/>
                <w:szCs w:val="24"/>
              </w:rPr>
              <w:t>yang di kumpulkan pada saat masa panen.</w:t>
            </w:r>
          </w:p>
        </w:tc>
      </w:tr>
      <w:tr w:rsidR="00B640CD" w:rsidRPr="007E6E45" w:rsidTr="00B6457D">
        <w:tc>
          <w:tcPr>
            <w:tcW w:w="567" w:type="dxa"/>
          </w:tcPr>
          <w:p w:rsidR="00B640CD" w:rsidRPr="008B44EF" w:rsidRDefault="00B640CD" w:rsidP="00EA2FF4">
            <w:pPr>
              <w:pStyle w:val="ListParagraph"/>
              <w:numPr>
                <w:ilvl w:val="0"/>
                <w:numId w:val="9"/>
              </w:numPr>
              <w:spacing w:line="360" w:lineRule="auto"/>
              <w:jc w:val="both"/>
              <w:rPr>
                <w:rFonts w:asciiTheme="majorBidi" w:hAnsiTheme="majorBidi" w:cstheme="majorBidi"/>
                <w:szCs w:val="24"/>
              </w:rPr>
            </w:pPr>
          </w:p>
        </w:tc>
        <w:tc>
          <w:tcPr>
            <w:tcW w:w="2268" w:type="dxa"/>
          </w:tcPr>
          <w:p w:rsidR="00B640CD" w:rsidRPr="007E6E45" w:rsidRDefault="00B640CD" w:rsidP="00B640CD">
            <w:pPr>
              <w:spacing w:line="360" w:lineRule="auto"/>
              <w:jc w:val="both"/>
              <w:rPr>
                <w:rFonts w:asciiTheme="majorBidi" w:hAnsiTheme="majorBidi" w:cstheme="majorBidi"/>
                <w:szCs w:val="24"/>
              </w:rPr>
            </w:pPr>
            <w:r>
              <w:rPr>
                <w:rFonts w:asciiTheme="majorBidi" w:hAnsiTheme="majorBidi" w:cstheme="majorBidi"/>
                <w:szCs w:val="24"/>
              </w:rPr>
              <w:t xml:space="preserve">Kriteria pegawai </w:t>
            </w:r>
            <w:r w:rsidRPr="004B04CC">
              <w:rPr>
                <w:rFonts w:asciiTheme="majorBidi" w:hAnsiTheme="majorBidi" w:cstheme="majorBidi"/>
                <w:i/>
                <w:iCs/>
                <w:szCs w:val="24"/>
              </w:rPr>
              <w:t>kharaj</w:t>
            </w:r>
          </w:p>
        </w:tc>
        <w:tc>
          <w:tcPr>
            <w:tcW w:w="1843" w:type="dxa"/>
          </w:tcPr>
          <w:p w:rsidR="00B640CD" w:rsidRPr="007E6E45" w:rsidRDefault="00B640CD" w:rsidP="00B640CD">
            <w:pPr>
              <w:spacing w:line="360" w:lineRule="auto"/>
              <w:jc w:val="both"/>
              <w:rPr>
                <w:rFonts w:asciiTheme="majorBidi" w:hAnsiTheme="majorBidi" w:cstheme="majorBidi"/>
                <w:szCs w:val="24"/>
              </w:rPr>
            </w:pPr>
            <w:r>
              <w:rPr>
                <w:rFonts w:asciiTheme="majorBidi" w:hAnsiTheme="majorBidi" w:cstheme="majorBidi"/>
                <w:szCs w:val="24"/>
              </w:rPr>
              <w:t>Baik agamanya, amanah, mengusai ilmu fikih dan pintar.</w:t>
            </w:r>
          </w:p>
        </w:tc>
        <w:tc>
          <w:tcPr>
            <w:tcW w:w="1701" w:type="dxa"/>
          </w:tcPr>
          <w:p w:rsidR="00B640CD" w:rsidRPr="007E6E45" w:rsidRDefault="00B640CD" w:rsidP="00B640CD">
            <w:pPr>
              <w:spacing w:line="360" w:lineRule="auto"/>
              <w:jc w:val="both"/>
              <w:rPr>
                <w:rFonts w:asciiTheme="majorBidi" w:hAnsiTheme="majorBidi" w:cstheme="majorBidi"/>
                <w:szCs w:val="24"/>
              </w:rPr>
            </w:pPr>
            <w:r>
              <w:rPr>
                <w:rFonts w:asciiTheme="majorBidi" w:hAnsiTheme="majorBidi" w:cstheme="majorBidi"/>
                <w:szCs w:val="24"/>
              </w:rPr>
              <w:t xml:space="preserve">Amanah, pintar, ahli fikih. </w:t>
            </w:r>
          </w:p>
        </w:tc>
      </w:tr>
    </w:tbl>
    <w:p w:rsidR="00C01622" w:rsidRPr="00B6457D" w:rsidRDefault="00C01622" w:rsidP="00B640CD">
      <w:pPr>
        <w:spacing w:after="0" w:line="360" w:lineRule="auto"/>
        <w:jc w:val="both"/>
        <w:rPr>
          <w:rFonts w:cs="Times New Roman"/>
          <w:lang w:val="en-US"/>
        </w:rPr>
      </w:pPr>
    </w:p>
    <w:p w:rsidR="002A6E24" w:rsidRPr="002A6E24" w:rsidRDefault="001A5FC7" w:rsidP="002A6E24">
      <w:pPr>
        <w:pStyle w:val="ListParagraph"/>
        <w:numPr>
          <w:ilvl w:val="0"/>
          <w:numId w:val="1"/>
        </w:numPr>
        <w:spacing w:after="0" w:line="360" w:lineRule="auto"/>
        <w:ind w:left="426" w:hanging="426"/>
        <w:jc w:val="both"/>
        <w:rPr>
          <w:rFonts w:cs="Times New Roman"/>
          <w:b/>
          <w:bCs/>
        </w:rPr>
      </w:pPr>
      <w:r w:rsidRPr="0032175D">
        <w:rPr>
          <w:rFonts w:cs="Times New Roman"/>
          <w:b/>
          <w:bCs/>
        </w:rPr>
        <w:t>KESIMPULAN</w:t>
      </w:r>
    </w:p>
    <w:p w:rsidR="002A6E24" w:rsidRPr="002A6E24" w:rsidRDefault="002A6E24" w:rsidP="002A6E24">
      <w:pPr>
        <w:pStyle w:val="ListParagraph"/>
        <w:spacing w:after="0" w:line="360" w:lineRule="auto"/>
        <w:ind w:left="426"/>
        <w:jc w:val="both"/>
        <w:rPr>
          <w:rFonts w:cs="Times New Roman"/>
          <w:b/>
          <w:bCs/>
        </w:rPr>
      </w:pPr>
      <w:r w:rsidRPr="002A6E24">
        <w:rPr>
          <w:rFonts w:asciiTheme="majorBidi" w:hAnsiTheme="majorBidi" w:cstheme="majorBidi"/>
          <w:szCs w:val="24"/>
        </w:rPr>
        <w:t>Berdasarkan pembahasan maka dapat disimpulkan bahwa :</w:t>
      </w:r>
    </w:p>
    <w:p w:rsidR="002A6E24" w:rsidRPr="00506D72" w:rsidRDefault="002A6E24" w:rsidP="00EA2FF4">
      <w:pPr>
        <w:pStyle w:val="ListParagraph"/>
        <w:numPr>
          <w:ilvl w:val="0"/>
          <w:numId w:val="2"/>
        </w:numPr>
        <w:tabs>
          <w:tab w:val="left" w:pos="567"/>
        </w:tabs>
        <w:spacing w:line="360" w:lineRule="auto"/>
        <w:jc w:val="both"/>
        <w:rPr>
          <w:rFonts w:asciiTheme="majorBidi" w:hAnsiTheme="majorBidi" w:cstheme="majorBidi"/>
          <w:b/>
          <w:bCs/>
          <w:szCs w:val="24"/>
        </w:rPr>
      </w:pPr>
      <w:r>
        <w:rPr>
          <w:rFonts w:asciiTheme="majorBidi" w:hAnsiTheme="majorBidi" w:cstheme="majorBidi"/>
          <w:szCs w:val="24"/>
        </w:rPr>
        <w:t xml:space="preserve">Pemikiran ekonomi </w:t>
      </w:r>
      <w:r w:rsidRPr="0022333E">
        <w:rPr>
          <w:rFonts w:asciiTheme="majorBidi" w:hAnsiTheme="majorBidi" w:cstheme="majorBidi"/>
          <w:szCs w:val="24"/>
        </w:rPr>
        <w:t>Abu Yusuf</w:t>
      </w:r>
      <w:r>
        <w:rPr>
          <w:rFonts w:asciiTheme="majorBidi" w:hAnsiTheme="majorBidi" w:cstheme="majorBidi"/>
          <w:szCs w:val="24"/>
        </w:rPr>
        <w:t xml:space="preserve"> tentang</w:t>
      </w:r>
      <w:r w:rsidRPr="0022333E">
        <w:rPr>
          <w:rFonts w:asciiTheme="majorBidi" w:hAnsiTheme="majorBidi" w:cstheme="majorBidi"/>
          <w:szCs w:val="24"/>
        </w:rPr>
        <w:t xml:space="preserve"> </w:t>
      </w:r>
      <w:r w:rsidRPr="0023352F">
        <w:rPr>
          <w:rFonts w:asciiTheme="majorBidi" w:hAnsiTheme="majorBidi" w:cstheme="majorBidi"/>
          <w:i/>
          <w:iCs/>
          <w:szCs w:val="24"/>
        </w:rPr>
        <w:t>Kharaj</w:t>
      </w:r>
      <w:r w:rsidRPr="0022333E">
        <w:rPr>
          <w:rFonts w:asciiTheme="majorBidi" w:hAnsiTheme="majorBidi" w:cstheme="majorBidi"/>
          <w:szCs w:val="24"/>
        </w:rPr>
        <w:t xml:space="preserve"> adalah</w:t>
      </w:r>
      <w:r>
        <w:rPr>
          <w:rFonts w:asciiTheme="majorBidi" w:hAnsiTheme="majorBidi" w:cstheme="majorBidi"/>
          <w:szCs w:val="24"/>
        </w:rPr>
        <w:t xml:space="preserve"> pajak atas tanah di bawah pendudukan non-Muslim yang muncul setelah penaklukan Islam. Semua pendapatan dari </w:t>
      </w:r>
      <w:r w:rsidRPr="00D01F4E">
        <w:rPr>
          <w:rFonts w:asciiTheme="majorBidi" w:hAnsiTheme="majorBidi" w:cstheme="majorBidi"/>
          <w:i/>
          <w:iCs/>
          <w:szCs w:val="24"/>
        </w:rPr>
        <w:t>kharaj</w:t>
      </w:r>
      <w:r>
        <w:rPr>
          <w:rFonts w:asciiTheme="majorBidi" w:hAnsiTheme="majorBidi" w:cstheme="majorBidi"/>
          <w:szCs w:val="24"/>
        </w:rPr>
        <w:t xml:space="preserve"> dikumpulkan dan dialokasikan di Baitul Mal</w:t>
      </w:r>
      <w:r w:rsidRPr="0022333E">
        <w:rPr>
          <w:rFonts w:asciiTheme="majorBidi" w:hAnsiTheme="majorBidi" w:cstheme="majorBidi"/>
          <w:szCs w:val="24"/>
        </w:rPr>
        <w:t xml:space="preserve"> </w:t>
      </w:r>
      <w:r>
        <w:rPr>
          <w:rFonts w:asciiTheme="majorBidi" w:hAnsiTheme="majorBidi" w:cstheme="majorBidi"/>
          <w:szCs w:val="24"/>
        </w:rPr>
        <w:t xml:space="preserve">dan </w:t>
      </w:r>
      <w:r w:rsidRPr="0022333E">
        <w:rPr>
          <w:rFonts w:asciiTheme="majorBidi" w:hAnsiTheme="majorBidi" w:cstheme="majorBidi"/>
          <w:szCs w:val="24"/>
        </w:rPr>
        <w:t>men</w:t>
      </w:r>
      <w:r>
        <w:rPr>
          <w:rFonts w:asciiTheme="majorBidi" w:hAnsiTheme="majorBidi" w:cstheme="majorBidi"/>
          <w:szCs w:val="24"/>
        </w:rPr>
        <w:t>jadi milik umat islam sepenuhnya</w:t>
      </w:r>
      <w:r w:rsidRPr="0022333E">
        <w:rPr>
          <w:rFonts w:asciiTheme="majorBidi" w:hAnsiTheme="majorBidi" w:cstheme="majorBidi"/>
          <w:szCs w:val="24"/>
        </w:rPr>
        <w:t>. Abu Yusuf menerapkan sistem perpajakan yang jelas, yaitu, Kesanggupan membayar, pemberian waktu yang longgar bagi pembayar pajak.</w:t>
      </w:r>
      <w:r>
        <w:rPr>
          <w:rFonts w:asciiTheme="majorBidi" w:hAnsiTheme="majorBidi" w:cstheme="majorBidi"/>
          <w:szCs w:val="24"/>
        </w:rPr>
        <w:t xml:space="preserve"> </w:t>
      </w:r>
    </w:p>
    <w:p w:rsidR="002A6E24" w:rsidRPr="00E950D9" w:rsidRDefault="002A6E24" w:rsidP="00EA2FF4">
      <w:pPr>
        <w:pStyle w:val="ListParagraph"/>
        <w:numPr>
          <w:ilvl w:val="0"/>
          <w:numId w:val="2"/>
        </w:numPr>
        <w:tabs>
          <w:tab w:val="left" w:pos="567"/>
        </w:tabs>
        <w:spacing w:line="360" w:lineRule="auto"/>
        <w:jc w:val="both"/>
        <w:rPr>
          <w:rFonts w:asciiTheme="majorBidi" w:hAnsiTheme="majorBidi" w:cstheme="majorBidi"/>
          <w:b/>
          <w:bCs/>
          <w:szCs w:val="24"/>
        </w:rPr>
      </w:pPr>
      <w:r>
        <w:rPr>
          <w:rFonts w:asciiTheme="majorBidi" w:hAnsiTheme="majorBidi" w:cstheme="majorBidi"/>
          <w:szCs w:val="24"/>
        </w:rPr>
        <w:t>pemikiran</w:t>
      </w:r>
      <w:r w:rsidRPr="00DC43B6">
        <w:rPr>
          <w:rFonts w:asciiTheme="majorBidi" w:hAnsiTheme="majorBidi" w:cstheme="majorBidi"/>
          <w:szCs w:val="24"/>
        </w:rPr>
        <w:t xml:space="preserve"> </w:t>
      </w:r>
      <w:r>
        <w:rPr>
          <w:rFonts w:asciiTheme="majorBidi" w:hAnsiTheme="majorBidi" w:cstheme="majorBidi"/>
          <w:szCs w:val="24"/>
        </w:rPr>
        <w:t xml:space="preserve">ekonomi </w:t>
      </w:r>
      <w:r w:rsidRPr="00DC43B6">
        <w:rPr>
          <w:rFonts w:asciiTheme="majorBidi" w:hAnsiTheme="majorBidi" w:cstheme="majorBidi"/>
          <w:szCs w:val="24"/>
        </w:rPr>
        <w:t>Al-Mawardi</w:t>
      </w:r>
      <w:r>
        <w:rPr>
          <w:rFonts w:asciiTheme="majorBidi" w:hAnsiTheme="majorBidi" w:cstheme="majorBidi"/>
          <w:szCs w:val="24"/>
        </w:rPr>
        <w:t xml:space="preserve"> tentang</w:t>
      </w:r>
      <w:r w:rsidRPr="0023352F">
        <w:rPr>
          <w:rFonts w:asciiTheme="majorBidi" w:hAnsiTheme="majorBidi" w:cstheme="majorBidi"/>
          <w:i/>
          <w:iCs/>
          <w:szCs w:val="24"/>
        </w:rPr>
        <w:t xml:space="preserve"> Kharaj</w:t>
      </w:r>
      <w:r w:rsidRPr="00DC43B6">
        <w:rPr>
          <w:rFonts w:asciiTheme="majorBidi" w:hAnsiTheme="majorBidi" w:cstheme="majorBidi"/>
          <w:szCs w:val="24"/>
        </w:rPr>
        <w:t xml:space="preserve"> adalah pungutan yang harus dibayar atas tanah </w:t>
      </w:r>
      <w:r w:rsidRPr="00DC43B6">
        <w:rPr>
          <w:rFonts w:asciiTheme="majorBidi" w:hAnsiTheme="majorBidi" w:cstheme="majorBidi"/>
          <w:i/>
          <w:iCs/>
          <w:szCs w:val="24"/>
        </w:rPr>
        <w:t>(</w:t>
      </w:r>
      <w:r>
        <w:rPr>
          <w:rFonts w:asciiTheme="majorBidi" w:hAnsiTheme="majorBidi" w:cstheme="majorBidi"/>
          <w:i/>
          <w:iCs/>
          <w:szCs w:val="24"/>
        </w:rPr>
        <w:t>tanah kharajiyyah</w:t>
      </w:r>
      <w:r w:rsidRPr="00DC43B6">
        <w:rPr>
          <w:rFonts w:asciiTheme="majorBidi" w:hAnsiTheme="majorBidi" w:cstheme="majorBidi"/>
          <w:i/>
          <w:iCs/>
          <w:szCs w:val="24"/>
        </w:rPr>
        <w:t>)</w:t>
      </w:r>
      <w:r>
        <w:rPr>
          <w:rFonts w:asciiTheme="majorBidi" w:hAnsiTheme="majorBidi" w:cstheme="majorBidi"/>
          <w:szCs w:val="24"/>
        </w:rPr>
        <w:t xml:space="preserve">, semua dana yang didapatkan dari hasil pemungutan </w:t>
      </w:r>
      <w:r w:rsidRPr="00F01A19">
        <w:rPr>
          <w:rFonts w:asciiTheme="majorBidi" w:hAnsiTheme="majorBidi" w:cstheme="majorBidi"/>
          <w:i/>
          <w:iCs/>
          <w:szCs w:val="24"/>
        </w:rPr>
        <w:t xml:space="preserve">kharaj </w:t>
      </w:r>
      <w:r>
        <w:rPr>
          <w:rFonts w:asciiTheme="majorBidi" w:hAnsiTheme="majorBidi" w:cstheme="majorBidi"/>
          <w:szCs w:val="24"/>
        </w:rPr>
        <w:t xml:space="preserve">akan diwakafkan di Baitul Mal. Menurut Al-Mawardi Seluruh kekayaan yang menjadi milik kaum muslimin secara umum dan bukan milik pribadi, semua harta tersebut merupakan bagian dari Baitul Mal. Penilaian atas </w:t>
      </w:r>
      <w:r w:rsidRPr="0099450B">
        <w:rPr>
          <w:rFonts w:asciiTheme="majorBidi" w:hAnsiTheme="majorBidi" w:cstheme="majorBidi"/>
          <w:i/>
          <w:iCs/>
          <w:szCs w:val="24"/>
        </w:rPr>
        <w:t xml:space="preserve">kharaj </w:t>
      </w:r>
      <w:r>
        <w:rPr>
          <w:rFonts w:asciiTheme="majorBidi" w:hAnsiTheme="majorBidi" w:cstheme="majorBidi"/>
          <w:szCs w:val="24"/>
        </w:rPr>
        <w:t xml:space="preserve">harus bervariasi sesuai dengan kemampuan tanah dalam membayar pajak seperti: tingkat kesuburan tanah, jenis tanaman, sistem irigasi dan jarak tanah yang dijadikan objek </w:t>
      </w:r>
      <w:r w:rsidRPr="0099450B">
        <w:rPr>
          <w:rFonts w:asciiTheme="majorBidi" w:hAnsiTheme="majorBidi" w:cstheme="majorBidi"/>
          <w:i/>
          <w:iCs/>
          <w:szCs w:val="24"/>
        </w:rPr>
        <w:t>kharaj</w:t>
      </w:r>
      <w:r>
        <w:rPr>
          <w:rFonts w:asciiTheme="majorBidi" w:hAnsiTheme="majorBidi" w:cstheme="majorBidi"/>
          <w:szCs w:val="24"/>
        </w:rPr>
        <w:t xml:space="preserve"> dengan pasar.</w:t>
      </w:r>
    </w:p>
    <w:p w:rsidR="00C01622" w:rsidRPr="00B640CD" w:rsidRDefault="002A6E24" w:rsidP="00EA2FF4">
      <w:pPr>
        <w:pStyle w:val="ListParagraph"/>
        <w:numPr>
          <w:ilvl w:val="0"/>
          <w:numId w:val="2"/>
        </w:numPr>
        <w:tabs>
          <w:tab w:val="left" w:pos="567"/>
        </w:tabs>
        <w:spacing w:line="360" w:lineRule="auto"/>
        <w:jc w:val="both"/>
        <w:rPr>
          <w:rFonts w:asciiTheme="majorBidi" w:hAnsiTheme="majorBidi" w:cstheme="majorBidi"/>
          <w:b/>
          <w:bCs/>
          <w:szCs w:val="24"/>
        </w:rPr>
      </w:pPr>
      <w:r w:rsidRPr="00E950D9">
        <w:rPr>
          <w:rFonts w:asciiTheme="majorBidi" w:hAnsiTheme="majorBidi" w:cstheme="majorBidi"/>
          <w:szCs w:val="24"/>
        </w:rPr>
        <w:t xml:space="preserve">Perbedaan pemikiran </w:t>
      </w:r>
      <w:r>
        <w:rPr>
          <w:rFonts w:asciiTheme="majorBidi" w:hAnsiTheme="majorBidi" w:cstheme="majorBidi"/>
          <w:szCs w:val="24"/>
        </w:rPr>
        <w:t xml:space="preserve">ekonomi </w:t>
      </w:r>
      <w:r w:rsidRPr="00E950D9">
        <w:rPr>
          <w:rFonts w:asciiTheme="majorBidi" w:hAnsiTheme="majorBidi" w:cstheme="majorBidi"/>
          <w:szCs w:val="24"/>
        </w:rPr>
        <w:t>Abu Yusuf dan Al-Mawardi</w:t>
      </w:r>
      <w:r>
        <w:rPr>
          <w:rFonts w:asciiTheme="majorBidi" w:hAnsiTheme="majorBidi" w:cstheme="majorBidi"/>
          <w:szCs w:val="24"/>
        </w:rPr>
        <w:t xml:space="preserve"> tentang konsep </w:t>
      </w:r>
      <w:r w:rsidRPr="00E950D9">
        <w:rPr>
          <w:rFonts w:asciiTheme="majorBidi" w:hAnsiTheme="majorBidi" w:cstheme="majorBidi"/>
          <w:i/>
          <w:iCs/>
          <w:szCs w:val="24"/>
        </w:rPr>
        <w:t>kharaj</w:t>
      </w:r>
      <w:r>
        <w:rPr>
          <w:rFonts w:asciiTheme="majorBidi" w:hAnsiTheme="majorBidi" w:cstheme="majorBidi"/>
          <w:szCs w:val="24"/>
        </w:rPr>
        <w:t xml:space="preserve"> terletak pada sistem pemungutan </w:t>
      </w:r>
      <w:r w:rsidRPr="00E950D9">
        <w:rPr>
          <w:rFonts w:asciiTheme="majorBidi" w:hAnsiTheme="majorBidi" w:cstheme="majorBidi"/>
          <w:i/>
          <w:iCs/>
          <w:szCs w:val="24"/>
        </w:rPr>
        <w:t>kharaj,</w:t>
      </w:r>
      <w:r>
        <w:rPr>
          <w:rFonts w:asciiTheme="majorBidi" w:hAnsiTheme="majorBidi" w:cstheme="majorBidi"/>
          <w:szCs w:val="24"/>
        </w:rPr>
        <w:t xml:space="preserve"> Abu Yusuf menyetujui negara untuk memungut </w:t>
      </w:r>
      <w:r w:rsidRPr="00E950D9">
        <w:rPr>
          <w:rFonts w:asciiTheme="majorBidi" w:hAnsiTheme="majorBidi" w:cstheme="majorBidi"/>
          <w:i/>
          <w:iCs/>
          <w:szCs w:val="24"/>
        </w:rPr>
        <w:t xml:space="preserve">kharaj </w:t>
      </w:r>
      <w:r>
        <w:rPr>
          <w:rFonts w:asciiTheme="majorBidi" w:hAnsiTheme="majorBidi" w:cstheme="majorBidi"/>
          <w:szCs w:val="24"/>
        </w:rPr>
        <w:t xml:space="preserve">menggunakan sistem </w:t>
      </w:r>
      <w:r w:rsidRPr="00E950D9">
        <w:rPr>
          <w:rFonts w:asciiTheme="majorBidi" w:hAnsiTheme="majorBidi" w:cstheme="majorBidi"/>
          <w:i/>
          <w:iCs/>
          <w:szCs w:val="24"/>
        </w:rPr>
        <w:t>muqasamah</w:t>
      </w:r>
      <w:r>
        <w:rPr>
          <w:rFonts w:asciiTheme="majorBidi" w:hAnsiTheme="majorBidi" w:cstheme="majorBidi"/>
          <w:szCs w:val="24"/>
        </w:rPr>
        <w:t xml:space="preserve"> (</w:t>
      </w:r>
      <w:r>
        <w:rPr>
          <w:rFonts w:asciiTheme="majorBidi" w:hAnsiTheme="majorBidi" w:cstheme="majorBidi"/>
          <w:i/>
          <w:iCs/>
          <w:szCs w:val="24"/>
        </w:rPr>
        <w:t>pajak proposional</w:t>
      </w:r>
      <w:r>
        <w:rPr>
          <w:rFonts w:asciiTheme="majorBidi" w:hAnsiTheme="majorBidi" w:cstheme="majorBidi"/>
          <w:szCs w:val="24"/>
        </w:rPr>
        <w:t xml:space="preserve">) dengan menetapkan persentase negara yang tidak memberatkan para petani, sedangkan menurut Al-Mawardi </w:t>
      </w:r>
      <w:r w:rsidRPr="00E950D9">
        <w:rPr>
          <w:rFonts w:asciiTheme="majorBidi" w:hAnsiTheme="majorBidi" w:cstheme="majorBidi"/>
          <w:i/>
          <w:iCs/>
          <w:szCs w:val="24"/>
        </w:rPr>
        <w:t xml:space="preserve">kharaj </w:t>
      </w:r>
      <w:r>
        <w:rPr>
          <w:rFonts w:asciiTheme="majorBidi" w:hAnsiTheme="majorBidi" w:cstheme="majorBidi"/>
          <w:szCs w:val="24"/>
        </w:rPr>
        <w:t xml:space="preserve">dipungut berdasarkan tiga metode yaitu metode </w:t>
      </w:r>
      <w:r w:rsidRPr="0000712D">
        <w:rPr>
          <w:rFonts w:asciiTheme="majorBidi" w:hAnsiTheme="majorBidi" w:cstheme="majorBidi"/>
          <w:i/>
          <w:iCs/>
          <w:szCs w:val="24"/>
        </w:rPr>
        <w:t>misahah</w:t>
      </w:r>
      <w:r>
        <w:rPr>
          <w:rFonts w:asciiTheme="majorBidi" w:hAnsiTheme="majorBidi" w:cstheme="majorBidi"/>
          <w:szCs w:val="24"/>
        </w:rPr>
        <w:t xml:space="preserve"> (berdasarkan ukuran tanah), berdasarkan ukuran tanah yang </w:t>
      </w:r>
      <w:r>
        <w:rPr>
          <w:rFonts w:asciiTheme="majorBidi" w:hAnsiTheme="majorBidi" w:cstheme="majorBidi"/>
          <w:szCs w:val="24"/>
        </w:rPr>
        <w:lastRenderedPageBreak/>
        <w:t xml:space="preserve">ditanami saja dan metode </w:t>
      </w:r>
      <w:r w:rsidRPr="00E950D9">
        <w:rPr>
          <w:rFonts w:asciiTheme="majorBidi" w:hAnsiTheme="majorBidi" w:cstheme="majorBidi"/>
          <w:i/>
          <w:iCs/>
          <w:szCs w:val="24"/>
        </w:rPr>
        <w:t>musaqoh</w:t>
      </w:r>
      <w:r>
        <w:rPr>
          <w:rFonts w:asciiTheme="majorBidi" w:hAnsiTheme="majorBidi" w:cstheme="majorBidi"/>
          <w:szCs w:val="24"/>
        </w:rPr>
        <w:t xml:space="preserve"> (persentase dari hasil produksi). S</w:t>
      </w:r>
      <w:r w:rsidRPr="00E950D9">
        <w:rPr>
          <w:rFonts w:asciiTheme="majorBidi" w:hAnsiTheme="majorBidi" w:cstheme="majorBidi"/>
          <w:szCs w:val="24"/>
        </w:rPr>
        <w:t xml:space="preserve">edangkan persamaan pemikiran Abu Yusuf dan Al-Mawardi tentang konsep </w:t>
      </w:r>
      <w:r w:rsidRPr="0000712D">
        <w:rPr>
          <w:rFonts w:asciiTheme="majorBidi" w:hAnsiTheme="majorBidi" w:cstheme="majorBidi"/>
          <w:i/>
          <w:iCs/>
          <w:szCs w:val="24"/>
        </w:rPr>
        <w:t>kharaj</w:t>
      </w:r>
      <w:r w:rsidRPr="00E950D9">
        <w:rPr>
          <w:rFonts w:asciiTheme="majorBidi" w:hAnsiTheme="majorBidi" w:cstheme="majorBidi"/>
          <w:szCs w:val="24"/>
        </w:rPr>
        <w:t xml:space="preserve"> adalah terletak pada penilaian dalam menetapkan jumlah ukuran pemungutan </w:t>
      </w:r>
      <w:r w:rsidRPr="0000712D">
        <w:rPr>
          <w:rFonts w:asciiTheme="majorBidi" w:hAnsiTheme="majorBidi" w:cstheme="majorBidi"/>
          <w:i/>
          <w:iCs/>
          <w:szCs w:val="24"/>
        </w:rPr>
        <w:t>kharaj</w:t>
      </w:r>
      <w:r w:rsidRPr="00E950D9">
        <w:rPr>
          <w:rFonts w:asciiTheme="majorBidi" w:hAnsiTheme="majorBidi" w:cstheme="majorBidi"/>
          <w:szCs w:val="24"/>
        </w:rPr>
        <w:t xml:space="preserve"> harus bervariasi sesuai kemampuan tanah yang yang dijadikan objek </w:t>
      </w:r>
      <w:r w:rsidRPr="0000712D">
        <w:rPr>
          <w:rFonts w:asciiTheme="majorBidi" w:hAnsiTheme="majorBidi" w:cstheme="majorBidi"/>
          <w:i/>
          <w:iCs/>
          <w:szCs w:val="24"/>
        </w:rPr>
        <w:t>kharaj</w:t>
      </w:r>
      <w:r w:rsidRPr="00E950D9">
        <w:rPr>
          <w:rFonts w:asciiTheme="majorBidi" w:hAnsiTheme="majorBidi" w:cstheme="majorBidi"/>
          <w:szCs w:val="24"/>
        </w:rPr>
        <w:t xml:space="preserve"> dengan satuan sebanding dengan 1/10 yang dikumpulkan pada saat masa panen.  </w:t>
      </w:r>
      <w:r w:rsidRPr="00B640CD">
        <w:rPr>
          <w:rFonts w:cs="Times New Roman"/>
        </w:rPr>
        <w:br w:type="page"/>
      </w:r>
    </w:p>
    <w:p w:rsidR="00C01622" w:rsidRPr="0032175D" w:rsidRDefault="001A5FC7" w:rsidP="00C01622">
      <w:pPr>
        <w:spacing w:after="0" w:line="360" w:lineRule="auto"/>
        <w:jc w:val="center"/>
        <w:rPr>
          <w:rFonts w:cs="Times New Roman"/>
          <w:b/>
          <w:bCs/>
        </w:rPr>
      </w:pPr>
      <w:r w:rsidRPr="0032175D">
        <w:rPr>
          <w:rFonts w:cs="Times New Roman"/>
          <w:b/>
          <w:bCs/>
        </w:rPr>
        <w:lastRenderedPageBreak/>
        <w:t>DAFTAR PUSTAKA</w:t>
      </w:r>
    </w:p>
    <w:p w:rsidR="00B640CD" w:rsidRDefault="00B640CD" w:rsidP="00B640CD">
      <w:pPr>
        <w:spacing w:line="360" w:lineRule="auto"/>
        <w:ind w:left="851" w:hanging="851"/>
        <w:jc w:val="both"/>
        <w:rPr>
          <w:rFonts w:asciiTheme="majorBidi" w:hAnsiTheme="majorBidi" w:cstheme="majorBidi"/>
          <w:b/>
          <w:bCs/>
          <w:szCs w:val="24"/>
        </w:rPr>
      </w:pPr>
      <w:r>
        <w:rPr>
          <w:rFonts w:asciiTheme="majorBidi" w:hAnsiTheme="majorBidi" w:cstheme="majorBidi"/>
          <w:szCs w:val="24"/>
        </w:rPr>
        <w:t xml:space="preserve">Al-Banna </w:t>
      </w:r>
      <w:r w:rsidRPr="007F6A60">
        <w:rPr>
          <w:rFonts w:asciiTheme="majorBidi" w:hAnsiTheme="majorBidi" w:cstheme="majorBidi"/>
          <w:szCs w:val="24"/>
        </w:rPr>
        <w:t>Muhammad I</w:t>
      </w:r>
      <w:r>
        <w:rPr>
          <w:rFonts w:asciiTheme="majorBidi" w:hAnsiTheme="majorBidi" w:cstheme="majorBidi"/>
          <w:szCs w:val="24"/>
        </w:rPr>
        <w:t>brahim</w:t>
      </w:r>
      <w:r w:rsidRPr="007F6A60">
        <w:rPr>
          <w:rFonts w:asciiTheme="majorBidi" w:hAnsiTheme="majorBidi" w:cstheme="majorBidi"/>
          <w:szCs w:val="24"/>
        </w:rPr>
        <w:t xml:space="preserve">, </w:t>
      </w:r>
      <w:r w:rsidRPr="007F6A60">
        <w:rPr>
          <w:rFonts w:asciiTheme="majorBidi" w:hAnsiTheme="majorBidi" w:cstheme="majorBidi"/>
          <w:i/>
          <w:iCs/>
          <w:szCs w:val="24"/>
        </w:rPr>
        <w:t>Kitab Al-Kharaj Abu Y</w:t>
      </w:r>
      <w:r>
        <w:rPr>
          <w:rFonts w:asciiTheme="majorBidi" w:hAnsiTheme="majorBidi" w:cstheme="majorBidi"/>
          <w:i/>
          <w:iCs/>
          <w:szCs w:val="24"/>
        </w:rPr>
        <w:t>usuf</w:t>
      </w:r>
      <w:r w:rsidRPr="007F6A60">
        <w:rPr>
          <w:rFonts w:asciiTheme="majorBidi" w:hAnsiTheme="majorBidi" w:cstheme="majorBidi"/>
          <w:szCs w:val="24"/>
        </w:rPr>
        <w:t>, Kota Nasar Madinah: Darussalam, 2017</w:t>
      </w:r>
      <w:r>
        <w:rPr>
          <w:rFonts w:asciiTheme="majorBidi" w:hAnsiTheme="majorBidi" w:cstheme="majorBidi"/>
          <w:szCs w:val="24"/>
        </w:rPr>
        <w:t>.</w:t>
      </w:r>
    </w:p>
    <w:p w:rsidR="00B640CD" w:rsidRDefault="00B640CD" w:rsidP="00B640CD">
      <w:pPr>
        <w:spacing w:line="360" w:lineRule="auto"/>
        <w:ind w:left="851" w:hanging="851"/>
        <w:jc w:val="both"/>
        <w:rPr>
          <w:rFonts w:asciiTheme="majorBidi" w:hAnsiTheme="majorBidi" w:cstheme="majorBidi"/>
          <w:szCs w:val="24"/>
        </w:rPr>
      </w:pPr>
      <w:r w:rsidRPr="00F03BC2">
        <w:rPr>
          <w:rFonts w:asciiTheme="majorBidi" w:hAnsiTheme="majorBidi" w:cstheme="majorBidi"/>
          <w:szCs w:val="24"/>
        </w:rPr>
        <w:t>Azwar Karim, Adiwarman</w:t>
      </w:r>
      <w:r>
        <w:rPr>
          <w:rFonts w:asciiTheme="majorBidi" w:hAnsiTheme="majorBidi" w:cstheme="majorBidi"/>
          <w:szCs w:val="24"/>
        </w:rPr>
        <w:t xml:space="preserve">. </w:t>
      </w:r>
      <w:r w:rsidRPr="00F03BC2">
        <w:rPr>
          <w:rFonts w:asciiTheme="majorBidi" w:hAnsiTheme="majorBidi" w:cstheme="majorBidi"/>
          <w:i/>
          <w:iCs/>
          <w:szCs w:val="24"/>
        </w:rPr>
        <w:t>Sejarah Pemikiran Ekonomi Islam Edisi Keempat.</w:t>
      </w:r>
      <w:r w:rsidRPr="00F03BC2">
        <w:rPr>
          <w:rFonts w:asciiTheme="majorBidi" w:hAnsiTheme="majorBidi" w:cstheme="majorBidi"/>
          <w:szCs w:val="24"/>
        </w:rPr>
        <w:t xml:space="preserve"> Depok: Rajawali Pers</w:t>
      </w:r>
      <w:r>
        <w:rPr>
          <w:rFonts w:asciiTheme="majorBidi" w:hAnsiTheme="majorBidi" w:cstheme="majorBidi"/>
          <w:szCs w:val="24"/>
        </w:rPr>
        <w:t>. 2014.</w:t>
      </w:r>
    </w:p>
    <w:p w:rsidR="00B640CD" w:rsidRDefault="00B640CD" w:rsidP="00B640CD">
      <w:pPr>
        <w:spacing w:line="360" w:lineRule="auto"/>
        <w:ind w:left="851" w:hanging="851"/>
        <w:jc w:val="both"/>
        <w:rPr>
          <w:rFonts w:asciiTheme="majorBidi" w:hAnsiTheme="majorBidi" w:cstheme="majorBidi"/>
          <w:szCs w:val="24"/>
        </w:rPr>
      </w:pPr>
      <w:r w:rsidRPr="00826A9B">
        <w:rPr>
          <w:rFonts w:asciiTheme="majorBidi" w:hAnsiTheme="majorBidi" w:cstheme="majorBidi"/>
          <w:szCs w:val="24"/>
        </w:rPr>
        <w:t xml:space="preserve">Al-Hafiz Abdul Aziz Abdur Rauf, </w:t>
      </w:r>
      <w:r w:rsidRPr="00826A9B">
        <w:rPr>
          <w:rFonts w:asciiTheme="majorBidi" w:hAnsiTheme="majorBidi" w:cstheme="majorBidi"/>
          <w:i/>
          <w:iCs/>
          <w:szCs w:val="24"/>
        </w:rPr>
        <w:t>Al-Quranulkarim Al-Hafiz</w:t>
      </w:r>
      <w:r>
        <w:rPr>
          <w:rFonts w:asciiTheme="majorBidi" w:hAnsiTheme="majorBidi" w:cstheme="majorBidi"/>
          <w:szCs w:val="24"/>
        </w:rPr>
        <w:t>, (Bandung: Cordob</w:t>
      </w:r>
      <w:r w:rsidRPr="00826A9B">
        <w:rPr>
          <w:rFonts w:asciiTheme="majorBidi" w:hAnsiTheme="majorBidi" w:cstheme="majorBidi"/>
          <w:szCs w:val="24"/>
        </w:rPr>
        <w:t>a, 2018).</w:t>
      </w:r>
    </w:p>
    <w:p w:rsidR="00B640CD" w:rsidRPr="00BB4B94" w:rsidRDefault="00B640CD" w:rsidP="00B640CD">
      <w:pPr>
        <w:pStyle w:val="FootnoteText"/>
        <w:spacing w:line="360" w:lineRule="auto"/>
        <w:ind w:left="851" w:hanging="851"/>
        <w:jc w:val="both"/>
        <w:rPr>
          <w:rFonts w:asciiTheme="majorBidi" w:hAnsiTheme="majorBidi" w:cstheme="majorBidi"/>
          <w:sz w:val="24"/>
          <w:szCs w:val="24"/>
        </w:rPr>
      </w:pPr>
      <w:r w:rsidRPr="00BB4B94">
        <w:rPr>
          <w:rFonts w:asciiTheme="majorBidi" w:hAnsiTheme="majorBidi" w:cstheme="majorBidi"/>
          <w:sz w:val="24"/>
          <w:szCs w:val="24"/>
        </w:rPr>
        <w:t xml:space="preserve">Abdurrahman Yahya, </w:t>
      </w:r>
      <w:r w:rsidRPr="00BB4B94">
        <w:rPr>
          <w:rFonts w:asciiTheme="majorBidi" w:hAnsiTheme="majorBidi" w:cstheme="majorBidi"/>
          <w:i/>
          <w:iCs/>
          <w:sz w:val="24"/>
          <w:szCs w:val="24"/>
        </w:rPr>
        <w:t>Dharibah (pajak),</w:t>
      </w:r>
      <w:r w:rsidRPr="00BB4B94">
        <w:rPr>
          <w:rFonts w:asciiTheme="majorBidi" w:hAnsiTheme="majorBidi" w:cstheme="majorBidi"/>
          <w:sz w:val="24"/>
          <w:szCs w:val="24"/>
        </w:rPr>
        <w:t xml:space="preserve"> </w:t>
      </w:r>
      <w:r w:rsidRPr="00BB4B94">
        <w:rPr>
          <w:rFonts w:asciiTheme="majorBidi" w:hAnsiTheme="majorBidi" w:cstheme="majorBidi"/>
          <w:sz w:val="24"/>
          <w:szCs w:val="24"/>
          <w:u w:val="single"/>
        </w:rPr>
        <w:t>http://Hayatulislam.net,</w:t>
      </w:r>
      <w:r w:rsidRPr="00BB4B94">
        <w:rPr>
          <w:rFonts w:asciiTheme="majorBidi" w:hAnsiTheme="majorBidi" w:cstheme="majorBidi"/>
          <w:sz w:val="24"/>
          <w:szCs w:val="24"/>
        </w:rPr>
        <w:t xml:space="preserve"> Publikasi 04 Mei 2005, pada hari minggu 21 Februari 2021, Pukul 21.09</w:t>
      </w:r>
      <w:r>
        <w:rPr>
          <w:rFonts w:asciiTheme="majorBidi" w:hAnsiTheme="majorBidi" w:cstheme="majorBidi"/>
          <w:sz w:val="24"/>
          <w:szCs w:val="24"/>
        </w:rPr>
        <w:t>.</w:t>
      </w:r>
    </w:p>
    <w:p w:rsidR="00B640CD" w:rsidRDefault="00B640CD" w:rsidP="00B640CD">
      <w:pPr>
        <w:spacing w:line="360" w:lineRule="auto"/>
        <w:ind w:left="851" w:hanging="851"/>
        <w:jc w:val="both"/>
        <w:rPr>
          <w:rFonts w:asciiTheme="majorBidi" w:hAnsiTheme="majorBidi" w:cstheme="majorBidi"/>
          <w:szCs w:val="24"/>
        </w:rPr>
      </w:pPr>
      <w:r>
        <w:rPr>
          <w:rFonts w:asciiTheme="majorBidi" w:hAnsiTheme="majorBidi" w:cstheme="majorBidi"/>
          <w:szCs w:val="24"/>
        </w:rPr>
        <w:t xml:space="preserve">Chaundhry, Muhammad Sharif. </w:t>
      </w:r>
      <w:r w:rsidRPr="00FB1046">
        <w:rPr>
          <w:rFonts w:asciiTheme="majorBidi" w:hAnsiTheme="majorBidi" w:cstheme="majorBidi"/>
          <w:i/>
          <w:iCs/>
          <w:szCs w:val="24"/>
        </w:rPr>
        <w:t>Sistem Ekonomi Islam Prinsip Dasar.</w:t>
      </w:r>
      <w:r>
        <w:rPr>
          <w:rFonts w:asciiTheme="majorBidi" w:hAnsiTheme="majorBidi" w:cstheme="majorBidi"/>
          <w:szCs w:val="24"/>
        </w:rPr>
        <w:t xml:space="preserve"> Jakarta: Prenademedia Group. 2012.</w:t>
      </w:r>
    </w:p>
    <w:p w:rsidR="00B640CD" w:rsidRPr="00FC7DEA" w:rsidRDefault="00B640CD" w:rsidP="00B640CD">
      <w:pPr>
        <w:spacing w:line="360" w:lineRule="auto"/>
        <w:ind w:left="851" w:hanging="851"/>
        <w:jc w:val="both"/>
        <w:rPr>
          <w:rFonts w:asciiTheme="majorBidi" w:hAnsiTheme="majorBidi" w:cstheme="majorBidi"/>
          <w:szCs w:val="24"/>
        </w:rPr>
      </w:pPr>
      <w:r w:rsidRPr="00FC7DEA">
        <w:rPr>
          <w:rFonts w:asciiTheme="majorBidi" w:hAnsiTheme="majorBidi" w:cstheme="majorBidi"/>
          <w:szCs w:val="24"/>
        </w:rPr>
        <w:t xml:space="preserve">Euis Amalia, </w:t>
      </w:r>
      <w:r w:rsidRPr="00FC7DEA">
        <w:rPr>
          <w:rFonts w:asciiTheme="majorBidi" w:hAnsiTheme="majorBidi" w:cstheme="majorBidi"/>
          <w:i/>
          <w:iCs/>
          <w:szCs w:val="24"/>
        </w:rPr>
        <w:t>Sejarah Pemikiran Ekonomi Islam Dari Masa Klasik Sampai Kontemporer</w:t>
      </w:r>
      <w:r w:rsidRPr="00FC7DEA">
        <w:rPr>
          <w:rFonts w:asciiTheme="majorBidi" w:hAnsiTheme="majorBidi" w:cstheme="majorBidi"/>
          <w:szCs w:val="24"/>
        </w:rPr>
        <w:t>, Depok : Gramata Publishing, 2002</w:t>
      </w:r>
      <w:r>
        <w:rPr>
          <w:rFonts w:asciiTheme="majorBidi" w:hAnsiTheme="majorBidi" w:cstheme="majorBidi"/>
          <w:szCs w:val="24"/>
        </w:rPr>
        <w:t>.</w:t>
      </w:r>
    </w:p>
    <w:p w:rsidR="00B640CD" w:rsidRDefault="00B640CD" w:rsidP="00B640CD">
      <w:pPr>
        <w:spacing w:line="360" w:lineRule="auto"/>
        <w:ind w:left="851" w:hanging="851"/>
        <w:jc w:val="both"/>
        <w:rPr>
          <w:rFonts w:asciiTheme="majorBidi" w:hAnsiTheme="majorBidi" w:cstheme="majorBidi"/>
          <w:szCs w:val="24"/>
        </w:rPr>
      </w:pPr>
      <w:r>
        <w:rPr>
          <w:rFonts w:asciiTheme="majorBidi" w:hAnsiTheme="majorBidi" w:cstheme="majorBidi"/>
          <w:szCs w:val="24"/>
        </w:rPr>
        <w:t>Gazali,’’</w:t>
      </w:r>
      <w:r w:rsidRPr="00FC7DEA">
        <w:rPr>
          <w:rFonts w:asciiTheme="majorBidi" w:hAnsiTheme="majorBidi" w:cstheme="majorBidi"/>
          <w:szCs w:val="24"/>
        </w:rPr>
        <w:t>Pajak Dalam Perspektif Hukum Islam Dan Hukum Positif</w:t>
      </w:r>
      <w:r>
        <w:rPr>
          <w:rFonts w:asciiTheme="majorBidi" w:hAnsiTheme="majorBidi" w:cstheme="majorBidi"/>
          <w:szCs w:val="24"/>
        </w:rPr>
        <w:t>’’,</w:t>
      </w:r>
      <w:r w:rsidRPr="00D071A2">
        <w:rPr>
          <w:rFonts w:asciiTheme="majorBidi" w:hAnsiTheme="majorBidi" w:cstheme="majorBidi"/>
          <w:szCs w:val="24"/>
        </w:rPr>
        <w:t xml:space="preserve"> </w:t>
      </w:r>
      <w:r w:rsidRPr="00FC7DEA">
        <w:rPr>
          <w:rFonts w:asciiTheme="majorBidi" w:hAnsiTheme="majorBidi" w:cstheme="majorBidi"/>
          <w:i/>
          <w:iCs/>
          <w:szCs w:val="24"/>
        </w:rPr>
        <w:t xml:space="preserve">Muamalat </w:t>
      </w:r>
      <w:r w:rsidRPr="00D071A2">
        <w:rPr>
          <w:rFonts w:asciiTheme="majorBidi" w:hAnsiTheme="majorBidi" w:cstheme="majorBidi"/>
          <w:szCs w:val="24"/>
        </w:rPr>
        <w:t xml:space="preserve"> </w:t>
      </w:r>
      <w:r w:rsidRPr="00FC7DEA">
        <w:rPr>
          <w:rFonts w:asciiTheme="majorBidi" w:hAnsiTheme="majorBidi" w:cstheme="majorBidi"/>
          <w:i/>
          <w:iCs/>
          <w:szCs w:val="24"/>
        </w:rPr>
        <w:t>Jurnal Hukum Ekonomi Syariah</w:t>
      </w:r>
      <w:r>
        <w:rPr>
          <w:rFonts w:asciiTheme="majorBidi" w:hAnsiTheme="majorBidi" w:cstheme="majorBidi"/>
          <w:szCs w:val="24"/>
        </w:rPr>
        <w:t>, VII  (Juni 2015).</w:t>
      </w:r>
    </w:p>
    <w:p w:rsidR="00B640CD" w:rsidRPr="00BB4B94" w:rsidRDefault="00B640CD" w:rsidP="00B640CD">
      <w:pPr>
        <w:spacing w:line="360" w:lineRule="auto"/>
        <w:ind w:left="851" w:hanging="851"/>
        <w:jc w:val="both"/>
        <w:rPr>
          <w:rFonts w:asciiTheme="majorBidi" w:hAnsiTheme="majorBidi" w:cstheme="majorBidi"/>
          <w:szCs w:val="24"/>
        </w:rPr>
      </w:pPr>
      <w:r w:rsidRPr="00BB4B94">
        <w:rPr>
          <w:rFonts w:asciiTheme="majorBidi" w:hAnsiTheme="majorBidi" w:cstheme="majorBidi"/>
          <w:szCs w:val="24"/>
        </w:rPr>
        <w:t xml:space="preserve">Gusfahmi, </w:t>
      </w:r>
      <w:r w:rsidRPr="00BB4B94">
        <w:rPr>
          <w:rFonts w:asciiTheme="majorBidi" w:hAnsiTheme="majorBidi" w:cstheme="majorBidi"/>
          <w:i/>
          <w:iCs/>
          <w:szCs w:val="24"/>
        </w:rPr>
        <w:t>Pajak Menurut Syariah</w:t>
      </w:r>
      <w:r w:rsidRPr="00BB4B94">
        <w:rPr>
          <w:rFonts w:asciiTheme="majorBidi" w:hAnsiTheme="majorBidi" w:cstheme="majorBidi"/>
          <w:szCs w:val="24"/>
        </w:rPr>
        <w:t>, Jakarta: Rajawali Pers,</w:t>
      </w:r>
      <w:r>
        <w:rPr>
          <w:rFonts w:asciiTheme="majorBidi" w:hAnsiTheme="majorBidi" w:cstheme="majorBidi"/>
          <w:szCs w:val="24"/>
        </w:rPr>
        <w:t xml:space="preserve"> 2011.</w:t>
      </w:r>
    </w:p>
    <w:p w:rsidR="00B640CD" w:rsidRDefault="00B640CD" w:rsidP="00B640CD">
      <w:pPr>
        <w:spacing w:line="360" w:lineRule="auto"/>
        <w:ind w:left="851" w:hanging="851"/>
        <w:jc w:val="both"/>
        <w:rPr>
          <w:rFonts w:asciiTheme="majorBidi" w:hAnsiTheme="majorBidi" w:cstheme="majorBidi"/>
          <w:szCs w:val="24"/>
        </w:rPr>
      </w:pPr>
      <w:r>
        <w:rPr>
          <w:rFonts w:asciiTheme="majorBidi" w:hAnsiTheme="majorBidi" w:cstheme="majorBidi"/>
          <w:szCs w:val="24"/>
        </w:rPr>
        <w:t>Huda, Choirul,’’</w:t>
      </w:r>
      <w:r w:rsidRPr="00FC7DEA">
        <w:rPr>
          <w:rFonts w:asciiTheme="majorBidi" w:hAnsiTheme="majorBidi" w:cstheme="majorBidi"/>
          <w:szCs w:val="24"/>
        </w:rPr>
        <w:t>Pemikiran Ekonomi Bapak Ekonomi Islam</w:t>
      </w:r>
      <w:r>
        <w:rPr>
          <w:rFonts w:asciiTheme="majorBidi" w:hAnsiTheme="majorBidi" w:cstheme="majorBidi"/>
          <w:szCs w:val="24"/>
        </w:rPr>
        <w:t xml:space="preserve">: (IBNU KHALDUN)’’, </w:t>
      </w:r>
      <w:r w:rsidRPr="00FC7DEA">
        <w:rPr>
          <w:rFonts w:asciiTheme="majorBidi" w:hAnsiTheme="majorBidi" w:cstheme="majorBidi"/>
          <w:i/>
          <w:iCs/>
          <w:szCs w:val="24"/>
        </w:rPr>
        <w:t>Jurnal Ec</w:t>
      </w:r>
      <w:r>
        <w:rPr>
          <w:rFonts w:asciiTheme="majorBidi" w:hAnsiTheme="majorBidi" w:cstheme="majorBidi"/>
          <w:i/>
          <w:iCs/>
          <w:szCs w:val="24"/>
        </w:rPr>
        <w:t xml:space="preserve">onomica, </w:t>
      </w:r>
      <w:r>
        <w:rPr>
          <w:rFonts w:asciiTheme="majorBidi" w:hAnsiTheme="majorBidi" w:cstheme="majorBidi"/>
          <w:szCs w:val="24"/>
        </w:rPr>
        <w:t xml:space="preserve"> IV (2013).</w:t>
      </w:r>
    </w:p>
    <w:p w:rsidR="00B640CD" w:rsidRDefault="00B640CD" w:rsidP="00B640CD">
      <w:pPr>
        <w:spacing w:line="360" w:lineRule="auto"/>
        <w:ind w:left="851" w:hanging="851"/>
        <w:jc w:val="both"/>
        <w:rPr>
          <w:rFonts w:asciiTheme="majorBidi" w:hAnsiTheme="majorBidi" w:cstheme="majorBidi"/>
          <w:szCs w:val="24"/>
        </w:rPr>
      </w:pPr>
      <w:r>
        <w:rPr>
          <w:rFonts w:asciiTheme="majorBidi" w:hAnsiTheme="majorBidi" w:cstheme="majorBidi"/>
          <w:noProof/>
          <w:szCs w:val="24"/>
          <w:lang w:val="en-US"/>
        </w:rPr>
        <mc:AlternateContent>
          <mc:Choice Requires="wps">
            <w:drawing>
              <wp:anchor distT="0" distB="0" distL="114300" distR="114300" simplePos="0" relativeHeight="251661312" behindDoc="0" locked="0" layoutInCell="1" allowOverlap="1">
                <wp:simplePos x="0" y="0"/>
                <wp:positionH relativeFrom="column">
                  <wp:posOffset>3724910</wp:posOffset>
                </wp:positionH>
                <wp:positionV relativeFrom="paragraph">
                  <wp:posOffset>-1078230</wp:posOffset>
                </wp:positionV>
                <wp:extent cx="452120" cy="381635"/>
                <wp:effectExtent l="0" t="0" r="508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120" cy="3816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40CD" w:rsidRDefault="00B640CD" w:rsidP="00B640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293.3pt;margin-top:-84.9pt;width:35.6pt;height:3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" fillcolor="white [3201]" stroked="f" strokeweight=".5pt">
                <v:path arrowok="t"/>
                <v:textbox>
                  <w:txbxContent>
                    <w:p w:rsidR="00B640CD" w:rsidRDefault="00B640CD" w:rsidP="00B640CD"/>
                  </w:txbxContent>
                </v:textbox>
              </v:shape>
            </w:pict>
          </mc:Fallback>
        </mc:AlternateContent>
      </w:r>
      <w:r w:rsidRPr="00E93E7F">
        <w:rPr>
          <w:rFonts w:asciiTheme="majorBidi" w:hAnsiTheme="majorBidi" w:cstheme="majorBidi"/>
          <w:szCs w:val="24"/>
        </w:rPr>
        <w:t>Hendra</w:t>
      </w:r>
      <w:r>
        <w:rPr>
          <w:rFonts w:asciiTheme="majorBidi" w:hAnsiTheme="majorBidi" w:cstheme="majorBidi"/>
          <w:szCs w:val="24"/>
        </w:rPr>
        <w:t xml:space="preserve"> Endang</w:t>
      </w:r>
      <w:r w:rsidRPr="00E93E7F">
        <w:rPr>
          <w:rFonts w:asciiTheme="majorBidi" w:hAnsiTheme="majorBidi" w:cstheme="majorBidi"/>
          <w:szCs w:val="24"/>
        </w:rPr>
        <w:t xml:space="preserve">, dkk. </w:t>
      </w:r>
      <w:r w:rsidRPr="00E93E7F">
        <w:rPr>
          <w:rFonts w:asciiTheme="majorBidi" w:hAnsiTheme="majorBidi" w:cstheme="majorBidi"/>
          <w:i/>
          <w:iCs/>
          <w:szCs w:val="24"/>
        </w:rPr>
        <w:t>Al-Qur’an Corboda</w:t>
      </w:r>
      <w:r>
        <w:rPr>
          <w:rFonts w:asciiTheme="majorBidi" w:hAnsiTheme="majorBidi" w:cstheme="majorBidi"/>
          <w:szCs w:val="24"/>
        </w:rPr>
        <w:t xml:space="preserve">, </w:t>
      </w:r>
      <w:r w:rsidRPr="00E93E7F">
        <w:rPr>
          <w:rFonts w:asciiTheme="majorBidi" w:hAnsiTheme="majorBidi" w:cstheme="majorBidi"/>
          <w:szCs w:val="24"/>
        </w:rPr>
        <w:t>Bandung: PT. Corboda Interna</w:t>
      </w:r>
      <w:r>
        <w:rPr>
          <w:rFonts w:asciiTheme="majorBidi" w:hAnsiTheme="majorBidi" w:cstheme="majorBidi"/>
          <w:szCs w:val="24"/>
        </w:rPr>
        <w:t>sional Indonesia, 2016.</w:t>
      </w:r>
    </w:p>
    <w:p w:rsidR="00B640CD" w:rsidRDefault="00B640CD" w:rsidP="00B640CD">
      <w:pPr>
        <w:spacing w:line="360" w:lineRule="auto"/>
        <w:ind w:left="851" w:hanging="851"/>
        <w:jc w:val="both"/>
        <w:rPr>
          <w:rFonts w:asciiTheme="majorBidi" w:hAnsiTheme="majorBidi" w:cstheme="majorBidi"/>
          <w:szCs w:val="24"/>
        </w:rPr>
      </w:pPr>
      <w:r>
        <w:rPr>
          <w:rFonts w:asciiTheme="majorBidi" w:hAnsiTheme="majorBidi" w:cstheme="majorBidi"/>
          <w:szCs w:val="24"/>
        </w:rPr>
        <w:t xml:space="preserve">Janwari Yadi, </w:t>
      </w:r>
      <w:r w:rsidRPr="00262DDB">
        <w:rPr>
          <w:rFonts w:asciiTheme="majorBidi" w:hAnsiTheme="majorBidi" w:cstheme="majorBidi"/>
          <w:i/>
          <w:iCs/>
          <w:szCs w:val="24"/>
        </w:rPr>
        <w:t>Pemikiran Ekonomi Islam Dari masa Rasulullah Hingga Masa Kontemporer,</w:t>
      </w:r>
      <w:r>
        <w:rPr>
          <w:rFonts w:asciiTheme="majorBidi" w:hAnsiTheme="majorBidi" w:cstheme="majorBidi"/>
          <w:szCs w:val="24"/>
        </w:rPr>
        <w:t xml:space="preserve"> Bandung: PT. Remaja Rosdakarya, 2016.</w:t>
      </w:r>
    </w:p>
    <w:p w:rsidR="00B640CD" w:rsidRDefault="00B640CD" w:rsidP="00B640CD">
      <w:pPr>
        <w:spacing w:line="360" w:lineRule="auto"/>
        <w:ind w:left="851" w:hanging="851"/>
        <w:jc w:val="both"/>
        <w:rPr>
          <w:rFonts w:asciiTheme="majorBidi" w:hAnsiTheme="majorBidi" w:cstheme="majorBidi"/>
          <w:szCs w:val="24"/>
        </w:rPr>
      </w:pPr>
      <w:r w:rsidRPr="00BB4B94">
        <w:rPr>
          <w:rFonts w:asciiTheme="majorBidi" w:hAnsiTheme="majorBidi" w:cstheme="majorBidi"/>
          <w:szCs w:val="24"/>
          <w:lang w:val="en-US"/>
        </w:rPr>
        <w:t xml:space="preserve">Nur Kholis, ‘’Perpajakan Indonesia dalam Persektif Hukum Ekonomi Islam,’’ </w:t>
      </w:r>
      <w:r w:rsidRPr="00BB4B94">
        <w:rPr>
          <w:rFonts w:asciiTheme="majorBidi" w:hAnsiTheme="majorBidi" w:cstheme="majorBidi"/>
          <w:i/>
          <w:iCs/>
          <w:szCs w:val="24"/>
          <w:lang w:val="en-US"/>
        </w:rPr>
        <w:t xml:space="preserve">Jurnal Ekonomi </w:t>
      </w:r>
      <w:proofErr w:type="gramStart"/>
      <w:r w:rsidRPr="00BB4B94">
        <w:rPr>
          <w:rFonts w:asciiTheme="majorBidi" w:hAnsiTheme="majorBidi" w:cstheme="majorBidi"/>
          <w:i/>
          <w:iCs/>
          <w:szCs w:val="24"/>
          <w:lang w:val="en-US"/>
        </w:rPr>
        <w:t>Malaysia</w:t>
      </w:r>
      <w:r w:rsidRPr="00BB4B94">
        <w:rPr>
          <w:rFonts w:asciiTheme="majorBidi" w:hAnsiTheme="majorBidi" w:cstheme="majorBidi"/>
          <w:szCs w:val="24"/>
          <w:lang w:val="en-US"/>
        </w:rPr>
        <w:t xml:space="preserve"> ,</w:t>
      </w:r>
      <w:proofErr w:type="gramEnd"/>
      <w:r w:rsidRPr="00BB4B94">
        <w:rPr>
          <w:rFonts w:asciiTheme="majorBidi" w:hAnsiTheme="majorBidi" w:cstheme="majorBidi"/>
          <w:szCs w:val="24"/>
          <w:lang w:val="en-US"/>
        </w:rPr>
        <w:t xml:space="preserve"> 1 (</w:t>
      </w:r>
      <w:r>
        <w:rPr>
          <w:rFonts w:asciiTheme="majorBidi" w:hAnsiTheme="majorBidi" w:cstheme="majorBidi"/>
          <w:szCs w:val="24"/>
          <w:lang w:val="en-US"/>
        </w:rPr>
        <w:t xml:space="preserve">Desember </w:t>
      </w:r>
      <w:r w:rsidRPr="00BB4B94">
        <w:rPr>
          <w:rFonts w:asciiTheme="majorBidi" w:hAnsiTheme="majorBidi" w:cstheme="majorBidi"/>
          <w:szCs w:val="24"/>
          <w:lang w:val="en-US"/>
        </w:rPr>
        <w:t>2013).</w:t>
      </w:r>
    </w:p>
    <w:p w:rsidR="00B640CD" w:rsidRDefault="00B640CD" w:rsidP="00B640CD">
      <w:pPr>
        <w:spacing w:line="360" w:lineRule="auto"/>
        <w:ind w:left="851" w:hanging="851"/>
        <w:jc w:val="both"/>
        <w:rPr>
          <w:rFonts w:asciiTheme="majorBidi" w:hAnsiTheme="majorBidi" w:cstheme="majorBidi"/>
          <w:szCs w:val="24"/>
        </w:rPr>
      </w:pPr>
      <w:r w:rsidRPr="00A96857">
        <w:rPr>
          <w:rFonts w:asciiTheme="majorBidi" w:hAnsiTheme="majorBidi" w:cstheme="majorBidi"/>
          <w:szCs w:val="24"/>
        </w:rPr>
        <w:t xml:space="preserve">Irkhami Nafis, </w:t>
      </w:r>
      <w:r w:rsidRPr="00FC7DEA">
        <w:rPr>
          <w:rFonts w:asciiTheme="majorBidi" w:hAnsiTheme="majorBidi" w:cstheme="majorBidi"/>
          <w:szCs w:val="24"/>
        </w:rPr>
        <w:t>‘’Zakat, Kharāj, 'Ushr, Dan Jizya Sebagai Instrumen Keuangan Publik Islam: A Studi Kontemporer’’</w:t>
      </w:r>
      <w:r w:rsidRPr="00A96857">
        <w:rPr>
          <w:rFonts w:asciiTheme="majorBidi" w:hAnsiTheme="majorBidi" w:cstheme="majorBidi"/>
          <w:szCs w:val="24"/>
        </w:rPr>
        <w:t xml:space="preserve">, </w:t>
      </w:r>
      <w:r w:rsidRPr="00FC7DEA">
        <w:rPr>
          <w:rFonts w:asciiTheme="majorBidi" w:hAnsiTheme="majorBidi" w:cstheme="majorBidi"/>
          <w:i/>
          <w:iCs/>
          <w:szCs w:val="24"/>
        </w:rPr>
        <w:t>jurnal internasional SAHAM</w:t>
      </w:r>
      <w:r>
        <w:rPr>
          <w:rFonts w:asciiTheme="majorBidi" w:hAnsiTheme="majorBidi" w:cstheme="majorBidi"/>
          <w:szCs w:val="24"/>
        </w:rPr>
        <w:t>, 8 (Jan - Jun 2019)</w:t>
      </w:r>
      <w:r w:rsidRPr="00A96857">
        <w:rPr>
          <w:rFonts w:asciiTheme="majorBidi" w:hAnsiTheme="majorBidi" w:cstheme="majorBidi"/>
          <w:szCs w:val="24"/>
        </w:rPr>
        <w:t>.</w:t>
      </w:r>
    </w:p>
    <w:p w:rsidR="00B640CD" w:rsidRDefault="00B640CD" w:rsidP="00B640CD">
      <w:pPr>
        <w:spacing w:line="360" w:lineRule="auto"/>
        <w:ind w:left="851" w:hanging="851"/>
        <w:jc w:val="both"/>
        <w:rPr>
          <w:rFonts w:asciiTheme="majorBidi" w:hAnsiTheme="majorBidi" w:cstheme="majorBidi"/>
          <w:szCs w:val="24"/>
        </w:rPr>
      </w:pPr>
      <w:r w:rsidRPr="00E21C87">
        <w:rPr>
          <w:rFonts w:asciiTheme="majorBidi" w:hAnsiTheme="majorBidi" w:cstheme="majorBidi"/>
          <w:szCs w:val="24"/>
        </w:rPr>
        <w:lastRenderedPageBreak/>
        <w:t>Mawardi,</w:t>
      </w:r>
      <w:r>
        <w:rPr>
          <w:rFonts w:asciiTheme="majorBidi" w:hAnsiTheme="majorBidi" w:cstheme="majorBidi"/>
          <w:szCs w:val="24"/>
        </w:rPr>
        <w:t xml:space="preserve"> Al.</w:t>
      </w:r>
      <w:r w:rsidRPr="00E21C87">
        <w:rPr>
          <w:rFonts w:asciiTheme="majorBidi" w:hAnsiTheme="majorBidi" w:cstheme="majorBidi"/>
          <w:szCs w:val="24"/>
        </w:rPr>
        <w:t xml:space="preserve"> </w:t>
      </w:r>
      <w:r w:rsidRPr="00E21C87">
        <w:rPr>
          <w:rFonts w:asciiTheme="majorBidi" w:hAnsiTheme="majorBidi" w:cstheme="majorBidi"/>
          <w:i/>
          <w:iCs/>
          <w:szCs w:val="24"/>
        </w:rPr>
        <w:t>Ahkam Sulthaniyah Sistem Pemerintahan Khilafah Islam terj Khilafurrahman Fath dan Fathurahman</w:t>
      </w:r>
      <w:r>
        <w:rPr>
          <w:rFonts w:asciiTheme="majorBidi" w:hAnsiTheme="majorBidi" w:cstheme="majorBidi"/>
          <w:szCs w:val="24"/>
        </w:rPr>
        <w:t xml:space="preserve">, </w:t>
      </w:r>
      <w:r w:rsidRPr="00E21C87">
        <w:rPr>
          <w:rFonts w:asciiTheme="majorBidi" w:hAnsiTheme="majorBidi" w:cstheme="majorBidi"/>
          <w:szCs w:val="24"/>
        </w:rPr>
        <w:t>Jakar</w:t>
      </w:r>
      <w:r>
        <w:rPr>
          <w:rFonts w:asciiTheme="majorBidi" w:hAnsiTheme="majorBidi" w:cstheme="majorBidi"/>
          <w:szCs w:val="24"/>
        </w:rPr>
        <w:t>ta: Qitshi Press. 2019.</w:t>
      </w:r>
    </w:p>
    <w:p w:rsidR="00B640CD" w:rsidRDefault="00B640CD" w:rsidP="00B640CD">
      <w:pPr>
        <w:spacing w:line="360" w:lineRule="auto"/>
        <w:ind w:left="851" w:hanging="851"/>
        <w:jc w:val="both"/>
        <w:rPr>
          <w:rFonts w:asciiTheme="majorBidi" w:hAnsiTheme="majorBidi" w:cstheme="majorBidi"/>
          <w:szCs w:val="24"/>
        </w:rPr>
      </w:pPr>
      <w:r>
        <w:rPr>
          <w:rFonts w:asciiTheme="majorBidi" w:hAnsiTheme="majorBidi" w:cstheme="majorBidi"/>
          <w:szCs w:val="24"/>
        </w:rPr>
        <w:t xml:space="preserve">Mujahidin, Akhmad. </w:t>
      </w:r>
      <w:r w:rsidRPr="00FB1046">
        <w:rPr>
          <w:rFonts w:asciiTheme="majorBidi" w:hAnsiTheme="majorBidi" w:cstheme="majorBidi"/>
          <w:i/>
          <w:iCs/>
          <w:szCs w:val="24"/>
        </w:rPr>
        <w:t>Ekonomi Islam Sejarah, Konsep, Instrumen, Negara dan Pasar.</w:t>
      </w:r>
      <w:r>
        <w:rPr>
          <w:rFonts w:asciiTheme="majorBidi" w:hAnsiTheme="majorBidi" w:cstheme="majorBidi"/>
          <w:szCs w:val="24"/>
        </w:rPr>
        <w:t xml:space="preserve"> Jakarta: Rajawali Pers. 2014.</w:t>
      </w:r>
    </w:p>
    <w:p w:rsidR="00B640CD" w:rsidRDefault="00B640CD" w:rsidP="00B640CD">
      <w:pPr>
        <w:spacing w:line="360" w:lineRule="auto"/>
        <w:ind w:left="851" w:hanging="851"/>
        <w:jc w:val="both"/>
        <w:rPr>
          <w:rFonts w:asciiTheme="majorBidi" w:hAnsiTheme="majorBidi" w:cstheme="majorBidi"/>
          <w:szCs w:val="24"/>
        </w:rPr>
      </w:pPr>
      <w:r>
        <w:rPr>
          <w:rFonts w:asciiTheme="majorBidi" w:hAnsiTheme="majorBidi" w:cstheme="majorBidi"/>
          <w:szCs w:val="24"/>
        </w:rPr>
        <w:t xml:space="preserve">Mannan, A (ed). </w:t>
      </w:r>
      <w:r w:rsidRPr="00FB1046">
        <w:rPr>
          <w:rFonts w:asciiTheme="majorBidi" w:hAnsiTheme="majorBidi" w:cstheme="majorBidi"/>
          <w:i/>
          <w:iCs/>
          <w:szCs w:val="24"/>
        </w:rPr>
        <w:t>Teori dan Praktek Ekonomi Islam.</w:t>
      </w:r>
      <w:r>
        <w:rPr>
          <w:rFonts w:asciiTheme="majorBidi" w:hAnsiTheme="majorBidi" w:cstheme="majorBidi"/>
          <w:szCs w:val="24"/>
        </w:rPr>
        <w:t xml:space="preserve"> Yogyakarta : PT Dana Bhari Primayasa. 1997.</w:t>
      </w:r>
    </w:p>
    <w:p w:rsidR="00B640CD" w:rsidRDefault="00B640CD" w:rsidP="00B640CD">
      <w:pPr>
        <w:spacing w:line="360" w:lineRule="auto"/>
        <w:ind w:left="851" w:hanging="851"/>
        <w:jc w:val="both"/>
        <w:rPr>
          <w:rFonts w:asciiTheme="majorBidi" w:hAnsiTheme="majorBidi" w:cstheme="majorBidi"/>
          <w:szCs w:val="24"/>
        </w:rPr>
      </w:pPr>
      <w:r w:rsidRPr="00D071A2">
        <w:rPr>
          <w:rFonts w:asciiTheme="majorBidi" w:hAnsiTheme="majorBidi" w:cstheme="majorBidi"/>
          <w:szCs w:val="24"/>
        </w:rPr>
        <w:t xml:space="preserve">Malik, </w:t>
      </w:r>
      <w:r>
        <w:rPr>
          <w:rFonts w:asciiTheme="majorBidi" w:hAnsiTheme="majorBidi" w:cstheme="majorBidi"/>
          <w:szCs w:val="24"/>
        </w:rPr>
        <w:t xml:space="preserve">Adam. </w:t>
      </w:r>
      <w:r w:rsidRPr="00D071A2">
        <w:rPr>
          <w:rFonts w:asciiTheme="majorBidi" w:hAnsiTheme="majorBidi" w:cstheme="majorBidi"/>
          <w:i/>
          <w:iCs/>
          <w:szCs w:val="24"/>
        </w:rPr>
        <w:t>Sumber Pendapatan Negara menurut Ibnu Khaldun dan Al Mawardi Dalam Kitab Al-Muqaddimah dan A</w:t>
      </w:r>
      <w:r>
        <w:rPr>
          <w:rFonts w:asciiTheme="majorBidi" w:hAnsiTheme="majorBidi" w:cstheme="majorBidi"/>
          <w:i/>
          <w:iCs/>
          <w:szCs w:val="24"/>
        </w:rPr>
        <w:t xml:space="preserve">l-Ahkam As-Sulthaniyah,  </w:t>
      </w:r>
      <w:r w:rsidRPr="00D071A2">
        <w:rPr>
          <w:rFonts w:asciiTheme="majorBidi" w:hAnsiTheme="majorBidi" w:cstheme="majorBidi"/>
          <w:szCs w:val="24"/>
        </w:rPr>
        <w:t>Jakarta:</w:t>
      </w:r>
      <w:r>
        <w:rPr>
          <w:rFonts w:asciiTheme="majorBidi" w:hAnsiTheme="majorBidi" w:cstheme="majorBidi"/>
          <w:szCs w:val="24"/>
        </w:rPr>
        <w:t xml:space="preserve"> Tesis, </w:t>
      </w:r>
      <w:r w:rsidRPr="00D071A2">
        <w:rPr>
          <w:rFonts w:asciiTheme="majorBidi" w:hAnsiTheme="majorBidi" w:cstheme="majorBidi"/>
          <w:szCs w:val="24"/>
        </w:rPr>
        <w:t>Universitas Islam N</w:t>
      </w:r>
      <w:r>
        <w:rPr>
          <w:rFonts w:asciiTheme="majorBidi" w:hAnsiTheme="majorBidi" w:cstheme="majorBidi"/>
          <w:szCs w:val="24"/>
        </w:rPr>
        <w:t>egeri Syarif Hidayatullah</w:t>
      </w:r>
      <w:r w:rsidRPr="00D071A2">
        <w:rPr>
          <w:rFonts w:asciiTheme="majorBidi" w:hAnsiTheme="majorBidi" w:cstheme="majorBidi"/>
          <w:szCs w:val="24"/>
        </w:rPr>
        <w:t>.</w:t>
      </w:r>
      <w:r>
        <w:rPr>
          <w:rFonts w:asciiTheme="majorBidi" w:hAnsiTheme="majorBidi" w:cstheme="majorBidi"/>
          <w:szCs w:val="24"/>
        </w:rPr>
        <w:t xml:space="preserve"> 2018.</w:t>
      </w:r>
    </w:p>
    <w:p w:rsidR="00B640CD" w:rsidRDefault="00B640CD" w:rsidP="00B640CD">
      <w:pPr>
        <w:spacing w:line="360" w:lineRule="auto"/>
        <w:ind w:left="851" w:hanging="851"/>
        <w:jc w:val="both"/>
        <w:rPr>
          <w:rFonts w:asciiTheme="majorBidi" w:hAnsiTheme="majorBidi" w:cstheme="majorBidi"/>
          <w:szCs w:val="24"/>
        </w:rPr>
      </w:pPr>
      <w:r>
        <w:rPr>
          <w:rFonts w:asciiTheme="majorBidi" w:hAnsiTheme="majorBidi" w:cstheme="majorBidi"/>
          <w:noProof/>
          <w:szCs w:val="24"/>
          <w:lang w:val="en-US"/>
        </w:rPr>
        <mc:AlternateContent>
          <mc:Choice Requires="wps">
            <w:drawing>
              <wp:anchor distT="0" distB="0" distL="114300" distR="114300" simplePos="0" relativeHeight="251660288" behindDoc="0" locked="0" layoutInCell="1" allowOverlap="1">
                <wp:simplePos x="0" y="0"/>
                <wp:positionH relativeFrom="column">
                  <wp:posOffset>3775075</wp:posOffset>
                </wp:positionH>
                <wp:positionV relativeFrom="paragraph">
                  <wp:posOffset>-1751330</wp:posOffset>
                </wp:positionV>
                <wp:extent cx="391795" cy="391795"/>
                <wp:effectExtent l="0" t="0" r="8255" b="825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917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40CD" w:rsidRDefault="00B640CD" w:rsidP="00B640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297.25pt;margin-top:-137.9pt;width:30.85pt;height:3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" fillcolor="white [3201]" stroked="f" strokeweight=".5pt">
                <v:path arrowok="t"/>
                <v:textbox>
                  <w:txbxContent>
                    <w:p w:rsidR="00B640CD" w:rsidRDefault="00B640CD" w:rsidP="00B640CD"/>
                  </w:txbxContent>
                </v:textbox>
              </v:shape>
            </w:pict>
          </mc:Fallback>
        </mc:AlternateContent>
      </w:r>
      <w:r>
        <w:rPr>
          <w:rFonts w:asciiTheme="majorBidi" w:hAnsiTheme="majorBidi" w:cstheme="majorBidi"/>
          <w:szCs w:val="24"/>
        </w:rPr>
        <w:t xml:space="preserve">Naf’an. </w:t>
      </w:r>
      <w:r w:rsidRPr="00FB1046">
        <w:rPr>
          <w:rFonts w:asciiTheme="majorBidi" w:hAnsiTheme="majorBidi" w:cstheme="majorBidi"/>
          <w:i/>
          <w:iCs/>
          <w:szCs w:val="24"/>
        </w:rPr>
        <w:t>Ekonomi Makro Tinjauan Ekonomi Syariah</w:t>
      </w:r>
      <w:r>
        <w:rPr>
          <w:rFonts w:asciiTheme="majorBidi" w:hAnsiTheme="majorBidi" w:cstheme="majorBidi"/>
          <w:szCs w:val="24"/>
        </w:rPr>
        <w:t>. Yogyakarta: Graha Ilmu. 2014.</w:t>
      </w:r>
    </w:p>
    <w:p w:rsidR="00B640CD" w:rsidRDefault="00B640CD" w:rsidP="00B640CD">
      <w:pPr>
        <w:spacing w:line="360" w:lineRule="auto"/>
        <w:ind w:left="851" w:hanging="851"/>
        <w:jc w:val="both"/>
        <w:rPr>
          <w:rFonts w:asciiTheme="majorBidi" w:hAnsiTheme="majorBidi" w:cstheme="majorBidi"/>
          <w:szCs w:val="24"/>
        </w:rPr>
      </w:pPr>
      <w:r>
        <w:rPr>
          <w:rFonts w:asciiTheme="majorBidi" w:hAnsiTheme="majorBidi" w:cstheme="majorBidi"/>
          <w:szCs w:val="24"/>
        </w:rPr>
        <w:t xml:space="preserve">Nst Rahmah, Junita Kurnia.  </w:t>
      </w:r>
      <w:r w:rsidRPr="007C49C0">
        <w:rPr>
          <w:rFonts w:asciiTheme="majorBidi" w:hAnsiTheme="majorBidi" w:cstheme="majorBidi"/>
          <w:i/>
          <w:iCs/>
          <w:szCs w:val="24"/>
        </w:rPr>
        <w:t xml:space="preserve">Pajak Sebagai Solusi Pendukung Pembangunan (Studi Terhadap Pemikiran Abu Yusuf Dalam Kitab Al - Kharaj  Dan Relevansinya Dengan Anggaran Pendapatan Dan Belanja Negara Indonesia), </w:t>
      </w:r>
      <w:r w:rsidRPr="007C49C0">
        <w:rPr>
          <w:rFonts w:asciiTheme="majorBidi" w:hAnsiTheme="majorBidi" w:cstheme="majorBidi"/>
          <w:szCs w:val="24"/>
        </w:rPr>
        <w:t xml:space="preserve">Sumatra Utara: </w:t>
      </w:r>
      <w:r>
        <w:rPr>
          <w:rFonts w:asciiTheme="majorBidi" w:hAnsiTheme="majorBidi" w:cstheme="majorBidi"/>
          <w:szCs w:val="24"/>
        </w:rPr>
        <w:t xml:space="preserve">Skripsi, </w:t>
      </w:r>
      <w:r w:rsidRPr="007C49C0">
        <w:rPr>
          <w:rFonts w:asciiTheme="majorBidi" w:hAnsiTheme="majorBidi" w:cstheme="majorBidi"/>
          <w:szCs w:val="24"/>
        </w:rPr>
        <w:t>Universitas I</w:t>
      </w:r>
      <w:r>
        <w:rPr>
          <w:rFonts w:asciiTheme="majorBidi" w:hAnsiTheme="majorBidi" w:cstheme="majorBidi"/>
          <w:szCs w:val="24"/>
        </w:rPr>
        <w:t>slam Negeri Sumatera Utara. 2018.</w:t>
      </w:r>
    </w:p>
    <w:p w:rsidR="00B640CD" w:rsidRDefault="00B640CD" w:rsidP="00B640CD">
      <w:pPr>
        <w:spacing w:line="360" w:lineRule="auto"/>
        <w:ind w:left="851" w:hanging="851"/>
        <w:jc w:val="both"/>
        <w:rPr>
          <w:rFonts w:asciiTheme="majorBidi" w:hAnsiTheme="majorBidi" w:cstheme="majorBidi"/>
          <w:szCs w:val="24"/>
        </w:rPr>
      </w:pPr>
      <w:r w:rsidRPr="003F61FE">
        <w:rPr>
          <w:rFonts w:asciiTheme="majorBidi" w:hAnsiTheme="majorBidi" w:cstheme="majorBidi"/>
          <w:szCs w:val="24"/>
        </w:rPr>
        <w:t xml:space="preserve">Nurul Huda dan Ahmad Mukti, </w:t>
      </w:r>
      <w:r w:rsidRPr="009928FC">
        <w:rPr>
          <w:rFonts w:asciiTheme="majorBidi" w:hAnsiTheme="majorBidi" w:cstheme="majorBidi"/>
          <w:i/>
          <w:iCs/>
          <w:szCs w:val="24"/>
        </w:rPr>
        <w:t>Keuangan Publik Islam Pendekatan Al-Kharaj (imam Abu Yusuf)</w:t>
      </w:r>
      <w:r>
        <w:rPr>
          <w:rFonts w:asciiTheme="majorBidi" w:hAnsiTheme="majorBidi" w:cstheme="majorBidi"/>
          <w:szCs w:val="24"/>
        </w:rPr>
        <w:t>,</w:t>
      </w:r>
      <w:r w:rsidRPr="003F61FE">
        <w:rPr>
          <w:rFonts w:asciiTheme="majorBidi" w:hAnsiTheme="majorBidi" w:cstheme="majorBidi"/>
          <w:szCs w:val="24"/>
        </w:rPr>
        <w:t>Bogor: Ghalia Indonesia,</w:t>
      </w:r>
      <w:r>
        <w:rPr>
          <w:rFonts w:asciiTheme="majorBidi" w:hAnsiTheme="majorBidi" w:cstheme="majorBidi"/>
          <w:szCs w:val="24"/>
        </w:rPr>
        <w:t xml:space="preserve"> </w:t>
      </w:r>
      <w:r w:rsidRPr="003F61FE">
        <w:rPr>
          <w:rFonts w:asciiTheme="majorBidi" w:hAnsiTheme="majorBidi" w:cstheme="majorBidi"/>
          <w:szCs w:val="24"/>
        </w:rPr>
        <w:t>2011</w:t>
      </w:r>
      <w:r>
        <w:rPr>
          <w:rFonts w:asciiTheme="majorBidi" w:hAnsiTheme="majorBidi" w:cstheme="majorBidi"/>
          <w:szCs w:val="24"/>
        </w:rPr>
        <w:t>.</w:t>
      </w:r>
    </w:p>
    <w:p w:rsidR="00B640CD" w:rsidRDefault="00B640CD" w:rsidP="00B640CD">
      <w:pPr>
        <w:spacing w:line="360" w:lineRule="auto"/>
        <w:ind w:left="851" w:hanging="851"/>
        <w:jc w:val="both"/>
        <w:rPr>
          <w:rFonts w:asciiTheme="majorBidi" w:hAnsiTheme="majorBidi" w:cstheme="majorBidi"/>
          <w:szCs w:val="24"/>
        </w:rPr>
      </w:pPr>
      <w:r>
        <w:rPr>
          <w:rFonts w:asciiTheme="majorBidi" w:hAnsiTheme="majorBidi" w:cstheme="majorBidi"/>
          <w:szCs w:val="24"/>
        </w:rPr>
        <w:t>Oky Rachmatullah,</w:t>
      </w:r>
      <w:r w:rsidRPr="00875849">
        <w:rPr>
          <w:rFonts w:asciiTheme="majorBidi" w:hAnsiTheme="majorBidi" w:cstheme="majorBidi"/>
          <w:szCs w:val="24"/>
        </w:rPr>
        <w:t>‘</w:t>
      </w:r>
      <w:r w:rsidRPr="00FA40AC">
        <w:rPr>
          <w:rFonts w:asciiTheme="majorBidi" w:hAnsiTheme="majorBidi" w:cstheme="majorBidi"/>
          <w:szCs w:val="24"/>
        </w:rPr>
        <w:t>’Teori Pajak Menurut Abu Yusuf Sebuah Alternatif Solusi Perpajakan Di Indonesia’’</w:t>
      </w:r>
      <w:r>
        <w:rPr>
          <w:rFonts w:asciiTheme="majorBidi" w:hAnsiTheme="majorBidi" w:cstheme="majorBidi"/>
          <w:szCs w:val="24"/>
        </w:rPr>
        <w:t xml:space="preserve">. </w:t>
      </w:r>
      <w:r w:rsidRPr="00FA40AC">
        <w:rPr>
          <w:rFonts w:asciiTheme="majorBidi" w:hAnsiTheme="majorBidi" w:cstheme="majorBidi"/>
          <w:i/>
          <w:iCs/>
          <w:szCs w:val="24"/>
        </w:rPr>
        <w:t>Jurnal Ekonomi Islam,</w:t>
      </w:r>
      <w:r>
        <w:rPr>
          <w:rFonts w:asciiTheme="majorBidi" w:hAnsiTheme="majorBidi" w:cstheme="majorBidi"/>
          <w:szCs w:val="24"/>
        </w:rPr>
        <w:t xml:space="preserve"> </w:t>
      </w:r>
      <w:r w:rsidRPr="00875849">
        <w:rPr>
          <w:rFonts w:asciiTheme="majorBidi" w:hAnsiTheme="majorBidi" w:cstheme="majorBidi"/>
          <w:szCs w:val="24"/>
        </w:rPr>
        <w:t xml:space="preserve"> 1 ( April 2019).</w:t>
      </w:r>
    </w:p>
    <w:p w:rsidR="00B640CD" w:rsidRPr="00875849" w:rsidRDefault="00B640CD" w:rsidP="00B640CD">
      <w:pPr>
        <w:spacing w:line="360" w:lineRule="auto"/>
        <w:ind w:left="851" w:hanging="851"/>
        <w:jc w:val="both"/>
        <w:rPr>
          <w:rFonts w:asciiTheme="majorBidi" w:hAnsiTheme="majorBidi" w:cstheme="majorBidi"/>
          <w:i/>
          <w:iCs/>
          <w:szCs w:val="24"/>
        </w:rPr>
      </w:pPr>
      <w:r w:rsidRPr="00875849">
        <w:rPr>
          <w:rFonts w:asciiTheme="majorBidi" w:hAnsiTheme="majorBidi" w:cstheme="majorBidi"/>
          <w:szCs w:val="24"/>
        </w:rPr>
        <w:t xml:space="preserve">Rohmah, Rif’ah Dzawir. </w:t>
      </w:r>
      <w:r w:rsidRPr="00875849">
        <w:rPr>
          <w:rFonts w:asciiTheme="majorBidi" w:hAnsiTheme="majorBidi" w:cstheme="majorBidi"/>
          <w:i/>
          <w:iCs/>
          <w:szCs w:val="24"/>
        </w:rPr>
        <w:t xml:space="preserve">Analisis Hukum Ekonomi Syari’ah Terhadap Sistem Penetapan Pajak Bumi (Kharaj) Al-Mawardi. </w:t>
      </w:r>
      <w:r w:rsidRPr="00875849">
        <w:rPr>
          <w:rFonts w:asciiTheme="majorBidi" w:hAnsiTheme="majorBidi" w:cstheme="majorBidi"/>
          <w:szCs w:val="24"/>
        </w:rPr>
        <w:t>Semarang: Skripsi, Fakultas Syari’ah Dan Hukum. 2018.</w:t>
      </w:r>
    </w:p>
    <w:p w:rsidR="00B640CD" w:rsidRDefault="00B640CD" w:rsidP="00B640CD">
      <w:pPr>
        <w:spacing w:line="360" w:lineRule="auto"/>
        <w:ind w:left="851" w:hanging="851"/>
        <w:jc w:val="both"/>
        <w:rPr>
          <w:rFonts w:asciiTheme="majorBidi" w:hAnsiTheme="majorBidi" w:cstheme="majorBidi"/>
          <w:szCs w:val="24"/>
        </w:rPr>
      </w:pPr>
      <w:r w:rsidRPr="009928FC">
        <w:rPr>
          <w:rFonts w:asciiTheme="majorBidi" w:hAnsiTheme="majorBidi" w:cstheme="majorBidi"/>
          <w:szCs w:val="24"/>
        </w:rPr>
        <w:t xml:space="preserve">Rozalinda, </w:t>
      </w:r>
      <w:r w:rsidRPr="009928FC">
        <w:rPr>
          <w:rFonts w:asciiTheme="majorBidi" w:hAnsiTheme="majorBidi" w:cstheme="majorBidi"/>
          <w:i/>
          <w:iCs/>
          <w:szCs w:val="24"/>
        </w:rPr>
        <w:t>Ekonomi Islam Teori dan Aplikasinya Pada Aktivitas Ekonom</w:t>
      </w:r>
      <w:r>
        <w:rPr>
          <w:rFonts w:asciiTheme="majorBidi" w:hAnsiTheme="majorBidi" w:cstheme="majorBidi"/>
          <w:szCs w:val="24"/>
        </w:rPr>
        <w:t xml:space="preserve">i, </w:t>
      </w:r>
      <w:r w:rsidRPr="009928FC">
        <w:rPr>
          <w:rFonts w:asciiTheme="majorBidi" w:hAnsiTheme="majorBidi" w:cstheme="majorBidi"/>
          <w:szCs w:val="24"/>
        </w:rPr>
        <w:t>Jakarta: PT Raja</w:t>
      </w:r>
      <w:r>
        <w:rPr>
          <w:rFonts w:asciiTheme="majorBidi" w:hAnsiTheme="majorBidi" w:cstheme="majorBidi"/>
          <w:szCs w:val="24"/>
        </w:rPr>
        <w:t xml:space="preserve"> </w:t>
      </w:r>
      <w:r w:rsidRPr="009928FC">
        <w:rPr>
          <w:rFonts w:asciiTheme="majorBidi" w:hAnsiTheme="majorBidi" w:cstheme="majorBidi"/>
          <w:szCs w:val="24"/>
        </w:rPr>
        <w:t>Grafindo Persada, 2015</w:t>
      </w:r>
      <w:r>
        <w:rPr>
          <w:rFonts w:asciiTheme="majorBidi" w:hAnsiTheme="majorBidi" w:cstheme="majorBidi"/>
          <w:szCs w:val="24"/>
        </w:rPr>
        <w:t>.</w:t>
      </w:r>
    </w:p>
    <w:p w:rsidR="00B640CD" w:rsidRDefault="00B640CD" w:rsidP="00B640CD">
      <w:pPr>
        <w:spacing w:line="360" w:lineRule="auto"/>
        <w:ind w:left="851" w:hanging="851"/>
        <w:jc w:val="both"/>
        <w:rPr>
          <w:rFonts w:asciiTheme="majorBidi" w:hAnsiTheme="majorBidi" w:cstheme="majorBidi"/>
          <w:szCs w:val="24"/>
        </w:rPr>
      </w:pPr>
      <w:r>
        <w:rPr>
          <w:rFonts w:asciiTheme="majorBidi" w:hAnsiTheme="majorBidi" w:cstheme="majorBidi"/>
          <w:noProof/>
          <w:szCs w:val="24"/>
          <w:lang w:val="en-US"/>
        </w:rPr>
        <mc:AlternateContent>
          <mc:Choice Requires="wps">
            <w:drawing>
              <wp:anchor distT="0" distB="0" distL="114300" distR="114300" simplePos="0" relativeHeight="251659264" behindDoc="0" locked="0" layoutInCell="1" allowOverlap="1">
                <wp:simplePos x="0" y="0"/>
                <wp:positionH relativeFrom="column">
                  <wp:posOffset>3794760</wp:posOffset>
                </wp:positionH>
                <wp:positionV relativeFrom="paragraph">
                  <wp:posOffset>-1088390</wp:posOffset>
                </wp:positionV>
                <wp:extent cx="301625" cy="321310"/>
                <wp:effectExtent l="0" t="0" r="3175" b="25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3213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40CD" w:rsidRDefault="00B640CD" w:rsidP="00B640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298.8pt;margin-top:-85.7pt;width:23.75pt;height: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" fillcolor="white [3201]" stroked="f" strokeweight=".5pt">
                <v:path arrowok="t"/>
                <v:textbox>
                  <w:txbxContent>
                    <w:p w:rsidR="00B640CD" w:rsidRDefault="00B640CD" w:rsidP="00B640CD"/>
                  </w:txbxContent>
                </v:textbox>
              </v:shape>
            </w:pict>
          </mc:Fallback>
        </mc:AlternateContent>
      </w:r>
      <w:r w:rsidRPr="005D3BD1">
        <w:rPr>
          <w:rFonts w:asciiTheme="majorBidi" w:hAnsiTheme="majorBidi" w:cstheme="majorBidi"/>
          <w:szCs w:val="24"/>
        </w:rPr>
        <w:t xml:space="preserve">Rizka Novianti Pertiwi, Devi Farah Azizah Bondan dan Catur Kurniawan, </w:t>
      </w:r>
      <w:r w:rsidRPr="00FC7DEA">
        <w:rPr>
          <w:rFonts w:asciiTheme="majorBidi" w:hAnsiTheme="majorBidi" w:cstheme="majorBidi"/>
          <w:szCs w:val="24"/>
        </w:rPr>
        <w:t>Analisis Efektivitas Pemungutan Pajak Bumi Dan Bangunan,</w:t>
      </w:r>
      <w:r w:rsidRPr="005D3BD1">
        <w:rPr>
          <w:rFonts w:asciiTheme="majorBidi" w:hAnsiTheme="majorBidi" w:cstheme="majorBidi"/>
          <w:szCs w:val="24"/>
        </w:rPr>
        <w:t xml:space="preserve">  </w:t>
      </w:r>
      <w:r w:rsidRPr="00FC7DEA">
        <w:rPr>
          <w:rFonts w:asciiTheme="majorBidi" w:hAnsiTheme="majorBidi" w:cstheme="majorBidi"/>
          <w:i/>
          <w:iCs/>
          <w:szCs w:val="24"/>
        </w:rPr>
        <w:t>Jurnal  Perpajakan,</w:t>
      </w:r>
      <w:r>
        <w:rPr>
          <w:rFonts w:asciiTheme="majorBidi" w:hAnsiTheme="majorBidi" w:cstheme="majorBidi"/>
          <w:szCs w:val="24"/>
        </w:rPr>
        <w:t xml:space="preserve"> 3(</w:t>
      </w:r>
      <w:r w:rsidRPr="005D3BD1">
        <w:rPr>
          <w:rFonts w:asciiTheme="majorBidi" w:hAnsiTheme="majorBidi" w:cstheme="majorBidi"/>
          <w:szCs w:val="24"/>
        </w:rPr>
        <w:t xml:space="preserve"> November  2014</w:t>
      </w:r>
      <w:r>
        <w:rPr>
          <w:rFonts w:asciiTheme="majorBidi" w:hAnsiTheme="majorBidi" w:cstheme="majorBidi"/>
          <w:szCs w:val="24"/>
        </w:rPr>
        <w:t>).</w:t>
      </w:r>
    </w:p>
    <w:p w:rsidR="00B640CD" w:rsidRDefault="00B640CD" w:rsidP="00B640CD">
      <w:pPr>
        <w:spacing w:line="360" w:lineRule="auto"/>
        <w:ind w:left="851" w:hanging="851"/>
        <w:jc w:val="both"/>
        <w:rPr>
          <w:rFonts w:asciiTheme="majorBidi" w:hAnsiTheme="majorBidi" w:cstheme="majorBidi"/>
          <w:szCs w:val="24"/>
        </w:rPr>
      </w:pPr>
      <w:r>
        <w:rPr>
          <w:rFonts w:asciiTheme="majorBidi" w:hAnsiTheme="majorBidi" w:cstheme="majorBidi"/>
          <w:szCs w:val="24"/>
        </w:rPr>
        <w:lastRenderedPageBreak/>
        <w:t>Tilopa Martina</w:t>
      </w:r>
      <w:r w:rsidRPr="00826A9B">
        <w:rPr>
          <w:rFonts w:asciiTheme="majorBidi" w:hAnsiTheme="majorBidi" w:cstheme="majorBidi"/>
          <w:szCs w:val="24"/>
        </w:rPr>
        <w:t>.</w:t>
      </w:r>
      <w:r w:rsidRPr="00FC7DEA">
        <w:rPr>
          <w:rFonts w:asciiTheme="majorBidi" w:hAnsiTheme="majorBidi" w:cstheme="majorBidi"/>
          <w:szCs w:val="24"/>
        </w:rPr>
        <w:t>’’Pemikiran Ekonomi Abu Yusuf Dalam Kitab Al-Kharaj’’</w:t>
      </w:r>
      <w:r w:rsidRPr="00826A9B">
        <w:rPr>
          <w:rFonts w:asciiTheme="majorBidi" w:hAnsiTheme="majorBidi" w:cstheme="majorBidi"/>
          <w:szCs w:val="24"/>
        </w:rPr>
        <w:t xml:space="preserve">. </w:t>
      </w:r>
      <w:r w:rsidRPr="00FC7DEA">
        <w:rPr>
          <w:rFonts w:asciiTheme="majorBidi" w:hAnsiTheme="majorBidi" w:cstheme="majorBidi"/>
          <w:i/>
          <w:iCs/>
          <w:szCs w:val="24"/>
        </w:rPr>
        <w:t>Jurnal L-Intaj,</w:t>
      </w:r>
      <w:r w:rsidRPr="00826A9B">
        <w:rPr>
          <w:rFonts w:asciiTheme="majorBidi" w:hAnsiTheme="majorBidi" w:cstheme="majorBidi"/>
          <w:szCs w:val="24"/>
        </w:rPr>
        <w:t>1, (Maret 2017).</w:t>
      </w:r>
    </w:p>
    <w:p w:rsidR="00B640CD" w:rsidRPr="00FC7DEA" w:rsidRDefault="00B640CD" w:rsidP="00B640CD">
      <w:pPr>
        <w:spacing w:line="360" w:lineRule="auto"/>
        <w:ind w:left="851" w:hanging="851"/>
        <w:jc w:val="both"/>
        <w:rPr>
          <w:rFonts w:asciiTheme="majorBidi" w:hAnsiTheme="majorBidi" w:cstheme="majorBidi"/>
          <w:szCs w:val="24"/>
        </w:rPr>
      </w:pPr>
      <w:r w:rsidRPr="00FC7DEA">
        <w:rPr>
          <w:rFonts w:asciiTheme="majorBidi" w:hAnsiTheme="majorBidi" w:cstheme="majorBidi"/>
          <w:szCs w:val="24"/>
        </w:rPr>
        <w:t xml:space="preserve">Saparaddin, ‘’Skema Distribusi dalam Islam’’, jurnal </w:t>
      </w:r>
      <w:r w:rsidRPr="00FC7DEA">
        <w:rPr>
          <w:rFonts w:asciiTheme="majorBidi" w:hAnsiTheme="majorBidi" w:cstheme="majorBidi"/>
          <w:i/>
          <w:iCs/>
          <w:szCs w:val="24"/>
        </w:rPr>
        <w:t>Human Falah,</w:t>
      </w:r>
      <w:r w:rsidRPr="00FC7DEA">
        <w:rPr>
          <w:rFonts w:asciiTheme="majorBidi" w:hAnsiTheme="majorBidi" w:cstheme="majorBidi"/>
          <w:szCs w:val="24"/>
        </w:rPr>
        <w:t xml:space="preserve"> 1 (Januari – Juni 2015)</w:t>
      </w:r>
    </w:p>
    <w:p w:rsidR="00B640CD" w:rsidRDefault="00B640CD" w:rsidP="00B640CD">
      <w:pPr>
        <w:spacing w:line="360" w:lineRule="auto"/>
        <w:ind w:left="851" w:hanging="851"/>
        <w:jc w:val="both"/>
        <w:rPr>
          <w:rFonts w:asciiTheme="majorBidi" w:hAnsiTheme="majorBidi" w:cstheme="majorBidi"/>
          <w:szCs w:val="24"/>
        </w:rPr>
      </w:pPr>
      <w:r>
        <w:rPr>
          <w:rFonts w:asciiTheme="majorBidi" w:hAnsiTheme="majorBidi" w:cstheme="majorBidi"/>
          <w:szCs w:val="24"/>
        </w:rPr>
        <w:t xml:space="preserve">Santoso, </w:t>
      </w:r>
      <w:r w:rsidRPr="00D071A2">
        <w:rPr>
          <w:rFonts w:asciiTheme="majorBidi" w:hAnsiTheme="majorBidi" w:cstheme="majorBidi"/>
          <w:szCs w:val="24"/>
        </w:rPr>
        <w:t xml:space="preserve">Purbayu Budi </w:t>
      </w:r>
      <w:r>
        <w:rPr>
          <w:rFonts w:asciiTheme="majorBidi" w:hAnsiTheme="majorBidi" w:cstheme="majorBidi"/>
          <w:szCs w:val="24"/>
        </w:rPr>
        <w:t xml:space="preserve">dan Aris Anwaril Muttaqin. </w:t>
      </w:r>
      <w:r w:rsidRPr="00FC7DEA">
        <w:rPr>
          <w:rFonts w:asciiTheme="majorBidi" w:hAnsiTheme="majorBidi" w:cstheme="majorBidi"/>
          <w:szCs w:val="24"/>
        </w:rPr>
        <w:t>‘’ Mashlahah Dalam Pajak Tanah Perspektif Abu Yusuf Telaah Terhadap Kitab Al-Kha</w:t>
      </w:r>
      <w:bookmarkStart w:id="0" w:name="_GoBack"/>
      <w:bookmarkEnd w:id="0"/>
      <w:r w:rsidRPr="00FC7DEA">
        <w:rPr>
          <w:rFonts w:asciiTheme="majorBidi" w:hAnsiTheme="majorBidi" w:cstheme="majorBidi"/>
          <w:szCs w:val="24"/>
        </w:rPr>
        <w:t>ra)’’</w:t>
      </w:r>
      <w:r>
        <w:rPr>
          <w:rFonts w:asciiTheme="majorBidi" w:hAnsiTheme="majorBidi" w:cstheme="majorBidi"/>
          <w:szCs w:val="24"/>
        </w:rPr>
        <w:t xml:space="preserve">, </w:t>
      </w:r>
      <w:r>
        <w:rPr>
          <w:rFonts w:asciiTheme="majorBidi" w:hAnsiTheme="majorBidi" w:cstheme="majorBidi"/>
          <w:i/>
          <w:iCs/>
          <w:szCs w:val="24"/>
        </w:rPr>
        <w:t>Jurnal JDEB</w:t>
      </w:r>
      <w:r>
        <w:rPr>
          <w:rFonts w:asciiTheme="majorBidi" w:hAnsiTheme="majorBidi" w:cstheme="majorBidi"/>
          <w:szCs w:val="24"/>
        </w:rPr>
        <w:t xml:space="preserve"> 12 (Oktober 2015).</w:t>
      </w:r>
    </w:p>
    <w:p w:rsidR="00C01622" w:rsidRPr="00B640CD" w:rsidRDefault="00B640CD" w:rsidP="00B640CD">
      <w:pPr>
        <w:rPr>
          <w:rFonts w:eastAsia="Cambria" w:cs="Times New Roman"/>
          <w:lang w:val="en-US"/>
        </w:rPr>
      </w:pPr>
      <w:r>
        <w:rPr>
          <w:rFonts w:eastAsia="Cambria" w:cs="Times New Roman"/>
        </w:rPr>
        <w:br w:type="page"/>
      </w:r>
    </w:p>
    <w:p w:rsidR="00C01622" w:rsidRPr="0032175D" w:rsidRDefault="00C01622" w:rsidP="00C01622">
      <w:pPr>
        <w:spacing w:after="0" w:line="360" w:lineRule="auto"/>
        <w:jc w:val="both"/>
        <w:rPr>
          <w:rFonts w:cs="Times New Roman"/>
          <w:b/>
          <w:bCs/>
        </w:rPr>
      </w:pPr>
      <w:r w:rsidRPr="0032175D">
        <w:rPr>
          <w:rFonts w:cs="Times New Roman"/>
          <w:b/>
          <w:bCs/>
        </w:rPr>
        <w:lastRenderedPageBreak/>
        <w:t>BIODATA PENULIS</w:t>
      </w:r>
    </w:p>
    <w:p w:rsidR="00C01622" w:rsidRPr="0032175D" w:rsidRDefault="00C01622" w:rsidP="00C01622">
      <w:pPr>
        <w:spacing w:after="0" w:line="360" w:lineRule="auto"/>
        <w:jc w:val="both"/>
        <w:rPr>
          <w:rFonts w:cs="Times New Roman"/>
        </w:rPr>
      </w:pPr>
      <w:r w:rsidRPr="0032175D">
        <w:rPr>
          <w:rFonts w:cs="Times New Roman"/>
        </w:rPr>
        <w:t>Nama</w:t>
      </w:r>
      <w:r w:rsidRPr="0032175D">
        <w:rPr>
          <w:rFonts w:cs="Times New Roman"/>
        </w:rPr>
        <w:tab/>
      </w:r>
      <w:r w:rsidRPr="0032175D">
        <w:rPr>
          <w:rFonts w:cs="Times New Roman"/>
        </w:rPr>
        <w:tab/>
      </w:r>
      <w:r w:rsidRPr="0032175D">
        <w:rPr>
          <w:rFonts w:cs="Times New Roman"/>
        </w:rPr>
        <w:tab/>
      </w:r>
      <w:r w:rsidRPr="0032175D">
        <w:rPr>
          <w:rFonts w:cs="Times New Roman"/>
        </w:rPr>
        <w:tab/>
        <w:t>:</w:t>
      </w:r>
    </w:p>
    <w:p w:rsidR="00C01622" w:rsidRPr="0032175D" w:rsidRDefault="00C01622" w:rsidP="00C01622">
      <w:pPr>
        <w:spacing w:after="0" w:line="360" w:lineRule="auto"/>
        <w:jc w:val="both"/>
        <w:rPr>
          <w:rFonts w:cs="Times New Roman"/>
        </w:rPr>
      </w:pPr>
      <w:r w:rsidRPr="0032175D">
        <w:rPr>
          <w:rFonts w:cs="Times New Roman"/>
        </w:rPr>
        <w:t>Tempat Tanggal Lahir</w:t>
      </w:r>
      <w:r w:rsidRPr="0032175D">
        <w:rPr>
          <w:rFonts w:cs="Times New Roman"/>
        </w:rPr>
        <w:tab/>
      </w:r>
      <w:r w:rsidRPr="0032175D">
        <w:rPr>
          <w:rFonts w:cs="Times New Roman"/>
        </w:rPr>
        <w:tab/>
        <w:t>:</w:t>
      </w:r>
    </w:p>
    <w:p w:rsidR="00C01622" w:rsidRPr="0032175D" w:rsidRDefault="00C01622" w:rsidP="00C01622">
      <w:pPr>
        <w:spacing w:after="0" w:line="360" w:lineRule="auto"/>
        <w:jc w:val="both"/>
        <w:rPr>
          <w:rFonts w:cs="Times New Roman"/>
        </w:rPr>
      </w:pPr>
      <w:r w:rsidRPr="0032175D">
        <w:rPr>
          <w:rFonts w:cs="Times New Roman"/>
        </w:rPr>
        <w:t>Lembaga</w:t>
      </w:r>
      <w:r w:rsidRPr="0032175D">
        <w:rPr>
          <w:rFonts w:cs="Times New Roman"/>
        </w:rPr>
        <w:tab/>
      </w:r>
      <w:r w:rsidRPr="0032175D">
        <w:rPr>
          <w:rFonts w:cs="Times New Roman"/>
        </w:rPr>
        <w:tab/>
      </w:r>
      <w:r w:rsidRPr="0032175D">
        <w:rPr>
          <w:rFonts w:cs="Times New Roman"/>
        </w:rPr>
        <w:tab/>
        <w:t>:</w:t>
      </w:r>
    </w:p>
    <w:p w:rsidR="00C01622" w:rsidRPr="0032175D" w:rsidRDefault="00C01622" w:rsidP="00C01622">
      <w:pPr>
        <w:spacing w:after="0" w:line="360" w:lineRule="auto"/>
        <w:jc w:val="both"/>
        <w:rPr>
          <w:rFonts w:cs="Times New Roman"/>
        </w:rPr>
      </w:pPr>
      <w:r w:rsidRPr="0032175D">
        <w:rPr>
          <w:rFonts w:cs="Times New Roman"/>
        </w:rPr>
        <w:t>Nomor Handphone</w:t>
      </w:r>
      <w:r w:rsidRPr="0032175D">
        <w:rPr>
          <w:rFonts w:cs="Times New Roman"/>
        </w:rPr>
        <w:tab/>
      </w:r>
      <w:r w:rsidRPr="0032175D">
        <w:rPr>
          <w:rFonts w:cs="Times New Roman"/>
        </w:rPr>
        <w:tab/>
        <w:t>:</w:t>
      </w:r>
    </w:p>
    <w:p w:rsidR="00C01622" w:rsidRPr="0032175D" w:rsidRDefault="00C01622" w:rsidP="00C01622">
      <w:pPr>
        <w:spacing w:after="0" w:line="360" w:lineRule="auto"/>
        <w:jc w:val="both"/>
        <w:rPr>
          <w:rFonts w:cs="Times New Roman"/>
        </w:rPr>
      </w:pPr>
      <w:r w:rsidRPr="0032175D">
        <w:rPr>
          <w:rFonts w:cs="Times New Roman"/>
        </w:rPr>
        <w:t>Alamat</w:t>
      </w:r>
      <w:r w:rsidRPr="0032175D">
        <w:rPr>
          <w:rFonts w:cs="Times New Roman"/>
        </w:rPr>
        <w:tab/>
      </w:r>
      <w:r w:rsidRPr="0032175D">
        <w:rPr>
          <w:rFonts w:cs="Times New Roman"/>
        </w:rPr>
        <w:tab/>
      </w:r>
      <w:r w:rsidRPr="0032175D">
        <w:rPr>
          <w:rFonts w:cs="Times New Roman"/>
        </w:rPr>
        <w:tab/>
      </w:r>
      <w:r w:rsidRPr="0032175D">
        <w:rPr>
          <w:rFonts w:cs="Times New Roman"/>
        </w:rPr>
        <w:tab/>
        <w:t xml:space="preserve">: </w:t>
      </w:r>
    </w:p>
    <w:p w:rsidR="00C01622" w:rsidRPr="0032175D" w:rsidRDefault="00C01622" w:rsidP="00C01622">
      <w:pPr>
        <w:spacing w:after="0" w:line="360" w:lineRule="auto"/>
        <w:jc w:val="both"/>
        <w:rPr>
          <w:rFonts w:cs="Times New Roman"/>
        </w:rPr>
      </w:pPr>
      <w:r w:rsidRPr="0032175D">
        <w:rPr>
          <w:rFonts w:cs="Times New Roman"/>
        </w:rPr>
        <w:t>Pendidikan Terakhir</w:t>
      </w:r>
      <w:r w:rsidRPr="0032175D">
        <w:rPr>
          <w:rFonts w:cs="Times New Roman"/>
        </w:rPr>
        <w:tab/>
      </w:r>
      <w:r w:rsidRPr="0032175D">
        <w:rPr>
          <w:rFonts w:cs="Times New Roman"/>
        </w:rPr>
        <w:tab/>
        <w:t xml:space="preserve">: </w:t>
      </w:r>
    </w:p>
    <w:p w:rsidR="00C01622" w:rsidRPr="00AE59CB" w:rsidRDefault="00C01622" w:rsidP="00C01622">
      <w:pPr>
        <w:spacing w:after="0" w:line="360" w:lineRule="auto"/>
        <w:jc w:val="both"/>
        <w:rPr>
          <w:rFonts w:cs="Times New Roman"/>
          <w:lang w:val="en-US"/>
        </w:rPr>
      </w:pPr>
    </w:p>
    <w:p w:rsidR="001A5FC7" w:rsidRDefault="001A5FC7"/>
    <w:p w:rsidR="001A5FC7" w:rsidRPr="001A5FC7" w:rsidRDefault="001A5FC7" w:rsidP="001A5FC7"/>
    <w:p w:rsidR="001A5FC7" w:rsidRDefault="001A5FC7" w:rsidP="001A5FC7"/>
    <w:p w:rsidR="00B640CD" w:rsidRPr="001A5FC7" w:rsidRDefault="001A5FC7" w:rsidP="001A5FC7">
      <w:pPr>
        <w:tabs>
          <w:tab w:val="left" w:pos="5205"/>
        </w:tabs>
      </w:pPr>
      <w:r>
        <w:tab/>
      </w:r>
    </w:p>
    <w:sectPr w:rsidR="00B640CD" w:rsidRPr="001A5FC7" w:rsidSect="001A5FC7">
      <w:headerReference w:type="default" r:id="rId9"/>
      <w:footerReference w:type="even" r:id="rId10"/>
      <w:footerReference w:type="default" r:id="rId11"/>
      <w:headerReference w:type="first" r:id="rId12"/>
      <w:footerReference w:type="first" r:id="rId13"/>
      <w:pgSz w:w="11906" w:h="16838" w:code="9"/>
      <w:pgMar w:top="1701" w:right="1701" w:bottom="1701" w:left="1701" w:header="709" w:footer="709" w:gutter="0"/>
      <w:paperSrc w:other="261"/>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FF4" w:rsidRDefault="00EA2FF4" w:rsidP="00C01622">
      <w:pPr>
        <w:spacing w:after="0" w:line="240" w:lineRule="auto"/>
      </w:pPr>
      <w:r>
        <w:separator/>
      </w:r>
    </w:p>
  </w:endnote>
  <w:endnote w:type="continuationSeparator" w:id="0">
    <w:p w:rsidR="00EA2FF4" w:rsidRDefault="00EA2FF4" w:rsidP="00C0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983303"/>
      <w:docPartObj>
        <w:docPartGallery w:val="Page Numbers (Bottom of Page)"/>
        <w:docPartUnique/>
      </w:docPartObj>
    </w:sdtPr>
    <w:sdtEndPr>
      <w:rPr>
        <w:color w:val="808080" w:themeColor="background1" w:themeShade="80"/>
        <w:spacing w:val="60"/>
      </w:rPr>
    </w:sdtEndPr>
    <w:sdtContent>
      <w:p w:rsidR="00B640CD" w:rsidRDefault="00B640CD">
        <w:pPr>
          <w:pStyle w:val="Footer"/>
          <w:pBdr>
            <w:top w:val="single" w:sz="4" w:space="1" w:color="D9D9D9" w:themeColor="background1" w:themeShade="D9"/>
          </w:pBdr>
          <w:rPr>
            <w:b/>
            <w:bCs/>
          </w:rPr>
        </w:pPr>
        <w:r w:rsidRPr="00C01622">
          <w:rPr>
            <w:sz w:val="22"/>
          </w:rPr>
          <w:fldChar w:fldCharType="begin"/>
        </w:r>
        <w:r w:rsidRPr="00C01622">
          <w:rPr>
            <w:sz w:val="22"/>
          </w:rPr>
          <w:instrText xml:space="preserve"> PAGE   \* MERGEFORMAT </w:instrText>
        </w:r>
        <w:r w:rsidRPr="00C01622">
          <w:rPr>
            <w:sz w:val="22"/>
          </w:rPr>
          <w:fldChar w:fldCharType="separate"/>
        </w:r>
        <w:r w:rsidR="00B6457D" w:rsidRPr="00B6457D">
          <w:rPr>
            <w:b/>
            <w:bCs/>
            <w:noProof/>
            <w:sz w:val="22"/>
          </w:rPr>
          <w:t>62</w:t>
        </w:r>
        <w:r w:rsidRPr="00C01622">
          <w:rPr>
            <w:b/>
            <w:bCs/>
            <w:noProof/>
            <w:sz w:val="22"/>
          </w:rPr>
          <w:fldChar w:fldCharType="end"/>
        </w:r>
        <w:r w:rsidRPr="00C01622">
          <w:rPr>
            <w:b/>
            <w:bCs/>
            <w:sz w:val="22"/>
          </w:rPr>
          <w:t xml:space="preserve"> | </w:t>
        </w:r>
        <w:r w:rsidRPr="00C01622">
          <w:rPr>
            <w:bCs/>
            <w:i/>
            <w:sz w:val="22"/>
            <w:lang w:val="en-US"/>
          </w:rPr>
          <w:t>JESKaPe: Jurnal Ekonomi Syariah, Akuntansi dan Pe</w:t>
        </w:r>
        <w:r>
          <w:rPr>
            <w:bCs/>
            <w:i/>
            <w:lang w:val="en-US"/>
          </w:rPr>
          <w:t>rbankan, Vol. X, Issue. X.</w:t>
        </w:r>
      </w:p>
    </w:sdtContent>
  </w:sdt>
  <w:p w:rsidR="00B640CD" w:rsidRPr="00E45B82" w:rsidRDefault="00B640CD">
    <w:pPr>
      <w:pStyle w:val="Foo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107859178"/>
      <w:docPartObj>
        <w:docPartGallery w:val="Page Numbers (Bottom of Page)"/>
        <w:docPartUnique/>
      </w:docPartObj>
    </w:sdtPr>
    <w:sdtEndPr>
      <w:rPr>
        <w:color w:val="808080" w:themeColor="background1" w:themeShade="80"/>
        <w:spacing w:val="60"/>
      </w:rPr>
    </w:sdtEndPr>
    <w:sdtContent>
      <w:p w:rsidR="00B640CD" w:rsidRPr="00C01622" w:rsidRDefault="00B640CD">
        <w:pPr>
          <w:pStyle w:val="Footer"/>
          <w:pBdr>
            <w:top w:val="single" w:sz="4" w:space="1" w:color="D9D9D9" w:themeColor="background1" w:themeShade="D9"/>
          </w:pBdr>
          <w:rPr>
            <w:b/>
            <w:bCs/>
            <w:sz w:val="22"/>
          </w:rPr>
        </w:pPr>
        <w:r w:rsidRPr="00C01622">
          <w:rPr>
            <w:sz w:val="22"/>
          </w:rPr>
          <w:fldChar w:fldCharType="begin"/>
        </w:r>
        <w:r w:rsidRPr="00C01622">
          <w:rPr>
            <w:sz w:val="22"/>
          </w:rPr>
          <w:instrText xml:space="preserve"> PAGE   \* MERGEFORMAT </w:instrText>
        </w:r>
        <w:r w:rsidRPr="00C01622">
          <w:rPr>
            <w:sz w:val="22"/>
          </w:rPr>
          <w:fldChar w:fldCharType="separate"/>
        </w:r>
        <w:r w:rsidR="00B6457D" w:rsidRPr="00B6457D">
          <w:rPr>
            <w:b/>
            <w:bCs/>
            <w:noProof/>
            <w:sz w:val="22"/>
          </w:rPr>
          <w:t>61</w:t>
        </w:r>
        <w:r w:rsidRPr="00C01622">
          <w:rPr>
            <w:b/>
            <w:bCs/>
            <w:noProof/>
            <w:sz w:val="22"/>
          </w:rPr>
          <w:fldChar w:fldCharType="end"/>
        </w:r>
        <w:r w:rsidRPr="00C01622">
          <w:rPr>
            <w:b/>
            <w:bCs/>
            <w:sz w:val="22"/>
          </w:rPr>
          <w:t xml:space="preserve"> | </w:t>
        </w:r>
      </w:p>
    </w:sdtContent>
  </w:sdt>
  <w:p w:rsidR="00B640CD" w:rsidRPr="00C01622" w:rsidRDefault="00B640CD">
    <w:pPr>
      <w:pStyle w:val="Foo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CD" w:rsidRPr="00C01622" w:rsidRDefault="00B640CD" w:rsidP="00C01622">
    <w:pPr>
      <w:pStyle w:val="Footer"/>
      <w:jc w:val="center"/>
      <w:rPr>
        <w:lang w:val="en-US"/>
      </w:rPr>
    </w:pPr>
    <w:r>
      <w:rPr>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FF4" w:rsidRDefault="00EA2FF4" w:rsidP="00C01622">
      <w:pPr>
        <w:spacing w:after="0" w:line="240" w:lineRule="auto"/>
      </w:pPr>
      <w:r>
        <w:separator/>
      </w:r>
    </w:p>
  </w:footnote>
  <w:footnote w:type="continuationSeparator" w:id="0">
    <w:p w:rsidR="00EA2FF4" w:rsidRDefault="00EA2FF4" w:rsidP="00C01622">
      <w:pPr>
        <w:spacing w:after="0" w:line="240" w:lineRule="auto"/>
      </w:pPr>
      <w:r>
        <w:continuationSeparator/>
      </w:r>
    </w:p>
  </w:footnote>
  <w:footnote w:id="1">
    <w:p w:rsidR="00B640CD" w:rsidRDefault="00B640CD" w:rsidP="00B640CD">
      <w:pPr>
        <w:pStyle w:val="FootnoteText"/>
        <w:ind w:firstLine="720"/>
        <w:jc w:val="both"/>
      </w:pPr>
      <w:r w:rsidRPr="00F44352">
        <w:rPr>
          <w:rStyle w:val="FootnoteReference"/>
          <w:rFonts w:asciiTheme="majorBidi" w:hAnsiTheme="majorBidi"/>
        </w:rPr>
        <w:footnoteRef/>
      </w:r>
      <w:r w:rsidRPr="00F44352">
        <w:rPr>
          <w:rFonts w:asciiTheme="majorBidi" w:hAnsiTheme="majorBidi" w:cs="Times New Roman"/>
        </w:rPr>
        <w:t xml:space="preserve"> Adiwarman Azwar Karim, </w:t>
      </w:r>
      <w:r w:rsidRPr="00F44352">
        <w:rPr>
          <w:rFonts w:asciiTheme="majorBidi" w:hAnsiTheme="majorBidi" w:cs="Times New Roman"/>
          <w:i/>
          <w:iCs/>
        </w:rPr>
        <w:t xml:space="preserve">Sejarah…, </w:t>
      </w:r>
      <w:r w:rsidRPr="00F44352">
        <w:rPr>
          <w:rFonts w:asciiTheme="majorBidi" w:hAnsiTheme="majorBidi" w:cs="Times New Roman"/>
        </w:rPr>
        <w:t>h. 197</w:t>
      </w:r>
    </w:p>
  </w:footnote>
  <w:footnote w:id="2">
    <w:p w:rsidR="00B640CD" w:rsidRPr="001A3C6D" w:rsidRDefault="00B640CD" w:rsidP="00B640CD">
      <w:pPr>
        <w:pStyle w:val="FootnoteText"/>
        <w:ind w:firstLine="720"/>
        <w:jc w:val="both"/>
      </w:pPr>
      <w:r w:rsidRPr="001A3C6D">
        <w:rPr>
          <w:rStyle w:val="FootnoteReference"/>
          <w:rFonts w:asciiTheme="majorBidi" w:hAnsiTheme="majorBidi" w:cstheme="majorBidi"/>
        </w:rPr>
        <w:footnoteRef/>
      </w:r>
      <w:r w:rsidRPr="001A3C6D">
        <w:rPr>
          <w:rFonts w:asciiTheme="majorBidi" w:hAnsiTheme="majorBidi" w:cstheme="majorBidi"/>
        </w:rPr>
        <w:t xml:space="preserve">Adiwarman Azwar Karim, </w:t>
      </w:r>
      <w:r w:rsidRPr="001A3C6D">
        <w:rPr>
          <w:rFonts w:asciiTheme="majorBidi" w:hAnsiTheme="majorBidi" w:cstheme="majorBidi"/>
          <w:i/>
          <w:iCs/>
        </w:rPr>
        <w:t xml:space="preserve">Sejarah…, </w:t>
      </w:r>
      <w:r w:rsidRPr="001A3C6D">
        <w:rPr>
          <w:rFonts w:asciiTheme="majorBidi" w:hAnsiTheme="majorBidi" w:cstheme="majorBidi"/>
        </w:rPr>
        <w:t>h. 197</w:t>
      </w:r>
    </w:p>
  </w:footnote>
  <w:footnote w:id="3">
    <w:p w:rsidR="00B640CD" w:rsidRPr="001A3C6D" w:rsidRDefault="00B640CD" w:rsidP="00B640CD">
      <w:pPr>
        <w:pStyle w:val="FootnoteText"/>
        <w:ind w:firstLine="720"/>
        <w:jc w:val="both"/>
        <w:rPr>
          <w:rFonts w:asciiTheme="majorBidi" w:hAnsiTheme="majorBidi" w:cstheme="majorBidi"/>
          <w:lang w:val="en-US"/>
        </w:rPr>
      </w:pPr>
      <w:r w:rsidRPr="001A3C6D">
        <w:rPr>
          <w:rStyle w:val="FootnoteReference"/>
          <w:rFonts w:asciiTheme="majorBidi" w:hAnsiTheme="majorBidi" w:cstheme="majorBidi"/>
        </w:rPr>
        <w:footnoteRef/>
      </w:r>
      <w:r w:rsidRPr="001A3C6D">
        <w:rPr>
          <w:rFonts w:asciiTheme="majorBidi" w:hAnsiTheme="majorBidi" w:cstheme="majorBidi"/>
          <w:lang w:val="en-US"/>
        </w:rPr>
        <w:t xml:space="preserve">Hammad bin Abdurrahman Al-Janidal, </w:t>
      </w:r>
      <w:r w:rsidRPr="001A3C6D">
        <w:rPr>
          <w:rFonts w:asciiTheme="majorBidi" w:hAnsiTheme="majorBidi" w:cstheme="majorBidi"/>
          <w:i/>
          <w:iCs/>
          <w:lang w:val="en-US"/>
        </w:rPr>
        <w:t>Manahiji al-Bahitsin Fi AL-Iqtishad al</w:t>
      </w:r>
      <w:r w:rsidRPr="001A3C6D">
        <w:rPr>
          <w:rFonts w:asciiTheme="majorBidi" w:hAnsiTheme="majorBidi" w:cstheme="majorBidi"/>
          <w:lang w:val="en-US"/>
        </w:rPr>
        <w:t xml:space="preserve">-Islami (Riyadh: Syirkah al-Ubaikan Li al Thaba’ah wa al-Nasyr, 1406 H), Jilid 2, hlm. </w:t>
      </w:r>
      <w:r>
        <w:rPr>
          <w:rFonts w:asciiTheme="majorBidi" w:hAnsiTheme="majorBidi" w:cstheme="majorBidi"/>
          <w:lang w:val="en-US"/>
        </w:rPr>
        <w:t>136.</w:t>
      </w:r>
      <w:r w:rsidRPr="001A3C6D">
        <w:rPr>
          <w:rFonts w:asciiTheme="majorBidi" w:hAnsiTheme="majorBidi" w:cs="Times New Roman"/>
          <w:sz w:val="22"/>
          <w:szCs w:val="22"/>
        </w:rPr>
        <w:t xml:space="preserve"> </w:t>
      </w:r>
      <w:r w:rsidRPr="001A3C6D">
        <w:rPr>
          <w:rFonts w:asciiTheme="majorBidi" w:hAnsiTheme="majorBidi" w:cstheme="majorBidi"/>
        </w:rPr>
        <w:t xml:space="preserve">Sebagaimana Dikutib Adiwarman Azwar Karim, </w:t>
      </w:r>
      <w:r w:rsidRPr="001A3C6D">
        <w:rPr>
          <w:rFonts w:asciiTheme="majorBidi" w:hAnsiTheme="majorBidi" w:cstheme="majorBidi"/>
          <w:i/>
          <w:iCs/>
        </w:rPr>
        <w:t>Sejarah Pemikiran Ekonomi Islam</w:t>
      </w:r>
      <w:r w:rsidRPr="001A3C6D">
        <w:rPr>
          <w:rFonts w:asciiTheme="majorBidi" w:hAnsiTheme="majorBidi" w:cstheme="majorBidi"/>
        </w:rPr>
        <w:t xml:space="preserve"> </w:t>
      </w:r>
      <w:r w:rsidRPr="001A3C6D">
        <w:rPr>
          <w:rFonts w:asciiTheme="majorBidi" w:hAnsiTheme="majorBidi" w:cstheme="majorBidi"/>
          <w:i/>
          <w:iCs/>
        </w:rPr>
        <w:t>edisi keempat</w:t>
      </w:r>
      <w:r w:rsidRPr="001A3C6D">
        <w:rPr>
          <w:rFonts w:asciiTheme="majorBidi" w:hAnsiTheme="majorBidi" w:cstheme="majorBidi"/>
        </w:rPr>
        <w:t>, (Depok: Raja Grafindo Persada: 2017), h</w:t>
      </w:r>
      <w:r>
        <w:rPr>
          <w:rFonts w:asciiTheme="majorBidi" w:hAnsiTheme="majorBidi" w:cstheme="majorBidi"/>
        </w:rPr>
        <w:t>.197</w:t>
      </w:r>
    </w:p>
  </w:footnote>
  <w:footnote w:id="4">
    <w:p w:rsidR="00B640CD" w:rsidRPr="001A3C6D" w:rsidRDefault="00B640CD" w:rsidP="00B640CD">
      <w:pPr>
        <w:pStyle w:val="FootnoteText"/>
        <w:ind w:firstLine="720"/>
        <w:jc w:val="both"/>
        <w:rPr>
          <w:rFonts w:asciiTheme="majorBidi" w:hAnsiTheme="majorBidi" w:cstheme="majorBidi"/>
        </w:rPr>
      </w:pPr>
      <w:r w:rsidRPr="001A3C6D">
        <w:rPr>
          <w:rStyle w:val="FootnoteReference"/>
          <w:rFonts w:asciiTheme="majorBidi" w:hAnsiTheme="majorBidi" w:cstheme="majorBidi"/>
        </w:rPr>
        <w:footnoteRef/>
      </w:r>
      <w:r w:rsidRPr="001A3C6D">
        <w:rPr>
          <w:rFonts w:asciiTheme="majorBidi" w:hAnsiTheme="majorBidi" w:cstheme="majorBidi"/>
        </w:rPr>
        <w:t xml:space="preserve"> Adiwarman Azwar Karim, </w:t>
      </w:r>
      <w:r w:rsidRPr="001A3C6D">
        <w:rPr>
          <w:rFonts w:asciiTheme="majorBidi" w:hAnsiTheme="majorBidi" w:cstheme="majorBidi"/>
          <w:i/>
          <w:iCs/>
        </w:rPr>
        <w:t xml:space="preserve">Sejarah…, </w:t>
      </w:r>
      <w:r w:rsidRPr="001A3C6D">
        <w:rPr>
          <w:rFonts w:asciiTheme="majorBidi" w:hAnsiTheme="majorBidi" w:cstheme="majorBidi"/>
        </w:rPr>
        <w:t>h. 197</w:t>
      </w:r>
    </w:p>
  </w:footnote>
  <w:footnote w:id="5">
    <w:p w:rsidR="00B640CD" w:rsidRDefault="00B640CD" w:rsidP="00B640CD">
      <w:pPr>
        <w:pStyle w:val="FootnoteText"/>
        <w:ind w:firstLine="720"/>
        <w:jc w:val="both"/>
      </w:pPr>
      <w:r w:rsidRPr="00113D90">
        <w:rPr>
          <w:rStyle w:val="FootnoteReference"/>
          <w:rFonts w:asciiTheme="majorBidi" w:hAnsiTheme="majorBidi"/>
        </w:rPr>
        <w:footnoteRef/>
      </w:r>
      <w:r w:rsidRPr="00113D90">
        <w:rPr>
          <w:rFonts w:asciiTheme="majorBidi" w:hAnsiTheme="majorBidi" w:cs="Times New Roman"/>
        </w:rPr>
        <w:t xml:space="preserve">Abu Yusuf, </w:t>
      </w:r>
      <w:r w:rsidRPr="00113D90">
        <w:rPr>
          <w:rFonts w:asciiTheme="majorBidi" w:hAnsiTheme="majorBidi" w:cs="Times New Roman"/>
          <w:i/>
          <w:iCs/>
        </w:rPr>
        <w:t>Kitab al-Kharaj</w:t>
      </w:r>
      <w:r w:rsidRPr="00113D90">
        <w:rPr>
          <w:rFonts w:asciiTheme="majorBidi" w:hAnsiTheme="majorBidi" w:cs="Times New Roman"/>
        </w:rPr>
        <w:t xml:space="preserve"> (Beirut: Dar al-Ma’arif, 1979), h. 14</w:t>
      </w:r>
      <w:r w:rsidRPr="00446BC3">
        <w:rPr>
          <w:rFonts w:asciiTheme="majorBidi" w:hAnsiTheme="majorBidi" w:cs="Times New Roman"/>
          <w:sz w:val="22"/>
          <w:szCs w:val="22"/>
        </w:rPr>
        <w:t xml:space="preserve"> </w:t>
      </w:r>
      <w:r w:rsidRPr="00446BC3">
        <w:rPr>
          <w:rFonts w:asciiTheme="majorBidi" w:hAnsiTheme="majorBidi" w:cs="Times New Roman"/>
        </w:rPr>
        <w:t xml:space="preserve">Sebagaimana Dikutib Adiwarman Azwar Karim, </w:t>
      </w:r>
      <w:r w:rsidRPr="00446BC3">
        <w:rPr>
          <w:rFonts w:asciiTheme="majorBidi" w:hAnsiTheme="majorBidi" w:cs="Times New Roman"/>
          <w:i/>
          <w:iCs/>
        </w:rPr>
        <w:t>Sejarah Pemikiran Ekonomi Islam</w:t>
      </w:r>
      <w:r w:rsidRPr="00446BC3">
        <w:rPr>
          <w:rFonts w:asciiTheme="majorBidi" w:hAnsiTheme="majorBidi" w:cs="Times New Roman"/>
        </w:rPr>
        <w:t xml:space="preserve"> </w:t>
      </w:r>
      <w:r w:rsidRPr="00446BC3">
        <w:rPr>
          <w:rFonts w:asciiTheme="majorBidi" w:hAnsiTheme="majorBidi" w:cs="Times New Roman"/>
          <w:i/>
          <w:iCs/>
        </w:rPr>
        <w:t>edisi keempat</w:t>
      </w:r>
      <w:r w:rsidRPr="00446BC3">
        <w:rPr>
          <w:rFonts w:asciiTheme="majorBidi" w:hAnsiTheme="majorBidi" w:cs="Times New Roman"/>
        </w:rPr>
        <w:t>, (Depok: Raja Grafindo Persada: 2017), h</w:t>
      </w:r>
      <w:r>
        <w:rPr>
          <w:rFonts w:asciiTheme="majorBidi" w:hAnsiTheme="majorBidi" w:cs="Times New Roman"/>
        </w:rPr>
        <w:t>. 198</w:t>
      </w:r>
    </w:p>
  </w:footnote>
  <w:footnote w:id="6">
    <w:p w:rsidR="00B640CD" w:rsidRDefault="00B640CD" w:rsidP="00B640CD">
      <w:pPr>
        <w:pStyle w:val="FootnoteText"/>
        <w:ind w:firstLine="720"/>
        <w:jc w:val="both"/>
      </w:pPr>
      <w:r w:rsidRPr="00113D90">
        <w:rPr>
          <w:rStyle w:val="FootnoteReference"/>
          <w:rFonts w:asciiTheme="majorBidi" w:hAnsiTheme="majorBidi"/>
        </w:rPr>
        <w:footnoteRef/>
      </w:r>
      <w:r w:rsidRPr="00113D90">
        <w:rPr>
          <w:rFonts w:asciiTheme="majorBidi" w:hAnsiTheme="majorBidi" w:cs="Times New Roman"/>
        </w:rPr>
        <w:t xml:space="preserve"> Adiwarman Azwar Karim, </w:t>
      </w:r>
      <w:r>
        <w:rPr>
          <w:rFonts w:asciiTheme="majorBidi" w:hAnsiTheme="majorBidi" w:cs="Times New Roman"/>
          <w:i/>
          <w:iCs/>
        </w:rPr>
        <w:t>Sejarah</w:t>
      </w:r>
      <w:r w:rsidRPr="00113D90">
        <w:rPr>
          <w:rFonts w:asciiTheme="majorBidi" w:hAnsiTheme="majorBidi" w:cs="Times New Roman"/>
          <w:i/>
          <w:iCs/>
        </w:rPr>
        <w:t xml:space="preserve">…, </w:t>
      </w:r>
      <w:r w:rsidRPr="00113D90">
        <w:rPr>
          <w:rFonts w:asciiTheme="majorBidi" w:hAnsiTheme="majorBidi" w:cs="Times New Roman"/>
        </w:rPr>
        <w:t>h. 198</w:t>
      </w:r>
    </w:p>
  </w:footnote>
  <w:footnote w:id="7">
    <w:p w:rsidR="00B640CD" w:rsidRDefault="00B640CD" w:rsidP="00B640CD">
      <w:pPr>
        <w:pStyle w:val="FootnoteText"/>
        <w:ind w:firstLine="720"/>
        <w:jc w:val="both"/>
      </w:pPr>
      <w:r w:rsidRPr="00113D90">
        <w:rPr>
          <w:rStyle w:val="FootnoteReference"/>
          <w:rFonts w:asciiTheme="majorBidi" w:hAnsiTheme="majorBidi"/>
        </w:rPr>
        <w:footnoteRef/>
      </w:r>
      <w:r w:rsidRPr="00113D90">
        <w:rPr>
          <w:rFonts w:asciiTheme="majorBidi" w:hAnsiTheme="majorBidi" w:cs="Times New Roman"/>
        </w:rPr>
        <w:t xml:space="preserve"> Abu Yusuf, </w:t>
      </w:r>
      <w:r w:rsidRPr="00113D90">
        <w:rPr>
          <w:rFonts w:asciiTheme="majorBidi" w:hAnsiTheme="majorBidi" w:cs="Times New Roman"/>
          <w:i/>
          <w:iCs/>
        </w:rPr>
        <w:t>Kitab al-Kharaj</w:t>
      </w:r>
      <w:r w:rsidRPr="00113D90">
        <w:rPr>
          <w:rFonts w:asciiTheme="majorBidi" w:hAnsiTheme="majorBidi" w:cs="Times New Roman"/>
        </w:rPr>
        <w:t>,…, h. 109</w:t>
      </w:r>
    </w:p>
  </w:footnote>
  <w:footnote w:id="8">
    <w:p w:rsidR="00B640CD" w:rsidRDefault="00B640CD" w:rsidP="00B640CD">
      <w:pPr>
        <w:pStyle w:val="FootnoteText"/>
        <w:ind w:firstLine="720"/>
        <w:jc w:val="both"/>
      </w:pPr>
      <w:r w:rsidRPr="00113D90">
        <w:rPr>
          <w:rStyle w:val="FootnoteReference"/>
          <w:rFonts w:asciiTheme="majorBidi" w:hAnsiTheme="majorBidi"/>
        </w:rPr>
        <w:footnoteRef/>
      </w:r>
      <w:r w:rsidRPr="00113D90">
        <w:rPr>
          <w:rFonts w:asciiTheme="majorBidi" w:hAnsiTheme="majorBidi" w:cs="Times New Roman"/>
        </w:rPr>
        <w:t xml:space="preserve"> Abu Yusuf, </w:t>
      </w:r>
      <w:r w:rsidRPr="00113D90">
        <w:rPr>
          <w:rFonts w:asciiTheme="majorBidi" w:hAnsiTheme="majorBidi" w:cs="Times New Roman"/>
          <w:i/>
          <w:iCs/>
        </w:rPr>
        <w:t>Kitab al-Kharaj</w:t>
      </w:r>
      <w:r w:rsidRPr="00113D90">
        <w:rPr>
          <w:rFonts w:asciiTheme="majorBidi" w:hAnsiTheme="majorBidi" w:cs="Times New Roman"/>
        </w:rPr>
        <w:t>,…, h. 11</w:t>
      </w:r>
    </w:p>
  </w:footnote>
  <w:footnote w:id="9">
    <w:p w:rsidR="00B640CD" w:rsidRDefault="00B640CD" w:rsidP="00B640CD">
      <w:pPr>
        <w:pStyle w:val="FootnoteText"/>
        <w:ind w:firstLine="1134"/>
        <w:jc w:val="both"/>
      </w:pPr>
      <w:r w:rsidRPr="00113D90">
        <w:rPr>
          <w:rStyle w:val="FootnoteReference"/>
          <w:rFonts w:asciiTheme="majorBidi" w:hAnsiTheme="majorBidi"/>
        </w:rPr>
        <w:footnoteRef/>
      </w:r>
      <w:r w:rsidRPr="00113D90">
        <w:rPr>
          <w:rFonts w:asciiTheme="majorBidi" w:hAnsiTheme="majorBidi" w:cs="Times New Roman"/>
        </w:rPr>
        <w:t xml:space="preserve"> Abu Yusuf, </w:t>
      </w:r>
      <w:r w:rsidRPr="00113D90">
        <w:rPr>
          <w:rFonts w:asciiTheme="majorBidi" w:hAnsiTheme="majorBidi" w:cs="Times New Roman"/>
          <w:i/>
          <w:iCs/>
        </w:rPr>
        <w:t>Kitab al-Kharaj</w:t>
      </w:r>
      <w:r w:rsidRPr="00113D90">
        <w:rPr>
          <w:rFonts w:asciiTheme="majorBidi" w:hAnsiTheme="majorBidi" w:cs="Times New Roman"/>
        </w:rPr>
        <w:t>,…, h. 11</w:t>
      </w:r>
    </w:p>
  </w:footnote>
  <w:footnote w:id="10">
    <w:p w:rsidR="00B640CD" w:rsidRDefault="00B640CD" w:rsidP="00B640CD">
      <w:pPr>
        <w:pStyle w:val="FootnoteText"/>
        <w:ind w:firstLine="1134"/>
        <w:jc w:val="both"/>
      </w:pPr>
      <w:r w:rsidRPr="00113D90">
        <w:rPr>
          <w:rStyle w:val="FootnoteReference"/>
          <w:rFonts w:asciiTheme="majorBidi" w:hAnsiTheme="majorBidi"/>
        </w:rPr>
        <w:footnoteRef/>
      </w:r>
      <w:r w:rsidRPr="00113D90">
        <w:rPr>
          <w:rFonts w:asciiTheme="majorBidi" w:hAnsiTheme="majorBidi" w:cs="Times New Roman"/>
        </w:rPr>
        <w:t xml:space="preserve"> Sabahuddin Azmi, </w:t>
      </w:r>
      <w:r w:rsidRPr="00113D90">
        <w:rPr>
          <w:rFonts w:asciiTheme="majorBidi" w:hAnsiTheme="majorBidi" w:cs="Times New Roman"/>
          <w:i/>
          <w:iCs/>
        </w:rPr>
        <w:t>Islamic Economics: Public Finance in Early Islamic Thought</w:t>
      </w:r>
      <w:r w:rsidRPr="00113D90">
        <w:rPr>
          <w:rFonts w:asciiTheme="majorBidi" w:hAnsiTheme="majorBidi" w:cs="Times New Roman"/>
        </w:rPr>
        <w:t xml:space="preserve"> (New Delhi: Goodword Books, 2002), h.</w:t>
      </w:r>
      <w:r>
        <w:rPr>
          <w:rFonts w:asciiTheme="majorBidi" w:hAnsiTheme="majorBidi" w:cs="Times New Roman"/>
        </w:rPr>
        <w:t xml:space="preserve"> 44</w:t>
      </w:r>
      <w:r w:rsidRPr="00446BC3">
        <w:rPr>
          <w:rFonts w:asciiTheme="majorBidi" w:hAnsiTheme="majorBidi" w:cs="Times New Roman"/>
        </w:rPr>
        <w:t xml:space="preserve"> Sebagaimana Dikutib Adiwarman Azwar Karim, </w:t>
      </w:r>
      <w:r w:rsidRPr="00446BC3">
        <w:rPr>
          <w:rFonts w:asciiTheme="majorBidi" w:hAnsiTheme="majorBidi" w:cs="Times New Roman"/>
          <w:i/>
          <w:iCs/>
        </w:rPr>
        <w:t>Sejarah Pemikiran Ekonomi Islam</w:t>
      </w:r>
      <w:r w:rsidRPr="00446BC3">
        <w:rPr>
          <w:rFonts w:asciiTheme="majorBidi" w:hAnsiTheme="majorBidi" w:cs="Times New Roman"/>
        </w:rPr>
        <w:t xml:space="preserve"> </w:t>
      </w:r>
      <w:r w:rsidRPr="00446BC3">
        <w:rPr>
          <w:rFonts w:asciiTheme="majorBidi" w:hAnsiTheme="majorBidi" w:cs="Times New Roman"/>
          <w:i/>
          <w:iCs/>
        </w:rPr>
        <w:t>edisi keempat</w:t>
      </w:r>
      <w:r w:rsidRPr="00446BC3">
        <w:rPr>
          <w:rFonts w:asciiTheme="majorBidi" w:hAnsiTheme="majorBidi" w:cs="Times New Roman"/>
        </w:rPr>
        <w:t>, (Depok: Raja Grafindo Persada: 2017), h</w:t>
      </w:r>
      <w:r>
        <w:rPr>
          <w:rFonts w:asciiTheme="majorBidi" w:hAnsiTheme="majorBidi" w:cs="Times New Roman"/>
        </w:rPr>
        <w:t>. 199</w:t>
      </w:r>
    </w:p>
  </w:footnote>
  <w:footnote w:id="11">
    <w:p w:rsidR="00B640CD" w:rsidRDefault="00B640CD" w:rsidP="00B640CD">
      <w:pPr>
        <w:pStyle w:val="FootnoteText"/>
        <w:ind w:firstLine="1134"/>
        <w:jc w:val="both"/>
      </w:pPr>
      <w:r w:rsidRPr="00E018BD">
        <w:rPr>
          <w:rStyle w:val="FootnoteReference"/>
          <w:rFonts w:asciiTheme="majorBidi" w:hAnsiTheme="majorBidi"/>
        </w:rPr>
        <w:footnoteRef/>
      </w:r>
      <w:r w:rsidRPr="00E018BD">
        <w:rPr>
          <w:rFonts w:asciiTheme="majorBidi" w:hAnsiTheme="majorBidi" w:cs="Times New Roman"/>
        </w:rPr>
        <w:t xml:space="preserve"> Adiwarman Azwar Karim, </w:t>
      </w:r>
      <w:r>
        <w:rPr>
          <w:rFonts w:asciiTheme="majorBidi" w:hAnsiTheme="majorBidi" w:cs="Times New Roman"/>
          <w:i/>
          <w:iCs/>
        </w:rPr>
        <w:t>Sejarah</w:t>
      </w:r>
      <w:r w:rsidRPr="00E018BD">
        <w:rPr>
          <w:rFonts w:asciiTheme="majorBidi" w:hAnsiTheme="majorBidi" w:cs="Times New Roman"/>
          <w:i/>
          <w:iCs/>
        </w:rPr>
        <w:t xml:space="preserve">,…, </w:t>
      </w:r>
      <w:r w:rsidRPr="00E018BD">
        <w:rPr>
          <w:rFonts w:asciiTheme="majorBidi" w:hAnsiTheme="majorBidi" w:cs="Times New Roman"/>
        </w:rPr>
        <w:t>h. 199</w:t>
      </w:r>
    </w:p>
  </w:footnote>
  <w:footnote w:id="12">
    <w:p w:rsidR="00B640CD" w:rsidRDefault="00B640CD" w:rsidP="00B640CD">
      <w:pPr>
        <w:pStyle w:val="FootnoteText"/>
        <w:ind w:firstLine="1134"/>
      </w:pPr>
      <w:r w:rsidRPr="00E018BD">
        <w:rPr>
          <w:rStyle w:val="FootnoteReference"/>
          <w:rFonts w:asciiTheme="majorBidi" w:hAnsiTheme="majorBidi"/>
        </w:rPr>
        <w:footnoteRef/>
      </w:r>
      <w:r w:rsidRPr="00E018BD">
        <w:rPr>
          <w:rFonts w:asciiTheme="majorBidi" w:hAnsiTheme="majorBidi" w:cs="Times New Roman"/>
        </w:rPr>
        <w:t xml:space="preserve"> Abu Yusuf, </w:t>
      </w:r>
      <w:r w:rsidRPr="00E018BD">
        <w:rPr>
          <w:rFonts w:asciiTheme="majorBidi" w:hAnsiTheme="majorBidi" w:cs="Times New Roman"/>
          <w:i/>
          <w:iCs/>
        </w:rPr>
        <w:t>Kitab al-Kharaj</w:t>
      </w:r>
      <w:r w:rsidRPr="00E018BD">
        <w:rPr>
          <w:rFonts w:asciiTheme="majorBidi" w:hAnsiTheme="majorBidi" w:cs="Times New Roman"/>
        </w:rPr>
        <w:t>,…, h. 108</w:t>
      </w:r>
    </w:p>
  </w:footnote>
  <w:footnote w:id="13">
    <w:p w:rsidR="00B640CD" w:rsidRPr="001A3C6D" w:rsidRDefault="00B640CD" w:rsidP="00B640CD">
      <w:pPr>
        <w:pStyle w:val="FootnoteText"/>
        <w:ind w:left="414" w:firstLine="720"/>
        <w:jc w:val="both"/>
        <w:rPr>
          <w:rFonts w:asciiTheme="majorBidi" w:hAnsiTheme="majorBidi" w:cstheme="majorBidi"/>
        </w:rPr>
      </w:pPr>
      <w:r w:rsidRPr="001A3C6D">
        <w:rPr>
          <w:rStyle w:val="FootnoteReference"/>
          <w:rFonts w:asciiTheme="majorBidi" w:hAnsiTheme="majorBidi" w:cstheme="majorBidi"/>
        </w:rPr>
        <w:footnoteRef/>
      </w:r>
      <w:r w:rsidRPr="001A3C6D">
        <w:rPr>
          <w:rFonts w:asciiTheme="majorBidi" w:hAnsiTheme="majorBidi" w:cstheme="majorBidi"/>
        </w:rPr>
        <w:t xml:space="preserve"> Sabahuddin Azmi, </w:t>
      </w:r>
      <w:r w:rsidRPr="001A3C6D">
        <w:rPr>
          <w:rFonts w:asciiTheme="majorBidi" w:hAnsiTheme="majorBidi" w:cstheme="majorBidi"/>
          <w:i/>
          <w:iCs/>
        </w:rPr>
        <w:t>Islamic Economics…</w:t>
      </w:r>
      <w:r>
        <w:rPr>
          <w:rFonts w:asciiTheme="majorBidi" w:hAnsiTheme="majorBidi" w:cstheme="majorBidi"/>
          <w:i/>
          <w:iCs/>
        </w:rPr>
        <w:t xml:space="preserve">, </w:t>
      </w:r>
      <w:r>
        <w:rPr>
          <w:rFonts w:asciiTheme="majorBidi" w:hAnsiTheme="majorBidi" w:cstheme="majorBidi"/>
        </w:rPr>
        <w:t>h. 44</w:t>
      </w:r>
    </w:p>
  </w:footnote>
  <w:footnote w:id="14">
    <w:p w:rsidR="00B640CD" w:rsidRDefault="00B640CD" w:rsidP="00B640CD">
      <w:pPr>
        <w:pStyle w:val="FootnoteText"/>
        <w:ind w:firstLine="1134"/>
      </w:pPr>
      <w:r w:rsidRPr="00E018BD">
        <w:rPr>
          <w:rStyle w:val="FootnoteReference"/>
          <w:rFonts w:asciiTheme="majorBidi" w:hAnsiTheme="majorBidi"/>
        </w:rPr>
        <w:footnoteRef/>
      </w:r>
      <w:r w:rsidRPr="00E018BD">
        <w:rPr>
          <w:rFonts w:asciiTheme="majorBidi" w:hAnsiTheme="majorBidi" w:cs="Times New Roman"/>
        </w:rPr>
        <w:t xml:space="preserve"> Abu Yusuf, </w:t>
      </w:r>
      <w:r w:rsidRPr="00E018BD">
        <w:rPr>
          <w:rFonts w:asciiTheme="majorBidi" w:hAnsiTheme="majorBidi" w:cs="Times New Roman"/>
          <w:i/>
          <w:iCs/>
        </w:rPr>
        <w:t>Kitab al-Kharaj</w:t>
      </w:r>
      <w:r w:rsidRPr="00E018BD">
        <w:rPr>
          <w:rFonts w:asciiTheme="majorBidi" w:hAnsiTheme="majorBidi" w:cs="Times New Roman"/>
        </w:rPr>
        <w:t>,…, h. 27</w:t>
      </w:r>
    </w:p>
  </w:footnote>
  <w:footnote w:id="15">
    <w:p w:rsidR="00B640CD" w:rsidRDefault="00B640CD" w:rsidP="00B640CD">
      <w:pPr>
        <w:pStyle w:val="FootnoteText"/>
        <w:ind w:firstLine="1134"/>
        <w:jc w:val="both"/>
      </w:pPr>
      <w:r w:rsidRPr="00E018BD">
        <w:rPr>
          <w:rStyle w:val="FootnoteReference"/>
          <w:rFonts w:asciiTheme="majorBidi" w:hAnsiTheme="majorBidi"/>
        </w:rPr>
        <w:footnoteRef/>
      </w:r>
      <w:r w:rsidRPr="00E018BD">
        <w:rPr>
          <w:rFonts w:asciiTheme="majorBidi" w:hAnsiTheme="majorBidi" w:cs="Times New Roman"/>
        </w:rPr>
        <w:t xml:space="preserve"> Adiwarman Azwar Karim, </w:t>
      </w:r>
      <w:r>
        <w:rPr>
          <w:rFonts w:asciiTheme="majorBidi" w:hAnsiTheme="majorBidi" w:cs="Times New Roman"/>
          <w:i/>
          <w:iCs/>
        </w:rPr>
        <w:t>Sejarah</w:t>
      </w:r>
      <w:r w:rsidRPr="00E018BD">
        <w:rPr>
          <w:rFonts w:asciiTheme="majorBidi" w:hAnsiTheme="majorBidi" w:cs="Times New Roman"/>
          <w:i/>
          <w:iCs/>
        </w:rPr>
        <w:t xml:space="preserve">…, </w:t>
      </w:r>
      <w:r w:rsidRPr="00E018BD">
        <w:rPr>
          <w:rFonts w:asciiTheme="majorBidi" w:hAnsiTheme="majorBidi" w:cs="Times New Roman"/>
        </w:rPr>
        <w:t>h. 201</w:t>
      </w:r>
    </w:p>
  </w:footnote>
  <w:footnote w:id="16">
    <w:p w:rsidR="00B640CD" w:rsidRDefault="00B640CD" w:rsidP="00B640CD">
      <w:pPr>
        <w:pStyle w:val="FootnoteText"/>
        <w:ind w:firstLine="1134"/>
        <w:jc w:val="both"/>
      </w:pPr>
      <w:r w:rsidRPr="00E018BD">
        <w:rPr>
          <w:rStyle w:val="FootnoteReference"/>
          <w:rFonts w:asciiTheme="majorBidi" w:hAnsiTheme="majorBidi"/>
        </w:rPr>
        <w:footnoteRef/>
      </w:r>
      <w:r w:rsidRPr="00E018BD">
        <w:rPr>
          <w:rFonts w:asciiTheme="majorBidi" w:hAnsiTheme="majorBidi" w:cs="Times New Roman"/>
        </w:rPr>
        <w:t xml:space="preserve"> Abu Yusuf, </w:t>
      </w:r>
      <w:r w:rsidRPr="00E018BD">
        <w:rPr>
          <w:rFonts w:asciiTheme="majorBidi" w:hAnsiTheme="majorBidi" w:cs="Times New Roman"/>
          <w:i/>
          <w:iCs/>
        </w:rPr>
        <w:t>Kitab al-Kharaj</w:t>
      </w:r>
      <w:r w:rsidRPr="00E018BD">
        <w:rPr>
          <w:rFonts w:asciiTheme="majorBidi" w:hAnsiTheme="majorBidi" w:cs="Times New Roman"/>
        </w:rPr>
        <w:t>,…, h. 96</w:t>
      </w:r>
    </w:p>
  </w:footnote>
  <w:footnote w:id="17">
    <w:p w:rsidR="00B640CD" w:rsidRDefault="00B640CD" w:rsidP="00B640CD">
      <w:pPr>
        <w:pStyle w:val="FootnoteText"/>
        <w:ind w:firstLine="1134"/>
        <w:jc w:val="both"/>
      </w:pPr>
      <w:r w:rsidRPr="00FD3E5C">
        <w:rPr>
          <w:rStyle w:val="FootnoteReference"/>
          <w:rFonts w:asciiTheme="majorBidi" w:hAnsiTheme="majorBidi"/>
        </w:rPr>
        <w:footnoteRef/>
      </w:r>
      <w:r w:rsidRPr="00FD3E5C">
        <w:rPr>
          <w:rFonts w:asciiTheme="majorBidi" w:hAnsiTheme="majorBidi" w:cs="Times New Roman"/>
        </w:rPr>
        <w:t xml:space="preserve"> Abu Yusuf, </w:t>
      </w:r>
      <w:r w:rsidRPr="00FD3E5C">
        <w:rPr>
          <w:rFonts w:asciiTheme="majorBidi" w:hAnsiTheme="majorBidi" w:cs="Times New Roman"/>
          <w:i/>
          <w:iCs/>
        </w:rPr>
        <w:t>Kitab al-Kharaj</w:t>
      </w:r>
      <w:r w:rsidRPr="00FD3E5C">
        <w:rPr>
          <w:rFonts w:asciiTheme="majorBidi" w:hAnsiTheme="majorBidi" w:cs="Times New Roman"/>
        </w:rPr>
        <w:t>,…, h. 96</w:t>
      </w:r>
    </w:p>
  </w:footnote>
  <w:footnote w:id="18">
    <w:p w:rsidR="00B640CD" w:rsidRDefault="00B640CD" w:rsidP="00B640CD">
      <w:pPr>
        <w:pStyle w:val="FootnoteText"/>
        <w:ind w:firstLine="1134"/>
        <w:jc w:val="both"/>
      </w:pPr>
      <w:r w:rsidRPr="00FD3E5C">
        <w:rPr>
          <w:rStyle w:val="FootnoteReference"/>
          <w:rFonts w:asciiTheme="majorBidi" w:hAnsiTheme="majorBidi"/>
        </w:rPr>
        <w:footnoteRef/>
      </w:r>
      <w:r w:rsidRPr="00FD3E5C">
        <w:rPr>
          <w:rFonts w:asciiTheme="majorBidi" w:hAnsiTheme="majorBidi" w:cs="Times New Roman"/>
        </w:rPr>
        <w:t xml:space="preserve"> Adiwarman Azwar Karim, </w:t>
      </w:r>
      <w:r>
        <w:rPr>
          <w:rFonts w:asciiTheme="majorBidi" w:hAnsiTheme="majorBidi" w:cs="Times New Roman"/>
          <w:i/>
          <w:iCs/>
        </w:rPr>
        <w:t>Sejarah</w:t>
      </w:r>
      <w:r w:rsidRPr="00FD3E5C">
        <w:rPr>
          <w:rFonts w:asciiTheme="majorBidi" w:hAnsiTheme="majorBidi" w:cs="Times New Roman"/>
          <w:i/>
          <w:iCs/>
        </w:rPr>
        <w:t xml:space="preserve">…, </w:t>
      </w:r>
      <w:r w:rsidRPr="00FD3E5C">
        <w:rPr>
          <w:rFonts w:asciiTheme="majorBidi" w:hAnsiTheme="majorBidi" w:cs="Times New Roman"/>
        </w:rPr>
        <w:t>h 202</w:t>
      </w:r>
    </w:p>
  </w:footnote>
  <w:footnote w:id="19">
    <w:p w:rsidR="00B640CD" w:rsidRDefault="00B640CD" w:rsidP="00B640CD">
      <w:pPr>
        <w:pStyle w:val="FootnoteText"/>
        <w:ind w:firstLine="1134"/>
        <w:jc w:val="both"/>
      </w:pPr>
      <w:r w:rsidRPr="00FD3E5C">
        <w:rPr>
          <w:rStyle w:val="FootnoteReference"/>
          <w:rFonts w:asciiTheme="majorBidi" w:hAnsiTheme="majorBidi"/>
        </w:rPr>
        <w:footnoteRef/>
      </w:r>
      <w:r w:rsidRPr="00FD3E5C">
        <w:rPr>
          <w:rFonts w:asciiTheme="majorBidi" w:hAnsiTheme="majorBidi" w:cs="Times New Roman"/>
        </w:rPr>
        <w:t xml:space="preserve"> Abu Yusuf, </w:t>
      </w:r>
      <w:r w:rsidRPr="00FD3E5C">
        <w:rPr>
          <w:rFonts w:asciiTheme="majorBidi" w:hAnsiTheme="majorBidi" w:cs="Times New Roman"/>
          <w:i/>
          <w:iCs/>
        </w:rPr>
        <w:t>Kitab al-Kharaj</w:t>
      </w:r>
      <w:r w:rsidRPr="00FD3E5C">
        <w:rPr>
          <w:rFonts w:asciiTheme="majorBidi" w:hAnsiTheme="majorBidi" w:cs="Times New Roman"/>
        </w:rPr>
        <w:t>,…, h. 48</w:t>
      </w:r>
    </w:p>
  </w:footnote>
  <w:footnote w:id="20">
    <w:p w:rsidR="00B640CD" w:rsidRDefault="00B640CD" w:rsidP="00B640CD">
      <w:pPr>
        <w:pStyle w:val="FootnoteText"/>
        <w:ind w:firstLine="1134"/>
        <w:jc w:val="both"/>
      </w:pPr>
      <w:r w:rsidRPr="00FD3E5C">
        <w:rPr>
          <w:rStyle w:val="FootnoteReference"/>
          <w:rFonts w:asciiTheme="majorBidi" w:hAnsiTheme="majorBidi"/>
        </w:rPr>
        <w:footnoteRef/>
      </w:r>
      <w:r w:rsidRPr="00FD3E5C">
        <w:rPr>
          <w:rFonts w:asciiTheme="majorBidi" w:hAnsiTheme="majorBidi" w:cs="Times New Roman"/>
        </w:rPr>
        <w:t xml:space="preserve"> Adiwarman Azwar Karim, </w:t>
      </w:r>
      <w:r>
        <w:rPr>
          <w:rFonts w:asciiTheme="majorBidi" w:hAnsiTheme="majorBidi" w:cs="Times New Roman"/>
          <w:i/>
          <w:iCs/>
        </w:rPr>
        <w:t>Sejarah</w:t>
      </w:r>
      <w:r w:rsidRPr="00FD3E5C">
        <w:rPr>
          <w:rFonts w:asciiTheme="majorBidi" w:hAnsiTheme="majorBidi" w:cs="Times New Roman"/>
          <w:i/>
          <w:iCs/>
        </w:rPr>
        <w:t xml:space="preserve">…, </w:t>
      </w:r>
      <w:r w:rsidRPr="00FD3E5C">
        <w:rPr>
          <w:rFonts w:asciiTheme="majorBidi" w:hAnsiTheme="majorBidi" w:cs="Times New Roman"/>
        </w:rPr>
        <w:t>h. 203</w:t>
      </w:r>
    </w:p>
  </w:footnote>
  <w:footnote w:id="21">
    <w:p w:rsidR="00B640CD" w:rsidRDefault="00B640CD" w:rsidP="00B640CD">
      <w:pPr>
        <w:pStyle w:val="FootnoteText"/>
        <w:ind w:firstLine="1134"/>
        <w:jc w:val="both"/>
      </w:pPr>
      <w:r w:rsidRPr="00FD3E5C">
        <w:rPr>
          <w:rStyle w:val="FootnoteReference"/>
          <w:rFonts w:asciiTheme="majorBidi" w:hAnsiTheme="majorBidi"/>
        </w:rPr>
        <w:footnoteRef/>
      </w:r>
      <w:r w:rsidRPr="00FD3E5C">
        <w:rPr>
          <w:rFonts w:asciiTheme="majorBidi" w:hAnsiTheme="majorBidi" w:cs="Times New Roman"/>
        </w:rPr>
        <w:t xml:space="preserve"> Abu Yusuf, </w:t>
      </w:r>
      <w:r w:rsidRPr="00FD3E5C">
        <w:rPr>
          <w:rFonts w:asciiTheme="majorBidi" w:hAnsiTheme="majorBidi" w:cs="Times New Roman"/>
          <w:i/>
          <w:iCs/>
        </w:rPr>
        <w:t>Kitab al-Kharaj</w:t>
      </w:r>
      <w:r w:rsidRPr="00FD3E5C">
        <w:rPr>
          <w:rFonts w:asciiTheme="majorBidi" w:hAnsiTheme="majorBidi" w:cs="Times New Roman"/>
        </w:rPr>
        <w:t>,…, h. 48</w:t>
      </w:r>
    </w:p>
  </w:footnote>
  <w:footnote w:id="22">
    <w:p w:rsidR="00B640CD" w:rsidRDefault="00B640CD" w:rsidP="00B640CD">
      <w:pPr>
        <w:pStyle w:val="FootnoteText"/>
        <w:ind w:firstLine="1134"/>
        <w:jc w:val="both"/>
      </w:pPr>
      <w:r w:rsidRPr="00FD3E5C">
        <w:rPr>
          <w:rStyle w:val="FootnoteReference"/>
          <w:rFonts w:asciiTheme="majorBidi" w:hAnsiTheme="majorBidi"/>
        </w:rPr>
        <w:footnoteRef/>
      </w:r>
      <w:r w:rsidRPr="00FD3E5C">
        <w:rPr>
          <w:rFonts w:asciiTheme="majorBidi" w:hAnsiTheme="majorBidi" w:cs="Times New Roman"/>
        </w:rPr>
        <w:t xml:space="preserve"> Abu Yusuf, </w:t>
      </w:r>
      <w:r w:rsidRPr="00FD3E5C">
        <w:rPr>
          <w:rFonts w:asciiTheme="majorBidi" w:hAnsiTheme="majorBidi" w:cs="Times New Roman"/>
          <w:i/>
          <w:iCs/>
        </w:rPr>
        <w:t>Kitab al-Kharaj</w:t>
      </w:r>
      <w:r w:rsidRPr="00FD3E5C">
        <w:rPr>
          <w:rFonts w:asciiTheme="majorBidi" w:hAnsiTheme="majorBidi" w:cs="Times New Roman"/>
        </w:rPr>
        <w:t>,…, h. 48</w:t>
      </w:r>
    </w:p>
  </w:footnote>
  <w:footnote w:id="23">
    <w:p w:rsidR="00B640CD" w:rsidRDefault="00B640CD" w:rsidP="00B640CD">
      <w:pPr>
        <w:pStyle w:val="FootnoteText"/>
        <w:ind w:firstLine="1134"/>
      </w:pPr>
      <w:r w:rsidRPr="005014F4">
        <w:rPr>
          <w:rStyle w:val="FootnoteReference"/>
          <w:rFonts w:asciiTheme="majorBidi" w:hAnsiTheme="majorBidi"/>
        </w:rPr>
        <w:footnoteRef/>
      </w:r>
      <w:r w:rsidRPr="005014F4">
        <w:rPr>
          <w:rFonts w:asciiTheme="majorBidi" w:hAnsiTheme="majorBidi" w:cs="Times New Roman"/>
        </w:rPr>
        <w:t xml:space="preserve"> Abu Yusuf, </w:t>
      </w:r>
      <w:r w:rsidRPr="005014F4">
        <w:rPr>
          <w:rFonts w:asciiTheme="majorBidi" w:hAnsiTheme="majorBidi" w:cs="Times New Roman"/>
          <w:i/>
          <w:iCs/>
        </w:rPr>
        <w:t>Kitab al-Kharaj</w:t>
      </w:r>
      <w:r w:rsidRPr="005014F4">
        <w:rPr>
          <w:rFonts w:asciiTheme="majorBidi" w:hAnsiTheme="majorBidi" w:cs="Times New Roman"/>
        </w:rPr>
        <w:t>,…, h. 109-110</w:t>
      </w:r>
    </w:p>
  </w:footnote>
  <w:footnote w:id="24">
    <w:p w:rsidR="00B640CD" w:rsidRDefault="00B640CD" w:rsidP="00B640CD">
      <w:pPr>
        <w:pStyle w:val="FootnoteText"/>
        <w:ind w:firstLine="1134"/>
        <w:jc w:val="both"/>
      </w:pPr>
      <w:r w:rsidRPr="005014F4">
        <w:rPr>
          <w:rStyle w:val="FootnoteReference"/>
          <w:rFonts w:asciiTheme="majorBidi" w:hAnsiTheme="majorBidi"/>
        </w:rPr>
        <w:footnoteRef/>
      </w:r>
      <w:r w:rsidRPr="005014F4">
        <w:rPr>
          <w:rFonts w:asciiTheme="majorBidi" w:hAnsiTheme="majorBidi" w:cs="Times New Roman"/>
        </w:rPr>
        <w:t xml:space="preserve"> Abu Yusuf, </w:t>
      </w:r>
      <w:r w:rsidRPr="005014F4">
        <w:rPr>
          <w:rFonts w:asciiTheme="majorBidi" w:hAnsiTheme="majorBidi" w:cs="Times New Roman"/>
          <w:i/>
          <w:iCs/>
        </w:rPr>
        <w:t>Kitab al-Kharaj</w:t>
      </w:r>
      <w:r w:rsidRPr="005014F4">
        <w:rPr>
          <w:rFonts w:asciiTheme="majorBidi" w:hAnsiTheme="majorBidi" w:cs="Times New Roman"/>
        </w:rPr>
        <w:t>,…, h. 50</w:t>
      </w:r>
    </w:p>
  </w:footnote>
  <w:footnote w:id="25">
    <w:p w:rsidR="00B640CD" w:rsidRDefault="00B640CD" w:rsidP="00B640CD">
      <w:pPr>
        <w:pStyle w:val="FootnoteText"/>
        <w:ind w:firstLine="1134"/>
        <w:jc w:val="both"/>
      </w:pPr>
      <w:r w:rsidRPr="005014F4">
        <w:rPr>
          <w:rStyle w:val="FootnoteReference"/>
          <w:rFonts w:asciiTheme="majorBidi" w:hAnsiTheme="majorBidi"/>
        </w:rPr>
        <w:footnoteRef/>
      </w:r>
      <w:r w:rsidRPr="005014F4">
        <w:rPr>
          <w:rFonts w:asciiTheme="majorBidi" w:hAnsiTheme="majorBidi" w:cs="Times New Roman"/>
        </w:rPr>
        <w:t xml:space="preserve"> Adiwarman Azwar Karim, </w:t>
      </w:r>
      <w:r>
        <w:rPr>
          <w:rFonts w:asciiTheme="majorBidi" w:hAnsiTheme="majorBidi" w:cs="Times New Roman"/>
          <w:i/>
          <w:iCs/>
        </w:rPr>
        <w:t>Sejarah</w:t>
      </w:r>
      <w:r w:rsidRPr="005014F4">
        <w:rPr>
          <w:rFonts w:asciiTheme="majorBidi" w:hAnsiTheme="majorBidi" w:cs="Times New Roman"/>
          <w:i/>
          <w:iCs/>
        </w:rPr>
        <w:t xml:space="preserve">…, </w:t>
      </w:r>
      <w:r w:rsidRPr="005014F4">
        <w:rPr>
          <w:rFonts w:asciiTheme="majorBidi" w:hAnsiTheme="majorBidi" w:cs="Times New Roman"/>
        </w:rPr>
        <w:t>h 205</w:t>
      </w:r>
    </w:p>
  </w:footnote>
  <w:footnote w:id="26">
    <w:p w:rsidR="00B640CD" w:rsidRDefault="00B640CD" w:rsidP="00B640CD">
      <w:pPr>
        <w:pStyle w:val="FootnoteText"/>
        <w:ind w:firstLine="1134"/>
        <w:jc w:val="both"/>
      </w:pPr>
      <w:r w:rsidRPr="005014F4">
        <w:rPr>
          <w:rStyle w:val="FootnoteReference"/>
          <w:rFonts w:asciiTheme="majorBidi" w:hAnsiTheme="majorBidi"/>
        </w:rPr>
        <w:footnoteRef/>
      </w:r>
      <w:r>
        <w:rPr>
          <w:rFonts w:asciiTheme="majorBidi" w:hAnsiTheme="majorBidi" w:cs="Times New Roman"/>
        </w:rPr>
        <w:t xml:space="preserve"> Sabahudin Azmi,</w:t>
      </w:r>
      <w:r w:rsidRPr="00687906">
        <w:rPr>
          <w:rFonts w:asciiTheme="majorBidi" w:hAnsiTheme="majorBidi" w:cs="Times New Roman"/>
          <w:i/>
          <w:iCs/>
        </w:rPr>
        <w:t>islamic Economics</w:t>
      </w:r>
      <w:r w:rsidRPr="005014F4">
        <w:rPr>
          <w:rFonts w:asciiTheme="majorBidi" w:hAnsiTheme="majorBidi" w:cs="Times New Roman"/>
        </w:rPr>
        <w:t>, h. 102-103</w:t>
      </w:r>
    </w:p>
  </w:footnote>
  <w:footnote w:id="27">
    <w:p w:rsidR="00B640CD" w:rsidRDefault="00B640CD" w:rsidP="00B640CD">
      <w:pPr>
        <w:pStyle w:val="FootnoteText"/>
        <w:ind w:firstLine="1134"/>
        <w:jc w:val="both"/>
      </w:pPr>
      <w:r w:rsidRPr="005014F4">
        <w:rPr>
          <w:rStyle w:val="FootnoteReference"/>
          <w:rFonts w:asciiTheme="majorBidi" w:hAnsiTheme="majorBidi"/>
        </w:rPr>
        <w:footnoteRef/>
      </w:r>
      <w:r w:rsidRPr="005014F4">
        <w:rPr>
          <w:rFonts w:asciiTheme="majorBidi" w:hAnsiTheme="majorBidi" w:cs="Times New Roman"/>
        </w:rPr>
        <w:t xml:space="preserve"> Abu Yusuf, </w:t>
      </w:r>
      <w:r w:rsidRPr="005014F4">
        <w:rPr>
          <w:rFonts w:asciiTheme="majorBidi" w:hAnsiTheme="majorBidi" w:cs="Times New Roman"/>
          <w:i/>
          <w:iCs/>
        </w:rPr>
        <w:t>Kitab al-Kharaj</w:t>
      </w:r>
      <w:r w:rsidRPr="005014F4">
        <w:rPr>
          <w:rFonts w:asciiTheme="majorBidi" w:hAnsiTheme="majorBidi" w:cs="Times New Roman"/>
        </w:rPr>
        <w:t>,…, h. 105</w:t>
      </w:r>
    </w:p>
  </w:footnote>
  <w:footnote w:id="28">
    <w:p w:rsidR="00B640CD" w:rsidRDefault="00B640CD" w:rsidP="00B640CD">
      <w:pPr>
        <w:pStyle w:val="FootnoteText"/>
        <w:ind w:firstLine="1191"/>
        <w:jc w:val="both"/>
      </w:pPr>
      <w:r w:rsidRPr="00C6471E">
        <w:rPr>
          <w:rStyle w:val="FootnoteReference"/>
          <w:rFonts w:asciiTheme="majorBidi" w:hAnsiTheme="majorBidi"/>
        </w:rPr>
        <w:footnoteRef/>
      </w:r>
      <w:r w:rsidRPr="00FF26CC">
        <w:rPr>
          <w:rFonts w:asciiTheme="majorBidi" w:hAnsiTheme="majorBidi" w:cs="Times New Roman"/>
        </w:rPr>
        <w:t xml:space="preserve">Adiwarman Azwar Karim, </w:t>
      </w:r>
      <w:r>
        <w:rPr>
          <w:rFonts w:asciiTheme="majorBidi" w:hAnsiTheme="majorBidi" w:cs="Times New Roman"/>
          <w:i/>
          <w:iCs/>
        </w:rPr>
        <w:t>Sejarah</w:t>
      </w:r>
      <w:r w:rsidRPr="00FF26CC">
        <w:rPr>
          <w:rFonts w:asciiTheme="majorBidi" w:hAnsiTheme="majorBidi" w:cs="Times New Roman"/>
        </w:rPr>
        <w:t>…, h.</w:t>
      </w:r>
      <w:r w:rsidRPr="00C6471E">
        <w:rPr>
          <w:rFonts w:asciiTheme="majorBidi" w:hAnsiTheme="majorBidi" w:cs="Times New Roman"/>
          <w:lang w:val="en-US"/>
        </w:rPr>
        <w:t>. 206</w:t>
      </w:r>
    </w:p>
  </w:footnote>
  <w:footnote w:id="29">
    <w:p w:rsidR="00B640CD" w:rsidRDefault="00B640CD" w:rsidP="00B640CD">
      <w:pPr>
        <w:pStyle w:val="FootnoteText"/>
        <w:ind w:firstLine="1134"/>
        <w:jc w:val="both"/>
      </w:pPr>
      <w:r w:rsidRPr="005014F4">
        <w:rPr>
          <w:rStyle w:val="FootnoteReference"/>
          <w:rFonts w:asciiTheme="majorBidi" w:hAnsiTheme="majorBidi"/>
        </w:rPr>
        <w:footnoteRef/>
      </w:r>
      <w:r w:rsidRPr="005014F4">
        <w:rPr>
          <w:rFonts w:asciiTheme="majorBidi" w:hAnsiTheme="majorBidi" w:cs="Times New Roman"/>
        </w:rPr>
        <w:t xml:space="preserve"> Abu Yusuf, </w:t>
      </w:r>
      <w:r w:rsidRPr="005014F4">
        <w:rPr>
          <w:rFonts w:asciiTheme="majorBidi" w:hAnsiTheme="majorBidi" w:cs="Times New Roman"/>
          <w:i/>
          <w:iCs/>
        </w:rPr>
        <w:t>Kitab al-Kharaj</w:t>
      </w:r>
      <w:r w:rsidRPr="005014F4">
        <w:rPr>
          <w:rFonts w:asciiTheme="majorBidi" w:hAnsiTheme="majorBidi" w:cs="Times New Roman"/>
        </w:rPr>
        <w:t>,…, h. 105</w:t>
      </w:r>
    </w:p>
  </w:footnote>
  <w:footnote w:id="30">
    <w:p w:rsidR="00B640CD" w:rsidRDefault="00B640CD" w:rsidP="00B640CD">
      <w:pPr>
        <w:pStyle w:val="FootnoteText"/>
        <w:ind w:firstLine="1134"/>
        <w:jc w:val="both"/>
      </w:pPr>
      <w:r w:rsidRPr="005014F4">
        <w:rPr>
          <w:rStyle w:val="FootnoteReference"/>
          <w:rFonts w:asciiTheme="majorBidi" w:hAnsiTheme="majorBidi"/>
        </w:rPr>
        <w:footnoteRef/>
      </w:r>
      <w:r w:rsidRPr="005014F4">
        <w:rPr>
          <w:rFonts w:asciiTheme="majorBidi" w:hAnsiTheme="majorBidi" w:cs="Times New Roman"/>
        </w:rPr>
        <w:t xml:space="preserve"> Abu Yusuf, </w:t>
      </w:r>
      <w:r w:rsidRPr="005014F4">
        <w:rPr>
          <w:rFonts w:asciiTheme="majorBidi" w:hAnsiTheme="majorBidi" w:cs="Times New Roman"/>
          <w:i/>
          <w:iCs/>
        </w:rPr>
        <w:t>Kitab al-Kharaj</w:t>
      </w:r>
      <w:r w:rsidRPr="005014F4">
        <w:rPr>
          <w:rFonts w:asciiTheme="majorBidi" w:hAnsiTheme="majorBidi" w:cs="Times New Roman"/>
        </w:rPr>
        <w:t>,…, h. 106</w:t>
      </w:r>
    </w:p>
  </w:footnote>
  <w:footnote w:id="31">
    <w:p w:rsidR="00B640CD" w:rsidRDefault="00B640CD" w:rsidP="00B640CD">
      <w:pPr>
        <w:pStyle w:val="FootnoteText"/>
        <w:ind w:firstLine="1134"/>
        <w:jc w:val="both"/>
      </w:pPr>
      <w:r w:rsidRPr="005014F4">
        <w:rPr>
          <w:rStyle w:val="FootnoteReference"/>
          <w:rFonts w:asciiTheme="majorBidi" w:hAnsiTheme="majorBidi"/>
        </w:rPr>
        <w:footnoteRef/>
      </w:r>
      <w:r w:rsidRPr="005014F4">
        <w:rPr>
          <w:rFonts w:asciiTheme="majorBidi" w:hAnsiTheme="majorBidi" w:cs="Times New Roman"/>
        </w:rPr>
        <w:t xml:space="preserve"> Abu Yusuf, </w:t>
      </w:r>
      <w:r w:rsidRPr="005014F4">
        <w:rPr>
          <w:rFonts w:asciiTheme="majorBidi" w:hAnsiTheme="majorBidi" w:cs="Times New Roman"/>
          <w:i/>
          <w:iCs/>
        </w:rPr>
        <w:t>Kitab al-Kharaj</w:t>
      </w:r>
      <w:r w:rsidRPr="005014F4">
        <w:rPr>
          <w:rFonts w:asciiTheme="majorBidi" w:hAnsiTheme="majorBidi" w:cs="Times New Roman"/>
        </w:rPr>
        <w:t>,…, h. 108</w:t>
      </w:r>
    </w:p>
  </w:footnote>
  <w:footnote w:id="32">
    <w:p w:rsidR="00B640CD" w:rsidRDefault="00B640CD" w:rsidP="00B640CD">
      <w:pPr>
        <w:pStyle w:val="FootnoteText"/>
        <w:ind w:firstLine="1134"/>
        <w:jc w:val="both"/>
      </w:pPr>
      <w:r w:rsidRPr="008E0A9A">
        <w:rPr>
          <w:rStyle w:val="FootnoteReference"/>
          <w:rFonts w:asciiTheme="majorBidi" w:hAnsiTheme="majorBidi"/>
        </w:rPr>
        <w:footnoteRef/>
      </w:r>
      <w:r w:rsidRPr="008E0A9A">
        <w:rPr>
          <w:rFonts w:asciiTheme="majorBidi" w:hAnsiTheme="majorBidi" w:cs="Times New Roman"/>
        </w:rPr>
        <w:t xml:space="preserve"> Abu Yusuf, </w:t>
      </w:r>
      <w:r w:rsidRPr="008E0A9A">
        <w:rPr>
          <w:rFonts w:asciiTheme="majorBidi" w:hAnsiTheme="majorBidi" w:cs="Times New Roman"/>
          <w:i/>
          <w:iCs/>
        </w:rPr>
        <w:t>Kitab al-Kharaj</w:t>
      </w:r>
      <w:r w:rsidRPr="008E0A9A">
        <w:rPr>
          <w:rFonts w:asciiTheme="majorBidi" w:hAnsiTheme="majorBidi" w:cs="Times New Roman"/>
        </w:rPr>
        <w:t>,…, h. 86</w:t>
      </w:r>
    </w:p>
  </w:footnote>
  <w:footnote w:id="33">
    <w:p w:rsidR="00B640CD" w:rsidRDefault="00B640CD" w:rsidP="00B640CD">
      <w:pPr>
        <w:pStyle w:val="FootnoteText"/>
        <w:ind w:firstLine="1134"/>
        <w:jc w:val="both"/>
      </w:pPr>
      <w:r w:rsidRPr="008E0A9A">
        <w:rPr>
          <w:rStyle w:val="FootnoteReference"/>
          <w:rFonts w:asciiTheme="majorBidi" w:hAnsiTheme="majorBidi"/>
        </w:rPr>
        <w:footnoteRef/>
      </w:r>
      <w:r w:rsidRPr="008E0A9A">
        <w:rPr>
          <w:rFonts w:asciiTheme="majorBidi" w:hAnsiTheme="majorBidi" w:cs="Times New Roman"/>
        </w:rPr>
        <w:t xml:space="preserve"> Abu Yusuf, </w:t>
      </w:r>
      <w:r w:rsidRPr="008E0A9A">
        <w:rPr>
          <w:rFonts w:asciiTheme="majorBidi" w:hAnsiTheme="majorBidi" w:cs="Times New Roman"/>
          <w:i/>
          <w:iCs/>
        </w:rPr>
        <w:t>Kitab al-Kharaj</w:t>
      </w:r>
      <w:r w:rsidRPr="008E0A9A">
        <w:rPr>
          <w:rFonts w:asciiTheme="majorBidi" w:hAnsiTheme="majorBidi" w:cs="Times New Roman"/>
        </w:rPr>
        <w:t>,…, h. 108</w:t>
      </w:r>
    </w:p>
  </w:footnote>
  <w:footnote w:id="34">
    <w:p w:rsidR="00B640CD" w:rsidRDefault="00B640CD" w:rsidP="00B640CD">
      <w:pPr>
        <w:pStyle w:val="FootnoteText"/>
        <w:ind w:firstLine="1134"/>
        <w:jc w:val="both"/>
      </w:pPr>
      <w:r w:rsidRPr="008E0A9A">
        <w:rPr>
          <w:rStyle w:val="FootnoteReference"/>
          <w:rFonts w:asciiTheme="majorBidi" w:hAnsiTheme="majorBidi"/>
        </w:rPr>
        <w:footnoteRef/>
      </w:r>
      <w:r w:rsidRPr="008E0A9A">
        <w:rPr>
          <w:rFonts w:asciiTheme="majorBidi" w:hAnsiTheme="majorBidi" w:cs="Times New Roman"/>
        </w:rPr>
        <w:t xml:space="preserve">Abu Yusuf, </w:t>
      </w:r>
      <w:r w:rsidRPr="008E0A9A">
        <w:rPr>
          <w:rFonts w:asciiTheme="majorBidi" w:hAnsiTheme="majorBidi" w:cs="Times New Roman"/>
          <w:i/>
          <w:iCs/>
        </w:rPr>
        <w:t>Kitab al-Kharaj</w:t>
      </w:r>
      <w:r w:rsidRPr="008E0A9A">
        <w:rPr>
          <w:rFonts w:asciiTheme="majorBidi" w:hAnsiTheme="majorBidi" w:cs="Times New Roman"/>
        </w:rPr>
        <w:t xml:space="preserve">,…, h. 50 </w:t>
      </w:r>
    </w:p>
  </w:footnote>
  <w:footnote w:id="35">
    <w:p w:rsidR="00B640CD" w:rsidRDefault="00B640CD" w:rsidP="00B640CD">
      <w:pPr>
        <w:pStyle w:val="FootnoteText"/>
        <w:ind w:firstLine="1134"/>
        <w:jc w:val="both"/>
      </w:pPr>
      <w:r w:rsidRPr="0048419B">
        <w:rPr>
          <w:rStyle w:val="FootnoteReference"/>
          <w:rFonts w:asciiTheme="majorBidi" w:hAnsiTheme="majorBidi"/>
        </w:rPr>
        <w:footnoteRef/>
      </w:r>
      <w:r w:rsidRPr="0048419B">
        <w:rPr>
          <w:rFonts w:asciiTheme="majorBidi" w:hAnsiTheme="majorBidi" w:cs="Times New Roman"/>
        </w:rPr>
        <w:t xml:space="preserve"> Adiwarman Azwar Karim, </w:t>
      </w:r>
      <w:r>
        <w:rPr>
          <w:rFonts w:asciiTheme="majorBidi" w:hAnsiTheme="majorBidi" w:cs="Times New Roman"/>
          <w:i/>
          <w:iCs/>
        </w:rPr>
        <w:t>Sejarah</w:t>
      </w:r>
      <w:r w:rsidRPr="0048419B">
        <w:rPr>
          <w:rFonts w:asciiTheme="majorBidi" w:hAnsiTheme="majorBidi" w:cs="Times New Roman"/>
        </w:rPr>
        <w:t>…, h. 208</w:t>
      </w:r>
    </w:p>
  </w:footnote>
  <w:footnote w:id="36">
    <w:p w:rsidR="00B640CD" w:rsidRDefault="00B640CD" w:rsidP="00B640CD">
      <w:pPr>
        <w:pStyle w:val="FootnoteText"/>
        <w:ind w:firstLine="1134"/>
        <w:jc w:val="both"/>
      </w:pPr>
      <w:r w:rsidRPr="0048419B">
        <w:rPr>
          <w:rStyle w:val="FootnoteReference"/>
          <w:rFonts w:asciiTheme="majorBidi" w:hAnsiTheme="majorBidi"/>
        </w:rPr>
        <w:footnoteRef/>
      </w:r>
      <w:r w:rsidRPr="0048419B">
        <w:rPr>
          <w:rFonts w:asciiTheme="majorBidi" w:hAnsiTheme="majorBidi" w:cs="Times New Roman"/>
        </w:rPr>
        <w:t xml:space="preserve"> Abu Yusuf, </w:t>
      </w:r>
      <w:r w:rsidRPr="0048419B">
        <w:rPr>
          <w:rFonts w:asciiTheme="majorBidi" w:hAnsiTheme="majorBidi" w:cs="Times New Roman"/>
          <w:i/>
          <w:iCs/>
        </w:rPr>
        <w:t>Kitab al-Kharaj</w:t>
      </w:r>
      <w:r w:rsidRPr="0048419B">
        <w:rPr>
          <w:rFonts w:asciiTheme="majorBidi" w:hAnsiTheme="majorBidi" w:cs="Times New Roman"/>
        </w:rPr>
        <w:t>,…, h. 48</w:t>
      </w:r>
    </w:p>
  </w:footnote>
  <w:footnote w:id="37">
    <w:p w:rsidR="00B640CD" w:rsidRDefault="00B640CD" w:rsidP="00B640CD">
      <w:pPr>
        <w:pStyle w:val="FootnoteText"/>
        <w:ind w:firstLine="1134"/>
        <w:jc w:val="both"/>
      </w:pPr>
      <w:r w:rsidRPr="0048419B">
        <w:rPr>
          <w:rStyle w:val="FootnoteReference"/>
          <w:rFonts w:asciiTheme="majorBidi" w:hAnsiTheme="majorBidi"/>
        </w:rPr>
        <w:footnoteRef/>
      </w:r>
      <w:r w:rsidRPr="0048419B">
        <w:rPr>
          <w:rFonts w:asciiTheme="majorBidi" w:hAnsiTheme="majorBidi" w:cs="Times New Roman"/>
        </w:rPr>
        <w:t xml:space="preserve"> Abu Yusuf, </w:t>
      </w:r>
      <w:r w:rsidRPr="0048419B">
        <w:rPr>
          <w:rFonts w:asciiTheme="majorBidi" w:hAnsiTheme="majorBidi" w:cs="Times New Roman"/>
          <w:i/>
          <w:iCs/>
        </w:rPr>
        <w:t>Kitab al-Kharaj</w:t>
      </w:r>
      <w:r w:rsidRPr="0048419B">
        <w:rPr>
          <w:rFonts w:asciiTheme="majorBidi" w:hAnsiTheme="majorBidi" w:cs="Times New Roman"/>
        </w:rPr>
        <w:t>,…, h. 48</w:t>
      </w:r>
    </w:p>
  </w:footnote>
  <w:footnote w:id="38">
    <w:p w:rsidR="00B640CD" w:rsidRDefault="00B640CD" w:rsidP="00B640CD">
      <w:pPr>
        <w:pStyle w:val="FootnoteText"/>
        <w:ind w:firstLine="1134"/>
        <w:jc w:val="both"/>
      </w:pPr>
      <w:r w:rsidRPr="0048419B">
        <w:rPr>
          <w:rStyle w:val="FootnoteReference"/>
          <w:rFonts w:asciiTheme="majorBidi" w:hAnsiTheme="majorBidi"/>
        </w:rPr>
        <w:footnoteRef/>
      </w:r>
      <w:r w:rsidRPr="0048419B">
        <w:rPr>
          <w:rFonts w:asciiTheme="majorBidi" w:hAnsiTheme="majorBidi" w:cs="Times New Roman"/>
        </w:rPr>
        <w:t xml:space="preserve"> Adiwarman Azwar Karim, </w:t>
      </w:r>
      <w:r w:rsidRPr="0048419B">
        <w:rPr>
          <w:rFonts w:asciiTheme="majorBidi" w:hAnsiTheme="majorBidi" w:cs="Times New Roman"/>
          <w:i/>
          <w:iCs/>
        </w:rPr>
        <w:t>Sej</w:t>
      </w:r>
      <w:r>
        <w:rPr>
          <w:rFonts w:asciiTheme="majorBidi" w:hAnsiTheme="majorBidi" w:cs="Times New Roman"/>
          <w:i/>
          <w:iCs/>
        </w:rPr>
        <w:t>arah</w:t>
      </w:r>
      <w:r w:rsidRPr="0048419B">
        <w:rPr>
          <w:rFonts w:asciiTheme="majorBidi" w:hAnsiTheme="majorBidi" w:cs="Times New Roman"/>
        </w:rPr>
        <w:t xml:space="preserve">…, h. </w:t>
      </w:r>
      <w:r>
        <w:rPr>
          <w:rFonts w:asciiTheme="majorBidi" w:hAnsiTheme="majorBidi" w:cs="Times New Roman"/>
        </w:rPr>
        <w:t>210</w:t>
      </w:r>
    </w:p>
  </w:footnote>
  <w:footnote w:id="39">
    <w:p w:rsidR="00B640CD" w:rsidRDefault="00B640CD" w:rsidP="00B640CD">
      <w:pPr>
        <w:pStyle w:val="FootnoteText"/>
        <w:ind w:firstLine="1134"/>
        <w:jc w:val="both"/>
      </w:pPr>
      <w:r w:rsidRPr="0048419B">
        <w:rPr>
          <w:rStyle w:val="FootnoteReference"/>
          <w:rFonts w:asciiTheme="majorBidi" w:hAnsiTheme="majorBidi"/>
        </w:rPr>
        <w:footnoteRef/>
      </w:r>
      <w:r w:rsidRPr="0048419B">
        <w:rPr>
          <w:rFonts w:asciiTheme="majorBidi" w:hAnsiTheme="majorBidi" w:cs="Times New Roman"/>
        </w:rPr>
        <w:t xml:space="preserve"> Abu Yusuf, </w:t>
      </w:r>
      <w:r w:rsidRPr="0048419B">
        <w:rPr>
          <w:rFonts w:asciiTheme="majorBidi" w:hAnsiTheme="majorBidi" w:cs="Times New Roman"/>
          <w:i/>
          <w:iCs/>
        </w:rPr>
        <w:t>Kitab al-Kharaj</w:t>
      </w:r>
      <w:r w:rsidRPr="0048419B">
        <w:rPr>
          <w:rFonts w:asciiTheme="majorBidi" w:hAnsiTheme="majorBidi" w:cs="Times New Roman"/>
        </w:rPr>
        <w:t>,…, h. 49</w:t>
      </w:r>
    </w:p>
  </w:footnote>
  <w:footnote w:id="40">
    <w:p w:rsidR="00B640CD" w:rsidRDefault="00B640CD" w:rsidP="00B640CD">
      <w:pPr>
        <w:pStyle w:val="FootnoteText"/>
        <w:ind w:firstLine="1134"/>
        <w:jc w:val="both"/>
      </w:pPr>
      <w:r w:rsidRPr="006610ED">
        <w:rPr>
          <w:rStyle w:val="FootnoteReference"/>
          <w:rFonts w:asciiTheme="majorBidi" w:hAnsiTheme="majorBidi"/>
        </w:rPr>
        <w:footnoteRef/>
      </w:r>
      <w:r w:rsidRPr="006610ED">
        <w:rPr>
          <w:rFonts w:asciiTheme="majorBidi" w:hAnsiTheme="majorBidi" w:cs="Times New Roman"/>
        </w:rPr>
        <w:t xml:space="preserve"> Adiwarman Azwar Karim, </w:t>
      </w:r>
      <w:r>
        <w:rPr>
          <w:rFonts w:asciiTheme="majorBidi" w:hAnsiTheme="majorBidi" w:cs="Times New Roman"/>
          <w:i/>
          <w:iCs/>
        </w:rPr>
        <w:t>Sejarah</w:t>
      </w:r>
      <w:r w:rsidRPr="006610ED">
        <w:rPr>
          <w:rFonts w:asciiTheme="majorBidi" w:hAnsiTheme="majorBidi" w:cs="Times New Roman"/>
        </w:rPr>
        <w:t>…, h</w:t>
      </w:r>
      <w:r>
        <w:rPr>
          <w:rFonts w:asciiTheme="majorBidi" w:hAnsiTheme="majorBidi" w:cs="Times New Roman"/>
        </w:rPr>
        <w:t>. 249</w:t>
      </w:r>
    </w:p>
  </w:footnote>
  <w:footnote w:id="41">
    <w:p w:rsidR="00B640CD" w:rsidRDefault="00B640CD" w:rsidP="00B640CD">
      <w:pPr>
        <w:pStyle w:val="FootnoteText"/>
        <w:ind w:firstLine="1134"/>
        <w:jc w:val="both"/>
      </w:pPr>
      <w:r w:rsidRPr="006610ED">
        <w:rPr>
          <w:rStyle w:val="FootnoteReference"/>
          <w:rFonts w:asciiTheme="majorBidi" w:hAnsiTheme="majorBidi"/>
        </w:rPr>
        <w:footnoteRef/>
      </w:r>
      <w:r w:rsidRPr="006610ED">
        <w:rPr>
          <w:rFonts w:asciiTheme="majorBidi" w:hAnsiTheme="majorBidi" w:cs="Times New Roman"/>
        </w:rPr>
        <w:t xml:space="preserve"> Adiwarman Azwar Karim, </w:t>
      </w:r>
      <w:r>
        <w:rPr>
          <w:rFonts w:asciiTheme="majorBidi" w:hAnsiTheme="majorBidi" w:cs="Times New Roman"/>
          <w:i/>
          <w:iCs/>
        </w:rPr>
        <w:t>Sejarah</w:t>
      </w:r>
      <w:r w:rsidRPr="006610ED">
        <w:rPr>
          <w:rFonts w:asciiTheme="majorBidi" w:hAnsiTheme="majorBidi" w:cs="Times New Roman"/>
        </w:rPr>
        <w:t>…, h. 250</w:t>
      </w:r>
    </w:p>
  </w:footnote>
  <w:footnote w:id="42">
    <w:p w:rsidR="00B640CD" w:rsidRDefault="00B640CD" w:rsidP="00B640CD">
      <w:pPr>
        <w:pStyle w:val="FootnoteText"/>
        <w:ind w:firstLine="1134"/>
        <w:jc w:val="both"/>
      </w:pPr>
      <w:r w:rsidRPr="006610ED">
        <w:rPr>
          <w:rStyle w:val="FootnoteReference"/>
          <w:rFonts w:asciiTheme="majorBidi" w:hAnsiTheme="majorBidi"/>
        </w:rPr>
        <w:footnoteRef/>
      </w:r>
      <w:r w:rsidRPr="006610ED">
        <w:rPr>
          <w:rFonts w:asciiTheme="majorBidi" w:hAnsiTheme="majorBidi" w:cs="Times New Roman"/>
        </w:rPr>
        <w:t xml:space="preserve"> Adiwarman Azwar Karim, </w:t>
      </w:r>
      <w:r>
        <w:rPr>
          <w:rFonts w:asciiTheme="majorBidi" w:hAnsiTheme="majorBidi" w:cs="Times New Roman"/>
          <w:i/>
          <w:iCs/>
        </w:rPr>
        <w:t>Sejarah</w:t>
      </w:r>
      <w:r w:rsidRPr="006610ED">
        <w:rPr>
          <w:rFonts w:asciiTheme="majorBidi" w:hAnsiTheme="majorBidi" w:cs="Times New Roman"/>
        </w:rPr>
        <w:t>…, h. 249</w:t>
      </w:r>
    </w:p>
  </w:footnote>
  <w:footnote w:id="43">
    <w:p w:rsidR="00B640CD" w:rsidRDefault="00B640CD" w:rsidP="00B640CD">
      <w:pPr>
        <w:pStyle w:val="FootnoteText"/>
        <w:ind w:firstLine="1134"/>
        <w:jc w:val="both"/>
      </w:pPr>
      <w:r w:rsidRPr="006610ED">
        <w:rPr>
          <w:rStyle w:val="FootnoteReference"/>
          <w:rFonts w:asciiTheme="majorBidi" w:hAnsiTheme="majorBidi"/>
        </w:rPr>
        <w:footnoteRef/>
      </w:r>
      <w:r w:rsidRPr="006610ED">
        <w:rPr>
          <w:rFonts w:asciiTheme="majorBidi" w:hAnsiTheme="majorBidi" w:cs="Times New Roman"/>
        </w:rPr>
        <w:t xml:space="preserve"> Al-Mawardi, </w:t>
      </w:r>
      <w:r w:rsidRPr="006610ED">
        <w:rPr>
          <w:rFonts w:asciiTheme="majorBidi" w:hAnsiTheme="majorBidi" w:cs="Times New Roman"/>
          <w:i/>
          <w:iCs/>
        </w:rPr>
        <w:t>Al-Ahkam as-Sulthaniyyah</w:t>
      </w:r>
      <w:r w:rsidRPr="006610ED">
        <w:rPr>
          <w:rFonts w:asciiTheme="majorBidi" w:hAnsiTheme="majorBidi" w:cs="Times New Roman"/>
        </w:rPr>
        <w:t xml:space="preserve"> (Beirut : Dar al-Kutub, 1978), h. 5</w:t>
      </w:r>
      <w:r w:rsidRPr="006610ED">
        <w:rPr>
          <w:sz w:val="22"/>
          <w:szCs w:val="22"/>
        </w:rPr>
        <w:t xml:space="preserve"> </w:t>
      </w:r>
      <w:r w:rsidRPr="006610ED">
        <w:rPr>
          <w:rFonts w:asciiTheme="majorBidi" w:hAnsiTheme="majorBidi" w:cs="Times New Roman"/>
        </w:rPr>
        <w:t xml:space="preserve">Sebagaimana Dikutib Adiwarman Azwar Karim, </w:t>
      </w:r>
      <w:r w:rsidRPr="006610ED">
        <w:rPr>
          <w:rFonts w:asciiTheme="majorBidi" w:hAnsiTheme="majorBidi" w:cs="Times New Roman"/>
          <w:i/>
          <w:iCs/>
        </w:rPr>
        <w:t>Sejarah Pemikiran Ekonomi Islam</w:t>
      </w:r>
      <w:r>
        <w:rPr>
          <w:rFonts w:asciiTheme="majorBidi" w:hAnsiTheme="majorBidi" w:cs="Times New Roman"/>
        </w:rPr>
        <w:t xml:space="preserve"> </w:t>
      </w:r>
      <w:r w:rsidRPr="006610ED">
        <w:rPr>
          <w:rFonts w:asciiTheme="majorBidi" w:hAnsiTheme="majorBidi" w:cs="Times New Roman"/>
          <w:i/>
          <w:iCs/>
        </w:rPr>
        <w:t>edisi keempa</w:t>
      </w:r>
      <w:r>
        <w:rPr>
          <w:rFonts w:asciiTheme="majorBidi" w:hAnsiTheme="majorBidi" w:cs="Times New Roman"/>
          <w:i/>
          <w:iCs/>
        </w:rPr>
        <w:t xml:space="preserve"> </w:t>
      </w:r>
      <w:r w:rsidRPr="006610ED">
        <w:rPr>
          <w:rFonts w:asciiTheme="majorBidi" w:hAnsiTheme="majorBidi" w:cs="Times New Roman"/>
          <w:i/>
          <w:iCs/>
        </w:rPr>
        <w:t>t</w:t>
      </w:r>
      <w:r>
        <w:rPr>
          <w:rFonts w:asciiTheme="majorBidi" w:hAnsiTheme="majorBidi" w:cs="Times New Roman"/>
        </w:rPr>
        <w:t>, (Depok</w:t>
      </w:r>
      <w:r w:rsidRPr="006610ED">
        <w:rPr>
          <w:rFonts w:asciiTheme="majorBidi" w:hAnsiTheme="majorBidi" w:cs="Times New Roman"/>
        </w:rPr>
        <w:t xml:space="preserve">: Raja </w:t>
      </w:r>
      <w:r>
        <w:rPr>
          <w:rFonts w:asciiTheme="majorBidi" w:hAnsiTheme="majorBidi" w:cs="Times New Roman"/>
        </w:rPr>
        <w:t>Grafindo Persada: 2017), h.250</w:t>
      </w:r>
    </w:p>
  </w:footnote>
  <w:footnote w:id="44">
    <w:p w:rsidR="00B640CD" w:rsidRDefault="00B640CD" w:rsidP="00B640CD">
      <w:pPr>
        <w:pStyle w:val="FootnoteText"/>
        <w:ind w:firstLine="1134"/>
        <w:jc w:val="both"/>
      </w:pPr>
      <w:r w:rsidRPr="006610ED">
        <w:rPr>
          <w:rStyle w:val="FootnoteReference"/>
          <w:rFonts w:asciiTheme="majorBidi" w:hAnsiTheme="majorBidi"/>
        </w:rPr>
        <w:footnoteRef/>
      </w:r>
      <w:r w:rsidRPr="006610ED">
        <w:rPr>
          <w:rFonts w:asciiTheme="majorBidi" w:hAnsiTheme="majorBidi" w:cs="Times New Roman"/>
        </w:rPr>
        <w:t xml:space="preserve"> Sabahudin Azmi, </w:t>
      </w:r>
      <w:r>
        <w:rPr>
          <w:rFonts w:asciiTheme="majorBidi" w:hAnsiTheme="majorBidi" w:cs="Times New Roman"/>
          <w:i/>
          <w:iCs/>
        </w:rPr>
        <w:t>islamic Economic</w:t>
      </w:r>
      <w:r>
        <w:rPr>
          <w:rFonts w:asciiTheme="majorBidi" w:hAnsiTheme="majorBidi" w:cs="Times New Roman"/>
        </w:rPr>
        <w:t>s:</w:t>
      </w:r>
      <w:r w:rsidRPr="00446BC3">
        <w:rPr>
          <w:rFonts w:asciiTheme="majorBidi" w:hAnsiTheme="majorBidi" w:cs="Times New Roman"/>
          <w:i/>
          <w:iCs/>
        </w:rPr>
        <w:t xml:space="preserve"> Public Finance in Ealy Islamic Though</w:t>
      </w:r>
      <w:r>
        <w:rPr>
          <w:rFonts w:asciiTheme="majorBidi" w:hAnsiTheme="majorBidi" w:cs="Times New Roman"/>
        </w:rPr>
        <w:t>t (New Delhi: Good Book, 2002), h</w:t>
      </w:r>
      <w:r w:rsidRPr="006610ED">
        <w:rPr>
          <w:rFonts w:asciiTheme="majorBidi" w:hAnsiTheme="majorBidi" w:cs="Times New Roman"/>
        </w:rPr>
        <w:t>. 43</w:t>
      </w:r>
      <w:r>
        <w:rPr>
          <w:rFonts w:asciiTheme="majorBidi" w:hAnsiTheme="majorBidi" w:cs="Times New Roman"/>
        </w:rPr>
        <w:t xml:space="preserve"> </w:t>
      </w:r>
      <w:r w:rsidRPr="006A4C48">
        <w:rPr>
          <w:rFonts w:asciiTheme="majorBidi" w:hAnsiTheme="majorBidi" w:cs="Times New Roman"/>
        </w:rPr>
        <w:t xml:space="preserve">Sebagaimana Dikutib Adiwarman Azwar Karim, </w:t>
      </w:r>
      <w:r w:rsidRPr="006A4C48">
        <w:rPr>
          <w:rFonts w:asciiTheme="majorBidi" w:hAnsiTheme="majorBidi" w:cs="Times New Roman"/>
          <w:i/>
          <w:iCs/>
        </w:rPr>
        <w:t>Sejarah Pemikiran Ekonomi Islam</w:t>
      </w:r>
      <w:r w:rsidRPr="006A4C48">
        <w:rPr>
          <w:rFonts w:asciiTheme="majorBidi" w:hAnsiTheme="majorBidi" w:cs="Times New Roman"/>
        </w:rPr>
        <w:t xml:space="preserve"> </w:t>
      </w:r>
      <w:r w:rsidRPr="006A4C48">
        <w:rPr>
          <w:rFonts w:asciiTheme="majorBidi" w:hAnsiTheme="majorBidi" w:cs="Times New Roman"/>
          <w:i/>
          <w:iCs/>
        </w:rPr>
        <w:t>edisi keempat</w:t>
      </w:r>
      <w:r>
        <w:rPr>
          <w:rFonts w:asciiTheme="majorBidi" w:hAnsiTheme="majorBidi" w:cs="Times New Roman"/>
        </w:rPr>
        <w:t>, (</w:t>
      </w:r>
      <w:r w:rsidRPr="006A4C48">
        <w:rPr>
          <w:rFonts w:asciiTheme="majorBidi" w:hAnsiTheme="majorBidi" w:cs="Times New Roman"/>
        </w:rPr>
        <w:t xml:space="preserve">Depok: Raja </w:t>
      </w:r>
      <w:r>
        <w:rPr>
          <w:rFonts w:asciiTheme="majorBidi" w:hAnsiTheme="majorBidi" w:cs="Times New Roman"/>
        </w:rPr>
        <w:t>Grafindo Persada: 2017), h. 251</w:t>
      </w:r>
    </w:p>
  </w:footnote>
  <w:footnote w:id="45">
    <w:p w:rsidR="00B640CD" w:rsidRDefault="00B640CD" w:rsidP="00B640CD">
      <w:pPr>
        <w:pStyle w:val="FootnoteText"/>
        <w:ind w:firstLine="1134"/>
        <w:jc w:val="both"/>
      </w:pPr>
      <w:r w:rsidRPr="00ED2595">
        <w:rPr>
          <w:rStyle w:val="FootnoteReference"/>
          <w:rFonts w:asciiTheme="majorBidi" w:hAnsiTheme="majorBidi"/>
        </w:rPr>
        <w:footnoteRef/>
      </w:r>
      <w:r w:rsidRPr="00ED2595">
        <w:rPr>
          <w:rFonts w:asciiTheme="majorBidi" w:hAnsiTheme="majorBidi" w:cs="Times New Roman"/>
        </w:rPr>
        <w:t xml:space="preserve"> </w:t>
      </w:r>
      <w:r>
        <w:rPr>
          <w:rFonts w:asciiTheme="majorBidi" w:hAnsiTheme="majorBidi" w:cs="Times New Roman"/>
        </w:rPr>
        <w:t>Al-Mawardi,</w:t>
      </w:r>
      <w:r w:rsidRPr="000341BC">
        <w:rPr>
          <w:rFonts w:asciiTheme="majorBidi" w:hAnsiTheme="majorBidi" w:cs="Times New Roman"/>
          <w:i/>
          <w:iCs/>
        </w:rPr>
        <w:t>Al-Ahkam...,</w:t>
      </w:r>
      <w:r>
        <w:rPr>
          <w:rFonts w:asciiTheme="majorBidi" w:hAnsiTheme="majorBidi" w:cs="Times New Roman"/>
        </w:rPr>
        <w:t xml:space="preserve"> h</w:t>
      </w:r>
      <w:r w:rsidRPr="00ED2595">
        <w:rPr>
          <w:rFonts w:asciiTheme="majorBidi" w:hAnsiTheme="majorBidi" w:cs="Times New Roman"/>
        </w:rPr>
        <w:t>. 15-16</w:t>
      </w:r>
    </w:p>
  </w:footnote>
  <w:footnote w:id="46">
    <w:p w:rsidR="00B640CD" w:rsidRDefault="00B640CD" w:rsidP="00B640CD">
      <w:pPr>
        <w:pStyle w:val="FootnoteText"/>
        <w:ind w:firstLine="1134"/>
        <w:jc w:val="both"/>
      </w:pPr>
      <w:r w:rsidRPr="00ED2595">
        <w:rPr>
          <w:rStyle w:val="FootnoteReference"/>
          <w:rFonts w:asciiTheme="majorBidi" w:hAnsiTheme="majorBidi"/>
        </w:rPr>
        <w:footnoteRef/>
      </w:r>
      <w:r w:rsidRPr="00ED2595">
        <w:rPr>
          <w:rFonts w:asciiTheme="majorBidi" w:hAnsiTheme="majorBidi" w:cs="Times New Roman"/>
        </w:rPr>
        <w:t xml:space="preserve">  </w:t>
      </w:r>
      <w:r w:rsidRPr="006A4C48">
        <w:rPr>
          <w:rFonts w:asciiTheme="majorBidi" w:hAnsiTheme="majorBidi" w:cs="Times New Roman"/>
        </w:rPr>
        <w:t xml:space="preserve">Al-Mawardi, </w:t>
      </w:r>
      <w:r w:rsidRPr="006A4C48">
        <w:rPr>
          <w:rFonts w:asciiTheme="majorBidi" w:hAnsiTheme="majorBidi" w:cs="Times New Roman"/>
          <w:i/>
          <w:iCs/>
        </w:rPr>
        <w:t>Al-Ahkam…</w:t>
      </w:r>
      <w:r w:rsidRPr="006A4C48">
        <w:rPr>
          <w:rFonts w:asciiTheme="majorBidi" w:hAnsiTheme="majorBidi" w:cs="Times New Roman"/>
        </w:rPr>
        <w:t xml:space="preserve">, </w:t>
      </w:r>
      <w:r w:rsidRPr="00ED2595">
        <w:rPr>
          <w:rFonts w:asciiTheme="majorBidi" w:hAnsiTheme="majorBidi" w:cs="Times New Roman"/>
        </w:rPr>
        <w:t>199</w:t>
      </w:r>
    </w:p>
  </w:footnote>
  <w:footnote w:id="47">
    <w:p w:rsidR="00B640CD" w:rsidRDefault="00B640CD" w:rsidP="00B640CD">
      <w:pPr>
        <w:pStyle w:val="FootnoteText"/>
        <w:ind w:firstLine="1134"/>
        <w:jc w:val="both"/>
      </w:pPr>
      <w:r w:rsidRPr="00ED2595">
        <w:rPr>
          <w:rStyle w:val="FootnoteReference"/>
          <w:rFonts w:asciiTheme="majorBidi" w:hAnsiTheme="majorBidi"/>
        </w:rPr>
        <w:footnoteRef/>
      </w:r>
      <w:r w:rsidRPr="00ED2595">
        <w:rPr>
          <w:rFonts w:asciiTheme="majorBidi" w:hAnsiTheme="majorBidi" w:cs="Times New Roman"/>
        </w:rPr>
        <w:t xml:space="preserve"> Al-Mawardi, </w:t>
      </w:r>
      <w:r>
        <w:rPr>
          <w:rFonts w:asciiTheme="majorBidi" w:hAnsiTheme="majorBidi" w:cs="Times New Roman"/>
          <w:i/>
          <w:iCs/>
        </w:rPr>
        <w:t>Al-Ahkam…</w:t>
      </w:r>
      <w:r>
        <w:rPr>
          <w:rFonts w:asciiTheme="majorBidi" w:hAnsiTheme="majorBidi" w:cs="Times New Roman"/>
        </w:rPr>
        <w:t>, h</w:t>
      </w:r>
      <w:r w:rsidRPr="00ED2595">
        <w:rPr>
          <w:rFonts w:asciiTheme="majorBidi" w:hAnsiTheme="majorBidi" w:cs="Times New Roman"/>
        </w:rPr>
        <w:t>.</w:t>
      </w:r>
      <w:r>
        <w:rPr>
          <w:rFonts w:asciiTheme="majorBidi" w:hAnsiTheme="majorBidi" w:cs="Times New Roman"/>
        </w:rPr>
        <w:t xml:space="preserve"> 214</w:t>
      </w:r>
    </w:p>
  </w:footnote>
  <w:footnote w:id="48">
    <w:p w:rsidR="00B640CD" w:rsidRDefault="00B640CD" w:rsidP="00B640CD">
      <w:pPr>
        <w:pStyle w:val="FootnoteText"/>
        <w:ind w:firstLine="1134"/>
        <w:jc w:val="both"/>
      </w:pPr>
      <w:r w:rsidRPr="00ED2595">
        <w:rPr>
          <w:rStyle w:val="FootnoteReference"/>
          <w:rFonts w:asciiTheme="majorBidi" w:hAnsiTheme="majorBidi"/>
        </w:rPr>
        <w:footnoteRef/>
      </w:r>
      <w:r w:rsidRPr="00ED2595">
        <w:rPr>
          <w:rFonts w:asciiTheme="majorBidi" w:hAnsiTheme="majorBidi" w:cs="Times New Roman"/>
        </w:rPr>
        <w:t xml:space="preserve"> </w:t>
      </w:r>
      <w:r>
        <w:rPr>
          <w:rFonts w:asciiTheme="majorBidi" w:hAnsiTheme="majorBidi" w:cs="Times New Roman"/>
        </w:rPr>
        <w:t xml:space="preserve">Sabahudin Azmi, </w:t>
      </w:r>
      <w:r w:rsidRPr="000341BC">
        <w:rPr>
          <w:rFonts w:asciiTheme="majorBidi" w:hAnsiTheme="majorBidi" w:cs="Times New Roman"/>
          <w:i/>
          <w:iCs/>
        </w:rPr>
        <w:t>Islamic Economics</w:t>
      </w:r>
      <w:r>
        <w:rPr>
          <w:rFonts w:asciiTheme="majorBidi" w:hAnsiTheme="majorBidi" w:cs="Times New Roman"/>
          <w:i/>
          <w:iCs/>
        </w:rPr>
        <w:t>…</w:t>
      </w:r>
      <w:r>
        <w:rPr>
          <w:rFonts w:asciiTheme="majorBidi" w:hAnsiTheme="majorBidi" w:cs="Times New Roman"/>
        </w:rPr>
        <w:t>,h</w:t>
      </w:r>
      <w:r w:rsidRPr="00ED2595">
        <w:t>.</w:t>
      </w:r>
      <w:r w:rsidRPr="00ED2595">
        <w:rPr>
          <w:rFonts w:asciiTheme="majorBidi" w:hAnsiTheme="majorBidi" w:cs="Times New Roman"/>
        </w:rPr>
        <w:t xml:space="preserve"> 88</w:t>
      </w:r>
    </w:p>
  </w:footnote>
  <w:footnote w:id="49">
    <w:p w:rsidR="00B640CD" w:rsidRDefault="00B640CD" w:rsidP="00B640CD">
      <w:pPr>
        <w:pStyle w:val="FootnoteText"/>
        <w:ind w:firstLine="1134"/>
        <w:jc w:val="both"/>
      </w:pPr>
      <w:r w:rsidRPr="00ED2595">
        <w:rPr>
          <w:rStyle w:val="FootnoteReference"/>
          <w:rFonts w:asciiTheme="majorBidi" w:hAnsiTheme="majorBidi"/>
        </w:rPr>
        <w:footnoteRef/>
      </w:r>
      <w:r w:rsidRPr="00ED2595">
        <w:rPr>
          <w:rFonts w:asciiTheme="majorBidi" w:hAnsiTheme="majorBidi" w:cs="Times New Roman"/>
        </w:rPr>
        <w:t xml:space="preserve"> </w:t>
      </w:r>
      <w:r w:rsidRPr="000341BC">
        <w:rPr>
          <w:rFonts w:asciiTheme="majorBidi" w:hAnsiTheme="majorBidi" w:cs="Times New Roman"/>
        </w:rPr>
        <w:t xml:space="preserve">Sabahudin Azmi, </w:t>
      </w:r>
      <w:r w:rsidRPr="000341BC">
        <w:rPr>
          <w:rFonts w:asciiTheme="majorBidi" w:hAnsiTheme="majorBidi" w:cs="Times New Roman"/>
          <w:i/>
          <w:iCs/>
        </w:rPr>
        <w:t>Islamic Economics…</w:t>
      </w:r>
      <w:r w:rsidRPr="000341BC">
        <w:rPr>
          <w:rFonts w:asciiTheme="majorBidi" w:hAnsiTheme="majorBidi" w:cs="Times New Roman"/>
        </w:rPr>
        <w:t>,h. 88</w:t>
      </w:r>
    </w:p>
  </w:footnote>
  <w:footnote w:id="50">
    <w:p w:rsidR="00B640CD" w:rsidRPr="00971A91" w:rsidRDefault="00B640CD" w:rsidP="00B640CD">
      <w:pPr>
        <w:pStyle w:val="FootnoteText"/>
        <w:ind w:left="471" w:firstLine="720"/>
      </w:pPr>
      <w:r>
        <w:rPr>
          <w:rStyle w:val="FootnoteReference"/>
        </w:rPr>
        <w:footnoteRef/>
      </w:r>
      <w:r>
        <w:t xml:space="preserve"> </w:t>
      </w:r>
      <w:r w:rsidRPr="00FF26CC">
        <w:rPr>
          <w:rFonts w:asciiTheme="majorBidi" w:hAnsiTheme="majorBidi" w:cs="Times New Roman"/>
        </w:rPr>
        <w:t xml:space="preserve">Adiwarman Azwar Karim, </w:t>
      </w:r>
      <w:r>
        <w:rPr>
          <w:rFonts w:asciiTheme="majorBidi" w:hAnsiTheme="majorBidi" w:cs="Times New Roman"/>
          <w:i/>
          <w:iCs/>
        </w:rPr>
        <w:t>Sejarah</w:t>
      </w:r>
      <w:r w:rsidRPr="00FF26CC">
        <w:rPr>
          <w:rFonts w:asciiTheme="majorBidi" w:hAnsiTheme="majorBidi" w:cs="Times New Roman"/>
        </w:rPr>
        <w:t xml:space="preserve">…, h. </w:t>
      </w:r>
      <w:r w:rsidRPr="004277A0">
        <w:rPr>
          <w:rFonts w:asciiTheme="majorBidi" w:hAnsiTheme="majorBidi" w:cs="Times New Roman"/>
        </w:rPr>
        <w:t>249</w:t>
      </w:r>
    </w:p>
  </w:footnote>
  <w:footnote w:id="51">
    <w:p w:rsidR="00B640CD" w:rsidRDefault="00B640CD" w:rsidP="00B640CD">
      <w:pPr>
        <w:pStyle w:val="FootnoteText"/>
        <w:ind w:firstLine="1191"/>
        <w:jc w:val="both"/>
      </w:pPr>
      <w:r w:rsidRPr="004277A0">
        <w:rPr>
          <w:rStyle w:val="FootnoteReference"/>
          <w:rFonts w:asciiTheme="majorBidi" w:hAnsiTheme="majorBidi"/>
        </w:rPr>
        <w:footnoteRef/>
      </w:r>
      <w:r w:rsidRPr="00FF26CC">
        <w:rPr>
          <w:rFonts w:asciiTheme="majorBidi" w:hAnsiTheme="majorBidi" w:cs="Times New Roman"/>
        </w:rPr>
        <w:t xml:space="preserve">Adiwarman Azwar Karim, </w:t>
      </w:r>
      <w:r>
        <w:rPr>
          <w:rFonts w:asciiTheme="majorBidi" w:hAnsiTheme="majorBidi" w:cs="Times New Roman"/>
          <w:i/>
          <w:iCs/>
        </w:rPr>
        <w:t>Sejarah</w:t>
      </w:r>
      <w:r w:rsidRPr="00FF26CC">
        <w:rPr>
          <w:rFonts w:asciiTheme="majorBidi" w:hAnsiTheme="majorBidi" w:cs="Times New Roman"/>
        </w:rPr>
        <w:t xml:space="preserve">…, h. </w:t>
      </w:r>
      <w:r w:rsidRPr="004277A0">
        <w:rPr>
          <w:rFonts w:asciiTheme="majorBidi" w:hAnsiTheme="majorBidi" w:cs="Times New Roman"/>
        </w:rPr>
        <w:t>249</w:t>
      </w:r>
    </w:p>
  </w:footnote>
  <w:footnote w:id="52">
    <w:p w:rsidR="00B640CD" w:rsidRDefault="00B640CD" w:rsidP="00B640CD">
      <w:pPr>
        <w:pStyle w:val="FootnoteText"/>
        <w:ind w:firstLine="1191"/>
        <w:jc w:val="both"/>
      </w:pPr>
      <w:r w:rsidRPr="000F1F37">
        <w:rPr>
          <w:rStyle w:val="FootnoteReference"/>
          <w:rFonts w:asciiTheme="majorBidi" w:hAnsiTheme="majorBidi"/>
        </w:rPr>
        <w:footnoteRef/>
      </w:r>
      <w:r w:rsidRPr="000F1F37">
        <w:rPr>
          <w:rFonts w:asciiTheme="majorBidi" w:hAnsiTheme="majorBidi" w:cs="Times New Roman"/>
        </w:rPr>
        <w:t xml:space="preserve"> </w:t>
      </w:r>
      <w:r w:rsidRPr="00FF26CC">
        <w:rPr>
          <w:rFonts w:asciiTheme="majorBidi" w:hAnsiTheme="majorBidi" w:cs="Times New Roman"/>
        </w:rPr>
        <w:t xml:space="preserve">Adiwarman Azwar Karim, </w:t>
      </w:r>
      <w:r>
        <w:rPr>
          <w:rFonts w:asciiTheme="majorBidi" w:hAnsiTheme="majorBidi" w:cs="Times New Roman"/>
          <w:i/>
          <w:iCs/>
        </w:rPr>
        <w:t>Sejarah</w:t>
      </w:r>
      <w:r w:rsidRPr="00FF26CC">
        <w:rPr>
          <w:rFonts w:asciiTheme="majorBidi" w:hAnsiTheme="majorBidi" w:cs="Times New Roman"/>
        </w:rPr>
        <w:t xml:space="preserve">…, h. </w:t>
      </w:r>
      <w:r w:rsidRPr="000F1F37">
        <w:rPr>
          <w:rFonts w:asciiTheme="majorBidi" w:hAnsiTheme="majorBidi" w:cs="Times New Roman"/>
        </w:rPr>
        <w:t>254</w:t>
      </w:r>
    </w:p>
  </w:footnote>
  <w:footnote w:id="53">
    <w:p w:rsidR="00B640CD" w:rsidRDefault="00B640CD" w:rsidP="00B640CD">
      <w:pPr>
        <w:pStyle w:val="FootnoteText"/>
        <w:ind w:firstLine="1191"/>
        <w:jc w:val="both"/>
      </w:pPr>
      <w:r w:rsidRPr="001B4049">
        <w:rPr>
          <w:rStyle w:val="FootnoteReference"/>
          <w:rFonts w:asciiTheme="majorBidi" w:hAnsiTheme="majorBidi"/>
          <w:color w:val="000000" w:themeColor="text1"/>
        </w:rPr>
        <w:footnoteRef/>
      </w:r>
      <w:r>
        <w:rPr>
          <w:rFonts w:asciiTheme="majorBidi" w:hAnsiTheme="majorBidi" w:cs="Times New Roman"/>
          <w:color w:val="000000" w:themeColor="text1"/>
        </w:rPr>
        <w:t xml:space="preserve"> Sabahuddin Azmi, </w:t>
      </w:r>
      <w:r w:rsidRPr="006D5912">
        <w:rPr>
          <w:rFonts w:asciiTheme="majorBidi" w:hAnsiTheme="majorBidi" w:cs="Times New Roman"/>
          <w:i/>
          <w:iCs/>
          <w:color w:val="000000" w:themeColor="text1"/>
        </w:rPr>
        <w:t xml:space="preserve">Islamic Economic…, </w:t>
      </w:r>
      <w:r>
        <w:rPr>
          <w:rFonts w:asciiTheme="majorBidi" w:hAnsiTheme="majorBidi" w:cs="Times New Roman"/>
          <w:color w:val="000000" w:themeColor="text1"/>
        </w:rPr>
        <w:t>h. 98</w:t>
      </w:r>
    </w:p>
  </w:footnote>
  <w:footnote w:id="54">
    <w:p w:rsidR="00B640CD" w:rsidRPr="006D5912" w:rsidRDefault="00B640CD" w:rsidP="00B640CD">
      <w:pPr>
        <w:pStyle w:val="FootnoteText"/>
        <w:ind w:left="414" w:firstLine="720"/>
        <w:jc w:val="both"/>
        <w:rPr>
          <w:rFonts w:asciiTheme="majorBidi" w:hAnsiTheme="majorBidi" w:cstheme="majorBidi"/>
        </w:rPr>
      </w:pPr>
      <w:r w:rsidRPr="006D5912">
        <w:rPr>
          <w:rStyle w:val="FootnoteReference"/>
          <w:rFonts w:asciiTheme="majorBidi" w:hAnsiTheme="majorBidi" w:cstheme="majorBidi"/>
        </w:rPr>
        <w:footnoteRef/>
      </w:r>
      <w:r w:rsidRPr="006D5912">
        <w:rPr>
          <w:rFonts w:asciiTheme="majorBidi" w:hAnsiTheme="majorBidi" w:cstheme="majorBidi"/>
        </w:rPr>
        <w:t xml:space="preserve"> Adiwarman Azwar Karim, </w:t>
      </w:r>
      <w:r w:rsidRPr="006D5912">
        <w:rPr>
          <w:rFonts w:asciiTheme="majorBidi" w:hAnsiTheme="majorBidi" w:cstheme="majorBidi"/>
          <w:i/>
          <w:iCs/>
        </w:rPr>
        <w:t>Sejarah</w:t>
      </w:r>
      <w:r w:rsidRPr="006D5912">
        <w:rPr>
          <w:rFonts w:asciiTheme="majorBidi" w:hAnsiTheme="majorBidi" w:cstheme="majorBidi"/>
        </w:rPr>
        <w:t>…, h.254</w:t>
      </w:r>
    </w:p>
  </w:footnote>
  <w:footnote w:id="55">
    <w:p w:rsidR="00B640CD" w:rsidRDefault="00B640CD" w:rsidP="00B640CD">
      <w:pPr>
        <w:pStyle w:val="FootnoteText"/>
        <w:ind w:firstLine="1134"/>
        <w:jc w:val="both"/>
      </w:pPr>
      <w:r w:rsidRPr="006A4C48">
        <w:rPr>
          <w:rStyle w:val="FootnoteReference"/>
          <w:rFonts w:asciiTheme="majorBidi" w:hAnsiTheme="majorBidi"/>
        </w:rPr>
        <w:footnoteRef/>
      </w:r>
      <w:r w:rsidRPr="006A4C48">
        <w:rPr>
          <w:rFonts w:asciiTheme="majorBidi" w:hAnsiTheme="majorBidi" w:cs="Times New Roman"/>
        </w:rPr>
        <w:t xml:space="preserve"> Adiwarman Azwar Karim, </w:t>
      </w:r>
      <w:r w:rsidRPr="006A4C48">
        <w:rPr>
          <w:rFonts w:asciiTheme="majorBidi" w:hAnsiTheme="majorBidi" w:cs="Times New Roman"/>
          <w:i/>
          <w:iCs/>
        </w:rPr>
        <w:t>Sejarah</w:t>
      </w:r>
      <w:r w:rsidRPr="006A4C48">
        <w:rPr>
          <w:rFonts w:asciiTheme="majorBidi" w:hAnsiTheme="majorBidi" w:cs="Times New Roman"/>
        </w:rPr>
        <w:t>…, h. 254-255</w:t>
      </w:r>
    </w:p>
  </w:footnote>
  <w:footnote w:id="56">
    <w:p w:rsidR="00B640CD" w:rsidRDefault="00B640CD" w:rsidP="00B640CD">
      <w:pPr>
        <w:pStyle w:val="FootnoteText"/>
        <w:ind w:firstLine="1134"/>
        <w:jc w:val="both"/>
      </w:pPr>
      <w:r w:rsidRPr="006A4C48">
        <w:rPr>
          <w:rStyle w:val="FootnoteReference"/>
          <w:rFonts w:asciiTheme="majorBidi" w:hAnsiTheme="majorBidi"/>
        </w:rPr>
        <w:footnoteRef/>
      </w:r>
      <w:r w:rsidRPr="006A4C48">
        <w:rPr>
          <w:rFonts w:asciiTheme="majorBidi" w:hAnsiTheme="majorBidi" w:cs="Times New Roman"/>
        </w:rPr>
        <w:t xml:space="preserve"> Al-Mawardi, </w:t>
      </w:r>
      <w:r w:rsidRPr="006A4C48">
        <w:rPr>
          <w:rFonts w:asciiTheme="majorBidi" w:hAnsiTheme="majorBidi" w:cs="Times New Roman"/>
          <w:i/>
          <w:iCs/>
        </w:rPr>
        <w:t>Al-Ahkam…,</w:t>
      </w:r>
      <w:r w:rsidRPr="006A4C48">
        <w:rPr>
          <w:rFonts w:asciiTheme="majorBidi" w:hAnsiTheme="majorBidi" w:cs="Times New Roman"/>
        </w:rPr>
        <w:t xml:space="preserve"> h. 215</w:t>
      </w:r>
    </w:p>
  </w:footnote>
  <w:footnote w:id="57">
    <w:p w:rsidR="00B640CD" w:rsidRDefault="00B640CD" w:rsidP="00B640CD">
      <w:pPr>
        <w:pStyle w:val="FootnoteText"/>
        <w:ind w:firstLine="1134"/>
        <w:jc w:val="both"/>
      </w:pPr>
      <w:r w:rsidRPr="006A4C48">
        <w:rPr>
          <w:rStyle w:val="FootnoteReference"/>
          <w:rFonts w:asciiTheme="majorBidi" w:hAnsiTheme="majorBidi"/>
        </w:rPr>
        <w:footnoteRef/>
      </w:r>
      <w:r w:rsidRPr="006A4C48">
        <w:rPr>
          <w:rFonts w:asciiTheme="majorBidi" w:hAnsiTheme="majorBidi" w:cs="Times New Roman"/>
        </w:rPr>
        <w:t xml:space="preserve"> Al-Mawardi, </w:t>
      </w:r>
      <w:r w:rsidRPr="006A4C48">
        <w:rPr>
          <w:rFonts w:asciiTheme="majorBidi" w:hAnsiTheme="majorBidi" w:cs="Times New Roman"/>
          <w:i/>
          <w:iCs/>
        </w:rPr>
        <w:t>Al-Ahkam…,</w:t>
      </w:r>
      <w:r w:rsidRPr="006A4C48">
        <w:rPr>
          <w:rFonts w:asciiTheme="majorBidi" w:hAnsiTheme="majorBidi" w:cs="Times New Roman"/>
        </w:rPr>
        <w:t xml:space="preserve"> h. 214</w:t>
      </w:r>
    </w:p>
  </w:footnote>
  <w:footnote w:id="58">
    <w:p w:rsidR="00B640CD" w:rsidRDefault="00B640CD" w:rsidP="00B640CD">
      <w:pPr>
        <w:pStyle w:val="FootnoteText"/>
        <w:ind w:firstLine="1134"/>
        <w:jc w:val="both"/>
      </w:pPr>
      <w:r w:rsidRPr="006A4C48">
        <w:rPr>
          <w:rStyle w:val="FootnoteReference"/>
          <w:rFonts w:asciiTheme="majorBidi" w:hAnsiTheme="majorBidi"/>
        </w:rPr>
        <w:footnoteRef/>
      </w:r>
      <w:r w:rsidRPr="006A4C48">
        <w:rPr>
          <w:rFonts w:asciiTheme="majorBidi" w:hAnsiTheme="majorBidi" w:cs="Times New Roman"/>
        </w:rPr>
        <w:t xml:space="preserve"> Sabahudin Azmi, </w:t>
      </w:r>
      <w:r w:rsidRPr="006A4C48">
        <w:rPr>
          <w:rFonts w:asciiTheme="majorBidi" w:hAnsiTheme="majorBidi" w:cs="Times New Roman"/>
          <w:i/>
          <w:iCs/>
        </w:rPr>
        <w:t>Islamic Economics…</w:t>
      </w:r>
      <w:r w:rsidRPr="006A4C48">
        <w:rPr>
          <w:rFonts w:asciiTheme="majorBidi" w:hAnsiTheme="majorBidi" w:cs="Times New Roman"/>
        </w:rPr>
        <w:t>,h.119</w:t>
      </w:r>
    </w:p>
  </w:footnote>
  <w:footnote w:id="59">
    <w:p w:rsidR="00B640CD" w:rsidRDefault="00B640CD" w:rsidP="00B640CD">
      <w:pPr>
        <w:pStyle w:val="FootnoteText"/>
        <w:ind w:firstLine="1134"/>
        <w:jc w:val="both"/>
      </w:pPr>
      <w:r w:rsidRPr="006A4C48">
        <w:rPr>
          <w:rStyle w:val="FootnoteReference"/>
          <w:rFonts w:asciiTheme="majorBidi" w:hAnsiTheme="majorBidi"/>
        </w:rPr>
        <w:footnoteRef/>
      </w:r>
      <w:r w:rsidRPr="006A4C48">
        <w:rPr>
          <w:rFonts w:asciiTheme="majorBidi" w:hAnsiTheme="majorBidi" w:cs="Times New Roman"/>
        </w:rPr>
        <w:t xml:space="preserve"> Al-Mawardi, </w:t>
      </w:r>
      <w:r w:rsidRPr="006A4C48">
        <w:rPr>
          <w:rFonts w:asciiTheme="majorBidi" w:hAnsiTheme="majorBidi" w:cs="Times New Roman"/>
          <w:i/>
          <w:iCs/>
        </w:rPr>
        <w:t>Al-Ahkam…,</w:t>
      </w:r>
      <w:r w:rsidRPr="006A4C48">
        <w:rPr>
          <w:rFonts w:asciiTheme="majorBidi" w:hAnsiTheme="majorBidi" w:cs="Times New Roman"/>
        </w:rPr>
        <w:t xml:space="preserve"> h. 214</w:t>
      </w:r>
    </w:p>
  </w:footnote>
  <w:footnote w:id="60">
    <w:p w:rsidR="00B640CD" w:rsidRDefault="00B640CD" w:rsidP="00B640CD">
      <w:pPr>
        <w:pStyle w:val="FootnoteText"/>
        <w:ind w:firstLine="1134"/>
        <w:jc w:val="both"/>
      </w:pPr>
      <w:r w:rsidRPr="006A4C48">
        <w:rPr>
          <w:rStyle w:val="FootnoteReference"/>
          <w:rFonts w:asciiTheme="majorBidi" w:hAnsiTheme="majorBidi"/>
        </w:rPr>
        <w:footnoteRef/>
      </w:r>
      <w:r w:rsidRPr="006A4C48">
        <w:rPr>
          <w:rFonts w:asciiTheme="majorBidi" w:hAnsiTheme="majorBidi" w:cs="Times New Roman"/>
        </w:rPr>
        <w:t xml:space="preserve"> Al-Mawardi, </w:t>
      </w:r>
      <w:r w:rsidRPr="006A4C48">
        <w:rPr>
          <w:rFonts w:asciiTheme="majorBidi" w:hAnsiTheme="majorBidi" w:cs="Times New Roman"/>
          <w:i/>
          <w:iCs/>
        </w:rPr>
        <w:t>Al-Ahkam…,</w:t>
      </w:r>
      <w:r w:rsidRPr="006A4C48">
        <w:rPr>
          <w:rFonts w:asciiTheme="majorBidi" w:hAnsiTheme="majorBidi" w:cs="Times New Roman"/>
        </w:rPr>
        <w:t xml:space="preserve"> h</w:t>
      </w:r>
      <w:r>
        <w:rPr>
          <w:rFonts w:asciiTheme="majorBidi" w:hAnsiTheme="majorBidi" w:cs="Times New Roman"/>
        </w:rPr>
        <w:t xml:space="preserve">. </w:t>
      </w:r>
      <w:r w:rsidRPr="006A4C48">
        <w:rPr>
          <w:rFonts w:asciiTheme="majorBidi" w:hAnsiTheme="majorBidi" w:cs="Times New Roman"/>
        </w:rPr>
        <w:t>214</w:t>
      </w:r>
    </w:p>
  </w:footnote>
  <w:footnote w:id="61">
    <w:p w:rsidR="00B640CD" w:rsidRDefault="00B640CD" w:rsidP="00B640CD">
      <w:pPr>
        <w:pStyle w:val="FootnoteText"/>
        <w:ind w:firstLine="1134"/>
        <w:jc w:val="both"/>
      </w:pPr>
      <w:r w:rsidRPr="006A4C48">
        <w:rPr>
          <w:rStyle w:val="FootnoteReference"/>
          <w:rFonts w:asciiTheme="majorBidi" w:hAnsiTheme="majorBidi"/>
        </w:rPr>
        <w:footnoteRef/>
      </w:r>
      <w:r w:rsidRPr="006A4C48">
        <w:rPr>
          <w:rFonts w:asciiTheme="majorBidi" w:hAnsiTheme="majorBidi" w:cs="Times New Roman"/>
        </w:rPr>
        <w:t xml:space="preserve"> Al-Mawardi, </w:t>
      </w:r>
      <w:r w:rsidRPr="006A4C48">
        <w:rPr>
          <w:rFonts w:asciiTheme="majorBidi" w:hAnsiTheme="majorBidi" w:cs="Times New Roman"/>
          <w:i/>
          <w:iCs/>
        </w:rPr>
        <w:t>Al-Ahkam…,</w:t>
      </w:r>
      <w:r w:rsidRPr="006A4C48">
        <w:rPr>
          <w:rFonts w:asciiTheme="majorBidi" w:hAnsiTheme="majorBidi" w:cs="Times New Roman"/>
        </w:rPr>
        <w:t xml:space="preserve"> h</w:t>
      </w:r>
      <w:r>
        <w:rPr>
          <w:rFonts w:asciiTheme="majorBidi" w:hAnsiTheme="majorBidi" w:cs="Times New Roman"/>
        </w:rPr>
        <w:t xml:space="preserve">. </w:t>
      </w:r>
      <w:r w:rsidRPr="006A4C48">
        <w:rPr>
          <w:rFonts w:asciiTheme="majorBidi" w:hAnsiTheme="majorBidi" w:cs="Times New Roman"/>
        </w:rPr>
        <w:t>214</w:t>
      </w:r>
    </w:p>
  </w:footnote>
  <w:footnote w:id="62">
    <w:p w:rsidR="00B640CD" w:rsidRDefault="00B640CD" w:rsidP="00B640CD">
      <w:pPr>
        <w:pStyle w:val="FootnoteText"/>
        <w:ind w:firstLine="1134"/>
        <w:jc w:val="both"/>
      </w:pPr>
      <w:r w:rsidRPr="006A4C48">
        <w:rPr>
          <w:rStyle w:val="FootnoteReference"/>
          <w:rFonts w:asciiTheme="majorBidi" w:hAnsiTheme="majorBidi"/>
        </w:rPr>
        <w:footnoteRef/>
      </w:r>
      <w:r w:rsidRPr="006A4C48">
        <w:rPr>
          <w:rFonts w:asciiTheme="majorBidi" w:hAnsiTheme="majorBidi" w:cs="Times New Roman"/>
        </w:rPr>
        <w:t xml:space="preserve"> Sabahudin Azmi, </w:t>
      </w:r>
      <w:r w:rsidRPr="006A4C48">
        <w:rPr>
          <w:rFonts w:asciiTheme="majorBidi" w:hAnsiTheme="majorBidi" w:cs="Times New Roman"/>
          <w:i/>
          <w:iCs/>
        </w:rPr>
        <w:t>Islamic Economics…</w:t>
      </w:r>
      <w:r w:rsidRPr="006A4C48">
        <w:rPr>
          <w:rFonts w:asciiTheme="majorBidi" w:hAnsiTheme="majorBidi" w:cs="Times New Roman"/>
        </w:rPr>
        <w:t>,h.120</w:t>
      </w:r>
    </w:p>
  </w:footnote>
  <w:footnote w:id="63">
    <w:p w:rsidR="00B640CD" w:rsidRDefault="00B640CD" w:rsidP="00B640CD">
      <w:pPr>
        <w:pStyle w:val="FootnoteText"/>
        <w:ind w:firstLine="1134"/>
        <w:jc w:val="both"/>
      </w:pPr>
      <w:r w:rsidRPr="006A4C48">
        <w:rPr>
          <w:rStyle w:val="FootnoteReference"/>
          <w:rFonts w:asciiTheme="majorBidi" w:hAnsiTheme="majorBidi"/>
        </w:rPr>
        <w:footnoteRef/>
      </w:r>
      <w:r w:rsidRPr="006A4C48">
        <w:rPr>
          <w:rFonts w:asciiTheme="majorBidi" w:hAnsiTheme="majorBidi" w:cs="Times New Roman"/>
        </w:rPr>
        <w:t xml:space="preserve"> Al-Mawardi, </w:t>
      </w:r>
      <w:r w:rsidRPr="006A4C48">
        <w:rPr>
          <w:rFonts w:asciiTheme="majorBidi" w:hAnsiTheme="majorBidi" w:cs="Times New Roman"/>
          <w:i/>
          <w:iCs/>
        </w:rPr>
        <w:t>Al-Ahkam…,</w:t>
      </w:r>
      <w:r w:rsidRPr="006A4C48">
        <w:rPr>
          <w:rFonts w:asciiTheme="majorBidi" w:hAnsiTheme="majorBidi" w:cs="Times New Roman"/>
        </w:rPr>
        <w:t xml:space="preserve"> h.122</w:t>
      </w:r>
    </w:p>
  </w:footnote>
  <w:footnote w:id="64">
    <w:p w:rsidR="00B640CD" w:rsidRPr="00F565A7" w:rsidRDefault="00B640CD" w:rsidP="00B640CD">
      <w:pPr>
        <w:pStyle w:val="FootnoteText"/>
        <w:ind w:firstLine="1134"/>
        <w:jc w:val="both"/>
        <w:rPr>
          <w:rFonts w:asciiTheme="majorBidi" w:hAnsiTheme="majorBidi" w:cstheme="majorBidi"/>
        </w:rPr>
      </w:pPr>
      <w:r w:rsidRPr="00F565A7">
        <w:rPr>
          <w:rStyle w:val="FootnoteReference"/>
          <w:rFonts w:asciiTheme="majorBidi" w:hAnsiTheme="majorBidi" w:cstheme="majorBidi"/>
        </w:rPr>
        <w:footnoteRef/>
      </w:r>
      <w:r w:rsidRPr="00F565A7">
        <w:rPr>
          <w:rFonts w:asciiTheme="majorBidi" w:hAnsiTheme="majorBidi" w:cstheme="majorBidi"/>
        </w:rPr>
        <w:t xml:space="preserve"> Nurul Huda dan Ahmad Mukti, </w:t>
      </w:r>
      <w:r w:rsidRPr="00F565A7">
        <w:rPr>
          <w:rFonts w:asciiTheme="majorBidi" w:hAnsiTheme="majorBidi" w:cstheme="majorBidi"/>
          <w:i/>
          <w:iCs/>
        </w:rPr>
        <w:t>Keuangan Publik Islam Pendekatan Al-Kharaj (imam Abu Yusuf)</w:t>
      </w:r>
      <w:r w:rsidRPr="00F565A7">
        <w:rPr>
          <w:rFonts w:asciiTheme="majorBidi" w:hAnsiTheme="majorBidi" w:cstheme="majorBidi"/>
        </w:rPr>
        <w:t>, (Bogor: Ghalia Indonesia, 2011), h.77</w:t>
      </w:r>
    </w:p>
  </w:footnote>
  <w:footnote w:id="65">
    <w:p w:rsidR="00B640CD" w:rsidRPr="007E6E45" w:rsidRDefault="00B640CD" w:rsidP="00B640CD">
      <w:pPr>
        <w:pStyle w:val="FootnoteText"/>
        <w:ind w:firstLine="1134"/>
        <w:jc w:val="both"/>
        <w:rPr>
          <w:rFonts w:asciiTheme="majorBidi" w:hAnsiTheme="majorBidi" w:cstheme="majorBidi"/>
        </w:rPr>
      </w:pPr>
      <w:r w:rsidRPr="007E6E45">
        <w:rPr>
          <w:rStyle w:val="FootnoteReference"/>
          <w:rFonts w:asciiTheme="majorBidi" w:hAnsiTheme="majorBidi" w:cstheme="majorBidi"/>
        </w:rPr>
        <w:footnoteRef/>
      </w:r>
      <w:r w:rsidRPr="007E6E45">
        <w:rPr>
          <w:rFonts w:asciiTheme="majorBidi" w:hAnsiTheme="majorBidi" w:cstheme="majorBidi"/>
        </w:rPr>
        <w:t xml:space="preserve"> Yadi Janwari, </w:t>
      </w:r>
      <w:r w:rsidRPr="007E6E45">
        <w:rPr>
          <w:rFonts w:asciiTheme="majorBidi" w:hAnsiTheme="majorBidi" w:cstheme="majorBidi"/>
          <w:i/>
          <w:iCs/>
        </w:rPr>
        <w:t>Pemikiran Ekonomi Islam Dari masa Rasulullah Hingga Masa Kontemporer</w:t>
      </w:r>
      <w:r w:rsidRPr="007E6E45">
        <w:rPr>
          <w:rFonts w:asciiTheme="majorBidi" w:hAnsiTheme="majorBidi" w:cstheme="majorBidi"/>
        </w:rPr>
        <w:t>, (Bandung: PT Remaja Rosdakarya, 2016), h. 114</w:t>
      </w:r>
    </w:p>
  </w:footnote>
  <w:footnote w:id="66">
    <w:p w:rsidR="00B640CD" w:rsidRPr="007E6E45" w:rsidRDefault="00B640CD" w:rsidP="00B640CD">
      <w:pPr>
        <w:pStyle w:val="FootnoteText"/>
        <w:ind w:firstLine="1191"/>
        <w:jc w:val="both"/>
        <w:rPr>
          <w:rFonts w:asciiTheme="majorBidi" w:hAnsiTheme="majorBidi" w:cstheme="majorBidi"/>
        </w:rPr>
      </w:pPr>
      <w:r w:rsidRPr="007E6E45">
        <w:rPr>
          <w:rStyle w:val="FootnoteReference"/>
          <w:rFonts w:asciiTheme="majorBidi" w:hAnsiTheme="majorBidi" w:cstheme="majorBidi"/>
        </w:rPr>
        <w:footnoteRef/>
      </w:r>
      <w:r w:rsidRPr="007E6E45">
        <w:rPr>
          <w:rFonts w:asciiTheme="majorBidi" w:hAnsiTheme="majorBidi" w:cstheme="majorBidi"/>
        </w:rPr>
        <w:t xml:space="preserve"> Adiwarman Azwar Karim, </w:t>
      </w:r>
      <w:r w:rsidRPr="007E6E45">
        <w:rPr>
          <w:rFonts w:asciiTheme="majorBidi" w:hAnsiTheme="majorBidi" w:cstheme="majorBidi"/>
          <w:i/>
          <w:iCs/>
        </w:rPr>
        <w:t>Sejarah</w:t>
      </w:r>
      <w:r w:rsidRPr="007E6E45">
        <w:rPr>
          <w:rFonts w:asciiTheme="majorBidi" w:hAnsiTheme="majorBidi" w:cstheme="majorBidi"/>
        </w:rPr>
        <w:t>…, h. 201</w:t>
      </w:r>
    </w:p>
  </w:footnote>
  <w:footnote w:id="67">
    <w:p w:rsidR="00B640CD" w:rsidRPr="006726B0" w:rsidRDefault="00B640CD" w:rsidP="00B640CD">
      <w:pPr>
        <w:pStyle w:val="FootnoteText"/>
        <w:ind w:firstLine="1191"/>
        <w:jc w:val="both"/>
        <w:rPr>
          <w:rFonts w:asciiTheme="majorBidi" w:hAnsiTheme="majorBidi" w:cstheme="majorBidi"/>
        </w:rPr>
      </w:pPr>
      <w:r w:rsidRPr="006726B0">
        <w:rPr>
          <w:rStyle w:val="FootnoteReference"/>
          <w:rFonts w:asciiTheme="majorBidi" w:hAnsiTheme="majorBidi" w:cstheme="majorBidi"/>
        </w:rPr>
        <w:footnoteRef/>
      </w:r>
      <w:r>
        <w:rPr>
          <w:rFonts w:asciiTheme="majorBidi" w:hAnsiTheme="majorBidi" w:cstheme="majorBidi"/>
        </w:rPr>
        <w:t xml:space="preserve"> Muhammad Ibrahim Al Banna, </w:t>
      </w:r>
      <w:r w:rsidRPr="00C0703F">
        <w:rPr>
          <w:rFonts w:asciiTheme="majorBidi" w:hAnsiTheme="majorBidi" w:cstheme="majorBidi"/>
          <w:i/>
          <w:iCs/>
        </w:rPr>
        <w:t>Kitab Al-Kharaj Abu Yusuf</w:t>
      </w:r>
      <w:r>
        <w:rPr>
          <w:rFonts w:asciiTheme="majorBidi" w:hAnsiTheme="majorBidi" w:cstheme="majorBidi"/>
        </w:rPr>
        <w:t>, (Kota Nasar Madaniah: Darusalam, 2017) h.51</w:t>
      </w:r>
    </w:p>
  </w:footnote>
  <w:footnote w:id="68">
    <w:p w:rsidR="00B640CD" w:rsidRPr="007E6E45" w:rsidRDefault="00B640CD" w:rsidP="00B640CD">
      <w:pPr>
        <w:pStyle w:val="FootnoteText"/>
        <w:ind w:left="471" w:firstLine="720"/>
        <w:rPr>
          <w:rFonts w:asciiTheme="majorBidi" w:hAnsiTheme="majorBidi" w:cstheme="majorBidi"/>
        </w:rPr>
      </w:pPr>
      <w:r w:rsidRPr="007E6E45">
        <w:rPr>
          <w:rStyle w:val="FootnoteReference"/>
          <w:rFonts w:asciiTheme="majorBidi" w:hAnsiTheme="majorBidi" w:cstheme="majorBidi"/>
        </w:rPr>
        <w:footnoteRef/>
      </w:r>
      <w:r w:rsidRPr="007E6E45">
        <w:rPr>
          <w:rFonts w:asciiTheme="majorBidi" w:hAnsiTheme="majorBidi" w:cstheme="majorBidi"/>
        </w:rPr>
        <w:t xml:space="preserve"> Nurul Huda dan Ahmad Mukti, </w:t>
      </w:r>
      <w:r w:rsidRPr="007E6E45">
        <w:rPr>
          <w:rFonts w:asciiTheme="majorBidi" w:hAnsiTheme="majorBidi" w:cstheme="majorBidi"/>
          <w:i/>
          <w:iCs/>
        </w:rPr>
        <w:t>Keuangan publik…,</w:t>
      </w:r>
      <w:r w:rsidRPr="007E6E45">
        <w:rPr>
          <w:rFonts w:asciiTheme="majorBidi" w:hAnsiTheme="majorBidi" w:cstheme="majorBidi"/>
        </w:rPr>
        <w:t xml:space="preserve"> h.67</w:t>
      </w:r>
    </w:p>
  </w:footnote>
  <w:footnote w:id="69">
    <w:p w:rsidR="00B640CD" w:rsidRPr="0034069C" w:rsidRDefault="00B640CD" w:rsidP="00B640CD">
      <w:pPr>
        <w:pStyle w:val="FootnoteText"/>
        <w:tabs>
          <w:tab w:val="left" w:pos="6781"/>
        </w:tabs>
        <w:ind w:firstLine="1191"/>
        <w:jc w:val="both"/>
        <w:rPr>
          <w:rFonts w:asciiTheme="majorBidi" w:hAnsiTheme="majorBidi" w:cstheme="majorBidi"/>
        </w:rPr>
      </w:pPr>
      <w:r w:rsidRPr="0034069C">
        <w:rPr>
          <w:rStyle w:val="FootnoteReference"/>
          <w:rFonts w:asciiTheme="majorBidi" w:hAnsiTheme="majorBidi" w:cstheme="majorBidi"/>
        </w:rPr>
        <w:footnoteRef/>
      </w:r>
      <w:r w:rsidRPr="0034069C">
        <w:rPr>
          <w:rFonts w:asciiTheme="majorBidi" w:hAnsiTheme="majorBidi" w:cstheme="majorBidi"/>
        </w:rPr>
        <w:t xml:space="preserve"> Nurul Huda dan Ahmad </w:t>
      </w:r>
      <w:r w:rsidRPr="002A6F0B">
        <w:rPr>
          <w:rFonts w:asciiTheme="majorBidi" w:hAnsiTheme="majorBidi" w:cstheme="majorBidi"/>
        </w:rPr>
        <w:t>Mukti</w:t>
      </w:r>
      <w:r w:rsidRPr="0034069C">
        <w:rPr>
          <w:rFonts w:asciiTheme="majorBidi" w:hAnsiTheme="majorBidi" w:cstheme="majorBidi"/>
        </w:rPr>
        <w:t xml:space="preserve">, </w:t>
      </w:r>
      <w:r>
        <w:rPr>
          <w:rFonts w:asciiTheme="majorBidi" w:hAnsiTheme="majorBidi" w:cstheme="majorBidi"/>
          <w:i/>
          <w:iCs/>
        </w:rPr>
        <w:t>Keuangan publik</w:t>
      </w:r>
      <w:r w:rsidRPr="0034069C">
        <w:rPr>
          <w:rFonts w:asciiTheme="majorBidi" w:hAnsiTheme="majorBidi" w:cstheme="majorBidi"/>
          <w:i/>
          <w:iCs/>
        </w:rPr>
        <w:t xml:space="preserve">…, </w:t>
      </w:r>
      <w:r w:rsidRPr="0034069C">
        <w:rPr>
          <w:rFonts w:asciiTheme="majorBidi" w:hAnsiTheme="majorBidi" w:cstheme="majorBidi"/>
        </w:rPr>
        <w:t>h.82</w:t>
      </w:r>
      <w:r>
        <w:rPr>
          <w:rFonts w:asciiTheme="majorBidi" w:hAnsiTheme="majorBidi" w:cstheme="majorBidi"/>
        </w:rPr>
        <w:tab/>
      </w:r>
    </w:p>
  </w:footnote>
  <w:footnote w:id="70">
    <w:p w:rsidR="00B640CD" w:rsidRPr="002A6F0B" w:rsidRDefault="00B640CD" w:rsidP="00B640CD">
      <w:pPr>
        <w:pStyle w:val="FootnoteText"/>
        <w:ind w:left="471" w:firstLine="720"/>
      </w:pPr>
      <w:r>
        <w:rPr>
          <w:rStyle w:val="FootnoteReference"/>
        </w:rPr>
        <w:footnoteRef/>
      </w:r>
      <w:r>
        <w:t xml:space="preserve"> </w:t>
      </w:r>
      <w:r w:rsidRPr="0034069C">
        <w:rPr>
          <w:rFonts w:asciiTheme="majorBidi" w:hAnsiTheme="majorBidi" w:cstheme="majorBidi"/>
        </w:rPr>
        <w:t xml:space="preserve">Nurul Huda dan Ahmad </w:t>
      </w:r>
      <w:r w:rsidRPr="002A6F0B">
        <w:rPr>
          <w:rFonts w:asciiTheme="majorBidi" w:hAnsiTheme="majorBidi" w:cstheme="majorBidi"/>
        </w:rPr>
        <w:t>Mukti</w:t>
      </w:r>
      <w:r w:rsidRPr="0034069C">
        <w:rPr>
          <w:rFonts w:asciiTheme="majorBidi" w:hAnsiTheme="majorBidi" w:cstheme="majorBidi"/>
        </w:rPr>
        <w:t xml:space="preserve">, </w:t>
      </w:r>
      <w:r>
        <w:rPr>
          <w:rFonts w:asciiTheme="majorBidi" w:hAnsiTheme="majorBidi" w:cstheme="majorBidi"/>
          <w:i/>
          <w:iCs/>
        </w:rPr>
        <w:t>Keuangan publik</w:t>
      </w:r>
      <w:r w:rsidRPr="0034069C">
        <w:rPr>
          <w:rFonts w:asciiTheme="majorBidi" w:hAnsiTheme="majorBidi" w:cstheme="majorBidi"/>
          <w:i/>
          <w:iCs/>
        </w:rPr>
        <w:t xml:space="preserve">…, </w:t>
      </w:r>
      <w:r w:rsidRPr="0034069C">
        <w:rPr>
          <w:rFonts w:asciiTheme="majorBidi" w:hAnsiTheme="majorBidi" w:cstheme="majorBidi"/>
        </w:rPr>
        <w:t>h.82</w:t>
      </w:r>
      <w:r>
        <w:rPr>
          <w:rFonts w:asciiTheme="majorBidi" w:hAnsiTheme="majorBidi" w:cstheme="majorBidi"/>
        </w:rPr>
        <w:t>-83</w:t>
      </w:r>
    </w:p>
  </w:footnote>
  <w:footnote w:id="71">
    <w:p w:rsidR="00B640CD" w:rsidRPr="00E919B5" w:rsidRDefault="00B640CD" w:rsidP="00B640CD">
      <w:pPr>
        <w:pStyle w:val="FootnoteText"/>
        <w:ind w:firstLine="1191"/>
        <w:jc w:val="both"/>
        <w:rPr>
          <w:rFonts w:asciiTheme="majorBidi" w:hAnsiTheme="majorBidi" w:cstheme="majorBidi"/>
        </w:rPr>
      </w:pPr>
      <w:r w:rsidRPr="00E919B5">
        <w:rPr>
          <w:rStyle w:val="FootnoteReference"/>
          <w:rFonts w:asciiTheme="majorBidi" w:hAnsiTheme="majorBidi" w:cstheme="majorBidi"/>
        </w:rPr>
        <w:footnoteRef/>
      </w:r>
      <w:r w:rsidRPr="00E919B5">
        <w:rPr>
          <w:rFonts w:asciiTheme="majorBidi" w:hAnsiTheme="majorBidi" w:cstheme="majorBidi"/>
        </w:rPr>
        <w:t xml:space="preserve"> Adiwarman Azwar Karim, </w:t>
      </w:r>
      <w:r>
        <w:rPr>
          <w:rFonts w:asciiTheme="majorBidi" w:hAnsiTheme="majorBidi" w:cstheme="majorBidi"/>
          <w:i/>
          <w:iCs/>
        </w:rPr>
        <w:t>Sejarah</w:t>
      </w:r>
      <w:r w:rsidRPr="00E919B5">
        <w:rPr>
          <w:rFonts w:asciiTheme="majorBidi" w:hAnsiTheme="majorBidi" w:cstheme="majorBidi"/>
        </w:rPr>
        <w:t>…, h</w:t>
      </w:r>
      <w:r>
        <w:rPr>
          <w:rFonts w:asciiTheme="majorBidi" w:hAnsiTheme="majorBidi" w:cstheme="majorBidi"/>
        </w:rPr>
        <w:t xml:space="preserve"> 202-203</w:t>
      </w:r>
    </w:p>
  </w:footnote>
  <w:footnote w:id="72">
    <w:p w:rsidR="00B640CD" w:rsidRPr="005D4A90" w:rsidRDefault="00B640CD" w:rsidP="00B640CD">
      <w:pPr>
        <w:pStyle w:val="FootnoteText"/>
        <w:ind w:left="471" w:firstLine="720"/>
        <w:jc w:val="both"/>
        <w:rPr>
          <w:rFonts w:asciiTheme="majorBidi" w:hAnsiTheme="majorBidi" w:cstheme="majorBidi"/>
        </w:rPr>
      </w:pPr>
      <w:r w:rsidRPr="005D4A90">
        <w:rPr>
          <w:rStyle w:val="FootnoteReference"/>
          <w:rFonts w:asciiTheme="majorBidi" w:hAnsiTheme="majorBidi" w:cstheme="majorBidi"/>
        </w:rPr>
        <w:footnoteRef/>
      </w:r>
      <w:r w:rsidRPr="005D4A90">
        <w:rPr>
          <w:rFonts w:asciiTheme="majorBidi" w:hAnsiTheme="majorBidi" w:cstheme="majorBidi"/>
        </w:rPr>
        <w:t xml:space="preserve"> Rozalinda, </w:t>
      </w:r>
      <w:r w:rsidRPr="005D4A90">
        <w:rPr>
          <w:rFonts w:asciiTheme="majorBidi" w:hAnsiTheme="majorBidi" w:cstheme="majorBidi"/>
          <w:i/>
          <w:iCs/>
        </w:rPr>
        <w:t>Ekonomi Islam</w:t>
      </w:r>
      <w:r w:rsidRPr="005D4A90">
        <w:rPr>
          <w:rFonts w:asciiTheme="majorBidi" w:hAnsiTheme="majorBidi" w:cstheme="majorBidi"/>
        </w:rPr>
        <w:t>, (Jakarta : PT. Raja Grafindo Jakarta, 2015), h. 216</w:t>
      </w:r>
    </w:p>
  </w:footnote>
  <w:footnote w:id="73">
    <w:p w:rsidR="00B640CD" w:rsidRPr="00FB47AE" w:rsidRDefault="00B640CD" w:rsidP="00B640CD">
      <w:pPr>
        <w:pStyle w:val="FootnoteText"/>
        <w:ind w:firstLine="1191"/>
        <w:rPr>
          <w:rFonts w:asciiTheme="majorBidi" w:hAnsiTheme="majorBidi" w:cstheme="majorBidi"/>
        </w:rPr>
      </w:pPr>
      <w:r w:rsidRPr="00FB47AE">
        <w:rPr>
          <w:rStyle w:val="FootnoteReference"/>
          <w:rFonts w:asciiTheme="majorBidi" w:hAnsiTheme="majorBidi" w:cstheme="majorBidi"/>
        </w:rPr>
        <w:footnoteRef/>
      </w:r>
      <w:r w:rsidRPr="00FB47AE">
        <w:rPr>
          <w:rFonts w:asciiTheme="majorBidi" w:hAnsiTheme="majorBidi" w:cstheme="majorBidi"/>
        </w:rPr>
        <w:t xml:space="preserve"> </w:t>
      </w:r>
      <w:r>
        <w:rPr>
          <w:rFonts w:asciiTheme="majorBidi" w:hAnsiTheme="majorBidi" w:cstheme="majorBidi"/>
        </w:rPr>
        <w:t xml:space="preserve">Muhammad Ibrahim Al Banna, </w:t>
      </w:r>
      <w:r w:rsidRPr="00C0703F">
        <w:rPr>
          <w:rFonts w:asciiTheme="majorBidi" w:hAnsiTheme="majorBidi" w:cstheme="majorBidi"/>
          <w:i/>
          <w:iCs/>
        </w:rPr>
        <w:t>Kitab Al-Kharaj</w:t>
      </w:r>
      <w:r>
        <w:rPr>
          <w:rFonts w:asciiTheme="majorBidi" w:hAnsiTheme="majorBidi" w:cstheme="majorBidi"/>
          <w:i/>
          <w:iCs/>
        </w:rPr>
        <w:t xml:space="preserve">…, </w:t>
      </w:r>
      <w:r w:rsidRPr="00C0703F">
        <w:rPr>
          <w:rFonts w:asciiTheme="majorBidi" w:hAnsiTheme="majorBidi" w:cstheme="majorBidi"/>
        </w:rPr>
        <w:t>h. 53</w:t>
      </w:r>
    </w:p>
  </w:footnote>
  <w:footnote w:id="74">
    <w:p w:rsidR="00B640CD" w:rsidRPr="00CD3528" w:rsidRDefault="00B640CD" w:rsidP="00B640CD">
      <w:pPr>
        <w:pStyle w:val="FootnoteText"/>
        <w:ind w:left="414" w:firstLine="720"/>
        <w:jc w:val="both"/>
      </w:pPr>
      <w:r>
        <w:rPr>
          <w:rStyle w:val="FootnoteReference"/>
        </w:rPr>
        <w:footnoteRef/>
      </w:r>
      <w:r>
        <w:t xml:space="preserve"> </w:t>
      </w:r>
      <w:r w:rsidRPr="0034069C">
        <w:rPr>
          <w:rFonts w:asciiTheme="majorBidi" w:hAnsiTheme="majorBidi" w:cstheme="majorBidi"/>
        </w:rPr>
        <w:t xml:space="preserve">Nurul Huda dan Ahmad </w:t>
      </w:r>
      <w:r w:rsidRPr="002A6F0B">
        <w:rPr>
          <w:rFonts w:asciiTheme="majorBidi" w:hAnsiTheme="majorBidi" w:cstheme="majorBidi"/>
        </w:rPr>
        <w:t>Mukti</w:t>
      </w:r>
      <w:r w:rsidRPr="0034069C">
        <w:rPr>
          <w:rFonts w:asciiTheme="majorBidi" w:hAnsiTheme="majorBidi" w:cstheme="majorBidi"/>
        </w:rPr>
        <w:t xml:space="preserve">, </w:t>
      </w:r>
      <w:r>
        <w:rPr>
          <w:rFonts w:asciiTheme="majorBidi" w:hAnsiTheme="majorBidi" w:cstheme="majorBidi"/>
          <w:i/>
          <w:iCs/>
        </w:rPr>
        <w:t>Keuangan publik</w:t>
      </w:r>
      <w:r w:rsidRPr="0034069C">
        <w:rPr>
          <w:rFonts w:asciiTheme="majorBidi" w:hAnsiTheme="majorBidi" w:cstheme="majorBidi"/>
          <w:i/>
          <w:iCs/>
        </w:rPr>
        <w:t xml:space="preserve">…, </w:t>
      </w:r>
      <w:r w:rsidRPr="0034069C">
        <w:rPr>
          <w:rFonts w:asciiTheme="majorBidi" w:hAnsiTheme="majorBidi" w:cstheme="majorBidi"/>
        </w:rPr>
        <w:t>h.</w:t>
      </w:r>
      <w:r>
        <w:rPr>
          <w:rFonts w:asciiTheme="majorBidi" w:hAnsiTheme="majorBidi" w:cstheme="majorBidi"/>
        </w:rPr>
        <w:t>85</w:t>
      </w:r>
    </w:p>
  </w:footnote>
  <w:footnote w:id="75">
    <w:p w:rsidR="00B640CD" w:rsidRPr="009D2AFF" w:rsidRDefault="00B640CD" w:rsidP="00B640CD">
      <w:pPr>
        <w:pStyle w:val="FootnoteText"/>
        <w:ind w:left="414" w:firstLine="720"/>
        <w:jc w:val="both"/>
      </w:pPr>
      <w:r>
        <w:rPr>
          <w:rStyle w:val="FootnoteReference"/>
        </w:rPr>
        <w:footnoteRef/>
      </w:r>
      <w:r>
        <w:t xml:space="preserve"> </w:t>
      </w:r>
      <w:r w:rsidRPr="0034069C">
        <w:rPr>
          <w:rFonts w:asciiTheme="majorBidi" w:hAnsiTheme="majorBidi" w:cstheme="majorBidi"/>
        </w:rPr>
        <w:t xml:space="preserve">Nurul Huda dan Ahmad </w:t>
      </w:r>
      <w:r w:rsidRPr="002A6F0B">
        <w:rPr>
          <w:rFonts w:asciiTheme="majorBidi" w:hAnsiTheme="majorBidi" w:cstheme="majorBidi"/>
        </w:rPr>
        <w:t>Mukti</w:t>
      </w:r>
      <w:r w:rsidRPr="0034069C">
        <w:rPr>
          <w:rFonts w:asciiTheme="majorBidi" w:hAnsiTheme="majorBidi" w:cstheme="majorBidi"/>
        </w:rPr>
        <w:t xml:space="preserve">, </w:t>
      </w:r>
      <w:r>
        <w:rPr>
          <w:rFonts w:asciiTheme="majorBidi" w:hAnsiTheme="majorBidi" w:cstheme="majorBidi"/>
          <w:i/>
          <w:iCs/>
        </w:rPr>
        <w:t>Keuangan publik</w:t>
      </w:r>
      <w:r w:rsidRPr="0034069C">
        <w:rPr>
          <w:rFonts w:asciiTheme="majorBidi" w:hAnsiTheme="majorBidi" w:cstheme="majorBidi"/>
          <w:i/>
          <w:iCs/>
        </w:rPr>
        <w:t xml:space="preserve">…, </w:t>
      </w:r>
      <w:r w:rsidRPr="0034069C">
        <w:rPr>
          <w:rFonts w:asciiTheme="majorBidi" w:hAnsiTheme="majorBidi" w:cstheme="majorBidi"/>
        </w:rPr>
        <w:t>h.</w:t>
      </w:r>
      <w:r>
        <w:rPr>
          <w:rFonts w:asciiTheme="majorBidi" w:hAnsiTheme="majorBidi" w:cstheme="majorBidi"/>
        </w:rPr>
        <w:t xml:space="preserve"> 86</w:t>
      </w:r>
    </w:p>
  </w:footnote>
  <w:footnote w:id="76">
    <w:p w:rsidR="00B640CD" w:rsidRPr="00E94490" w:rsidRDefault="00B640CD" w:rsidP="00B640CD">
      <w:pPr>
        <w:pStyle w:val="FootnoteText"/>
        <w:ind w:left="414" w:firstLine="720"/>
        <w:jc w:val="both"/>
        <w:rPr>
          <w:rFonts w:asciiTheme="majorBidi" w:hAnsiTheme="majorBidi" w:cstheme="majorBidi"/>
        </w:rPr>
      </w:pPr>
      <w:r w:rsidRPr="00E94490">
        <w:rPr>
          <w:rStyle w:val="FootnoteReference"/>
          <w:rFonts w:asciiTheme="majorBidi" w:hAnsiTheme="majorBidi" w:cstheme="majorBidi"/>
        </w:rPr>
        <w:footnoteRef/>
      </w:r>
      <w:r w:rsidRPr="00E94490">
        <w:rPr>
          <w:rFonts w:asciiTheme="majorBidi" w:hAnsiTheme="majorBidi" w:cstheme="majorBidi"/>
        </w:rPr>
        <w:t xml:space="preserve"> Nurul Huda dan Ahmad Mukti, </w:t>
      </w:r>
      <w:r w:rsidRPr="00E94490">
        <w:rPr>
          <w:rFonts w:asciiTheme="majorBidi" w:hAnsiTheme="majorBidi" w:cstheme="majorBidi"/>
          <w:i/>
          <w:iCs/>
        </w:rPr>
        <w:t xml:space="preserve">Keuangan publik…, </w:t>
      </w:r>
      <w:r w:rsidRPr="00E94490">
        <w:rPr>
          <w:rFonts w:asciiTheme="majorBidi" w:hAnsiTheme="majorBidi" w:cstheme="majorBidi"/>
        </w:rPr>
        <w:t>h. 87</w:t>
      </w:r>
    </w:p>
  </w:footnote>
  <w:footnote w:id="77">
    <w:p w:rsidR="00B640CD" w:rsidRPr="00E94490" w:rsidRDefault="00B640CD" w:rsidP="00B640CD">
      <w:pPr>
        <w:pStyle w:val="FootnoteText"/>
        <w:ind w:firstLine="1134"/>
        <w:jc w:val="both"/>
        <w:rPr>
          <w:rFonts w:asciiTheme="majorBidi" w:hAnsiTheme="majorBidi" w:cstheme="majorBidi"/>
        </w:rPr>
      </w:pPr>
      <w:r w:rsidRPr="00E94490">
        <w:rPr>
          <w:rStyle w:val="FootnoteReference"/>
          <w:rFonts w:asciiTheme="majorBidi" w:hAnsiTheme="majorBidi" w:cstheme="majorBidi"/>
        </w:rPr>
        <w:footnoteRef/>
      </w:r>
      <w:r w:rsidRPr="00E94490">
        <w:rPr>
          <w:rFonts w:asciiTheme="majorBidi" w:hAnsiTheme="majorBidi" w:cstheme="majorBidi"/>
        </w:rPr>
        <w:t xml:space="preserve"> Adiwarman Azwar Karim, </w:t>
      </w:r>
      <w:r w:rsidRPr="00E94490">
        <w:rPr>
          <w:rFonts w:asciiTheme="majorBidi" w:hAnsiTheme="majorBidi" w:cstheme="majorBidi"/>
          <w:i/>
          <w:iCs/>
        </w:rPr>
        <w:t>Sejarah</w:t>
      </w:r>
      <w:r w:rsidRPr="00E94490">
        <w:rPr>
          <w:rFonts w:asciiTheme="majorBidi" w:hAnsiTheme="majorBidi" w:cstheme="majorBidi"/>
        </w:rPr>
        <w:t>…, h. 205</w:t>
      </w:r>
    </w:p>
  </w:footnote>
  <w:footnote w:id="78">
    <w:p w:rsidR="00B640CD" w:rsidRPr="000D6239" w:rsidRDefault="00B640CD" w:rsidP="00B640CD">
      <w:pPr>
        <w:pStyle w:val="FootnoteText"/>
        <w:ind w:firstLine="1134"/>
        <w:jc w:val="both"/>
      </w:pPr>
      <w:r w:rsidRPr="00652B1F">
        <w:rPr>
          <w:rStyle w:val="FootnoteReference"/>
          <w:rFonts w:asciiTheme="majorBidi" w:hAnsiTheme="majorBidi" w:cstheme="majorBidi"/>
        </w:rPr>
        <w:footnoteRef/>
      </w:r>
      <w:r>
        <w:rPr>
          <w:rFonts w:asciiTheme="majorBidi" w:hAnsiTheme="majorBidi" w:cstheme="majorBidi"/>
        </w:rPr>
        <w:t xml:space="preserve"> </w:t>
      </w:r>
      <w:r w:rsidRPr="006610ED">
        <w:rPr>
          <w:rFonts w:asciiTheme="majorBidi" w:hAnsiTheme="majorBidi" w:cstheme="majorBidi"/>
        </w:rPr>
        <w:t xml:space="preserve">Sabahudin Azmi, </w:t>
      </w:r>
      <w:r>
        <w:rPr>
          <w:rFonts w:asciiTheme="majorBidi" w:hAnsiTheme="majorBidi" w:cstheme="majorBidi"/>
          <w:i/>
          <w:iCs/>
        </w:rPr>
        <w:t>islamic Economic</w:t>
      </w:r>
      <w:r>
        <w:rPr>
          <w:rFonts w:asciiTheme="majorBidi" w:hAnsiTheme="majorBidi" w:cstheme="majorBidi"/>
        </w:rPr>
        <w:t>s:</w:t>
      </w:r>
      <w:r w:rsidRPr="00446BC3">
        <w:rPr>
          <w:rFonts w:asciiTheme="majorBidi" w:hAnsiTheme="majorBidi" w:cstheme="majorBidi"/>
          <w:i/>
          <w:iCs/>
        </w:rPr>
        <w:t xml:space="preserve"> Public Finance in Ealy Islamic Though</w:t>
      </w:r>
      <w:r>
        <w:rPr>
          <w:rFonts w:asciiTheme="majorBidi" w:hAnsiTheme="majorBidi" w:cstheme="majorBidi"/>
        </w:rPr>
        <w:t>t (New Delhi: Good Book, 2002), h</w:t>
      </w:r>
      <w:r w:rsidRPr="006610ED">
        <w:rPr>
          <w:rFonts w:asciiTheme="majorBidi" w:hAnsiTheme="majorBidi" w:cstheme="majorBidi"/>
        </w:rPr>
        <w:t>. 43</w:t>
      </w:r>
      <w:r>
        <w:rPr>
          <w:rFonts w:asciiTheme="majorBidi" w:hAnsiTheme="majorBidi" w:cstheme="majorBidi"/>
        </w:rPr>
        <w:t xml:space="preserve"> </w:t>
      </w:r>
      <w:r w:rsidRPr="006A4C48">
        <w:rPr>
          <w:rFonts w:asciiTheme="majorBidi" w:hAnsiTheme="majorBidi" w:cstheme="majorBidi"/>
        </w:rPr>
        <w:t xml:space="preserve">Sebagaimana Dikutib Adiwarman Azwar Karim, </w:t>
      </w:r>
      <w:r w:rsidRPr="006A4C48">
        <w:rPr>
          <w:rFonts w:asciiTheme="majorBidi" w:hAnsiTheme="majorBidi" w:cstheme="majorBidi"/>
          <w:i/>
          <w:iCs/>
        </w:rPr>
        <w:t>Sejarah Pemikiran Ekonomi Islam</w:t>
      </w:r>
      <w:r w:rsidRPr="006A4C48">
        <w:rPr>
          <w:rFonts w:asciiTheme="majorBidi" w:hAnsiTheme="majorBidi" w:cstheme="majorBidi"/>
        </w:rPr>
        <w:t xml:space="preserve"> </w:t>
      </w:r>
      <w:r w:rsidRPr="006A4C48">
        <w:rPr>
          <w:rFonts w:asciiTheme="majorBidi" w:hAnsiTheme="majorBidi" w:cstheme="majorBidi"/>
          <w:i/>
          <w:iCs/>
        </w:rPr>
        <w:t>edisi keempat</w:t>
      </w:r>
      <w:r>
        <w:rPr>
          <w:rFonts w:asciiTheme="majorBidi" w:hAnsiTheme="majorBidi" w:cstheme="majorBidi"/>
        </w:rPr>
        <w:t>, (</w:t>
      </w:r>
      <w:r w:rsidRPr="006A4C48">
        <w:rPr>
          <w:rFonts w:asciiTheme="majorBidi" w:hAnsiTheme="majorBidi" w:cstheme="majorBidi"/>
        </w:rPr>
        <w:t xml:space="preserve">Depok: Raja </w:t>
      </w:r>
      <w:r>
        <w:rPr>
          <w:rFonts w:asciiTheme="majorBidi" w:hAnsiTheme="majorBidi" w:cstheme="majorBidi"/>
        </w:rPr>
        <w:t>Grafindo Persada: 2017),</w:t>
      </w:r>
      <w:r w:rsidRPr="00652B1F">
        <w:rPr>
          <w:rFonts w:asciiTheme="majorBidi" w:hAnsiTheme="majorBidi" w:cstheme="majorBidi"/>
        </w:rPr>
        <w:t xml:space="preserve"> </w:t>
      </w:r>
      <w:r w:rsidRPr="00FF26CC">
        <w:rPr>
          <w:rFonts w:asciiTheme="majorBidi" w:hAnsiTheme="majorBidi" w:cstheme="majorBidi"/>
        </w:rPr>
        <w:t xml:space="preserve">h. </w:t>
      </w:r>
      <w:r>
        <w:rPr>
          <w:rFonts w:asciiTheme="majorBidi" w:hAnsiTheme="majorBidi" w:cstheme="majorBidi"/>
        </w:rPr>
        <w:t>102-103</w:t>
      </w:r>
    </w:p>
  </w:footnote>
  <w:footnote w:id="79">
    <w:p w:rsidR="00B640CD" w:rsidRPr="00C6471E" w:rsidRDefault="00B640CD" w:rsidP="00B640CD">
      <w:pPr>
        <w:pStyle w:val="FootnoteText"/>
        <w:ind w:firstLine="1191"/>
        <w:jc w:val="both"/>
        <w:rPr>
          <w:rFonts w:asciiTheme="majorBidi" w:hAnsiTheme="majorBidi" w:cstheme="majorBidi"/>
          <w:lang w:val="en-US"/>
        </w:rPr>
      </w:pPr>
      <w:r w:rsidRPr="00C6471E">
        <w:rPr>
          <w:rStyle w:val="FootnoteReference"/>
          <w:rFonts w:asciiTheme="majorBidi" w:hAnsiTheme="majorBidi" w:cstheme="majorBidi"/>
        </w:rPr>
        <w:footnoteRef/>
      </w:r>
      <w:r w:rsidRPr="003E46F4">
        <w:rPr>
          <w:rFonts w:asciiTheme="majorBidi" w:hAnsiTheme="majorBidi" w:cstheme="majorBidi"/>
        </w:rPr>
        <w:t xml:space="preserve">Sabahuddin Azmi, </w:t>
      </w:r>
      <w:r w:rsidRPr="003E46F4">
        <w:rPr>
          <w:rFonts w:asciiTheme="majorBidi" w:hAnsiTheme="majorBidi" w:cstheme="majorBidi"/>
          <w:i/>
          <w:iCs/>
        </w:rPr>
        <w:t>islamic Economics</w:t>
      </w:r>
      <w:r w:rsidRPr="003E46F4">
        <w:rPr>
          <w:rFonts w:asciiTheme="majorBidi" w:hAnsiTheme="majorBidi" w:cstheme="majorBidi"/>
        </w:rPr>
        <w:t>…, h. 102-103</w:t>
      </w:r>
    </w:p>
  </w:footnote>
  <w:footnote w:id="80">
    <w:p w:rsidR="00B640CD" w:rsidRPr="003E46F4" w:rsidRDefault="00B640CD" w:rsidP="00B640CD">
      <w:pPr>
        <w:pStyle w:val="FootnoteText"/>
        <w:ind w:firstLine="1134"/>
        <w:jc w:val="both"/>
        <w:rPr>
          <w:rFonts w:asciiTheme="majorBidi" w:hAnsiTheme="majorBidi" w:cstheme="majorBidi"/>
        </w:rPr>
      </w:pPr>
      <w:r w:rsidRPr="003E46F4">
        <w:rPr>
          <w:rStyle w:val="FootnoteReference"/>
          <w:rFonts w:asciiTheme="majorBidi" w:hAnsiTheme="majorBidi" w:cstheme="majorBidi"/>
        </w:rPr>
        <w:footnoteRef/>
      </w:r>
      <w:r w:rsidRPr="003E46F4">
        <w:rPr>
          <w:rFonts w:asciiTheme="majorBidi" w:hAnsiTheme="majorBidi" w:cstheme="majorBidi"/>
        </w:rPr>
        <w:t xml:space="preserve"> Sabahuddin Azmi, </w:t>
      </w:r>
      <w:r w:rsidRPr="003E46F4">
        <w:rPr>
          <w:rFonts w:asciiTheme="majorBidi" w:hAnsiTheme="majorBidi" w:cstheme="majorBidi"/>
          <w:i/>
          <w:iCs/>
        </w:rPr>
        <w:t>islamic Economics</w:t>
      </w:r>
      <w:r w:rsidRPr="003E46F4">
        <w:rPr>
          <w:rFonts w:asciiTheme="majorBidi" w:hAnsiTheme="majorBidi" w:cstheme="majorBidi"/>
        </w:rPr>
        <w:t>…, h. 106</w:t>
      </w:r>
    </w:p>
  </w:footnote>
  <w:footnote w:id="81">
    <w:p w:rsidR="00B640CD" w:rsidRPr="00D67FEC" w:rsidRDefault="00B640CD" w:rsidP="00B640CD">
      <w:pPr>
        <w:pStyle w:val="FootnoteText"/>
        <w:ind w:firstLine="1134"/>
        <w:jc w:val="both"/>
        <w:rPr>
          <w:rFonts w:asciiTheme="majorBidi" w:hAnsiTheme="majorBidi" w:cstheme="majorBidi"/>
        </w:rPr>
      </w:pPr>
      <w:r w:rsidRPr="00D67FEC">
        <w:rPr>
          <w:rStyle w:val="FootnoteReference"/>
          <w:rFonts w:asciiTheme="majorBidi" w:hAnsiTheme="majorBidi" w:cstheme="majorBidi"/>
        </w:rPr>
        <w:footnoteRef/>
      </w:r>
      <w:r w:rsidRPr="00D67FEC">
        <w:rPr>
          <w:rFonts w:asciiTheme="majorBidi" w:hAnsiTheme="majorBidi" w:cstheme="majorBidi"/>
        </w:rPr>
        <w:t xml:space="preserve"> Sabahuddin Azmi, </w:t>
      </w:r>
      <w:r w:rsidRPr="00D67FEC">
        <w:rPr>
          <w:rFonts w:asciiTheme="majorBidi" w:hAnsiTheme="majorBidi" w:cstheme="majorBidi"/>
          <w:i/>
          <w:iCs/>
        </w:rPr>
        <w:t>islamic Economics</w:t>
      </w:r>
      <w:r w:rsidRPr="00D67FEC">
        <w:rPr>
          <w:rFonts w:asciiTheme="majorBidi" w:hAnsiTheme="majorBidi" w:cstheme="majorBidi"/>
        </w:rPr>
        <w:t>…, h. 108</w:t>
      </w:r>
    </w:p>
  </w:footnote>
  <w:footnote w:id="82">
    <w:p w:rsidR="00B640CD" w:rsidRPr="00682493" w:rsidRDefault="00B640CD" w:rsidP="00B640CD">
      <w:pPr>
        <w:pStyle w:val="FootnoteText"/>
        <w:ind w:firstLine="1134"/>
        <w:jc w:val="both"/>
        <w:rPr>
          <w:rFonts w:asciiTheme="majorBidi" w:hAnsiTheme="majorBidi" w:cstheme="majorBidi"/>
        </w:rPr>
      </w:pPr>
      <w:r w:rsidRPr="00682493">
        <w:rPr>
          <w:rStyle w:val="FootnoteReference"/>
          <w:rFonts w:asciiTheme="majorBidi" w:hAnsiTheme="majorBidi" w:cstheme="majorBidi"/>
        </w:rPr>
        <w:footnoteRef/>
      </w:r>
      <w:r w:rsidRPr="00682493">
        <w:rPr>
          <w:rFonts w:asciiTheme="majorBidi" w:hAnsiTheme="majorBidi" w:cstheme="majorBidi"/>
        </w:rPr>
        <w:t xml:space="preserve"> Sabahuddin Azmi, </w:t>
      </w:r>
      <w:r w:rsidRPr="00682493">
        <w:rPr>
          <w:rFonts w:asciiTheme="majorBidi" w:hAnsiTheme="majorBidi" w:cstheme="majorBidi"/>
          <w:i/>
          <w:iCs/>
        </w:rPr>
        <w:t>islamic Economics</w:t>
      </w:r>
      <w:r w:rsidRPr="00682493">
        <w:rPr>
          <w:rFonts w:asciiTheme="majorBidi" w:hAnsiTheme="majorBidi" w:cstheme="majorBidi"/>
        </w:rPr>
        <w:t>…, h. 108</w:t>
      </w:r>
    </w:p>
  </w:footnote>
  <w:footnote w:id="83">
    <w:p w:rsidR="00B640CD" w:rsidRPr="00682493" w:rsidRDefault="00B640CD" w:rsidP="00B640CD">
      <w:pPr>
        <w:pStyle w:val="FootnoteText"/>
        <w:ind w:firstLine="1134"/>
        <w:jc w:val="both"/>
        <w:rPr>
          <w:rFonts w:asciiTheme="majorBidi" w:hAnsiTheme="majorBidi" w:cstheme="majorBidi"/>
        </w:rPr>
      </w:pPr>
      <w:r w:rsidRPr="00682493">
        <w:rPr>
          <w:rStyle w:val="FootnoteReference"/>
          <w:rFonts w:asciiTheme="majorBidi" w:hAnsiTheme="majorBidi" w:cstheme="majorBidi"/>
        </w:rPr>
        <w:footnoteRef/>
      </w:r>
      <w:r w:rsidRPr="00682493">
        <w:rPr>
          <w:rFonts w:asciiTheme="majorBidi" w:hAnsiTheme="majorBidi" w:cstheme="majorBidi"/>
        </w:rPr>
        <w:t xml:space="preserve"> Sabahuddin Azmi, </w:t>
      </w:r>
      <w:r w:rsidRPr="00682493">
        <w:rPr>
          <w:rFonts w:asciiTheme="majorBidi" w:hAnsiTheme="majorBidi" w:cstheme="majorBidi"/>
          <w:i/>
          <w:iCs/>
        </w:rPr>
        <w:t>islamic Economics</w:t>
      </w:r>
      <w:r w:rsidRPr="00682493">
        <w:rPr>
          <w:rFonts w:asciiTheme="majorBidi" w:hAnsiTheme="majorBidi" w:cstheme="majorBidi"/>
        </w:rPr>
        <w:t>…, h. 50</w:t>
      </w:r>
    </w:p>
  </w:footnote>
  <w:footnote w:id="84">
    <w:p w:rsidR="00B640CD" w:rsidRPr="000614DA" w:rsidRDefault="00B640CD" w:rsidP="00B640CD">
      <w:pPr>
        <w:pStyle w:val="FootnoteText"/>
        <w:ind w:firstLine="1134"/>
        <w:jc w:val="both"/>
        <w:rPr>
          <w:rFonts w:asciiTheme="majorBidi" w:hAnsiTheme="majorBidi" w:cstheme="majorBidi"/>
        </w:rPr>
      </w:pPr>
      <w:r w:rsidRPr="000614DA">
        <w:rPr>
          <w:rStyle w:val="FootnoteReference"/>
          <w:rFonts w:asciiTheme="majorBidi" w:hAnsiTheme="majorBidi" w:cstheme="majorBidi"/>
        </w:rPr>
        <w:footnoteRef/>
      </w:r>
      <w:r>
        <w:rPr>
          <w:rFonts w:asciiTheme="majorBidi" w:hAnsiTheme="majorBidi" w:cstheme="majorBidi"/>
        </w:rPr>
        <w:t xml:space="preserve"> </w:t>
      </w:r>
      <w:r w:rsidRPr="000614DA">
        <w:rPr>
          <w:rFonts w:asciiTheme="majorBidi" w:hAnsiTheme="majorBidi" w:cstheme="majorBidi"/>
        </w:rPr>
        <w:t xml:space="preserve"> Nurul Huda dan Ahmad Mukti, </w:t>
      </w:r>
      <w:r w:rsidRPr="000614DA">
        <w:rPr>
          <w:rFonts w:asciiTheme="majorBidi" w:hAnsiTheme="majorBidi" w:cstheme="majorBidi"/>
          <w:i/>
          <w:iCs/>
        </w:rPr>
        <w:t>Keuangan Publik</w:t>
      </w:r>
      <w:r w:rsidRPr="000614DA">
        <w:rPr>
          <w:rFonts w:asciiTheme="majorBidi" w:hAnsiTheme="majorBidi" w:cstheme="majorBidi"/>
        </w:rPr>
        <w:t>…, h. 88</w:t>
      </w:r>
    </w:p>
  </w:footnote>
  <w:footnote w:id="85">
    <w:p w:rsidR="00B640CD" w:rsidRPr="008D2A50" w:rsidRDefault="00B640CD" w:rsidP="00B640CD">
      <w:pPr>
        <w:pStyle w:val="FootnoteText"/>
        <w:ind w:left="720" w:firstLine="414"/>
        <w:jc w:val="both"/>
        <w:rPr>
          <w:rFonts w:asciiTheme="majorBidi" w:hAnsiTheme="majorBidi" w:cstheme="majorBidi"/>
        </w:rPr>
      </w:pPr>
      <w:r w:rsidRPr="008D2A50">
        <w:rPr>
          <w:rStyle w:val="FootnoteReference"/>
          <w:rFonts w:asciiTheme="majorBidi" w:hAnsiTheme="majorBidi" w:cstheme="majorBidi"/>
        </w:rPr>
        <w:footnoteRef/>
      </w:r>
      <w:r>
        <w:rPr>
          <w:rFonts w:asciiTheme="majorBidi" w:hAnsiTheme="majorBidi" w:cstheme="majorBidi"/>
        </w:rPr>
        <w:t xml:space="preserve"> </w:t>
      </w:r>
      <w:r w:rsidRPr="008D2A50">
        <w:rPr>
          <w:rFonts w:asciiTheme="majorBidi" w:hAnsiTheme="majorBidi" w:cstheme="majorBidi"/>
        </w:rPr>
        <w:t xml:space="preserve">Muhammad Ibrahim Al-Banna, </w:t>
      </w:r>
      <w:r w:rsidRPr="008D2A50">
        <w:rPr>
          <w:rFonts w:asciiTheme="majorBidi" w:hAnsiTheme="majorBidi" w:cstheme="majorBidi"/>
          <w:i/>
          <w:iCs/>
        </w:rPr>
        <w:t>Kitab Al-Kharaj</w:t>
      </w:r>
      <w:r>
        <w:rPr>
          <w:rFonts w:asciiTheme="majorBidi" w:hAnsiTheme="majorBidi" w:cstheme="majorBidi"/>
          <w:i/>
          <w:iCs/>
        </w:rPr>
        <w:t>…</w:t>
      </w:r>
      <w:r w:rsidRPr="008D2A50">
        <w:rPr>
          <w:rFonts w:asciiTheme="majorBidi" w:hAnsiTheme="majorBidi" w:cstheme="majorBidi"/>
        </w:rPr>
        <w:t xml:space="preserve">, h. 223 </w:t>
      </w:r>
    </w:p>
  </w:footnote>
  <w:footnote w:id="86">
    <w:p w:rsidR="00B640CD" w:rsidRPr="00F469BD" w:rsidRDefault="00B640CD" w:rsidP="00B640CD">
      <w:pPr>
        <w:pStyle w:val="FootnoteText"/>
        <w:ind w:firstLine="1134"/>
        <w:jc w:val="both"/>
        <w:rPr>
          <w:rFonts w:asciiTheme="majorBidi" w:hAnsiTheme="majorBidi" w:cstheme="majorBidi"/>
        </w:rPr>
      </w:pPr>
      <w:r w:rsidRPr="00F469BD">
        <w:rPr>
          <w:rStyle w:val="FootnoteReference"/>
          <w:rFonts w:asciiTheme="majorBidi" w:hAnsiTheme="majorBidi" w:cstheme="majorBidi"/>
        </w:rPr>
        <w:footnoteRef/>
      </w:r>
      <w:r w:rsidRPr="00F469BD">
        <w:rPr>
          <w:rFonts w:asciiTheme="majorBidi" w:hAnsiTheme="majorBidi" w:cstheme="majorBidi"/>
        </w:rPr>
        <w:t xml:space="preserve"> Yadi J</w:t>
      </w:r>
      <w:r>
        <w:rPr>
          <w:rFonts w:asciiTheme="majorBidi" w:hAnsiTheme="majorBidi" w:cstheme="majorBidi"/>
        </w:rPr>
        <w:t>a</w:t>
      </w:r>
      <w:r w:rsidRPr="00F469BD">
        <w:rPr>
          <w:rFonts w:asciiTheme="majorBidi" w:hAnsiTheme="majorBidi" w:cstheme="majorBidi"/>
        </w:rPr>
        <w:t xml:space="preserve">nwari, </w:t>
      </w:r>
      <w:r w:rsidRPr="00F469BD">
        <w:rPr>
          <w:rFonts w:asciiTheme="majorBidi" w:hAnsiTheme="majorBidi" w:cstheme="majorBidi"/>
          <w:i/>
          <w:iCs/>
        </w:rPr>
        <w:t>Pemikiran</w:t>
      </w:r>
      <w:r w:rsidRPr="00F469BD">
        <w:rPr>
          <w:rFonts w:asciiTheme="majorBidi" w:hAnsiTheme="majorBidi" w:cstheme="majorBidi"/>
        </w:rPr>
        <w:t>…, H. 116-117</w:t>
      </w:r>
    </w:p>
  </w:footnote>
  <w:footnote w:id="87">
    <w:p w:rsidR="00B640CD" w:rsidRPr="00BD72A6" w:rsidRDefault="00B640CD" w:rsidP="00B640CD">
      <w:pPr>
        <w:pStyle w:val="FootnoteText"/>
        <w:ind w:left="414" w:firstLine="720"/>
        <w:jc w:val="both"/>
        <w:rPr>
          <w:rFonts w:asciiTheme="majorBidi" w:hAnsiTheme="majorBidi" w:cstheme="majorBidi"/>
          <w:color w:val="000000" w:themeColor="text1"/>
        </w:rPr>
      </w:pPr>
      <w:r w:rsidRPr="001B4049">
        <w:rPr>
          <w:rStyle w:val="FootnoteReference"/>
          <w:rFonts w:asciiTheme="majorBidi" w:hAnsiTheme="majorBidi" w:cstheme="majorBidi"/>
          <w:color w:val="000000" w:themeColor="text1"/>
        </w:rPr>
        <w:footnoteRef/>
      </w:r>
      <w:r w:rsidRPr="001B4049">
        <w:rPr>
          <w:rFonts w:asciiTheme="majorBidi" w:hAnsiTheme="majorBidi" w:cstheme="majorBidi"/>
          <w:color w:val="000000" w:themeColor="text1"/>
        </w:rPr>
        <w:t xml:space="preserve"> Al-Mawardi, </w:t>
      </w:r>
      <w:r>
        <w:rPr>
          <w:rFonts w:asciiTheme="majorBidi" w:hAnsiTheme="majorBidi" w:cstheme="majorBidi"/>
          <w:i/>
          <w:iCs/>
          <w:color w:val="000000" w:themeColor="text1"/>
        </w:rPr>
        <w:t>Ahkam Sulthaniyah Sistem Pemerintahan Khilafah Islam, (</w:t>
      </w:r>
      <w:r w:rsidRPr="00BD72A6">
        <w:rPr>
          <w:rFonts w:asciiTheme="majorBidi" w:hAnsiTheme="majorBidi" w:cstheme="majorBidi"/>
          <w:color w:val="000000" w:themeColor="text1"/>
        </w:rPr>
        <w:t>Jakarta: Qitshi Press, 2019),</w:t>
      </w:r>
      <w:r>
        <w:rPr>
          <w:rFonts w:asciiTheme="majorBidi" w:hAnsiTheme="majorBidi" w:cstheme="majorBidi"/>
          <w:color w:val="000000" w:themeColor="text1"/>
        </w:rPr>
        <w:t>h. 259</w:t>
      </w:r>
    </w:p>
  </w:footnote>
  <w:footnote w:id="88">
    <w:p w:rsidR="00B640CD" w:rsidRPr="002679E1" w:rsidRDefault="00B640CD" w:rsidP="00B640CD">
      <w:pPr>
        <w:pStyle w:val="FootnoteText"/>
        <w:ind w:firstLine="1134"/>
        <w:rPr>
          <w:rFonts w:asciiTheme="majorBidi" w:hAnsiTheme="majorBidi" w:cstheme="majorBidi"/>
        </w:rPr>
      </w:pPr>
      <w:r w:rsidRPr="002679E1">
        <w:rPr>
          <w:rStyle w:val="FootnoteReference"/>
          <w:rFonts w:asciiTheme="majorBidi" w:hAnsiTheme="majorBidi" w:cstheme="majorBidi"/>
        </w:rPr>
        <w:footnoteRef/>
      </w:r>
      <w:r w:rsidRPr="002679E1">
        <w:rPr>
          <w:rFonts w:asciiTheme="majorBidi" w:hAnsiTheme="majorBidi" w:cstheme="majorBidi"/>
        </w:rPr>
        <w:t xml:space="preserve"> Al-Mawardi, </w:t>
      </w:r>
      <w:r>
        <w:rPr>
          <w:rFonts w:asciiTheme="majorBidi" w:hAnsiTheme="majorBidi" w:cstheme="majorBidi"/>
          <w:i/>
          <w:iCs/>
        </w:rPr>
        <w:t>Ahkam Sulthaniyah</w:t>
      </w:r>
      <w:r>
        <w:rPr>
          <w:rFonts w:asciiTheme="majorBidi" w:hAnsiTheme="majorBidi" w:cstheme="majorBidi"/>
        </w:rPr>
        <w:t>…, h, 258</w:t>
      </w:r>
    </w:p>
  </w:footnote>
  <w:footnote w:id="89">
    <w:p w:rsidR="00B640CD" w:rsidRPr="0003361C" w:rsidRDefault="00B640CD" w:rsidP="00B640CD">
      <w:pPr>
        <w:pStyle w:val="FootnoteText"/>
        <w:ind w:firstLine="1134"/>
        <w:jc w:val="both"/>
      </w:pPr>
      <w:r>
        <w:rPr>
          <w:rStyle w:val="FootnoteReference"/>
        </w:rPr>
        <w:footnoteRef/>
      </w:r>
      <w:r>
        <w:t xml:space="preserve"> </w:t>
      </w:r>
      <w:r w:rsidRPr="0003361C">
        <w:rPr>
          <w:rFonts w:asciiTheme="majorBidi" w:hAnsiTheme="majorBidi" w:cstheme="majorBidi"/>
        </w:rPr>
        <w:t xml:space="preserve">Al-Mawardi, </w:t>
      </w:r>
      <w:r>
        <w:rPr>
          <w:rFonts w:asciiTheme="majorBidi" w:hAnsiTheme="majorBidi" w:cstheme="majorBidi"/>
          <w:i/>
          <w:iCs/>
        </w:rPr>
        <w:t>Ahkam Sulthaniyah</w:t>
      </w:r>
      <w:r w:rsidRPr="0003361C">
        <w:rPr>
          <w:rFonts w:asciiTheme="majorBidi" w:hAnsiTheme="majorBidi" w:cstheme="majorBidi"/>
        </w:rPr>
        <w:t>..,h. 260</w:t>
      </w:r>
    </w:p>
  </w:footnote>
  <w:footnote w:id="90">
    <w:p w:rsidR="00B640CD" w:rsidRPr="002679E1" w:rsidRDefault="00B640CD" w:rsidP="00B640CD">
      <w:pPr>
        <w:pStyle w:val="FootnoteText"/>
        <w:ind w:firstLine="1134"/>
        <w:jc w:val="both"/>
        <w:rPr>
          <w:rFonts w:asciiTheme="majorBidi" w:hAnsiTheme="majorBidi" w:cstheme="majorBidi"/>
        </w:rPr>
      </w:pPr>
      <w:r w:rsidRPr="002679E1">
        <w:rPr>
          <w:rStyle w:val="FootnoteReference"/>
          <w:rFonts w:asciiTheme="majorBidi" w:hAnsiTheme="majorBidi" w:cstheme="majorBidi"/>
        </w:rPr>
        <w:footnoteRef/>
      </w:r>
      <w:r w:rsidRPr="002679E1">
        <w:rPr>
          <w:rFonts w:asciiTheme="majorBidi" w:hAnsiTheme="majorBidi" w:cstheme="majorBidi"/>
        </w:rPr>
        <w:t xml:space="preserve"> Al-Mawardi, </w:t>
      </w:r>
      <w:r>
        <w:rPr>
          <w:rFonts w:asciiTheme="majorBidi" w:hAnsiTheme="majorBidi" w:cstheme="majorBidi"/>
          <w:i/>
          <w:iCs/>
        </w:rPr>
        <w:t>Ahkam Sulthaniyah</w:t>
      </w:r>
      <w:r w:rsidRPr="002679E1">
        <w:rPr>
          <w:rFonts w:asciiTheme="majorBidi" w:hAnsiTheme="majorBidi" w:cstheme="majorBidi"/>
        </w:rPr>
        <w:t>…, h. 260</w:t>
      </w:r>
    </w:p>
  </w:footnote>
  <w:footnote w:id="91">
    <w:p w:rsidR="00B640CD" w:rsidRPr="003902BF" w:rsidRDefault="00B640CD" w:rsidP="00B640CD">
      <w:pPr>
        <w:pStyle w:val="FootnoteText"/>
        <w:ind w:left="414" w:firstLine="720"/>
        <w:jc w:val="both"/>
        <w:rPr>
          <w:rFonts w:asciiTheme="majorBidi" w:hAnsiTheme="majorBidi" w:cstheme="majorBidi"/>
        </w:rPr>
      </w:pPr>
      <w:r w:rsidRPr="003902BF">
        <w:rPr>
          <w:rStyle w:val="FootnoteReference"/>
          <w:rFonts w:asciiTheme="majorBidi" w:hAnsiTheme="majorBidi" w:cstheme="majorBidi"/>
        </w:rPr>
        <w:footnoteRef/>
      </w:r>
      <w:r w:rsidRPr="003902BF">
        <w:rPr>
          <w:rFonts w:asciiTheme="majorBidi" w:hAnsiTheme="majorBidi" w:cstheme="majorBidi"/>
        </w:rPr>
        <w:t xml:space="preserve"> Al-Mawardi, </w:t>
      </w:r>
      <w:r w:rsidRPr="003902BF">
        <w:rPr>
          <w:rFonts w:asciiTheme="majorBidi" w:hAnsiTheme="majorBidi" w:cstheme="majorBidi"/>
          <w:i/>
          <w:iCs/>
        </w:rPr>
        <w:t>Ahkam Sulthaniyah</w:t>
      </w:r>
      <w:r w:rsidRPr="003902BF">
        <w:rPr>
          <w:rFonts w:asciiTheme="majorBidi" w:hAnsiTheme="majorBidi" w:cstheme="majorBidi"/>
        </w:rPr>
        <w:t>…, h. 260-261</w:t>
      </w:r>
    </w:p>
  </w:footnote>
  <w:footnote w:id="92">
    <w:p w:rsidR="00B640CD" w:rsidRPr="004E6695" w:rsidRDefault="00B640CD" w:rsidP="00B640CD">
      <w:pPr>
        <w:pStyle w:val="FootnoteText"/>
        <w:ind w:firstLine="1134"/>
        <w:jc w:val="both"/>
        <w:rPr>
          <w:rFonts w:asciiTheme="majorBidi" w:hAnsiTheme="majorBidi" w:cstheme="majorBidi"/>
        </w:rPr>
      </w:pPr>
      <w:r w:rsidRPr="004E6695">
        <w:rPr>
          <w:rStyle w:val="FootnoteReference"/>
          <w:rFonts w:asciiTheme="majorBidi" w:hAnsiTheme="majorBidi" w:cstheme="majorBidi"/>
        </w:rPr>
        <w:footnoteRef/>
      </w:r>
      <w:r w:rsidRPr="004E6695">
        <w:rPr>
          <w:rFonts w:asciiTheme="majorBidi" w:hAnsiTheme="majorBidi" w:cstheme="majorBidi"/>
        </w:rPr>
        <w:t xml:space="preserve"> Al-Mawardi, </w:t>
      </w:r>
      <w:r>
        <w:rPr>
          <w:rFonts w:asciiTheme="majorBidi" w:hAnsiTheme="majorBidi" w:cstheme="majorBidi"/>
          <w:i/>
          <w:iCs/>
        </w:rPr>
        <w:t>Ahkam Sulthaniyah</w:t>
      </w:r>
      <w:r w:rsidRPr="004E6695">
        <w:rPr>
          <w:rFonts w:asciiTheme="majorBidi" w:hAnsiTheme="majorBidi" w:cstheme="majorBidi"/>
        </w:rPr>
        <w:t>…, h. 262</w:t>
      </w:r>
    </w:p>
  </w:footnote>
  <w:footnote w:id="93">
    <w:p w:rsidR="00B640CD" w:rsidRPr="004E6695" w:rsidRDefault="00B640CD" w:rsidP="00B640CD">
      <w:pPr>
        <w:pStyle w:val="FootnoteText"/>
        <w:ind w:firstLine="1134"/>
        <w:jc w:val="both"/>
        <w:rPr>
          <w:rFonts w:asciiTheme="majorBidi" w:hAnsiTheme="majorBidi" w:cstheme="majorBidi"/>
        </w:rPr>
      </w:pPr>
      <w:r w:rsidRPr="004E6695">
        <w:rPr>
          <w:rStyle w:val="FootnoteReference"/>
          <w:rFonts w:asciiTheme="majorBidi" w:hAnsiTheme="majorBidi" w:cstheme="majorBidi"/>
        </w:rPr>
        <w:footnoteRef/>
      </w:r>
      <w:r w:rsidRPr="004E6695">
        <w:rPr>
          <w:rFonts w:asciiTheme="majorBidi" w:hAnsiTheme="majorBidi" w:cstheme="majorBidi"/>
        </w:rPr>
        <w:t xml:space="preserve"> Al-Mawardi, </w:t>
      </w:r>
      <w:r>
        <w:rPr>
          <w:rFonts w:asciiTheme="majorBidi" w:hAnsiTheme="majorBidi" w:cstheme="majorBidi"/>
          <w:i/>
          <w:iCs/>
        </w:rPr>
        <w:t>Ahkam Sulthaniyah</w:t>
      </w:r>
      <w:r w:rsidRPr="004E6695">
        <w:rPr>
          <w:rFonts w:asciiTheme="majorBidi" w:hAnsiTheme="majorBidi" w:cstheme="majorBidi"/>
        </w:rPr>
        <w:t>…,h. 262</w:t>
      </w:r>
    </w:p>
  </w:footnote>
  <w:footnote w:id="94">
    <w:p w:rsidR="00B640CD" w:rsidRPr="004E6695" w:rsidRDefault="00B640CD" w:rsidP="00B640CD">
      <w:pPr>
        <w:pStyle w:val="FootnoteText"/>
        <w:ind w:firstLine="1134"/>
        <w:jc w:val="both"/>
        <w:rPr>
          <w:rFonts w:asciiTheme="majorBidi" w:hAnsiTheme="majorBidi" w:cstheme="majorBidi"/>
        </w:rPr>
      </w:pPr>
      <w:r w:rsidRPr="004E6695">
        <w:rPr>
          <w:rStyle w:val="FootnoteReference"/>
          <w:rFonts w:asciiTheme="majorBidi" w:hAnsiTheme="majorBidi" w:cstheme="majorBidi"/>
        </w:rPr>
        <w:footnoteRef/>
      </w:r>
      <w:r w:rsidRPr="004E6695">
        <w:rPr>
          <w:rFonts w:asciiTheme="majorBidi" w:hAnsiTheme="majorBidi" w:cstheme="majorBidi"/>
        </w:rPr>
        <w:t xml:space="preserve"> Al-Mawardi, </w:t>
      </w:r>
      <w:r w:rsidRPr="004E6695">
        <w:rPr>
          <w:rFonts w:asciiTheme="majorBidi" w:hAnsiTheme="majorBidi" w:cstheme="majorBidi"/>
          <w:i/>
          <w:iCs/>
        </w:rPr>
        <w:t>Ahkam Sultha</w:t>
      </w:r>
      <w:r>
        <w:rPr>
          <w:rFonts w:asciiTheme="majorBidi" w:hAnsiTheme="majorBidi" w:cstheme="majorBidi"/>
          <w:i/>
          <w:iCs/>
        </w:rPr>
        <w:t>niyah</w:t>
      </w:r>
      <w:r w:rsidRPr="004E6695">
        <w:rPr>
          <w:rFonts w:asciiTheme="majorBidi" w:hAnsiTheme="majorBidi" w:cstheme="majorBidi"/>
        </w:rPr>
        <w:t>…,h. 263</w:t>
      </w:r>
    </w:p>
  </w:footnote>
  <w:footnote w:id="95">
    <w:p w:rsidR="00B640CD" w:rsidRPr="004E6695" w:rsidRDefault="00B640CD" w:rsidP="00B640CD">
      <w:pPr>
        <w:pStyle w:val="FootnoteText"/>
        <w:ind w:firstLine="1134"/>
        <w:jc w:val="both"/>
        <w:rPr>
          <w:rFonts w:asciiTheme="majorBidi" w:hAnsiTheme="majorBidi" w:cstheme="majorBidi"/>
        </w:rPr>
      </w:pPr>
      <w:r w:rsidRPr="004E6695">
        <w:rPr>
          <w:rStyle w:val="FootnoteReference"/>
          <w:rFonts w:asciiTheme="majorBidi" w:hAnsiTheme="majorBidi" w:cstheme="majorBidi"/>
        </w:rPr>
        <w:footnoteRef/>
      </w:r>
      <w:r w:rsidRPr="004E6695">
        <w:rPr>
          <w:rFonts w:asciiTheme="majorBidi" w:hAnsiTheme="majorBidi" w:cstheme="majorBidi"/>
        </w:rPr>
        <w:t xml:space="preserve"> Al-Mawardi, </w:t>
      </w:r>
      <w:r>
        <w:rPr>
          <w:rFonts w:asciiTheme="majorBidi" w:hAnsiTheme="majorBidi" w:cstheme="majorBidi"/>
          <w:i/>
          <w:iCs/>
        </w:rPr>
        <w:t>Ahkam Sulthaniyah Sistem</w:t>
      </w:r>
      <w:r w:rsidRPr="004E6695">
        <w:rPr>
          <w:rFonts w:asciiTheme="majorBidi" w:hAnsiTheme="majorBidi" w:cstheme="majorBidi"/>
        </w:rPr>
        <w:t>…,h. 264</w:t>
      </w:r>
    </w:p>
  </w:footnote>
  <w:footnote w:id="96">
    <w:p w:rsidR="00B640CD" w:rsidRPr="001C22C9" w:rsidRDefault="00B640CD" w:rsidP="00B640CD">
      <w:pPr>
        <w:pStyle w:val="FootnoteText"/>
        <w:ind w:firstLine="1134"/>
        <w:rPr>
          <w:rFonts w:asciiTheme="majorBidi" w:hAnsiTheme="majorBidi" w:cstheme="majorBidi"/>
        </w:rPr>
      </w:pPr>
      <w:r>
        <w:rPr>
          <w:rStyle w:val="FootnoteReference"/>
        </w:rPr>
        <w:footnoteRef/>
      </w:r>
      <w:r>
        <w:t xml:space="preserve"> </w:t>
      </w:r>
      <w:r w:rsidRPr="001C22C9">
        <w:rPr>
          <w:rFonts w:asciiTheme="majorBidi" w:hAnsiTheme="majorBidi" w:cstheme="majorBidi"/>
        </w:rPr>
        <w:t xml:space="preserve">Al-Mawardi, </w:t>
      </w:r>
      <w:r>
        <w:rPr>
          <w:rFonts w:asciiTheme="majorBidi" w:hAnsiTheme="majorBidi" w:cstheme="majorBidi"/>
          <w:i/>
          <w:iCs/>
        </w:rPr>
        <w:t>Ahkam Sulthaniyah</w:t>
      </w:r>
      <w:r w:rsidRPr="001C22C9">
        <w:rPr>
          <w:rFonts w:asciiTheme="majorBidi" w:hAnsiTheme="majorBidi" w:cstheme="majorBidi"/>
        </w:rPr>
        <w:t>…,h. 264-265</w:t>
      </w:r>
    </w:p>
  </w:footnote>
  <w:footnote w:id="97">
    <w:p w:rsidR="00B640CD" w:rsidRPr="001C22C9" w:rsidRDefault="00B640CD" w:rsidP="00B640CD">
      <w:pPr>
        <w:pStyle w:val="FootnoteText"/>
        <w:ind w:firstLine="1134"/>
      </w:pPr>
      <w:r>
        <w:rPr>
          <w:rStyle w:val="FootnoteReference"/>
        </w:rPr>
        <w:footnoteRef/>
      </w:r>
      <w:r>
        <w:t xml:space="preserve"> </w:t>
      </w:r>
      <w:r w:rsidRPr="001C22C9">
        <w:rPr>
          <w:rFonts w:asciiTheme="majorBidi" w:hAnsiTheme="majorBidi" w:cstheme="majorBidi"/>
        </w:rPr>
        <w:t xml:space="preserve">Al-Mawardi, </w:t>
      </w:r>
      <w:r>
        <w:rPr>
          <w:rFonts w:asciiTheme="majorBidi" w:hAnsiTheme="majorBidi" w:cstheme="majorBidi"/>
          <w:i/>
          <w:iCs/>
        </w:rPr>
        <w:t>Ahkam Sulthaniyyah</w:t>
      </w:r>
      <w:r w:rsidRPr="001C22C9">
        <w:rPr>
          <w:rFonts w:asciiTheme="majorBidi" w:hAnsiTheme="majorBidi" w:cstheme="majorBidi"/>
          <w:i/>
          <w:iCs/>
        </w:rPr>
        <w:t>…,h</w:t>
      </w:r>
      <w:r w:rsidRPr="001C22C9">
        <w:rPr>
          <w:rFonts w:asciiTheme="majorBidi" w:hAnsiTheme="majorBidi" w:cstheme="majorBidi"/>
        </w:rPr>
        <w:t>. 265</w:t>
      </w:r>
    </w:p>
  </w:footnote>
  <w:footnote w:id="98">
    <w:p w:rsidR="00B640CD" w:rsidRPr="00B64252" w:rsidRDefault="00B640CD" w:rsidP="00B640CD">
      <w:pPr>
        <w:pStyle w:val="FootnoteText"/>
        <w:ind w:firstLine="1134"/>
        <w:jc w:val="both"/>
        <w:rPr>
          <w:rFonts w:asciiTheme="majorBidi" w:hAnsiTheme="majorBidi" w:cstheme="majorBidi"/>
        </w:rPr>
      </w:pPr>
      <w:r w:rsidRPr="00B64252">
        <w:rPr>
          <w:rStyle w:val="FootnoteReference"/>
          <w:rFonts w:asciiTheme="majorBidi" w:hAnsiTheme="majorBidi" w:cstheme="majorBidi"/>
        </w:rPr>
        <w:footnoteRef/>
      </w:r>
      <w:r w:rsidRPr="00B64252">
        <w:rPr>
          <w:rFonts w:asciiTheme="majorBidi" w:hAnsiTheme="majorBidi" w:cstheme="majorBidi"/>
        </w:rPr>
        <w:t xml:space="preserve"> Al-Mawardi, </w:t>
      </w:r>
      <w:r w:rsidRPr="00B64252">
        <w:rPr>
          <w:rFonts w:asciiTheme="majorBidi" w:hAnsiTheme="majorBidi" w:cstheme="majorBidi"/>
          <w:i/>
          <w:iCs/>
        </w:rPr>
        <w:t>Ahkam Sulthaniyah</w:t>
      </w:r>
      <w:r w:rsidRPr="00B64252">
        <w:rPr>
          <w:rFonts w:asciiTheme="majorBidi" w:hAnsiTheme="majorBidi" w:cstheme="majorBidi"/>
        </w:rPr>
        <w:t>…,h.265</w:t>
      </w:r>
    </w:p>
  </w:footnote>
  <w:footnote w:id="99">
    <w:p w:rsidR="00B640CD" w:rsidRPr="00480C9E" w:rsidRDefault="00B640CD" w:rsidP="00B640CD">
      <w:pPr>
        <w:pStyle w:val="FootnoteText"/>
        <w:ind w:firstLine="1134"/>
        <w:jc w:val="both"/>
        <w:rPr>
          <w:rFonts w:asciiTheme="majorBidi" w:hAnsiTheme="majorBidi" w:cstheme="majorBidi"/>
        </w:rPr>
      </w:pPr>
      <w:r w:rsidRPr="00480C9E">
        <w:rPr>
          <w:rStyle w:val="FootnoteReference"/>
          <w:rFonts w:asciiTheme="majorBidi" w:hAnsiTheme="majorBidi" w:cstheme="majorBidi"/>
        </w:rPr>
        <w:footnoteRef/>
      </w:r>
      <w:r w:rsidRPr="00480C9E">
        <w:rPr>
          <w:rFonts w:asciiTheme="majorBidi" w:hAnsiTheme="majorBidi" w:cstheme="majorBidi"/>
        </w:rPr>
        <w:t xml:space="preserve"> Al-Mawardi, </w:t>
      </w:r>
      <w:r w:rsidRPr="00480C9E">
        <w:rPr>
          <w:rFonts w:asciiTheme="majorBidi" w:hAnsiTheme="majorBidi" w:cstheme="majorBidi"/>
          <w:i/>
          <w:iCs/>
        </w:rPr>
        <w:t>Ahkam Sulthaniyah</w:t>
      </w:r>
      <w:r w:rsidRPr="00480C9E">
        <w:rPr>
          <w:rFonts w:asciiTheme="majorBidi" w:hAnsiTheme="majorBidi" w:cstheme="majorBidi"/>
        </w:rPr>
        <w:t>…,h.267</w:t>
      </w:r>
    </w:p>
  </w:footnote>
  <w:footnote w:id="100">
    <w:p w:rsidR="00B640CD" w:rsidRPr="00480C9E" w:rsidRDefault="00B640CD" w:rsidP="00B640CD">
      <w:pPr>
        <w:pStyle w:val="FootnoteText"/>
        <w:ind w:firstLine="1134"/>
        <w:jc w:val="both"/>
        <w:rPr>
          <w:rFonts w:asciiTheme="majorBidi" w:hAnsiTheme="majorBidi" w:cstheme="majorBidi"/>
        </w:rPr>
      </w:pPr>
      <w:r w:rsidRPr="00480C9E">
        <w:rPr>
          <w:rStyle w:val="FootnoteReference"/>
          <w:rFonts w:asciiTheme="majorBidi" w:hAnsiTheme="majorBidi" w:cstheme="majorBidi"/>
        </w:rPr>
        <w:footnoteRef/>
      </w:r>
      <w:r w:rsidRPr="00480C9E">
        <w:rPr>
          <w:rFonts w:asciiTheme="majorBidi" w:hAnsiTheme="majorBidi" w:cstheme="majorBidi"/>
        </w:rPr>
        <w:t xml:space="preserve"> Al-Mawardi, </w:t>
      </w:r>
      <w:r w:rsidRPr="00480C9E">
        <w:rPr>
          <w:rFonts w:asciiTheme="majorBidi" w:hAnsiTheme="majorBidi" w:cstheme="majorBidi"/>
          <w:i/>
          <w:iCs/>
        </w:rPr>
        <w:t>Ahkam Sulthaniyah</w:t>
      </w:r>
      <w:r w:rsidRPr="00480C9E">
        <w:rPr>
          <w:rFonts w:asciiTheme="majorBidi" w:hAnsiTheme="majorBidi" w:cstheme="majorBidi"/>
        </w:rPr>
        <w:t>…,h.267</w:t>
      </w:r>
    </w:p>
  </w:footnote>
  <w:footnote w:id="101">
    <w:p w:rsidR="00B640CD" w:rsidRPr="00480C9E" w:rsidRDefault="00B640CD" w:rsidP="00B640CD">
      <w:pPr>
        <w:pStyle w:val="FootnoteText"/>
        <w:ind w:firstLine="1134"/>
        <w:jc w:val="both"/>
        <w:rPr>
          <w:rFonts w:asciiTheme="majorBidi" w:hAnsiTheme="majorBidi" w:cstheme="majorBidi"/>
        </w:rPr>
      </w:pPr>
      <w:r w:rsidRPr="00480C9E">
        <w:rPr>
          <w:rStyle w:val="FootnoteReference"/>
          <w:rFonts w:asciiTheme="majorBidi" w:hAnsiTheme="majorBidi" w:cstheme="majorBidi"/>
        </w:rPr>
        <w:footnoteRef/>
      </w:r>
      <w:r w:rsidRPr="00480C9E">
        <w:rPr>
          <w:rFonts w:asciiTheme="majorBidi" w:hAnsiTheme="majorBidi" w:cstheme="majorBidi"/>
        </w:rPr>
        <w:t xml:space="preserve"> Al-Mawardi, </w:t>
      </w:r>
      <w:r w:rsidRPr="00480C9E">
        <w:rPr>
          <w:rFonts w:asciiTheme="majorBidi" w:hAnsiTheme="majorBidi" w:cstheme="majorBidi"/>
          <w:i/>
          <w:iCs/>
        </w:rPr>
        <w:t>Ahkam Sulthaniyah</w:t>
      </w:r>
      <w:r w:rsidRPr="00480C9E">
        <w:rPr>
          <w:rFonts w:asciiTheme="majorBidi" w:hAnsiTheme="majorBidi" w:cstheme="majorBidi"/>
        </w:rPr>
        <w:t>…,h.267-268</w:t>
      </w:r>
    </w:p>
  </w:footnote>
  <w:footnote w:id="102">
    <w:p w:rsidR="00B640CD" w:rsidRPr="000F1F37" w:rsidRDefault="00B640CD" w:rsidP="00B640CD">
      <w:pPr>
        <w:pStyle w:val="FootnoteText"/>
        <w:ind w:left="414" w:firstLine="720"/>
        <w:jc w:val="both"/>
        <w:rPr>
          <w:rFonts w:asciiTheme="majorBidi" w:hAnsiTheme="majorBidi" w:cstheme="majorBidi"/>
        </w:rPr>
      </w:pPr>
      <w:r w:rsidRPr="000F1F37">
        <w:rPr>
          <w:rStyle w:val="FootnoteReference"/>
          <w:rFonts w:asciiTheme="majorBidi" w:hAnsiTheme="majorBidi" w:cstheme="majorBidi"/>
        </w:rPr>
        <w:footnoteRef/>
      </w:r>
      <w:r w:rsidRPr="000F1F37">
        <w:rPr>
          <w:rFonts w:asciiTheme="majorBidi" w:hAnsiTheme="majorBidi" w:cstheme="majorBidi"/>
        </w:rPr>
        <w:t xml:space="preserve"> </w:t>
      </w:r>
      <w:r w:rsidRPr="00FF26CC">
        <w:rPr>
          <w:rFonts w:asciiTheme="majorBidi" w:hAnsiTheme="majorBidi" w:cstheme="majorBidi"/>
        </w:rPr>
        <w:t xml:space="preserve">Adiwarman Azwar Karim, </w:t>
      </w:r>
      <w:r>
        <w:rPr>
          <w:rFonts w:asciiTheme="majorBidi" w:hAnsiTheme="majorBidi" w:cstheme="majorBidi"/>
          <w:i/>
          <w:iCs/>
        </w:rPr>
        <w:t>Sejarah</w:t>
      </w:r>
      <w:r w:rsidRPr="00FF26CC">
        <w:rPr>
          <w:rFonts w:asciiTheme="majorBidi" w:hAnsiTheme="majorBidi" w:cstheme="majorBidi"/>
        </w:rPr>
        <w:t xml:space="preserve">…, h. </w:t>
      </w:r>
      <w:r w:rsidRPr="000F1F37">
        <w:rPr>
          <w:rFonts w:asciiTheme="majorBidi" w:hAnsiTheme="majorBidi" w:cstheme="majorBidi"/>
        </w:rPr>
        <w:t>254</w:t>
      </w:r>
    </w:p>
  </w:footnote>
  <w:footnote w:id="103">
    <w:p w:rsidR="00B640CD" w:rsidRPr="001B4049" w:rsidRDefault="00B640CD" w:rsidP="00B640CD">
      <w:pPr>
        <w:pStyle w:val="FootnoteText"/>
        <w:ind w:firstLine="1191"/>
        <w:jc w:val="both"/>
        <w:rPr>
          <w:rFonts w:asciiTheme="majorBidi" w:hAnsiTheme="majorBidi" w:cstheme="majorBidi"/>
          <w:color w:val="000000" w:themeColor="text1"/>
        </w:rPr>
      </w:pPr>
      <w:r w:rsidRPr="001B4049">
        <w:rPr>
          <w:rStyle w:val="FootnoteReference"/>
          <w:rFonts w:asciiTheme="majorBidi" w:hAnsiTheme="majorBidi" w:cstheme="majorBidi"/>
          <w:color w:val="000000" w:themeColor="text1"/>
        </w:rPr>
        <w:footnoteRef/>
      </w:r>
      <w:r w:rsidRPr="001B4049">
        <w:rPr>
          <w:rFonts w:asciiTheme="majorBidi" w:hAnsiTheme="majorBidi" w:cstheme="majorBidi"/>
          <w:color w:val="000000" w:themeColor="text1"/>
        </w:rPr>
        <w:t xml:space="preserve"> Adiwarman Azwar Karim, </w:t>
      </w:r>
      <w:r>
        <w:rPr>
          <w:rFonts w:asciiTheme="majorBidi" w:hAnsiTheme="majorBidi" w:cstheme="majorBidi"/>
          <w:i/>
          <w:iCs/>
          <w:color w:val="000000" w:themeColor="text1"/>
        </w:rPr>
        <w:t>Sejarah</w:t>
      </w:r>
      <w:r w:rsidRPr="001B4049">
        <w:rPr>
          <w:rFonts w:asciiTheme="majorBidi" w:hAnsiTheme="majorBidi" w:cstheme="majorBidi"/>
          <w:color w:val="000000" w:themeColor="text1"/>
        </w:rPr>
        <w:t>…, h.  254</w:t>
      </w:r>
    </w:p>
  </w:footnote>
  <w:footnote w:id="104">
    <w:p w:rsidR="00B640CD" w:rsidRPr="00C17617" w:rsidRDefault="00B640CD" w:rsidP="00B640CD">
      <w:pPr>
        <w:pStyle w:val="FootnoteText"/>
        <w:ind w:firstLine="1191"/>
        <w:jc w:val="both"/>
        <w:rPr>
          <w:rFonts w:asciiTheme="majorBidi" w:hAnsiTheme="majorBidi" w:cstheme="majorBidi"/>
        </w:rPr>
      </w:pPr>
      <w:r w:rsidRPr="00C17617">
        <w:rPr>
          <w:rStyle w:val="FootnoteReference"/>
          <w:rFonts w:asciiTheme="majorBidi" w:hAnsiTheme="majorBidi" w:cstheme="majorBidi"/>
        </w:rPr>
        <w:footnoteRef/>
      </w:r>
      <w:r w:rsidRPr="00C17617">
        <w:rPr>
          <w:rFonts w:asciiTheme="majorBidi" w:hAnsiTheme="majorBidi" w:cstheme="majorBidi"/>
        </w:rPr>
        <w:t xml:space="preserve"> Al-Mawardi, </w:t>
      </w:r>
      <w:r w:rsidRPr="00C17617">
        <w:rPr>
          <w:rFonts w:asciiTheme="majorBidi" w:hAnsiTheme="majorBidi" w:cstheme="majorBidi"/>
          <w:i/>
          <w:iCs/>
        </w:rPr>
        <w:t xml:space="preserve">Ahkam Sulthaniyah…, </w:t>
      </w:r>
      <w:r w:rsidRPr="00C17617">
        <w:rPr>
          <w:rFonts w:asciiTheme="majorBidi" w:hAnsiTheme="majorBidi" w:cstheme="majorBidi"/>
        </w:rPr>
        <w:t>h. 268</w:t>
      </w:r>
    </w:p>
  </w:footnote>
  <w:footnote w:id="105">
    <w:p w:rsidR="00B640CD" w:rsidRPr="00C17617" w:rsidRDefault="00B640CD" w:rsidP="00B640CD">
      <w:pPr>
        <w:pStyle w:val="FootnoteText"/>
        <w:ind w:firstLine="1191"/>
        <w:rPr>
          <w:rFonts w:asciiTheme="majorBidi" w:hAnsiTheme="majorBidi" w:cstheme="majorBidi"/>
        </w:rPr>
      </w:pPr>
      <w:r w:rsidRPr="00C17617">
        <w:rPr>
          <w:rStyle w:val="FootnoteReference"/>
          <w:rFonts w:asciiTheme="majorBidi" w:hAnsiTheme="majorBidi" w:cstheme="majorBidi"/>
        </w:rPr>
        <w:footnoteRef/>
      </w:r>
      <w:r w:rsidRPr="00C17617">
        <w:rPr>
          <w:rFonts w:asciiTheme="majorBidi" w:hAnsiTheme="majorBidi" w:cstheme="majorBidi"/>
        </w:rPr>
        <w:t xml:space="preserve"> Al-Mawardi, </w:t>
      </w:r>
      <w:r w:rsidRPr="00C17617">
        <w:rPr>
          <w:rFonts w:asciiTheme="majorBidi" w:hAnsiTheme="majorBidi" w:cstheme="majorBidi"/>
          <w:i/>
          <w:iCs/>
        </w:rPr>
        <w:t xml:space="preserve">Ahkam Sulthaniyah…, </w:t>
      </w:r>
      <w:r w:rsidRPr="00C17617">
        <w:rPr>
          <w:rFonts w:asciiTheme="majorBidi" w:hAnsiTheme="majorBidi" w:cstheme="majorBidi"/>
        </w:rPr>
        <w:t>h. 268</w:t>
      </w:r>
    </w:p>
  </w:footnote>
  <w:footnote w:id="106">
    <w:p w:rsidR="00B640CD" w:rsidRPr="00CE742D" w:rsidRDefault="00B640CD" w:rsidP="00B640CD">
      <w:pPr>
        <w:pStyle w:val="FootnoteText"/>
        <w:ind w:firstLine="1191"/>
        <w:rPr>
          <w:rFonts w:asciiTheme="majorBidi" w:hAnsiTheme="majorBidi" w:cstheme="majorBidi"/>
        </w:rPr>
      </w:pPr>
      <w:r w:rsidRPr="00CE742D">
        <w:rPr>
          <w:rStyle w:val="FootnoteReference"/>
          <w:rFonts w:asciiTheme="majorBidi" w:hAnsiTheme="majorBidi" w:cstheme="majorBidi"/>
        </w:rPr>
        <w:footnoteRef/>
      </w:r>
      <w:r w:rsidRPr="00CE742D">
        <w:rPr>
          <w:rFonts w:asciiTheme="majorBidi" w:hAnsiTheme="majorBidi" w:cstheme="majorBidi"/>
        </w:rPr>
        <w:t xml:space="preserve"> Abu Yusuf, </w:t>
      </w:r>
      <w:r w:rsidRPr="00CE742D">
        <w:rPr>
          <w:rFonts w:asciiTheme="majorBidi" w:hAnsiTheme="majorBidi" w:cstheme="majorBidi"/>
          <w:i/>
          <w:iCs/>
        </w:rPr>
        <w:t>Kitab al-Kharaj</w:t>
      </w:r>
      <w:r w:rsidRPr="00CE742D">
        <w:rPr>
          <w:rFonts w:asciiTheme="majorBidi" w:hAnsiTheme="majorBidi" w:cstheme="majorBidi"/>
        </w:rPr>
        <w:t>…, h.203</w:t>
      </w:r>
    </w:p>
  </w:footnote>
  <w:footnote w:id="107">
    <w:p w:rsidR="00B640CD" w:rsidRPr="004E6695" w:rsidRDefault="00B640CD" w:rsidP="00B640CD">
      <w:pPr>
        <w:pStyle w:val="FootnoteText"/>
        <w:ind w:firstLine="1134"/>
        <w:jc w:val="both"/>
        <w:rPr>
          <w:rFonts w:asciiTheme="majorBidi" w:hAnsiTheme="majorBidi" w:cstheme="majorBidi"/>
        </w:rPr>
      </w:pPr>
      <w:r w:rsidRPr="004E6695">
        <w:rPr>
          <w:rStyle w:val="FootnoteReference"/>
          <w:rFonts w:asciiTheme="majorBidi" w:hAnsiTheme="majorBidi" w:cstheme="majorBidi"/>
        </w:rPr>
        <w:footnoteRef/>
      </w:r>
      <w:r w:rsidRPr="004E6695">
        <w:rPr>
          <w:rFonts w:asciiTheme="majorBidi" w:hAnsiTheme="majorBidi" w:cstheme="majorBidi"/>
        </w:rPr>
        <w:t xml:space="preserve"> Al-Mawardi, </w:t>
      </w:r>
      <w:r>
        <w:rPr>
          <w:rFonts w:asciiTheme="majorBidi" w:hAnsiTheme="majorBidi" w:cstheme="majorBidi"/>
          <w:i/>
          <w:iCs/>
        </w:rPr>
        <w:t>Ahkam Sulthaniyah</w:t>
      </w:r>
      <w:r w:rsidRPr="004E6695">
        <w:rPr>
          <w:rFonts w:asciiTheme="majorBidi" w:hAnsiTheme="majorBidi" w:cstheme="majorBidi"/>
        </w:rPr>
        <w:t>…, h. 262</w:t>
      </w:r>
    </w:p>
  </w:footnote>
  <w:footnote w:id="108">
    <w:p w:rsidR="00B640CD" w:rsidRPr="004E6695" w:rsidRDefault="00B640CD" w:rsidP="00B640CD">
      <w:pPr>
        <w:pStyle w:val="FootnoteText"/>
        <w:ind w:firstLine="1134"/>
        <w:jc w:val="both"/>
        <w:rPr>
          <w:rFonts w:asciiTheme="majorBidi" w:hAnsiTheme="majorBidi" w:cstheme="majorBidi"/>
        </w:rPr>
      </w:pPr>
      <w:r w:rsidRPr="004E6695">
        <w:rPr>
          <w:rStyle w:val="FootnoteReference"/>
          <w:rFonts w:asciiTheme="majorBidi" w:hAnsiTheme="majorBidi" w:cstheme="majorBidi"/>
        </w:rPr>
        <w:footnoteRef/>
      </w:r>
      <w:r w:rsidRPr="004E6695">
        <w:rPr>
          <w:rFonts w:asciiTheme="majorBidi" w:hAnsiTheme="majorBidi" w:cstheme="majorBidi"/>
        </w:rPr>
        <w:t xml:space="preserve"> Al-Mawardi, </w:t>
      </w:r>
      <w:r>
        <w:rPr>
          <w:rFonts w:asciiTheme="majorBidi" w:hAnsiTheme="majorBidi" w:cstheme="majorBidi"/>
          <w:i/>
          <w:iCs/>
        </w:rPr>
        <w:t>Ahkam Sulthaniyah</w:t>
      </w:r>
      <w:r w:rsidRPr="004E6695">
        <w:rPr>
          <w:rFonts w:asciiTheme="majorBidi" w:hAnsiTheme="majorBidi" w:cstheme="majorBidi"/>
        </w:rPr>
        <w:t>…,h. 262</w:t>
      </w:r>
    </w:p>
  </w:footnote>
  <w:footnote w:id="109">
    <w:p w:rsidR="00B640CD" w:rsidRPr="00B64252" w:rsidRDefault="00B640CD" w:rsidP="00B640CD">
      <w:pPr>
        <w:pStyle w:val="FootnoteText"/>
        <w:ind w:firstLine="1134"/>
        <w:jc w:val="both"/>
        <w:rPr>
          <w:rFonts w:asciiTheme="majorBidi" w:hAnsiTheme="majorBidi" w:cstheme="majorBidi"/>
        </w:rPr>
      </w:pPr>
      <w:r w:rsidRPr="00B64252">
        <w:rPr>
          <w:rStyle w:val="FootnoteReference"/>
          <w:rFonts w:asciiTheme="majorBidi" w:hAnsiTheme="majorBidi" w:cstheme="majorBidi"/>
        </w:rPr>
        <w:footnoteRef/>
      </w:r>
      <w:r w:rsidRPr="00B64252">
        <w:rPr>
          <w:rFonts w:asciiTheme="majorBidi" w:hAnsiTheme="majorBidi" w:cstheme="majorBidi"/>
        </w:rPr>
        <w:t xml:space="preserve"> Al-Mawardi, </w:t>
      </w:r>
      <w:r w:rsidRPr="00B64252">
        <w:rPr>
          <w:rFonts w:asciiTheme="majorBidi" w:hAnsiTheme="majorBidi" w:cstheme="majorBidi"/>
          <w:i/>
          <w:iCs/>
        </w:rPr>
        <w:t>Ahkam Sulthaniyah</w:t>
      </w:r>
      <w:r w:rsidRPr="00B64252">
        <w:rPr>
          <w:rFonts w:asciiTheme="majorBidi" w:hAnsiTheme="majorBidi" w:cstheme="majorBidi"/>
        </w:rPr>
        <w:t>…,h.265</w:t>
      </w:r>
    </w:p>
  </w:footnote>
  <w:footnote w:id="110">
    <w:p w:rsidR="00B640CD" w:rsidRPr="007E6E45" w:rsidRDefault="00B640CD" w:rsidP="00B640CD">
      <w:pPr>
        <w:pStyle w:val="FootnoteText"/>
        <w:ind w:firstLine="1191"/>
        <w:jc w:val="both"/>
        <w:rPr>
          <w:rFonts w:asciiTheme="majorBidi" w:hAnsiTheme="majorBidi" w:cstheme="majorBidi"/>
        </w:rPr>
      </w:pPr>
      <w:r w:rsidRPr="007E6E45">
        <w:rPr>
          <w:rStyle w:val="FootnoteReference"/>
          <w:rFonts w:asciiTheme="majorBidi" w:hAnsiTheme="majorBidi" w:cstheme="majorBidi"/>
        </w:rPr>
        <w:footnoteRef/>
      </w:r>
      <w:r w:rsidRPr="007E6E45">
        <w:rPr>
          <w:rFonts w:asciiTheme="majorBidi" w:hAnsiTheme="majorBidi" w:cstheme="majorBidi"/>
        </w:rPr>
        <w:t xml:space="preserve"> Adiwarman Azwar Karim, </w:t>
      </w:r>
      <w:r w:rsidRPr="007E6E45">
        <w:rPr>
          <w:rFonts w:asciiTheme="majorBidi" w:hAnsiTheme="majorBidi" w:cstheme="majorBidi"/>
          <w:i/>
          <w:iCs/>
        </w:rPr>
        <w:t>Sejarah</w:t>
      </w:r>
      <w:r w:rsidRPr="007E6E45">
        <w:rPr>
          <w:rFonts w:asciiTheme="majorBidi" w:hAnsiTheme="majorBidi" w:cstheme="majorBidi"/>
        </w:rPr>
        <w:t>…, h. 201</w:t>
      </w:r>
    </w:p>
  </w:footnote>
  <w:footnote w:id="111">
    <w:p w:rsidR="00B640CD" w:rsidRPr="00971A91" w:rsidRDefault="00B640CD" w:rsidP="00B640CD">
      <w:pPr>
        <w:pStyle w:val="FootnoteText"/>
        <w:ind w:left="471" w:firstLine="720"/>
      </w:pPr>
      <w:r>
        <w:rPr>
          <w:rStyle w:val="FootnoteReference"/>
        </w:rPr>
        <w:footnoteRef/>
      </w:r>
      <w:r>
        <w:t xml:space="preserve"> </w:t>
      </w:r>
      <w:r w:rsidRPr="00FF26CC">
        <w:rPr>
          <w:rFonts w:asciiTheme="majorBidi" w:hAnsiTheme="majorBidi" w:cs="Times New Roman"/>
        </w:rPr>
        <w:t xml:space="preserve">Adiwarman Azwar Karim, </w:t>
      </w:r>
      <w:r>
        <w:rPr>
          <w:rFonts w:asciiTheme="majorBidi" w:hAnsiTheme="majorBidi" w:cs="Times New Roman"/>
          <w:i/>
          <w:iCs/>
        </w:rPr>
        <w:t>Sejarah</w:t>
      </w:r>
      <w:r w:rsidRPr="00FF26CC">
        <w:rPr>
          <w:rFonts w:asciiTheme="majorBidi" w:hAnsiTheme="majorBidi" w:cs="Times New Roman"/>
        </w:rPr>
        <w:t xml:space="preserve">…, h. </w:t>
      </w:r>
      <w:r w:rsidRPr="004277A0">
        <w:rPr>
          <w:rFonts w:asciiTheme="majorBidi" w:hAnsiTheme="majorBidi" w:cs="Times New Roman"/>
        </w:rPr>
        <w:t>249</w:t>
      </w:r>
    </w:p>
  </w:footnote>
  <w:footnote w:id="112">
    <w:p w:rsidR="00B640CD" w:rsidRPr="006726B0" w:rsidRDefault="00B640CD" w:rsidP="00B640CD">
      <w:pPr>
        <w:pStyle w:val="FootnoteText"/>
        <w:ind w:firstLine="1191"/>
        <w:jc w:val="both"/>
        <w:rPr>
          <w:rFonts w:asciiTheme="majorBidi" w:hAnsiTheme="majorBidi" w:cstheme="majorBidi"/>
        </w:rPr>
      </w:pPr>
      <w:r w:rsidRPr="006726B0">
        <w:rPr>
          <w:rStyle w:val="FootnoteReference"/>
          <w:rFonts w:asciiTheme="majorBidi" w:hAnsiTheme="majorBidi" w:cstheme="majorBidi"/>
        </w:rPr>
        <w:footnoteRef/>
      </w:r>
      <w:r w:rsidRPr="006726B0">
        <w:rPr>
          <w:rFonts w:asciiTheme="majorBidi" w:hAnsiTheme="majorBidi" w:cstheme="majorBidi"/>
        </w:rPr>
        <w:t xml:space="preserve"> Nurul Huda dan Ahmad Mukti, </w:t>
      </w:r>
      <w:r>
        <w:rPr>
          <w:rFonts w:asciiTheme="majorBidi" w:hAnsiTheme="majorBidi" w:cstheme="majorBidi"/>
          <w:i/>
          <w:iCs/>
        </w:rPr>
        <w:t>Keuangan Publik</w:t>
      </w:r>
      <w:r w:rsidRPr="006726B0">
        <w:rPr>
          <w:rFonts w:asciiTheme="majorBidi" w:hAnsiTheme="majorBidi" w:cstheme="majorBidi"/>
          <w:i/>
          <w:iCs/>
        </w:rPr>
        <w:t>…,</w:t>
      </w:r>
      <w:r w:rsidRPr="006726B0">
        <w:rPr>
          <w:rFonts w:asciiTheme="majorBidi" w:hAnsiTheme="majorBidi" w:cstheme="majorBidi"/>
        </w:rPr>
        <w:t xml:space="preserve"> h.66</w:t>
      </w:r>
    </w:p>
  </w:footnote>
  <w:footnote w:id="113">
    <w:p w:rsidR="00B640CD" w:rsidRDefault="00B640CD" w:rsidP="00B640CD">
      <w:pPr>
        <w:pStyle w:val="FootnoteText"/>
        <w:ind w:firstLine="1134"/>
        <w:jc w:val="both"/>
      </w:pPr>
      <w:r w:rsidRPr="006610ED">
        <w:rPr>
          <w:rStyle w:val="FootnoteReference"/>
          <w:rFonts w:asciiTheme="majorBidi" w:hAnsiTheme="majorBidi"/>
        </w:rPr>
        <w:footnoteRef/>
      </w:r>
      <w:r w:rsidRPr="006610ED">
        <w:rPr>
          <w:rFonts w:asciiTheme="majorBidi" w:hAnsiTheme="majorBidi" w:cs="Times New Roman"/>
        </w:rPr>
        <w:t xml:space="preserve"> Al-Mawardi, </w:t>
      </w:r>
      <w:r w:rsidRPr="006610ED">
        <w:rPr>
          <w:rFonts w:asciiTheme="majorBidi" w:hAnsiTheme="majorBidi" w:cs="Times New Roman"/>
          <w:i/>
          <w:iCs/>
        </w:rPr>
        <w:t>Al-Ahkam as-Sulthaniyyah</w:t>
      </w:r>
      <w:r w:rsidRPr="006610ED">
        <w:rPr>
          <w:rFonts w:asciiTheme="majorBidi" w:hAnsiTheme="majorBidi" w:cs="Times New Roman"/>
        </w:rPr>
        <w:t xml:space="preserve"> (Beirut : Dar al-Kutub, 1978), h. 5</w:t>
      </w:r>
      <w:r w:rsidRPr="006610ED">
        <w:rPr>
          <w:sz w:val="22"/>
          <w:szCs w:val="22"/>
        </w:rPr>
        <w:t xml:space="preserve"> </w:t>
      </w:r>
      <w:r w:rsidRPr="006610ED">
        <w:rPr>
          <w:rFonts w:asciiTheme="majorBidi" w:hAnsiTheme="majorBidi" w:cs="Times New Roman"/>
        </w:rPr>
        <w:t xml:space="preserve">Sebagaimana Dikutib Adiwarman Azwar Karim, </w:t>
      </w:r>
      <w:r w:rsidRPr="006610ED">
        <w:rPr>
          <w:rFonts w:asciiTheme="majorBidi" w:hAnsiTheme="majorBidi" w:cs="Times New Roman"/>
          <w:i/>
          <w:iCs/>
        </w:rPr>
        <w:t>Sejarah Pemikiran Ekonomi Islam</w:t>
      </w:r>
      <w:r>
        <w:rPr>
          <w:rFonts w:asciiTheme="majorBidi" w:hAnsiTheme="majorBidi" w:cs="Times New Roman"/>
        </w:rPr>
        <w:t xml:space="preserve"> </w:t>
      </w:r>
      <w:r w:rsidRPr="006610ED">
        <w:rPr>
          <w:rFonts w:asciiTheme="majorBidi" w:hAnsiTheme="majorBidi" w:cs="Times New Roman"/>
          <w:i/>
          <w:iCs/>
        </w:rPr>
        <w:t>edisi keempa</w:t>
      </w:r>
      <w:r>
        <w:rPr>
          <w:rFonts w:asciiTheme="majorBidi" w:hAnsiTheme="majorBidi" w:cs="Times New Roman"/>
          <w:i/>
          <w:iCs/>
        </w:rPr>
        <w:t xml:space="preserve"> </w:t>
      </w:r>
      <w:r w:rsidRPr="006610ED">
        <w:rPr>
          <w:rFonts w:asciiTheme="majorBidi" w:hAnsiTheme="majorBidi" w:cs="Times New Roman"/>
          <w:i/>
          <w:iCs/>
        </w:rPr>
        <w:t>t</w:t>
      </w:r>
      <w:r>
        <w:rPr>
          <w:rFonts w:asciiTheme="majorBidi" w:hAnsiTheme="majorBidi" w:cs="Times New Roman"/>
        </w:rPr>
        <w:t>, (Depok</w:t>
      </w:r>
      <w:r w:rsidRPr="006610ED">
        <w:rPr>
          <w:rFonts w:asciiTheme="majorBidi" w:hAnsiTheme="majorBidi" w:cs="Times New Roman"/>
        </w:rPr>
        <w:t xml:space="preserve">: Raja </w:t>
      </w:r>
      <w:r>
        <w:rPr>
          <w:rFonts w:asciiTheme="majorBidi" w:hAnsiTheme="majorBidi" w:cs="Times New Roman"/>
        </w:rPr>
        <w:t>Grafindo Persada: 2017), h.250</w:t>
      </w:r>
    </w:p>
  </w:footnote>
  <w:footnote w:id="114">
    <w:p w:rsidR="00B640CD" w:rsidRDefault="00B640CD" w:rsidP="00B640CD">
      <w:pPr>
        <w:pStyle w:val="FootnoteText"/>
        <w:ind w:firstLine="1134"/>
        <w:jc w:val="both"/>
      </w:pPr>
      <w:r w:rsidRPr="006610ED">
        <w:rPr>
          <w:rStyle w:val="FootnoteReference"/>
          <w:rFonts w:asciiTheme="majorBidi" w:hAnsiTheme="majorBidi"/>
        </w:rPr>
        <w:footnoteRef/>
      </w:r>
      <w:r w:rsidRPr="006610ED">
        <w:rPr>
          <w:rFonts w:asciiTheme="majorBidi" w:hAnsiTheme="majorBidi" w:cs="Times New Roman"/>
        </w:rPr>
        <w:t xml:space="preserve"> Sabahudin Azmi, </w:t>
      </w:r>
      <w:r>
        <w:rPr>
          <w:rFonts w:asciiTheme="majorBidi" w:hAnsiTheme="majorBidi" w:cs="Times New Roman"/>
          <w:i/>
          <w:iCs/>
        </w:rPr>
        <w:t>islamic Economic</w:t>
      </w:r>
      <w:r>
        <w:rPr>
          <w:rFonts w:asciiTheme="majorBidi" w:hAnsiTheme="majorBidi" w:cs="Times New Roman"/>
        </w:rPr>
        <w:t>s:</w:t>
      </w:r>
      <w:r w:rsidRPr="00446BC3">
        <w:rPr>
          <w:rFonts w:asciiTheme="majorBidi" w:hAnsiTheme="majorBidi" w:cs="Times New Roman"/>
          <w:i/>
          <w:iCs/>
        </w:rPr>
        <w:t xml:space="preserve"> Public Finance in Ealy Islamic Though</w:t>
      </w:r>
      <w:r>
        <w:rPr>
          <w:rFonts w:asciiTheme="majorBidi" w:hAnsiTheme="majorBidi" w:cs="Times New Roman"/>
        </w:rPr>
        <w:t>t (New Delhi: Good Book, 2002), h</w:t>
      </w:r>
      <w:r w:rsidRPr="006610ED">
        <w:rPr>
          <w:rFonts w:asciiTheme="majorBidi" w:hAnsiTheme="majorBidi" w:cs="Times New Roman"/>
        </w:rPr>
        <w:t>. 43</w:t>
      </w:r>
      <w:r>
        <w:rPr>
          <w:rFonts w:asciiTheme="majorBidi" w:hAnsiTheme="majorBidi" w:cs="Times New Roman"/>
        </w:rPr>
        <w:t xml:space="preserve"> </w:t>
      </w:r>
      <w:r w:rsidRPr="006A4C48">
        <w:rPr>
          <w:rFonts w:asciiTheme="majorBidi" w:hAnsiTheme="majorBidi" w:cs="Times New Roman"/>
        </w:rPr>
        <w:t xml:space="preserve">Sebagaimana Dikutib Adiwarman Azwar Karim, </w:t>
      </w:r>
      <w:r w:rsidRPr="006A4C48">
        <w:rPr>
          <w:rFonts w:asciiTheme="majorBidi" w:hAnsiTheme="majorBidi" w:cs="Times New Roman"/>
          <w:i/>
          <w:iCs/>
        </w:rPr>
        <w:t>Sejarah Pemikiran Ekonomi Islam</w:t>
      </w:r>
      <w:r w:rsidRPr="006A4C48">
        <w:rPr>
          <w:rFonts w:asciiTheme="majorBidi" w:hAnsiTheme="majorBidi" w:cs="Times New Roman"/>
        </w:rPr>
        <w:t xml:space="preserve"> </w:t>
      </w:r>
      <w:r w:rsidRPr="006A4C48">
        <w:rPr>
          <w:rFonts w:asciiTheme="majorBidi" w:hAnsiTheme="majorBidi" w:cs="Times New Roman"/>
          <w:i/>
          <w:iCs/>
        </w:rPr>
        <w:t>edisi keempat</w:t>
      </w:r>
      <w:r>
        <w:rPr>
          <w:rFonts w:asciiTheme="majorBidi" w:hAnsiTheme="majorBidi" w:cs="Times New Roman"/>
        </w:rPr>
        <w:t>, (</w:t>
      </w:r>
      <w:r w:rsidRPr="006A4C48">
        <w:rPr>
          <w:rFonts w:asciiTheme="majorBidi" w:hAnsiTheme="majorBidi" w:cs="Times New Roman"/>
        </w:rPr>
        <w:t xml:space="preserve">Depok: Raja </w:t>
      </w:r>
      <w:r>
        <w:rPr>
          <w:rFonts w:asciiTheme="majorBidi" w:hAnsiTheme="majorBidi" w:cs="Times New Roman"/>
        </w:rPr>
        <w:t>Grafindo Persada: 2017), h. 251</w:t>
      </w:r>
    </w:p>
  </w:footnote>
  <w:footnote w:id="115">
    <w:p w:rsidR="00B640CD" w:rsidRDefault="00B640CD" w:rsidP="00B640CD">
      <w:pPr>
        <w:pStyle w:val="FootnoteText"/>
        <w:ind w:firstLine="1134"/>
        <w:jc w:val="both"/>
      </w:pPr>
      <w:r w:rsidRPr="00ED2595">
        <w:rPr>
          <w:rStyle w:val="FootnoteReference"/>
          <w:rFonts w:asciiTheme="majorBidi" w:hAnsiTheme="majorBidi"/>
        </w:rPr>
        <w:footnoteRef/>
      </w:r>
      <w:r w:rsidRPr="00ED2595">
        <w:rPr>
          <w:rFonts w:asciiTheme="majorBidi" w:hAnsiTheme="majorBidi" w:cs="Times New Roman"/>
        </w:rPr>
        <w:t xml:space="preserve"> </w:t>
      </w:r>
      <w:r>
        <w:rPr>
          <w:rFonts w:asciiTheme="majorBidi" w:hAnsiTheme="majorBidi" w:cs="Times New Roman"/>
        </w:rPr>
        <w:t>Al-Mawardi,</w:t>
      </w:r>
      <w:r w:rsidRPr="000341BC">
        <w:rPr>
          <w:rFonts w:asciiTheme="majorBidi" w:hAnsiTheme="majorBidi" w:cs="Times New Roman"/>
          <w:i/>
          <w:iCs/>
        </w:rPr>
        <w:t>Al-Ahkam...,</w:t>
      </w:r>
      <w:r>
        <w:rPr>
          <w:rFonts w:asciiTheme="majorBidi" w:hAnsiTheme="majorBidi" w:cs="Times New Roman"/>
        </w:rPr>
        <w:t xml:space="preserve"> h</w:t>
      </w:r>
      <w:r w:rsidRPr="00ED2595">
        <w:rPr>
          <w:rFonts w:asciiTheme="majorBidi" w:hAnsiTheme="majorBidi" w:cs="Times New Roman"/>
        </w:rPr>
        <w:t>. 15-16</w:t>
      </w:r>
    </w:p>
  </w:footnote>
  <w:footnote w:id="116">
    <w:p w:rsidR="00B640CD" w:rsidRDefault="00B640CD" w:rsidP="00B640CD">
      <w:pPr>
        <w:pStyle w:val="FootnoteText"/>
        <w:ind w:firstLine="720"/>
        <w:jc w:val="both"/>
      </w:pPr>
      <w:r w:rsidRPr="00113D90">
        <w:rPr>
          <w:rStyle w:val="FootnoteReference"/>
          <w:rFonts w:asciiTheme="majorBidi" w:hAnsiTheme="majorBidi"/>
        </w:rPr>
        <w:footnoteRef/>
      </w:r>
      <w:r w:rsidRPr="00113D90">
        <w:rPr>
          <w:rFonts w:asciiTheme="majorBidi" w:hAnsiTheme="majorBidi" w:cs="Times New Roman"/>
        </w:rPr>
        <w:t xml:space="preserve">Abu Yusuf, </w:t>
      </w:r>
      <w:r w:rsidRPr="00113D90">
        <w:rPr>
          <w:rFonts w:asciiTheme="majorBidi" w:hAnsiTheme="majorBidi" w:cs="Times New Roman"/>
          <w:i/>
          <w:iCs/>
        </w:rPr>
        <w:t>Kitab al-Kharaj</w:t>
      </w:r>
      <w:r w:rsidRPr="00113D90">
        <w:rPr>
          <w:rFonts w:asciiTheme="majorBidi" w:hAnsiTheme="majorBidi" w:cs="Times New Roman"/>
        </w:rPr>
        <w:t xml:space="preserve"> (Beirut: Dar al-Ma’arif, 1979), h. 14</w:t>
      </w:r>
      <w:r w:rsidRPr="00446BC3">
        <w:rPr>
          <w:rFonts w:asciiTheme="majorBidi" w:hAnsiTheme="majorBidi" w:cs="Times New Roman"/>
          <w:sz w:val="22"/>
          <w:szCs w:val="22"/>
        </w:rPr>
        <w:t xml:space="preserve"> </w:t>
      </w:r>
      <w:r w:rsidRPr="00446BC3">
        <w:rPr>
          <w:rFonts w:asciiTheme="majorBidi" w:hAnsiTheme="majorBidi" w:cs="Times New Roman"/>
        </w:rPr>
        <w:t xml:space="preserve">Sebagaimana Dikutib Adiwarman Azwar Karim, </w:t>
      </w:r>
      <w:r w:rsidRPr="00446BC3">
        <w:rPr>
          <w:rFonts w:asciiTheme="majorBidi" w:hAnsiTheme="majorBidi" w:cs="Times New Roman"/>
          <w:i/>
          <w:iCs/>
        </w:rPr>
        <w:t>Sejarah Pemikiran Ekonomi Islam</w:t>
      </w:r>
      <w:r w:rsidRPr="00446BC3">
        <w:rPr>
          <w:rFonts w:asciiTheme="majorBidi" w:hAnsiTheme="majorBidi" w:cs="Times New Roman"/>
        </w:rPr>
        <w:t xml:space="preserve"> </w:t>
      </w:r>
      <w:r w:rsidRPr="00446BC3">
        <w:rPr>
          <w:rFonts w:asciiTheme="majorBidi" w:hAnsiTheme="majorBidi" w:cs="Times New Roman"/>
          <w:i/>
          <w:iCs/>
        </w:rPr>
        <w:t>edisi keempat</w:t>
      </w:r>
      <w:r w:rsidRPr="00446BC3">
        <w:rPr>
          <w:rFonts w:asciiTheme="majorBidi" w:hAnsiTheme="majorBidi" w:cs="Times New Roman"/>
        </w:rPr>
        <w:t>, (Depok: Raja Grafindo Persada: 2017), h</w:t>
      </w:r>
      <w:r>
        <w:rPr>
          <w:rFonts w:asciiTheme="majorBidi" w:hAnsiTheme="majorBidi" w:cs="Times New Roman"/>
        </w:rPr>
        <w:t>. 198</w:t>
      </w:r>
    </w:p>
  </w:footnote>
  <w:footnote w:id="117">
    <w:p w:rsidR="00B640CD" w:rsidRDefault="00B640CD" w:rsidP="00B640CD">
      <w:pPr>
        <w:pStyle w:val="FootnoteText"/>
        <w:ind w:firstLine="720"/>
      </w:pPr>
      <w:r w:rsidRPr="00E018BD">
        <w:rPr>
          <w:rStyle w:val="FootnoteReference"/>
          <w:rFonts w:asciiTheme="majorBidi" w:hAnsiTheme="majorBidi"/>
        </w:rPr>
        <w:footnoteRef/>
      </w:r>
      <w:r w:rsidRPr="00E018BD">
        <w:rPr>
          <w:rFonts w:asciiTheme="majorBidi" w:hAnsiTheme="majorBidi" w:cs="Times New Roman"/>
        </w:rPr>
        <w:t xml:space="preserve"> Abu Yusuf, </w:t>
      </w:r>
      <w:r w:rsidRPr="00E018BD">
        <w:rPr>
          <w:rFonts w:asciiTheme="majorBidi" w:hAnsiTheme="majorBidi" w:cs="Times New Roman"/>
          <w:i/>
          <w:iCs/>
        </w:rPr>
        <w:t>Kitab al-Kharaj</w:t>
      </w:r>
      <w:r w:rsidRPr="00E018BD">
        <w:rPr>
          <w:rFonts w:asciiTheme="majorBidi" w:hAnsiTheme="majorBidi" w:cs="Times New Roman"/>
        </w:rPr>
        <w:t>,…, h. 108</w:t>
      </w:r>
    </w:p>
  </w:footnote>
  <w:footnote w:id="118">
    <w:p w:rsidR="00B640CD" w:rsidRPr="001A3C6D" w:rsidRDefault="00B640CD" w:rsidP="00B640CD">
      <w:pPr>
        <w:pStyle w:val="FootnoteText"/>
        <w:ind w:left="414" w:firstLine="720"/>
        <w:jc w:val="both"/>
        <w:rPr>
          <w:rFonts w:asciiTheme="majorBidi" w:hAnsiTheme="majorBidi" w:cstheme="majorBidi"/>
        </w:rPr>
      </w:pPr>
      <w:r w:rsidRPr="001A3C6D">
        <w:rPr>
          <w:rStyle w:val="FootnoteReference"/>
          <w:rFonts w:asciiTheme="majorBidi" w:hAnsiTheme="majorBidi" w:cstheme="majorBidi"/>
        </w:rPr>
        <w:footnoteRef/>
      </w:r>
      <w:r w:rsidRPr="001A3C6D">
        <w:rPr>
          <w:rFonts w:asciiTheme="majorBidi" w:hAnsiTheme="majorBidi" w:cstheme="majorBidi"/>
        </w:rPr>
        <w:t xml:space="preserve"> Sabahuddin Azmi, </w:t>
      </w:r>
      <w:r w:rsidRPr="001A3C6D">
        <w:rPr>
          <w:rFonts w:asciiTheme="majorBidi" w:hAnsiTheme="majorBidi" w:cstheme="majorBidi"/>
          <w:i/>
          <w:iCs/>
        </w:rPr>
        <w:t>Islamic Economics…</w:t>
      </w:r>
      <w:r>
        <w:rPr>
          <w:rFonts w:asciiTheme="majorBidi" w:hAnsiTheme="majorBidi" w:cstheme="majorBidi"/>
          <w:i/>
          <w:iCs/>
        </w:rPr>
        <w:t xml:space="preserve">, </w:t>
      </w:r>
      <w:r>
        <w:rPr>
          <w:rFonts w:asciiTheme="majorBidi" w:hAnsiTheme="majorBidi" w:cstheme="majorBidi"/>
        </w:rPr>
        <w:t>h. 44</w:t>
      </w:r>
    </w:p>
  </w:footnote>
  <w:footnote w:id="119">
    <w:p w:rsidR="00B640CD" w:rsidRDefault="00B640CD" w:rsidP="00B640CD">
      <w:pPr>
        <w:pStyle w:val="FootnoteText"/>
        <w:ind w:firstLine="1134"/>
      </w:pPr>
      <w:r w:rsidRPr="00E018BD">
        <w:rPr>
          <w:rStyle w:val="FootnoteReference"/>
          <w:rFonts w:asciiTheme="majorBidi" w:hAnsiTheme="majorBidi"/>
        </w:rPr>
        <w:footnoteRef/>
      </w:r>
      <w:r w:rsidRPr="00E018BD">
        <w:rPr>
          <w:rFonts w:asciiTheme="majorBidi" w:hAnsiTheme="majorBidi" w:cs="Times New Roman"/>
        </w:rPr>
        <w:t xml:space="preserve"> Abu Yusuf, </w:t>
      </w:r>
      <w:r w:rsidRPr="00E018BD">
        <w:rPr>
          <w:rFonts w:asciiTheme="majorBidi" w:hAnsiTheme="majorBidi" w:cs="Times New Roman"/>
          <w:i/>
          <w:iCs/>
        </w:rPr>
        <w:t>Kitab al-Kharaj</w:t>
      </w:r>
      <w:r w:rsidRPr="00E018BD">
        <w:rPr>
          <w:rFonts w:asciiTheme="majorBidi" w:hAnsiTheme="majorBidi" w:cs="Times New Roman"/>
        </w:rPr>
        <w:t>,…, h. 27</w:t>
      </w:r>
    </w:p>
  </w:footnote>
  <w:footnote w:id="120">
    <w:p w:rsidR="00B640CD" w:rsidRDefault="00B640CD" w:rsidP="00B640CD">
      <w:pPr>
        <w:pStyle w:val="FootnoteText"/>
        <w:ind w:firstLine="1134"/>
        <w:jc w:val="both"/>
      </w:pPr>
      <w:r w:rsidRPr="00E018BD">
        <w:rPr>
          <w:rStyle w:val="FootnoteReference"/>
          <w:rFonts w:asciiTheme="majorBidi" w:hAnsiTheme="majorBidi"/>
        </w:rPr>
        <w:footnoteRef/>
      </w:r>
      <w:r w:rsidRPr="00E018BD">
        <w:rPr>
          <w:rFonts w:asciiTheme="majorBidi" w:hAnsiTheme="majorBidi" w:cs="Times New Roman"/>
        </w:rPr>
        <w:t xml:space="preserve"> Adiwarman Azwar Karim, </w:t>
      </w:r>
      <w:r>
        <w:rPr>
          <w:rFonts w:asciiTheme="majorBidi" w:hAnsiTheme="majorBidi" w:cs="Times New Roman"/>
          <w:i/>
          <w:iCs/>
        </w:rPr>
        <w:t>Sejarah</w:t>
      </w:r>
      <w:r w:rsidRPr="00E018BD">
        <w:rPr>
          <w:rFonts w:asciiTheme="majorBidi" w:hAnsiTheme="majorBidi" w:cs="Times New Roman"/>
          <w:i/>
          <w:iCs/>
        </w:rPr>
        <w:t xml:space="preserve">…, </w:t>
      </w:r>
      <w:r w:rsidRPr="00E018BD">
        <w:rPr>
          <w:rFonts w:asciiTheme="majorBidi" w:hAnsiTheme="majorBidi" w:cs="Times New Roman"/>
        </w:rPr>
        <w:t>h. 201</w:t>
      </w:r>
    </w:p>
  </w:footnote>
  <w:footnote w:id="121">
    <w:p w:rsidR="00B640CD" w:rsidRDefault="00B640CD" w:rsidP="00B640CD">
      <w:pPr>
        <w:pStyle w:val="FootnoteText"/>
        <w:ind w:firstLine="1134"/>
        <w:jc w:val="both"/>
      </w:pPr>
      <w:r w:rsidRPr="00E018BD">
        <w:rPr>
          <w:rStyle w:val="FootnoteReference"/>
          <w:rFonts w:asciiTheme="majorBidi" w:hAnsiTheme="majorBidi"/>
        </w:rPr>
        <w:footnoteRef/>
      </w:r>
      <w:r w:rsidRPr="00E018BD">
        <w:rPr>
          <w:rFonts w:asciiTheme="majorBidi" w:hAnsiTheme="majorBidi" w:cs="Times New Roman"/>
        </w:rPr>
        <w:t xml:space="preserve"> Abu Yusuf, </w:t>
      </w:r>
      <w:r w:rsidRPr="00E018BD">
        <w:rPr>
          <w:rFonts w:asciiTheme="majorBidi" w:hAnsiTheme="majorBidi" w:cs="Times New Roman"/>
          <w:i/>
          <w:iCs/>
        </w:rPr>
        <w:t>Kitab al-Kharaj</w:t>
      </w:r>
      <w:r w:rsidRPr="00E018BD">
        <w:rPr>
          <w:rFonts w:asciiTheme="majorBidi" w:hAnsiTheme="majorBidi" w:cs="Times New Roman"/>
        </w:rPr>
        <w:t>,…, h. 96</w:t>
      </w:r>
    </w:p>
  </w:footnote>
  <w:footnote w:id="122">
    <w:p w:rsidR="00B640CD" w:rsidRPr="008D2A50" w:rsidRDefault="00B640CD" w:rsidP="00B640CD">
      <w:pPr>
        <w:pStyle w:val="FootnoteText"/>
        <w:ind w:left="720" w:firstLine="414"/>
        <w:jc w:val="both"/>
        <w:rPr>
          <w:rFonts w:asciiTheme="majorBidi" w:hAnsiTheme="majorBidi" w:cstheme="majorBidi"/>
        </w:rPr>
      </w:pPr>
      <w:r w:rsidRPr="008D2A50">
        <w:rPr>
          <w:rStyle w:val="FootnoteReference"/>
          <w:rFonts w:asciiTheme="majorBidi" w:hAnsiTheme="majorBidi" w:cstheme="majorBidi"/>
        </w:rPr>
        <w:footnoteRef/>
      </w:r>
      <w:r>
        <w:rPr>
          <w:rFonts w:asciiTheme="majorBidi" w:hAnsiTheme="majorBidi" w:cstheme="majorBidi"/>
        </w:rPr>
        <w:t xml:space="preserve"> </w:t>
      </w:r>
      <w:r w:rsidRPr="008D2A50">
        <w:rPr>
          <w:rFonts w:asciiTheme="majorBidi" w:hAnsiTheme="majorBidi" w:cstheme="majorBidi"/>
        </w:rPr>
        <w:t xml:space="preserve">Muhammad Ibrahim Al-Banna, </w:t>
      </w:r>
      <w:r w:rsidRPr="008D2A50">
        <w:rPr>
          <w:rFonts w:asciiTheme="majorBidi" w:hAnsiTheme="majorBidi" w:cstheme="majorBidi"/>
          <w:i/>
          <w:iCs/>
        </w:rPr>
        <w:t>Kitab Al-Kharaj</w:t>
      </w:r>
      <w:r>
        <w:rPr>
          <w:rFonts w:asciiTheme="majorBidi" w:hAnsiTheme="majorBidi" w:cstheme="majorBidi"/>
          <w:i/>
          <w:iCs/>
        </w:rPr>
        <w:t>…</w:t>
      </w:r>
      <w:r w:rsidRPr="008D2A50">
        <w:rPr>
          <w:rFonts w:asciiTheme="majorBidi" w:hAnsiTheme="majorBidi" w:cstheme="majorBidi"/>
        </w:rPr>
        <w:t xml:space="preserve">, h. 223 </w:t>
      </w:r>
    </w:p>
  </w:footnote>
  <w:footnote w:id="123">
    <w:p w:rsidR="00B640CD" w:rsidRPr="00F469BD" w:rsidRDefault="00B640CD" w:rsidP="00B640CD">
      <w:pPr>
        <w:pStyle w:val="FootnoteText"/>
        <w:ind w:firstLine="1134"/>
        <w:jc w:val="both"/>
        <w:rPr>
          <w:rFonts w:asciiTheme="majorBidi" w:hAnsiTheme="majorBidi" w:cstheme="majorBidi"/>
        </w:rPr>
      </w:pPr>
      <w:r w:rsidRPr="00F469BD">
        <w:rPr>
          <w:rStyle w:val="FootnoteReference"/>
          <w:rFonts w:asciiTheme="majorBidi" w:hAnsiTheme="majorBidi" w:cstheme="majorBidi"/>
        </w:rPr>
        <w:footnoteRef/>
      </w:r>
      <w:r w:rsidRPr="00F469BD">
        <w:rPr>
          <w:rFonts w:asciiTheme="majorBidi" w:hAnsiTheme="majorBidi" w:cstheme="majorBidi"/>
        </w:rPr>
        <w:t xml:space="preserve"> Yadi J</w:t>
      </w:r>
      <w:r>
        <w:rPr>
          <w:rFonts w:asciiTheme="majorBidi" w:hAnsiTheme="majorBidi" w:cstheme="majorBidi"/>
        </w:rPr>
        <w:t>a</w:t>
      </w:r>
      <w:r w:rsidRPr="00F469BD">
        <w:rPr>
          <w:rFonts w:asciiTheme="majorBidi" w:hAnsiTheme="majorBidi" w:cstheme="majorBidi"/>
        </w:rPr>
        <w:t xml:space="preserve">nwari, </w:t>
      </w:r>
      <w:r w:rsidRPr="00F469BD">
        <w:rPr>
          <w:rFonts w:asciiTheme="majorBidi" w:hAnsiTheme="majorBidi" w:cstheme="majorBidi"/>
          <w:i/>
          <w:iCs/>
        </w:rPr>
        <w:t>Pemikiran</w:t>
      </w:r>
      <w:r w:rsidRPr="00F469BD">
        <w:rPr>
          <w:rFonts w:asciiTheme="majorBidi" w:hAnsiTheme="majorBidi" w:cstheme="majorBidi"/>
        </w:rPr>
        <w:t>…, H. 116-117</w:t>
      </w:r>
    </w:p>
  </w:footnote>
  <w:footnote w:id="124">
    <w:p w:rsidR="00B640CD" w:rsidRPr="00C17617" w:rsidRDefault="00B640CD" w:rsidP="00B640CD">
      <w:pPr>
        <w:pStyle w:val="FootnoteText"/>
        <w:ind w:firstLine="1191"/>
        <w:rPr>
          <w:rFonts w:asciiTheme="majorBidi" w:hAnsiTheme="majorBidi" w:cstheme="majorBidi"/>
        </w:rPr>
      </w:pPr>
      <w:r w:rsidRPr="00C17617">
        <w:rPr>
          <w:rStyle w:val="FootnoteReference"/>
          <w:rFonts w:asciiTheme="majorBidi" w:hAnsiTheme="majorBidi" w:cstheme="majorBidi"/>
        </w:rPr>
        <w:footnoteRef/>
      </w:r>
      <w:r w:rsidRPr="00C17617">
        <w:rPr>
          <w:rFonts w:asciiTheme="majorBidi" w:hAnsiTheme="majorBidi" w:cstheme="majorBidi"/>
        </w:rPr>
        <w:t xml:space="preserve"> Al-Mawardi, </w:t>
      </w:r>
      <w:r w:rsidRPr="00C17617">
        <w:rPr>
          <w:rFonts w:asciiTheme="majorBidi" w:hAnsiTheme="majorBidi" w:cstheme="majorBidi"/>
          <w:i/>
          <w:iCs/>
        </w:rPr>
        <w:t xml:space="preserve">Ahkam Sulthaniyah…, </w:t>
      </w:r>
      <w:r w:rsidRPr="00C17617">
        <w:rPr>
          <w:rFonts w:asciiTheme="majorBidi" w:hAnsiTheme="majorBidi" w:cstheme="majorBidi"/>
        </w:rPr>
        <w:t>h. 268</w:t>
      </w:r>
    </w:p>
  </w:footnote>
  <w:footnote w:id="125">
    <w:p w:rsidR="00B640CD" w:rsidRPr="00E919B5" w:rsidRDefault="00B640CD" w:rsidP="00B640CD">
      <w:pPr>
        <w:pStyle w:val="FootnoteText"/>
        <w:ind w:firstLine="1191"/>
        <w:jc w:val="both"/>
        <w:rPr>
          <w:rFonts w:asciiTheme="majorBidi" w:hAnsiTheme="majorBidi" w:cstheme="majorBidi"/>
        </w:rPr>
      </w:pPr>
      <w:r w:rsidRPr="00E919B5">
        <w:rPr>
          <w:rStyle w:val="FootnoteReference"/>
          <w:rFonts w:asciiTheme="majorBidi" w:hAnsiTheme="majorBidi" w:cstheme="majorBidi"/>
        </w:rPr>
        <w:footnoteRef/>
      </w:r>
      <w:r w:rsidRPr="00E919B5">
        <w:rPr>
          <w:rFonts w:asciiTheme="majorBidi" w:hAnsiTheme="majorBidi" w:cstheme="majorBidi"/>
        </w:rPr>
        <w:t xml:space="preserve"> Adiwarman Azwar Karim, </w:t>
      </w:r>
      <w:r>
        <w:rPr>
          <w:rFonts w:asciiTheme="majorBidi" w:hAnsiTheme="majorBidi" w:cstheme="majorBidi"/>
          <w:i/>
          <w:iCs/>
        </w:rPr>
        <w:t>Sejarah</w:t>
      </w:r>
      <w:r w:rsidRPr="00E919B5">
        <w:rPr>
          <w:rFonts w:asciiTheme="majorBidi" w:hAnsiTheme="majorBidi" w:cstheme="majorBidi"/>
        </w:rPr>
        <w:t>…, h</w:t>
      </w:r>
      <w:r>
        <w:rPr>
          <w:rFonts w:asciiTheme="majorBidi" w:hAnsiTheme="majorBidi" w:cstheme="majorBidi"/>
        </w:rPr>
        <w:t xml:space="preserve"> 202-203</w:t>
      </w:r>
    </w:p>
  </w:footnote>
  <w:footnote w:id="126">
    <w:p w:rsidR="00B640CD" w:rsidRPr="00D2001D" w:rsidRDefault="00B640CD" w:rsidP="00B640CD">
      <w:pPr>
        <w:pStyle w:val="FootnoteText"/>
        <w:ind w:left="471" w:firstLine="720"/>
        <w:rPr>
          <w:lang w:val="en-US"/>
        </w:rPr>
      </w:pPr>
      <w:r>
        <w:rPr>
          <w:rStyle w:val="FootnoteReference"/>
        </w:rPr>
        <w:footnoteRef/>
      </w:r>
      <w:r>
        <w:t xml:space="preserve"> </w:t>
      </w:r>
      <w:r w:rsidRPr="00C17617">
        <w:rPr>
          <w:rFonts w:asciiTheme="majorBidi" w:hAnsiTheme="majorBidi" w:cstheme="majorBidi"/>
        </w:rPr>
        <w:t xml:space="preserve">Al-Mawardi, </w:t>
      </w:r>
      <w:r w:rsidRPr="00C17617">
        <w:rPr>
          <w:rFonts w:asciiTheme="majorBidi" w:hAnsiTheme="majorBidi" w:cstheme="majorBidi"/>
          <w:i/>
          <w:iCs/>
        </w:rPr>
        <w:t xml:space="preserve">Ahkam Sulthaniyah…, </w:t>
      </w:r>
      <w:r>
        <w:rPr>
          <w:rFonts w:asciiTheme="majorBidi" w:hAnsiTheme="majorBidi" w:cstheme="majorBidi"/>
        </w:rPr>
        <w:t>h. 262</w:t>
      </w:r>
    </w:p>
  </w:footnote>
  <w:footnote w:id="127">
    <w:p w:rsidR="00B640CD" w:rsidRPr="000614DA" w:rsidRDefault="00B640CD" w:rsidP="00B640CD">
      <w:pPr>
        <w:pStyle w:val="FootnoteText"/>
        <w:ind w:firstLine="1134"/>
        <w:jc w:val="both"/>
        <w:rPr>
          <w:rFonts w:asciiTheme="majorBidi" w:hAnsiTheme="majorBidi" w:cstheme="majorBidi"/>
        </w:rPr>
      </w:pPr>
      <w:r w:rsidRPr="000614DA">
        <w:rPr>
          <w:rStyle w:val="FootnoteReference"/>
          <w:rFonts w:asciiTheme="majorBidi" w:hAnsiTheme="majorBidi" w:cstheme="majorBidi"/>
        </w:rPr>
        <w:footnoteRef/>
      </w:r>
      <w:r>
        <w:rPr>
          <w:rFonts w:asciiTheme="majorBidi" w:hAnsiTheme="majorBidi" w:cstheme="majorBidi"/>
        </w:rPr>
        <w:t xml:space="preserve"> </w:t>
      </w:r>
      <w:r w:rsidRPr="000614DA">
        <w:rPr>
          <w:rFonts w:asciiTheme="majorBidi" w:hAnsiTheme="majorBidi" w:cstheme="majorBidi"/>
        </w:rPr>
        <w:t xml:space="preserve"> Nurul Huda dan Ahmad Mukti, </w:t>
      </w:r>
      <w:r w:rsidRPr="000614DA">
        <w:rPr>
          <w:rFonts w:asciiTheme="majorBidi" w:hAnsiTheme="majorBidi" w:cstheme="majorBidi"/>
          <w:i/>
          <w:iCs/>
        </w:rPr>
        <w:t>Keuangan Publik</w:t>
      </w:r>
      <w:r w:rsidRPr="000614DA">
        <w:rPr>
          <w:rFonts w:asciiTheme="majorBidi" w:hAnsiTheme="majorBidi" w:cstheme="majorBidi"/>
        </w:rPr>
        <w:t>…, h. 88</w:t>
      </w:r>
    </w:p>
  </w:footnote>
  <w:footnote w:id="128">
    <w:p w:rsidR="00B640CD" w:rsidRPr="00C17617" w:rsidRDefault="00B640CD" w:rsidP="00B640CD">
      <w:pPr>
        <w:pStyle w:val="FootnoteText"/>
        <w:ind w:firstLine="1191"/>
        <w:jc w:val="both"/>
        <w:rPr>
          <w:rFonts w:asciiTheme="majorBidi" w:hAnsiTheme="majorBidi" w:cstheme="majorBidi"/>
        </w:rPr>
      </w:pPr>
      <w:r w:rsidRPr="00C17617">
        <w:rPr>
          <w:rStyle w:val="FootnoteReference"/>
          <w:rFonts w:asciiTheme="majorBidi" w:hAnsiTheme="majorBidi" w:cstheme="majorBidi"/>
        </w:rPr>
        <w:footnoteRef/>
      </w:r>
      <w:r w:rsidRPr="00C17617">
        <w:rPr>
          <w:rFonts w:asciiTheme="majorBidi" w:hAnsiTheme="majorBidi" w:cstheme="majorBidi"/>
        </w:rPr>
        <w:t xml:space="preserve"> Al-Mawardi, </w:t>
      </w:r>
      <w:r w:rsidRPr="00C17617">
        <w:rPr>
          <w:rFonts w:asciiTheme="majorBidi" w:hAnsiTheme="majorBidi" w:cstheme="majorBidi"/>
          <w:i/>
          <w:iCs/>
        </w:rPr>
        <w:t xml:space="preserve">Ahkam Sulthaniyah…, </w:t>
      </w:r>
      <w:r w:rsidRPr="00C17617">
        <w:rPr>
          <w:rFonts w:asciiTheme="majorBidi" w:hAnsiTheme="majorBidi" w:cstheme="majorBidi"/>
        </w:rPr>
        <w:t>h. 268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CD" w:rsidRPr="00E45B82" w:rsidRDefault="00B640CD" w:rsidP="001A5FC7">
    <w:pPr>
      <w:pStyle w:val="Header"/>
      <w:tabs>
        <w:tab w:val="clear" w:pos="9026"/>
        <w:tab w:val="right" w:pos="8505"/>
      </w:tabs>
      <w:rPr>
        <w:i/>
        <w:sz w:val="22"/>
        <w:lang w:val="en-US"/>
      </w:rPr>
    </w:pPr>
    <w:proofErr w:type="gramStart"/>
    <w:r w:rsidRPr="00E45B82">
      <w:rPr>
        <w:i/>
        <w:sz w:val="22"/>
        <w:lang w:val="en-US"/>
      </w:rPr>
      <w:t>“ Judul</w:t>
    </w:r>
    <w:proofErr w:type="gramEnd"/>
    <w:r w:rsidRPr="00E45B82">
      <w:rPr>
        <w:i/>
        <w:sz w:val="22"/>
        <w:lang w:val="en-US"/>
      </w:rPr>
      <w:t xml:space="preserve"> Penelitian….”</w:t>
    </w:r>
    <w:r w:rsidRPr="00E45B82">
      <w:rPr>
        <w:i/>
        <w:sz w:val="22"/>
        <w:lang w:val="en-US"/>
      </w:rPr>
      <w:tab/>
    </w:r>
    <w:r w:rsidRPr="00E45B82">
      <w:rPr>
        <w:i/>
        <w:sz w:val="22"/>
        <w:lang w:val="en-US"/>
      </w:rPr>
      <w:tab/>
      <w:t>Nama Penulis</w:t>
    </w:r>
  </w:p>
  <w:p w:rsidR="00B640CD" w:rsidRPr="00C01622" w:rsidRDefault="00B640CD" w:rsidP="00C01622">
    <w:pPr>
      <w:pStyle w:val="Header"/>
      <w:jc w:val="both"/>
      <w:rPr>
        <w:bCs/>
        <w:i/>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CD" w:rsidRDefault="00B640CD">
    <w:pPr>
      <w:pStyle w:val="Header"/>
    </w:pPr>
    <w:r w:rsidRPr="00C01622">
      <w:rPr>
        <w:bCs/>
        <w:i/>
        <w:sz w:val="22"/>
        <w:lang w:val="en-US"/>
      </w:rPr>
      <w:t>JESKaPe: Jurnal Ekonomi Syariah, Akuntansi dan Pe</w:t>
    </w:r>
    <w:r>
      <w:rPr>
        <w:bCs/>
        <w:i/>
        <w:lang w:val="en-US"/>
      </w:rPr>
      <w:t>rbankan, Vol. X, Issue. X.</w:t>
    </w:r>
  </w:p>
  <w:p w:rsidR="00B640CD" w:rsidRDefault="00B640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D7B"/>
    <w:multiLevelType w:val="hybridMultilevel"/>
    <w:tmpl w:val="4B98655A"/>
    <w:lvl w:ilvl="0" w:tplc="04090019">
      <w:start w:val="1"/>
      <w:numFmt w:val="lowerLetter"/>
      <w:lvlText w:val="%1."/>
      <w:lvlJc w:val="left"/>
      <w:pPr>
        <w:ind w:left="1495" w:hanging="360"/>
      </w:pPr>
      <w:rPr>
        <w:rFonts w:cs="Times New Roman"/>
      </w:rPr>
    </w:lvl>
    <w:lvl w:ilvl="1" w:tplc="04090019" w:tentative="1">
      <w:start w:val="1"/>
      <w:numFmt w:val="lowerLetter"/>
      <w:lvlText w:val="%2."/>
      <w:lvlJc w:val="left"/>
      <w:pPr>
        <w:ind w:left="2215" w:hanging="360"/>
      </w:pPr>
      <w:rPr>
        <w:rFonts w:cs="Times New Roman"/>
      </w:rPr>
    </w:lvl>
    <w:lvl w:ilvl="2" w:tplc="0409001B" w:tentative="1">
      <w:start w:val="1"/>
      <w:numFmt w:val="lowerRoman"/>
      <w:lvlText w:val="%3."/>
      <w:lvlJc w:val="right"/>
      <w:pPr>
        <w:ind w:left="2935" w:hanging="180"/>
      </w:pPr>
      <w:rPr>
        <w:rFonts w:cs="Times New Roman"/>
      </w:rPr>
    </w:lvl>
    <w:lvl w:ilvl="3" w:tplc="0409000F" w:tentative="1">
      <w:start w:val="1"/>
      <w:numFmt w:val="decimal"/>
      <w:lvlText w:val="%4."/>
      <w:lvlJc w:val="left"/>
      <w:pPr>
        <w:ind w:left="3655" w:hanging="360"/>
      </w:pPr>
      <w:rPr>
        <w:rFonts w:cs="Times New Roman"/>
      </w:rPr>
    </w:lvl>
    <w:lvl w:ilvl="4" w:tplc="04090019" w:tentative="1">
      <w:start w:val="1"/>
      <w:numFmt w:val="lowerLetter"/>
      <w:lvlText w:val="%5."/>
      <w:lvlJc w:val="left"/>
      <w:pPr>
        <w:ind w:left="4375" w:hanging="360"/>
      </w:pPr>
      <w:rPr>
        <w:rFonts w:cs="Times New Roman"/>
      </w:rPr>
    </w:lvl>
    <w:lvl w:ilvl="5" w:tplc="0409001B" w:tentative="1">
      <w:start w:val="1"/>
      <w:numFmt w:val="lowerRoman"/>
      <w:lvlText w:val="%6."/>
      <w:lvlJc w:val="right"/>
      <w:pPr>
        <w:ind w:left="5095" w:hanging="180"/>
      </w:pPr>
      <w:rPr>
        <w:rFonts w:cs="Times New Roman"/>
      </w:rPr>
    </w:lvl>
    <w:lvl w:ilvl="6" w:tplc="0409000F" w:tentative="1">
      <w:start w:val="1"/>
      <w:numFmt w:val="decimal"/>
      <w:lvlText w:val="%7."/>
      <w:lvlJc w:val="left"/>
      <w:pPr>
        <w:ind w:left="5815" w:hanging="360"/>
      </w:pPr>
      <w:rPr>
        <w:rFonts w:cs="Times New Roman"/>
      </w:rPr>
    </w:lvl>
    <w:lvl w:ilvl="7" w:tplc="04090019" w:tentative="1">
      <w:start w:val="1"/>
      <w:numFmt w:val="lowerLetter"/>
      <w:lvlText w:val="%8."/>
      <w:lvlJc w:val="left"/>
      <w:pPr>
        <w:ind w:left="6535" w:hanging="360"/>
      </w:pPr>
      <w:rPr>
        <w:rFonts w:cs="Times New Roman"/>
      </w:rPr>
    </w:lvl>
    <w:lvl w:ilvl="8" w:tplc="0409001B" w:tentative="1">
      <w:start w:val="1"/>
      <w:numFmt w:val="lowerRoman"/>
      <w:lvlText w:val="%9."/>
      <w:lvlJc w:val="right"/>
      <w:pPr>
        <w:ind w:left="7255" w:hanging="180"/>
      </w:pPr>
      <w:rPr>
        <w:rFonts w:cs="Times New Roman"/>
      </w:rPr>
    </w:lvl>
  </w:abstractNum>
  <w:abstractNum w:abstractNumId="1">
    <w:nsid w:val="0B6F5CE2"/>
    <w:multiLevelType w:val="hybridMultilevel"/>
    <w:tmpl w:val="37344CEE"/>
    <w:lvl w:ilvl="0" w:tplc="EC4E234A">
      <w:start w:val="2"/>
      <w:numFmt w:val="lowerLetter"/>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20316"/>
    <w:multiLevelType w:val="hybridMultilevel"/>
    <w:tmpl w:val="8E3E7EF4"/>
    <w:lvl w:ilvl="0" w:tplc="0409000F">
      <w:start w:val="1"/>
      <w:numFmt w:val="decimal"/>
      <w:lvlText w:val="%1."/>
      <w:lvlJc w:val="left"/>
      <w:pPr>
        <w:ind w:left="1353" w:hanging="360"/>
      </w:p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3">
    <w:nsid w:val="0DC57E8C"/>
    <w:multiLevelType w:val="hybridMultilevel"/>
    <w:tmpl w:val="2A76382C"/>
    <w:lvl w:ilvl="0" w:tplc="33A220C8">
      <w:start w:val="3"/>
      <w:numFmt w:val="decimal"/>
      <w:lvlText w:val="%1."/>
      <w:lvlJc w:val="left"/>
      <w:pPr>
        <w:ind w:left="502"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
    <w:nsid w:val="11C74176"/>
    <w:multiLevelType w:val="hybridMultilevel"/>
    <w:tmpl w:val="115071A4"/>
    <w:lvl w:ilvl="0" w:tplc="56F4210C">
      <w:start w:val="2"/>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EE231F"/>
    <w:multiLevelType w:val="hybridMultilevel"/>
    <w:tmpl w:val="127EE2D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C5B0D1B"/>
    <w:multiLevelType w:val="hybridMultilevel"/>
    <w:tmpl w:val="EF9A9754"/>
    <w:lvl w:ilvl="0" w:tplc="E396B648">
      <w:start w:val="1"/>
      <w:numFmt w:val="decimal"/>
      <w:lvlText w:val="%1."/>
      <w:lvlJc w:val="left"/>
      <w:pPr>
        <w:ind w:left="1430" w:hanging="360"/>
      </w:pPr>
      <w:rPr>
        <w:i w:val="0"/>
        <w:iCs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7">
    <w:nsid w:val="2417450B"/>
    <w:multiLevelType w:val="hybridMultilevel"/>
    <w:tmpl w:val="8412226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51E3ABF"/>
    <w:multiLevelType w:val="hybridMultilevel"/>
    <w:tmpl w:val="E5DE004E"/>
    <w:lvl w:ilvl="0" w:tplc="457865DC">
      <w:start w:val="5"/>
      <w:numFmt w:val="upperLetter"/>
      <w:lvlText w:val="%1."/>
      <w:lvlJc w:val="left"/>
      <w:pPr>
        <w:ind w:left="360" w:hanging="360"/>
      </w:pPr>
      <w:rPr>
        <w:rFonts w:cs="Times New Roman" w:hint="default"/>
        <w:b/>
        <w:bCs/>
        <w:i w:val="0"/>
        <w:iCs w:val="0"/>
      </w:r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9">
    <w:nsid w:val="29376901"/>
    <w:multiLevelType w:val="hybridMultilevel"/>
    <w:tmpl w:val="123CF21C"/>
    <w:lvl w:ilvl="0" w:tplc="078A9B16">
      <w:start w:val="1"/>
      <w:numFmt w:val="decimal"/>
      <w:lvlText w:val="%1."/>
      <w:lvlJc w:val="left"/>
      <w:pPr>
        <w:ind w:left="107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
    <w:nsid w:val="31E01EAD"/>
    <w:multiLevelType w:val="hybridMultilevel"/>
    <w:tmpl w:val="ACDE53DA"/>
    <w:lvl w:ilvl="0" w:tplc="0409000F">
      <w:start w:val="1"/>
      <w:numFmt w:val="decimal"/>
      <w:lvlText w:val="%1."/>
      <w:lvlJc w:val="left"/>
      <w:pPr>
        <w:ind w:left="1070"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1">
    <w:nsid w:val="346367AF"/>
    <w:multiLevelType w:val="hybridMultilevel"/>
    <w:tmpl w:val="BB1CD2B6"/>
    <w:lvl w:ilvl="0" w:tplc="AFE2DE54">
      <w:start w:val="1"/>
      <w:numFmt w:val="lowerLetter"/>
      <w:lvlText w:val="%1."/>
      <w:lvlJc w:val="left"/>
      <w:pPr>
        <w:ind w:left="1146" w:hanging="360"/>
      </w:pPr>
      <w:rPr>
        <w:rFonts w:eastAsia="Times New Roman" w:cs="Times New Roman" w:hint="default"/>
        <w:color w:val="000000" w:themeColor="text1"/>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34B6736F"/>
    <w:multiLevelType w:val="hybridMultilevel"/>
    <w:tmpl w:val="88FCB7EA"/>
    <w:lvl w:ilvl="0" w:tplc="9370DDB4">
      <w:start w:val="1"/>
      <w:numFmt w:val="decimal"/>
      <w:lvlText w:val="%1."/>
      <w:lvlJc w:val="left"/>
      <w:pPr>
        <w:ind w:left="786" w:hanging="360"/>
      </w:pPr>
      <w:rPr>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37E638C5"/>
    <w:multiLevelType w:val="hybridMultilevel"/>
    <w:tmpl w:val="8E3E7EF4"/>
    <w:lvl w:ilvl="0" w:tplc="0409000F">
      <w:start w:val="1"/>
      <w:numFmt w:val="decimal"/>
      <w:lvlText w:val="%1."/>
      <w:lvlJc w:val="left"/>
      <w:pPr>
        <w:ind w:left="786"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4">
    <w:nsid w:val="3D9F3832"/>
    <w:multiLevelType w:val="hybridMultilevel"/>
    <w:tmpl w:val="132A71A4"/>
    <w:lvl w:ilvl="0" w:tplc="2954D002">
      <w:start w:val="1"/>
      <w:numFmt w:val="lowerLetter"/>
      <w:lvlText w:val="%1."/>
      <w:lvlJc w:val="left"/>
      <w:pPr>
        <w:ind w:left="1211" w:hanging="360"/>
      </w:pPr>
      <w:rPr>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408034FE"/>
    <w:multiLevelType w:val="hybridMultilevel"/>
    <w:tmpl w:val="14AA1E50"/>
    <w:lvl w:ilvl="0" w:tplc="90024778">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41064EBD"/>
    <w:multiLevelType w:val="hybridMultilevel"/>
    <w:tmpl w:val="D0749654"/>
    <w:lvl w:ilvl="0" w:tplc="7604195E">
      <w:start w:val="3"/>
      <w:numFmt w:val="lowerLetter"/>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4C1D5A"/>
    <w:multiLevelType w:val="hybridMultilevel"/>
    <w:tmpl w:val="791C9C40"/>
    <w:lvl w:ilvl="0" w:tplc="0409000F">
      <w:start w:val="1"/>
      <w:numFmt w:val="decimal"/>
      <w:lvlText w:val="%1."/>
      <w:lvlJc w:val="left"/>
      <w:pPr>
        <w:ind w:left="1430" w:hanging="360"/>
      </w:pPr>
    </w:lvl>
    <w:lvl w:ilvl="1" w:tplc="04090019">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8">
    <w:nsid w:val="431831EE"/>
    <w:multiLevelType w:val="hybridMultilevel"/>
    <w:tmpl w:val="6FA0AFD6"/>
    <w:lvl w:ilvl="0" w:tplc="0409000F">
      <w:start w:val="1"/>
      <w:numFmt w:val="decimal"/>
      <w:lvlText w:val="%1."/>
      <w:lvlJc w:val="left"/>
      <w:pPr>
        <w:ind w:left="1070" w:hanging="360"/>
      </w:pPr>
      <w:rPr>
        <w:rFonts w:cs="Times New Roman"/>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19">
    <w:nsid w:val="48B75053"/>
    <w:multiLevelType w:val="hybridMultilevel"/>
    <w:tmpl w:val="BE381C4C"/>
    <w:lvl w:ilvl="0" w:tplc="04090019">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nsid w:val="4BDD1375"/>
    <w:multiLevelType w:val="hybridMultilevel"/>
    <w:tmpl w:val="CCAC62E0"/>
    <w:lvl w:ilvl="0" w:tplc="C4BAA12C">
      <w:start w:val="1"/>
      <w:numFmt w:val="upperLetter"/>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4DFC7404"/>
    <w:multiLevelType w:val="hybridMultilevel"/>
    <w:tmpl w:val="323A21AC"/>
    <w:lvl w:ilvl="0" w:tplc="F49491F2">
      <w:start w:val="2"/>
      <w:numFmt w:val="lowerLetter"/>
      <w:lvlText w:val="%1."/>
      <w:lvlJc w:val="left"/>
      <w:pPr>
        <w:ind w:left="1212" w:hanging="360"/>
      </w:pPr>
      <w:rPr>
        <w:rFonts w:cs="Times New Roman" w:hint="default"/>
      </w:rPr>
    </w:lvl>
    <w:lvl w:ilvl="1" w:tplc="04090019" w:tentative="1">
      <w:start w:val="1"/>
      <w:numFmt w:val="lowerLetter"/>
      <w:lvlText w:val="%2."/>
      <w:lvlJc w:val="left"/>
      <w:pPr>
        <w:ind w:left="873" w:hanging="360"/>
      </w:pPr>
      <w:rPr>
        <w:rFonts w:cs="Times New Roman"/>
      </w:rPr>
    </w:lvl>
    <w:lvl w:ilvl="2" w:tplc="0409001B" w:tentative="1">
      <w:start w:val="1"/>
      <w:numFmt w:val="lowerRoman"/>
      <w:lvlText w:val="%3."/>
      <w:lvlJc w:val="right"/>
      <w:pPr>
        <w:ind w:left="1593" w:hanging="180"/>
      </w:pPr>
      <w:rPr>
        <w:rFonts w:cs="Times New Roman"/>
      </w:rPr>
    </w:lvl>
    <w:lvl w:ilvl="3" w:tplc="0409000F" w:tentative="1">
      <w:start w:val="1"/>
      <w:numFmt w:val="decimal"/>
      <w:lvlText w:val="%4."/>
      <w:lvlJc w:val="left"/>
      <w:pPr>
        <w:ind w:left="2313" w:hanging="360"/>
      </w:pPr>
      <w:rPr>
        <w:rFonts w:cs="Times New Roman"/>
      </w:rPr>
    </w:lvl>
    <w:lvl w:ilvl="4" w:tplc="04090019" w:tentative="1">
      <w:start w:val="1"/>
      <w:numFmt w:val="lowerLetter"/>
      <w:lvlText w:val="%5."/>
      <w:lvlJc w:val="left"/>
      <w:pPr>
        <w:ind w:left="3033" w:hanging="360"/>
      </w:pPr>
      <w:rPr>
        <w:rFonts w:cs="Times New Roman"/>
      </w:rPr>
    </w:lvl>
    <w:lvl w:ilvl="5" w:tplc="0409001B" w:tentative="1">
      <w:start w:val="1"/>
      <w:numFmt w:val="lowerRoman"/>
      <w:lvlText w:val="%6."/>
      <w:lvlJc w:val="right"/>
      <w:pPr>
        <w:ind w:left="3753" w:hanging="180"/>
      </w:pPr>
      <w:rPr>
        <w:rFonts w:cs="Times New Roman"/>
      </w:rPr>
    </w:lvl>
    <w:lvl w:ilvl="6" w:tplc="0409000F" w:tentative="1">
      <w:start w:val="1"/>
      <w:numFmt w:val="decimal"/>
      <w:lvlText w:val="%7."/>
      <w:lvlJc w:val="left"/>
      <w:pPr>
        <w:ind w:left="4473" w:hanging="360"/>
      </w:pPr>
      <w:rPr>
        <w:rFonts w:cs="Times New Roman"/>
      </w:rPr>
    </w:lvl>
    <w:lvl w:ilvl="7" w:tplc="04090019" w:tentative="1">
      <w:start w:val="1"/>
      <w:numFmt w:val="lowerLetter"/>
      <w:lvlText w:val="%8."/>
      <w:lvlJc w:val="left"/>
      <w:pPr>
        <w:ind w:left="5193" w:hanging="360"/>
      </w:pPr>
      <w:rPr>
        <w:rFonts w:cs="Times New Roman"/>
      </w:rPr>
    </w:lvl>
    <w:lvl w:ilvl="8" w:tplc="0409001B" w:tentative="1">
      <w:start w:val="1"/>
      <w:numFmt w:val="lowerRoman"/>
      <w:lvlText w:val="%9."/>
      <w:lvlJc w:val="right"/>
      <w:pPr>
        <w:ind w:left="5913" w:hanging="180"/>
      </w:pPr>
      <w:rPr>
        <w:rFonts w:cs="Times New Roman"/>
      </w:rPr>
    </w:lvl>
  </w:abstractNum>
  <w:abstractNum w:abstractNumId="22">
    <w:nsid w:val="56CB5FAF"/>
    <w:multiLevelType w:val="hybridMultilevel"/>
    <w:tmpl w:val="02C0EC36"/>
    <w:lvl w:ilvl="0" w:tplc="04090019">
      <w:start w:val="1"/>
      <w:numFmt w:val="lowerLetter"/>
      <w:lvlText w:val="%1."/>
      <w:lvlJc w:val="left"/>
      <w:pPr>
        <w:ind w:left="1211" w:hanging="360"/>
      </w:pPr>
      <w:rPr>
        <w:rFonts w:cs="Times New Roman"/>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23">
    <w:nsid w:val="58DA7E19"/>
    <w:multiLevelType w:val="hybridMultilevel"/>
    <w:tmpl w:val="BC4C2ED6"/>
    <w:lvl w:ilvl="0" w:tplc="0409000F">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4">
    <w:nsid w:val="5B603724"/>
    <w:multiLevelType w:val="hybridMultilevel"/>
    <w:tmpl w:val="82FC7CEA"/>
    <w:lvl w:ilvl="0" w:tplc="C0029B5A">
      <w:start w:val="1"/>
      <w:numFmt w:val="lowerLetter"/>
      <w:lvlText w:val="%1."/>
      <w:lvlJc w:val="left"/>
      <w:pPr>
        <w:ind w:left="1070" w:hanging="360"/>
      </w:pPr>
      <w:rPr>
        <w:b w:val="0"/>
        <w:b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5">
    <w:nsid w:val="5D014AF7"/>
    <w:multiLevelType w:val="hybridMultilevel"/>
    <w:tmpl w:val="E924A18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nsid w:val="5D612DFC"/>
    <w:multiLevelType w:val="hybridMultilevel"/>
    <w:tmpl w:val="DC7407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E0F263C"/>
    <w:multiLevelType w:val="hybridMultilevel"/>
    <w:tmpl w:val="02D03772"/>
    <w:lvl w:ilvl="0" w:tplc="037CE4F8">
      <w:start w:val="1"/>
      <w:numFmt w:val="upperLetter"/>
      <w:lvlText w:val="%1."/>
      <w:lvlJc w:val="left"/>
      <w:pPr>
        <w:ind w:left="786" w:hanging="360"/>
      </w:pPr>
      <w:rPr>
        <w:rFonts w:hint="default"/>
        <w:b/>
        <w:bCs/>
        <w:i w:val="0"/>
        <w:i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5F1D237A"/>
    <w:multiLevelType w:val="hybridMultilevel"/>
    <w:tmpl w:val="2334F538"/>
    <w:lvl w:ilvl="0" w:tplc="8DBE49C2">
      <w:start w:val="1"/>
      <w:numFmt w:val="decimal"/>
      <w:lvlText w:val="%1."/>
      <w:lvlJc w:val="left"/>
      <w:pPr>
        <w:ind w:left="1146" w:hanging="360"/>
      </w:pPr>
      <w:rPr>
        <w:rFonts w:hint="default"/>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6A6B60EA"/>
    <w:multiLevelType w:val="hybridMultilevel"/>
    <w:tmpl w:val="A05A1C80"/>
    <w:lvl w:ilvl="0" w:tplc="0409000F">
      <w:start w:val="1"/>
      <w:numFmt w:val="decimal"/>
      <w:lvlText w:val="%1."/>
      <w:lvlJc w:val="left"/>
      <w:pPr>
        <w:ind w:left="1146"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0">
    <w:nsid w:val="6D176C8F"/>
    <w:multiLevelType w:val="hybridMultilevel"/>
    <w:tmpl w:val="6316A430"/>
    <w:lvl w:ilvl="0" w:tplc="31FE63C0">
      <w:start w:val="1"/>
      <w:numFmt w:val="decimal"/>
      <w:lvlText w:val="%1."/>
      <w:lvlJc w:val="left"/>
      <w:pPr>
        <w:ind w:left="1800" w:hanging="360"/>
      </w:pPr>
      <w:rPr>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D953205"/>
    <w:multiLevelType w:val="hybridMultilevel"/>
    <w:tmpl w:val="980202C6"/>
    <w:lvl w:ilvl="0" w:tplc="D62A9E6C">
      <w:start w:val="1"/>
      <w:numFmt w:val="decimal"/>
      <w:lvlText w:val="%1."/>
      <w:lvlJc w:val="left"/>
      <w:pPr>
        <w:ind w:left="1070" w:hanging="360"/>
      </w:pPr>
      <w:rPr>
        <w:i w:val="0"/>
        <w:iCs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2">
    <w:nsid w:val="7052544A"/>
    <w:multiLevelType w:val="hybridMultilevel"/>
    <w:tmpl w:val="D9008CD0"/>
    <w:lvl w:ilvl="0" w:tplc="DAB2632A">
      <w:start w:val="3"/>
      <w:numFmt w:val="lowerLetter"/>
      <w:lvlText w:val="%1."/>
      <w:lvlJc w:val="left"/>
      <w:pPr>
        <w:ind w:left="1070" w:hanging="360"/>
      </w:pPr>
      <w:rPr>
        <w:rFonts w:cs="Times New Roman" w:hint="default"/>
      </w:rPr>
    </w:lvl>
    <w:lvl w:ilvl="1" w:tplc="04090019" w:tentative="1">
      <w:start w:val="1"/>
      <w:numFmt w:val="lowerLetter"/>
      <w:lvlText w:val="%2."/>
      <w:lvlJc w:val="left"/>
      <w:pPr>
        <w:ind w:left="731" w:hanging="360"/>
      </w:pPr>
      <w:rPr>
        <w:rFonts w:cs="Times New Roman"/>
      </w:rPr>
    </w:lvl>
    <w:lvl w:ilvl="2" w:tplc="0409001B" w:tentative="1">
      <w:start w:val="1"/>
      <w:numFmt w:val="lowerRoman"/>
      <w:lvlText w:val="%3."/>
      <w:lvlJc w:val="right"/>
      <w:pPr>
        <w:ind w:left="1451" w:hanging="180"/>
      </w:pPr>
      <w:rPr>
        <w:rFonts w:cs="Times New Roman"/>
      </w:rPr>
    </w:lvl>
    <w:lvl w:ilvl="3" w:tplc="0409000F" w:tentative="1">
      <w:start w:val="1"/>
      <w:numFmt w:val="decimal"/>
      <w:lvlText w:val="%4."/>
      <w:lvlJc w:val="left"/>
      <w:pPr>
        <w:ind w:left="2171" w:hanging="360"/>
      </w:pPr>
      <w:rPr>
        <w:rFonts w:cs="Times New Roman"/>
      </w:rPr>
    </w:lvl>
    <w:lvl w:ilvl="4" w:tplc="04090019" w:tentative="1">
      <w:start w:val="1"/>
      <w:numFmt w:val="lowerLetter"/>
      <w:lvlText w:val="%5."/>
      <w:lvlJc w:val="left"/>
      <w:pPr>
        <w:ind w:left="2891" w:hanging="360"/>
      </w:pPr>
      <w:rPr>
        <w:rFonts w:cs="Times New Roman"/>
      </w:rPr>
    </w:lvl>
    <w:lvl w:ilvl="5" w:tplc="0409001B" w:tentative="1">
      <w:start w:val="1"/>
      <w:numFmt w:val="lowerRoman"/>
      <w:lvlText w:val="%6."/>
      <w:lvlJc w:val="right"/>
      <w:pPr>
        <w:ind w:left="3611" w:hanging="180"/>
      </w:pPr>
      <w:rPr>
        <w:rFonts w:cs="Times New Roman"/>
      </w:rPr>
    </w:lvl>
    <w:lvl w:ilvl="6" w:tplc="0409000F" w:tentative="1">
      <w:start w:val="1"/>
      <w:numFmt w:val="decimal"/>
      <w:lvlText w:val="%7."/>
      <w:lvlJc w:val="left"/>
      <w:pPr>
        <w:ind w:left="4331" w:hanging="360"/>
      </w:pPr>
      <w:rPr>
        <w:rFonts w:cs="Times New Roman"/>
      </w:rPr>
    </w:lvl>
    <w:lvl w:ilvl="7" w:tplc="04090019" w:tentative="1">
      <w:start w:val="1"/>
      <w:numFmt w:val="lowerLetter"/>
      <w:lvlText w:val="%8."/>
      <w:lvlJc w:val="left"/>
      <w:pPr>
        <w:ind w:left="5051" w:hanging="360"/>
      </w:pPr>
      <w:rPr>
        <w:rFonts w:cs="Times New Roman"/>
      </w:rPr>
    </w:lvl>
    <w:lvl w:ilvl="8" w:tplc="0409001B" w:tentative="1">
      <w:start w:val="1"/>
      <w:numFmt w:val="lowerRoman"/>
      <w:lvlText w:val="%9."/>
      <w:lvlJc w:val="right"/>
      <w:pPr>
        <w:ind w:left="5771" w:hanging="180"/>
      </w:pPr>
      <w:rPr>
        <w:rFonts w:cs="Times New Roman"/>
      </w:rPr>
    </w:lvl>
  </w:abstractNum>
  <w:abstractNum w:abstractNumId="33">
    <w:nsid w:val="70F23CA0"/>
    <w:multiLevelType w:val="hybridMultilevel"/>
    <w:tmpl w:val="B120C70E"/>
    <w:lvl w:ilvl="0" w:tplc="217E217A">
      <w:start w:val="1"/>
      <w:numFmt w:val="lowerLetter"/>
      <w:lvlText w:val="%1."/>
      <w:lvlJc w:val="left"/>
      <w:pPr>
        <w:ind w:left="1146" w:hanging="360"/>
      </w:pPr>
      <w:rPr>
        <w:rFonts w:cs="Times New Roman"/>
        <w:b/>
        <w:bCs/>
      </w:rPr>
    </w:lvl>
    <w:lvl w:ilvl="1" w:tplc="04090019">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34">
    <w:nsid w:val="714A7275"/>
    <w:multiLevelType w:val="hybridMultilevel"/>
    <w:tmpl w:val="223E2180"/>
    <w:lvl w:ilvl="0" w:tplc="EBA26B20">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722429B8"/>
    <w:multiLevelType w:val="hybridMultilevel"/>
    <w:tmpl w:val="4B98655A"/>
    <w:lvl w:ilvl="0" w:tplc="04090019">
      <w:start w:val="1"/>
      <w:numFmt w:val="lowerLetter"/>
      <w:lvlText w:val="%1."/>
      <w:lvlJc w:val="left"/>
      <w:pPr>
        <w:ind w:left="1506" w:hanging="360"/>
      </w:pPr>
      <w:rPr>
        <w:rFonts w:cs="Times New Roman"/>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36">
    <w:nsid w:val="7FCF0188"/>
    <w:multiLevelType w:val="hybridMultilevel"/>
    <w:tmpl w:val="D6A640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12"/>
  </w:num>
  <w:num w:numId="3">
    <w:abstractNumId w:val="36"/>
  </w:num>
  <w:num w:numId="4">
    <w:abstractNumId w:val="23"/>
  </w:num>
  <w:num w:numId="5">
    <w:abstractNumId w:val="13"/>
  </w:num>
  <w:num w:numId="6">
    <w:abstractNumId w:val="14"/>
  </w:num>
  <w:num w:numId="7">
    <w:abstractNumId w:val="15"/>
  </w:num>
  <w:num w:numId="8">
    <w:abstractNumId w:val="17"/>
  </w:num>
  <w:num w:numId="9">
    <w:abstractNumId w:val="25"/>
  </w:num>
  <w:num w:numId="10">
    <w:abstractNumId w:val="26"/>
  </w:num>
  <w:num w:numId="11">
    <w:abstractNumId w:val="29"/>
  </w:num>
  <w:num w:numId="12">
    <w:abstractNumId w:val="7"/>
  </w:num>
  <w:num w:numId="13">
    <w:abstractNumId w:val="5"/>
  </w:num>
  <w:num w:numId="14">
    <w:abstractNumId w:val="31"/>
  </w:num>
  <w:num w:numId="15">
    <w:abstractNumId w:val="6"/>
  </w:num>
  <w:num w:numId="16">
    <w:abstractNumId w:val="30"/>
  </w:num>
  <w:num w:numId="17">
    <w:abstractNumId w:val="4"/>
  </w:num>
  <w:num w:numId="18">
    <w:abstractNumId w:val="9"/>
  </w:num>
  <w:num w:numId="19">
    <w:abstractNumId w:val="10"/>
  </w:num>
  <w:num w:numId="20">
    <w:abstractNumId w:val="3"/>
  </w:num>
  <w:num w:numId="21">
    <w:abstractNumId w:val="33"/>
  </w:num>
  <w:num w:numId="22">
    <w:abstractNumId w:val="27"/>
  </w:num>
  <w:num w:numId="23">
    <w:abstractNumId w:val="18"/>
  </w:num>
  <w:num w:numId="24">
    <w:abstractNumId w:val="35"/>
  </w:num>
  <w:num w:numId="25">
    <w:abstractNumId w:val="21"/>
  </w:num>
  <w:num w:numId="26">
    <w:abstractNumId w:val="32"/>
  </w:num>
  <w:num w:numId="27">
    <w:abstractNumId w:val="22"/>
  </w:num>
  <w:num w:numId="28">
    <w:abstractNumId w:val="2"/>
  </w:num>
  <w:num w:numId="29">
    <w:abstractNumId w:val="0"/>
  </w:num>
  <w:num w:numId="30">
    <w:abstractNumId w:val="8"/>
  </w:num>
  <w:num w:numId="31">
    <w:abstractNumId w:val="19"/>
  </w:num>
  <w:num w:numId="32">
    <w:abstractNumId w:val="24"/>
  </w:num>
  <w:num w:numId="33">
    <w:abstractNumId w:val="1"/>
  </w:num>
  <w:num w:numId="34">
    <w:abstractNumId w:val="16"/>
  </w:num>
  <w:num w:numId="35">
    <w:abstractNumId w:val="34"/>
  </w:num>
  <w:num w:numId="36">
    <w:abstractNumId w:val="11"/>
  </w:num>
  <w:num w:numId="37">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622"/>
    <w:rsid w:val="000216F1"/>
    <w:rsid w:val="000A377D"/>
    <w:rsid w:val="000E3ED2"/>
    <w:rsid w:val="00136471"/>
    <w:rsid w:val="001A5FC7"/>
    <w:rsid w:val="00207302"/>
    <w:rsid w:val="0021175E"/>
    <w:rsid w:val="002A6E24"/>
    <w:rsid w:val="002E7A74"/>
    <w:rsid w:val="00353A38"/>
    <w:rsid w:val="003E6B41"/>
    <w:rsid w:val="004A1CC8"/>
    <w:rsid w:val="004A2C56"/>
    <w:rsid w:val="004B43DA"/>
    <w:rsid w:val="005B45F1"/>
    <w:rsid w:val="00650A89"/>
    <w:rsid w:val="00800836"/>
    <w:rsid w:val="0097727B"/>
    <w:rsid w:val="00A501E5"/>
    <w:rsid w:val="00A80EB0"/>
    <w:rsid w:val="00B640CD"/>
    <w:rsid w:val="00B6457D"/>
    <w:rsid w:val="00BC6D7A"/>
    <w:rsid w:val="00C01622"/>
    <w:rsid w:val="00D534CA"/>
    <w:rsid w:val="00EA2FF4"/>
    <w:rsid w:val="00FF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622"/>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List Paragraph1"/>
    <w:basedOn w:val="Normal"/>
    <w:uiPriority w:val="34"/>
    <w:qFormat/>
    <w:rsid w:val="00C01622"/>
    <w:pPr>
      <w:ind w:left="720"/>
      <w:contextualSpacing/>
    </w:pPr>
  </w:style>
  <w:style w:type="paragraph" w:styleId="Header">
    <w:name w:val="header"/>
    <w:basedOn w:val="Normal"/>
    <w:link w:val="HeaderChar"/>
    <w:uiPriority w:val="99"/>
    <w:unhideWhenUsed/>
    <w:rsid w:val="00C016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622"/>
    <w:rPr>
      <w:rFonts w:ascii="Times New Roman" w:hAnsi="Times New Roman"/>
      <w:sz w:val="24"/>
      <w:lang w:val="id-ID"/>
    </w:rPr>
  </w:style>
  <w:style w:type="paragraph" w:styleId="Footer">
    <w:name w:val="footer"/>
    <w:basedOn w:val="Normal"/>
    <w:link w:val="FooterChar"/>
    <w:uiPriority w:val="99"/>
    <w:unhideWhenUsed/>
    <w:rsid w:val="00C01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622"/>
    <w:rPr>
      <w:rFonts w:ascii="Times New Roman" w:hAnsi="Times New Roman"/>
      <w:sz w:val="24"/>
      <w:lang w:val="id-ID"/>
    </w:rPr>
  </w:style>
  <w:style w:type="paragraph" w:styleId="BalloonText">
    <w:name w:val="Balloon Text"/>
    <w:basedOn w:val="Normal"/>
    <w:link w:val="BalloonTextChar"/>
    <w:uiPriority w:val="99"/>
    <w:semiHidden/>
    <w:unhideWhenUsed/>
    <w:rsid w:val="00C01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622"/>
    <w:rPr>
      <w:rFonts w:ascii="Tahoma" w:hAnsi="Tahoma" w:cs="Tahoma"/>
      <w:sz w:val="16"/>
      <w:szCs w:val="16"/>
      <w:lang w:val="id-ID"/>
    </w:rPr>
  </w:style>
  <w:style w:type="character" w:styleId="FootnoteReference">
    <w:name w:val="footnote reference"/>
    <w:basedOn w:val="DefaultParagraphFont"/>
    <w:uiPriority w:val="99"/>
    <w:semiHidden/>
    <w:unhideWhenUsed/>
    <w:rsid w:val="00800836"/>
    <w:rPr>
      <w:vertAlign w:val="superscript"/>
    </w:rPr>
  </w:style>
  <w:style w:type="paragraph" w:styleId="NoSpacing">
    <w:name w:val="No Spacing"/>
    <w:uiPriority w:val="1"/>
    <w:qFormat/>
    <w:rsid w:val="00800836"/>
    <w:pPr>
      <w:spacing w:after="0" w:line="240" w:lineRule="auto"/>
    </w:pPr>
    <w:rPr>
      <w:noProof/>
      <w:lang w:val="en-ID"/>
    </w:rPr>
  </w:style>
  <w:style w:type="paragraph" w:styleId="FootnoteText">
    <w:name w:val="footnote text"/>
    <w:basedOn w:val="Normal"/>
    <w:link w:val="FootnoteTextChar"/>
    <w:uiPriority w:val="99"/>
    <w:unhideWhenUsed/>
    <w:rsid w:val="00B640CD"/>
    <w:pPr>
      <w:spacing w:after="0" w:line="240" w:lineRule="auto"/>
    </w:pPr>
    <w:rPr>
      <w:rFonts w:asciiTheme="minorHAnsi" w:hAnsiTheme="minorHAnsi"/>
      <w:noProof/>
      <w:sz w:val="20"/>
      <w:szCs w:val="20"/>
      <w:lang w:val="en-ID"/>
    </w:rPr>
  </w:style>
  <w:style w:type="character" w:customStyle="1" w:styleId="FootnoteTextChar">
    <w:name w:val="Footnote Text Char"/>
    <w:basedOn w:val="DefaultParagraphFont"/>
    <w:link w:val="FootnoteText"/>
    <w:uiPriority w:val="99"/>
    <w:rsid w:val="00B640CD"/>
    <w:rPr>
      <w:noProof/>
      <w:sz w:val="20"/>
      <w:szCs w:val="20"/>
      <w:lang w:val="en-ID"/>
    </w:rPr>
  </w:style>
  <w:style w:type="character" w:styleId="Hyperlink">
    <w:name w:val="Hyperlink"/>
    <w:basedOn w:val="DefaultParagraphFont"/>
    <w:uiPriority w:val="99"/>
    <w:unhideWhenUsed/>
    <w:rsid w:val="00B640CD"/>
    <w:rPr>
      <w:color w:val="0000FF" w:themeColor="hyperlink"/>
      <w:u w:val="single"/>
    </w:rPr>
  </w:style>
  <w:style w:type="table" w:styleId="TableGrid">
    <w:name w:val="Table Grid"/>
    <w:basedOn w:val="TableNormal"/>
    <w:uiPriority w:val="59"/>
    <w:rsid w:val="00B64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640CD"/>
    <w:pPr>
      <w:spacing w:before="100" w:beforeAutospacing="1" w:after="100" w:afterAutospacing="1" w:line="240" w:lineRule="auto"/>
    </w:pPr>
    <w:rPr>
      <w:rFonts w:eastAsia="Times New Roman" w:cs="Times New Roman"/>
      <w:szCs w:val="24"/>
      <w:lang w:eastAsia="id-ID"/>
    </w:rPr>
  </w:style>
  <w:style w:type="paragraph" w:styleId="Title">
    <w:name w:val="Title"/>
    <w:basedOn w:val="Normal"/>
    <w:next w:val="Normal"/>
    <w:link w:val="TitleChar"/>
    <w:uiPriority w:val="10"/>
    <w:qFormat/>
    <w:rsid w:val="00B640CD"/>
    <w:pPr>
      <w:pBdr>
        <w:bottom w:val="single" w:sz="8" w:space="4" w:color="4F81BD" w:themeColor="accent1"/>
      </w:pBdr>
      <w:spacing w:after="300" w:line="240" w:lineRule="auto"/>
      <w:contextualSpacing/>
    </w:pPr>
    <w:rPr>
      <w:rFonts w:asciiTheme="majorHAnsi" w:eastAsiaTheme="majorEastAsia" w:hAnsiTheme="majorHAnsi" w:cstheme="majorBidi"/>
      <w:noProof/>
      <w:color w:val="17365D" w:themeColor="text2" w:themeShade="BF"/>
      <w:spacing w:val="5"/>
      <w:kern w:val="28"/>
      <w:sz w:val="52"/>
      <w:szCs w:val="52"/>
      <w:lang w:val="en-ID"/>
    </w:rPr>
  </w:style>
  <w:style w:type="character" w:customStyle="1" w:styleId="TitleChar">
    <w:name w:val="Title Char"/>
    <w:basedOn w:val="DefaultParagraphFont"/>
    <w:link w:val="Title"/>
    <w:uiPriority w:val="10"/>
    <w:rsid w:val="00B640CD"/>
    <w:rPr>
      <w:rFonts w:asciiTheme="majorHAnsi" w:eastAsiaTheme="majorEastAsia" w:hAnsiTheme="majorHAnsi" w:cstheme="majorBidi"/>
      <w:noProof/>
      <w:color w:val="17365D" w:themeColor="text2" w:themeShade="BF"/>
      <w:spacing w:val="5"/>
      <w:kern w:val="28"/>
      <w:sz w:val="52"/>
      <w:szCs w:val="52"/>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622"/>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List Paragraph1"/>
    <w:basedOn w:val="Normal"/>
    <w:uiPriority w:val="34"/>
    <w:qFormat/>
    <w:rsid w:val="00C01622"/>
    <w:pPr>
      <w:ind w:left="720"/>
      <w:contextualSpacing/>
    </w:pPr>
  </w:style>
  <w:style w:type="paragraph" w:styleId="Header">
    <w:name w:val="header"/>
    <w:basedOn w:val="Normal"/>
    <w:link w:val="HeaderChar"/>
    <w:uiPriority w:val="99"/>
    <w:unhideWhenUsed/>
    <w:rsid w:val="00C016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622"/>
    <w:rPr>
      <w:rFonts w:ascii="Times New Roman" w:hAnsi="Times New Roman"/>
      <w:sz w:val="24"/>
      <w:lang w:val="id-ID"/>
    </w:rPr>
  </w:style>
  <w:style w:type="paragraph" w:styleId="Footer">
    <w:name w:val="footer"/>
    <w:basedOn w:val="Normal"/>
    <w:link w:val="FooterChar"/>
    <w:uiPriority w:val="99"/>
    <w:unhideWhenUsed/>
    <w:rsid w:val="00C01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622"/>
    <w:rPr>
      <w:rFonts w:ascii="Times New Roman" w:hAnsi="Times New Roman"/>
      <w:sz w:val="24"/>
      <w:lang w:val="id-ID"/>
    </w:rPr>
  </w:style>
  <w:style w:type="paragraph" w:styleId="BalloonText">
    <w:name w:val="Balloon Text"/>
    <w:basedOn w:val="Normal"/>
    <w:link w:val="BalloonTextChar"/>
    <w:uiPriority w:val="99"/>
    <w:semiHidden/>
    <w:unhideWhenUsed/>
    <w:rsid w:val="00C01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622"/>
    <w:rPr>
      <w:rFonts w:ascii="Tahoma" w:hAnsi="Tahoma" w:cs="Tahoma"/>
      <w:sz w:val="16"/>
      <w:szCs w:val="16"/>
      <w:lang w:val="id-ID"/>
    </w:rPr>
  </w:style>
  <w:style w:type="character" w:styleId="FootnoteReference">
    <w:name w:val="footnote reference"/>
    <w:basedOn w:val="DefaultParagraphFont"/>
    <w:uiPriority w:val="99"/>
    <w:semiHidden/>
    <w:unhideWhenUsed/>
    <w:rsid w:val="00800836"/>
    <w:rPr>
      <w:vertAlign w:val="superscript"/>
    </w:rPr>
  </w:style>
  <w:style w:type="paragraph" w:styleId="NoSpacing">
    <w:name w:val="No Spacing"/>
    <w:uiPriority w:val="1"/>
    <w:qFormat/>
    <w:rsid w:val="00800836"/>
    <w:pPr>
      <w:spacing w:after="0" w:line="240" w:lineRule="auto"/>
    </w:pPr>
    <w:rPr>
      <w:noProof/>
      <w:lang w:val="en-ID"/>
    </w:rPr>
  </w:style>
  <w:style w:type="paragraph" w:styleId="FootnoteText">
    <w:name w:val="footnote text"/>
    <w:basedOn w:val="Normal"/>
    <w:link w:val="FootnoteTextChar"/>
    <w:uiPriority w:val="99"/>
    <w:unhideWhenUsed/>
    <w:rsid w:val="00B640CD"/>
    <w:pPr>
      <w:spacing w:after="0" w:line="240" w:lineRule="auto"/>
    </w:pPr>
    <w:rPr>
      <w:rFonts w:asciiTheme="minorHAnsi" w:hAnsiTheme="minorHAnsi"/>
      <w:noProof/>
      <w:sz w:val="20"/>
      <w:szCs w:val="20"/>
      <w:lang w:val="en-ID"/>
    </w:rPr>
  </w:style>
  <w:style w:type="character" w:customStyle="1" w:styleId="FootnoteTextChar">
    <w:name w:val="Footnote Text Char"/>
    <w:basedOn w:val="DefaultParagraphFont"/>
    <w:link w:val="FootnoteText"/>
    <w:uiPriority w:val="99"/>
    <w:rsid w:val="00B640CD"/>
    <w:rPr>
      <w:noProof/>
      <w:sz w:val="20"/>
      <w:szCs w:val="20"/>
      <w:lang w:val="en-ID"/>
    </w:rPr>
  </w:style>
  <w:style w:type="character" w:styleId="Hyperlink">
    <w:name w:val="Hyperlink"/>
    <w:basedOn w:val="DefaultParagraphFont"/>
    <w:uiPriority w:val="99"/>
    <w:unhideWhenUsed/>
    <w:rsid w:val="00B640CD"/>
    <w:rPr>
      <w:color w:val="0000FF" w:themeColor="hyperlink"/>
      <w:u w:val="single"/>
    </w:rPr>
  </w:style>
  <w:style w:type="table" w:styleId="TableGrid">
    <w:name w:val="Table Grid"/>
    <w:basedOn w:val="TableNormal"/>
    <w:uiPriority w:val="59"/>
    <w:rsid w:val="00B64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640CD"/>
    <w:pPr>
      <w:spacing w:before="100" w:beforeAutospacing="1" w:after="100" w:afterAutospacing="1" w:line="240" w:lineRule="auto"/>
    </w:pPr>
    <w:rPr>
      <w:rFonts w:eastAsia="Times New Roman" w:cs="Times New Roman"/>
      <w:szCs w:val="24"/>
      <w:lang w:eastAsia="id-ID"/>
    </w:rPr>
  </w:style>
  <w:style w:type="paragraph" w:styleId="Title">
    <w:name w:val="Title"/>
    <w:basedOn w:val="Normal"/>
    <w:next w:val="Normal"/>
    <w:link w:val="TitleChar"/>
    <w:uiPriority w:val="10"/>
    <w:qFormat/>
    <w:rsid w:val="00B640CD"/>
    <w:pPr>
      <w:pBdr>
        <w:bottom w:val="single" w:sz="8" w:space="4" w:color="4F81BD" w:themeColor="accent1"/>
      </w:pBdr>
      <w:spacing w:after="300" w:line="240" w:lineRule="auto"/>
      <w:contextualSpacing/>
    </w:pPr>
    <w:rPr>
      <w:rFonts w:asciiTheme="majorHAnsi" w:eastAsiaTheme="majorEastAsia" w:hAnsiTheme="majorHAnsi" w:cstheme="majorBidi"/>
      <w:noProof/>
      <w:color w:val="17365D" w:themeColor="text2" w:themeShade="BF"/>
      <w:spacing w:val="5"/>
      <w:kern w:val="28"/>
      <w:sz w:val="52"/>
      <w:szCs w:val="52"/>
      <w:lang w:val="en-ID"/>
    </w:rPr>
  </w:style>
  <w:style w:type="character" w:customStyle="1" w:styleId="TitleChar">
    <w:name w:val="Title Char"/>
    <w:basedOn w:val="DefaultParagraphFont"/>
    <w:link w:val="Title"/>
    <w:uiPriority w:val="10"/>
    <w:rsid w:val="00B640CD"/>
    <w:rPr>
      <w:rFonts w:asciiTheme="majorHAnsi" w:eastAsiaTheme="majorEastAsia" w:hAnsiTheme="majorHAnsi" w:cstheme="majorBidi"/>
      <w:noProof/>
      <w:color w:val="17365D" w:themeColor="text2" w:themeShade="BF"/>
      <w:spacing w:val="5"/>
      <w:kern w:val="28"/>
      <w:sz w:val="52"/>
      <w:szCs w:val="52"/>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D93BB-5056-46DF-ACE1-037EF1DC1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63</Pages>
  <Words>16821</Words>
  <Characters>95880</Characters>
  <Application>Microsoft Office Word</Application>
  <DocSecurity>0</DocSecurity>
  <Lines>799</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13</cp:revision>
  <dcterms:created xsi:type="dcterms:W3CDTF">2021-03-08T13:47:00Z</dcterms:created>
  <dcterms:modified xsi:type="dcterms:W3CDTF">2022-04-28T04:04:00Z</dcterms:modified>
</cp:coreProperties>
</file>