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A" w:rsidRDefault="00DF365A" w:rsidP="00DF365A">
      <w:pPr>
        <w:pStyle w:val="NoSpacing"/>
        <w:jc w:val="center"/>
      </w:pPr>
    </w:p>
    <w:p w:rsidR="00DF365A" w:rsidRDefault="00DF365A" w:rsidP="00DF365A">
      <w:pPr>
        <w:pStyle w:val="NoSpacing"/>
        <w:jc w:val="center"/>
      </w:pPr>
    </w:p>
    <w:p w:rsidR="00DF365A" w:rsidRPr="007D1C72" w:rsidRDefault="00DF365A" w:rsidP="00DF365A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DF365A" w:rsidRPr="007D1C72" w:rsidRDefault="00DF365A" w:rsidP="00DF365A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Pr="007D1C72">
        <w:rPr>
          <w:b/>
          <w:sz w:val="38"/>
          <w:szCs w:val="38"/>
          <w:lang w:val="en-US"/>
        </w:rPr>
        <w:t>USHULUDDIN ADAB DAN DAKWAH</w:t>
      </w:r>
    </w:p>
    <w:p w:rsidR="00DF365A" w:rsidRPr="007D1C72" w:rsidRDefault="00DF365A" w:rsidP="00DF365A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>Prodi Bahasa Dan Sastra Arab</w:t>
      </w:r>
    </w:p>
    <w:p w:rsidR="00DF365A" w:rsidRPr="007D1C72" w:rsidRDefault="00DF365A" w:rsidP="00D8644A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 w:rsidR="00A308FF">
        <w:rPr>
          <w:sz w:val="30"/>
          <w:szCs w:val="30"/>
        </w:rPr>
        <w:t>2</w:t>
      </w:r>
      <w:r w:rsidR="00D8644A">
        <w:rPr>
          <w:sz w:val="30"/>
          <w:szCs w:val="30"/>
        </w:rPr>
        <w:t>2</w:t>
      </w:r>
      <w:r w:rsidR="00A308FF">
        <w:rPr>
          <w:sz w:val="30"/>
          <w:szCs w:val="30"/>
        </w:rPr>
        <w:t>-202</w:t>
      </w:r>
      <w:r w:rsidR="00D8644A">
        <w:rPr>
          <w:sz w:val="30"/>
          <w:szCs w:val="30"/>
        </w:rPr>
        <w:t>3</w:t>
      </w: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Pr="00D92210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A1305F" w:rsidRDefault="00DF365A" w:rsidP="009F33C0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>
        <w:rPr>
          <w:bCs/>
          <w:sz w:val="26"/>
          <w:szCs w:val="26"/>
        </w:rPr>
        <w:t xml:space="preserve">TARJAMAH </w:t>
      </w:r>
      <w:r w:rsidR="004D0AAC">
        <w:rPr>
          <w:bCs/>
          <w:sz w:val="26"/>
          <w:szCs w:val="26"/>
        </w:rPr>
        <w:t>ARAB</w:t>
      </w:r>
      <w:r w:rsidR="009F33C0">
        <w:rPr>
          <w:bCs/>
          <w:sz w:val="26"/>
          <w:szCs w:val="26"/>
        </w:rPr>
        <w:t>-INDONESIA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proofErr w:type="spellStart"/>
      <w:r w:rsidRPr="00A1305F">
        <w:rPr>
          <w:bCs/>
          <w:sz w:val="26"/>
          <w:szCs w:val="26"/>
          <w:lang w:val="en-US"/>
        </w:rPr>
        <w:t>Kode</w:t>
      </w:r>
      <w:proofErr w:type="spellEnd"/>
      <w:r w:rsidRPr="00A1305F">
        <w:rPr>
          <w:bCs/>
          <w:sz w:val="26"/>
          <w:szCs w:val="26"/>
          <w:lang w:val="en-US"/>
        </w:rPr>
        <w:t xml:space="preserve"> 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DF365A" w:rsidRPr="002C1A51" w:rsidRDefault="00DF365A" w:rsidP="00DF365A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</w:t>
      </w:r>
      <w:proofErr w:type="spellStart"/>
      <w:r w:rsidRPr="00A1305F">
        <w:rPr>
          <w:bCs/>
          <w:sz w:val="26"/>
          <w:szCs w:val="26"/>
          <w:lang w:val="en-US"/>
        </w:rPr>
        <w:t>Studi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Pr="00A1305F">
        <w:rPr>
          <w:bCs/>
          <w:sz w:val="26"/>
          <w:szCs w:val="26"/>
        </w:rPr>
        <w:t>Bahasa dan Sastra Arab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DF365A" w:rsidRPr="002C1A51" w:rsidRDefault="00DF365A" w:rsidP="00DF365A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DF365A" w:rsidRPr="002C1A51" w:rsidRDefault="00DF365A" w:rsidP="00DF365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F365A" w:rsidRPr="002C1A51" w:rsidRDefault="00DF365A" w:rsidP="009F33C0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Tarjamah </w:t>
      </w:r>
      <w:r w:rsidR="004D0AAC">
        <w:rPr>
          <w:rFonts w:asciiTheme="majorBidi" w:hAnsiTheme="majorBidi" w:cstheme="majorBidi"/>
          <w:sz w:val="24"/>
          <w:szCs w:val="24"/>
        </w:rPr>
        <w:t>Arab</w:t>
      </w:r>
      <w:r w:rsidR="009F33C0">
        <w:rPr>
          <w:rFonts w:asciiTheme="majorBidi" w:hAnsiTheme="majorBidi" w:cstheme="majorBidi"/>
          <w:sz w:val="24"/>
          <w:szCs w:val="24"/>
        </w:rPr>
        <w:t>-Indonesia</w:t>
      </w:r>
    </w:p>
    <w:p w:rsidR="00DF365A" w:rsidRDefault="00DF365A" w:rsidP="00DF365A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DF365A" w:rsidRPr="002C1A51" w:rsidTr="00E64D1F">
        <w:trPr>
          <w:trHeight w:val="2787"/>
        </w:trPr>
        <w:tc>
          <w:tcPr>
            <w:tcW w:w="3119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kurikulum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/SKPI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DB421D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DF365A" w:rsidRPr="002C1A51" w:rsidRDefault="00DF365A" w:rsidP="00DF365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F365A" w:rsidRPr="002C1A51" w:rsidRDefault="00DF365A" w:rsidP="00DF365A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  <w:proofErr w:type="spellEnd"/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sz w:val="24"/>
          <w:szCs w:val="24"/>
        </w:rPr>
        <w:t>Bahasa dan Sastra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F73784" w:rsidRDefault="00DF365A" w:rsidP="009F33C0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Tarjamah </w:t>
      </w:r>
      <w:r w:rsidR="004D0AAC">
        <w:rPr>
          <w:rFonts w:asciiTheme="majorBidi" w:hAnsiTheme="majorBidi" w:cstheme="majorBidi"/>
          <w:sz w:val="24"/>
          <w:szCs w:val="24"/>
        </w:rPr>
        <w:t>Arab</w:t>
      </w:r>
      <w:r w:rsidR="009F33C0">
        <w:rPr>
          <w:rFonts w:asciiTheme="majorBidi" w:hAnsiTheme="majorBidi" w:cstheme="majorBidi"/>
          <w:sz w:val="24"/>
          <w:szCs w:val="24"/>
        </w:rPr>
        <w:t>-Indonesia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>i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proofErr w:type="spellEnd"/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III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3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DF365A" w:rsidRPr="003E3BA5" w:rsidRDefault="00DF365A" w:rsidP="00DF365A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DF365A" w:rsidRPr="002074A6" w:rsidRDefault="00DF365A" w:rsidP="009F33C0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</w:t>
      </w:r>
      <w:r w:rsidRPr="00F14671">
        <w:rPr>
          <w:rFonts w:asciiTheme="majorBidi" w:hAnsiTheme="majorBidi" w:cstheme="majorBidi"/>
          <w:sz w:val="24"/>
          <w:szCs w:val="24"/>
        </w:rPr>
        <w:t>uliah ini membekali mahasiswa kemampuan dan ketrampilan menerjemahkan teks</w:t>
      </w:r>
      <w:r w:rsidR="009F33C0">
        <w:rPr>
          <w:rFonts w:asciiTheme="majorBidi" w:hAnsiTheme="majorBidi" w:cstheme="majorBidi"/>
          <w:sz w:val="24"/>
          <w:szCs w:val="24"/>
        </w:rPr>
        <w:t>-teks sederhana</w:t>
      </w:r>
      <w:r w:rsidRPr="00F14671">
        <w:rPr>
          <w:rFonts w:asciiTheme="majorBidi" w:hAnsiTheme="majorBidi" w:cstheme="majorBidi"/>
          <w:sz w:val="24"/>
          <w:szCs w:val="24"/>
        </w:rPr>
        <w:t xml:space="preserve"> </w:t>
      </w:r>
      <w:r w:rsidR="009F33C0">
        <w:rPr>
          <w:rFonts w:asciiTheme="majorBidi" w:hAnsiTheme="majorBidi" w:cstheme="majorBidi"/>
          <w:sz w:val="24"/>
          <w:szCs w:val="24"/>
        </w:rPr>
        <w:t>ber</w:t>
      </w:r>
      <w:r w:rsidRPr="00F14671">
        <w:rPr>
          <w:rFonts w:asciiTheme="majorBidi" w:hAnsiTheme="majorBidi" w:cstheme="majorBidi"/>
          <w:sz w:val="24"/>
          <w:szCs w:val="24"/>
        </w:rPr>
        <w:t xml:space="preserve">bahasa </w:t>
      </w:r>
      <w:r w:rsidR="009F33C0">
        <w:rPr>
          <w:rFonts w:asciiTheme="majorBidi" w:hAnsiTheme="majorBidi" w:cstheme="majorBidi"/>
          <w:sz w:val="24"/>
          <w:szCs w:val="24"/>
        </w:rPr>
        <w:t xml:space="preserve">Arab </w:t>
      </w:r>
      <w:r w:rsidRPr="00F14671">
        <w:rPr>
          <w:rFonts w:asciiTheme="majorBidi" w:hAnsiTheme="majorBidi" w:cstheme="majorBidi"/>
          <w:sz w:val="24"/>
          <w:szCs w:val="24"/>
        </w:rPr>
        <w:t xml:space="preserve">ke dalam bahasa </w:t>
      </w:r>
      <w:r w:rsidR="009F33C0">
        <w:rPr>
          <w:rFonts w:asciiTheme="majorBidi" w:hAnsiTheme="majorBidi" w:cstheme="majorBidi"/>
          <w:sz w:val="24"/>
          <w:szCs w:val="24"/>
        </w:rPr>
        <w:t xml:space="preserve">Indonesia </w:t>
      </w:r>
      <w:r w:rsidRPr="00F14671">
        <w:rPr>
          <w:rFonts w:asciiTheme="majorBidi" w:hAnsiTheme="majorBidi" w:cstheme="majorBidi"/>
          <w:sz w:val="24"/>
          <w:szCs w:val="24"/>
        </w:rPr>
        <w:t xml:space="preserve">dengan </w:t>
      </w:r>
      <w:r w:rsidR="009F33C0">
        <w:rPr>
          <w:rFonts w:asciiTheme="majorBidi" w:hAnsiTheme="majorBidi" w:cstheme="majorBidi"/>
          <w:sz w:val="24"/>
          <w:szCs w:val="24"/>
        </w:rPr>
        <w:t xml:space="preserve">baik dan </w:t>
      </w:r>
      <w:r w:rsidRPr="00F14671">
        <w:rPr>
          <w:rFonts w:asciiTheme="majorBidi" w:hAnsiTheme="majorBidi" w:cstheme="majorBidi"/>
          <w:sz w:val="24"/>
          <w:szCs w:val="24"/>
        </w:rPr>
        <w:t xml:space="preserve">benar. </w:t>
      </w:r>
    </w:p>
    <w:p w:rsidR="00DF365A" w:rsidRPr="00520006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9"/>
          <w:footerReference w:type="first" r:id="rId10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C.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Deskripsi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Rencana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Pembelajaran</w:t>
      </w:r>
      <w:proofErr w:type="spellEnd"/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105248" w:rsidTr="00105248">
        <w:tc>
          <w:tcPr>
            <w:tcW w:w="1384" w:type="dxa"/>
            <w:vAlign w:val="center"/>
          </w:tcPr>
          <w:p w:rsidR="00C3018C" w:rsidRPr="00105248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105248" w:rsidTr="00105248">
        <w:tc>
          <w:tcPr>
            <w:tcW w:w="1384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10524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5448D2" w:rsidRPr="00105248" w:rsidTr="00105248">
        <w:tc>
          <w:tcPr>
            <w:tcW w:w="1384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5448D2" w:rsidRPr="007E6CA6" w:rsidRDefault="005448D2" w:rsidP="00645B57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dipelajari selama satu semester</w:t>
            </w:r>
          </w:p>
        </w:tc>
        <w:tc>
          <w:tcPr>
            <w:tcW w:w="2126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5448D2" w:rsidRPr="00105248" w:rsidRDefault="005448D2" w:rsidP="00645B57">
            <w:pPr>
              <w:pStyle w:val="ListParagraph"/>
              <w:spacing w:after="0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5448D2" w:rsidRPr="00105248" w:rsidRDefault="005448D2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448D2" w:rsidRPr="00105248" w:rsidRDefault="005448D2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5448D2" w:rsidRPr="00105248" w:rsidRDefault="005448D2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 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mafhum tarjamah</w:t>
            </w:r>
          </w:p>
        </w:tc>
        <w:tc>
          <w:tcPr>
            <w:tcW w:w="2126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Pengertian tarjamah dan ruang lingkupnya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Aedi, Khasan. 2008. Tarjamah (Teori dan Praktek). Tegal: CV. Hilya Pustaka</w:t>
            </w:r>
            <w:r w:rsidRPr="00B86165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Aulia.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Burdah, Ibnu. 2004. Menjadi Penerjemah Metode dan Wawasan Menerjemah Teks Arab. Yogjakarta: Tiara</w:t>
            </w:r>
            <w:r w:rsidRPr="00B86165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Wacana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 w:after="0" w:line="240" w:lineRule="auto"/>
              <w:ind w:hanging="361"/>
              <w:contextualSpacing w:val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Mufid, Nur dan Kaserun AS. Rahman. 2007.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Buku Pintar Menerjemah Arab Indonesia (Cara Paling Tepat, Mudah dan</w:t>
            </w:r>
            <w:r w:rsidRPr="00B86165">
              <w:rPr>
                <w:rFonts w:asciiTheme="majorBidi" w:hAnsiTheme="majorBidi" w:cstheme="majorBidi"/>
                <w:i/>
                <w:spacing w:val="44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Kreatif).</w:t>
            </w:r>
          </w:p>
          <w:p w:rsidR="00B62A3B" w:rsidRPr="00B86165" w:rsidRDefault="00B62A3B" w:rsidP="00B86165">
            <w:pPr>
              <w:pStyle w:val="BodyText"/>
              <w:ind w:left="353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Surabaya: Pustaka Progressif.</w:t>
            </w:r>
          </w:p>
          <w:p w:rsidR="00B62A3B" w:rsidRPr="00793FC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Yusuf, Suhendra. 1994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. Teori Terjemah. Pengantar ke Arah Pendekatan Linguistik dan Sosiolinguistik.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Bandung: Penerbit Mandar Maju.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lastRenderedPageBreak/>
              <w:t>dll</w:t>
            </w:r>
          </w:p>
          <w:p w:rsidR="00B62A3B" w:rsidRPr="00B86165" w:rsidRDefault="00B62A3B" w:rsidP="00B86165">
            <w:pPr>
              <w:spacing w:after="0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B62A3B" w:rsidRPr="00105248" w:rsidRDefault="00B62A3B" w:rsidP="009F33C0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k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arakteristik bahas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  <w:r w:rsidR="009F33C0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Arab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 xml:space="preserve">dan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ahasa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  <w:r w:rsidR="009F33C0" w:rsidRPr="00105248">
              <w:rPr>
                <w:rFonts w:asciiTheme="majorBidi" w:eastAsia="Times New Roman" w:hAnsiTheme="majorBidi" w:cstheme="majorBidi"/>
                <w:lang w:eastAsia="id-ID"/>
              </w:rPr>
              <w:t>Indonesia</w:t>
            </w:r>
          </w:p>
        </w:tc>
        <w:tc>
          <w:tcPr>
            <w:tcW w:w="2126" w:type="dxa"/>
          </w:tcPr>
          <w:p w:rsidR="00B62A3B" w:rsidRPr="00105248" w:rsidRDefault="00B62A3B" w:rsidP="009F33C0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Karakteristik perbedaan antara </w:t>
            </w:r>
            <w:r w:rsidR="009F33C0" w:rsidRPr="00105248">
              <w:rPr>
                <w:rFonts w:asciiTheme="majorBidi" w:eastAsia="Times New Roman" w:hAnsiTheme="majorBidi" w:cstheme="majorBidi"/>
                <w:lang w:eastAsia="id-ID"/>
              </w:rPr>
              <w:t>bahasa Arab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 xml:space="preserve"> dan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ahasa Indonesia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fungsi sintaktis 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</w:p>
        </w:tc>
        <w:tc>
          <w:tcPr>
            <w:tcW w:w="2126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Perbedaan fungsi sintaktis 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konsep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tode, prose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dur, dan teknik penerjemahan</w:t>
            </w:r>
          </w:p>
        </w:tc>
        <w:tc>
          <w:tcPr>
            <w:tcW w:w="2126" w:type="dxa"/>
          </w:tcPr>
          <w:p w:rsidR="00B62A3B" w:rsidRPr="00105248" w:rsidRDefault="00B62A3B" w:rsidP="0025772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Konsep motode, prosedur, dan teknik penerjemahan.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probl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matika penerjemahan 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Arab-Indonesia</w:t>
            </w:r>
          </w:p>
        </w:tc>
        <w:tc>
          <w:tcPr>
            <w:tcW w:w="2126" w:type="dxa"/>
          </w:tcPr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Beberapa problematika penerjemahan </w:t>
            </w:r>
            <w:r w:rsidR="009F33C0">
              <w:rPr>
                <w:rFonts w:asciiTheme="majorBidi" w:eastAsia="Times New Roman" w:hAnsiTheme="majorBidi" w:cstheme="majorBidi"/>
                <w:lang w:eastAsia="id-ID"/>
              </w:rPr>
              <w:t>Arab-Indonesia</w:t>
            </w:r>
          </w:p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B62A3B" w:rsidRPr="00105248" w:rsidRDefault="00CD7268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Gabungan Genitif (</w:t>
            </w:r>
            <w:r w:rsidRPr="00CD7268">
              <w:rPr>
                <w:rFonts w:asciiTheme="majorBidi" w:eastAsia="Times New Roman" w:hAnsiTheme="majorBidi" w:cstheme="majorBidi"/>
                <w:i/>
                <w:iCs/>
                <w:lang w:eastAsia="id-ID"/>
              </w:rPr>
              <w:t>Al-Idhafah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105248" w:rsidRDefault="00B62A3B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Nominal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</w:t>
            </w:r>
            <w:r w:rsidR="00192518"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>ل</w:t>
            </w: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مبتدأ والخبر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Verbal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والفاعل والمفعول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Obyek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الجملة الواقعة بعد حرف " أنّ "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bentuk perintah (Imperatif)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الأمر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Negasi</w:t>
            </w:r>
          </w:p>
        </w:tc>
        <w:tc>
          <w:tcPr>
            <w:tcW w:w="2126" w:type="dxa"/>
          </w:tcPr>
          <w:p w:rsidR="00A30527" w:rsidRPr="00105248" w:rsidRDefault="0030050D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لن , لا , و لم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14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anak kalimat penghubung</w:t>
            </w:r>
          </w:p>
        </w:tc>
        <w:tc>
          <w:tcPr>
            <w:tcW w:w="2126" w:type="dxa"/>
          </w:tcPr>
          <w:p w:rsidR="00A30527" w:rsidRPr="00105248" w:rsidRDefault="00A30527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15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pasif</w:t>
            </w:r>
          </w:p>
        </w:tc>
        <w:tc>
          <w:tcPr>
            <w:tcW w:w="2126" w:type="dxa"/>
          </w:tcPr>
          <w:p w:rsidR="00A30527" w:rsidRPr="00105248" w:rsidRDefault="00A30527" w:rsidP="0030050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</w:t>
            </w:r>
            <w:r w:rsidR="0030050D"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مجهول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A5C39" w:rsidRPr="002C1A51" w:rsidRDefault="007A5C39" w:rsidP="007A5C39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E3" w:rsidRDefault="009979E3" w:rsidP="00F9474B">
      <w:pPr>
        <w:spacing w:after="0" w:line="240" w:lineRule="auto"/>
      </w:pPr>
      <w:r>
        <w:separator/>
      </w:r>
    </w:p>
  </w:endnote>
  <w:endnote w:type="continuationSeparator" w:id="0">
    <w:p w:rsidR="009979E3" w:rsidRDefault="009979E3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  <w:rPr>
        <w:rFonts w:ascii="Banff-Normal" w:hAnsi="Banff-Normal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170815"/>
              <wp:effectExtent l="0" t="0" r="6985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9979E3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4.75pt;margin-top:0;width:6.45pt;height:13.4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" filled="f" stroked="f" strokeweight=".5pt">
              <v:path arrowok="t"/>
              <v:textbox style="mso-fit-shape-to-text:t" inset="0,0,0,0">
                <w:txbxContent>
                  <w:p w:rsidR="0042554D" w:rsidRDefault="0085488C">
                    <w:pPr>
                      <w:pStyle w:val="Foo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anff-Normal" w:hAnsi="Banff-Normal"/>
        <w:noProof/>
        <w:color w:val="7F7F7F"/>
        <w:lang w:eastAsia="id-ID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9960610</wp:posOffset>
              </wp:positionV>
              <wp:extent cx="5728335" cy="309880"/>
              <wp:effectExtent l="635" t="0" r="2540" b="0"/>
              <wp:wrapSquare wrapText="bothSides"/>
              <wp:docPr id="2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8335" cy="309880"/>
                        <a:chOff x="0" y="0"/>
                        <a:chExt cx="5962650" cy="314212"/>
                      </a:xfrm>
                    </wpg:grpSpPr>
                    <wps:wsp>
                      <wps:cNvPr id="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57038"/>
                          <a:ext cx="5943600" cy="257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54D" w:rsidRDefault="00583693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Banff-Normal" w:hAnsi="Banff-Normal"/>
                              </w:rPr>
                              <w:t>Pedoman Pengembangan RPS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72.05pt;margin-top:784.3pt;width:451.05pt;height:24.4pt;z-index:251660288;mso-width-percent:1000;mso-wrap-distance-left:0;mso-wrap-distance-right:0;mso-position-horizontal-relative:page;mso-position-vertical-relative:page;mso-width-percent:1000;mso-width-relative:margin" coordsize="5962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53sIA&#10;AADaAAAADwAAAGRycy9kb3ducmV2LnhtbESPQWvCQBSE7wX/w/IEL0U3sVbS1FVEFLyaiudn9jUJ&#10;zb4Nu2tM/323IHgcZuYbZrUZTCt6cr6xrCCdJSCIS6sbrhScvw7TDIQPyBpby6Tglzxs1qOXFeba&#10;3vlEfREqESHsc1RQh9DlUvqyJoN+Zjvi6H1bZzBE6SqpHd4j3LRyniRLabDhuFBjR7uayp/iZiLl&#10;/LF9l/vsmi5ed5fM9WlxSg5KTcbD9hNEoCE8w4/2USt4g/8r8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bnewgAAANoAAAAPAAAAAAAAAAAAAAAAAJgCAABkcnMvZG93&#10;bnJldi54bWxQSwUGAAAAAAQABAD1AAAAhwMAAAAA&#10;" fillcolor="black" stroked="f" strokeweight="1pt"/>
              <v:shape id="Text Box 39" o:spid="_x0000_s1029" type="#_x0000_t202" style="position:absolute;top:570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bhcQA&#10;AADaAAAADwAAAGRycy9kb3ducmV2LnhtbESPQWvCQBSE7wX/w/KE3urGtIikboIIYk9CrR56e2Sf&#10;2Wj2bdjdaNpf3y0Uehxm5htmVY22EzfyoXWsYD7LQBDXTrfcKDh+bJ+WIEJE1tg5JgVfFKAqJw8r&#10;LLS78zvdDrERCcKhQAUmxr6QMtSGLIaZ64mTd3beYkzSN1J7vCe47WSeZQtpseW0YLCnjaH6ehis&#10;An/a5+vN5fM05Dv53Zjj8KwXe6Uep+P6FUSkMf6H/9pvWsEL/F5JN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W4XEAAAA2gAAAA8AAAAAAAAAAAAAAAAAmAIAAGRycy9k&#10;b3ducmV2LnhtbFBLBQYAAAAABAAEAPUAAACJAwAAAAA=&#10;" filled="f" stroked="f" strokeweight=".5pt">
                <v:textbox inset=",,,0">
                  <w:txbxContent>
                    <w:p w:rsidR="0042554D" w:rsidRDefault="00583693">
                      <w:pPr>
                        <w:jc w:val="right"/>
                        <w:rPr>
                          <w:color w:val="7F7F7F"/>
                        </w:rPr>
                      </w:pPr>
                      <w:r>
                        <w:rPr>
                          <w:rFonts w:ascii="Banff-Normal" w:hAnsi="Banff-Normal"/>
                        </w:rPr>
                        <w:t>Pedoman Pengembangan RPS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323215"/>
              <wp:effectExtent l="0" t="0" r="6985" b="133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9979E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44.75pt;margin-top:0;width:6.45pt;height:25.45pt;z-index:2516623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" filled="f" stroked="f" strokeweight=".5pt">
              <v:path arrowok="t"/>
              <v:textbox style="mso-fit-shape-to-text:t" inset="0,0,0,0">
                <w:txbxContent>
                  <w:p w:rsidR="0042554D" w:rsidRDefault="0085488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E3" w:rsidRDefault="009979E3" w:rsidP="00F9474B">
      <w:pPr>
        <w:spacing w:after="0" w:line="240" w:lineRule="auto"/>
      </w:pPr>
      <w:r>
        <w:separator/>
      </w:r>
    </w:p>
  </w:footnote>
  <w:footnote w:type="continuationSeparator" w:id="0">
    <w:p w:rsidR="009979E3" w:rsidRDefault="009979E3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1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39"/>
    <w:rsid w:val="000179CE"/>
    <w:rsid w:val="00063657"/>
    <w:rsid w:val="000D259B"/>
    <w:rsid w:val="000E3BD2"/>
    <w:rsid w:val="00105248"/>
    <w:rsid w:val="0011501F"/>
    <w:rsid w:val="00172827"/>
    <w:rsid w:val="00192518"/>
    <w:rsid w:val="001E20DE"/>
    <w:rsid w:val="002C1A51"/>
    <w:rsid w:val="002E32EF"/>
    <w:rsid w:val="0030050D"/>
    <w:rsid w:val="00302DC6"/>
    <w:rsid w:val="00351D5A"/>
    <w:rsid w:val="0036480B"/>
    <w:rsid w:val="0037350C"/>
    <w:rsid w:val="00376AC1"/>
    <w:rsid w:val="003E3BA5"/>
    <w:rsid w:val="00421CBE"/>
    <w:rsid w:val="004353B5"/>
    <w:rsid w:val="00473EC9"/>
    <w:rsid w:val="004D0AAC"/>
    <w:rsid w:val="004F216C"/>
    <w:rsid w:val="005004D6"/>
    <w:rsid w:val="00520006"/>
    <w:rsid w:val="005448D2"/>
    <w:rsid w:val="00583693"/>
    <w:rsid w:val="005B2099"/>
    <w:rsid w:val="005C077E"/>
    <w:rsid w:val="005C426F"/>
    <w:rsid w:val="00615A77"/>
    <w:rsid w:val="00636E38"/>
    <w:rsid w:val="00650FFC"/>
    <w:rsid w:val="00674830"/>
    <w:rsid w:val="006B1933"/>
    <w:rsid w:val="00755122"/>
    <w:rsid w:val="00793FC5"/>
    <w:rsid w:val="007A5C39"/>
    <w:rsid w:val="007C657C"/>
    <w:rsid w:val="0085488C"/>
    <w:rsid w:val="00861CAD"/>
    <w:rsid w:val="008B10A6"/>
    <w:rsid w:val="008C0C6B"/>
    <w:rsid w:val="008E6381"/>
    <w:rsid w:val="00955760"/>
    <w:rsid w:val="009979E3"/>
    <w:rsid w:val="009F33C0"/>
    <w:rsid w:val="00A30527"/>
    <w:rsid w:val="00A308FF"/>
    <w:rsid w:val="00A412F6"/>
    <w:rsid w:val="00AB6089"/>
    <w:rsid w:val="00B62A3B"/>
    <w:rsid w:val="00B73459"/>
    <w:rsid w:val="00B86165"/>
    <w:rsid w:val="00BA2041"/>
    <w:rsid w:val="00C3018C"/>
    <w:rsid w:val="00C868A3"/>
    <w:rsid w:val="00CD7268"/>
    <w:rsid w:val="00D8644A"/>
    <w:rsid w:val="00D92210"/>
    <w:rsid w:val="00DB421D"/>
    <w:rsid w:val="00DE1CB4"/>
    <w:rsid w:val="00DF365A"/>
    <w:rsid w:val="00E067A4"/>
    <w:rsid w:val="00E11918"/>
    <w:rsid w:val="00E32D0C"/>
    <w:rsid w:val="00EB66D4"/>
    <w:rsid w:val="00F14671"/>
    <w:rsid w:val="00F271AF"/>
    <w:rsid w:val="00F73784"/>
    <w:rsid w:val="00F9474B"/>
    <w:rsid w:val="00F95511"/>
    <w:rsid w:val="00FD672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2021-04-05T07:44:00Z</dcterms:created>
  <dcterms:modified xsi:type="dcterms:W3CDTF">2023-03-16T13:27:00Z</dcterms:modified>
</cp:coreProperties>
</file>