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2308B" w14:textId="1700AE70" w:rsidR="009E52E9" w:rsidRPr="00C2584C" w:rsidRDefault="009553C0" w:rsidP="00AE0604">
      <w:pPr>
        <w:tabs>
          <w:tab w:val="left" w:pos="2714"/>
        </w:tabs>
        <w:spacing w:after="0" w:line="240" w:lineRule="auto"/>
        <w:jc w:val="center"/>
        <w:rPr>
          <w:rFonts w:ascii="Century Gothic" w:eastAsia="Arial" w:hAnsi="Century Gothic" w:cs="Arial"/>
          <w:b/>
          <w:sz w:val="36"/>
          <w:szCs w:val="36"/>
        </w:rPr>
      </w:pPr>
      <w:r w:rsidRPr="00C2584C">
        <w:rPr>
          <w:rFonts w:ascii="Century Gothic" w:eastAsia="Arial" w:hAnsi="Century Gothic" w:cs="Arial"/>
          <w:b/>
          <w:sz w:val="36"/>
          <w:szCs w:val="36"/>
        </w:rPr>
        <w:t xml:space="preserve">Mental Health </w:t>
      </w:r>
      <w:r w:rsidR="004E78AA" w:rsidRPr="00C2584C">
        <w:rPr>
          <w:rFonts w:ascii="Century Gothic" w:eastAsia="Arial" w:hAnsi="Century Gothic" w:cs="Arial"/>
          <w:b/>
          <w:sz w:val="36"/>
          <w:szCs w:val="36"/>
        </w:rPr>
        <w:t xml:space="preserve">and </w:t>
      </w:r>
      <w:r w:rsidRPr="00C2584C">
        <w:rPr>
          <w:rFonts w:ascii="Century Gothic" w:eastAsia="Arial" w:hAnsi="Century Gothic" w:cs="Arial"/>
          <w:b/>
          <w:sz w:val="36"/>
          <w:szCs w:val="36"/>
        </w:rPr>
        <w:t xml:space="preserve">Coping </w:t>
      </w:r>
      <w:proofErr w:type="spellStart"/>
      <w:r w:rsidRPr="00C2584C">
        <w:rPr>
          <w:rFonts w:ascii="Century Gothic" w:eastAsia="Arial" w:hAnsi="Century Gothic" w:cs="Arial"/>
          <w:b/>
          <w:sz w:val="36"/>
          <w:szCs w:val="36"/>
        </w:rPr>
        <w:t>Strees</w:t>
      </w:r>
      <w:proofErr w:type="spellEnd"/>
      <w:r w:rsidRPr="00C2584C">
        <w:rPr>
          <w:rFonts w:ascii="Century Gothic" w:eastAsia="Arial" w:hAnsi="Century Gothic" w:cs="Arial"/>
          <w:b/>
          <w:sz w:val="36"/>
          <w:szCs w:val="36"/>
        </w:rPr>
        <w:t xml:space="preserve">: A Study in </w:t>
      </w:r>
      <w:proofErr w:type="spellStart"/>
      <w:r w:rsidRPr="00C2584C">
        <w:rPr>
          <w:rFonts w:ascii="Century Gothic" w:eastAsia="Arial" w:hAnsi="Century Gothic" w:cs="Arial"/>
          <w:b/>
          <w:sz w:val="36"/>
          <w:szCs w:val="36"/>
        </w:rPr>
        <w:t>Talang</w:t>
      </w:r>
      <w:proofErr w:type="spellEnd"/>
      <w:r w:rsidRPr="00C2584C">
        <w:rPr>
          <w:rFonts w:ascii="Century Gothic" w:eastAsia="Arial" w:hAnsi="Century Gothic" w:cs="Arial"/>
          <w:b/>
          <w:sz w:val="36"/>
          <w:szCs w:val="36"/>
        </w:rPr>
        <w:t xml:space="preserve"> </w:t>
      </w:r>
      <w:proofErr w:type="spellStart"/>
      <w:r w:rsidRPr="00C2584C">
        <w:rPr>
          <w:rFonts w:ascii="Century Gothic" w:eastAsia="Arial" w:hAnsi="Century Gothic" w:cs="Arial"/>
          <w:b/>
          <w:sz w:val="36"/>
          <w:szCs w:val="36"/>
        </w:rPr>
        <w:t>Lahat</w:t>
      </w:r>
      <w:proofErr w:type="spellEnd"/>
      <w:r w:rsidRPr="00C2584C">
        <w:rPr>
          <w:rFonts w:ascii="Century Gothic" w:eastAsia="Arial" w:hAnsi="Century Gothic" w:cs="Arial"/>
          <w:b/>
          <w:sz w:val="36"/>
          <w:szCs w:val="36"/>
        </w:rPr>
        <w:t xml:space="preserve"> Village, </w:t>
      </w:r>
      <w:proofErr w:type="spellStart"/>
      <w:r w:rsidRPr="00C2584C">
        <w:rPr>
          <w:rFonts w:ascii="Century Gothic" w:eastAsia="Arial" w:hAnsi="Century Gothic" w:cs="Arial"/>
          <w:b/>
          <w:sz w:val="36"/>
          <w:szCs w:val="36"/>
        </w:rPr>
        <w:t>Curup</w:t>
      </w:r>
      <w:proofErr w:type="spellEnd"/>
      <w:r w:rsidRPr="00C2584C">
        <w:rPr>
          <w:rFonts w:ascii="Century Gothic" w:eastAsia="Arial" w:hAnsi="Century Gothic" w:cs="Arial"/>
          <w:b/>
          <w:sz w:val="36"/>
          <w:szCs w:val="36"/>
        </w:rPr>
        <w:t xml:space="preserve"> Bengkulu</w:t>
      </w:r>
    </w:p>
    <w:p w14:paraId="09DD0B88" w14:textId="77777777" w:rsidR="009E52E9" w:rsidRPr="00C2584C" w:rsidRDefault="009E52E9" w:rsidP="00661DF8">
      <w:pPr>
        <w:tabs>
          <w:tab w:val="left" w:pos="2714"/>
        </w:tabs>
        <w:spacing w:after="0"/>
        <w:jc w:val="both"/>
        <w:rPr>
          <w:rFonts w:ascii="Arial" w:eastAsia="Arial" w:hAnsi="Arial" w:cs="Arial"/>
          <w:sz w:val="20"/>
          <w:szCs w:val="20"/>
        </w:rPr>
      </w:pPr>
    </w:p>
    <w:p w14:paraId="00101B61" w14:textId="77777777" w:rsidR="009E52E9" w:rsidRPr="00C2584C" w:rsidRDefault="009E52E9" w:rsidP="00661DF8">
      <w:pPr>
        <w:tabs>
          <w:tab w:val="left" w:pos="2714"/>
        </w:tabs>
        <w:spacing w:after="0"/>
        <w:jc w:val="both"/>
        <w:rPr>
          <w:rFonts w:ascii="Arial" w:eastAsia="Arial" w:hAnsi="Arial" w:cs="Arial"/>
          <w:sz w:val="20"/>
          <w:szCs w:val="20"/>
        </w:rPr>
      </w:pPr>
    </w:p>
    <w:p w14:paraId="04F709D8" w14:textId="07BF4293" w:rsidR="009E52E9" w:rsidRPr="00C2584C" w:rsidRDefault="00760DA4" w:rsidP="00661DF8">
      <w:pPr>
        <w:tabs>
          <w:tab w:val="left" w:pos="2714"/>
        </w:tabs>
        <w:spacing w:after="0"/>
        <w:jc w:val="both"/>
        <w:rPr>
          <w:rFonts w:ascii="Arial" w:eastAsia="Arial" w:hAnsi="Arial" w:cs="Arial"/>
          <w:b/>
          <w:bCs/>
          <w:sz w:val="20"/>
          <w:szCs w:val="20"/>
        </w:rPr>
      </w:pPr>
      <w:bookmarkStart w:id="0" w:name="_heading=h.gjdgxs" w:colFirst="0" w:colLast="0"/>
      <w:bookmarkEnd w:id="0"/>
      <w:proofErr w:type="spellStart"/>
      <w:r w:rsidRPr="00C2584C">
        <w:rPr>
          <w:rFonts w:ascii="Arial" w:eastAsia="Arial" w:hAnsi="Arial" w:cs="Arial"/>
          <w:b/>
          <w:bCs/>
          <w:sz w:val="20"/>
          <w:szCs w:val="20"/>
        </w:rPr>
        <w:t>Lailatul</w:t>
      </w:r>
      <w:proofErr w:type="spellEnd"/>
      <w:r w:rsidRPr="00C2584C">
        <w:rPr>
          <w:rFonts w:ascii="Arial" w:eastAsia="Arial" w:hAnsi="Arial" w:cs="Arial"/>
          <w:b/>
          <w:bCs/>
          <w:sz w:val="20"/>
          <w:szCs w:val="20"/>
        </w:rPr>
        <w:t xml:space="preserve"> Badriyah</w:t>
      </w:r>
      <w:r w:rsidR="009E0032" w:rsidRPr="00C2584C">
        <w:rPr>
          <w:rFonts w:ascii="Arial" w:eastAsia="Arial" w:hAnsi="Arial" w:cs="Arial"/>
          <w:b/>
          <w:bCs/>
          <w:sz w:val="20"/>
          <w:szCs w:val="20"/>
          <w:vertAlign w:val="superscript"/>
        </w:rPr>
        <w:t xml:space="preserve">1 </w:t>
      </w:r>
    </w:p>
    <w:p w14:paraId="14416064" w14:textId="32468117" w:rsidR="009E52E9" w:rsidRPr="00C2584C" w:rsidRDefault="00760DA4" w:rsidP="00661DF8">
      <w:pPr>
        <w:tabs>
          <w:tab w:val="left" w:pos="2714"/>
        </w:tabs>
        <w:spacing w:after="0"/>
        <w:jc w:val="both"/>
        <w:rPr>
          <w:rFonts w:ascii="Arial" w:eastAsia="Arial" w:hAnsi="Arial" w:cs="Arial"/>
          <w:sz w:val="20"/>
          <w:szCs w:val="20"/>
        </w:rPr>
      </w:pPr>
      <w:proofErr w:type="spellStart"/>
      <w:r w:rsidRPr="00C2584C">
        <w:rPr>
          <w:rFonts w:ascii="Arial" w:eastAsia="Arial" w:hAnsi="Arial" w:cs="Arial"/>
          <w:sz w:val="20"/>
          <w:szCs w:val="20"/>
        </w:rPr>
        <w:t>Universitas</w:t>
      </w:r>
      <w:proofErr w:type="spellEnd"/>
      <w:r w:rsidRPr="00C2584C">
        <w:rPr>
          <w:rFonts w:ascii="Arial" w:eastAsia="Arial" w:hAnsi="Arial" w:cs="Arial"/>
          <w:sz w:val="20"/>
          <w:szCs w:val="20"/>
        </w:rPr>
        <w:t xml:space="preserve"> Islam </w:t>
      </w:r>
      <w:proofErr w:type="spellStart"/>
      <w:r w:rsidRPr="00C2584C">
        <w:rPr>
          <w:rFonts w:ascii="Arial" w:eastAsia="Arial" w:hAnsi="Arial" w:cs="Arial"/>
          <w:sz w:val="20"/>
          <w:szCs w:val="20"/>
        </w:rPr>
        <w:t>Negeri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Fatmawati</w:t>
      </w:r>
      <w:proofErr w:type="spellEnd"/>
      <w:r w:rsidRPr="00C2584C">
        <w:rPr>
          <w:rFonts w:ascii="Arial" w:eastAsia="Arial" w:hAnsi="Arial" w:cs="Arial"/>
          <w:sz w:val="20"/>
          <w:szCs w:val="20"/>
        </w:rPr>
        <w:t xml:space="preserve"> Sukarno Bengkulu</w:t>
      </w:r>
    </w:p>
    <w:p w14:paraId="2B1B90F3" w14:textId="1471AD30" w:rsidR="009E52E9" w:rsidRPr="00C2584C" w:rsidRDefault="00760DA4" w:rsidP="00661DF8">
      <w:pPr>
        <w:tabs>
          <w:tab w:val="left" w:pos="2714"/>
        </w:tabs>
        <w:spacing w:after="0"/>
        <w:jc w:val="both"/>
        <w:rPr>
          <w:rFonts w:ascii="Arial" w:eastAsia="Arial" w:hAnsi="Arial" w:cs="Arial"/>
          <w:sz w:val="20"/>
          <w:szCs w:val="20"/>
        </w:rPr>
      </w:pPr>
      <w:r w:rsidRPr="00C2584C">
        <w:rPr>
          <w:rFonts w:ascii="Arial" w:eastAsia="Arial" w:hAnsi="Arial" w:cs="Arial"/>
          <w:sz w:val="20"/>
          <w:szCs w:val="20"/>
        </w:rPr>
        <w:t>lailatulbadriyah@</w:t>
      </w:r>
      <w:r w:rsidR="009E0032" w:rsidRPr="00C2584C">
        <w:rPr>
          <w:rFonts w:ascii="Arial" w:eastAsia="Arial" w:hAnsi="Arial" w:cs="Arial"/>
          <w:sz w:val="20"/>
          <w:szCs w:val="20"/>
        </w:rPr>
        <w:t>mail.</w:t>
      </w:r>
      <w:r w:rsidRPr="00C2584C">
        <w:rPr>
          <w:rFonts w:ascii="Arial" w:eastAsia="Arial" w:hAnsi="Arial" w:cs="Arial"/>
          <w:sz w:val="20"/>
          <w:szCs w:val="20"/>
        </w:rPr>
        <w:t>uinfasbengkulu.</w:t>
      </w:r>
      <w:r w:rsidR="009E0032" w:rsidRPr="00C2584C">
        <w:rPr>
          <w:rFonts w:ascii="Arial" w:eastAsia="Arial" w:hAnsi="Arial" w:cs="Arial"/>
          <w:sz w:val="20"/>
          <w:szCs w:val="20"/>
        </w:rPr>
        <w:t>ac.id</w:t>
      </w:r>
    </w:p>
    <w:p w14:paraId="5B947989" w14:textId="77777777" w:rsidR="009E52E9" w:rsidRPr="00C2584C" w:rsidRDefault="009E52E9" w:rsidP="00661DF8">
      <w:pPr>
        <w:tabs>
          <w:tab w:val="left" w:pos="2714"/>
        </w:tabs>
        <w:spacing w:after="0"/>
        <w:jc w:val="both"/>
        <w:rPr>
          <w:rFonts w:ascii="Arial" w:eastAsia="Arial" w:hAnsi="Arial" w:cs="Arial"/>
          <w:sz w:val="20"/>
          <w:szCs w:val="20"/>
        </w:rPr>
      </w:pPr>
    </w:p>
    <w:p w14:paraId="6A075A6D" w14:textId="6895D64B" w:rsidR="009E52E9" w:rsidRPr="00C2584C" w:rsidRDefault="00760DA4" w:rsidP="00661DF8">
      <w:pPr>
        <w:tabs>
          <w:tab w:val="left" w:pos="2714"/>
        </w:tabs>
        <w:spacing w:after="0"/>
        <w:jc w:val="both"/>
        <w:rPr>
          <w:rFonts w:ascii="Arial" w:eastAsia="Arial" w:hAnsi="Arial" w:cs="Arial"/>
          <w:b/>
          <w:bCs/>
          <w:sz w:val="20"/>
          <w:szCs w:val="20"/>
        </w:rPr>
      </w:pPr>
      <w:r w:rsidRPr="00C2584C">
        <w:rPr>
          <w:rFonts w:ascii="Arial" w:eastAsia="Arial" w:hAnsi="Arial" w:cs="Arial"/>
          <w:b/>
          <w:bCs/>
          <w:sz w:val="20"/>
          <w:szCs w:val="20"/>
        </w:rPr>
        <w:t>Asti Haryati</w:t>
      </w:r>
      <w:r w:rsidR="009E0032" w:rsidRPr="00C2584C">
        <w:rPr>
          <w:rFonts w:ascii="Arial" w:eastAsia="Arial" w:hAnsi="Arial" w:cs="Arial"/>
          <w:b/>
          <w:bCs/>
          <w:sz w:val="20"/>
          <w:szCs w:val="20"/>
          <w:vertAlign w:val="superscript"/>
        </w:rPr>
        <w:t>2</w:t>
      </w:r>
    </w:p>
    <w:p w14:paraId="372509C0" w14:textId="78146E69" w:rsidR="009E52E9" w:rsidRPr="00C2584C" w:rsidRDefault="00760DA4" w:rsidP="00661DF8">
      <w:pPr>
        <w:tabs>
          <w:tab w:val="left" w:pos="2714"/>
        </w:tabs>
        <w:spacing w:after="0"/>
        <w:jc w:val="both"/>
        <w:rPr>
          <w:rFonts w:ascii="Arial" w:eastAsia="Arial" w:hAnsi="Arial" w:cs="Arial"/>
          <w:sz w:val="20"/>
          <w:szCs w:val="20"/>
        </w:rPr>
      </w:pPr>
      <w:proofErr w:type="spellStart"/>
      <w:r w:rsidRPr="00C2584C">
        <w:rPr>
          <w:rFonts w:ascii="Arial" w:eastAsia="Arial" w:hAnsi="Arial" w:cs="Arial"/>
          <w:sz w:val="20"/>
          <w:szCs w:val="20"/>
        </w:rPr>
        <w:t>Universitas</w:t>
      </w:r>
      <w:proofErr w:type="spellEnd"/>
      <w:r w:rsidRPr="00C2584C">
        <w:rPr>
          <w:rFonts w:ascii="Arial" w:eastAsia="Arial" w:hAnsi="Arial" w:cs="Arial"/>
          <w:sz w:val="20"/>
          <w:szCs w:val="20"/>
        </w:rPr>
        <w:t xml:space="preserve"> Islam </w:t>
      </w:r>
      <w:proofErr w:type="spellStart"/>
      <w:r w:rsidRPr="00C2584C">
        <w:rPr>
          <w:rFonts w:ascii="Arial" w:eastAsia="Arial" w:hAnsi="Arial" w:cs="Arial"/>
          <w:sz w:val="20"/>
          <w:szCs w:val="20"/>
        </w:rPr>
        <w:t>Negeri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Fatmawati</w:t>
      </w:r>
      <w:proofErr w:type="spellEnd"/>
      <w:r w:rsidRPr="00C2584C">
        <w:rPr>
          <w:rFonts w:ascii="Arial" w:eastAsia="Arial" w:hAnsi="Arial" w:cs="Arial"/>
          <w:sz w:val="20"/>
          <w:szCs w:val="20"/>
        </w:rPr>
        <w:t xml:space="preserve"> Sukarno Bengkulu</w:t>
      </w:r>
    </w:p>
    <w:p w14:paraId="22F3D1C9" w14:textId="369F6287" w:rsidR="009E52E9" w:rsidRPr="00C2584C" w:rsidRDefault="00760DA4" w:rsidP="00661DF8">
      <w:pPr>
        <w:tabs>
          <w:tab w:val="left" w:pos="2714"/>
        </w:tabs>
        <w:spacing w:after="0"/>
        <w:jc w:val="both"/>
        <w:rPr>
          <w:rFonts w:ascii="Arial" w:eastAsia="Arial" w:hAnsi="Arial" w:cs="Arial"/>
          <w:sz w:val="20"/>
          <w:szCs w:val="20"/>
        </w:rPr>
      </w:pPr>
      <w:r w:rsidRPr="00C2584C">
        <w:rPr>
          <w:rFonts w:ascii="Arial" w:eastAsia="Arial" w:hAnsi="Arial" w:cs="Arial"/>
          <w:sz w:val="20"/>
          <w:szCs w:val="20"/>
        </w:rPr>
        <w:t>asti@mail.uinfasbengkulu.ac.id</w:t>
      </w:r>
    </w:p>
    <w:p w14:paraId="37B5AFE0" w14:textId="77777777" w:rsidR="009E52E9" w:rsidRPr="00C2584C" w:rsidRDefault="009E52E9" w:rsidP="00661DF8">
      <w:pPr>
        <w:tabs>
          <w:tab w:val="left" w:pos="2714"/>
        </w:tabs>
        <w:spacing w:after="0"/>
        <w:jc w:val="both"/>
        <w:rPr>
          <w:rFonts w:ascii="Arial" w:eastAsia="Arial" w:hAnsi="Arial" w:cs="Arial"/>
          <w:sz w:val="20"/>
          <w:szCs w:val="20"/>
        </w:rPr>
      </w:pPr>
    </w:p>
    <w:p w14:paraId="42DC9E6B" w14:textId="7D0822B4" w:rsidR="00760DA4" w:rsidRPr="00C2584C" w:rsidRDefault="00760DA4" w:rsidP="00F558BF">
      <w:pPr>
        <w:spacing w:after="0"/>
        <w:jc w:val="center"/>
        <w:rPr>
          <w:rFonts w:ascii="Arial" w:eastAsia="Arial" w:hAnsi="Arial" w:cs="Arial"/>
          <w:b/>
          <w:sz w:val="20"/>
          <w:szCs w:val="20"/>
        </w:rPr>
      </w:pPr>
      <w:proofErr w:type="spellStart"/>
      <w:r w:rsidRPr="00C2584C">
        <w:rPr>
          <w:rFonts w:ascii="Arial" w:eastAsia="Arial" w:hAnsi="Arial" w:cs="Arial"/>
          <w:b/>
          <w:sz w:val="20"/>
          <w:szCs w:val="20"/>
        </w:rPr>
        <w:t>Abstrak</w:t>
      </w:r>
      <w:proofErr w:type="spellEnd"/>
    </w:p>
    <w:p w14:paraId="24B6347B" w14:textId="035B0E78" w:rsidR="00760DA4" w:rsidRPr="00C2584C" w:rsidRDefault="00760DA4" w:rsidP="00661DF8">
      <w:pPr>
        <w:spacing w:after="0"/>
        <w:jc w:val="both"/>
        <w:rPr>
          <w:rFonts w:ascii="Arial" w:eastAsia="Arial" w:hAnsi="Arial" w:cs="Arial"/>
          <w:sz w:val="20"/>
          <w:szCs w:val="20"/>
        </w:rPr>
      </w:pPr>
      <w:proofErr w:type="spellStart"/>
      <w:proofErr w:type="gramStart"/>
      <w:r w:rsidRPr="00C2584C">
        <w:rPr>
          <w:rFonts w:ascii="Arial" w:eastAsia="Arial" w:hAnsi="Arial" w:cs="Arial"/>
          <w:sz w:val="20"/>
          <w:szCs w:val="20"/>
        </w:rPr>
        <w:t>Artikel</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ini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bertujuan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untuk</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memaparkan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hasil</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penelitian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tentang</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analisis</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kesehatan</w:t>
      </w:r>
      <w:proofErr w:type="spellEnd"/>
      <w:r w:rsidRPr="00C2584C">
        <w:rPr>
          <w:rFonts w:ascii="Arial" w:eastAsia="Arial" w:hAnsi="Arial" w:cs="Arial"/>
          <w:sz w:val="20"/>
          <w:szCs w:val="20"/>
        </w:rPr>
        <w:t xml:space="preserve"> mental </w:t>
      </w:r>
      <w:proofErr w:type="spellStart"/>
      <w:r w:rsidRPr="00C2584C">
        <w:rPr>
          <w:rFonts w:ascii="Arial" w:eastAsia="Arial" w:hAnsi="Arial" w:cs="Arial"/>
          <w:sz w:val="20"/>
          <w:szCs w:val="20"/>
        </w:rPr>
        <w:t>para</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petani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sayur</w:t>
      </w:r>
      <w:proofErr w:type="spellEnd"/>
      <w:r w:rsidRPr="00C2584C">
        <w:rPr>
          <w:rFonts w:ascii="Arial" w:eastAsia="Arial" w:hAnsi="Arial" w:cs="Arial"/>
          <w:sz w:val="20"/>
          <w:szCs w:val="20"/>
        </w:rPr>
        <w:t xml:space="preserve"> </w:t>
      </w:r>
      <w:proofErr w:type="spellStart"/>
      <w:r w:rsidR="00BB7DD6" w:rsidRPr="00C2584C">
        <w:rPr>
          <w:rFonts w:ascii="Arial" w:eastAsia="Arial" w:hAnsi="Arial" w:cs="Arial"/>
          <w:sz w:val="20"/>
          <w:szCs w:val="20"/>
        </w:rPr>
        <w:t>ditinjau</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berdasarkan</w:t>
      </w:r>
      <w:proofErr w:type="spellEnd"/>
      <w:r w:rsidRPr="00C2584C">
        <w:rPr>
          <w:rFonts w:ascii="Arial" w:eastAsia="Arial" w:hAnsi="Arial" w:cs="Arial"/>
          <w:sz w:val="20"/>
          <w:szCs w:val="20"/>
        </w:rPr>
        <w:t xml:space="preserve"> coping stress.</w:t>
      </w:r>
      <w:proofErr w:type="gramEnd"/>
      <w:r w:rsidRPr="00C2584C">
        <w:rPr>
          <w:rFonts w:ascii="Arial" w:eastAsia="Arial" w:hAnsi="Arial" w:cs="Arial"/>
          <w:sz w:val="20"/>
          <w:szCs w:val="20"/>
        </w:rPr>
        <w:t xml:space="preserve"> </w:t>
      </w:r>
      <w:proofErr w:type="spellStart"/>
      <w:r w:rsidRPr="00C2584C">
        <w:rPr>
          <w:rFonts w:ascii="Arial" w:eastAsia="Arial" w:hAnsi="Arial" w:cs="Arial"/>
          <w:sz w:val="20"/>
          <w:szCs w:val="20"/>
        </w:rPr>
        <w:t>Kondisi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gagal</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panen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menjadi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suatu</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hal</w:t>
      </w:r>
      <w:proofErr w:type="spellEnd"/>
      <w:r w:rsidRPr="00C2584C">
        <w:rPr>
          <w:rFonts w:ascii="Arial" w:eastAsia="Arial" w:hAnsi="Arial" w:cs="Arial"/>
          <w:sz w:val="20"/>
          <w:szCs w:val="20"/>
        </w:rPr>
        <w:t xml:space="preserve"> yang </w:t>
      </w:r>
      <w:proofErr w:type="spellStart"/>
      <w:r w:rsidRPr="00C2584C">
        <w:rPr>
          <w:rFonts w:ascii="Arial" w:eastAsia="Arial" w:hAnsi="Arial" w:cs="Arial"/>
          <w:sz w:val="20"/>
          <w:szCs w:val="20"/>
        </w:rPr>
        <w:t>sangat</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tidak</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diharapkan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oleh</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semua</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petani</w:t>
      </w:r>
      <w:proofErr w:type="spellEnd"/>
      <w:r w:rsidRPr="00C2584C">
        <w:rPr>
          <w:rFonts w:ascii="Arial" w:eastAsia="Arial" w:hAnsi="Arial" w:cs="Arial"/>
          <w:sz w:val="20"/>
          <w:szCs w:val="20"/>
        </w:rPr>
        <w:t xml:space="preserve">, </w:t>
      </w:r>
      <w:proofErr w:type="spellStart"/>
      <w:proofErr w:type="gramStart"/>
      <w:r w:rsidRPr="00C2584C">
        <w:rPr>
          <w:rFonts w:ascii="Arial" w:eastAsia="Arial" w:hAnsi="Arial" w:cs="Arial"/>
          <w:sz w:val="20"/>
          <w:szCs w:val="20"/>
        </w:rPr>
        <w:t>akan</w:t>
      </w:r>
      <w:proofErr w:type="spellEnd"/>
      <w:proofErr w:type="gramEnd"/>
      <w:r w:rsidRPr="00C2584C">
        <w:rPr>
          <w:rFonts w:ascii="Arial" w:eastAsia="Arial" w:hAnsi="Arial" w:cs="Arial"/>
          <w:sz w:val="20"/>
          <w:szCs w:val="20"/>
        </w:rPr>
        <w:t xml:space="preserve"> </w:t>
      </w:r>
      <w:proofErr w:type="spellStart"/>
      <w:r w:rsidRPr="00C2584C">
        <w:rPr>
          <w:rFonts w:ascii="Arial" w:eastAsia="Arial" w:hAnsi="Arial" w:cs="Arial"/>
          <w:sz w:val="20"/>
          <w:szCs w:val="20"/>
        </w:rPr>
        <w:t>tetapi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kondisi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tersebut</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tidak</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dapat</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diprediksi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karena</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tergantung</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dengan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faktor</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alam</w:t>
      </w:r>
      <w:proofErr w:type="spellEnd"/>
      <w:r w:rsidRPr="00C2584C">
        <w:rPr>
          <w:rFonts w:ascii="Arial" w:eastAsia="Arial" w:hAnsi="Arial" w:cs="Arial"/>
          <w:sz w:val="20"/>
          <w:szCs w:val="20"/>
        </w:rPr>
        <w:t xml:space="preserve">. Stress yang </w:t>
      </w:r>
      <w:proofErr w:type="spellStart"/>
      <w:r w:rsidRPr="00C2584C">
        <w:rPr>
          <w:rFonts w:ascii="Arial" w:eastAsia="Arial" w:hAnsi="Arial" w:cs="Arial"/>
          <w:sz w:val="20"/>
          <w:szCs w:val="20"/>
        </w:rPr>
        <w:t>muncul</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ketika</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gagal</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panen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terjadi</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salah</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satunya</w:t>
      </w:r>
      <w:proofErr w:type="spellEnd"/>
      <w:r w:rsidR="00DD77CF" w:rsidRPr="00C2584C">
        <w:rPr>
          <w:rFonts w:ascii="Arial" w:eastAsia="Arial" w:hAnsi="Arial" w:cs="Arial"/>
          <w:sz w:val="20"/>
          <w:szCs w:val="20"/>
        </w:rPr>
        <w:t xml:space="preserve"> </w:t>
      </w:r>
      <w:proofErr w:type="spellStart"/>
      <w:r w:rsidR="00DD77CF" w:rsidRPr="00C2584C">
        <w:rPr>
          <w:rFonts w:ascii="Arial" w:eastAsia="Arial" w:hAnsi="Arial" w:cs="Arial"/>
          <w:sz w:val="20"/>
          <w:szCs w:val="20"/>
        </w:rPr>
        <w:t>ialah</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kekecewaan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kekurangan</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finansial</w:t>
      </w:r>
      <w:proofErr w:type="spellEnd"/>
      <w:r w:rsidRPr="00C2584C">
        <w:rPr>
          <w:rFonts w:ascii="Arial" w:eastAsia="Arial" w:hAnsi="Arial" w:cs="Arial"/>
          <w:sz w:val="20"/>
          <w:szCs w:val="20"/>
        </w:rPr>
        <w:t xml:space="preserve"> modal</w:t>
      </w:r>
      <w:r w:rsidR="00D5286D" w:rsidRPr="00C2584C">
        <w:rPr>
          <w:rFonts w:ascii="Arial" w:eastAsia="Arial" w:hAnsi="Arial" w:cs="Arial"/>
          <w:sz w:val="20"/>
          <w:szCs w:val="20"/>
        </w:rPr>
        <w:t xml:space="preserve">, </w:t>
      </w:r>
      <w:proofErr w:type="spellStart"/>
      <w:proofErr w:type="gramStart"/>
      <w:r w:rsidR="00D5286D" w:rsidRPr="00C2584C">
        <w:rPr>
          <w:rFonts w:ascii="Arial" w:eastAsia="Arial" w:hAnsi="Arial" w:cs="Arial"/>
          <w:sz w:val="20"/>
          <w:szCs w:val="20"/>
        </w:rPr>
        <w:t>merasakan</w:t>
      </w:r>
      <w:proofErr w:type="spellEnd"/>
      <w:proofErr w:type="gram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beban</w:t>
      </w:r>
      <w:proofErr w:type="spellEnd"/>
      <w:r w:rsidR="00D5286D" w:rsidRPr="00C2584C">
        <w:rPr>
          <w:rFonts w:ascii="Arial" w:eastAsia="Arial" w:hAnsi="Arial" w:cs="Arial"/>
          <w:sz w:val="20"/>
          <w:szCs w:val="20"/>
        </w:rPr>
        <w:t xml:space="preserve"> yang </w:t>
      </w:r>
      <w:proofErr w:type="spellStart"/>
      <w:r w:rsidR="00D5286D" w:rsidRPr="00C2584C">
        <w:rPr>
          <w:rFonts w:ascii="Arial" w:eastAsia="Arial" w:hAnsi="Arial" w:cs="Arial"/>
          <w:sz w:val="20"/>
          <w:szCs w:val="20"/>
        </w:rPr>
        <w:t>berat</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serta</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memendam</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banyak</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keinginan-keinginan</w:t>
      </w:r>
      <w:proofErr w:type="spellEnd"/>
      <w:r w:rsidR="00D5286D" w:rsidRPr="00C2584C">
        <w:rPr>
          <w:rFonts w:ascii="Arial" w:eastAsia="Arial" w:hAnsi="Arial" w:cs="Arial"/>
          <w:sz w:val="20"/>
          <w:szCs w:val="20"/>
        </w:rPr>
        <w:t xml:space="preserve"> yang </w:t>
      </w:r>
      <w:proofErr w:type="spellStart"/>
      <w:r w:rsidR="00D5286D" w:rsidRPr="00C2584C">
        <w:rPr>
          <w:rFonts w:ascii="Arial" w:eastAsia="Arial" w:hAnsi="Arial" w:cs="Arial"/>
          <w:sz w:val="20"/>
          <w:szCs w:val="20"/>
        </w:rPr>
        <w:t>tidak</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dapat</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diwujudkan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Penelitian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ini</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dilakukan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dengan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pendekatan</w:t>
      </w:r>
      <w:proofErr w:type="spellEnd"/>
      <w:r w:rsidR="00D5286D" w:rsidRPr="00C2584C">
        <w:rPr>
          <w:rFonts w:ascii="Arial" w:eastAsia="Arial" w:hAnsi="Arial" w:cs="Arial"/>
          <w:sz w:val="20"/>
          <w:szCs w:val="20"/>
        </w:rPr>
        <w:t xml:space="preserve"> mix </w:t>
      </w:r>
      <w:proofErr w:type="spellStart"/>
      <w:r w:rsidR="00D5286D" w:rsidRPr="00C2584C">
        <w:rPr>
          <w:rFonts w:ascii="Arial" w:eastAsia="Arial" w:hAnsi="Arial" w:cs="Arial"/>
          <w:sz w:val="20"/>
          <w:szCs w:val="20"/>
        </w:rPr>
        <w:t>metode</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kuantitatif</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kualitatif</w:t>
      </w:r>
      <w:proofErr w:type="spellEnd"/>
      <w:r w:rsidR="00D5286D" w:rsidRPr="00C2584C">
        <w:rPr>
          <w:rFonts w:ascii="Arial" w:eastAsia="Arial" w:hAnsi="Arial" w:cs="Arial"/>
          <w:sz w:val="20"/>
          <w:szCs w:val="20"/>
        </w:rPr>
        <w:t xml:space="preserve">). </w:t>
      </w:r>
      <w:proofErr w:type="spellStart"/>
      <w:proofErr w:type="gramStart"/>
      <w:r w:rsidR="00D5286D" w:rsidRPr="00C2584C">
        <w:rPr>
          <w:rFonts w:ascii="Arial" w:eastAsia="Arial" w:hAnsi="Arial" w:cs="Arial"/>
          <w:sz w:val="20"/>
          <w:szCs w:val="20"/>
        </w:rPr>
        <w:t>Sampel</w:t>
      </w:r>
      <w:proofErr w:type="spellEnd"/>
      <w:r w:rsidR="00D5286D" w:rsidRPr="00C2584C">
        <w:rPr>
          <w:rFonts w:ascii="Arial" w:eastAsia="Arial" w:hAnsi="Arial" w:cs="Arial"/>
          <w:sz w:val="20"/>
          <w:szCs w:val="20"/>
        </w:rPr>
        <w:t xml:space="preserve"> </w:t>
      </w:r>
      <w:proofErr w:type="spellStart"/>
      <w:r w:rsidR="00DF643E" w:rsidRPr="00C2584C">
        <w:rPr>
          <w:rFonts w:ascii="Arial" w:eastAsia="Arial" w:hAnsi="Arial" w:cs="Arial"/>
          <w:sz w:val="20"/>
          <w:szCs w:val="20"/>
        </w:rPr>
        <w:t>penelitian</w:t>
      </w:r>
      <w:proofErr w:type="spellEnd"/>
      <w:r w:rsidR="00DF643E" w:rsidRPr="00C2584C">
        <w:rPr>
          <w:rFonts w:ascii="Arial" w:eastAsia="Arial" w:hAnsi="Arial" w:cs="Arial"/>
          <w:sz w:val="20"/>
          <w:szCs w:val="20"/>
        </w:rPr>
        <w:t xml:space="preserve"> </w:t>
      </w:r>
      <w:proofErr w:type="spellStart"/>
      <w:r w:rsidR="00DF643E" w:rsidRPr="00C2584C">
        <w:rPr>
          <w:rFonts w:ascii="Arial" w:eastAsia="Arial" w:hAnsi="Arial" w:cs="Arial"/>
          <w:sz w:val="20"/>
          <w:szCs w:val="20"/>
        </w:rPr>
        <w:t>sebanyak</w:t>
      </w:r>
      <w:proofErr w:type="spellEnd"/>
      <w:r w:rsidR="00DF643E" w:rsidRPr="00C2584C">
        <w:rPr>
          <w:rFonts w:ascii="Arial" w:eastAsia="Arial" w:hAnsi="Arial" w:cs="Arial"/>
          <w:sz w:val="20"/>
          <w:szCs w:val="20"/>
        </w:rPr>
        <w:t xml:space="preserve"> 25</w:t>
      </w:r>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petani</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produktif</w:t>
      </w:r>
      <w:proofErr w:type="spellEnd"/>
      <w:r w:rsidR="00D5286D" w:rsidRPr="00C2584C">
        <w:rPr>
          <w:rFonts w:ascii="Arial" w:eastAsia="Arial" w:hAnsi="Arial" w:cs="Arial"/>
          <w:sz w:val="20"/>
          <w:szCs w:val="20"/>
        </w:rPr>
        <w:t xml:space="preserve"> yang </w:t>
      </w:r>
      <w:proofErr w:type="spellStart"/>
      <w:r w:rsidR="00D5286D" w:rsidRPr="00C2584C">
        <w:rPr>
          <w:rFonts w:ascii="Arial" w:eastAsia="Arial" w:hAnsi="Arial" w:cs="Arial"/>
          <w:sz w:val="20"/>
          <w:szCs w:val="20"/>
        </w:rPr>
        <w:t>tergabung</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dalam</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kelompok</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tani</w:t>
      </w:r>
      <w:proofErr w:type="spellEnd"/>
      <w:r w:rsidR="00D5286D" w:rsidRPr="00C2584C">
        <w:rPr>
          <w:rFonts w:ascii="Arial" w:eastAsia="Arial" w:hAnsi="Arial" w:cs="Arial"/>
          <w:sz w:val="20"/>
          <w:szCs w:val="20"/>
        </w:rPr>
        <w:t xml:space="preserve"> di </w:t>
      </w:r>
      <w:proofErr w:type="spellStart"/>
      <w:r w:rsidR="00D5286D" w:rsidRPr="00C2584C">
        <w:rPr>
          <w:rFonts w:ascii="Arial" w:eastAsia="Arial" w:hAnsi="Arial" w:cs="Arial"/>
          <w:sz w:val="20"/>
          <w:szCs w:val="20"/>
        </w:rPr>
        <w:t>Desa</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Talang</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Lahat</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Curup</w:t>
      </w:r>
      <w:proofErr w:type="spellEnd"/>
      <w:r w:rsidR="00D5286D" w:rsidRPr="00C2584C">
        <w:rPr>
          <w:rFonts w:ascii="Arial" w:eastAsia="Arial" w:hAnsi="Arial" w:cs="Arial"/>
          <w:sz w:val="20"/>
          <w:szCs w:val="20"/>
        </w:rPr>
        <w:t xml:space="preserve"> Bengkulu.</w:t>
      </w:r>
      <w:proofErr w:type="gram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Hasil</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penelitian</w:t>
      </w:r>
      <w:proofErr w:type="spellEnd"/>
      <w:r w:rsidR="00D5286D" w:rsidRPr="00C2584C">
        <w:rPr>
          <w:rFonts w:ascii="Arial" w:eastAsia="Arial" w:hAnsi="Arial" w:cs="Arial"/>
          <w:sz w:val="20"/>
          <w:szCs w:val="20"/>
        </w:rPr>
        <w:t xml:space="preserve"> </w:t>
      </w:r>
      <w:proofErr w:type="spellStart"/>
      <w:r w:rsidR="00D5286D" w:rsidRPr="00C2584C">
        <w:rPr>
          <w:rFonts w:ascii="Arial" w:eastAsia="Arial" w:hAnsi="Arial" w:cs="Arial"/>
          <w:sz w:val="20"/>
          <w:szCs w:val="20"/>
        </w:rPr>
        <w:t>menunjukkan</w:t>
      </w:r>
      <w:proofErr w:type="spellEnd"/>
      <w:r w:rsidR="00D5286D" w:rsidRPr="00C2584C">
        <w:rPr>
          <w:rFonts w:ascii="Arial" w:eastAsia="Arial" w:hAnsi="Arial" w:cs="Arial"/>
          <w:sz w:val="20"/>
          <w:szCs w:val="20"/>
        </w:rPr>
        <w:t xml:space="preserve"> </w:t>
      </w:r>
      <w:proofErr w:type="spellStart"/>
      <w:r w:rsidR="00AD6176" w:rsidRPr="00C2584C">
        <w:rPr>
          <w:rFonts w:ascii="Arial" w:hAnsi="Arial" w:cs="Arial"/>
          <w:sz w:val="20"/>
          <w:szCs w:val="20"/>
        </w:rPr>
        <w:t>bahwa</w:t>
      </w:r>
      <w:proofErr w:type="spellEnd"/>
      <w:r w:rsidR="00AD6176" w:rsidRPr="00C2584C">
        <w:rPr>
          <w:rFonts w:ascii="Arial" w:hAnsi="Arial" w:cs="Arial"/>
          <w:sz w:val="20"/>
          <w:szCs w:val="20"/>
        </w:rPr>
        <w:t xml:space="preserve"> coping stress </w:t>
      </w:r>
      <w:proofErr w:type="spellStart"/>
      <w:r w:rsidR="00AD6176" w:rsidRPr="00C2584C">
        <w:rPr>
          <w:rFonts w:ascii="Arial" w:hAnsi="Arial" w:cs="Arial"/>
          <w:sz w:val="20"/>
          <w:szCs w:val="20"/>
        </w:rPr>
        <w:t>berkorelasi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positif</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cenderung</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tinggi</w:t>
      </w:r>
      <w:proofErr w:type="spellEnd"/>
      <w:r w:rsidR="00AD6176" w:rsidRPr="00C2584C">
        <w:rPr>
          <w:rFonts w:ascii="Arial" w:hAnsi="Arial" w:cs="Arial"/>
          <w:sz w:val="20"/>
          <w:szCs w:val="20"/>
        </w:rPr>
        <w:t xml:space="preserve"> (</w:t>
      </w:r>
      <w:proofErr w:type="gramStart"/>
      <w:r w:rsidR="00AD6176" w:rsidRPr="00C2584C">
        <w:rPr>
          <w:rFonts w:ascii="Arial" w:hAnsi="Arial" w:cs="Arial"/>
          <w:i/>
          <w:sz w:val="20"/>
          <w:szCs w:val="20"/>
        </w:rPr>
        <w:t>r</w:t>
      </w:r>
      <w:r w:rsidR="00AD6176" w:rsidRPr="00C2584C">
        <w:rPr>
          <w:rFonts w:ascii="Arial" w:hAnsi="Arial" w:cs="Arial"/>
          <w:sz w:val="20"/>
          <w:szCs w:val="20"/>
        </w:rPr>
        <w:t>(</w:t>
      </w:r>
      <w:proofErr w:type="gramEnd"/>
      <w:r w:rsidR="00DF643E" w:rsidRPr="00C2584C">
        <w:rPr>
          <w:rFonts w:ascii="Arial" w:hAnsi="Arial" w:cs="Arial"/>
          <w:sz w:val="20"/>
          <w:szCs w:val="20"/>
        </w:rPr>
        <w:t>25</w:t>
      </w:r>
      <w:r w:rsidR="00AD6176" w:rsidRPr="00C2584C">
        <w:rPr>
          <w:rFonts w:ascii="Arial" w:hAnsi="Arial" w:cs="Arial"/>
          <w:sz w:val="20"/>
          <w:szCs w:val="20"/>
        </w:rPr>
        <w:t xml:space="preserve">)=0,515; </w:t>
      </w:r>
      <w:r w:rsidR="00AD6176" w:rsidRPr="00C2584C">
        <w:rPr>
          <w:rFonts w:ascii="Arial" w:hAnsi="Arial" w:cs="Arial"/>
          <w:i/>
          <w:sz w:val="20"/>
          <w:szCs w:val="20"/>
        </w:rPr>
        <w:t>p</w:t>
      </w:r>
      <w:r w:rsidR="00AD6176" w:rsidRPr="00C2584C">
        <w:rPr>
          <w:rFonts w:ascii="Arial" w:hAnsi="Arial" w:cs="Arial"/>
          <w:sz w:val="20"/>
          <w:szCs w:val="20"/>
        </w:rPr>
        <w:t xml:space="preserve">&lt;0.008) </w:t>
      </w:r>
      <w:proofErr w:type="spellStart"/>
      <w:r w:rsidR="00AD6176" w:rsidRPr="00C2584C">
        <w:rPr>
          <w:rFonts w:ascii="Arial" w:hAnsi="Arial" w:cs="Arial"/>
          <w:sz w:val="20"/>
          <w:szCs w:val="20"/>
        </w:rPr>
        <w:t>dengan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kesehatan</w:t>
      </w:r>
      <w:proofErr w:type="spellEnd"/>
      <w:r w:rsidR="00AD6176" w:rsidRPr="00C2584C">
        <w:rPr>
          <w:rFonts w:ascii="Arial" w:hAnsi="Arial" w:cs="Arial"/>
          <w:sz w:val="20"/>
          <w:szCs w:val="20"/>
        </w:rPr>
        <w:t xml:space="preserve"> mental </w:t>
      </w:r>
      <w:proofErr w:type="spellStart"/>
      <w:r w:rsidR="00AD6176" w:rsidRPr="00C2584C">
        <w:rPr>
          <w:rFonts w:ascii="Arial" w:hAnsi="Arial" w:cs="Arial"/>
          <w:sz w:val="20"/>
          <w:szCs w:val="20"/>
        </w:rPr>
        <w:t>petani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sayur</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Uji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regresi</w:t>
      </w:r>
      <w:proofErr w:type="spellEnd"/>
      <w:r w:rsidR="00AD6176" w:rsidRPr="00C2584C">
        <w:rPr>
          <w:rFonts w:ascii="Arial" w:hAnsi="Arial" w:cs="Arial"/>
          <w:sz w:val="20"/>
          <w:szCs w:val="20"/>
        </w:rPr>
        <w:t xml:space="preserve"> linier </w:t>
      </w:r>
      <w:proofErr w:type="spellStart"/>
      <w:r w:rsidR="00AD6176" w:rsidRPr="00C2584C">
        <w:rPr>
          <w:rFonts w:ascii="Arial" w:hAnsi="Arial" w:cs="Arial"/>
          <w:sz w:val="20"/>
          <w:szCs w:val="20"/>
        </w:rPr>
        <w:t>sederhana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menunjukkan</w:t>
      </w:r>
      <w:proofErr w:type="spellEnd"/>
      <w:r w:rsidR="00AD6176" w:rsidRPr="00C2584C">
        <w:rPr>
          <w:rFonts w:ascii="Arial" w:hAnsi="Arial" w:cs="Arial"/>
          <w:sz w:val="20"/>
          <w:szCs w:val="20"/>
        </w:rPr>
        <w:t xml:space="preserve"> model </w:t>
      </w:r>
      <w:proofErr w:type="spellStart"/>
      <w:r w:rsidR="00AD6176" w:rsidRPr="00C2584C">
        <w:rPr>
          <w:rFonts w:ascii="Arial" w:hAnsi="Arial" w:cs="Arial"/>
          <w:sz w:val="20"/>
          <w:szCs w:val="20"/>
        </w:rPr>
        <w:t>diketahui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cocok</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dalam</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menjelaskan</w:t>
      </w:r>
      <w:proofErr w:type="spellEnd"/>
      <w:r w:rsidR="00AD6176" w:rsidRPr="00C2584C">
        <w:rPr>
          <w:rFonts w:ascii="Arial" w:hAnsi="Arial" w:cs="Arial"/>
          <w:sz w:val="20"/>
          <w:szCs w:val="20"/>
        </w:rPr>
        <w:t xml:space="preserve"> data (</w:t>
      </w:r>
      <w:r w:rsidR="00AD6176" w:rsidRPr="00C2584C">
        <w:rPr>
          <w:rFonts w:ascii="Arial" w:hAnsi="Arial" w:cs="Arial"/>
          <w:i/>
          <w:sz w:val="20"/>
          <w:szCs w:val="20"/>
        </w:rPr>
        <w:t>F</w:t>
      </w:r>
      <w:r w:rsidR="00AD6176" w:rsidRPr="00C2584C">
        <w:rPr>
          <w:rFonts w:ascii="Arial" w:hAnsi="Arial" w:cs="Arial"/>
          <w:sz w:val="20"/>
          <w:szCs w:val="20"/>
        </w:rPr>
        <w:t xml:space="preserve">(1, 23)=8.321; </w:t>
      </w:r>
      <w:r w:rsidR="00AD6176" w:rsidRPr="00C2584C">
        <w:rPr>
          <w:rFonts w:ascii="Arial" w:hAnsi="Arial" w:cs="Arial"/>
          <w:i/>
          <w:sz w:val="20"/>
          <w:szCs w:val="20"/>
        </w:rPr>
        <w:t>p</w:t>
      </w:r>
      <w:r w:rsidR="00AD6176" w:rsidRPr="00C2584C">
        <w:rPr>
          <w:rFonts w:ascii="Arial" w:hAnsi="Arial" w:cs="Arial"/>
          <w:sz w:val="20"/>
          <w:szCs w:val="20"/>
        </w:rPr>
        <w:t xml:space="preserve">&lt;0,008; </w:t>
      </w:r>
      <w:r w:rsidR="00AD6176" w:rsidRPr="00C2584C">
        <w:rPr>
          <w:rFonts w:ascii="Arial" w:hAnsi="Arial" w:cs="Arial"/>
          <w:i/>
          <w:sz w:val="20"/>
          <w:szCs w:val="20"/>
        </w:rPr>
        <w:t>R</w:t>
      </w:r>
      <w:r w:rsidR="00AD6176" w:rsidRPr="00C2584C">
        <w:rPr>
          <w:rFonts w:ascii="Arial" w:hAnsi="Arial" w:cs="Arial"/>
          <w:i/>
          <w:sz w:val="20"/>
          <w:szCs w:val="20"/>
          <w:vertAlign w:val="superscript"/>
        </w:rPr>
        <w:t>2</w:t>
      </w:r>
      <w:r w:rsidR="00AD6176" w:rsidRPr="00C2584C">
        <w:rPr>
          <w:rFonts w:ascii="Arial" w:hAnsi="Arial" w:cs="Arial"/>
          <w:sz w:val="20"/>
          <w:szCs w:val="20"/>
        </w:rPr>
        <w:t xml:space="preserve">=0.266). </w:t>
      </w:r>
      <w:proofErr w:type="spellStart"/>
      <w:r w:rsidR="00AD6176" w:rsidRPr="00C2584C">
        <w:rPr>
          <w:rFonts w:ascii="Arial" w:hAnsi="Arial" w:cs="Arial"/>
          <w:sz w:val="20"/>
          <w:szCs w:val="20"/>
        </w:rPr>
        <w:t>Artinya</w:t>
      </w:r>
      <w:proofErr w:type="spellEnd"/>
      <w:r w:rsidR="00AD6176" w:rsidRPr="00C2584C">
        <w:rPr>
          <w:rFonts w:ascii="Arial" w:hAnsi="Arial" w:cs="Arial"/>
          <w:sz w:val="20"/>
          <w:szCs w:val="20"/>
        </w:rPr>
        <w:t xml:space="preserve"> coping </w:t>
      </w:r>
      <w:proofErr w:type="spellStart"/>
      <w:r w:rsidR="00AD6176" w:rsidRPr="00C2584C">
        <w:rPr>
          <w:rFonts w:ascii="Arial" w:hAnsi="Arial" w:cs="Arial"/>
          <w:sz w:val="20"/>
          <w:szCs w:val="20"/>
        </w:rPr>
        <w:t>stres</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dapat</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menjelaskan</w:t>
      </w:r>
      <w:proofErr w:type="spellEnd"/>
      <w:r w:rsidR="00AD6176" w:rsidRPr="00C2584C">
        <w:rPr>
          <w:rFonts w:ascii="Arial" w:hAnsi="Arial" w:cs="Arial"/>
          <w:sz w:val="20"/>
          <w:szCs w:val="20"/>
        </w:rPr>
        <w:t xml:space="preserve"> 26,6% </w:t>
      </w:r>
      <w:proofErr w:type="spellStart"/>
      <w:r w:rsidR="00AD6176" w:rsidRPr="00C2584C">
        <w:rPr>
          <w:rFonts w:ascii="Arial" w:hAnsi="Arial" w:cs="Arial"/>
          <w:sz w:val="20"/>
          <w:szCs w:val="20"/>
        </w:rPr>
        <w:t>terhadap</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kondisi</w:t>
      </w:r>
      <w:proofErr w:type="spellEnd"/>
      <w:r w:rsidR="00AD6176" w:rsidRPr="00C2584C">
        <w:rPr>
          <w:rFonts w:ascii="Arial" w:hAnsi="Arial" w:cs="Arial"/>
          <w:sz w:val="20"/>
          <w:szCs w:val="20"/>
        </w:rPr>
        <w:t xml:space="preserve"> mental </w:t>
      </w:r>
      <w:proofErr w:type="spellStart"/>
      <w:r w:rsidR="00AD6176" w:rsidRPr="00C2584C">
        <w:rPr>
          <w:rFonts w:ascii="Arial" w:hAnsi="Arial" w:cs="Arial"/>
          <w:sz w:val="20"/>
          <w:szCs w:val="20"/>
        </w:rPr>
        <w:t>petani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sayur</w:t>
      </w:r>
      <w:proofErr w:type="spellEnd"/>
      <w:r w:rsidR="00AD6176" w:rsidRPr="00C2584C">
        <w:rPr>
          <w:rFonts w:ascii="Arial" w:hAnsi="Arial" w:cs="Arial"/>
          <w:sz w:val="20"/>
          <w:szCs w:val="20"/>
        </w:rPr>
        <w:t xml:space="preserve"> yang </w:t>
      </w:r>
      <w:proofErr w:type="spellStart"/>
      <w:r w:rsidR="00AD6176" w:rsidRPr="00C2584C">
        <w:rPr>
          <w:rFonts w:ascii="Arial" w:hAnsi="Arial" w:cs="Arial"/>
          <w:sz w:val="20"/>
          <w:szCs w:val="20"/>
        </w:rPr>
        <w:t>mengalami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gagal</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panen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Petani</w:t>
      </w:r>
      <w:proofErr w:type="spellEnd"/>
      <w:r w:rsidR="00AD6176" w:rsidRPr="00C2584C">
        <w:rPr>
          <w:rFonts w:ascii="Arial" w:hAnsi="Arial" w:cs="Arial"/>
          <w:sz w:val="20"/>
          <w:szCs w:val="20"/>
        </w:rPr>
        <w:t xml:space="preserve"> yang </w:t>
      </w:r>
      <w:proofErr w:type="spellStart"/>
      <w:r w:rsidR="00AD6176" w:rsidRPr="00C2584C">
        <w:rPr>
          <w:rFonts w:ascii="Arial" w:hAnsi="Arial" w:cs="Arial"/>
          <w:sz w:val="20"/>
          <w:szCs w:val="20"/>
        </w:rPr>
        <w:t>gagal</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panen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mampu</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bertahan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karena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beberapa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faktor</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salah</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satunya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ialah</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sikap</w:t>
      </w:r>
      <w:proofErr w:type="spellEnd"/>
      <w:r w:rsidR="00AD6176" w:rsidRPr="00C2584C">
        <w:rPr>
          <w:rFonts w:ascii="Arial" w:hAnsi="Arial" w:cs="Arial"/>
          <w:sz w:val="20"/>
          <w:szCs w:val="20"/>
        </w:rPr>
        <w:t xml:space="preserve"> religious </w:t>
      </w:r>
      <w:proofErr w:type="spellStart"/>
      <w:r w:rsidR="00AD6176" w:rsidRPr="00C2584C">
        <w:rPr>
          <w:rFonts w:ascii="Arial" w:hAnsi="Arial" w:cs="Arial"/>
          <w:sz w:val="20"/>
          <w:szCs w:val="20"/>
        </w:rPr>
        <w:t>berdoa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terus</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berusaha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menjadi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salah</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satu</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hal</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utama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dalam</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kehidupan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petani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sayur</w:t>
      </w:r>
      <w:proofErr w:type="spellEnd"/>
      <w:r w:rsidR="00AD6176" w:rsidRPr="00C2584C">
        <w:rPr>
          <w:rFonts w:ascii="Arial" w:hAnsi="Arial" w:cs="Arial"/>
          <w:sz w:val="20"/>
          <w:szCs w:val="20"/>
        </w:rPr>
        <w:t xml:space="preserve"> agar </w:t>
      </w:r>
      <w:proofErr w:type="spellStart"/>
      <w:r w:rsidR="00AD6176" w:rsidRPr="00C2584C">
        <w:rPr>
          <w:rFonts w:ascii="Arial" w:hAnsi="Arial" w:cs="Arial"/>
          <w:sz w:val="20"/>
          <w:szCs w:val="20"/>
        </w:rPr>
        <w:t>tetap</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sehat</w:t>
      </w:r>
      <w:proofErr w:type="spellEnd"/>
      <w:r w:rsidR="00AD6176" w:rsidRPr="00C2584C">
        <w:rPr>
          <w:rFonts w:ascii="Arial" w:hAnsi="Arial" w:cs="Arial"/>
          <w:sz w:val="20"/>
          <w:szCs w:val="20"/>
        </w:rPr>
        <w:t xml:space="preserve"> mental </w:t>
      </w:r>
      <w:proofErr w:type="spellStart"/>
      <w:r w:rsidR="00AD6176" w:rsidRPr="00C2584C">
        <w:rPr>
          <w:rFonts w:ascii="Arial" w:hAnsi="Arial" w:cs="Arial"/>
          <w:sz w:val="20"/>
          <w:szCs w:val="20"/>
        </w:rPr>
        <w:t>menghadapi</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kondisi</w:t>
      </w:r>
      <w:proofErr w:type="spellEnd"/>
      <w:r w:rsidR="00AD6176" w:rsidRPr="00C2584C">
        <w:rPr>
          <w:rFonts w:ascii="Arial" w:hAnsi="Arial" w:cs="Arial"/>
          <w:sz w:val="20"/>
          <w:szCs w:val="20"/>
        </w:rPr>
        <w:t xml:space="preserve"> yang </w:t>
      </w:r>
      <w:proofErr w:type="spellStart"/>
      <w:r w:rsidR="00AD6176" w:rsidRPr="00C2584C">
        <w:rPr>
          <w:rFonts w:ascii="Arial" w:hAnsi="Arial" w:cs="Arial"/>
          <w:sz w:val="20"/>
          <w:szCs w:val="20"/>
        </w:rPr>
        <w:t>tidak</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diinginkan</w:t>
      </w:r>
      <w:proofErr w:type="spellEnd"/>
      <w:r w:rsidR="00AD6176" w:rsidRPr="00C2584C">
        <w:rPr>
          <w:rFonts w:ascii="Arial" w:hAnsi="Arial" w:cs="Arial"/>
          <w:sz w:val="20"/>
          <w:szCs w:val="20"/>
        </w:rPr>
        <w:t xml:space="preserve">. Coping stress yang </w:t>
      </w:r>
      <w:proofErr w:type="spellStart"/>
      <w:r w:rsidR="00AD6176" w:rsidRPr="00C2584C">
        <w:rPr>
          <w:rFonts w:ascii="Arial" w:hAnsi="Arial" w:cs="Arial"/>
          <w:sz w:val="20"/>
          <w:szCs w:val="20"/>
        </w:rPr>
        <w:t>dominan</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muncul</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ialah</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pada</w:t>
      </w:r>
      <w:proofErr w:type="spellEnd"/>
      <w:r w:rsidR="00AD6176" w:rsidRPr="00C2584C">
        <w:rPr>
          <w:rFonts w:ascii="Arial" w:hAnsi="Arial" w:cs="Arial"/>
          <w:sz w:val="20"/>
          <w:szCs w:val="20"/>
        </w:rPr>
        <w:t xml:space="preserve"> </w:t>
      </w:r>
      <w:proofErr w:type="spellStart"/>
      <w:r w:rsidR="00AD6176" w:rsidRPr="00C2584C">
        <w:rPr>
          <w:rFonts w:ascii="Arial" w:hAnsi="Arial" w:cs="Arial"/>
          <w:sz w:val="20"/>
          <w:szCs w:val="20"/>
        </w:rPr>
        <w:t>komponen</w:t>
      </w:r>
      <w:proofErr w:type="spellEnd"/>
      <w:r w:rsidR="00AD6176" w:rsidRPr="00C2584C">
        <w:rPr>
          <w:rFonts w:ascii="Arial" w:hAnsi="Arial" w:cs="Arial"/>
          <w:sz w:val="20"/>
          <w:szCs w:val="20"/>
        </w:rPr>
        <w:t xml:space="preserve"> Problem</w:t>
      </w:r>
      <w:r w:rsidR="00D5286D" w:rsidRPr="00C2584C">
        <w:rPr>
          <w:rFonts w:ascii="Arial" w:eastAsia="Arial" w:hAnsi="Arial" w:cs="Arial"/>
          <w:sz w:val="20"/>
          <w:szCs w:val="20"/>
        </w:rPr>
        <w:t xml:space="preserve"> </w:t>
      </w:r>
      <w:r w:rsidR="00595444" w:rsidRPr="00C2584C">
        <w:rPr>
          <w:rFonts w:ascii="Arial" w:eastAsia="Arial" w:hAnsi="Arial" w:cs="Arial"/>
          <w:sz w:val="20"/>
          <w:szCs w:val="20"/>
        </w:rPr>
        <w:t xml:space="preserve">focused coping yang </w:t>
      </w:r>
      <w:proofErr w:type="spellStart"/>
      <w:r w:rsidR="00595444" w:rsidRPr="00C2584C">
        <w:rPr>
          <w:rFonts w:ascii="Arial" w:eastAsia="Arial" w:hAnsi="Arial" w:cs="Arial"/>
          <w:sz w:val="20"/>
          <w:szCs w:val="20"/>
        </w:rPr>
        <w:t>berorientasi</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pada</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pokok</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permasalahan</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dan</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cenderung</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untuk</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segera</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menyelesaikan</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permasalahan</w:t>
      </w:r>
      <w:proofErr w:type="spellEnd"/>
      <w:r w:rsidR="00595444" w:rsidRPr="00C2584C">
        <w:rPr>
          <w:rFonts w:ascii="Arial" w:eastAsia="Arial" w:hAnsi="Arial" w:cs="Arial"/>
          <w:sz w:val="20"/>
          <w:szCs w:val="20"/>
        </w:rPr>
        <w:t xml:space="preserve"> </w:t>
      </w:r>
      <w:proofErr w:type="spellStart"/>
      <w:r w:rsidR="00595444" w:rsidRPr="00C2584C">
        <w:rPr>
          <w:rFonts w:ascii="Arial" w:eastAsia="Arial" w:hAnsi="Arial" w:cs="Arial"/>
          <w:sz w:val="20"/>
          <w:szCs w:val="20"/>
        </w:rPr>
        <w:t>tersebut</w:t>
      </w:r>
      <w:proofErr w:type="spellEnd"/>
      <w:r w:rsidR="00595444" w:rsidRPr="00C2584C">
        <w:rPr>
          <w:rFonts w:ascii="Arial" w:eastAsia="Arial" w:hAnsi="Arial" w:cs="Arial"/>
          <w:sz w:val="20"/>
          <w:szCs w:val="20"/>
        </w:rPr>
        <w:t>.</w:t>
      </w:r>
    </w:p>
    <w:p w14:paraId="5286A8F1" w14:textId="69B22738" w:rsidR="00B9607F" w:rsidRPr="00C2584C" w:rsidRDefault="00B9607F" w:rsidP="00661DF8">
      <w:pPr>
        <w:spacing w:after="0"/>
        <w:jc w:val="both"/>
        <w:rPr>
          <w:rFonts w:ascii="Arial" w:eastAsia="Arial" w:hAnsi="Arial" w:cs="Arial"/>
          <w:sz w:val="20"/>
          <w:szCs w:val="20"/>
        </w:rPr>
      </w:pPr>
      <w:r w:rsidRPr="00C2584C">
        <w:rPr>
          <w:rFonts w:ascii="Arial" w:eastAsia="Arial" w:hAnsi="Arial" w:cs="Arial"/>
          <w:sz w:val="20"/>
          <w:szCs w:val="20"/>
        </w:rPr>
        <w:t xml:space="preserve">Kata </w:t>
      </w:r>
      <w:proofErr w:type="spellStart"/>
      <w:r w:rsidRPr="00C2584C">
        <w:rPr>
          <w:rFonts w:ascii="Arial" w:eastAsia="Arial" w:hAnsi="Arial" w:cs="Arial"/>
          <w:sz w:val="20"/>
          <w:szCs w:val="20"/>
        </w:rPr>
        <w:t>Kunci</w:t>
      </w:r>
      <w:proofErr w:type="spellEnd"/>
      <w:r w:rsidRPr="00C2584C">
        <w:rPr>
          <w:rFonts w:ascii="Arial" w:eastAsia="Arial" w:hAnsi="Arial" w:cs="Arial"/>
          <w:sz w:val="20"/>
          <w:szCs w:val="20"/>
        </w:rPr>
        <w:t xml:space="preserve"> : </w:t>
      </w:r>
      <w:proofErr w:type="spellStart"/>
      <w:r w:rsidRPr="00C2584C">
        <w:rPr>
          <w:rFonts w:ascii="Arial" w:eastAsia="Arial" w:hAnsi="Arial" w:cs="Arial"/>
          <w:sz w:val="20"/>
          <w:szCs w:val="20"/>
        </w:rPr>
        <w:t>Kesehatan</w:t>
      </w:r>
      <w:proofErr w:type="spellEnd"/>
      <w:r w:rsidRPr="00C2584C">
        <w:rPr>
          <w:rFonts w:ascii="Arial" w:eastAsia="Arial" w:hAnsi="Arial" w:cs="Arial"/>
          <w:sz w:val="20"/>
          <w:szCs w:val="20"/>
        </w:rPr>
        <w:t xml:space="preserve"> mental, coping stress</w:t>
      </w:r>
    </w:p>
    <w:p w14:paraId="70B68764" w14:textId="77777777" w:rsidR="00AD6176" w:rsidRPr="00C2584C" w:rsidRDefault="00AD6176" w:rsidP="00661DF8">
      <w:pPr>
        <w:spacing w:after="0"/>
        <w:jc w:val="both"/>
        <w:rPr>
          <w:rFonts w:ascii="Arial" w:eastAsia="Arial" w:hAnsi="Arial" w:cs="Arial"/>
          <w:b/>
          <w:sz w:val="20"/>
          <w:szCs w:val="20"/>
        </w:rPr>
      </w:pPr>
    </w:p>
    <w:p w14:paraId="502907CE" w14:textId="1AF0E5B7" w:rsidR="009E52E9" w:rsidRPr="00C2584C" w:rsidRDefault="009E0032" w:rsidP="00F558BF">
      <w:pPr>
        <w:spacing w:after="0"/>
        <w:jc w:val="center"/>
        <w:rPr>
          <w:rFonts w:ascii="Arial" w:eastAsia="Arial" w:hAnsi="Arial" w:cs="Arial"/>
          <w:b/>
          <w:sz w:val="20"/>
          <w:szCs w:val="20"/>
        </w:rPr>
      </w:pPr>
      <w:r w:rsidRPr="00C2584C">
        <w:rPr>
          <w:rFonts w:ascii="Arial" w:eastAsia="Arial" w:hAnsi="Arial" w:cs="Arial"/>
          <w:b/>
          <w:sz w:val="20"/>
          <w:szCs w:val="20"/>
        </w:rPr>
        <w:t>Abstract</w:t>
      </w:r>
    </w:p>
    <w:p w14:paraId="6AF0B30F" w14:textId="67796308" w:rsidR="009E52E9" w:rsidRPr="00C2584C" w:rsidRDefault="00E2377F" w:rsidP="00B9607F">
      <w:pPr>
        <w:spacing w:after="0"/>
        <w:jc w:val="both"/>
        <w:rPr>
          <w:rFonts w:ascii="Arial" w:eastAsia="Arial" w:hAnsi="Arial" w:cs="Arial"/>
          <w:sz w:val="20"/>
          <w:szCs w:val="20"/>
        </w:rPr>
      </w:pPr>
      <w:r w:rsidRPr="00E2377F">
        <w:rPr>
          <w:rFonts w:ascii="Arial" w:eastAsia="Arial" w:hAnsi="Arial" w:cs="Arial"/>
          <w:sz w:val="20"/>
          <w:szCs w:val="20"/>
        </w:rPr>
        <w:t xml:space="preserve">This article aims to present the results of research on the analysis of the mental health of vegetable farmers in terms of coping with stress. The condition of crop failure is something that is not expected by all farmers, but this condition cannot be predicted because it depends on natural factors. One of the stresses that arise when a crop failure occurs is disappointment, lack of financial capital, feeling a heavy burden, and harboring many desires that cannot be realized. This research was conducted using a mixed-method approach (quantitative and qualitative). The research sample consisted of 25 productive farmers who are members of a farmer group in </w:t>
      </w:r>
      <w:proofErr w:type="spellStart"/>
      <w:r w:rsidRPr="00E2377F">
        <w:rPr>
          <w:rFonts w:ascii="Arial" w:eastAsia="Arial" w:hAnsi="Arial" w:cs="Arial"/>
          <w:sz w:val="20"/>
          <w:szCs w:val="20"/>
        </w:rPr>
        <w:t>Talang</w:t>
      </w:r>
      <w:proofErr w:type="spellEnd"/>
      <w:r w:rsidRPr="00E2377F">
        <w:rPr>
          <w:rFonts w:ascii="Arial" w:eastAsia="Arial" w:hAnsi="Arial" w:cs="Arial"/>
          <w:sz w:val="20"/>
          <w:szCs w:val="20"/>
        </w:rPr>
        <w:t xml:space="preserve"> </w:t>
      </w:r>
      <w:proofErr w:type="spellStart"/>
      <w:r w:rsidRPr="00E2377F">
        <w:rPr>
          <w:rFonts w:ascii="Arial" w:eastAsia="Arial" w:hAnsi="Arial" w:cs="Arial"/>
          <w:sz w:val="20"/>
          <w:szCs w:val="20"/>
        </w:rPr>
        <w:t>Lahat</w:t>
      </w:r>
      <w:proofErr w:type="spellEnd"/>
      <w:r w:rsidRPr="00E2377F">
        <w:rPr>
          <w:rFonts w:ascii="Arial" w:eastAsia="Arial" w:hAnsi="Arial" w:cs="Arial"/>
          <w:sz w:val="20"/>
          <w:szCs w:val="20"/>
        </w:rPr>
        <w:t xml:space="preserve"> </w:t>
      </w:r>
      <w:proofErr w:type="spellStart"/>
      <w:r w:rsidRPr="00E2377F">
        <w:rPr>
          <w:rFonts w:ascii="Arial" w:eastAsia="Arial" w:hAnsi="Arial" w:cs="Arial"/>
          <w:sz w:val="20"/>
          <w:szCs w:val="20"/>
        </w:rPr>
        <w:t>Curup</w:t>
      </w:r>
      <w:proofErr w:type="spellEnd"/>
      <w:r w:rsidRPr="00E2377F">
        <w:rPr>
          <w:rFonts w:ascii="Arial" w:eastAsia="Arial" w:hAnsi="Arial" w:cs="Arial"/>
          <w:sz w:val="20"/>
          <w:szCs w:val="20"/>
        </w:rPr>
        <w:t xml:space="preserve"> Bengkulu Village. The results showed that coping stress was positively correlated and tended to be high (r(25)=0.515; p&lt;0.008) with the mental health of vegetable farmers. The simple linear regression test shows that the model is known to be suitable in explaining the data (F(1, 23)=8.321; p&lt;0.008; R2=0.266). This means that coping with stress can explain </w:t>
      </w:r>
      <w:r w:rsidRPr="00E2377F">
        <w:rPr>
          <w:rFonts w:ascii="Arial" w:eastAsia="Arial" w:hAnsi="Arial" w:cs="Arial"/>
          <w:sz w:val="20"/>
          <w:szCs w:val="20"/>
        </w:rPr>
        <w:lastRenderedPageBreak/>
        <w:t>26.6% of the mental condition of vegetable farmers who experience crop failure. Farmers who fail to harvest can survive due to several factors, one of which is the religious attitude of praying and continuing to try to be one of the main things in the life of vegetable farmers so that they remain mentally healthy in the face of unwanted conditions. The dominant stress coping that appears is the problem-focused coping component which is oriented to the subject matter and tends to immediately solve the problem.</w:t>
      </w:r>
    </w:p>
    <w:p w14:paraId="2F1244A1" w14:textId="0C108D9A" w:rsidR="009E52E9" w:rsidRPr="00C2584C" w:rsidRDefault="009E0032" w:rsidP="00661DF8">
      <w:pPr>
        <w:tabs>
          <w:tab w:val="left" w:pos="2714"/>
        </w:tabs>
        <w:spacing w:after="0"/>
        <w:jc w:val="both"/>
        <w:rPr>
          <w:rFonts w:ascii="Arial" w:eastAsia="Arial" w:hAnsi="Arial" w:cs="Arial"/>
          <w:sz w:val="20"/>
          <w:szCs w:val="20"/>
        </w:rPr>
      </w:pPr>
      <w:proofErr w:type="gramStart"/>
      <w:r w:rsidRPr="00C2584C">
        <w:rPr>
          <w:rFonts w:ascii="Arial" w:eastAsia="Arial" w:hAnsi="Arial" w:cs="Arial"/>
          <w:b/>
          <w:bCs/>
          <w:sz w:val="20"/>
          <w:szCs w:val="20"/>
        </w:rPr>
        <w:t>Keywords</w:t>
      </w:r>
      <w:r w:rsidR="00B9607F" w:rsidRPr="00C2584C">
        <w:rPr>
          <w:rFonts w:ascii="Arial" w:eastAsia="Arial" w:hAnsi="Arial" w:cs="Arial"/>
          <w:sz w:val="20"/>
          <w:szCs w:val="20"/>
        </w:rPr>
        <w:t xml:space="preserve"> :</w:t>
      </w:r>
      <w:proofErr w:type="gramEnd"/>
      <w:r w:rsidR="00B9607F" w:rsidRPr="00C2584C">
        <w:rPr>
          <w:rFonts w:ascii="Arial" w:eastAsia="Arial" w:hAnsi="Arial" w:cs="Arial"/>
          <w:sz w:val="20"/>
          <w:szCs w:val="20"/>
        </w:rPr>
        <w:t xml:space="preserve"> Mental health, coping stress</w:t>
      </w:r>
    </w:p>
    <w:p w14:paraId="069AA58A" w14:textId="77777777" w:rsidR="00945496" w:rsidRPr="00C2584C" w:rsidRDefault="00945496" w:rsidP="00661DF8">
      <w:pPr>
        <w:ind w:right="54"/>
        <w:jc w:val="center"/>
        <w:rPr>
          <w:rFonts w:ascii="Arial" w:hAnsi="Arial" w:cs="Arial"/>
          <w:sz w:val="20"/>
          <w:szCs w:val="20"/>
        </w:rPr>
      </w:pPr>
    </w:p>
    <w:p w14:paraId="40FCA685" w14:textId="770B9D3D" w:rsidR="00945496" w:rsidRPr="00C2584C" w:rsidRDefault="00945496" w:rsidP="00F558BF">
      <w:pPr>
        <w:spacing w:after="0"/>
        <w:jc w:val="center"/>
        <w:rPr>
          <w:rFonts w:ascii="Arial" w:eastAsia="Arial" w:hAnsi="Arial" w:cs="Arial"/>
          <w:b/>
          <w:bCs/>
          <w:sz w:val="20"/>
          <w:szCs w:val="20"/>
        </w:rPr>
      </w:pPr>
      <w:r w:rsidRPr="00C2584C">
        <w:rPr>
          <w:rFonts w:ascii="Arial" w:hAnsi="Arial" w:cs="Arial"/>
          <w:b/>
          <w:bCs/>
          <w:sz w:val="20"/>
          <w:szCs w:val="20"/>
        </w:rPr>
        <w:t>INTRODUCTION</w:t>
      </w:r>
    </w:p>
    <w:p w14:paraId="20EFFF9E" w14:textId="77777777" w:rsidR="00756948" w:rsidRPr="00756948"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 xml:space="preserve">Indonesia is located in a geographical condition where most of its area is surrounded by mountains and hills. This condition allows the people to make a living as farmers. The agricultural potential in Indonesia, especially crops, is at the highest level, so it is very natural for Indonesia to be called an Agricultural Country. The term </w:t>
      </w:r>
      <w:proofErr w:type="spellStart"/>
      <w:r w:rsidRPr="00756948">
        <w:rPr>
          <w:rFonts w:ascii="Arial" w:eastAsia="Arial" w:hAnsi="Arial" w:cs="Arial"/>
          <w:sz w:val="20"/>
          <w:szCs w:val="20"/>
        </w:rPr>
        <w:t>palawija</w:t>
      </w:r>
      <w:proofErr w:type="spellEnd"/>
      <w:r w:rsidRPr="00756948">
        <w:rPr>
          <w:rFonts w:ascii="Arial" w:eastAsia="Arial" w:hAnsi="Arial" w:cs="Arial"/>
          <w:sz w:val="20"/>
          <w:szCs w:val="20"/>
        </w:rPr>
        <w:t xml:space="preserve"> is no stranger to people who work as farmers. Literally, </w:t>
      </w:r>
      <w:proofErr w:type="spellStart"/>
      <w:r w:rsidRPr="00756948">
        <w:rPr>
          <w:rFonts w:ascii="Arial" w:eastAsia="Arial" w:hAnsi="Arial" w:cs="Arial"/>
          <w:sz w:val="20"/>
          <w:szCs w:val="20"/>
        </w:rPr>
        <w:t>palawija</w:t>
      </w:r>
      <w:proofErr w:type="spellEnd"/>
      <w:r w:rsidRPr="00756948">
        <w:rPr>
          <w:rFonts w:ascii="Arial" w:eastAsia="Arial" w:hAnsi="Arial" w:cs="Arial"/>
          <w:sz w:val="20"/>
          <w:szCs w:val="20"/>
        </w:rPr>
        <w:t xml:space="preserve"> means the second crop at the main level after rice. Several types of </w:t>
      </w:r>
      <w:proofErr w:type="spellStart"/>
      <w:r w:rsidRPr="00756948">
        <w:rPr>
          <w:rFonts w:ascii="Arial" w:eastAsia="Arial" w:hAnsi="Arial" w:cs="Arial"/>
          <w:sz w:val="20"/>
          <w:szCs w:val="20"/>
        </w:rPr>
        <w:t>palawija</w:t>
      </w:r>
      <w:proofErr w:type="spellEnd"/>
      <w:r w:rsidRPr="00756948">
        <w:rPr>
          <w:rFonts w:ascii="Arial" w:eastAsia="Arial" w:hAnsi="Arial" w:cs="Arial"/>
          <w:sz w:val="20"/>
          <w:szCs w:val="20"/>
        </w:rPr>
        <w:t xml:space="preserve"> plants that are often found are corn, carrots, cabbage, leeks, shallots, white onions, cassava peppers, sweet potatoes, and so on. Some of these plants indirectly become basic needs consumed by the wider community, especially in urban areas, and not a few people sometimes buy directly from farmers to get prices that are much cheaper than market prices.</w:t>
      </w:r>
    </w:p>
    <w:p w14:paraId="322E0C7E" w14:textId="77777777" w:rsidR="00756948" w:rsidRPr="00756948"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 xml:space="preserve">Bengkulu Province especially in hilly areas such as the </w:t>
      </w:r>
      <w:proofErr w:type="spellStart"/>
      <w:r w:rsidRPr="00756948">
        <w:rPr>
          <w:rFonts w:ascii="Arial" w:eastAsia="Arial" w:hAnsi="Arial" w:cs="Arial"/>
          <w:sz w:val="20"/>
          <w:szCs w:val="20"/>
        </w:rPr>
        <w:t>Rejang</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Lebong</w:t>
      </w:r>
      <w:proofErr w:type="spellEnd"/>
      <w:r w:rsidRPr="00756948">
        <w:rPr>
          <w:rFonts w:ascii="Arial" w:eastAsia="Arial" w:hAnsi="Arial" w:cs="Arial"/>
          <w:sz w:val="20"/>
          <w:szCs w:val="20"/>
        </w:rPr>
        <w:t xml:space="preserve"> Regency area, there are several villages located on the slopes of the foot of </w:t>
      </w:r>
      <w:proofErr w:type="spellStart"/>
      <w:r w:rsidRPr="00756948">
        <w:rPr>
          <w:rFonts w:ascii="Arial" w:eastAsia="Arial" w:hAnsi="Arial" w:cs="Arial"/>
          <w:sz w:val="20"/>
          <w:szCs w:val="20"/>
        </w:rPr>
        <w:t>Kaba</w:t>
      </w:r>
      <w:proofErr w:type="spellEnd"/>
      <w:r w:rsidRPr="00756948">
        <w:rPr>
          <w:rFonts w:ascii="Arial" w:eastAsia="Arial" w:hAnsi="Arial" w:cs="Arial"/>
          <w:sz w:val="20"/>
          <w:szCs w:val="20"/>
        </w:rPr>
        <w:t xml:space="preserve"> Hill. The area has a normal temperature with an average of 17.73 °C to 30.94 °C with a humidity of 85.5%. The lowest air temperature is 16.2 °C and the highest is at 36 °C (wikipedia.org). With these climatic conditions. productivity of </w:t>
      </w:r>
      <w:proofErr w:type="spellStart"/>
      <w:r w:rsidRPr="00756948">
        <w:rPr>
          <w:rFonts w:ascii="Arial" w:eastAsia="Arial" w:hAnsi="Arial" w:cs="Arial"/>
          <w:sz w:val="20"/>
          <w:szCs w:val="20"/>
        </w:rPr>
        <w:t>palawija</w:t>
      </w:r>
      <w:proofErr w:type="spellEnd"/>
      <w:r w:rsidRPr="00756948">
        <w:rPr>
          <w:rFonts w:ascii="Arial" w:eastAsia="Arial" w:hAnsi="Arial" w:cs="Arial"/>
          <w:sz w:val="20"/>
          <w:szCs w:val="20"/>
        </w:rPr>
        <w:t xml:space="preserve"> crops in several villages can be categorized as sometimes successful or even failing to harvest. The success of farmers is very dependent on weather conditions or natural factors that dominate life. Not a few farmers experience stress due to this condition causing various conflicts within themselves both psychologically, financially, and health. There are several reasons for choosing the topic in this study. These reasons can be grouped into: 1) reasons based on the theoretical gap aspect, 2) reasons based on the research gap aspect, and 3) empirical phenomena aspects in </w:t>
      </w:r>
      <w:proofErr w:type="spellStart"/>
      <w:r w:rsidRPr="00756948">
        <w:rPr>
          <w:rFonts w:ascii="Arial" w:eastAsia="Arial" w:hAnsi="Arial" w:cs="Arial"/>
          <w:sz w:val="20"/>
          <w:szCs w:val="20"/>
        </w:rPr>
        <w:t>Talang</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Lahat</w:t>
      </w:r>
      <w:proofErr w:type="spellEnd"/>
      <w:r w:rsidRPr="00756948">
        <w:rPr>
          <w:rFonts w:ascii="Arial" w:eastAsia="Arial" w:hAnsi="Arial" w:cs="Arial"/>
          <w:sz w:val="20"/>
          <w:szCs w:val="20"/>
        </w:rPr>
        <w:t xml:space="preserve"> village, </w:t>
      </w:r>
      <w:proofErr w:type="spellStart"/>
      <w:r w:rsidRPr="00756948">
        <w:rPr>
          <w:rFonts w:ascii="Arial" w:eastAsia="Arial" w:hAnsi="Arial" w:cs="Arial"/>
          <w:sz w:val="20"/>
          <w:szCs w:val="20"/>
        </w:rPr>
        <w:t>curup</w:t>
      </w:r>
      <w:proofErr w:type="spellEnd"/>
      <w:r w:rsidRPr="00756948">
        <w:rPr>
          <w:rFonts w:ascii="Arial" w:eastAsia="Arial" w:hAnsi="Arial" w:cs="Arial"/>
          <w:sz w:val="20"/>
          <w:szCs w:val="20"/>
        </w:rPr>
        <w:t xml:space="preserve"> (empirical gap). ). The following sub-chapters will describe one by one these reasons.</w:t>
      </w:r>
    </w:p>
    <w:p w14:paraId="2BA20B2D" w14:textId="77777777" w:rsidR="00756948" w:rsidRPr="00756948"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 xml:space="preserve">This research focuses on villages that in recent years have experienced a decline in the productivity of producing crops. Researchers highlighted one of the villages named </w:t>
      </w:r>
      <w:proofErr w:type="spellStart"/>
      <w:r w:rsidRPr="00756948">
        <w:rPr>
          <w:rFonts w:ascii="Arial" w:eastAsia="Arial" w:hAnsi="Arial" w:cs="Arial"/>
          <w:sz w:val="20"/>
          <w:szCs w:val="20"/>
        </w:rPr>
        <w:t>Talang</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Lahat</w:t>
      </w:r>
      <w:proofErr w:type="spellEnd"/>
      <w:r w:rsidRPr="00756948">
        <w:rPr>
          <w:rFonts w:ascii="Arial" w:eastAsia="Arial" w:hAnsi="Arial" w:cs="Arial"/>
          <w:sz w:val="20"/>
          <w:szCs w:val="20"/>
        </w:rPr>
        <w:t xml:space="preserve"> village which is located on the slopes at the foot of Bukit </w:t>
      </w:r>
      <w:proofErr w:type="spellStart"/>
      <w:r w:rsidRPr="00756948">
        <w:rPr>
          <w:rFonts w:ascii="Arial" w:eastAsia="Arial" w:hAnsi="Arial" w:cs="Arial"/>
          <w:sz w:val="20"/>
          <w:szCs w:val="20"/>
        </w:rPr>
        <w:t>Kaba</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Talang</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Lahat</w:t>
      </w:r>
      <w:proofErr w:type="spellEnd"/>
      <w:r w:rsidRPr="00756948">
        <w:rPr>
          <w:rFonts w:ascii="Arial" w:eastAsia="Arial" w:hAnsi="Arial" w:cs="Arial"/>
          <w:sz w:val="20"/>
          <w:szCs w:val="20"/>
        </w:rPr>
        <w:t xml:space="preserve"> village in recent years has been a producing area for good quality chilies and vegetables. However, since the extreme weather conditions and the emergence of the Covid-19 pandemic which has spread throughout the region, various kinds of problems have occurred, such as massive crop failures experienced by farmers. This problem causes farmers to experience great losses both physically, psychologically, and financially related to the capital that has been issued. Not only limited to that, the problems that arise, but farmers also have to face price games that are carried out by "middlemen" / vegetable toke who take advantage of the conditions of the farmers. Toke vegetables sometimes deliberately play with the purchase price from farmers at very low prices. Researchers conducted a survey directly in the field and found that the price of 1 kg of mustard greens was 300 rupiah by middlemen, even though when the middlemen </w:t>
      </w:r>
      <w:r w:rsidRPr="00756948">
        <w:rPr>
          <w:rFonts w:ascii="Arial" w:eastAsia="Arial" w:hAnsi="Arial" w:cs="Arial"/>
          <w:sz w:val="20"/>
          <w:szCs w:val="20"/>
        </w:rPr>
        <w:lastRenderedPageBreak/>
        <w:t xml:space="preserve">resold it to buyers who would distribute it to the market, the price had risen drastically to 5000 rupiah/kg. The PPKM and Lockdown conditions also prevented harvested goods from being sold to other areas. This has also paralyzed the economy in </w:t>
      </w:r>
      <w:proofErr w:type="spellStart"/>
      <w:r w:rsidRPr="00756948">
        <w:rPr>
          <w:rFonts w:ascii="Arial" w:eastAsia="Arial" w:hAnsi="Arial" w:cs="Arial"/>
          <w:sz w:val="20"/>
          <w:szCs w:val="20"/>
        </w:rPr>
        <w:t>Talang</w:t>
      </w:r>
      <w:proofErr w:type="spellEnd"/>
      <w:r w:rsidRPr="00756948">
        <w:rPr>
          <w:rFonts w:ascii="Arial" w:eastAsia="Arial" w:hAnsi="Arial" w:cs="Arial"/>
          <w:sz w:val="20"/>
          <w:szCs w:val="20"/>
        </w:rPr>
        <w:t xml:space="preserve"> </w:t>
      </w:r>
      <w:proofErr w:type="spellStart"/>
      <w:r w:rsidRPr="00756948">
        <w:rPr>
          <w:rFonts w:ascii="Arial" w:eastAsia="Arial" w:hAnsi="Arial" w:cs="Arial"/>
          <w:sz w:val="20"/>
          <w:szCs w:val="20"/>
        </w:rPr>
        <w:t>Lahat</w:t>
      </w:r>
      <w:proofErr w:type="spellEnd"/>
      <w:r w:rsidRPr="00756948">
        <w:rPr>
          <w:rFonts w:ascii="Arial" w:eastAsia="Arial" w:hAnsi="Arial" w:cs="Arial"/>
          <w:sz w:val="20"/>
          <w:szCs w:val="20"/>
        </w:rPr>
        <w:t xml:space="preserve"> Village. Research conducted by </w:t>
      </w:r>
      <w:proofErr w:type="spellStart"/>
      <w:r w:rsidRPr="00756948">
        <w:rPr>
          <w:rFonts w:ascii="Arial" w:eastAsia="Arial" w:hAnsi="Arial" w:cs="Arial"/>
          <w:sz w:val="20"/>
          <w:szCs w:val="20"/>
        </w:rPr>
        <w:t>Kusumawati</w:t>
      </w:r>
      <w:proofErr w:type="spellEnd"/>
      <w:r w:rsidRPr="00756948">
        <w:rPr>
          <w:rFonts w:ascii="Arial" w:eastAsia="Arial" w:hAnsi="Arial" w:cs="Arial"/>
          <w:sz w:val="20"/>
          <w:szCs w:val="20"/>
        </w:rPr>
        <w:t xml:space="preserve"> (2020) 36.6% of farmers on the island of Java experience anxiety and fear, especially during the new normal period.</w:t>
      </w:r>
    </w:p>
    <w:p w14:paraId="0293892E" w14:textId="77777777" w:rsidR="00756948" w:rsidRPr="00756948"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 xml:space="preserve">Several other problems that researchers can describe from the village are apart from the unstable weather, it turns out that the supply of fertilizers and seeds from the government is inadequate. Expensive fertilizer prices and seeds that have been contaminated with plant diseases are also factors that cause crop failures for farmers. Farmers need help from the government to replant the plants they plant, starting with selecting good seeds and adequate alternative fertilizers to improve the quality and fertility of the soil on their land. As is the case in a study conducted by </w:t>
      </w:r>
      <w:proofErr w:type="spellStart"/>
      <w:r w:rsidRPr="00756948">
        <w:rPr>
          <w:rFonts w:ascii="Arial" w:eastAsia="Arial" w:hAnsi="Arial" w:cs="Arial"/>
          <w:sz w:val="20"/>
          <w:szCs w:val="20"/>
        </w:rPr>
        <w:t>Nuvey</w:t>
      </w:r>
      <w:proofErr w:type="spellEnd"/>
      <w:r w:rsidRPr="00756948">
        <w:rPr>
          <w:rFonts w:ascii="Arial" w:eastAsia="Arial" w:hAnsi="Arial" w:cs="Arial"/>
          <w:sz w:val="20"/>
          <w:szCs w:val="20"/>
        </w:rPr>
        <w:t xml:space="preserve"> et. al (2022) 60% of breeders have poor mental health. Of these, 72% experienced depression, 66% anxiety, and 59% stress. Mental well-being is negatively associated with the number of adverse events experienced.</w:t>
      </w:r>
    </w:p>
    <w:p w14:paraId="7102564A" w14:textId="77777777" w:rsidR="00756948" w:rsidRPr="00756948"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With the various kinds of problems and conditions experienced by these farmers, it is only natural that the mental health of farmers becomes problematic both physically, psychologically, and socio-economically. Positive mental health is defined as the integration between emotional (emotional), psychological (Psychological), and social welfare (Social Well-Being) aspects. In Canada, it shows the stress level is 57% and the anxiety level is 33% and is dominated by female farmers, and resilience is below average (</w:t>
      </w:r>
      <w:proofErr w:type="spellStart"/>
      <w:r w:rsidRPr="00756948">
        <w:rPr>
          <w:rFonts w:ascii="Arial" w:eastAsia="Arial" w:hAnsi="Arial" w:cs="Arial"/>
          <w:sz w:val="20"/>
          <w:szCs w:val="20"/>
        </w:rPr>
        <w:t>Joness</w:t>
      </w:r>
      <w:proofErr w:type="spellEnd"/>
      <w:r w:rsidRPr="00756948">
        <w:rPr>
          <w:rFonts w:ascii="Arial" w:eastAsia="Arial" w:hAnsi="Arial" w:cs="Arial"/>
          <w:sz w:val="20"/>
          <w:szCs w:val="20"/>
        </w:rPr>
        <w:t>-Bit et.al, 2020). The same definition from the World Health Organization (WHO) is a prosperous condition where a person/individual realizes the potential that exists within him so that with this potential the individual can overcome the pressures of life that occur, even able to work productively, usefully and provide a contribution to the surrounding environment. From this definition, it can be observed that the three components reflect optimal functioning in social life (</w:t>
      </w:r>
      <w:proofErr w:type="spellStart"/>
      <w:r w:rsidRPr="00756948">
        <w:rPr>
          <w:rFonts w:ascii="Arial" w:eastAsia="Arial" w:hAnsi="Arial" w:cs="Arial"/>
          <w:sz w:val="20"/>
          <w:szCs w:val="20"/>
        </w:rPr>
        <w:t>Lamers</w:t>
      </w:r>
      <w:proofErr w:type="spellEnd"/>
      <w:r w:rsidRPr="00756948">
        <w:rPr>
          <w:rFonts w:ascii="Arial" w:eastAsia="Arial" w:hAnsi="Arial" w:cs="Arial"/>
          <w:sz w:val="20"/>
          <w:szCs w:val="20"/>
        </w:rPr>
        <w:t>, 2012). Physically, many farmers are sick due to declining health, especially during the transition season and the ongoing pandemic. Declining health factors will have an impact on the daily performance of farmers. The psychological problem that arises is stress due to pressures for inner needs. Stress is a condition of a person who experiences gaps in his life that gives rise to positive and negative feelings and is required to rebalance them so that serious problems do not occur in the future. To unravel the stress-required attitude or behavior to minimize stress, this behavior is called Coping. So Coping Strategies are various things that individuals do to reduce or minimize the stress experienced so that the goals and potential within can function properly. The main goal of the farmers is to want quality well-being physically, psychologically, and economically.</w:t>
      </w:r>
    </w:p>
    <w:p w14:paraId="006FDFB8" w14:textId="01B55804" w:rsidR="00B9607F" w:rsidRPr="00C2584C" w:rsidRDefault="00756948" w:rsidP="00756948">
      <w:pPr>
        <w:spacing w:before="120" w:after="0"/>
        <w:ind w:firstLine="720"/>
        <w:jc w:val="both"/>
        <w:rPr>
          <w:rFonts w:ascii="Arial" w:eastAsia="Arial" w:hAnsi="Arial" w:cs="Arial"/>
          <w:sz w:val="20"/>
          <w:szCs w:val="20"/>
        </w:rPr>
      </w:pPr>
      <w:r w:rsidRPr="00756948">
        <w:rPr>
          <w:rFonts w:ascii="Arial" w:eastAsia="Arial" w:hAnsi="Arial" w:cs="Arial"/>
          <w:sz w:val="20"/>
          <w:szCs w:val="20"/>
        </w:rPr>
        <w:t>Thus, there are several academic reasons and objective considerations that can be concluded and can be a contributing novelty in this research, namely: First, as community empowerment to minimize unhealthy mentality in vegetable farmers; Second, as learning for students to understand and assist vegetable farmers in understanding the mental health of vegetable farmers and to be able to conduct counseling, Focus group discussions on mental health and or mental health seminar activities; Third, for local governments to innovate and be creative in utilizing vegetables which are other market commodities both in processing vegetables into food ingredients, or special dishes or making regional vegetable tourism villages.</w:t>
      </w:r>
    </w:p>
    <w:p w14:paraId="3C9192C0" w14:textId="37B7A4F2" w:rsidR="00C265AB" w:rsidRPr="00C2584C" w:rsidRDefault="00C265AB" w:rsidP="00661DF8">
      <w:pPr>
        <w:spacing w:after="0"/>
        <w:jc w:val="both"/>
        <w:rPr>
          <w:rFonts w:ascii="Arial" w:eastAsia="Arial" w:hAnsi="Arial" w:cs="Arial"/>
          <w:sz w:val="20"/>
          <w:szCs w:val="20"/>
        </w:rPr>
      </w:pPr>
      <w:bookmarkStart w:id="1" w:name="bookmark=id.3znysh7" w:colFirst="0" w:colLast="0"/>
      <w:bookmarkEnd w:id="1"/>
    </w:p>
    <w:p w14:paraId="5A57E999" w14:textId="73B13CE7" w:rsidR="007A4F07" w:rsidRPr="00C2584C" w:rsidRDefault="007A4F07" w:rsidP="00661DF8">
      <w:pPr>
        <w:spacing w:after="0"/>
        <w:jc w:val="both"/>
        <w:rPr>
          <w:rFonts w:ascii="Arial" w:eastAsia="Arial" w:hAnsi="Arial" w:cs="Arial"/>
          <w:b/>
          <w:bCs/>
          <w:sz w:val="20"/>
          <w:szCs w:val="20"/>
        </w:rPr>
      </w:pPr>
      <w:r w:rsidRPr="00C2584C">
        <w:rPr>
          <w:rFonts w:ascii="Arial" w:eastAsia="Arial" w:hAnsi="Arial" w:cs="Arial"/>
          <w:b/>
          <w:bCs/>
          <w:sz w:val="20"/>
          <w:szCs w:val="20"/>
        </w:rPr>
        <w:lastRenderedPageBreak/>
        <w:t>Mental Health Definition</w:t>
      </w:r>
    </w:p>
    <w:p w14:paraId="79A96C6B" w14:textId="1D394026" w:rsidR="007A4F07" w:rsidRPr="00C2584C" w:rsidRDefault="007A4F07" w:rsidP="007A4F07">
      <w:pPr>
        <w:spacing w:after="0"/>
        <w:ind w:firstLine="720"/>
        <w:jc w:val="both"/>
        <w:rPr>
          <w:rFonts w:ascii="Arial" w:eastAsia="Arial" w:hAnsi="Arial" w:cs="Arial"/>
          <w:sz w:val="20"/>
          <w:szCs w:val="20"/>
        </w:rPr>
      </w:pPr>
      <w:r w:rsidRPr="00C2584C">
        <w:rPr>
          <w:rFonts w:ascii="Arial" w:eastAsia="Arial" w:hAnsi="Arial" w:cs="Arial"/>
          <w:sz w:val="20"/>
          <w:szCs w:val="20"/>
        </w:rPr>
        <w:t>Mental health problems are one of the main causes of the global disease burden, which is a challenge in effectively gathering the combination of mental and physical health needs that are part of the wider problem of people with co-morbidities (</w:t>
      </w:r>
      <w:proofErr w:type="spellStart"/>
      <w:r w:rsidRPr="00C2584C">
        <w:rPr>
          <w:rFonts w:ascii="Arial" w:eastAsia="Arial" w:hAnsi="Arial" w:cs="Arial"/>
          <w:sz w:val="20"/>
          <w:szCs w:val="20"/>
        </w:rPr>
        <w:t>Nejib</w:t>
      </w:r>
      <w:proofErr w:type="spellEnd"/>
      <w:r w:rsidRPr="00C2584C">
        <w:rPr>
          <w:rFonts w:ascii="Arial" w:eastAsia="Arial" w:hAnsi="Arial" w:cs="Arial"/>
          <w:sz w:val="20"/>
          <w:szCs w:val="20"/>
        </w:rPr>
        <w:t>, et.al, 2020). Mental health in the workplace is often neglected, even though it has long been known that workers' mental health is a key factor in determining the long-term effectiveness of an organization (OECD, 2010). Mental health can be interpreted as an individual condition that is free from mental disturbances both physiologically, psychologically and socially. Mental health has become an emerging global challenge. Psychological stress and anxiety have been experienced by survivors during the recent epidemic for many years (</w:t>
      </w:r>
      <w:proofErr w:type="spellStart"/>
      <w:r w:rsidRPr="00C2584C">
        <w:rPr>
          <w:rFonts w:ascii="Arial" w:eastAsia="Arial" w:hAnsi="Arial" w:cs="Arial"/>
          <w:sz w:val="20"/>
          <w:szCs w:val="20"/>
        </w:rPr>
        <w:t>Mahmood</w:t>
      </w:r>
      <w:proofErr w:type="spellEnd"/>
      <w:r w:rsidRPr="00C2584C">
        <w:rPr>
          <w:rFonts w:ascii="Arial" w:eastAsia="Arial" w:hAnsi="Arial" w:cs="Arial"/>
          <w:sz w:val="20"/>
          <w:szCs w:val="20"/>
        </w:rPr>
        <w:t xml:space="preserve">, </w:t>
      </w:r>
      <w:proofErr w:type="gramStart"/>
      <w:r w:rsidRPr="00C2584C">
        <w:rPr>
          <w:rFonts w:ascii="Arial" w:eastAsia="Arial" w:hAnsi="Arial" w:cs="Arial"/>
          <w:sz w:val="20"/>
          <w:szCs w:val="20"/>
        </w:rPr>
        <w:t>et.al ,</w:t>
      </w:r>
      <w:proofErr w:type="gramEnd"/>
      <w:r w:rsidRPr="00C2584C">
        <w:rPr>
          <w:rFonts w:ascii="Arial" w:eastAsia="Arial" w:hAnsi="Arial" w:cs="Arial"/>
          <w:sz w:val="20"/>
          <w:szCs w:val="20"/>
        </w:rPr>
        <w:t xml:space="preserve"> 2022). Mental condition cannot be separated from good physical condition, both of them are one unit which if there is a disturbance, it will malfunction or not function normally (</w:t>
      </w:r>
      <w:proofErr w:type="spellStart"/>
      <w:r w:rsidRPr="00C2584C">
        <w:rPr>
          <w:rFonts w:ascii="Arial" w:eastAsia="Arial" w:hAnsi="Arial" w:cs="Arial"/>
          <w:sz w:val="20"/>
          <w:szCs w:val="20"/>
        </w:rPr>
        <w:t>Elfiah</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Tadjuddin</w:t>
      </w:r>
      <w:proofErr w:type="spellEnd"/>
      <w:r w:rsidRPr="00C2584C">
        <w:rPr>
          <w:rFonts w:ascii="Arial" w:eastAsia="Arial" w:hAnsi="Arial" w:cs="Arial"/>
          <w:sz w:val="20"/>
          <w:szCs w:val="20"/>
        </w:rPr>
        <w:t xml:space="preserve">, 2018). A study conducted by Gabriel, P., &amp; </w:t>
      </w:r>
      <w:proofErr w:type="spellStart"/>
      <w:r w:rsidRPr="00C2584C">
        <w:rPr>
          <w:rFonts w:ascii="Arial" w:eastAsia="Arial" w:hAnsi="Arial" w:cs="Arial"/>
          <w:sz w:val="20"/>
          <w:szCs w:val="20"/>
        </w:rPr>
        <w:t>Liimatainen</w:t>
      </w:r>
      <w:proofErr w:type="spellEnd"/>
      <w:r w:rsidRPr="00C2584C">
        <w:rPr>
          <w:rFonts w:ascii="Arial" w:eastAsia="Arial" w:hAnsi="Arial" w:cs="Arial"/>
          <w:sz w:val="20"/>
          <w:szCs w:val="20"/>
        </w:rPr>
        <w:t xml:space="preserve">, (2000) in 5 countries that have relatively large labor markets, namely Finland, Germany, England, Poland, and the United States, shows that mental health in the workplace plays an important role. </w:t>
      </w:r>
      <w:proofErr w:type="gramStart"/>
      <w:r w:rsidRPr="00C2584C">
        <w:rPr>
          <w:rFonts w:ascii="Arial" w:eastAsia="Arial" w:hAnsi="Arial" w:cs="Arial"/>
          <w:sz w:val="20"/>
          <w:szCs w:val="20"/>
        </w:rPr>
        <w:t>in</w:t>
      </w:r>
      <w:proofErr w:type="gramEnd"/>
      <w:r w:rsidRPr="00C2584C">
        <w:rPr>
          <w:rFonts w:ascii="Arial" w:eastAsia="Arial" w:hAnsi="Arial" w:cs="Arial"/>
          <w:sz w:val="20"/>
          <w:szCs w:val="20"/>
        </w:rPr>
        <w:t xml:space="preserve"> achieving company goals. Workers' mental health problems will have an impact on workplace productivity and medical expenses will swell.</w:t>
      </w:r>
    </w:p>
    <w:p w14:paraId="1DE5FD57" w14:textId="77777777" w:rsidR="00F558BF" w:rsidRPr="00C2584C" w:rsidRDefault="007A4F07" w:rsidP="00F558BF">
      <w:pPr>
        <w:spacing w:after="0"/>
        <w:ind w:firstLine="720"/>
        <w:jc w:val="both"/>
        <w:rPr>
          <w:rFonts w:ascii="Arial" w:eastAsia="Arial" w:hAnsi="Arial" w:cs="Arial"/>
          <w:sz w:val="20"/>
          <w:szCs w:val="20"/>
        </w:rPr>
      </w:pPr>
      <w:r w:rsidRPr="00C2584C">
        <w:rPr>
          <w:rFonts w:ascii="Arial" w:eastAsia="Arial" w:hAnsi="Arial" w:cs="Arial"/>
          <w:sz w:val="20"/>
          <w:szCs w:val="20"/>
        </w:rPr>
        <w:t>Mental health is a benchmark for psychological well-being (psychological well-being and subjective well-being) and social welfare (social well-being) in the community. Positive mental health reflects a state of well-being that goes beyond the mere absence of psychopathology. It includes emotional and psychological well-being, and functioning in the psychological, social and social domains which are important in identifying well-developed individuals (Chang, 2022).</w:t>
      </w:r>
      <w:r w:rsidR="00F558BF" w:rsidRPr="00C2584C">
        <w:rPr>
          <w:rFonts w:ascii="Arial" w:eastAsia="Arial" w:hAnsi="Arial" w:cs="Arial"/>
          <w:sz w:val="20"/>
          <w:szCs w:val="20"/>
        </w:rPr>
        <w:t xml:space="preserve"> </w:t>
      </w:r>
      <w:r w:rsidRPr="00C2584C">
        <w:rPr>
          <w:rFonts w:ascii="Arial" w:eastAsia="Arial" w:hAnsi="Arial" w:cs="Arial"/>
          <w:sz w:val="20"/>
          <w:szCs w:val="20"/>
        </w:rPr>
        <w:t xml:space="preserve">The World Health Organization (WHO) emphasizes that health is a perfect state, which is not only free from disorders and diseases but emphasizes matters which include subjective well-being, self-efficacy, autonomy, competence, intergenerational dependence and recognition of the ability to maximize intellectual potential. </w:t>
      </w:r>
      <w:proofErr w:type="gramStart"/>
      <w:r w:rsidRPr="00C2584C">
        <w:rPr>
          <w:rFonts w:ascii="Arial" w:eastAsia="Arial" w:hAnsi="Arial" w:cs="Arial"/>
          <w:sz w:val="20"/>
          <w:szCs w:val="20"/>
        </w:rPr>
        <w:t>and</w:t>
      </w:r>
      <w:proofErr w:type="gramEnd"/>
      <w:r w:rsidRPr="00C2584C">
        <w:rPr>
          <w:rFonts w:ascii="Arial" w:eastAsia="Arial" w:hAnsi="Arial" w:cs="Arial"/>
          <w:sz w:val="20"/>
          <w:szCs w:val="20"/>
        </w:rPr>
        <w:t xml:space="preserve"> individual emotions. As according to </w:t>
      </w:r>
      <w:proofErr w:type="spellStart"/>
      <w:r w:rsidRPr="00C2584C">
        <w:rPr>
          <w:rFonts w:ascii="Arial" w:eastAsia="Arial" w:hAnsi="Arial" w:cs="Arial"/>
          <w:sz w:val="20"/>
          <w:szCs w:val="20"/>
        </w:rPr>
        <w:t>Fakhriyani</w:t>
      </w:r>
      <w:proofErr w:type="spellEnd"/>
      <w:r w:rsidRPr="00C2584C">
        <w:rPr>
          <w:rFonts w:ascii="Arial" w:eastAsia="Arial" w:hAnsi="Arial" w:cs="Arial"/>
          <w:sz w:val="20"/>
          <w:szCs w:val="20"/>
        </w:rPr>
        <w:t xml:space="preserve"> (2017) a condition of a person that allows the development of all aspects of development, both physical, intellectual and emotional that are optimal and in harmony with the development of others, so that they are then able to interact with the surrounding environment.</w:t>
      </w:r>
    </w:p>
    <w:p w14:paraId="05667A78" w14:textId="029C6408" w:rsidR="007A4F07" w:rsidRPr="00C2584C" w:rsidRDefault="007A4F07" w:rsidP="00F558BF">
      <w:pPr>
        <w:spacing w:after="0"/>
        <w:ind w:firstLine="720"/>
        <w:jc w:val="both"/>
        <w:rPr>
          <w:rFonts w:ascii="Arial" w:eastAsia="Arial" w:hAnsi="Arial" w:cs="Arial"/>
          <w:sz w:val="20"/>
          <w:szCs w:val="20"/>
        </w:rPr>
      </w:pPr>
      <w:r w:rsidRPr="00C2584C">
        <w:rPr>
          <w:rFonts w:ascii="Arial" w:eastAsia="Arial" w:hAnsi="Arial" w:cs="Arial"/>
          <w:sz w:val="20"/>
          <w:szCs w:val="20"/>
        </w:rPr>
        <w:t xml:space="preserve"> Similarly, Brooks (2022) has collectively identified various risk factors associated with poor well-being, including loneliness and long-term separation; fatigue; high workload; long trips; long working hours; noise and</w:t>
      </w:r>
      <w:bookmarkStart w:id="2" w:name="_GoBack"/>
      <w:bookmarkEnd w:id="2"/>
      <w:r w:rsidRPr="00C2584C">
        <w:rPr>
          <w:rFonts w:ascii="Arial" w:eastAsia="Arial" w:hAnsi="Arial" w:cs="Arial"/>
          <w:sz w:val="20"/>
          <w:szCs w:val="20"/>
        </w:rPr>
        <w:t xml:space="preserve"> vibration; economic pressure; disturbed sleep. However, the capacity and quality of mental health services lags behind societal demands for mental health care (</w:t>
      </w:r>
      <w:proofErr w:type="spellStart"/>
      <w:r w:rsidRPr="00C2584C">
        <w:rPr>
          <w:rFonts w:ascii="Arial" w:eastAsia="Arial" w:hAnsi="Arial" w:cs="Arial"/>
          <w:sz w:val="20"/>
          <w:szCs w:val="20"/>
        </w:rPr>
        <w:t>Dewi</w:t>
      </w:r>
      <w:proofErr w:type="spellEnd"/>
      <w:r w:rsidRPr="00C2584C">
        <w:rPr>
          <w:rFonts w:ascii="Arial" w:eastAsia="Arial" w:hAnsi="Arial" w:cs="Arial"/>
          <w:sz w:val="20"/>
          <w:szCs w:val="20"/>
        </w:rPr>
        <w:t>, 2012; Liu, et.al, 2018).</w:t>
      </w:r>
      <w:r w:rsidR="00F558BF" w:rsidRPr="00C2584C">
        <w:rPr>
          <w:rFonts w:ascii="Arial" w:eastAsia="Arial" w:hAnsi="Arial" w:cs="Arial"/>
          <w:sz w:val="20"/>
          <w:szCs w:val="20"/>
        </w:rPr>
        <w:t xml:space="preserve"> </w:t>
      </w:r>
      <w:r w:rsidRPr="00C2584C">
        <w:rPr>
          <w:rFonts w:ascii="Arial" w:eastAsia="Arial" w:hAnsi="Arial" w:cs="Arial"/>
          <w:sz w:val="20"/>
          <w:szCs w:val="20"/>
        </w:rPr>
        <w:t>It was further stated that the place of work and work play a dual role in the mental health of workers. Mental health can be a source of stress due to culture, organization and workplace demands; or can be a source of support and contribute to overall mental health and the recovery process from mental illness (OECD, 2010).</w:t>
      </w:r>
    </w:p>
    <w:p w14:paraId="30D2F050" w14:textId="77777777" w:rsidR="00F558BF" w:rsidRPr="00C2584C" w:rsidRDefault="00F558BF" w:rsidP="00F558BF">
      <w:pPr>
        <w:spacing w:after="0"/>
        <w:ind w:firstLine="720"/>
        <w:jc w:val="both"/>
        <w:rPr>
          <w:rFonts w:ascii="Arial" w:eastAsia="Arial" w:hAnsi="Arial" w:cs="Arial"/>
          <w:sz w:val="20"/>
          <w:szCs w:val="20"/>
        </w:rPr>
      </w:pPr>
    </w:p>
    <w:p w14:paraId="2E7B839F" w14:textId="5001913A" w:rsidR="00F558BF" w:rsidRPr="00C2584C" w:rsidRDefault="00F558BF" w:rsidP="00F558BF">
      <w:pPr>
        <w:spacing w:after="0"/>
        <w:jc w:val="both"/>
        <w:rPr>
          <w:rFonts w:ascii="Arial" w:eastAsia="Arial" w:hAnsi="Arial" w:cs="Arial"/>
          <w:b/>
          <w:bCs/>
          <w:sz w:val="20"/>
          <w:szCs w:val="20"/>
        </w:rPr>
      </w:pPr>
      <w:r w:rsidRPr="00C2584C">
        <w:rPr>
          <w:rFonts w:ascii="Arial" w:eastAsia="Arial" w:hAnsi="Arial" w:cs="Arial"/>
          <w:b/>
          <w:bCs/>
          <w:sz w:val="20"/>
          <w:szCs w:val="20"/>
        </w:rPr>
        <w:t>Copping Stress Definition</w:t>
      </w:r>
    </w:p>
    <w:p w14:paraId="7E28C779" w14:textId="77777777" w:rsidR="00F558BF" w:rsidRPr="00C2584C" w:rsidRDefault="00F558BF" w:rsidP="00F558BF">
      <w:pPr>
        <w:spacing w:after="0"/>
        <w:ind w:firstLine="720"/>
        <w:jc w:val="both"/>
        <w:rPr>
          <w:rFonts w:ascii="Arial" w:eastAsia="Arial" w:hAnsi="Arial" w:cs="Arial"/>
          <w:sz w:val="20"/>
          <w:szCs w:val="20"/>
        </w:rPr>
      </w:pPr>
      <w:r w:rsidRPr="00C2584C">
        <w:rPr>
          <w:rFonts w:ascii="Arial" w:eastAsia="Arial" w:hAnsi="Arial" w:cs="Arial"/>
          <w:sz w:val="20"/>
          <w:szCs w:val="20"/>
        </w:rPr>
        <w:t>Coping is a form of action carried out by individuals either visibly or covertly under stress conditions that aim to reduce or eliminate psychological disorders (Maryam, 2017). Another definition of coping is the process that is passed to solve problems in various ways so that a balance between demands and reality is realized. The efforts made refer to things to reduce, eliminate burdens that cause stress (</w:t>
      </w:r>
      <w:proofErr w:type="spellStart"/>
      <w:r w:rsidRPr="00C2584C">
        <w:rPr>
          <w:rFonts w:ascii="Arial" w:eastAsia="Arial" w:hAnsi="Arial" w:cs="Arial"/>
          <w:sz w:val="20"/>
          <w:szCs w:val="20"/>
        </w:rPr>
        <w:t>Salihu</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Abdussomad</w:t>
      </w:r>
      <w:proofErr w:type="spellEnd"/>
      <w:r w:rsidRPr="00C2584C">
        <w:rPr>
          <w:rFonts w:ascii="Arial" w:eastAsia="Arial" w:hAnsi="Arial" w:cs="Arial"/>
          <w:sz w:val="20"/>
          <w:szCs w:val="20"/>
        </w:rPr>
        <w:t xml:space="preserve">, 2021). Lazarus and </w:t>
      </w:r>
      <w:proofErr w:type="spellStart"/>
      <w:r w:rsidRPr="00C2584C">
        <w:rPr>
          <w:rFonts w:ascii="Arial" w:eastAsia="Arial" w:hAnsi="Arial" w:cs="Arial"/>
          <w:sz w:val="20"/>
          <w:szCs w:val="20"/>
        </w:rPr>
        <w:t>Folkman</w:t>
      </w:r>
      <w:proofErr w:type="spellEnd"/>
      <w:r w:rsidRPr="00C2584C">
        <w:rPr>
          <w:rFonts w:ascii="Arial" w:eastAsia="Arial" w:hAnsi="Arial" w:cs="Arial"/>
          <w:sz w:val="20"/>
          <w:szCs w:val="20"/>
        </w:rPr>
        <w:t xml:space="preserve"> (in </w:t>
      </w:r>
      <w:proofErr w:type="spellStart"/>
      <w:r w:rsidRPr="00C2584C">
        <w:rPr>
          <w:rFonts w:ascii="Arial" w:eastAsia="Arial" w:hAnsi="Arial" w:cs="Arial"/>
          <w:sz w:val="20"/>
          <w:szCs w:val="20"/>
        </w:rPr>
        <w:t>Rositoh</w:t>
      </w:r>
      <w:proofErr w:type="spellEnd"/>
      <w:r w:rsidRPr="00C2584C">
        <w:rPr>
          <w:rFonts w:ascii="Arial" w:eastAsia="Arial" w:hAnsi="Arial" w:cs="Arial"/>
          <w:sz w:val="20"/>
          <w:szCs w:val="20"/>
        </w:rPr>
        <w:t xml:space="preserve">, </w:t>
      </w:r>
      <w:proofErr w:type="spellStart"/>
      <w:r w:rsidRPr="00C2584C">
        <w:rPr>
          <w:rFonts w:ascii="Arial" w:eastAsia="Arial" w:hAnsi="Arial" w:cs="Arial"/>
          <w:sz w:val="20"/>
          <w:szCs w:val="20"/>
        </w:rPr>
        <w:t>Sarjuningsih</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Imadatus</w:t>
      </w:r>
      <w:proofErr w:type="spellEnd"/>
      <w:r w:rsidRPr="00C2584C">
        <w:rPr>
          <w:rFonts w:ascii="Arial" w:eastAsia="Arial" w:hAnsi="Arial" w:cs="Arial"/>
          <w:sz w:val="20"/>
          <w:szCs w:val="20"/>
        </w:rPr>
        <w:t xml:space="preserve">, 2017) </w:t>
      </w:r>
      <w:r w:rsidRPr="00C2584C">
        <w:rPr>
          <w:rFonts w:ascii="Arial" w:eastAsia="Arial" w:hAnsi="Arial" w:cs="Arial"/>
          <w:sz w:val="20"/>
          <w:szCs w:val="20"/>
        </w:rPr>
        <w:lastRenderedPageBreak/>
        <w:t xml:space="preserve">define coping as an individual process in dealing with internal and external pressures that affect daily life which are considered burdensome for individuals to solve them. The strategy carried out according to Carver, </w:t>
      </w:r>
      <w:proofErr w:type="spellStart"/>
      <w:r w:rsidRPr="00C2584C">
        <w:rPr>
          <w:rFonts w:ascii="Arial" w:eastAsia="Arial" w:hAnsi="Arial" w:cs="Arial"/>
          <w:sz w:val="20"/>
          <w:szCs w:val="20"/>
        </w:rPr>
        <w:t>Scheier</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Weintraub</w:t>
      </w:r>
      <w:proofErr w:type="spellEnd"/>
      <w:r w:rsidRPr="00C2584C">
        <w:rPr>
          <w:rFonts w:ascii="Arial" w:eastAsia="Arial" w:hAnsi="Arial" w:cs="Arial"/>
          <w:sz w:val="20"/>
          <w:szCs w:val="20"/>
        </w:rPr>
        <w:t xml:space="preserve"> (in </w:t>
      </w:r>
      <w:proofErr w:type="spellStart"/>
      <w:r w:rsidRPr="00C2584C">
        <w:rPr>
          <w:rFonts w:ascii="Arial" w:eastAsia="Arial" w:hAnsi="Arial" w:cs="Arial"/>
          <w:sz w:val="20"/>
          <w:szCs w:val="20"/>
        </w:rPr>
        <w:t>Lubis</w:t>
      </w:r>
      <w:proofErr w:type="spellEnd"/>
      <w:r w:rsidRPr="00C2584C">
        <w:rPr>
          <w:rFonts w:ascii="Arial" w:eastAsia="Arial" w:hAnsi="Arial" w:cs="Arial"/>
          <w:sz w:val="20"/>
          <w:szCs w:val="20"/>
        </w:rPr>
        <w:t xml:space="preserve"> &amp; Irma, 2015) can be carried out with two strategies, namely by managing emotional responses or solving directly at the center of the problem.</w:t>
      </w:r>
    </w:p>
    <w:p w14:paraId="2B31A6DE" w14:textId="77777777" w:rsidR="00F558BF" w:rsidRPr="00C2584C" w:rsidRDefault="00F558BF" w:rsidP="00F558BF">
      <w:pPr>
        <w:spacing w:after="0"/>
        <w:ind w:firstLine="720"/>
        <w:jc w:val="both"/>
        <w:rPr>
          <w:rFonts w:ascii="Arial" w:eastAsia="Arial" w:hAnsi="Arial" w:cs="Arial"/>
          <w:sz w:val="20"/>
          <w:szCs w:val="20"/>
        </w:rPr>
      </w:pPr>
      <w:proofErr w:type="gramStart"/>
      <w:r w:rsidRPr="00C2584C">
        <w:rPr>
          <w:rFonts w:ascii="Arial" w:eastAsia="Arial" w:hAnsi="Arial" w:cs="Arial"/>
          <w:sz w:val="20"/>
          <w:szCs w:val="20"/>
        </w:rPr>
        <w:t>Lazarus (</w:t>
      </w:r>
      <w:proofErr w:type="spellStart"/>
      <w:r w:rsidRPr="00C2584C">
        <w:rPr>
          <w:rFonts w:ascii="Arial" w:eastAsia="Arial" w:hAnsi="Arial" w:cs="Arial"/>
          <w:sz w:val="20"/>
          <w:szCs w:val="20"/>
        </w:rPr>
        <w:t>Andiyani</w:t>
      </w:r>
      <w:proofErr w:type="spellEnd"/>
      <w:r w:rsidRPr="00C2584C">
        <w:rPr>
          <w:rFonts w:ascii="Arial" w:eastAsia="Arial" w:hAnsi="Arial" w:cs="Arial"/>
          <w:sz w:val="20"/>
          <w:szCs w:val="20"/>
        </w:rPr>
        <w:t>, 2019) managing emotional responses (emotional-focused coping) is</w:t>
      </w:r>
      <w:proofErr w:type="gramEnd"/>
      <w:r w:rsidRPr="00C2584C">
        <w:rPr>
          <w:rFonts w:ascii="Arial" w:eastAsia="Arial" w:hAnsi="Arial" w:cs="Arial"/>
          <w:sz w:val="20"/>
          <w:szCs w:val="20"/>
        </w:rPr>
        <w:t xml:space="preserve"> a strategy carried out to reduce anxiety and stress through emotional reactions. Several aspects of coping strategies according to (Carver, </w:t>
      </w:r>
      <w:proofErr w:type="spellStart"/>
      <w:r w:rsidRPr="00C2584C">
        <w:rPr>
          <w:rFonts w:ascii="Arial" w:eastAsia="Arial" w:hAnsi="Arial" w:cs="Arial"/>
          <w:sz w:val="20"/>
          <w:szCs w:val="20"/>
        </w:rPr>
        <w:t>Scheier</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Weintraub</w:t>
      </w:r>
      <w:proofErr w:type="spellEnd"/>
      <w:r w:rsidRPr="00C2584C">
        <w:rPr>
          <w:rFonts w:ascii="Arial" w:eastAsia="Arial" w:hAnsi="Arial" w:cs="Arial"/>
          <w:sz w:val="20"/>
          <w:szCs w:val="20"/>
        </w:rPr>
        <w:t xml:space="preserve">, 1989) on emoticon focused coping are as follows: a). Emotional Social Support (social emotional support) is a condition where individuals seek support from the people around them in the form of understanding, compassion, morals, caring, the desire to be appreciated and others. b). Positive Interpretation, which means that individuals positively view events or problems that cause stress within themselves and continue to be active in problem solving and decision making. c) Acceptance, the condition of accepting the circumstances/problems </w:t>
      </w:r>
      <w:proofErr w:type="gramStart"/>
      <w:r w:rsidRPr="00C2584C">
        <w:rPr>
          <w:rFonts w:ascii="Arial" w:eastAsia="Arial" w:hAnsi="Arial" w:cs="Arial"/>
          <w:sz w:val="20"/>
          <w:szCs w:val="20"/>
        </w:rPr>
        <w:t>that come</w:t>
      </w:r>
      <w:proofErr w:type="gramEnd"/>
      <w:r w:rsidRPr="00C2584C">
        <w:rPr>
          <w:rFonts w:ascii="Arial" w:eastAsia="Arial" w:hAnsi="Arial" w:cs="Arial"/>
          <w:sz w:val="20"/>
          <w:szCs w:val="20"/>
        </w:rPr>
        <w:t xml:space="preserve"> with a lot of pressure and situations that encourage them to face problems. d) Denial, the condition of an individual who denies the existence of a problem, meaning that the individual considers the problem does not exist, depicting as if these problems do not need serious attention in order to escape and focus on positive views. e) Religiosity, as well as individual attitudes towards religion, calm and help people </w:t>
      </w:r>
      <w:proofErr w:type="gramStart"/>
      <w:r w:rsidRPr="00C2584C">
        <w:rPr>
          <w:rFonts w:ascii="Arial" w:eastAsia="Arial" w:hAnsi="Arial" w:cs="Arial"/>
          <w:sz w:val="20"/>
          <w:szCs w:val="20"/>
        </w:rPr>
        <w:t>solve</w:t>
      </w:r>
      <w:proofErr w:type="gramEnd"/>
      <w:r w:rsidRPr="00C2584C">
        <w:rPr>
          <w:rFonts w:ascii="Arial" w:eastAsia="Arial" w:hAnsi="Arial" w:cs="Arial"/>
          <w:sz w:val="20"/>
          <w:szCs w:val="20"/>
        </w:rPr>
        <w:t xml:space="preserve"> difficulties through religion. </w:t>
      </w:r>
      <w:proofErr w:type="gramStart"/>
      <w:r w:rsidRPr="00C2584C">
        <w:rPr>
          <w:rFonts w:ascii="Arial" w:eastAsia="Arial" w:hAnsi="Arial" w:cs="Arial"/>
          <w:sz w:val="20"/>
          <w:szCs w:val="20"/>
        </w:rPr>
        <w:t>by</w:t>
      </w:r>
      <w:proofErr w:type="gramEnd"/>
      <w:r w:rsidRPr="00C2584C">
        <w:rPr>
          <w:rFonts w:ascii="Arial" w:eastAsia="Arial" w:hAnsi="Arial" w:cs="Arial"/>
          <w:sz w:val="20"/>
          <w:szCs w:val="20"/>
        </w:rPr>
        <w:t xml:space="preserve"> withdrawing mentally and physically, or by avoiding adversity.</w:t>
      </w:r>
    </w:p>
    <w:p w14:paraId="53752461" w14:textId="425B16B2" w:rsidR="00F558BF" w:rsidRPr="00C2584C" w:rsidRDefault="00F558BF" w:rsidP="00F558BF">
      <w:pPr>
        <w:spacing w:after="0"/>
        <w:ind w:firstLine="720"/>
        <w:jc w:val="both"/>
        <w:rPr>
          <w:rFonts w:ascii="Arial" w:eastAsia="Arial" w:hAnsi="Arial" w:cs="Arial"/>
          <w:sz w:val="20"/>
          <w:szCs w:val="20"/>
        </w:rPr>
      </w:pPr>
      <w:r w:rsidRPr="00C2584C">
        <w:rPr>
          <w:rFonts w:ascii="Arial" w:eastAsia="Arial" w:hAnsi="Arial" w:cs="Arial"/>
          <w:sz w:val="20"/>
          <w:szCs w:val="20"/>
        </w:rPr>
        <w:t xml:space="preserve">The next coping strategy, namely focusing on problems (Problem-Focused Coping), is a strategy that involves cognitive abilities in dealing with stress and trying to solve it (Carver, </w:t>
      </w:r>
      <w:proofErr w:type="spellStart"/>
      <w:r w:rsidRPr="00C2584C">
        <w:rPr>
          <w:rFonts w:ascii="Arial" w:eastAsia="Arial" w:hAnsi="Arial" w:cs="Arial"/>
          <w:sz w:val="20"/>
          <w:szCs w:val="20"/>
        </w:rPr>
        <w:t>Scheier</w:t>
      </w:r>
      <w:proofErr w:type="spellEnd"/>
      <w:r w:rsidRPr="00C2584C">
        <w:rPr>
          <w:rFonts w:ascii="Arial" w:eastAsia="Arial" w:hAnsi="Arial" w:cs="Arial"/>
          <w:sz w:val="20"/>
          <w:szCs w:val="20"/>
        </w:rPr>
        <w:t xml:space="preserve">, &amp; </w:t>
      </w:r>
      <w:proofErr w:type="spellStart"/>
      <w:r w:rsidRPr="00C2584C">
        <w:rPr>
          <w:rFonts w:ascii="Arial" w:eastAsia="Arial" w:hAnsi="Arial" w:cs="Arial"/>
          <w:sz w:val="20"/>
          <w:szCs w:val="20"/>
        </w:rPr>
        <w:t>Weintraub</w:t>
      </w:r>
      <w:proofErr w:type="spellEnd"/>
      <w:r w:rsidRPr="00C2584C">
        <w:rPr>
          <w:rFonts w:ascii="Arial" w:eastAsia="Arial" w:hAnsi="Arial" w:cs="Arial"/>
          <w:sz w:val="20"/>
          <w:szCs w:val="20"/>
        </w:rPr>
        <w:t xml:space="preserve">, 1989). Carver, et al divided it into several aspects, including the following: a) active coping, namely the act of removing the source of stress directly. b) </w:t>
      </w:r>
      <w:proofErr w:type="gramStart"/>
      <w:r w:rsidRPr="00C2584C">
        <w:rPr>
          <w:rFonts w:ascii="Arial" w:eastAsia="Arial" w:hAnsi="Arial" w:cs="Arial"/>
          <w:sz w:val="20"/>
          <w:szCs w:val="20"/>
        </w:rPr>
        <w:t>planning</w:t>
      </w:r>
      <w:proofErr w:type="gramEnd"/>
      <w:r w:rsidRPr="00C2584C">
        <w:rPr>
          <w:rFonts w:ascii="Arial" w:eastAsia="Arial" w:hAnsi="Arial" w:cs="Arial"/>
          <w:sz w:val="20"/>
          <w:szCs w:val="20"/>
        </w:rPr>
        <w:t xml:space="preserve">, namely planning how to deal with problems related to the source of stress. c) </w:t>
      </w:r>
      <w:proofErr w:type="gramStart"/>
      <w:r w:rsidRPr="00C2584C">
        <w:rPr>
          <w:rFonts w:ascii="Arial" w:eastAsia="Arial" w:hAnsi="Arial" w:cs="Arial"/>
          <w:sz w:val="20"/>
          <w:szCs w:val="20"/>
        </w:rPr>
        <w:t>suppression</w:t>
      </w:r>
      <w:proofErr w:type="gramEnd"/>
      <w:r w:rsidRPr="00C2584C">
        <w:rPr>
          <w:rFonts w:ascii="Arial" w:eastAsia="Arial" w:hAnsi="Arial" w:cs="Arial"/>
          <w:sz w:val="20"/>
          <w:szCs w:val="20"/>
        </w:rPr>
        <w:t xml:space="preserve"> of competing activities, namely behavior not to get involved in other problems and focus on solving problems even not caring if there is pressure from other problems. d) </w:t>
      </w:r>
      <w:proofErr w:type="gramStart"/>
      <w:r w:rsidRPr="00C2584C">
        <w:rPr>
          <w:rFonts w:ascii="Arial" w:eastAsia="Arial" w:hAnsi="Arial" w:cs="Arial"/>
          <w:sz w:val="20"/>
          <w:szCs w:val="20"/>
        </w:rPr>
        <w:t>restraint</w:t>
      </w:r>
      <w:proofErr w:type="gramEnd"/>
      <w:r w:rsidRPr="00C2584C">
        <w:rPr>
          <w:rFonts w:ascii="Arial" w:eastAsia="Arial" w:hAnsi="Arial" w:cs="Arial"/>
          <w:sz w:val="20"/>
          <w:szCs w:val="20"/>
        </w:rPr>
        <w:t xml:space="preserve"> coping is the behavior of self-restraint and limiting competitive activities and not rushing in making decisions. e) </w:t>
      </w:r>
      <w:proofErr w:type="gramStart"/>
      <w:r w:rsidRPr="00C2584C">
        <w:rPr>
          <w:rFonts w:ascii="Arial" w:eastAsia="Arial" w:hAnsi="Arial" w:cs="Arial"/>
          <w:sz w:val="20"/>
          <w:szCs w:val="20"/>
        </w:rPr>
        <w:t>seeking</w:t>
      </w:r>
      <w:proofErr w:type="gramEnd"/>
      <w:r w:rsidRPr="00C2584C">
        <w:rPr>
          <w:rFonts w:ascii="Arial" w:eastAsia="Arial" w:hAnsi="Arial" w:cs="Arial"/>
          <w:sz w:val="20"/>
          <w:szCs w:val="20"/>
        </w:rPr>
        <w:t xml:space="preserve"> of instrumental social support, namely asking for social assistance in the form of guidance, assistance, or information to others. Each individual has the ability to cope with the stress they experience. Individuals are naturally able to adapt to the various conditions they are experiencing. The two stress coping alternatives can be used according to the capacity or capabilities possessed.</w:t>
      </w:r>
    </w:p>
    <w:p w14:paraId="3B829091" w14:textId="77777777" w:rsidR="00F558BF" w:rsidRPr="00C2584C" w:rsidRDefault="00F558BF" w:rsidP="00F558BF">
      <w:pPr>
        <w:spacing w:after="0"/>
        <w:ind w:firstLine="720"/>
        <w:jc w:val="both"/>
        <w:rPr>
          <w:rFonts w:ascii="Arial" w:eastAsia="Arial" w:hAnsi="Arial" w:cs="Arial"/>
          <w:sz w:val="20"/>
          <w:szCs w:val="20"/>
        </w:rPr>
      </w:pPr>
    </w:p>
    <w:p w14:paraId="24D049B3" w14:textId="04263A41" w:rsidR="009E52E9" w:rsidRPr="00C2584C" w:rsidRDefault="00945496" w:rsidP="00F558BF">
      <w:pPr>
        <w:spacing w:after="0"/>
        <w:jc w:val="center"/>
        <w:rPr>
          <w:rFonts w:ascii="Arial" w:eastAsia="Arial" w:hAnsi="Arial" w:cs="Arial"/>
          <w:b/>
          <w:bCs/>
          <w:sz w:val="20"/>
          <w:szCs w:val="20"/>
        </w:rPr>
      </w:pPr>
      <w:r w:rsidRPr="00C2584C">
        <w:rPr>
          <w:rFonts w:ascii="Arial" w:hAnsi="Arial" w:cs="Arial"/>
          <w:b/>
          <w:bCs/>
          <w:sz w:val="20"/>
          <w:szCs w:val="20"/>
        </w:rPr>
        <w:t>METHOD</w:t>
      </w:r>
      <w:r w:rsidR="00D2649E" w:rsidRPr="00C2584C">
        <w:rPr>
          <w:rFonts w:ascii="Arial" w:hAnsi="Arial" w:cs="Arial"/>
          <w:b/>
          <w:bCs/>
          <w:sz w:val="20"/>
          <w:szCs w:val="20"/>
        </w:rPr>
        <w:t>E</w:t>
      </w:r>
    </w:p>
    <w:p w14:paraId="365C6DC5" w14:textId="7853FCA1" w:rsidR="00BF2E1E" w:rsidRPr="00C2584C" w:rsidRDefault="00360DD7" w:rsidP="00BF2E1E">
      <w:pPr>
        <w:pStyle w:val="Heading3"/>
        <w:ind w:firstLine="720"/>
        <w:rPr>
          <w:b w:val="0"/>
          <w:color w:val="auto"/>
          <w:szCs w:val="20"/>
        </w:rPr>
      </w:pPr>
      <w:r w:rsidRPr="00C2584C">
        <w:rPr>
          <w:b w:val="0"/>
          <w:color w:val="auto"/>
          <w:szCs w:val="20"/>
        </w:rPr>
        <w:t xml:space="preserve">This study uses a </w:t>
      </w:r>
      <w:r w:rsidR="00BF2E1E" w:rsidRPr="00C2584C">
        <w:rPr>
          <w:b w:val="0"/>
          <w:color w:val="auto"/>
          <w:szCs w:val="20"/>
        </w:rPr>
        <w:t xml:space="preserve">quantitative </w:t>
      </w:r>
      <w:r w:rsidRPr="00C2584C">
        <w:rPr>
          <w:b w:val="0"/>
          <w:color w:val="auto"/>
          <w:szCs w:val="20"/>
        </w:rPr>
        <w:t xml:space="preserve">method approach. There are 2 variables in this study, namely mental health as the dependent variable and coping stress as the independent variable. The </w:t>
      </w:r>
      <w:proofErr w:type="gramStart"/>
      <w:r w:rsidRPr="00C2584C">
        <w:rPr>
          <w:b w:val="0"/>
          <w:color w:val="auto"/>
          <w:szCs w:val="20"/>
        </w:rPr>
        <w:t>population in this study were</w:t>
      </w:r>
      <w:proofErr w:type="gramEnd"/>
      <w:r w:rsidRPr="00C2584C">
        <w:rPr>
          <w:b w:val="0"/>
          <w:color w:val="auto"/>
          <w:szCs w:val="20"/>
        </w:rPr>
        <w:t xml:space="preserve"> vegetable farmers who were members of a farmer group in </w:t>
      </w:r>
      <w:proofErr w:type="spellStart"/>
      <w:r w:rsidRPr="00C2584C">
        <w:rPr>
          <w:b w:val="0"/>
          <w:color w:val="auto"/>
          <w:szCs w:val="20"/>
        </w:rPr>
        <w:t>Talang</w:t>
      </w:r>
      <w:proofErr w:type="spellEnd"/>
      <w:r w:rsidRPr="00C2584C">
        <w:rPr>
          <w:b w:val="0"/>
          <w:color w:val="auto"/>
          <w:szCs w:val="20"/>
        </w:rPr>
        <w:t xml:space="preserve"> </w:t>
      </w:r>
      <w:proofErr w:type="spellStart"/>
      <w:r w:rsidRPr="00C2584C">
        <w:rPr>
          <w:b w:val="0"/>
          <w:color w:val="auto"/>
          <w:szCs w:val="20"/>
        </w:rPr>
        <w:t>Lahat</w:t>
      </w:r>
      <w:proofErr w:type="spellEnd"/>
      <w:r w:rsidRPr="00C2584C">
        <w:rPr>
          <w:b w:val="0"/>
          <w:color w:val="auto"/>
          <w:szCs w:val="20"/>
        </w:rPr>
        <w:t xml:space="preserve"> </w:t>
      </w:r>
      <w:proofErr w:type="spellStart"/>
      <w:r w:rsidRPr="00C2584C">
        <w:rPr>
          <w:b w:val="0"/>
          <w:color w:val="auto"/>
          <w:szCs w:val="20"/>
        </w:rPr>
        <w:t>Curup</w:t>
      </w:r>
      <w:proofErr w:type="spellEnd"/>
      <w:r w:rsidRPr="00C2584C">
        <w:rPr>
          <w:b w:val="0"/>
          <w:color w:val="auto"/>
          <w:szCs w:val="20"/>
        </w:rPr>
        <w:t xml:space="preserve"> Bengkulu Village, totaling 50 farmers. The sampling technique uses the power formula analysis of </w:t>
      </w:r>
      <w:proofErr w:type="spellStart"/>
      <w:r w:rsidRPr="00C2584C">
        <w:rPr>
          <w:b w:val="0"/>
          <w:color w:val="auto"/>
          <w:szCs w:val="20"/>
        </w:rPr>
        <w:t>Onwuebuzie</w:t>
      </w:r>
      <w:proofErr w:type="spellEnd"/>
      <w:r w:rsidRPr="00C2584C">
        <w:rPr>
          <w:b w:val="0"/>
          <w:color w:val="auto"/>
          <w:szCs w:val="20"/>
        </w:rPr>
        <w:t xml:space="preserve">, Jiao &amp; </w:t>
      </w:r>
      <w:proofErr w:type="spellStart"/>
      <w:r w:rsidRPr="00C2584C">
        <w:rPr>
          <w:b w:val="0"/>
          <w:color w:val="auto"/>
          <w:szCs w:val="20"/>
        </w:rPr>
        <w:t>Bostick</w:t>
      </w:r>
      <w:proofErr w:type="spellEnd"/>
      <w:r w:rsidRPr="00C2584C">
        <w:rPr>
          <w:b w:val="0"/>
          <w:color w:val="auto"/>
          <w:szCs w:val="20"/>
        </w:rPr>
        <w:t xml:space="preserve"> (Martens, 2010) for small groups of farmers (around 20-50 people/group) </w:t>
      </w:r>
      <w:r w:rsidR="00DF643E" w:rsidRPr="00C2584C">
        <w:rPr>
          <w:b w:val="0"/>
          <w:color w:val="auto"/>
          <w:szCs w:val="20"/>
        </w:rPr>
        <w:t>and a sample of 25</w:t>
      </w:r>
      <w:r w:rsidRPr="00C2584C">
        <w:rPr>
          <w:b w:val="0"/>
          <w:color w:val="auto"/>
          <w:szCs w:val="20"/>
        </w:rPr>
        <w:t xml:space="preserve"> farmers is drawn. The sample looks relatively small due to the activities of productive farmers on the land, so they cannot participate in activities when the research is taking place.</w:t>
      </w:r>
    </w:p>
    <w:p w14:paraId="58529C37" w14:textId="77777777" w:rsidR="00BF2E1E" w:rsidRPr="00C2584C" w:rsidRDefault="00625148" w:rsidP="00BF2E1E">
      <w:pPr>
        <w:pStyle w:val="Heading3"/>
        <w:ind w:firstLine="720"/>
        <w:rPr>
          <w:b w:val="0"/>
          <w:color w:val="auto"/>
          <w:szCs w:val="20"/>
        </w:rPr>
      </w:pPr>
      <w:r w:rsidRPr="00C2584C">
        <w:rPr>
          <w:b w:val="0"/>
          <w:color w:val="auto"/>
          <w:szCs w:val="20"/>
        </w:rPr>
        <w:t xml:space="preserve">Data collection was carried out by distributing a </w:t>
      </w:r>
      <w:proofErr w:type="spellStart"/>
      <w:r w:rsidRPr="00C2584C">
        <w:rPr>
          <w:b w:val="0"/>
          <w:color w:val="auto"/>
          <w:szCs w:val="20"/>
        </w:rPr>
        <w:t>Likert</w:t>
      </w:r>
      <w:proofErr w:type="spellEnd"/>
      <w:r w:rsidRPr="00C2584C">
        <w:rPr>
          <w:b w:val="0"/>
          <w:color w:val="auto"/>
          <w:szCs w:val="20"/>
        </w:rPr>
        <w:t xml:space="preserve"> scale questionnaire. The </w:t>
      </w:r>
      <w:proofErr w:type="spellStart"/>
      <w:r w:rsidRPr="00C2584C">
        <w:rPr>
          <w:b w:val="0"/>
          <w:color w:val="auto"/>
          <w:szCs w:val="20"/>
        </w:rPr>
        <w:t>Likert</w:t>
      </w:r>
      <w:proofErr w:type="spellEnd"/>
      <w:r w:rsidRPr="00C2584C">
        <w:rPr>
          <w:b w:val="0"/>
          <w:color w:val="auto"/>
          <w:szCs w:val="20"/>
        </w:rPr>
        <w:t xml:space="preserve"> scale was compiled based on the theory stated earlier. </w:t>
      </w:r>
      <w:proofErr w:type="gramStart"/>
      <w:r w:rsidRPr="00C2584C">
        <w:rPr>
          <w:b w:val="0"/>
          <w:color w:val="auto"/>
          <w:szCs w:val="20"/>
        </w:rPr>
        <w:t xml:space="preserve">The scale for viewing mental health uses the MHC-SF (Mental Health </w:t>
      </w:r>
      <w:proofErr w:type="spellStart"/>
      <w:r w:rsidRPr="00C2584C">
        <w:rPr>
          <w:b w:val="0"/>
          <w:color w:val="auto"/>
          <w:szCs w:val="20"/>
        </w:rPr>
        <w:t>Continum</w:t>
      </w:r>
      <w:proofErr w:type="spellEnd"/>
      <w:r w:rsidRPr="00C2584C">
        <w:rPr>
          <w:b w:val="0"/>
          <w:color w:val="auto"/>
          <w:szCs w:val="20"/>
        </w:rPr>
        <w:t xml:space="preserve">-Short Form) developed by </w:t>
      </w:r>
      <w:r w:rsidRPr="00C2584C">
        <w:rPr>
          <w:b w:val="0"/>
          <w:color w:val="auto"/>
          <w:szCs w:val="20"/>
        </w:rPr>
        <w:lastRenderedPageBreak/>
        <w:t>Keyes (2005).</w:t>
      </w:r>
      <w:proofErr w:type="gramEnd"/>
      <w:r w:rsidRPr="00C2584C">
        <w:rPr>
          <w:b w:val="0"/>
          <w:color w:val="auto"/>
          <w:szCs w:val="20"/>
        </w:rPr>
        <w:t xml:space="preserve"> The MHC-SF scale consists of 14 items consisting of 3 aspects, namely emotional well-being (3 items), psychological well-being (5 items), and social well-being (6 items). </w:t>
      </w:r>
      <w:proofErr w:type="gramStart"/>
      <w:r w:rsidRPr="00C2584C">
        <w:rPr>
          <w:b w:val="0"/>
          <w:color w:val="auto"/>
          <w:szCs w:val="20"/>
        </w:rPr>
        <w:t>and</w:t>
      </w:r>
      <w:proofErr w:type="gramEnd"/>
      <w:r w:rsidRPr="00C2584C">
        <w:rPr>
          <w:b w:val="0"/>
          <w:color w:val="auto"/>
          <w:szCs w:val="20"/>
        </w:rPr>
        <w:t xml:space="preserve"> meets the goodness of fit indices (CFI 0.921; SRMR 0.061; ECV 0.73; RMSEA 90% CI 0.053-0.087) and the reliability value based on Keyes is 0.90. While the coping stress scale developed by Lazarus (adapted by Aida </w:t>
      </w:r>
      <w:proofErr w:type="spellStart"/>
      <w:r w:rsidRPr="00C2584C">
        <w:rPr>
          <w:b w:val="0"/>
          <w:color w:val="auto"/>
          <w:szCs w:val="20"/>
        </w:rPr>
        <w:t>Nur</w:t>
      </w:r>
      <w:proofErr w:type="spellEnd"/>
      <w:r w:rsidRPr="00C2584C">
        <w:rPr>
          <w:b w:val="0"/>
          <w:color w:val="auto"/>
          <w:szCs w:val="20"/>
        </w:rPr>
        <w:t xml:space="preserve"> </w:t>
      </w:r>
      <w:proofErr w:type="spellStart"/>
      <w:r w:rsidRPr="00C2584C">
        <w:rPr>
          <w:b w:val="0"/>
          <w:color w:val="auto"/>
          <w:szCs w:val="20"/>
        </w:rPr>
        <w:t>Kumala</w:t>
      </w:r>
      <w:proofErr w:type="spellEnd"/>
      <w:r w:rsidRPr="00C2584C">
        <w:rPr>
          <w:b w:val="0"/>
          <w:color w:val="auto"/>
          <w:szCs w:val="20"/>
        </w:rPr>
        <w:t>, 2013) consists of 17 items which have been re-modified by researchers based on 2 aspects of coping stress namely problem focused coping (PFC) and emotional focused coping (EFC) with a total item correlation value 0.4-0.7 reliability value of 0.947.</w:t>
      </w:r>
    </w:p>
    <w:p w14:paraId="5F958467" w14:textId="743FD546" w:rsidR="009E52E9" w:rsidRPr="00C2584C" w:rsidRDefault="000B162D" w:rsidP="00BF2E1E">
      <w:pPr>
        <w:pStyle w:val="Heading3"/>
        <w:ind w:firstLine="720"/>
        <w:rPr>
          <w:b w:val="0"/>
          <w:color w:val="auto"/>
          <w:szCs w:val="20"/>
        </w:rPr>
      </w:pPr>
      <w:r w:rsidRPr="00C2584C">
        <w:rPr>
          <w:b w:val="0"/>
          <w:color w:val="auto"/>
          <w:szCs w:val="20"/>
        </w:rPr>
        <w:t xml:space="preserve">In this study the data were analyzed through simple linear regression analysis with sample characteristics that tended to be homogeneous, </w:t>
      </w:r>
      <w:r w:rsidR="009553C0" w:rsidRPr="00C2584C">
        <w:rPr>
          <w:b w:val="0"/>
          <w:color w:val="auto"/>
          <w:szCs w:val="20"/>
        </w:rPr>
        <w:t>interval data and a sample of 25</w:t>
      </w:r>
      <w:r w:rsidRPr="00C2584C">
        <w:rPr>
          <w:b w:val="0"/>
          <w:color w:val="auto"/>
          <w:szCs w:val="20"/>
        </w:rPr>
        <w:t xml:space="preserve"> vegetable farmers. This test was conducted to find the degree of closeness of the relationship between the two variables by looking at the strength and weakness of the relationship between the two variables and the contribution of influence given by the independent variable, in this case the coping strategy and mental health of vegetable farmers. The classical analysis test carried out is to test the normality of the data, test the linearity of the data, </w:t>
      </w:r>
      <w:proofErr w:type="gramStart"/>
      <w:r w:rsidRPr="00C2584C">
        <w:rPr>
          <w:b w:val="0"/>
          <w:color w:val="auto"/>
          <w:szCs w:val="20"/>
        </w:rPr>
        <w:t>test</w:t>
      </w:r>
      <w:proofErr w:type="gramEnd"/>
      <w:r w:rsidRPr="00C2584C">
        <w:rPr>
          <w:b w:val="0"/>
          <w:color w:val="auto"/>
          <w:szCs w:val="20"/>
        </w:rPr>
        <w:t xml:space="preserve"> the validity and reliability. All analysis tests will be assisted by SPSS 21.0 software.</w:t>
      </w:r>
    </w:p>
    <w:p w14:paraId="79200CCF" w14:textId="30752F60" w:rsidR="00CE5A1B" w:rsidRPr="00C2584C" w:rsidRDefault="00CE5A1B" w:rsidP="00661DF8">
      <w:pPr>
        <w:spacing w:after="0"/>
        <w:jc w:val="both"/>
        <w:rPr>
          <w:rFonts w:ascii="Arial" w:eastAsia="Arial" w:hAnsi="Arial" w:cs="Arial"/>
          <w:b/>
          <w:sz w:val="20"/>
          <w:szCs w:val="20"/>
        </w:rPr>
      </w:pPr>
    </w:p>
    <w:p w14:paraId="1AA73A96" w14:textId="77777777" w:rsidR="00CE5A1B" w:rsidRPr="00C2584C" w:rsidRDefault="00CE5A1B" w:rsidP="00661DF8">
      <w:pPr>
        <w:spacing w:after="0"/>
        <w:jc w:val="both"/>
        <w:rPr>
          <w:rFonts w:ascii="Arial" w:eastAsia="Arial" w:hAnsi="Arial" w:cs="Arial"/>
          <w:b/>
          <w:sz w:val="20"/>
          <w:szCs w:val="20"/>
        </w:rPr>
      </w:pPr>
    </w:p>
    <w:p w14:paraId="3808F32C" w14:textId="63C24F9D" w:rsidR="00CE5A1B" w:rsidRPr="00C2584C" w:rsidRDefault="00CE5A1B" w:rsidP="00F558BF">
      <w:pPr>
        <w:spacing w:after="0"/>
        <w:jc w:val="center"/>
        <w:rPr>
          <w:rFonts w:ascii="Arial" w:eastAsia="Arial" w:hAnsi="Arial" w:cs="Arial"/>
          <w:b/>
          <w:bCs/>
          <w:sz w:val="20"/>
          <w:szCs w:val="20"/>
        </w:rPr>
      </w:pPr>
      <w:r w:rsidRPr="00C2584C">
        <w:rPr>
          <w:rFonts w:ascii="Arial" w:hAnsi="Arial" w:cs="Arial"/>
          <w:b/>
          <w:bCs/>
          <w:sz w:val="20"/>
          <w:szCs w:val="20"/>
        </w:rPr>
        <w:t>RESULT AND DISCUSSION</w:t>
      </w:r>
    </w:p>
    <w:p w14:paraId="0588756A" w14:textId="26A96B8F" w:rsidR="00D2649E" w:rsidRPr="00C2584C" w:rsidRDefault="00A23ED0" w:rsidP="00F558BF">
      <w:pPr>
        <w:autoSpaceDE w:val="0"/>
        <w:autoSpaceDN w:val="0"/>
        <w:adjustRightInd w:val="0"/>
        <w:spacing w:after="0"/>
        <w:jc w:val="both"/>
        <w:rPr>
          <w:rFonts w:ascii="Arial" w:hAnsi="Arial" w:cs="Arial"/>
          <w:sz w:val="20"/>
          <w:szCs w:val="20"/>
        </w:rPr>
      </w:pPr>
      <w:r w:rsidRPr="00C2584C">
        <w:rPr>
          <w:rFonts w:ascii="Arial" w:hAnsi="Arial" w:cs="Arial"/>
          <w:sz w:val="20"/>
          <w:szCs w:val="20"/>
        </w:rPr>
        <w:t xml:space="preserve">This research involved 25 active and productive vegetable farmers. Normality and linearity prerequisite tests were carried out before being tested by simple linear regression analysis. The normality prerequisite test is carried out through a visual method by looking at the histogram and Q-Q plot. The normality test based on Kolmogorov-Smirnov shows (SD= 6.471; p &gt; .995) this indicates that the residual data is normally distributed (the curve forms a bell image and the data points spread proportionally around the normality line). The results of the linearity test show that the significance value of deviation from linearity is 1.404 (F </w:t>
      </w:r>
      <w:proofErr w:type="spellStart"/>
      <w:r w:rsidRPr="00C2584C">
        <w:rPr>
          <w:rFonts w:ascii="Arial" w:hAnsi="Arial" w:cs="Arial"/>
          <w:sz w:val="20"/>
          <w:szCs w:val="20"/>
        </w:rPr>
        <w:t>Dev</w:t>
      </w:r>
      <w:proofErr w:type="spellEnd"/>
      <w:r w:rsidRPr="00C2584C">
        <w:rPr>
          <w:rFonts w:ascii="Arial" w:hAnsi="Arial" w:cs="Arial"/>
          <w:sz w:val="20"/>
          <w:szCs w:val="20"/>
        </w:rPr>
        <w:t xml:space="preserve"> = .</w:t>
      </w:r>
      <w:proofErr w:type="gramStart"/>
      <w:r w:rsidRPr="00C2584C">
        <w:rPr>
          <w:rFonts w:ascii="Arial" w:hAnsi="Arial" w:cs="Arial"/>
          <w:sz w:val="20"/>
          <w:szCs w:val="20"/>
        </w:rPr>
        <w:t>310 ;</w:t>
      </w:r>
      <w:proofErr w:type="gramEnd"/>
      <w:r w:rsidRPr="00C2584C">
        <w:rPr>
          <w:rFonts w:ascii="Arial" w:hAnsi="Arial" w:cs="Arial"/>
          <w:sz w:val="20"/>
          <w:szCs w:val="20"/>
        </w:rPr>
        <w:t xml:space="preserve"> p &gt; .05) meaning that the deviation from linearity is not significant, so the data can be said to be linear. The significance value of linearity is .00 (F linearity = 12.472; p &lt; .05) meaning that the relationship between the two variables has a steep linearity. The following are the results of hypothesis testing with simple linear regression analysis.</w:t>
      </w:r>
    </w:p>
    <w:p w14:paraId="6723F7DE" w14:textId="6246A4A3" w:rsidR="00E91A14" w:rsidRPr="00C2584C" w:rsidRDefault="00E91A14" w:rsidP="00E91A14">
      <w:pPr>
        <w:autoSpaceDE w:val="0"/>
        <w:autoSpaceDN w:val="0"/>
        <w:adjustRightInd w:val="0"/>
        <w:spacing w:after="0" w:line="240" w:lineRule="auto"/>
        <w:jc w:val="both"/>
        <w:rPr>
          <w:rFonts w:ascii="Arial" w:hAnsi="Arial" w:cs="Arial"/>
          <w:sz w:val="20"/>
          <w:szCs w:val="20"/>
        </w:rPr>
      </w:pPr>
    </w:p>
    <w:p w14:paraId="69E8E77F" w14:textId="4C900AC4" w:rsidR="00E91A14" w:rsidRPr="00C2584C" w:rsidRDefault="00386025" w:rsidP="00F558BF">
      <w:pPr>
        <w:autoSpaceDE w:val="0"/>
        <w:autoSpaceDN w:val="0"/>
        <w:adjustRightInd w:val="0"/>
        <w:spacing w:after="0" w:line="240" w:lineRule="auto"/>
        <w:jc w:val="center"/>
        <w:rPr>
          <w:rFonts w:ascii="Arial" w:hAnsi="Arial" w:cs="Arial"/>
          <w:b/>
          <w:bCs/>
          <w:sz w:val="20"/>
          <w:szCs w:val="20"/>
        </w:rPr>
      </w:pPr>
      <w:proofErr w:type="gramStart"/>
      <w:r w:rsidRPr="00C2584C">
        <w:rPr>
          <w:rFonts w:ascii="Arial" w:hAnsi="Arial" w:cs="Arial"/>
          <w:b/>
          <w:bCs/>
          <w:sz w:val="20"/>
          <w:szCs w:val="20"/>
        </w:rPr>
        <w:t>Table 1.</w:t>
      </w:r>
      <w:proofErr w:type="gramEnd"/>
      <w:r w:rsidRPr="00C2584C">
        <w:rPr>
          <w:rFonts w:ascii="Arial" w:hAnsi="Arial" w:cs="Arial"/>
          <w:b/>
          <w:bCs/>
          <w:sz w:val="20"/>
          <w:szCs w:val="20"/>
        </w:rPr>
        <w:t xml:space="preserve"> Hypothesis Test Results</w:t>
      </w:r>
    </w:p>
    <w:p w14:paraId="04444EDC" w14:textId="77777777" w:rsidR="00780DBF" w:rsidRPr="00C2584C" w:rsidRDefault="00780DBF" w:rsidP="00E91A14">
      <w:pPr>
        <w:autoSpaceDE w:val="0"/>
        <w:autoSpaceDN w:val="0"/>
        <w:adjustRightInd w:val="0"/>
        <w:spacing w:after="0" w:line="240" w:lineRule="auto"/>
        <w:jc w:val="both"/>
        <w:rPr>
          <w:rFonts w:ascii="Arial" w:hAnsi="Arial" w:cs="Arial"/>
          <w:b/>
          <w:bCs/>
          <w:sz w:val="20"/>
          <w:szCs w:val="20"/>
        </w:rPr>
      </w:pPr>
    </w:p>
    <w:tbl>
      <w:tblPr>
        <w:tblStyle w:val="LightShading1"/>
        <w:tblW w:w="0" w:type="auto"/>
        <w:jc w:val="center"/>
        <w:shd w:val="clear" w:color="auto" w:fill="FFFFFF" w:themeFill="background1"/>
        <w:tblLook w:val="04A0" w:firstRow="1" w:lastRow="0" w:firstColumn="1" w:lastColumn="0" w:noHBand="0" w:noVBand="1"/>
      </w:tblPr>
      <w:tblGrid>
        <w:gridCol w:w="2430"/>
        <w:gridCol w:w="1350"/>
        <w:gridCol w:w="1350"/>
        <w:gridCol w:w="1293"/>
        <w:gridCol w:w="1317"/>
      </w:tblGrid>
      <w:tr w:rsidR="00C2584C" w:rsidRPr="00C2584C" w14:paraId="365F3256" w14:textId="77777777" w:rsidTr="00854A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2705E9E6" w14:textId="1F10D39F" w:rsidR="00E91A14" w:rsidRPr="00C2584C" w:rsidRDefault="00386025" w:rsidP="00386025">
            <w:pPr>
              <w:autoSpaceDE w:val="0"/>
              <w:autoSpaceDN w:val="0"/>
              <w:adjustRightInd w:val="0"/>
              <w:jc w:val="center"/>
              <w:rPr>
                <w:rFonts w:ascii="Arial" w:hAnsi="Arial" w:cs="Arial"/>
                <w:i/>
                <w:color w:val="auto"/>
                <w:sz w:val="20"/>
                <w:szCs w:val="20"/>
              </w:rPr>
            </w:pPr>
            <w:r w:rsidRPr="00C2584C">
              <w:rPr>
                <w:rFonts w:ascii="Arial" w:hAnsi="Arial" w:cs="Arial"/>
                <w:i/>
                <w:color w:val="auto"/>
                <w:sz w:val="20"/>
                <w:szCs w:val="20"/>
              </w:rPr>
              <w:t>Variable</w:t>
            </w:r>
          </w:p>
        </w:tc>
        <w:tc>
          <w:tcPr>
            <w:tcW w:w="1350" w:type="dxa"/>
            <w:shd w:val="clear" w:color="auto" w:fill="FFFFFF" w:themeFill="background1"/>
          </w:tcPr>
          <w:p w14:paraId="28EAF293" w14:textId="77777777" w:rsidR="00E91A14" w:rsidRPr="00C2584C" w:rsidRDefault="00E91A14" w:rsidP="0038602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0"/>
                <w:szCs w:val="20"/>
              </w:rPr>
            </w:pPr>
            <w:r w:rsidRPr="00C2584C">
              <w:rPr>
                <w:rFonts w:ascii="Arial" w:hAnsi="Arial" w:cs="Arial"/>
                <w:i/>
                <w:color w:val="auto"/>
                <w:sz w:val="20"/>
                <w:szCs w:val="20"/>
              </w:rPr>
              <w:t>r</w:t>
            </w:r>
          </w:p>
        </w:tc>
        <w:tc>
          <w:tcPr>
            <w:tcW w:w="1350" w:type="dxa"/>
            <w:shd w:val="clear" w:color="auto" w:fill="FFFFFF" w:themeFill="background1"/>
          </w:tcPr>
          <w:p w14:paraId="5868B8F5" w14:textId="77777777" w:rsidR="00E91A14" w:rsidRPr="00C2584C" w:rsidRDefault="00E91A14" w:rsidP="0038602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0"/>
                <w:szCs w:val="20"/>
                <w:vertAlign w:val="superscript"/>
              </w:rPr>
            </w:pPr>
            <w:r w:rsidRPr="00C2584C">
              <w:rPr>
                <w:rFonts w:ascii="Arial" w:hAnsi="Arial" w:cs="Arial"/>
                <w:i/>
                <w:color w:val="auto"/>
                <w:sz w:val="20"/>
                <w:szCs w:val="20"/>
              </w:rPr>
              <w:t>R</w:t>
            </w:r>
            <w:r w:rsidRPr="00C2584C">
              <w:rPr>
                <w:rFonts w:ascii="Arial" w:hAnsi="Arial" w:cs="Arial"/>
                <w:i/>
                <w:color w:val="auto"/>
                <w:sz w:val="20"/>
                <w:szCs w:val="20"/>
                <w:vertAlign w:val="superscript"/>
              </w:rPr>
              <w:t>2</w:t>
            </w:r>
          </w:p>
        </w:tc>
        <w:tc>
          <w:tcPr>
            <w:tcW w:w="1293" w:type="dxa"/>
            <w:shd w:val="clear" w:color="auto" w:fill="FFFFFF" w:themeFill="background1"/>
          </w:tcPr>
          <w:p w14:paraId="448C7AC0" w14:textId="77777777" w:rsidR="00E91A14" w:rsidRPr="00C2584C" w:rsidRDefault="00E91A14" w:rsidP="0038602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0"/>
                <w:szCs w:val="20"/>
              </w:rPr>
            </w:pPr>
            <w:r w:rsidRPr="00C2584C">
              <w:rPr>
                <w:rFonts w:ascii="Arial" w:hAnsi="Arial" w:cs="Arial"/>
                <w:i/>
                <w:color w:val="auto"/>
                <w:sz w:val="20"/>
                <w:szCs w:val="20"/>
              </w:rPr>
              <w:t>F</w:t>
            </w:r>
          </w:p>
        </w:tc>
        <w:tc>
          <w:tcPr>
            <w:tcW w:w="1317" w:type="dxa"/>
            <w:shd w:val="clear" w:color="auto" w:fill="FFFFFF" w:themeFill="background1"/>
          </w:tcPr>
          <w:p w14:paraId="5C4DF93B" w14:textId="77777777" w:rsidR="00E91A14" w:rsidRPr="00C2584C" w:rsidRDefault="00E91A14" w:rsidP="0038602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0"/>
                <w:szCs w:val="20"/>
              </w:rPr>
            </w:pPr>
            <w:r w:rsidRPr="00C2584C">
              <w:rPr>
                <w:rFonts w:ascii="Arial" w:hAnsi="Arial" w:cs="Arial"/>
                <w:i/>
                <w:color w:val="auto"/>
                <w:sz w:val="20"/>
                <w:szCs w:val="20"/>
              </w:rPr>
              <w:t>p</w:t>
            </w:r>
          </w:p>
        </w:tc>
      </w:tr>
      <w:tr w:rsidR="00C2584C" w:rsidRPr="00C2584C" w14:paraId="3A6C8BA4" w14:textId="77777777" w:rsidTr="00854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7D1AE847" w14:textId="77777777" w:rsidR="00E91A14" w:rsidRPr="00C2584C" w:rsidRDefault="00E91A14" w:rsidP="00386025">
            <w:pPr>
              <w:autoSpaceDE w:val="0"/>
              <w:autoSpaceDN w:val="0"/>
              <w:adjustRightInd w:val="0"/>
              <w:jc w:val="center"/>
              <w:rPr>
                <w:rFonts w:ascii="Arial" w:hAnsi="Arial" w:cs="Arial"/>
                <w:i/>
                <w:color w:val="auto"/>
                <w:sz w:val="20"/>
                <w:szCs w:val="20"/>
              </w:rPr>
            </w:pPr>
            <w:r w:rsidRPr="00C2584C">
              <w:rPr>
                <w:rFonts w:ascii="Arial" w:hAnsi="Arial" w:cs="Arial"/>
                <w:i/>
                <w:color w:val="auto"/>
                <w:sz w:val="20"/>
                <w:szCs w:val="20"/>
              </w:rPr>
              <w:t>Coping Stress</w:t>
            </w:r>
          </w:p>
          <w:p w14:paraId="0C4DE03C" w14:textId="7945EE32" w:rsidR="00E91A14" w:rsidRPr="00C2584C" w:rsidRDefault="00386025" w:rsidP="00386025">
            <w:pPr>
              <w:autoSpaceDE w:val="0"/>
              <w:autoSpaceDN w:val="0"/>
              <w:adjustRightInd w:val="0"/>
              <w:jc w:val="center"/>
              <w:rPr>
                <w:rFonts w:ascii="Arial" w:hAnsi="Arial" w:cs="Arial"/>
                <w:color w:val="auto"/>
                <w:sz w:val="20"/>
                <w:szCs w:val="20"/>
              </w:rPr>
            </w:pPr>
            <w:r w:rsidRPr="00C2584C">
              <w:rPr>
                <w:rFonts w:ascii="Arial" w:hAnsi="Arial" w:cs="Arial"/>
                <w:i/>
                <w:color w:val="auto"/>
                <w:sz w:val="20"/>
                <w:szCs w:val="20"/>
              </w:rPr>
              <w:t>Mental Health</w:t>
            </w:r>
          </w:p>
        </w:tc>
        <w:tc>
          <w:tcPr>
            <w:tcW w:w="1350" w:type="dxa"/>
            <w:shd w:val="clear" w:color="auto" w:fill="FFFFFF" w:themeFill="background1"/>
          </w:tcPr>
          <w:p w14:paraId="22A01B9D" w14:textId="77777777" w:rsidR="00E91A14" w:rsidRPr="00C2584C" w:rsidRDefault="00E91A14" w:rsidP="003860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2584C">
              <w:rPr>
                <w:rFonts w:ascii="Arial" w:hAnsi="Arial" w:cs="Arial"/>
                <w:color w:val="auto"/>
                <w:sz w:val="20"/>
                <w:szCs w:val="20"/>
              </w:rPr>
              <w:t>0.515</w:t>
            </w:r>
          </w:p>
        </w:tc>
        <w:tc>
          <w:tcPr>
            <w:tcW w:w="1350" w:type="dxa"/>
            <w:shd w:val="clear" w:color="auto" w:fill="FFFFFF" w:themeFill="background1"/>
          </w:tcPr>
          <w:p w14:paraId="73502A40" w14:textId="77777777" w:rsidR="00E91A14" w:rsidRPr="00C2584C" w:rsidRDefault="00E91A14" w:rsidP="003860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2584C">
              <w:rPr>
                <w:rFonts w:ascii="Arial" w:hAnsi="Arial" w:cs="Arial"/>
                <w:color w:val="auto"/>
                <w:sz w:val="20"/>
                <w:szCs w:val="20"/>
              </w:rPr>
              <w:t>0.266</w:t>
            </w:r>
          </w:p>
        </w:tc>
        <w:tc>
          <w:tcPr>
            <w:tcW w:w="1293" w:type="dxa"/>
            <w:shd w:val="clear" w:color="auto" w:fill="FFFFFF" w:themeFill="background1"/>
          </w:tcPr>
          <w:p w14:paraId="6571DFBF" w14:textId="77777777" w:rsidR="00E91A14" w:rsidRPr="00C2584C" w:rsidRDefault="00E91A14" w:rsidP="003860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2584C">
              <w:rPr>
                <w:rFonts w:ascii="Arial" w:hAnsi="Arial" w:cs="Arial"/>
                <w:color w:val="auto"/>
                <w:sz w:val="20"/>
                <w:szCs w:val="20"/>
              </w:rPr>
              <w:t>8.321</w:t>
            </w:r>
          </w:p>
        </w:tc>
        <w:tc>
          <w:tcPr>
            <w:tcW w:w="1317" w:type="dxa"/>
            <w:shd w:val="clear" w:color="auto" w:fill="FFFFFF" w:themeFill="background1"/>
          </w:tcPr>
          <w:p w14:paraId="5CA17E06" w14:textId="77777777" w:rsidR="00E91A14" w:rsidRPr="00C2584C" w:rsidRDefault="00E91A14" w:rsidP="003860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C2584C">
              <w:rPr>
                <w:rFonts w:ascii="Arial" w:hAnsi="Arial" w:cs="Arial"/>
                <w:color w:val="auto"/>
                <w:sz w:val="20"/>
                <w:szCs w:val="20"/>
              </w:rPr>
              <w:t>0.008</w:t>
            </w:r>
          </w:p>
        </w:tc>
      </w:tr>
    </w:tbl>
    <w:p w14:paraId="7135D5C9" w14:textId="77777777" w:rsidR="00E91A14" w:rsidRPr="00C2584C" w:rsidRDefault="00E91A14" w:rsidP="00E91A14">
      <w:pPr>
        <w:autoSpaceDE w:val="0"/>
        <w:autoSpaceDN w:val="0"/>
        <w:adjustRightInd w:val="0"/>
        <w:spacing w:after="0" w:line="240" w:lineRule="auto"/>
        <w:jc w:val="both"/>
        <w:rPr>
          <w:rFonts w:ascii="Arial" w:hAnsi="Arial" w:cs="Arial"/>
          <w:sz w:val="20"/>
          <w:szCs w:val="20"/>
        </w:rPr>
      </w:pPr>
    </w:p>
    <w:p w14:paraId="39DD570D" w14:textId="7549A75A" w:rsidR="009E52E9" w:rsidRPr="00C2584C" w:rsidRDefault="00386025" w:rsidP="00F558BF">
      <w:pPr>
        <w:spacing w:before="120" w:after="0" w:line="240" w:lineRule="auto"/>
        <w:ind w:firstLine="720"/>
        <w:jc w:val="both"/>
        <w:rPr>
          <w:rFonts w:ascii="Arial" w:eastAsia="Arial" w:hAnsi="Arial" w:cs="Arial"/>
          <w:sz w:val="20"/>
          <w:szCs w:val="20"/>
        </w:rPr>
      </w:pPr>
      <w:r w:rsidRPr="00C2584C">
        <w:rPr>
          <w:rFonts w:ascii="Arial" w:hAnsi="Arial" w:cs="Arial"/>
          <w:sz w:val="20"/>
          <w:szCs w:val="20"/>
        </w:rPr>
        <w:t>Based on the above data it is known that coping stress is positively correlated and tends to be high (</w:t>
      </w:r>
      <w:proofErr w:type="gramStart"/>
      <w:r w:rsidRPr="00C2584C">
        <w:rPr>
          <w:rFonts w:ascii="Arial" w:hAnsi="Arial" w:cs="Arial"/>
          <w:sz w:val="20"/>
          <w:szCs w:val="20"/>
        </w:rPr>
        <w:t>r(</w:t>
      </w:r>
      <w:proofErr w:type="gramEnd"/>
      <w:r w:rsidRPr="00C2584C">
        <w:rPr>
          <w:rFonts w:ascii="Arial" w:hAnsi="Arial" w:cs="Arial"/>
          <w:sz w:val="20"/>
          <w:szCs w:val="20"/>
        </w:rPr>
        <w:t>25)=0.515; p</w:t>
      </w:r>
      <w:r w:rsidR="00477430" w:rsidRPr="00C2584C">
        <w:rPr>
          <w:rFonts w:ascii="Arial" w:hAnsi="Arial" w:cs="Arial"/>
          <w:sz w:val="20"/>
          <w:szCs w:val="20"/>
        </w:rPr>
        <w:t xml:space="preserve"> </w:t>
      </w:r>
      <w:r w:rsidRPr="00C2584C">
        <w:rPr>
          <w:rFonts w:ascii="Arial" w:hAnsi="Arial" w:cs="Arial"/>
          <w:sz w:val="20"/>
          <w:szCs w:val="20"/>
        </w:rPr>
        <w:t>&lt;</w:t>
      </w:r>
      <w:r w:rsidR="00477430" w:rsidRPr="00C2584C">
        <w:rPr>
          <w:rFonts w:ascii="Arial" w:hAnsi="Arial" w:cs="Arial"/>
          <w:sz w:val="20"/>
          <w:szCs w:val="20"/>
        </w:rPr>
        <w:t xml:space="preserve"> </w:t>
      </w:r>
      <w:r w:rsidRPr="00C2584C">
        <w:rPr>
          <w:rFonts w:ascii="Arial" w:hAnsi="Arial" w:cs="Arial"/>
          <w:sz w:val="20"/>
          <w:szCs w:val="20"/>
        </w:rPr>
        <w:t>0.008) with the mental health of vegetable farmers. The simple linear regression test shows that the model is known to be suitable in explaining the data (</w:t>
      </w:r>
      <w:proofErr w:type="gramStart"/>
      <w:r w:rsidRPr="00C2584C">
        <w:rPr>
          <w:rFonts w:ascii="Arial" w:hAnsi="Arial" w:cs="Arial"/>
          <w:sz w:val="20"/>
          <w:szCs w:val="20"/>
        </w:rPr>
        <w:t>F(</w:t>
      </w:r>
      <w:proofErr w:type="gramEnd"/>
      <w:r w:rsidRPr="00C2584C">
        <w:rPr>
          <w:rFonts w:ascii="Arial" w:hAnsi="Arial" w:cs="Arial"/>
          <w:sz w:val="20"/>
          <w:szCs w:val="20"/>
        </w:rPr>
        <w:t>1, 23)=8.321; p</w:t>
      </w:r>
      <w:r w:rsidR="00477430" w:rsidRPr="00C2584C">
        <w:rPr>
          <w:rFonts w:ascii="Arial" w:hAnsi="Arial" w:cs="Arial"/>
          <w:sz w:val="20"/>
          <w:szCs w:val="20"/>
        </w:rPr>
        <w:t xml:space="preserve"> </w:t>
      </w:r>
      <w:r w:rsidRPr="00C2584C">
        <w:rPr>
          <w:rFonts w:ascii="Arial" w:hAnsi="Arial" w:cs="Arial"/>
          <w:sz w:val="20"/>
          <w:szCs w:val="20"/>
        </w:rPr>
        <w:t>&lt;</w:t>
      </w:r>
      <w:r w:rsidR="00477430" w:rsidRPr="00C2584C">
        <w:rPr>
          <w:rFonts w:ascii="Arial" w:hAnsi="Arial" w:cs="Arial"/>
          <w:sz w:val="20"/>
          <w:szCs w:val="20"/>
        </w:rPr>
        <w:t xml:space="preserve"> </w:t>
      </w:r>
      <w:r w:rsidRPr="00C2584C">
        <w:rPr>
          <w:rFonts w:ascii="Arial" w:hAnsi="Arial" w:cs="Arial"/>
          <w:sz w:val="20"/>
          <w:szCs w:val="20"/>
        </w:rPr>
        <w:t>0.008; R</w:t>
      </w:r>
      <w:r w:rsidRPr="00C2584C">
        <w:rPr>
          <w:rFonts w:ascii="Arial" w:hAnsi="Arial" w:cs="Arial"/>
          <w:sz w:val="20"/>
          <w:szCs w:val="20"/>
          <w:vertAlign w:val="superscript"/>
        </w:rPr>
        <w:t>2</w:t>
      </w:r>
      <w:r w:rsidR="00477430" w:rsidRPr="00C2584C">
        <w:rPr>
          <w:rFonts w:ascii="Arial" w:hAnsi="Arial" w:cs="Arial"/>
          <w:sz w:val="20"/>
          <w:szCs w:val="20"/>
        </w:rPr>
        <w:t>=0.266). M</w:t>
      </w:r>
      <w:r w:rsidRPr="00C2584C">
        <w:rPr>
          <w:rFonts w:ascii="Arial" w:hAnsi="Arial" w:cs="Arial"/>
          <w:sz w:val="20"/>
          <w:szCs w:val="20"/>
        </w:rPr>
        <w:t>eaning coping stress can explain 26.6% of the mental condition of vegetable farmers who experience crop failure.</w:t>
      </w:r>
      <w:r w:rsidR="00C96B3A" w:rsidRPr="00C2584C">
        <w:rPr>
          <w:rFonts w:ascii="Arial" w:hAnsi="Arial" w:cs="Arial"/>
          <w:sz w:val="20"/>
          <w:szCs w:val="20"/>
        </w:rPr>
        <w:t xml:space="preserve"> The results of the reliability analysis test using the </w:t>
      </w:r>
      <w:proofErr w:type="spellStart"/>
      <w:r w:rsidR="00C96B3A" w:rsidRPr="00C2584C">
        <w:rPr>
          <w:rFonts w:ascii="Arial" w:hAnsi="Arial" w:cs="Arial"/>
          <w:sz w:val="20"/>
          <w:szCs w:val="20"/>
        </w:rPr>
        <w:t>Cronbach's</w:t>
      </w:r>
      <w:proofErr w:type="spellEnd"/>
      <w:r w:rsidR="00C96B3A" w:rsidRPr="00C2584C">
        <w:rPr>
          <w:rFonts w:ascii="Arial" w:hAnsi="Arial" w:cs="Arial"/>
          <w:sz w:val="20"/>
          <w:szCs w:val="20"/>
        </w:rPr>
        <w:t xml:space="preserve"> alpha technique for both scales can be concluded quite high, namely mental health (14 items; α=.84), coping stress (9 items; α=.76), separately.</w:t>
      </w:r>
    </w:p>
    <w:p w14:paraId="62068908" w14:textId="5C935BF6" w:rsidR="00D2649E" w:rsidRPr="00C2584C" w:rsidRDefault="00D20DFB" w:rsidP="00D2649E">
      <w:pPr>
        <w:pStyle w:val="ListParagraph"/>
        <w:spacing w:line="360" w:lineRule="auto"/>
        <w:ind w:left="0" w:firstLine="450"/>
        <w:jc w:val="both"/>
        <w:rPr>
          <w:rFonts w:asciiTheme="minorBidi" w:hAnsiTheme="minorBidi" w:cstheme="minorBidi"/>
          <w:sz w:val="20"/>
          <w:szCs w:val="20"/>
        </w:rPr>
      </w:pPr>
      <w:r w:rsidRPr="00C2584C">
        <w:rPr>
          <w:rFonts w:asciiTheme="minorBidi" w:hAnsiTheme="minorBidi" w:cstheme="minorBidi"/>
          <w:noProof/>
          <w:sz w:val="20"/>
          <w:szCs w:val="20"/>
        </w:rPr>
        <w:lastRenderedPageBreak/>
        <mc:AlternateContent>
          <mc:Choice Requires="wpg">
            <w:drawing>
              <wp:anchor distT="0" distB="0" distL="114300" distR="114300" simplePos="0" relativeHeight="251659264" behindDoc="0" locked="0" layoutInCell="1" allowOverlap="1" wp14:anchorId="503A4ECD" wp14:editId="5681894A">
                <wp:simplePos x="0" y="0"/>
                <wp:positionH relativeFrom="column">
                  <wp:posOffset>473075</wp:posOffset>
                </wp:positionH>
                <wp:positionV relativeFrom="paragraph">
                  <wp:posOffset>479425</wp:posOffset>
                </wp:positionV>
                <wp:extent cx="3943350" cy="470535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3943350" cy="4705350"/>
                          <a:chOff x="-4" y="-192700"/>
                          <a:chExt cx="5946927" cy="4240699"/>
                        </a:xfrm>
                      </wpg:grpSpPr>
                      <wps:wsp>
                        <wps:cNvPr id="2" name="Text Box 2"/>
                        <wps:cNvSpPr txBox="1"/>
                        <wps:spPr>
                          <a:xfrm>
                            <a:off x="430837" y="745048"/>
                            <a:ext cx="1380690" cy="5731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55096" w14:textId="31F1F656" w:rsidR="00D2649E" w:rsidRPr="008161E9" w:rsidRDefault="00E1372E" w:rsidP="00D2649E">
                              <w:pPr>
                                <w:jc w:val="center"/>
                                <w:rPr>
                                  <w:rFonts w:ascii="Palatino Linotype" w:hAnsi="Palatino Linotype"/>
                                  <w:sz w:val="18"/>
                                </w:rPr>
                              </w:pPr>
                              <w:r w:rsidRPr="00E1372E">
                                <w:rPr>
                                  <w:rFonts w:ascii="Palatino Linotype" w:hAnsi="Palatino Linotype"/>
                                  <w:sz w:val="18"/>
                                </w:rPr>
                                <w:t>Uncertain weather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430828" y="1377692"/>
                            <a:ext cx="1380685" cy="455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C5590" w14:textId="67E5EA6F" w:rsidR="00D2649E" w:rsidRPr="008161E9" w:rsidRDefault="00D20DFB" w:rsidP="00D2649E">
                              <w:pPr>
                                <w:jc w:val="center"/>
                                <w:rPr>
                                  <w:rFonts w:ascii="Palatino Linotype" w:hAnsi="Palatino Linotype"/>
                                  <w:sz w:val="18"/>
                                </w:rPr>
                              </w:pPr>
                              <w:r w:rsidRPr="00D20DFB">
                                <w:rPr>
                                  <w:rFonts w:ascii="Palatino Linotype" w:hAnsi="Palatino Linotype"/>
                                  <w:sz w:val="18"/>
                                </w:rPr>
                                <w:t>Plant Pests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430828" y="1933168"/>
                            <a:ext cx="1380685" cy="612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B38B74" w14:textId="434ED3C5" w:rsidR="00D2649E" w:rsidRPr="008161E9" w:rsidRDefault="00D20DFB" w:rsidP="00D2649E">
                              <w:pPr>
                                <w:jc w:val="center"/>
                                <w:rPr>
                                  <w:rFonts w:ascii="Palatino Linotype" w:hAnsi="Palatino Linotype"/>
                                  <w:sz w:val="18"/>
                                </w:rPr>
                              </w:pPr>
                              <w:r w:rsidRPr="00D20DFB">
                                <w:rPr>
                                  <w:rFonts w:ascii="Palatino Linotype" w:hAnsi="Palatino Linotype"/>
                                  <w:sz w:val="18"/>
                                </w:rPr>
                                <w:t>Seeds and fertilizers are expensive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30720" y="2632020"/>
                            <a:ext cx="1380519" cy="334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41D872" w14:textId="77777777" w:rsidR="00D2649E" w:rsidRPr="008161E9" w:rsidRDefault="00D2649E" w:rsidP="00D2649E">
                              <w:pPr>
                                <w:jc w:val="center"/>
                                <w:rPr>
                                  <w:rFonts w:ascii="Palatino Linotype" w:hAnsi="Palatino Linotype"/>
                                  <w:i/>
                                  <w:sz w:val="18"/>
                                </w:rPr>
                              </w:pPr>
                              <w:r w:rsidRPr="008161E9">
                                <w:rPr>
                                  <w:rFonts w:ascii="Palatino Linotype" w:hAnsi="Palatino Linotype"/>
                                  <w:i/>
                                  <w:sz w:val="18"/>
                                </w:rPr>
                                <w:t xml:space="preserve">Human </w:t>
                              </w:r>
                              <w:proofErr w:type="spellStart"/>
                              <w:r w:rsidRPr="008161E9">
                                <w:rPr>
                                  <w:rFonts w:ascii="Palatino Linotype" w:hAnsi="Palatino Linotype"/>
                                  <w:i/>
                                  <w:sz w:val="18"/>
                                </w:rPr>
                                <w:t>Eror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1811304" y="986591"/>
                            <a:ext cx="919245" cy="8466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endCxn id="12" idx="1"/>
                        </wps:cNvCnPr>
                        <wps:spPr>
                          <a:xfrm>
                            <a:off x="1811304" y="1701525"/>
                            <a:ext cx="919908" cy="3112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1811304" y="2133675"/>
                            <a:ext cx="918913" cy="2854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810718" y="2288195"/>
                            <a:ext cx="919166" cy="5128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2731212" y="1393577"/>
                            <a:ext cx="1405365" cy="12384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32D6FC" w14:textId="77777777" w:rsidR="00D20DFB" w:rsidRPr="00D20DFB" w:rsidRDefault="00D20DFB" w:rsidP="00D20DFB">
                              <w:pPr>
                                <w:spacing w:line="240" w:lineRule="auto"/>
                                <w:jc w:val="center"/>
                                <w:rPr>
                                  <w:rFonts w:ascii="Palatino Linotype" w:hAnsi="Palatino Linotype"/>
                                  <w:sz w:val="18"/>
                                </w:rPr>
                              </w:pPr>
                              <w:r w:rsidRPr="00D20DFB">
                                <w:rPr>
                                  <w:rFonts w:ascii="Palatino Linotype" w:hAnsi="Palatino Linotype"/>
                                  <w:sz w:val="18"/>
                                </w:rPr>
                                <w:t>STRESS</w:t>
                              </w:r>
                            </w:p>
                            <w:p w14:paraId="4F75A9FE" w14:textId="77777777" w:rsidR="00D20DFB"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Depressed</w:t>
                              </w:r>
                            </w:p>
                            <w:p w14:paraId="0512EC97" w14:textId="38E89040" w:rsidR="00D20DFB" w:rsidRPr="00D20DFB"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Disappointment</w:t>
                              </w:r>
                            </w:p>
                            <w:p w14:paraId="5CBB2C5E" w14:textId="6B01C150" w:rsidR="00D2649E" w:rsidRPr="008161E9"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Fear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30679" y="3043887"/>
                            <a:ext cx="1380574" cy="4804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18033" w14:textId="7A7E8526" w:rsidR="00D2649E" w:rsidRPr="008161E9" w:rsidRDefault="00D20DFB" w:rsidP="00D2649E">
                              <w:pPr>
                                <w:jc w:val="center"/>
                                <w:rPr>
                                  <w:rFonts w:ascii="Palatino Linotype" w:hAnsi="Palatino Linotype"/>
                                  <w:sz w:val="18"/>
                                </w:rPr>
                              </w:pPr>
                              <w:r w:rsidRPr="00D20DFB">
                                <w:rPr>
                                  <w:rFonts w:ascii="Palatino Linotype" w:hAnsi="Palatino Linotype"/>
                                  <w:sz w:val="18"/>
                                </w:rPr>
                                <w:t>Unstable prices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V="1">
                            <a:off x="1822671" y="2485636"/>
                            <a:ext cx="834689" cy="838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4" y="-192700"/>
                            <a:ext cx="2915917" cy="5579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0B68E8" w14:textId="48C1BF72" w:rsidR="00D2649E" w:rsidRPr="00E1372E" w:rsidRDefault="00E1372E" w:rsidP="00D2649E">
                              <w:pPr>
                                <w:spacing w:after="100" w:afterAutospacing="1" w:line="240" w:lineRule="auto"/>
                                <w:jc w:val="center"/>
                                <w:rPr>
                                  <w:rFonts w:ascii="Palatino Linotype" w:hAnsi="Palatino Linotype"/>
                                  <w:b/>
                                  <w:szCs w:val="20"/>
                                </w:rPr>
                              </w:pPr>
                              <w:r w:rsidRPr="00E1372E">
                                <w:rPr>
                                  <w:rFonts w:ascii="Palatino Linotype" w:hAnsi="Palatino Linotype"/>
                                  <w:b/>
                                  <w:sz w:val="18"/>
                                  <w:szCs w:val="20"/>
                                </w:rPr>
                                <w:t>CAUSES OF FARMERS HARVEST FAILED</w:t>
                              </w:r>
                              <w:r w:rsidR="00D20DFB">
                                <w:rPr>
                                  <w:rFonts w:ascii="Palatino Linotype" w:hAnsi="Palatino Linotype"/>
                                  <w:b/>
                                  <w:sz w:val="18"/>
                                  <w:szCs w:val="20"/>
                                </w:rPr>
                                <w:t xml:space="preserve"> AND STRESS ANCHOR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1015026" y="432260"/>
                            <a:ext cx="127323" cy="2573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a:stCxn id="12" idx="3"/>
                        </wps:cNvCnPr>
                        <wps:spPr>
                          <a:xfrm flipV="1">
                            <a:off x="4136577" y="1701525"/>
                            <a:ext cx="336284" cy="3112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4517642" y="498502"/>
                            <a:ext cx="1400537" cy="15836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048B24" w14:textId="77777777" w:rsidR="00D2649E" w:rsidRPr="008161E9" w:rsidRDefault="00D2649E" w:rsidP="00E1372E">
                              <w:pPr>
                                <w:spacing w:after="0"/>
                                <w:jc w:val="center"/>
                                <w:rPr>
                                  <w:rFonts w:ascii="Palatino Linotype" w:hAnsi="Palatino Linotype"/>
                                  <w:sz w:val="18"/>
                                  <w:szCs w:val="18"/>
                                </w:rPr>
                              </w:pPr>
                              <w:proofErr w:type="spellStart"/>
                              <w:r w:rsidRPr="008161E9">
                                <w:rPr>
                                  <w:rFonts w:ascii="Palatino Linotype" w:hAnsi="Palatino Linotype"/>
                                  <w:sz w:val="18"/>
                                  <w:szCs w:val="18"/>
                                </w:rPr>
                                <w:t>Problame</w:t>
                              </w:r>
                              <w:proofErr w:type="spellEnd"/>
                              <w:r w:rsidRPr="008161E9">
                                <w:rPr>
                                  <w:rFonts w:ascii="Palatino Linotype" w:hAnsi="Palatino Linotype"/>
                                  <w:sz w:val="18"/>
                                  <w:szCs w:val="18"/>
                                </w:rPr>
                                <w:t xml:space="preserve"> Focused Coping</w:t>
                              </w:r>
                            </w:p>
                            <w:p w14:paraId="715AC376"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Seeking Of Social Support</w:t>
                              </w:r>
                            </w:p>
                            <w:p w14:paraId="42096879"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Active coping</w:t>
                              </w:r>
                            </w:p>
                            <w:p w14:paraId="7DF9C54B"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472861" y="2164198"/>
                            <a:ext cx="1474062" cy="89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3129DC" w14:textId="77777777" w:rsidR="00D2649E" w:rsidRPr="008161E9" w:rsidRDefault="00D2649E" w:rsidP="00E1372E">
                              <w:pPr>
                                <w:spacing w:after="0"/>
                                <w:jc w:val="center"/>
                                <w:rPr>
                                  <w:rFonts w:ascii="Palatino Linotype" w:hAnsi="Palatino Linotype"/>
                                  <w:sz w:val="18"/>
                                </w:rPr>
                              </w:pPr>
                              <w:r w:rsidRPr="008161E9">
                                <w:rPr>
                                  <w:rFonts w:ascii="Palatino Linotype" w:hAnsi="Palatino Linotype"/>
                                  <w:sz w:val="18"/>
                                </w:rPr>
                                <w:t>Emotional Focused Coping</w:t>
                              </w:r>
                            </w:p>
                            <w:p w14:paraId="201FB2B8" w14:textId="77777777" w:rsidR="00D2649E" w:rsidRPr="008161E9" w:rsidRDefault="00D2649E" w:rsidP="00E1372E">
                              <w:pPr>
                                <w:pStyle w:val="ListParagraph"/>
                                <w:numPr>
                                  <w:ilvl w:val="0"/>
                                  <w:numId w:val="3"/>
                                </w:numPr>
                                <w:spacing w:after="0"/>
                                <w:ind w:left="270" w:hanging="270"/>
                                <w:rPr>
                                  <w:rFonts w:ascii="Palatino Linotype" w:hAnsi="Palatino Linotype"/>
                                  <w:sz w:val="18"/>
                                </w:rPr>
                              </w:pPr>
                              <w:r w:rsidRPr="008161E9">
                                <w:rPr>
                                  <w:rFonts w:ascii="Palatino Linotype" w:hAnsi="Palatino Linotype"/>
                                  <w:sz w:val="18"/>
                                </w:rPr>
                                <w:t>Acceptance</w:t>
                              </w:r>
                            </w:p>
                            <w:p w14:paraId="7B17EF7E" w14:textId="77777777" w:rsidR="00D2649E" w:rsidRPr="008161E9" w:rsidRDefault="00D2649E" w:rsidP="00E1372E">
                              <w:pPr>
                                <w:pStyle w:val="ListParagraph"/>
                                <w:numPr>
                                  <w:ilvl w:val="0"/>
                                  <w:numId w:val="3"/>
                                </w:numPr>
                                <w:spacing w:after="0"/>
                                <w:ind w:left="270" w:hanging="270"/>
                                <w:rPr>
                                  <w:rFonts w:ascii="Palatino Linotype" w:hAnsi="Palatino Linotype"/>
                                  <w:sz w:val="18"/>
                                </w:rPr>
                              </w:pPr>
                              <w:proofErr w:type="spellStart"/>
                              <w:r w:rsidRPr="008161E9">
                                <w:rPr>
                                  <w:rFonts w:ascii="Palatino Linotype" w:hAnsi="Palatino Linotype"/>
                                  <w:sz w:val="18"/>
                                </w:rPr>
                                <w:t>Religiousity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355140" y="3416111"/>
                            <a:ext cx="1781437" cy="6318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B66AD8" w14:textId="3D846855" w:rsidR="00D2649E" w:rsidRPr="008161E9" w:rsidRDefault="00D20DFB" w:rsidP="00E1372E">
                              <w:pPr>
                                <w:spacing w:after="0"/>
                                <w:jc w:val="center"/>
                                <w:rPr>
                                  <w:rFonts w:ascii="Palatino Linotype" w:hAnsi="Palatino Linotype"/>
                                  <w:sz w:val="18"/>
                                </w:rPr>
                              </w:pPr>
                              <w:r w:rsidRPr="00D20DFB">
                                <w:rPr>
                                  <w:rFonts w:ascii="Palatino Linotype" w:hAnsi="Palatino Linotype"/>
                                  <w:sz w:val="18"/>
                                </w:rPr>
                                <w:t>Citrus Cultivation Conformity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Down Arrow 22"/>
                        <wps:cNvSpPr/>
                        <wps:spPr>
                          <a:xfrm>
                            <a:off x="3206917" y="2710906"/>
                            <a:ext cx="127000" cy="6134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4136577" y="2219519"/>
                            <a:ext cx="330581" cy="1287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37.25pt;margin-top:37.75pt;width:310.5pt;height:370.5pt;z-index:251659264;mso-width-relative:margin;mso-height-relative:margin" coordorigin=",-1927" coordsize="59469,4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4308;top:7450;width:13807;height:5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1D355096" w14:textId="31F1F656" w:rsidR="00D2649E" w:rsidRPr="008161E9" w:rsidRDefault="00E1372E" w:rsidP="00D2649E">
                        <w:pPr>
                          <w:jc w:val="center"/>
                          <w:rPr>
                            <w:rFonts w:ascii="Palatino Linotype" w:hAnsi="Palatino Linotype"/>
                            <w:sz w:val="18"/>
                          </w:rPr>
                        </w:pPr>
                        <w:r w:rsidRPr="00E1372E">
                          <w:rPr>
                            <w:rFonts w:ascii="Palatino Linotype" w:hAnsi="Palatino Linotype"/>
                            <w:sz w:val="18"/>
                          </w:rPr>
                          <w:t>Uncertain weather conditions</w:t>
                        </w:r>
                      </w:p>
                    </w:txbxContent>
                  </v:textbox>
                </v:shape>
                <v:shape id="Text Box 3" o:spid="_x0000_s1028" type="#_x0000_t202" style="position:absolute;left:4308;top:13776;width:13807;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2EAC5590" w14:textId="67E5EA6F" w:rsidR="00D2649E" w:rsidRPr="008161E9" w:rsidRDefault="00D20DFB" w:rsidP="00D2649E">
                        <w:pPr>
                          <w:jc w:val="center"/>
                          <w:rPr>
                            <w:rFonts w:ascii="Palatino Linotype" w:hAnsi="Palatino Linotype"/>
                            <w:sz w:val="18"/>
                          </w:rPr>
                        </w:pPr>
                        <w:r w:rsidRPr="00D20DFB">
                          <w:rPr>
                            <w:rFonts w:ascii="Palatino Linotype" w:hAnsi="Palatino Linotype"/>
                            <w:sz w:val="18"/>
                          </w:rPr>
                          <w:t>Plant Pests</w:t>
                        </w:r>
                      </w:p>
                    </w:txbxContent>
                  </v:textbox>
                </v:shape>
                <v:shape id="Text Box 6" o:spid="_x0000_s1029" type="#_x0000_t202" style="position:absolute;left:4308;top:19331;width:13807;height:6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5CB38B74" w14:textId="434ED3C5" w:rsidR="00D2649E" w:rsidRPr="008161E9" w:rsidRDefault="00D20DFB" w:rsidP="00D2649E">
                        <w:pPr>
                          <w:jc w:val="center"/>
                          <w:rPr>
                            <w:rFonts w:ascii="Palatino Linotype" w:hAnsi="Palatino Linotype"/>
                            <w:sz w:val="18"/>
                          </w:rPr>
                        </w:pPr>
                        <w:r w:rsidRPr="00D20DFB">
                          <w:rPr>
                            <w:rFonts w:ascii="Palatino Linotype" w:hAnsi="Palatino Linotype"/>
                            <w:sz w:val="18"/>
                          </w:rPr>
                          <w:t>Seeds and fertilizers are expensive</w:t>
                        </w:r>
                      </w:p>
                    </w:txbxContent>
                  </v:textbox>
                </v:shape>
                <v:shape id="Text Box 7" o:spid="_x0000_s1030" type="#_x0000_t202" style="position:absolute;left:4307;top:26320;width:13805;height:3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7E41D872" w14:textId="77777777" w:rsidR="00D2649E" w:rsidRPr="008161E9" w:rsidRDefault="00D2649E" w:rsidP="00D2649E">
                        <w:pPr>
                          <w:jc w:val="center"/>
                          <w:rPr>
                            <w:rFonts w:ascii="Palatino Linotype" w:hAnsi="Palatino Linotype"/>
                            <w:i/>
                            <w:sz w:val="18"/>
                          </w:rPr>
                        </w:pPr>
                        <w:r w:rsidRPr="008161E9">
                          <w:rPr>
                            <w:rFonts w:ascii="Palatino Linotype" w:hAnsi="Palatino Linotype"/>
                            <w:i/>
                            <w:sz w:val="18"/>
                          </w:rPr>
                          <w:t xml:space="preserve">Human </w:t>
                        </w:r>
                        <w:proofErr w:type="spellStart"/>
                        <w:r w:rsidRPr="008161E9">
                          <w:rPr>
                            <w:rFonts w:ascii="Palatino Linotype" w:hAnsi="Palatino Linotype"/>
                            <w:i/>
                            <w:sz w:val="18"/>
                          </w:rPr>
                          <w:t>Eror</w:t>
                        </w:r>
                        <w:proofErr w:type="spellEnd"/>
                      </w:p>
                    </w:txbxContent>
                  </v:textbox>
                </v:shape>
                <v:shapetype id="_x0000_t32" coordsize="21600,21600" o:spt="32" o:oned="t" path="m,l21600,21600e" filled="f">
                  <v:path arrowok="t" fillok="f" o:connecttype="none"/>
                  <o:lock v:ext="edit" shapetype="t"/>
                </v:shapetype>
                <v:shape id="Straight Arrow Connector 8" o:spid="_x0000_s1031" type="#_x0000_t32" style="position:absolute;left:18113;top:9865;width:9192;height:8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r4AAADaAAAADwAAAGRycy9kb3ducmV2LnhtbERPy4rCMBTdD/gP4Q6403SUSumYighF&#10;t75Ad9fm9sE0N6VJtf79ZDEwy8N5rzejacWTetdYVvA1j0AQF1Y3XCm4nPNZAsJ5ZI2tZVLwJgeb&#10;bPKxxlTbFx/pefKVCCHsUlRQe9+lUrqiJoNubjviwJW2N+gD7Cupe3yFcNPKRRStpMGGQ0ONHe1q&#10;Kn5Og1GwLB/jPvFbmeQ3uxuGOI6v+V2p6ee4/QbhafT/4j/3QSsIW8OVcANk9g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4j46vgAAANoAAAAPAAAAAAAAAAAAAAAAAKEC&#10;AABkcnMvZG93bnJldi54bWxQSwUGAAAAAAQABAD5AAAAjAMAAAAA&#10;" strokecolor="#4579b8 [3044]">
                  <v:stroke endarrow="open"/>
                </v:shape>
                <v:shape id="Straight Arrow Connector 9" o:spid="_x0000_s1032" type="#_x0000_t32" style="position:absolute;left:18113;top:17015;width:9199;height:3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v:shape id="Straight Arrow Connector 10" o:spid="_x0000_s1033" type="#_x0000_t32" style="position:absolute;left:18113;top:21336;width:9189;height:28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Z12MQAAADbAAAADwAAAGRycy9kb3ducmV2LnhtbESPTWvCQBCG70L/wzKF3nTTolKiq0hL&#10;oSIosQXxNmanSWh2NuxuTfrvOwehtxnm/XhmuR5cq64UYuPZwOMkA0VcettwZeDz4238DComZIut&#10;ZzLwSxHWq7vREnPrey7oekyVkhCOORqoU+pyrWNZk8M48R2x3L58cJhkDZW2AXsJd61+yrK5dtiw&#10;NNTY0UtN5ffxx0nJ67SY7U67y5SKzaG/bM/7FM7GPNwPmwWoREP6F9/c71bwhV5+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nXYxAAAANsAAAAPAAAAAAAAAAAA&#10;AAAAAKECAABkcnMvZG93bnJldi54bWxQSwUGAAAAAAQABAD5AAAAkgMAAAAA&#10;" strokecolor="#4579b8 [3044]">
                  <v:stroke endarrow="open"/>
                </v:shape>
                <v:shape id="Straight Arrow Connector 11" o:spid="_x0000_s1034" type="#_x0000_t32" style="position:absolute;left:18107;top:22881;width:9191;height:51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QQ8UAAADbAAAADwAAAGRycy9kb3ducmV2LnhtbESPQWvCQBCF74L/YRnBm24ULSV1FVEE&#10;i2CJCsXbmJ0modnZsLs18d+7hUJvM7w373uzWHWmFndyvrKsYDJOQBDnVldcKLicd6NXED4ga6wt&#10;k4IHeVgt+70Fptq2nNH9FAoRQ9inqKAMoUml9HlJBv3YNsRR+7LOYIirK6R22MZwU8tpkrxIgxVH&#10;QokNbUrKv08/JkK2s2x++DzcZpStP9rb+/UY3FWp4aBbv4EI1IV/89/1Xsf6E/j9JQ4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QQ8UAAADbAAAADwAAAAAAAAAA&#10;AAAAAAChAgAAZHJzL2Rvd25yZXYueG1sUEsFBgAAAAAEAAQA+QAAAJMDAAAAAA==&#10;" strokecolor="#4579b8 [3044]">
                  <v:stroke endarrow="open"/>
                </v:shape>
                <v:shape id="Text Box 12" o:spid="_x0000_s1035" type="#_x0000_t202" style="position:absolute;left:27312;top:13935;width:14053;height:12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032D6FC" w14:textId="77777777" w:rsidR="00D20DFB" w:rsidRPr="00D20DFB" w:rsidRDefault="00D20DFB" w:rsidP="00D20DFB">
                        <w:pPr>
                          <w:spacing w:line="240" w:lineRule="auto"/>
                          <w:jc w:val="center"/>
                          <w:rPr>
                            <w:rFonts w:ascii="Palatino Linotype" w:hAnsi="Palatino Linotype"/>
                            <w:sz w:val="18"/>
                          </w:rPr>
                        </w:pPr>
                        <w:r w:rsidRPr="00D20DFB">
                          <w:rPr>
                            <w:rFonts w:ascii="Palatino Linotype" w:hAnsi="Palatino Linotype"/>
                            <w:sz w:val="18"/>
                          </w:rPr>
                          <w:t>STRESS</w:t>
                        </w:r>
                      </w:p>
                      <w:p w14:paraId="4F75A9FE" w14:textId="77777777" w:rsidR="00D20DFB"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Depressed</w:t>
                        </w:r>
                      </w:p>
                      <w:p w14:paraId="0512EC97" w14:textId="38E89040" w:rsidR="00D20DFB" w:rsidRPr="00D20DFB"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Disappointment</w:t>
                        </w:r>
                      </w:p>
                      <w:p w14:paraId="5CBB2C5E" w14:textId="6B01C150" w:rsidR="00D2649E" w:rsidRPr="008161E9" w:rsidRDefault="00D20DFB" w:rsidP="00D20DFB">
                        <w:pPr>
                          <w:pStyle w:val="ListParagraph"/>
                          <w:numPr>
                            <w:ilvl w:val="0"/>
                            <w:numId w:val="1"/>
                          </w:numPr>
                          <w:spacing w:line="240" w:lineRule="auto"/>
                          <w:ind w:left="180" w:hanging="180"/>
                          <w:rPr>
                            <w:rFonts w:ascii="Palatino Linotype" w:hAnsi="Palatino Linotype"/>
                            <w:sz w:val="18"/>
                          </w:rPr>
                        </w:pPr>
                        <w:r w:rsidRPr="00D20DFB">
                          <w:rPr>
                            <w:rFonts w:ascii="Palatino Linotype" w:hAnsi="Palatino Linotype"/>
                            <w:sz w:val="18"/>
                          </w:rPr>
                          <w:t>Fear</w:t>
                        </w:r>
                      </w:p>
                    </w:txbxContent>
                  </v:textbox>
                </v:shape>
                <v:shape id="Text Box 13" o:spid="_x0000_s1036" type="#_x0000_t202" style="position:absolute;left:4306;top:30438;width:13806;height:4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14:paraId="48318033" w14:textId="7A7E8526" w:rsidR="00D2649E" w:rsidRPr="008161E9" w:rsidRDefault="00D20DFB" w:rsidP="00D2649E">
                        <w:pPr>
                          <w:jc w:val="center"/>
                          <w:rPr>
                            <w:rFonts w:ascii="Palatino Linotype" w:hAnsi="Palatino Linotype"/>
                            <w:sz w:val="18"/>
                          </w:rPr>
                        </w:pPr>
                        <w:r w:rsidRPr="00D20DFB">
                          <w:rPr>
                            <w:rFonts w:ascii="Palatino Linotype" w:hAnsi="Palatino Linotype"/>
                            <w:sz w:val="18"/>
                          </w:rPr>
                          <w:t>Unstable prices</w:t>
                        </w:r>
                      </w:p>
                    </w:txbxContent>
                  </v:textbox>
                </v:shape>
                <v:shape id="Straight Arrow Connector 14" o:spid="_x0000_s1037" type="#_x0000_t32" style="position:absolute;left:18226;top:24856;width:8347;height:83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z28UAAADbAAAADwAAAGRycy9kb3ducmV2LnhtbESPQWvCQBCF7wX/wzKCt7qxpEWiq4hS&#10;sAgtUUG8jdkxCWZnw+7WpP++Wyh4m+G9ed+b+bI3jbiT87VlBZNxAoK4sLrmUsHx8P48BeEDssbG&#10;Min4IQ/LxeBpjpm2Hed034dSxBD2GSqoQmgzKX1RkUE/ti1x1K7WGQxxdaXUDrsYbhr5kiRv0mDN&#10;kVBhS+uKitv+20TIJs1fd6fdJaV89dVdPs6fwZ2VGg371QxEoD48zP/XWx3rp/D3Sxx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1z28UAAADbAAAADwAAAAAAAAAA&#10;AAAAAAChAgAAZHJzL2Rvd25yZXYueG1sUEsFBgAAAAAEAAQA+QAAAJMDAAAAAA==&#10;" strokecolor="#4579b8 [3044]">
                  <v:stroke endarrow="open"/>
                </v:shape>
                <v:shape id="Text Box 15" o:spid="_x0000_s1038" type="#_x0000_t202" style="position:absolute;top:-1927;width:29159;height:5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370B68E8" w14:textId="48C1BF72" w:rsidR="00D2649E" w:rsidRPr="00E1372E" w:rsidRDefault="00E1372E" w:rsidP="00D2649E">
                        <w:pPr>
                          <w:spacing w:after="100" w:afterAutospacing="1" w:line="240" w:lineRule="auto"/>
                          <w:jc w:val="center"/>
                          <w:rPr>
                            <w:rFonts w:ascii="Palatino Linotype" w:hAnsi="Palatino Linotype"/>
                            <w:b/>
                            <w:szCs w:val="20"/>
                          </w:rPr>
                        </w:pPr>
                        <w:r w:rsidRPr="00E1372E">
                          <w:rPr>
                            <w:rFonts w:ascii="Palatino Linotype" w:hAnsi="Palatino Linotype"/>
                            <w:b/>
                            <w:sz w:val="18"/>
                            <w:szCs w:val="20"/>
                          </w:rPr>
                          <w:t>CAUSES OF FARMERS HARVEST FAILED</w:t>
                        </w:r>
                        <w:r w:rsidR="00D20DFB">
                          <w:rPr>
                            <w:rFonts w:ascii="Palatino Linotype" w:hAnsi="Palatino Linotype"/>
                            <w:b/>
                            <w:sz w:val="18"/>
                            <w:szCs w:val="20"/>
                          </w:rPr>
                          <w:t xml:space="preserve"> AND STRESS ANCHOR</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9" type="#_x0000_t67" style="position:absolute;left:10150;top:4322;width:1273;height:2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CvsEA&#10;AADbAAAADwAAAGRycy9kb3ducmV2LnhtbERPS2vCQBC+C/6HZQq96aZCo6RuQiz0cROj4HXITpOQ&#10;7GzIbk3qr3cLgrf5+J6zzSbTiQsNrrGs4GUZgSAurW64UnA6fiw2IJxH1thZJgV/5CBL57MtJtqO&#10;fKBL4SsRQtglqKD2vk+kdGVNBt3S9sSB+7GDQR/gUEk94BjCTSdXURRLgw2Hhhp7eq+pbItfo8DH&#10;7myust1HX2Nz2L0Wq/y8/lTq+WnK30B4mvxDfHd/6zA/hv9fwgEy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owr7BAAAA2wAAAA8AAAAAAAAAAAAAAAAAmAIAAGRycy9kb3du&#10;cmV2LnhtbFBLBQYAAAAABAAEAPUAAACGAwAAAAA=&#10;" adj="16257" fillcolor="#4f81bd [3204]" strokecolor="#243f60 [1604]" strokeweight="2pt"/>
                <v:shape id="Straight Arrow Connector 17" o:spid="_x0000_s1040" type="#_x0000_t32" style="position:absolute;left:41365;top:17015;width:3363;height:31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rMUAAADbAAAADwAAAGRycy9kb3ducmV2LnhtbESPQWvCQBCF7wX/wzJCb3VjsVWiq4il&#10;0CJYooJ4G7NjEszOht2tif/eFQq9zfDevO/NbNGZWlzJ+cqyguEgAUGcW11xoWC/+3yZgPABWWNt&#10;mRTcyMNi3nuaYaptyxldt6EQMYR9igrKEJpUSp+XZNAPbEMctbN1BkNcXSG1wzaGm1q+Jsm7NFhx&#10;JJTY0Kqk/LL9NRHyMcre1of1aUTZ8qc9fR83wR2Veu53yymIQF34N/9df+lYfwyPX+IA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trMUAAADbAAAADwAAAAAAAAAA&#10;AAAAAAChAgAAZHJzL2Rvd25yZXYueG1sUEsFBgAAAAAEAAQA+QAAAJMDAAAAAA==&#10;" strokecolor="#4579b8 [3044]">
                  <v:stroke endarrow="open"/>
                </v:shape>
                <v:shape id="Text Box 18" o:spid="_x0000_s1041" type="#_x0000_t202" style="position:absolute;left:45176;top:4985;width:14005;height:15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14:paraId="48048B24" w14:textId="77777777" w:rsidR="00D2649E" w:rsidRPr="008161E9" w:rsidRDefault="00D2649E" w:rsidP="00E1372E">
                        <w:pPr>
                          <w:spacing w:after="0"/>
                          <w:jc w:val="center"/>
                          <w:rPr>
                            <w:rFonts w:ascii="Palatino Linotype" w:hAnsi="Palatino Linotype"/>
                            <w:sz w:val="18"/>
                            <w:szCs w:val="18"/>
                          </w:rPr>
                        </w:pPr>
                        <w:proofErr w:type="spellStart"/>
                        <w:r w:rsidRPr="008161E9">
                          <w:rPr>
                            <w:rFonts w:ascii="Palatino Linotype" w:hAnsi="Palatino Linotype"/>
                            <w:sz w:val="18"/>
                            <w:szCs w:val="18"/>
                          </w:rPr>
                          <w:t>Problame</w:t>
                        </w:r>
                        <w:proofErr w:type="spellEnd"/>
                        <w:r w:rsidRPr="008161E9">
                          <w:rPr>
                            <w:rFonts w:ascii="Palatino Linotype" w:hAnsi="Palatino Linotype"/>
                            <w:sz w:val="18"/>
                            <w:szCs w:val="18"/>
                          </w:rPr>
                          <w:t xml:space="preserve"> Focused Coping</w:t>
                        </w:r>
                      </w:p>
                      <w:p w14:paraId="715AC376"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Seeking Of Social Support</w:t>
                        </w:r>
                      </w:p>
                      <w:p w14:paraId="42096879"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Active coping</w:t>
                        </w:r>
                      </w:p>
                      <w:p w14:paraId="7DF9C54B" w14:textId="77777777" w:rsidR="00D2649E" w:rsidRPr="008161E9" w:rsidRDefault="00D2649E" w:rsidP="00E1372E">
                        <w:pPr>
                          <w:pStyle w:val="ListParagraph"/>
                          <w:numPr>
                            <w:ilvl w:val="0"/>
                            <w:numId w:val="2"/>
                          </w:numPr>
                          <w:spacing w:after="0"/>
                          <w:ind w:left="270" w:hanging="270"/>
                          <w:rPr>
                            <w:rFonts w:ascii="Palatino Linotype" w:hAnsi="Palatino Linotype"/>
                            <w:sz w:val="18"/>
                            <w:szCs w:val="18"/>
                          </w:rPr>
                        </w:pPr>
                        <w:r w:rsidRPr="008161E9">
                          <w:rPr>
                            <w:rFonts w:ascii="Palatino Linotype" w:hAnsi="Palatino Linotype"/>
                            <w:sz w:val="18"/>
                            <w:szCs w:val="18"/>
                          </w:rPr>
                          <w:t>Planning</w:t>
                        </w:r>
                      </w:p>
                    </w:txbxContent>
                  </v:textbox>
                </v:shape>
                <v:shape id="Text Box 19" o:spid="_x0000_s1042" type="#_x0000_t202" style="position:absolute;left:44728;top:21641;width:14741;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14:paraId="533129DC" w14:textId="77777777" w:rsidR="00D2649E" w:rsidRPr="008161E9" w:rsidRDefault="00D2649E" w:rsidP="00E1372E">
                        <w:pPr>
                          <w:spacing w:after="0"/>
                          <w:jc w:val="center"/>
                          <w:rPr>
                            <w:rFonts w:ascii="Palatino Linotype" w:hAnsi="Palatino Linotype"/>
                            <w:sz w:val="18"/>
                          </w:rPr>
                        </w:pPr>
                        <w:r w:rsidRPr="008161E9">
                          <w:rPr>
                            <w:rFonts w:ascii="Palatino Linotype" w:hAnsi="Palatino Linotype"/>
                            <w:sz w:val="18"/>
                          </w:rPr>
                          <w:t>Emotional Focused Coping</w:t>
                        </w:r>
                      </w:p>
                      <w:p w14:paraId="201FB2B8" w14:textId="77777777" w:rsidR="00D2649E" w:rsidRPr="008161E9" w:rsidRDefault="00D2649E" w:rsidP="00E1372E">
                        <w:pPr>
                          <w:pStyle w:val="ListParagraph"/>
                          <w:numPr>
                            <w:ilvl w:val="0"/>
                            <w:numId w:val="3"/>
                          </w:numPr>
                          <w:spacing w:after="0"/>
                          <w:ind w:left="270" w:hanging="270"/>
                          <w:rPr>
                            <w:rFonts w:ascii="Palatino Linotype" w:hAnsi="Palatino Linotype"/>
                            <w:sz w:val="18"/>
                          </w:rPr>
                        </w:pPr>
                        <w:r w:rsidRPr="008161E9">
                          <w:rPr>
                            <w:rFonts w:ascii="Palatino Linotype" w:hAnsi="Palatino Linotype"/>
                            <w:sz w:val="18"/>
                          </w:rPr>
                          <w:t>Acceptance</w:t>
                        </w:r>
                      </w:p>
                      <w:p w14:paraId="7B17EF7E" w14:textId="77777777" w:rsidR="00D2649E" w:rsidRPr="008161E9" w:rsidRDefault="00D2649E" w:rsidP="00E1372E">
                        <w:pPr>
                          <w:pStyle w:val="ListParagraph"/>
                          <w:numPr>
                            <w:ilvl w:val="0"/>
                            <w:numId w:val="3"/>
                          </w:numPr>
                          <w:spacing w:after="0"/>
                          <w:ind w:left="270" w:hanging="270"/>
                          <w:rPr>
                            <w:rFonts w:ascii="Palatino Linotype" w:hAnsi="Palatino Linotype"/>
                            <w:sz w:val="18"/>
                          </w:rPr>
                        </w:pPr>
                        <w:proofErr w:type="spellStart"/>
                        <w:r w:rsidRPr="008161E9">
                          <w:rPr>
                            <w:rFonts w:ascii="Palatino Linotype" w:hAnsi="Palatino Linotype"/>
                            <w:sz w:val="18"/>
                          </w:rPr>
                          <w:t>Religiousity</w:t>
                        </w:r>
                        <w:proofErr w:type="spellEnd"/>
                      </w:p>
                    </w:txbxContent>
                  </v:textbox>
                </v:shape>
                <v:shape id="Text Box 20" o:spid="_x0000_s1043" type="#_x0000_t202" style="position:absolute;left:23551;top:34161;width:17814;height:6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14:paraId="38B66AD8" w14:textId="3D846855" w:rsidR="00D2649E" w:rsidRPr="008161E9" w:rsidRDefault="00D20DFB" w:rsidP="00E1372E">
                        <w:pPr>
                          <w:spacing w:after="0"/>
                          <w:jc w:val="center"/>
                          <w:rPr>
                            <w:rFonts w:ascii="Palatino Linotype" w:hAnsi="Palatino Linotype"/>
                            <w:sz w:val="18"/>
                          </w:rPr>
                        </w:pPr>
                        <w:r w:rsidRPr="00D20DFB">
                          <w:rPr>
                            <w:rFonts w:ascii="Palatino Linotype" w:hAnsi="Palatino Linotype"/>
                            <w:sz w:val="18"/>
                          </w:rPr>
                          <w:t>Citrus Cultivation Conformity Behavior</w:t>
                        </w:r>
                      </w:p>
                    </w:txbxContent>
                  </v:textbox>
                </v:shape>
                <v:shape id="Down Arrow 22" o:spid="_x0000_s1044" type="#_x0000_t67" style="position:absolute;left:32069;top:27109;width:1270;height:6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yWBcQA&#10;AADbAAAADwAAAGRycy9kb3ducmV2LnhtbESPQWvCQBSE74L/YXlCb7oxYJHUVaQo2taLsR68PbLP&#10;JDT7NmY3Mf333YLgcZiZb5jFqjeV6KhxpWUF00kEgjizuuRcwfdpO56DcB5ZY2WZFPySg9VyOFhg&#10;ou2dj9SlPhcBwi5BBYX3dSKlywoy6Ca2Jg7e1TYGfZBNLnWD9wA3lYyj6FUaLDksFFjTe0HZT9oa&#10;Bd1XeyObXVvadPPPy2xz2R3OH0q9jPr1GwhPvX+GH+29VhDH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lgXEAAAA2wAAAA8AAAAAAAAAAAAAAAAAmAIAAGRycy9k&#10;b3ducmV2LnhtbFBLBQYAAAAABAAEAPUAAACJAwAAAAA=&#10;" adj="19364" fillcolor="#4f81bd [3204]" strokecolor="#243f60 [1604]" strokeweight="2pt"/>
                <v:shape id="Straight Arrow Connector 23" o:spid="_x0000_s1045" type="#_x0000_t32" style="position:absolute;left:41365;top:22195;width:3306;height:1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WHMIAAADbAAAADwAAAGRycy9kb3ducmV2LnhtbESPT4vCMBTE7wt+h/AEb2u6SqV0jSJC&#10;0av/QG9vm2dbtnkpTar12xtB8DjMzG+Y+bI3tbhR6yrLCn7GEQji3OqKCwXHQ/adgHAeWWNtmRQ8&#10;yMFyMfiaY6rtnXd02/tCBAi7FBWU3jeplC4vyaAb24Y4eFfbGvRBtoXULd4D3NRyEkUzabDisFBi&#10;Q+uS8v99ZxRMr3/9JvErmWRnu+66OI5P2UWp0bBf/YLw1PtP+N3eagWTKby+hB8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YWHMIAAADbAAAADwAAAAAAAAAAAAAA&#10;AAChAgAAZHJzL2Rvd25yZXYueG1sUEsFBgAAAAAEAAQA+QAAAJADAAAAAA==&#10;" strokecolor="#4579b8 [3044]">
                  <v:stroke endarrow="open"/>
                </v:shape>
              </v:group>
            </w:pict>
          </mc:Fallback>
        </mc:AlternateContent>
      </w:r>
      <w:r w:rsidR="00D2649E" w:rsidRPr="00C2584C">
        <w:rPr>
          <w:rFonts w:asciiTheme="minorBidi" w:hAnsiTheme="minorBidi" w:cstheme="minorBidi"/>
          <w:sz w:val="20"/>
          <w:szCs w:val="20"/>
        </w:rPr>
        <w:t>The scheme of the results of the study is qualitatively related to the problems experienced by farmers which cause stress when the crop fails. See chart below:</w:t>
      </w:r>
    </w:p>
    <w:p w14:paraId="2FC3F3EA" w14:textId="125EDEBB" w:rsidR="00D2649E" w:rsidRPr="00C2584C" w:rsidRDefault="00D2649E" w:rsidP="00D2649E">
      <w:pPr>
        <w:adjustRightInd w:val="0"/>
        <w:spacing w:line="360" w:lineRule="auto"/>
        <w:ind w:firstLine="720"/>
        <w:jc w:val="both"/>
        <w:rPr>
          <w:rFonts w:asciiTheme="minorBidi" w:hAnsiTheme="minorBidi" w:cstheme="minorBidi"/>
          <w:sz w:val="20"/>
          <w:szCs w:val="20"/>
        </w:rPr>
      </w:pPr>
    </w:p>
    <w:p w14:paraId="0B712317" w14:textId="77777777" w:rsidR="00D2649E" w:rsidRPr="00C2584C" w:rsidRDefault="00D2649E" w:rsidP="00D2649E">
      <w:pPr>
        <w:adjustRightInd w:val="0"/>
        <w:spacing w:line="360" w:lineRule="auto"/>
        <w:ind w:firstLine="720"/>
        <w:jc w:val="both"/>
        <w:rPr>
          <w:rFonts w:asciiTheme="minorBidi" w:hAnsiTheme="minorBidi" w:cstheme="minorBidi"/>
          <w:sz w:val="20"/>
          <w:szCs w:val="20"/>
        </w:rPr>
      </w:pPr>
    </w:p>
    <w:p w14:paraId="0E5BDCFC" w14:textId="77777777" w:rsidR="00D2649E" w:rsidRPr="00C2584C" w:rsidRDefault="00D2649E" w:rsidP="00D2649E">
      <w:pPr>
        <w:adjustRightInd w:val="0"/>
        <w:spacing w:line="360" w:lineRule="auto"/>
        <w:ind w:firstLine="720"/>
        <w:jc w:val="both"/>
        <w:rPr>
          <w:rFonts w:asciiTheme="minorBidi" w:hAnsiTheme="minorBidi" w:cstheme="minorBidi"/>
          <w:sz w:val="20"/>
          <w:szCs w:val="20"/>
        </w:rPr>
      </w:pPr>
    </w:p>
    <w:p w14:paraId="753968CA" w14:textId="77777777" w:rsidR="00D2649E" w:rsidRPr="00C2584C" w:rsidRDefault="00D2649E" w:rsidP="00D2649E">
      <w:pPr>
        <w:adjustRightInd w:val="0"/>
        <w:spacing w:line="360" w:lineRule="auto"/>
        <w:ind w:firstLine="720"/>
        <w:jc w:val="both"/>
        <w:rPr>
          <w:rFonts w:asciiTheme="minorBidi" w:hAnsiTheme="minorBidi" w:cstheme="minorBidi"/>
          <w:sz w:val="20"/>
          <w:szCs w:val="20"/>
        </w:rPr>
      </w:pPr>
    </w:p>
    <w:p w14:paraId="367604E5" w14:textId="77777777" w:rsidR="00D2649E" w:rsidRPr="00C2584C" w:rsidRDefault="00D2649E" w:rsidP="00D2649E">
      <w:pPr>
        <w:spacing w:line="360" w:lineRule="auto"/>
        <w:ind w:left="360"/>
        <w:jc w:val="both"/>
        <w:rPr>
          <w:rFonts w:asciiTheme="minorBidi" w:hAnsiTheme="minorBidi" w:cstheme="minorBidi"/>
          <w:sz w:val="20"/>
          <w:szCs w:val="20"/>
        </w:rPr>
      </w:pPr>
    </w:p>
    <w:p w14:paraId="68A6943D" w14:textId="77777777" w:rsidR="00D2649E" w:rsidRPr="00C2584C" w:rsidRDefault="00D2649E" w:rsidP="00D2649E">
      <w:pPr>
        <w:spacing w:line="360" w:lineRule="auto"/>
        <w:jc w:val="both"/>
        <w:rPr>
          <w:rFonts w:asciiTheme="minorBidi" w:hAnsiTheme="minorBidi" w:cstheme="minorBidi"/>
          <w:sz w:val="20"/>
          <w:szCs w:val="20"/>
        </w:rPr>
      </w:pPr>
    </w:p>
    <w:p w14:paraId="5991DA33" w14:textId="77777777" w:rsidR="00D2649E" w:rsidRPr="00C2584C" w:rsidRDefault="00D2649E" w:rsidP="00D2649E">
      <w:pPr>
        <w:spacing w:line="360" w:lineRule="auto"/>
        <w:jc w:val="both"/>
        <w:rPr>
          <w:rFonts w:asciiTheme="minorBidi" w:hAnsiTheme="minorBidi" w:cstheme="minorBidi"/>
          <w:sz w:val="20"/>
          <w:szCs w:val="20"/>
        </w:rPr>
      </w:pPr>
    </w:p>
    <w:p w14:paraId="4B6CC1E6" w14:textId="77777777" w:rsidR="00D2649E" w:rsidRPr="00C2584C" w:rsidRDefault="00D2649E" w:rsidP="00D2649E">
      <w:pPr>
        <w:spacing w:line="360" w:lineRule="auto"/>
        <w:jc w:val="both"/>
        <w:rPr>
          <w:rFonts w:asciiTheme="minorBidi" w:hAnsiTheme="minorBidi" w:cstheme="minorBidi"/>
          <w:sz w:val="20"/>
          <w:szCs w:val="20"/>
        </w:rPr>
      </w:pPr>
    </w:p>
    <w:p w14:paraId="2657798F" w14:textId="77777777" w:rsidR="00D2649E" w:rsidRPr="00C2584C" w:rsidRDefault="00D2649E" w:rsidP="00D2649E">
      <w:pPr>
        <w:spacing w:line="360" w:lineRule="auto"/>
        <w:jc w:val="both"/>
        <w:rPr>
          <w:rFonts w:asciiTheme="minorBidi" w:hAnsiTheme="minorBidi" w:cstheme="minorBidi"/>
          <w:sz w:val="20"/>
          <w:szCs w:val="20"/>
        </w:rPr>
      </w:pPr>
    </w:p>
    <w:p w14:paraId="04DF3719" w14:textId="77777777" w:rsidR="00D2649E" w:rsidRPr="00C2584C" w:rsidRDefault="00D2649E" w:rsidP="00D2649E">
      <w:pPr>
        <w:spacing w:line="360" w:lineRule="auto"/>
        <w:jc w:val="both"/>
        <w:rPr>
          <w:rFonts w:asciiTheme="minorBidi" w:hAnsiTheme="minorBidi" w:cstheme="minorBidi"/>
          <w:sz w:val="20"/>
          <w:szCs w:val="20"/>
        </w:rPr>
      </w:pPr>
    </w:p>
    <w:p w14:paraId="02516CE3" w14:textId="77777777" w:rsidR="00D2649E" w:rsidRPr="00C2584C" w:rsidRDefault="00D2649E" w:rsidP="00D2649E">
      <w:pPr>
        <w:spacing w:line="360" w:lineRule="auto"/>
        <w:jc w:val="both"/>
        <w:rPr>
          <w:rFonts w:asciiTheme="minorBidi" w:hAnsiTheme="minorBidi" w:cstheme="minorBidi"/>
          <w:sz w:val="20"/>
          <w:szCs w:val="20"/>
        </w:rPr>
      </w:pPr>
    </w:p>
    <w:p w14:paraId="08CAF9CA" w14:textId="77777777" w:rsidR="00D2649E" w:rsidRPr="00C2584C" w:rsidRDefault="00D2649E" w:rsidP="00D2649E">
      <w:pPr>
        <w:spacing w:line="360" w:lineRule="auto"/>
        <w:jc w:val="both"/>
        <w:rPr>
          <w:rFonts w:asciiTheme="minorBidi" w:hAnsiTheme="minorBidi" w:cstheme="minorBidi"/>
          <w:sz w:val="20"/>
          <w:szCs w:val="20"/>
        </w:rPr>
      </w:pPr>
    </w:p>
    <w:p w14:paraId="6DDD6C23" w14:textId="77777777" w:rsidR="00D2649E" w:rsidRPr="00C2584C" w:rsidRDefault="00D2649E" w:rsidP="00D2649E">
      <w:pPr>
        <w:spacing w:line="360" w:lineRule="auto"/>
        <w:jc w:val="both"/>
        <w:rPr>
          <w:rFonts w:asciiTheme="minorBidi" w:hAnsiTheme="minorBidi" w:cstheme="minorBidi"/>
          <w:sz w:val="20"/>
          <w:szCs w:val="20"/>
        </w:rPr>
      </w:pPr>
    </w:p>
    <w:p w14:paraId="1A5688D3" w14:textId="77777777" w:rsidR="00D2649E" w:rsidRPr="00C2584C" w:rsidRDefault="00D2649E" w:rsidP="00D2649E">
      <w:pPr>
        <w:jc w:val="both"/>
        <w:rPr>
          <w:rFonts w:asciiTheme="minorBidi" w:hAnsiTheme="minorBidi" w:cstheme="minorBidi"/>
          <w:sz w:val="20"/>
          <w:szCs w:val="20"/>
        </w:rPr>
      </w:pPr>
    </w:p>
    <w:p w14:paraId="04CBCF7D" w14:textId="478089E0" w:rsidR="00D2649E" w:rsidRPr="00C2584C" w:rsidRDefault="0080130F" w:rsidP="0080130F">
      <w:pPr>
        <w:spacing w:line="360" w:lineRule="auto"/>
        <w:jc w:val="center"/>
        <w:rPr>
          <w:rFonts w:asciiTheme="minorBidi" w:hAnsiTheme="minorBidi" w:cstheme="minorBidi"/>
          <w:b/>
          <w:sz w:val="20"/>
          <w:szCs w:val="20"/>
        </w:rPr>
      </w:pPr>
      <w:r w:rsidRPr="00C2584C">
        <w:rPr>
          <w:rFonts w:asciiTheme="minorBidi" w:hAnsiTheme="minorBidi" w:cstheme="minorBidi"/>
          <w:b/>
          <w:sz w:val="20"/>
          <w:szCs w:val="20"/>
        </w:rPr>
        <w:t xml:space="preserve">Picture </w:t>
      </w:r>
      <w:proofErr w:type="gramStart"/>
      <w:r w:rsidRPr="00C2584C">
        <w:rPr>
          <w:rFonts w:asciiTheme="minorBidi" w:hAnsiTheme="minorBidi" w:cstheme="minorBidi"/>
          <w:b/>
          <w:sz w:val="20"/>
          <w:szCs w:val="20"/>
        </w:rPr>
        <w:t>1</w:t>
      </w:r>
      <w:r w:rsidR="00D2649E" w:rsidRPr="00C2584C">
        <w:rPr>
          <w:rFonts w:asciiTheme="minorBidi" w:hAnsiTheme="minorBidi" w:cstheme="minorBidi"/>
          <w:b/>
          <w:sz w:val="20"/>
          <w:szCs w:val="20"/>
        </w:rPr>
        <w:t xml:space="preserve"> .</w:t>
      </w:r>
      <w:proofErr w:type="gramEnd"/>
      <w:r w:rsidRPr="00C2584C">
        <w:t xml:space="preserve"> </w:t>
      </w:r>
      <w:r w:rsidRPr="00C2584C">
        <w:rPr>
          <w:rFonts w:asciiTheme="minorBidi" w:hAnsiTheme="minorBidi" w:cstheme="minorBidi"/>
          <w:b/>
          <w:sz w:val="20"/>
          <w:szCs w:val="20"/>
        </w:rPr>
        <w:t>Flowchart of Interview Results of Vegetable Farmers</w:t>
      </w:r>
    </w:p>
    <w:p w14:paraId="19E390CE" w14:textId="06A25083" w:rsidR="00D2649E" w:rsidRPr="00C2584C" w:rsidRDefault="007A4F07" w:rsidP="00D2649E">
      <w:pPr>
        <w:spacing w:line="360" w:lineRule="auto"/>
        <w:ind w:firstLine="720"/>
        <w:jc w:val="both"/>
        <w:rPr>
          <w:rFonts w:asciiTheme="minorBidi" w:hAnsiTheme="minorBidi" w:cstheme="minorBidi"/>
          <w:sz w:val="20"/>
          <w:szCs w:val="20"/>
        </w:rPr>
      </w:pPr>
      <w:r w:rsidRPr="00C2584C">
        <w:rPr>
          <w:rFonts w:asciiTheme="minorBidi" w:hAnsiTheme="minorBidi" w:cstheme="minorBidi"/>
          <w:sz w:val="20"/>
          <w:szCs w:val="20"/>
        </w:rPr>
        <w:t xml:space="preserve">According to informants, the factors causing crop failure are as follows: a) </w:t>
      </w:r>
      <w:proofErr w:type="gramStart"/>
      <w:r w:rsidRPr="00C2584C">
        <w:rPr>
          <w:rFonts w:asciiTheme="minorBidi" w:hAnsiTheme="minorBidi" w:cstheme="minorBidi"/>
          <w:sz w:val="20"/>
          <w:szCs w:val="20"/>
        </w:rPr>
        <w:t>Uncertain</w:t>
      </w:r>
      <w:proofErr w:type="gramEnd"/>
      <w:r w:rsidRPr="00C2584C">
        <w:rPr>
          <w:rFonts w:asciiTheme="minorBidi" w:hAnsiTheme="minorBidi" w:cstheme="minorBidi"/>
          <w:sz w:val="20"/>
          <w:szCs w:val="20"/>
        </w:rPr>
        <w:t xml:space="preserve"> weather. When it rains continuously, the vegetables become rotten and fail. Vice versa when prolonged hot summers make plants wither and dry; b) pests due to erratic weather disturbances, for example during the rainy season there are many plant pests which make it difficult for plants to develop; c) unstable prices, sometimes unreasonable price games during the harvest season lead to crop failure; d) unstable seeds and fertilizers sometimes cause failure in farming; e) negligence/human error, for example in vegetable care because it is necessary to focus on controlling vegetables from pests, the supply of water to plants and the amount of fertilizer given; f) The conformity of other farmers planting commodities that have never been planted. With this, the factors that cause crop failure give rise to several psychological conditions that can </w:t>
      </w:r>
      <w:r w:rsidRPr="00C2584C">
        <w:rPr>
          <w:rFonts w:asciiTheme="minorBidi" w:hAnsiTheme="minorBidi" w:cstheme="minorBidi"/>
          <w:sz w:val="20"/>
          <w:szCs w:val="20"/>
        </w:rPr>
        <w:lastRenderedPageBreak/>
        <w:t>disturb the mentality of farmers such as stress, depression, fear and disappointment (</w:t>
      </w:r>
      <w:proofErr w:type="spellStart"/>
      <w:r w:rsidRPr="00C2584C">
        <w:rPr>
          <w:rFonts w:asciiTheme="minorBidi" w:hAnsiTheme="minorBidi" w:cstheme="minorBidi"/>
          <w:sz w:val="20"/>
          <w:szCs w:val="20"/>
        </w:rPr>
        <w:t>Andiyani</w:t>
      </w:r>
      <w:proofErr w:type="spellEnd"/>
      <w:r w:rsidRPr="00C2584C">
        <w:rPr>
          <w:rFonts w:asciiTheme="minorBidi" w:hAnsiTheme="minorBidi" w:cstheme="minorBidi"/>
          <w:sz w:val="20"/>
          <w:szCs w:val="20"/>
        </w:rPr>
        <w:t>, 2019). Coping stress in this case is a person's effort in dealing with his problems a</w:t>
      </w:r>
      <w:r w:rsidR="00C2584C">
        <w:rPr>
          <w:rFonts w:asciiTheme="minorBidi" w:hAnsiTheme="minorBidi" w:cstheme="minorBidi"/>
          <w:sz w:val="20"/>
          <w:szCs w:val="20"/>
        </w:rPr>
        <w:t>s a stressor (</w:t>
      </w:r>
      <w:proofErr w:type="spellStart"/>
      <w:r w:rsidR="00C2584C">
        <w:rPr>
          <w:rFonts w:asciiTheme="minorBidi" w:hAnsiTheme="minorBidi" w:cstheme="minorBidi"/>
          <w:sz w:val="20"/>
          <w:szCs w:val="20"/>
        </w:rPr>
        <w:t>Saputra</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Pidada</w:t>
      </w:r>
      <w:proofErr w:type="spellEnd"/>
      <w:r w:rsidRPr="00C2584C">
        <w:rPr>
          <w:rFonts w:asciiTheme="minorBidi" w:hAnsiTheme="minorBidi" w:cstheme="minorBidi"/>
          <w:sz w:val="20"/>
          <w:szCs w:val="20"/>
        </w:rPr>
        <w:t xml:space="preserve">, 2021). The ways of each individual in dealing with stress or coping with stress are also different when experiencing a crop </w:t>
      </w:r>
      <w:proofErr w:type="gramStart"/>
      <w:r w:rsidRPr="00C2584C">
        <w:rPr>
          <w:rFonts w:asciiTheme="minorBidi" w:hAnsiTheme="minorBidi" w:cstheme="minorBidi"/>
          <w:sz w:val="20"/>
          <w:szCs w:val="20"/>
        </w:rPr>
        <w:t>failure,</w:t>
      </w:r>
      <w:proofErr w:type="gramEnd"/>
      <w:r w:rsidRPr="00C2584C">
        <w:rPr>
          <w:rFonts w:asciiTheme="minorBidi" w:hAnsiTheme="minorBidi" w:cstheme="minorBidi"/>
          <w:sz w:val="20"/>
          <w:szCs w:val="20"/>
        </w:rPr>
        <w:t xml:space="preserve"> it is true that the psychological condition is disrupted.</w:t>
      </w:r>
      <w:r w:rsidR="00D2649E" w:rsidRPr="00C2584C">
        <w:rPr>
          <w:rFonts w:asciiTheme="minorBidi" w:hAnsiTheme="minorBidi" w:cstheme="minorBidi"/>
          <w:sz w:val="20"/>
          <w:szCs w:val="20"/>
        </w:rPr>
        <w:t xml:space="preserve"> </w:t>
      </w:r>
    </w:p>
    <w:p w14:paraId="681792B4" w14:textId="77777777" w:rsidR="007A4F07" w:rsidRPr="00C2584C" w:rsidRDefault="007A4F07" w:rsidP="007A4F07">
      <w:pPr>
        <w:spacing w:line="360" w:lineRule="auto"/>
        <w:ind w:firstLine="720"/>
        <w:jc w:val="both"/>
        <w:rPr>
          <w:rFonts w:asciiTheme="minorBidi" w:hAnsiTheme="minorBidi" w:cstheme="minorBidi"/>
          <w:sz w:val="20"/>
          <w:szCs w:val="20"/>
        </w:rPr>
      </w:pPr>
      <w:r w:rsidRPr="00C2584C">
        <w:rPr>
          <w:rFonts w:asciiTheme="minorBidi" w:hAnsiTheme="minorBidi" w:cstheme="minorBidi"/>
          <w:sz w:val="20"/>
          <w:szCs w:val="20"/>
        </w:rPr>
        <w:t>Thus, there are coping strategies carried out by informants to find solutions to problems that are carried out such as: 1) Sharing with farmer groups (Seeking of Social Support); 2) evaluating the failure (active coping) experienced, for example changing the planting season, changing fertilizers, reducing fertilizer doses, and changing seeds (</w:t>
      </w:r>
      <w:proofErr w:type="spellStart"/>
      <w:r w:rsidRPr="00C2584C">
        <w:rPr>
          <w:rFonts w:asciiTheme="minorBidi" w:hAnsiTheme="minorBidi" w:cstheme="minorBidi"/>
          <w:sz w:val="20"/>
          <w:szCs w:val="20"/>
        </w:rPr>
        <w:t>Marseva</w:t>
      </w:r>
      <w:proofErr w:type="spellEnd"/>
      <w:r w:rsidRPr="00C2584C">
        <w:rPr>
          <w:rFonts w:asciiTheme="minorBidi" w:hAnsiTheme="minorBidi" w:cstheme="minorBidi"/>
          <w:sz w:val="20"/>
          <w:szCs w:val="20"/>
        </w:rPr>
        <w:t>, 2016); 3) preparing the steps to be taken in the future (Planning); 4) remember Allah SWT with gratitude and pray (</w:t>
      </w:r>
      <w:proofErr w:type="spellStart"/>
      <w:r w:rsidRPr="00C2584C">
        <w:rPr>
          <w:rFonts w:asciiTheme="minorBidi" w:hAnsiTheme="minorBidi" w:cstheme="minorBidi"/>
          <w:sz w:val="20"/>
          <w:szCs w:val="20"/>
        </w:rPr>
        <w:t>Religiousity</w:t>
      </w:r>
      <w:proofErr w:type="spellEnd"/>
      <w:r w:rsidRPr="00C2584C">
        <w:rPr>
          <w:rFonts w:asciiTheme="minorBidi" w:hAnsiTheme="minorBidi" w:cstheme="minorBidi"/>
          <w:sz w:val="20"/>
          <w:szCs w:val="20"/>
        </w:rPr>
        <w:t>) (</w:t>
      </w:r>
      <w:proofErr w:type="spellStart"/>
      <w:r w:rsidRPr="00C2584C">
        <w:rPr>
          <w:rFonts w:asciiTheme="minorBidi" w:hAnsiTheme="minorBidi" w:cstheme="minorBidi"/>
          <w:sz w:val="20"/>
          <w:szCs w:val="20"/>
        </w:rPr>
        <w:t>Fitria</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Riyadi</w:t>
      </w:r>
      <w:proofErr w:type="spellEnd"/>
      <w:r w:rsidRPr="00C2584C">
        <w:rPr>
          <w:rFonts w:asciiTheme="minorBidi" w:hAnsiTheme="minorBidi" w:cstheme="minorBidi"/>
          <w:sz w:val="20"/>
          <w:szCs w:val="20"/>
        </w:rPr>
        <w:t xml:space="preserve">, 2022); 5) Accept the situation (Acceptance) and will continue to replant vegetable crops, fail to replant (active coping); 5) calculating the month/weather (active coping). This was also stated in the research by </w:t>
      </w:r>
      <w:proofErr w:type="spellStart"/>
      <w:r w:rsidRPr="00C2584C">
        <w:rPr>
          <w:rFonts w:asciiTheme="minorBidi" w:hAnsiTheme="minorBidi" w:cstheme="minorBidi"/>
          <w:sz w:val="20"/>
          <w:szCs w:val="20"/>
        </w:rPr>
        <w:t>Witono</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Adiyoga</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Liferdi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Lukman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Adiyoga</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Lukman</w:t>
      </w:r>
      <w:proofErr w:type="spellEnd"/>
      <w:r w:rsidRPr="00C2584C">
        <w:rPr>
          <w:rFonts w:asciiTheme="minorBidi" w:hAnsiTheme="minorBidi" w:cstheme="minorBidi"/>
          <w:sz w:val="20"/>
          <w:szCs w:val="20"/>
        </w:rPr>
        <w:t>, 2018).</w:t>
      </w:r>
      <w:r w:rsidR="00D2649E" w:rsidRPr="00C2584C">
        <w:rPr>
          <w:rFonts w:asciiTheme="minorBidi" w:hAnsiTheme="minorBidi" w:cstheme="minorBidi"/>
          <w:sz w:val="20"/>
          <w:szCs w:val="20"/>
        </w:rPr>
        <w:t xml:space="preserve"> </w:t>
      </w:r>
    </w:p>
    <w:p w14:paraId="1A4086B9" w14:textId="6B63FEA5" w:rsidR="009E52E9" w:rsidRPr="00C2584C" w:rsidRDefault="007A4F07" w:rsidP="007A4F07">
      <w:pPr>
        <w:spacing w:line="360" w:lineRule="auto"/>
        <w:ind w:firstLine="720"/>
        <w:jc w:val="both"/>
        <w:rPr>
          <w:rFonts w:asciiTheme="minorBidi" w:hAnsiTheme="minorBidi" w:cstheme="minorBidi"/>
          <w:sz w:val="20"/>
          <w:szCs w:val="20"/>
        </w:rPr>
      </w:pPr>
      <w:r w:rsidRPr="00C2584C">
        <w:rPr>
          <w:rFonts w:asciiTheme="minorBidi" w:hAnsiTheme="minorBidi" w:cstheme="minorBidi"/>
          <w:sz w:val="20"/>
          <w:szCs w:val="20"/>
        </w:rPr>
        <w:t xml:space="preserve">The behavior of participating in planting (conformity) according to Sears, Freedman &amp; </w:t>
      </w:r>
      <w:proofErr w:type="spellStart"/>
      <w:r w:rsidRPr="00C2584C">
        <w:rPr>
          <w:rFonts w:asciiTheme="minorBidi" w:hAnsiTheme="minorBidi" w:cstheme="minorBidi"/>
          <w:sz w:val="20"/>
          <w:szCs w:val="20"/>
        </w:rPr>
        <w:t>Peplau</w:t>
      </w:r>
      <w:proofErr w:type="spellEnd"/>
      <w:r w:rsidRPr="00C2584C">
        <w:rPr>
          <w:rFonts w:asciiTheme="minorBidi" w:hAnsiTheme="minorBidi" w:cstheme="minorBidi"/>
          <w:sz w:val="20"/>
          <w:szCs w:val="20"/>
        </w:rPr>
        <w:t xml:space="preserve"> in the book Social Psychology is an action because other people also do </w:t>
      </w:r>
      <w:proofErr w:type="gramStart"/>
      <w:r w:rsidRPr="00C2584C">
        <w:rPr>
          <w:rFonts w:asciiTheme="minorBidi" w:hAnsiTheme="minorBidi" w:cstheme="minorBidi"/>
          <w:sz w:val="20"/>
          <w:szCs w:val="20"/>
        </w:rPr>
        <w:t>it,</w:t>
      </w:r>
      <w:proofErr w:type="gramEnd"/>
      <w:r w:rsidRPr="00C2584C">
        <w:rPr>
          <w:rFonts w:asciiTheme="minorBidi" w:hAnsiTheme="minorBidi" w:cstheme="minorBidi"/>
          <w:sz w:val="20"/>
          <w:szCs w:val="20"/>
        </w:rPr>
        <w:t xml:space="preserve"> this can be seen in the village of </w:t>
      </w:r>
      <w:proofErr w:type="spellStart"/>
      <w:r w:rsidRPr="00C2584C">
        <w:rPr>
          <w:rFonts w:asciiTheme="minorBidi" w:hAnsiTheme="minorBidi" w:cstheme="minorBidi"/>
          <w:sz w:val="20"/>
          <w:szCs w:val="20"/>
        </w:rPr>
        <w:t>Talang</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Lahat</w:t>
      </w:r>
      <w:proofErr w:type="spellEnd"/>
      <w:r w:rsidRPr="00C2584C">
        <w:rPr>
          <w:rFonts w:asciiTheme="minorBidi" w:hAnsiTheme="minorBidi" w:cstheme="minorBidi"/>
          <w:sz w:val="20"/>
          <w:szCs w:val="20"/>
        </w:rPr>
        <w:t xml:space="preserve">. Currently, not a few farmers are changing their gardens which originally planted vegetables and coffee into orange orchards. This is because they see that farmers who harvest oranges are more successful in terms of sales and have fewer failures and more stable prices. Caring for </w:t>
      </w:r>
      <w:proofErr w:type="gramStart"/>
      <w:r w:rsidRPr="00C2584C">
        <w:rPr>
          <w:rFonts w:asciiTheme="minorBidi" w:hAnsiTheme="minorBidi" w:cstheme="minorBidi"/>
          <w:sz w:val="20"/>
          <w:szCs w:val="20"/>
        </w:rPr>
        <w:t>citrus plants is</w:t>
      </w:r>
      <w:proofErr w:type="gramEnd"/>
      <w:r w:rsidRPr="00C2584C">
        <w:rPr>
          <w:rFonts w:asciiTheme="minorBidi" w:hAnsiTheme="minorBidi" w:cstheme="minorBidi"/>
          <w:sz w:val="20"/>
          <w:szCs w:val="20"/>
        </w:rPr>
        <w:t xml:space="preserve"> also considered not too difficult and time-consuming, because the fertilization process does not have to be every day, it is more timed every 3 to 6 months. Another consideration in terms of planting oranges is that farmers can also plant other crops between one citrus stem and another in the form of green onions, shallots, cayenne pepper, green beans and other plants that have lower capital. This is in line with the results of statistical tests showing that there is a close and strong relationship of 0.515 and 26.6% coping stress on mental health.</w:t>
      </w:r>
    </w:p>
    <w:p w14:paraId="37EE9ECC" w14:textId="77777777" w:rsidR="00CE5A1B" w:rsidRPr="00C2584C" w:rsidRDefault="00CE5A1B" w:rsidP="00661DF8">
      <w:pPr>
        <w:spacing w:after="0"/>
        <w:jc w:val="both"/>
        <w:rPr>
          <w:rFonts w:asciiTheme="minorBidi" w:eastAsia="Arial" w:hAnsiTheme="minorBidi" w:cstheme="minorBidi"/>
          <w:sz w:val="20"/>
          <w:szCs w:val="20"/>
        </w:rPr>
      </w:pPr>
    </w:p>
    <w:p w14:paraId="62970BEC" w14:textId="77777777" w:rsidR="00CE5A1B" w:rsidRPr="00C2584C" w:rsidRDefault="00CE5A1B" w:rsidP="00661DF8">
      <w:pPr>
        <w:spacing w:after="0"/>
        <w:jc w:val="both"/>
        <w:rPr>
          <w:rFonts w:asciiTheme="minorBidi" w:eastAsia="Arial" w:hAnsiTheme="minorBidi" w:cstheme="minorBidi"/>
          <w:sz w:val="20"/>
          <w:szCs w:val="20"/>
        </w:rPr>
      </w:pPr>
    </w:p>
    <w:p w14:paraId="56932199" w14:textId="7E7CB56C" w:rsidR="00CE5A1B" w:rsidRPr="00C2584C" w:rsidRDefault="00CE5A1B" w:rsidP="00F558BF">
      <w:pPr>
        <w:spacing w:after="0"/>
        <w:jc w:val="center"/>
        <w:rPr>
          <w:rFonts w:asciiTheme="minorBidi" w:hAnsiTheme="minorBidi" w:cstheme="minorBidi"/>
          <w:b/>
          <w:bCs/>
          <w:sz w:val="20"/>
          <w:szCs w:val="20"/>
        </w:rPr>
      </w:pPr>
      <w:r w:rsidRPr="00C2584C">
        <w:rPr>
          <w:rFonts w:asciiTheme="minorBidi" w:hAnsiTheme="minorBidi" w:cstheme="minorBidi"/>
          <w:b/>
          <w:bCs/>
          <w:sz w:val="20"/>
          <w:szCs w:val="20"/>
        </w:rPr>
        <w:t>REFERENCES</w:t>
      </w:r>
    </w:p>
    <w:p w14:paraId="12D9668D" w14:textId="7DD7AE80" w:rsidR="00C2584C" w:rsidRPr="00C2584C" w:rsidRDefault="00C2584C" w:rsidP="00D51C96">
      <w:pPr>
        <w:ind w:left="720" w:hanging="720"/>
        <w:jc w:val="both"/>
        <w:rPr>
          <w:rFonts w:asciiTheme="minorBidi" w:hAnsiTheme="minorBidi" w:cstheme="minorBidi"/>
          <w:sz w:val="20"/>
          <w:szCs w:val="20"/>
        </w:rPr>
      </w:pPr>
      <w:proofErr w:type="spellStart"/>
      <w:proofErr w:type="gramStart"/>
      <w:r w:rsidRPr="00C2584C">
        <w:rPr>
          <w:rFonts w:ascii="Arial" w:hAnsi="Arial" w:cs="Arial"/>
          <w:sz w:val="20"/>
          <w:szCs w:val="20"/>
          <w:shd w:val="clear" w:color="auto" w:fill="FFFFFF"/>
        </w:rPr>
        <w:t>Adiyoga</w:t>
      </w:r>
      <w:proofErr w:type="spellEnd"/>
      <w:r w:rsidRPr="00C2584C">
        <w:rPr>
          <w:rFonts w:ascii="Arial" w:hAnsi="Arial" w:cs="Arial"/>
          <w:sz w:val="20"/>
          <w:szCs w:val="20"/>
          <w:shd w:val="clear" w:color="auto" w:fill="FFFFFF"/>
        </w:rPr>
        <w:t xml:space="preserve">, W., &amp; </w:t>
      </w:r>
      <w:proofErr w:type="spellStart"/>
      <w:r w:rsidRPr="00C2584C">
        <w:rPr>
          <w:rFonts w:ascii="Arial" w:hAnsi="Arial" w:cs="Arial"/>
          <w:sz w:val="20"/>
          <w:szCs w:val="20"/>
          <w:shd w:val="clear" w:color="auto" w:fill="FFFFFF"/>
        </w:rPr>
        <w:t>Lukman</w:t>
      </w:r>
      <w:proofErr w:type="spellEnd"/>
      <w:r w:rsidRPr="00C2584C">
        <w:rPr>
          <w:rFonts w:ascii="Arial" w:hAnsi="Arial" w:cs="Arial"/>
          <w:sz w:val="20"/>
          <w:szCs w:val="20"/>
          <w:shd w:val="clear" w:color="auto" w:fill="FFFFFF"/>
        </w:rPr>
        <w:t>, L. (2018).</w:t>
      </w:r>
      <w:proofErr w:type="gram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Persepsi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dan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adaptasi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petani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sayuran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terhadap</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perubahan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iklim</w:t>
      </w:r>
      <w:proofErr w:type="spellEnd"/>
      <w:r w:rsidRPr="00C2584C">
        <w:rPr>
          <w:rFonts w:ascii="Arial" w:hAnsi="Arial" w:cs="Arial"/>
          <w:sz w:val="20"/>
          <w:szCs w:val="20"/>
          <w:shd w:val="clear" w:color="auto" w:fill="FFFFFF"/>
        </w:rPr>
        <w:t xml:space="preserve"> di Sulawesi </w:t>
      </w:r>
      <w:proofErr w:type="spellStart"/>
      <w:r w:rsidRPr="00C2584C">
        <w:rPr>
          <w:rFonts w:ascii="Arial" w:hAnsi="Arial" w:cs="Arial"/>
          <w:sz w:val="20"/>
          <w:szCs w:val="20"/>
          <w:shd w:val="clear" w:color="auto" w:fill="FFFFFF"/>
        </w:rPr>
        <w:t>selatan</w:t>
      </w:r>
      <w:proofErr w:type="spellEnd"/>
      <w:r w:rsidRPr="00C2584C">
        <w:rPr>
          <w:rFonts w:ascii="Arial" w:hAnsi="Arial" w:cs="Arial"/>
          <w:sz w:val="20"/>
          <w:szCs w:val="20"/>
          <w:shd w:val="clear" w:color="auto" w:fill="FFFFFF"/>
        </w:rPr>
        <w:t xml:space="preserve"> (vegetable farmers’ perception on adaptation to climate change in lowland and highland areas of south </w:t>
      </w:r>
      <w:proofErr w:type="spellStart"/>
      <w:proofErr w:type="gramStart"/>
      <w:r w:rsidRPr="00C2584C">
        <w:rPr>
          <w:rFonts w:ascii="Arial" w:hAnsi="Arial" w:cs="Arial"/>
          <w:sz w:val="20"/>
          <w:szCs w:val="20"/>
          <w:shd w:val="clear" w:color="auto" w:fill="FFFFFF"/>
        </w:rPr>
        <w:t>sulawesi</w:t>
      </w:r>
      <w:proofErr w:type="spellEnd"/>
      <w:proofErr w:type="gramEnd"/>
      <w:r w:rsidRPr="00C2584C">
        <w:rPr>
          <w:rFonts w:ascii="Arial" w:hAnsi="Arial" w:cs="Arial"/>
          <w:sz w:val="20"/>
          <w:szCs w:val="20"/>
          <w:shd w:val="clear" w:color="auto" w:fill="FFFFFF"/>
        </w:rPr>
        <w:t>).</w:t>
      </w:r>
    </w:p>
    <w:p w14:paraId="3D03A2DE" w14:textId="37B2D721"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Andiyani</w:t>
      </w:r>
      <w:proofErr w:type="spellEnd"/>
      <w:r w:rsidRPr="00C2584C">
        <w:rPr>
          <w:rFonts w:asciiTheme="minorBidi" w:hAnsiTheme="minorBidi" w:cstheme="minorBidi"/>
          <w:sz w:val="20"/>
          <w:szCs w:val="20"/>
        </w:rPr>
        <w:t xml:space="preserve">, J. (2019). </w:t>
      </w:r>
      <w:proofErr w:type="spell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Coping Stress </w:t>
      </w:r>
      <w:proofErr w:type="spellStart"/>
      <w:r w:rsidRPr="00C2584C">
        <w:rPr>
          <w:rFonts w:asciiTheme="minorBidi" w:hAnsiTheme="minorBidi" w:cstheme="minorBidi"/>
          <w:sz w:val="20"/>
          <w:szCs w:val="20"/>
        </w:rPr>
        <w:t>Dalam</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Mengatasi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Problema</w:t>
      </w:r>
      <w:proofErr w:type="spellEnd"/>
      <w:r w:rsidRPr="00C2584C">
        <w:rPr>
          <w:rFonts w:asciiTheme="minorBidi" w:hAnsiTheme="minorBidi" w:cstheme="minorBidi"/>
          <w:sz w:val="20"/>
          <w:szCs w:val="20"/>
        </w:rPr>
        <w:t xml:space="preserve"> </w:t>
      </w:r>
      <w:r w:rsidRPr="00C2584C">
        <w:rPr>
          <w:rFonts w:asciiTheme="minorBidi" w:hAnsiTheme="minorBidi" w:cstheme="minorBidi"/>
          <w:sz w:val="20"/>
          <w:szCs w:val="20"/>
        </w:rPr>
        <w:tab/>
      </w:r>
      <w:proofErr w:type="spellStart"/>
      <w:r w:rsidR="00D51C96" w:rsidRPr="00C2584C">
        <w:rPr>
          <w:rFonts w:asciiTheme="minorBidi" w:hAnsiTheme="minorBidi" w:cstheme="minorBidi"/>
          <w:sz w:val="20"/>
          <w:szCs w:val="20"/>
        </w:rPr>
        <w:t>Psikologis</w:t>
      </w:r>
      <w:proofErr w:type="spellEnd"/>
      <w:r w:rsidR="00D51C96" w:rsidRPr="00C2584C">
        <w:rPr>
          <w:rFonts w:asciiTheme="minorBidi" w:hAnsiTheme="minorBidi" w:cstheme="minorBidi"/>
          <w:sz w:val="20"/>
          <w:szCs w:val="20"/>
        </w:rPr>
        <w:t xml:space="preserve">. </w:t>
      </w:r>
      <w:r w:rsidRPr="00C2584C">
        <w:rPr>
          <w:rFonts w:asciiTheme="minorBidi" w:hAnsiTheme="minorBidi" w:cstheme="minorBidi"/>
          <w:sz w:val="20"/>
          <w:szCs w:val="20"/>
        </w:rPr>
        <w:t>At-</w:t>
      </w:r>
      <w:proofErr w:type="spellStart"/>
      <w:r w:rsidRPr="00C2584C">
        <w:rPr>
          <w:rFonts w:asciiTheme="minorBidi" w:hAnsiTheme="minorBidi" w:cstheme="minorBidi"/>
          <w:sz w:val="20"/>
          <w:szCs w:val="20"/>
        </w:rPr>
        <w:t>Taujih</w:t>
      </w:r>
      <w:proofErr w:type="spellEnd"/>
      <w:r w:rsidRPr="00C2584C">
        <w:rPr>
          <w:rFonts w:asciiTheme="minorBidi" w:hAnsiTheme="minorBidi" w:cstheme="minorBidi"/>
          <w:sz w:val="20"/>
          <w:szCs w:val="20"/>
        </w:rPr>
        <w:t xml:space="preserve"> </w:t>
      </w:r>
      <w:r w:rsidRPr="00C2584C">
        <w:rPr>
          <w:rFonts w:asciiTheme="minorBidi" w:hAnsiTheme="minorBidi" w:cstheme="minorBidi"/>
          <w:sz w:val="20"/>
          <w:szCs w:val="20"/>
        </w:rPr>
        <w:tab/>
      </w:r>
      <w:proofErr w:type="spellStart"/>
      <w:r w:rsidRPr="00C2584C">
        <w:rPr>
          <w:rFonts w:asciiTheme="minorBidi" w:hAnsiTheme="minorBidi" w:cstheme="minorBidi"/>
          <w:sz w:val="20"/>
          <w:szCs w:val="20"/>
        </w:rPr>
        <w:t>Bimbingan</w:t>
      </w:r>
      <w:proofErr w:type="spellEnd"/>
      <w:r w:rsidRPr="00C2584C">
        <w:rPr>
          <w:rFonts w:asciiTheme="minorBidi" w:hAnsiTheme="minorBidi" w:cstheme="minorBidi"/>
          <w:sz w:val="20"/>
          <w:szCs w:val="20"/>
        </w:rPr>
        <w:t xml:space="preserve"> Dan </w:t>
      </w:r>
      <w:proofErr w:type="spellStart"/>
      <w:r w:rsidRPr="00C2584C">
        <w:rPr>
          <w:rFonts w:asciiTheme="minorBidi" w:hAnsiTheme="minorBidi" w:cstheme="minorBidi"/>
          <w:sz w:val="20"/>
          <w:szCs w:val="20"/>
        </w:rPr>
        <w:t>Konseling</w:t>
      </w:r>
      <w:proofErr w:type="spellEnd"/>
      <w:r w:rsidRPr="00C2584C">
        <w:rPr>
          <w:rFonts w:asciiTheme="minorBidi" w:hAnsiTheme="minorBidi" w:cstheme="minorBidi"/>
          <w:sz w:val="20"/>
          <w:szCs w:val="20"/>
        </w:rPr>
        <w:t xml:space="preserve"> Islam, 2(2).</w:t>
      </w:r>
    </w:p>
    <w:p w14:paraId="132A6EE1" w14:textId="72133E00" w:rsidR="00F558BF" w:rsidRPr="00C2584C" w:rsidRDefault="00F558BF" w:rsidP="00D51C96">
      <w:pPr>
        <w:ind w:left="720" w:hanging="720"/>
        <w:jc w:val="both"/>
        <w:rPr>
          <w:rFonts w:asciiTheme="minorBidi" w:hAnsiTheme="minorBidi" w:cstheme="minorBidi"/>
          <w:sz w:val="20"/>
          <w:szCs w:val="20"/>
        </w:rPr>
      </w:pPr>
      <w:r w:rsidRPr="00C2584C">
        <w:rPr>
          <w:rFonts w:asciiTheme="minorBidi" w:hAnsiTheme="minorBidi" w:cstheme="minorBidi"/>
          <w:sz w:val="20"/>
          <w:szCs w:val="20"/>
        </w:rPr>
        <w:lastRenderedPageBreak/>
        <w:t xml:space="preserve">Brooks, S.K., Greenberg, N. Mental Health and Psychological Wellbeing of </w:t>
      </w:r>
      <w:r w:rsidR="00D51C96" w:rsidRPr="00C2584C">
        <w:rPr>
          <w:rFonts w:asciiTheme="minorBidi" w:hAnsiTheme="minorBidi" w:cstheme="minorBidi"/>
          <w:sz w:val="20"/>
          <w:szCs w:val="20"/>
        </w:rPr>
        <w:t xml:space="preserve">Maritime Personnel: A </w:t>
      </w:r>
      <w:r w:rsidRPr="00C2584C">
        <w:rPr>
          <w:rFonts w:asciiTheme="minorBidi" w:hAnsiTheme="minorBidi" w:cstheme="minorBidi"/>
          <w:sz w:val="20"/>
          <w:szCs w:val="20"/>
        </w:rPr>
        <w:t>Systematic Review. </w:t>
      </w:r>
      <w:proofErr w:type="gramStart"/>
      <w:r w:rsidRPr="00C2584C">
        <w:rPr>
          <w:rFonts w:asciiTheme="minorBidi" w:hAnsiTheme="minorBidi" w:cstheme="minorBidi"/>
          <w:sz w:val="20"/>
          <w:szCs w:val="20"/>
        </w:rPr>
        <w:t xml:space="preserve">BMC </w:t>
      </w:r>
      <w:proofErr w:type="spellStart"/>
      <w:r w:rsidRPr="00C2584C">
        <w:rPr>
          <w:rFonts w:asciiTheme="minorBidi" w:hAnsiTheme="minorBidi" w:cstheme="minorBidi"/>
          <w:sz w:val="20"/>
          <w:szCs w:val="20"/>
        </w:rPr>
        <w:t>Psychol</w:t>
      </w:r>
      <w:proofErr w:type="spellEnd"/>
      <w:r w:rsidRPr="00C2584C">
        <w:rPr>
          <w:rFonts w:asciiTheme="minorBidi" w:hAnsiTheme="minorBidi" w:cstheme="minorBidi"/>
          <w:sz w:val="20"/>
          <w:szCs w:val="20"/>
        </w:rPr>
        <w:t> 10, 139 (2022).</w:t>
      </w:r>
      <w:proofErr w:type="gramEnd"/>
      <w:r w:rsidRPr="00C2584C">
        <w:rPr>
          <w:rFonts w:asciiTheme="minorBidi" w:hAnsiTheme="minorBidi" w:cstheme="minorBidi"/>
          <w:sz w:val="20"/>
          <w:szCs w:val="20"/>
        </w:rPr>
        <w:t xml:space="preserve"> </w:t>
      </w:r>
      <w:hyperlink r:id="rId9" w:history="1">
        <w:r w:rsidRPr="00C2584C">
          <w:rPr>
            <w:rStyle w:val="Hyperlink"/>
            <w:rFonts w:asciiTheme="minorBidi" w:hAnsiTheme="minorBidi" w:cstheme="minorBidi"/>
            <w:color w:val="auto"/>
            <w:sz w:val="20"/>
            <w:szCs w:val="20"/>
          </w:rPr>
          <w:t>https</w:t>
        </w:r>
      </w:hyperlink>
      <w:hyperlink r:id="rId10" w:history="1">
        <w:proofErr w:type="gramStart"/>
        <w:r w:rsidRPr="00C2584C">
          <w:rPr>
            <w:rStyle w:val="Hyperlink"/>
            <w:rFonts w:asciiTheme="minorBidi" w:hAnsiTheme="minorBidi" w:cstheme="minorBidi"/>
            <w:color w:val="auto"/>
            <w:sz w:val="20"/>
            <w:szCs w:val="20"/>
          </w:rPr>
          <w:t>:/</w:t>
        </w:r>
        <w:proofErr w:type="gramEnd"/>
        <w:r w:rsidRPr="00C2584C">
          <w:rPr>
            <w:rStyle w:val="Hyperlink"/>
            <w:rFonts w:asciiTheme="minorBidi" w:hAnsiTheme="minorBidi" w:cstheme="minorBidi"/>
            <w:color w:val="auto"/>
            <w:sz w:val="20"/>
            <w:szCs w:val="20"/>
          </w:rPr>
          <w:t>/doi.org/10.1186/s40359-022-00850-4</w:t>
        </w:r>
      </w:hyperlink>
    </w:p>
    <w:p w14:paraId="5CD1663D" w14:textId="673E8141" w:rsidR="00F558BF" w:rsidRPr="00C2584C" w:rsidRDefault="00F558BF" w:rsidP="00D51C96">
      <w:pPr>
        <w:ind w:left="720" w:hanging="720"/>
        <w:jc w:val="both"/>
        <w:rPr>
          <w:rFonts w:asciiTheme="minorBidi" w:hAnsiTheme="minorBidi" w:cstheme="minorBidi"/>
          <w:sz w:val="20"/>
          <w:szCs w:val="20"/>
        </w:rPr>
      </w:pPr>
      <w:proofErr w:type="gramStart"/>
      <w:r w:rsidRPr="00C2584C">
        <w:rPr>
          <w:rFonts w:asciiTheme="minorBidi" w:hAnsiTheme="minorBidi" w:cstheme="minorBidi"/>
          <w:sz w:val="20"/>
          <w:szCs w:val="20"/>
        </w:rPr>
        <w:t xml:space="preserve">Carver, C. F., </w:t>
      </w:r>
      <w:proofErr w:type="spellStart"/>
      <w:r w:rsidRPr="00C2584C">
        <w:rPr>
          <w:rFonts w:asciiTheme="minorBidi" w:hAnsiTheme="minorBidi" w:cstheme="minorBidi"/>
          <w:sz w:val="20"/>
          <w:szCs w:val="20"/>
        </w:rPr>
        <w:t>Scheier</w:t>
      </w:r>
      <w:proofErr w:type="spellEnd"/>
      <w:r w:rsidRPr="00C2584C">
        <w:rPr>
          <w:rFonts w:asciiTheme="minorBidi" w:hAnsiTheme="minorBidi" w:cstheme="minorBidi"/>
          <w:sz w:val="20"/>
          <w:szCs w:val="20"/>
        </w:rPr>
        <w:t xml:space="preserve">, M. F., &amp; </w:t>
      </w:r>
      <w:proofErr w:type="spellStart"/>
      <w:r w:rsidRPr="00C2584C">
        <w:rPr>
          <w:rFonts w:asciiTheme="minorBidi" w:hAnsiTheme="minorBidi" w:cstheme="minorBidi"/>
          <w:sz w:val="20"/>
          <w:szCs w:val="20"/>
        </w:rPr>
        <w:t>Weintraub</w:t>
      </w:r>
      <w:proofErr w:type="spellEnd"/>
      <w:r w:rsidRPr="00C2584C">
        <w:rPr>
          <w:rFonts w:asciiTheme="minorBidi" w:hAnsiTheme="minorBidi" w:cstheme="minorBidi"/>
          <w:sz w:val="20"/>
          <w:szCs w:val="20"/>
        </w:rPr>
        <w:t>, J. K. (1989).</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Assessing Coping Strategies: A Theoretically Based Approach.</w:t>
      </w:r>
      <w:proofErr w:type="gramEnd"/>
      <w:r w:rsidRPr="00C2584C">
        <w:rPr>
          <w:rFonts w:asciiTheme="minorBidi" w:hAnsiTheme="minorBidi" w:cstheme="minorBidi"/>
          <w:sz w:val="20"/>
          <w:szCs w:val="20"/>
        </w:rPr>
        <w:t xml:space="preserve"> Journal of Personality and Social Psychology, 56(2), 267-283.</w:t>
      </w:r>
    </w:p>
    <w:p w14:paraId="684C17C3" w14:textId="44091C09" w:rsidR="00F558BF" w:rsidRPr="00C2584C" w:rsidRDefault="00F558BF" w:rsidP="00D51C96">
      <w:pPr>
        <w:ind w:left="720" w:hanging="720"/>
        <w:jc w:val="both"/>
        <w:rPr>
          <w:rFonts w:asciiTheme="minorBidi" w:hAnsiTheme="minorBidi" w:cstheme="minorBidi"/>
          <w:sz w:val="20"/>
          <w:szCs w:val="20"/>
        </w:rPr>
      </w:pPr>
      <w:r w:rsidRPr="00C2584C">
        <w:rPr>
          <w:rFonts w:asciiTheme="minorBidi" w:hAnsiTheme="minorBidi" w:cstheme="minorBidi"/>
          <w:sz w:val="20"/>
          <w:szCs w:val="20"/>
        </w:rPr>
        <w:t xml:space="preserve">Chang, S., </w:t>
      </w:r>
      <w:proofErr w:type="spellStart"/>
      <w:r w:rsidRPr="00C2584C">
        <w:rPr>
          <w:rFonts w:asciiTheme="minorBidi" w:hAnsiTheme="minorBidi" w:cstheme="minorBidi"/>
          <w:sz w:val="20"/>
          <w:szCs w:val="20"/>
        </w:rPr>
        <w:t>Sambasivam</w:t>
      </w:r>
      <w:proofErr w:type="spellEnd"/>
      <w:r w:rsidRPr="00C2584C">
        <w:rPr>
          <w:rFonts w:asciiTheme="minorBidi" w:hAnsiTheme="minorBidi" w:cstheme="minorBidi"/>
          <w:sz w:val="20"/>
          <w:szCs w:val="20"/>
        </w:rPr>
        <w:t xml:space="preserve">, R., </w:t>
      </w:r>
      <w:proofErr w:type="spellStart"/>
      <w:r w:rsidRPr="00C2584C">
        <w:rPr>
          <w:rFonts w:asciiTheme="minorBidi" w:hAnsiTheme="minorBidi" w:cstheme="minorBidi"/>
          <w:sz w:val="20"/>
          <w:szCs w:val="20"/>
        </w:rPr>
        <w:t>Seow</w:t>
      </w:r>
      <w:proofErr w:type="spellEnd"/>
      <w:r w:rsidRPr="00C2584C">
        <w:rPr>
          <w:rFonts w:asciiTheme="minorBidi" w:hAnsiTheme="minorBidi" w:cstheme="minorBidi"/>
          <w:sz w:val="20"/>
          <w:szCs w:val="20"/>
        </w:rPr>
        <w:t xml:space="preserve">, E. et al. Positive mental health in </w:t>
      </w:r>
      <w:r w:rsidRPr="00C2584C">
        <w:rPr>
          <w:rFonts w:asciiTheme="minorBidi" w:hAnsiTheme="minorBidi" w:cstheme="minorBidi"/>
          <w:sz w:val="20"/>
          <w:szCs w:val="20"/>
        </w:rPr>
        <w:tab/>
        <w:t>psychotherapy: a qualitati</w:t>
      </w:r>
      <w:r w:rsidR="00D51C96" w:rsidRPr="00C2584C">
        <w:rPr>
          <w:rFonts w:asciiTheme="minorBidi" w:hAnsiTheme="minorBidi" w:cstheme="minorBidi"/>
          <w:sz w:val="20"/>
          <w:szCs w:val="20"/>
        </w:rPr>
        <w:t xml:space="preserve">ve study from </w:t>
      </w:r>
      <w:proofErr w:type="gramStart"/>
      <w:r w:rsidR="00D51C96" w:rsidRPr="00C2584C">
        <w:rPr>
          <w:rFonts w:asciiTheme="minorBidi" w:hAnsiTheme="minorBidi" w:cstheme="minorBidi"/>
          <w:sz w:val="20"/>
          <w:szCs w:val="20"/>
        </w:rPr>
        <w:t>psychotherapists</w:t>
      </w:r>
      <w:proofErr w:type="gramEnd"/>
      <w:r w:rsidR="00D51C96" w:rsidRPr="00C2584C">
        <w:rPr>
          <w:rFonts w:asciiTheme="minorBidi" w:hAnsiTheme="minorBidi" w:cstheme="minorBidi"/>
          <w:sz w:val="20"/>
          <w:szCs w:val="20"/>
        </w:rPr>
        <w:t xml:space="preserve"> </w:t>
      </w:r>
      <w:r w:rsidRPr="00C2584C">
        <w:rPr>
          <w:rFonts w:asciiTheme="minorBidi" w:hAnsiTheme="minorBidi" w:cstheme="minorBidi"/>
          <w:sz w:val="20"/>
          <w:szCs w:val="20"/>
        </w:rPr>
        <w:t>perspectives. </w:t>
      </w:r>
      <w:proofErr w:type="gramStart"/>
      <w:r w:rsidRPr="00C2584C">
        <w:rPr>
          <w:rFonts w:asciiTheme="minorBidi" w:hAnsiTheme="minorBidi" w:cstheme="minorBidi"/>
          <w:sz w:val="20"/>
          <w:szCs w:val="20"/>
        </w:rPr>
        <w:t xml:space="preserve">BMC </w:t>
      </w:r>
      <w:proofErr w:type="spellStart"/>
      <w:r w:rsidRPr="00C2584C">
        <w:rPr>
          <w:rFonts w:asciiTheme="minorBidi" w:hAnsiTheme="minorBidi" w:cstheme="minorBidi"/>
          <w:sz w:val="20"/>
          <w:szCs w:val="20"/>
        </w:rPr>
        <w:t>Psychol</w:t>
      </w:r>
      <w:proofErr w:type="spellEnd"/>
      <w:r w:rsidRPr="00C2584C">
        <w:rPr>
          <w:rFonts w:asciiTheme="minorBidi" w:hAnsiTheme="minorBidi" w:cstheme="minorBidi"/>
          <w:sz w:val="20"/>
          <w:szCs w:val="20"/>
        </w:rPr>
        <w:t> 10, 111 (2022).</w:t>
      </w:r>
      <w:proofErr w:type="gramEnd"/>
      <w:r w:rsidRPr="00C2584C">
        <w:rPr>
          <w:rFonts w:asciiTheme="minorBidi" w:hAnsiTheme="minorBidi" w:cstheme="minorBidi"/>
          <w:sz w:val="20"/>
          <w:szCs w:val="20"/>
        </w:rPr>
        <w:t xml:space="preserve"> </w:t>
      </w:r>
      <w:r w:rsidRPr="00C2584C">
        <w:rPr>
          <w:rFonts w:asciiTheme="minorBidi" w:hAnsiTheme="minorBidi" w:cstheme="minorBidi"/>
          <w:sz w:val="20"/>
          <w:szCs w:val="20"/>
        </w:rPr>
        <w:tab/>
      </w:r>
      <w:hyperlink r:id="rId11" w:history="1">
        <w:r w:rsidRPr="00C2584C">
          <w:rPr>
            <w:rStyle w:val="Hyperlink"/>
            <w:rFonts w:asciiTheme="minorBidi" w:hAnsiTheme="minorBidi" w:cstheme="minorBidi"/>
            <w:color w:val="auto"/>
            <w:sz w:val="20"/>
            <w:szCs w:val="20"/>
          </w:rPr>
          <w:t>https</w:t>
        </w:r>
      </w:hyperlink>
      <w:hyperlink r:id="rId12" w:history="1">
        <w:proofErr w:type="gramStart"/>
        <w:r w:rsidRPr="00C2584C">
          <w:rPr>
            <w:rStyle w:val="Hyperlink"/>
            <w:rFonts w:asciiTheme="minorBidi" w:hAnsiTheme="minorBidi" w:cstheme="minorBidi"/>
            <w:color w:val="auto"/>
            <w:sz w:val="20"/>
            <w:szCs w:val="20"/>
          </w:rPr>
          <w:t>:/</w:t>
        </w:r>
        <w:proofErr w:type="gramEnd"/>
        <w:r w:rsidRPr="00C2584C">
          <w:rPr>
            <w:rStyle w:val="Hyperlink"/>
            <w:rFonts w:asciiTheme="minorBidi" w:hAnsiTheme="minorBidi" w:cstheme="minorBidi"/>
            <w:color w:val="auto"/>
            <w:sz w:val="20"/>
            <w:szCs w:val="20"/>
          </w:rPr>
          <w:t>/</w:t>
        </w:r>
      </w:hyperlink>
      <w:hyperlink r:id="rId13" w:history="1">
        <w:r w:rsidRPr="00C2584C">
          <w:rPr>
            <w:rStyle w:val="Hyperlink"/>
            <w:rFonts w:asciiTheme="minorBidi" w:hAnsiTheme="minorBidi" w:cstheme="minorBidi"/>
            <w:color w:val="auto"/>
            <w:sz w:val="20"/>
            <w:szCs w:val="20"/>
          </w:rPr>
          <w:t>doi.org/10.1186/s40359-022-00816-6</w:t>
        </w:r>
      </w:hyperlink>
    </w:p>
    <w:p w14:paraId="4A38795E" w14:textId="744779EC"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Dewi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Kartika</w:t>
      </w:r>
      <w:proofErr w:type="spellEnd"/>
      <w:r w:rsidRPr="00C2584C">
        <w:rPr>
          <w:rFonts w:asciiTheme="minorBidi" w:hAnsiTheme="minorBidi" w:cstheme="minorBidi"/>
          <w:sz w:val="20"/>
          <w:szCs w:val="20"/>
        </w:rPr>
        <w:t xml:space="preserve"> Sari. </w:t>
      </w:r>
      <w:proofErr w:type="gramStart"/>
      <w:r w:rsidRPr="00C2584C">
        <w:rPr>
          <w:rFonts w:asciiTheme="minorBidi" w:hAnsiTheme="minorBidi" w:cstheme="minorBidi"/>
          <w:sz w:val="20"/>
          <w:szCs w:val="20"/>
        </w:rPr>
        <w:t xml:space="preserve">(2012). </w:t>
      </w:r>
      <w:proofErr w:type="spellStart"/>
      <w:r w:rsidRPr="00C2584C">
        <w:rPr>
          <w:rFonts w:asciiTheme="minorBidi" w:hAnsiTheme="minorBidi" w:cstheme="minorBidi"/>
          <w:sz w:val="20"/>
          <w:szCs w:val="20"/>
        </w:rPr>
        <w:t>Kesehatan</w:t>
      </w:r>
      <w:proofErr w:type="spellEnd"/>
      <w:r w:rsidRPr="00C2584C">
        <w:rPr>
          <w:rFonts w:asciiTheme="minorBidi" w:hAnsiTheme="minorBidi" w:cstheme="minorBidi"/>
          <w:sz w:val="20"/>
          <w:szCs w:val="20"/>
        </w:rPr>
        <w:t xml:space="preserve"> Mental.</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Semarang :</w:t>
      </w:r>
      <w:proofErr w:type="gramEnd"/>
      <w:r w:rsidRPr="00C2584C">
        <w:rPr>
          <w:rFonts w:asciiTheme="minorBidi" w:hAnsiTheme="minorBidi" w:cstheme="minorBidi"/>
          <w:sz w:val="20"/>
          <w:szCs w:val="20"/>
        </w:rPr>
        <w:t xml:space="preserve"> UPT UNDIP Press Semarang   </w:t>
      </w:r>
    </w:p>
    <w:p w14:paraId="7394E9B5" w14:textId="01763E77" w:rsidR="00F558BF" w:rsidRPr="00C2584C" w:rsidRDefault="00F558BF" w:rsidP="00D51C96">
      <w:pPr>
        <w:ind w:left="720" w:hanging="720"/>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Elfiah</w:t>
      </w:r>
      <w:proofErr w:type="spellEnd"/>
      <w:r w:rsidRPr="00C2584C">
        <w:rPr>
          <w:rFonts w:asciiTheme="minorBidi" w:hAnsiTheme="minorBidi" w:cstheme="minorBidi"/>
          <w:sz w:val="20"/>
          <w:szCs w:val="20"/>
        </w:rPr>
        <w:t xml:space="preserve">, R., &amp; </w:t>
      </w:r>
      <w:proofErr w:type="spellStart"/>
      <w:r w:rsidRPr="00C2584C">
        <w:rPr>
          <w:rFonts w:asciiTheme="minorBidi" w:hAnsiTheme="minorBidi" w:cstheme="minorBidi"/>
          <w:sz w:val="20"/>
          <w:szCs w:val="20"/>
        </w:rPr>
        <w:t>Tadjuddin</w:t>
      </w:r>
      <w:proofErr w:type="spellEnd"/>
      <w:r w:rsidRPr="00C2584C">
        <w:rPr>
          <w:rFonts w:asciiTheme="minorBidi" w:hAnsiTheme="minorBidi" w:cstheme="minorBidi"/>
          <w:sz w:val="20"/>
          <w:szCs w:val="20"/>
        </w:rPr>
        <w:t>, N. (2018).</w:t>
      </w:r>
      <w:proofErr w:type="gramEnd"/>
      <w:r w:rsidRPr="00C2584C">
        <w:rPr>
          <w:rFonts w:asciiTheme="minorBidi" w:hAnsiTheme="minorBidi" w:cstheme="minorBidi"/>
          <w:sz w:val="20"/>
          <w:szCs w:val="20"/>
        </w:rPr>
        <w:t xml:space="preserve"> Development </w:t>
      </w:r>
      <w:proofErr w:type="gramStart"/>
      <w:r w:rsidRPr="00C2584C">
        <w:rPr>
          <w:rFonts w:asciiTheme="minorBidi" w:hAnsiTheme="minorBidi" w:cstheme="minorBidi"/>
          <w:sz w:val="20"/>
          <w:szCs w:val="20"/>
        </w:rPr>
        <w:t>Of</w:t>
      </w:r>
      <w:proofErr w:type="gramEnd"/>
      <w:r w:rsidRPr="00C2584C">
        <w:rPr>
          <w:rFonts w:asciiTheme="minorBidi" w:hAnsiTheme="minorBidi" w:cstheme="minorBidi"/>
          <w:sz w:val="20"/>
          <w:szCs w:val="20"/>
        </w:rPr>
        <w:t xml:space="preserve"> Mental Health Counseling Services In Higher Education Institutions. </w:t>
      </w:r>
      <w:proofErr w:type="gramStart"/>
      <w:r w:rsidRPr="00C2584C">
        <w:rPr>
          <w:rFonts w:asciiTheme="minorBidi" w:hAnsiTheme="minorBidi" w:cstheme="minorBidi"/>
          <w:sz w:val="20"/>
          <w:szCs w:val="20"/>
        </w:rPr>
        <w:t xml:space="preserve">Proceedings International </w:t>
      </w:r>
      <w:r w:rsidRPr="00C2584C">
        <w:rPr>
          <w:rFonts w:asciiTheme="minorBidi" w:hAnsiTheme="minorBidi" w:cstheme="minorBidi"/>
          <w:sz w:val="20"/>
          <w:szCs w:val="20"/>
        </w:rPr>
        <w:tab/>
      </w:r>
      <w:r w:rsidR="00D51C96" w:rsidRPr="00C2584C">
        <w:rPr>
          <w:rFonts w:asciiTheme="minorBidi" w:hAnsiTheme="minorBidi" w:cstheme="minorBidi"/>
          <w:sz w:val="20"/>
          <w:szCs w:val="20"/>
        </w:rPr>
        <w:t xml:space="preserve">Conference </w:t>
      </w:r>
      <w:r w:rsidRPr="00C2584C">
        <w:rPr>
          <w:rFonts w:asciiTheme="minorBidi" w:hAnsiTheme="minorBidi" w:cstheme="minorBidi"/>
          <w:sz w:val="20"/>
          <w:szCs w:val="20"/>
        </w:rPr>
        <w:t>of Counseling Education and Psychology (ICONCEP)</w:t>
      </w:r>
      <w:r w:rsidR="00D51C96" w:rsidRPr="00C2584C">
        <w:rPr>
          <w:rFonts w:asciiTheme="minorBidi" w:hAnsiTheme="minorBidi" w:cstheme="minorBidi"/>
          <w:sz w:val="20"/>
          <w:szCs w:val="20"/>
        </w:rPr>
        <w:t>, 1-13</w:t>
      </w:r>
      <w:r w:rsidRPr="00C2584C">
        <w:rPr>
          <w:rFonts w:asciiTheme="minorBidi" w:hAnsiTheme="minorBidi" w:cstheme="minorBidi"/>
          <w:sz w:val="20"/>
          <w:szCs w:val="20"/>
        </w:rPr>
        <w:t>.</w:t>
      </w:r>
      <w:proofErr w:type="gramEnd"/>
      <w:r w:rsidR="00D51C96" w:rsidRPr="00C2584C">
        <w:rPr>
          <w:rFonts w:asciiTheme="minorBidi" w:hAnsiTheme="minorBidi" w:cstheme="minorBidi"/>
          <w:sz w:val="20"/>
          <w:szCs w:val="20"/>
        </w:rPr>
        <w:t xml:space="preserve"> </w:t>
      </w:r>
    </w:p>
    <w:p w14:paraId="32D6A770" w14:textId="7EC4ACCC"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Fakhriyani</w:t>
      </w:r>
      <w:proofErr w:type="spellEnd"/>
      <w:r w:rsidRPr="00C2584C">
        <w:rPr>
          <w:rFonts w:asciiTheme="minorBidi" w:hAnsiTheme="minorBidi" w:cstheme="minorBidi"/>
          <w:sz w:val="20"/>
          <w:szCs w:val="20"/>
        </w:rPr>
        <w:t xml:space="preserve">, Diana </w:t>
      </w:r>
      <w:proofErr w:type="spellStart"/>
      <w:r w:rsidRPr="00C2584C">
        <w:rPr>
          <w:rFonts w:asciiTheme="minorBidi" w:hAnsiTheme="minorBidi" w:cstheme="minorBidi"/>
          <w:sz w:val="20"/>
          <w:szCs w:val="20"/>
        </w:rPr>
        <w:t>Vidya</w:t>
      </w:r>
      <w:proofErr w:type="spell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(2017). </w:t>
      </w:r>
      <w:proofErr w:type="spellStart"/>
      <w:r w:rsidRPr="00C2584C">
        <w:rPr>
          <w:rFonts w:asciiTheme="minorBidi" w:hAnsiTheme="minorBidi" w:cstheme="minorBidi"/>
          <w:sz w:val="20"/>
          <w:szCs w:val="20"/>
        </w:rPr>
        <w:t>Kesehatan</w:t>
      </w:r>
      <w:proofErr w:type="spellEnd"/>
      <w:r w:rsidRPr="00C2584C">
        <w:rPr>
          <w:rFonts w:asciiTheme="minorBidi" w:hAnsiTheme="minorBidi" w:cstheme="minorBidi"/>
          <w:sz w:val="20"/>
          <w:szCs w:val="20"/>
        </w:rPr>
        <w:t xml:space="preserve"> Mental.</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Jawa</w:t>
      </w:r>
      <w:proofErr w:type="spellEnd"/>
      <w:r w:rsidRPr="00C2584C">
        <w:rPr>
          <w:rFonts w:asciiTheme="minorBidi" w:hAnsiTheme="minorBidi" w:cstheme="minorBidi"/>
          <w:sz w:val="20"/>
          <w:szCs w:val="20"/>
        </w:rPr>
        <w:t xml:space="preserve"> </w:t>
      </w:r>
      <w:proofErr w:type="spellStart"/>
      <w:proofErr w:type="gramStart"/>
      <w:r w:rsidRPr="00C2584C">
        <w:rPr>
          <w:rFonts w:asciiTheme="minorBidi" w:hAnsiTheme="minorBidi" w:cstheme="minorBidi"/>
          <w:sz w:val="20"/>
          <w:szCs w:val="20"/>
        </w:rPr>
        <w:t>Timur</w:t>
      </w:r>
      <w:proofErr w:type="spellEnd"/>
      <w:r w:rsidRPr="00C2584C">
        <w:rPr>
          <w:rFonts w:asciiTheme="minorBidi" w:hAnsiTheme="minorBidi" w:cstheme="minorBidi"/>
          <w:sz w:val="20"/>
          <w:szCs w:val="20"/>
        </w:rPr>
        <w:t xml:space="preserve"> :</w:t>
      </w:r>
      <w:proofErr w:type="gramEnd"/>
      <w:r w:rsidRPr="00C2584C">
        <w:rPr>
          <w:rFonts w:asciiTheme="minorBidi" w:hAnsiTheme="minorBidi" w:cstheme="minorBidi"/>
          <w:sz w:val="20"/>
          <w:szCs w:val="20"/>
        </w:rPr>
        <w:t xml:space="preserve"> Duta Media Publishing</w:t>
      </w:r>
    </w:p>
    <w:p w14:paraId="6FE22FB4" w14:textId="2490A550" w:rsidR="00F558BF"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Fitria</w:t>
      </w:r>
      <w:proofErr w:type="spellEnd"/>
      <w:r w:rsidRPr="00C2584C">
        <w:rPr>
          <w:rFonts w:asciiTheme="minorBidi" w:hAnsiTheme="minorBidi" w:cstheme="minorBidi"/>
          <w:sz w:val="20"/>
          <w:szCs w:val="20"/>
        </w:rPr>
        <w:t>, D. A. (2021).</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Coping </w:t>
      </w:r>
      <w:proofErr w:type="spellStart"/>
      <w:r w:rsidRPr="00C2584C">
        <w:rPr>
          <w:rFonts w:asciiTheme="minorBidi" w:hAnsiTheme="minorBidi" w:cstheme="minorBidi"/>
          <w:sz w:val="20"/>
          <w:szCs w:val="20"/>
        </w:rPr>
        <w:t>Stre</w:t>
      </w:r>
      <w:r w:rsidR="00D51C96" w:rsidRPr="00C2584C">
        <w:rPr>
          <w:rFonts w:asciiTheme="minorBidi" w:hAnsiTheme="minorBidi" w:cstheme="minorBidi"/>
          <w:sz w:val="20"/>
          <w:szCs w:val="20"/>
        </w:rPr>
        <w:t>s</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Pada</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Petani</w:t>
      </w:r>
      <w:proofErr w:type="spellEnd"/>
      <w:r w:rsidR="00D51C96" w:rsidRPr="00C2584C">
        <w:rPr>
          <w:rFonts w:asciiTheme="minorBidi" w:hAnsiTheme="minorBidi" w:cstheme="minorBidi"/>
          <w:sz w:val="20"/>
          <w:szCs w:val="20"/>
        </w:rPr>
        <w:t xml:space="preserve"> Melon </w:t>
      </w:r>
      <w:proofErr w:type="spellStart"/>
      <w:r w:rsidR="00D51C96" w:rsidRPr="00C2584C">
        <w:rPr>
          <w:rFonts w:asciiTheme="minorBidi" w:hAnsiTheme="minorBidi" w:cstheme="minorBidi"/>
          <w:sz w:val="20"/>
          <w:szCs w:val="20"/>
        </w:rPr>
        <w:t>Pasca</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Gagal</w:t>
      </w:r>
      <w:proofErr w:type="spellEnd"/>
      <w:r w:rsidR="00D51C96"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Panen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Studi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Kasus</w:t>
      </w:r>
      <w:proofErr w:type="spellEnd"/>
      <w:r w:rsidRPr="00C2584C">
        <w:rPr>
          <w:rFonts w:asciiTheme="minorBidi" w:hAnsiTheme="minorBidi" w:cstheme="minorBidi"/>
          <w:sz w:val="20"/>
          <w:szCs w:val="20"/>
        </w:rPr>
        <w:t xml:space="preserve"> Di </w:t>
      </w:r>
      <w:proofErr w:type="spellStart"/>
      <w:r w:rsidRPr="00C2584C">
        <w:rPr>
          <w:rFonts w:asciiTheme="minorBidi" w:hAnsiTheme="minorBidi" w:cstheme="minorBidi"/>
          <w:sz w:val="20"/>
          <w:szCs w:val="20"/>
        </w:rPr>
        <w:t>Desa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Maguwan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Kecamatan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Sambit</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Kabupaten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Ponorogo</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Skripsi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Tidak</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Dipublikasi</w:t>
      </w:r>
      <w:proofErr w:type="spellEnd"/>
      <w:r w:rsidRPr="00C2584C">
        <w:rPr>
          <w:rFonts w:asciiTheme="minorBidi" w:hAnsiTheme="minorBidi" w:cstheme="minorBidi"/>
          <w:sz w:val="20"/>
          <w:szCs w:val="20"/>
        </w:rPr>
        <w:t xml:space="preserve">). IAIN </w:t>
      </w:r>
      <w:proofErr w:type="spellStart"/>
      <w:r w:rsidRPr="00C2584C">
        <w:rPr>
          <w:rFonts w:asciiTheme="minorBidi" w:hAnsiTheme="minorBidi" w:cstheme="minorBidi"/>
          <w:sz w:val="20"/>
          <w:szCs w:val="20"/>
        </w:rPr>
        <w:t>Ponorogo</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Jurusan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Bimbingan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Penyuluhan</w:t>
      </w:r>
      <w:proofErr w:type="spellEnd"/>
      <w:r w:rsidRPr="00C2584C">
        <w:rPr>
          <w:rFonts w:asciiTheme="minorBidi" w:hAnsiTheme="minorBidi" w:cstheme="minorBidi"/>
          <w:sz w:val="20"/>
          <w:szCs w:val="20"/>
        </w:rPr>
        <w:t xml:space="preserve"> Islam </w:t>
      </w:r>
      <w:proofErr w:type="spellStart"/>
      <w:r w:rsidRPr="00C2584C">
        <w:rPr>
          <w:rFonts w:asciiTheme="minorBidi" w:hAnsiTheme="minorBidi" w:cstheme="minorBidi"/>
          <w:sz w:val="20"/>
          <w:szCs w:val="20"/>
        </w:rPr>
        <w:t>Fakultas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Ushuluddin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Adab</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Dakwah</w:t>
      </w:r>
      <w:proofErr w:type="spellEnd"/>
    </w:p>
    <w:p w14:paraId="0204B043" w14:textId="77F7F9BF" w:rsidR="00C2584C" w:rsidRPr="00C2584C" w:rsidRDefault="00C2584C" w:rsidP="00D51C96">
      <w:pPr>
        <w:ind w:left="720" w:hanging="720"/>
        <w:jc w:val="both"/>
        <w:rPr>
          <w:rFonts w:asciiTheme="minorBidi" w:hAnsiTheme="minorBidi" w:cstheme="minorBidi"/>
          <w:sz w:val="20"/>
          <w:szCs w:val="20"/>
        </w:rPr>
      </w:pPr>
      <w:proofErr w:type="spellStart"/>
      <w:r w:rsidRPr="00C2584C">
        <w:rPr>
          <w:rFonts w:ascii="Arial" w:hAnsi="Arial" w:cs="Arial"/>
          <w:sz w:val="20"/>
          <w:szCs w:val="20"/>
          <w:shd w:val="clear" w:color="auto" w:fill="FFFFFF"/>
        </w:rPr>
        <w:t>Fitria</w:t>
      </w:r>
      <w:proofErr w:type="spellEnd"/>
      <w:r w:rsidRPr="00C2584C">
        <w:rPr>
          <w:rFonts w:ascii="Arial" w:hAnsi="Arial" w:cs="Arial"/>
          <w:sz w:val="20"/>
          <w:szCs w:val="20"/>
          <w:shd w:val="clear" w:color="auto" w:fill="FFFFFF"/>
        </w:rPr>
        <w:t xml:space="preserve">, D. A., &amp; </w:t>
      </w:r>
      <w:proofErr w:type="spellStart"/>
      <w:r w:rsidRPr="00C2584C">
        <w:rPr>
          <w:rFonts w:ascii="Arial" w:hAnsi="Arial" w:cs="Arial"/>
          <w:sz w:val="20"/>
          <w:szCs w:val="20"/>
          <w:shd w:val="clear" w:color="auto" w:fill="FFFFFF"/>
        </w:rPr>
        <w:t>Riyadi</w:t>
      </w:r>
      <w:proofErr w:type="spellEnd"/>
      <w:r w:rsidRPr="00C2584C">
        <w:rPr>
          <w:rFonts w:ascii="Arial" w:hAnsi="Arial" w:cs="Arial"/>
          <w:sz w:val="20"/>
          <w:szCs w:val="20"/>
          <w:shd w:val="clear" w:color="auto" w:fill="FFFFFF"/>
        </w:rPr>
        <w:t xml:space="preserve">, M. I. (2022). </w:t>
      </w:r>
      <w:proofErr w:type="spellStart"/>
      <w:r w:rsidRPr="00C2584C">
        <w:rPr>
          <w:rFonts w:ascii="Arial" w:hAnsi="Arial" w:cs="Arial"/>
          <w:sz w:val="20"/>
          <w:szCs w:val="20"/>
          <w:shd w:val="clear" w:color="auto" w:fill="FFFFFF"/>
        </w:rPr>
        <w:t>Strategi</w:t>
      </w:r>
      <w:proofErr w:type="spellEnd"/>
      <w:r w:rsidRPr="00C2584C">
        <w:rPr>
          <w:rFonts w:ascii="Arial" w:hAnsi="Arial" w:cs="Arial"/>
          <w:sz w:val="20"/>
          <w:szCs w:val="20"/>
          <w:shd w:val="clear" w:color="auto" w:fill="FFFFFF"/>
        </w:rPr>
        <w:t xml:space="preserve"> Coping </w:t>
      </w:r>
      <w:proofErr w:type="spellStart"/>
      <w:r w:rsidRPr="00C2584C">
        <w:rPr>
          <w:rFonts w:ascii="Arial" w:hAnsi="Arial" w:cs="Arial"/>
          <w:sz w:val="20"/>
          <w:szCs w:val="20"/>
          <w:shd w:val="clear" w:color="auto" w:fill="FFFFFF"/>
        </w:rPr>
        <w:t>Stres</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pada</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Petani</w:t>
      </w:r>
      <w:proofErr w:type="spellEnd"/>
      <w:r w:rsidRPr="00C2584C">
        <w:rPr>
          <w:rFonts w:ascii="Arial" w:hAnsi="Arial" w:cs="Arial"/>
          <w:sz w:val="20"/>
          <w:szCs w:val="20"/>
          <w:shd w:val="clear" w:color="auto" w:fill="FFFFFF"/>
        </w:rPr>
        <w:t xml:space="preserve"> Melon </w:t>
      </w:r>
      <w:proofErr w:type="spellStart"/>
      <w:r w:rsidRPr="00C2584C">
        <w:rPr>
          <w:rFonts w:ascii="Arial" w:hAnsi="Arial" w:cs="Arial"/>
          <w:sz w:val="20"/>
          <w:szCs w:val="20"/>
          <w:shd w:val="clear" w:color="auto" w:fill="FFFFFF"/>
        </w:rPr>
        <w:t>Pasca</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Gagal</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Panen</w:t>
      </w:r>
      <w:proofErr w:type="spellEnd"/>
      <w:r w:rsidRPr="00C2584C">
        <w:rPr>
          <w:rFonts w:ascii="Arial" w:hAnsi="Arial" w:cs="Arial"/>
          <w:sz w:val="20"/>
          <w:szCs w:val="20"/>
          <w:shd w:val="clear" w:color="auto" w:fill="FFFFFF"/>
        </w:rPr>
        <w:t xml:space="preserve"> di </w:t>
      </w:r>
      <w:proofErr w:type="spellStart"/>
      <w:r w:rsidRPr="00C2584C">
        <w:rPr>
          <w:rFonts w:ascii="Arial" w:hAnsi="Arial" w:cs="Arial"/>
          <w:sz w:val="20"/>
          <w:szCs w:val="20"/>
          <w:shd w:val="clear" w:color="auto" w:fill="FFFFFF"/>
        </w:rPr>
        <w:t>Desa</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Maguwan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Kecamatan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Sambit</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Kabupaten</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Ponorogo</w:t>
      </w:r>
      <w:proofErr w:type="spellEnd"/>
      <w:r w:rsidRPr="00C2584C">
        <w:rPr>
          <w:rFonts w:ascii="Arial" w:hAnsi="Arial" w:cs="Arial"/>
          <w:sz w:val="20"/>
          <w:szCs w:val="20"/>
          <w:shd w:val="clear" w:color="auto" w:fill="FFFFFF"/>
        </w:rPr>
        <w:t>. </w:t>
      </w:r>
      <w:proofErr w:type="spellStart"/>
      <w:r w:rsidRPr="00C2584C">
        <w:rPr>
          <w:rFonts w:ascii="Arial" w:hAnsi="Arial" w:cs="Arial"/>
          <w:i/>
          <w:iCs/>
          <w:sz w:val="20"/>
          <w:szCs w:val="20"/>
          <w:shd w:val="clear" w:color="auto" w:fill="FFFFFF"/>
        </w:rPr>
        <w:t>Rosyada</w:t>
      </w:r>
      <w:proofErr w:type="spellEnd"/>
      <w:r w:rsidRPr="00C2584C">
        <w:rPr>
          <w:rFonts w:ascii="Arial" w:hAnsi="Arial" w:cs="Arial"/>
          <w:i/>
          <w:iCs/>
          <w:sz w:val="20"/>
          <w:szCs w:val="20"/>
          <w:shd w:val="clear" w:color="auto" w:fill="FFFFFF"/>
        </w:rPr>
        <w:t>: Islamic Guidance and Counseling</w:t>
      </w:r>
      <w:r w:rsidRPr="00C2584C">
        <w:rPr>
          <w:rFonts w:ascii="Arial" w:hAnsi="Arial" w:cs="Arial"/>
          <w:sz w:val="20"/>
          <w:szCs w:val="20"/>
          <w:shd w:val="clear" w:color="auto" w:fill="FFFFFF"/>
        </w:rPr>
        <w:t>, </w:t>
      </w:r>
      <w:r w:rsidRPr="00C2584C">
        <w:rPr>
          <w:rFonts w:ascii="Arial" w:hAnsi="Arial" w:cs="Arial"/>
          <w:i/>
          <w:iCs/>
          <w:sz w:val="20"/>
          <w:szCs w:val="20"/>
          <w:shd w:val="clear" w:color="auto" w:fill="FFFFFF"/>
        </w:rPr>
        <w:t>3</w:t>
      </w:r>
      <w:r w:rsidRPr="00C2584C">
        <w:rPr>
          <w:rFonts w:ascii="Arial" w:hAnsi="Arial" w:cs="Arial"/>
          <w:sz w:val="20"/>
          <w:szCs w:val="20"/>
          <w:shd w:val="clear" w:color="auto" w:fill="FFFFFF"/>
        </w:rPr>
        <w:t>(1).</w:t>
      </w:r>
    </w:p>
    <w:p w14:paraId="534CF930" w14:textId="1CA6B31F" w:rsidR="00F558BF" w:rsidRPr="00C2584C" w:rsidRDefault="00D51C96" w:rsidP="00D51C96">
      <w:pPr>
        <w:ind w:left="720" w:hanging="720"/>
        <w:jc w:val="both"/>
        <w:rPr>
          <w:rFonts w:asciiTheme="minorBidi" w:hAnsiTheme="minorBidi" w:cstheme="minorBidi"/>
          <w:sz w:val="20"/>
          <w:szCs w:val="20"/>
        </w:rPr>
      </w:pPr>
      <w:proofErr w:type="gramStart"/>
      <w:r w:rsidRPr="00C2584C">
        <w:rPr>
          <w:rFonts w:asciiTheme="minorBidi" w:hAnsiTheme="minorBidi" w:cstheme="minorBidi"/>
          <w:sz w:val="20"/>
          <w:szCs w:val="20"/>
        </w:rPr>
        <w:t xml:space="preserve">Gabriel, P </w:t>
      </w:r>
      <w:r w:rsidR="00F558BF" w:rsidRPr="00C2584C">
        <w:rPr>
          <w:rFonts w:asciiTheme="minorBidi" w:hAnsiTheme="minorBidi" w:cstheme="minorBidi"/>
          <w:sz w:val="20"/>
          <w:szCs w:val="20"/>
        </w:rPr>
        <w:t xml:space="preserve">&amp; </w:t>
      </w:r>
      <w:proofErr w:type="spellStart"/>
      <w:r w:rsidR="00F558BF" w:rsidRPr="00C2584C">
        <w:rPr>
          <w:rFonts w:asciiTheme="minorBidi" w:hAnsiTheme="minorBidi" w:cstheme="minorBidi"/>
          <w:sz w:val="20"/>
          <w:szCs w:val="20"/>
        </w:rPr>
        <w:t>Liimatainen</w:t>
      </w:r>
      <w:proofErr w:type="spellEnd"/>
      <w:r w:rsidR="00F558BF" w:rsidRPr="00C2584C">
        <w:rPr>
          <w:rFonts w:asciiTheme="minorBidi" w:hAnsiTheme="minorBidi" w:cstheme="minorBidi"/>
          <w:sz w:val="20"/>
          <w:szCs w:val="20"/>
        </w:rPr>
        <w:t>, M. (2000).</w:t>
      </w:r>
      <w:proofErr w:type="gramEnd"/>
      <w:r w:rsidR="00F558BF" w:rsidRPr="00C2584C">
        <w:rPr>
          <w:rFonts w:asciiTheme="minorBidi" w:hAnsiTheme="minorBidi" w:cstheme="minorBidi"/>
          <w:sz w:val="20"/>
          <w:szCs w:val="20"/>
        </w:rPr>
        <w:t xml:space="preserve"> </w:t>
      </w:r>
      <w:r w:rsidRPr="00C2584C">
        <w:rPr>
          <w:rFonts w:asciiTheme="minorBidi" w:hAnsiTheme="minorBidi" w:cstheme="minorBidi"/>
          <w:sz w:val="20"/>
          <w:szCs w:val="20"/>
        </w:rPr>
        <w:t xml:space="preserve">Mental health in the workplace: </w:t>
      </w:r>
      <w:r w:rsidR="00F558BF" w:rsidRPr="00C2584C">
        <w:rPr>
          <w:rFonts w:asciiTheme="minorBidi" w:hAnsiTheme="minorBidi" w:cstheme="minorBidi"/>
          <w:sz w:val="20"/>
          <w:szCs w:val="20"/>
        </w:rPr>
        <w:t xml:space="preserve">Introduction, executive summaries. </w:t>
      </w:r>
      <w:proofErr w:type="gramStart"/>
      <w:r w:rsidR="00F558BF" w:rsidRPr="00C2584C">
        <w:rPr>
          <w:rFonts w:asciiTheme="minorBidi" w:hAnsiTheme="minorBidi" w:cstheme="minorBidi"/>
          <w:sz w:val="20"/>
          <w:szCs w:val="20"/>
        </w:rPr>
        <w:t xml:space="preserve">International </w:t>
      </w:r>
      <w:proofErr w:type="spellStart"/>
      <w:r w:rsidR="00F558BF" w:rsidRPr="00C2584C">
        <w:rPr>
          <w:rFonts w:asciiTheme="minorBidi" w:hAnsiTheme="minorBidi" w:cstheme="minorBidi"/>
          <w:sz w:val="20"/>
          <w:szCs w:val="20"/>
        </w:rPr>
        <w:t>Labour</w:t>
      </w:r>
      <w:proofErr w:type="spellEnd"/>
      <w:r w:rsidR="00F558BF" w:rsidRPr="00C2584C">
        <w:rPr>
          <w:rFonts w:asciiTheme="minorBidi" w:hAnsiTheme="minorBidi" w:cstheme="minorBidi"/>
          <w:sz w:val="20"/>
          <w:szCs w:val="20"/>
        </w:rPr>
        <w:t xml:space="preserve"> Office Geneva.</w:t>
      </w:r>
      <w:proofErr w:type="gramEnd"/>
    </w:p>
    <w:p w14:paraId="4B007663" w14:textId="2B93C795"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Garbóczy</w:t>
      </w:r>
      <w:proofErr w:type="spellEnd"/>
      <w:r w:rsidRPr="00C2584C">
        <w:rPr>
          <w:rFonts w:asciiTheme="minorBidi" w:hAnsiTheme="minorBidi" w:cstheme="minorBidi"/>
          <w:sz w:val="20"/>
          <w:szCs w:val="20"/>
        </w:rPr>
        <w:t xml:space="preserve">, S., </w:t>
      </w:r>
      <w:proofErr w:type="spellStart"/>
      <w:r w:rsidRPr="00C2584C">
        <w:rPr>
          <w:rFonts w:asciiTheme="minorBidi" w:hAnsiTheme="minorBidi" w:cstheme="minorBidi"/>
          <w:sz w:val="20"/>
          <w:szCs w:val="20"/>
        </w:rPr>
        <w:t>Szemán</w:t>
      </w:r>
      <w:proofErr w:type="spellEnd"/>
      <w:r w:rsidRPr="00C2584C">
        <w:rPr>
          <w:rFonts w:asciiTheme="minorBidi" w:hAnsiTheme="minorBidi" w:cstheme="minorBidi"/>
          <w:sz w:val="20"/>
          <w:szCs w:val="20"/>
        </w:rPr>
        <w:t xml:space="preserve">-Nagy, A., Ahmad, M. S., </w:t>
      </w:r>
      <w:proofErr w:type="spellStart"/>
      <w:r w:rsidRPr="00C2584C">
        <w:rPr>
          <w:rFonts w:asciiTheme="minorBidi" w:hAnsiTheme="minorBidi" w:cstheme="minorBidi"/>
          <w:sz w:val="20"/>
          <w:szCs w:val="20"/>
        </w:rPr>
        <w:t>Harsányi</w:t>
      </w:r>
      <w:proofErr w:type="spellEnd"/>
      <w:r w:rsidRPr="00C2584C">
        <w:rPr>
          <w:rFonts w:asciiTheme="minorBidi" w:hAnsiTheme="minorBidi" w:cstheme="minorBidi"/>
          <w:sz w:val="20"/>
          <w:szCs w:val="20"/>
        </w:rPr>
        <w:t xml:space="preserve">, S., </w:t>
      </w:r>
      <w:proofErr w:type="spellStart"/>
      <w:r w:rsidRPr="00C2584C">
        <w:rPr>
          <w:rFonts w:asciiTheme="minorBidi" w:hAnsiTheme="minorBidi" w:cstheme="minorBidi"/>
          <w:sz w:val="20"/>
          <w:szCs w:val="20"/>
        </w:rPr>
        <w:t>Ocsenás</w:t>
      </w:r>
      <w:proofErr w:type="spellEnd"/>
      <w:r w:rsidRPr="00C2584C">
        <w:rPr>
          <w:rFonts w:asciiTheme="minorBidi" w:hAnsiTheme="minorBidi" w:cstheme="minorBidi"/>
          <w:sz w:val="20"/>
          <w:szCs w:val="20"/>
        </w:rPr>
        <w:t xml:space="preserve">, D., </w:t>
      </w:r>
      <w:proofErr w:type="spellStart"/>
      <w:r w:rsidRPr="00C2584C">
        <w:rPr>
          <w:rFonts w:asciiTheme="minorBidi" w:hAnsiTheme="minorBidi" w:cstheme="minorBidi"/>
          <w:sz w:val="20"/>
          <w:szCs w:val="20"/>
        </w:rPr>
        <w:t>Rekenyi</w:t>
      </w:r>
      <w:proofErr w:type="spellEnd"/>
      <w:r w:rsidRPr="00C2584C">
        <w:rPr>
          <w:rFonts w:asciiTheme="minorBidi" w:hAnsiTheme="minorBidi" w:cstheme="minorBidi"/>
          <w:sz w:val="20"/>
          <w:szCs w:val="20"/>
        </w:rPr>
        <w:t>, V., Al-</w:t>
      </w:r>
      <w:proofErr w:type="spellStart"/>
      <w:r w:rsidRPr="00C2584C">
        <w:rPr>
          <w:rFonts w:asciiTheme="minorBidi" w:hAnsiTheme="minorBidi" w:cstheme="minorBidi"/>
          <w:sz w:val="20"/>
          <w:szCs w:val="20"/>
        </w:rPr>
        <w:t>Tammemi</w:t>
      </w:r>
      <w:proofErr w:type="spellEnd"/>
      <w:r w:rsidRPr="00C2584C">
        <w:rPr>
          <w:rFonts w:asciiTheme="minorBidi" w:hAnsiTheme="minorBidi" w:cstheme="minorBidi"/>
          <w:sz w:val="20"/>
          <w:szCs w:val="20"/>
        </w:rPr>
        <w:t xml:space="preserve">, A. B., &amp; </w:t>
      </w:r>
      <w:proofErr w:type="spellStart"/>
      <w:r w:rsidRPr="00C2584C">
        <w:rPr>
          <w:rFonts w:asciiTheme="minorBidi" w:hAnsiTheme="minorBidi" w:cstheme="minorBidi"/>
          <w:sz w:val="20"/>
          <w:szCs w:val="20"/>
        </w:rPr>
        <w:t>Kolozsvári</w:t>
      </w:r>
      <w:proofErr w:type="spellEnd"/>
      <w:r w:rsidR="00D51C96" w:rsidRPr="00C2584C">
        <w:rPr>
          <w:rFonts w:asciiTheme="minorBidi" w:hAnsiTheme="minorBidi" w:cstheme="minorBidi"/>
          <w:sz w:val="20"/>
          <w:szCs w:val="20"/>
        </w:rPr>
        <w:t>, L. R. (2021).</w:t>
      </w:r>
      <w:proofErr w:type="gramEnd"/>
      <w:r w:rsidR="00D51C96" w:rsidRPr="00C2584C">
        <w:rPr>
          <w:rFonts w:asciiTheme="minorBidi" w:hAnsiTheme="minorBidi" w:cstheme="minorBidi"/>
          <w:sz w:val="20"/>
          <w:szCs w:val="20"/>
        </w:rPr>
        <w:t xml:space="preserve"> Health anxiety perceived </w:t>
      </w:r>
      <w:r w:rsidRPr="00C2584C">
        <w:rPr>
          <w:rFonts w:asciiTheme="minorBidi" w:hAnsiTheme="minorBidi" w:cstheme="minorBidi"/>
          <w:sz w:val="20"/>
          <w:szCs w:val="20"/>
        </w:rPr>
        <w:t>stress, and coping styles</w:t>
      </w:r>
      <w:r w:rsidR="00D51C96" w:rsidRPr="00C2584C">
        <w:rPr>
          <w:rFonts w:asciiTheme="minorBidi" w:hAnsiTheme="minorBidi" w:cstheme="minorBidi"/>
          <w:sz w:val="20"/>
          <w:szCs w:val="20"/>
        </w:rPr>
        <w:t xml:space="preserve"> in the shadow of the COVID-19. </w:t>
      </w:r>
      <w:r w:rsidRPr="00C2584C">
        <w:rPr>
          <w:rFonts w:asciiTheme="minorBidi" w:hAnsiTheme="minorBidi" w:cstheme="minorBidi"/>
          <w:sz w:val="20"/>
          <w:szCs w:val="20"/>
        </w:rPr>
        <w:t>BMC</w:t>
      </w:r>
      <w:r w:rsidR="00D51C96" w:rsidRPr="00C2584C">
        <w:rPr>
          <w:rFonts w:asciiTheme="minorBidi" w:hAnsiTheme="minorBidi" w:cstheme="minorBidi"/>
          <w:sz w:val="20"/>
          <w:szCs w:val="20"/>
        </w:rPr>
        <w:t xml:space="preserve"> </w:t>
      </w:r>
      <w:r w:rsidRPr="00C2584C">
        <w:rPr>
          <w:rFonts w:asciiTheme="minorBidi" w:hAnsiTheme="minorBidi" w:cstheme="minorBidi"/>
          <w:sz w:val="20"/>
          <w:szCs w:val="20"/>
        </w:rPr>
        <w:t xml:space="preserve">Psychology, 9(1), 1–13. </w:t>
      </w:r>
      <w:hyperlink r:id="rId14" w:history="1">
        <w:r w:rsidRPr="00C2584C">
          <w:rPr>
            <w:rStyle w:val="Hyperlink"/>
            <w:rFonts w:asciiTheme="minorBidi" w:hAnsiTheme="minorBidi" w:cstheme="minorBidi"/>
            <w:color w:val="auto"/>
            <w:sz w:val="20"/>
            <w:szCs w:val="20"/>
          </w:rPr>
          <w:t>https://</w:t>
        </w:r>
      </w:hyperlink>
      <w:hyperlink r:id="rId15" w:history="1">
        <w:r w:rsidRPr="00C2584C">
          <w:rPr>
            <w:rStyle w:val="Hyperlink"/>
            <w:rFonts w:asciiTheme="minorBidi" w:hAnsiTheme="minorBidi" w:cstheme="minorBidi"/>
            <w:color w:val="auto"/>
            <w:sz w:val="20"/>
            <w:szCs w:val="20"/>
          </w:rPr>
          <w:t>doi.org/10.1186/s40359-021-</w:t>
        </w:r>
      </w:hyperlink>
      <w:r w:rsidRPr="00C2584C">
        <w:rPr>
          <w:rFonts w:asciiTheme="minorBidi" w:hAnsiTheme="minorBidi" w:cstheme="minorBidi"/>
          <w:sz w:val="20"/>
          <w:szCs w:val="20"/>
        </w:rPr>
        <w:t>00560-3</w:t>
      </w:r>
    </w:p>
    <w:p w14:paraId="6BCA8689" w14:textId="61B3AA99" w:rsidR="00F558BF" w:rsidRPr="00C2584C" w:rsidRDefault="00F558BF" w:rsidP="00D51C96">
      <w:pPr>
        <w:ind w:left="720" w:hanging="720"/>
        <w:rPr>
          <w:rFonts w:asciiTheme="minorBidi" w:hAnsiTheme="minorBidi" w:cstheme="minorBidi"/>
          <w:sz w:val="20"/>
          <w:szCs w:val="20"/>
        </w:rPr>
      </w:pPr>
      <w:r w:rsidRPr="00C2584C">
        <w:rPr>
          <w:rFonts w:asciiTheme="minorBidi" w:hAnsiTheme="minorBidi" w:cstheme="minorBidi"/>
          <w:sz w:val="20"/>
          <w:szCs w:val="20"/>
        </w:rPr>
        <w:t>Jones-</w:t>
      </w:r>
      <w:proofErr w:type="spellStart"/>
      <w:r w:rsidRPr="00C2584C">
        <w:rPr>
          <w:rFonts w:asciiTheme="minorBidi" w:hAnsiTheme="minorBidi" w:cstheme="minorBidi"/>
          <w:sz w:val="20"/>
          <w:szCs w:val="20"/>
        </w:rPr>
        <w:t>Bitton</w:t>
      </w:r>
      <w:proofErr w:type="spellEnd"/>
      <w:r w:rsidRPr="00C2584C">
        <w:rPr>
          <w:rFonts w:asciiTheme="minorBidi" w:hAnsiTheme="minorBidi" w:cstheme="minorBidi"/>
          <w:sz w:val="20"/>
          <w:szCs w:val="20"/>
        </w:rPr>
        <w:t xml:space="preserve">, A., Best, C., </w:t>
      </w:r>
      <w:proofErr w:type="spellStart"/>
      <w:r w:rsidRPr="00C2584C">
        <w:rPr>
          <w:rFonts w:asciiTheme="minorBidi" w:hAnsiTheme="minorBidi" w:cstheme="minorBidi"/>
          <w:sz w:val="20"/>
          <w:szCs w:val="20"/>
        </w:rPr>
        <w:t>MacTavish</w:t>
      </w:r>
      <w:proofErr w:type="spellEnd"/>
      <w:r w:rsidRPr="00C2584C">
        <w:rPr>
          <w:rFonts w:asciiTheme="minorBidi" w:hAnsiTheme="minorBidi" w:cstheme="minorBidi"/>
          <w:sz w:val="20"/>
          <w:szCs w:val="20"/>
        </w:rPr>
        <w:t xml:space="preserve">, J., Fleming, S., &amp; Hoy, S. (2020). </w:t>
      </w:r>
      <w:proofErr w:type="gramStart"/>
      <w:r w:rsidRPr="00C2584C">
        <w:rPr>
          <w:rFonts w:asciiTheme="minorBidi" w:hAnsiTheme="minorBidi" w:cstheme="minorBidi"/>
          <w:sz w:val="20"/>
          <w:szCs w:val="20"/>
        </w:rPr>
        <w:t xml:space="preserve">Stress, </w:t>
      </w:r>
      <w:r w:rsidRPr="00C2584C">
        <w:rPr>
          <w:rFonts w:asciiTheme="minorBidi" w:hAnsiTheme="minorBidi" w:cstheme="minorBidi"/>
          <w:sz w:val="20"/>
          <w:szCs w:val="20"/>
        </w:rPr>
        <w:tab/>
        <w:t>anxiety, depression, and resilience in Canadian farmers.</w:t>
      </w:r>
      <w:proofErr w:type="gramEnd"/>
      <w:r w:rsidRPr="00C2584C">
        <w:rPr>
          <w:rFonts w:asciiTheme="minorBidi" w:hAnsiTheme="minorBidi" w:cstheme="minorBidi"/>
          <w:sz w:val="20"/>
          <w:szCs w:val="20"/>
        </w:rPr>
        <w:t xml:space="preserve"> Social </w:t>
      </w:r>
      <w:r w:rsidRPr="00C2584C">
        <w:rPr>
          <w:rFonts w:asciiTheme="minorBidi" w:hAnsiTheme="minorBidi" w:cstheme="minorBidi"/>
          <w:sz w:val="20"/>
          <w:szCs w:val="20"/>
        </w:rPr>
        <w:tab/>
      </w:r>
      <w:r w:rsidR="00D51C96" w:rsidRPr="00C2584C">
        <w:rPr>
          <w:rFonts w:asciiTheme="minorBidi" w:hAnsiTheme="minorBidi" w:cstheme="minorBidi"/>
          <w:sz w:val="20"/>
          <w:szCs w:val="20"/>
        </w:rPr>
        <w:t xml:space="preserve">Psychiatry </w:t>
      </w:r>
      <w:r w:rsidRPr="00C2584C">
        <w:rPr>
          <w:rFonts w:asciiTheme="minorBidi" w:hAnsiTheme="minorBidi" w:cstheme="minorBidi"/>
          <w:sz w:val="20"/>
          <w:szCs w:val="20"/>
        </w:rPr>
        <w:t>and Psychiatric Epidemiology, 55</w:t>
      </w:r>
      <w:r w:rsidR="00D51C96" w:rsidRPr="00C2584C">
        <w:rPr>
          <w:rFonts w:asciiTheme="minorBidi" w:hAnsiTheme="minorBidi" w:cstheme="minorBidi"/>
          <w:sz w:val="20"/>
          <w:szCs w:val="20"/>
        </w:rPr>
        <w:t xml:space="preserve">(2), 229–236. </w:t>
      </w:r>
      <w:r w:rsidRPr="00C2584C">
        <w:rPr>
          <w:rFonts w:asciiTheme="minorBidi" w:hAnsiTheme="minorBidi" w:cstheme="minorBidi"/>
          <w:sz w:val="20"/>
          <w:szCs w:val="20"/>
        </w:rPr>
        <w:t>https://doi.org/10.1007/s00127-019-01738-2</w:t>
      </w:r>
    </w:p>
    <w:p w14:paraId="5398160D" w14:textId="603F982D" w:rsidR="00F558BF" w:rsidRDefault="00F558BF" w:rsidP="00D51C96">
      <w:pPr>
        <w:ind w:left="720" w:hanging="720"/>
        <w:jc w:val="both"/>
        <w:rPr>
          <w:rFonts w:asciiTheme="minorBidi" w:hAnsiTheme="minorBidi" w:cstheme="minorBidi"/>
          <w:sz w:val="20"/>
          <w:szCs w:val="20"/>
        </w:rPr>
      </w:pPr>
      <w:r w:rsidRPr="00C2584C">
        <w:rPr>
          <w:rFonts w:asciiTheme="minorBidi" w:hAnsiTheme="minorBidi" w:cstheme="minorBidi"/>
          <w:sz w:val="20"/>
          <w:szCs w:val="20"/>
        </w:rPr>
        <w:t xml:space="preserve">Keyes, C. L. (2005). </w:t>
      </w:r>
      <w:proofErr w:type="gramStart"/>
      <w:r w:rsidRPr="00C2584C">
        <w:rPr>
          <w:rFonts w:asciiTheme="minorBidi" w:hAnsiTheme="minorBidi" w:cstheme="minorBidi"/>
          <w:sz w:val="20"/>
          <w:szCs w:val="20"/>
        </w:rPr>
        <w:t>Mental Illness and/or Mental Health?</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Investigating Axioms </w:t>
      </w:r>
      <w:r w:rsidRPr="00C2584C">
        <w:rPr>
          <w:rFonts w:asciiTheme="minorBidi" w:hAnsiTheme="minorBidi" w:cstheme="minorBidi"/>
          <w:sz w:val="20"/>
          <w:szCs w:val="20"/>
        </w:rPr>
        <w:tab/>
      </w:r>
      <w:r w:rsidR="00D51C96" w:rsidRPr="00C2584C">
        <w:rPr>
          <w:rFonts w:asciiTheme="minorBidi" w:hAnsiTheme="minorBidi" w:cstheme="minorBidi"/>
          <w:sz w:val="20"/>
          <w:szCs w:val="20"/>
        </w:rPr>
        <w:t xml:space="preserve">of </w:t>
      </w:r>
      <w:r w:rsidRPr="00C2584C">
        <w:rPr>
          <w:rFonts w:asciiTheme="minorBidi" w:hAnsiTheme="minorBidi" w:cstheme="minorBidi"/>
          <w:sz w:val="20"/>
          <w:szCs w:val="20"/>
        </w:rPr>
        <w:t>the Complete State Model of Health.</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Journal of Consulting and Clinical Psychology, 73(3), 539 –548.</w:t>
      </w:r>
      <w:proofErr w:type="gramEnd"/>
    </w:p>
    <w:p w14:paraId="3636FCEB" w14:textId="35720AD3" w:rsidR="00C2584C" w:rsidRPr="00C2584C" w:rsidRDefault="00C2584C" w:rsidP="00D51C96">
      <w:pPr>
        <w:ind w:left="720" w:hanging="720"/>
        <w:jc w:val="both"/>
        <w:rPr>
          <w:rFonts w:asciiTheme="minorBidi" w:hAnsiTheme="minorBidi" w:cstheme="minorBidi"/>
          <w:sz w:val="20"/>
          <w:szCs w:val="20"/>
        </w:rPr>
      </w:pPr>
      <w:proofErr w:type="spellStart"/>
      <w:r w:rsidRPr="00C2584C">
        <w:rPr>
          <w:rFonts w:ascii="Arial" w:hAnsi="Arial" w:cs="Arial"/>
          <w:sz w:val="20"/>
          <w:szCs w:val="20"/>
          <w:shd w:val="clear" w:color="auto" w:fill="FFFFFF"/>
        </w:rPr>
        <w:t>Kumala</w:t>
      </w:r>
      <w:proofErr w:type="spellEnd"/>
      <w:r w:rsidRPr="00C2584C">
        <w:rPr>
          <w:rFonts w:ascii="Arial" w:hAnsi="Arial" w:cs="Arial"/>
          <w:sz w:val="20"/>
          <w:szCs w:val="20"/>
          <w:shd w:val="clear" w:color="auto" w:fill="FFFFFF"/>
        </w:rPr>
        <w:t>, A. N. (2013). </w:t>
      </w:r>
      <w:proofErr w:type="spellStart"/>
      <w:proofErr w:type="gramStart"/>
      <w:r w:rsidRPr="00C2584C">
        <w:rPr>
          <w:rFonts w:ascii="Arial" w:hAnsi="Arial" w:cs="Arial"/>
          <w:i/>
          <w:iCs/>
          <w:sz w:val="20"/>
          <w:szCs w:val="20"/>
          <w:shd w:val="clear" w:color="auto" w:fill="FFFFFF"/>
        </w:rPr>
        <w:t>Hubungan</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Strategi</w:t>
      </w:r>
      <w:proofErr w:type="spellEnd"/>
      <w:r w:rsidRPr="00C2584C">
        <w:rPr>
          <w:rFonts w:ascii="Arial" w:hAnsi="Arial" w:cs="Arial"/>
          <w:i/>
          <w:iCs/>
          <w:sz w:val="20"/>
          <w:szCs w:val="20"/>
          <w:shd w:val="clear" w:color="auto" w:fill="FFFFFF"/>
        </w:rPr>
        <w:t xml:space="preserve"> Coping </w:t>
      </w:r>
      <w:proofErr w:type="spellStart"/>
      <w:r w:rsidRPr="00C2584C">
        <w:rPr>
          <w:rFonts w:ascii="Arial" w:hAnsi="Arial" w:cs="Arial"/>
          <w:i/>
          <w:iCs/>
          <w:sz w:val="20"/>
          <w:szCs w:val="20"/>
          <w:shd w:val="clear" w:color="auto" w:fill="FFFFFF"/>
        </w:rPr>
        <w:t>Dengan</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Penyesuaian</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Diri</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Mahasiswa</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Baru</w:t>
      </w:r>
      <w:proofErr w:type="spellEnd"/>
      <w:r w:rsidRPr="00C2584C">
        <w:rPr>
          <w:rFonts w:ascii="Arial" w:hAnsi="Arial" w:cs="Arial"/>
          <w:i/>
          <w:iCs/>
          <w:sz w:val="20"/>
          <w:szCs w:val="20"/>
          <w:shd w:val="clear" w:color="auto" w:fill="FFFFFF"/>
        </w:rPr>
        <w:t xml:space="preserve"> di </w:t>
      </w:r>
      <w:proofErr w:type="spellStart"/>
      <w:r w:rsidRPr="00C2584C">
        <w:rPr>
          <w:rFonts w:ascii="Arial" w:hAnsi="Arial" w:cs="Arial"/>
          <w:i/>
          <w:iCs/>
          <w:sz w:val="20"/>
          <w:szCs w:val="20"/>
          <w:shd w:val="clear" w:color="auto" w:fill="FFFFFF"/>
        </w:rPr>
        <w:t>Ma'had</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Sunan</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Ampel</w:t>
      </w:r>
      <w:proofErr w:type="spellEnd"/>
      <w:r w:rsidRPr="00C2584C">
        <w:rPr>
          <w:rFonts w:ascii="Arial" w:hAnsi="Arial" w:cs="Arial"/>
          <w:i/>
          <w:iCs/>
          <w:sz w:val="20"/>
          <w:szCs w:val="20"/>
          <w:shd w:val="clear" w:color="auto" w:fill="FFFFFF"/>
        </w:rPr>
        <w:t xml:space="preserve"> al-</w:t>
      </w:r>
      <w:proofErr w:type="spellStart"/>
      <w:r w:rsidRPr="00C2584C">
        <w:rPr>
          <w:rFonts w:ascii="Arial" w:hAnsi="Arial" w:cs="Arial"/>
          <w:i/>
          <w:iCs/>
          <w:sz w:val="20"/>
          <w:szCs w:val="20"/>
          <w:shd w:val="clear" w:color="auto" w:fill="FFFFFF"/>
        </w:rPr>
        <w:t>Aly</w:t>
      </w:r>
      <w:proofErr w:type="spellEnd"/>
      <w:r w:rsidRPr="00C2584C">
        <w:rPr>
          <w:rFonts w:ascii="Arial" w:hAnsi="Arial" w:cs="Arial"/>
          <w:i/>
          <w:iCs/>
          <w:sz w:val="20"/>
          <w:szCs w:val="20"/>
          <w:shd w:val="clear" w:color="auto" w:fill="FFFFFF"/>
        </w:rPr>
        <w:t xml:space="preserve"> </w:t>
      </w:r>
      <w:proofErr w:type="spellStart"/>
      <w:r w:rsidRPr="00C2584C">
        <w:rPr>
          <w:rFonts w:ascii="Arial" w:hAnsi="Arial" w:cs="Arial"/>
          <w:i/>
          <w:iCs/>
          <w:sz w:val="20"/>
          <w:szCs w:val="20"/>
          <w:shd w:val="clear" w:color="auto" w:fill="FFFFFF"/>
        </w:rPr>
        <w:t>Universitas</w:t>
      </w:r>
      <w:proofErr w:type="spellEnd"/>
      <w:r w:rsidRPr="00C2584C">
        <w:rPr>
          <w:rFonts w:ascii="Arial" w:hAnsi="Arial" w:cs="Arial"/>
          <w:i/>
          <w:iCs/>
          <w:sz w:val="20"/>
          <w:szCs w:val="20"/>
          <w:shd w:val="clear" w:color="auto" w:fill="FFFFFF"/>
        </w:rPr>
        <w:t xml:space="preserve"> Islam </w:t>
      </w:r>
      <w:proofErr w:type="spellStart"/>
      <w:r w:rsidRPr="00C2584C">
        <w:rPr>
          <w:rFonts w:ascii="Arial" w:hAnsi="Arial" w:cs="Arial"/>
          <w:i/>
          <w:iCs/>
          <w:sz w:val="20"/>
          <w:szCs w:val="20"/>
          <w:shd w:val="clear" w:color="auto" w:fill="FFFFFF"/>
        </w:rPr>
        <w:t>Negeri</w:t>
      </w:r>
      <w:proofErr w:type="spellEnd"/>
      <w:r w:rsidRPr="00C2584C">
        <w:rPr>
          <w:rFonts w:ascii="Arial" w:hAnsi="Arial" w:cs="Arial"/>
          <w:i/>
          <w:iCs/>
          <w:sz w:val="20"/>
          <w:szCs w:val="20"/>
          <w:shd w:val="clear" w:color="auto" w:fill="FFFFFF"/>
        </w:rPr>
        <w:t xml:space="preserve"> (UIN) </w:t>
      </w:r>
      <w:proofErr w:type="spellStart"/>
      <w:r w:rsidRPr="00C2584C">
        <w:rPr>
          <w:rFonts w:ascii="Arial" w:hAnsi="Arial" w:cs="Arial"/>
          <w:i/>
          <w:iCs/>
          <w:sz w:val="20"/>
          <w:szCs w:val="20"/>
          <w:shd w:val="clear" w:color="auto" w:fill="FFFFFF"/>
        </w:rPr>
        <w:t>Maulana</w:t>
      </w:r>
      <w:proofErr w:type="spellEnd"/>
      <w:r w:rsidRPr="00C2584C">
        <w:rPr>
          <w:rFonts w:ascii="Arial" w:hAnsi="Arial" w:cs="Arial"/>
          <w:i/>
          <w:iCs/>
          <w:sz w:val="20"/>
          <w:szCs w:val="20"/>
          <w:shd w:val="clear" w:color="auto" w:fill="FFFFFF"/>
        </w:rPr>
        <w:t xml:space="preserve"> Malik Ibrahim Malang</w:t>
      </w:r>
      <w:r w:rsidRPr="00C2584C">
        <w:rPr>
          <w:rFonts w:ascii="Arial" w:hAnsi="Arial" w:cs="Arial"/>
          <w:sz w:val="20"/>
          <w:szCs w:val="20"/>
          <w:shd w:val="clear" w:color="auto" w:fill="FFFFFF"/>
        </w:rPr>
        <w:t xml:space="preserve"> (Doctoral dissertation, </w:t>
      </w:r>
      <w:proofErr w:type="spellStart"/>
      <w:r w:rsidRPr="00C2584C">
        <w:rPr>
          <w:rFonts w:ascii="Arial" w:hAnsi="Arial" w:cs="Arial"/>
          <w:sz w:val="20"/>
          <w:szCs w:val="20"/>
          <w:shd w:val="clear" w:color="auto" w:fill="FFFFFF"/>
        </w:rPr>
        <w:t>Universitas</w:t>
      </w:r>
      <w:proofErr w:type="spellEnd"/>
      <w:r w:rsidRPr="00C2584C">
        <w:rPr>
          <w:rFonts w:ascii="Arial" w:hAnsi="Arial" w:cs="Arial"/>
          <w:sz w:val="20"/>
          <w:szCs w:val="20"/>
          <w:shd w:val="clear" w:color="auto" w:fill="FFFFFF"/>
        </w:rPr>
        <w:t xml:space="preserve"> Islam </w:t>
      </w:r>
      <w:proofErr w:type="spellStart"/>
      <w:r w:rsidRPr="00C2584C">
        <w:rPr>
          <w:rFonts w:ascii="Arial" w:hAnsi="Arial" w:cs="Arial"/>
          <w:sz w:val="20"/>
          <w:szCs w:val="20"/>
          <w:shd w:val="clear" w:color="auto" w:fill="FFFFFF"/>
        </w:rPr>
        <w:t>Negeri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Maulana</w:t>
      </w:r>
      <w:proofErr w:type="spellEnd"/>
      <w:r w:rsidRPr="00C2584C">
        <w:rPr>
          <w:rFonts w:ascii="Arial" w:hAnsi="Arial" w:cs="Arial"/>
          <w:sz w:val="20"/>
          <w:szCs w:val="20"/>
          <w:shd w:val="clear" w:color="auto" w:fill="FFFFFF"/>
        </w:rPr>
        <w:t xml:space="preserve"> Malik Ibrahim).</w:t>
      </w:r>
      <w:proofErr w:type="gramEnd"/>
    </w:p>
    <w:p w14:paraId="0C92DA4D" w14:textId="60C90368"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lastRenderedPageBreak/>
        <w:t>Kusumawati</w:t>
      </w:r>
      <w:proofErr w:type="spellEnd"/>
      <w:r w:rsidRPr="00C2584C">
        <w:rPr>
          <w:rFonts w:asciiTheme="minorBidi" w:hAnsiTheme="minorBidi" w:cstheme="minorBidi"/>
          <w:sz w:val="20"/>
          <w:szCs w:val="20"/>
        </w:rPr>
        <w:t xml:space="preserve">, R. N., </w:t>
      </w:r>
      <w:proofErr w:type="spellStart"/>
      <w:r w:rsidRPr="00C2584C">
        <w:rPr>
          <w:rFonts w:asciiTheme="minorBidi" w:hAnsiTheme="minorBidi" w:cstheme="minorBidi"/>
          <w:sz w:val="20"/>
          <w:szCs w:val="20"/>
        </w:rPr>
        <w:t>Wardani</w:t>
      </w:r>
      <w:proofErr w:type="spellEnd"/>
      <w:r w:rsidRPr="00C2584C">
        <w:rPr>
          <w:rFonts w:asciiTheme="minorBidi" w:hAnsiTheme="minorBidi" w:cstheme="minorBidi"/>
          <w:sz w:val="20"/>
          <w:szCs w:val="20"/>
        </w:rPr>
        <w:t xml:space="preserve">, K. K., &amp; </w:t>
      </w:r>
      <w:proofErr w:type="spellStart"/>
      <w:r w:rsidRPr="00C2584C">
        <w:rPr>
          <w:rFonts w:asciiTheme="minorBidi" w:hAnsiTheme="minorBidi" w:cstheme="minorBidi"/>
          <w:sz w:val="20"/>
          <w:szCs w:val="20"/>
        </w:rPr>
        <w:t>Suntoro</w:t>
      </w:r>
      <w:proofErr w:type="spellEnd"/>
      <w:r w:rsidRPr="00C2584C">
        <w:rPr>
          <w:rFonts w:asciiTheme="minorBidi" w:hAnsiTheme="minorBidi" w:cstheme="minorBidi"/>
          <w:sz w:val="20"/>
          <w:szCs w:val="20"/>
        </w:rPr>
        <w:t xml:space="preserve">, S. (2020). </w:t>
      </w:r>
      <w:proofErr w:type="gramStart"/>
      <w:r w:rsidRPr="00C2584C">
        <w:rPr>
          <w:rFonts w:asciiTheme="minorBidi" w:hAnsiTheme="minorBidi" w:cstheme="minorBidi"/>
          <w:sz w:val="20"/>
          <w:szCs w:val="20"/>
        </w:rPr>
        <w:t xml:space="preserve">The Psychological State of Farmers in the Agricultural Cultivation of Food Crops during the </w:t>
      </w:r>
      <w:r w:rsidRPr="00C2584C">
        <w:rPr>
          <w:rFonts w:asciiTheme="minorBidi" w:hAnsiTheme="minorBidi" w:cstheme="minorBidi"/>
          <w:sz w:val="20"/>
          <w:szCs w:val="20"/>
        </w:rPr>
        <w:tab/>
        <w:t>COVID-19 Pandemic in Java, Indonesia.</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Caraka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Tani</w:t>
      </w:r>
      <w:proofErr w:type="spellEnd"/>
      <w:r w:rsidRPr="00C2584C">
        <w:rPr>
          <w:rFonts w:asciiTheme="minorBidi" w:hAnsiTheme="minorBidi" w:cstheme="minorBidi"/>
          <w:sz w:val="20"/>
          <w:szCs w:val="20"/>
        </w:rPr>
        <w:t>: Journal of Sustainable Agriculture, 36(1), 58. https://doi.org/10.20961/carakatani.v36i1.43638</w:t>
      </w:r>
    </w:p>
    <w:p w14:paraId="78CD6CD3" w14:textId="4A670FAB"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Lamers</w:t>
      </w:r>
      <w:proofErr w:type="spellEnd"/>
      <w:r w:rsidRPr="00C2584C">
        <w:rPr>
          <w:rFonts w:asciiTheme="minorBidi" w:hAnsiTheme="minorBidi" w:cstheme="minorBidi"/>
          <w:sz w:val="20"/>
          <w:szCs w:val="20"/>
        </w:rPr>
        <w:t xml:space="preserve">, S. (2012). Positive mental health: Measurement, relevance and </w:t>
      </w:r>
      <w:r w:rsidRPr="00C2584C">
        <w:rPr>
          <w:rFonts w:asciiTheme="minorBidi" w:hAnsiTheme="minorBidi" w:cstheme="minorBidi"/>
          <w:sz w:val="20"/>
          <w:szCs w:val="20"/>
        </w:rPr>
        <w:tab/>
      </w:r>
      <w:r w:rsidR="00D51C96" w:rsidRPr="00C2584C">
        <w:rPr>
          <w:rFonts w:asciiTheme="minorBidi" w:hAnsiTheme="minorBidi" w:cstheme="minorBidi"/>
          <w:sz w:val="20"/>
          <w:szCs w:val="20"/>
        </w:rPr>
        <w:t xml:space="preserve">implications </w:t>
      </w:r>
      <w:proofErr w:type="spellStart"/>
      <w:r w:rsidRPr="00C2584C">
        <w:rPr>
          <w:rFonts w:asciiTheme="minorBidi" w:hAnsiTheme="minorBidi" w:cstheme="minorBidi"/>
          <w:sz w:val="20"/>
          <w:szCs w:val="20"/>
        </w:rPr>
        <w:t>Enschede</w:t>
      </w:r>
      <w:proofErr w:type="spellEnd"/>
      <w:r w:rsidRPr="00C2584C">
        <w:rPr>
          <w:rFonts w:asciiTheme="minorBidi" w:hAnsiTheme="minorBidi" w:cstheme="minorBidi"/>
          <w:sz w:val="20"/>
          <w:szCs w:val="20"/>
        </w:rPr>
        <w:t xml:space="preserve">, the Netherlands: University of </w:t>
      </w:r>
      <w:proofErr w:type="spellStart"/>
      <w:r w:rsidRPr="00C2584C">
        <w:rPr>
          <w:rFonts w:asciiTheme="minorBidi" w:hAnsiTheme="minorBidi" w:cstheme="minorBidi"/>
          <w:sz w:val="20"/>
          <w:szCs w:val="20"/>
        </w:rPr>
        <w:t>Twente</w:t>
      </w:r>
      <w:proofErr w:type="spellEnd"/>
      <w:r w:rsidRPr="00C2584C">
        <w:rPr>
          <w:rFonts w:asciiTheme="minorBidi" w:hAnsiTheme="minorBidi" w:cstheme="minorBidi"/>
          <w:sz w:val="20"/>
          <w:szCs w:val="20"/>
        </w:rPr>
        <w:t>.</w:t>
      </w:r>
    </w:p>
    <w:p w14:paraId="7BD4C4F9" w14:textId="3227BD4D"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Leguizamo</w:t>
      </w:r>
      <w:proofErr w:type="spellEnd"/>
      <w:r w:rsidRPr="00C2584C">
        <w:rPr>
          <w:rFonts w:asciiTheme="minorBidi" w:hAnsiTheme="minorBidi" w:cstheme="minorBidi"/>
          <w:sz w:val="20"/>
          <w:szCs w:val="20"/>
        </w:rPr>
        <w:t xml:space="preserve">, F., </w:t>
      </w:r>
      <w:proofErr w:type="spellStart"/>
      <w:r w:rsidRPr="00C2584C">
        <w:rPr>
          <w:rFonts w:asciiTheme="minorBidi" w:hAnsiTheme="minorBidi" w:cstheme="minorBidi"/>
          <w:sz w:val="20"/>
          <w:szCs w:val="20"/>
        </w:rPr>
        <w:t>Olmedilla</w:t>
      </w:r>
      <w:proofErr w:type="spellEnd"/>
      <w:r w:rsidRPr="00C2584C">
        <w:rPr>
          <w:rFonts w:asciiTheme="minorBidi" w:hAnsiTheme="minorBidi" w:cstheme="minorBidi"/>
          <w:sz w:val="20"/>
          <w:szCs w:val="20"/>
        </w:rPr>
        <w:t xml:space="preserve">, A., </w:t>
      </w:r>
      <w:proofErr w:type="spellStart"/>
      <w:r w:rsidRPr="00C2584C">
        <w:rPr>
          <w:rFonts w:asciiTheme="minorBidi" w:hAnsiTheme="minorBidi" w:cstheme="minorBidi"/>
          <w:sz w:val="20"/>
          <w:szCs w:val="20"/>
        </w:rPr>
        <w:t>Núñez</w:t>
      </w:r>
      <w:proofErr w:type="spellEnd"/>
      <w:r w:rsidRPr="00C2584C">
        <w:rPr>
          <w:rFonts w:asciiTheme="minorBidi" w:hAnsiTheme="minorBidi" w:cstheme="minorBidi"/>
          <w:sz w:val="20"/>
          <w:szCs w:val="20"/>
        </w:rPr>
        <w:t xml:space="preserve">, A., </w:t>
      </w:r>
      <w:proofErr w:type="spellStart"/>
      <w:r w:rsidRPr="00C2584C">
        <w:rPr>
          <w:rFonts w:asciiTheme="minorBidi" w:hAnsiTheme="minorBidi" w:cstheme="minorBidi"/>
          <w:sz w:val="20"/>
          <w:szCs w:val="20"/>
        </w:rPr>
        <w:t>Verdaguer</w:t>
      </w:r>
      <w:proofErr w:type="spellEnd"/>
      <w:r w:rsidRPr="00C2584C">
        <w:rPr>
          <w:rFonts w:asciiTheme="minorBidi" w:hAnsiTheme="minorBidi" w:cstheme="minorBidi"/>
          <w:sz w:val="20"/>
          <w:szCs w:val="20"/>
        </w:rPr>
        <w:t>, F. J. P., Gómez-</w:t>
      </w:r>
      <w:proofErr w:type="spellStart"/>
      <w:r w:rsidRPr="00C2584C">
        <w:rPr>
          <w:rFonts w:asciiTheme="minorBidi" w:hAnsiTheme="minorBidi" w:cstheme="minorBidi"/>
          <w:sz w:val="20"/>
          <w:szCs w:val="20"/>
        </w:rPr>
        <w:t>Espejo</w:t>
      </w:r>
      <w:proofErr w:type="spellEnd"/>
      <w:r w:rsidRPr="00C2584C">
        <w:rPr>
          <w:rFonts w:asciiTheme="minorBidi" w:hAnsiTheme="minorBidi" w:cstheme="minorBidi"/>
          <w:sz w:val="20"/>
          <w:szCs w:val="20"/>
        </w:rPr>
        <w:t xml:space="preserve">, V., </w:t>
      </w:r>
      <w:r w:rsidRPr="00C2584C">
        <w:rPr>
          <w:rFonts w:asciiTheme="minorBidi" w:hAnsiTheme="minorBidi" w:cstheme="minorBidi"/>
          <w:sz w:val="20"/>
          <w:szCs w:val="20"/>
        </w:rPr>
        <w:tab/>
        <w:t>Ruiz-</w:t>
      </w:r>
      <w:proofErr w:type="spellStart"/>
      <w:r w:rsidRPr="00C2584C">
        <w:rPr>
          <w:rFonts w:asciiTheme="minorBidi" w:hAnsiTheme="minorBidi" w:cstheme="minorBidi"/>
          <w:sz w:val="20"/>
          <w:szCs w:val="20"/>
        </w:rPr>
        <w:t>Barquín</w:t>
      </w:r>
      <w:proofErr w:type="spellEnd"/>
      <w:r w:rsidRPr="00C2584C">
        <w:rPr>
          <w:rFonts w:asciiTheme="minorBidi" w:hAnsiTheme="minorBidi" w:cstheme="minorBidi"/>
          <w:sz w:val="20"/>
          <w:szCs w:val="20"/>
        </w:rPr>
        <w:t>, R., &amp; Garcia-Mas, A. (2021).</w:t>
      </w:r>
      <w:proofErr w:type="gramEnd"/>
      <w:r w:rsidRPr="00C2584C">
        <w:rPr>
          <w:rFonts w:asciiTheme="minorBidi" w:hAnsiTheme="minorBidi" w:cstheme="minorBidi"/>
          <w:sz w:val="20"/>
          <w:szCs w:val="20"/>
        </w:rPr>
        <w:t xml:space="preserve"> Personality, Coping Strategies, and Mental Health in High-Performance Athletes During Confinement Derived From the COVID-19 Pandemic. </w:t>
      </w:r>
      <w:r w:rsidR="00D51C96" w:rsidRPr="00C2584C">
        <w:rPr>
          <w:rFonts w:asciiTheme="minorBidi" w:hAnsiTheme="minorBidi" w:cstheme="minorBidi"/>
          <w:sz w:val="20"/>
          <w:szCs w:val="20"/>
        </w:rPr>
        <w:t xml:space="preserve">Frontiers in Public </w:t>
      </w:r>
      <w:r w:rsidRPr="00C2584C">
        <w:rPr>
          <w:rFonts w:asciiTheme="minorBidi" w:hAnsiTheme="minorBidi" w:cstheme="minorBidi"/>
          <w:sz w:val="20"/>
          <w:szCs w:val="20"/>
        </w:rPr>
        <w:t>Health, 8(January), 1–15. https://doi.org/10.3389/fpubh.2020.561198</w:t>
      </w:r>
    </w:p>
    <w:p w14:paraId="2C957B12" w14:textId="4728709D"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Lexy</w:t>
      </w:r>
      <w:proofErr w:type="spellEnd"/>
      <w:r w:rsidRPr="00C2584C">
        <w:rPr>
          <w:rFonts w:asciiTheme="minorBidi" w:hAnsiTheme="minorBidi" w:cstheme="minorBidi"/>
          <w:sz w:val="20"/>
          <w:szCs w:val="20"/>
        </w:rPr>
        <w:t xml:space="preserve">, j., &amp; </w:t>
      </w:r>
      <w:proofErr w:type="spellStart"/>
      <w:r w:rsidRPr="00C2584C">
        <w:rPr>
          <w:rFonts w:asciiTheme="minorBidi" w:hAnsiTheme="minorBidi" w:cstheme="minorBidi"/>
          <w:sz w:val="20"/>
          <w:szCs w:val="20"/>
        </w:rPr>
        <w:t>Meleong</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(2002). </w:t>
      </w:r>
      <w:proofErr w:type="spellStart"/>
      <w:r w:rsidRPr="00C2584C">
        <w:rPr>
          <w:rFonts w:asciiTheme="minorBidi" w:hAnsiTheme="minorBidi" w:cstheme="minorBidi"/>
          <w:sz w:val="20"/>
          <w:szCs w:val="20"/>
        </w:rPr>
        <w:t>metodologi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Penelitian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Kualitatif</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Bandung: </w:t>
      </w:r>
      <w:proofErr w:type="spellStart"/>
      <w:r w:rsidRPr="00C2584C">
        <w:rPr>
          <w:rFonts w:asciiTheme="minorBidi" w:hAnsiTheme="minorBidi" w:cstheme="minorBidi"/>
          <w:sz w:val="20"/>
          <w:szCs w:val="20"/>
        </w:rPr>
        <w:t>Remaja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Rosda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Karya</w:t>
      </w:r>
      <w:proofErr w:type="spellEnd"/>
      <w:r w:rsidRPr="00C2584C">
        <w:rPr>
          <w:rFonts w:asciiTheme="minorBidi" w:hAnsiTheme="minorBidi" w:cstheme="minorBidi"/>
          <w:sz w:val="20"/>
          <w:szCs w:val="20"/>
        </w:rPr>
        <w:t>.</w:t>
      </w:r>
    </w:p>
    <w:p w14:paraId="7D9F29B1" w14:textId="1CAC35AC" w:rsidR="00F558BF" w:rsidRPr="00C2584C" w:rsidRDefault="00F558BF" w:rsidP="00D51C96">
      <w:pPr>
        <w:ind w:left="720" w:hanging="720"/>
        <w:jc w:val="both"/>
        <w:rPr>
          <w:rFonts w:asciiTheme="minorBidi" w:hAnsiTheme="minorBidi" w:cstheme="minorBidi"/>
          <w:sz w:val="20"/>
          <w:szCs w:val="20"/>
        </w:rPr>
      </w:pPr>
      <w:proofErr w:type="gramStart"/>
      <w:r w:rsidRPr="00C2584C">
        <w:rPr>
          <w:rFonts w:asciiTheme="minorBidi" w:hAnsiTheme="minorBidi" w:cstheme="minorBidi"/>
          <w:sz w:val="20"/>
          <w:szCs w:val="20"/>
        </w:rPr>
        <w:t>Liu, L., Chen, X., Ni, C., Yang, P., Huang</w:t>
      </w:r>
      <w:r w:rsidR="00D51C96" w:rsidRPr="00C2584C">
        <w:rPr>
          <w:rFonts w:asciiTheme="minorBidi" w:hAnsiTheme="minorBidi" w:cstheme="minorBidi"/>
          <w:sz w:val="20"/>
          <w:szCs w:val="20"/>
        </w:rPr>
        <w:t xml:space="preserve">, Y., Liu, Z., </w:t>
      </w:r>
      <w:r w:rsidRPr="00C2584C">
        <w:rPr>
          <w:rFonts w:asciiTheme="minorBidi" w:hAnsiTheme="minorBidi" w:cstheme="minorBidi"/>
          <w:sz w:val="20"/>
          <w:szCs w:val="20"/>
        </w:rPr>
        <w:t>Yan, Y. (2018).</w:t>
      </w:r>
      <w:proofErr w:type="gramEnd"/>
      <w:r w:rsidRPr="00C2584C">
        <w:rPr>
          <w:rFonts w:asciiTheme="minorBidi" w:hAnsiTheme="minorBidi" w:cstheme="minorBidi"/>
          <w:sz w:val="20"/>
          <w:szCs w:val="20"/>
        </w:rPr>
        <w:t> </w:t>
      </w:r>
      <w:proofErr w:type="gramStart"/>
      <w:r w:rsidRPr="00C2584C">
        <w:rPr>
          <w:rFonts w:asciiTheme="minorBidi" w:hAnsiTheme="minorBidi" w:cstheme="minorBidi"/>
          <w:sz w:val="20"/>
          <w:szCs w:val="20"/>
        </w:rPr>
        <w:t>Survey on the use of mental health services and help-seeking behaviors in a community population in Northwest</w:t>
      </w:r>
      <w:r w:rsidR="00D51C96" w:rsidRPr="00C2584C">
        <w:rPr>
          <w:rFonts w:asciiTheme="minorBidi" w:hAnsiTheme="minorBidi" w:cstheme="minorBidi"/>
          <w:sz w:val="20"/>
          <w:szCs w:val="20"/>
        </w:rPr>
        <w:t>ern China.</w:t>
      </w:r>
      <w:proofErr w:type="gramEnd"/>
      <w:r w:rsidR="00D51C96" w:rsidRPr="00C2584C">
        <w:rPr>
          <w:rFonts w:asciiTheme="minorBidi" w:hAnsiTheme="minorBidi" w:cstheme="minorBidi"/>
          <w:sz w:val="20"/>
          <w:szCs w:val="20"/>
        </w:rPr>
        <w:t xml:space="preserve"> </w:t>
      </w:r>
      <w:proofErr w:type="gramStart"/>
      <w:r w:rsidR="00D51C96" w:rsidRPr="00C2584C">
        <w:rPr>
          <w:rFonts w:asciiTheme="minorBidi" w:hAnsiTheme="minorBidi" w:cstheme="minorBidi"/>
          <w:sz w:val="20"/>
          <w:szCs w:val="20"/>
        </w:rPr>
        <w:t xml:space="preserve">Psychiatry Research, 262,135 </w:t>
      </w:r>
      <w:r w:rsidRPr="00C2584C">
        <w:rPr>
          <w:rFonts w:asciiTheme="minorBidi" w:hAnsiTheme="minorBidi" w:cstheme="minorBidi"/>
          <w:sz w:val="20"/>
          <w:szCs w:val="20"/>
        </w:rPr>
        <w:t>140.</w:t>
      </w:r>
      <w:proofErr w:type="gramEnd"/>
      <w:r w:rsidRPr="00C2584C">
        <w:rPr>
          <w:rFonts w:asciiTheme="minorBidi" w:hAnsiTheme="minorBidi" w:cstheme="minorBidi"/>
          <w:sz w:val="20"/>
          <w:szCs w:val="20"/>
        </w:rPr>
        <w:t> doi:10.1016/j.psychres.2018.02.010</w:t>
      </w:r>
    </w:p>
    <w:p w14:paraId="5E0F686E" w14:textId="75752434"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Lubis</w:t>
      </w:r>
      <w:proofErr w:type="spellEnd"/>
      <w:r w:rsidRPr="00C2584C">
        <w:rPr>
          <w:rFonts w:asciiTheme="minorBidi" w:hAnsiTheme="minorBidi" w:cstheme="minorBidi"/>
          <w:sz w:val="20"/>
          <w:szCs w:val="20"/>
        </w:rPr>
        <w:t>, R., &amp; Irma, N. H. (2015).</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Coping Stress </w:t>
      </w:r>
      <w:proofErr w:type="spellStart"/>
      <w:r w:rsidRPr="00C2584C">
        <w:rPr>
          <w:rFonts w:asciiTheme="minorBidi" w:hAnsiTheme="minorBidi" w:cstheme="minorBidi"/>
          <w:sz w:val="20"/>
          <w:szCs w:val="20"/>
        </w:rPr>
        <w:t>Pada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Mahasiswa</w:t>
      </w:r>
      <w:proofErr w:type="spellEnd"/>
      <w:r w:rsidRPr="00C2584C">
        <w:rPr>
          <w:rFonts w:asciiTheme="minorBidi" w:hAnsiTheme="minorBidi" w:cstheme="minorBidi"/>
          <w:sz w:val="20"/>
          <w:szCs w:val="20"/>
        </w:rPr>
        <w:t xml:space="preserve"> Yang </w:t>
      </w:r>
      <w:proofErr w:type="spellStart"/>
      <w:r w:rsidRPr="00C2584C">
        <w:rPr>
          <w:rFonts w:asciiTheme="minorBidi" w:hAnsiTheme="minorBidi" w:cstheme="minorBidi"/>
          <w:sz w:val="20"/>
          <w:szCs w:val="20"/>
        </w:rPr>
        <w:t>Bekerja</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Jurnal</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Diversita</w:t>
      </w:r>
      <w:proofErr w:type="spellEnd"/>
      <w:r w:rsidRPr="00C2584C">
        <w:rPr>
          <w:rFonts w:asciiTheme="minorBidi" w:hAnsiTheme="minorBidi" w:cstheme="minorBidi"/>
          <w:sz w:val="20"/>
          <w:szCs w:val="20"/>
        </w:rPr>
        <w:t>, 1(2).</w:t>
      </w:r>
    </w:p>
    <w:p w14:paraId="10262AD7" w14:textId="0385A982"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Mahmood</w:t>
      </w:r>
      <w:proofErr w:type="spellEnd"/>
      <w:r w:rsidRPr="00C2584C">
        <w:rPr>
          <w:rFonts w:asciiTheme="minorBidi" w:hAnsiTheme="minorBidi" w:cstheme="minorBidi"/>
          <w:sz w:val="20"/>
          <w:szCs w:val="20"/>
        </w:rPr>
        <w:t xml:space="preserve">, Q.K., </w:t>
      </w:r>
      <w:proofErr w:type="spellStart"/>
      <w:r w:rsidRPr="00C2584C">
        <w:rPr>
          <w:rFonts w:asciiTheme="minorBidi" w:hAnsiTheme="minorBidi" w:cstheme="minorBidi"/>
          <w:sz w:val="20"/>
          <w:szCs w:val="20"/>
        </w:rPr>
        <w:t>Sohail</w:t>
      </w:r>
      <w:proofErr w:type="spellEnd"/>
      <w:r w:rsidRPr="00C2584C">
        <w:rPr>
          <w:rFonts w:asciiTheme="minorBidi" w:hAnsiTheme="minorBidi" w:cstheme="minorBidi"/>
          <w:sz w:val="20"/>
          <w:szCs w:val="20"/>
        </w:rPr>
        <w:t xml:space="preserve">, M.M., </w:t>
      </w:r>
      <w:proofErr w:type="spellStart"/>
      <w:r w:rsidRPr="00C2584C">
        <w:rPr>
          <w:rFonts w:asciiTheme="minorBidi" w:hAnsiTheme="minorBidi" w:cstheme="minorBidi"/>
          <w:sz w:val="20"/>
          <w:szCs w:val="20"/>
        </w:rPr>
        <w:t>Qureshi</w:t>
      </w:r>
      <w:proofErr w:type="spellEnd"/>
      <w:r w:rsidRPr="00C2584C">
        <w:rPr>
          <w:rFonts w:asciiTheme="minorBidi" w:hAnsiTheme="minorBidi" w:cstheme="minorBidi"/>
          <w:sz w:val="20"/>
          <w:szCs w:val="20"/>
        </w:rPr>
        <w:t>, W.A</w:t>
      </w:r>
      <w:proofErr w:type="gramStart"/>
      <w:r w:rsidRPr="00C2584C">
        <w:rPr>
          <w:rFonts w:asciiTheme="minorBidi" w:hAnsiTheme="minorBidi" w:cstheme="minorBidi"/>
          <w:sz w:val="20"/>
          <w:szCs w:val="20"/>
        </w:rPr>
        <w:t>.</w:t>
      </w:r>
      <w:r w:rsidR="00D51C96" w:rsidRPr="00C2584C">
        <w:rPr>
          <w:rFonts w:asciiTheme="minorBidi" w:hAnsiTheme="minorBidi" w:cstheme="minorBidi"/>
          <w:sz w:val="20"/>
          <w:szCs w:val="20"/>
        </w:rPr>
        <w:t>(</w:t>
      </w:r>
      <w:proofErr w:type="gramEnd"/>
      <w:r w:rsidR="00D51C96" w:rsidRPr="00C2584C">
        <w:rPr>
          <w:rFonts w:asciiTheme="minorBidi" w:hAnsiTheme="minorBidi" w:cstheme="minorBidi"/>
          <w:sz w:val="20"/>
          <w:szCs w:val="20"/>
        </w:rPr>
        <w:t>2022)</w:t>
      </w:r>
      <w:r w:rsidRPr="00C2584C">
        <w:rPr>
          <w:rFonts w:asciiTheme="minorBidi" w:hAnsiTheme="minorBidi" w:cstheme="minorBidi"/>
          <w:sz w:val="20"/>
          <w:szCs w:val="20"/>
        </w:rPr>
        <w:t>.</w:t>
      </w:r>
      <w:r w:rsidR="00D51C96" w:rsidRPr="00C2584C">
        <w:rPr>
          <w:rFonts w:asciiTheme="minorBidi" w:hAnsiTheme="minorBidi" w:cstheme="minorBidi"/>
          <w:sz w:val="20"/>
          <w:szCs w:val="20"/>
        </w:rPr>
        <w:t> </w:t>
      </w:r>
      <w:r w:rsidRPr="00C2584C">
        <w:rPr>
          <w:rFonts w:asciiTheme="minorBidi" w:hAnsiTheme="minorBidi" w:cstheme="minorBidi"/>
          <w:sz w:val="20"/>
          <w:szCs w:val="20"/>
        </w:rPr>
        <w:t xml:space="preserve">Role </w:t>
      </w:r>
      <w:r w:rsidR="00D51C96" w:rsidRPr="00C2584C">
        <w:rPr>
          <w:rFonts w:asciiTheme="minorBidi" w:hAnsiTheme="minorBidi" w:cstheme="minorBidi"/>
          <w:sz w:val="20"/>
          <w:szCs w:val="20"/>
        </w:rPr>
        <w:t xml:space="preserve">Of Positive Mental Health In Reducing Fears Related To </w:t>
      </w:r>
      <w:r w:rsidRPr="00C2584C">
        <w:rPr>
          <w:rFonts w:asciiTheme="minorBidi" w:hAnsiTheme="minorBidi" w:cstheme="minorBidi"/>
          <w:sz w:val="20"/>
          <w:szCs w:val="20"/>
        </w:rPr>
        <w:t>COVID</w:t>
      </w:r>
      <w:r w:rsidR="00D51C96" w:rsidRPr="00C2584C">
        <w:rPr>
          <w:rFonts w:asciiTheme="minorBidi" w:hAnsiTheme="minorBidi" w:cstheme="minorBidi"/>
          <w:sz w:val="20"/>
          <w:szCs w:val="20"/>
        </w:rPr>
        <w:t xml:space="preserve">-19 And General Anxiety Disorder In </w:t>
      </w:r>
      <w:r w:rsidRPr="00C2584C">
        <w:rPr>
          <w:rFonts w:asciiTheme="minorBidi" w:hAnsiTheme="minorBidi" w:cstheme="minorBidi"/>
          <w:sz w:val="20"/>
          <w:szCs w:val="20"/>
        </w:rPr>
        <w:t xml:space="preserve">Khyber </w:t>
      </w:r>
      <w:proofErr w:type="spellStart"/>
      <w:r w:rsidRPr="00C2584C">
        <w:rPr>
          <w:rFonts w:asciiTheme="minorBidi" w:hAnsiTheme="minorBidi" w:cstheme="minorBidi"/>
          <w:sz w:val="20"/>
          <w:szCs w:val="20"/>
        </w:rPr>
        <w:t>Pakhtunkhwa</w:t>
      </w:r>
      <w:proofErr w:type="spellEnd"/>
      <w:r w:rsidRPr="00C2584C">
        <w:rPr>
          <w:rFonts w:asciiTheme="minorBidi" w:hAnsiTheme="minorBidi" w:cstheme="minorBidi"/>
          <w:sz w:val="20"/>
          <w:szCs w:val="20"/>
        </w:rPr>
        <w:t>, Pakistan. </w:t>
      </w:r>
      <w:proofErr w:type="gramStart"/>
      <w:r w:rsidRPr="00C2584C">
        <w:rPr>
          <w:rFonts w:asciiTheme="minorBidi" w:hAnsiTheme="minorBidi" w:cstheme="minorBidi"/>
          <w:sz w:val="20"/>
          <w:szCs w:val="20"/>
        </w:rPr>
        <w:t xml:space="preserve">BMC </w:t>
      </w:r>
      <w:proofErr w:type="spellStart"/>
      <w:r w:rsidRPr="00C2584C">
        <w:rPr>
          <w:rFonts w:asciiTheme="minorBidi" w:hAnsiTheme="minorBidi" w:cstheme="minorBidi"/>
          <w:sz w:val="20"/>
          <w:szCs w:val="20"/>
        </w:rPr>
        <w:t>Psychol</w:t>
      </w:r>
      <w:proofErr w:type="spellEnd"/>
      <w:r w:rsidRPr="00C2584C">
        <w:rPr>
          <w:rFonts w:asciiTheme="minorBidi" w:hAnsiTheme="minorBidi" w:cstheme="minorBidi"/>
          <w:sz w:val="20"/>
          <w:szCs w:val="20"/>
        </w:rPr>
        <w:t> 10</w:t>
      </w:r>
      <w:r w:rsidR="00D51C96" w:rsidRPr="00C2584C">
        <w:rPr>
          <w:rFonts w:asciiTheme="minorBidi" w:hAnsiTheme="minorBidi" w:cstheme="minorBidi"/>
          <w:sz w:val="20"/>
          <w:szCs w:val="20"/>
        </w:rPr>
        <w:t>, 163.</w:t>
      </w:r>
      <w:proofErr w:type="gramEnd"/>
      <w:r w:rsidR="00D51C96" w:rsidRPr="00C2584C">
        <w:rPr>
          <w:rFonts w:asciiTheme="minorBidi" w:hAnsiTheme="minorBidi" w:cstheme="minorBidi"/>
          <w:sz w:val="20"/>
          <w:szCs w:val="20"/>
        </w:rPr>
        <w:t xml:space="preserve"> </w:t>
      </w:r>
      <w:hyperlink r:id="rId16" w:history="1">
        <w:r w:rsidRPr="00C2584C">
          <w:rPr>
            <w:rStyle w:val="Hyperlink"/>
            <w:rFonts w:asciiTheme="minorBidi" w:hAnsiTheme="minorBidi" w:cstheme="minorBidi"/>
            <w:color w:val="auto"/>
            <w:sz w:val="20"/>
            <w:szCs w:val="20"/>
          </w:rPr>
          <w:t>https://doi.org/10.1186/s40359-022-00869-7</w:t>
        </w:r>
      </w:hyperlink>
    </w:p>
    <w:p w14:paraId="23463CA5" w14:textId="39C48864" w:rsidR="00F558BF" w:rsidRPr="00C2584C" w:rsidRDefault="00F558BF" w:rsidP="00D51C96">
      <w:pPr>
        <w:ind w:left="720" w:hanging="720"/>
        <w:jc w:val="both"/>
        <w:rPr>
          <w:rFonts w:asciiTheme="minorBidi" w:hAnsiTheme="minorBidi" w:cstheme="minorBidi"/>
          <w:sz w:val="20"/>
          <w:szCs w:val="20"/>
        </w:rPr>
      </w:pPr>
      <w:proofErr w:type="gramStart"/>
      <w:r w:rsidRPr="00C2584C">
        <w:rPr>
          <w:rFonts w:asciiTheme="minorBidi" w:hAnsiTheme="minorBidi" w:cstheme="minorBidi"/>
          <w:sz w:val="20"/>
          <w:szCs w:val="20"/>
        </w:rPr>
        <w:t>Maryam, S. (2017).</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Coping :</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Teori</w:t>
      </w:r>
      <w:proofErr w:type="spellEnd"/>
      <w:r w:rsidRPr="00C2584C">
        <w:rPr>
          <w:rFonts w:asciiTheme="minorBidi" w:hAnsiTheme="minorBidi" w:cstheme="minorBidi"/>
          <w:sz w:val="20"/>
          <w:szCs w:val="20"/>
        </w:rPr>
        <w:t xml:space="preserve"> Dan </w:t>
      </w:r>
      <w:proofErr w:type="spellStart"/>
      <w:r w:rsidRPr="00C2584C">
        <w:rPr>
          <w:rFonts w:asciiTheme="minorBidi" w:hAnsiTheme="minorBidi" w:cstheme="minorBidi"/>
          <w:sz w:val="20"/>
          <w:szCs w:val="20"/>
        </w:rPr>
        <w:t>Sumber</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Dayanya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Jurnal</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Konseling</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Andi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Matappa</w:t>
      </w:r>
      <w:proofErr w:type="spellEnd"/>
      <w:r w:rsidRPr="00C2584C">
        <w:rPr>
          <w:rFonts w:asciiTheme="minorBidi" w:hAnsiTheme="minorBidi" w:cstheme="minorBidi"/>
          <w:sz w:val="20"/>
          <w:szCs w:val="20"/>
        </w:rPr>
        <w:t>, 1(2), 102.</w:t>
      </w:r>
    </w:p>
    <w:p w14:paraId="589144CE" w14:textId="43B12597"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Nejib</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Sejri</w:t>
      </w:r>
      <w:proofErr w:type="spellEnd"/>
      <w:r w:rsidRPr="00C2584C">
        <w:rPr>
          <w:rFonts w:asciiTheme="minorBidi" w:hAnsiTheme="minorBidi" w:cstheme="minorBidi"/>
          <w:sz w:val="20"/>
          <w:szCs w:val="20"/>
        </w:rPr>
        <w:t xml:space="preserve"> &amp; Slim, </w:t>
      </w:r>
      <w:proofErr w:type="spellStart"/>
      <w:r w:rsidRPr="00C2584C">
        <w:rPr>
          <w:rFonts w:asciiTheme="minorBidi" w:hAnsiTheme="minorBidi" w:cstheme="minorBidi"/>
          <w:sz w:val="20"/>
          <w:szCs w:val="20"/>
        </w:rPr>
        <w:t>Boussaadoun</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Sakly</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Faouzi</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Elbiche</w:t>
      </w:r>
      <w:proofErr w:type="spellEnd"/>
      <w:r w:rsidRPr="00C2584C">
        <w:rPr>
          <w:rFonts w:asciiTheme="minorBidi" w:hAnsiTheme="minorBidi" w:cstheme="minorBidi"/>
          <w:sz w:val="20"/>
          <w:szCs w:val="20"/>
        </w:rPr>
        <w:t>, Ghazi.</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(2020). Stress studies for clothing companies applying the social relationship </w:t>
      </w:r>
      <w:r w:rsidRPr="00C2584C">
        <w:rPr>
          <w:rFonts w:asciiTheme="minorBidi" w:hAnsiTheme="minorBidi" w:cstheme="minorBidi"/>
          <w:sz w:val="20"/>
          <w:szCs w:val="20"/>
        </w:rPr>
        <w:tab/>
        <w:t>of companies.</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Industria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Textila</w:t>
      </w:r>
      <w:proofErr w:type="spellEnd"/>
      <w:r w:rsidRPr="00C2584C">
        <w:rPr>
          <w:rFonts w:asciiTheme="minorBidi" w:hAnsiTheme="minorBidi" w:cstheme="minorBidi"/>
          <w:sz w:val="20"/>
          <w:szCs w:val="20"/>
        </w:rPr>
        <w:t>. 71. 62-67. 10.35530/IT.071.01.1656.</w:t>
      </w:r>
    </w:p>
    <w:p w14:paraId="58097BE2" w14:textId="5928ED64"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Nuvey</w:t>
      </w:r>
      <w:proofErr w:type="spellEnd"/>
      <w:r w:rsidRPr="00C2584C">
        <w:rPr>
          <w:rFonts w:asciiTheme="minorBidi" w:hAnsiTheme="minorBidi" w:cstheme="minorBidi"/>
          <w:sz w:val="20"/>
          <w:szCs w:val="20"/>
        </w:rPr>
        <w:t xml:space="preserve">, F. S., </w:t>
      </w:r>
      <w:proofErr w:type="spellStart"/>
      <w:r w:rsidRPr="00C2584C">
        <w:rPr>
          <w:rFonts w:asciiTheme="minorBidi" w:hAnsiTheme="minorBidi" w:cstheme="minorBidi"/>
          <w:sz w:val="20"/>
          <w:szCs w:val="20"/>
        </w:rPr>
        <w:t>Kreppel</w:t>
      </w:r>
      <w:proofErr w:type="spellEnd"/>
      <w:r w:rsidRPr="00C2584C">
        <w:rPr>
          <w:rFonts w:asciiTheme="minorBidi" w:hAnsiTheme="minorBidi" w:cstheme="minorBidi"/>
          <w:sz w:val="20"/>
          <w:szCs w:val="20"/>
        </w:rPr>
        <w:t xml:space="preserve">, K., </w:t>
      </w:r>
      <w:proofErr w:type="spellStart"/>
      <w:r w:rsidRPr="00C2584C">
        <w:rPr>
          <w:rFonts w:asciiTheme="minorBidi" w:hAnsiTheme="minorBidi" w:cstheme="minorBidi"/>
          <w:sz w:val="20"/>
          <w:szCs w:val="20"/>
        </w:rPr>
        <w:t>Nortey</w:t>
      </w:r>
      <w:proofErr w:type="spellEnd"/>
      <w:r w:rsidRPr="00C2584C">
        <w:rPr>
          <w:rFonts w:asciiTheme="minorBidi" w:hAnsiTheme="minorBidi" w:cstheme="minorBidi"/>
          <w:sz w:val="20"/>
          <w:szCs w:val="20"/>
        </w:rPr>
        <w:t xml:space="preserve">, P. A., </w:t>
      </w:r>
      <w:proofErr w:type="spellStart"/>
      <w:r w:rsidRPr="00C2584C">
        <w:rPr>
          <w:rFonts w:asciiTheme="minorBidi" w:hAnsiTheme="minorBidi" w:cstheme="minorBidi"/>
          <w:sz w:val="20"/>
          <w:szCs w:val="20"/>
        </w:rPr>
        <w:t>Addo-Lartey</w:t>
      </w:r>
      <w:proofErr w:type="spellEnd"/>
      <w:r w:rsidRPr="00C2584C">
        <w:rPr>
          <w:rFonts w:asciiTheme="minorBidi" w:hAnsiTheme="minorBidi" w:cstheme="minorBidi"/>
          <w:sz w:val="20"/>
          <w:szCs w:val="20"/>
        </w:rPr>
        <w:t xml:space="preserve">, A., </w:t>
      </w:r>
      <w:proofErr w:type="spellStart"/>
      <w:r w:rsidRPr="00C2584C">
        <w:rPr>
          <w:rFonts w:asciiTheme="minorBidi" w:hAnsiTheme="minorBidi" w:cstheme="minorBidi"/>
          <w:sz w:val="20"/>
          <w:szCs w:val="20"/>
        </w:rPr>
        <w:t>Sarfo</w:t>
      </w:r>
      <w:proofErr w:type="spellEnd"/>
      <w:r w:rsidRPr="00C2584C">
        <w:rPr>
          <w:rFonts w:asciiTheme="minorBidi" w:hAnsiTheme="minorBidi" w:cstheme="minorBidi"/>
          <w:sz w:val="20"/>
          <w:szCs w:val="20"/>
        </w:rPr>
        <w:t xml:space="preserve">, B., </w:t>
      </w:r>
      <w:proofErr w:type="spellStart"/>
      <w:r w:rsidRPr="00C2584C">
        <w:rPr>
          <w:rFonts w:asciiTheme="minorBidi" w:hAnsiTheme="minorBidi" w:cstheme="minorBidi"/>
          <w:sz w:val="20"/>
          <w:szCs w:val="20"/>
        </w:rPr>
        <w:t>Fokou</w:t>
      </w:r>
      <w:proofErr w:type="spellEnd"/>
      <w:r w:rsidRPr="00C2584C">
        <w:rPr>
          <w:rFonts w:asciiTheme="minorBidi" w:hAnsiTheme="minorBidi" w:cstheme="minorBidi"/>
          <w:sz w:val="20"/>
          <w:szCs w:val="20"/>
        </w:rPr>
        <w:t xml:space="preserve">, G., </w:t>
      </w:r>
      <w:proofErr w:type="spellStart"/>
      <w:r w:rsidRPr="00C2584C">
        <w:rPr>
          <w:rFonts w:asciiTheme="minorBidi" w:hAnsiTheme="minorBidi" w:cstheme="minorBidi"/>
          <w:sz w:val="20"/>
          <w:szCs w:val="20"/>
        </w:rPr>
        <w:t>Ameme</w:t>
      </w:r>
      <w:proofErr w:type="spellEnd"/>
      <w:r w:rsidRPr="00C2584C">
        <w:rPr>
          <w:rFonts w:asciiTheme="minorBidi" w:hAnsiTheme="minorBidi" w:cstheme="minorBidi"/>
          <w:sz w:val="20"/>
          <w:szCs w:val="20"/>
        </w:rPr>
        <w:t xml:space="preserve">, D. K., </w:t>
      </w:r>
      <w:proofErr w:type="spellStart"/>
      <w:r w:rsidRPr="00C2584C">
        <w:rPr>
          <w:rFonts w:asciiTheme="minorBidi" w:hAnsiTheme="minorBidi" w:cstheme="minorBidi"/>
          <w:sz w:val="20"/>
          <w:szCs w:val="20"/>
        </w:rPr>
        <w:t>Kenu</w:t>
      </w:r>
      <w:proofErr w:type="spellEnd"/>
      <w:r w:rsidRPr="00C2584C">
        <w:rPr>
          <w:rFonts w:asciiTheme="minorBidi" w:hAnsiTheme="minorBidi" w:cstheme="minorBidi"/>
          <w:sz w:val="20"/>
          <w:szCs w:val="20"/>
        </w:rPr>
        <w:t xml:space="preserve">, E., </w:t>
      </w:r>
      <w:proofErr w:type="spellStart"/>
      <w:r w:rsidRPr="00C2584C">
        <w:rPr>
          <w:rFonts w:asciiTheme="minorBidi" w:hAnsiTheme="minorBidi" w:cstheme="minorBidi"/>
          <w:sz w:val="20"/>
          <w:szCs w:val="20"/>
        </w:rPr>
        <w:t>Sackey</w:t>
      </w:r>
      <w:proofErr w:type="spellEnd"/>
      <w:r w:rsidRPr="00C2584C">
        <w:rPr>
          <w:rFonts w:asciiTheme="minorBidi" w:hAnsiTheme="minorBidi" w:cstheme="minorBidi"/>
          <w:sz w:val="20"/>
          <w:szCs w:val="20"/>
        </w:rPr>
        <w:t xml:space="preserve">, S., </w:t>
      </w:r>
      <w:proofErr w:type="spellStart"/>
      <w:r w:rsidRPr="00C2584C">
        <w:rPr>
          <w:rFonts w:asciiTheme="minorBidi" w:hAnsiTheme="minorBidi" w:cstheme="minorBidi"/>
          <w:sz w:val="20"/>
          <w:szCs w:val="20"/>
        </w:rPr>
        <w:t>Addo</w:t>
      </w:r>
      <w:proofErr w:type="spellEnd"/>
      <w:r w:rsidRPr="00C2584C">
        <w:rPr>
          <w:rFonts w:asciiTheme="minorBidi" w:hAnsiTheme="minorBidi" w:cstheme="minorBidi"/>
          <w:sz w:val="20"/>
          <w:szCs w:val="20"/>
        </w:rPr>
        <w:t xml:space="preserve">, K. K., </w:t>
      </w:r>
      <w:proofErr w:type="spellStart"/>
      <w:r w:rsidRPr="00C2584C">
        <w:rPr>
          <w:rFonts w:asciiTheme="minorBidi" w:hAnsiTheme="minorBidi" w:cstheme="minorBidi"/>
          <w:sz w:val="20"/>
          <w:szCs w:val="20"/>
        </w:rPr>
        <w:t>Afari</w:t>
      </w:r>
      <w:proofErr w:type="spellEnd"/>
      <w:r w:rsidRPr="00C2584C">
        <w:rPr>
          <w:rFonts w:asciiTheme="minorBidi" w:hAnsiTheme="minorBidi" w:cstheme="minorBidi"/>
          <w:sz w:val="20"/>
          <w:szCs w:val="20"/>
        </w:rPr>
        <w:t xml:space="preserve">, E., </w:t>
      </w:r>
      <w:proofErr w:type="spellStart"/>
      <w:r w:rsidRPr="00C2584C">
        <w:rPr>
          <w:rFonts w:asciiTheme="minorBidi" w:hAnsiTheme="minorBidi" w:cstheme="minorBidi"/>
          <w:sz w:val="20"/>
          <w:szCs w:val="20"/>
        </w:rPr>
        <w:t>Chibanda</w:t>
      </w:r>
      <w:proofErr w:type="spellEnd"/>
      <w:r w:rsidRPr="00C2584C">
        <w:rPr>
          <w:rFonts w:asciiTheme="minorBidi" w:hAnsiTheme="minorBidi" w:cstheme="minorBidi"/>
          <w:sz w:val="20"/>
          <w:szCs w:val="20"/>
        </w:rPr>
        <w:t xml:space="preserve">, D., &amp; </w:t>
      </w:r>
      <w:proofErr w:type="spellStart"/>
      <w:r w:rsidRPr="00C2584C">
        <w:rPr>
          <w:rFonts w:asciiTheme="minorBidi" w:hAnsiTheme="minorBidi" w:cstheme="minorBidi"/>
          <w:sz w:val="20"/>
          <w:szCs w:val="20"/>
        </w:rPr>
        <w:t>Bonfoh</w:t>
      </w:r>
      <w:proofErr w:type="spellEnd"/>
      <w:r w:rsidRPr="00C2584C">
        <w:rPr>
          <w:rFonts w:asciiTheme="minorBidi" w:hAnsiTheme="minorBidi" w:cstheme="minorBidi"/>
          <w:sz w:val="20"/>
          <w:szCs w:val="20"/>
        </w:rPr>
        <w:t xml:space="preserve">, B. (2020). Poor mental health of livestock farmers in Africa: </w:t>
      </w:r>
      <w:r w:rsidRPr="00C2584C">
        <w:rPr>
          <w:rFonts w:asciiTheme="minorBidi" w:hAnsiTheme="minorBidi" w:cstheme="minorBidi"/>
          <w:sz w:val="20"/>
          <w:szCs w:val="20"/>
        </w:rPr>
        <w:tab/>
        <w:t>A mixed</w:t>
      </w:r>
      <w:r w:rsidR="00D51C96" w:rsidRPr="00C2584C">
        <w:rPr>
          <w:rFonts w:asciiTheme="minorBidi" w:hAnsiTheme="minorBidi" w:cstheme="minorBidi"/>
          <w:sz w:val="20"/>
          <w:szCs w:val="20"/>
        </w:rPr>
        <w:t xml:space="preserve"> methods case study from Ghana. </w:t>
      </w:r>
      <w:r w:rsidRPr="00C2584C">
        <w:rPr>
          <w:rFonts w:asciiTheme="minorBidi" w:hAnsiTheme="minorBidi" w:cstheme="minorBidi"/>
          <w:sz w:val="20"/>
          <w:szCs w:val="20"/>
        </w:rPr>
        <w:t>BMC Public Health, 20</w:t>
      </w:r>
      <w:r w:rsidR="00D51C96" w:rsidRPr="00C2584C">
        <w:rPr>
          <w:rFonts w:asciiTheme="minorBidi" w:hAnsiTheme="minorBidi" w:cstheme="minorBidi"/>
          <w:sz w:val="20"/>
          <w:szCs w:val="20"/>
        </w:rPr>
        <w:t xml:space="preserve">(1), </w:t>
      </w:r>
      <w:r w:rsidRPr="00C2584C">
        <w:rPr>
          <w:rFonts w:asciiTheme="minorBidi" w:hAnsiTheme="minorBidi" w:cstheme="minorBidi"/>
          <w:sz w:val="20"/>
          <w:szCs w:val="20"/>
        </w:rPr>
        <w:t>1–12. https://doi.org/10.1186/s12889-020-08949-2</w:t>
      </w:r>
    </w:p>
    <w:p w14:paraId="7EE28043" w14:textId="77777777" w:rsidR="00F558BF" w:rsidRPr="00C2584C" w:rsidRDefault="00F558BF" w:rsidP="00D51C96">
      <w:pPr>
        <w:ind w:left="720" w:hanging="720"/>
        <w:jc w:val="both"/>
        <w:rPr>
          <w:rFonts w:asciiTheme="minorBidi" w:hAnsiTheme="minorBidi" w:cstheme="minorBidi"/>
          <w:sz w:val="20"/>
          <w:szCs w:val="20"/>
        </w:rPr>
      </w:pPr>
      <w:proofErr w:type="gramStart"/>
      <w:r w:rsidRPr="00C2584C">
        <w:rPr>
          <w:rFonts w:asciiTheme="minorBidi" w:hAnsiTheme="minorBidi" w:cstheme="minorBidi"/>
          <w:sz w:val="20"/>
          <w:szCs w:val="20"/>
        </w:rPr>
        <w:t>OECD.</w:t>
      </w:r>
      <w:proofErr w:type="gram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 xml:space="preserve">(2010). Expert Meeting Mental Health, Disability and Work, Paris, 26- </w:t>
      </w:r>
      <w:r w:rsidRPr="00C2584C">
        <w:rPr>
          <w:rFonts w:asciiTheme="minorBidi" w:hAnsiTheme="minorBidi" w:cstheme="minorBidi"/>
          <w:sz w:val="20"/>
          <w:szCs w:val="20"/>
        </w:rPr>
        <w:tab/>
        <w:t>28 April 2010.</w:t>
      </w:r>
      <w:proofErr w:type="gramEnd"/>
      <w:r w:rsidRPr="00C2584C">
        <w:rPr>
          <w:rFonts w:asciiTheme="minorBidi" w:hAnsiTheme="minorBidi" w:cstheme="minorBidi"/>
          <w:sz w:val="20"/>
          <w:szCs w:val="20"/>
        </w:rPr>
        <w:t xml:space="preserve"> </w:t>
      </w:r>
      <w:hyperlink r:id="rId17" w:history="1">
        <w:r w:rsidRPr="00C2584C">
          <w:rPr>
            <w:rStyle w:val="Hyperlink"/>
            <w:rFonts w:asciiTheme="minorBidi" w:hAnsiTheme="minorBidi" w:cstheme="minorBidi"/>
            <w:color w:val="auto"/>
            <w:sz w:val="20"/>
            <w:szCs w:val="20"/>
          </w:rPr>
          <w:t>https://</w:t>
        </w:r>
      </w:hyperlink>
      <w:hyperlink r:id="rId18" w:history="1">
        <w:r w:rsidRPr="00C2584C">
          <w:rPr>
            <w:rStyle w:val="Hyperlink"/>
            <w:rFonts w:asciiTheme="minorBidi" w:hAnsiTheme="minorBidi" w:cstheme="minorBidi"/>
            <w:color w:val="auto"/>
            <w:sz w:val="20"/>
            <w:szCs w:val="20"/>
          </w:rPr>
          <w:t>www.oecd.org/els/45008308.pdf</w:t>
        </w:r>
      </w:hyperlink>
    </w:p>
    <w:p w14:paraId="525F9182" w14:textId="7B20D49A" w:rsidR="00F558BF" w:rsidRPr="00C2584C"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t>Rositoh</w:t>
      </w:r>
      <w:proofErr w:type="spellEnd"/>
      <w:r w:rsidRPr="00C2584C">
        <w:rPr>
          <w:rFonts w:asciiTheme="minorBidi" w:hAnsiTheme="minorBidi" w:cstheme="minorBidi"/>
          <w:sz w:val="20"/>
          <w:szCs w:val="20"/>
        </w:rPr>
        <w:t xml:space="preserve">, F., </w:t>
      </w:r>
      <w:proofErr w:type="spellStart"/>
      <w:r w:rsidRPr="00C2584C">
        <w:rPr>
          <w:rFonts w:asciiTheme="minorBidi" w:hAnsiTheme="minorBidi" w:cstheme="minorBidi"/>
          <w:sz w:val="20"/>
          <w:szCs w:val="20"/>
        </w:rPr>
        <w:t>Sarjuningsih</w:t>
      </w:r>
      <w:proofErr w:type="spellEnd"/>
      <w:r w:rsidRPr="00C2584C">
        <w:rPr>
          <w:rFonts w:asciiTheme="minorBidi" w:hAnsiTheme="minorBidi" w:cstheme="minorBidi"/>
          <w:sz w:val="20"/>
          <w:szCs w:val="20"/>
        </w:rPr>
        <w:t xml:space="preserve">, &amp; </w:t>
      </w:r>
      <w:proofErr w:type="spellStart"/>
      <w:r w:rsidRPr="00C2584C">
        <w:rPr>
          <w:rFonts w:asciiTheme="minorBidi" w:hAnsiTheme="minorBidi" w:cstheme="minorBidi"/>
          <w:sz w:val="20"/>
          <w:szCs w:val="20"/>
        </w:rPr>
        <w:t>Imadatus</w:t>
      </w:r>
      <w:proofErr w:type="spellEnd"/>
      <w:r w:rsidRPr="00C2584C">
        <w:rPr>
          <w:rFonts w:asciiTheme="minorBidi" w:hAnsiTheme="minorBidi" w:cstheme="minorBidi"/>
          <w:sz w:val="20"/>
          <w:szCs w:val="20"/>
        </w:rPr>
        <w:t xml:space="preserve">, S. T. (2017). </w:t>
      </w:r>
      <w:proofErr w:type="spellStart"/>
      <w:proofErr w:type="gramStart"/>
      <w:r w:rsidRPr="00C2584C">
        <w:rPr>
          <w:rFonts w:asciiTheme="minorBidi" w:hAnsiTheme="minorBidi" w:cstheme="minorBidi"/>
          <w:sz w:val="20"/>
          <w:szCs w:val="20"/>
        </w:rPr>
        <w:t>Strate</w:t>
      </w:r>
      <w:r w:rsidR="00D51C96" w:rsidRPr="00C2584C">
        <w:rPr>
          <w:rFonts w:asciiTheme="minorBidi" w:hAnsiTheme="minorBidi" w:cstheme="minorBidi"/>
          <w:sz w:val="20"/>
          <w:szCs w:val="20"/>
        </w:rPr>
        <w:t>gi</w:t>
      </w:r>
      <w:proofErr w:type="spellEnd"/>
      <w:r w:rsidR="00D51C96" w:rsidRPr="00C2584C">
        <w:rPr>
          <w:rFonts w:asciiTheme="minorBidi" w:hAnsiTheme="minorBidi" w:cstheme="minorBidi"/>
          <w:sz w:val="20"/>
          <w:szCs w:val="20"/>
        </w:rPr>
        <w:t xml:space="preserve"> Coping Stress </w:t>
      </w:r>
      <w:proofErr w:type="spellStart"/>
      <w:r w:rsidR="00D51C96" w:rsidRPr="00C2584C">
        <w:rPr>
          <w:rFonts w:asciiTheme="minorBidi" w:hAnsiTheme="minorBidi" w:cstheme="minorBidi"/>
          <w:sz w:val="20"/>
          <w:szCs w:val="20"/>
        </w:rPr>
        <w:t>Mahasiswi</w:t>
      </w:r>
      <w:proofErr w:type="spellEnd"/>
      <w:r w:rsidR="00D51C96" w:rsidRPr="00C2584C">
        <w:rPr>
          <w:rFonts w:asciiTheme="minorBidi" w:hAnsiTheme="minorBidi" w:cstheme="minorBidi"/>
          <w:sz w:val="20"/>
          <w:szCs w:val="20"/>
        </w:rPr>
        <w:t xml:space="preserve"> yang </w:t>
      </w:r>
      <w:proofErr w:type="spellStart"/>
      <w:r w:rsidR="00D51C96" w:rsidRPr="00C2584C">
        <w:rPr>
          <w:rFonts w:asciiTheme="minorBidi" w:hAnsiTheme="minorBidi" w:cstheme="minorBidi"/>
          <w:sz w:val="20"/>
          <w:szCs w:val="20"/>
        </w:rPr>
        <w:t>telah</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Menikah</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d</w:t>
      </w:r>
      <w:r w:rsidRPr="00C2584C">
        <w:rPr>
          <w:rFonts w:asciiTheme="minorBidi" w:hAnsiTheme="minorBidi" w:cstheme="minorBidi"/>
          <w:sz w:val="20"/>
          <w:szCs w:val="20"/>
        </w:rPr>
        <w:t>alam</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Menulis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Tugas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Akhir</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Jurnal</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Happines</w:t>
      </w:r>
      <w:proofErr w:type="spellEnd"/>
      <w:r w:rsidRPr="00C2584C">
        <w:rPr>
          <w:rFonts w:asciiTheme="minorBidi" w:hAnsiTheme="minorBidi" w:cstheme="minorBidi"/>
          <w:sz w:val="20"/>
          <w:szCs w:val="20"/>
        </w:rPr>
        <w:t>, 1, 61.</w:t>
      </w:r>
    </w:p>
    <w:p w14:paraId="375E1C24" w14:textId="77777777"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Salihu</w:t>
      </w:r>
      <w:proofErr w:type="spellEnd"/>
      <w:r w:rsidRPr="00C2584C">
        <w:rPr>
          <w:rFonts w:asciiTheme="minorBidi" w:hAnsiTheme="minorBidi" w:cstheme="minorBidi"/>
          <w:sz w:val="20"/>
          <w:szCs w:val="20"/>
        </w:rPr>
        <w:t xml:space="preserve">, M., &amp; </w:t>
      </w:r>
      <w:proofErr w:type="spellStart"/>
      <w:r w:rsidRPr="00C2584C">
        <w:rPr>
          <w:rFonts w:asciiTheme="minorBidi" w:hAnsiTheme="minorBidi" w:cstheme="minorBidi"/>
          <w:sz w:val="20"/>
          <w:szCs w:val="20"/>
        </w:rPr>
        <w:t>Abdussomad</w:t>
      </w:r>
      <w:proofErr w:type="spellEnd"/>
      <w:r w:rsidRPr="00C2584C">
        <w:rPr>
          <w:rFonts w:asciiTheme="minorBidi" w:hAnsiTheme="minorBidi" w:cstheme="minorBidi"/>
          <w:sz w:val="20"/>
          <w:szCs w:val="20"/>
        </w:rPr>
        <w:t>, M. A. (2021).</w:t>
      </w:r>
      <w:proofErr w:type="gramEnd"/>
      <w:r w:rsidRPr="00C2584C">
        <w:rPr>
          <w:rFonts w:asciiTheme="minorBidi" w:hAnsiTheme="minorBidi" w:cstheme="minorBidi"/>
          <w:sz w:val="20"/>
          <w:szCs w:val="20"/>
        </w:rPr>
        <w:t xml:space="preserve"> </w:t>
      </w:r>
      <w:proofErr w:type="spellStart"/>
      <w:proofErr w:type="gram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Coping </w:t>
      </w:r>
      <w:proofErr w:type="spellStart"/>
      <w:r w:rsidRPr="00C2584C">
        <w:rPr>
          <w:rFonts w:asciiTheme="minorBidi" w:hAnsiTheme="minorBidi" w:cstheme="minorBidi"/>
          <w:sz w:val="20"/>
          <w:szCs w:val="20"/>
        </w:rPr>
        <w:t>Mahasiswa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Dalam</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Menulis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Skripsi</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w:t>
      </w:r>
      <w:r w:rsidRPr="00C2584C">
        <w:rPr>
          <w:rFonts w:asciiTheme="minorBidi" w:hAnsiTheme="minorBidi" w:cstheme="minorBidi"/>
          <w:sz w:val="20"/>
          <w:szCs w:val="20"/>
        </w:rPr>
        <w:tab/>
      </w:r>
      <w:proofErr w:type="spellStart"/>
      <w:r w:rsidRPr="00C2584C">
        <w:rPr>
          <w:rFonts w:asciiTheme="minorBidi" w:hAnsiTheme="minorBidi" w:cstheme="minorBidi"/>
          <w:sz w:val="20"/>
          <w:szCs w:val="20"/>
        </w:rPr>
        <w:t>Jurnal</w:t>
      </w:r>
      <w:proofErr w:type="spellEnd"/>
      <w:r w:rsidRPr="00C2584C">
        <w:rPr>
          <w:rFonts w:asciiTheme="minorBidi" w:hAnsiTheme="minorBidi" w:cstheme="minorBidi"/>
          <w:sz w:val="20"/>
          <w:szCs w:val="20"/>
        </w:rPr>
        <w:t xml:space="preserve"> </w:t>
      </w:r>
      <w:proofErr w:type="gramStart"/>
      <w:r w:rsidRPr="00C2584C">
        <w:rPr>
          <w:rFonts w:asciiTheme="minorBidi" w:hAnsiTheme="minorBidi" w:cstheme="minorBidi"/>
          <w:sz w:val="20"/>
          <w:szCs w:val="20"/>
        </w:rPr>
        <w:t>Of</w:t>
      </w:r>
      <w:proofErr w:type="gramEnd"/>
      <w:r w:rsidRPr="00C2584C">
        <w:rPr>
          <w:rFonts w:asciiTheme="minorBidi" w:hAnsiTheme="minorBidi" w:cstheme="minorBidi"/>
          <w:sz w:val="20"/>
          <w:szCs w:val="20"/>
        </w:rPr>
        <w:t xml:space="preserve"> Islamic Education, 67.</w:t>
      </w:r>
    </w:p>
    <w:p w14:paraId="306A6AD8" w14:textId="0740A3D4" w:rsidR="00F558BF" w:rsidRDefault="00F558BF" w:rsidP="00D51C96">
      <w:pPr>
        <w:ind w:left="720" w:hanging="720"/>
        <w:jc w:val="both"/>
        <w:rPr>
          <w:rFonts w:asciiTheme="minorBidi" w:hAnsiTheme="minorBidi" w:cstheme="minorBidi"/>
          <w:sz w:val="20"/>
          <w:szCs w:val="20"/>
        </w:rPr>
      </w:pPr>
      <w:proofErr w:type="spellStart"/>
      <w:r w:rsidRPr="00C2584C">
        <w:rPr>
          <w:rFonts w:asciiTheme="minorBidi" w:hAnsiTheme="minorBidi" w:cstheme="minorBidi"/>
          <w:sz w:val="20"/>
          <w:szCs w:val="20"/>
        </w:rPr>
        <w:lastRenderedPageBreak/>
        <w:t>Santoso</w:t>
      </w:r>
      <w:proofErr w:type="spellEnd"/>
      <w:r w:rsidRPr="00C2584C">
        <w:rPr>
          <w:rFonts w:asciiTheme="minorBidi" w:hAnsiTheme="minorBidi" w:cstheme="minorBidi"/>
          <w:sz w:val="20"/>
          <w:szCs w:val="20"/>
        </w:rPr>
        <w:t xml:space="preserve">, A. (2010). </w:t>
      </w:r>
      <w:proofErr w:type="spellStart"/>
      <w:proofErr w:type="gramStart"/>
      <w:r w:rsidRPr="00C2584C">
        <w:rPr>
          <w:rFonts w:asciiTheme="minorBidi" w:hAnsiTheme="minorBidi" w:cstheme="minorBidi"/>
          <w:sz w:val="20"/>
          <w:szCs w:val="20"/>
        </w:rPr>
        <w:t>Statistik</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untuk</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Ps</w:t>
      </w:r>
      <w:r w:rsidR="00D51C96" w:rsidRPr="00C2584C">
        <w:rPr>
          <w:rFonts w:asciiTheme="minorBidi" w:hAnsiTheme="minorBidi" w:cstheme="minorBidi"/>
          <w:sz w:val="20"/>
          <w:szCs w:val="20"/>
        </w:rPr>
        <w:t>ikologi</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dari</w:t>
      </w:r>
      <w:proofErr w:type="spellEnd"/>
      <w:r w:rsidR="00D51C96" w:rsidRPr="00C2584C">
        <w:rPr>
          <w:rFonts w:asciiTheme="minorBidi" w:hAnsiTheme="minorBidi" w:cstheme="minorBidi"/>
          <w:sz w:val="20"/>
          <w:szCs w:val="20"/>
        </w:rPr>
        <w:t xml:space="preserve"> Blog </w:t>
      </w:r>
      <w:proofErr w:type="spellStart"/>
      <w:r w:rsidR="00D51C96" w:rsidRPr="00C2584C">
        <w:rPr>
          <w:rFonts w:asciiTheme="minorBidi" w:hAnsiTheme="minorBidi" w:cstheme="minorBidi"/>
          <w:sz w:val="20"/>
          <w:szCs w:val="20"/>
        </w:rPr>
        <w:t>Menjadi</w:t>
      </w:r>
      <w:proofErr w:type="spellEnd"/>
      <w:r w:rsidR="00D51C96" w:rsidRPr="00C2584C">
        <w:rPr>
          <w:rFonts w:asciiTheme="minorBidi" w:hAnsiTheme="minorBidi" w:cstheme="minorBidi"/>
          <w:sz w:val="20"/>
          <w:szCs w:val="20"/>
        </w:rPr>
        <w:t xml:space="preserve"> </w:t>
      </w:r>
      <w:proofErr w:type="spellStart"/>
      <w:r w:rsidR="00D51C96" w:rsidRPr="00C2584C">
        <w:rPr>
          <w:rFonts w:asciiTheme="minorBidi" w:hAnsiTheme="minorBidi" w:cstheme="minorBidi"/>
          <w:sz w:val="20"/>
          <w:szCs w:val="20"/>
        </w:rPr>
        <w:t>Buku</w:t>
      </w:r>
      <w:proofErr w:type="spellEnd"/>
      <w:r w:rsidR="00D51C96" w:rsidRPr="00C2584C">
        <w:rPr>
          <w:rFonts w:asciiTheme="minorBidi" w:hAnsiTheme="minorBidi" w:cstheme="minorBidi"/>
          <w:sz w:val="20"/>
          <w:szCs w:val="20"/>
        </w:rPr>
        <w:t>.</w:t>
      </w:r>
      <w:proofErr w:type="gramEnd"/>
      <w:r w:rsidR="00D51C96" w:rsidRPr="00C2584C">
        <w:rPr>
          <w:rFonts w:asciiTheme="minorBidi" w:hAnsiTheme="minorBidi" w:cstheme="minorBidi"/>
          <w:sz w:val="20"/>
          <w:szCs w:val="20"/>
        </w:rPr>
        <w:t xml:space="preserve"> </w:t>
      </w:r>
      <w:r w:rsidRPr="00C2584C">
        <w:rPr>
          <w:rFonts w:asciiTheme="minorBidi" w:hAnsiTheme="minorBidi" w:cstheme="minorBidi"/>
          <w:sz w:val="20"/>
          <w:szCs w:val="20"/>
        </w:rPr>
        <w:t xml:space="preserve">Yogyakarta: </w:t>
      </w:r>
      <w:proofErr w:type="spellStart"/>
      <w:r w:rsidRPr="00C2584C">
        <w:rPr>
          <w:rFonts w:asciiTheme="minorBidi" w:hAnsiTheme="minorBidi" w:cstheme="minorBidi"/>
          <w:sz w:val="20"/>
          <w:szCs w:val="20"/>
        </w:rPr>
        <w:t>Universitas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Sanata</w:t>
      </w:r>
      <w:proofErr w:type="spellEnd"/>
      <w:r w:rsidRPr="00C2584C">
        <w:rPr>
          <w:rFonts w:asciiTheme="minorBidi" w:hAnsiTheme="minorBidi" w:cstheme="minorBidi"/>
          <w:sz w:val="20"/>
          <w:szCs w:val="20"/>
        </w:rPr>
        <w:t xml:space="preserve"> Dharma.</w:t>
      </w:r>
    </w:p>
    <w:p w14:paraId="1BF76751" w14:textId="66A98BBD" w:rsidR="00C2584C" w:rsidRPr="00C2584C" w:rsidRDefault="00C2584C" w:rsidP="00D51C96">
      <w:pPr>
        <w:ind w:left="720" w:hanging="720"/>
        <w:jc w:val="both"/>
        <w:rPr>
          <w:rFonts w:asciiTheme="minorBidi" w:hAnsiTheme="minorBidi" w:cstheme="minorBidi"/>
          <w:sz w:val="20"/>
          <w:szCs w:val="20"/>
        </w:rPr>
      </w:pPr>
      <w:proofErr w:type="spellStart"/>
      <w:proofErr w:type="gramStart"/>
      <w:r w:rsidRPr="00C2584C">
        <w:rPr>
          <w:rFonts w:ascii="Arial" w:hAnsi="Arial" w:cs="Arial"/>
          <w:sz w:val="20"/>
          <w:szCs w:val="20"/>
          <w:shd w:val="clear" w:color="auto" w:fill="FFFFFF"/>
        </w:rPr>
        <w:t>Saputra</w:t>
      </w:r>
      <w:proofErr w:type="spellEnd"/>
      <w:r w:rsidRPr="00C2584C">
        <w:rPr>
          <w:rFonts w:ascii="Arial" w:hAnsi="Arial" w:cs="Arial"/>
          <w:sz w:val="20"/>
          <w:szCs w:val="20"/>
          <w:shd w:val="clear" w:color="auto" w:fill="FFFFFF"/>
        </w:rPr>
        <w:t xml:space="preserve">, I. G. N. W. H., &amp; </w:t>
      </w:r>
      <w:proofErr w:type="spellStart"/>
      <w:r w:rsidRPr="00C2584C">
        <w:rPr>
          <w:rFonts w:ascii="Arial" w:hAnsi="Arial" w:cs="Arial"/>
          <w:sz w:val="20"/>
          <w:szCs w:val="20"/>
          <w:shd w:val="clear" w:color="auto" w:fill="FFFFFF"/>
        </w:rPr>
        <w:t>Pidada</w:t>
      </w:r>
      <w:proofErr w:type="spellEnd"/>
      <w:r w:rsidRPr="00C2584C">
        <w:rPr>
          <w:rFonts w:ascii="Arial" w:hAnsi="Arial" w:cs="Arial"/>
          <w:sz w:val="20"/>
          <w:szCs w:val="20"/>
          <w:shd w:val="clear" w:color="auto" w:fill="FFFFFF"/>
        </w:rPr>
        <w:t>, I. A. I. (2021).</w:t>
      </w:r>
      <w:proofErr w:type="gramEnd"/>
      <w:r w:rsidRPr="00C2584C">
        <w:rPr>
          <w:rFonts w:ascii="Arial" w:hAnsi="Arial" w:cs="Arial"/>
          <w:sz w:val="20"/>
          <w:szCs w:val="20"/>
          <w:shd w:val="clear" w:color="auto" w:fill="FFFFFF"/>
        </w:rPr>
        <w:t xml:space="preserve"> </w:t>
      </w:r>
      <w:proofErr w:type="gramStart"/>
      <w:r w:rsidRPr="00C2584C">
        <w:rPr>
          <w:rFonts w:ascii="Arial" w:hAnsi="Arial" w:cs="Arial"/>
          <w:sz w:val="20"/>
          <w:szCs w:val="20"/>
          <w:shd w:val="clear" w:color="auto" w:fill="FFFFFF"/>
        </w:rPr>
        <w:t xml:space="preserve">Travelling </w:t>
      </w:r>
      <w:proofErr w:type="spellStart"/>
      <w:r w:rsidRPr="00C2584C">
        <w:rPr>
          <w:rFonts w:ascii="Arial" w:hAnsi="Arial" w:cs="Arial"/>
          <w:sz w:val="20"/>
          <w:szCs w:val="20"/>
          <w:shd w:val="clear" w:color="auto" w:fill="FFFFFF"/>
        </w:rPr>
        <w:t>sebagai</w:t>
      </w:r>
      <w:proofErr w:type="spellEnd"/>
      <w:r w:rsidRPr="00C2584C">
        <w:rPr>
          <w:rFonts w:ascii="Arial" w:hAnsi="Arial" w:cs="Arial"/>
          <w:sz w:val="20"/>
          <w:szCs w:val="20"/>
          <w:shd w:val="clear" w:color="auto" w:fill="FFFFFF"/>
        </w:rPr>
        <w:t xml:space="preserve"> coping stress </w:t>
      </w:r>
      <w:proofErr w:type="spellStart"/>
      <w:r w:rsidRPr="00C2584C">
        <w:rPr>
          <w:rFonts w:ascii="Arial" w:hAnsi="Arial" w:cs="Arial"/>
          <w:sz w:val="20"/>
          <w:szCs w:val="20"/>
          <w:shd w:val="clear" w:color="auto" w:fill="FFFFFF"/>
        </w:rPr>
        <w:t>bagi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generasi</w:t>
      </w:r>
      <w:proofErr w:type="spellEnd"/>
      <w:r w:rsidRPr="00C2584C">
        <w:rPr>
          <w:rFonts w:ascii="Arial" w:hAnsi="Arial" w:cs="Arial"/>
          <w:sz w:val="20"/>
          <w:szCs w:val="20"/>
          <w:shd w:val="clear" w:color="auto" w:fill="FFFFFF"/>
        </w:rPr>
        <w:t xml:space="preserve"> </w:t>
      </w:r>
      <w:proofErr w:type="spellStart"/>
      <w:r w:rsidRPr="00C2584C">
        <w:rPr>
          <w:rFonts w:ascii="Arial" w:hAnsi="Arial" w:cs="Arial"/>
          <w:sz w:val="20"/>
          <w:szCs w:val="20"/>
          <w:shd w:val="clear" w:color="auto" w:fill="FFFFFF"/>
        </w:rPr>
        <w:t>milenial</w:t>
      </w:r>
      <w:proofErr w:type="spellEnd"/>
      <w:r w:rsidRPr="00C2584C">
        <w:rPr>
          <w:rFonts w:ascii="Arial" w:hAnsi="Arial" w:cs="Arial"/>
          <w:sz w:val="20"/>
          <w:szCs w:val="20"/>
          <w:shd w:val="clear" w:color="auto" w:fill="FFFFFF"/>
        </w:rPr>
        <w:t>.</w:t>
      </w:r>
      <w:proofErr w:type="gramEnd"/>
      <w:r w:rsidRPr="00C2584C">
        <w:rPr>
          <w:rFonts w:ascii="Arial" w:hAnsi="Arial" w:cs="Arial"/>
          <w:sz w:val="20"/>
          <w:szCs w:val="20"/>
          <w:shd w:val="clear" w:color="auto" w:fill="FFFFFF"/>
        </w:rPr>
        <w:t> </w:t>
      </w:r>
      <w:r w:rsidRPr="00C2584C">
        <w:rPr>
          <w:rFonts w:ascii="Arial" w:hAnsi="Arial" w:cs="Arial"/>
          <w:i/>
          <w:iCs/>
          <w:sz w:val="20"/>
          <w:szCs w:val="20"/>
          <w:shd w:val="clear" w:color="auto" w:fill="FFFFFF"/>
        </w:rPr>
        <w:t>KINERJA</w:t>
      </w:r>
      <w:r w:rsidRPr="00C2584C">
        <w:rPr>
          <w:rFonts w:ascii="Arial" w:hAnsi="Arial" w:cs="Arial"/>
          <w:sz w:val="20"/>
          <w:szCs w:val="20"/>
          <w:shd w:val="clear" w:color="auto" w:fill="FFFFFF"/>
        </w:rPr>
        <w:t>, </w:t>
      </w:r>
      <w:r w:rsidRPr="00C2584C">
        <w:rPr>
          <w:rFonts w:ascii="Arial" w:hAnsi="Arial" w:cs="Arial"/>
          <w:i/>
          <w:iCs/>
          <w:sz w:val="20"/>
          <w:szCs w:val="20"/>
          <w:shd w:val="clear" w:color="auto" w:fill="FFFFFF"/>
        </w:rPr>
        <w:t>18</w:t>
      </w:r>
      <w:r w:rsidRPr="00C2584C">
        <w:rPr>
          <w:rFonts w:ascii="Arial" w:hAnsi="Arial" w:cs="Arial"/>
          <w:sz w:val="20"/>
          <w:szCs w:val="20"/>
          <w:shd w:val="clear" w:color="auto" w:fill="FFFFFF"/>
        </w:rPr>
        <w:t>(2), 260-266.</w:t>
      </w:r>
    </w:p>
    <w:p w14:paraId="7D91AB2B" w14:textId="55D9AA8C"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Setiawan</w:t>
      </w:r>
      <w:proofErr w:type="spellEnd"/>
      <w:r w:rsidRPr="00C2584C">
        <w:rPr>
          <w:rFonts w:asciiTheme="minorBidi" w:hAnsiTheme="minorBidi" w:cstheme="minorBidi"/>
          <w:sz w:val="20"/>
          <w:szCs w:val="20"/>
        </w:rPr>
        <w:t xml:space="preserve">, H. (2014, </w:t>
      </w:r>
      <w:proofErr w:type="spellStart"/>
      <w:r w:rsidRPr="00C2584C">
        <w:rPr>
          <w:rFonts w:asciiTheme="minorBidi" w:hAnsiTheme="minorBidi" w:cstheme="minorBidi"/>
          <w:sz w:val="20"/>
          <w:szCs w:val="20"/>
        </w:rPr>
        <w:t>Maret</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Analisis</w:t>
      </w:r>
      <w:proofErr w:type="spellEnd"/>
      <w:r w:rsidRPr="00C2584C">
        <w:rPr>
          <w:rFonts w:asciiTheme="minorBidi" w:hAnsiTheme="minorBidi" w:cstheme="minorBidi"/>
          <w:sz w:val="20"/>
          <w:szCs w:val="20"/>
        </w:rPr>
        <w:t xml:space="preserve"> Tingkat </w:t>
      </w:r>
      <w:proofErr w:type="spellStart"/>
      <w:r w:rsidRPr="00C2584C">
        <w:rPr>
          <w:rFonts w:asciiTheme="minorBidi" w:hAnsiTheme="minorBidi" w:cstheme="minorBidi"/>
          <w:sz w:val="20"/>
          <w:szCs w:val="20"/>
        </w:rPr>
        <w:t>Kapasitas</w:t>
      </w:r>
      <w:proofErr w:type="spellEnd"/>
      <w:r w:rsidRPr="00C2584C">
        <w:rPr>
          <w:rFonts w:asciiTheme="minorBidi" w:hAnsiTheme="minorBidi" w:cstheme="minorBidi"/>
          <w:sz w:val="20"/>
          <w:szCs w:val="20"/>
        </w:rPr>
        <w:t xml:space="preserve"> Dan </w:t>
      </w:r>
      <w:proofErr w:type="spell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Masyarakat</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Lokal</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Dalam</w:t>
      </w:r>
      <w:proofErr w:type="spellEnd"/>
      <w:r w:rsidRPr="00C2584C">
        <w:rPr>
          <w:rFonts w:asciiTheme="minorBidi" w:hAnsiTheme="minorBidi" w:cstheme="minorBidi"/>
          <w:sz w:val="20"/>
          <w:szCs w:val="20"/>
        </w:rPr>
        <w:t xml:space="preserve"> </w:t>
      </w:r>
      <w:r w:rsidRPr="00C2584C">
        <w:rPr>
          <w:rFonts w:asciiTheme="minorBidi" w:hAnsiTheme="minorBidi" w:cstheme="minorBidi"/>
          <w:sz w:val="20"/>
          <w:szCs w:val="20"/>
        </w:rPr>
        <w:tab/>
      </w:r>
      <w:proofErr w:type="spellStart"/>
      <w:r w:rsidRPr="00C2584C">
        <w:rPr>
          <w:rFonts w:asciiTheme="minorBidi" w:hAnsiTheme="minorBidi" w:cstheme="minorBidi"/>
          <w:sz w:val="20"/>
          <w:szCs w:val="20"/>
        </w:rPr>
        <w:t>Menghadapi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Bencana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Longsor</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Studi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Kasus</w:t>
      </w:r>
      <w:proofErr w:type="spellEnd"/>
      <w:r w:rsidRPr="00C2584C">
        <w:rPr>
          <w:rFonts w:asciiTheme="minorBidi" w:hAnsiTheme="minorBidi" w:cstheme="minorBidi"/>
          <w:sz w:val="20"/>
          <w:szCs w:val="20"/>
        </w:rPr>
        <w:t xml:space="preserve"> Di </w:t>
      </w:r>
      <w:proofErr w:type="spellStart"/>
      <w:r w:rsidRPr="00C2584C">
        <w:rPr>
          <w:rFonts w:asciiTheme="minorBidi" w:hAnsiTheme="minorBidi" w:cstheme="minorBidi"/>
          <w:sz w:val="20"/>
          <w:szCs w:val="20"/>
        </w:rPr>
        <w:t>Tawangmangu</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Karanganyar</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Jawa</w:t>
      </w:r>
      <w:proofErr w:type="spellEnd"/>
      <w:r w:rsidRPr="00C2584C">
        <w:rPr>
          <w:rFonts w:asciiTheme="minorBidi" w:hAnsiTheme="minorBidi" w:cstheme="minorBidi"/>
          <w:sz w:val="20"/>
          <w:szCs w:val="20"/>
        </w:rPr>
        <w:t xml:space="preserve"> Tengah. </w:t>
      </w:r>
      <w:proofErr w:type="spellStart"/>
      <w:proofErr w:type="gramStart"/>
      <w:r w:rsidRPr="00C2584C">
        <w:rPr>
          <w:rFonts w:asciiTheme="minorBidi" w:hAnsiTheme="minorBidi" w:cstheme="minorBidi"/>
          <w:sz w:val="20"/>
          <w:szCs w:val="20"/>
        </w:rPr>
        <w:t>Penelitian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Sosial</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Ekonomi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Kehutanan</w:t>
      </w:r>
      <w:proofErr w:type="spellEnd"/>
      <w:r w:rsidRPr="00C2584C">
        <w:rPr>
          <w:rFonts w:asciiTheme="minorBidi" w:hAnsiTheme="minorBidi" w:cstheme="minorBidi"/>
          <w:sz w:val="20"/>
          <w:szCs w:val="20"/>
        </w:rPr>
        <w:t>, 11(1), 70-81.</w:t>
      </w:r>
      <w:proofErr w:type="gramEnd"/>
    </w:p>
    <w:p w14:paraId="5860947E" w14:textId="1A708EFC" w:rsidR="00F558BF" w:rsidRPr="00C2584C" w:rsidRDefault="00F558BF" w:rsidP="00D51C96">
      <w:pPr>
        <w:ind w:left="720" w:hanging="720"/>
        <w:jc w:val="both"/>
        <w:rPr>
          <w:rFonts w:asciiTheme="minorBidi" w:hAnsiTheme="minorBidi" w:cstheme="minorBidi"/>
          <w:sz w:val="20"/>
          <w:szCs w:val="20"/>
        </w:rPr>
      </w:pPr>
      <w:proofErr w:type="spellStart"/>
      <w:proofErr w:type="gramStart"/>
      <w:r w:rsidRPr="00C2584C">
        <w:rPr>
          <w:rFonts w:asciiTheme="minorBidi" w:hAnsiTheme="minorBidi" w:cstheme="minorBidi"/>
          <w:sz w:val="20"/>
          <w:szCs w:val="20"/>
        </w:rPr>
        <w:t>Sugiyono</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(2019). </w:t>
      </w:r>
      <w:proofErr w:type="spellStart"/>
      <w:r w:rsidRPr="00C2584C">
        <w:rPr>
          <w:rFonts w:asciiTheme="minorBidi" w:hAnsiTheme="minorBidi" w:cstheme="minorBidi"/>
          <w:sz w:val="20"/>
          <w:szCs w:val="20"/>
        </w:rPr>
        <w:t>Metode</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Penelitian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dan</w:t>
      </w:r>
      <w:proofErr w:type="spellEnd"/>
      <w:r w:rsidRPr="00C2584C">
        <w:rPr>
          <w:rFonts w:asciiTheme="minorBidi" w:hAnsiTheme="minorBidi" w:cstheme="minorBidi"/>
          <w:sz w:val="20"/>
          <w:szCs w:val="20"/>
        </w:rPr>
        <w:t xml:space="preserve"> </w:t>
      </w:r>
      <w:proofErr w:type="spellStart"/>
      <w:proofErr w:type="gramStart"/>
      <w:r w:rsidRPr="00C2584C">
        <w:rPr>
          <w:rFonts w:asciiTheme="minorBidi" w:hAnsiTheme="minorBidi" w:cstheme="minorBidi"/>
          <w:sz w:val="20"/>
          <w:szCs w:val="20"/>
        </w:rPr>
        <w:t>Pengembangan</w:t>
      </w:r>
      <w:proofErr w:type="spellEnd"/>
      <w:r w:rsidRPr="00C2584C">
        <w:rPr>
          <w:rFonts w:asciiTheme="minorBidi" w:hAnsiTheme="minorBidi" w:cstheme="minorBidi"/>
          <w:sz w:val="20"/>
          <w:szCs w:val="20"/>
        </w:rPr>
        <w:t xml:space="preserve"> .</w:t>
      </w:r>
      <w:proofErr w:type="gramEnd"/>
      <w:r w:rsidRPr="00C2584C">
        <w:rPr>
          <w:rFonts w:asciiTheme="minorBidi" w:hAnsiTheme="minorBidi" w:cstheme="minorBidi"/>
          <w:sz w:val="20"/>
          <w:szCs w:val="20"/>
        </w:rPr>
        <w:t xml:space="preserve"> Bandung: </w:t>
      </w:r>
      <w:proofErr w:type="spellStart"/>
      <w:r w:rsidRPr="00C2584C">
        <w:rPr>
          <w:rFonts w:asciiTheme="minorBidi" w:hAnsiTheme="minorBidi" w:cstheme="minorBidi"/>
          <w:sz w:val="20"/>
          <w:szCs w:val="20"/>
        </w:rPr>
        <w:t>Alfabeta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Supranto</w:t>
      </w:r>
      <w:proofErr w:type="spellEnd"/>
      <w:r w:rsidRPr="00C2584C">
        <w:rPr>
          <w:rFonts w:asciiTheme="minorBidi" w:hAnsiTheme="minorBidi" w:cstheme="minorBidi"/>
          <w:sz w:val="20"/>
          <w:szCs w:val="20"/>
        </w:rPr>
        <w:t xml:space="preserve">, J. (2000). </w:t>
      </w:r>
      <w:proofErr w:type="spellStart"/>
      <w:proofErr w:type="gramStart"/>
      <w:r w:rsidRPr="00C2584C">
        <w:rPr>
          <w:rFonts w:asciiTheme="minorBidi" w:hAnsiTheme="minorBidi" w:cstheme="minorBidi"/>
          <w:sz w:val="20"/>
          <w:szCs w:val="20"/>
        </w:rPr>
        <w:t>Statistik</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Teori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Aplikasi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Edisi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Keenam</w:t>
      </w:r>
      <w:proofErr w:type="spellEnd"/>
      <w:r w:rsidRPr="00C2584C">
        <w:rPr>
          <w:rFonts w:asciiTheme="minorBidi" w:hAnsiTheme="minorBidi" w:cstheme="minorBidi"/>
          <w:sz w:val="20"/>
          <w:szCs w:val="20"/>
        </w:rPr>
        <w:t>.</w:t>
      </w:r>
      <w:proofErr w:type="gramEnd"/>
      <w:r w:rsidRPr="00C2584C">
        <w:rPr>
          <w:rFonts w:asciiTheme="minorBidi" w:hAnsiTheme="minorBidi" w:cstheme="minorBidi"/>
          <w:sz w:val="20"/>
          <w:szCs w:val="20"/>
        </w:rPr>
        <w:t xml:space="preserve"> Jakarta: </w:t>
      </w:r>
      <w:proofErr w:type="spellStart"/>
      <w:r w:rsidRPr="00C2584C">
        <w:rPr>
          <w:rFonts w:asciiTheme="minorBidi" w:hAnsiTheme="minorBidi" w:cstheme="minorBidi"/>
          <w:sz w:val="20"/>
          <w:szCs w:val="20"/>
        </w:rPr>
        <w:t>Erlangga</w:t>
      </w:r>
      <w:proofErr w:type="spellEnd"/>
      <w:r w:rsidRPr="00C2584C">
        <w:rPr>
          <w:rFonts w:asciiTheme="minorBidi" w:hAnsiTheme="minorBidi" w:cstheme="minorBidi"/>
          <w:sz w:val="20"/>
          <w:szCs w:val="20"/>
        </w:rPr>
        <w:t>.</w:t>
      </w:r>
    </w:p>
    <w:p w14:paraId="2C7CB4C8" w14:textId="47B56BAE" w:rsidR="009E52E9" w:rsidRPr="00C2584C" w:rsidRDefault="00F558BF" w:rsidP="00D51C96">
      <w:pPr>
        <w:ind w:left="720" w:hanging="720"/>
        <w:jc w:val="both"/>
        <w:rPr>
          <w:rFonts w:eastAsia="Arial"/>
        </w:rPr>
      </w:pPr>
      <w:proofErr w:type="spellStart"/>
      <w:r w:rsidRPr="00C2584C">
        <w:rPr>
          <w:rFonts w:asciiTheme="minorBidi" w:hAnsiTheme="minorBidi" w:cstheme="minorBidi"/>
          <w:sz w:val="20"/>
          <w:szCs w:val="20"/>
        </w:rPr>
        <w:t>Zulvi</w:t>
      </w:r>
      <w:proofErr w:type="spellEnd"/>
      <w:r w:rsidRPr="00C2584C">
        <w:rPr>
          <w:rFonts w:asciiTheme="minorBidi" w:hAnsiTheme="minorBidi" w:cstheme="minorBidi"/>
          <w:sz w:val="20"/>
          <w:szCs w:val="20"/>
        </w:rPr>
        <w:t xml:space="preserve">, M. F. (2019). </w:t>
      </w:r>
      <w:proofErr w:type="spellStart"/>
      <w:r w:rsidRPr="00C2584C">
        <w:rPr>
          <w:rFonts w:asciiTheme="minorBidi" w:hAnsiTheme="minorBidi" w:cstheme="minorBidi"/>
          <w:sz w:val="20"/>
          <w:szCs w:val="20"/>
        </w:rPr>
        <w:t>Stres</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Strategi</w:t>
      </w:r>
      <w:proofErr w:type="spellEnd"/>
      <w:r w:rsidRPr="00C2584C">
        <w:rPr>
          <w:rFonts w:asciiTheme="minorBidi" w:hAnsiTheme="minorBidi" w:cstheme="minorBidi"/>
          <w:sz w:val="20"/>
          <w:szCs w:val="20"/>
        </w:rPr>
        <w:t xml:space="preserve"> Coping </w:t>
      </w:r>
      <w:proofErr w:type="spellStart"/>
      <w:r w:rsidRPr="00C2584C">
        <w:rPr>
          <w:rFonts w:asciiTheme="minorBidi" w:hAnsiTheme="minorBidi" w:cstheme="minorBidi"/>
          <w:sz w:val="20"/>
          <w:szCs w:val="20"/>
        </w:rPr>
        <w:t>Pada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Buruh</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Tani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Perempuan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Studi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Kasus</w:t>
      </w:r>
      <w:proofErr w:type="spellEnd"/>
      <w:r w:rsidRPr="00C2584C">
        <w:rPr>
          <w:rFonts w:asciiTheme="minorBidi" w:hAnsiTheme="minorBidi" w:cstheme="minorBidi"/>
          <w:sz w:val="20"/>
          <w:szCs w:val="20"/>
        </w:rPr>
        <w:t xml:space="preserve"> di </w:t>
      </w:r>
      <w:proofErr w:type="spellStart"/>
      <w:r w:rsidRPr="00C2584C">
        <w:rPr>
          <w:rFonts w:asciiTheme="minorBidi" w:hAnsiTheme="minorBidi" w:cstheme="minorBidi"/>
          <w:sz w:val="20"/>
          <w:szCs w:val="20"/>
        </w:rPr>
        <w:t>Dusun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Sumberjo</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Desa</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Pranggang</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Kecamatan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Plosoklaten</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Skripsi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Tidak</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Diterbitkan</w:t>
      </w:r>
      <w:proofErr w:type="spellEnd"/>
      <w:r w:rsidRPr="00C2584C">
        <w:rPr>
          <w:rFonts w:asciiTheme="minorBidi" w:hAnsiTheme="minorBidi" w:cstheme="minorBidi"/>
          <w:sz w:val="20"/>
          <w:szCs w:val="20"/>
        </w:rPr>
        <w:t xml:space="preserve">). IAIN Kediri, Program </w:t>
      </w:r>
      <w:proofErr w:type="spellStart"/>
      <w:r w:rsidRPr="00C2584C">
        <w:rPr>
          <w:rFonts w:asciiTheme="minorBidi" w:hAnsiTheme="minorBidi" w:cstheme="minorBidi"/>
          <w:sz w:val="20"/>
          <w:szCs w:val="20"/>
        </w:rPr>
        <w:t>Studi</w:t>
      </w:r>
      <w:proofErr w:type="spellEnd"/>
      <w:r w:rsidRPr="00C2584C">
        <w:rPr>
          <w:rFonts w:asciiTheme="minorBidi" w:hAnsiTheme="minorBidi" w:cstheme="minorBidi"/>
          <w:sz w:val="20"/>
          <w:szCs w:val="20"/>
        </w:rPr>
        <w:t xml:space="preserve"> </w:t>
      </w:r>
      <w:proofErr w:type="spellStart"/>
      <w:r w:rsidRPr="00C2584C">
        <w:rPr>
          <w:rFonts w:asciiTheme="minorBidi" w:hAnsiTheme="minorBidi" w:cstheme="minorBidi"/>
          <w:sz w:val="20"/>
          <w:szCs w:val="20"/>
        </w:rPr>
        <w:t>Psikologi</w:t>
      </w:r>
      <w:proofErr w:type="spellEnd"/>
      <w:r w:rsidRPr="00C2584C">
        <w:rPr>
          <w:rFonts w:asciiTheme="minorBidi" w:hAnsiTheme="minorBidi" w:cstheme="minorBidi"/>
          <w:sz w:val="20"/>
          <w:szCs w:val="20"/>
        </w:rPr>
        <w:t xml:space="preserve"> Islam.</w:t>
      </w:r>
    </w:p>
    <w:p w14:paraId="47301AD9" w14:textId="77777777" w:rsidR="009E52E9" w:rsidRPr="00C2584C" w:rsidRDefault="009E52E9" w:rsidP="00661DF8">
      <w:pPr>
        <w:spacing w:after="0"/>
        <w:jc w:val="both"/>
        <w:rPr>
          <w:rFonts w:asciiTheme="minorBidi" w:eastAsia="Arial" w:hAnsiTheme="minorBidi" w:cstheme="minorBidi"/>
          <w:sz w:val="20"/>
          <w:szCs w:val="20"/>
        </w:rPr>
      </w:pPr>
    </w:p>
    <w:p w14:paraId="538E9256" w14:textId="77777777" w:rsidR="00CE5A1B" w:rsidRPr="00C2584C" w:rsidRDefault="00CE5A1B" w:rsidP="00CE5A1B">
      <w:pPr>
        <w:spacing w:after="0"/>
        <w:rPr>
          <w:rFonts w:asciiTheme="minorBidi" w:hAnsiTheme="minorBidi" w:cstheme="minorBidi"/>
          <w:sz w:val="20"/>
          <w:szCs w:val="20"/>
        </w:rPr>
      </w:pPr>
    </w:p>
    <w:p w14:paraId="07631918" w14:textId="77777777" w:rsidR="00CE5A1B" w:rsidRPr="00C2584C" w:rsidRDefault="00CE5A1B" w:rsidP="00CE5A1B">
      <w:pPr>
        <w:rPr>
          <w:rFonts w:ascii="Arial" w:hAnsi="Arial" w:cs="Arial"/>
          <w:sz w:val="20"/>
          <w:szCs w:val="20"/>
        </w:rPr>
      </w:pPr>
    </w:p>
    <w:p w14:paraId="032D77F0" w14:textId="77777777" w:rsidR="009E52E9" w:rsidRPr="00C2584C" w:rsidRDefault="009E52E9" w:rsidP="00661DF8">
      <w:pPr>
        <w:rPr>
          <w:rFonts w:ascii="Arial" w:hAnsi="Arial" w:cs="Arial"/>
          <w:sz w:val="20"/>
          <w:szCs w:val="20"/>
        </w:rPr>
      </w:pPr>
    </w:p>
    <w:p w14:paraId="025EE944" w14:textId="77777777" w:rsidR="009E52E9" w:rsidRPr="00C2584C" w:rsidRDefault="009E52E9" w:rsidP="00661DF8">
      <w:pPr>
        <w:rPr>
          <w:rFonts w:ascii="Arial" w:hAnsi="Arial" w:cs="Arial"/>
          <w:sz w:val="20"/>
          <w:szCs w:val="20"/>
        </w:rPr>
      </w:pPr>
    </w:p>
    <w:p w14:paraId="0E27763A" w14:textId="77777777" w:rsidR="009E52E9" w:rsidRPr="00C2584C" w:rsidRDefault="009E52E9" w:rsidP="00661DF8">
      <w:pPr>
        <w:rPr>
          <w:rFonts w:ascii="Arial" w:hAnsi="Arial" w:cs="Arial"/>
          <w:sz w:val="20"/>
          <w:szCs w:val="20"/>
        </w:rPr>
      </w:pPr>
    </w:p>
    <w:p w14:paraId="1AEF531A" w14:textId="77777777" w:rsidR="009E52E9" w:rsidRPr="00C2584C" w:rsidRDefault="009E52E9" w:rsidP="00661DF8">
      <w:pPr>
        <w:jc w:val="right"/>
        <w:rPr>
          <w:rFonts w:ascii="Arial" w:hAnsi="Arial" w:cs="Arial"/>
          <w:sz w:val="20"/>
          <w:szCs w:val="20"/>
        </w:rPr>
      </w:pPr>
    </w:p>
    <w:sectPr w:rsidR="009E52E9" w:rsidRPr="00C2584C" w:rsidSect="007A4F07">
      <w:headerReference w:type="even" r:id="rId19"/>
      <w:headerReference w:type="default" r:id="rId20"/>
      <w:footerReference w:type="even" r:id="rId21"/>
      <w:footerReference w:type="default" r:id="rId22"/>
      <w:footerReference w:type="first" r:id="rId23"/>
      <w:pgSz w:w="11907" w:h="16839"/>
      <w:pgMar w:top="1985" w:right="1985" w:bottom="1985" w:left="1980" w:header="720" w:footer="3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E3DFE" w14:textId="77777777" w:rsidR="00260393" w:rsidRDefault="00260393">
      <w:pPr>
        <w:spacing w:after="0" w:line="240" w:lineRule="auto"/>
      </w:pPr>
      <w:r>
        <w:separator/>
      </w:r>
    </w:p>
  </w:endnote>
  <w:endnote w:type="continuationSeparator" w:id="0">
    <w:p w14:paraId="541DAEA3" w14:textId="77777777" w:rsidR="00260393" w:rsidRDefault="0026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utura Bk BT">
    <w:altName w:val="Century Gothic"/>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139F" w14:textId="77777777" w:rsidR="009E52E9" w:rsidRDefault="009E0032">
    <w:pPr>
      <w:pBdr>
        <w:top w:val="nil"/>
        <w:left w:val="nil"/>
        <w:bottom w:val="nil"/>
        <w:right w:val="nil"/>
        <w:between w:val="nil"/>
      </w:pBdr>
      <w:tabs>
        <w:tab w:val="center" w:pos="4680"/>
        <w:tab w:val="right" w:pos="9360"/>
      </w:tabs>
      <w:spacing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noProof/>
      </w:rPr>
      <mc:AlternateContent>
        <mc:Choice Requires="wps">
          <w:drawing>
            <wp:anchor distT="0" distB="0" distL="114300" distR="114300" simplePos="0" relativeHeight="251658240" behindDoc="0" locked="0" layoutInCell="1" hidden="0" allowOverlap="1" wp14:anchorId="4A4A971A" wp14:editId="2A9394BE">
              <wp:simplePos x="0" y="0"/>
              <wp:positionH relativeFrom="column">
                <wp:posOffset>5473700</wp:posOffset>
              </wp:positionH>
              <wp:positionV relativeFrom="paragraph">
                <wp:posOffset>-63499</wp:posOffset>
              </wp:positionV>
              <wp:extent cx="1323975" cy="314325"/>
              <wp:effectExtent l="0" t="0" r="0" b="0"/>
              <wp:wrapNone/>
              <wp:docPr id="4" name="Rectangle 4"/>
              <wp:cNvGraphicFramePr/>
              <a:graphic xmlns:a="http://schemas.openxmlformats.org/drawingml/2006/main">
                <a:graphicData uri="http://schemas.microsoft.com/office/word/2010/wordprocessingShape">
                  <wps:wsp>
                    <wps:cNvSpPr/>
                    <wps:spPr>
                      <a:xfrm>
                        <a:off x="4688775" y="3627600"/>
                        <a:ext cx="1314450" cy="304800"/>
                      </a:xfrm>
                      <a:prstGeom prst="rect">
                        <a:avLst/>
                      </a:prstGeom>
                      <a:solidFill>
                        <a:srgbClr val="D8D8D8"/>
                      </a:solidFill>
                      <a:ln>
                        <a:noFill/>
                      </a:ln>
                    </wps:spPr>
                    <wps:txbx>
                      <w:txbxContent>
                        <w:p w14:paraId="7ABDFDC2" w14:textId="77777777" w:rsidR="009E52E9" w:rsidRDefault="009E52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51" style="position:absolute;left:0;text-align:left;margin-left:431pt;margin-top:-5pt;width:104.2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" fillcolor="#d8d8d8" stroked="f">
              <v:textbox inset="2.53958mm,2.53958mm,2.53958mm,2.53958mm">
                <w:txbxContent>
                  <w:p w14:paraId="7ABDFDC2" w14:textId="77777777" w:rsidR="009E52E9" w:rsidRDefault="009E52E9">
                    <w:pPr>
                      <w:spacing w:after="0" w:line="240" w:lineRule="auto"/>
                      <w:textDirection w:val="btLr"/>
                    </w:pPr>
                  </w:p>
                </w:txbxContent>
              </v:textbox>
            </v:rect>
          </w:pict>
        </mc:Fallback>
      </mc:AlternateContent>
    </w:r>
  </w:p>
  <w:p w14:paraId="2B1B8338" w14:textId="77777777" w:rsidR="0043281F" w:rsidRDefault="004328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8"/>
      </w:rPr>
      <w:id w:val="949130937"/>
      <w:docPartObj>
        <w:docPartGallery w:val="Page Numbers (Bottom of Page)"/>
        <w:docPartUnique/>
      </w:docPartObj>
    </w:sdtPr>
    <w:sdtEndPr>
      <w:rPr>
        <w:noProof/>
      </w:rPr>
    </w:sdtEndPr>
    <w:sdtContent>
      <w:p w14:paraId="4BEC1541" w14:textId="77777777" w:rsidR="00976E08" w:rsidRPr="00976E08" w:rsidRDefault="00976E08" w:rsidP="00976E08">
        <w:pPr>
          <w:pStyle w:val="Footer"/>
          <w:jc w:val="center"/>
          <w:rPr>
            <w:rFonts w:ascii="Arial" w:hAnsi="Arial" w:cs="Arial"/>
            <w:sz w:val="16"/>
            <w:szCs w:val="18"/>
          </w:rPr>
        </w:pPr>
        <w:r w:rsidRPr="00976E08">
          <w:rPr>
            <w:rFonts w:ascii="Arial" w:hAnsi="Arial" w:cs="Arial"/>
            <w:sz w:val="16"/>
            <w:szCs w:val="18"/>
          </w:rPr>
          <w:t xml:space="preserve">Page | </w:t>
        </w:r>
        <w:r w:rsidRPr="00976E08">
          <w:rPr>
            <w:rFonts w:ascii="Arial" w:hAnsi="Arial" w:cs="Arial"/>
            <w:sz w:val="16"/>
            <w:szCs w:val="18"/>
          </w:rPr>
          <w:fldChar w:fldCharType="begin"/>
        </w:r>
        <w:r w:rsidRPr="00976E08">
          <w:rPr>
            <w:rFonts w:ascii="Arial" w:hAnsi="Arial" w:cs="Arial"/>
            <w:sz w:val="16"/>
            <w:szCs w:val="18"/>
          </w:rPr>
          <w:instrText xml:space="preserve"> PAGE   \* MERGEFORMAT </w:instrText>
        </w:r>
        <w:r w:rsidRPr="00976E08">
          <w:rPr>
            <w:rFonts w:ascii="Arial" w:hAnsi="Arial" w:cs="Arial"/>
            <w:sz w:val="16"/>
            <w:szCs w:val="18"/>
          </w:rPr>
          <w:fldChar w:fldCharType="separate"/>
        </w:r>
        <w:r w:rsidR="00756948">
          <w:rPr>
            <w:rFonts w:ascii="Arial" w:hAnsi="Arial" w:cs="Arial"/>
            <w:noProof/>
            <w:sz w:val="16"/>
            <w:szCs w:val="18"/>
          </w:rPr>
          <w:t>4</w:t>
        </w:r>
        <w:r w:rsidRPr="00976E08">
          <w:rPr>
            <w:rFonts w:ascii="Arial" w:hAnsi="Arial" w:cs="Arial"/>
            <w:noProof/>
            <w:sz w:val="16"/>
            <w:szCs w:val="18"/>
          </w:rPr>
          <w:fldChar w:fldCharType="end"/>
        </w:r>
      </w:p>
    </w:sdtContent>
  </w:sdt>
  <w:p w14:paraId="4DCDA0CC" w14:textId="77777777" w:rsidR="0043281F" w:rsidRDefault="004328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0873" w14:textId="77777777" w:rsidR="009E52E9" w:rsidRDefault="009E0032">
    <w:pPr>
      <w:pBdr>
        <w:top w:val="single" w:sz="24" w:space="1" w:color="622423"/>
        <w:left w:val="nil"/>
        <w:bottom w:val="nil"/>
        <w:right w:val="nil"/>
        <w:between w:val="nil"/>
      </w:pBdr>
      <w:tabs>
        <w:tab w:val="center" w:pos="4680"/>
        <w:tab w:val="right" w:pos="9360"/>
        <w:tab w:val="right" w:pos="8505"/>
      </w:tabs>
      <w:rPr>
        <w:rFonts w:ascii="Cambria" w:eastAsia="Cambria" w:hAnsi="Cambria" w:cs="Cambria"/>
        <w:color w:val="000000"/>
      </w:rPr>
    </w:pPr>
    <w:r>
      <w:rPr>
        <w:rFonts w:ascii="Cambria" w:eastAsia="Cambria" w:hAnsi="Cambria" w:cs="Cambria"/>
        <w:color w:val="000000"/>
        <w:sz w:val="18"/>
        <w:szCs w:val="18"/>
      </w:rPr>
      <w:t>Evaluation Of Group Counseling Program…</w:t>
    </w:r>
    <w:r>
      <w:rPr>
        <w:rFonts w:ascii="Cambria" w:eastAsia="Cambria" w:hAnsi="Cambria" w:cs="Cambria"/>
        <w:color w:val="000000"/>
        <w:sz w:val="18"/>
        <w:szCs w:val="18"/>
      </w:rPr>
      <w:tab/>
    </w:r>
    <w:r>
      <w:rPr>
        <w:color w:val="000000"/>
      </w:rPr>
      <w:fldChar w:fldCharType="begin"/>
    </w:r>
    <w:r>
      <w:rPr>
        <w:color w:val="000000"/>
      </w:rPr>
      <w:instrText>PAGE</w:instrText>
    </w:r>
    <w:r>
      <w:rPr>
        <w:color w:val="000000"/>
      </w:rPr>
      <w:fldChar w:fldCharType="end"/>
    </w:r>
  </w:p>
  <w:p w14:paraId="72A60DF8" w14:textId="77777777" w:rsidR="0043281F" w:rsidRDefault="004328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BA75E" w14:textId="77777777" w:rsidR="00260393" w:rsidRDefault="00260393">
      <w:pPr>
        <w:spacing w:after="0" w:line="240" w:lineRule="auto"/>
      </w:pPr>
      <w:r>
        <w:separator/>
      </w:r>
    </w:p>
  </w:footnote>
  <w:footnote w:type="continuationSeparator" w:id="0">
    <w:p w14:paraId="11178B63" w14:textId="77777777" w:rsidR="00260393" w:rsidRDefault="00260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EE80" w14:textId="77777777" w:rsidR="009E52E9" w:rsidRDefault="009E52E9">
    <w:pPr>
      <w:widowControl w:val="0"/>
      <w:pBdr>
        <w:top w:val="nil"/>
        <w:left w:val="nil"/>
        <w:bottom w:val="nil"/>
        <w:right w:val="nil"/>
        <w:between w:val="nil"/>
      </w:pBdr>
      <w:spacing w:after="0"/>
      <w:rPr>
        <w:rFonts w:ascii="Arial" w:eastAsia="Arial" w:hAnsi="Arial" w:cs="Arial"/>
        <w:color w:val="000000"/>
        <w:sz w:val="18"/>
        <w:szCs w:val="18"/>
      </w:rPr>
    </w:pPr>
  </w:p>
  <w:tbl>
    <w:tblPr>
      <w:tblStyle w:val="a6"/>
      <w:tblW w:w="9016"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360"/>
      <w:gridCol w:w="656"/>
    </w:tblGrid>
    <w:tr w:rsidR="009E52E9" w14:paraId="3425642F" w14:textId="77777777">
      <w:trPr>
        <w:trHeight w:val="149"/>
        <w:jc w:val="center"/>
      </w:trPr>
      <w:tc>
        <w:tcPr>
          <w:tcW w:w="8360" w:type="dxa"/>
        </w:tcPr>
        <w:p w14:paraId="608E5D72" w14:textId="77777777" w:rsidR="009E52E9" w:rsidRDefault="009E0032">
          <w:pPr>
            <w:pBdr>
              <w:top w:val="nil"/>
              <w:left w:val="nil"/>
              <w:bottom w:val="nil"/>
              <w:right w:val="nil"/>
              <w:between w:val="nil"/>
            </w:pBdr>
            <w:tabs>
              <w:tab w:val="center" w:pos="4680"/>
              <w:tab w:val="right" w:pos="9360"/>
            </w:tabs>
            <w:spacing w:after="0" w:line="240" w:lineRule="auto"/>
            <w:ind w:left="-113"/>
            <w:rPr>
              <w:rFonts w:ascii="Arial" w:eastAsia="Arial" w:hAnsi="Arial" w:cs="Arial"/>
              <w:sz w:val="18"/>
              <w:szCs w:val="18"/>
            </w:rPr>
          </w:pPr>
          <w:r>
            <w:rPr>
              <w:rFonts w:ascii="Arial" w:eastAsia="Arial" w:hAnsi="Arial" w:cs="Arial"/>
              <w:sz w:val="18"/>
              <w:szCs w:val="18"/>
            </w:rPr>
            <w:t>Author 1, Author 2</w:t>
          </w:r>
        </w:p>
      </w:tc>
      <w:tc>
        <w:tcPr>
          <w:tcW w:w="656" w:type="dxa"/>
        </w:tcPr>
        <w:p w14:paraId="50A3BA0D" w14:textId="77777777" w:rsidR="009E52E9" w:rsidRDefault="009E52E9">
          <w:pPr>
            <w:pBdr>
              <w:top w:val="nil"/>
              <w:left w:val="nil"/>
              <w:bottom w:val="nil"/>
              <w:right w:val="nil"/>
              <w:between w:val="nil"/>
            </w:pBdr>
            <w:tabs>
              <w:tab w:val="center" w:pos="4680"/>
              <w:tab w:val="right" w:pos="9360"/>
            </w:tabs>
            <w:spacing w:after="0" w:line="240" w:lineRule="auto"/>
            <w:jc w:val="right"/>
            <w:rPr>
              <w:rFonts w:ascii="Arial" w:eastAsia="Arial" w:hAnsi="Arial" w:cs="Arial"/>
              <w:sz w:val="18"/>
              <w:szCs w:val="18"/>
            </w:rPr>
          </w:pPr>
        </w:p>
      </w:tc>
    </w:tr>
  </w:tbl>
  <w:p w14:paraId="1981224A" w14:textId="77777777" w:rsidR="009E52E9" w:rsidRDefault="009E52E9">
    <w:pPr>
      <w:pBdr>
        <w:top w:val="nil"/>
        <w:left w:val="nil"/>
        <w:bottom w:val="nil"/>
        <w:right w:val="nil"/>
        <w:between w:val="nil"/>
      </w:pBdr>
      <w:tabs>
        <w:tab w:val="center" w:pos="4680"/>
        <w:tab w:val="right" w:pos="9360"/>
      </w:tabs>
      <w:rPr>
        <w:rFonts w:ascii="Arial" w:eastAsia="Arial" w:hAnsi="Arial" w:cs="Arial"/>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C5CA8" w14:textId="77777777" w:rsidR="008827F0" w:rsidRPr="005E7407" w:rsidRDefault="008827F0" w:rsidP="008827F0">
    <w:pPr>
      <w:pStyle w:val="Header"/>
      <w:spacing w:after="0" w:line="240" w:lineRule="auto"/>
      <w:jc w:val="center"/>
      <w:rPr>
        <w:rFonts w:ascii="Futura Bk BT" w:hAnsi="Futura Bk BT" w:cs="Arial"/>
        <w:sz w:val="12"/>
        <w:szCs w:val="12"/>
      </w:rPr>
    </w:pPr>
    <w:r w:rsidRPr="005E7407">
      <w:rPr>
        <w:rFonts w:ascii="Futura Bk BT" w:hAnsi="Futura Bk BT" w:cs="Arial"/>
        <w:noProof/>
        <w:sz w:val="12"/>
        <w:szCs w:val="12"/>
      </w:rPr>
      <mc:AlternateContent>
        <mc:Choice Requires="wpg">
          <w:drawing>
            <wp:anchor distT="0" distB="0" distL="114300" distR="114300" simplePos="0" relativeHeight="251660288" behindDoc="0" locked="0" layoutInCell="1" allowOverlap="1" wp14:anchorId="0A3C556C" wp14:editId="47A5C6EF">
              <wp:simplePos x="0" y="0"/>
              <wp:positionH relativeFrom="margin">
                <wp:align>right</wp:align>
              </wp:positionH>
              <wp:positionV relativeFrom="paragraph">
                <wp:posOffset>8255</wp:posOffset>
              </wp:positionV>
              <wp:extent cx="1062672" cy="254000"/>
              <wp:effectExtent l="0" t="0" r="4445" b="12700"/>
              <wp:wrapNone/>
              <wp:docPr id="21" name="Group 21"/>
              <wp:cNvGraphicFramePr/>
              <a:graphic xmlns:a="http://schemas.openxmlformats.org/drawingml/2006/main">
                <a:graphicData uri="http://schemas.microsoft.com/office/word/2010/wordprocessingGroup">
                  <wpg:wgp>
                    <wpg:cNvGrpSpPr/>
                    <wpg:grpSpPr>
                      <a:xfrm>
                        <a:off x="0" y="0"/>
                        <a:ext cx="1062672" cy="254000"/>
                        <a:chOff x="0" y="24377"/>
                        <a:chExt cx="1181735" cy="254000"/>
                      </a:xfrm>
                    </wpg:grpSpPr>
                    <wpg:grpSp>
                      <wpg:cNvPr id="32" name="Group 2"/>
                      <wpg:cNvGrpSpPr/>
                      <wpg:grpSpPr>
                        <a:xfrm>
                          <a:off x="1111250" y="44450"/>
                          <a:ext cx="70485" cy="198000"/>
                          <a:chOff x="10289" y="745"/>
                          <a:chExt cx="168" cy="510"/>
                        </a:xfrm>
                      </wpg:grpSpPr>
                      <wps:wsp>
                        <wps:cNvPr id="33" name="Rectangle 3"/>
                        <wps:cNvSpPr>
                          <a:spLocks noChangeArrowheads="1"/>
                        </wps:cNvSpPr>
                        <wps:spPr bwMode="auto">
                          <a:xfrm>
                            <a:off x="10289" y="745"/>
                            <a:ext cx="57" cy="5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4" name="Rectangle 4"/>
                        <wps:cNvSpPr>
                          <a:spLocks noChangeArrowheads="1"/>
                        </wps:cNvSpPr>
                        <wps:spPr bwMode="auto">
                          <a:xfrm>
                            <a:off x="10372" y="745"/>
                            <a:ext cx="85" cy="51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g:grpSp>
                    <wps:wsp>
                      <wps:cNvPr id="36" name="Text Box 6">
                        <a:hlinkClick r:id="rId1"/>
                      </wps:cNvPr>
                      <wps:cNvSpPr txBox="1">
                        <a:spLocks noChangeArrowheads="1"/>
                      </wps:cNvSpPr>
                      <wps:spPr bwMode="auto">
                        <a:xfrm>
                          <a:off x="0" y="24377"/>
                          <a:ext cx="11163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1C73C" w14:textId="77777777" w:rsidR="008827F0" w:rsidRPr="008827F0" w:rsidRDefault="00260393" w:rsidP="008827F0">
                            <w:pPr>
                              <w:jc w:val="center"/>
                              <w:rPr>
                                <w:rFonts w:ascii="Futura Bk BT" w:hAnsi="Futura Bk BT"/>
                                <w:color w:val="FF0000"/>
                                <w:sz w:val="32"/>
                                <w:szCs w:val="32"/>
                              </w:rPr>
                            </w:pPr>
                            <w:hyperlink r:id="rId2" w:history="1">
                              <w:r w:rsidR="008827F0" w:rsidRPr="008827F0">
                                <w:rPr>
                                  <w:rStyle w:val="Hyperlink"/>
                                  <w:rFonts w:ascii="Futura Bk BT" w:hAnsi="Futura Bk BT"/>
                                  <w:color w:val="FF0000"/>
                                  <w:sz w:val="32"/>
                                  <w:szCs w:val="32"/>
                                  <w:u w:val="none"/>
                                </w:rPr>
                                <w:t>GUIDENA</w:t>
                              </w:r>
                            </w:hyperlink>
                          </w:p>
                        </w:txbxContent>
                      </wps:txbx>
                      <wps:bodyPr rot="0" vert="horz" wrap="square" lIns="0" tIns="0" rIns="0" bIns="0" anchor="ctr" anchorCtr="0" upright="1"/>
                    </wps:wsp>
                  </wpg:wgp>
                </a:graphicData>
              </a:graphic>
              <wp14:sizeRelH relativeFrom="margin">
                <wp14:pctWidth>0</wp14:pctWidth>
              </wp14:sizeRelH>
              <wp14:sizeRelV relativeFrom="margin">
                <wp14:pctHeight>0</wp14:pctHeight>
              </wp14:sizeRelV>
            </wp:anchor>
          </w:drawing>
        </mc:Choice>
        <mc:Fallback>
          <w:pict>
            <v:group id="Group 21" o:spid="_x0000_s1046" style="position:absolute;left:0;text-align:left;margin-left:32.45pt;margin-top:.65pt;width:83.65pt;height:20pt;z-index:251660288;mso-position-horizontal:right;mso-position-horizontal-relative:margin;mso-width-relative:margin;mso-height-relative:margin" coordorigin=",243" coordsize="1181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">
              <v:group id="Group 2" o:spid="_x0000_s1047" style="position:absolute;left:11112;top:444;width:705;height:1980" coordorigin="10289,745" coordsize="16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 o:spid="_x0000_s1048" style="position:absolute;left:10289;top:745;width:5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wJsEA&#10;AADbAAAADwAAAGRycy9kb3ducmV2LnhtbESPzYrCMBSF94LvEK7gTlN1GKUaRYQBt1YXursm17bY&#10;3JQmU9t5+smAMMvD+fk4m11nK9FS40vHCmbTBASxdqbkXMHl/DVZgfAB2WDlmBT05GG3HQ42mBr3&#10;4hO1WchFHGGfooIihDqV0uuCLPqpq4mj93CNxRBlk0vT4CuO20rOk+RTWiw5Egqs6VCQfmbfVsFt&#10;ealOuvzZ5/31Q0dIf8/aXqnxqNuvQQTqwn/43T4aBYsF/H2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cCbBAAAA2wAAAA8AAAAAAAAAAAAAAAAAmAIAAGRycy9kb3du&#10;cmV2LnhtbFBLBQYAAAAABAAEAPUAAACGAwAAAAA=&#10;" fillcolor="red" stroked="f"/>
                <v:rect id="_x0000_s1049" style="position:absolute;left:10372;top:745;width:8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oUsEA&#10;AADbAAAADwAAAGRycy9kb3ducmV2LnhtbESPS4vCMBSF9wP+h3CF2Y2pD0apRhFBcGt1obtrcm2L&#10;zU1pYm3n108GhFkezuPjrDadrURLjS8dKxiPEhDE2pmScwXn0/5rAcIHZIOVY1LQk4fNevCxwtS4&#10;Fx+pzUIu4gj7FBUUIdSplF4XZNGPXE0cvbtrLIYom1yaBl9x3FZykiTf0mLJkVBgTbuC9CN7WgXX&#10;+bk66vJnm/eXmY6Q/pa1vVKfw267BBGoC//hd/tgFExn8Pc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66FLBAAAA2wAAAA8AAAAAAAAAAAAAAAAAmAIAAGRycy9kb3du&#10;cmV2LnhtbFBLBQYAAAAABAAEAPUAAACGAwAAAAA=&#10;" fillcolor="red" stroked="f"/>
              </v:group>
              <v:shapetype id="_x0000_t202" coordsize="21600,21600" o:spt="202" path="m,l,21600r21600,l21600,xe">
                <v:stroke joinstyle="miter"/>
                <v:path gradientshapeok="t" o:connecttype="rect"/>
              </v:shapetype>
              <v:shape id="Text Box 6" o:spid="_x0000_s1050" type="#_x0000_t202" href="http://ojs.fkip.ummetro.ac.id/index.php/bk" style="position:absolute;top:243;width:11163;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rYcUA&#10;AADbAAAADwAAAGRycy9kb3ducmV2LnhtbESPT2vCQBTE74V+h+UVvJlNFEKNriJSQZAe/FOqt0f2&#10;mcRm34bsNsZv7xaEHoeZ+Q0zW/SmFh21rrKsIIliEMS51RUXCo6H9fAdhPPIGmvLpOBODhbz15cZ&#10;ZtreeEfd3hciQNhlqKD0vsmkdHlJBl1kG+LgXWxr0AfZFlK3eAtwU8tRHKfSYMVhocSGViXlP/tf&#10;o+D6ka5ccjovJ+vt5bvbuq/ic5coNXjrl1MQnnr/H362N1rBOIW/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ethxQAAANsAAAAPAAAAAAAAAAAAAAAAAJgCAABkcnMv&#10;ZG93bnJldi54bWxQSwUGAAAAAAQABAD1AAAAigMAAAAA&#10;" o:button="t" filled="f" stroked="f">
                <v:fill o:detectmouseclick="t"/>
                <v:textbox inset="0,0,0,0">
                  <w:txbxContent>
                    <w:p w14:paraId="0C61C73C" w14:textId="77777777" w:rsidR="008827F0" w:rsidRPr="008827F0" w:rsidRDefault="00571A7C" w:rsidP="008827F0">
                      <w:pPr>
                        <w:jc w:val="center"/>
                        <w:rPr>
                          <w:rFonts w:ascii="Futura Bk BT" w:hAnsi="Futura Bk BT"/>
                          <w:color w:val="FF0000"/>
                          <w:sz w:val="32"/>
                          <w:szCs w:val="32"/>
                        </w:rPr>
                      </w:pPr>
                      <w:hyperlink r:id="rId3" w:history="1">
                        <w:r w:rsidR="008827F0" w:rsidRPr="008827F0">
                          <w:rPr>
                            <w:rStyle w:val="Hyperlink"/>
                            <w:rFonts w:ascii="Futura Bk BT" w:hAnsi="Futura Bk BT"/>
                            <w:color w:val="FF0000"/>
                            <w:sz w:val="32"/>
                            <w:szCs w:val="32"/>
                            <w:u w:val="none"/>
                          </w:rPr>
                          <w:t>GUIDENA</w:t>
                        </w:r>
                      </w:hyperlink>
                    </w:p>
                  </w:txbxContent>
                </v:textbox>
              </v:shape>
              <w10:wrap anchorx="margin"/>
            </v:group>
          </w:pict>
        </mc:Fallback>
      </mc:AlternateContent>
    </w:r>
    <w:r w:rsidRPr="005E7407">
      <w:rPr>
        <w:rFonts w:ascii="Futura Bk BT" w:hAnsi="Futura Bk BT" w:cs="Arial"/>
        <w:sz w:val="12"/>
        <w:szCs w:val="12"/>
      </w:rPr>
      <w:t xml:space="preserve">GUIDENA: </w:t>
    </w:r>
    <w:proofErr w:type="spellStart"/>
    <w:r w:rsidRPr="005E7407">
      <w:rPr>
        <w:rFonts w:ascii="Futura Bk BT" w:hAnsi="Futura Bk BT" w:cs="Arial"/>
        <w:sz w:val="12"/>
        <w:szCs w:val="12"/>
      </w:rPr>
      <w:t>Jurnal</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Ilmu</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Pendidikan</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Psikologi</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Bimbingan</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dan</w:t>
    </w:r>
    <w:proofErr w:type="spellEnd"/>
    <w:r w:rsidRPr="005E7407">
      <w:rPr>
        <w:rFonts w:ascii="Futura Bk BT" w:hAnsi="Futura Bk BT" w:cs="Arial"/>
        <w:sz w:val="12"/>
        <w:szCs w:val="12"/>
      </w:rPr>
      <w:t xml:space="preserve"> </w:t>
    </w:r>
    <w:proofErr w:type="spellStart"/>
    <w:r w:rsidRPr="005E7407">
      <w:rPr>
        <w:rFonts w:ascii="Futura Bk BT" w:hAnsi="Futura Bk BT" w:cs="Arial"/>
        <w:sz w:val="12"/>
        <w:szCs w:val="12"/>
      </w:rPr>
      <w:t>Konseling</w:t>
    </w:r>
    <w:proofErr w:type="spellEnd"/>
  </w:p>
  <w:p w14:paraId="3A0B5726" w14:textId="77777777" w:rsidR="008827F0" w:rsidRPr="005E7407" w:rsidRDefault="008827F0" w:rsidP="008827F0">
    <w:pPr>
      <w:pStyle w:val="Header"/>
      <w:spacing w:after="0" w:line="240" w:lineRule="auto"/>
      <w:jc w:val="center"/>
      <w:rPr>
        <w:rFonts w:ascii="Futura Bk BT" w:hAnsi="Futura Bk BT" w:cs="Arial"/>
        <w:sz w:val="12"/>
        <w:szCs w:val="12"/>
      </w:rPr>
    </w:pPr>
    <w:r w:rsidRPr="005E7407">
      <w:rPr>
        <w:rFonts w:ascii="Futura Bk BT" w:hAnsi="Futura Bk BT" w:cs="Arial"/>
        <w:sz w:val="12"/>
        <w:szCs w:val="12"/>
      </w:rPr>
      <w:t xml:space="preserve">ISSN: </w:t>
    </w:r>
    <w:r w:rsidRPr="005E7407">
      <w:rPr>
        <w:rFonts w:ascii="Futura Bk BT" w:hAnsi="Futura Bk BT" w:cs="Arial"/>
        <w:color w:val="0000FF"/>
        <w:sz w:val="12"/>
        <w:szCs w:val="12"/>
      </w:rPr>
      <w:t>2088</w:t>
    </w:r>
    <w:r w:rsidRPr="005E7407">
      <w:rPr>
        <w:rFonts w:ascii="Futura Bk BT" w:hAnsi="Futura Bk BT" w:cs="Arial"/>
        <w:sz w:val="12"/>
        <w:szCs w:val="12"/>
      </w:rPr>
      <w:t>-</w:t>
    </w:r>
    <w:r w:rsidRPr="005E7407">
      <w:rPr>
        <w:rFonts w:ascii="Futura Bk BT" w:hAnsi="Futura Bk BT" w:cs="Arial"/>
        <w:color w:val="0000FF"/>
        <w:sz w:val="12"/>
        <w:szCs w:val="12"/>
      </w:rPr>
      <w:t>9623</w:t>
    </w:r>
    <w:r w:rsidRPr="005E7407">
      <w:rPr>
        <w:rFonts w:ascii="Futura Bk BT" w:hAnsi="Futura Bk BT" w:cs="Arial"/>
        <w:sz w:val="12"/>
        <w:szCs w:val="12"/>
      </w:rPr>
      <w:t xml:space="preserve"> (Print) - ISSN: </w:t>
    </w:r>
    <w:r w:rsidRPr="005E7407">
      <w:rPr>
        <w:rFonts w:ascii="Futura Bk BT" w:hAnsi="Futura Bk BT" w:cs="Arial"/>
        <w:color w:val="0000FF"/>
        <w:sz w:val="12"/>
        <w:szCs w:val="12"/>
      </w:rPr>
      <w:t>2442</w:t>
    </w:r>
    <w:r w:rsidRPr="005E7407">
      <w:rPr>
        <w:rFonts w:ascii="Futura Bk BT" w:hAnsi="Futura Bk BT" w:cs="Arial"/>
        <w:sz w:val="12"/>
        <w:szCs w:val="12"/>
      </w:rPr>
      <w:t>-</w:t>
    </w:r>
    <w:r w:rsidRPr="005E7407">
      <w:rPr>
        <w:rFonts w:ascii="Futura Bk BT" w:hAnsi="Futura Bk BT" w:cs="Arial"/>
        <w:color w:val="0000FF"/>
        <w:sz w:val="12"/>
        <w:szCs w:val="12"/>
      </w:rPr>
      <w:t>7802</w:t>
    </w:r>
    <w:r w:rsidRPr="005E7407">
      <w:rPr>
        <w:rFonts w:ascii="Futura Bk BT" w:hAnsi="Futura Bk BT" w:cs="Arial"/>
        <w:sz w:val="12"/>
        <w:szCs w:val="12"/>
      </w:rPr>
      <w:t xml:space="preserve"> (Online)</w:t>
    </w:r>
    <w:r w:rsidRPr="005E7407">
      <w:rPr>
        <w:rFonts w:ascii="Futura Bk BT" w:hAnsi="Futura Bk BT" w:cs="Arial"/>
        <w:sz w:val="12"/>
        <w:szCs w:val="12"/>
      </w:rPr>
      <w:fldChar w:fldCharType="begin"/>
    </w:r>
    <w:r w:rsidRPr="005E7407">
      <w:rPr>
        <w:rFonts w:ascii="Futura Bk BT" w:hAnsi="Futura Bk BT" w:cs="Arial"/>
        <w:sz w:val="12"/>
        <w:szCs w:val="12"/>
      </w:rPr>
      <w:instrText xml:space="preserve"> LINK Word.Document.12 "D:\\GUIDENA\\Vol 7 No 2\\EDIT\\Word &amp; PDF\\26-35 Utami Puji Lestari.edited.docx" "OLE_LINK3" \a \r  \* MERGEFORMAT </w:instrText>
    </w:r>
    <w:r w:rsidRPr="005E7407">
      <w:rPr>
        <w:rFonts w:ascii="Futura Bk BT" w:hAnsi="Futura Bk BT" w:cs="Arial"/>
        <w:sz w:val="12"/>
        <w:szCs w:val="12"/>
      </w:rPr>
      <w:fldChar w:fldCharType="separate"/>
    </w:r>
  </w:p>
  <w:p w14:paraId="601B1688" w14:textId="77777777" w:rsidR="008827F0" w:rsidRPr="005E7407" w:rsidRDefault="008827F0" w:rsidP="008827F0">
    <w:pPr>
      <w:pStyle w:val="Header"/>
      <w:jc w:val="center"/>
      <w:rPr>
        <w:rFonts w:ascii="Futura Bk BT" w:hAnsi="Futura Bk BT" w:cs="Arial"/>
        <w:sz w:val="12"/>
        <w:szCs w:val="12"/>
      </w:rPr>
    </w:pPr>
    <w:r w:rsidRPr="005E7407">
      <w:rPr>
        <w:rFonts w:ascii="Futura Bk BT" w:hAnsi="Futura Bk BT" w:cs="Arial"/>
        <w:noProof/>
        <w:sz w:val="12"/>
        <w:szCs w:val="12"/>
      </w:rPr>
      <mc:AlternateContent>
        <mc:Choice Requires="wps">
          <w:drawing>
            <wp:anchor distT="0" distB="0" distL="114300" distR="114300" simplePos="0" relativeHeight="251661312" behindDoc="0" locked="0" layoutInCell="1" allowOverlap="1" wp14:anchorId="3DCD893A" wp14:editId="11165E13">
              <wp:simplePos x="0" y="0"/>
              <wp:positionH relativeFrom="margin">
                <wp:align>left</wp:align>
              </wp:positionH>
              <wp:positionV relativeFrom="paragraph">
                <wp:posOffset>144272</wp:posOffset>
              </wp:positionV>
              <wp:extent cx="5030851"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0308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ACB626" id="Straight Connector 3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35pt" to="39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" strokecolor="black [3213]" strokeweight=".5pt">
              <w10:wrap anchorx="margin"/>
            </v:line>
          </w:pict>
        </mc:Fallback>
      </mc:AlternateContent>
    </w:r>
    <w:r w:rsidRPr="005E7407">
      <w:rPr>
        <w:rFonts w:ascii="Futura Bk BT" w:hAnsi="Futura Bk BT" w:cs="Arial"/>
        <w:sz w:val="12"/>
        <w:szCs w:val="12"/>
      </w:rPr>
      <w:fldChar w:fldCharType="end"/>
    </w:r>
  </w:p>
  <w:p w14:paraId="28A1D7E1" w14:textId="77777777" w:rsidR="0043281F" w:rsidRDefault="004328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5C1"/>
    <w:multiLevelType w:val="hybridMultilevel"/>
    <w:tmpl w:val="FC722E42"/>
    <w:lvl w:ilvl="0" w:tplc="00C28EE8">
      <w:start w:val="1"/>
      <w:numFmt w:val="decimal"/>
      <w:lvlText w:val="%1."/>
      <w:lvlJc w:val="left"/>
      <w:pPr>
        <w:ind w:left="720" w:hanging="360"/>
      </w:pPr>
      <w:rPr>
        <w:rFonts w:ascii="Palatino Linotype" w:eastAsia="Calibri" w:hAnsi="Palatino Linotype"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10D4C"/>
    <w:multiLevelType w:val="hybridMultilevel"/>
    <w:tmpl w:val="88523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A43AC"/>
    <w:multiLevelType w:val="hybridMultilevel"/>
    <w:tmpl w:val="9046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E9"/>
    <w:rsid w:val="00061B76"/>
    <w:rsid w:val="000A67FC"/>
    <w:rsid w:val="000B162D"/>
    <w:rsid w:val="0024635A"/>
    <w:rsid w:val="00260393"/>
    <w:rsid w:val="003148FC"/>
    <w:rsid w:val="003244B7"/>
    <w:rsid w:val="00360DD7"/>
    <w:rsid w:val="00386025"/>
    <w:rsid w:val="003B088C"/>
    <w:rsid w:val="0043281F"/>
    <w:rsid w:val="00477430"/>
    <w:rsid w:val="004D02E8"/>
    <w:rsid w:val="004E78AA"/>
    <w:rsid w:val="00571A7C"/>
    <w:rsid w:val="00595444"/>
    <w:rsid w:val="00625148"/>
    <w:rsid w:val="00661DF8"/>
    <w:rsid w:val="00682E69"/>
    <w:rsid w:val="0074559F"/>
    <w:rsid w:val="00756948"/>
    <w:rsid w:val="00760DA4"/>
    <w:rsid w:val="00780DBF"/>
    <w:rsid w:val="007A4F07"/>
    <w:rsid w:val="007F46B5"/>
    <w:rsid w:val="0080130F"/>
    <w:rsid w:val="00854AF1"/>
    <w:rsid w:val="008827F0"/>
    <w:rsid w:val="00945496"/>
    <w:rsid w:val="009553C0"/>
    <w:rsid w:val="00976E08"/>
    <w:rsid w:val="009E0032"/>
    <w:rsid w:val="009E52E9"/>
    <w:rsid w:val="00A23ED0"/>
    <w:rsid w:val="00A92477"/>
    <w:rsid w:val="00AD6176"/>
    <w:rsid w:val="00AE0604"/>
    <w:rsid w:val="00AF5DE9"/>
    <w:rsid w:val="00B5768B"/>
    <w:rsid w:val="00B9607F"/>
    <w:rsid w:val="00BB7DD6"/>
    <w:rsid w:val="00BF2E1E"/>
    <w:rsid w:val="00C2584C"/>
    <w:rsid w:val="00C265AB"/>
    <w:rsid w:val="00C455AF"/>
    <w:rsid w:val="00C96B3A"/>
    <w:rsid w:val="00CE5A1B"/>
    <w:rsid w:val="00D20DFB"/>
    <w:rsid w:val="00D2649E"/>
    <w:rsid w:val="00D51C96"/>
    <w:rsid w:val="00D5286D"/>
    <w:rsid w:val="00D53831"/>
    <w:rsid w:val="00DD77CF"/>
    <w:rsid w:val="00DF643E"/>
    <w:rsid w:val="00E1372E"/>
    <w:rsid w:val="00E2377F"/>
    <w:rsid w:val="00E77505"/>
    <w:rsid w:val="00E91A14"/>
    <w:rsid w:val="00E96462"/>
    <w:rsid w:val="00F558BF"/>
    <w:rsid w:val="00FB6781"/>
    <w:rsid w:val="00FC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72"/>
  </w:style>
  <w:style w:type="paragraph" w:styleId="Heading1">
    <w:name w:val="heading 1"/>
    <w:basedOn w:val="Heading2"/>
    <w:next w:val="Normal"/>
    <w:link w:val="Heading1Char"/>
    <w:uiPriority w:val="9"/>
    <w:qFormat/>
    <w:rsid w:val="00D77643"/>
    <w:pPr>
      <w:spacing w:line="360" w:lineRule="auto"/>
      <w:jc w:val="left"/>
      <w:outlineLvl w:val="0"/>
    </w:pPr>
    <w:rPr>
      <w:szCs w:val="20"/>
    </w:rPr>
  </w:style>
  <w:style w:type="paragraph" w:styleId="Heading2">
    <w:name w:val="heading 2"/>
    <w:basedOn w:val="Normal"/>
    <w:next w:val="Normal"/>
    <w:link w:val="Heading2Char"/>
    <w:uiPriority w:val="9"/>
    <w:unhideWhenUsed/>
    <w:qFormat/>
    <w:rsid w:val="004A4F71"/>
    <w:pPr>
      <w:spacing w:after="0" w:line="240" w:lineRule="auto"/>
      <w:jc w:val="center"/>
      <w:outlineLvl w:val="1"/>
    </w:pPr>
    <w:rPr>
      <w:rFonts w:ascii="Arial" w:hAnsi="Arial" w:cs="Arial"/>
      <w:b/>
      <w:bCs/>
      <w:sz w:val="24"/>
      <w:lang w:val="id-ID"/>
    </w:rPr>
  </w:style>
  <w:style w:type="paragraph" w:styleId="Heading3">
    <w:name w:val="heading 3"/>
    <w:basedOn w:val="Normal"/>
    <w:next w:val="Normal"/>
    <w:link w:val="Heading3Char"/>
    <w:uiPriority w:val="9"/>
    <w:unhideWhenUsed/>
    <w:qFormat/>
    <w:rsid w:val="004A4F71"/>
    <w:pPr>
      <w:spacing w:after="0"/>
      <w:jc w:val="both"/>
      <w:outlineLvl w:val="2"/>
    </w:pPr>
    <w:rPr>
      <w:rFonts w:ascii="Arial" w:hAnsi="Arial" w:cs="Arial"/>
      <w:b/>
      <w:color w:val="000000" w:themeColor="text1"/>
      <w:sz w:val="20"/>
    </w:rPr>
  </w:style>
  <w:style w:type="paragraph" w:styleId="Heading4">
    <w:name w:val="heading 4"/>
    <w:basedOn w:val="Normal"/>
    <w:next w:val="Normal"/>
    <w:link w:val="Heading4Char"/>
    <w:uiPriority w:val="9"/>
    <w:semiHidden/>
    <w:unhideWhenUsed/>
    <w:qFormat/>
    <w:rsid w:val="004A4F71"/>
    <w:pPr>
      <w:widowControl w:val="0"/>
      <w:autoSpaceDE w:val="0"/>
      <w:autoSpaceDN w:val="0"/>
      <w:adjustRightInd w:val="0"/>
      <w:spacing w:before="32" w:after="0" w:line="240" w:lineRule="auto"/>
      <w:outlineLvl w:val="3"/>
    </w:pPr>
    <w:rPr>
      <w:rFonts w:ascii="Arial" w:hAnsi="Arial" w:cs="Arial"/>
      <w:b/>
      <w:bCs/>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401F66"/>
    <w:rPr>
      <w:color w:val="0000FF"/>
      <w:u w:val="single"/>
    </w:rPr>
  </w:style>
  <w:style w:type="paragraph" w:styleId="ListParagraph">
    <w:name w:val="List Paragraph"/>
    <w:aliases w:val="Body of text"/>
    <w:basedOn w:val="Normal"/>
    <w:link w:val="ListParagraphChar"/>
    <w:uiPriority w:val="34"/>
    <w:qFormat/>
    <w:rsid w:val="005C70FF"/>
    <w:pPr>
      <w:ind w:left="720"/>
      <w:contextualSpacing/>
    </w:pPr>
  </w:style>
  <w:style w:type="character" w:styleId="HTMLCite">
    <w:name w:val="HTML Cite"/>
    <w:uiPriority w:val="99"/>
    <w:semiHidden/>
    <w:unhideWhenUsed/>
    <w:rsid w:val="00EE6BC0"/>
    <w:rPr>
      <w:i/>
      <w:iCs/>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8F13D6"/>
    <w:rPr>
      <w:rFonts w:ascii="Courier New" w:eastAsia="Times New Roman" w:hAnsi="Courier New" w:cs="Courier New"/>
    </w:rPr>
  </w:style>
  <w:style w:type="character" w:customStyle="1" w:styleId="st">
    <w:name w:val="st"/>
    <w:rsid w:val="00ED1E0B"/>
  </w:style>
  <w:style w:type="character" w:styleId="Emphasis">
    <w:name w:val="Emphasis"/>
    <w:qFormat/>
    <w:rsid w:val="00ED1E0B"/>
    <w:rPr>
      <w:i/>
      <w:iCs/>
    </w:rPr>
  </w:style>
  <w:style w:type="paragraph" w:customStyle="1" w:styleId="HEPIREFERENCES">
    <w:name w:val="HEPI_REFERENCES"/>
    <w:basedOn w:val="Normal"/>
    <w:qFormat/>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rsid w:val="004B0FE3"/>
    <w:rPr>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rsid w:val="004B0FE3"/>
    <w:rPr>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31A7A"/>
    <w:pPr>
      <w:spacing w:after="0" w:line="480" w:lineRule="auto"/>
      <w:ind w:firstLine="748"/>
      <w:jc w:val="both"/>
    </w:pPr>
    <w:rPr>
      <w:rFonts w:ascii="Times New Roman" w:eastAsia="Times New Roman" w:hAnsi="Times New Roman"/>
      <w:sz w:val="24"/>
      <w:szCs w:val="24"/>
      <w:lang w:val="id-ID"/>
    </w:rPr>
  </w:style>
  <w:style w:type="character" w:customStyle="1" w:styleId="BodyTextIndentChar">
    <w:name w:val="Body Text Indent Char"/>
    <w:basedOn w:val="DefaultParagraphFont"/>
    <w:link w:val="BodyTextIndent"/>
    <w:uiPriority w:val="99"/>
    <w:rsid w:val="00931A7A"/>
    <w:rPr>
      <w:rFonts w:ascii="Times New Roman" w:eastAsia="Times New Roman" w:hAnsi="Times New Roman"/>
      <w:sz w:val="24"/>
      <w:szCs w:val="24"/>
      <w:lang w:val="id-ID"/>
    </w:rPr>
  </w:style>
  <w:style w:type="character" w:customStyle="1" w:styleId="head">
    <w:name w:val="head"/>
    <w:basedOn w:val="DefaultParagraphFont"/>
    <w:rsid w:val="00931A7A"/>
    <w:rPr>
      <w:rFonts w:ascii="Times New Roman" w:hAnsi="Times New Roman" w:cs="Times New Roman" w:hint="default"/>
    </w:rPr>
  </w:style>
  <w:style w:type="paragraph" w:styleId="NoSpacing">
    <w:name w:val="No Spacing"/>
    <w:uiPriority w:val="1"/>
    <w:qFormat/>
    <w:rsid w:val="00883F92"/>
    <w:rPr>
      <w:lang w:val="id-ID"/>
    </w:rPr>
  </w:style>
  <w:style w:type="paragraph" w:styleId="NormalWeb">
    <w:name w:val="Normal (Web)"/>
    <w:basedOn w:val="Normal"/>
    <w:uiPriority w:val="99"/>
    <w:unhideWhenUsed/>
    <w:rsid w:val="00883F92"/>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883F92"/>
  </w:style>
  <w:style w:type="character" w:styleId="CommentReference">
    <w:name w:val="annotation reference"/>
    <w:basedOn w:val="DefaultParagraphFont"/>
    <w:uiPriority w:val="99"/>
    <w:rsid w:val="00E26672"/>
    <w:rPr>
      <w:rFonts w:cs="Times New Roman"/>
      <w:sz w:val="16"/>
      <w:szCs w:val="16"/>
    </w:rPr>
  </w:style>
  <w:style w:type="paragraph" w:styleId="CommentText">
    <w:name w:val="annotation text"/>
    <w:basedOn w:val="Normal"/>
    <w:link w:val="CommentTextChar"/>
    <w:uiPriority w:val="99"/>
    <w:rsid w:val="00E2667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E26672"/>
    <w:rPr>
      <w:rFonts w:eastAsia="Times New Roman"/>
    </w:rPr>
  </w:style>
  <w:style w:type="character" w:customStyle="1" w:styleId="Heading1Char">
    <w:name w:val="Heading 1 Char"/>
    <w:basedOn w:val="DefaultParagraphFont"/>
    <w:link w:val="Heading1"/>
    <w:uiPriority w:val="9"/>
    <w:rsid w:val="00D77643"/>
    <w:rPr>
      <w:rFonts w:ascii="Arial" w:hAnsi="Arial" w:cs="Arial"/>
      <w:b/>
      <w:bCs/>
      <w:sz w:val="24"/>
      <w:lang w:val="id-ID"/>
    </w:rPr>
  </w:style>
  <w:style w:type="character" w:customStyle="1" w:styleId="Heading2Char">
    <w:name w:val="Heading 2 Char"/>
    <w:basedOn w:val="DefaultParagraphFont"/>
    <w:link w:val="Heading2"/>
    <w:uiPriority w:val="9"/>
    <w:rsid w:val="004A4F71"/>
    <w:rPr>
      <w:rFonts w:ascii="Arial" w:hAnsi="Arial" w:cs="Arial"/>
      <w:b/>
      <w:bCs/>
      <w:sz w:val="24"/>
      <w:szCs w:val="22"/>
      <w:lang w:val="id-ID"/>
    </w:rPr>
  </w:style>
  <w:style w:type="character" w:customStyle="1" w:styleId="Heading3Char">
    <w:name w:val="Heading 3 Char"/>
    <w:basedOn w:val="DefaultParagraphFont"/>
    <w:link w:val="Heading3"/>
    <w:uiPriority w:val="9"/>
    <w:rsid w:val="004A4F71"/>
    <w:rPr>
      <w:rFonts w:ascii="Arial" w:hAnsi="Arial" w:cs="Arial"/>
      <w:b/>
      <w:color w:val="000000" w:themeColor="text1"/>
      <w:szCs w:val="22"/>
    </w:rPr>
  </w:style>
  <w:style w:type="character" w:customStyle="1" w:styleId="Heading4Char">
    <w:name w:val="Heading 4 Char"/>
    <w:basedOn w:val="DefaultParagraphFont"/>
    <w:link w:val="Heading4"/>
    <w:uiPriority w:val="9"/>
    <w:rsid w:val="004A4F71"/>
    <w:rPr>
      <w:rFonts w:ascii="Arial" w:hAnsi="Arial" w:cs="Arial"/>
      <w:b/>
      <w:bCs/>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3148F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unhideWhenUsed/>
    <w:rsid w:val="00B9607F"/>
    <w:pPr>
      <w:spacing w:after="120"/>
    </w:pPr>
  </w:style>
  <w:style w:type="character" w:customStyle="1" w:styleId="BodyTextChar">
    <w:name w:val="Body Text Char"/>
    <w:basedOn w:val="DefaultParagraphFont"/>
    <w:link w:val="BodyText"/>
    <w:uiPriority w:val="99"/>
    <w:rsid w:val="00B9607F"/>
  </w:style>
  <w:style w:type="character" w:customStyle="1" w:styleId="ListParagraphChar">
    <w:name w:val="List Paragraph Char"/>
    <w:aliases w:val="Body of text Char"/>
    <w:basedOn w:val="DefaultParagraphFont"/>
    <w:link w:val="ListParagraph"/>
    <w:uiPriority w:val="34"/>
    <w:locked/>
    <w:rsid w:val="00D26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72"/>
  </w:style>
  <w:style w:type="paragraph" w:styleId="Heading1">
    <w:name w:val="heading 1"/>
    <w:basedOn w:val="Heading2"/>
    <w:next w:val="Normal"/>
    <w:link w:val="Heading1Char"/>
    <w:uiPriority w:val="9"/>
    <w:qFormat/>
    <w:rsid w:val="00D77643"/>
    <w:pPr>
      <w:spacing w:line="360" w:lineRule="auto"/>
      <w:jc w:val="left"/>
      <w:outlineLvl w:val="0"/>
    </w:pPr>
    <w:rPr>
      <w:szCs w:val="20"/>
    </w:rPr>
  </w:style>
  <w:style w:type="paragraph" w:styleId="Heading2">
    <w:name w:val="heading 2"/>
    <w:basedOn w:val="Normal"/>
    <w:next w:val="Normal"/>
    <w:link w:val="Heading2Char"/>
    <w:uiPriority w:val="9"/>
    <w:unhideWhenUsed/>
    <w:qFormat/>
    <w:rsid w:val="004A4F71"/>
    <w:pPr>
      <w:spacing w:after="0" w:line="240" w:lineRule="auto"/>
      <w:jc w:val="center"/>
      <w:outlineLvl w:val="1"/>
    </w:pPr>
    <w:rPr>
      <w:rFonts w:ascii="Arial" w:hAnsi="Arial" w:cs="Arial"/>
      <w:b/>
      <w:bCs/>
      <w:sz w:val="24"/>
      <w:lang w:val="id-ID"/>
    </w:rPr>
  </w:style>
  <w:style w:type="paragraph" w:styleId="Heading3">
    <w:name w:val="heading 3"/>
    <w:basedOn w:val="Normal"/>
    <w:next w:val="Normal"/>
    <w:link w:val="Heading3Char"/>
    <w:uiPriority w:val="9"/>
    <w:unhideWhenUsed/>
    <w:qFormat/>
    <w:rsid w:val="004A4F71"/>
    <w:pPr>
      <w:spacing w:after="0"/>
      <w:jc w:val="both"/>
      <w:outlineLvl w:val="2"/>
    </w:pPr>
    <w:rPr>
      <w:rFonts w:ascii="Arial" w:hAnsi="Arial" w:cs="Arial"/>
      <w:b/>
      <w:color w:val="000000" w:themeColor="text1"/>
      <w:sz w:val="20"/>
    </w:rPr>
  </w:style>
  <w:style w:type="paragraph" w:styleId="Heading4">
    <w:name w:val="heading 4"/>
    <w:basedOn w:val="Normal"/>
    <w:next w:val="Normal"/>
    <w:link w:val="Heading4Char"/>
    <w:uiPriority w:val="9"/>
    <w:semiHidden/>
    <w:unhideWhenUsed/>
    <w:qFormat/>
    <w:rsid w:val="004A4F71"/>
    <w:pPr>
      <w:widowControl w:val="0"/>
      <w:autoSpaceDE w:val="0"/>
      <w:autoSpaceDN w:val="0"/>
      <w:adjustRightInd w:val="0"/>
      <w:spacing w:before="32" w:after="0" w:line="240" w:lineRule="auto"/>
      <w:outlineLvl w:val="3"/>
    </w:pPr>
    <w:rPr>
      <w:rFonts w:ascii="Arial" w:hAnsi="Arial" w:cs="Arial"/>
      <w:b/>
      <w:bCs/>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401F66"/>
    <w:rPr>
      <w:color w:val="0000FF"/>
      <w:u w:val="single"/>
    </w:rPr>
  </w:style>
  <w:style w:type="paragraph" w:styleId="ListParagraph">
    <w:name w:val="List Paragraph"/>
    <w:aliases w:val="Body of text"/>
    <w:basedOn w:val="Normal"/>
    <w:link w:val="ListParagraphChar"/>
    <w:uiPriority w:val="34"/>
    <w:qFormat/>
    <w:rsid w:val="005C70FF"/>
    <w:pPr>
      <w:ind w:left="720"/>
      <w:contextualSpacing/>
    </w:pPr>
  </w:style>
  <w:style w:type="character" w:styleId="HTMLCite">
    <w:name w:val="HTML Cite"/>
    <w:uiPriority w:val="99"/>
    <w:semiHidden/>
    <w:unhideWhenUsed/>
    <w:rsid w:val="00EE6BC0"/>
    <w:rPr>
      <w:i/>
      <w:iCs/>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8F13D6"/>
    <w:rPr>
      <w:rFonts w:ascii="Courier New" w:eastAsia="Times New Roman" w:hAnsi="Courier New" w:cs="Courier New"/>
    </w:rPr>
  </w:style>
  <w:style w:type="character" w:customStyle="1" w:styleId="st">
    <w:name w:val="st"/>
    <w:rsid w:val="00ED1E0B"/>
  </w:style>
  <w:style w:type="character" w:styleId="Emphasis">
    <w:name w:val="Emphasis"/>
    <w:qFormat/>
    <w:rsid w:val="00ED1E0B"/>
    <w:rPr>
      <w:i/>
      <w:iCs/>
    </w:rPr>
  </w:style>
  <w:style w:type="paragraph" w:customStyle="1" w:styleId="HEPIREFERENCES">
    <w:name w:val="HEPI_REFERENCES"/>
    <w:basedOn w:val="Normal"/>
    <w:qFormat/>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rsid w:val="004B0FE3"/>
    <w:rPr>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rsid w:val="004B0FE3"/>
    <w:rPr>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31A7A"/>
    <w:pPr>
      <w:spacing w:after="0" w:line="480" w:lineRule="auto"/>
      <w:ind w:firstLine="748"/>
      <w:jc w:val="both"/>
    </w:pPr>
    <w:rPr>
      <w:rFonts w:ascii="Times New Roman" w:eastAsia="Times New Roman" w:hAnsi="Times New Roman"/>
      <w:sz w:val="24"/>
      <w:szCs w:val="24"/>
      <w:lang w:val="id-ID"/>
    </w:rPr>
  </w:style>
  <w:style w:type="character" w:customStyle="1" w:styleId="BodyTextIndentChar">
    <w:name w:val="Body Text Indent Char"/>
    <w:basedOn w:val="DefaultParagraphFont"/>
    <w:link w:val="BodyTextIndent"/>
    <w:uiPriority w:val="99"/>
    <w:rsid w:val="00931A7A"/>
    <w:rPr>
      <w:rFonts w:ascii="Times New Roman" w:eastAsia="Times New Roman" w:hAnsi="Times New Roman"/>
      <w:sz w:val="24"/>
      <w:szCs w:val="24"/>
      <w:lang w:val="id-ID"/>
    </w:rPr>
  </w:style>
  <w:style w:type="character" w:customStyle="1" w:styleId="head">
    <w:name w:val="head"/>
    <w:basedOn w:val="DefaultParagraphFont"/>
    <w:rsid w:val="00931A7A"/>
    <w:rPr>
      <w:rFonts w:ascii="Times New Roman" w:hAnsi="Times New Roman" w:cs="Times New Roman" w:hint="default"/>
    </w:rPr>
  </w:style>
  <w:style w:type="paragraph" w:styleId="NoSpacing">
    <w:name w:val="No Spacing"/>
    <w:uiPriority w:val="1"/>
    <w:qFormat/>
    <w:rsid w:val="00883F92"/>
    <w:rPr>
      <w:lang w:val="id-ID"/>
    </w:rPr>
  </w:style>
  <w:style w:type="paragraph" w:styleId="NormalWeb">
    <w:name w:val="Normal (Web)"/>
    <w:basedOn w:val="Normal"/>
    <w:uiPriority w:val="99"/>
    <w:unhideWhenUsed/>
    <w:rsid w:val="00883F92"/>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883F92"/>
  </w:style>
  <w:style w:type="character" w:styleId="CommentReference">
    <w:name w:val="annotation reference"/>
    <w:basedOn w:val="DefaultParagraphFont"/>
    <w:uiPriority w:val="99"/>
    <w:rsid w:val="00E26672"/>
    <w:rPr>
      <w:rFonts w:cs="Times New Roman"/>
      <w:sz w:val="16"/>
      <w:szCs w:val="16"/>
    </w:rPr>
  </w:style>
  <w:style w:type="paragraph" w:styleId="CommentText">
    <w:name w:val="annotation text"/>
    <w:basedOn w:val="Normal"/>
    <w:link w:val="CommentTextChar"/>
    <w:uiPriority w:val="99"/>
    <w:rsid w:val="00E2667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E26672"/>
    <w:rPr>
      <w:rFonts w:eastAsia="Times New Roman"/>
    </w:rPr>
  </w:style>
  <w:style w:type="character" w:customStyle="1" w:styleId="Heading1Char">
    <w:name w:val="Heading 1 Char"/>
    <w:basedOn w:val="DefaultParagraphFont"/>
    <w:link w:val="Heading1"/>
    <w:uiPriority w:val="9"/>
    <w:rsid w:val="00D77643"/>
    <w:rPr>
      <w:rFonts w:ascii="Arial" w:hAnsi="Arial" w:cs="Arial"/>
      <w:b/>
      <w:bCs/>
      <w:sz w:val="24"/>
      <w:lang w:val="id-ID"/>
    </w:rPr>
  </w:style>
  <w:style w:type="character" w:customStyle="1" w:styleId="Heading2Char">
    <w:name w:val="Heading 2 Char"/>
    <w:basedOn w:val="DefaultParagraphFont"/>
    <w:link w:val="Heading2"/>
    <w:uiPriority w:val="9"/>
    <w:rsid w:val="004A4F71"/>
    <w:rPr>
      <w:rFonts w:ascii="Arial" w:hAnsi="Arial" w:cs="Arial"/>
      <w:b/>
      <w:bCs/>
      <w:sz w:val="24"/>
      <w:szCs w:val="22"/>
      <w:lang w:val="id-ID"/>
    </w:rPr>
  </w:style>
  <w:style w:type="character" w:customStyle="1" w:styleId="Heading3Char">
    <w:name w:val="Heading 3 Char"/>
    <w:basedOn w:val="DefaultParagraphFont"/>
    <w:link w:val="Heading3"/>
    <w:uiPriority w:val="9"/>
    <w:rsid w:val="004A4F71"/>
    <w:rPr>
      <w:rFonts w:ascii="Arial" w:hAnsi="Arial" w:cs="Arial"/>
      <w:b/>
      <w:color w:val="000000" w:themeColor="text1"/>
      <w:szCs w:val="22"/>
    </w:rPr>
  </w:style>
  <w:style w:type="character" w:customStyle="1" w:styleId="Heading4Char">
    <w:name w:val="Heading 4 Char"/>
    <w:basedOn w:val="DefaultParagraphFont"/>
    <w:link w:val="Heading4"/>
    <w:uiPriority w:val="9"/>
    <w:rsid w:val="004A4F71"/>
    <w:rPr>
      <w:rFonts w:ascii="Arial" w:hAnsi="Arial" w:cs="Arial"/>
      <w:b/>
      <w:bCs/>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3148F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unhideWhenUsed/>
    <w:rsid w:val="00B9607F"/>
    <w:pPr>
      <w:spacing w:after="120"/>
    </w:pPr>
  </w:style>
  <w:style w:type="character" w:customStyle="1" w:styleId="BodyTextChar">
    <w:name w:val="Body Text Char"/>
    <w:basedOn w:val="DefaultParagraphFont"/>
    <w:link w:val="BodyText"/>
    <w:uiPriority w:val="99"/>
    <w:rsid w:val="00B9607F"/>
  </w:style>
  <w:style w:type="character" w:customStyle="1" w:styleId="ListParagraphChar">
    <w:name w:val="List Paragraph Char"/>
    <w:aliases w:val="Body of text Char"/>
    <w:basedOn w:val="DefaultParagraphFont"/>
    <w:link w:val="ListParagraph"/>
    <w:uiPriority w:val="34"/>
    <w:locked/>
    <w:rsid w:val="00D2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86/s40359-022-00816-6" TargetMode="External"/><Relationship Id="rId18" Type="http://schemas.openxmlformats.org/officeDocument/2006/relationships/hyperlink" Target="https://www.oecd.org/els/45008308.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86/s40359-022-00816-6" TargetMode="External"/><Relationship Id="rId17" Type="http://schemas.openxmlformats.org/officeDocument/2006/relationships/hyperlink" Target="https://www.oecd.org/els/4500830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40359-022-00869-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40359-022-00816-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86/s40359-021-" TargetMode="External"/><Relationship Id="rId23" Type="http://schemas.openxmlformats.org/officeDocument/2006/relationships/footer" Target="footer3.xml"/><Relationship Id="rId10" Type="http://schemas.openxmlformats.org/officeDocument/2006/relationships/hyperlink" Target="https://doi.org/10.1186/s40359-022-00850-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186/s40359-022-00850-4" TargetMode="External"/><Relationship Id="rId14" Type="http://schemas.openxmlformats.org/officeDocument/2006/relationships/hyperlink" Target="https://doi.org/10.1186/s40359-02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ojs.fkip.ummetro.ac.id/index.php/bk" TargetMode="External"/><Relationship Id="rId2" Type="http://schemas.openxmlformats.org/officeDocument/2006/relationships/hyperlink" Target="http://ojs.fkip.ummetro.ac.id/index.php/bk" TargetMode="External"/><Relationship Id="rId1" Type="http://schemas.openxmlformats.org/officeDocument/2006/relationships/hyperlink" Target="http://ojs.fkip.ummetro.ac.id/index.php/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LqDRue3QZld9m0T9nYHPXdaXJQ==">AMUW2mWLHTtV888hUTRc94UIuis3yN/OltGW3r4de43sO6Kh/F2VJOFssP1kFtRfJ5xaAzNzk76lqd4P9LySdEMzZWGGf+ab0fgRByA5fInss3+8Cy3JKi/tMsq4yFX+ojDR8bjInsoWjHJ98IXGXOFeugxO4VidBFCeVSnd2Q/sKUi6GhnPLYPM4fTsRUQK69HqkGzek2kpGYkgVZsuEghknaLAijvNrs6Qx3JNWlf8NJR0iFH7pJs=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11</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Warastri</dc:creator>
  <cp:lastModifiedBy>hp</cp:lastModifiedBy>
  <cp:revision>16</cp:revision>
  <dcterms:created xsi:type="dcterms:W3CDTF">2023-03-27T02:51:00Z</dcterms:created>
  <dcterms:modified xsi:type="dcterms:W3CDTF">2023-07-27T04:04:00Z</dcterms:modified>
</cp:coreProperties>
</file>