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78C95" w14:textId="6E08ABD5" w:rsidR="00E81393" w:rsidRPr="00D16D67" w:rsidRDefault="00E81393" w:rsidP="00AD0D29">
      <w:pPr>
        <w:pStyle w:val="BodyText"/>
        <w:spacing w:before="0" w:after="0"/>
        <w:contextualSpacing/>
        <w:rPr>
          <w:rFonts w:ascii="Arial" w:hAnsi="Arial" w:cs="Arial"/>
          <w:b/>
          <w:sz w:val="22"/>
          <w:szCs w:val="22"/>
        </w:rPr>
      </w:pPr>
    </w:p>
    <w:p w14:paraId="5DB50962" w14:textId="0535C9F3" w:rsidR="00E81393" w:rsidRPr="00D16D67" w:rsidRDefault="00E81393" w:rsidP="00AD0D29">
      <w:pPr>
        <w:pStyle w:val="BodyText"/>
        <w:spacing w:before="0" w:after="0"/>
        <w:contextualSpacing/>
        <w:rPr>
          <w:rFonts w:ascii="Arial" w:hAnsi="Arial" w:cs="Arial"/>
          <w:b/>
          <w:sz w:val="22"/>
          <w:szCs w:val="22"/>
        </w:rPr>
      </w:pPr>
    </w:p>
    <w:p w14:paraId="7B911E7B" w14:textId="77777777" w:rsidR="00E81393" w:rsidRPr="00D16D67" w:rsidRDefault="00E81393" w:rsidP="00AD0D29">
      <w:pPr>
        <w:pStyle w:val="BodyText"/>
        <w:spacing w:before="0" w:after="0"/>
        <w:contextualSpacing/>
        <w:rPr>
          <w:rFonts w:ascii="Arial" w:hAnsi="Arial" w:cs="Arial"/>
          <w:b/>
          <w:sz w:val="22"/>
          <w:szCs w:val="22"/>
        </w:rPr>
      </w:pPr>
    </w:p>
    <w:p w14:paraId="331B7E03" w14:textId="5FA43A69" w:rsidR="00B26732" w:rsidRPr="00D16D67" w:rsidRDefault="00DB59F6" w:rsidP="00B26732">
      <w:pPr>
        <w:pStyle w:val="BodyText"/>
        <w:spacing w:before="0" w:after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16D67">
        <w:rPr>
          <w:rFonts w:ascii="Arial" w:hAnsi="Arial" w:cs="Arial"/>
          <w:b/>
          <w:sz w:val="22"/>
          <w:szCs w:val="22"/>
        </w:rPr>
        <w:t>KEPUTUSAN</w:t>
      </w:r>
      <w:r w:rsidR="00B26732" w:rsidRPr="00D16D67">
        <w:rPr>
          <w:rFonts w:ascii="Arial" w:hAnsi="Arial" w:cs="Arial"/>
          <w:b/>
          <w:sz w:val="22"/>
          <w:szCs w:val="22"/>
        </w:rPr>
        <w:t xml:space="preserve"> PEMBINA </w:t>
      </w:r>
    </w:p>
    <w:p w14:paraId="40BE1960" w14:textId="3F035017" w:rsidR="00B26732" w:rsidRPr="00D16D67" w:rsidRDefault="00B26732" w:rsidP="00B26732">
      <w:pPr>
        <w:pStyle w:val="BodyText"/>
        <w:spacing w:before="0" w:after="0"/>
        <w:contextualSpacing/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D16D67">
        <w:rPr>
          <w:rFonts w:ascii="Arial" w:hAnsi="Arial" w:cs="Arial"/>
          <w:b/>
          <w:sz w:val="22"/>
          <w:szCs w:val="22"/>
        </w:rPr>
        <w:t xml:space="preserve">YAYASAN </w:t>
      </w:r>
      <w:r w:rsidR="00DB59F6" w:rsidRPr="00D16D67">
        <w:rPr>
          <w:rFonts w:ascii="Arial" w:hAnsi="Arial" w:cs="Arial"/>
          <w:b/>
          <w:sz w:val="22"/>
          <w:szCs w:val="22"/>
          <w:lang w:val="id-ID"/>
        </w:rPr>
        <w:t>PERMATA BUNDA DHARMA WANITA IAIN BENGKULU</w:t>
      </w:r>
    </w:p>
    <w:p w14:paraId="57E04683" w14:textId="68E96F00" w:rsidR="00B26732" w:rsidRPr="00CF740B" w:rsidRDefault="00B26732" w:rsidP="00B26732">
      <w:pPr>
        <w:pStyle w:val="BodyText"/>
        <w:spacing w:before="0" w:after="0" w:line="276" w:lineRule="auto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id-ID"/>
        </w:rPr>
      </w:pPr>
      <w:r w:rsidRPr="00D16D67">
        <w:rPr>
          <w:rFonts w:ascii="Arial" w:hAnsi="Arial" w:cs="Arial"/>
          <w:b/>
          <w:sz w:val="22"/>
          <w:szCs w:val="22"/>
        </w:rPr>
        <w:t xml:space="preserve">NOMOR : </w:t>
      </w:r>
      <w:r w:rsidR="00A75A25">
        <w:rPr>
          <w:rFonts w:ascii="Arial" w:eastAsia="Arial Unicode MS" w:hAnsi="Arial" w:cs="Arial"/>
          <w:b/>
          <w:sz w:val="22"/>
          <w:szCs w:val="22"/>
        </w:rPr>
        <w:t xml:space="preserve">001 </w:t>
      </w:r>
      <w:r w:rsidR="008F3FBA" w:rsidRPr="00D16D67">
        <w:rPr>
          <w:rFonts w:ascii="Arial" w:eastAsia="Arial Unicode MS" w:hAnsi="Arial" w:cs="Arial"/>
          <w:b/>
          <w:sz w:val="22"/>
          <w:szCs w:val="22"/>
        </w:rPr>
        <w:t xml:space="preserve">TAHUN </w:t>
      </w:r>
      <w:r w:rsidR="00A75A25">
        <w:rPr>
          <w:rFonts w:ascii="Arial" w:eastAsia="Arial Unicode MS" w:hAnsi="Arial" w:cs="Arial"/>
          <w:b/>
          <w:sz w:val="22"/>
          <w:szCs w:val="22"/>
        </w:rPr>
        <w:t>202</w:t>
      </w:r>
      <w:r w:rsidR="00CF740B">
        <w:rPr>
          <w:rFonts w:ascii="Arial" w:eastAsia="Arial Unicode MS" w:hAnsi="Arial" w:cs="Arial"/>
          <w:b/>
          <w:sz w:val="22"/>
          <w:szCs w:val="22"/>
          <w:lang w:val="id-ID"/>
        </w:rPr>
        <w:t>2</w:t>
      </w:r>
    </w:p>
    <w:p w14:paraId="5AFCE92E" w14:textId="3E8CAF37" w:rsidR="00B26732" w:rsidRPr="00D16D67" w:rsidRDefault="00B26732" w:rsidP="00B26732">
      <w:pPr>
        <w:pStyle w:val="BodyText"/>
        <w:spacing w:before="0" w:after="0" w:line="276" w:lineRule="auto"/>
        <w:contextualSpacing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D16D67">
        <w:rPr>
          <w:rFonts w:ascii="Arial" w:eastAsia="Arial Unicode MS" w:hAnsi="Arial" w:cs="Arial"/>
          <w:b/>
          <w:sz w:val="22"/>
          <w:szCs w:val="22"/>
        </w:rPr>
        <w:t>TENTANG</w:t>
      </w:r>
    </w:p>
    <w:p w14:paraId="362A9B76" w14:textId="4A640A80" w:rsidR="00CC3B89" w:rsidRPr="00D16D67" w:rsidRDefault="00CC3B89" w:rsidP="00B26732">
      <w:pPr>
        <w:pStyle w:val="BodyText"/>
        <w:spacing w:before="0" w:after="0" w:line="276" w:lineRule="auto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id-ID"/>
        </w:rPr>
      </w:pPr>
      <w:r w:rsidRPr="00D16D67">
        <w:rPr>
          <w:rFonts w:ascii="Arial" w:eastAsia="Arial Unicode MS" w:hAnsi="Arial" w:cs="Arial"/>
          <w:b/>
          <w:sz w:val="22"/>
          <w:szCs w:val="22"/>
          <w:lang w:val="id-ID"/>
        </w:rPr>
        <w:t>PEMBERHENTIAN PENGURUS DAN PENGAWAS</w:t>
      </w:r>
      <w:r w:rsidR="00CF740B">
        <w:rPr>
          <w:rFonts w:ascii="Arial" w:eastAsia="Arial Unicode MS" w:hAnsi="Arial" w:cs="Arial"/>
          <w:b/>
          <w:sz w:val="22"/>
          <w:szCs w:val="22"/>
          <w:lang w:val="id-ID"/>
        </w:rPr>
        <w:t xml:space="preserve"> </w:t>
      </w:r>
      <w:r w:rsidR="00CF740B" w:rsidRPr="00DF1B75">
        <w:rPr>
          <w:rFonts w:ascii="Arial" w:eastAsia="Arial Unicode MS" w:hAnsi="Arial" w:cs="Arial"/>
          <w:b/>
          <w:sz w:val="22"/>
          <w:szCs w:val="22"/>
          <w:lang w:val="id-ID"/>
        </w:rPr>
        <w:t>PERIODE 2018</w:t>
      </w:r>
      <w:r w:rsidRPr="00DF1B75">
        <w:rPr>
          <w:rFonts w:ascii="Arial" w:eastAsia="Arial Unicode MS" w:hAnsi="Arial" w:cs="Arial"/>
          <w:b/>
          <w:sz w:val="22"/>
          <w:szCs w:val="22"/>
          <w:lang w:val="id-ID"/>
        </w:rPr>
        <w:t>-202</w:t>
      </w:r>
      <w:r w:rsidR="00CF740B" w:rsidRPr="00DF1B75">
        <w:rPr>
          <w:rFonts w:ascii="Arial" w:eastAsia="Arial Unicode MS" w:hAnsi="Arial" w:cs="Arial"/>
          <w:b/>
          <w:sz w:val="22"/>
          <w:szCs w:val="22"/>
          <w:lang w:val="id-ID"/>
        </w:rPr>
        <w:t>2</w:t>
      </w:r>
      <w:r w:rsidRPr="00D16D67">
        <w:rPr>
          <w:rFonts w:ascii="Arial" w:eastAsia="Arial Unicode MS" w:hAnsi="Arial" w:cs="Arial"/>
          <w:b/>
          <w:sz w:val="22"/>
          <w:szCs w:val="22"/>
          <w:lang w:val="id-ID"/>
        </w:rPr>
        <w:t xml:space="preserve"> DAN</w:t>
      </w:r>
    </w:p>
    <w:p w14:paraId="265B6C48" w14:textId="5006DD99" w:rsidR="00B26732" w:rsidRPr="00D16D67" w:rsidRDefault="00B26732" w:rsidP="00B26732">
      <w:pPr>
        <w:pStyle w:val="BodyText"/>
        <w:spacing w:before="0" w:after="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16D67">
        <w:rPr>
          <w:rFonts w:ascii="Arial" w:eastAsia="Arial Unicode MS" w:hAnsi="Arial" w:cs="Arial"/>
          <w:b/>
          <w:sz w:val="22"/>
          <w:szCs w:val="22"/>
        </w:rPr>
        <w:t>PENGANGKATAN PENGURUS</w:t>
      </w:r>
      <w:r w:rsidR="00DB59F6" w:rsidRPr="00D16D67">
        <w:rPr>
          <w:rFonts w:ascii="Arial" w:eastAsia="Arial Unicode MS" w:hAnsi="Arial" w:cs="Arial"/>
          <w:b/>
          <w:sz w:val="22"/>
          <w:szCs w:val="22"/>
          <w:lang w:val="id-ID"/>
        </w:rPr>
        <w:t xml:space="preserve"> DAN PENGAWAS</w:t>
      </w:r>
      <w:r w:rsidR="00DB59F6" w:rsidRPr="00D16D67">
        <w:rPr>
          <w:rFonts w:ascii="Arial" w:eastAsia="Arial Unicode MS" w:hAnsi="Arial" w:cs="Arial"/>
          <w:b/>
          <w:sz w:val="22"/>
          <w:szCs w:val="22"/>
        </w:rPr>
        <w:t xml:space="preserve"> YAYASAN PERIODE 202</w:t>
      </w:r>
      <w:r w:rsidR="00CF740B">
        <w:rPr>
          <w:rFonts w:ascii="Arial" w:eastAsia="Arial Unicode MS" w:hAnsi="Arial" w:cs="Arial"/>
          <w:b/>
          <w:sz w:val="22"/>
          <w:szCs w:val="22"/>
          <w:lang w:val="id-ID"/>
        </w:rPr>
        <w:t>2</w:t>
      </w:r>
      <w:r w:rsidRPr="00D16D67">
        <w:rPr>
          <w:rFonts w:ascii="Arial" w:eastAsia="Arial Unicode MS" w:hAnsi="Arial" w:cs="Arial"/>
          <w:b/>
          <w:sz w:val="22"/>
          <w:szCs w:val="22"/>
        </w:rPr>
        <w:t>-202</w:t>
      </w:r>
      <w:r w:rsidR="00CF740B">
        <w:rPr>
          <w:rFonts w:ascii="Arial" w:eastAsia="Arial Unicode MS" w:hAnsi="Arial" w:cs="Arial"/>
          <w:b/>
          <w:sz w:val="22"/>
          <w:szCs w:val="22"/>
        </w:rPr>
        <w:t>7</w:t>
      </w:r>
    </w:p>
    <w:p w14:paraId="51FDEE73" w14:textId="77777777" w:rsidR="00B26732" w:rsidRPr="00D16D67" w:rsidRDefault="00B26732" w:rsidP="00B26732">
      <w:pPr>
        <w:pStyle w:val="BodyText"/>
        <w:spacing w:before="0" w:after="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60"/>
        <w:gridCol w:w="6681"/>
      </w:tblGrid>
      <w:tr w:rsidR="00B26732" w:rsidRPr="00D16D67" w14:paraId="68E78746" w14:textId="77777777" w:rsidTr="003C38EE">
        <w:trPr>
          <w:trHeight w:val="1975"/>
        </w:trPr>
        <w:tc>
          <w:tcPr>
            <w:tcW w:w="1975" w:type="dxa"/>
            <w:shd w:val="clear" w:color="auto" w:fill="auto"/>
          </w:tcPr>
          <w:p w14:paraId="15B189F9" w14:textId="77777777" w:rsidR="00B26732" w:rsidRPr="00D16D67" w:rsidRDefault="00B26732" w:rsidP="0004530A">
            <w:pPr>
              <w:pStyle w:val="FirstParagraph"/>
              <w:spacing w:before="0" w:after="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Menimbang</w:t>
            </w:r>
          </w:p>
        </w:tc>
        <w:tc>
          <w:tcPr>
            <w:tcW w:w="360" w:type="dxa"/>
            <w:shd w:val="clear" w:color="auto" w:fill="auto"/>
          </w:tcPr>
          <w:p w14:paraId="5706C0EA" w14:textId="77777777" w:rsidR="00B26732" w:rsidRPr="00D16D67" w:rsidRDefault="00B26732" w:rsidP="0004530A">
            <w:pPr>
              <w:pStyle w:val="FirstParagraph"/>
              <w:spacing w:before="0" w:after="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  <w:p w14:paraId="3923B856" w14:textId="77777777" w:rsidR="00B26732" w:rsidRPr="00D16D67" w:rsidRDefault="00B26732" w:rsidP="0004530A">
            <w:pPr>
              <w:pStyle w:val="BodyText"/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A63813A" w14:textId="77777777" w:rsidR="00B26732" w:rsidRPr="00D16D67" w:rsidRDefault="00B26732" w:rsidP="0004530A">
            <w:pPr>
              <w:pStyle w:val="BodyText"/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6681" w:type="dxa"/>
            <w:shd w:val="clear" w:color="auto" w:fill="auto"/>
          </w:tcPr>
          <w:p w14:paraId="168B3835" w14:textId="38C89BA2" w:rsidR="00347C88" w:rsidRPr="00D16D67" w:rsidRDefault="00347C88" w:rsidP="003C38EE">
            <w:pPr>
              <w:pStyle w:val="Compact"/>
              <w:numPr>
                <w:ilvl w:val="0"/>
                <w:numId w:val="3"/>
              </w:numPr>
              <w:spacing w:before="0" w:after="0"/>
              <w:ind w:left="252" w:hanging="252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 xml:space="preserve">Bahwa Pengurus Yayasan </w:t>
            </w:r>
            <w:r w:rsidR="00DB59F6" w:rsidRPr="00D16D67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="00DB59F6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Permata Bunda Dharma Wanita </w:t>
            </w:r>
            <w:r w:rsidR="005A47CB" w:rsidRPr="00D16D67">
              <w:rPr>
                <w:rFonts w:ascii="Arial" w:hAnsi="Arial" w:cs="Arial"/>
                <w:sz w:val="22"/>
                <w:szCs w:val="22"/>
                <w:lang w:val="id-ID"/>
              </w:rPr>
              <w:t>IAIN</w:t>
            </w:r>
            <w:r w:rsidR="00DB59F6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Bengkulu</w:t>
            </w:r>
            <w:r w:rsidR="00DB59F6" w:rsidRPr="00D16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D67">
              <w:rPr>
                <w:rFonts w:ascii="Arial" w:hAnsi="Arial" w:cs="Arial"/>
                <w:sz w:val="22"/>
                <w:szCs w:val="22"/>
              </w:rPr>
              <w:t>periode 201</w:t>
            </w:r>
            <w:r w:rsidR="00CF740B"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  <w:r w:rsidR="00DB59F6" w:rsidRPr="00D16D67">
              <w:rPr>
                <w:rFonts w:ascii="Arial" w:hAnsi="Arial" w:cs="Arial"/>
                <w:sz w:val="22"/>
                <w:szCs w:val="22"/>
              </w:rPr>
              <w:t>-202</w:t>
            </w:r>
            <w:r w:rsidR="00CF740B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="00DB59F6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yang telah berakhir</w:t>
            </w:r>
            <w:r w:rsidRPr="00D16D67">
              <w:rPr>
                <w:rFonts w:ascii="Arial" w:hAnsi="Arial" w:cs="Arial"/>
                <w:sz w:val="22"/>
                <w:szCs w:val="22"/>
              </w:rPr>
              <w:t xml:space="preserve"> masa baktinya</w:t>
            </w:r>
            <w:r w:rsidR="00CC3B89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maka perlu diangkat kembali pengurus</w:t>
            </w:r>
            <w:r w:rsidR="00CF740B">
              <w:rPr>
                <w:rFonts w:ascii="Arial" w:hAnsi="Arial" w:cs="Arial"/>
                <w:sz w:val="22"/>
                <w:szCs w:val="22"/>
                <w:lang w:val="id-ID"/>
              </w:rPr>
              <w:t xml:space="preserve"> dan pengawas untuk periode 2022-2027</w:t>
            </w:r>
            <w:r w:rsidR="00DB59F6" w:rsidRPr="00D16D67">
              <w:rPr>
                <w:rFonts w:ascii="Arial" w:hAnsi="Arial" w:cs="Arial"/>
                <w:sz w:val="22"/>
                <w:szCs w:val="22"/>
                <w:lang w:val="id-ID"/>
              </w:rPr>
              <w:t>;</w:t>
            </w:r>
          </w:p>
          <w:p w14:paraId="6519F386" w14:textId="7203CE90" w:rsidR="00B26732" w:rsidRPr="00D16D67" w:rsidRDefault="00347C88" w:rsidP="003C38EE">
            <w:pPr>
              <w:pStyle w:val="Compact"/>
              <w:numPr>
                <w:ilvl w:val="0"/>
                <w:numId w:val="3"/>
              </w:numPr>
              <w:spacing w:before="0" w:after="0"/>
              <w:ind w:left="252" w:hanging="252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Bahwa untuk menjamin pelaksanaan program kerja Yayasan yang semakin berkembang dan kompleks, dipandang perlu membentuk kepengurusan yang lebih dinamis dan professional,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maka dipandang perlu diterbitkan S</w:t>
            </w:r>
            <w:r w:rsidR="003E534E">
              <w:rPr>
                <w:rFonts w:ascii="Arial" w:hAnsi="Arial" w:cs="Arial"/>
                <w:sz w:val="22"/>
                <w:szCs w:val="22"/>
                <w:lang w:val="id-ID"/>
              </w:rPr>
              <w:t>urat Keputusan Pembina Yayasan</w:t>
            </w:r>
            <w:r w:rsidR="00DB59F6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Permata Bunda Dharma Wanita</w:t>
            </w:r>
            <w:r w:rsidR="003E534E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IAIN </w:t>
            </w:r>
            <w:r w:rsidR="00DB59F6" w:rsidRPr="00D16D67">
              <w:rPr>
                <w:rFonts w:ascii="Arial" w:hAnsi="Arial" w:cs="Arial"/>
                <w:sz w:val="22"/>
                <w:szCs w:val="22"/>
                <w:lang w:val="id-ID"/>
              </w:rPr>
              <w:t>Bengkulu</w:t>
            </w:r>
            <w:r w:rsidR="00DB59F6" w:rsidRPr="00D16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D6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548E9EE" w14:textId="65932B62" w:rsidR="00B26732" w:rsidRPr="00D16D67" w:rsidRDefault="0004530A" w:rsidP="003C38EE">
            <w:pPr>
              <w:pStyle w:val="Compact"/>
              <w:numPr>
                <w:ilvl w:val="0"/>
                <w:numId w:val="3"/>
              </w:numPr>
              <w:spacing w:before="0" w:after="0"/>
              <w:ind w:left="252" w:hanging="252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Bahwa </w:t>
            </w:r>
            <w:r w:rsidR="00532529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mereka yang tercantum dalam lampiran keputusan ini dipandang mampu dan memenuhi syarat untuk diangkat sebagai Dewan Pengawas </w:t>
            </w:r>
            <w:r w:rsidR="003E534E">
              <w:rPr>
                <w:rFonts w:ascii="Arial" w:hAnsi="Arial" w:cs="Arial"/>
                <w:sz w:val="22"/>
                <w:szCs w:val="22"/>
                <w:lang w:val="id-ID"/>
              </w:rPr>
              <w:t>dan Pengurus Yayasan</w:t>
            </w:r>
            <w:r w:rsidR="00DB59F6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Permata Bunda Dharma Wanita Iain Bengkulu</w:t>
            </w:r>
            <w:r w:rsidR="00D81896">
              <w:rPr>
                <w:rFonts w:ascii="Arial" w:hAnsi="Arial" w:cs="Arial"/>
                <w:sz w:val="22"/>
                <w:szCs w:val="22"/>
                <w:lang w:val="id-ID"/>
              </w:rPr>
              <w:t xml:space="preserve"> Periode 2022-2027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.  </w:t>
            </w:r>
          </w:p>
          <w:p w14:paraId="1FDC7E57" w14:textId="5D9697C3" w:rsidR="00AD0D29" w:rsidRPr="00D16D67" w:rsidRDefault="00AD0D29" w:rsidP="00AD0D29">
            <w:pPr>
              <w:pStyle w:val="Compact"/>
              <w:spacing w:before="0" w:after="0"/>
              <w:ind w:left="504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B26732" w:rsidRPr="00D16D67" w14:paraId="0859FCA5" w14:textId="77777777" w:rsidTr="003C38EE">
        <w:tc>
          <w:tcPr>
            <w:tcW w:w="1975" w:type="dxa"/>
            <w:shd w:val="clear" w:color="auto" w:fill="auto"/>
          </w:tcPr>
          <w:p w14:paraId="153D8710" w14:textId="77777777" w:rsidR="00B26732" w:rsidRPr="00D16D67" w:rsidRDefault="00B26732" w:rsidP="0004530A">
            <w:pPr>
              <w:pStyle w:val="FirstParagraph"/>
              <w:spacing w:before="0" w:after="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Mengingat</w:t>
            </w:r>
          </w:p>
        </w:tc>
        <w:tc>
          <w:tcPr>
            <w:tcW w:w="360" w:type="dxa"/>
            <w:shd w:val="clear" w:color="auto" w:fill="auto"/>
          </w:tcPr>
          <w:p w14:paraId="7473233D" w14:textId="77777777" w:rsidR="00B26732" w:rsidRPr="00D16D67" w:rsidRDefault="00B26732" w:rsidP="0004530A">
            <w:pPr>
              <w:pStyle w:val="FirstParagraph"/>
              <w:spacing w:before="0" w:after="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001BBE5F" w14:textId="1011BB7D" w:rsidR="00B26732" w:rsidRPr="00D16D67" w:rsidRDefault="00B26732" w:rsidP="003C38EE">
            <w:pPr>
              <w:pStyle w:val="Compact"/>
              <w:numPr>
                <w:ilvl w:val="0"/>
                <w:numId w:val="4"/>
              </w:numPr>
              <w:spacing w:before="0" w:after="0"/>
              <w:ind w:left="252" w:hanging="252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Undang-Undang Nomor 16 Tahun 2001 tentang Yayasan</w:t>
            </w:r>
            <w:r w:rsidR="00AD0D29" w:rsidRPr="00D16D6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362E282" w14:textId="5AE593C1" w:rsidR="00B26732" w:rsidRPr="00D16D67" w:rsidRDefault="00B26732" w:rsidP="003C38EE">
            <w:pPr>
              <w:pStyle w:val="Compact"/>
              <w:numPr>
                <w:ilvl w:val="0"/>
                <w:numId w:val="4"/>
              </w:numPr>
              <w:spacing w:before="0" w:after="0"/>
              <w:ind w:left="252" w:hanging="252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Undang-Undang Republik Indonesia Nomor 28 Tahun 2004 tentang Perubahan Atas Undang-undang Republik Indonesia Nomor 16 Tahun 2001 tentang Yayasan</w:t>
            </w:r>
            <w:r w:rsidR="00AD0D29" w:rsidRPr="00D16D6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3985E35" w14:textId="3876FAE1" w:rsidR="00B26732" w:rsidRPr="00D16D67" w:rsidRDefault="00B26732" w:rsidP="003C38EE">
            <w:pPr>
              <w:pStyle w:val="Compact"/>
              <w:numPr>
                <w:ilvl w:val="0"/>
                <w:numId w:val="4"/>
              </w:numPr>
              <w:spacing w:before="0" w:after="0"/>
              <w:ind w:left="252" w:hanging="252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Peraturan Pemerintah Nomor 2 Tahun 2013 tentang Perubahan Peraturan Pemerintah Republik Indonesia Nomor 63 Tahun 2008 tentang Pelaksanaan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Undang-Undang Yayasan</w:t>
            </w:r>
            <w:r w:rsidR="00AD0D29" w:rsidRPr="00D16D6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613E979" w14:textId="33A9F7B7" w:rsidR="00DB59F6" w:rsidRPr="00D16D67" w:rsidRDefault="005A47CB" w:rsidP="003C38EE">
            <w:pPr>
              <w:pStyle w:val="Compact"/>
              <w:numPr>
                <w:ilvl w:val="0"/>
                <w:numId w:val="4"/>
              </w:numPr>
              <w:spacing w:before="0" w:after="0"/>
              <w:ind w:left="252" w:hanging="252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Akta Notaris Endang Purwanti</w:t>
            </w:r>
            <w:r w:rsidR="00DB59F6" w:rsidRPr="00D16D67">
              <w:rPr>
                <w:rFonts w:ascii="Arial" w:hAnsi="Arial" w:cs="Arial"/>
                <w:sz w:val="22"/>
                <w:szCs w:val="22"/>
              </w:rPr>
              <w:t>,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DB59F6" w:rsidRPr="00D16D67">
              <w:rPr>
                <w:rFonts w:ascii="Arial" w:hAnsi="Arial" w:cs="Arial"/>
                <w:sz w:val="22"/>
                <w:szCs w:val="22"/>
              </w:rPr>
              <w:t>S.H.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M.Kn</w:t>
            </w:r>
            <w:r w:rsidRPr="00D16D67">
              <w:rPr>
                <w:rFonts w:ascii="Arial" w:hAnsi="Arial" w:cs="Arial"/>
                <w:sz w:val="22"/>
                <w:szCs w:val="22"/>
              </w:rPr>
              <w:t>, Nomor 90 Tahun 2014 tanggal 8 septerber 201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4 </w:t>
            </w:r>
            <w:r w:rsidR="00DB59F6" w:rsidRPr="00D16D67">
              <w:rPr>
                <w:rFonts w:ascii="Arial" w:hAnsi="Arial" w:cs="Arial"/>
                <w:sz w:val="22"/>
                <w:szCs w:val="22"/>
              </w:rPr>
              <w:t xml:space="preserve">tentang 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="00DB59F6" w:rsidRPr="00D16D67">
              <w:rPr>
                <w:rFonts w:ascii="Arial" w:hAnsi="Arial" w:cs="Arial"/>
                <w:sz w:val="22"/>
                <w:szCs w:val="22"/>
              </w:rPr>
              <w:t xml:space="preserve">endirian 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Permata Bunda Dharma Wanita IAIN Bengkulu:</w:t>
            </w:r>
          </w:p>
          <w:p w14:paraId="604219EC" w14:textId="39F795C5" w:rsidR="00E81393" w:rsidRPr="00D16D67" w:rsidRDefault="00B26732" w:rsidP="003C38EE">
            <w:pPr>
              <w:pStyle w:val="Compact"/>
              <w:numPr>
                <w:ilvl w:val="0"/>
                <w:numId w:val="4"/>
              </w:numPr>
              <w:spacing w:before="0" w:after="0"/>
              <w:ind w:left="252" w:hanging="252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Keputusan Menteri Hukum dan Hak Asasi Manusia </w:t>
            </w:r>
            <w:r w:rsidR="005A47CB" w:rsidRPr="00D16D67">
              <w:rPr>
                <w:rFonts w:ascii="Arial" w:hAnsi="Arial" w:cs="Arial"/>
                <w:sz w:val="22"/>
                <w:szCs w:val="22"/>
                <w:lang w:val="id-ID"/>
              </w:rPr>
              <w:t>Republik Indonesia Nomor AHU-06387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 w:rsidR="005A47CB" w:rsidRPr="00D16D67">
              <w:rPr>
                <w:rFonts w:ascii="Arial" w:hAnsi="Arial" w:cs="Arial"/>
                <w:sz w:val="22"/>
                <w:szCs w:val="22"/>
                <w:lang w:val="id-ID"/>
              </w:rPr>
              <w:t>50.20.2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 w:rsidR="005A47CB" w:rsidRPr="00D16D67">
              <w:rPr>
                <w:rFonts w:ascii="Arial" w:hAnsi="Arial" w:cs="Arial"/>
                <w:sz w:val="22"/>
                <w:szCs w:val="22"/>
                <w:lang w:val="id-ID"/>
              </w:rPr>
              <w:t>14. tahun 2014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te</w:t>
            </w:r>
            <w:r w:rsidR="003C38EE" w:rsidRPr="00D16D67">
              <w:rPr>
                <w:rFonts w:ascii="Arial" w:hAnsi="Arial" w:cs="Arial"/>
                <w:sz w:val="22"/>
                <w:szCs w:val="22"/>
              </w:rPr>
              <w:t>n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tang pengesahan Badan Hukum</w:t>
            </w:r>
            <w:r w:rsidRPr="00D16D67">
              <w:rPr>
                <w:rFonts w:ascii="Arial" w:hAnsi="Arial" w:cs="Arial"/>
                <w:sz w:val="22"/>
                <w:szCs w:val="22"/>
              </w:rPr>
              <w:t xml:space="preserve"> Yayasan </w:t>
            </w:r>
            <w:r w:rsidR="005A47CB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Permata Bunda Dharma Wanita IAIN Bengkulu </w:t>
            </w: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  <w:p w14:paraId="2AE6782E" w14:textId="77777777" w:rsidR="003C38EE" w:rsidRPr="00D16D67" w:rsidRDefault="003C38EE" w:rsidP="003C38EE">
            <w:pPr>
              <w:pStyle w:val="Compac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CF5AF7C" w14:textId="62E94AC6" w:rsidR="003C38EE" w:rsidRPr="00D16D67" w:rsidRDefault="003C38EE" w:rsidP="003C38EE">
            <w:pPr>
              <w:pStyle w:val="Compac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732" w:rsidRPr="00D16D67" w14:paraId="3FAC8699" w14:textId="77777777" w:rsidTr="003C38EE">
        <w:tc>
          <w:tcPr>
            <w:tcW w:w="1975" w:type="dxa"/>
            <w:shd w:val="clear" w:color="auto" w:fill="auto"/>
          </w:tcPr>
          <w:p w14:paraId="7F3DFC30" w14:textId="77777777" w:rsidR="00B26732" w:rsidRPr="00D16D67" w:rsidRDefault="00B26732" w:rsidP="0004530A">
            <w:pPr>
              <w:pStyle w:val="FirstParagraph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Memperhatikan </w:t>
            </w:r>
          </w:p>
        </w:tc>
        <w:tc>
          <w:tcPr>
            <w:tcW w:w="360" w:type="dxa"/>
            <w:shd w:val="clear" w:color="auto" w:fill="auto"/>
          </w:tcPr>
          <w:p w14:paraId="0800AAC3" w14:textId="77777777" w:rsidR="00B26732" w:rsidRPr="00D16D67" w:rsidRDefault="00B26732" w:rsidP="0004530A">
            <w:pPr>
              <w:pStyle w:val="FirstParagraph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681" w:type="dxa"/>
            <w:shd w:val="clear" w:color="auto" w:fill="auto"/>
          </w:tcPr>
          <w:p w14:paraId="2A03827F" w14:textId="77777777" w:rsidR="00CC3B89" w:rsidRDefault="00D81896" w:rsidP="00D81896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Bahwa akan  berakhirnya masa kepengurusan </w:t>
            </w:r>
            <w:r w:rsidR="008B7B5D" w:rsidRPr="00D16D67">
              <w:rPr>
                <w:rFonts w:ascii="Arial" w:hAnsi="Arial" w:cs="Arial"/>
                <w:sz w:val="22"/>
                <w:szCs w:val="22"/>
              </w:rPr>
              <w:t xml:space="preserve">Pengurus Yayasan </w:t>
            </w:r>
            <w:r w:rsidR="00CC3B89" w:rsidRPr="00D16D67">
              <w:rPr>
                <w:rFonts w:ascii="Arial" w:hAnsi="Arial" w:cs="Arial"/>
                <w:sz w:val="22"/>
                <w:szCs w:val="22"/>
                <w:lang w:val="id-ID"/>
              </w:rPr>
              <w:t xml:space="preserve"> Permata Bunda Dharma Wanita IAIN Bengkulu</w:t>
            </w:r>
            <w:r w:rsidR="00CC3B89" w:rsidRPr="00D16D6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Periode 2018</w:t>
            </w:r>
            <w:r w:rsidR="008F3FBA" w:rsidRPr="00D16D6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8F3FBA" w:rsidRPr="00D16D67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2 pada tanggal 08 Febuari 2022</w:t>
            </w:r>
            <w:r w:rsidR="008B7B5D" w:rsidRPr="00D16D6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E7A2A10" w14:textId="2AA57EF0" w:rsidR="00D81896" w:rsidRPr="00D81896" w:rsidRDefault="00D81896" w:rsidP="00D81896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B46CCE" w14:textId="77777777" w:rsidR="00B26732" w:rsidRPr="00D16D67" w:rsidRDefault="00B26732" w:rsidP="00B26732">
      <w:pPr>
        <w:pStyle w:val="BodyText"/>
        <w:spacing w:before="0" w:after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CBEF0C8" w14:textId="77777777" w:rsidR="00B26732" w:rsidRPr="00D16D67" w:rsidRDefault="00B26732" w:rsidP="00B26732">
      <w:pPr>
        <w:pStyle w:val="BodyText"/>
        <w:spacing w:before="0" w:after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16D67">
        <w:rPr>
          <w:rFonts w:ascii="Arial" w:hAnsi="Arial" w:cs="Arial"/>
          <w:b/>
          <w:sz w:val="22"/>
          <w:szCs w:val="22"/>
        </w:rPr>
        <w:t>MEMUTUSKAN</w:t>
      </w:r>
    </w:p>
    <w:p w14:paraId="6427E93E" w14:textId="77777777" w:rsidR="00B26732" w:rsidRPr="00D16D67" w:rsidRDefault="00B26732" w:rsidP="00B26732">
      <w:pPr>
        <w:pStyle w:val="BodyText"/>
        <w:spacing w:before="0" w:after="0"/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60"/>
        <w:gridCol w:w="6681"/>
      </w:tblGrid>
      <w:tr w:rsidR="00B26732" w:rsidRPr="00D16D67" w14:paraId="6482A858" w14:textId="77777777" w:rsidTr="003C38EE">
        <w:tc>
          <w:tcPr>
            <w:tcW w:w="1975" w:type="dxa"/>
          </w:tcPr>
          <w:p w14:paraId="6A2BDF64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Menetapkan</w:t>
            </w:r>
          </w:p>
        </w:tc>
        <w:tc>
          <w:tcPr>
            <w:tcW w:w="360" w:type="dxa"/>
          </w:tcPr>
          <w:p w14:paraId="3025E070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681" w:type="dxa"/>
          </w:tcPr>
          <w:p w14:paraId="5A2BFC80" w14:textId="3EFECE7D" w:rsidR="00E81393" w:rsidRPr="00D16D67" w:rsidRDefault="003D3FA2" w:rsidP="00D81896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KEPUTUSAN</w:t>
            </w:r>
            <w:r w:rsidR="0004530A" w:rsidRPr="00D16D67">
              <w:rPr>
                <w:rFonts w:ascii="Arial" w:hAnsi="Arial" w:cs="Arial"/>
                <w:b/>
                <w:sz w:val="22"/>
                <w:szCs w:val="22"/>
              </w:rPr>
              <w:t xml:space="preserve"> PEMBINA YAYASAN </w:t>
            </w:r>
            <w:r w:rsidR="00CC3B89" w:rsidRPr="00D16D67">
              <w:rPr>
                <w:rFonts w:ascii="Arial" w:hAnsi="Arial" w:cs="Arial"/>
                <w:b/>
                <w:sz w:val="22"/>
                <w:szCs w:val="22"/>
                <w:lang w:val="id-ID"/>
              </w:rPr>
              <w:t>PERMATA BUNDA DHARMA WANITA IAIN BENGKULU</w:t>
            </w:r>
            <w:r w:rsidR="0004530A" w:rsidRPr="00D16D67">
              <w:rPr>
                <w:rFonts w:ascii="Arial" w:hAnsi="Arial" w:cs="Arial"/>
                <w:b/>
                <w:sz w:val="22"/>
                <w:szCs w:val="22"/>
              </w:rPr>
              <w:t xml:space="preserve"> TENTANG PEMBERHENTIAN PENGURUS YAYASAN PERIODE 201</w:t>
            </w:r>
            <w:r w:rsidR="00D81896">
              <w:rPr>
                <w:rFonts w:ascii="Arial" w:hAnsi="Arial" w:cs="Arial"/>
                <w:b/>
                <w:sz w:val="22"/>
                <w:szCs w:val="22"/>
                <w:lang w:val="id-ID"/>
              </w:rPr>
              <w:t>8</w:t>
            </w:r>
            <w:r w:rsidR="00CC3B89" w:rsidRPr="00D16D67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="00D81896">
              <w:rPr>
                <w:rFonts w:ascii="Arial" w:hAnsi="Arial" w:cs="Arial"/>
                <w:b/>
                <w:sz w:val="22"/>
                <w:szCs w:val="22"/>
                <w:lang w:val="id-ID"/>
              </w:rPr>
              <w:t>2</w:t>
            </w:r>
            <w:r w:rsidR="0004530A" w:rsidRPr="00D16D67">
              <w:rPr>
                <w:rFonts w:ascii="Arial" w:hAnsi="Arial" w:cs="Arial"/>
                <w:b/>
                <w:sz w:val="22"/>
                <w:szCs w:val="22"/>
              </w:rPr>
              <w:t xml:space="preserve"> DAN PENGANGKAT</w:t>
            </w:r>
            <w:r w:rsidR="00D81896">
              <w:rPr>
                <w:rFonts w:ascii="Arial" w:hAnsi="Arial" w:cs="Arial"/>
                <w:b/>
                <w:sz w:val="22"/>
                <w:szCs w:val="22"/>
              </w:rPr>
              <w:t>AN PENGURUS YAYASAN PERIODE 2022</w:t>
            </w:r>
            <w:r w:rsidR="0004530A" w:rsidRPr="00D16D67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="00D81896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102AA" w:rsidRPr="00D16D6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26732" w:rsidRPr="00D16D67" w14:paraId="00BF0A40" w14:textId="77777777" w:rsidTr="003C38EE">
        <w:tc>
          <w:tcPr>
            <w:tcW w:w="1975" w:type="dxa"/>
          </w:tcPr>
          <w:p w14:paraId="03811CC0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KESATU</w:t>
            </w:r>
          </w:p>
        </w:tc>
        <w:tc>
          <w:tcPr>
            <w:tcW w:w="360" w:type="dxa"/>
          </w:tcPr>
          <w:p w14:paraId="0B38B0FE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681" w:type="dxa"/>
          </w:tcPr>
          <w:p w14:paraId="18EABF71" w14:textId="09636FA0" w:rsidR="00E81393" w:rsidRPr="003E534E" w:rsidRDefault="007102AA" w:rsidP="003E534E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Memberhentik</w:t>
            </w:r>
            <w:r w:rsidR="00D81896">
              <w:rPr>
                <w:rFonts w:ascii="Arial" w:hAnsi="Arial" w:cs="Arial"/>
                <w:sz w:val="22"/>
                <w:szCs w:val="22"/>
              </w:rPr>
              <w:t>an pengurus Yayasan periode 2018</w:t>
            </w:r>
            <w:r w:rsidRPr="00D16D67">
              <w:rPr>
                <w:rFonts w:ascii="Arial" w:hAnsi="Arial" w:cs="Arial"/>
                <w:sz w:val="22"/>
                <w:szCs w:val="22"/>
              </w:rPr>
              <w:t>-202</w:t>
            </w:r>
            <w:r w:rsidR="00D81896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D16D67">
              <w:rPr>
                <w:rFonts w:ascii="Arial" w:hAnsi="Arial" w:cs="Arial"/>
                <w:sz w:val="22"/>
                <w:szCs w:val="22"/>
              </w:rPr>
              <w:t xml:space="preserve"> dan mengangkat pengurus baru Yayasan periode</w:t>
            </w:r>
            <w:r w:rsidR="00CC3B89" w:rsidRPr="00D16D67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81896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D16D67">
              <w:rPr>
                <w:rFonts w:ascii="Arial" w:hAnsi="Arial" w:cs="Arial"/>
                <w:sz w:val="22"/>
                <w:szCs w:val="22"/>
              </w:rPr>
              <w:t>-202</w:t>
            </w:r>
            <w:r w:rsidR="00D81896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D16D67">
              <w:rPr>
                <w:rFonts w:ascii="Arial" w:hAnsi="Arial" w:cs="Arial"/>
                <w:sz w:val="22"/>
                <w:szCs w:val="22"/>
              </w:rPr>
              <w:t xml:space="preserve"> sebagaimana terlampir dalam keputusan ini</w:t>
            </w:r>
            <w:r w:rsidR="003E534E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</w:tr>
      <w:tr w:rsidR="00B26732" w:rsidRPr="00D16D67" w14:paraId="572DEF5F" w14:textId="77777777" w:rsidTr="003C38EE">
        <w:tc>
          <w:tcPr>
            <w:tcW w:w="1975" w:type="dxa"/>
          </w:tcPr>
          <w:p w14:paraId="3BF8F591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KEDUA</w:t>
            </w:r>
          </w:p>
        </w:tc>
        <w:tc>
          <w:tcPr>
            <w:tcW w:w="360" w:type="dxa"/>
          </w:tcPr>
          <w:p w14:paraId="58F19DFB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81" w:type="dxa"/>
          </w:tcPr>
          <w:p w14:paraId="4846977A" w14:textId="4DB30A35" w:rsidR="00E81393" w:rsidRPr="00D16D67" w:rsidRDefault="007102AA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Terhad</w:t>
            </w:r>
            <w:r w:rsidR="00D81896">
              <w:rPr>
                <w:rFonts w:ascii="Arial" w:hAnsi="Arial" w:cs="Arial"/>
                <w:sz w:val="22"/>
                <w:szCs w:val="22"/>
              </w:rPr>
              <w:t>ap Pengurus Yayasan periode 2018-2022</w:t>
            </w:r>
            <w:r w:rsidRPr="00D16D67">
              <w:rPr>
                <w:rFonts w:ascii="Arial" w:hAnsi="Arial" w:cs="Arial"/>
                <w:sz w:val="22"/>
                <w:szCs w:val="22"/>
              </w:rPr>
              <w:t xml:space="preserve"> diucapkan terimakasih atas pengabdiannya selama ini.</w:t>
            </w:r>
          </w:p>
        </w:tc>
      </w:tr>
      <w:tr w:rsidR="00B26732" w:rsidRPr="00D16D67" w14:paraId="1BC0B047" w14:textId="77777777" w:rsidTr="003C38EE">
        <w:tc>
          <w:tcPr>
            <w:tcW w:w="1975" w:type="dxa"/>
          </w:tcPr>
          <w:p w14:paraId="1844F75D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KE</w:t>
            </w:r>
            <w:r w:rsidRPr="00D16D67">
              <w:rPr>
                <w:rFonts w:ascii="Arial" w:hAnsi="Arial" w:cs="Arial"/>
                <w:sz w:val="22"/>
                <w:szCs w:val="22"/>
              </w:rPr>
              <w:t>TIGA</w:t>
            </w:r>
          </w:p>
        </w:tc>
        <w:tc>
          <w:tcPr>
            <w:tcW w:w="360" w:type="dxa"/>
          </w:tcPr>
          <w:p w14:paraId="28D27B2F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81" w:type="dxa"/>
          </w:tcPr>
          <w:p w14:paraId="2DCC9018" w14:textId="4FA63071" w:rsidR="00E81393" w:rsidRPr="00D16D67" w:rsidRDefault="007102AA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 xml:space="preserve">Seluruh biaya yang timbul atas keputusan ini dibebankan pada keuangan Yayasan </w:t>
            </w:r>
            <w:r w:rsidR="00CC3B89" w:rsidRPr="00D16D67">
              <w:rPr>
                <w:rFonts w:ascii="Arial" w:hAnsi="Arial" w:cs="Arial"/>
                <w:sz w:val="22"/>
                <w:szCs w:val="22"/>
                <w:lang w:val="id-ID"/>
              </w:rPr>
              <w:t>Permata Bunda Dharma Wanita IAIN Bengkulu</w:t>
            </w:r>
            <w:r w:rsidR="00B26732" w:rsidRPr="00D16D6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B26732" w:rsidRPr="00D16D67" w14:paraId="070D686A" w14:textId="77777777" w:rsidTr="003C38EE">
        <w:tc>
          <w:tcPr>
            <w:tcW w:w="1975" w:type="dxa"/>
          </w:tcPr>
          <w:p w14:paraId="4A37592D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KEEMPAT</w:t>
            </w:r>
          </w:p>
        </w:tc>
        <w:tc>
          <w:tcPr>
            <w:tcW w:w="360" w:type="dxa"/>
          </w:tcPr>
          <w:p w14:paraId="4864F4D4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681" w:type="dxa"/>
          </w:tcPr>
          <w:p w14:paraId="64114EEB" w14:textId="6D1955ED" w:rsidR="00E81393" w:rsidRPr="00D16D67" w:rsidRDefault="007102AA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Apabila terd</w:t>
            </w:r>
            <w:r w:rsidR="00F81ECF" w:rsidRPr="00D16D67">
              <w:rPr>
                <w:rFonts w:ascii="Arial" w:hAnsi="Arial" w:cs="Arial"/>
                <w:sz w:val="22"/>
                <w:szCs w:val="22"/>
              </w:rPr>
              <w:t>a</w:t>
            </w:r>
            <w:r w:rsidRPr="00D16D67">
              <w:rPr>
                <w:rFonts w:ascii="Arial" w:hAnsi="Arial" w:cs="Arial"/>
                <w:sz w:val="22"/>
                <w:szCs w:val="22"/>
              </w:rPr>
              <w:t>pat kesalahan dan atau kekeliruan dalam keputusan ini akan diperbaiki Kembali sebagaimana mestinya.</w:t>
            </w:r>
          </w:p>
        </w:tc>
      </w:tr>
      <w:tr w:rsidR="00B26732" w:rsidRPr="00D16D67" w14:paraId="4299C1B0" w14:textId="77777777" w:rsidTr="003C38EE">
        <w:tc>
          <w:tcPr>
            <w:tcW w:w="1975" w:type="dxa"/>
          </w:tcPr>
          <w:p w14:paraId="286B5239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KELIMA</w:t>
            </w:r>
          </w:p>
        </w:tc>
        <w:tc>
          <w:tcPr>
            <w:tcW w:w="360" w:type="dxa"/>
          </w:tcPr>
          <w:p w14:paraId="383E1286" w14:textId="77777777" w:rsidR="00B26732" w:rsidRPr="00D16D67" w:rsidRDefault="00B26732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81" w:type="dxa"/>
          </w:tcPr>
          <w:p w14:paraId="405972E6" w14:textId="69CFE104" w:rsidR="00B26732" w:rsidRPr="00D16D67" w:rsidRDefault="007102AA" w:rsidP="0004530A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D67">
              <w:rPr>
                <w:rFonts w:ascii="Arial" w:hAnsi="Arial" w:cs="Arial"/>
                <w:sz w:val="22"/>
                <w:szCs w:val="22"/>
              </w:rPr>
              <w:t>Keputusan ini disampaikan kepada yang bersangk</w:t>
            </w:r>
            <w:r w:rsidR="008F3FBA" w:rsidRPr="00D16D67">
              <w:rPr>
                <w:rFonts w:ascii="Arial" w:hAnsi="Arial" w:cs="Arial"/>
                <w:sz w:val="22"/>
                <w:szCs w:val="22"/>
              </w:rPr>
              <w:t>u</w:t>
            </w:r>
            <w:r w:rsidRPr="00D16D67">
              <w:rPr>
                <w:rFonts w:ascii="Arial" w:hAnsi="Arial" w:cs="Arial"/>
                <w:sz w:val="22"/>
                <w:szCs w:val="22"/>
              </w:rPr>
              <w:t>tan untuk diketahui dan dilaksanakan sebagaimana mestinya</w:t>
            </w:r>
            <w:r w:rsidR="00B26732" w:rsidRPr="00D16D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2DE1D9C" w14:textId="7E0C57CB" w:rsidR="00B26732" w:rsidRPr="00D16D67" w:rsidRDefault="00B267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3A91120A" w14:textId="77777777" w:rsidR="002B2402" w:rsidRPr="00D16D67" w:rsidRDefault="002B240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1E229A27" w14:textId="7D174452" w:rsidR="00B26732" w:rsidRPr="00D16D67" w:rsidRDefault="00B267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  <w:lang w:val="id-ID"/>
        </w:rPr>
      </w:pPr>
      <w:r w:rsidRPr="00D16D67">
        <w:rPr>
          <w:rFonts w:ascii="Arial" w:hAnsi="Arial" w:cs="Arial"/>
          <w:sz w:val="22"/>
          <w:szCs w:val="22"/>
        </w:rPr>
        <w:tab/>
        <w:t xml:space="preserve">Ditetapkan di </w:t>
      </w:r>
      <w:r w:rsidR="00CC3B89" w:rsidRPr="00D16D67">
        <w:rPr>
          <w:rFonts w:ascii="Arial" w:hAnsi="Arial" w:cs="Arial"/>
          <w:sz w:val="22"/>
          <w:szCs w:val="22"/>
          <w:lang w:val="id-ID"/>
        </w:rPr>
        <w:t>Bengkulu</w:t>
      </w:r>
    </w:p>
    <w:p w14:paraId="308091A7" w14:textId="224CE25A" w:rsidR="00B26732" w:rsidRPr="00CF740B" w:rsidRDefault="00B267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  <w:lang w:val="id-ID"/>
        </w:rPr>
      </w:pPr>
      <w:r w:rsidRPr="00D16D67">
        <w:rPr>
          <w:rFonts w:ascii="Arial" w:hAnsi="Arial" w:cs="Arial"/>
          <w:sz w:val="22"/>
          <w:szCs w:val="22"/>
        </w:rPr>
        <w:tab/>
        <w:t xml:space="preserve">Pada tanggal </w:t>
      </w:r>
      <w:r w:rsidR="00D81896">
        <w:rPr>
          <w:rFonts w:ascii="Arial" w:hAnsi="Arial" w:cs="Arial"/>
          <w:sz w:val="22"/>
          <w:szCs w:val="22"/>
        </w:rPr>
        <w:t>09 Febuari</w:t>
      </w:r>
      <w:r w:rsidR="00CF740B">
        <w:rPr>
          <w:rFonts w:ascii="Arial" w:hAnsi="Arial" w:cs="Arial"/>
          <w:sz w:val="22"/>
          <w:szCs w:val="22"/>
        </w:rPr>
        <w:t xml:space="preserve"> 202</w:t>
      </w:r>
      <w:r w:rsidR="00D81896">
        <w:rPr>
          <w:rFonts w:ascii="Arial" w:hAnsi="Arial" w:cs="Arial"/>
          <w:sz w:val="22"/>
          <w:szCs w:val="22"/>
          <w:lang w:val="id-ID"/>
        </w:rPr>
        <w:t>2</w:t>
      </w:r>
    </w:p>
    <w:p w14:paraId="4F608916" w14:textId="77777777" w:rsidR="00B26732" w:rsidRPr="00D16D67" w:rsidRDefault="00B267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  <w:r w:rsidRPr="00D16D67">
        <w:rPr>
          <w:rFonts w:ascii="Arial" w:hAnsi="Arial" w:cs="Arial"/>
          <w:sz w:val="22"/>
          <w:szCs w:val="22"/>
        </w:rPr>
        <w:tab/>
      </w:r>
    </w:p>
    <w:p w14:paraId="4577ED87" w14:textId="63C5A6A7" w:rsidR="00B26732" w:rsidRPr="00D16D67" w:rsidRDefault="00B267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b/>
          <w:sz w:val="22"/>
          <w:szCs w:val="22"/>
        </w:rPr>
      </w:pPr>
      <w:r w:rsidRPr="00D16D67">
        <w:rPr>
          <w:rFonts w:ascii="Arial" w:hAnsi="Arial" w:cs="Arial"/>
          <w:sz w:val="22"/>
          <w:szCs w:val="22"/>
        </w:rPr>
        <w:tab/>
      </w:r>
      <w:r w:rsidRPr="00D16D67">
        <w:rPr>
          <w:rFonts w:ascii="Arial" w:hAnsi="Arial" w:cs="Arial"/>
          <w:b/>
          <w:sz w:val="22"/>
          <w:szCs w:val="22"/>
        </w:rPr>
        <w:t xml:space="preserve">Pembina </w:t>
      </w:r>
    </w:p>
    <w:p w14:paraId="24E03A66" w14:textId="77777777" w:rsidR="00B26732" w:rsidRPr="00D16D67" w:rsidRDefault="00B267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492D132D" w14:textId="55DA31D3" w:rsidR="00B26732" w:rsidRPr="00D16D67" w:rsidRDefault="00664D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84BED">
        <w:rPr>
          <w:rFonts w:cstheme="minorHAnsi"/>
          <w:bCs/>
          <w:iCs/>
          <w:noProof/>
          <w:kern w:val="28"/>
          <w:sz w:val="22"/>
          <w:lang w:eastAsia="id-ID"/>
        </w:rPr>
        <w:drawing>
          <wp:inline distT="0" distB="0" distL="0" distR="0" wp14:anchorId="6EDAEB6F" wp14:editId="5F86EA5F">
            <wp:extent cx="709295" cy="472863"/>
            <wp:effectExtent l="0" t="0" r="0" b="0"/>
            <wp:docPr id="1" name="Picture 1" descr="F:\Tanda Tangan Ibu Asi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Tanda Tangan Ibu Asiy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56" cy="4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810F" w14:textId="77777777" w:rsidR="00B26732" w:rsidRPr="00D16D67" w:rsidRDefault="00B267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27502E0" w14:textId="77777777" w:rsidR="00B26732" w:rsidRPr="00D16D67" w:rsidRDefault="00B26732" w:rsidP="00B2673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37317C03" w14:textId="13936583" w:rsidR="00E81393" w:rsidRPr="00D16D67" w:rsidRDefault="00B26732" w:rsidP="002B2402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D16D67">
        <w:rPr>
          <w:rFonts w:ascii="Arial" w:hAnsi="Arial" w:cs="Arial"/>
          <w:sz w:val="22"/>
          <w:szCs w:val="22"/>
        </w:rPr>
        <w:tab/>
      </w:r>
      <w:r w:rsidR="00D16D67" w:rsidRPr="00D16D67">
        <w:rPr>
          <w:rFonts w:ascii="Arial" w:hAnsi="Arial" w:cs="Arial"/>
          <w:b/>
          <w:sz w:val="22"/>
          <w:szCs w:val="22"/>
          <w:lang w:val="id-ID"/>
        </w:rPr>
        <w:t>Dr. Hj. ASIYAH, M.Pd</w:t>
      </w:r>
    </w:p>
    <w:p w14:paraId="31A7527B" w14:textId="77777777" w:rsidR="00E81393" w:rsidRPr="00D16D67" w:rsidRDefault="00E81393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75C73A5F" w14:textId="77777777" w:rsidR="002B2402" w:rsidRPr="00D16D67" w:rsidRDefault="002B240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52145A88" w14:textId="65F234C8" w:rsidR="002B2402" w:rsidRDefault="002B240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17DFBEE4" w14:textId="25D2DBFE" w:rsidR="003E534E" w:rsidRDefault="003E534E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254E6C3A" w14:textId="57C1CBB2" w:rsidR="003E534E" w:rsidRDefault="003E534E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40B0510B" w14:textId="77777777" w:rsidR="003E534E" w:rsidRPr="00D16D67" w:rsidRDefault="003E534E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03CA5664" w14:textId="77777777" w:rsidR="002B2402" w:rsidRPr="00D16D67" w:rsidRDefault="002B240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13CF5DB0" w14:textId="77777777" w:rsidR="002B2402" w:rsidRPr="00D16D67" w:rsidRDefault="002B240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4C23F0FE" w14:textId="1B35DA66" w:rsidR="002B2402" w:rsidRDefault="002B240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7C084C0D" w14:textId="616515D1" w:rsidR="00CE1252" w:rsidRDefault="00CE125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7E02CEA2" w14:textId="581962AD" w:rsidR="00CE1252" w:rsidRDefault="00CE125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60EB7A3C" w14:textId="619387BD" w:rsidR="00CE1252" w:rsidRDefault="00CE125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73CB3998" w14:textId="77777777" w:rsidR="00CE1252" w:rsidRPr="00D16D67" w:rsidRDefault="00CE125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6B6E9F4F" w14:textId="77777777" w:rsidR="002B2402" w:rsidRPr="00D16D67" w:rsidRDefault="002B240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46B8E160" w14:textId="77777777" w:rsidR="002B2402" w:rsidRPr="00D16D67" w:rsidRDefault="002B240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635491FD" w14:textId="77777777" w:rsidR="002B2402" w:rsidRPr="00D16D67" w:rsidRDefault="002B240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23F27D1D" w14:textId="3E717193" w:rsidR="00B26732" w:rsidRPr="00D16D67" w:rsidRDefault="00B26732" w:rsidP="00B26732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  <w:lang w:val="id-ID"/>
        </w:rPr>
      </w:pPr>
      <w:r w:rsidRPr="00D16D67">
        <w:rPr>
          <w:rFonts w:ascii="Arial" w:hAnsi="Arial" w:cs="Arial"/>
          <w:sz w:val="18"/>
          <w:szCs w:val="18"/>
          <w:lang w:val="id-ID"/>
        </w:rPr>
        <w:t>Tembusan :</w:t>
      </w:r>
    </w:p>
    <w:p w14:paraId="7BEA37CB" w14:textId="3C8DDCE7" w:rsidR="00B26732" w:rsidRPr="00D16D67" w:rsidRDefault="00F81ECF" w:rsidP="00F81ECF">
      <w:pPr>
        <w:pStyle w:val="BodyText"/>
        <w:numPr>
          <w:ilvl w:val="0"/>
          <w:numId w:val="1"/>
        </w:numPr>
        <w:spacing w:before="0" w:after="0"/>
        <w:contextualSpacing/>
        <w:jc w:val="both"/>
        <w:rPr>
          <w:rFonts w:ascii="Arial" w:hAnsi="Arial" w:cs="Arial"/>
          <w:sz w:val="18"/>
          <w:szCs w:val="18"/>
          <w:lang w:val="id-ID"/>
        </w:rPr>
      </w:pPr>
      <w:r w:rsidRPr="00D16D67">
        <w:rPr>
          <w:rFonts w:ascii="Arial" w:hAnsi="Arial" w:cs="Arial"/>
          <w:sz w:val="18"/>
          <w:szCs w:val="18"/>
        </w:rPr>
        <w:t>Menteri Hukum dan Hak Asasi Manusia Republik Indonesia</w:t>
      </w:r>
      <w:r w:rsidR="00B26732" w:rsidRPr="00D16D67">
        <w:rPr>
          <w:rFonts w:ascii="Arial" w:hAnsi="Arial" w:cs="Arial"/>
          <w:sz w:val="18"/>
          <w:szCs w:val="18"/>
        </w:rPr>
        <w:t>;</w:t>
      </w:r>
      <w:r w:rsidR="00B26732" w:rsidRPr="00D16D67">
        <w:rPr>
          <w:rFonts w:ascii="Arial" w:hAnsi="Arial" w:cs="Arial"/>
          <w:sz w:val="18"/>
          <w:szCs w:val="18"/>
          <w:lang w:val="id-ID"/>
        </w:rPr>
        <w:t xml:space="preserve"> </w:t>
      </w:r>
    </w:p>
    <w:p w14:paraId="26D2B2A2" w14:textId="541A4A34" w:rsidR="00B26732" w:rsidRPr="00D16D67" w:rsidRDefault="00D16D67" w:rsidP="00D16D67">
      <w:pPr>
        <w:pStyle w:val="Compact"/>
        <w:numPr>
          <w:ilvl w:val="0"/>
          <w:numId w:val="1"/>
        </w:numPr>
        <w:spacing w:before="0" w:after="0"/>
        <w:contextualSpacing/>
        <w:jc w:val="both"/>
        <w:rPr>
          <w:rFonts w:ascii="Arial" w:hAnsi="Arial" w:cs="Arial"/>
          <w:sz w:val="18"/>
          <w:szCs w:val="18"/>
          <w:lang w:val="id-ID"/>
        </w:rPr>
      </w:pPr>
      <w:r w:rsidRPr="00D16D67">
        <w:rPr>
          <w:rFonts w:ascii="Arial" w:hAnsi="Arial" w:cs="Arial"/>
          <w:sz w:val="18"/>
          <w:szCs w:val="18"/>
        </w:rPr>
        <w:t xml:space="preserve">Kepala-Kepala Unit </w:t>
      </w:r>
      <w:r w:rsidRPr="00D16D67">
        <w:rPr>
          <w:rFonts w:ascii="Arial" w:hAnsi="Arial" w:cs="Arial"/>
          <w:sz w:val="18"/>
          <w:szCs w:val="18"/>
          <w:lang w:val="id-ID"/>
        </w:rPr>
        <w:t>Yayasan Permata Bunda Dharma Wanita IAIN Bengkulu</w:t>
      </w:r>
    </w:p>
    <w:p w14:paraId="7C1BC6DE" w14:textId="109D6DE8" w:rsidR="00B26732" w:rsidRDefault="00B26732" w:rsidP="00B26732">
      <w:pPr>
        <w:pStyle w:val="BodyText"/>
        <w:numPr>
          <w:ilvl w:val="0"/>
          <w:numId w:val="1"/>
        </w:numPr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  <w:r w:rsidRPr="00D16D67">
        <w:rPr>
          <w:rFonts w:ascii="Arial" w:hAnsi="Arial" w:cs="Arial"/>
          <w:sz w:val="18"/>
          <w:szCs w:val="18"/>
          <w:lang w:val="id-ID"/>
        </w:rPr>
        <w:t>Arsip.</w:t>
      </w:r>
      <w:r w:rsidRPr="00D16D67">
        <w:rPr>
          <w:rFonts w:ascii="Arial" w:hAnsi="Arial" w:cs="Arial"/>
          <w:sz w:val="18"/>
          <w:szCs w:val="18"/>
        </w:rPr>
        <w:t xml:space="preserve"> </w:t>
      </w:r>
    </w:p>
    <w:p w14:paraId="028E0778" w14:textId="189C6C5D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3F5D957" w14:textId="42EC346C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AA3F995" w14:textId="6B6AC310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9CA2077" w14:textId="6F79CD4B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EC59FF9" w14:textId="1CE394B1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1CBFE86" w14:textId="06C348FC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CD3A193" w14:textId="5D2FEFDC" w:rsidR="00CE1252" w:rsidRDefault="00CE1252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311A942" w14:textId="147154D1" w:rsidR="00CE1252" w:rsidRDefault="00CE1252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ACF880D" w14:textId="6DBEFEB9" w:rsidR="00CE1252" w:rsidRDefault="00CE1252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33EF093" w14:textId="6AF88513" w:rsidR="00CE1252" w:rsidRDefault="00CE1252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B161D37" w14:textId="3342C7ED" w:rsidR="00CE1252" w:rsidRDefault="00CE1252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3FCA771" w14:textId="5DEF585B" w:rsidR="00CE1252" w:rsidRDefault="00CE1252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21D7127" w14:textId="4A02D117" w:rsidR="00CE1252" w:rsidRDefault="00CE1252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91C2BDB" w14:textId="77777777" w:rsidR="00CE1252" w:rsidRDefault="00CE1252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223023A" w14:textId="64F5835C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9BD407B" w14:textId="5E05CA44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6A3060D" w14:textId="77777777" w:rsidR="00A75A25" w:rsidRDefault="00A75A25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tbl>
      <w:tblPr>
        <w:tblStyle w:val="TableGrid"/>
        <w:tblW w:w="9095" w:type="dxa"/>
        <w:tblInd w:w="-5" w:type="dxa"/>
        <w:tblLook w:val="04A0" w:firstRow="1" w:lastRow="0" w:firstColumn="1" w:lastColumn="0" w:noHBand="0" w:noVBand="1"/>
      </w:tblPr>
      <w:tblGrid>
        <w:gridCol w:w="1418"/>
        <w:gridCol w:w="283"/>
        <w:gridCol w:w="7394"/>
      </w:tblGrid>
      <w:tr w:rsidR="00A75A25" w14:paraId="2B936F06" w14:textId="77777777" w:rsidTr="00A75A25">
        <w:trPr>
          <w:trHeight w:val="233"/>
        </w:trPr>
        <w:tc>
          <w:tcPr>
            <w:tcW w:w="1418" w:type="dxa"/>
          </w:tcPr>
          <w:p w14:paraId="5A354FEF" w14:textId="18199C97" w:rsidR="00A75A25" w:rsidRDefault="00A75A25" w:rsidP="00A75A25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75A25">
              <w:rPr>
                <w:rFonts w:ascii="Arial" w:hAnsi="Arial" w:cs="Arial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283" w:type="dxa"/>
          </w:tcPr>
          <w:p w14:paraId="3F9DBB29" w14:textId="1E961A45" w:rsidR="00A75A25" w:rsidRDefault="00A75A25" w:rsidP="00A75A25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7394" w:type="dxa"/>
          </w:tcPr>
          <w:p w14:paraId="2121DFCD" w14:textId="44D13243" w:rsidR="00A75A25" w:rsidRPr="00A75A25" w:rsidRDefault="00A75A25" w:rsidP="00CE1252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75A25">
              <w:rPr>
                <w:rFonts w:ascii="Arial" w:hAnsi="Arial" w:cs="Arial"/>
                <w:b/>
                <w:sz w:val="22"/>
                <w:szCs w:val="22"/>
              </w:rPr>
              <w:t xml:space="preserve">KEPUTUSAN PEMBINA YAYASAN </w:t>
            </w:r>
            <w:r w:rsidRPr="00A75A25">
              <w:rPr>
                <w:rFonts w:ascii="Arial" w:hAnsi="Arial" w:cs="Arial"/>
                <w:b/>
                <w:sz w:val="22"/>
                <w:szCs w:val="22"/>
                <w:lang w:val="id-ID"/>
              </w:rPr>
              <w:t>PERMATA BUNDA DHARMA WANITA IAIN BENGKULU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Pr="00A75A25">
              <w:rPr>
                <w:rFonts w:ascii="Arial" w:eastAsia="Arial Unicode MS" w:hAnsi="Arial" w:cs="Arial"/>
                <w:b/>
                <w:sz w:val="22"/>
                <w:szCs w:val="22"/>
              </w:rPr>
              <w:t>TENTANG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Pr="00A75A25"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>PEMBERHENTIAN PENGURUS DAN PENGAWAS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Pr="00A75A25"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>PERIODE 201</w:t>
            </w:r>
            <w:r w:rsidR="00CE1252"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>8</w:t>
            </w:r>
            <w:r w:rsidRPr="00A75A25"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>-202</w:t>
            </w:r>
            <w:r w:rsidR="00CE1252"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>2</w:t>
            </w:r>
            <w:r w:rsidRPr="00A75A25"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 xml:space="preserve"> DAN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Pr="00A75A25">
              <w:rPr>
                <w:rFonts w:ascii="Arial" w:eastAsia="Arial Unicode MS" w:hAnsi="Arial" w:cs="Arial"/>
                <w:b/>
                <w:sz w:val="22"/>
                <w:szCs w:val="22"/>
              </w:rPr>
              <w:t>PENGANGKATAN PENGURUS</w:t>
            </w:r>
            <w:r w:rsidRPr="00A75A25">
              <w:rPr>
                <w:rFonts w:ascii="Arial" w:eastAsia="Arial Unicode MS" w:hAnsi="Arial" w:cs="Arial"/>
                <w:b/>
                <w:sz w:val="22"/>
                <w:szCs w:val="22"/>
                <w:lang w:val="id-ID"/>
              </w:rPr>
              <w:t xml:space="preserve"> DAN PENGAWAS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="00CE1252">
              <w:rPr>
                <w:rFonts w:ascii="Arial" w:eastAsia="Arial Unicode MS" w:hAnsi="Arial" w:cs="Arial"/>
                <w:b/>
                <w:sz w:val="22"/>
                <w:szCs w:val="22"/>
              </w:rPr>
              <w:t>YAYASAN PERIODE 2022</w:t>
            </w:r>
            <w:r w:rsidRPr="00A75A25">
              <w:rPr>
                <w:rFonts w:ascii="Arial" w:eastAsia="Arial Unicode MS" w:hAnsi="Arial" w:cs="Arial"/>
                <w:b/>
                <w:sz w:val="22"/>
                <w:szCs w:val="22"/>
              </w:rPr>
              <w:t>-202</w:t>
            </w:r>
            <w:r w:rsidR="00CE1252">
              <w:rPr>
                <w:rFonts w:ascii="Arial" w:eastAsia="Arial Unicode MS" w:hAnsi="Arial" w:cs="Arial"/>
                <w:b/>
                <w:sz w:val="22"/>
                <w:szCs w:val="22"/>
              </w:rPr>
              <w:t>7</w:t>
            </w:r>
          </w:p>
        </w:tc>
      </w:tr>
      <w:tr w:rsidR="00A75A25" w14:paraId="38518E8D" w14:textId="77777777" w:rsidTr="00A75A25">
        <w:trPr>
          <w:trHeight w:val="242"/>
        </w:trPr>
        <w:tc>
          <w:tcPr>
            <w:tcW w:w="1418" w:type="dxa"/>
          </w:tcPr>
          <w:p w14:paraId="56520803" w14:textId="09252984" w:rsidR="00A75A25" w:rsidRDefault="00A75A25" w:rsidP="00A75A25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Nomor </w:t>
            </w:r>
          </w:p>
        </w:tc>
        <w:tc>
          <w:tcPr>
            <w:tcW w:w="283" w:type="dxa"/>
          </w:tcPr>
          <w:p w14:paraId="521711D2" w14:textId="4D8694A8" w:rsidR="00A75A25" w:rsidRDefault="00A75A25" w:rsidP="00A75A25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7394" w:type="dxa"/>
          </w:tcPr>
          <w:p w14:paraId="5A137A8E" w14:textId="07882363" w:rsidR="00A75A25" w:rsidRDefault="00A75A25" w:rsidP="00A75A25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00</w:t>
            </w:r>
            <w:r w:rsidR="00CE1252">
              <w:rPr>
                <w:rFonts w:ascii="Arial" w:hAnsi="Arial" w:cs="Arial"/>
                <w:sz w:val="22"/>
                <w:szCs w:val="22"/>
                <w:lang w:val="id-ID"/>
              </w:rPr>
              <w:t>1 tahun 2022</w:t>
            </w:r>
          </w:p>
        </w:tc>
      </w:tr>
      <w:tr w:rsidR="00A75A25" w14:paraId="6FEC6FB7" w14:textId="77777777" w:rsidTr="00A75A25">
        <w:trPr>
          <w:trHeight w:val="242"/>
        </w:trPr>
        <w:tc>
          <w:tcPr>
            <w:tcW w:w="1418" w:type="dxa"/>
          </w:tcPr>
          <w:p w14:paraId="7263E054" w14:textId="431AB77A" w:rsidR="00A75A25" w:rsidRDefault="00A75A25" w:rsidP="00A75A25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3" w:type="dxa"/>
          </w:tcPr>
          <w:p w14:paraId="7CA1E33C" w14:textId="4B3B0E94" w:rsidR="00A75A25" w:rsidRDefault="00A75A25" w:rsidP="00A75A25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7394" w:type="dxa"/>
          </w:tcPr>
          <w:p w14:paraId="69976437" w14:textId="500DEE1D" w:rsidR="00A75A25" w:rsidRDefault="00CE1252" w:rsidP="00A75A25">
            <w:pPr>
              <w:pStyle w:val="BodyText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 Febuari 2022</w:t>
            </w:r>
          </w:p>
        </w:tc>
      </w:tr>
    </w:tbl>
    <w:p w14:paraId="305F951D" w14:textId="5437D9B2" w:rsidR="00A75A25" w:rsidRDefault="00A75A25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7DA75DAC" w14:textId="77777777" w:rsidR="00A75A25" w:rsidRDefault="00A75A25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3BDD4AA6" w14:textId="597CB643" w:rsidR="00A75A25" w:rsidRPr="00A75A25" w:rsidRDefault="00A75A25" w:rsidP="00A75A25">
      <w:pPr>
        <w:pStyle w:val="BodyText"/>
        <w:spacing w:before="0" w:after="0"/>
        <w:ind w:left="1418" w:hanging="1418"/>
        <w:contextualSpacing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A75A25">
        <w:rPr>
          <w:rFonts w:ascii="Arial" w:hAnsi="Arial" w:cs="Arial"/>
          <w:b/>
          <w:sz w:val="22"/>
          <w:szCs w:val="22"/>
          <w:lang w:val="id-ID"/>
        </w:rPr>
        <w:t xml:space="preserve">Susanan  Orangan Yayasan </w:t>
      </w:r>
      <w:r w:rsidRPr="00A75A25">
        <w:rPr>
          <w:rFonts w:ascii="Arial" w:eastAsia="Arial Unicode MS" w:hAnsi="Arial" w:cs="Arial"/>
          <w:b/>
          <w:sz w:val="22"/>
          <w:szCs w:val="22"/>
        </w:rPr>
        <w:t>Pengurus</w:t>
      </w:r>
      <w:r w:rsidRPr="00A75A25">
        <w:rPr>
          <w:rFonts w:ascii="Arial" w:eastAsia="Arial Unicode MS" w:hAnsi="Arial" w:cs="Arial"/>
          <w:b/>
          <w:sz w:val="22"/>
          <w:szCs w:val="22"/>
          <w:lang w:val="id-ID"/>
        </w:rPr>
        <w:t xml:space="preserve"> Dan Pengawas</w:t>
      </w:r>
      <w:r w:rsidRPr="00A75A25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Pr="00A75A25">
        <w:rPr>
          <w:rFonts w:ascii="Arial" w:eastAsia="Arial Unicode MS" w:hAnsi="Arial" w:cs="Arial"/>
          <w:b/>
          <w:sz w:val="22"/>
          <w:szCs w:val="22"/>
        </w:rPr>
        <w:t xml:space="preserve">Yayasan </w:t>
      </w:r>
    </w:p>
    <w:p w14:paraId="6E584693" w14:textId="7C36B807" w:rsidR="00D16D67" w:rsidRPr="00CE1252" w:rsidRDefault="00A75A25" w:rsidP="00A75A25">
      <w:pPr>
        <w:pStyle w:val="BodyText"/>
        <w:spacing w:before="0" w:after="0"/>
        <w:ind w:left="1418" w:hanging="1418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id-ID"/>
        </w:rPr>
      </w:pPr>
      <w:r w:rsidRPr="00A75A25">
        <w:rPr>
          <w:rFonts w:ascii="Arial" w:eastAsia="Arial Unicode MS" w:hAnsi="Arial" w:cs="Arial"/>
          <w:b/>
          <w:sz w:val="22"/>
          <w:szCs w:val="22"/>
        </w:rPr>
        <w:t>Periode 202</w:t>
      </w:r>
      <w:r w:rsidR="00CE1252">
        <w:rPr>
          <w:rFonts w:ascii="Arial" w:eastAsia="Arial Unicode MS" w:hAnsi="Arial" w:cs="Arial"/>
          <w:b/>
          <w:sz w:val="22"/>
          <w:szCs w:val="22"/>
          <w:lang w:val="id-ID"/>
        </w:rPr>
        <w:t>2</w:t>
      </w:r>
      <w:r w:rsidR="00CE1252">
        <w:rPr>
          <w:rFonts w:ascii="Arial" w:eastAsia="Arial Unicode MS" w:hAnsi="Arial" w:cs="Arial"/>
          <w:b/>
          <w:sz w:val="22"/>
          <w:szCs w:val="22"/>
        </w:rPr>
        <w:t>-202</w:t>
      </w:r>
      <w:r w:rsidR="00CE1252">
        <w:rPr>
          <w:rFonts w:ascii="Arial" w:eastAsia="Arial Unicode MS" w:hAnsi="Arial" w:cs="Arial"/>
          <w:b/>
          <w:sz w:val="22"/>
          <w:szCs w:val="22"/>
          <w:lang w:val="id-ID"/>
        </w:rPr>
        <w:t>7</w:t>
      </w:r>
    </w:p>
    <w:p w14:paraId="3287E454" w14:textId="77777777" w:rsidR="00A75A25" w:rsidRPr="00A75A25" w:rsidRDefault="00A75A25" w:rsidP="00A75A25">
      <w:pPr>
        <w:pStyle w:val="BodyText"/>
        <w:spacing w:before="0" w:after="0"/>
        <w:ind w:left="1418" w:hanging="1418"/>
        <w:contextualSpacing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62FA3A39" w14:textId="2F583920" w:rsidR="00A75A25" w:rsidRDefault="00A75A25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6D1698B1" w14:textId="250FD9A5" w:rsidR="00DF1F56" w:rsidRPr="00CF740B" w:rsidRDefault="00DF1F56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>Pembina Yayasan</w:t>
      </w:r>
      <w:r w:rsidR="00A75A25" w:rsidRPr="00CF740B">
        <w:rPr>
          <w:rFonts w:ascii="Arial" w:hAnsi="Arial" w:cs="Arial"/>
          <w:b/>
          <w:sz w:val="22"/>
          <w:szCs w:val="22"/>
          <w:lang w:val="id-ID"/>
        </w:rPr>
        <w:tab/>
        <w:t xml:space="preserve">:  </w:t>
      </w:r>
    </w:p>
    <w:p w14:paraId="6C1D4796" w14:textId="77777777" w:rsidR="00DF1F56" w:rsidRPr="00CF740B" w:rsidRDefault="00DF1F56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669443C2" w14:textId="2321EA45" w:rsidR="00A75A25" w:rsidRPr="00CF740B" w:rsidRDefault="00A75A25" w:rsidP="00DF1F56">
      <w:pPr>
        <w:pStyle w:val="BodyText"/>
        <w:numPr>
          <w:ilvl w:val="0"/>
          <w:numId w:val="8"/>
        </w:numPr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>Dr. Hj. Asiyah, M.Pd</w:t>
      </w:r>
    </w:p>
    <w:p w14:paraId="672528B7" w14:textId="5E02D443" w:rsidR="00DF1F56" w:rsidRPr="00CF740B" w:rsidRDefault="00DF1F56" w:rsidP="00DF1F56">
      <w:pPr>
        <w:pStyle w:val="BodyText"/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2D96003B" w14:textId="22B8BC06" w:rsidR="00DF1F56" w:rsidRPr="00CF740B" w:rsidRDefault="00DF1F56" w:rsidP="00DF1F56">
      <w:pPr>
        <w:pStyle w:val="BodyText"/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Pengawas Yayasan </w:t>
      </w:r>
      <w:r w:rsidRPr="00CF740B">
        <w:rPr>
          <w:rFonts w:ascii="Arial" w:hAnsi="Arial" w:cs="Arial"/>
          <w:b/>
          <w:sz w:val="22"/>
          <w:szCs w:val="22"/>
          <w:lang w:val="id-ID"/>
        </w:rPr>
        <w:tab/>
        <w:t>:</w:t>
      </w:r>
    </w:p>
    <w:p w14:paraId="2411F372" w14:textId="77777777" w:rsidR="00CF740B" w:rsidRPr="00CF740B" w:rsidRDefault="00CF740B" w:rsidP="00DF1F56">
      <w:pPr>
        <w:pStyle w:val="BodyText"/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6B65C67F" w14:textId="68EBC49B" w:rsidR="00DF1F56" w:rsidRPr="00CF740B" w:rsidRDefault="00CF740B" w:rsidP="00DF1F56">
      <w:pPr>
        <w:pStyle w:val="BodyText"/>
        <w:numPr>
          <w:ilvl w:val="0"/>
          <w:numId w:val="10"/>
        </w:numPr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>Efi Yantini</w:t>
      </w:r>
    </w:p>
    <w:p w14:paraId="2D879F7A" w14:textId="6AF16248" w:rsidR="00A75A25" w:rsidRPr="00CF740B" w:rsidRDefault="00A75A25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5B9DBC14" w14:textId="265C649F" w:rsidR="00DF1F56" w:rsidRPr="00CF740B" w:rsidRDefault="00DF1F56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>Pengurus Yayasan</w:t>
      </w:r>
      <w:r w:rsidR="00A75A25" w:rsidRPr="00CF740B">
        <w:rPr>
          <w:rFonts w:ascii="Arial" w:hAnsi="Arial" w:cs="Arial"/>
          <w:b/>
          <w:sz w:val="22"/>
          <w:szCs w:val="22"/>
          <w:lang w:val="id-ID"/>
        </w:rPr>
        <w:tab/>
        <w:t xml:space="preserve">: </w:t>
      </w:r>
    </w:p>
    <w:p w14:paraId="5198D7EE" w14:textId="77777777" w:rsidR="00DF1F56" w:rsidRPr="00CF740B" w:rsidRDefault="00DF1F56" w:rsidP="00A75A25">
      <w:pPr>
        <w:pStyle w:val="BodyText"/>
        <w:spacing w:before="0" w:after="0"/>
        <w:ind w:left="1418" w:hanging="1418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3A63261" w14:textId="75B5966B" w:rsidR="00DF1F56" w:rsidRPr="00CF740B" w:rsidRDefault="00DF1F56" w:rsidP="00CF740B">
      <w:pPr>
        <w:pStyle w:val="BodyText"/>
        <w:numPr>
          <w:ilvl w:val="0"/>
          <w:numId w:val="9"/>
        </w:numPr>
        <w:spacing w:before="0" w:after="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Deni Febrini, M.Pd. </w:t>
      </w:r>
      <w:r w:rsidRPr="00CF740B">
        <w:rPr>
          <w:rFonts w:ascii="Arial" w:hAnsi="Arial" w:cs="Arial"/>
          <w:sz w:val="22"/>
          <w:szCs w:val="22"/>
          <w:lang w:val="id-ID"/>
        </w:rPr>
        <w:t>selaku</w:t>
      </w: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 Ketua Yayasan;</w:t>
      </w:r>
    </w:p>
    <w:p w14:paraId="11AA373D" w14:textId="1C5A2F2D" w:rsidR="00DF1F56" w:rsidRPr="00CF740B" w:rsidRDefault="00DF1F56" w:rsidP="00CF740B">
      <w:pPr>
        <w:pStyle w:val="BodyText"/>
        <w:numPr>
          <w:ilvl w:val="0"/>
          <w:numId w:val="9"/>
        </w:numPr>
        <w:spacing w:before="0" w:after="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Aam Amaliyah, M.Pd. </w:t>
      </w:r>
      <w:r w:rsidRPr="00CF740B">
        <w:rPr>
          <w:rFonts w:ascii="Arial" w:hAnsi="Arial" w:cs="Arial"/>
          <w:sz w:val="22"/>
          <w:szCs w:val="22"/>
          <w:lang w:val="id-ID"/>
        </w:rPr>
        <w:t>selaku</w:t>
      </w: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 Wakil Ketua Yayasan; </w:t>
      </w:r>
    </w:p>
    <w:p w14:paraId="3FE196B4" w14:textId="0B7CB77E" w:rsidR="00DF1F56" w:rsidRPr="00CF740B" w:rsidRDefault="00DF1F56" w:rsidP="00CF740B">
      <w:pPr>
        <w:pStyle w:val="BodyText"/>
        <w:numPr>
          <w:ilvl w:val="0"/>
          <w:numId w:val="9"/>
        </w:numPr>
        <w:spacing w:before="0" w:after="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Eri Samsidar, S.Kom. </w:t>
      </w:r>
      <w:r w:rsidRPr="00CF740B">
        <w:rPr>
          <w:rFonts w:ascii="Arial" w:hAnsi="Arial" w:cs="Arial"/>
          <w:sz w:val="22"/>
          <w:szCs w:val="22"/>
          <w:lang w:val="id-ID"/>
        </w:rPr>
        <w:t>selaku</w:t>
      </w: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 Sekertaris Yayasan;</w:t>
      </w:r>
    </w:p>
    <w:p w14:paraId="27D108C8" w14:textId="6AD98BC4" w:rsidR="00DF1F56" w:rsidRPr="00CF740B" w:rsidRDefault="00DF1F56" w:rsidP="00CF740B">
      <w:pPr>
        <w:pStyle w:val="BodyText"/>
        <w:numPr>
          <w:ilvl w:val="0"/>
          <w:numId w:val="9"/>
        </w:numPr>
        <w:spacing w:before="0" w:after="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Hanura Febrianti, M.Pd </w:t>
      </w:r>
      <w:r w:rsidRPr="00CF740B">
        <w:rPr>
          <w:rFonts w:ascii="Arial" w:hAnsi="Arial" w:cs="Arial"/>
          <w:sz w:val="22"/>
          <w:szCs w:val="22"/>
          <w:lang w:val="id-ID"/>
        </w:rPr>
        <w:t>selaku</w:t>
      </w: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 Wakil Sekertaris Yayasan;</w:t>
      </w:r>
    </w:p>
    <w:p w14:paraId="35E79627" w14:textId="7DDDC291" w:rsidR="00DF1F56" w:rsidRPr="00CF740B" w:rsidRDefault="00DF1F56" w:rsidP="00CF740B">
      <w:pPr>
        <w:pStyle w:val="BodyText"/>
        <w:numPr>
          <w:ilvl w:val="0"/>
          <w:numId w:val="9"/>
        </w:numPr>
        <w:spacing w:before="0" w:after="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Dr. Basinun, M.Pd </w:t>
      </w:r>
      <w:r w:rsidRPr="00CF740B">
        <w:rPr>
          <w:rFonts w:ascii="Arial" w:hAnsi="Arial" w:cs="Arial"/>
          <w:sz w:val="22"/>
          <w:szCs w:val="22"/>
          <w:lang w:val="id-ID"/>
        </w:rPr>
        <w:t>selaku</w:t>
      </w:r>
      <w:r w:rsidRPr="00CF740B">
        <w:rPr>
          <w:rFonts w:ascii="Arial" w:hAnsi="Arial" w:cs="Arial"/>
          <w:b/>
          <w:sz w:val="22"/>
          <w:szCs w:val="22"/>
          <w:lang w:val="id-ID"/>
        </w:rPr>
        <w:t xml:space="preserve"> Bendahara Yayasan;</w:t>
      </w:r>
    </w:p>
    <w:p w14:paraId="32EBF154" w14:textId="53808BD2" w:rsidR="00D16D67" w:rsidRDefault="00D16D67" w:rsidP="00D16D67">
      <w:pPr>
        <w:pStyle w:val="BodyText"/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580E5F6" w14:textId="05511AFE" w:rsidR="00CF740B" w:rsidRDefault="00CF740B" w:rsidP="00D16D67">
      <w:pPr>
        <w:pStyle w:val="BodyText"/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1385433D" w14:textId="61D52CCE" w:rsidR="00CF740B" w:rsidRDefault="00CF740B" w:rsidP="00D16D67">
      <w:pPr>
        <w:pStyle w:val="BodyText"/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69B08E28" w14:textId="728C2F5D" w:rsidR="00CF740B" w:rsidRPr="00D16D67" w:rsidRDefault="00CF740B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 w:rsidRPr="00D16D67">
        <w:rPr>
          <w:rFonts w:ascii="Arial" w:hAnsi="Arial" w:cs="Arial"/>
          <w:sz w:val="22"/>
          <w:szCs w:val="22"/>
        </w:rPr>
        <w:t xml:space="preserve">Ditetapkan di </w:t>
      </w:r>
      <w:r>
        <w:rPr>
          <w:rFonts w:ascii="Arial" w:hAnsi="Arial" w:cs="Arial"/>
          <w:sz w:val="22"/>
          <w:szCs w:val="22"/>
          <w:lang w:val="id-ID"/>
        </w:rPr>
        <w:t xml:space="preserve">Kota </w:t>
      </w:r>
      <w:r w:rsidRPr="00D16D67">
        <w:rPr>
          <w:rFonts w:ascii="Arial" w:hAnsi="Arial" w:cs="Arial"/>
          <w:sz w:val="22"/>
          <w:szCs w:val="22"/>
          <w:lang w:val="id-ID"/>
        </w:rPr>
        <w:t>Bengkulu</w:t>
      </w:r>
    </w:p>
    <w:p w14:paraId="354A8A78" w14:textId="40592C70" w:rsidR="00CF740B" w:rsidRPr="00D16D67" w:rsidRDefault="00CF740B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  <w:r w:rsidRPr="00D16D67">
        <w:rPr>
          <w:rFonts w:ascii="Arial" w:hAnsi="Arial" w:cs="Arial"/>
          <w:sz w:val="22"/>
          <w:szCs w:val="22"/>
        </w:rPr>
        <w:tab/>
        <w:t xml:space="preserve">Pada tanggal </w:t>
      </w:r>
      <w:r w:rsidR="00DF1B75">
        <w:rPr>
          <w:rFonts w:ascii="Arial" w:hAnsi="Arial" w:cs="Arial"/>
          <w:sz w:val="22"/>
          <w:szCs w:val="22"/>
          <w:lang w:val="id-ID"/>
        </w:rPr>
        <w:t>09 Febuari</w:t>
      </w:r>
      <w:r w:rsidR="00DF1B75">
        <w:rPr>
          <w:rFonts w:ascii="Arial" w:hAnsi="Arial" w:cs="Arial"/>
          <w:sz w:val="22"/>
          <w:szCs w:val="22"/>
        </w:rPr>
        <w:t xml:space="preserve"> 2022</w:t>
      </w:r>
    </w:p>
    <w:p w14:paraId="07AEF3B1" w14:textId="77777777" w:rsidR="00CF740B" w:rsidRPr="00D16D67" w:rsidRDefault="00CF740B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  <w:r w:rsidRPr="00D16D67">
        <w:rPr>
          <w:rFonts w:ascii="Arial" w:hAnsi="Arial" w:cs="Arial"/>
          <w:sz w:val="22"/>
          <w:szCs w:val="22"/>
        </w:rPr>
        <w:tab/>
      </w:r>
    </w:p>
    <w:p w14:paraId="5DC77576" w14:textId="77777777" w:rsidR="00CF740B" w:rsidRPr="00D16D67" w:rsidRDefault="00CF740B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b/>
          <w:sz w:val="22"/>
          <w:szCs w:val="22"/>
        </w:rPr>
      </w:pPr>
      <w:r w:rsidRPr="00D16D67">
        <w:rPr>
          <w:rFonts w:ascii="Arial" w:hAnsi="Arial" w:cs="Arial"/>
          <w:sz w:val="22"/>
          <w:szCs w:val="22"/>
        </w:rPr>
        <w:tab/>
      </w:r>
      <w:r w:rsidRPr="00D16D67">
        <w:rPr>
          <w:rFonts w:ascii="Arial" w:hAnsi="Arial" w:cs="Arial"/>
          <w:b/>
          <w:sz w:val="22"/>
          <w:szCs w:val="22"/>
        </w:rPr>
        <w:t xml:space="preserve">Pembina </w:t>
      </w:r>
    </w:p>
    <w:p w14:paraId="47F2177E" w14:textId="77777777" w:rsidR="00CF740B" w:rsidRPr="00D16D67" w:rsidRDefault="00CF740B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2D7C1EA2" w14:textId="77777777" w:rsidR="00CF740B" w:rsidRPr="00D16D67" w:rsidRDefault="00CF740B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0DAFE8DF" w14:textId="11EC58F0" w:rsidR="00CF740B" w:rsidRPr="00D16D67" w:rsidRDefault="00664D32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84BED">
        <w:rPr>
          <w:rFonts w:cstheme="minorHAnsi"/>
          <w:bCs/>
          <w:iCs/>
          <w:noProof/>
          <w:kern w:val="28"/>
          <w:sz w:val="22"/>
          <w:lang w:eastAsia="id-ID"/>
        </w:rPr>
        <w:drawing>
          <wp:inline distT="0" distB="0" distL="0" distR="0" wp14:anchorId="4DCE71B2" wp14:editId="03EC8918">
            <wp:extent cx="709295" cy="472863"/>
            <wp:effectExtent l="0" t="0" r="0" b="0"/>
            <wp:docPr id="3" name="Picture 3" descr="F:\Tanda Tangan Ibu Asi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Tanda Tangan Ibu Asiy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56" cy="4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57972" w14:textId="77777777" w:rsidR="00CF740B" w:rsidRPr="00D16D67" w:rsidRDefault="00CF740B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0B90DA5E" w14:textId="77777777" w:rsidR="00CF740B" w:rsidRPr="00D16D67" w:rsidRDefault="00CF740B" w:rsidP="00CF740B">
      <w:pPr>
        <w:pStyle w:val="BodyText"/>
        <w:tabs>
          <w:tab w:val="left" w:pos="5387"/>
        </w:tabs>
        <w:spacing w:before="0" w:after="0"/>
        <w:contextualSpacing/>
        <w:rPr>
          <w:rFonts w:ascii="Arial" w:hAnsi="Arial" w:cs="Arial"/>
          <w:b/>
          <w:sz w:val="22"/>
          <w:szCs w:val="22"/>
          <w:lang w:val="id-ID"/>
        </w:rPr>
      </w:pPr>
      <w:r w:rsidRPr="00D16D67">
        <w:rPr>
          <w:rFonts w:ascii="Arial" w:hAnsi="Arial" w:cs="Arial"/>
          <w:sz w:val="22"/>
          <w:szCs w:val="22"/>
        </w:rPr>
        <w:tab/>
      </w:r>
      <w:r w:rsidRPr="00D16D67">
        <w:rPr>
          <w:rFonts w:ascii="Arial" w:hAnsi="Arial" w:cs="Arial"/>
          <w:b/>
          <w:sz w:val="22"/>
          <w:szCs w:val="22"/>
          <w:lang w:val="id-ID"/>
        </w:rPr>
        <w:t>Dr. Hj. ASIYAH, M.Pd</w:t>
      </w:r>
    </w:p>
    <w:p w14:paraId="4F15F45B" w14:textId="77777777" w:rsidR="00CF740B" w:rsidRPr="00D16D67" w:rsidRDefault="00CF740B" w:rsidP="00CF740B">
      <w:pPr>
        <w:pStyle w:val="BodyText"/>
        <w:spacing w:before="0" w:after="0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4A24B400" w14:textId="77777777" w:rsidR="00CF740B" w:rsidRPr="00CF740B" w:rsidRDefault="00CF740B" w:rsidP="00D16D67">
      <w:pPr>
        <w:pStyle w:val="BodyText"/>
        <w:spacing w:before="0" w:after="0"/>
        <w:contextualSpacing/>
        <w:jc w:val="both"/>
        <w:rPr>
          <w:rFonts w:ascii="Arial" w:hAnsi="Arial" w:cs="Arial"/>
          <w:b/>
          <w:sz w:val="22"/>
          <w:szCs w:val="22"/>
          <w:lang w:val="id-ID"/>
        </w:rPr>
      </w:pPr>
    </w:p>
    <w:sectPr w:rsidR="00CF740B" w:rsidRPr="00CF740B" w:rsidSect="0004530A">
      <w:footerReference w:type="default" r:id="rId8"/>
      <w:pgSz w:w="11906" w:h="16838" w:code="9"/>
      <w:pgMar w:top="1440" w:right="1440" w:bottom="1440" w:left="1440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555F0" w14:textId="77777777" w:rsidR="00231839" w:rsidRDefault="00231839">
      <w:pPr>
        <w:spacing w:after="0"/>
      </w:pPr>
      <w:r>
        <w:separator/>
      </w:r>
    </w:p>
  </w:endnote>
  <w:endnote w:type="continuationSeparator" w:id="0">
    <w:p w14:paraId="6F3AFB3B" w14:textId="77777777" w:rsidR="00231839" w:rsidRDefault="002318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48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0A92091" w14:textId="36B784D5" w:rsidR="0004530A" w:rsidRPr="0018758C" w:rsidRDefault="0004530A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758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8758C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1875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4D3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8758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18758C">
              <w:rPr>
                <w:rFonts w:ascii="Arial" w:hAnsi="Arial" w:cs="Arial"/>
                <w:sz w:val="18"/>
                <w:szCs w:val="18"/>
              </w:rPr>
              <w:t xml:space="preserve"> dari </w:t>
            </w:r>
            <w:r w:rsidR="00DD07E8" w:rsidRPr="0018758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D07E8" w:rsidRPr="0018758C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DD07E8" w:rsidRPr="001875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4D32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DD07E8" w:rsidRPr="0018758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03534680" w14:textId="77777777" w:rsidR="0004530A" w:rsidRPr="0018758C" w:rsidRDefault="0004530A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F5C62" w14:textId="77777777" w:rsidR="00231839" w:rsidRDefault="00231839">
      <w:pPr>
        <w:spacing w:after="0"/>
      </w:pPr>
      <w:r>
        <w:separator/>
      </w:r>
    </w:p>
  </w:footnote>
  <w:footnote w:type="continuationSeparator" w:id="0">
    <w:p w14:paraId="17F3DABE" w14:textId="77777777" w:rsidR="00231839" w:rsidRDefault="002318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54DA"/>
    <w:multiLevelType w:val="hybridMultilevel"/>
    <w:tmpl w:val="FA88E596"/>
    <w:lvl w:ilvl="0" w:tplc="0409000F">
      <w:start w:val="1"/>
      <w:numFmt w:val="decimal"/>
      <w:lvlText w:val="%1."/>
      <w:lvlJc w:val="left"/>
      <w:pPr>
        <w:ind w:left="5492" w:hanging="360"/>
      </w:pPr>
    </w:lvl>
    <w:lvl w:ilvl="1" w:tplc="04090019" w:tentative="1">
      <w:start w:val="1"/>
      <w:numFmt w:val="lowerLetter"/>
      <w:lvlText w:val="%2."/>
      <w:lvlJc w:val="left"/>
      <w:pPr>
        <w:ind w:left="6212" w:hanging="360"/>
      </w:pPr>
    </w:lvl>
    <w:lvl w:ilvl="2" w:tplc="0409001B" w:tentative="1">
      <w:start w:val="1"/>
      <w:numFmt w:val="lowerRoman"/>
      <w:lvlText w:val="%3."/>
      <w:lvlJc w:val="right"/>
      <w:pPr>
        <w:ind w:left="6932" w:hanging="180"/>
      </w:pPr>
    </w:lvl>
    <w:lvl w:ilvl="3" w:tplc="0409000F" w:tentative="1">
      <w:start w:val="1"/>
      <w:numFmt w:val="decimal"/>
      <w:lvlText w:val="%4."/>
      <w:lvlJc w:val="left"/>
      <w:pPr>
        <w:ind w:left="7652" w:hanging="360"/>
      </w:pPr>
    </w:lvl>
    <w:lvl w:ilvl="4" w:tplc="04090019" w:tentative="1">
      <w:start w:val="1"/>
      <w:numFmt w:val="lowerLetter"/>
      <w:lvlText w:val="%5."/>
      <w:lvlJc w:val="left"/>
      <w:pPr>
        <w:ind w:left="8372" w:hanging="360"/>
      </w:pPr>
    </w:lvl>
    <w:lvl w:ilvl="5" w:tplc="0409001B" w:tentative="1">
      <w:start w:val="1"/>
      <w:numFmt w:val="lowerRoman"/>
      <w:lvlText w:val="%6."/>
      <w:lvlJc w:val="right"/>
      <w:pPr>
        <w:ind w:left="9092" w:hanging="180"/>
      </w:pPr>
    </w:lvl>
    <w:lvl w:ilvl="6" w:tplc="0409000F" w:tentative="1">
      <w:start w:val="1"/>
      <w:numFmt w:val="decimal"/>
      <w:lvlText w:val="%7."/>
      <w:lvlJc w:val="left"/>
      <w:pPr>
        <w:ind w:left="9812" w:hanging="360"/>
      </w:pPr>
    </w:lvl>
    <w:lvl w:ilvl="7" w:tplc="04090019" w:tentative="1">
      <w:start w:val="1"/>
      <w:numFmt w:val="lowerLetter"/>
      <w:lvlText w:val="%8."/>
      <w:lvlJc w:val="left"/>
      <w:pPr>
        <w:ind w:left="10532" w:hanging="360"/>
      </w:pPr>
    </w:lvl>
    <w:lvl w:ilvl="8" w:tplc="0409001B" w:tentative="1">
      <w:start w:val="1"/>
      <w:numFmt w:val="lowerRoman"/>
      <w:lvlText w:val="%9."/>
      <w:lvlJc w:val="right"/>
      <w:pPr>
        <w:ind w:left="11252" w:hanging="180"/>
      </w:pPr>
    </w:lvl>
  </w:abstractNum>
  <w:abstractNum w:abstractNumId="1">
    <w:nsid w:val="22055631"/>
    <w:multiLevelType w:val="hybridMultilevel"/>
    <w:tmpl w:val="EAB8455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C17DE"/>
    <w:multiLevelType w:val="hybridMultilevel"/>
    <w:tmpl w:val="6E5AD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72C0B"/>
    <w:multiLevelType w:val="hybridMultilevel"/>
    <w:tmpl w:val="D1AEB142"/>
    <w:lvl w:ilvl="0" w:tplc="0409000F">
      <w:start w:val="1"/>
      <w:numFmt w:val="decimal"/>
      <w:lvlText w:val="%1."/>
      <w:lvlJc w:val="left"/>
      <w:pPr>
        <w:ind w:left="1226" w:hanging="360"/>
      </w:p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4">
    <w:nsid w:val="37F02A19"/>
    <w:multiLevelType w:val="hybridMultilevel"/>
    <w:tmpl w:val="A4549B82"/>
    <w:lvl w:ilvl="0" w:tplc="8CC84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5C1065"/>
    <w:multiLevelType w:val="hybridMultilevel"/>
    <w:tmpl w:val="4E2EC7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D0551"/>
    <w:multiLevelType w:val="hybridMultilevel"/>
    <w:tmpl w:val="728E333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B50300"/>
    <w:multiLevelType w:val="hybridMultilevel"/>
    <w:tmpl w:val="D1AEB142"/>
    <w:lvl w:ilvl="0" w:tplc="0409000F">
      <w:start w:val="1"/>
      <w:numFmt w:val="decimal"/>
      <w:lvlText w:val="%1."/>
      <w:lvlJc w:val="left"/>
      <w:pPr>
        <w:ind w:left="1226" w:hanging="360"/>
      </w:p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8">
    <w:nsid w:val="68F00B7E"/>
    <w:multiLevelType w:val="hybridMultilevel"/>
    <w:tmpl w:val="0EF4FA8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7E6C39E5"/>
    <w:multiLevelType w:val="hybridMultilevel"/>
    <w:tmpl w:val="BED801D4"/>
    <w:lvl w:ilvl="0" w:tplc="0409000F">
      <w:start w:val="1"/>
      <w:numFmt w:val="decimal"/>
      <w:lvlText w:val="%1."/>
      <w:lvlJc w:val="left"/>
      <w:pPr>
        <w:ind w:left="1226" w:hanging="360"/>
      </w:p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32"/>
    <w:rsid w:val="0004530A"/>
    <w:rsid w:val="000D47CC"/>
    <w:rsid w:val="0018758C"/>
    <w:rsid w:val="00231839"/>
    <w:rsid w:val="0024068D"/>
    <w:rsid w:val="002B2402"/>
    <w:rsid w:val="002E4837"/>
    <w:rsid w:val="00347C88"/>
    <w:rsid w:val="003C38EE"/>
    <w:rsid w:val="003D3FA2"/>
    <w:rsid w:val="003E14CE"/>
    <w:rsid w:val="003E534E"/>
    <w:rsid w:val="004A34E3"/>
    <w:rsid w:val="005151A4"/>
    <w:rsid w:val="00532529"/>
    <w:rsid w:val="005A47CB"/>
    <w:rsid w:val="005E2C20"/>
    <w:rsid w:val="00664D32"/>
    <w:rsid w:val="007102AA"/>
    <w:rsid w:val="008B7B5D"/>
    <w:rsid w:val="008F3FBA"/>
    <w:rsid w:val="009657E8"/>
    <w:rsid w:val="00A75A25"/>
    <w:rsid w:val="00AD0D29"/>
    <w:rsid w:val="00AF0D2B"/>
    <w:rsid w:val="00B26732"/>
    <w:rsid w:val="00CC3B89"/>
    <w:rsid w:val="00CE1252"/>
    <w:rsid w:val="00CF740B"/>
    <w:rsid w:val="00D16D67"/>
    <w:rsid w:val="00D2503F"/>
    <w:rsid w:val="00D81896"/>
    <w:rsid w:val="00DB59F6"/>
    <w:rsid w:val="00DC3B64"/>
    <w:rsid w:val="00DD07E8"/>
    <w:rsid w:val="00DD6710"/>
    <w:rsid w:val="00DF1B75"/>
    <w:rsid w:val="00DF1F56"/>
    <w:rsid w:val="00E81393"/>
    <w:rsid w:val="00F81ECF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1BF"/>
  <w15:chartTrackingRefBased/>
  <w15:docId w15:val="{80F7CF12-3585-4924-8853-10EE9701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732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26732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B26732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B26732"/>
  </w:style>
  <w:style w:type="paragraph" w:customStyle="1" w:styleId="Compact">
    <w:name w:val="Compact"/>
    <w:basedOn w:val="BodyText"/>
    <w:qFormat/>
    <w:rsid w:val="00B26732"/>
    <w:pPr>
      <w:spacing w:before="36" w:after="36"/>
    </w:pPr>
  </w:style>
  <w:style w:type="table" w:styleId="TableGrid">
    <w:name w:val="Table Grid"/>
    <w:basedOn w:val="TableNormal"/>
    <w:rsid w:val="00B2673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6732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6732"/>
  </w:style>
  <w:style w:type="paragraph" w:styleId="ListParagraph">
    <w:name w:val="List Paragraph"/>
    <w:basedOn w:val="Normal"/>
    <w:uiPriority w:val="34"/>
    <w:qFormat/>
    <w:rsid w:val="008B7B5D"/>
    <w:pPr>
      <w:spacing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8758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75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</dc:creator>
  <cp:keywords/>
  <dc:description/>
  <cp:lastModifiedBy>Pengguna</cp:lastModifiedBy>
  <cp:revision>2</cp:revision>
  <cp:lastPrinted>2022-04-08T14:50:00Z</cp:lastPrinted>
  <dcterms:created xsi:type="dcterms:W3CDTF">2023-09-11T13:54:00Z</dcterms:created>
  <dcterms:modified xsi:type="dcterms:W3CDTF">2023-09-11T13:54:00Z</dcterms:modified>
</cp:coreProperties>
</file>