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1878" w14:textId="77777777" w:rsidR="00973843" w:rsidRDefault="00973843" w:rsidP="001875CE">
      <w:pPr>
        <w:spacing w:after="0" w:line="480" w:lineRule="auto"/>
        <w:jc w:val="center"/>
        <w:rPr>
          <w:rFonts w:ascii="Bookman Old Style" w:hAnsi="Bookman Old Style"/>
          <w:b/>
          <w:bCs/>
        </w:rPr>
        <w:sectPr w:rsidR="00973843" w:rsidSect="00F614B7">
          <w:headerReference w:type="default" r:id="rId8"/>
          <w:headerReference w:type="first" r:id="rId9"/>
          <w:footerReference w:type="first" r:id="rId10"/>
          <w:pgSz w:w="11906" w:h="16838"/>
          <w:pgMar w:top="2268" w:right="1701" w:bottom="1701" w:left="2268" w:header="709" w:footer="709" w:gutter="0"/>
          <w:pgNumType w:start="1"/>
          <w:cols w:space="708"/>
          <w:titlePg/>
          <w:docGrid w:linePitch="360"/>
        </w:sectPr>
      </w:pPr>
    </w:p>
    <w:p w14:paraId="26F1C10D" w14:textId="16858EBB" w:rsidR="00295E77" w:rsidRPr="00F2161A" w:rsidRDefault="00755D00" w:rsidP="001875CE">
      <w:pPr>
        <w:spacing w:after="0" w:line="480" w:lineRule="auto"/>
        <w:jc w:val="center"/>
        <w:rPr>
          <w:rFonts w:ascii="Bookman Old Style" w:hAnsi="Bookman Old Style"/>
          <w:b/>
          <w:bCs/>
        </w:rPr>
      </w:pPr>
      <w:r w:rsidRPr="00F2161A">
        <w:rPr>
          <w:rFonts w:ascii="Bookman Old Style" w:hAnsi="Bookman Old Style"/>
          <w:b/>
          <w:bCs/>
        </w:rPr>
        <w:t>BAB I</w:t>
      </w:r>
    </w:p>
    <w:p w14:paraId="3E937C1D" w14:textId="2E384A0E" w:rsidR="00755D00" w:rsidRPr="00F2161A" w:rsidRDefault="00755D00" w:rsidP="001875CE">
      <w:pPr>
        <w:spacing w:after="0" w:line="480" w:lineRule="auto"/>
        <w:jc w:val="center"/>
        <w:rPr>
          <w:rFonts w:ascii="Bookman Old Style" w:hAnsi="Bookman Old Style"/>
          <w:b/>
          <w:bCs/>
        </w:rPr>
      </w:pPr>
      <w:r w:rsidRPr="00F2161A">
        <w:rPr>
          <w:rFonts w:ascii="Bookman Old Style" w:hAnsi="Bookman Old Style"/>
          <w:b/>
          <w:bCs/>
        </w:rPr>
        <w:t>PENDAHULUAN</w:t>
      </w:r>
    </w:p>
    <w:p w14:paraId="407DC44B" w14:textId="33E0367B" w:rsidR="00755D00" w:rsidRPr="00F2161A" w:rsidRDefault="00755D00" w:rsidP="000B3D8E">
      <w:pPr>
        <w:spacing w:line="480" w:lineRule="auto"/>
        <w:jc w:val="center"/>
        <w:rPr>
          <w:rFonts w:ascii="Bookman Old Style" w:hAnsi="Bookman Old Style"/>
          <w:b/>
          <w:bCs/>
        </w:rPr>
      </w:pPr>
    </w:p>
    <w:p w14:paraId="3B96E03B" w14:textId="1A573CC9" w:rsidR="00755D00" w:rsidRPr="00F2161A" w:rsidRDefault="00755D00" w:rsidP="001C2046">
      <w:pPr>
        <w:pStyle w:val="DaftarParagraf"/>
        <w:numPr>
          <w:ilvl w:val="0"/>
          <w:numId w:val="1"/>
        </w:numPr>
        <w:spacing w:line="480" w:lineRule="auto"/>
        <w:ind w:left="426" w:hanging="426"/>
        <w:jc w:val="both"/>
        <w:rPr>
          <w:rFonts w:ascii="Bookman Old Style" w:hAnsi="Bookman Old Style"/>
          <w:b/>
          <w:bCs/>
        </w:rPr>
      </w:pPr>
      <w:r w:rsidRPr="00F2161A">
        <w:rPr>
          <w:rFonts w:ascii="Bookman Old Style" w:hAnsi="Bookman Old Style"/>
          <w:b/>
          <w:bCs/>
        </w:rPr>
        <w:t>Latar Belakang</w:t>
      </w:r>
    </w:p>
    <w:p w14:paraId="48BCF371" w14:textId="58D1ACF8" w:rsidR="00483492" w:rsidRPr="00483492" w:rsidRDefault="00483492" w:rsidP="00483492">
      <w:pPr>
        <w:pStyle w:val="DaftarParagraf"/>
        <w:spacing w:line="480" w:lineRule="auto"/>
        <w:ind w:left="426" w:firstLine="708"/>
        <w:jc w:val="both"/>
        <w:rPr>
          <w:rFonts w:ascii="Bookman Old Style" w:hAnsi="Bookman Old Style"/>
        </w:rPr>
      </w:pPr>
      <w:r>
        <w:rPr>
          <w:rFonts w:ascii="Bookman Old Style" w:hAnsi="Bookman Old Style"/>
        </w:rPr>
        <w:t>P</w:t>
      </w:r>
      <w:r w:rsidRPr="00483492">
        <w:rPr>
          <w:rFonts w:ascii="Bookman Old Style" w:hAnsi="Bookman Old Style"/>
        </w:rPr>
        <w:t>emerintah</w:t>
      </w:r>
      <w:r>
        <w:rPr>
          <w:rFonts w:ascii="Bookman Old Style" w:hAnsi="Bookman Old Style"/>
        </w:rPr>
        <w:t>an</w:t>
      </w:r>
      <w:r w:rsidRPr="00483492">
        <w:rPr>
          <w:rFonts w:ascii="Bookman Old Style" w:hAnsi="Bookman Old Style"/>
        </w:rPr>
        <w:t xml:space="preserve"> daerah dalam </w:t>
      </w:r>
      <w:r>
        <w:rPr>
          <w:rFonts w:ascii="Bookman Old Style" w:hAnsi="Bookman Old Style"/>
        </w:rPr>
        <w:t xml:space="preserve">membiayai operasionalisasi penyelenggaraan </w:t>
      </w:r>
      <w:r w:rsidRPr="00483492">
        <w:rPr>
          <w:rFonts w:ascii="Bookman Old Style" w:hAnsi="Bookman Old Style"/>
        </w:rPr>
        <w:t>pemerintahan</w:t>
      </w:r>
      <w:r>
        <w:rPr>
          <w:rFonts w:ascii="Bookman Old Style" w:hAnsi="Bookman Old Style"/>
        </w:rPr>
        <w:t>,</w:t>
      </w:r>
      <w:r w:rsidRPr="00483492">
        <w:rPr>
          <w:rFonts w:ascii="Bookman Old Style" w:hAnsi="Bookman Old Style"/>
        </w:rPr>
        <w:t xml:space="preserve"> </w:t>
      </w:r>
      <w:r>
        <w:rPr>
          <w:rFonts w:ascii="Bookman Old Style" w:hAnsi="Bookman Old Style"/>
        </w:rPr>
        <w:t xml:space="preserve">pelayanan </w:t>
      </w:r>
      <w:r w:rsidR="00FB13AD">
        <w:rPr>
          <w:rFonts w:ascii="Bookman Old Style" w:hAnsi="Bookman Old Style"/>
        </w:rPr>
        <w:t>umum</w:t>
      </w:r>
      <w:r>
        <w:rPr>
          <w:rFonts w:ascii="Bookman Old Style" w:hAnsi="Bookman Old Style"/>
        </w:rPr>
        <w:t xml:space="preserve">, </w:t>
      </w:r>
      <w:r w:rsidRPr="00483492">
        <w:rPr>
          <w:rFonts w:ascii="Bookman Old Style" w:hAnsi="Bookman Old Style"/>
        </w:rPr>
        <w:t>dan pembangunan senantiasa memerlukan sumber</w:t>
      </w:r>
      <w:r w:rsidR="00784C73">
        <w:rPr>
          <w:rFonts w:ascii="Bookman Old Style" w:hAnsi="Bookman Old Style"/>
        </w:rPr>
        <w:t>-sumber</w:t>
      </w:r>
      <w:r w:rsidRPr="00483492">
        <w:rPr>
          <w:rFonts w:ascii="Bookman Old Style" w:hAnsi="Bookman Old Style"/>
        </w:rPr>
        <w:t xml:space="preserve"> penerimaan yang dapat diandalkan. Kebutuhan </w:t>
      </w:r>
      <w:r>
        <w:rPr>
          <w:rFonts w:ascii="Bookman Old Style" w:hAnsi="Bookman Old Style"/>
        </w:rPr>
        <w:t xml:space="preserve">tersebut </w:t>
      </w:r>
      <w:r w:rsidRPr="00483492">
        <w:rPr>
          <w:rFonts w:ascii="Bookman Old Style" w:hAnsi="Bookman Old Style"/>
        </w:rPr>
        <w:t xml:space="preserve">semakin dirasakan oleh daerah terutama sejak diberlakukannya otonomi daerah di Indonesia. Dengan adanya otonomi daerah, </w:t>
      </w:r>
      <w:r w:rsidR="0021241F">
        <w:rPr>
          <w:rFonts w:ascii="Bookman Old Style" w:hAnsi="Bookman Old Style"/>
        </w:rPr>
        <w:t xml:space="preserve">pemerintah </w:t>
      </w:r>
      <w:r w:rsidRPr="00483492">
        <w:rPr>
          <w:rFonts w:ascii="Bookman Old Style" w:hAnsi="Bookman Old Style"/>
        </w:rPr>
        <w:t xml:space="preserve">daerah </w:t>
      </w:r>
      <w:r w:rsidR="00FB13AD">
        <w:rPr>
          <w:rFonts w:ascii="Bookman Old Style" w:hAnsi="Bookman Old Style"/>
        </w:rPr>
        <w:t>dituntut</w:t>
      </w:r>
      <w:r w:rsidRPr="00483492">
        <w:rPr>
          <w:rFonts w:ascii="Bookman Old Style" w:hAnsi="Bookman Old Style"/>
        </w:rPr>
        <w:t xml:space="preserve"> untuk dapat berkreasi mencari sumber</w:t>
      </w:r>
      <w:r w:rsidR="006E2D9A">
        <w:rPr>
          <w:rFonts w:ascii="Bookman Old Style" w:hAnsi="Bookman Old Style"/>
        </w:rPr>
        <w:t>-sumber</w:t>
      </w:r>
      <w:r w:rsidRPr="00483492">
        <w:rPr>
          <w:rFonts w:ascii="Bookman Old Style" w:hAnsi="Bookman Old Style"/>
        </w:rPr>
        <w:t xml:space="preserve"> penerimaan daerah yang dapat mendukung </w:t>
      </w:r>
      <w:r w:rsidR="0021241F">
        <w:rPr>
          <w:rFonts w:ascii="Bookman Old Style" w:hAnsi="Bookman Old Style"/>
        </w:rPr>
        <w:t>pembiayaan</w:t>
      </w:r>
      <w:r w:rsidRPr="00483492">
        <w:rPr>
          <w:rFonts w:ascii="Bookman Old Style" w:hAnsi="Bookman Old Style"/>
        </w:rPr>
        <w:t xml:space="preserve"> daerah. </w:t>
      </w:r>
      <w:r w:rsidR="00784C73">
        <w:rPr>
          <w:rFonts w:ascii="Bookman Old Style" w:hAnsi="Bookman Old Style"/>
        </w:rPr>
        <w:t xml:space="preserve">Hal ini dikarenakan salah satu tolok ukur otonomi daerah adalah kemandirian secara finansial. </w:t>
      </w:r>
      <w:r w:rsidRPr="00483492">
        <w:rPr>
          <w:rFonts w:ascii="Bookman Old Style" w:hAnsi="Bookman Old Style"/>
        </w:rPr>
        <w:t xml:space="preserve">Dari berbagai alternatif sumber penerimaan yang </w:t>
      </w:r>
      <w:r w:rsidR="00784C73">
        <w:rPr>
          <w:rFonts w:ascii="Bookman Old Style" w:hAnsi="Bookman Old Style"/>
        </w:rPr>
        <w:t xml:space="preserve">signifikan dalam menunjang kemandirian fiskal </w:t>
      </w:r>
      <w:r w:rsidR="006E2D9A">
        <w:rPr>
          <w:rFonts w:ascii="Bookman Old Style" w:hAnsi="Bookman Old Style"/>
        </w:rPr>
        <w:t xml:space="preserve">sudah </w:t>
      </w:r>
      <w:r w:rsidR="00784C73">
        <w:rPr>
          <w:rFonts w:ascii="Bookman Old Style" w:hAnsi="Bookman Old Style"/>
        </w:rPr>
        <w:t>tentu</w:t>
      </w:r>
      <w:r w:rsidR="0021241F">
        <w:rPr>
          <w:rFonts w:ascii="Bookman Old Style" w:hAnsi="Bookman Old Style"/>
        </w:rPr>
        <w:t xml:space="preserve"> adalah</w:t>
      </w:r>
      <w:r w:rsidRPr="00483492">
        <w:rPr>
          <w:rFonts w:ascii="Bookman Old Style" w:hAnsi="Bookman Old Style"/>
        </w:rPr>
        <w:t xml:space="preserve"> </w:t>
      </w:r>
      <w:r>
        <w:rPr>
          <w:rFonts w:ascii="Bookman Old Style" w:hAnsi="Bookman Old Style"/>
        </w:rPr>
        <w:t>Pajak Daerah dan Retribusi Daerah</w:t>
      </w:r>
      <w:r w:rsidRPr="00483492">
        <w:rPr>
          <w:rFonts w:ascii="Bookman Old Style" w:hAnsi="Bookman Old Style"/>
        </w:rPr>
        <w:t>.</w:t>
      </w:r>
    </w:p>
    <w:p w14:paraId="59A22B8C" w14:textId="0F0D185B" w:rsidR="008232D1" w:rsidRPr="00F2161A" w:rsidRDefault="0021241F" w:rsidP="001C2046">
      <w:pPr>
        <w:pStyle w:val="DaftarParagraf"/>
        <w:spacing w:line="480" w:lineRule="auto"/>
        <w:ind w:left="426" w:firstLine="708"/>
        <w:jc w:val="both"/>
        <w:rPr>
          <w:rFonts w:ascii="Bookman Old Style" w:hAnsi="Bookman Old Style"/>
        </w:rPr>
      </w:pPr>
      <w:r>
        <w:rPr>
          <w:rFonts w:ascii="Bookman Old Style" w:hAnsi="Bookman Old Style"/>
        </w:rPr>
        <w:t>Saat ini, p</w:t>
      </w:r>
      <w:r w:rsidR="00092546" w:rsidRPr="00092546">
        <w:rPr>
          <w:rFonts w:ascii="Bookman Old Style" w:hAnsi="Bookman Old Style"/>
        </w:rPr>
        <w:t xml:space="preserve">emberian kewenangan pemungutan pajak daerah dan retribusi daerah </w:t>
      </w:r>
      <w:r w:rsidR="00DA5147">
        <w:rPr>
          <w:rFonts w:ascii="Bookman Old Style" w:hAnsi="Bookman Old Style"/>
        </w:rPr>
        <w:t xml:space="preserve">diatur dalam </w:t>
      </w:r>
      <w:proofErr w:type="spellStart"/>
      <w:r w:rsidR="00483492">
        <w:rPr>
          <w:rFonts w:ascii="Bookman Old Style" w:hAnsi="Bookman Old Style"/>
        </w:rPr>
        <w:t>U</w:t>
      </w:r>
      <w:r w:rsidR="00483492" w:rsidRPr="00483492">
        <w:rPr>
          <w:rFonts w:ascii="Bookman Old Style" w:hAnsi="Bookman Old Style"/>
        </w:rPr>
        <w:t>ndang-</w:t>
      </w:r>
      <w:r w:rsidR="00483492">
        <w:rPr>
          <w:rFonts w:ascii="Bookman Old Style" w:hAnsi="Bookman Old Style"/>
        </w:rPr>
        <w:t>U</w:t>
      </w:r>
      <w:r w:rsidR="00483492" w:rsidRPr="00483492">
        <w:rPr>
          <w:rFonts w:ascii="Bookman Old Style" w:hAnsi="Bookman Old Style"/>
        </w:rPr>
        <w:t>ndang</w:t>
      </w:r>
      <w:proofErr w:type="spellEnd"/>
      <w:r w:rsidR="00483492" w:rsidRPr="00483492">
        <w:rPr>
          <w:rFonts w:ascii="Bookman Old Style" w:hAnsi="Bookman Old Style"/>
        </w:rPr>
        <w:t xml:space="preserve"> </w:t>
      </w:r>
      <w:r w:rsidR="00483492">
        <w:rPr>
          <w:rFonts w:ascii="Bookman Old Style" w:hAnsi="Bookman Old Style"/>
        </w:rPr>
        <w:t xml:space="preserve">Nomor 1 Tahun 2022 </w:t>
      </w:r>
      <w:r w:rsidR="00483492" w:rsidRPr="00483492">
        <w:rPr>
          <w:rFonts w:ascii="Bookman Old Style" w:hAnsi="Bookman Old Style"/>
        </w:rPr>
        <w:t xml:space="preserve">tentang </w:t>
      </w:r>
      <w:r w:rsidR="00483492">
        <w:rPr>
          <w:rFonts w:ascii="Bookman Old Style" w:hAnsi="Bookman Old Style"/>
        </w:rPr>
        <w:t>Hubungan Keuangan Antara Pemerintah Pusat dan Pemerintah Daerah</w:t>
      </w:r>
      <w:r>
        <w:rPr>
          <w:rFonts w:ascii="Bookman Old Style" w:hAnsi="Bookman Old Style"/>
        </w:rPr>
        <w:t>.</w:t>
      </w:r>
      <w:r w:rsidR="00A31499" w:rsidRPr="00F2161A">
        <w:rPr>
          <w:rFonts w:ascii="Bookman Old Style" w:hAnsi="Bookman Old Style"/>
        </w:rPr>
        <w:t xml:space="preserve"> </w:t>
      </w:r>
      <w:r w:rsidR="008232D1" w:rsidRPr="00F2161A">
        <w:rPr>
          <w:rFonts w:ascii="Bookman Old Style" w:hAnsi="Bookman Old Style"/>
        </w:rPr>
        <w:t xml:space="preserve">Pengaturan Hubungan Keuangan antara Pemerintah Pusat dan Pemerintahan Daerah dalam undang-undang tersebut berlandaskan pada 4 (empat) pilar utama, yaitu: mengembangkan sistem </w:t>
      </w:r>
      <w:r w:rsidR="006E2D9A">
        <w:rPr>
          <w:rFonts w:ascii="Bookman Old Style" w:hAnsi="Bookman Old Style"/>
        </w:rPr>
        <w:t>p</w:t>
      </w:r>
      <w:r w:rsidR="008232D1" w:rsidRPr="00F2161A">
        <w:rPr>
          <w:rFonts w:ascii="Bookman Old Style" w:hAnsi="Bookman Old Style"/>
        </w:rPr>
        <w:t xml:space="preserve">ajak yang mendukung alokasi sumber daya nasional yang efisien, mengembangkan </w:t>
      </w:r>
      <w:r w:rsidR="006E2D9A">
        <w:rPr>
          <w:rFonts w:ascii="Bookman Old Style" w:hAnsi="Bookman Old Style"/>
        </w:rPr>
        <w:t>h</w:t>
      </w:r>
      <w:r w:rsidR="008232D1" w:rsidRPr="00F2161A">
        <w:rPr>
          <w:rFonts w:ascii="Bookman Old Style" w:hAnsi="Bookman Old Style"/>
        </w:rPr>
        <w:t xml:space="preserve">ubungan </w:t>
      </w:r>
      <w:r w:rsidR="006E2D9A">
        <w:rPr>
          <w:rFonts w:ascii="Bookman Old Style" w:hAnsi="Bookman Old Style"/>
        </w:rPr>
        <w:t>k</w:t>
      </w:r>
      <w:r w:rsidR="008232D1" w:rsidRPr="00F2161A">
        <w:rPr>
          <w:rFonts w:ascii="Bookman Old Style" w:hAnsi="Bookman Old Style"/>
        </w:rPr>
        <w:t xml:space="preserve">euangan antara </w:t>
      </w:r>
      <w:r w:rsidR="008232D1" w:rsidRPr="00F2161A">
        <w:rPr>
          <w:rFonts w:ascii="Bookman Old Style" w:hAnsi="Bookman Old Style"/>
        </w:rPr>
        <w:lastRenderedPageBreak/>
        <w:t xml:space="preserve">Pemerintah Pusat dan Pemerintahan Daerah dalam meminimalkan ketimpangan vertikal dan horizontal melalui kebijakan TKD dan </w:t>
      </w:r>
      <w:r w:rsidR="006E2D9A">
        <w:rPr>
          <w:rFonts w:ascii="Bookman Old Style" w:hAnsi="Bookman Old Style"/>
        </w:rPr>
        <w:t>p</w:t>
      </w:r>
      <w:r w:rsidR="008232D1" w:rsidRPr="00F2161A">
        <w:rPr>
          <w:rFonts w:ascii="Bookman Old Style" w:hAnsi="Bookman Old Style"/>
        </w:rPr>
        <w:t xml:space="preserve">embiayaan </w:t>
      </w:r>
      <w:r w:rsidR="006E2D9A">
        <w:rPr>
          <w:rFonts w:ascii="Bookman Old Style" w:hAnsi="Bookman Old Style"/>
        </w:rPr>
        <w:t>u</w:t>
      </w:r>
      <w:r w:rsidR="008232D1" w:rsidRPr="00F2161A">
        <w:rPr>
          <w:rFonts w:ascii="Bookman Old Style" w:hAnsi="Bookman Old Style"/>
        </w:rPr>
        <w:t xml:space="preserve">tang </w:t>
      </w:r>
      <w:r w:rsidR="006E2D9A">
        <w:rPr>
          <w:rFonts w:ascii="Bookman Old Style" w:hAnsi="Bookman Old Style"/>
        </w:rPr>
        <w:t>d</w:t>
      </w:r>
      <w:r w:rsidR="008232D1" w:rsidRPr="00F2161A">
        <w:rPr>
          <w:rFonts w:ascii="Bookman Old Style" w:hAnsi="Bookman Old Style"/>
        </w:rPr>
        <w:t xml:space="preserve">aerah, mendorong peningkatan kualitas </w:t>
      </w:r>
      <w:r w:rsidR="006E2D9A">
        <w:rPr>
          <w:rFonts w:ascii="Bookman Old Style" w:hAnsi="Bookman Old Style"/>
        </w:rPr>
        <w:t>b</w:t>
      </w:r>
      <w:r w:rsidR="008232D1" w:rsidRPr="00F2161A">
        <w:rPr>
          <w:rFonts w:ascii="Bookman Old Style" w:hAnsi="Bookman Old Style"/>
        </w:rPr>
        <w:t xml:space="preserve">elanja </w:t>
      </w:r>
      <w:r w:rsidR="006E2D9A">
        <w:rPr>
          <w:rFonts w:ascii="Bookman Old Style" w:hAnsi="Bookman Old Style"/>
        </w:rPr>
        <w:t>d</w:t>
      </w:r>
      <w:r w:rsidR="008232D1" w:rsidRPr="00F2161A">
        <w:rPr>
          <w:rFonts w:ascii="Bookman Old Style" w:hAnsi="Bookman Old Style"/>
        </w:rPr>
        <w:t>aerah, serta harmonisasi kebijakan fiskal antara Pemerintah dan Daerah untuk penyelenggaraan layanan publik yang optimal dan menjaga kesinambungan fiskal.</w:t>
      </w:r>
      <w:r w:rsidR="008232D1" w:rsidRPr="00F2161A">
        <w:rPr>
          <w:rStyle w:val="ReferensiCatatanKaki"/>
          <w:rFonts w:ascii="Bookman Old Style" w:hAnsi="Bookman Old Style"/>
        </w:rPr>
        <w:footnoteReference w:id="1"/>
      </w:r>
    </w:p>
    <w:p w14:paraId="3B1D7CDE" w14:textId="046C0D7D" w:rsidR="00CE532F" w:rsidRPr="00F2161A" w:rsidRDefault="008232D1" w:rsidP="001C2046">
      <w:pPr>
        <w:pStyle w:val="DaftarParagraf"/>
        <w:spacing w:line="480" w:lineRule="auto"/>
        <w:ind w:left="426" w:firstLine="708"/>
        <w:jc w:val="both"/>
        <w:rPr>
          <w:rFonts w:ascii="Bookman Old Style" w:hAnsi="Bookman Old Style"/>
        </w:rPr>
      </w:pPr>
      <w:r w:rsidRPr="00F2161A">
        <w:rPr>
          <w:rFonts w:ascii="Bookman Old Style" w:hAnsi="Bookman Old Style"/>
        </w:rPr>
        <w:t>Terbitnya undang-undang tersebut telah mengubah kebijakan pengaturan terhadap pajak daerah dan retribusi daerah</w:t>
      </w:r>
      <w:r w:rsidR="00725F0A" w:rsidRPr="00F2161A">
        <w:rPr>
          <w:rFonts w:ascii="Bookman Old Style" w:hAnsi="Bookman Old Style"/>
        </w:rPr>
        <w:t xml:space="preserve"> </w:t>
      </w:r>
      <w:proofErr w:type="spellStart"/>
      <w:r w:rsidR="00725F0A" w:rsidRPr="00F2161A">
        <w:rPr>
          <w:rFonts w:ascii="Bookman Old Style" w:hAnsi="Bookman Old Style"/>
        </w:rPr>
        <w:t>diantaranya</w:t>
      </w:r>
      <w:proofErr w:type="spellEnd"/>
      <w:r w:rsidR="00725F0A" w:rsidRPr="00F2161A">
        <w:rPr>
          <w:rFonts w:ascii="Bookman Old Style" w:hAnsi="Bookman Old Style"/>
        </w:rPr>
        <w:t xml:space="preserve"> yaitu restrukturisasi jenis pajak</w:t>
      </w:r>
      <w:r w:rsidR="00DE4E13" w:rsidRPr="00F2161A">
        <w:rPr>
          <w:rFonts w:ascii="Bookman Old Style" w:hAnsi="Bookman Old Style"/>
        </w:rPr>
        <w:t xml:space="preserve"> daerah antara lain </w:t>
      </w:r>
      <w:r w:rsidR="00CE532F" w:rsidRPr="00F2161A">
        <w:rPr>
          <w:rFonts w:ascii="Bookman Old Style" w:hAnsi="Bookman Old Style"/>
        </w:rPr>
        <w:t xml:space="preserve">melalui </w:t>
      </w:r>
      <w:r w:rsidR="00DE4E13" w:rsidRPr="00F2161A">
        <w:rPr>
          <w:rFonts w:ascii="Bookman Old Style" w:hAnsi="Bookman Old Style"/>
        </w:rPr>
        <w:t xml:space="preserve">opsen </w:t>
      </w:r>
      <w:r w:rsidR="00CE532F" w:rsidRPr="00F2161A">
        <w:rPr>
          <w:rFonts w:ascii="Bookman Old Style" w:hAnsi="Bookman Old Style"/>
        </w:rPr>
        <w:t>Pajak Kendaraan Bermotor (PKB), Bea Balik Nama Kendaraan Bermotor (BBNKB), dan Pajak Mineral Bukan Logam dan Batuan (MBLB). Opsen atas PKB dan BBNKB sejatinya merupakan pengalihan dari bagi hasil pajak provinsi. Hal tersebut dapat meningkatkan kemandirian Daerah tanpa menambah beban Wajib Pajak, karena penerimaan perpajakan akan dicatat sebagai PAD, serta memberikan kepastian atas penerimaan Pajak dan memberikan keleluasa</w:t>
      </w:r>
      <w:r w:rsidR="006E2D9A">
        <w:rPr>
          <w:rFonts w:ascii="Bookman Old Style" w:hAnsi="Bookman Old Style"/>
        </w:rPr>
        <w:t>a</w:t>
      </w:r>
      <w:r w:rsidR="00CE532F" w:rsidRPr="00F2161A">
        <w:rPr>
          <w:rFonts w:ascii="Bookman Old Style" w:hAnsi="Bookman Old Style"/>
        </w:rPr>
        <w:t xml:space="preserve">n belanja atas penerimaan tersebut pada tiap-tiap tingkat pemerintahan dibandingkan dengan skema bagi hasil. Sementara itu, penambahan Opsen Pajak MBLB untuk provinsi sebagai sumber penerimaan baru diharapkan dapat memperkuat fungsi penerbitan izin dan pengawasan kegiatan pertambangan di Daerah. Opsen Pajak juga mendorong peran Daerah untuk melakukan ekstensifikasi perpajakan </w:t>
      </w:r>
      <w:r w:rsidR="00CE532F" w:rsidRPr="00F2161A">
        <w:rPr>
          <w:rFonts w:ascii="Bookman Old Style" w:hAnsi="Bookman Old Style"/>
        </w:rPr>
        <w:lastRenderedPageBreak/>
        <w:t>Daerah baik itu bagi pemerintah provinsi maupun pemerintah kabupaten/kota.</w:t>
      </w:r>
      <w:r w:rsidR="000A4FB1" w:rsidRPr="00F2161A">
        <w:rPr>
          <w:rStyle w:val="ReferensiCatatanKaki"/>
          <w:rFonts w:ascii="Bookman Old Style" w:hAnsi="Bookman Old Style"/>
        </w:rPr>
        <w:footnoteReference w:id="2"/>
      </w:r>
    </w:p>
    <w:p w14:paraId="47A223FD" w14:textId="47FF05B3" w:rsidR="000505EF" w:rsidRDefault="00CE532F" w:rsidP="001C2046">
      <w:pPr>
        <w:pStyle w:val="DaftarParagraf"/>
        <w:spacing w:line="480" w:lineRule="auto"/>
        <w:ind w:left="426" w:firstLine="708"/>
        <w:jc w:val="both"/>
        <w:rPr>
          <w:rFonts w:ascii="Bookman Old Style" w:hAnsi="Bookman Old Style"/>
        </w:rPr>
      </w:pPr>
      <w:r w:rsidRPr="00F2161A">
        <w:rPr>
          <w:rFonts w:ascii="Bookman Old Style" w:hAnsi="Bookman Old Style"/>
        </w:rPr>
        <w:t xml:space="preserve">Penyederhanaan Retribusi juga dilakukan melalui rasionalisasi jumlah Retribusi. Retribusi diklasifikasikan dalam 3 (tiga) jenis, yaitu Retribusi Jasa Umum, Retribusi Jasa Usaha, dan Retribusi Perizinan Tertentu. </w:t>
      </w:r>
      <w:r w:rsidR="000505EF" w:rsidRPr="00F2161A">
        <w:rPr>
          <w:rFonts w:ascii="Bookman Old Style" w:hAnsi="Bookman Old Style"/>
        </w:rPr>
        <w:t>Lebih lanjut, jumlah atas jenis Objek Retribusi disederhanakan dari 32 (tiga puluh dua) jenis menjadi 18 (delapan belas) jenis pelayanan. Rasionalisasi tersebut memiliki tujuan agar Retribusi yang akan dipungut Pemerintah Daerah adalah Retribusi yang dapat dipungut dengan efektif, serta dengan biaya pemungutan dan biaya kepatuhan yang rendah. Artinya, rasionalisasi dimaksudkan untuk mengurangi beban masyarakat dalam mengakses layanan dasar publik yang menjadi kewajiban Pemerintah Daerah.</w:t>
      </w:r>
      <w:r w:rsidR="000A4FB1" w:rsidRPr="00F2161A">
        <w:rPr>
          <w:rStyle w:val="ReferensiCatatanKaki"/>
          <w:rFonts w:ascii="Bookman Old Style" w:hAnsi="Bookman Old Style"/>
        </w:rPr>
        <w:footnoteReference w:id="3"/>
      </w:r>
      <w:r w:rsidR="000505EF" w:rsidRPr="00F2161A">
        <w:rPr>
          <w:rFonts w:ascii="Bookman Old Style" w:hAnsi="Bookman Old Style"/>
        </w:rPr>
        <w:t xml:space="preserve"> </w:t>
      </w:r>
    </w:p>
    <w:p w14:paraId="12C450F9" w14:textId="0F3A118C" w:rsidR="006E2D9A" w:rsidRDefault="006E2D9A" w:rsidP="001C2046">
      <w:pPr>
        <w:pStyle w:val="DaftarParagraf"/>
        <w:spacing w:line="480" w:lineRule="auto"/>
        <w:ind w:left="426" w:firstLine="708"/>
        <w:jc w:val="both"/>
        <w:rPr>
          <w:rFonts w:ascii="Bookman Old Style" w:hAnsi="Bookman Old Style"/>
        </w:rPr>
      </w:pPr>
      <w:r>
        <w:rPr>
          <w:rFonts w:ascii="Bookman Old Style" w:hAnsi="Bookman Old Style"/>
        </w:rPr>
        <w:t xml:space="preserve">Sebenarnya dalam implementasi pemungutan pajak daerah dan retribusi daerah di Kabupaten Kepahiang selama ini belum digali secara optimal. Hal ini dapat dilihat dari berbagai obyek retribusi yang diatur dalam </w:t>
      </w:r>
      <w:proofErr w:type="spellStart"/>
      <w:r>
        <w:rPr>
          <w:rFonts w:ascii="Bookman Old Style" w:hAnsi="Bookman Old Style"/>
        </w:rPr>
        <w:t>Undang-Undang</w:t>
      </w:r>
      <w:proofErr w:type="spellEnd"/>
      <w:r>
        <w:rPr>
          <w:rFonts w:ascii="Bookman Old Style" w:hAnsi="Bookman Old Style"/>
        </w:rPr>
        <w:t xml:space="preserve"> Nomor 28 Tahun 2009 tentang Pajak Daerah dan Retribusi Daerah yang sudah ditetapkan sebagai obyek pajak daerah dan retribusi daerah, namun tidak dipungut, </w:t>
      </w:r>
      <w:proofErr w:type="spellStart"/>
      <w:r>
        <w:rPr>
          <w:rFonts w:ascii="Bookman Old Style" w:hAnsi="Bookman Old Style"/>
        </w:rPr>
        <w:t>diantaranya</w:t>
      </w:r>
      <w:proofErr w:type="spellEnd"/>
      <w:r>
        <w:rPr>
          <w:rFonts w:ascii="Bookman Old Style" w:hAnsi="Bookman Old Style"/>
        </w:rPr>
        <w:t xml:space="preserve"> retribusi pengendalian menara telekomunikasi, retribusi </w:t>
      </w:r>
      <w:r w:rsidR="00837B96">
        <w:rPr>
          <w:rFonts w:ascii="Bookman Old Style" w:hAnsi="Bookman Old Style"/>
        </w:rPr>
        <w:t xml:space="preserve">layanan </w:t>
      </w:r>
      <w:r>
        <w:rPr>
          <w:rFonts w:ascii="Bookman Old Style" w:hAnsi="Bookman Old Style"/>
        </w:rPr>
        <w:t xml:space="preserve">tera ulang, </w:t>
      </w:r>
      <w:r w:rsidR="00837B96">
        <w:rPr>
          <w:rFonts w:ascii="Bookman Old Style" w:hAnsi="Bookman Old Style"/>
        </w:rPr>
        <w:t xml:space="preserve">retribusi biaya pemakaman/pengabuan, retribusi tempat pelelangan, dan retribusi izin tempat penjualan minuman </w:t>
      </w:r>
      <w:r w:rsidR="00837B96">
        <w:rPr>
          <w:rFonts w:ascii="Bookman Old Style" w:hAnsi="Bookman Old Style"/>
        </w:rPr>
        <w:lastRenderedPageBreak/>
        <w:t xml:space="preserve">beralkohol. Walaupun sebenarnya di antara retribusi yang tidak dipungut tersebut, terdapat beberapa </w:t>
      </w:r>
      <w:proofErr w:type="spellStart"/>
      <w:r w:rsidR="00837B96">
        <w:rPr>
          <w:rFonts w:ascii="Bookman Old Style" w:hAnsi="Bookman Old Style"/>
        </w:rPr>
        <w:t>diantaranya</w:t>
      </w:r>
      <w:proofErr w:type="spellEnd"/>
      <w:r w:rsidR="00837B96">
        <w:rPr>
          <w:rFonts w:ascii="Bookman Old Style" w:hAnsi="Bookman Old Style"/>
        </w:rPr>
        <w:t xml:space="preserve"> yang potensial seperti retribusi pengendalian menara telekomunikasi dan retribusi izin tempat penjualan minuman beralkohol.</w:t>
      </w:r>
    </w:p>
    <w:p w14:paraId="4AD2297B" w14:textId="33FA141D" w:rsidR="00725F0A" w:rsidRPr="00F2161A" w:rsidRDefault="00074145" w:rsidP="001C2046">
      <w:pPr>
        <w:pStyle w:val="DaftarParagraf"/>
        <w:spacing w:line="480" w:lineRule="auto"/>
        <w:ind w:left="426" w:firstLine="708"/>
        <w:jc w:val="both"/>
        <w:rPr>
          <w:rFonts w:ascii="Bookman Old Style" w:hAnsi="Bookman Old Style"/>
        </w:rPr>
      </w:pPr>
      <w:r>
        <w:rPr>
          <w:rFonts w:ascii="Bookman Old Style" w:hAnsi="Bookman Old Style"/>
        </w:rPr>
        <w:t xml:space="preserve">Sayangnya, obyek retribusi-retribusi tersebut saat ini telah dihapuskan dari obyek retribusi daerah oleh </w:t>
      </w:r>
      <w:proofErr w:type="spellStart"/>
      <w:r w:rsidRPr="00F2161A">
        <w:rPr>
          <w:rFonts w:ascii="Bookman Old Style" w:hAnsi="Bookman Old Style"/>
        </w:rPr>
        <w:t>Undang-Undang</w:t>
      </w:r>
      <w:proofErr w:type="spellEnd"/>
      <w:r w:rsidRPr="00F2161A">
        <w:rPr>
          <w:rFonts w:ascii="Bookman Old Style" w:hAnsi="Bookman Old Style"/>
        </w:rPr>
        <w:t xml:space="preserve"> Nomor 1 Tahun 2022 tentang Hubungan Keuangan Antara Pemerintah Pusat dan Pemerintahan Daerah</w:t>
      </w:r>
      <w:r>
        <w:rPr>
          <w:rFonts w:ascii="Bookman Old Style" w:hAnsi="Bookman Old Style"/>
        </w:rPr>
        <w:t xml:space="preserve">. </w:t>
      </w:r>
      <w:r w:rsidR="000505EF" w:rsidRPr="00F2161A">
        <w:rPr>
          <w:rFonts w:ascii="Bookman Old Style" w:hAnsi="Bookman Old Style"/>
        </w:rPr>
        <w:t xml:space="preserve">Beberapa perubahan-perubahan prinsip pengaturan Pajak Daerah dan Retribusi Daerah dari Undang-undang Nomor 28 Tahun 2009 ke </w:t>
      </w:r>
      <w:proofErr w:type="spellStart"/>
      <w:r w:rsidR="000505EF" w:rsidRPr="00F2161A">
        <w:rPr>
          <w:rFonts w:ascii="Bookman Old Style" w:hAnsi="Bookman Old Style"/>
        </w:rPr>
        <w:t>Undang-Undang</w:t>
      </w:r>
      <w:proofErr w:type="spellEnd"/>
      <w:r w:rsidR="000505EF" w:rsidRPr="00F2161A">
        <w:rPr>
          <w:rFonts w:ascii="Bookman Old Style" w:hAnsi="Bookman Old Style"/>
        </w:rPr>
        <w:t xml:space="preserve"> Nomor 1 Tahun 2022 telah mengubah sistem perpajakan di daerah. </w:t>
      </w:r>
      <w:r w:rsidR="00E632F9" w:rsidRPr="00F2161A">
        <w:rPr>
          <w:rFonts w:ascii="Bookman Old Style" w:hAnsi="Bookman Old Style"/>
        </w:rPr>
        <w:t xml:space="preserve">Oleh karena itu, sebagai implikasi dari lahirnya </w:t>
      </w:r>
      <w:proofErr w:type="spellStart"/>
      <w:r w:rsidR="00E632F9" w:rsidRPr="00F2161A">
        <w:rPr>
          <w:rFonts w:ascii="Bookman Old Style" w:hAnsi="Bookman Old Style"/>
        </w:rPr>
        <w:t>Undang-Undang</w:t>
      </w:r>
      <w:proofErr w:type="spellEnd"/>
      <w:r w:rsidR="00E632F9" w:rsidRPr="00F2161A">
        <w:rPr>
          <w:rFonts w:ascii="Bookman Old Style" w:hAnsi="Bookman Old Style"/>
        </w:rPr>
        <w:t xml:space="preserve"> Nomor 1 Tahun 2022 tentang Hubungan Keuangan Antara Pemerintah Pusat dan Pemerintahan Daerah, maka setiap daerah termasuk Pemerintah </w:t>
      </w:r>
      <w:r w:rsidR="0021241F">
        <w:rPr>
          <w:rFonts w:ascii="Bookman Old Style" w:hAnsi="Bookman Old Style"/>
        </w:rPr>
        <w:t>Kabupaten</w:t>
      </w:r>
      <w:r w:rsidR="00E632F9" w:rsidRPr="00F2161A">
        <w:rPr>
          <w:rFonts w:ascii="Bookman Old Style" w:hAnsi="Bookman Old Style"/>
        </w:rPr>
        <w:t xml:space="preserve"> </w:t>
      </w:r>
      <w:r w:rsidR="0021241F">
        <w:rPr>
          <w:rFonts w:ascii="Bookman Old Style" w:hAnsi="Bookman Old Style"/>
        </w:rPr>
        <w:t xml:space="preserve">Kepahiang </w:t>
      </w:r>
      <w:r w:rsidR="00E632F9" w:rsidRPr="00F2161A">
        <w:rPr>
          <w:rFonts w:ascii="Bookman Old Style" w:hAnsi="Bookman Old Style"/>
        </w:rPr>
        <w:t>wajib menyesuaikan pengaturan tentang pajak daerah dan retribusi daerah dengan undang-undang tersebut.</w:t>
      </w:r>
    </w:p>
    <w:p w14:paraId="1E600BCC" w14:textId="45C792E2" w:rsidR="00E632F9" w:rsidRPr="00F2161A" w:rsidRDefault="00E632F9" w:rsidP="001C2046">
      <w:pPr>
        <w:pStyle w:val="DaftarParagraf"/>
        <w:spacing w:line="480" w:lineRule="auto"/>
        <w:ind w:left="426" w:firstLine="708"/>
        <w:jc w:val="both"/>
        <w:rPr>
          <w:rFonts w:ascii="Bookman Old Style" w:hAnsi="Bookman Old Style"/>
        </w:rPr>
      </w:pPr>
      <w:r w:rsidRPr="00F2161A">
        <w:rPr>
          <w:rFonts w:ascii="Bookman Old Style" w:hAnsi="Bookman Old Style"/>
        </w:rPr>
        <w:t xml:space="preserve">Penyesuaian regulasi tingkat daerah di </w:t>
      </w:r>
      <w:r w:rsidR="0021241F">
        <w:rPr>
          <w:rFonts w:ascii="Bookman Old Style" w:hAnsi="Bookman Old Style"/>
        </w:rPr>
        <w:t>Kabupaten</w:t>
      </w:r>
      <w:r w:rsidR="0021241F" w:rsidRPr="00F2161A">
        <w:rPr>
          <w:rFonts w:ascii="Bookman Old Style" w:hAnsi="Bookman Old Style"/>
        </w:rPr>
        <w:t xml:space="preserve"> </w:t>
      </w:r>
      <w:r w:rsidR="0021241F">
        <w:rPr>
          <w:rFonts w:ascii="Bookman Old Style" w:hAnsi="Bookman Old Style"/>
        </w:rPr>
        <w:t>Kepahiang</w:t>
      </w:r>
      <w:r w:rsidR="0021241F" w:rsidRPr="00F2161A">
        <w:rPr>
          <w:rFonts w:ascii="Bookman Old Style" w:hAnsi="Bookman Old Style"/>
        </w:rPr>
        <w:t xml:space="preserve"> </w:t>
      </w:r>
      <w:r w:rsidRPr="00F2161A">
        <w:rPr>
          <w:rFonts w:ascii="Bookman Old Style" w:hAnsi="Bookman Old Style"/>
        </w:rPr>
        <w:t xml:space="preserve">tentang Pajak Daerah dan Retribusi Daerah tidak semata-mata dilakukan hanya memperhatikan aspek yuridis dari </w:t>
      </w:r>
      <w:proofErr w:type="spellStart"/>
      <w:r w:rsidRPr="00F2161A">
        <w:rPr>
          <w:rFonts w:ascii="Bookman Old Style" w:hAnsi="Bookman Old Style"/>
        </w:rPr>
        <w:t>Undang-Undang</w:t>
      </w:r>
      <w:proofErr w:type="spellEnd"/>
      <w:r w:rsidRPr="00F2161A">
        <w:rPr>
          <w:rFonts w:ascii="Bookman Old Style" w:hAnsi="Bookman Old Style"/>
        </w:rPr>
        <w:t xml:space="preserve"> Nomor 1 Tahun 2022 tentang Hubungan Keuangan Antara Pemerintah Pusat dan Pemerintahan Daerah saja, namun tetap harus memperhatikan potensi sosial dan ekonomi masyarakat </w:t>
      </w:r>
      <w:r w:rsidR="0003330D">
        <w:rPr>
          <w:rFonts w:ascii="Bookman Old Style" w:hAnsi="Bookman Old Style"/>
        </w:rPr>
        <w:t>Kabupaten</w:t>
      </w:r>
      <w:r w:rsidR="0003330D" w:rsidRPr="00F2161A">
        <w:rPr>
          <w:rFonts w:ascii="Bookman Old Style" w:hAnsi="Bookman Old Style"/>
        </w:rPr>
        <w:t xml:space="preserve"> </w:t>
      </w:r>
      <w:r w:rsidR="0003330D">
        <w:rPr>
          <w:rFonts w:ascii="Bookman Old Style" w:hAnsi="Bookman Old Style"/>
        </w:rPr>
        <w:t>Kepahiang</w:t>
      </w:r>
      <w:r w:rsidRPr="00F2161A">
        <w:rPr>
          <w:rFonts w:ascii="Bookman Old Style" w:hAnsi="Bookman Old Style"/>
        </w:rPr>
        <w:t xml:space="preserve">. Dengan demikian, </w:t>
      </w:r>
      <w:r w:rsidR="00584610" w:rsidRPr="00F2161A">
        <w:rPr>
          <w:rFonts w:ascii="Bookman Old Style" w:hAnsi="Bookman Old Style"/>
        </w:rPr>
        <w:t>P</w:t>
      </w:r>
      <w:r w:rsidRPr="00F2161A">
        <w:rPr>
          <w:rFonts w:ascii="Bookman Old Style" w:hAnsi="Bookman Old Style"/>
        </w:rPr>
        <w:t xml:space="preserve">eraturan </w:t>
      </w:r>
      <w:r w:rsidR="00584610" w:rsidRPr="00F2161A">
        <w:rPr>
          <w:rFonts w:ascii="Bookman Old Style" w:hAnsi="Bookman Old Style"/>
        </w:rPr>
        <w:t>D</w:t>
      </w:r>
      <w:r w:rsidRPr="00F2161A">
        <w:rPr>
          <w:rFonts w:ascii="Bookman Old Style" w:hAnsi="Bookman Old Style"/>
        </w:rPr>
        <w:t>aerah</w:t>
      </w:r>
      <w:r w:rsidR="00584610" w:rsidRPr="00F2161A">
        <w:rPr>
          <w:rFonts w:ascii="Bookman Old Style" w:hAnsi="Bookman Old Style"/>
        </w:rPr>
        <w:t xml:space="preserve"> tentang Pajak Daerah dan Retribusi Daerah di </w:t>
      </w:r>
      <w:r w:rsidR="0003330D">
        <w:rPr>
          <w:rFonts w:ascii="Bookman Old Style" w:hAnsi="Bookman Old Style"/>
        </w:rPr>
        <w:t>Kabupaten</w:t>
      </w:r>
      <w:r w:rsidR="0003330D" w:rsidRPr="00F2161A">
        <w:rPr>
          <w:rFonts w:ascii="Bookman Old Style" w:hAnsi="Bookman Old Style"/>
        </w:rPr>
        <w:t xml:space="preserve"> </w:t>
      </w:r>
      <w:r w:rsidR="0003330D">
        <w:rPr>
          <w:rFonts w:ascii="Bookman Old Style" w:hAnsi="Bookman Old Style"/>
        </w:rPr>
        <w:t>Kepahiang</w:t>
      </w:r>
      <w:r w:rsidR="0003330D" w:rsidRPr="00F2161A">
        <w:rPr>
          <w:rFonts w:ascii="Bookman Old Style" w:hAnsi="Bookman Old Style"/>
        </w:rPr>
        <w:t xml:space="preserve"> </w:t>
      </w:r>
      <w:r w:rsidR="00584610" w:rsidRPr="00F2161A">
        <w:rPr>
          <w:rFonts w:ascii="Bookman Old Style" w:hAnsi="Bookman Old Style"/>
        </w:rPr>
        <w:t>diharapkan dapat berjalan dengan efektif.</w:t>
      </w:r>
    </w:p>
    <w:p w14:paraId="2AFC276A" w14:textId="60782672" w:rsidR="00584610" w:rsidRDefault="00163B4A" w:rsidP="001C2046">
      <w:pPr>
        <w:pStyle w:val="DaftarParagraf"/>
        <w:spacing w:line="480" w:lineRule="auto"/>
        <w:ind w:left="425" w:firstLine="709"/>
        <w:jc w:val="both"/>
        <w:rPr>
          <w:rFonts w:ascii="Bookman Old Style" w:hAnsi="Bookman Old Style"/>
        </w:rPr>
      </w:pPr>
      <w:r w:rsidRPr="00F2161A">
        <w:rPr>
          <w:rFonts w:ascii="Bookman Old Style" w:hAnsi="Bookman Old Style"/>
        </w:rPr>
        <w:lastRenderedPageBreak/>
        <w:t xml:space="preserve">Dalam rangka penyusunan Peraturan Daerah </w:t>
      </w:r>
      <w:r w:rsidR="0003330D">
        <w:rPr>
          <w:rFonts w:ascii="Bookman Old Style" w:hAnsi="Bookman Old Style"/>
        </w:rPr>
        <w:t>Kabupaten</w:t>
      </w:r>
      <w:r w:rsidR="0003330D" w:rsidRPr="00F2161A">
        <w:rPr>
          <w:rFonts w:ascii="Bookman Old Style" w:hAnsi="Bookman Old Style"/>
        </w:rPr>
        <w:t xml:space="preserve"> </w:t>
      </w:r>
      <w:r w:rsidR="0003330D">
        <w:rPr>
          <w:rFonts w:ascii="Bookman Old Style" w:hAnsi="Bookman Old Style"/>
        </w:rPr>
        <w:t>Kepahiang</w:t>
      </w:r>
      <w:r w:rsidR="0003330D" w:rsidRPr="00F2161A">
        <w:rPr>
          <w:rFonts w:ascii="Bookman Old Style" w:hAnsi="Bookman Old Style"/>
        </w:rPr>
        <w:t xml:space="preserve"> </w:t>
      </w:r>
      <w:r w:rsidRPr="00F2161A">
        <w:rPr>
          <w:rFonts w:ascii="Bookman Old Style" w:hAnsi="Bookman Old Style"/>
        </w:rPr>
        <w:t xml:space="preserve">tentang Pajak Daerah dan Retribusi Daerah yang sesuai dengan kondisi dan potensi sosial dan ekonomi </w:t>
      </w:r>
      <w:r w:rsidR="000A4FB1" w:rsidRPr="00F2161A">
        <w:rPr>
          <w:rFonts w:ascii="Bookman Old Style" w:hAnsi="Bookman Old Style"/>
        </w:rPr>
        <w:t xml:space="preserve">serta mengacu pada ketentuan </w:t>
      </w:r>
      <w:proofErr w:type="spellStart"/>
      <w:r w:rsidR="000A4FB1" w:rsidRPr="00F2161A">
        <w:rPr>
          <w:rFonts w:ascii="Bookman Old Style" w:hAnsi="Bookman Old Style"/>
        </w:rPr>
        <w:t>Undang-Undang</w:t>
      </w:r>
      <w:proofErr w:type="spellEnd"/>
      <w:r w:rsidR="000A4FB1" w:rsidRPr="00F2161A">
        <w:rPr>
          <w:rFonts w:ascii="Bookman Old Style" w:hAnsi="Bookman Old Style"/>
        </w:rPr>
        <w:t xml:space="preserve"> Nomor 1 Tahun 2022 tentang Pajak Daerah dan Retribusi Daerah</w:t>
      </w:r>
      <w:r w:rsidRPr="00F2161A">
        <w:rPr>
          <w:rFonts w:ascii="Bookman Old Style" w:hAnsi="Bookman Old Style"/>
        </w:rPr>
        <w:t xml:space="preserve">, maka perlu dilakukan kajian akademik yang komprehensif terhadap aspek </w:t>
      </w:r>
      <w:r w:rsidR="000A4FB1" w:rsidRPr="00F2161A">
        <w:rPr>
          <w:rFonts w:ascii="Bookman Old Style" w:hAnsi="Bookman Old Style"/>
        </w:rPr>
        <w:t xml:space="preserve">filosofis, </w:t>
      </w:r>
      <w:r w:rsidRPr="00F2161A">
        <w:rPr>
          <w:rFonts w:ascii="Bookman Old Style" w:hAnsi="Bookman Old Style"/>
        </w:rPr>
        <w:t xml:space="preserve">sosiologis dan yuridis sehingga kelak </w:t>
      </w:r>
      <w:r w:rsidR="000A4FB1" w:rsidRPr="00F2161A">
        <w:rPr>
          <w:rFonts w:ascii="Bookman Old Style" w:hAnsi="Bookman Old Style"/>
        </w:rPr>
        <w:t xml:space="preserve">diharapkan </w:t>
      </w:r>
      <w:r w:rsidRPr="00F2161A">
        <w:rPr>
          <w:rFonts w:ascii="Bookman Old Style" w:hAnsi="Bookman Old Style"/>
        </w:rPr>
        <w:t xml:space="preserve">menghasilkan peraturan daerah yang responsif dan </w:t>
      </w:r>
      <w:proofErr w:type="spellStart"/>
      <w:r w:rsidRPr="00F2161A">
        <w:rPr>
          <w:rFonts w:ascii="Bookman Old Style" w:hAnsi="Bookman Old Style"/>
        </w:rPr>
        <w:t>populistik</w:t>
      </w:r>
      <w:proofErr w:type="spellEnd"/>
      <w:r w:rsidRPr="00F2161A">
        <w:rPr>
          <w:rFonts w:ascii="Bookman Old Style" w:hAnsi="Bookman Old Style"/>
        </w:rPr>
        <w:t>.</w:t>
      </w:r>
    </w:p>
    <w:p w14:paraId="784F0231" w14:textId="380C747A" w:rsidR="00432630" w:rsidRPr="00F2161A" w:rsidRDefault="00432630" w:rsidP="001C2046">
      <w:pPr>
        <w:pStyle w:val="DaftarParagraf"/>
        <w:spacing w:line="480" w:lineRule="auto"/>
        <w:ind w:left="425" w:firstLine="709"/>
        <w:jc w:val="both"/>
        <w:rPr>
          <w:rFonts w:ascii="Bookman Old Style" w:hAnsi="Bookman Old Style"/>
        </w:rPr>
      </w:pPr>
      <w:r>
        <w:rPr>
          <w:rFonts w:ascii="Bookman Old Style" w:hAnsi="Bookman Old Style"/>
        </w:rPr>
        <w:t xml:space="preserve">Selain itu, dengan penghapusan beberapa obyek retribusi sebelumnya oleh </w:t>
      </w:r>
      <w:proofErr w:type="spellStart"/>
      <w:r>
        <w:rPr>
          <w:rFonts w:ascii="Bookman Old Style" w:hAnsi="Bookman Old Style"/>
        </w:rPr>
        <w:t>Undang-Undang</w:t>
      </w:r>
      <w:proofErr w:type="spellEnd"/>
      <w:r>
        <w:rPr>
          <w:rFonts w:ascii="Bookman Old Style" w:hAnsi="Bookman Old Style"/>
        </w:rPr>
        <w:t xml:space="preserve"> Nomor 1 Tahun 2022 tentang Hubungan Keuangan Antara </w:t>
      </w:r>
      <w:r w:rsidRPr="00F2161A">
        <w:rPr>
          <w:rFonts w:ascii="Bookman Old Style" w:hAnsi="Bookman Old Style"/>
        </w:rPr>
        <w:t>Pemerintah Pusat dan Pemerintahan Daerah</w:t>
      </w:r>
      <w:r>
        <w:rPr>
          <w:rFonts w:ascii="Bookman Old Style" w:hAnsi="Bookman Old Style"/>
        </w:rPr>
        <w:t>, maka Pemerintahan Daerah Kabupaten Kepahiang harus jeli melihat peluang peningkatan pendapatan daerah di sektor pajak daerah dan retribusi daerah. Salah satunya adalah menjadikan pembentukan Peraturan Daerah tentang Pajak Daerah dan Retribusi Daerah yang baru ini untuk melakukan peninjauan tarif. Hal ini mengingat sejak tahun 2011 diaturnya Perda tentang Pajak Daerah dan Retribusi Daerah, belum pernah dilakukan perubahan dan peninjauan tarif pajak maupun retribusi.</w:t>
      </w:r>
    </w:p>
    <w:p w14:paraId="56D83CDA" w14:textId="19E603A5" w:rsidR="00755D00" w:rsidRPr="00F2161A" w:rsidRDefault="00755D00" w:rsidP="001C2046">
      <w:pPr>
        <w:pStyle w:val="DaftarParagraf"/>
        <w:numPr>
          <w:ilvl w:val="0"/>
          <w:numId w:val="1"/>
        </w:numPr>
        <w:spacing w:line="480" w:lineRule="auto"/>
        <w:ind w:left="426" w:hanging="426"/>
        <w:jc w:val="both"/>
        <w:rPr>
          <w:rFonts w:ascii="Bookman Old Style" w:hAnsi="Bookman Old Style"/>
          <w:b/>
          <w:bCs/>
        </w:rPr>
      </w:pPr>
      <w:r w:rsidRPr="00F2161A">
        <w:rPr>
          <w:rFonts w:ascii="Bookman Old Style" w:hAnsi="Bookman Old Style"/>
          <w:b/>
          <w:bCs/>
        </w:rPr>
        <w:t>Identifikasi Masalah</w:t>
      </w:r>
    </w:p>
    <w:p w14:paraId="383F1713" w14:textId="366246A6" w:rsidR="00715CA8" w:rsidRPr="00F2161A" w:rsidRDefault="00715CA8" w:rsidP="001C2046">
      <w:pPr>
        <w:pStyle w:val="DaftarParagraf"/>
        <w:spacing w:line="480" w:lineRule="auto"/>
        <w:ind w:left="425" w:firstLine="709"/>
        <w:jc w:val="both"/>
        <w:rPr>
          <w:rFonts w:ascii="Bookman Old Style" w:hAnsi="Bookman Old Style"/>
        </w:rPr>
      </w:pPr>
      <w:r w:rsidRPr="00F2161A">
        <w:rPr>
          <w:rFonts w:ascii="Bookman Old Style" w:hAnsi="Bookman Old Style"/>
          <w:w w:val="110"/>
        </w:rPr>
        <w:t xml:space="preserve">Berdasarkan </w:t>
      </w:r>
      <w:r w:rsidRPr="00F2161A">
        <w:rPr>
          <w:rFonts w:ascii="Bookman Old Style" w:hAnsi="Bookman Old Style"/>
        </w:rPr>
        <w:t xml:space="preserve">uraian </w:t>
      </w:r>
      <w:r w:rsidRPr="00F2161A">
        <w:rPr>
          <w:rFonts w:ascii="Bookman Old Style" w:hAnsi="Bookman Old Style"/>
          <w:w w:val="110"/>
        </w:rPr>
        <w:t xml:space="preserve">tersebut </w:t>
      </w:r>
      <w:r w:rsidRPr="00F2161A">
        <w:rPr>
          <w:rFonts w:ascii="Bookman Old Style" w:hAnsi="Bookman Old Style"/>
        </w:rPr>
        <w:t xml:space="preserve">di atas, Naskah Akademik </w:t>
      </w:r>
      <w:r w:rsidRPr="00F2161A">
        <w:rPr>
          <w:rFonts w:ascii="Bookman Old Style" w:hAnsi="Bookman Old Style"/>
          <w:w w:val="110"/>
        </w:rPr>
        <w:t xml:space="preserve">Rancangan Peraturan Daerah </w:t>
      </w:r>
      <w:r w:rsidR="00A21EA3">
        <w:rPr>
          <w:rFonts w:ascii="Bookman Old Style" w:hAnsi="Bookman Old Style"/>
        </w:rPr>
        <w:t>Kabupaten</w:t>
      </w:r>
      <w:r w:rsidR="00A21EA3" w:rsidRPr="00F2161A">
        <w:rPr>
          <w:rFonts w:ascii="Bookman Old Style" w:hAnsi="Bookman Old Style"/>
        </w:rPr>
        <w:t xml:space="preserve"> </w:t>
      </w:r>
      <w:r w:rsidR="00A21EA3">
        <w:rPr>
          <w:rFonts w:ascii="Bookman Old Style" w:hAnsi="Bookman Old Style"/>
        </w:rPr>
        <w:t>Kepahiang</w:t>
      </w:r>
      <w:r w:rsidR="00A21EA3" w:rsidRPr="00F2161A">
        <w:rPr>
          <w:rFonts w:ascii="Bookman Old Style" w:hAnsi="Bookman Old Style"/>
        </w:rPr>
        <w:t xml:space="preserve"> </w:t>
      </w:r>
      <w:r w:rsidRPr="00F2161A">
        <w:rPr>
          <w:rFonts w:ascii="Bookman Old Style" w:hAnsi="Bookman Old Style"/>
        </w:rPr>
        <w:t xml:space="preserve">tentang </w:t>
      </w:r>
      <w:r w:rsidRPr="00F2161A">
        <w:rPr>
          <w:rFonts w:ascii="Bookman Old Style" w:hAnsi="Bookman Old Style"/>
          <w:w w:val="110"/>
        </w:rPr>
        <w:t xml:space="preserve">Pajak Daerah dan Retribusi Daerah, disusun berdasarkan identifikasi </w:t>
      </w:r>
      <w:r w:rsidRPr="00F2161A">
        <w:rPr>
          <w:rFonts w:ascii="Bookman Old Style" w:hAnsi="Bookman Old Style"/>
        </w:rPr>
        <w:t xml:space="preserve">atas </w:t>
      </w:r>
      <w:r w:rsidRPr="00F2161A">
        <w:rPr>
          <w:rFonts w:ascii="Bookman Old Style" w:hAnsi="Bookman Old Style"/>
          <w:w w:val="110"/>
        </w:rPr>
        <w:t xml:space="preserve">masalah </w:t>
      </w:r>
      <w:r w:rsidRPr="00F2161A">
        <w:rPr>
          <w:rFonts w:ascii="Bookman Old Style" w:hAnsi="Bookman Old Style"/>
        </w:rPr>
        <w:t>sebagai  berikut:</w:t>
      </w:r>
    </w:p>
    <w:p w14:paraId="6764FD68" w14:textId="083D7307" w:rsidR="00715CA8" w:rsidRPr="00F2161A" w:rsidRDefault="00715CA8" w:rsidP="001C2046">
      <w:pPr>
        <w:pStyle w:val="DaftarParagraf"/>
        <w:numPr>
          <w:ilvl w:val="0"/>
          <w:numId w:val="2"/>
        </w:numPr>
        <w:spacing w:after="0" w:line="480" w:lineRule="auto"/>
        <w:ind w:left="709" w:hanging="283"/>
        <w:jc w:val="both"/>
        <w:rPr>
          <w:rFonts w:ascii="Bookman Old Style" w:hAnsi="Bookman Old Style"/>
        </w:rPr>
      </w:pPr>
      <w:r w:rsidRPr="00F2161A">
        <w:rPr>
          <w:rFonts w:ascii="Bookman Old Style" w:hAnsi="Bookman Old Style"/>
        </w:rPr>
        <w:lastRenderedPageBreak/>
        <w:t xml:space="preserve">Apa saja permasalahan di bidang </w:t>
      </w:r>
      <w:r w:rsidRPr="00F2161A">
        <w:rPr>
          <w:rFonts w:ascii="Bookman Old Style" w:hAnsi="Bookman Old Style"/>
          <w:w w:val="110"/>
        </w:rPr>
        <w:t xml:space="preserve">pajak daerah dan retribusi daerah di </w:t>
      </w:r>
      <w:r w:rsidR="00A21EA3">
        <w:rPr>
          <w:rFonts w:ascii="Bookman Old Style" w:hAnsi="Bookman Old Style"/>
        </w:rPr>
        <w:t>Kabupaten</w:t>
      </w:r>
      <w:r w:rsidR="00A21EA3" w:rsidRPr="00F2161A">
        <w:rPr>
          <w:rFonts w:ascii="Bookman Old Style" w:hAnsi="Bookman Old Style"/>
        </w:rPr>
        <w:t xml:space="preserve"> </w:t>
      </w:r>
      <w:r w:rsidR="00A21EA3">
        <w:rPr>
          <w:rFonts w:ascii="Bookman Old Style" w:hAnsi="Bookman Old Style"/>
        </w:rPr>
        <w:t>Kepahiang</w:t>
      </w:r>
      <w:r w:rsidRPr="00F2161A">
        <w:rPr>
          <w:rFonts w:ascii="Bookman Old Style" w:hAnsi="Bookman Old Style"/>
        </w:rPr>
        <w:t>?</w:t>
      </w:r>
    </w:p>
    <w:p w14:paraId="285A5FE4" w14:textId="5A18520A" w:rsidR="00715CA8" w:rsidRPr="00F2161A" w:rsidRDefault="00715CA8" w:rsidP="001C2046">
      <w:pPr>
        <w:pStyle w:val="DaftarParagraf"/>
        <w:numPr>
          <w:ilvl w:val="0"/>
          <w:numId w:val="2"/>
        </w:numPr>
        <w:spacing w:after="0" w:line="480" w:lineRule="auto"/>
        <w:ind w:left="709" w:hanging="283"/>
        <w:jc w:val="both"/>
        <w:rPr>
          <w:rFonts w:ascii="Bookman Old Style" w:hAnsi="Bookman Old Style"/>
        </w:rPr>
      </w:pPr>
      <w:r w:rsidRPr="00F2161A">
        <w:rPr>
          <w:rFonts w:ascii="Bookman Old Style" w:hAnsi="Bookman Old Style"/>
        </w:rPr>
        <w:t>Mengapa perlu Rancangan Peraturan Daerah tentang P</w:t>
      </w:r>
      <w:r w:rsidRPr="00F2161A">
        <w:rPr>
          <w:rFonts w:ascii="Bookman Old Style" w:hAnsi="Bookman Old Style"/>
          <w:w w:val="110"/>
        </w:rPr>
        <w:t>ajak Daerah dan Retribusi Daerah</w:t>
      </w:r>
      <w:r w:rsidRPr="00F2161A">
        <w:rPr>
          <w:rFonts w:ascii="Bookman Old Style" w:hAnsi="Bookman Old Style"/>
        </w:rPr>
        <w:t>?</w:t>
      </w:r>
    </w:p>
    <w:p w14:paraId="2E1D70E4" w14:textId="6F6A72DC" w:rsidR="00715CA8" w:rsidRPr="00F2161A" w:rsidRDefault="00715CA8" w:rsidP="001C2046">
      <w:pPr>
        <w:pStyle w:val="DaftarParagraf"/>
        <w:numPr>
          <w:ilvl w:val="0"/>
          <w:numId w:val="2"/>
        </w:numPr>
        <w:spacing w:after="0" w:line="480" w:lineRule="auto"/>
        <w:ind w:left="709" w:hanging="283"/>
        <w:jc w:val="both"/>
        <w:rPr>
          <w:rFonts w:ascii="Bookman Old Style" w:hAnsi="Bookman Old Style"/>
        </w:rPr>
      </w:pPr>
      <w:r w:rsidRPr="00F2161A">
        <w:rPr>
          <w:rFonts w:ascii="Bookman Old Style" w:hAnsi="Bookman Old Style"/>
        </w:rPr>
        <w:t>Apa yang menjadi landasan filosofis, sosiologis, dan yuridis pembentukan Rancangan Peraturan Daerah tentang P</w:t>
      </w:r>
      <w:r w:rsidRPr="00F2161A">
        <w:rPr>
          <w:rFonts w:ascii="Bookman Old Style" w:hAnsi="Bookman Old Style"/>
          <w:w w:val="110"/>
        </w:rPr>
        <w:t>ajak Daerah dan Retribusi Daerah</w:t>
      </w:r>
      <w:r w:rsidRPr="00F2161A">
        <w:rPr>
          <w:rFonts w:ascii="Bookman Old Style" w:hAnsi="Bookman Old Style"/>
        </w:rPr>
        <w:t>?</w:t>
      </w:r>
    </w:p>
    <w:p w14:paraId="3A80A41C" w14:textId="6B9D1F71" w:rsidR="00715CA8" w:rsidRPr="00F2161A" w:rsidRDefault="00715CA8" w:rsidP="001C2046">
      <w:pPr>
        <w:pStyle w:val="DaftarParagraf"/>
        <w:numPr>
          <w:ilvl w:val="0"/>
          <w:numId w:val="2"/>
        </w:numPr>
        <w:spacing w:after="0" w:line="480" w:lineRule="auto"/>
        <w:ind w:left="709" w:hanging="283"/>
        <w:jc w:val="both"/>
        <w:rPr>
          <w:rFonts w:ascii="Bookman Old Style" w:hAnsi="Bookman Old Style"/>
        </w:rPr>
      </w:pPr>
      <w:r w:rsidRPr="00F2161A">
        <w:rPr>
          <w:rFonts w:ascii="Bookman Old Style" w:hAnsi="Bookman Old Style"/>
        </w:rPr>
        <w:t>Apa sasaran yang akan diwujudkan, ruang lingkup pengaturan, jangkauan, dan arah pengaturan dalam Rancangan Peraturan Daerah tentang P</w:t>
      </w:r>
      <w:r w:rsidRPr="00F2161A">
        <w:rPr>
          <w:rFonts w:ascii="Bookman Old Style" w:hAnsi="Bookman Old Style"/>
          <w:w w:val="110"/>
        </w:rPr>
        <w:t>ajak Daerah dan Retribusi Daerah</w:t>
      </w:r>
      <w:r w:rsidRPr="00F2161A">
        <w:rPr>
          <w:rFonts w:ascii="Bookman Old Style" w:hAnsi="Bookman Old Style"/>
        </w:rPr>
        <w:t>?</w:t>
      </w:r>
    </w:p>
    <w:p w14:paraId="66FC6830" w14:textId="05CC28E4" w:rsidR="00755D00" w:rsidRPr="00F2161A" w:rsidRDefault="00755D00" w:rsidP="001C2046">
      <w:pPr>
        <w:pStyle w:val="DaftarParagraf"/>
        <w:numPr>
          <w:ilvl w:val="0"/>
          <w:numId w:val="1"/>
        </w:numPr>
        <w:spacing w:line="480" w:lineRule="auto"/>
        <w:ind w:left="426" w:hanging="426"/>
        <w:jc w:val="both"/>
        <w:rPr>
          <w:rFonts w:ascii="Bookman Old Style" w:hAnsi="Bookman Old Style"/>
          <w:b/>
          <w:bCs/>
        </w:rPr>
      </w:pPr>
      <w:r w:rsidRPr="00F2161A">
        <w:rPr>
          <w:rFonts w:ascii="Bookman Old Style" w:hAnsi="Bookman Old Style"/>
          <w:b/>
          <w:bCs/>
        </w:rPr>
        <w:t>Tujuan dan Kegunaan</w:t>
      </w:r>
    </w:p>
    <w:p w14:paraId="07FD971A" w14:textId="63001FA0" w:rsidR="00715CA8" w:rsidRPr="00F2161A" w:rsidRDefault="00715CA8" w:rsidP="001C2046">
      <w:pPr>
        <w:pStyle w:val="DaftarParagraf"/>
        <w:spacing w:line="480" w:lineRule="auto"/>
        <w:ind w:left="426" w:firstLine="708"/>
        <w:jc w:val="both"/>
        <w:rPr>
          <w:rFonts w:ascii="Bookman Old Style" w:hAnsi="Bookman Old Style"/>
        </w:rPr>
      </w:pPr>
      <w:r w:rsidRPr="00F2161A">
        <w:rPr>
          <w:rFonts w:ascii="Bookman Old Style" w:hAnsi="Bookman Old Style"/>
        </w:rPr>
        <w:t xml:space="preserve">Sesuai dengan ruang lingkup identifikasi masalah yang dikemukakan di atas, tujuan penyusunan Naskah Akademik Rancangan Peraturan Daerah tentang </w:t>
      </w:r>
      <w:r w:rsidR="00283049" w:rsidRPr="00F2161A">
        <w:rPr>
          <w:rFonts w:ascii="Bookman Old Style" w:hAnsi="Bookman Old Style"/>
        </w:rPr>
        <w:t>Pajak Daerah dan Retribusi Daerah</w:t>
      </w:r>
      <w:r w:rsidRPr="00F2161A">
        <w:rPr>
          <w:rFonts w:ascii="Bookman Old Style" w:hAnsi="Bookman Old Style"/>
        </w:rPr>
        <w:t>, dirumuskan sebagai berikut:</w:t>
      </w:r>
    </w:p>
    <w:p w14:paraId="269A8097" w14:textId="1CC4B9CE" w:rsidR="00715CA8" w:rsidRPr="00F2161A" w:rsidRDefault="00715CA8" w:rsidP="001C2046">
      <w:pPr>
        <w:pStyle w:val="DaftarParagraf"/>
        <w:numPr>
          <w:ilvl w:val="0"/>
          <w:numId w:val="3"/>
        </w:numPr>
        <w:spacing w:after="0" w:line="480" w:lineRule="auto"/>
        <w:jc w:val="both"/>
        <w:rPr>
          <w:rFonts w:ascii="Bookman Old Style" w:hAnsi="Bookman Old Style"/>
        </w:rPr>
      </w:pPr>
      <w:r w:rsidRPr="00F2161A">
        <w:rPr>
          <w:rFonts w:ascii="Bookman Old Style" w:hAnsi="Bookman Old Style"/>
        </w:rPr>
        <w:t xml:space="preserve">Merumuskan permasalahan yang dihadapi </w:t>
      </w:r>
      <w:r w:rsidR="00A21EA3">
        <w:rPr>
          <w:rFonts w:ascii="Bookman Old Style" w:hAnsi="Bookman Old Style"/>
        </w:rPr>
        <w:t>Kabupaten</w:t>
      </w:r>
      <w:r w:rsidR="00A21EA3" w:rsidRPr="00F2161A">
        <w:rPr>
          <w:rFonts w:ascii="Bookman Old Style" w:hAnsi="Bookman Old Style"/>
        </w:rPr>
        <w:t xml:space="preserve"> </w:t>
      </w:r>
      <w:r w:rsidR="00A21EA3">
        <w:rPr>
          <w:rFonts w:ascii="Bookman Old Style" w:hAnsi="Bookman Old Style"/>
        </w:rPr>
        <w:t>Kepahiang</w:t>
      </w:r>
      <w:r w:rsidR="00A21EA3" w:rsidRPr="00F2161A">
        <w:rPr>
          <w:rFonts w:ascii="Bookman Old Style" w:hAnsi="Bookman Old Style"/>
        </w:rPr>
        <w:t xml:space="preserve"> </w:t>
      </w:r>
      <w:r w:rsidRPr="00F2161A">
        <w:rPr>
          <w:rFonts w:ascii="Bookman Old Style" w:hAnsi="Bookman Old Style"/>
        </w:rPr>
        <w:t xml:space="preserve">di bidang </w:t>
      </w:r>
      <w:r w:rsidR="00283049" w:rsidRPr="00F2161A">
        <w:rPr>
          <w:rFonts w:ascii="Bookman Old Style" w:hAnsi="Bookman Old Style"/>
        </w:rPr>
        <w:t xml:space="preserve">pajak daerah dan retribusi daerah </w:t>
      </w:r>
      <w:r w:rsidRPr="00F2161A">
        <w:rPr>
          <w:rFonts w:ascii="Bookman Old Style" w:hAnsi="Bookman Old Style"/>
        </w:rPr>
        <w:t>serta cara-cara mengatasi permasalahan tersebut.</w:t>
      </w:r>
    </w:p>
    <w:p w14:paraId="1043D78C" w14:textId="74483211" w:rsidR="00715CA8" w:rsidRPr="00F2161A" w:rsidRDefault="00715CA8" w:rsidP="001C2046">
      <w:pPr>
        <w:pStyle w:val="DaftarParagraf"/>
        <w:numPr>
          <w:ilvl w:val="0"/>
          <w:numId w:val="3"/>
        </w:numPr>
        <w:spacing w:after="0" w:line="480" w:lineRule="auto"/>
        <w:jc w:val="both"/>
        <w:rPr>
          <w:rFonts w:ascii="Bookman Old Style" w:hAnsi="Bookman Old Style"/>
        </w:rPr>
      </w:pPr>
      <w:r w:rsidRPr="00F2161A">
        <w:rPr>
          <w:rFonts w:ascii="Bookman Old Style" w:hAnsi="Bookman Old Style"/>
        </w:rPr>
        <w:t xml:space="preserve">Merumuskan permasalahan hukum yang dihadapi sebagai alasan pembentukan Rancangan Peraturan Daerah tentang </w:t>
      </w:r>
      <w:r w:rsidR="00283049" w:rsidRPr="00F2161A">
        <w:rPr>
          <w:rFonts w:ascii="Bookman Old Style" w:hAnsi="Bookman Old Style"/>
        </w:rPr>
        <w:t xml:space="preserve">Pajak Daerah dan Retribusi Daerah </w:t>
      </w:r>
      <w:r w:rsidRPr="00F2161A">
        <w:rPr>
          <w:rFonts w:ascii="Bookman Old Style" w:hAnsi="Bookman Old Style"/>
        </w:rPr>
        <w:t>sebagai dasar hukum penyelesaian dan solusi permasalahan tersebut.</w:t>
      </w:r>
    </w:p>
    <w:p w14:paraId="15B0D105" w14:textId="24482E67" w:rsidR="00715CA8" w:rsidRPr="00F2161A" w:rsidRDefault="00715CA8" w:rsidP="001C2046">
      <w:pPr>
        <w:pStyle w:val="DaftarParagraf"/>
        <w:numPr>
          <w:ilvl w:val="0"/>
          <w:numId w:val="3"/>
        </w:numPr>
        <w:spacing w:after="0" w:line="480" w:lineRule="auto"/>
        <w:jc w:val="both"/>
        <w:rPr>
          <w:rFonts w:ascii="Bookman Old Style" w:hAnsi="Bookman Old Style"/>
        </w:rPr>
      </w:pPr>
      <w:r w:rsidRPr="00F2161A">
        <w:rPr>
          <w:rFonts w:ascii="Bookman Old Style" w:hAnsi="Bookman Old Style"/>
        </w:rPr>
        <w:t xml:space="preserve">Merumuskan pertimbangan atau landasan filosofis, sosiologis, dan yuridis pembentukan Rancangan Peraturan Daerah tentang </w:t>
      </w:r>
      <w:r w:rsidR="00283049" w:rsidRPr="00F2161A">
        <w:rPr>
          <w:rFonts w:ascii="Bookman Old Style" w:hAnsi="Bookman Old Style"/>
        </w:rPr>
        <w:t>Pajak Daerah dan Retribusi Daerah</w:t>
      </w:r>
      <w:r w:rsidRPr="00F2161A">
        <w:rPr>
          <w:rFonts w:ascii="Bookman Old Style" w:hAnsi="Bookman Old Style"/>
        </w:rPr>
        <w:t>.</w:t>
      </w:r>
    </w:p>
    <w:p w14:paraId="3B4F5CA9" w14:textId="3A85B5D2" w:rsidR="00715CA8" w:rsidRPr="00F2161A" w:rsidRDefault="00715CA8" w:rsidP="001C2046">
      <w:pPr>
        <w:pStyle w:val="DaftarParagraf"/>
        <w:numPr>
          <w:ilvl w:val="0"/>
          <w:numId w:val="3"/>
        </w:numPr>
        <w:spacing w:after="0" w:line="480" w:lineRule="auto"/>
        <w:jc w:val="both"/>
        <w:rPr>
          <w:rFonts w:ascii="Bookman Old Style" w:hAnsi="Bookman Old Style"/>
        </w:rPr>
      </w:pPr>
      <w:r w:rsidRPr="00F2161A">
        <w:rPr>
          <w:rFonts w:ascii="Bookman Old Style" w:hAnsi="Bookman Old Style"/>
        </w:rPr>
        <w:lastRenderedPageBreak/>
        <w:t xml:space="preserve">Merumuskan sasaran yang akan diwujudkan, ruang lingkup pengaturan, jangkauan dan arah pengaturan dalam Rancangan Peraturan Daerah tentang </w:t>
      </w:r>
      <w:r w:rsidR="00283049" w:rsidRPr="00F2161A">
        <w:rPr>
          <w:rFonts w:ascii="Bookman Old Style" w:hAnsi="Bookman Old Style"/>
        </w:rPr>
        <w:t>Pajak Daerah dan Retribusi Daerah</w:t>
      </w:r>
      <w:r w:rsidRPr="00F2161A">
        <w:rPr>
          <w:rFonts w:ascii="Bookman Old Style" w:hAnsi="Bookman Old Style"/>
        </w:rPr>
        <w:t>.</w:t>
      </w:r>
    </w:p>
    <w:p w14:paraId="3249A94E" w14:textId="237F519F" w:rsidR="00715CA8" w:rsidRPr="00F2161A" w:rsidRDefault="00715CA8" w:rsidP="001C2046">
      <w:pPr>
        <w:pStyle w:val="DaftarParagraf"/>
        <w:spacing w:line="480" w:lineRule="auto"/>
        <w:ind w:left="426" w:firstLine="708"/>
        <w:jc w:val="both"/>
        <w:rPr>
          <w:rFonts w:ascii="Bookman Old Style" w:hAnsi="Bookman Old Style"/>
          <w:b/>
          <w:bCs/>
        </w:rPr>
      </w:pPr>
      <w:r w:rsidRPr="00F2161A">
        <w:rPr>
          <w:rFonts w:ascii="Bookman Old Style" w:hAnsi="Bookman Old Style"/>
        </w:rPr>
        <w:t xml:space="preserve">Sementara itu, kegunaan </w:t>
      </w:r>
      <w:r w:rsidR="00283049" w:rsidRPr="00F2161A">
        <w:rPr>
          <w:rFonts w:ascii="Bookman Old Style" w:hAnsi="Bookman Old Style"/>
        </w:rPr>
        <w:t xml:space="preserve">dari </w:t>
      </w:r>
      <w:r w:rsidRPr="00F2161A">
        <w:rPr>
          <w:rFonts w:ascii="Bookman Old Style" w:hAnsi="Bookman Old Style"/>
        </w:rPr>
        <w:t xml:space="preserve">penyusunan Naskah Akademik Rancangan Peraturan Daerah tentang </w:t>
      </w:r>
      <w:r w:rsidR="00283049" w:rsidRPr="00F2161A">
        <w:rPr>
          <w:rFonts w:ascii="Bookman Old Style" w:hAnsi="Bookman Old Style"/>
        </w:rPr>
        <w:t>Pajak Daerah dan Retribusi Daerah</w:t>
      </w:r>
      <w:r w:rsidRPr="00F2161A">
        <w:rPr>
          <w:rFonts w:ascii="Bookman Old Style" w:hAnsi="Bookman Old Style"/>
        </w:rPr>
        <w:t xml:space="preserve"> ini </w:t>
      </w:r>
      <w:r w:rsidR="00283049" w:rsidRPr="00F2161A">
        <w:rPr>
          <w:rFonts w:ascii="Bookman Old Style" w:hAnsi="Bookman Old Style"/>
        </w:rPr>
        <w:t>yaitu</w:t>
      </w:r>
      <w:r w:rsidRPr="00F2161A">
        <w:rPr>
          <w:rFonts w:ascii="Bookman Old Style" w:hAnsi="Bookman Old Style"/>
        </w:rPr>
        <w:t xml:space="preserve"> sebagai bahan pertimbangan atau acuan dalam penyusunan </w:t>
      </w:r>
      <w:r w:rsidR="00283049" w:rsidRPr="00F2161A">
        <w:rPr>
          <w:rFonts w:ascii="Bookman Old Style" w:hAnsi="Bookman Old Style"/>
        </w:rPr>
        <w:t xml:space="preserve">materi muatan agar mencerminkan kondisi nyata dari masyarakat </w:t>
      </w:r>
      <w:r w:rsidR="00A21EA3">
        <w:rPr>
          <w:rFonts w:ascii="Bookman Old Style" w:hAnsi="Bookman Old Style"/>
        </w:rPr>
        <w:t>Kabupaten</w:t>
      </w:r>
      <w:r w:rsidR="00A21EA3" w:rsidRPr="00F2161A">
        <w:rPr>
          <w:rFonts w:ascii="Bookman Old Style" w:hAnsi="Bookman Old Style"/>
        </w:rPr>
        <w:t xml:space="preserve"> </w:t>
      </w:r>
      <w:r w:rsidR="00A21EA3">
        <w:rPr>
          <w:rFonts w:ascii="Bookman Old Style" w:hAnsi="Bookman Old Style"/>
        </w:rPr>
        <w:t>Kepahiang</w:t>
      </w:r>
      <w:r w:rsidR="00A21EA3" w:rsidRPr="00F2161A">
        <w:rPr>
          <w:rFonts w:ascii="Bookman Old Style" w:hAnsi="Bookman Old Style"/>
        </w:rPr>
        <w:t xml:space="preserve"> </w:t>
      </w:r>
      <w:r w:rsidRPr="00F2161A">
        <w:rPr>
          <w:rFonts w:ascii="Bookman Old Style" w:hAnsi="Bookman Old Style"/>
        </w:rPr>
        <w:t xml:space="preserve">dan </w:t>
      </w:r>
      <w:r w:rsidR="00283049" w:rsidRPr="00F2161A">
        <w:rPr>
          <w:rFonts w:ascii="Bookman Old Style" w:hAnsi="Bookman Old Style"/>
        </w:rPr>
        <w:t xml:space="preserve">sekaligus sebagai pedoman </w:t>
      </w:r>
      <w:r w:rsidRPr="00F2161A">
        <w:rPr>
          <w:rFonts w:ascii="Bookman Old Style" w:hAnsi="Bookman Old Style"/>
        </w:rPr>
        <w:t xml:space="preserve">pembahasan Rancangan Peraturan Daerah tentang </w:t>
      </w:r>
      <w:r w:rsidR="00283049" w:rsidRPr="00F2161A">
        <w:rPr>
          <w:rFonts w:ascii="Bookman Old Style" w:hAnsi="Bookman Old Style"/>
        </w:rPr>
        <w:t>Pajak Daerah dan Retribusi Daerah</w:t>
      </w:r>
      <w:r w:rsidRPr="00F2161A">
        <w:rPr>
          <w:rFonts w:ascii="Bookman Old Style" w:hAnsi="Bookman Old Style"/>
        </w:rPr>
        <w:t>.</w:t>
      </w:r>
      <w:r w:rsidR="00A21EA3">
        <w:rPr>
          <w:rFonts w:ascii="Bookman Old Style" w:hAnsi="Bookman Old Style"/>
        </w:rPr>
        <w:t xml:space="preserve"> </w:t>
      </w:r>
    </w:p>
    <w:p w14:paraId="1C42FAAD" w14:textId="1AE3606A" w:rsidR="00755D00" w:rsidRPr="00F2161A" w:rsidRDefault="00755D00" w:rsidP="001C2046">
      <w:pPr>
        <w:pStyle w:val="DaftarParagraf"/>
        <w:numPr>
          <w:ilvl w:val="0"/>
          <w:numId w:val="1"/>
        </w:numPr>
        <w:spacing w:after="0" w:line="480" w:lineRule="auto"/>
        <w:ind w:left="426" w:hanging="426"/>
        <w:jc w:val="both"/>
        <w:rPr>
          <w:rFonts w:ascii="Bookman Old Style" w:hAnsi="Bookman Old Style"/>
          <w:b/>
          <w:bCs/>
        </w:rPr>
      </w:pPr>
      <w:r w:rsidRPr="00F2161A">
        <w:rPr>
          <w:rFonts w:ascii="Bookman Old Style" w:hAnsi="Bookman Old Style"/>
          <w:b/>
          <w:bCs/>
        </w:rPr>
        <w:t>Metode Penelitian</w:t>
      </w:r>
    </w:p>
    <w:p w14:paraId="685D9709" w14:textId="77777777" w:rsidR="00A504A0" w:rsidRPr="00F2161A" w:rsidRDefault="00A504A0" w:rsidP="001C2046">
      <w:pPr>
        <w:pStyle w:val="DaftarParagraf"/>
        <w:spacing w:after="0" w:line="480" w:lineRule="auto"/>
        <w:ind w:left="426" w:firstLine="567"/>
        <w:jc w:val="both"/>
        <w:rPr>
          <w:rFonts w:ascii="Bookman Old Style" w:hAnsi="Bookman Old Style"/>
          <w:noProof/>
          <w:spacing w:val="-2"/>
        </w:rPr>
      </w:pPr>
      <w:r w:rsidRPr="00F2161A">
        <w:rPr>
          <w:rFonts w:ascii="Bookman Old Style" w:hAnsi="Bookman Old Style"/>
          <w:noProof/>
          <w:spacing w:val="-2"/>
        </w:rPr>
        <w:t xml:space="preserve">Metode penelitian yang digunakan dalam penelitian ini adalah metode penelitian hukum </w:t>
      </w:r>
      <w:r w:rsidRPr="00F2161A">
        <w:rPr>
          <w:rFonts w:ascii="Bookman Old Style" w:hAnsi="Bookman Old Style"/>
          <w:i/>
          <w:noProof/>
          <w:spacing w:val="-2"/>
        </w:rPr>
        <w:t xml:space="preserve">(yuridis reseacrh) </w:t>
      </w:r>
      <w:r w:rsidRPr="00F2161A">
        <w:rPr>
          <w:rFonts w:ascii="Bookman Old Style" w:hAnsi="Bookman Old Style"/>
          <w:noProof/>
          <w:spacing w:val="-2"/>
        </w:rPr>
        <w:t xml:space="preserve">, yaitu suatu proses untuk menemukan aturan hukum, prinsip-prinsip atau asas-asas hukum, maupun doktrin-doktrin hukum guna menjawab </w:t>
      </w:r>
      <w:r w:rsidRPr="00F2161A">
        <w:rPr>
          <w:rFonts w:ascii="Bookman Old Style" w:hAnsi="Bookman Old Style"/>
          <w:i/>
          <w:noProof/>
          <w:spacing w:val="-2"/>
        </w:rPr>
        <w:t>issue</w:t>
      </w:r>
      <w:r w:rsidRPr="00F2161A">
        <w:rPr>
          <w:rFonts w:ascii="Bookman Old Style" w:hAnsi="Bookman Old Style"/>
          <w:noProof/>
          <w:spacing w:val="-2"/>
        </w:rPr>
        <w:t xml:space="preserve"> yang dihadapi.</w:t>
      </w:r>
      <w:r w:rsidRPr="00F2161A">
        <w:rPr>
          <w:rStyle w:val="ReferensiCatatanKaki"/>
          <w:rFonts w:ascii="Bookman Old Style" w:hAnsi="Bookman Old Style"/>
          <w:noProof/>
          <w:spacing w:val="-2"/>
        </w:rPr>
        <w:footnoteReference w:id="4"/>
      </w:r>
      <w:r w:rsidRPr="00F2161A">
        <w:rPr>
          <w:rFonts w:ascii="Bookman Old Style" w:hAnsi="Bookman Old Style"/>
          <w:noProof/>
          <w:spacing w:val="-2"/>
        </w:rPr>
        <w:t xml:space="preserve"> Penelitian hukum ini di kategorikan dalam penelitian hukum normatif. Penelitian hukum normatif adalah penelitian hukum yang dilakukan dengan cara meneliti data sekunder melalui studi pustaka </w:t>
      </w:r>
      <w:r w:rsidRPr="00F2161A">
        <w:rPr>
          <w:rFonts w:ascii="Bookman Old Style" w:hAnsi="Bookman Old Style"/>
          <w:i/>
          <w:noProof/>
          <w:spacing w:val="-2"/>
        </w:rPr>
        <w:t>(library study)</w:t>
      </w:r>
      <w:r w:rsidRPr="00F2161A">
        <w:rPr>
          <w:rFonts w:ascii="Bookman Old Style" w:hAnsi="Bookman Old Style"/>
          <w:noProof/>
          <w:spacing w:val="-2"/>
        </w:rPr>
        <w:t>.</w:t>
      </w:r>
      <w:r w:rsidRPr="00F2161A">
        <w:rPr>
          <w:rStyle w:val="ReferensiCatatanKaki"/>
          <w:rFonts w:ascii="Bookman Old Style" w:hAnsi="Bookman Old Style"/>
          <w:noProof/>
          <w:spacing w:val="-2"/>
        </w:rPr>
        <w:footnoteReference w:id="5"/>
      </w:r>
    </w:p>
    <w:p w14:paraId="69781AFE" w14:textId="77777777" w:rsidR="00A504A0" w:rsidRPr="00F2161A" w:rsidRDefault="00A504A0" w:rsidP="001C2046">
      <w:pPr>
        <w:numPr>
          <w:ilvl w:val="1"/>
          <w:numId w:val="5"/>
        </w:numPr>
        <w:tabs>
          <w:tab w:val="clear" w:pos="1440"/>
        </w:tabs>
        <w:spacing w:after="0" w:line="480" w:lineRule="auto"/>
        <w:ind w:left="709" w:hanging="283"/>
        <w:jc w:val="both"/>
        <w:rPr>
          <w:rFonts w:ascii="Bookman Old Style" w:hAnsi="Bookman Old Style"/>
          <w:b/>
          <w:bCs/>
          <w:noProof/>
          <w:spacing w:val="-2"/>
        </w:rPr>
      </w:pPr>
      <w:r w:rsidRPr="00F2161A">
        <w:rPr>
          <w:rFonts w:ascii="Bookman Old Style" w:hAnsi="Bookman Old Style"/>
          <w:b/>
          <w:bCs/>
          <w:noProof/>
          <w:spacing w:val="-2"/>
        </w:rPr>
        <w:t>Sifat Penelitian</w:t>
      </w:r>
    </w:p>
    <w:p w14:paraId="3FB0839A" w14:textId="6F883D3B" w:rsidR="00A504A0" w:rsidRPr="00F2161A" w:rsidRDefault="00A504A0" w:rsidP="001C2046">
      <w:pPr>
        <w:spacing w:after="0" w:line="480" w:lineRule="auto"/>
        <w:ind w:left="709" w:firstLine="567"/>
        <w:jc w:val="both"/>
        <w:rPr>
          <w:rFonts w:ascii="Bookman Old Style" w:hAnsi="Bookman Old Style"/>
          <w:noProof/>
          <w:spacing w:val="-2"/>
        </w:rPr>
      </w:pPr>
      <w:r w:rsidRPr="00F2161A">
        <w:rPr>
          <w:rFonts w:ascii="Bookman Old Style" w:hAnsi="Bookman Old Style"/>
          <w:noProof/>
          <w:spacing w:val="-2"/>
        </w:rPr>
        <w:t xml:space="preserve">Ditinjau dari sifat penelitian, </w:t>
      </w:r>
      <w:r w:rsidRPr="00F2161A">
        <w:rPr>
          <w:rFonts w:ascii="Bookman Old Style" w:hAnsi="Bookman Old Style" w:cs="Bookman Old Style"/>
          <w:noProof/>
          <w:spacing w:val="-2"/>
        </w:rPr>
        <w:t>penelitian ini bersifat deskriptif analitis, karena dari penelitian ini diharapkan akan diperoleh gambaran secara menyeluruh (</w:t>
      </w:r>
      <w:r w:rsidRPr="00F2161A">
        <w:rPr>
          <w:rFonts w:ascii="Bookman Old Style" w:hAnsi="Bookman Old Style" w:cs="Bookman Old Style"/>
          <w:i/>
          <w:iCs/>
          <w:noProof/>
          <w:spacing w:val="-2"/>
        </w:rPr>
        <w:t>holistik</w:t>
      </w:r>
      <w:r w:rsidRPr="00F2161A">
        <w:rPr>
          <w:rFonts w:ascii="Bookman Old Style" w:hAnsi="Bookman Old Style" w:cs="Bookman Old Style"/>
          <w:noProof/>
          <w:spacing w:val="-2"/>
        </w:rPr>
        <w:t xml:space="preserve">), mendalam dan sistematis </w:t>
      </w:r>
      <w:r w:rsidRPr="00F2161A">
        <w:rPr>
          <w:rFonts w:ascii="Bookman Old Style" w:hAnsi="Bookman Old Style" w:cs="Bookman Old Style"/>
          <w:noProof/>
          <w:spacing w:val="-2"/>
        </w:rPr>
        <w:lastRenderedPageBreak/>
        <w:t>tentang tarif dan pemungutan pajak daerah dan retribusi daerah.  Dikatakan analitis, karena akan dilakukan analisis terhadap berbagai aspek yang diteliti, selain menggambarkan secara jelas tentang asas-asas hukum, kaedah hukum, berbagai pengertian hukum, hasil penelitian di lapangan yang berkaitan dengan penelitian yang dilakukan.</w:t>
      </w:r>
    </w:p>
    <w:p w14:paraId="71B5720D" w14:textId="77777777" w:rsidR="00A504A0" w:rsidRPr="00F2161A" w:rsidRDefault="00A504A0" w:rsidP="001C2046">
      <w:pPr>
        <w:pStyle w:val="DaftarParagraf"/>
        <w:numPr>
          <w:ilvl w:val="1"/>
          <w:numId w:val="5"/>
        </w:numPr>
        <w:tabs>
          <w:tab w:val="clear" w:pos="1440"/>
        </w:tabs>
        <w:spacing w:after="0" w:line="480" w:lineRule="auto"/>
        <w:ind w:left="709" w:hanging="283"/>
        <w:jc w:val="both"/>
        <w:rPr>
          <w:rFonts w:ascii="Bookman Old Style" w:hAnsi="Bookman Old Style"/>
          <w:b/>
          <w:noProof/>
          <w:spacing w:val="-2"/>
        </w:rPr>
      </w:pPr>
      <w:r w:rsidRPr="00F2161A">
        <w:rPr>
          <w:rFonts w:ascii="Bookman Old Style" w:hAnsi="Bookman Old Style"/>
          <w:b/>
          <w:noProof/>
          <w:spacing w:val="-2"/>
        </w:rPr>
        <w:t>Metode Pendekatan</w:t>
      </w:r>
    </w:p>
    <w:p w14:paraId="58E54506" w14:textId="77777777" w:rsidR="00A504A0" w:rsidRPr="00F2161A" w:rsidRDefault="00A504A0" w:rsidP="001C2046">
      <w:pPr>
        <w:spacing w:after="0" w:line="480" w:lineRule="auto"/>
        <w:ind w:left="748" w:firstLine="567"/>
        <w:jc w:val="both"/>
        <w:rPr>
          <w:rFonts w:ascii="Bookman Old Style" w:hAnsi="Bookman Old Style"/>
          <w:noProof/>
          <w:spacing w:val="-2"/>
        </w:rPr>
      </w:pPr>
      <w:r w:rsidRPr="00F2161A">
        <w:rPr>
          <w:rFonts w:ascii="Bookman Old Style" w:hAnsi="Bookman Old Style"/>
          <w:noProof/>
          <w:spacing w:val="-2"/>
        </w:rPr>
        <w:t>Adapun metode pendekatan yang digunakan dalam penelitian ini yaitu meliputi:</w:t>
      </w:r>
      <w:r w:rsidRPr="00F2161A">
        <w:rPr>
          <w:rStyle w:val="ReferensiCatatanKaki"/>
          <w:rFonts w:ascii="Bookman Old Style" w:hAnsi="Bookman Old Style"/>
          <w:noProof/>
          <w:spacing w:val="-2"/>
        </w:rPr>
        <w:footnoteReference w:id="6"/>
      </w:r>
    </w:p>
    <w:p w14:paraId="6E95CB06" w14:textId="77777777" w:rsidR="00A504A0" w:rsidRPr="00F2161A" w:rsidRDefault="00A504A0" w:rsidP="001C2046">
      <w:pPr>
        <w:pStyle w:val="DaftarParagraf"/>
        <w:numPr>
          <w:ilvl w:val="5"/>
          <w:numId w:val="4"/>
        </w:numPr>
        <w:tabs>
          <w:tab w:val="clear" w:pos="5269"/>
        </w:tabs>
        <w:spacing w:after="0" w:line="480" w:lineRule="auto"/>
        <w:ind w:left="1134"/>
        <w:jc w:val="both"/>
        <w:rPr>
          <w:rFonts w:ascii="Bookman Old Style" w:hAnsi="Bookman Old Style"/>
          <w:noProof/>
          <w:spacing w:val="-2"/>
        </w:rPr>
      </w:pPr>
      <w:r w:rsidRPr="00F2161A">
        <w:rPr>
          <w:rFonts w:ascii="Bookman Old Style" w:hAnsi="Bookman Old Style"/>
          <w:noProof/>
          <w:spacing w:val="-2"/>
        </w:rPr>
        <w:t xml:space="preserve">Metode pendekatan undang-undang </w:t>
      </w:r>
      <w:r w:rsidRPr="00F2161A">
        <w:rPr>
          <w:rFonts w:ascii="Bookman Old Style" w:hAnsi="Bookman Old Style"/>
          <w:i/>
          <w:iCs/>
          <w:noProof/>
          <w:spacing w:val="-2"/>
        </w:rPr>
        <w:t xml:space="preserve">(statute approach), </w:t>
      </w:r>
      <w:r w:rsidRPr="00F2161A">
        <w:rPr>
          <w:rFonts w:ascii="Bookman Old Style" w:hAnsi="Bookman Old Style"/>
          <w:noProof/>
          <w:spacing w:val="-2"/>
        </w:rPr>
        <w:t xml:space="preserve">yaitu dilakukan dengan menelaah semua undang-undang dan regulasi yang bersangkut paut dengan </w:t>
      </w:r>
      <w:r w:rsidRPr="00F2161A">
        <w:rPr>
          <w:rFonts w:ascii="Bookman Old Style" w:hAnsi="Bookman Old Style"/>
          <w:i/>
          <w:noProof/>
          <w:spacing w:val="-2"/>
        </w:rPr>
        <w:t>issue</w:t>
      </w:r>
      <w:r w:rsidRPr="00F2161A">
        <w:rPr>
          <w:rFonts w:ascii="Bookman Old Style" w:hAnsi="Bookman Old Style"/>
          <w:noProof/>
          <w:spacing w:val="-2"/>
        </w:rPr>
        <w:t xml:space="preserve"> hukum yang sedang ditangani.</w:t>
      </w:r>
      <w:r w:rsidRPr="00F2161A">
        <w:rPr>
          <w:rFonts w:ascii="Bookman Old Style" w:hAnsi="Bookman Old Style"/>
          <w:i/>
          <w:iCs/>
          <w:noProof/>
          <w:spacing w:val="-2"/>
        </w:rPr>
        <w:t xml:space="preserve"> </w:t>
      </w:r>
    </w:p>
    <w:p w14:paraId="039A88D7" w14:textId="77777777" w:rsidR="00A504A0" w:rsidRPr="00F2161A" w:rsidRDefault="00A504A0" w:rsidP="001C2046">
      <w:pPr>
        <w:pStyle w:val="DaftarParagraf"/>
        <w:numPr>
          <w:ilvl w:val="5"/>
          <w:numId w:val="4"/>
        </w:numPr>
        <w:tabs>
          <w:tab w:val="clear" w:pos="5269"/>
        </w:tabs>
        <w:spacing w:after="0" w:line="480" w:lineRule="auto"/>
        <w:ind w:left="1134"/>
        <w:jc w:val="both"/>
        <w:rPr>
          <w:rFonts w:ascii="Bookman Old Style" w:hAnsi="Bookman Old Style"/>
          <w:noProof/>
          <w:spacing w:val="-2"/>
        </w:rPr>
      </w:pPr>
      <w:r w:rsidRPr="00F2161A">
        <w:rPr>
          <w:rFonts w:ascii="Bookman Old Style" w:hAnsi="Bookman Old Style"/>
          <w:noProof/>
          <w:spacing w:val="-2"/>
        </w:rPr>
        <w:t xml:space="preserve">Pendekatan konseptual </w:t>
      </w:r>
      <w:r w:rsidRPr="00F2161A">
        <w:rPr>
          <w:rFonts w:ascii="Bookman Old Style" w:hAnsi="Bookman Old Style"/>
          <w:i/>
          <w:iCs/>
          <w:noProof/>
          <w:spacing w:val="-2"/>
        </w:rPr>
        <w:t>(conceptual approach)</w:t>
      </w:r>
      <w:r w:rsidRPr="00F2161A">
        <w:rPr>
          <w:rFonts w:ascii="Bookman Old Style" w:hAnsi="Bookman Old Style"/>
          <w:noProof/>
          <w:spacing w:val="-2"/>
        </w:rPr>
        <w:t xml:space="preserve"> yaitu beranjak dari pandangan-pandangan dan doktrin-doktrin yang berkembang di dalam ilmu hukum</w:t>
      </w:r>
      <w:r w:rsidRPr="00F2161A">
        <w:rPr>
          <w:rFonts w:ascii="Bookman Old Style" w:hAnsi="Bookman Old Style"/>
          <w:i/>
          <w:iCs/>
          <w:noProof/>
          <w:spacing w:val="-2"/>
        </w:rPr>
        <w:t>.</w:t>
      </w:r>
    </w:p>
    <w:p w14:paraId="5A8043B2" w14:textId="6B3ADBF8" w:rsidR="00A504A0" w:rsidRPr="00F2161A" w:rsidRDefault="00A504A0" w:rsidP="001C2046">
      <w:pPr>
        <w:spacing w:after="0" w:line="480" w:lineRule="auto"/>
        <w:ind w:left="748" w:firstLine="567"/>
        <w:jc w:val="both"/>
        <w:rPr>
          <w:rFonts w:ascii="Bookman Old Style" w:hAnsi="Bookman Old Style"/>
          <w:noProof/>
          <w:spacing w:val="-2"/>
        </w:rPr>
      </w:pPr>
      <w:r w:rsidRPr="00F2161A">
        <w:rPr>
          <w:rFonts w:ascii="Bookman Old Style" w:hAnsi="Bookman Old Style"/>
          <w:noProof/>
          <w:spacing w:val="-2"/>
        </w:rPr>
        <w:t xml:space="preserve">Berdasarkan pendekatan-pendekatan tersebut di atas, diharapkan dapat ditemukan sebuah jawaban yang dapat memberikan landasan hukum bagi Pemerintah Daerah </w:t>
      </w:r>
      <w:r w:rsidR="00A21EA3">
        <w:rPr>
          <w:rFonts w:ascii="Bookman Old Style" w:hAnsi="Bookman Old Style"/>
        </w:rPr>
        <w:t>Kabupaten</w:t>
      </w:r>
      <w:r w:rsidR="00A21EA3" w:rsidRPr="00F2161A">
        <w:rPr>
          <w:rFonts w:ascii="Bookman Old Style" w:hAnsi="Bookman Old Style"/>
        </w:rPr>
        <w:t xml:space="preserve"> </w:t>
      </w:r>
      <w:r w:rsidR="00A21EA3">
        <w:rPr>
          <w:rFonts w:ascii="Bookman Old Style" w:hAnsi="Bookman Old Style"/>
        </w:rPr>
        <w:t>Kepahiang</w:t>
      </w:r>
      <w:r w:rsidR="00A21EA3" w:rsidRPr="00F2161A">
        <w:rPr>
          <w:rFonts w:ascii="Bookman Old Style" w:hAnsi="Bookman Old Style"/>
          <w:noProof/>
          <w:spacing w:val="-2"/>
        </w:rPr>
        <w:t xml:space="preserve"> </w:t>
      </w:r>
      <w:r w:rsidRPr="00F2161A">
        <w:rPr>
          <w:rFonts w:ascii="Bookman Old Style" w:hAnsi="Bookman Old Style"/>
          <w:noProof/>
          <w:spacing w:val="-2"/>
        </w:rPr>
        <w:t>dalam merumuskan konsep pajak daerah dan retribusi daerah</w:t>
      </w:r>
      <w:r w:rsidR="00446A6C">
        <w:rPr>
          <w:rFonts w:ascii="Bookman Old Style" w:hAnsi="Bookman Old Style"/>
          <w:noProof/>
          <w:spacing w:val="-2"/>
        </w:rPr>
        <w:t xml:space="preserve"> yang sesuai dan kondisi sosial kemasyarakatan di Kabupaten Kepahing, harmoni dengan peraturan perundang-undangan lainnya sehingga memberikan kepastian hukum</w:t>
      </w:r>
      <w:r w:rsidRPr="00F2161A">
        <w:rPr>
          <w:rFonts w:ascii="Bookman Old Style" w:hAnsi="Bookman Old Style"/>
          <w:noProof/>
          <w:spacing w:val="-2"/>
        </w:rPr>
        <w:t>.</w:t>
      </w:r>
    </w:p>
    <w:p w14:paraId="05B1E839" w14:textId="77777777" w:rsidR="00A504A0" w:rsidRPr="00F2161A" w:rsidRDefault="00A504A0" w:rsidP="001C2046">
      <w:pPr>
        <w:numPr>
          <w:ilvl w:val="1"/>
          <w:numId w:val="5"/>
        </w:numPr>
        <w:tabs>
          <w:tab w:val="clear" w:pos="1440"/>
        </w:tabs>
        <w:spacing w:after="0" w:line="480" w:lineRule="auto"/>
        <w:ind w:left="748" w:hanging="322"/>
        <w:rPr>
          <w:rFonts w:ascii="Bookman Old Style" w:hAnsi="Bookman Old Style"/>
          <w:b/>
          <w:bCs/>
          <w:noProof/>
          <w:spacing w:val="-2"/>
        </w:rPr>
      </w:pPr>
      <w:r w:rsidRPr="00F2161A">
        <w:rPr>
          <w:rFonts w:ascii="Bookman Old Style" w:hAnsi="Bookman Old Style"/>
          <w:b/>
          <w:bCs/>
          <w:noProof/>
          <w:spacing w:val="-2"/>
        </w:rPr>
        <w:lastRenderedPageBreak/>
        <w:t>Metode Pengumpulan Data</w:t>
      </w:r>
    </w:p>
    <w:p w14:paraId="15267D0B" w14:textId="77777777" w:rsidR="00A504A0" w:rsidRPr="00F2161A" w:rsidRDefault="00A504A0" w:rsidP="001C2046">
      <w:pPr>
        <w:spacing w:after="0" w:line="480" w:lineRule="auto"/>
        <w:ind w:left="748" w:firstLine="567"/>
        <w:jc w:val="both"/>
        <w:rPr>
          <w:rFonts w:ascii="Bookman Old Style" w:hAnsi="Bookman Old Style"/>
          <w:noProof/>
          <w:spacing w:val="-2"/>
        </w:rPr>
      </w:pPr>
      <w:r w:rsidRPr="00F2161A">
        <w:rPr>
          <w:rFonts w:ascii="Bookman Old Style" w:hAnsi="Bookman Old Style"/>
          <w:noProof/>
          <w:spacing w:val="-2"/>
        </w:rPr>
        <w:t>Metode yang digunakan dalam penelitian ini adalah metode studi dokumentasi terhadap data sekunder yang terdiri dari bahan hukum primer dan bahan hukum sekunder.</w:t>
      </w:r>
      <w:r w:rsidRPr="00F2161A">
        <w:rPr>
          <w:rStyle w:val="ReferensiCatatanKaki"/>
          <w:rFonts w:ascii="Bookman Old Style" w:hAnsi="Bookman Old Style"/>
          <w:noProof/>
          <w:spacing w:val="-2"/>
        </w:rPr>
        <w:footnoteReference w:id="7"/>
      </w:r>
    </w:p>
    <w:p w14:paraId="0097DA87" w14:textId="77777777" w:rsidR="00A504A0" w:rsidRPr="00F2161A" w:rsidRDefault="00A504A0" w:rsidP="001C2046">
      <w:pPr>
        <w:numPr>
          <w:ilvl w:val="2"/>
          <w:numId w:val="5"/>
        </w:numPr>
        <w:tabs>
          <w:tab w:val="clear" w:pos="2880"/>
        </w:tabs>
        <w:spacing w:after="0" w:line="480" w:lineRule="auto"/>
        <w:ind w:left="1122" w:hanging="271"/>
        <w:jc w:val="both"/>
        <w:rPr>
          <w:rFonts w:ascii="Bookman Old Style" w:hAnsi="Bookman Old Style"/>
          <w:noProof/>
          <w:spacing w:val="-2"/>
        </w:rPr>
      </w:pPr>
      <w:r w:rsidRPr="00F2161A">
        <w:rPr>
          <w:rFonts w:ascii="Bookman Old Style" w:hAnsi="Bookman Old Style"/>
          <w:noProof/>
          <w:spacing w:val="-2"/>
        </w:rPr>
        <w:t>Bahan Hukum Primer menurut Moris L. Cohen, bahan hukum primer (sumber primer) yaitu merupakan aturan-aturan tertulis tentang prilaku manusia yang diberlakukan oleh negara. Sumber primer ini meliputi statuta yang diberlakukan oleh lembaga legislatif, keputusan pengadilan, dekrit eksekutif, dan peraturan-peraturan atau keputusan badan pemerintahan.</w:t>
      </w:r>
      <w:r w:rsidRPr="00F2161A">
        <w:rPr>
          <w:rStyle w:val="ReferensiCatatanKaki"/>
          <w:rFonts w:ascii="Bookman Old Style" w:hAnsi="Bookman Old Style"/>
          <w:noProof/>
          <w:spacing w:val="-2"/>
        </w:rPr>
        <w:footnoteReference w:id="8"/>
      </w:r>
      <w:r w:rsidRPr="00F2161A">
        <w:rPr>
          <w:rFonts w:ascii="Bookman Old Style" w:hAnsi="Bookman Old Style"/>
          <w:noProof/>
          <w:spacing w:val="-2"/>
        </w:rPr>
        <w:t xml:space="preserve">  Terkait dengan pengertian tersebut, maka bahan hukum primer dalam penelitian ini terdiri atas Undang-Undang Dasar, Undang-Undang, Peraturan Pemerintah, Peraturan Menteri, Peraturan Daerah, dan berbagai dokumen resmi yang memuat ketentuan hukum lainnya.</w:t>
      </w:r>
      <w:r w:rsidRPr="00F2161A">
        <w:rPr>
          <w:rStyle w:val="ReferensiCatatanKaki"/>
          <w:rFonts w:ascii="Bookman Old Style" w:hAnsi="Bookman Old Style"/>
          <w:noProof/>
          <w:spacing w:val="-2"/>
        </w:rPr>
        <w:footnoteReference w:id="9"/>
      </w:r>
      <w:r w:rsidRPr="00F2161A">
        <w:rPr>
          <w:rFonts w:ascii="Bookman Old Style" w:hAnsi="Bookman Old Style"/>
          <w:noProof/>
          <w:spacing w:val="-2"/>
        </w:rPr>
        <w:t xml:space="preserve"> </w:t>
      </w:r>
    </w:p>
    <w:p w14:paraId="5CA7241D" w14:textId="77777777" w:rsidR="00A504A0" w:rsidRPr="00F2161A" w:rsidRDefault="00A504A0" w:rsidP="001C2046">
      <w:pPr>
        <w:numPr>
          <w:ilvl w:val="2"/>
          <w:numId w:val="5"/>
        </w:numPr>
        <w:tabs>
          <w:tab w:val="clear" w:pos="2880"/>
        </w:tabs>
        <w:spacing w:after="0" w:line="480" w:lineRule="auto"/>
        <w:ind w:left="1122" w:hanging="271"/>
        <w:jc w:val="both"/>
        <w:rPr>
          <w:rFonts w:ascii="Bookman Old Style" w:hAnsi="Bookman Old Style"/>
          <w:noProof/>
          <w:spacing w:val="-2"/>
        </w:rPr>
      </w:pPr>
      <w:r w:rsidRPr="00F2161A">
        <w:rPr>
          <w:rFonts w:ascii="Bookman Old Style" w:hAnsi="Bookman Old Style"/>
          <w:noProof/>
          <w:spacing w:val="-2"/>
        </w:rPr>
        <w:t>Bahan Hukum Sekunder yaitu diperoleh dari buku-buku ilmiah yang ditulis oleh para ahli, hasil penelitian/naskah akademik, jurnal, majalah, makalah, artikel-artikel, dokumen-dokumen institusi, dan lain-lain sebagainya.</w:t>
      </w:r>
      <w:r w:rsidRPr="00F2161A">
        <w:rPr>
          <w:rStyle w:val="ReferensiCatatanKaki"/>
          <w:rFonts w:ascii="Bookman Old Style" w:hAnsi="Bookman Old Style"/>
          <w:noProof/>
          <w:spacing w:val="-2"/>
        </w:rPr>
        <w:footnoteReference w:id="10"/>
      </w:r>
    </w:p>
    <w:p w14:paraId="132159C9" w14:textId="77777777" w:rsidR="00A504A0" w:rsidRPr="00F2161A" w:rsidRDefault="00A504A0" w:rsidP="001C2046">
      <w:pPr>
        <w:numPr>
          <w:ilvl w:val="2"/>
          <w:numId w:val="5"/>
        </w:numPr>
        <w:tabs>
          <w:tab w:val="clear" w:pos="2880"/>
        </w:tabs>
        <w:spacing w:after="0" w:line="480" w:lineRule="auto"/>
        <w:ind w:left="1122" w:hanging="271"/>
        <w:jc w:val="both"/>
        <w:rPr>
          <w:rFonts w:ascii="Bookman Old Style" w:hAnsi="Bookman Old Style"/>
          <w:noProof/>
          <w:spacing w:val="-2"/>
        </w:rPr>
      </w:pPr>
      <w:r w:rsidRPr="00F2161A">
        <w:rPr>
          <w:rFonts w:ascii="Bookman Old Style" w:hAnsi="Bookman Old Style"/>
          <w:noProof/>
          <w:spacing w:val="-2"/>
        </w:rPr>
        <w:t xml:space="preserve">Bahan Hukum Tertier yaitu segala referensi yang dapat mendukung bahan hukum primer dan bahan hukum sekunder </w:t>
      </w:r>
      <w:r w:rsidRPr="00F2161A">
        <w:rPr>
          <w:rFonts w:ascii="Bookman Old Style" w:hAnsi="Bookman Old Style"/>
          <w:noProof/>
          <w:spacing w:val="-2"/>
        </w:rPr>
        <w:lastRenderedPageBreak/>
        <w:t xml:space="preserve">baik yang diperoleh dari </w:t>
      </w:r>
      <w:r w:rsidRPr="00F2161A">
        <w:rPr>
          <w:rFonts w:ascii="Bookman Old Style" w:hAnsi="Bookman Old Style"/>
          <w:i/>
          <w:noProof/>
          <w:spacing w:val="-2"/>
        </w:rPr>
        <w:t xml:space="preserve">black law dictionary, ensiklopedy, </w:t>
      </w:r>
      <w:r w:rsidRPr="00F2161A">
        <w:rPr>
          <w:rFonts w:ascii="Bookman Old Style" w:hAnsi="Bookman Old Style"/>
          <w:noProof/>
          <w:spacing w:val="-2"/>
        </w:rPr>
        <w:t>dan kamus.</w:t>
      </w:r>
    </w:p>
    <w:p w14:paraId="017E2C85" w14:textId="77777777" w:rsidR="00A504A0" w:rsidRPr="00F2161A" w:rsidRDefault="00A504A0" w:rsidP="001C2046">
      <w:pPr>
        <w:numPr>
          <w:ilvl w:val="1"/>
          <w:numId w:val="5"/>
        </w:numPr>
        <w:tabs>
          <w:tab w:val="clear" w:pos="1440"/>
        </w:tabs>
        <w:spacing w:after="0" w:line="480" w:lineRule="auto"/>
        <w:ind w:left="748" w:hanging="322"/>
        <w:rPr>
          <w:rFonts w:ascii="Bookman Old Style" w:hAnsi="Bookman Old Style"/>
          <w:b/>
          <w:bCs/>
          <w:noProof/>
          <w:spacing w:val="-2"/>
        </w:rPr>
      </w:pPr>
      <w:r w:rsidRPr="00F2161A">
        <w:rPr>
          <w:rFonts w:ascii="Bookman Old Style" w:hAnsi="Bookman Old Style"/>
          <w:b/>
          <w:bCs/>
          <w:noProof/>
          <w:spacing w:val="-2"/>
        </w:rPr>
        <w:t>Metode Pengolahan Data</w:t>
      </w:r>
    </w:p>
    <w:p w14:paraId="607E9C24" w14:textId="181E47BC" w:rsidR="00A504A0" w:rsidRPr="00F2161A" w:rsidRDefault="00A504A0" w:rsidP="001C2046">
      <w:pPr>
        <w:spacing w:after="0" w:line="480" w:lineRule="auto"/>
        <w:ind w:left="748" w:firstLine="567"/>
        <w:jc w:val="both"/>
        <w:rPr>
          <w:rFonts w:ascii="Bookman Old Style" w:hAnsi="Bookman Old Style"/>
          <w:noProof/>
          <w:spacing w:val="-2"/>
        </w:rPr>
      </w:pPr>
      <w:r w:rsidRPr="00F2161A">
        <w:rPr>
          <w:rFonts w:ascii="Bookman Old Style" w:hAnsi="Bookman Old Style"/>
          <w:noProof/>
          <w:spacing w:val="-2"/>
        </w:rPr>
        <w:t xml:space="preserve">Data-data sekunder yang bersumber dari bahan hukum primer dan bahan hukum sekunder tersebut  dicatat pada kartu-kartu yang telah disiapkan dengan tujuan untuk mempermudahkan dalam menganalisis data-data tersebut. Selanjutnya seluruh data, diolah dengan melakukan pemilihan dan pengelompokan data berdasarkan relevansinya dengan sub-sub bahasan yang diarahkan untuk menggambarkan jawaban terhadap permasalahan-permasalahan yang berkaitan dengan </w:t>
      </w:r>
      <w:r w:rsidR="005E1734" w:rsidRPr="00F2161A">
        <w:rPr>
          <w:rFonts w:ascii="Bookman Old Style" w:hAnsi="Bookman Old Style"/>
          <w:noProof/>
          <w:spacing w:val="-2"/>
        </w:rPr>
        <w:t>pajak daerah dan retribusi daerah</w:t>
      </w:r>
      <w:r w:rsidRPr="00F2161A">
        <w:rPr>
          <w:rFonts w:ascii="Bookman Old Style" w:hAnsi="Bookman Old Style"/>
          <w:noProof/>
          <w:spacing w:val="-2"/>
        </w:rPr>
        <w:t>.</w:t>
      </w:r>
    </w:p>
    <w:p w14:paraId="74390943" w14:textId="77777777" w:rsidR="00A504A0" w:rsidRPr="00F2161A" w:rsidRDefault="00A504A0" w:rsidP="001C2046">
      <w:pPr>
        <w:numPr>
          <w:ilvl w:val="1"/>
          <w:numId w:val="5"/>
        </w:numPr>
        <w:tabs>
          <w:tab w:val="clear" w:pos="1440"/>
        </w:tabs>
        <w:spacing w:after="0" w:line="480" w:lineRule="auto"/>
        <w:ind w:left="748" w:hanging="322"/>
        <w:rPr>
          <w:rFonts w:ascii="Bookman Old Style" w:hAnsi="Bookman Old Style"/>
          <w:b/>
          <w:bCs/>
          <w:noProof/>
          <w:spacing w:val="-2"/>
        </w:rPr>
      </w:pPr>
      <w:r w:rsidRPr="00F2161A">
        <w:rPr>
          <w:rFonts w:ascii="Bookman Old Style" w:hAnsi="Bookman Old Style"/>
          <w:b/>
          <w:bCs/>
          <w:noProof/>
          <w:spacing w:val="-2"/>
        </w:rPr>
        <w:t>Metode Analisis Data</w:t>
      </w:r>
    </w:p>
    <w:p w14:paraId="4B254221" w14:textId="5CB2A587" w:rsidR="00A504A0" w:rsidRPr="00F2161A" w:rsidRDefault="00A504A0" w:rsidP="001C2046">
      <w:pPr>
        <w:pStyle w:val="DaftarParagraf"/>
        <w:spacing w:after="0" w:line="480" w:lineRule="auto"/>
        <w:ind w:left="709" w:firstLine="567"/>
        <w:jc w:val="both"/>
        <w:rPr>
          <w:rFonts w:ascii="Bookman Old Style" w:hAnsi="Bookman Old Style"/>
          <w:noProof/>
          <w:spacing w:val="-2"/>
        </w:rPr>
      </w:pPr>
      <w:r w:rsidRPr="00F2161A">
        <w:rPr>
          <w:rFonts w:ascii="Bookman Old Style" w:hAnsi="Bookman Old Style"/>
          <w:noProof/>
          <w:spacing w:val="-2"/>
        </w:rPr>
        <w:t xml:space="preserve">Metode Analisis data yang dipergunakan adalah analisis yuridis kualitatif yaitu dengan cara menggunakan interpretasi hukum konstruksi hukum/penghalusan hukum dan argumentasi hukum/penalaran hukum. Penggunaan metode interpretasi hukum, konstruksi hukum, dan argumentasi hukum tersebut diharapkan dapat menjadi alat analisis yang memberikan kejelasan, </w:t>
      </w:r>
      <w:r w:rsidRPr="00F2161A">
        <w:rPr>
          <w:rFonts w:ascii="Bookman Old Style" w:hAnsi="Bookman Old Style"/>
        </w:rPr>
        <w:t>menguraikan, menjabarkan, dan menyusun data secara sistematis logis sesuai dengan tujuan pengumpulan data</w:t>
      </w:r>
      <w:r w:rsidRPr="00F2161A">
        <w:rPr>
          <w:rFonts w:ascii="Bookman Old Style" w:hAnsi="Bookman Old Style"/>
          <w:noProof/>
          <w:spacing w:val="-2"/>
        </w:rPr>
        <w:t xml:space="preserve"> terhadap permasalahan dan solusi yang ditawarkan dalam penelitian ini.</w:t>
      </w:r>
    </w:p>
    <w:p w14:paraId="4C8508A7" w14:textId="2A02011B" w:rsidR="005E1734" w:rsidRPr="00F2161A" w:rsidRDefault="005E1734" w:rsidP="005E1734">
      <w:pPr>
        <w:spacing w:after="0" w:line="480" w:lineRule="auto"/>
        <w:jc w:val="both"/>
        <w:rPr>
          <w:rFonts w:ascii="Bookman Old Style" w:hAnsi="Bookman Old Style"/>
          <w:b/>
        </w:rPr>
      </w:pPr>
    </w:p>
    <w:p w14:paraId="29F144F9" w14:textId="063DFC73" w:rsidR="005E1734" w:rsidRPr="00F2161A" w:rsidRDefault="005E1734">
      <w:pPr>
        <w:rPr>
          <w:rFonts w:ascii="Bookman Old Style" w:hAnsi="Bookman Old Style"/>
          <w:b/>
        </w:rPr>
      </w:pPr>
      <w:r w:rsidRPr="00F2161A">
        <w:rPr>
          <w:rFonts w:ascii="Bookman Old Style" w:hAnsi="Bookman Old Style"/>
          <w:b/>
        </w:rPr>
        <w:br w:type="page"/>
      </w:r>
    </w:p>
    <w:p w14:paraId="130A82AD" w14:textId="36653820" w:rsidR="005E1734" w:rsidRPr="00F2161A" w:rsidRDefault="005E1734" w:rsidP="001C2046">
      <w:pPr>
        <w:spacing w:after="0" w:line="480" w:lineRule="auto"/>
        <w:jc w:val="center"/>
        <w:rPr>
          <w:rFonts w:ascii="Bookman Old Style" w:hAnsi="Bookman Old Style"/>
          <w:b/>
        </w:rPr>
      </w:pPr>
      <w:r w:rsidRPr="00F2161A">
        <w:rPr>
          <w:rFonts w:ascii="Bookman Old Style" w:hAnsi="Bookman Old Style"/>
          <w:b/>
        </w:rPr>
        <w:lastRenderedPageBreak/>
        <w:t>BAB II</w:t>
      </w:r>
    </w:p>
    <w:p w14:paraId="6426FE5C" w14:textId="67F2EFB5" w:rsidR="005E1734" w:rsidRPr="00F2161A" w:rsidRDefault="005E1734" w:rsidP="001C2046">
      <w:pPr>
        <w:spacing w:after="0" w:line="480" w:lineRule="auto"/>
        <w:jc w:val="center"/>
        <w:rPr>
          <w:rFonts w:ascii="Bookman Old Style" w:hAnsi="Bookman Old Style"/>
          <w:b/>
        </w:rPr>
      </w:pPr>
      <w:r w:rsidRPr="00F2161A">
        <w:rPr>
          <w:rFonts w:ascii="Bookman Old Style" w:hAnsi="Bookman Old Style"/>
          <w:b/>
        </w:rPr>
        <w:t>KAJIAN TEORETIS DAN PRAKTIK EMPIRIS</w:t>
      </w:r>
    </w:p>
    <w:p w14:paraId="6DE2F19B" w14:textId="365BB501" w:rsidR="005E1734" w:rsidRPr="00F2161A" w:rsidRDefault="005E1734" w:rsidP="001C2046">
      <w:pPr>
        <w:spacing w:after="0" w:line="480" w:lineRule="auto"/>
        <w:jc w:val="center"/>
        <w:rPr>
          <w:rFonts w:ascii="Bookman Old Style" w:hAnsi="Bookman Old Style"/>
          <w:b/>
        </w:rPr>
      </w:pPr>
    </w:p>
    <w:p w14:paraId="357D4462" w14:textId="36BC4DCE" w:rsidR="005E1734" w:rsidRPr="00F2161A" w:rsidRDefault="006423BC">
      <w:pPr>
        <w:pStyle w:val="DaftarParagraf"/>
        <w:numPr>
          <w:ilvl w:val="0"/>
          <w:numId w:val="6"/>
        </w:numPr>
        <w:spacing w:after="0" w:line="480" w:lineRule="auto"/>
        <w:ind w:left="426" w:hanging="426"/>
        <w:jc w:val="both"/>
        <w:rPr>
          <w:rFonts w:ascii="Bookman Old Style" w:hAnsi="Bookman Old Style"/>
          <w:b/>
        </w:rPr>
      </w:pPr>
      <w:r w:rsidRPr="00F2161A">
        <w:rPr>
          <w:rFonts w:ascii="Bookman Old Style" w:hAnsi="Bookman Old Style"/>
          <w:b/>
        </w:rPr>
        <w:t xml:space="preserve">Kajian Teoretis </w:t>
      </w:r>
      <w:r w:rsidR="006451D7" w:rsidRPr="00F2161A">
        <w:rPr>
          <w:rFonts w:ascii="Bookman Old Style" w:hAnsi="Bookman Old Style"/>
          <w:b/>
        </w:rPr>
        <w:t xml:space="preserve">Sistem </w:t>
      </w:r>
      <w:r w:rsidRPr="00F2161A">
        <w:rPr>
          <w:rFonts w:ascii="Bookman Old Style" w:hAnsi="Bookman Old Style"/>
          <w:b/>
        </w:rPr>
        <w:t>Perpajakan</w:t>
      </w:r>
    </w:p>
    <w:p w14:paraId="71019FEA" w14:textId="4494AB48" w:rsidR="00596223" w:rsidRPr="00F2161A" w:rsidRDefault="00295181">
      <w:pPr>
        <w:pStyle w:val="DaftarParagraf"/>
        <w:numPr>
          <w:ilvl w:val="0"/>
          <w:numId w:val="13"/>
        </w:numPr>
        <w:spacing w:after="0" w:line="480" w:lineRule="auto"/>
        <w:jc w:val="both"/>
        <w:rPr>
          <w:rFonts w:ascii="Bookman Old Style" w:hAnsi="Bookman Old Style"/>
          <w:b/>
        </w:rPr>
      </w:pPr>
      <w:r w:rsidRPr="00F2161A">
        <w:rPr>
          <w:rFonts w:ascii="Bookman Old Style" w:hAnsi="Bookman Old Style"/>
          <w:b/>
        </w:rPr>
        <w:t>Pengertian</w:t>
      </w:r>
      <w:r w:rsidR="009A53A3" w:rsidRPr="00F2161A">
        <w:rPr>
          <w:rFonts w:ascii="Bookman Old Style" w:hAnsi="Bookman Old Style"/>
          <w:b/>
        </w:rPr>
        <w:t xml:space="preserve"> Pajak dan Retribusi</w:t>
      </w:r>
      <w:r w:rsidR="00A21EA3">
        <w:rPr>
          <w:rFonts w:ascii="Bookman Old Style" w:hAnsi="Bookman Old Style"/>
          <w:b/>
        </w:rPr>
        <w:t xml:space="preserve"> </w:t>
      </w:r>
    </w:p>
    <w:p w14:paraId="4521EA3B" w14:textId="02BBB5D8" w:rsidR="00D250E5" w:rsidRPr="00F2161A" w:rsidRDefault="00295181" w:rsidP="001C2046">
      <w:pPr>
        <w:spacing w:after="0" w:line="480" w:lineRule="auto"/>
        <w:ind w:left="851" w:firstLine="567"/>
        <w:jc w:val="both"/>
        <w:rPr>
          <w:rFonts w:ascii="Bookman Old Style" w:hAnsi="Bookman Old Style"/>
        </w:rPr>
      </w:pPr>
      <w:r w:rsidRPr="00F2161A">
        <w:rPr>
          <w:rFonts w:ascii="Bookman Old Style" w:hAnsi="Bookman Old Style"/>
        </w:rPr>
        <w:t xml:space="preserve">Pajak merupakan iuran wajib rakyat kepada negara yang diatur berdasarkan peraturan perundang-undangan yang bersifat </w:t>
      </w:r>
      <w:proofErr w:type="spellStart"/>
      <w:r w:rsidRPr="00F2161A">
        <w:rPr>
          <w:rFonts w:ascii="Bookman Old Style" w:hAnsi="Bookman Old Style"/>
          <w:i/>
        </w:rPr>
        <w:t>tegen</w:t>
      </w:r>
      <w:proofErr w:type="spellEnd"/>
      <w:r w:rsidRPr="00F2161A">
        <w:rPr>
          <w:rFonts w:ascii="Bookman Old Style" w:hAnsi="Bookman Old Style"/>
          <w:i/>
        </w:rPr>
        <w:t xml:space="preserve"> </w:t>
      </w:r>
      <w:proofErr w:type="spellStart"/>
      <w:r w:rsidRPr="00F2161A">
        <w:rPr>
          <w:rFonts w:ascii="Bookman Old Style" w:hAnsi="Bookman Old Style"/>
          <w:i/>
        </w:rPr>
        <w:t>prestatie</w:t>
      </w:r>
      <w:proofErr w:type="spellEnd"/>
      <w:r w:rsidRPr="00F2161A">
        <w:rPr>
          <w:rFonts w:ascii="Bookman Old Style" w:hAnsi="Bookman Old Style"/>
          <w:i/>
        </w:rPr>
        <w:t xml:space="preserve"> </w:t>
      </w:r>
      <w:r w:rsidRPr="00F2161A">
        <w:rPr>
          <w:rFonts w:ascii="Bookman Old Style" w:hAnsi="Bookman Old Style"/>
        </w:rPr>
        <w:t xml:space="preserve">(tidak timbal balik) yang berguna untuk membayar pengeluaran umum. </w:t>
      </w:r>
      <w:r w:rsidR="00D250E5" w:rsidRPr="00F2161A">
        <w:rPr>
          <w:rFonts w:ascii="Bookman Old Style" w:hAnsi="Bookman Old Style"/>
        </w:rPr>
        <w:t xml:space="preserve">Sedangkan pengertian Pajak Daerah menurut </w:t>
      </w:r>
      <w:proofErr w:type="spellStart"/>
      <w:r w:rsidR="00D250E5" w:rsidRPr="00F2161A">
        <w:rPr>
          <w:rFonts w:ascii="Bookman Old Style" w:hAnsi="Bookman Old Style"/>
        </w:rPr>
        <w:t>Undang-Undang</w:t>
      </w:r>
      <w:proofErr w:type="spellEnd"/>
      <w:r w:rsidR="00D250E5" w:rsidRPr="00F2161A">
        <w:rPr>
          <w:rFonts w:ascii="Bookman Old Style" w:hAnsi="Bookman Old Style"/>
        </w:rPr>
        <w:t xml:space="preserve"> Nomor 1 Tahun 2022 tentang Hubungan Keuangan Antara Pemerintah Pusat dan Pemerintahan Daerah adalah kontribusi wajib kepada Daerah yang terutang oleh orang pribadi atau badan yang bersifat memaksa berdasarkan </w:t>
      </w:r>
      <w:proofErr w:type="spellStart"/>
      <w:r w:rsidR="00D250E5" w:rsidRPr="00F2161A">
        <w:rPr>
          <w:rFonts w:ascii="Bookman Old Style" w:hAnsi="Bookman Old Style"/>
        </w:rPr>
        <w:t>Undang-Undang</w:t>
      </w:r>
      <w:proofErr w:type="spellEnd"/>
      <w:r w:rsidR="00D250E5" w:rsidRPr="00F2161A">
        <w:rPr>
          <w:rFonts w:ascii="Bookman Old Style" w:hAnsi="Bookman Old Style"/>
        </w:rPr>
        <w:t xml:space="preserve">, dengan tidak mendapatkan imbalan secara langsung dan </w:t>
      </w:r>
      <w:proofErr w:type="spellStart"/>
      <w:r w:rsidR="00D250E5" w:rsidRPr="00F2161A">
        <w:rPr>
          <w:rFonts w:ascii="Bookman Old Style" w:hAnsi="Bookman Old Style"/>
        </w:rPr>
        <w:t>digu.nakan</w:t>
      </w:r>
      <w:proofErr w:type="spellEnd"/>
      <w:r w:rsidR="00D250E5" w:rsidRPr="00F2161A">
        <w:rPr>
          <w:rFonts w:ascii="Bookman Old Style" w:hAnsi="Bookman Old Style"/>
        </w:rPr>
        <w:t xml:space="preserve"> untuk keperluan Daerah bagi sebesar-besarnya kemakmuran rakyat.</w:t>
      </w:r>
      <w:r w:rsidR="00D250E5" w:rsidRPr="00F2161A">
        <w:rPr>
          <w:rStyle w:val="ReferensiCatatanKaki"/>
          <w:rFonts w:ascii="Bookman Old Style" w:hAnsi="Bookman Old Style"/>
        </w:rPr>
        <w:footnoteReference w:id="11"/>
      </w:r>
    </w:p>
    <w:p w14:paraId="3D130BF3" w14:textId="4129A803" w:rsidR="00295181" w:rsidRPr="00F2161A" w:rsidRDefault="00295181" w:rsidP="001C2046">
      <w:pPr>
        <w:spacing w:after="0" w:line="480" w:lineRule="auto"/>
        <w:ind w:left="851" w:firstLine="567"/>
        <w:jc w:val="both"/>
        <w:rPr>
          <w:rFonts w:ascii="Bookman Old Style" w:hAnsi="Bookman Old Style"/>
        </w:rPr>
      </w:pPr>
      <w:r w:rsidRPr="00F2161A">
        <w:rPr>
          <w:rFonts w:ascii="Bookman Old Style" w:hAnsi="Bookman Old Style"/>
        </w:rPr>
        <w:t xml:space="preserve">Dengan demikian dapat dipahami bahwa </w:t>
      </w:r>
      <w:r w:rsidR="00D250E5" w:rsidRPr="00F2161A">
        <w:rPr>
          <w:rFonts w:ascii="Bookman Old Style" w:hAnsi="Bookman Old Style"/>
        </w:rPr>
        <w:t xml:space="preserve">pajak adalah pungutan yang bersifat tidak timbal balik </w:t>
      </w:r>
      <w:r w:rsidR="00D250E5" w:rsidRPr="00F2161A">
        <w:rPr>
          <w:rFonts w:ascii="Bookman Old Style" w:hAnsi="Bookman Old Style"/>
          <w:i/>
          <w:iCs/>
        </w:rPr>
        <w:t>(</w:t>
      </w:r>
      <w:proofErr w:type="spellStart"/>
      <w:r w:rsidR="00D250E5" w:rsidRPr="00F2161A">
        <w:rPr>
          <w:rFonts w:ascii="Bookman Old Style" w:hAnsi="Bookman Old Style"/>
          <w:i/>
          <w:iCs/>
        </w:rPr>
        <w:t>tegen</w:t>
      </w:r>
      <w:proofErr w:type="spellEnd"/>
      <w:r w:rsidR="00D250E5" w:rsidRPr="00F2161A">
        <w:rPr>
          <w:rFonts w:ascii="Bookman Old Style" w:hAnsi="Bookman Old Style"/>
          <w:i/>
          <w:iCs/>
        </w:rPr>
        <w:t xml:space="preserve"> prestasi). </w:t>
      </w:r>
      <w:r w:rsidR="00D250E5" w:rsidRPr="00F2161A">
        <w:rPr>
          <w:rFonts w:ascii="Bookman Old Style" w:hAnsi="Bookman Old Style"/>
        </w:rPr>
        <w:t>Selain itu,</w:t>
      </w:r>
      <w:r w:rsidR="00D250E5" w:rsidRPr="00F2161A">
        <w:rPr>
          <w:rFonts w:ascii="Bookman Old Style" w:hAnsi="Bookman Old Style"/>
          <w:i/>
          <w:iCs/>
        </w:rPr>
        <w:t xml:space="preserve"> </w:t>
      </w:r>
      <w:r w:rsidRPr="00F2161A">
        <w:rPr>
          <w:rFonts w:ascii="Bookman Old Style" w:hAnsi="Bookman Old Style"/>
        </w:rPr>
        <w:t xml:space="preserve">walaupun pajak hanya merupakan iuran, namun karena bersifat wajib dan diatur oleh undang-undang, maka pajak dapat dipaksakan, baik melalui surat paksa, penyitaan maupun penyanderaan terhadap wajib pajak yang nakal. Hasil pungutan </w:t>
      </w:r>
      <w:r w:rsidRPr="00F2161A">
        <w:rPr>
          <w:rFonts w:ascii="Bookman Old Style" w:hAnsi="Bookman Old Style"/>
        </w:rPr>
        <w:lastRenderedPageBreak/>
        <w:t xml:space="preserve">pajak tersebut dipergunakan oleh negara untuk membiayai semua pengeluaran untuk pembiayaan pelayanan umum </w:t>
      </w:r>
      <w:r w:rsidRPr="00F2161A">
        <w:rPr>
          <w:rFonts w:ascii="Bookman Old Style" w:hAnsi="Bookman Old Style"/>
          <w:i/>
        </w:rPr>
        <w:t>(</w:t>
      </w:r>
      <w:proofErr w:type="spellStart"/>
      <w:r w:rsidRPr="00F2161A">
        <w:rPr>
          <w:rFonts w:ascii="Bookman Old Style" w:hAnsi="Bookman Old Style"/>
          <w:i/>
        </w:rPr>
        <w:t>public</w:t>
      </w:r>
      <w:proofErr w:type="spellEnd"/>
      <w:r w:rsidRPr="00F2161A">
        <w:rPr>
          <w:rFonts w:ascii="Bookman Old Style" w:hAnsi="Bookman Old Style"/>
          <w:i/>
        </w:rPr>
        <w:t xml:space="preserve"> </w:t>
      </w:r>
      <w:proofErr w:type="spellStart"/>
      <w:r w:rsidRPr="00F2161A">
        <w:rPr>
          <w:rFonts w:ascii="Bookman Old Style" w:hAnsi="Bookman Old Style"/>
          <w:i/>
        </w:rPr>
        <w:t>service</w:t>
      </w:r>
      <w:proofErr w:type="spellEnd"/>
      <w:r w:rsidRPr="00F2161A">
        <w:rPr>
          <w:rFonts w:ascii="Bookman Old Style" w:hAnsi="Bookman Old Style"/>
          <w:i/>
        </w:rPr>
        <w:t>)</w:t>
      </w:r>
      <w:r w:rsidRPr="00F2161A">
        <w:rPr>
          <w:rFonts w:ascii="Bookman Old Style" w:hAnsi="Bookman Old Style"/>
        </w:rPr>
        <w:t>.</w:t>
      </w:r>
    </w:p>
    <w:p w14:paraId="1EBE33E9" w14:textId="5DB67E3C" w:rsidR="00295181" w:rsidRPr="00F2161A" w:rsidRDefault="00295181" w:rsidP="001C2046">
      <w:pPr>
        <w:spacing w:after="0" w:line="480" w:lineRule="auto"/>
        <w:ind w:left="851" w:firstLine="567"/>
        <w:jc w:val="both"/>
        <w:rPr>
          <w:rFonts w:ascii="Bookman Old Style" w:hAnsi="Bookman Old Style"/>
        </w:rPr>
      </w:pPr>
      <w:r w:rsidRPr="00F2161A">
        <w:rPr>
          <w:rFonts w:ascii="Bookman Old Style" w:hAnsi="Bookman Old Style"/>
        </w:rPr>
        <w:t xml:space="preserve">Selain pajak, entitas pajak lainnya adalah retribusi, bea dan cukai. Jika pajak merupakan genus, maka retribusi, bea, dan cukai adalah spesiesnya. </w:t>
      </w:r>
      <w:r w:rsidR="00D250E5" w:rsidRPr="00F2161A">
        <w:rPr>
          <w:rFonts w:ascii="Bookman Old Style" w:hAnsi="Bookman Old Style"/>
        </w:rPr>
        <w:t>Secara umum, r</w:t>
      </w:r>
      <w:r w:rsidRPr="00F2161A">
        <w:rPr>
          <w:rFonts w:ascii="Bookman Old Style" w:hAnsi="Bookman Old Style"/>
        </w:rPr>
        <w:t xml:space="preserve">etribusi adalah suatu iuran yang bersifat </w:t>
      </w:r>
      <w:proofErr w:type="spellStart"/>
      <w:r w:rsidRPr="00F2161A">
        <w:rPr>
          <w:rFonts w:ascii="Bookman Old Style" w:hAnsi="Bookman Old Style"/>
          <w:i/>
        </w:rPr>
        <w:t>contra</w:t>
      </w:r>
      <w:proofErr w:type="spellEnd"/>
      <w:r w:rsidRPr="00F2161A">
        <w:rPr>
          <w:rFonts w:ascii="Bookman Old Style" w:hAnsi="Bookman Old Style"/>
          <w:i/>
        </w:rPr>
        <w:t xml:space="preserve"> </w:t>
      </w:r>
      <w:proofErr w:type="spellStart"/>
      <w:r w:rsidRPr="00F2161A">
        <w:rPr>
          <w:rFonts w:ascii="Bookman Old Style" w:hAnsi="Bookman Old Style"/>
          <w:i/>
        </w:rPr>
        <w:t>prestatie</w:t>
      </w:r>
      <w:proofErr w:type="spellEnd"/>
      <w:r w:rsidRPr="00F2161A">
        <w:rPr>
          <w:rFonts w:ascii="Bookman Old Style" w:hAnsi="Bookman Old Style"/>
          <w:i/>
        </w:rPr>
        <w:t xml:space="preserve"> </w:t>
      </w:r>
      <w:r w:rsidRPr="00F2161A">
        <w:rPr>
          <w:rFonts w:ascii="Bookman Old Style" w:hAnsi="Bookman Old Style"/>
        </w:rPr>
        <w:t>(timbal balik) yang diatur oleh peraturan umum yang berguna untuk pelayanan umum yang berkaitan dengan retribusi yang bersangkutan.</w:t>
      </w:r>
      <w:r w:rsidR="00D250E5" w:rsidRPr="00F2161A">
        <w:rPr>
          <w:rFonts w:ascii="Bookman Old Style" w:hAnsi="Bookman Old Style"/>
        </w:rPr>
        <w:t xml:space="preserve"> Sedangkan pengertian Retribusi Daerah menurut </w:t>
      </w:r>
      <w:proofErr w:type="spellStart"/>
      <w:r w:rsidR="00D250E5" w:rsidRPr="00F2161A">
        <w:rPr>
          <w:rFonts w:ascii="Bookman Old Style" w:hAnsi="Bookman Old Style"/>
        </w:rPr>
        <w:t>Undang-Undang</w:t>
      </w:r>
      <w:proofErr w:type="spellEnd"/>
      <w:r w:rsidR="00D250E5" w:rsidRPr="00F2161A">
        <w:rPr>
          <w:rFonts w:ascii="Bookman Old Style" w:hAnsi="Bookman Old Style"/>
        </w:rPr>
        <w:t xml:space="preserve"> Nomor 1 Tahun 2022 tentang Hubungan Keuangan Antara Pemerintah Pusat dan Pemerintahan Daerah adalah </w:t>
      </w:r>
      <w:r w:rsidR="003815C8" w:rsidRPr="00F2161A">
        <w:rPr>
          <w:rFonts w:ascii="Bookman Old Style" w:hAnsi="Bookman Old Style"/>
        </w:rPr>
        <w:t>pungutan Daerah sebagai pembayaran atas jasa atau pemberian izin tertentu yang khusus disediakan dan/atau diberikan oleh Pemerintah Daerah untuk kepentingan orang pribadi atau badan.</w:t>
      </w:r>
      <w:r w:rsidR="003815C8" w:rsidRPr="00F2161A">
        <w:rPr>
          <w:rStyle w:val="ReferensiCatatanKaki"/>
          <w:rFonts w:ascii="Bookman Old Style" w:hAnsi="Bookman Old Style"/>
        </w:rPr>
        <w:footnoteReference w:id="12"/>
      </w:r>
    </w:p>
    <w:p w14:paraId="01DA21D4" w14:textId="77777777" w:rsidR="00295181" w:rsidRPr="00F2161A" w:rsidRDefault="00295181" w:rsidP="001C2046">
      <w:pPr>
        <w:spacing w:after="0" w:line="480" w:lineRule="auto"/>
        <w:ind w:left="851" w:firstLine="567"/>
        <w:jc w:val="both"/>
        <w:rPr>
          <w:rFonts w:ascii="Bookman Old Style" w:hAnsi="Bookman Old Style"/>
        </w:rPr>
      </w:pPr>
      <w:r w:rsidRPr="00F2161A">
        <w:rPr>
          <w:rFonts w:ascii="Bookman Old Style" w:hAnsi="Bookman Old Style"/>
        </w:rPr>
        <w:t>Berdasarkan pengertian tersebut di atas, maka dapat dibedakan antara pajak dengan retribusi dengan merujuk pada karakteristik dan ciri-cirinya.</w:t>
      </w:r>
    </w:p>
    <w:p w14:paraId="28506DA0" w14:textId="04DE36D9" w:rsidR="00295181" w:rsidRPr="00F2161A" w:rsidRDefault="003815C8" w:rsidP="003815C8">
      <w:pPr>
        <w:spacing w:after="0"/>
        <w:ind w:left="851"/>
        <w:jc w:val="center"/>
        <w:rPr>
          <w:rFonts w:ascii="Bookman Old Style" w:hAnsi="Bookman Old Style"/>
          <w:b/>
          <w:bCs/>
        </w:rPr>
      </w:pPr>
      <w:r w:rsidRPr="00F2161A">
        <w:rPr>
          <w:rFonts w:ascii="Bookman Old Style" w:hAnsi="Bookman Old Style"/>
          <w:b/>
          <w:bCs/>
        </w:rPr>
        <w:t>Tabel 1</w:t>
      </w:r>
    </w:p>
    <w:p w14:paraId="5BEAE751" w14:textId="36513A72" w:rsidR="003815C8" w:rsidRPr="00F2161A" w:rsidRDefault="003815C8" w:rsidP="003815C8">
      <w:pPr>
        <w:spacing w:after="0"/>
        <w:ind w:left="851"/>
        <w:jc w:val="center"/>
        <w:rPr>
          <w:rFonts w:ascii="Bookman Old Style" w:hAnsi="Bookman Old Style"/>
          <w:b/>
          <w:bCs/>
        </w:rPr>
      </w:pPr>
      <w:r w:rsidRPr="00F2161A">
        <w:rPr>
          <w:rFonts w:ascii="Bookman Old Style" w:hAnsi="Bookman Old Style"/>
          <w:b/>
          <w:bCs/>
        </w:rPr>
        <w:t>Perbandingan Pajak dan Retribusi</w:t>
      </w:r>
    </w:p>
    <w:p w14:paraId="653BEFB8" w14:textId="77777777" w:rsidR="003815C8" w:rsidRPr="00F2161A" w:rsidRDefault="003815C8" w:rsidP="003815C8">
      <w:pPr>
        <w:spacing w:after="0"/>
        <w:ind w:left="851"/>
        <w:jc w:val="center"/>
        <w:rPr>
          <w:rFonts w:ascii="Bookman Old Style" w:hAnsi="Bookman Old Style"/>
          <w:b/>
          <w:bCs/>
        </w:rPr>
      </w:pPr>
    </w:p>
    <w:tbl>
      <w:tblPr>
        <w:tblW w:w="708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402"/>
      </w:tblGrid>
      <w:tr w:rsidR="00295181" w:rsidRPr="00F2161A" w14:paraId="63898A11" w14:textId="77777777" w:rsidTr="00295181">
        <w:tc>
          <w:tcPr>
            <w:tcW w:w="3685" w:type="dxa"/>
          </w:tcPr>
          <w:p w14:paraId="308A6207" w14:textId="77777777" w:rsidR="00295181" w:rsidRPr="00F2161A" w:rsidRDefault="00295181" w:rsidP="003815C8">
            <w:pPr>
              <w:spacing w:after="0"/>
              <w:jc w:val="center"/>
              <w:rPr>
                <w:rFonts w:ascii="Bookman Old Style" w:hAnsi="Bookman Old Style"/>
                <w:b/>
              </w:rPr>
            </w:pPr>
            <w:r w:rsidRPr="00F2161A">
              <w:rPr>
                <w:rFonts w:ascii="Bookman Old Style" w:hAnsi="Bookman Old Style"/>
                <w:b/>
              </w:rPr>
              <w:t>Pajak</w:t>
            </w:r>
          </w:p>
        </w:tc>
        <w:tc>
          <w:tcPr>
            <w:tcW w:w="3402" w:type="dxa"/>
          </w:tcPr>
          <w:p w14:paraId="47DF7B49" w14:textId="77777777" w:rsidR="00295181" w:rsidRPr="00F2161A" w:rsidRDefault="00295181" w:rsidP="00104023">
            <w:pPr>
              <w:jc w:val="center"/>
              <w:rPr>
                <w:rFonts w:ascii="Bookman Old Style" w:hAnsi="Bookman Old Style"/>
                <w:b/>
              </w:rPr>
            </w:pPr>
            <w:r w:rsidRPr="00F2161A">
              <w:rPr>
                <w:rFonts w:ascii="Bookman Old Style" w:hAnsi="Bookman Old Style"/>
                <w:b/>
              </w:rPr>
              <w:t>Retribusi</w:t>
            </w:r>
          </w:p>
        </w:tc>
      </w:tr>
      <w:tr w:rsidR="00295181" w:rsidRPr="00F2161A" w14:paraId="19C9B016" w14:textId="77777777" w:rsidTr="00295181">
        <w:tc>
          <w:tcPr>
            <w:tcW w:w="3685" w:type="dxa"/>
          </w:tcPr>
          <w:p w14:paraId="2E829341" w14:textId="77777777" w:rsidR="00295181" w:rsidRPr="00F2161A" w:rsidRDefault="00295181">
            <w:pPr>
              <w:numPr>
                <w:ilvl w:val="0"/>
                <w:numId w:val="14"/>
              </w:numPr>
              <w:tabs>
                <w:tab w:val="clear" w:pos="900"/>
                <w:tab w:val="num" w:pos="360"/>
              </w:tabs>
              <w:spacing w:after="0" w:line="240" w:lineRule="auto"/>
              <w:ind w:left="360" w:hanging="360"/>
              <w:rPr>
                <w:rFonts w:ascii="Bookman Old Style" w:hAnsi="Bookman Old Style"/>
              </w:rPr>
            </w:pPr>
            <w:r w:rsidRPr="00F2161A">
              <w:rPr>
                <w:rFonts w:ascii="Bookman Old Style" w:hAnsi="Bookman Old Style"/>
              </w:rPr>
              <w:t>Dipungut berdasarkan peraturan perundang-undangan.</w:t>
            </w:r>
          </w:p>
          <w:p w14:paraId="6257FFB9" w14:textId="77777777" w:rsidR="00295181" w:rsidRPr="00F2161A" w:rsidRDefault="00295181">
            <w:pPr>
              <w:numPr>
                <w:ilvl w:val="0"/>
                <w:numId w:val="14"/>
              </w:numPr>
              <w:tabs>
                <w:tab w:val="clear" w:pos="900"/>
                <w:tab w:val="num" w:pos="360"/>
              </w:tabs>
              <w:spacing w:after="0" w:line="240" w:lineRule="auto"/>
              <w:ind w:left="360" w:hanging="360"/>
              <w:rPr>
                <w:rFonts w:ascii="Bookman Old Style" w:hAnsi="Bookman Old Style"/>
              </w:rPr>
            </w:pPr>
            <w:r w:rsidRPr="00F2161A">
              <w:rPr>
                <w:rFonts w:ascii="Bookman Old Style" w:hAnsi="Bookman Old Style"/>
              </w:rPr>
              <w:t xml:space="preserve">Bersifat </w:t>
            </w:r>
            <w:proofErr w:type="spellStart"/>
            <w:r w:rsidRPr="00F2161A">
              <w:rPr>
                <w:rFonts w:ascii="Bookman Old Style" w:hAnsi="Bookman Old Style"/>
                <w:i/>
              </w:rPr>
              <w:t>tegen</w:t>
            </w:r>
            <w:proofErr w:type="spellEnd"/>
            <w:r w:rsidRPr="00F2161A">
              <w:rPr>
                <w:rFonts w:ascii="Bookman Old Style" w:hAnsi="Bookman Old Style"/>
              </w:rPr>
              <w:t xml:space="preserve"> </w:t>
            </w:r>
            <w:proofErr w:type="spellStart"/>
            <w:r w:rsidRPr="00F2161A">
              <w:rPr>
                <w:rFonts w:ascii="Bookman Old Style" w:hAnsi="Bookman Old Style"/>
                <w:i/>
              </w:rPr>
              <w:t>prestatie</w:t>
            </w:r>
            <w:proofErr w:type="spellEnd"/>
            <w:r w:rsidRPr="00F2161A">
              <w:rPr>
                <w:rFonts w:ascii="Bookman Old Style" w:hAnsi="Bookman Old Style"/>
              </w:rPr>
              <w:t>.</w:t>
            </w:r>
          </w:p>
          <w:p w14:paraId="64FA579D" w14:textId="77777777" w:rsidR="00295181" w:rsidRPr="00F2161A" w:rsidRDefault="00295181">
            <w:pPr>
              <w:numPr>
                <w:ilvl w:val="0"/>
                <w:numId w:val="14"/>
              </w:numPr>
              <w:tabs>
                <w:tab w:val="clear" w:pos="900"/>
                <w:tab w:val="num" w:pos="360"/>
              </w:tabs>
              <w:spacing w:after="0" w:line="240" w:lineRule="auto"/>
              <w:ind w:left="360" w:hanging="360"/>
              <w:rPr>
                <w:rFonts w:ascii="Bookman Old Style" w:hAnsi="Bookman Old Style"/>
              </w:rPr>
            </w:pPr>
            <w:r w:rsidRPr="00F2161A">
              <w:rPr>
                <w:rFonts w:ascii="Bookman Old Style" w:hAnsi="Bookman Old Style"/>
              </w:rPr>
              <w:t>Digunakan untuk pengeluaran negara (baik rutin maupun pembangunan).</w:t>
            </w:r>
          </w:p>
          <w:p w14:paraId="73000217" w14:textId="77777777" w:rsidR="00295181" w:rsidRPr="00F2161A" w:rsidRDefault="00295181">
            <w:pPr>
              <w:numPr>
                <w:ilvl w:val="0"/>
                <w:numId w:val="14"/>
              </w:numPr>
              <w:tabs>
                <w:tab w:val="clear" w:pos="900"/>
                <w:tab w:val="num" w:pos="360"/>
              </w:tabs>
              <w:spacing w:after="0" w:line="240" w:lineRule="auto"/>
              <w:ind w:left="360" w:hanging="360"/>
              <w:rPr>
                <w:rFonts w:ascii="Bookman Old Style" w:hAnsi="Bookman Old Style"/>
              </w:rPr>
            </w:pPr>
            <w:r w:rsidRPr="00F2161A">
              <w:rPr>
                <w:rFonts w:ascii="Bookman Old Style" w:hAnsi="Bookman Old Style"/>
              </w:rPr>
              <w:lastRenderedPageBreak/>
              <w:t xml:space="preserve">Berfungsi regulatif (mengatur) &amp; </w:t>
            </w:r>
            <w:proofErr w:type="spellStart"/>
            <w:r w:rsidRPr="00F2161A">
              <w:rPr>
                <w:rFonts w:ascii="Bookman Old Style" w:hAnsi="Bookman Old Style"/>
                <w:i/>
                <w:iCs/>
              </w:rPr>
              <w:t>budgeter</w:t>
            </w:r>
            <w:proofErr w:type="spellEnd"/>
            <w:r w:rsidRPr="00F2161A">
              <w:rPr>
                <w:rFonts w:ascii="Bookman Old Style" w:hAnsi="Bookman Old Style"/>
              </w:rPr>
              <w:t xml:space="preserve"> (anggaran).</w:t>
            </w:r>
          </w:p>
          <w:p w14:paraId="625D2750" w14:textId="77777777" w:rsidR="00295181" w:rsidRPr="00F2161A" w:rsidRDefault="00295181">
            <w:pPr>
              <w:numPr>
                <w:ilvl w:val="0"/>
                <w:numId w:val="14"/>
              </w:numPr>
              <w:tabs>
                <w:tab w:val="clear" w:pos="900"/>
                <w:tab w:val="num" w:pos="360"/>
              </w:tabs>
              <w:spacing w:after="0" w:line="240" w:lineRule="auto"/>
              <w:ind w:left="360" w:hanging="360"/>
              <w:rPr>
                <w:rFonts w:ascii="Bookman Old Style" w:hAnsi="Bookman Old Style"/>
              </w:rPr>
            </w:pPr>
            <w:r w:rsidRPr="00F2161A">
              <w:rPr>
                <w:rFonts w:ascii="Bookman Old Style" w:hAnsi="Bookman Old Style"/>
              </w:rPr>
              <w:t>Mempunyai konsekuensi hukum (dapat dipaksakan &amp; dapat menjatuhkan hukuman).</w:t>
            </w:r>
          </w:p>
        </w:tc>
        <w:tc>
          <w:tcPr>
            <w:tcW w:w="3402" w:type="dxa"/>
          </w:tcPr>
          <w:p w14:paraId="2ABA04C0" w14:textId="77777777" w:rsidR="00295181" w:rsidRPr="00F2161A" w:rsidRDefault="00295181">
            <w:pPr>
              <w:numPr>
                <w:ilvl w:val="0"/>
                <w:numId w:val="15"/>
              </w:numPr>
              <w:tabs>
                <w:tab w:val="clear" w:pos="720"/>
                <w:tab w:val="num" w:pos="252"/>
              </w:tabs>
              <w:spacing w:after="0" w:line="240" w:lineRule="auto"/>
              <w:ind w:left="252" w:hanging="252"/>
              <w:rPr>
                <w:rFonts w:ascii="Bookman Old Style" w:hAnsi="Bookman Old Style"/>
              </w:rPr>
            </w:pPr>
            <w:r w:rsidRPr="00F2161A">
              <w:rPr>
                <w:rFonts w:ascii="Bookman Old Style" w:hAnsi="Bookman Old Style"/>
              </w:rPr>
              <w:lastRenderedPageBreak/>
              <w:t>Dipungut berdasarkan peraturan umum.</w:t>
            </w:r>
          </w:p>
          <w:p w14:paraId="2D33C550" w14:textId="77777777" w:rsidR="00295181" w:rsidRPr="00F2161A" w:rsidRDefault="00295181">
            <w:pPr>
              <w:numPr>
                <w:ilvl w:val="0"/>
                <w:numId w:val="15"/>
              </w:numPr>
              <w:tabs>
                <w:tab w:val="clear" w:pos="720"/>
                <w:tab w:val="num" w:pos="252"/>
              </w:tabs>
              <w:spacing w:after="0" w:line="240" w:lineRule="auto"/>
              <w:ind w:left="252" w:hanging="252"/>
              <w:rPr>
                <w:rFonts w:ascii="Bookman Old Style" w:hAnsi="Bookman Old Style"/>
              </w:rPr>
            </w:pPr>
            <w:r w:rsidRPr="00F2161A">
              <w:rPr>
                <w:rFonts w:ascii="Bookman Old Style" w:hAnsi="Bookman Old Style"/>
              </w:rPr>
              <w:t xml:space="preserve">Bersifat </w:t>
            </w:r>
            <w:r w:rsidRPr="00F2161A">
              <w:rPr>
                <w:rFonts w:ascii="Bookman Old Style" w:hAnsi="Bookman Old Style"/>
                <w:i/>
              </w:rPr>
              <w:t>kontra</w:t>
            </w:r>
            <w:r w:rsidRPr="00F2161A">
              <w:rPr>
                <w:rFonts w:ascii="Bookman Old Style" w:hAnsi="Bookman Old Style"/>
              </w:rPr>
              <w:t xml:space="preserve"> </w:t>
            </w:r>
            <w:proofErr w:type="spellStart"/>
            <w:r w:rsidRPr="00F2161A">
              <w:rPr>
                <w:rFonts w:ascii="Bookman Old Style" w:hAnsi="Bookman Old Style"/>
                <w:i/>
              </w:rPr>
              <w:t>prestatie</w:t>
            </w:r>
            <w:proofErr w:type="spellEnd"/>
            <w:r w:rsidRPr="00F2161A">
              <w:rPr>
                <w:rFonts w:ascii="Bookman Old Style" w:hAnsi="Bookman Old Style"/>
              </w:rPr>
              <w:t xml:space="preserve"> (timbal balik).</w:t>
            </w:r>
          </w:p>
          <w:p w14:paraId="3625614F" w14:textId="77777777" w:rsidR="00295181" w:rsidRPr="00F2161A" w:rsidRDefault="00295181">
            <w:pPr>
              <w:numPr>
                <w:ilvl w:val="0"/>
                <w:numId w:val="15"/>
              </w:numPr>
              <w:tabs>
                <w:tab w:val="clear" w:pos="720"/>
                <w:tab w:val="num" w:pos="252"/>
              </w:tabs>
              <w:spacing w:after="0" w:line="240" w:lineRule="auto"/>
              <w:ind w:left="252" w:hanging="252"/>
              <w:rPr>
                <w:rFonts w:ascii="Bookman Old Style" w:hAnsi="Bookman Old Style"/>
              </w:rPr>
            </w:pPr>
            <w:r w:rsidRPr="00F2161A">
              <w:rPr>
                <w:rFonts w:ascii="Bookman Old Style" w:hAnsi="Bookman Old Style"/>
              </w:rPr>
              <w:t xml:space="preserve">Digunakan untuk pelayanan umum yang berkaitan dengan </w:t>
            </w:r>
            <w:proofErr w:type="spellStart"/>
            <w:r w:rsidRPr="00F2161A">
              <w:rPr>
                <w:rFonts w:ascii="Bookman Old Style" w:hAnsi="Bookman Old Style"/>
              </w:rPr>
              <w:t>rertribusi</w:t>
            </w:r>
            <w:proofErr w:type="spellEnd"/>
            <w:r w:rsidRPr="00F2161A">
              <w:rPr>
                <w:rFonts w:ascii="Bookman Old Style" w:hAnsi="Bookman Old Style"/>
              </w:rPr>
              <w:t xml:space="preserve"> bersangkutan.</w:t>
            </w:r>
          </w:p>
          <w:p w14:paraId="5312E5F8" w14:textId="77777777" w:rsidR="00295181" w:rsidRPr="00F2161A" w:rsidRDefault="00295181">
            <w:pPr>
              <w:numPr>
                <w:ilvl w:val="0"/>
                <w:numId w:val="15"/>
              </w:numPr>
              <w:tabs>
                <w:tab w:val="clear" w:pos="720"/>
                <w:tab w:val="num" w:pos="252"/>
              </w:tabs>
              <w:spacing w:after="0" w:line="240" w:lineRule="auto"/>
              <w:ind w:left="252" w:hanging="252"/>
              <w:rPr>
                <w:rFonts w:ascii="Bookman Old Style" w:hAnsi="Bookman Old Style"/>
              </w:rPr>
            </w:pPr>
            <w:r w:rsidRPr="00F2161A">
              <w:rPr>
                <w:rFonts w:ascii="Bookman Old Style" w:hAnsi="Bookman Old Style"/>
              </w:rPr>
              <w:lastRenderedPageBreak/>
              <w:t xml:space="preserve">Bersifat pelayanan </w:t>
            </w:r>
            <w:r w:rsidRPr="00F2161A">
              <w:rPr>
                <w:rFonts w:ascii="Bookman Old Style" w:hAnsi="Bookman Old Style"/>
                <w:i/>
              </w:rPr>
              <w:t>(</w:t>
            </w:r>
            <w:proofErr w:type="spellStart"/>
            <w:r w:rsidRPr="00F2161A">
              <w:rPr>
                <w:rFonts w:ascii="Bookman Old Style" w:hAnsi="Bookman Old Style"/>
                <w:i/>
              </w:rPr>
              <w:t>service</w:t>
            </w:r>
            <w:proofErr w:type="spellEnd"/>
            <w:r w:rsidRPr="00F2161A">
              <w:rPr>
                <w:rFonts w:ascii="Bookman Old Style" w:hAnsi="Bookman Old Style"/>
                <w:i/>
              </w:rPr>
              <w:t>)</w:t>
            </w:r>
          </w:p>
          <w:p w14:paraId="5925CA2B" w14:textId="77777777" w:rsidR="00295181" w:rsidRPr="00F2161A" w:rsidRDefault="00295181">
            <w:pPr>
              <w:numPr>
                <w:ilvl w:val="0"/>
                <w:numId w:val="15"/>
              </w:numPr>
              <w:tabs>
                <w:tab w:val="clear" w:pos="720"/>
                <w:tab w:val="num" w:pos="252"/>
              </w:tabs>
              <w:spacing w:after="0" w:line="240" w:lineRule="auto"/>
              <w:ind w:left="252" w:hanging="252"/>
              <w:rPr>
                <w:rFonts w:ascii="Bookman Old Style" w:hAnsi="Bookman Old Style"/>
              </w:rPr>
            </w:pPr>
            <w:r w:rsidRPr="00F2161A">
              <w:rPr>
                <w:rFonts w:ascii="Bookman Old Style" w:hAnsi="Bookman Old Style"/>
              </w:rPr>
              <w:t>Mempunyai konsekuensi ekonomi (paksaan yang dijatuhkan bukan merupakan hukuman melainkan penghentian pelayanan yang diberikan berkaitan dengan retribusi tersebut).</w:t>
            </w:r>
          </w:p>
        </w:tc>
      </w:tr>
    </w:tbl>
    <w:p w14:paraId="6974F503" w14:textId="77777777" w:rsidR="00295181" w:rsidRPr="00F2161A" w:rsidRDefault="00295181" w:rsidP="003815C8">
      <w:pPr>
        <w:spacing w:after="0" w:line="240" w:lineRule="auto"/>
        <w:ind w:left="426"/>
        <w:jc w:val="both"/>
        <w:rPr>
          <w:rFonts w:ascii="Bookman Old Style" w:hAnsi="Bookman Old Style"/>
          <w:b/>
        </w:rPr>
      </w:pPr>
    </w:p>
    <w:p w14:paraId="0700BB7F" w14:textId="6AAE8A72" w:rsidR="003815C8" w:rsidRPr="00F2161A" w:rsidRDefault="00295181">
      <w:pPr>
        <w:pStyle w:val="DaftarParagraf"/>
        <w:numPr>
          <w:ilvl w:val="0"/>
          <w:numId w:val="13"/>
        </w:numPr>
        <w:spacing w:after="0" w:line="480" w:lineRule="auto"/>
        <w:jc w:val="both"/>
        <w:rPr>
          <w:rFonts w:ascii="Bookman Old Style" w:hAnsi="Bookman Old Style"/>
          <w:b/>
        </w:rPr>
      </w:pPr>
      <w:proofErr w:type="spellStart"/>
      <w:r w:rsidRPr="00F2161A">
        <w:rPr>
          <w:rFonts w:ascii="Bookman Old Style" w:hAnsi="Bookman Old Style"/>
          <w:b/>
        </w:rPr>
        <w:t>Unsur</w:t>
      </w:r>
      <w:r w:rsidR="003815C8" w:rsidRPr="00F2161A">
        <w:rPr>
          <w:rFonts w:ascii="Bookman Old Style" w:hAnsi="Bookman Old Style"/>
          <w:b/>
        </w:rPr>
        <w:t>-Unsur</w:t>
      </w:r>
      <w:proofErr w:type="spellEnd"/>
      <w:r w:rsidR="003815C8" w:rsidRPr="00F2161A">
        <w:rPr>
          <w:rFonts w:ascii="Bookman Old Style" w:hAnsi="Bookman Old Style"/>
          <w:b/>
        </w:rPr>
        <w:t xml:space="preserve"> Pajak</w:t>
      </w:r>
    </w:p>
    <w:p w14:paraId="06C7D2A2" w14:textId="77777777" w:rsidR="003815C8" w:rsidRPr="00F2161A" w:rsidRDefault="003815C8" w:rsidP="001C2046">
      <w:pPr>
        <w:spacing w:after="0" w:line="480" w:lineRule="auto"/>
        <w:ind w:left="851" w:firstLine="708"/>
        <w:jc w:val="both"/>
        <w:rPr>
          <w:rFonts w:ascii="Bookman Old Style" w:hAnsi="Bookman Old Style"/>
        </w:rPr>
      </w:pPr>
      <w:r w:rsidRPr="00F2161A">
        <w:rPr>
          <w:rFonts w:ascii="Bookman Old Style" w:hAnsi="Bookman Old Style"/>
        </w:rPr>
        <w:t xml:space="preserve">Pajak dan retribusi merupakan satu </w:t>
      </w:r>
      <w:proofErr w:type="spellStart"/>
      <w:r w:rsidRPr="00F2161A">
        <w:rPr>
          <w:rFonts w:ascii="Bookman Old Style" w:hAnsi="Bookman Old Style"/>
          <w:i/>
        </w:rPr>
        <w:t>species</w:t>
      </w:r>
      <w:proofErr w:type="spellEnd"/>
      <w:r w:rsidRPr="00F2161A">
        <w:rPr>
          <w:rFonts w:ascii="Bookman Old Style" w:hAnsi="Bookman Old Style"/>
          <w:i/>
        </w:rPr>
        <w:t xml:space="preserve"> </w:t>
      </w:r>
      <w:r w:rsidRPr="00F2161A">
        <w:rPr>
          <w:rFonts w:ascii="Bookman Old Style" w:hAnsi="Bookman Old Style"/>
        </w:rPr>
        <w:t xml:space="preserve">yang sama, yakni pungutan, sehingga </w:t>
      </w:r>
      <w:proofErr w:type="spellStart"/>
      <w:r w:rsidRPr="00F2161A">
        <w:rPr>
          <w:rFonts w:ascii="Bookman Old Style" w:hAnsi="Bookman Old Style"/>
        </w:rPr>
        <w:t>karakteristiknyapun</w:t>
      </w:r>
      <w:proofErr w:type="spellEnd"/>
      <w:r w:rsidRPr="00F2161A">
        <w:rPr>
          <w:rFonts w:ascii="Bookman Old Style" w:hAnsi="Bookman Old Style"/>
        </w:rPr>
        <w:t xml:space="preserve"> hampir sama pula yang pada prinsipnya terdiri dari beberapa unsur, yaitu:</w:t>
      </w:r>
      <w:r w:rsidRPr="00F2161A">
        <w:rPr>
          <w:rStyle w:val="ReferensiCatatanKaki"/>
          <w:rFonts w:ascii="Bookman Old Style" w:hAnsi="Bookman Old Style"/>
        </w:rPr>
        <w:footnoteReference w:id="13"/>
      </w:r>
    </w:p>
    <w:p w14:paraId="3AE835DE" w14:textId="77777777" w:rsidR="003815C8" w:rsidRPr="00F2161A" w:rsidRDefault="003815C8">
      <w:pPr>
        <w:numPr>
          <w:ilvl w:val="0"/>
          <w:numId w:val="16"/>
        </w:numPr>
        <w:tabs>
          <w:tab w:val="clear" w:pos="720"/>
        </w:tabs>
        <w:spacing w:after="0" w:line="480" w:lineRule="auto"/>
        <w:ind w:left="1134" w:hanging="283"/>
        <w:jc w:val="both"/>
        <w:rPr>
          <w:rFonts w:ascii="Bookman Old Style" w:hAnsi="Bookman Old Style"/>
        </w:rPr>
      </w:pPr>
      <w:r w:rsidRPr="00F2161A">
        <w:rPr>
          <w:rFonts w:ascii="Bookman Old Style" w:hAnsi="Bookman Old Style"/>
        </w:rPr>
        <w:t>Adanya masyarakat (pajak dipungut dari masyarakat dan digunakan untuk memenuhi kepentingan masyarakat. Oleh sebab itu mustahil adanya pungutan pajak tanpa adanya masyarakat).</w:t>
      </w:r>
    </w:p>
    <w:p w14:paraId="79675525" w14:textId="77777777" w:rsidR="003815C8" w:rsidRPr="00F2161A" w:rsidRDefault="003815C8">
      <w:pPr>
        <w:numPr>
          <w:ilvl w:val="0"/>
          <w:numId w:val="16"/>
        </w:numPr>
        <w:tabs>
          <w:tab w:val="clear" w:pos="720"/>
        </w:tabs>
        <w:spacing w:after="0" w:line="480" w:lineRule="auto"/>
        <w:ind w:left="1134" w:hanging="283"/>
        <w:jc w:val="both"/>
        <w:rPr>
          <w:rFonts w:ascii="Bookman Old Style" w:hAnsi="Bookman Old Style"/>
        </w:rPr>
      </w:pPr>
      <w:r w:rsidRPr="00F2161A">
        <w:rPr>
          <w:rFonts w:ascii="Bookman Old Style" w:hAnsi="Bookman Old Style"/>
        </w:rPr>
        <w:t>Adanya peraturan perundang-undangan (peraturan perundang-undangan merupakan rambu-rambu yang dibuat oleh rakyat melalui wakilnya di parlemen, sehingga mencerminkan kehendak rakyat. Dengan demikian pemerintah tidak boleh menyimpang dari pedoman yang ditentukan oleh peraturan perundang-undangan).</w:t>
      </w:r>
    </w:p>
    <w:p w14:paraId="0C3A61EF" w14:textId="77777777" w:rsidR="003815C8" w:rsidRPr="00F2161A" w:rsidRDefault="003815C8">
      <w:pPr>
        <w:numPr>
          <w:ilvl w:val="0"/>
          <w:numId w:val="16"/>
        </w:numPr>
        <w:tabs>
          <w:tab w:val="clear" w:pos="720"/>
        </w:tabs>
        <w:spacing w:after="0" w:line="480" w:lineRule="auto"/>
        <w:ind w:left="1134" w:hanging="283"/>
        <w:jc w:val="both"/>
        <w:rPr>
          <w:rFonts w:ascii="Bookman Old Style" w:hAnsi="Bookman Old Style"/>
        </w:rPr>
      </w:pPr>
      <w:r w:rsidRPr="00F2161A">
        <w:rPr>
          <w:rFonts w:ascii="Bookman Old Style" w:hAnsi="Bookman Old Style"/>
        </w:rPr>
        <w:t>Adanya pemerintah (pemerintah merupakan wakil rakyat yang dipercaya untuk memungut pajak dan mengelola penggunaan pajak).</w:t>
      </w:r>
    </w:p>
    <w:p w14:paraId="36CBBA1C" w14:textId="77777777" w:rsidR="003815C8" w:rsidRPr="00F2161A" w:rsidRDefault="003815C8">
      <w:pPr>
        <w:numPr>
          <w:ilvl w:val="0"/>
          <w:numId w:val="16"/>
        </w:numPr>
        <w:tabs>
          <w:tab w:val="clear" w:pos="720"/>
        </w:tabs>
        <w:spacing w:after="0" w:line="480" w:lineRule="auto"/>
        <w:ind w:left="1134" w:hanging="283"/>
        <w:jc w:val="both"/>
        <w:rPr>
          <w:rFonts w:ascii="Bookman Old Style" w:hAnsi="Bookman Old Style"/>
        </w:rPr>
      </w:pPr>
      <w:r w:rsidRPr="00F2161A">
        <w:rPr>
          <w:rFonts w:ascii="Bookman Old Style" w:hAnsi="Bookman Old Style"/>
        </w:rPr>
        <w:lastRenderedPageBreak/>
        <w:t>Adanya wajib pajak (wajib pajak adalah orang yang mengemban tanggung jawab untuk membayar pajak).</w:t>
      </w:r>
    </w:p>
    <w:p w14:paraId="40AF850F" w14:textId="77777777" w:rsidR="003815C8" w:rsidRPr="00F2161A" w:rsidRDefault="003815C8">
      <w:pPr>
        <w:numPr>
          <w:ilvl w:val="0"/>
          <w:numId w:val="16"/>
        </w:numPr>
        <w:tabs>
          <w:tab w:val="clear" w:pos="720"/>
        </w:tabs>
        <w:spacing w:after="0" w:line="480" w:lineRule="auto"/>
        <w:ind w:left="1134" w:hanging="283"/>
        <w:jc w:val="both"/>
        <w:rPr>
          <w:rFonts w:ascii="Bookman Old Style" w:hAnsi="Bookman Old Style"/>
        </w:rPr>
      </w:pPr>
      <w:r w:rsidRPr="00F2161A">
        <w:rPr>
          <w:rFonts w:ascii="Bookman Old Style" w:hAnsi="Bookman Old Style"/>
        </w:rPr>
        <w:t>Adanya obyek pajak (obyek pajak adalah sasaran yang dikenai pajak. Obyek pajak ini dapat berupa benda maupun penghasilan ataupun keuntungan).</w:t>
      </w:r>
    </w:p>
    <w:p w14:paraId="286761CF" w14:textId="5AD69CD9" w:rsidR="003815C8" w:rsidRPr="00F2161A" w:rsidRDefault="003815C8">
      <w:pPr>
        <w:pStyle w:val="DaftarParagraf"/>
        <w:numPr>
          <w:ilvl w:val="0"/>
          <w:numId w:val="13"/>
        </w:numPr>
        <w:spacing w:after="0" w:line="480" w:lineRule="auto"/>
        <w:jc w:val="both"/>
        <w:rPr>
          <w:rFonts w:ascii="Bookman Old Style" w:hAnsi="Bookman Old Style"/>
          <w:b/>
        </w:rPr>
      </w:pPr>
      <w:r w:rsidRPr="00F2161A">
        <w:rPr>
          <w:rFonts w:ascii="Bookman Old Style" w:hAnsi="Bookman Old Style"/>
          <w:b/>
        </w:rPr>
        <w:t>Pajak Ditinjau dari Aspek Ekonomi</w:t>
      </w:r>
    </w:p>
    <w:p w14:paraId="4A0EDE7D" w14:textId="77777777" w:rsidR="005C63A6" w:rsidRPr="00F2161A" w:rsidRDefault="005C63A6" w:rsidP="001C2046">
      <w:pPr>
        <w:spacing w:after="0" w:line="480" w:lineRule="auto"/>
        <w:ind w:left="851" w:firstLine="708"/>
        <w:jc w:val="both"/>
        <w:rPr>
          <w:rFonts w:ascii="Bookman Old Style" w:hAnsi="Bookman Old Style"/>
        </w:rPr>
      </w:pPr>
      <w:r w:rsidRPr="00F2161A">
        <w:rPr>
          <w:rFonts w:ascii="Bookman Old Style" w:hAnsi="Bookman Old Style"/>
        </w:rPr>
        <w:t xml:space="preserve">Pajak ditinjau dari aspek ekonomi dapat dilihat dari sisi mikro maupun dari sisi makro ekonomi. Dari sisi mikro ekonomi mengurangi </w:t>
      </w:r>
      <w:proofErr w:type="spellStart"/>
      <w:r w:rsidRPr="00F2161A">
        <w:rPr>
          <w:rFonts w:ascii="Bookman Old Style" w:hAnsi="Bookman Old Style"/>
          <w:i/>
        </w:rPr>
        <w:t>income</w:t>
      </w:r>
      <w:proofErr w:type="spellEnd"/>
      <w:r w:rsidRPr="00F2161A">
        <w:rPr>
          <w:rFonts w:ascii="Bookman Old Style" w:hAnsi="Bookman Old Style"/>
          <w:i/>
        </w:rPr>
        <w:t xml:space="preserve"> </w:t>
      </w:r>
      <w:r w:rsidRPr="00F2161A">
        <w:rPr>
          <w:rFonts w:ascii="Bookman Old Style" w:hAnsi="Bookman Old Style"/>
        </w:rPr>
        <w:t xml:space="preserve">individu, mengurangi daya beli seseorang, mengurangi kesejahteraan individu, mengubah pola hidup wajib pajak dan lain sebagainya. Dari segi makro ekonomi, pajak merupakan </w:t>
      </w:r>
      <w:proofErr w:type="spellStart"/>
      <w:r w:rsidRPr="00F2161A">
        <w:rPr>
          <w:rFonts w:ascii="Bookman Old Style" w:hAnsi="Bookman Old Style"/>
          <w:i/>
        </w:rPr>
        <w:t>income</w:t>
      </w:r>
      <w:proofErr w:type="spellEnd"/>
      <w:r w:rsidRPr="00F2161A">
        <w:rPr>
          <w:rFonts w:ascii="Bookman Old Style" w:hAnsi="Bookman Old Style"/>
          <w:i/>
        </w:rPr>
        <w:t xml:space="preserve"> </w:t>
      </w:r>
      <w:r w:rsidRPr="00F2161A">
        <w:rPr>
          <w:rFonts w:ascii="Bookman Old Style" w:hAnsi="Bookman Old Style"/>
        </w:rPr>
        <w:t>bagi masyarakat pada umumnya (negara) tanpa menimbulkan kewajiban pada negara terhadap wajib pajak.</w:t>
      </w:r>
      <w:r w:rsidRPr="00F2161A">
        <w:rPr>
          <w:rStyle w:val="ReferensiCatatanKaki"/>
          <w:rFonts w:ascii="Bookman Old Style" w:hAnsi="Bookman Old Style"/>
        </w:rPr>
        <w:footnoteReference w:id="14"/>
      </w:r>
    </w:p>
    <w:p w14:paraId="377A4225" w14:textId="77777777" w:rsidR="005C63A6" w:rsidRPr="00F2161A" w:rsidRDefault="005C63A6" w:rsidP="001C2046">
      <w:pPr>
        <w:spacing w:after="0" w:line="480" w:lineRule="auto"/>
        <w:ind w:left="851" w:firstLine="708"/>
        <w:jc w:val="both"/>
        <w:rPr>
          <w:rFonts w:ascii="Bookman Old Style" w:hAnsi="Bookman Old Style"/>
        </w:rPr>
      </w:pPr>
      <w:r w:rsidRPr="00F2161A">
        <w:rPr>
          <w:rFonts w:ascii="Bookman Old Style" w:hAnsi="Bookman Old Style"/>
        </w:rPr>
        <w:t>Melihat pajak dari aspek ekonomi ini kiranya menekankan pada peralihan kekayaan dan dampak ekonomisnya. Dampak dan manfaat tersebut dapat dilihat dari pihak rakyat selaku wajib pajak maupun dari sisi negara sebagai pihak yang menerima pembayaran pajak. Apabila melihat pajak semata-mata dari sisi mikro ekonomi saja, maka yang tampak di situ adalah beban, sesuatu yang memberatkan, sesuatu yang mengurangi kesejahteraan.</w:t>
      </w:r>
      <w:r w:rsidRPr="00F2161A">
        <w:rPr>
          <w:rStyle w:val="ReferensiCatatanKaki"/>
          <w:rFonts w:ascii="Bookman Old Style" w:hAnsi="Bookman Old Style"/>
        </w:rPr>
        <w:footnoteReference w:id="15"/>
      </w:r>
      <w:r w:rsidRPr="00F2161A">
        <w:rPr>
          <w:rFonts w:ascii="Bookman Old Style" w:hAnsi="Bookman Old Style"/>
        </w:rPr>
        <w:t xml:space="preserve"> Oleh karena itu, menurut Rachmat </w:t>
      </w:r>
      <w:proofErr w:type="spellStart"/>
      <w:r w:rsidRPr="00F2161A">
        <w:rPr>
          <w:rFonts w:ascii="Bookman Old Style" w:hAnsi="Bookman Old Style"/>
        </w:rPr>
        <w:t>Soemitro</w:t>
      </w:r>
      <w:proofErr w:type="spellEnd"/>
      <w:r w:rsidRPr="00F2161A">
        <w:rPr>
          <w:rFonts w:ascii="Bookman Old Style" w:hAnsi="Bookman Old Style"/>
        </w:rPr>
        <w:t xml:space="preserve">, apabila melihat pajak dari sisi mikro ekonomi saja maka akan </w:t>
      </w:r>
      <w:r w:rsidRPr="00F2161A">
        <w:rPr>
          <w:rFonts w:ascii="Bookman Old Style" w:hAnsi="Bookman Old Style"/>
        </w:rPr>
        <w:lastRenderedPageBreak/>
        <w:t>menyebabkan pengertian pajak yang salah. Dalam pemikiran yang demikian itu, masyarakat tidak dipertimbangkan sehingga pemikiran yang demikian memberikan corak pemikiran yang individualistis, soliter.</w:t>
      </w:r>
      <w:r w:rsidRPr="00F2161A">
        <w:rPr>
          <w:rStyle w:val="ReferensiCatatanKaki"/>
          <w:rFonts w:ascii="Bookman Old Style" w:hAnsi="Bookman Old Style"/>
        </w:rPr>
        <w:footnoteReference w:id="16"/>
      </w:r>
    </w:p>
    <w:p w14:paraId="78720AA2" w14:textId="68484C06" w:rsidR="005C63A6" w:rsidRPr="00F2161A" w:rsidRDefault="005C63A6" w:rsidP="001C2046">
      <w:pPr>
        <w:pStyle w:val="DaftarParagraf"/>
        <w:spacing w:after="0" w:line="480" w:lineRule="auto"/>
        <w:ind w:left="851" w:firstLine="708"/>
        <w:jc w:val="both"/>
        <w:rPr>
          <w:rFonts w:ascii="Bookman Old Style" w:hAnsi="Bookman Old Style"/>
          <w:b/>
        </w:rPr>
      </w:pPr>
      <w:r w:rsidRPr="00F2161A">
        <w:rPr>
          <w:rFonts w:ascii="Bookman Old Style" w:hAnsi="Bookman Old Style"/>
        </w:rPr>
        <w:t>Mendekati pajak dari aspek ekonomi seyogianya dipadukan antara sisi mikro ekonomi yang mengutamakan individu, dengan sisi makro yakni untuk kepentingan masyarakat secara bersama-sama. Pajak-pajak di dalam masyarakat dapat digunakan sebagai alat untuk mencapai tujuan-tujuan ekonomi, seperti misalnya untuk menggairahkan ekspor, untuk memberikan rangsangan terhadap datangnya investor dengan memberikan insentif, untuk menekan inflasi, untuk meratakan pendapatan masyarakat, penerapan tarif yang progresif, dan sebagainya. Akan tetapi penerapan pajak juga diharapkan tidak mengabaikan sisi makro ekonomi. Bagaimanapun juga rakyat yang memikul beban pajak perlu diperhatikan kemampuannya, sekalipun hasil pajak semuanya akan memenuhi untuk kebutuhan bersama.</w:t>
      </w:r>
    </w:p>
    <w:p w14:paraId="4136225F" w14:textId="7EC3AB41" w:rsidR="005C63A6" w:rsidRPr="00F2161A" w:rsidRDefault="005C63A6">
      <w:pPr>
        <w:pStyle w:val="DaftarParagraf"/>
        <w:numPr>
          <w:ilvl w:val="0"/>
          <w:numId w:val="13"/>
        </w:numPr>
        <w:spacing w:after="0" w:line="480" w:lineRule="auto"/>
        <w:jc w:val="both"/>
        <w:rPr>
          <w:rFonts w:ascii="Bookman Old Style" w:hAnsi="Bookman Old Style"/>
          <w:b/>
        </w:rPr>
      </w:pPr>
      <w:r w:rsidRPr="00F2161A">
        <w:rPr>
          <w:rFonts w:ascii="Bookman Old Style" w:hAnsi="Bookman Old Style"/>
          <w:b/>
        </w:rPr>
        <w:t>Lahir dan Hapusnya Utang Pajak</w:t>
      </w:r>
    </w:p>
    <w:p w14:paraId="5F2A9812"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Secara filosofi, utang pajak lahir dari sebuah perikatan. Perikatan yang terjadi di dalam bidang perpajakan yaitu perikatan yang lahir dari undang-undang bukan perbuatan manusia.</w:t>
      </w:r>
      <w:r w:rsidRPr="00F2161A">
        <w:rPr>
          <w:rStyle w:val="ReferensiCatatanKaki"/>
          <w:rFonts w:ascii="Bookman Old Style" w:hAnsi="Bookman Old Style"/>
        </w:rPr>
        <w:footnoteReference w:id="17"/>
      </w:r>
      <w:r w:rsidRPr="00F2161A">
        <w:rPr>
          <w:rFonts w:ascii="Bookman Old Style" w:hAnsi="Bookman Old Style"/>
        </w:rPr>
        <w:t xml:space="preserve"> </w:t>
      </w:r>
      <w:r w:rsidRPr="00F2161A">
        <w:rPr>
          <w:rFonts w:ascii="Bookman Old Style" w:hAnsi="Bookman Old Style"/>
        </w:rPr>
        <w:lastRenderedPageBreak/>
        <w:t>Perikatan yang lahir dari undang-undang tersebut bukanlah perikatan perdata pada umumnya seperti perkawinan, namun perikatan di bidang perpajakan adalah perikatan yang diatur oleh hukum publik, bukan berasal dari pengaturan hukum perdata.</w:t>
      </w:r>
    </w:p>
    <w:p w14:paraId="0018D2D8"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Perikatan di dalam hukum perdata dilingkupi oleh suasana perdata yang menempatkan para pihak dalam posisi yang setara. Sedangkan perikatan dalam bidang pajak dilingkupi oleh nuansa hukum publik, di mana para pihak tidak berada pada posisi setara, yaitu kedudukan pemerintah pada posisi yang lebih tinggi dari rakyat, karena pemerintah diberikan kewenangan hukum publik yaitu hukum administrasi negara untuk melakukan penentuan tarif dan pemungutan pajak yang sebelumnya ditetapkan oleh pemerintah dan DPR melalui peraturan perundang-undangan. Sehingga kewenangan tersebut pada satu sisi dapat dipaksakan tanpa harus ada persetujuan dari rakyat terlebih dahulu.</w:t>
      </w:r>
    </w:p>
    <w:p w14:paraId="535D55F3"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 xml:space="preserve">Utang pajak menurut ajaran </w:t>
      </w:r>
      <w:proofErr w:type="spellStart"/>
      <w:r w:rsidRPr="00F2161A">
        <w:rPr>
          <w:rFonts w:ascii="Bookman Old Style" w:hAnsi="Bookman Old Style"/>
        </w:rPr>
        <w:t>materil</w:t>
      </w:r>
      <w:proofErr w:type="spellEnd"/>
      <w:r w:rsidRPr="00F2161A">
        <w:rPr>
          <w:rFonts w:ascii="Bookman Old Style" w:hAnsi="Bookman Old Style"/>
        </w:rPr>
        <w:t xml:space="preserve"> timbul dengan sendirinya karena pada saat yang ditentukan oleh undang-undang sekaligus dipenuhi syarat subyektif dan syarat obyektif. “Dengan sendirinya” artinya bahwa untuk timbulnya utang pajak, tidak perlu campur tangan atau perbuatan dari pejabat pajak, </w:t>
      </w:r>
      <w:r w:rsidRPr="00F2161A">
        <w:rPr>
          <w:rFonts w:ascii="Bookman Old Style" w:hAnsi="Bookman Old Style"/>
        </w:rPr>
        <w:lastRenderedPageBreak/>
        <w:t>asalkan syarat-syarat yang ditentukan oleh undang-undang sudah terpenuhi.</w:t>
      </w:r>
      <w:r w:rsidRPr="00F2161A">
        <w:rPr>
          <w:rStyle w:val="ReferensiCatatanKaki"/>
          <w:rFonts w:ascii="Bookman Old Style" w:hAnsi="Bookman Old Style"/>
        </w:rPr>
        <w:footnoteReference w:id="18"/>
      </w:r>
    </w:p>
    <w:p w14:paraId="3EB72EEF"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 xml:space="preserve">Sedangkan menurut </w:t>
      </w:r>
      <w:proofErr w:type="spellStart"/>
      <w:r w:rsidRPr="00F2161A">
        <w:rPr>
          <w:rFonts w:ascii="Bookman Old Style" w:hAnsi="Bookman Old Style"/>
        </w:rPr>
        <w:t>ajara</w:t>
      </w:r>
      <w:proofErr w:type="spellEnd"/>
      <w:r w:rsidRPr="00F2161A">
        <w:rPr>
          <w:rFonts w:ascii="Bookman Old Style" w:hAnsi="Bookman Old Style"/>
        </w:rPr>
        <w:t xml:space="preserve"> </w:t>
      </w:r>
      <w:proofErr w:type="spellStart"/>
      <w:r w:rsidRPr="00F2161A">
        <w:rPr>
          <w:rFonts w:ascii="Bookman Old Style" w:hAnsi="Bookman Old Style"/>
        </w:rPr>
        <w:t>formil</w:t>
      </w:r>
      <w:proofErr w:type="spellEnd"/>
      <w:r w:rsidRPr="00F2161A">
        <w:rPr>
          <w:rFonts w:ascii="Bookman Old Style" w:hAnsi="Bookman Old Style"/>
        </w:rPr>
        <w:t xml:space="preserve">, utang pajak timbul karena undang-undang pada saat dikeluarkannya Surat Ketetapan Pajak oleh Direktur Jendral Pajak. Dalam hal ini  lahirnya utang pajak menurut ajaran </w:t>
      </w:r>
      <w:proofErr w:type="spellStart"/>
      <w:r w:rsidRPr="00F2161A">
        <w:rPr>
          <w:rFonts w:ascii="Bookman Old Style" w:hAnsi="Bookman Old Style"/>
        </w:rPr>
        <w:t>formil</w:t>
      </w:r>
      <w:proofErr w:type="spellEnd"/>
      <w:r w:rsidRPr="00F2161A">
        <w:rPr>
          <w:rFonts w:ascii="Bookman Old Style" w:hAnsi="Bookman Old Style"/>
        </w:rPr>
        <w:t xml:space="preserve"> terjadi karena undang-undang akibat perbuatan manusia, yakni akibat perbuatan aparatur pajak untuk mengeluarkan Surat Ketetapan Pajak. Jadi selama belum adanya Surat Ketetapan Pajak, maka belum ada utang pajak dan tidak akan dilakukan penagihan walaupun syarat subyektif dan obyektif telah dipenuhi bersamaan. Dengan demikian, berdasarkan ajaran </w:t>
      </w:r>
      <w:proofErr w:type="spellStart"/>
      <w:r w:rsidRPr="00F2161A">
        <w:rPr>
          <w:rFonts w:ascii="Bookman Old Style" w:hAnsi="Bookman Old Style"/>
        </w:rPr>
        <w:t>formil</w:t>
      </w:r>
      <w:proofErr w:type="spellEnd"/>
      <w:r w:rsidRPr="00F2161A">
        <w:rPr>
          <w:rFonts w:ascii="Bookman Old Style" w:hAnsi="Bookman Old Style"/>
        </w:rPr>
        <w:t xml:space="preserve"> lebih mudah bagi wajib pajak untuk mengetahui kapan ia mempunyai utang pajak, maka belum ada utang yang harus dibayar.</w:t>
      </w:r>
      <w:r w:rsidRPr="00F2161A">
        <w:rPr>
          <w:rStyle w:val="ReferensiCatatanKaki"/>
          <w:rFonts w:ascii="Bookman Old Style" w:hAnsi="Bookman Old Style"/>
        </w:rPr>
        <w:footnoteReference w:id="19"/>
      </w:r>
    </w:p>
    <w:p w14:paraId="14905E45"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 xml:space="preserve">Adapun urgensi lahirnya utang pajak adalah untuk menentukan kapan waktunya harus membayar utang pajak, untuk menentukan kapan batas waktunya mengajukan keberatan terhadap Surat Ketetapan Pajak, untuk menentukan waktu penerbitan Surat Ketetapan Pajak Tambahan dan menentukan masa </w:t>
      </w:r>
      <w:proofErr w:type="spellStart"/>
      <w:r w:rsidRPr="00F2161A">
        <w:rPr>
          <w:rFonts w:ascii="Bookman Old Style" w:hAnsi="Bookman Old Style"/>
        </w:rPr>
        <w:t>daluarsa</w:t>
      </w:r>
      <w:proofErr w:type="spellEnd"/>
      <w:r w:rsidRPr="00F2161A">
        <w:rPr>
          <w:rFonts w:ascii="Bookman Old Style" w:hAnsi="Bookman Old Style"/>
        </w:rPr>
        <w:t xml:space="preserve"> utang pajak.</w:t>
      </w:r>
    </w:p>
    <w:p w14:paraId="017D2F92"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 xml:space="preserve">Dengan demikian di dalam utang pajak juga mengenal </w:t>
      </w:r>
      <w:proofErr w:type="spellStart"/>
      <w:r w:rsidRPr="00F2161A">
        <w:rPr>
          <w:rFonts w:ascii="Bookman Old Style" w:hAnsi="Bookman Old Style"/>
        </w:rPr>
        <w:t>daluarsa</w:t>
      </w:r>
      <w:proofErr w:type="spellEnd"/>
      <w:r w:rsidRPr="00F2161A">
        <w:rPr>
          <w:rFonts w:ascii="Bookman Old Style" w:hAnsi="Bookman Old Style"/>
        </w:rPr>
        <w:t xml:space="preserve"> yang mengakibatkan hapusnya utang pajak. Jika </w:t>
      </w:r>
      <w:r w:rsidRPr="00F2161A">
        <w:rPr>
          <w:rFonts w:ascii="Bookman Old Style" w:hAnsi="Bookman Old Style"/>
        </w:rPr>
        <w:lastRenderedPageBreak/>
        <w:t xml:space="preserve">merujuk pada Hukum Perdata, hapusnya suatu perikatan diatur di dalam Pasal 1381 </w:t>
      </w:r>
      <w:proofErr w:type="spellStart"/>
      <w:r w:rsidRPr="00F2161A">
        <w:rPr>
          <w:rFonts w:ascii="Bookman Old Style" w:hAnsi="Bookman Old Style"/>
        </w:rPr>
        <w:t>KUHPerdata</w:t>
      </w:r>
      <w:proofErr w:type="spellEnd"/>
      <w:r w:rsidRPr="00F2161A">
        <w:rPr>
          <w:rFonts w:ascii="Bookman Old Style" w:hAnsi="Bookman Old Style"/>
        </w:rPr>
        <w:t xml:space="preserve"> antara lain:</w:t>
      </w:r>
    </w:p>
    <w:p w14:paraId="3A96B7DA"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Pembayaran;</w:t>
      </w:r>
    </w:p>
    <w:p w14:paraId="4317E86F"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Penawaran pembayaran yang diikuti dengan penitipan;</w:t>
      </w:r>
    </w:p>
    <w:p w14:paraId="073CBF26"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Pembaharuan utang;</w:t>
      </w:r>
    </w:p>
    <w:p w14:paraId="407DB998"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Kompensasi utang;</w:t>
      </w:r>
    </w:p>
    <w:p w14:paraId="3245DD2D"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Percampuran utang;</w:t>
      </w:r>
    </w:p>
    <w:p w14:paraId="3D42E2D6"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Pembebasan utang;</w:t>
      </w:r>
    </w:p>
    <w:p w14:paraId="4A04FD44"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Musnahnya barang yang terutang;</w:t>
      </w:r>
    </w:p>
    <w:p w14:paraId="3C74E528"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Pembatalan atau batal demi hukum;</w:t>
      </w:r>
    </w:p>
    <w:p w14:paraId="6B8805FF" w14:textId="77777777" w:rsidR="00DD0DFE" w:rsidRPr="00F2161A" w:rsidRDefault="00DD0DFE">
      <w:pPr>
        <w:numPr>
          <w:ilvl w:val="0"/>
          <w:numId w:val="17"/>
        </w:numPr>
        <w:spacing w:after="0" w:line="480" w:lineRule="auto"/>
        <w:ind w:left="1134" w:hanging="283"/>
        <w:jc w:val="both"/>
        <w:rPr>
          <w:rFonts w:ascii="Bookman Old Style" w:hAnsi="Bookman Old Style"/>
        </w:rPr>
      </w:pPr>
      <w:r w:rsidRPr="00F2161A">
        <w:rPr>
          <w:rFonts w:ascii="Bookman Old Style" w:hAnsi="Bookman Old Style"/>
        </w:rPr>
        <w:t>Dipenuhi syarat batal;</w:t>
      </w:r>
    </w:p>
    <w:p w14:paraId="5C5AF900" w14:textId="076E2B6B" w:rsidR="00DD0DFE" w:rsidRPr="00F2161A" w:rsidRDefault="00DD0DFE">
      <w:pPr>
        <w:numPr>
          <w:ilvl w:val="0"/>
          <w:numId w:val="17"/>
        </w:numPr>
        <w:spacing w:after="0" w:line="480" w:lineRule="auto"/>
        <w:ind w:left="1134" w:hanging="283"/>
        <w:jc w:val="both"/>
        <w:rPr>
          <w:rFonts w:ascii="Bookman Old Style" w:hAnsi="Bookman Old Style"/>
        </w:rPr>
      </w:pPr>
      <w:proofErr w:type="spellStart"/>
      <w:r w:rsidRPr="00F2161A">
        <w:rPr>
          <w:rFonts w:ascii="Bookman Old Style" w:hAnsi="Bookman Old Style"/>
        </w:rPr>
        <w:t>Kedaluarsa</w:t>
      </w:r>
      <w:proofErr w:type="spellEnd"/>
      <w:r w:rsidRPr="00F2161A">
        <w:rPr>
          <w:rFonts w:ascii="Bookman Old Style" w:hAnsi="Bookman Old Style"/>
        </w:rPr>
        <w:t>.</w:t>
      </w:r>
    </w:p>
    <w:p w14:paraId="290F6E76"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 xml:space="preserve">Di dalam pajak juga dikenal adanya kompensasi. Apabila ternyata terjadi kelebihan pembayaran pajak, misalnya disebabkan oleh berbagai hal seperti perubahan peraturan, adanya pemberian pengurangan, kekeliruan pembayaran, dan sebagainya, maka kelebihan pembayaran itu menjadi hak wajib pajak. Dalam hal yang demikian kelebihan pajak itu dapat </w:t>
      </w:r>
      <w:proofErr w:type="spellStart"/>
      <w:r w:rsidRPr="00F2161A">
        <w:rPr>
          <w:rFonts w:ascii="Bookman Old Style" w:hAnsi="Bookman Old Style"/>
        </w:rPr>
        <w:t>direstitusikan</w:t>
      </w:r>
      <w:proofErr w:type="spellEnd"/>
      <w:r w:rsidRPr="00F2161A">
        <w:rPr>
          <w:rFonts w:ascii="Bookman Old Style" w:hAnsi="Bookman Old Style"/>
        </w:rPr>
        <w:t xml:space="preserve"> kepada wajib pajak, </w:t>
      </w:r>
      <w:proofErr w:type="spellStart"/>
      <w:r w:rsidRPr="00F2161A">
        <w:rPr>
          <w:rFonts w:ascii="Bookman Old Style" w:hAnsi="Bookman Old Style"/>
        </w:rPr>
        <w:t>dikompensasikan</w:t>
      </w:r>
      <w:proofErr w:type="spellEnd"/>
      <w:r w:rsidRPr="00F2161A">
        <w:rPr>
          <w:rFonts w:ascii="Bookman Old Style" w:hAnsi="Bookman Old Style"/>
        </w:rPr>
        <w:t xml:space="preserve"> dengan utang pajak untuk tahun pajak berikutnya atau disumbangkan kepada negara. Kompensasi tersebut dapat dilakukan dengan memperhitungkan kelebihan pembayaran pajak itu dengan utang </w:t>
      </w:r>
      <w:r w:rsidRPr="00F2161A">
        <w:rPr>
          <w:rFonts w:ascii="Bookman Old Style" w:hAnsi="Bookman Old Style"/>
        </w:rPr>
        <w:lastRenderedPageBreak/>
        <w:t>pajak lain, maupun digunakan untuk diperhitungkan dengan utang pajak sejenis untuk tahun pajak yang berbeda.</w:t>
      </w:r>
      <w:r w:rsidRPr="00F2161A">
        <w:rPr>
          <w:rStyle w:val="ReferensiCatatanKaki"/>
          <w:rFonts w:ascii="Bookman Old Style" w:hAnsi="Bookman Old Style"/>
        </w:rPr>
        <w:footnoteReference w:id="20"/>
      </w:r>
    </w:p>
    <w:p w14:paraId="500D6933"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Peniadaan utang, dalam perikatan perdata dapat dilakukan oleh kreditur terhadap utang debitur dengan alasan-alasan tertentu yang dikehendaki kreditur. Peniadaan utang pajak hanya dapat dilakukan dengan keputusan administrasi di bidang pajak. Penyebab peniadaan utang pajak pun juga tidak seperti dalam perikatan perdata. Peniadaan utang pajak dapat terjadi misalnya Sawah yang menjadi obyek mengalami gagal panen, penetapan pajak tidak benar atau mengalami kekeliruan. Hal ini hanya dapat dilakukan dengan surat keputusan.</w:t>
      </w:r>
    </w:p>
    <w:p w14:paraId="2D89BC8B"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 xml:space="preserve">Musnahnya barang atau hal yang terutang di dalam perikatan perdata dapat menyebabkan hapusnya perikatan dengan sendirinya, yakni apabila musnahnya barang tersebut di luar kesalahan atau kemampuan para pihak, yang mengakibatkan debitur tidak mampu untuk menyerahkan barang tersebut. Dalam perikatan pajak, musnahnya barang sebagai obyek pajak di luar kemampuan wajib pajak tidak dengan sendirinya menghapuskan utang pajak. Pajak yang terutang hanya dapat dihapuskan dengan adanya Surat Keputusan dari Direktur Jendral Pajak. Dalam perikatan pajak juga tidak dikenal adanya perikatan yang batal demi hukum, tetapi harus ada pembatalan. Kesalahan tulis atau kesalahan hitung tidak </w:t>
      </w:r>
      <w:r w:rsidRPr="00F2161A">
        <w:rPr>
          <w:rFonts w:ascii="Bookman Old Style" w:hAnsi="Bookman Old Style"/>
        </w:rPr>
        <w:lastRenderedPageBreak/>
        <w:t>menyebabkan batal dengan sendirinya melainkan dapat dibatalkan dan diganti dengan yang baru dan benar.</w:t>
      </w:r>
      <w:r w:rsidRPr="00F2161A">
        <w:rPr>
          <w:rStyle w:val="ReferensiCatatanKaki"/>
          <w:rFonts w:ascii="Bookman Old Style" w:hAnsi="Bookman Old Style"/>
        </w:rPr>
        <w:footnoteReference w:id="21"/>
      </w:r>
    </w:p>
    <w:p w14:paraId="1812F35F" w14:textId="77777777" w:rsidR="00DD0DFE" w:rsidRPr="00F2161A" w:rsidRDefault="00DD0DFE" w:rsidP="001C2046">
      <w:pPr>
        <w:spacing w:after="0" w:line="480" w:lineRule="auto"/>
        <w:ind w:left="851" w:firstLine="708"/>
        <w:jc w:val="both"/>
        <w:rPr>
          <w:rFonts w:ascii="Bookman Old Style" w:hAnsi="Bookman Old Style"/>
        </w:rPr>
      </w:pPr>
      <w:r w:rsidRPr="00F2161A">
        <w:rPr>
          <w:rFonts w:ascii="Bookman Old Style" w:hAnsi="Bookman Old Style"/>
        </w:rPr>
        <w:t xml:space="preserve">Perikatan pajak juga dapat hapus karena adanya </w:t>
      </w:r>
      <w:proofErr w:type="spellStart"/>
      <w:r w:rsidRPr="00F2161A">
        <w:rPr>
          <w:rFonts w:ascii="Bookman Old Style" w:hAnsi="Bookman Old Style"/>
        </w:rPr>
        <w:t>daluarsa</w:t>
      </w:r>
      <w:proofErr w:type="spellEnd"/>
      <w:r w:rsidRPr="00F2161A">
        <w:rPr>
          <w:rFonts w:ascii="Bookman Old Style" w:hAnsi="Bookman Old Style"/>
        </w:rPr>
        <w:t xml:space="preserve">. Dalam hal pajak dikenal adanya </w:t>
      </w:r>
      <w:proofErr w:type="spellStart"/>
      <w:r w:rsidRPr="00F2161A">
        <w:rPr>
          <w:rFonts w:ascii="Bookman Old Style" w:hAnsi="Bookman Old Style"/>
        </w:rPr>
        <w:t>daluarsa</w:t>
      </w:r>
      <w:proofErr w:type="spellEnd"/>
      <w:r w:rsidRPr="00F2161A">
        <w:rPr>
          <w:rFonts w:ascii="Bookman Old Style" w:hAnsi="Bookman Old Style"/>
        </w:rPr>
        <w:t xml:space="preserve"> yang lemah, yakni dengan lampaunya waktu yang ditentukan maka mengakibatkan hapusnya kewenangan untuk menagih pajak, sedangkan hak untuk mengenakan pajak tidak pernah </w:t>
      </w:r>
      <w:proofErr w:type="spellStart"/>
      <w:r w:rsidRPr="00F2161A">
        <w:rPr>
          <w:rFonts w:ascii="Bookman Old Style" w:hAnsi="Bookman Old Style"/>
        </w:rPr>
        <w:t>daluarsa</w:t>
      </w:r>
      <w:proofErr w:type="spellEnd"/>
      <w:r w:rsidRPr="00F2161A">
        <w:rPr>
          <w:rFonts w:ascii="Bookman Old Style" w:hAnsi="Bookman Old Style"/>
        </w:rPr>
        <w:t xml:space="preserve">. Di samping itu dikenal sebagai </w:t>
      </w:r>
      <w:proofErr w:type="spellStart"/>
      <w:r w:rsidRPr="00F2161A">
        <w:rPr>
          <w:rFonts w:ascii="Bookman Old Style" w:hAnsi="Bookman Old Style"/>
        </w:rPr>
        <w:t>daluarsa</w:t>
      </w:r>
      <w:proofErr w:type="spellEnd"/>
      <w:r w:rsidRPr="00F2161A">
        <w:rPr>
          <w:rFonts w:ascii="Bookman Old Style" w:hAnsi="Bookman Old Style"/>
        </w:rPr>
        <w:t xml:space="preserve"> yang kuat, yakni </w:t>
      </w:r>
      <w:proofErr w:type="spellStart"/>
      <w:r w:rsidRPr="00F2161A">
        <w:rPr>
          <w:rFonts w:ascii="Bookman Old Style" w:hAnsi="Bookman Old Style"/>
        </w:rPr>
        <w:t>daluarsa</w:t>
      </w:r>
      <w:proofErr w:type="spellEnd"/>
      <w:r w:rsidRPr="00F2161A">
        <w:rPr>
          <w:rFonts w:ascii="Bookman Old Style" w:hAnsi="Bookman Old Style"/>
        </w:rPr>
        <w:t xml:space="preserve"> yang mengakibatkan hilangnya kewenangan dari </w:t>
      </w:r>
      <w:proofErr w:type="spellStart"/>
      <w:r w:rsidRPr="00F2161A">
        <w:rPr>
          <w:rFonts w:ascii="Bookman Old Style" w:hAnsi="Bookman Old Style"/>
        </w:rPr>
        <w:t>fiskus</w:t>
      </w:r>
      <w:proofErr w:type="spellEnd"/>
      <w:r w:rsidRPr="00F2161A">
        <w:rPr>
          <w:rFonts w:ascii="Bookman Old Style" w:hAnsi="Bookman Old Style"/>
        </w:rPr>
        <w:t xml:space="preserve"> (</w:t>
      </w:r>
      <w:proofErr w:type="spellStart"/>
      <w:r w:rsidRPr="00F2161A">
        <w:rPr>
          <w:rFonts w:ascii="Bookman Old Style" w:hAnsi="Bookman Old Style"/>
        </w:rPr>
        <w:t>dirjend</w:t>
      </w:r>
      <w:proofErr w:type="spellEnd"/>
      <w:r w:rsidRPr="00F2161A">
        <w:rPr>
          <w:rFonts w:ascii="Bookman Old Style" w:hAnsi="Bookman Old Style"/>
        </w:rPr>
        <w:t xml:space="preserve"> pajak) untuk mengeluarkan Surat Ketetapan Pajak untuk penagihan maupun surat paksa.</w:t>
      </w:r>
      <w:r w:rsidRPr="00F2161A">
        <w:rPr>
          <w:rStyle w:val="ReferensiCatatanKaki"/>
          <w:rFonts w:ascii="Bookman Old Style" w:hAnsi="Bookman Old Style"/>
        </w:rPr>
        <w:footnoteReference w:id="22"/>
      </w:r>
    </w:p>
    <w:p w14:paraId="0485BA7D" w14:textId="20A70B00" w:rsidR="005C63A6" w:rsidRPr="00F2161A" w:rsidRDefault="00DD0DFE">
      <w:pPr>
        <w:pStyle w:val="DaftarParagraf"/>
        <w:numPr>
          <w:ilvl w:val="0"/>
          <w:numId w:val="13"/>
        </w:numPr>
        <w:spacing w:after="0" w:line="480" w:lineRule="auto"/>
        <w:jc w:val="both"/>
        <w:rPr>
          <w:rFonts w:ascii="Bookman Old Style" w:hAnsi="Bookman Old Style"/>
          <w:b/>
        </w:rPr>
      </w:pPr>
      <w:r w:rsidRPr="00F2161A">
        <w:rPr>
          <w:rFonts w:ascii="Bookman Old Style" w:hAnsi="Bookman Old Style"/>
          <w:b/>
        </w:rPr>
        <w:t>Jenis-Jenis Pajak</w:t>
      </w:r>
    </w:p>
    <w:p w14:paraId="7F520C26" w14:textId="77777777" w:rsidR="000F63E1" w:rsidRPr="00F2161A" w:rsidRDefault="000F63E1" w:rsidP="001C2046">
      <w:pPr>
        <w:spacing w:after="0" w:line="480" w:lineRule="auto"/>
        <w:ind w:left="851" w:firstLine="708"/>
        <w:jc w:val="both"/>
        <w:rPr>
          <w:rFonts w:ascii="Bookman Old Style" w:hAnsi="Bookman Old Style"/>
        </w:rPr>
      </w:pPr>
      <w:r w:rsidRPr="00F2161A">
        <w:rPr>
          <w:rFonts w:ascii="Bookman Old Style" w:hAnsi="Bookman Old Style"/>
        </w:rPr>
        <w:t>Jenis-jenis pajak dapat dilihat dari segi administrasi yuridis, maupun dasar pemungutannya, berdasarkan sifatnya dan berdasarkan kewenangan pemungutannya.</w:t>
      </w:r>
      <w:r w:rsidRPr="00F2161A">
        <w:rPr>
          <w:rStyle w:val="ReferensiCatatanKaki"/>
          <w:rFonts w:ascii="Bookman Old Style" w:hAnsi="Bookman Old Style"/>
        </w:rPr>
        <w:footnoteReference w:id="23"/>
      </w:r>
    </w:p>
    <w:p w14:paraId="09A90924" w14:textId="77777777" w:rsidR="000F63E1" w:rsidRPr="00F2161A" w:rsidRDefault="000F63E1">
      <w:pPr>
        <w:numPr>
          <w:ilvl w:val="1"/>
          <w:numId w:val="15"/>
        </w:numPr>
        <w:tabs>
          <w:tab w:val="clear" w:pos="1440"/>
        </w:tabs>
        <w:spacing w:after="0" w:line="480" w:lineRule="auto"/>
        <w:ind w:left="1134" w:hanging="283"/>
        <w:jc w:val="both"/>
        <w:rPr>
          <w:rFonts w:ascii="Bookman Old Style" w:hAnsi="Bookman Old Style"/>
        </w:rPr>
      </w:pPr>
      <w:r w:rsidRPr="00F2161A">
        <w:rPr>
          <w:rFonts w:ascii="Bookman Old Style" w:hAnsi="Bookman Old Style"/>
        </w:rPr>
        <w:t>Pajak ditinjau dari segi administrasi hukum (terbagi menjadi dua)</w:t>
      </w:r>
    </w:p>
    <w:p w14:paraId="34D05CF5" w14:textId="77777777" w:rsidR="000F63E1" w:rsidRPr="00F2161A" w:rsidRDefault="000F63E1">
      <w:pPr>
        <w:numPr>
          <w:ilvl w:val="2"/>
          <w:numId w:val="15"/>
        </w:numPr>
        <w:tabs>
          <w:tab w:val="clear" w:pos="2340"/>
        </w:tabs>
        <w:spacing w:after="0" w:line="480" w:lineRule="auto"/>
        <w:ind w:left="1418" w:hanging="294"/>
        <w:jc w:val="both"/>
        <w:rPr>
          <w:rFonts w:ascii="Bookman Old Style" w:hAnsi="Bookman Old Style"/>
        </w:rPr>
      </w:pPr>
      <w:r w:rsidRPr="00F2161A">
        <w:rPr>
          <w:rFonts w:ascii="Bookman Old Style" w:hAnsi="Bookman Old Style"/>
        </w:rPr>
        <w:t>Segi Hukum (terbagi lagi menjadi dua)</w:t>
      </w:r>
    </w:p>
    <w:p w14:paraId="388AE34B" w14:textId="77777777" w:rsidR="000F63E1" w:rsidRPr="00F2161A" w:rsidRDefault="000F63E1">
      <w:pPr>
        <w:numPr>
          <w:ilvl w:val="0"/>
          <w:numId w:val="18"/>
        </w:numPr>
        <w:tabs>
          <w:tab w:val="clear" w:pos="1440"/>
        </w:tabs>
        <w:spacing w:after="0" w:line="480" w:lineRule="auto"/>
        <w:ind w:left="1701" w:hanging="283"/>
        <w:jc w:val="both"/>
        <w:rPr>
          <w:rFonts w:ascii="Bookman Old Style" w:hAnsi="Bookman Old Style"/>
        </w:rPr>
      </w:pPr>
      <w:r w:rsidRPr="00F2161A">
        <w:rPr>
          <w:rFonts w:ascii="Bookman Old Style" w:hAnsi="Bookman Old Style"/>
        </w:rPr>
        <w:t xml:space="preserve">Pajak Langsung </w:t>
      </w:r>
    </w:p>
    <w:p w14:paraId="433E883E" w14:textId="77777777" w:rsidR="000F63E1" w:rsidRPr="00F2161A" w:rsidRDefault="000F63E1" w:rsidP="001C2046">
      <w:pPr>
        <w:spacing w:after="0" w:line="480" w:lineRule="auto"/>
        <w:ind w:left="1701"/>
        <w:jc w:val="both"/>
        <w:rPr>
          <w:rFonts w:ascii="Bookman Old Style" w:hAnsi="Bookman Old Style"/>
        </w:rPr>
      </w:pPr>
      <w:r w:rsidRPr="00F2161A">
        <w:rPr>
          <w:rFonts w:ascii="Bookman Old Style" w:hAnsi="Bookman Old Style"/>
        </w:rPr>
        <w:t>Dikatakan langsung apabila dipungut secara periodik, yakni secara berulang-ulang (tidak hanya sekali). Contoh, Pajak Penghasilan (PPH) yang selalu dipungut setiap akhir tahun melalui Surat Pemberitahuan Pajak (SPT).</w:t>
      </w:r>
    </w:p>
    <w:p w14:paraId="50FD7DC0" w14:textId="77777777" w:rsidR="000F63E1" w:rsidRPr="00F2161A" w:rsidRDefault="000F63E1">
      <w:pPr>
        <w:numPr>
          <w:ilvl w:val="0"/>
          <w:numId w:val="18"/>
        </w:numPr>
        <w:tabs>
          <w:tab w:val="clear" w:pos="1440"/>
        </w:tabs>
        <w:spacing w:after="0" w:line="480" w:lineRule="auto"/>
        <w:ind w:left="1701" w:hanging="283"/>
        <w:jc w:val="both"/>
        <w:rPr>
          <w:rFonts w:ascii="Bookman Old Style" w:hAnsi="Bookman Old Style"/>
        </w:rPr>
      </w:pPr>
      <w:r w:rsidRPr="00F2161A">
        <w:rPr>
          <w:rFonts w:ascii="Bookman Old Style" w:hAnsi="Bookman Old Style"/>
        </w:rPr>
        <w:lastRenderedPageBreak/>
        <w:t>Pajak Tidak Langsung</w:t>
      </w:r>
    </w:p>
    <w:p w14:paraId="27CE16AD" w14:textId="77777777" w:rsidR="000F63E1" w:rsidRPr="00F2161A" w:rsidRDefault="000F63E1" w:rsidP="001C2046">
      <w:pPr>
        <w:spacing w:after="0" w:line="480" w:lineRule="auto"/>
        <w:ind w:left="1701"/>
        <w:jc w:val="both"/>
        <w:rPr>
          <w:rFonts w:ascii="Bookman Old Style" w:hAnsi="Bookman Old Style"/>
        </w:rPr>
      </w:pPr>
      <w:r w:rsidRPr="00F2161A">
        <w:rPr>
          <w:rFonts w:ascii="Bookman Old Style" w:hAnsi="Bookman Old Style"/>
        </w:rPr>
        <w:t xml:space="preserve">Pajak tidak langsung adalah pajak yang dipungut secara </w:t>
      </w:r>
      <w:proofErr w:type="spellStart"/>
      <w:r w:rsidRPr="00F2161A">
        <w:rPr>
          <w:rFonts w:ascii="Bookman Old Style" w:hAnsi="Bookman Old Style"/>
        </w:rPr>
        <w:t>insidentil</w:t>
      </w:r>
      <w:proofErr w:type="spellEnd"/>
      <w:r w:rsidRPr="00F2161A">
        <w:rPr>
          <w:rFonts w:ascii="Bookman Old Style" w:hAnsi="Bookman Old Style"/>
        </w:rPr>
        <w:t xml:space="preserve"> (tidak berulang-ulang). Contoh, Pajak Bea Materai dan Pajak Pertambahan Nilai (PPN).</w:t>
      </w:r>
    </w:p>
    <w:p w14:paraId="2848C237" w14:textId="77777777" w:rsidR="000F63E1" w:rsidRPr="00F2161A" w:rsidRDefault="000F63E1">
      <w:pPr>
        <w:numPr>
          <w:ilvl w:val="2"/>
          <w:numId w:val="15"/>
        </w:numPr>
        <w:tabs>
          <w:tab w:val="clear" w:pos="2340"/>
        </w:tabs>
        <w:spacing w:after="0" w:line="480" w:lineRule="auto"/>
        <w:ind w:left="1276" w:hanging="294"/>
        <w:jc w:val="both"/>
        <w:rPr>
          <w:rFonts w:ascii="Bookman Old Style" w:hAnsi="Bookman Old Style"/>
        </w:rPr>
      </w:pPr>
      <w:r w:rsidRPr="00F2161A">
        <w:rPr>
          <w:rFonts w:ascii="Bookman Old Style" w:hAnsi="Bookman Old Style"/>
        </w:rPr>
        <w:t>Segi Ekonomi (terbagi lagi menjadi dua)</w:t>
      </w:r>
    </w:p>
    <w:p w14:paraId="0A4F89E1" w14:textId="77777777" w:rsidR="000F63E1" w:rsidRPr="00F2161A" w:rsidRDefault="000F63E1">
      <w:pPr>
        <w:numPr>
          <w:ilvl w:val="3"/>
          <w:numId w:val="15"/>
        </w:numPr>
        <w:tabs>
          <w:tab w:val="clear" w:pos="2880"/>
        </w:tabs>
        <w:spacing w:after="0" w:line="480" w:lineRule="auto"/>
        <w:ind w:left="1560" w:hanging="284"/>
        <w:jc w:val="both"/>
        <w:rPr>
          <w:rFonts w:ascii="Bookman Old Style" w:hAnsi="Bookman Old Style"/>
        </w:rPr>
      </w:pPr>
      <w:r w:rsidRPr="00F2161A">
        <w:rPr>
          <w:rFonts w:ascii="Bookman Old Style" w:hAnsi="Bookman Old Style"/>
        </w:rPr>
        <w:t>Pajak Langsung</w:t>
      </w:r>
    </w:p>
    <w:p w14:paraId="286944AC" w14:textId="77777777" w:rsidR="000F63E1" w:rsidRPr="00F2161A" w:rsidRDefault="000F63E1" w:rsidP="001C2046">
      <w:pPr>
        <w:spacing w:after="0" w:line="480" w:lineRule="auto"/>
        <w:ind w:left="1560"/>
        <w:jc w:val="both"/>
        <w:rPr>
          <w:rFonts w:ascii="Bookman Old Style" w:hAnsi="Bookman Old Style"/>
        </w:rPr>
      </w:pPr>
      <w:r w:rsidRPr="00F2161A">
        <w:rPr>
          <w:rFonts w:ascii="Bookman Old Style" w:hAnsi="Bookman Old Style"/>
        </w:rPr>
        <w:t>Pajak langsung adalah pajak yang dipungut secara langsung tanpa dilimpahkan kepada pihak lain. Contoh, PPH. Karena yang menjadi wajib pajak adalah orang yang benar-benar memikul beban pajak.</w:t>
      </w:r>
    </w:p>
    <w:p w14:paraId="697C3C58" w14:textId="77777777" w:rsidR="000F63E1" w:rsidRPr="00F2161A" w:rsidRDefault="000F63E1">
      <w:pPr>
        <w:numPr>
          <w:ilvl w:val="3"/>
          <w:numId w:val="15"/>
        </w:numPr>
        <w:tabs>
          <w:tab w:val="clear" w:pos="2880"/>
        </w:tabs>
        <w:spacing w:after="0" w:line="480" w:lineRule="auto"/>
        <w:ind w:left="1560" w:hanging="284"/>
        <w:jc w:val="both"/>
        <w:rPr>
          <w:rFonts w:ascii="Bookman Old Style" w:hAnsi="Bookman Old Style"/>
        </w:rPr>
      </w:pPr>
      <w:r w:rsidRPr="00F2161A">
        <w:rPr>
          <w:rFonts w:ascii="Bookman Old Style" w:hAnsi="Bookman Old Style"/>
        </w:rPr>
        <w:t>Pajak Tidak Langsung</w:t>
      </w:r>
    </w:p>
    <w:p w14:paraId="5E23EF35" w14:textId="77777777" w:rsidR="000F63E1" w:rsidRPr="00F2161A" w:rsidRDefault="000F63E1" w:rsidP="001C2046">
      <w:pPr>
        <w:spacing w:after="0" w:line="480" w:lineRule="auto"/>
        <w:ind w:left="1560"/>
        <w:jc w:val="both"/>
        <w:rPr>
          <w:rFonts w:ascii="Bookman Old Style" w:hAnsi="Bookman Old Style"/>
        </w:rPr>
      </w:pPr>
      <w:r w:rsidRPr="00F2161A">
        <w:rPr>
          <w:rFonts w:ascii="Bookman Old Style" w:hAnsi="Bookman Old Style"/>
        </w:rPr>
        <w:t xml:space="preserve">Pajak tidak langsung adalah pajak yang pembayarannya dibebankan kepada pihak lain. Contoh, PPN. Yang menjadi wajib pajak PPN sebenarnya adalah pengusaha kena pajak itu sendiri, namun yang sebenarnya memikul beban pajak adalah konsumen yang </w:t>
      </w:r>
      <w:proofErr w:type="spellStart"/>
      <w:r w:rsidRPr="00F2161A">
        <w:rPr>
          <w:rFonts w:ascii="Bookman Old Style" w:hAnsi="Bookman Old Style"/>
        </w:rPr>
        <w:t>mengkonsumsi</w:t>
      </w:r>
      <w:proofErr w:type="spellEnd"/>
      <w:r w:rsidRPr="00F2161A">
        <w:rPr>
          <w:rFonts w:ascii="Bookman Old Style" w:hAnsi="Bookman Old Style"/>
        </w:rPr>
        <w:t xml:space="preserve"> barang atau jasa dari pengusaha yang bersangkutan.</w:t>
      </w:r>
    </w:p>
    <w:p w14:paraId="239CAC08" w14:textId="77777777" w:rsidR="000F63E1" w:rsidRPr="00F2161A" w:rsidRDefault="000F63E1">
      <w:pPr>
        <w:numPr>
          <w:ilvl w:val="1"/>
          <w:numId w:val="15"/>
        </w:numPr>
        <w:tabs>
          <w:tab w:val="clear" w:pos="1440"/>
        </w:tabs>
        <w:spacing w:after="0" w:line="480" w:lineRule="auto"/>
        <w:ind w:left="1276" w:hanging="283"/>
        <w:jc w:val="both"/>
        <w:rPr>
          <w:rFonts w:ascii="Bookman Old Style" w:hAnsi="Bookman Old Style"/>
        </w:rPr>
      </w:pPr>
      <w:r w:rsidRPr="00F2161A">
        <w:rPr>
          <w:rFonts w:ascii="Bookman Old Style" w:hAnsi="Bookman Old Style"/>
        </w:rPr>
        <w:t>Pajak ditinjau dari segi dasar pemungutannya</w:t>
      </w:r>
    </w:p>
    <w:p w14:paraId="4C807856" w14:textId="77777777" w:rsidR="000F63E1" w:rsidRPr="00F2161A" w:rsidRDefault="000F63E1">
      <w:pPr>
        <w:numPr>
          <w:ilvl w:val="2"/>
          <w:numId w:val="15"/>
        </w:numPr>
        <w:tabs>
          <w:tab w:val="clear" w:pos="2340"/>
        </w:tabs>
        <w:spacing w:after="0" w:line="480" w:lineRule="auto"/>
        <w:ind w:left="1560" w:hanging="294"/>
        <w:jc w:val="both"/>
        <w:rPr>
          <w:rFonts w:ascii="Bookman Old Style" w:hAnsi="Bookman Old Style"/>
        </w:rPr>
      </w:pPr>
      <w:r w:rsidRPr="00F2161A">
        <w:rPr>
          <w:rFonts w:ascii="Bookman Old Style" w:hAnsi="Bookman Old Style"/>
        </w:rPr>
        <w:t>Pajak Subyektif</w:t>
      </w:r>
    </w:p>
    <w:p w14:paraId="77955561" w14:textId="77777777" w:rsidR="000F63E1" w:rsidRPr="00F2161A" w:rsidRDefault="000F63E1" w:rsidP="001C2046">
      <w:pPr>
        <w:spacing w:after="0" w:line="480" w:lineRule="auto"/>
        <w:ind w:left="1560"/>
        <w:jc w:val="both"/>
        <w:rPr>
          <w:rFonts w:ascii="Bookman Old Style" w:hAnsi="Bookman Old Style"/>
        </w:rPr>
      </w:pPr>
      <w:r w:rsidRPr="00F2161A">
        <w:rPr>
          <w:rFonts w:ascii="Bookman Old Style" w:hAnsi="Bookman Old Style"/>
        </w:rPr>
        <w:t xml:space="preserve">Pajak subyektif adalah pajak yang pengenaannya dititik beratkan pada orang atau badan yang menjadi wajib pajak. Pemungutan pajak subyektif dimulai dengan menentukan orang atau badan yang terkena pajak baru kemudian mencari </w:t>
      </w:r>
      <w:proofErr w:type="spellStart"/>
      <w:r w:rsidRPr="00F2161A">
        <w:rPr>
          <w:rFonts w:ascii="Bookman Old Style" w:hAnsi="Bookman Old Style"/>
        </w:rPr>
        <w:t>syrat</w:t>
      </w:r>
      <w:proofErr w:type="spellEnd"/>
      <w:r w:rsidRPr="00F2161A">
        <w:rPr>
          <w:rFonts w:ascii="Bookman Old Style" w:hAnsi="Bookman Old Style"/>
        </w:rPr>
        <w:t xml:space="preserve">-syarat obyektifnya. Contoh, PPH. Pemungutan PPH diawali dengan menentukan orang atau </w:t>
      </w:r>
      <w:r w:rsidRPr="00F2161A">
        <w:rPr>
          <w:rFonts w:ascii="Bookman Old Style" w:hAnsi="Bookman Old Style"/>
        </w:rPr>
        <w:lastRenderedPageBreak/>
        <w:t>badan yang terkena pajak, baru menentukan syarat-syaratnya seperti jumlah penghasilan tertentu baru menentukan jumlah beban pajak.</w:t>
      </w:r>
    </w:p>
    <w:p w14:paraId="36F957C9" w14:textId="77777777" w:rsidR="000F63E1" w:rsidRPr="00F2161A" w:rsidRDefault="000F63E1">
      <w:pPr>
        <w:numPr>
          <w:ilvl w:val="2"/>
          <w:numId w:val="15"/>
        </w:numPr>
        <w:tabs>
          <w:tab w:val="clear" w:pos="2340"/>
        </w:tabs>
        <w:spacing w:after="0" w:line="480" w:lineRule="auto"/>
        <w:ind w:left="1560" w:hanging="294"/>
        <w:jc w:val="both"/>
        <w:rPr>
          <w:rFonts w:ascii="Bookman Old Style" w:hAnsi="Bookman Old Style"/>
        </w:rPr>
      </w:pPr>
      <w:r w:rsidRPr="00F2161A">
        <w:rPr>
          <w:rFonts w:ascii="Bookman Old Style" w:hAnsi="Bookman Old Style"/>
        </w:rPr>
        <w:t>Pajak Obyektif</w:t>
      </w:r>
    </w:p>
    <w:p w14:paraId="16A98314" w14:textId="77777777" w:rsidR="000F63E1" w:rsidRPr="00F2161A" w:rsidRDefault="000F63E1" w:rsidP="001C2046">
      <w:pPr>
        <w:spacing w:after="0" w:line="480" w:lineRule="auto"/>
        <w:ind w:left="1560"/>
        <w:jc w:val="both"/>
        <w:rPr>
          <w:rFonts w:ascii="Bookman Old Style" w:hAnsi="Bookman Old Style"/>
        </w:rPr>
      </w:pPr>
      <w:r w:rsidRPr="00F2161A">
        <w:rPr>
          <w:rFonts w:ascii="Bookman Old Style" w:hAnsi="Bookman Old Style"/>
        </w:rPr>
        <w:t xml:space="preserve">Pajak obyektif adalah pajak yang pengenaannya berdasarkan obyek kena pajak, oleh sebab itu harus terlebih dahulu dicari obyek kena pajaknya baru kemudian menentukan wajib pajaknya. Contoh, Pajak Bumi dan Bangunan (PBB), yang pertama dicari adalah obyeknya, yaitu tanah dan/atau bangunan, baru kemudian mencari siapa yang menjadi </w:t>
      </w:r>
      <w:proofErr w:type="spellStart"/>
      <w:r w:rsidRPr="00F2161A">
        <w:rPr>
          <w:rFonts w:ascii="Bookman Old Style" w:hAnsi="Bookman Old Style"/>
        </w:rPr>
        <w:t>pengemban</w:t>
      </w:r>
      <w:proofErr w:type="spellEnd"/>
      <w:r w:rsidRPr="00F2161A">
        <w:rPr>
          <w:rFonts w:ascii="Bookman Old Style" w:hAnsi="Bookman Old Style"/>
        </w:rPr>
        <w:t xml:space="preserve"> pajaknya.</w:t>
      </w:r>
    </w:p>
    <w:p w14:paraId="00164D91" w14:textId="77777777" w:rsidR="000F63E1" w:rsidRPr="00F2161A" w:rsidRDefault="000F63E1">
      <w:pPr>
        <w:numPr>
          <w:ilvl w:val="1"/>
          <w:numId w:val="15"/>
        </w:numPr>
        <w:tabs>
          <w:tab w:val="clear" w:pos="1440"/>
        </w:tabs>
        <w:spacing w:after="0" w:line="480" w:lineRule="auto"/>
        <w:ind w:left="1276" w:hanging="283"/>
        <w:jc w:val="both"/>
        <w:rPr>
          <w:rFonts w:ascii="Bookman Old Style" w:hAnsi="Bookman Old Style"/>
        </w:rPr>
      </w:pPr>
      <w:r w:rsidRPr="00F2161A">
        <w:rPr>
          <w:rFonts w:ascii="Bookman Old Style" w:hAnsi="Bookman Old Style"/>
        </w:rPr>
        <w:t>Pajak ditinjau dari segi sifatnya</w:t>
      </w:r>
    </w:p>
    <w:p w14:paraId="72AA6919" w14:textId="77777777" w:rsidR="000F63E1" w:rsidRPr="00F2161A" w:rsidRDefault="000F63E1">
      <w:pPr>
        <w:numPr>
          <w:ilvl w:val="2"/>
          <w:numId w:val="15"/>
        </w:numPr>
        <w:tabs>
          <w:tab w:val="clear" w:pos="2340"/>
        </w:tabs>
        <w:spacing w:after="0" w:line="480" w:lineRule="auto"/>
        <w:ind w:left="1560" w:hanging="294"/>
        <w:jc w:val="both"/>
        <w:rPr>
          <w:rFonts w:ascii="Bookman Old Style" w:hAnsi="Bookman Old Style"/>
        </w:rPr>
      </w:pPr>
      <w:r w:rsidRPr="00F2161A">
        <w:rPr>
          <w:rFonts w:ascii="Bookman Old Style" w:hAnsi="Bookman Old Style"/>
        </w:rPr>
        <w:t>Pajak Pribadi</w:t>
      </w:r>
    </w:p>
    <w:p w14:paraId="0E8ED17B" w14:textId="77777777" w:rsidR="000F63E1" w:rsidRPr="00F2161A" w:rsidRDefault="000F63E1" w:rsidP="001C2046">
      <w:pPr>
        <w:spacing w:after="0" w:line="480" w:lineRule="auto"/>
        <w:ind w:left="1560"/>
        <w:jc w:val="both"/>
        <w:rPr>
          <w:rFonts w:ascii="Bookman Old Style" w:hAnsi="Bookman Old Style"/>
        </w:rPr>
      </w:pPr>
      <w:r w:rsidRPr="00F2161A">
        <w:rPr>
          <w:rFonts w:ascii="Bookman Old Style" w:hAnsi="Bookman Old Style"/>
        </w:rPr>
        <w:t xml:space="preserve">Pajak pribadi dikenakan berdasarkan kemampuan wajib pajak. Contoh, PPH yang ditentukan sesuai dengan penghasilan subyek pajak. Bagi subyek pajak yang penghasilannya kecil atau </w:t>
      </w:r>
      <w:proofErr w:type="spellStart"/>
      <w:r w:rsidRPr="00F2161A">
        <w:rPr>
          <w:rFonts w:ascii="Bookman Old Style" w:hAnsi="Bookman Old Style"/>
        </w:rPr>
        <w:t>dibawah</w:t>
      </w:r>
      <w:proofErr w:type="spellEnd"/>
      <w:r w:rsidRPr="00F2161A">
        <w:rPr>
          <w:rFonts w:ascii="Bookman Old Style" w:hAnsi="Bookman Old Style"/>
        </w:rPr>
        <w:t xml:space="preserve"> minimum kena pajak maka tidak dikenakan PPH, </w:t>
      </w:r>
      <w:proofErr w:type="spellStart"/>
      <w:r w:rsidRPr="00F2161A">
        <w:rPr>
          <w:rFonts w:ascii="Bookman Old Style" w:hAnsi="Bookman Old Style"/>
        </w:rPr>
        <w:t>begitupun</w:t>
      </w:r>
      <w:proofErr w:type="spellEnd"/>
      <w:r w:rsidRPr="00F2161A">
        <w:rPr>
          <w:rFonts w:ascii="Bookman Old Style" w:hAnsi="Bookman Old Style"/>
        </w:rPr>
        <w:t xml:space="preserve"> sebaliknya.</w:t>
      </w:r>
    </w:p>
    <w:p w14:paraId="18072471" w14:textId="77777777" w:rsidR="000F63E1" w:rsidRPr="00F2161A" w:rsidRDefault="000F63E1">
      <w:pPr>
        <w:numPr>
          <w:ilvl w:val="2"/>
          <w:numId w:val="15"/>
        </w:numPr>
        <w:tabs>
          <w:tab w:val="clear" w:pos="2340"/>
        </w:tabs>
        <w:spacing w:after="0" w:line="480" w:lineRule="auto"/>
        <w:ind w:left="1560" w:hanging="294"/>
        <w:jc w:val="both"/>
        <w:rPr>
          <w:rFonts w:ascii="Bookman Old Style" w:hAnsi="Bookman Old Style"/>
        </w:rPr>
      </w:pPr>
      <w:r w:rsidRPr="00F2161A">
        <w:rPr>
          <w:rFonts w:ascii="Bookman Old Style" w:hAnsi="Bookman Old Style"/>
        </w:rPr>
        <w:t>Pajak Kebendaan</w:t>
      </w:r>
    </w:p>
    <w:p w14:paraId="650DC4D6" w14:textId="77777777" w:rsidR="000F63E1" w:rsidRPr="00F2161A" w:rsidRDefault="000F63E1" w:rsidP="001C2046">
      <w:pPr>
        <w:spacing w:after="0" w:line="480" w:lineRule="auto"/>
        <w:ind w:left="1560"/>
        <w:jc w:val="both"/>
        <w:rPr>
          <w:rFonts w:ascii="Bookman Old Style" w:hAnsi="Bookman Old Style"/>
        </w:rPr>
      </w:pPr>
      <w:r w:rsidRPr="00F2161A">
        <w:rPr>
          <w:rFonts w:ascii="Bookman Old Style" w:hAnsi="Bookman Old Style"/>
        </w:rPr>
        <w:t>Pajak kebendaan adalah pajak yang dikenakan tanpa memperhatikan kemampuan subyek pajak. Contoh, Bea Materai dan PBB.</w:t>
      </w:r>
    </w:p>
    <w:p w14:paraId="5C453203" w14:textId="77777777" w:rsidR="000F63E1" w:rsidRPr="00F2161A" w:rsidRDefault="000F63E1">
      <w:pPr>
        <w:numPr>
          <w:ilvl w:val="1"/>
          <w:numId w:val="15"/>
        </w:numPr>
        <w:tabs>
          <w:tab w:val="clear" w:pos="1440"/>
        </w:tabs>
        <w:spacing w:after="0" w:line="480" w:lineRule="auto"/>
        <w:ind w:left="1276" w:hanging="283"/>
        <w:jc w:val="both"/>
        <w:rPr>
          <w:rFonts w:ascii="Bookman Old Style" w:hAnsi="Bookman Old Style"/>
        </w:rPr>
      </w:pPr>
      <w:r w:rsidRPr="00F2161A">
        <w:rPr>
          <w:rFonts w:ascii="Bookman Old Style" w:hAnsi="Bookman Old Style"/>
        </w:rPr>
        <w:t>Pajak ditinjau dari segi kewenangan pemungutannya</w:t>
      </w:r>
    </w:p>
    <w:p w14:paraId="659C88FC" w14:textId="77777777" w:rsidR="000F63E1" w:rsidRPr="00F2161A" w:rsidRDefault="000F63E1">
      <w:pPr>
        <w:numPr>
          <w:ilvl w:val="2"/>
          <w:numId w:val="15"/>
        </w:numPr>
        <w:tabs>
          <w:tab w:val="clear" w:pos="2340"/>
        </w:tabs>
        <w:spacing w:after="0" w:line="480" w:lineRule="auto"/>
        <w:ind w:left="1560" w:hanging="294"/>
        <w:jc w:val="both"/>
        <w:rPr>
          <w:rFonts w:ascii="Bookman Old Style" w:hAnsi="Bookman Old Style"/>
        </w:rPr>
      </w:pPr>
      <w:r w:rsidRPr="00F2161A">
        <w:rPr>
          <w:rFonts w:ascii="Bookman Old Style" w:hAnsi="Bookman Old Style"/>
        </w:rPr>
        <w:t>Pajak Pusat adalah pajak yang kewenangan pemungutannya berada pada Pemerintah Pusat.</w:t>
      </w:r>
    </w:p>
    <w:p w14:paraId="41401AF7" w14:textId="77777777" w:rsidR="000F63E1" w:rsidRPr="00F2161A" w:rsidRDefault="000F63E1">
      <w:pPr>
        <w:numPr>
          <w:ilvl w:val="2"/>
          <w:numId w:val="15"/>
        </w:numPr>
        <w:tabs>
          <w:tab w:val="clear" w:pos="2340"/>
        </w:tabs>
        <w:spacing w:after="0" w:line="480" w:lineRule="auto"/>
        <w:ind w:left="1560" w:hanging="294"/>
        <w:jc w:val="both"/>
        <w:rPr>
          <w:rFonts w:ascii="Bookman Old Style" w:hAnsi="Bookman Old Style"/>
        </w:rPr>
      </w:pPr>
      <w:r w:rsidRPr="00F2161A">
        <w:rPr>
          <w:rFonts w:ascii="Bookman Old Style" w:hAnsi="Bookman Old Style"/>
        </w:rPr>
        <w:lastRenderedPageBreak/>
        <w:t>Pajak Daerah adalah pajak yang kewenangan pemungutannya berada pada Pemerintah Daerah.</w:t>
      </w:r>
    </w:p>
    <w:p w14:paraId="53575364" w14:textId="611A904B" w:rsidR="000F63E1" w:rsidRPr="00F2161A" w:rsidRDefault="000F63E1" w:rsidP="001C2046">
      <w:pPr>
        <w:spacing w:after="0" w:line="480" w:lineRule="auto"/>
        <w:ind w:left="851" w:firstLine="709"/>
        <w:jc w:val="both"/>
        <w:rPr>
          <w:rFonts w:ascii="Bookman Old Style" w:hAnsi="Bookman Old Style"/>
        </w:rPr>
      </w:pPr>
      <w:r w:rsidRPr="00F2161A">
        <w:rPr>
          <w:rFonts w:ascii="Bookman Old Style" w:hAnsi="Bookman Old Style"/>
        </w:rPr>
        <w:t xml:space="preserve">Adapun jenis Pajak Daerah berdasarkan ketentuan Pasal 2 ayat (1) </w:t>
      </w:r>
      <w:proofErr w:type="spellStart"/>
      <w:r w:rsidRPr="00F2161A">
        <w:rPr>
          <w:rFonts w:ascii="Bookman Old Style" w:hAnsi="Bookman Old Style"/>
        </w:rPr>
        <w:t>Undang-Undang</w:t>
      </w:r>
      <w:proofErr w:type="spellEnd"/>
      <w:r w:rsidRPr="00F2161A">
        <w:rPr>
          <w:rFonts w:ascii="Bookman Old Style" w:hAnsi="Bookman Old Style"/>
        </w:rPr>
        <w:t xml:space="preserve"> Nomor </w:t>
      </w:r>
      <w:r w:rsidR="001B7B0F" w:rsidRPr="00F2161A">
        <w:rPr>
          <w:rFonts w:ascii="Bookman Old Style" w:hAnsi="Bookman Old Style"/>
        </w:rPr>
        <w:t>1</w:t>
      </w:r>
      <w:r w:rsidRPr="00F2161A">
        <w:rPr>
          <w:rFonts w:ascii="Bookman Old Style" w:hAnsi="Bookman Old Style"/>
        </w:rPr>
        <w:t xml:space="preserve"> Tahun 20</w:t>
      </w:r>
      <w:r w:rsidR="001B7B0F" w:rsidRPr="00F2161A">
        <w:rPr>
          <w:rFonts w:ascii="Bookman Old Style" w:hAnsi="Bookman Old Style"/>
        </w:rPr>
        <w:t>22</w:t>
      </w:r>
      <w:r w:rsidRPr="00F2161A">
        <w:rPr>
          <w:rFonts w:ascii="Bookman Old Style" w:hAnsi="Bookman Old Style"/>
        </w:rPr>
        <w:t xml:space="preserve"> tentang </w:t>
      </w:r>
      <w:r w:rsidR="001B7B0F" w:rsidRPr="00F2161A">
        <w:rPr>
          <w:rFonts w:ascii="Bookman Old Style" w:hAnsi="Bookman Old Style"/>
        </w:rPr>
        <w:t>Hubungan Keuangan Antara Pemerintah Pusat dan Pemerintahan Daerah</w:t>
      </w:r>
      <w:r w:rsidRPr="00F2161A">
        <w:rPr>
          <w:rFonts w:ascii="Bookman Old Style" w:hAnsi="Bookman Old Style"/>
        </w:rPr>
        <w:t xml:space="preserve"> terdiri dari dua yaitu Pajak Provinsi dan Pajak Kabupaten &amp; Kota.</w:t>
      </w:r>
    </w:p>
    <w:p w14:paraId="5826FF1D" w14:textId="4BC15642" w:rsidR="000F63E1" w:rsidRPr="00F2161A" w:rsidRDefault="000F63E1">
      <w:pPr>
        <w:pStyle w:val="DaftarParagraf"/>
        <w:numPr>
          <w:ilvl w:val="4"/>
          <w:numId w:val="15"/>
        </w:numPr>
        <w:tabs>
          <w:tab w:val="clear" w:pos="3600"/>
        </w:tabs>
        <w:spacing w:after="0" w:line="480" w:lineRule="auto"/>
        <w:ind w:left="1134" w:hanging="283"/>
        <w:jc w:val="both"/>
        <w:rPr>
          <w:rFonts w:ascii="Bookman Old Style" w:hAnsi="Bookman Old Style"/>
        </w:rPr>
      </w:pPr>
      <w:r w:rsidRPr="00F2161A">
        <w:rPr>
          <w:rFonts w:ascii="Bookman Old Style" w:hAnsi="Bookman Old Style"/>
        </w:rPr>
        <w:t>Pajak Provinsi terdiri dari:</w:t>
      </w:r>
    </w:p>
    <w:p w14:paraId="6B15E8EE" w14:textId="0EB3C45F" w:rsidR="000F63E1" w:rsidRPr="00F2161A" w:rsidRDefault="000F63E1">
      <w:pPr>
        <w:numPr>
          <w:ilvl w:val="0"/>
          <w:numId w:val="20"/>
        </w:numPr>
        <w:spacing w:after="0" w:line="480" w:lineRule="auto"/>
        <w:ind w:left="1560" w:hanging="426"/>
        <w:jc w:val="both"/>
        <w:rPr>
          <w:rFonts w:ascii="Bookman Old Style" w:hAnsi="Bookman Old Style"/>
        </w:rPr>
      </w:pPr>
      <w:r w:rsidRPr="00F2161A">
        <w:rPr>
          <w:rFonts w:ascii="Bookman Old Style" w:hAnsi="Bookman Old Style"/>
        </w:rPr>
        <w:t>Pajak Kendaraan Bermotor</w:t>
      </w:r>
      <w:r w:rsidR="0009410D" w:rsidRPr="00F2161A">
        <w:rPr>
          <w:rFonts w:ascii="Bookman Old Style" w:hAnsi="Bookman Old Style"/>
        </w:rPr>
        <w:t xml:space="preserve"> (PKB)</w:t>
      </w:r>
      <w:r w:rsidRPr="00F2161A">
        <w:rPr>
          <w:rFonts w:ascii="Bookman Old Style" w:hAnsi="Bookman Old Style"/>
        </w:rPr>
        <w:t>;</w:t>
      </w:r>
    </w:p>
    <w:p w14:paraId="4295D3CB" w14:textId="2DE1A127" w:rsidR="000F63E1" w:rsidRPr="00F2161A" w:rsidRDefault="000F63E1">
      <w:pPr>
        <w:numPr>
          <w:ilvl w:val="0"/>
          <w:numId w:val="20"/>
        </w:numPr>
        <w:spacing w:after="0" w:line="480" w:lineRule="auto"/>
        <w:ind w:left="1560" w:hanging="426"/>
        <w:jc w:val="both"/>
        <w:rPr>
          <w:rFonts w:ascii="Bookman Old Style" w:hAnsi="Bookman Old Style"/>
        </w:rPr>
      </w:pPr>
      <w:r w:rsidRPr="00F2161A">
        <w:rPr>
          <w:rFonts w:ascii="Bookman Old Style" w:hAnsi="Bookman Old Style"/>
        </w:rPr>
        <w:t>Bea Balik Nama Kendaraan Bermotor</w:t>
      </w:r>
      <w:r w:rsidR="0009410D" w:rsidRPr="00F2161A">
        <w:rPr>
          <w:rFonts w:ascii="Bookman Old Style" w:hAnsi="Bookman Old Style"/>
        </w:rPr>
        <w:t xml:space="preserve"> (BBNKB);</w:t>
      </w:r>
    </w:p>
    <w:p w14:paraId="324953AD" w14:textId="4C9DBCB2" w:rsidR="00A93D66" w:rsidRPr="00F2161A" w:rsidRDefault="000F63E1">
      <w:pPr>
        <w:numPr>
          <w:ilvl w:val="0"/>
          <w:numId w:val="20"/>
        </w:numPr>
        <w:spacing w:after="0" w:line="480" w:lineRule="auto"/>
        <w:ind w:left="1560" w:hanging="426"/>
        <w:jc w:val="both"/>
        <w:rPr>
          <w:rFonts w:ascii="Bookman Old Style" w:hAnsi="Bookman Old Style"/>
        </w:rPr>
      </w:pPr>
      <w:r w:rsidRPr="00F2161A">
        <w:rPr>
          <w:rFonts w:ascii="Bookman Old Style" w:hAnsi="Bookman Old Style"/>
        </w:rPr>
        <w:t xml:space="preserve">Pajak </w:t>
      </w:r>
      <w:r w:rsidR="00A93D66" w:rsidRPr="00F2161A">
        <w:rPr>
          <w:rFonts w:ascii="Bookman Old Style" w:hAnsi="Bookman Old Style"/>
        </w:rPr>
        <w:t>Alat Berat (PAB);</w:t>
      </w:r>
    </w:p>
    <w:p w14:paraId="08EAEACA" w14:textId="7011B65A" w:rsidR="000F63E1" w:rsidRPr="00F2161A" w:rsidRDefault="00A93D66">
      <w:pPr>
        <w:numPr>
          <w:ilvl w:val="0"/>
          <w:numId w:val="20"/>
        </w:numPr>
        <w:spacing w:after="0" w:line="480" w:lineRule="auto"/>
        <w:ind w:left="1560" w:hanging="426"/>
        <w:jc w:val="both"/>
        <w:rPr>
          <w:rFonts w:ascii="Bookman Old Style" w:hAnsi="Bookman Old Style"/>
        </w:rPr>
      </w:pPr>
      <w:r w:rsidRPr="00F2161A">
        <w:rPr>
          <w:rFonts w:ascii="Bookman Old Style" w:hAnsi="Bookman Old Style"/>
        </w:rPr>
        <w:t xml:space="preserve">Pajak </w:t>
      </w:r>
      <w:r w:rsidR="000F63E1" w:rsidRPr="00F2161A">
        <w:rPr>
          <w:rFonts w:ascii="Bookman Old Style" w:hAnsi="Bookman Old Style"/>
        </w:rPr>
        <w:t>Bahan Bakar Kendaraan Bermotor</w:t>
      </w:r>
      <w:r w:rsidRPr="00F2161A">
        <w:rPr>
          <w:rFonts w:ascii="Bookman Old Style" w:hAnsi="Bookman Old Style"/>
        </w:rPr>
        <w:t xml:space="preserve"> (PBBKB);</w:t>
      </w:r>
    </w:p>
    <w:p w14:paraId="373E0B45" w14:textId="1190F4E5" w:rsidR="000F63E1" w:rsidRPr="00F2161A" w:rsidRDefault="000F63E1">
      <w:pPr>
        <w:numPr>
          <w:ilvl w:val="0"/>
          <w:numId w:val="20"/>
        </w:numPr>
        <w:spacing w:after="0" w:line="480" w:lineRule="auto"/>
        <w:ind w:left="1560" w:hanging="426"/>
        <w:jc w:val="both"/>
        <w:rPr>
          <w:rFonts w:ascii="Bookman Old Style" w:hAnsi="Bookman Old Style"/>
        </w:rPr>
      </w:pPr>
      <w:r w:rsidRPr="00F2161A">
        <w:rPr>
          <w:rFonts w:ascii="Bookman Old Style" w:hAnsi="Bookman Old Style"/>
        </w:rPr>
        <w:t>Pajak Air Permukaan</w:t>
      </w:r>
      <w:r w:rsidR="00A93D66" w:rsidRPr="00F2161A">
        <w:rPr>
          <w:rFonts w:ascii="Bookman Old Style" w:hAnsi="Bookman Old Style"/>
        </w:rPr>
        <w:t xml:space="preserve"> (PAP);</w:t>
      </w:r>
    </w:p>
    <w:p w14:paraId="62431F45" w14:textId="26F68992" w:rsidR="000F63E1" w:rsidRPr="00F2161A" w:rsidRDefault="000F63E1">
      <w:pPr>
        <w:numPr>
          <w:ilvl w:val="0"/>
          <w:numId w:val="20"/>
        </w:numPr>
        <w:spacing w:after="0" w:line="480" w:lineRule="auto"/>
        <w:ind w:left="1560" w:hanging="426"/>
        <w:jc w:val="both"/>
        <w:rPr>
          <w:rFonts w:ascii="Bookman Old Style" w:hAnsi="Bookman Old Style"/>
        </w:rPr>
      </w:pPr>
      <w:r w:rsidRPr="00F2161A">
        <w:rPr>
          <w:rFonts w:ascii="Bookman Old Style" w:hAnsi="Bookman Old Style"/>
        </w:rPr>
        <w:t>Pajak Rokok</w:t>
      </w:r>
      <w:r w:rsidR="00A93D66" w:rsidRPr="00F2161A">
        <w:rPr>
          <w:rFonts w:ascii="Bookman Old Style" w:hAnsi="Bookman Old Style"/>
        </w:rPr>
        <w:t>; dan</w:t>
      </w:r>
    </w:p>
    <w:p w14:paraId="5B0877EF" w14:textId="450479B1" w:rsidR="00A93D66" w:rsidRPr="00F2161A" w:rsidRDefault="00A93D66">
      <w:pPr>
        <w:numPr>
          <w:ilvl w:val="0"/>
          <w:numId w:val="20"/>
        </w:numPr>
        <w:spacing w:after="0" w:line="480" w:lineRule="auto"/>
        <w:ind w:left="1560" w:hanging="426"/>
        <w:jc w:val="both"/>
        <w:rPr>
          <w:rFonts w:ascii="Bookman Old Style" w:hAnsi="Bookman Old Style"/>
        </w:rPr>
      </w:pPr>
      <w:r w:rsidRPr="00F2161A">
        <w:rPr>
          <w:rFonts w:ascii="Bookman Old Style" w:hAnsi="Bookman Old Style"/>
        </w:rPr>
        <w:t>Opsen Pajak Mineral Bukan Logan dan Batuan (MBLB)</w:t>
      </w:r>
      <w:r w:rsidR="00802CDD" w:rsidRPr="00F2161A">
        <w:rPr>
          <w:rFonts w:ascii="Bookman Old Style" w:hAnsi="Bookman Old Style"/>
        </w:rPr>
        <w:t>.</w:t>
      </w:r>
    </w:p>
    <w:p w14:paraId="441385AA" w14:textId="058F7338" w:rsidR="000F63E1" w:rsidRPr="00F2161A" w:rsidRDefault="000F63E1">
      <w:pPr>
        <w:pStyle w:val="DaftarParagraf"/>
        <w:numPr>
          <w:ilvl w:val="4"/>
          <w:numId w:val="15"/>
        </w:numPr>
        <w:tabs>
          <w:tab w:val="clear" w:pos="3600"/>
        </w:tabs>
        <w:spacing w:after="0" w:line="480" w:lineRule="auto"/>
        <w:ind w:left="1134" w:hanging="283"/>
        <w:jc w:val="both"/>
        <w:rPr>
          <w:rFonts w:ascii="Bookman Old Style" w:hAnsi="Bookman Old Style"/>
        </w:rPr>
      </w:pPr>
      <w:r w:rsidRPr="00F2161A">
        <w:rPr>
          <w:rFonts w:ascii="Bookman Old Style" w:hAnsi="Bookman Old Style"/>
        </w:rPr>
        <w:t>Pajak Kabupat</w:t>
      </w:r>
      <w:r w:rsidR="00D93267" w:rsidRPr="00F2161A">
        <w:rPr>
          <w:rFonts w:ascii="Bookman Old Style" w:hAnsi="Bookman Old Style"/>
        </w:rPr>
        <w:t>e</w:t>
      </w:r>
      <w:r w:rsidRPr="00F2161A">
        <w:rPr>
          <w:rFonts w:ascii="Bookman Old Style" w:hAnsi="Bookman Old Style"/>
        </w:rPr>
        <w:t>n &amp; Kota terdiri dari:</w:t>
      </w:r>
    </w:p>
    <w:p w14:paraId="3BFB9E4E" w14:textId="36B5D345" w:rsidR="000F63E1" w:rsidRPr="00F2161A" w:rsidRDefault="000F63E1">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 xml:space="preserve">Pajak </w:t>
      </w:r>
      <w:r w:rsidR="00A93D66" w:rsidRPr="00F2161A">
        <w:rPr>
          <w:rFonts w:ascii="Bookman Old Style" w:hAnsi="Bookman Old Style"/>
        </w:rPr>
        <w:t>Bumi dan Bangunan Perkotaan dan perdesaan (PBB-PP)</w:t>
      </w:r>
      <w:r w:rsidRPr="00F2161A">
        <w:rPr>
          <w:rFonts w:ascii="Bookman Old Style" w:hAnsi="Bookman Old Style"/>
        </w:rPr>
        <w:t>,</w:t>
      </w:r>
    </w:p>
    <w:p w14:paraId="3EF4DE1E" w14:textId="700951A6" w:rsidR="000F63E1" w:rsidRPr="00F2161A" w:rsidRDefault="00A93D66">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Bea Perolehan Hak Atas Tanah dan Bangunan (BPHTB);</w:t>
      </w:r>
    </w:p>
    <w:p w14:paraId="52F9FF30" w14:textId="08D53775" w:rsidR="000F63E1" w:rsidRPr="00F2161A" w:rsidRDefault="00A93D66">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Pajak Barang dan Jasa Tertentu (PBJT);</w:t>
      </w:r>
    </w:p>
    <w:p w14:paraId="5BBFA98E" w14:textId="2CD80128" w:rsidR="000F63E1" w:rsidRPr="00F2161A" w:rsidRDefault="000F63E1">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Pajak Reklame</w:t>
      </w:r>
      <w:r w:rsidR="00802CDD" w:rsidRPr="00F2161A">
        <w:rPr>
          <w:rFonts w:ascii="Bookman Old Style" w:hAnsi="Bookman Old Style"/>
        </w:rPr>
        <w:t>;</w:t>
      </w:r>
    </w:p>
    <w:p w14:paraId="62D8939C" w14:textId="26C17892" w:rsidR="000F63E1" w:rsidRPr="00F2161A" w:rsidRDefault="000F63E1">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 xml:space="preserve">Pajak </w:t>
      </w:r>
      <w:r w:rsidR="00802CDD" w:rsidRPr="00F2161A">
        <w:rPr>
          <w:rFonts w:ascii="Bookman Old Style" w:hAnsi="Bookman Old Style"/>
        </w:rPr>
        <w:t>Air Tanah (PAT);</w:t>
      </w:r>
    </w:p>
    <w:p w14:paraId="29A3BE83" w14:textId="5EFA28D2" w:rsidR="000F63E1" w:rsidRPr="00F2161A" w:rsidRDefault="000F63E1">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Pajak Mineral Bukan Logam dan Batuan</w:t>
      </w:r>
      <w:r w:rsidR="00802CDD" w:rsidRPr="00F2161A">
        <w:rPr>
          <w:rFonts w:ascii="Bookman Old Style" w:hAnsi="Bookman Old Style"/>
        </w:rPr>
        <w:t xml:space="preserve"> (MBLB);</w:t>
      </w:r>
    </w:p>
    <w:p w14:paraId="09D05E37" w14:textId="77777777" w:rsidR="000F63E1" w:rsidRPr="00F2161A" w:rsidRDefault="000F63E1">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Pajak Parkir,</w:t>
      </w:r>
    </w:p>
    <w:p w14:paraId="3BE3F9A1" w14:textId="77777777" w:rsidR="000F63E1" w:rsidRPr="00F2161A" w:rsidRDefault="000F63E1">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Pajak Sarang Burung Walet,</w:t>
      </w:r>
    </w:p>
    <w:p w14:paraId="33EC7373" w14:textId="079D04AB" w:rsidR="000F63E1" w:rsidRPr="00F2161A" w:rsidRDefault="00802CDD">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t>Opsen Pajak Kendaraan Bermotor (PKB)</w:t>
      </w:r>
      <w:r w:rsidR="000F63E1" w:rsidRPr="00F2161A">
        <w:rPr>
          <w:rFonts w:ascii="Bookman Old Style" w:hAnsi="Bookman Old Style"/>
        </w:rPr>
        <w:t>, dan</w:t>
      </w:r>
    </w:p>
    <w:p w14:paraId="1115D414" w14:textId="6BD6D54F" w:rsidR="000F63E1" w:rsidRPr="00F2161A" w:rsidRDefault="00802CDD">
      <w:pPr>
        <w:numPr>
          <w:ilvl w:val="0"/>
          <w:numId w:val="19"/>
        </w:numPr>
        <w:tabs>
          <w:tab w:val="clear" w:pos="1440"/>
        </w:tabs>
        <w:spacing w:after="0" w:line="480" w:lineRule="auto"/>
        <w:ind w:left="1560" w:hanging="426"/>
        <w:jc w:val="both"/>
        <w:rPr>
          <w:rFonts w:ascii="Bookman Old Style" w:hAnsi="Bookman Old Style"/>
        </w:rPr>
      </w:pPr>
      <w:r w:rsidRPr="00F2161A">
        <w:rPr>
          <w:rFonts w:ascii="Bookman Old Style" w:hAnsi="Bookman Old Style"/>
        </w:rPr>
        <w:lastRenderedPageBreak/>
        <w:t>Opsen Bea Balik Nama Kendaraan Bermotor (BBNKB)</w:t>
      </w:r>
      <w:r w:rsidR="000F63E1" w:rsidRPr="00F2161A">
        <w:rPr>
          <w:rFonts w:ascii="Bookman Old Style" w:hAnsi="Bookman Old Style"/>
        </w:rPr>
        <w:t>.</w:t>
      </w:r>
    </w:p>
    <w:p w14:paraId="78664364" w14:textId="4B0EA375" w:rsidR="000F63E1" w:rsidRPr="00F2161A" w:rsidRDefault="000F63E1" w:rsidP="001C2046">
      <w:pPr>
        <w:autoSpaceDE w:val="0"/>
        <w:autoSpaceDN w:val="0"/>
        <w:adjustRightInd w:val="0"/>
        <w:spacing w:after="0" w:line="480" w:lineRule="auto"/>
        <w:ind w:left="709" w:firstLine="567"/>
        <w:jc w:val="both"/>
        <w:rPr>
          <w:rFonts w:ascii="Bookman Old Style" w:hAnsi="Bookman Old Style" w:cs="BookmanOldStyle"/>
          <w:color w:val="000000"/>
        </w:rPr>
      </w:pPr>
      <w:proofErr w:type="spellStart"/>
      <w:r w:rsidRPr="00F2161A">
        <w:rPr>
          <w:rFonts w:ascii="Bookman Old Style" w:hAnsi="Bookman Old Style" w:cs="BookmanOldStyle"/>
          <w:color w:val="000000"/>
        </w:rPr>
        <w:t>Undang-Undang</w:t>
      </w:r>
      <w:proofErr w:type="spellEnd"/>
      <w:r w:rsidRPr="00F2161A">
        <w:rPr>
          <w:rFonts w:ascii="Bookman Old Style" w:hAnsi="Bookman Old Style" w:cs="BookmanOldStyle"/>
          <w:color w:val="000000"/>
        </w:rPr>
        <w:t xml:space="preserve"> Nomor </w:t>
      </w:r>
      <w:r w:rsidR="0013742F" w:rsidRPr="00F2161A">
        <w:rPr>
          <w:rFonts w:ascii="Bookman Old Style" w:hAnsi="Bookman Old Style" w:cs="BookmanOldStyle"/>
          <w:color w:val="000000"/>
        </w:rPr>
        <w:t>1</w:t>
      </w:r>
      <w:r w:rsidRPr="00F2161A">
        <w:rPr>
          <w:rFonts w:ascii="Bookman Old Style" w:hAnsi="Bookman Old Style" w:cs="BookmanOldStyle"/>
          <w:color w:val="000000"/>
        </w:rPr>
        <w:t xml:space="preserve"> Tahun 20</w:t>
      </w:r>
      <w:r w:rsidR="0013742F" w:rsidRPr="00F2161A">
        <w:rPr>
          <w:rFonts w:ascii="Bookman Old Style" w:hAnsi="Bookman Old Style" w:cs="BookmanOldStyle"/>
          <w:color w:val="000000"/>
        </w:rPr>
        <w:t>22</w:t>
      </w:r>
      <w:r w:rsidRPr="00F2161A">
        <w:rPr>
          <w:rFonts w:ascii="Bookman Old Style" w:hAnsi="Bookman Old Style" w:cs="BookmanOldStyle"/>
          <w:color w:val="000000"/>
        </w:rPr>
        <w:t xml:space="preserve"> tentang </w:t>
      </w:r>
      <w:r w:rsidR="0013742F" w:rsidRPr="00F2161A">
        <w:rPr>
          <w:rFonts w:ascii="Bookman Old Style" w:hAnsi="Bookman Old Style" w:cs="BookmanOldStyle"/>
          <w:color w:val="000000"/>
        </w:rPr>
        <w:t>Hubungan Keuangan Antara Pemerintah Pusat dan Pemerintahan Daerah</w:t>
      </w:r>
      <w:r w:rsidRPr="00F2161A">
        <w:rPr>
          <w:rFonts w:ascii="Bookman Old Style" w:hAnsi="Bookman Old Style" w:cs="BookmanOldStyle"/>
          <w:color w:val="000000"/>
        </w:rPr>
        <w:t xml:space="preserve"> menganut sistem </w:t>
      </w:r>
      <w:proofErr w:type="spellStart"/>
      <w:r w:rsidRPr="00F2161A">
        <w:rPr>
          <w:rFonts w:ascii="Bookman Old Style" w:hAnsi="Bookman Old Style" w:cs="BookmanOldStyle"/>
          <w:i/>
          <w:color w:val="000000"/>
        </w:rPr>
        <w:t>close</w:t>
      </w:r>
      <w:proofErr w:type="spellEnd"/>
      <w:r w:rsidRPr="00F2161A">
        <w:rPr>
          <w:rFonts w:ascii="Bookman Old Style" w:hAnsi="Bookman Old Style" w:cs="BookmanOldStyle"/>
          <w:i/>
          <w:color w:val="000000"/>
        </w:rPr>
        <w:t xml:space="preserve"> </w:t>
      </w:r>
      <w:proofErr w:type="spellStart"/>
      <w:r w:rsidRPr="00F2161A">
        <w:rPr>
          <w:rFonts w:ascii="Bookman Old Style" w:hAnsi="Bookman Old Style" w:cs="BookmanOldStyle"/>
          <w:i/>
          <w:color w:val="000000"/>
        </w:rPr>
        <w:t>list</w:t>
      </w:r>
      <w:proofErr w:type="spellEnd"/>
      <w:r w:rsidRPr="00F2161A">
        <w:rPr>
          <w:rFonts w:ascii="Bookman Old Style" w:hAnsi="Bookman Old Style" w:cs="BookmanOldStyle"/>
          <w:i/>
          <w:color w:val="000000"/>
        </w:rPr>
        <w:t xml:space="preserve"> </w:t>
      </w:r>
      <w:r w:rsidRPr="00F2161A">
        <w:rPr>
          <w:rFonts w:ascii="Bookman Old Style" w:hAnsi="Bookman Old Style" w:cs="BookmanOldStyle"/>
          <w:color w:val="000000"/>
        </w:rPr>
        <w:t xml:space="preserve">(daftar tertutup), yaitu daerah dilarang memungut pajak selain jenis Pajak yang telah ditentukan dalam undang-undang, dengan kata lain jenis pajak yang dapat dipungut oleh Daerah hanya yang ditetapkan dalam </w:t>
      </w:r>
      <w:r w:rsidR="00662FBC" w:rsidRPr="00F2161A">
        <w:rPr>
          <w:rFonts w:ascii="Bookman Old Style" w:hAnsi="Bookman Old Style" w:cs="BookmanOldStyle"/>
          <w:color w:val="000000"/>
        </w:rPr>
        <w:t>u</w:t>
      </w:r>
      <w:r w:rsidRPr="00F2161A">
        <w:rPr>
          <w:rFonts w:ascii="Bookman Old Style" w:hAnsi="Bookman Old Style" w:cs="BookmanOldStyle"/>
          <w:color w:val="000000"/>
        </w:rPr>
        <w:t>ndang-</w:t>
      </w:r>
      <w:r w:rsidR="00662FBC" w:rsidRPr="00F2161A">
        <w:rPr>
          <w:rFonts w:ascii="Bookman Old Style" w:hAnsi="Bookman Old Style" w:cs="BookmanOldStyle"/>
          <w:color w:val="000000"/>
        </w:rPr>
        <w:t>u</w:t>
      </w:r>
      <w:r w:rsidRPr="00F2161A">
        <w:rPr>
          <w:rFonts w:ascii="Bookman Old Style" w:hAnsi="Bookman Old Style" w:cs="BookmanOldStyle"/>
          <w:color w:val="000000"/>
        </w:rPr>
        <w:t>ndang</w:t>
      </w:r>
      <w:r w:rsidR="00662FBC" w:rsidRPr="00F2161A">
        <w:rPr>
          <w:rFonts w:ascii="Bookman Old Style" w:hAnsi="Bookman Old Style" w:cs="BookmanOldStyle"/>
          <w:color w:val="000000"/>
        </w:rPr>
        <w:t>.</w:t>
      </w:r>
      <w:r w:rsidRPr="00F2161A">
        <w:rPr>
          <w:rFonts w:ascii="Bookman Old Style" w:hAnsi="Bookman Old Style" w:cs="BookmanOldStyle"/>
          <w:color w:val="000000"/>
        </w:rPr>
        <w:t xml:space="preserve"> </w:t>
      </w:r>
      <w:r w:rsidR="00662FBC" w:rsidRPr="00F2161A">
        <w:rPr>
          <w:rFonts w:ascii="Bookman Old Style" w:hAnsi="Bookman Old Style" w:cs="BookmanOldStyle"/>
          <w:color w:val="000000"/>
        </w:rPr>
        <w:t xml:space="preserve">Sistem </w:t>
      </w:r>
      <w:proofErr w:type="spellStart"/>
      <w:r w:rsidR="00662FBC" w:rsidRPr="00F2161A">
        <w:rPr>
          <w:rFonts w:ascii="Bookman Old Style" w:hAnsi="Bookman Old Style" w:cs="BookmanOldStyle"/>
          <w:i/>
          <w:iCs/>
          <w:color w:val="000000"/>
        </w:rPr>
        <w:t>close</w:t>
      </w:r>
      <w:proofErr w:type="spellEnd"/>
      <w:r w:rsidR="00662FBC" w:rsidRPr="00F2161A">
        <w:rPr>
          <w:rFonts w:ascii="Bookman Old Style" w:hAnsi="Bookman Old Style" w:cs="BookmanOldStyle"/>
          <w:i/>
          <w:iCs/>
          <w:color w:val="000000"/>
        </w:rPr>
        <w:t xml:space="preserve"> </w:t>
      </w:r>
      <w:proofErr w:type="spellStart"/>
      <w:r w:rsidR="00662FBC" w:rsidRPr="00F2161A">
        <w:rPr>
          <w:rFonts w:ascii="Bookman Old Style" w:hAnsi="Bookman Old Style" w:cs="BookmanOldStyle"/>
          <w:i/>
          <w:iCs/>
          <w:color w:val="000000"/>
        </w:rPr>
        <w:t>list</w:t>
      </w:r>
      <w:proofErr w:type="spellEnd"/>
      <w:r w:rsidR="00662FBC" w:rsidRPr="00F2161A">
        <w:rPr>
          <w:rFonts w:ascii="Bookman Old Style" w:hAnsi="Bookman Old Style" w:cs="BookmanOldStyle"/>
          <w:i/>
          <w:iCs/>
          <w:color w:val="000000"/>
        </w:rPr>
        <w:t xml:space="preserve"> </w:t>
      </w:r>
      <w:r w:rsidR="00662FBC" w:rsidRPr="00F2161A">
        <w:rPr>
          <w:rFonts w:ascii="Bookman Old Style" w:hAnsi="Bookman Old Style" w:cs="BookmanOldStyle"/>
          <w:color w:val="000000"/>
        </w:rPr>
        <w:t>tersebut sama dengan pengaturan pajak daerah dan retribusi daerah sebelumnya diatur dalam</w:t>
      </w:r>
      <w:r w:rsidRPr="00F2161A">
        <w:rPr>
          <w:rFonts w:ascii="Bookman Old Style" w:hAnsi="Bookman Old Style" w:cs="BookmanOldStyle"/>
          <w:color w:val="000000"/>
        </w:rPr>
        <w:t xml:space="preserve"> </w:t>
      </w:r>
      <w:proofErr w:type="spellStart"/>
      <w:r w:rsidRPr="00F2161A">
        <w:rPr>
          <w:rFonts w:ascii="Bookman Old Style" w:hAnsi="Bookman Old Style" w:cs="BookmanOldStyle"/>
          <w:color w:val="000000"/>
        </w:rPr>
        <w:t>Undang-Undang</w:t>
      </w:r>
      <w:proofErr w:type="spellEnd"/>
      <w:r w:rsidRPr="00F2161A">
        <w:rPr>
          <w:rFonts w:ascii="Bookman Old Style" w:hAnsi="Bookman Old Style" w:cs="BookmanOldStyle"/>
          <w:color w:val="000000"/>
        </w:rPr>
        <w:t xml:space="preserve"> Nomor 28 Tahun 2009 tentang Pajak Daerah dan Retribusi Daerah.</w:t>
      </w:r>
    </w:p>
    <w:p w14:paraId="06344393" w14:textId="255C66EB" w:rsidR="000F63E1" w:rsidRPr="00F2161A" w:rsidRDefault="000F63E1" w:rsidP="001C2046">
      <w:pPr>
        <w:autoSpaceDE w:val="0"/>
        <w:autoSpaceDN w:val="0"/>
        <w:adjustRightInd w:val="0"/>
        <w:spacing w:after="0" w:line="480" w:lineRule="auto"/>
        <w:ind w:left="709" w:firstLine="567"/>
        <w:jc w:val="both"/>
        <w:rPr>
          <w:rFonts w:ascii="Bookman Old Style" w:hAnsi="Bookman Old Style" w:cs="BookmanOldStyle"/>
          <w:color w:val="000000"/>
        </w:rPr>
      </w:pPr>
      <w:r w:rsidRPr="00F2161A">
        <w:rPr>
          <w:rFonts w:ascii="Bookman Old Style" w:hAnsi="Bookman Old Style" w:cs="BookmanOldStyle"/>
          <w:color w:val="000000"/>
        </w:rPr>
        <w:t>Sedangkan untuk Retribusi</w:t>
      </w:r>
      <w:r w:rsidR="00D44071" w:rsidRPr="00F2161A">
        <w:rPr>
          <w:rFonts w:ascii="Bookman Old Style" w:hAnsi="Bookman Old Style" w:cs="BookmanOldStyle"/>
          <w:color w:val="000000"/>
        </w:rPr>
        <w:t xml:space="preserve"> Daerah sebagaimana diatur dalam </w:t>
      </w:r>
      <w:proofErr w:type="spellStart"/>
      <w:r w:rsidR="00D44071" w:rsidRPr="00F2161A">
        <w:rPr>
          <w:rFonts w:ascii="Bookman Old Style" w:hAnsi="Bookman Old Style" w:cs="BookmanOldStyle"/>
          <w:color w:val="000000"/>
        </w:rPr>
        <w:t>Undang-Undang</w:t>
      </w:r>
      <w:proofErr w:type="spellEnd"/>
      <w:r w:rsidR="00D44071" w:rsidRPr="00F2161A">
        <w:rPr>
          <w:rFonts w:ascii="Bookman Old Style" w:hAnsi="Bookman Old Style" w:cs="BookmanOldStyle"/>
          <w:color w:val="000000"/>
        </w:rPr>
        <w:t xml:space="preserve"> Nomor 1 Tahun 2022 tentang Hubungan Keuangan Antara Pemerintah Pusat dan Pemerintahan Daerah yaitu terdiri dari:</w:t>
      </w:r>
    </w:p>
    <w:p w14:paraId="64E501C4" w14:textId="6A5AB1EB" w:rsidR="00C702F8" w:rsidRPr="00F2161A" w:rsidRDefault="0099777A">
      <w:pPr>
        <w:pStyle w:val="DaftarParagraf"/>
        <w:numPr>
          <w:ilvl w:val="3"/>
          <w:numId w:val="20"/>
        </w:numPr>
        <w:autoSpaceDE w:val="0"/>
        <w:autoSpaceDN w:val="0"/>
        <w:adjustRightInd w:val="0"/>
        <w:spacing w:after="0" w:line="480" w:lineRule="auto"/>
        <w:ind w:left="993" w:hanging="284"/>
        <w:jc w:val="both"/>
        <w:rPr>
          <w:rFonts w:ascii="Bookman Old Style" w:hAnsi="Bookman Old Style" w:cs="BookmanOldStyle"/>
          <w:color w:val="000000"/>
        </w:rPr>
      </w:pPr>
      <w:r w:rsidRPr="00F2161A">
        <w:rPr>
          <w:rFonts w:ascii="Bookman Old Style" w:hAnsi="Bookman Old Style" w:cs="BookmanOldStyle"/>
          <w:color w:val="000000"/>
        </w:rPr>
        <w:t>Retribusi Jasa Umum</w:t>
      </w:r>
    </w:p>
    <w:p w14:paraId="7338DC46" w14:textId="4B561915" w:rsidR="000D7BA0" w:rsidRPr="00F2161A" w:rsidRDefault="000D7BA0">
      <w:pPr>
        <w:pStyle w:val="DaftarParagraf"/>
        <w:numPr>
          <w:ilvl w:val="0"/>
          <w:numId w:val="21"/>
        </w:numPr>
        <w:autoSpaceDE w:val="0"/>
        <w:autoSpaceDN w:val="0"/>
        <w:adjustRightInd w:val="0"/>
        <w:spacing w:after="0" w:line="480" w:lineRule="auto"/>
        <w:ind w:left="1418" w:hanging="425"/>
        <w:jc w:val="both"/>
        <w:rPr>
          <w:rFonts w:ascii="Bookman Old Style" w:hAnsi="Bookman Old Style" w:cs="BookmanOldStyle"/>
          <w:color w:val="000000"/>
        </w:rPr>
      </w:pPr>
      <w:r w:rsidRPr="00F2161A">
        <w:rPr>
          <w:rFonts w:ascii="Bookman Old Style" w:hAnsi="Bookman Old Style" w:cs="BookmanOldStyle"/>
          <w:color w:val="000000"/>
        </w:rPr>
        <w:t>Retribusi Pelayanan Kesehatan;</w:t>
      </w:r>
    </w:p>
    <w:p w14:paraId="410D15D1" w14:textId="42750DEC" w:rsidR="000D7BA0" w:rsidRPr="00F2161A" w:rsidRDefault="000D7BA0">
      <w:pPr>
        <w:pStyle w:val="DaftarParagraf"/>
        <w:numPr>
          <w:ilvl w:val="0"/>
          <w:numId w:val="21"/>
        </w:numPr>
        <w:autoSpaceDE w:val="0"/>
        <w:autoSpaceDN w:val="0"/>
        <w:adjustRightInd w:val="0"/>
        <w:spacing w:after="0" w:line="480" w:lineRule="auto"/>
        <w:ind w:left="1418" w:hanging="425"/>
        <w:jc w:val="both"/>
        <w:rPr>
          <w:rFonts w:ascii="Bookman Old Style" w:hAnsi="Bookman Old Style" w:cs="BookmanOldStyle"/>
          <w:color w:val="000000"/>
        </w:rPr>
      </w:pPr>
      <w:r w:rsidRPr="00F2161A">
        <w:rPr>
          <w:rFonts w:ascii="Bookman Old Style" w:hAnsi="Bookman Old Style" w:cs="BookmanOldStyle"/>
          <w:color w:val="000000"/>
        </w:rPr>
        <w:t>Retribusi Kebersihan;</w:t>
      </w:r>
    </w:p>
    <w:p w14:paraId="1FA3DF9B" w14:textId="55C7A9B5" w:rsidR="000D7BA0" w:rsidRPr="00F2161A" w:rsidRDefault="000D7BA0">
      <w:pPr>
        <w:pStyle w:val="DaftarParagraf"/>
        <w:numPr>
          <w:ilvl w:val="0"/>
          <w:numId w:val="21"/>
        </w:numPr>
        <w:autoSpaceDE w:val="0"/>
        <w:autoSpaceDN w:val="0"/>
        <w:adjustRightInd w:val="0"/>
        <w:spacing w:after="0" w:line="480" w:lineRule="auto"/>
        <w:ind w:left="1418" w:hanging="425"/>
        <w:jc w:val="both"/>
        <w:rPr>
          <w:rFonts w:ascii="Bookman Old Style" w:hAnsi="Bookman Old Style" w:cs="BookmanOldStyle"/>
          <w:color w:val="000000"/>
        </w:rPr>
      </w:pPr>
      <w:r w:rsidRPr="00F2161A">
        <w:rPr>
          <w:rFonts w:ascii="Bookman Old Style" w:hAnsi="Bookman Old Style" w:cs="BookmanOldStyle"/>
          <w:color w:val="000000"/>
        </w:rPr>
        <w:t>Retribusi Parkir di Tepi Jalan Umum;</w:t>
      </w:r>
    </w:p>
    <w:p w14:paraId="67C65ACF" w14:textId="3DAC1F67" w:rsidR="000D7BA0" w:rsidRPr="00F2161A" w:rsidRDefault="000D7BA0">
      <w:pPr>
        <w:pStyle w:val="DaftarParagraf"/>
        <w:numPr>
          <w:ilvl w:val="0"/>
          <w:numId w:val="21"/>
        </w:numPr>
        <w:autoSpaceDE w:val="0"/>
        <w:autoSpaceDN w:val="0"/>
        <w:adjustRightInd w:val="0"/>
        <w:spacing w:after="0" w:line="480" w:lineRule="auto"/>
        <w:ind w:left="1418" w:hanging="425"/>
        <w:jc w:val="both"/>
        <w:rPr>
          <w:rFonts w:ascii="Bookman Old Style" w:hAnsi="Bookman Old Style" w:cs="BookmanOldStyle"/>
          <w:color w:val="000000"/>
        </w:rPr>
      </w:pPr>
      <w:r w:rsidRPr="00F2161A">
        <w:rPr>
          <w:rFonts w:ascii="Bookman Old Style" w:hAnsi="Bookman Old Style" w:cs="BookmanOldStyle"/>
          <w:color w:val="000000"/>
        </w:rPr>
        <w:t>Retribusi Pasar; dan</w:t>
      </w:r>
    </w:p>
    <w:p w14:paraId="0F3D9540" w14:textId="091DFF1D" w:rsidR="000D7BA0" w:rsidRPr="00F2161A" w:rsidRDefault="000D7BA0">
      <w:pPr>
        <w:pStyle w:val="DaftarParagraf"/>
        <w:numPr>
          <w:ilvl w:val="0"/>
          <w:numId w:val="21"/>
        </w:numPr>
        <w:autoSpaceDE w:val="0"/>
        <w:autoSpaceDN w:val="0"/>
        <w:adjustRightInd w:val="0"/>
        <w:spacing w:after="0" w:line="480" w:lineRule="auto"/>
        <w:ind w:left="1418" w:hanging="425"/>
        <w:jc w:val="both"/>
        <w:rPr>
          <w:rFonts w:ascii="Bookman Old Style" w:hAnsi="Bookman Old Style" w:cs="BookmanOldStyle"/>
          <w:color w:val="000000"/>
        </w:rPr>
      </w:pPr>
      <w:r w:rsidRPr="00F2161A">
        <w:rPr>
          <w:rFonts w:ascii="Bookman Old Style" w:hAnsi="Bookman Old Style" w:cs="BookmanOldStyle"/>
          <w:color w:val="000000"/>
        </w:rPr>
        <w:t>Retribusi Pengendalian Lalu Lintas.</w:t>
      </w:r>
    </w:p>
    <w:p w14:paraId="6A2024E0" w14:textId="5ED0A8CA" w:rsidR="0099777A" w:rsidRPr="00F2161A" w:rsidRDefault="0099777A">
      <w:pPr>
        <w:pStyle w:val="DaftarParagraf"/>
        <w:numPr>
          <w:ilvl w:val="3"/>
          <w:numId w:val="20"/>
        </w:numPr>
        <w:autoSpaceDE w:val="0"/>
        <w:autoSpaceDN w:val="0"/>
        <w:adjustRightInd w:val="0"/>
        <w:spacing w:after="0" w:line="480" w:lineRule="auto"/>
        <w:ind w:left="993" w:hanging="284"/>
        <w:jc w:val="both"/>
        <w:rPr>
          <w:rFonts w:ascii="Bookman Old Style" w:hAnsi="Bookman Old Style" w:cs="BookmanOldStyle"/>
          <w:color w:val="000000"/>
        </w:rPr>
      </w:pPr>
      <w:r w:rsidRPr="00F2161A">
        <w:rPr>
          <w:rFonts w:ascii="Bookman Old Style" w:hAnsi="Bookman Old Style" w:cs="BookmanOldStyle"/>
          <w:color w:val="000000"/>
        </w:rPr>
        <w:t>Retribusi Jasa Usaha</w:t>
      </w:r>
    </w:p>
    <w:p w14:paraId="574DA6B3" w14:textId="33783D2B"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w:t>
      </w:r>
      <w:r w:rsidR="000D7BA0" w:rsidRPr="00F2161A">
        <w:rPr>
          <w:rFonts w:ascii="Bookman Old Style" w:hAnsi="Bookman Old Style"/>
        </w:rPr>
        <w:t xml:space="preserve">penyediaan tempat kegiatan usaha berupa pasar grosir, pertokoan, dan tempat kegiatan usaha lainnya; </w:t>
      </w:r>
    </w:p>
    <w:p w14:paraId="48CD1E57" w14:textId="2517B09D"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lastRenderedPageBreak/>
        <w:t xml:space="preserve">Retribusi </w:t>
      </w:r>
      <w:r w:rsidR="000D7BA0" w:rsidRPr="00F2161A">
        <w:rPr>
          <w:rFonts w:ascii="Bookman Old Style" w:hAnsi="Bookman Old Style"/>
        </w:rPr>
        <w:t xml:space="preserve">penyediaan tempat pelelangan ikan, ternak, hasil bumi, dan hasil hutan termasuk fasilitas lainnya dalam lingkungan tempat pelelangan; </w:t>
      </w:r>
    </w:p>
    <w:p w14:paraId="69E77C1E" w14:textId="1094047A"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w:t>
      </w:r>
      <w:r w:rsidR="000D7BA0" w:rsidRPr="00F2161A">
        <w:rPr>
          <w:rFonts w:ascii="Bookman Old Style" w:hAnsi="Bookman Old Style"/>
        </w:rPr>
        <w:t xml:space="preserve">penyediaan tempat khusus parkir di luar badan jalan; </w:t>
      </w:r>
    </w:p>
    <w:p w14:paraId="62735F02" w14:textId="41ECEC3A"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w:t>
      </w:r>
      <w:r w:rsidR="000D7BA0" w:rsidRPr="00F2161A">
        <w:rPr>
          <w:rFonts w:ascii="Bookman Old Style" w:hAnsi="Bookman Old Style"/>
        </w:rPr>
        <w:t>penyediaan tempat penginapan</w:t>
      </w:r>
      <w:r w:rsidRPr="00F2161A">
        <w:rPr>
          <w:rFonts w:ascii="Bookman Old Style" w:hAnsi="Bookman Old Style"/>
        </w:rPr>
        <w:t xml:space="preserve"> </w:t>
      </w:r>
      <w:r w:rsidR="000D7BA0" w:rsidRPr="00F2161A">
        <w:rPr>
          <w:rFonts w:ascii="Bookman Old Style" w:hAnsi="Bookman Old Style"/>
        </w:rPr>
        <w:t>/</w:t>
      </w:r>
      <w:r w:rsidRPr="00F2161A">
        <w:rPr>
          <w:rFonts w:ascii="Bookman Old Style" w:hAnsi="Bookman Old Style"/>
        </w:rPr>
        <w:t xml:space="preserve"> </w:t>
      </w:r>
      <w:r w:rsidR="000D7BA0" w:rsidRPr="00F2161A">
        <w:rPr>
          <w:rFonts w:ascii="Bookman Old Style" w:hAnsi="Bookman Old Style"/>
        </w:rPr>
        <w:t>pesanggrahan</w:t>
      </w:r>
      <w:r w:rsidRPr="00F2161A">
        <w:rPr>
          <w:rFonts w:ascii="Bookman Old Style" w:hAnsi="Bookman Old Style"/>
        </w:rPr>
        <w:t xml:space="preserve"> </w:t>
      </w:r>
      <w:r w:rsidR="000D7BA0" w:rsidRPr="00F2161A">
        <w:rPr>
          <w:rFonts w:ascii="Bookman Old Style" w:hAnsi="Bookman Old Style"/>
        </w:rPr>
        <w:t>/</w:t>
      </w:r>
      <w:r w:rsidRPr="00F2161A">
        <w:rPr>
          <w:rFonts w:ascii="Bookman Old Style" w:hAnsi="Bookman Old Style"/>
        </w:rPr>
        <w:t xml:space="preserve"> </w:t>
      </w:r>
      <w:r w:rsidR="000D7BA0" w:rsidRPr="00F2161A">
        <w:rPr>
          <w:rFonts w:ascii="Bookman Old Style" w:hAnsi="Bookman Old Style"/>
        </w:rPr>
        <w:t xml:space="preserve">vila; </w:t>
      </w:r>
    </w:p>
    <w:p w14:paraId="17E8AB59" w14:textId="1F21A636"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w:t>
      </w:r>
      <w:r w:rsidR="000D7BA0" w:rsidRPr="00F2161A">
        <w:rPr>
          <w:rFonts w:ascii="Bookman Old Style" w:hAnsi="Bookman Old Style"/>
        </w:rPr>
        <w:t xml:space="preserve">pelayanan rumah pemotongan hewan ternak; </w:t>
      </w:r>
    </w:p>
    <w:p w14:paraId="672A6DE9" w14:textId="227A2052"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w:t>
      </w:r>
      <w:r w:rsidR="000D7BA0" w:rsidRPr="00F2161A">
        <w:rPr>
          <w:rFonts w:ascii="Bookman Old Style" w:hAnsi="Bookman Old Style"/>
        </w:rPr>
        <w:t xml:space="preserve">pelayanan jasa </w:t>
      </w:r>
      <w:proofErr w:type="spellStart"/>
      <w:r w:rsidR="000D7BA0" w:rsidRPr="00F2161A">
        <w:rPr>
          <w:rFonts w:ascii="Bookman Old Style" w:hAnsi="Bookman Old Style"/>
        </w:rPr>
        <w:t>kepelabuhan</w:t>
      </w:r>
      <w:proofErr w:type="spellEnd"/>
      <w:r w:rsidR="000D7BA0" w:rsidRPr="00F2161A">
        <w:rPr>
          <w:rFonts w:ascii="Bookman Old Style" w:hAnsi="Bookman Old Style"/>
        </w:rPr>
        <w:t xml:space="preserve">; </w:t>
      </w:r>
    </w:p>
    <w:p w14:paraId="46D1D790" w14:textId="71981E9E"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w:t>
      </w:r>
      <w:r w:rsidR="000D7BA0" w:rsidRPr="00F2161A">
        <w:rPr>
          <w:rFonts w:ascii="Bookman Old Style" w:hAnsi="Bookman Old Style"/>
        </w:rPr>
        <w:t xml:space="preserve">pelayanan tempat rekreasi, pariwisata, dan olahraga; </w:t>
      </w:r>
    </w:p>
    <w:p w14:paraId="20068416" w14:textId="3601C064"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w:t>
      </w:r>
      <w:r w:rsidR="000D7BA0" w:rsidRPr="00F2161A">
        <w:rPr>
          <w:rFonts w:ascii="Bookman Old Style" w:hAnsi="Bookman Old Style"/>
        </w:rPr>
        <w:t xml:space="preserve">pelayanan penyeberangan orang atau barang dengan menggunakan kendaraan di air; </w:t>
      </w:r>
    </w:p>
    <w:p w14:paraId="2C5F57C3" w14:textId="392F560C"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Retribusi p</w:t>
      </w:r>
      <w:r w:rsidR="000D7BA0" w:rsidRPr="00F2161A">
        <w:rPr>
          <w:rFonts w:ascii="Bookman Old Style" w:hAnsi="Bookman Old Style"/>
        </w:rPr>
        <w:t xml:space="preserve">enjualan hasil produksi usaha Pemerintah Daerah; dan </w:t>
      </w:r>
    </w:p>
    <w:p w14:paraId="02D79186" w14:textId="65ED97B4" w:rsidR="000D7BA0" w:rsidRPr="00F2161A" w:rsidRDefault="00F122DE">
      <w:pPr>
        <w:pStyle w:val="DaftarParagraf"/>
        <w:numPr>
          <w:ilvl w:val="0"/>
          <w:numId w:val="22"/>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Retribusi p</w:t>
      </w:r>
      <w:r w:rsidR="000D7BA0" w:rsidRPr="00F2161A">
        <w:rPr>
          <w:rFonts w:ascii="Bookman Old Style" w:hAnsi="Bookman Old Style"/>
        </w:rPr>
        <w:t>emanfaatan aset Daerah yang tidak mengganggu penyelenggaraan tugas dan fungsi organisasi perangkat Daerah dan/atau optimalisasi aset Daerah dengan tidak mengubah status kepemilikan sesuai dengan ketentuan peraturan perundang-undangan.</w:t>
      </w:r>
    </w:p>
    <w:p w14:paraId="30B7B94C" w14:textId="6804D031" w:rsidR="0099777A" w:rsidRPr="00F2161A" w:rsidRDefault="0099777A">
      <w:pPr>
        <w:pStyle w:val="DaftarParagraf"/>
        <w:numPr>
          <w:ilvl w:val="3"/>
          <w:numId w:val="20"/>
        </w:numPr>
        <w:autoSpaceDE w:val="0"/>
        <w:autoSpaceDN w:val="0"/>
        <w:adjustRightInd w:val="0"/>
        <w:spacing w:after="0" w:line="480" w:lineRule="auto"/>
        <w:ind w:left="993" w:hanging="284"/>
        <w:jc w:val="both"/>
        <w:rPr>
          <w:rFonts w:ascii="Bookman Old Style" w:hAnsi="Bookman Old Style" w:cs="BookmanOldStyle"/>
          <w:color w:val="000000"/>
        </w:rPr>
      </w:pPr>
      <w:r w:rsidRPr="00F2161A">
        <w:rPr>
          <w:rFonts w:ascii="Bookman Old Style" w:hAnsi="Bookman Old Style" w:cs="BookmanOldStyle"/>
          <w:color w:val="000000"/>
        </w:rPr>
        <w:t>Retribusi Perizinan Tertentu</w:t>
      </w:r>
    </w:p>
    <w:p w14:paraId="63A4B764" w14:textId="745EA25F" w:rsidR="00F122DE" w:rsidRPr="00F2161A" w:rsidRDefault="00F122DE">
      <w:pPr>
        <w:pStyle w:val="DaftarParagraf"/>
        <w:numPr>
          <w:ilvl w:val="4"/>
          <w:numId w:val="20"/>
        </w:numPr>
        <w:autoSpaceDE w:val="0"/>
        <w:autoSpaceDN w:val="0"/>
        <w:adjustRightInd w:val="0"/>
        <w:spacing w:after="0" w:line="480" w:lineRule="auto"/>
        <w:ind w:left="1418"/>
        <w:jc w:val="both"/>
        <w:rPr>
          <w:rFonts w:ascii="Bookman Old Style" w:hAnsi="Bookman Old Style"/>
        </w:rPr>
      </w:pPr>
      <w:r w:rsidRPr="00F2161A">
        <w:rPr>
          <w:rFonts w:ascii="Bookman Old Style" w:hAnsi="Bookman Old Style"/>
        </w:rPr>
        <w:t xml:space="preserve">Retribusi persetujuan bangunan gedung; </w:t>
      </w:r>
    </w:p>
    <w:p w14:paraId="4DE7EDEC" w14:textId="3315E570" w:rsidR="00F122DE" w:rsidRPr="00F2161A" w:rsidRDefault="00F122DE">
      <w:pPr>
        <w:pStyle w:val="DaftarParagraf"/>
        <w:numPr>
          <w:ilvl w:val="4"/>
          <w:numId w:val="20"/>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 xml:space="preserve">Retribusi penggunaan tenaga kerja asing; dan </w:t>
      </w:r>
    </w:p>
    <w:p w14:paraId="39FEE275" w14:textId="2878AC0D" w:rsidR="00F122DE" w:rsidRPr="00F2161A" w:rsidRDefault="00F122DE">
      <w:pPr>
        <w:pStyle w:val="DaftarParagraf"/>
        <w:numPr>
          <w:ilvl w:val="4"/>
          <w:numId w:val="20"/>
        </w:numPr>
        <w:autoSpaceDE w:val="0"/>
        <w:autoSpaceDN w:val="0"/>
        <w:adjustRightInd w:val="0"/>
        <w:spacing w:after="0" w:line="480" w:lineRule="auto"/>
        <w:ind w:left="1418"/>
        <w:jc w:val="both"/>
        <w:rPr>
          <w:rFonts w:ascii="Bookman Old Style" w:hAnsi="Bookman Old Style" w:cs="BookmanOldStyle"/>
          <w:color w:val="000000"/>
        </w:rPr>
      </w:pPr>
      <w:r w:rsidRPr="00F2161A">
        <w:rPr>
          <w:rFonts w:ascii="Bookman Old Style" w:hAnsi="Bookman Old Style"/>
        </w:rPr>
        <w:t>Retribusi pengelolaan pertambangan rakyat.</w:t>
      </w:r>
    </w:p>
    <w:p w14:paraId="1E1115C7" w14:textId="247F7259" w:rsidR="000F63E1" w:rsidRPr="00F2161A" w:rsidRDefault="000F63E1" w:rsidP="001C2046">
      <w:pPr>
        <w:autoSpaceDE w:val="0"/>
        <w:autoSpaceDN w:val="0"/>
        <w:adjustRightInd w:val="0"/>
        <w:spacing w:after="0" w:line="480" w:lineRule="auto"/>
        <w:ind w:left="709" w:firstLine="567"/>
        <w:jc w:val="both"/>
        <w:rPr>
          <w:rFonts w:ascii="Bookman Old Style" w:hAnsi="Bookman Old Style" w:cs="BookmanOldStyle"/>
          <w:color w:val="000000"/>
        </w:rPr>
      </w:pPr>
      <w:r w:rsidRPr="00F2161A">
        <w:rPr>
          <w:rFonts w:ascii="Bookman Old Style" w:hAnsi="Bookman Old Style" w:cs="BookmanOldStyle"/>
          <w:color w:val="000000"/>
        </w:rPr>
        <w:lastRenderedPageBreak/>
        <w:t>Jenis Pajak Daerah</w:t>
      </w:r>
      <w:r w:rsidR="00D44071" w:rsidRPr="00F2161A">
        <w:rPr>
          <w:rFonts w:ascii="Bookman Old Style" w:hAnsi="Bookman Old Style" w:cs="BookmanOldStyle"/>
          <w:color w:val="000000"/>
        </w:rPr>
        <w:t xml:space="preserve"> dan Retribusi Daerah</w:t>
      </w:r>
      <w:r w:rsidRPr="00F2161A">
        <w:rPr>
          <w:rFonts w:ascii="Bookman Old Style" w:hAnsi="Bookman Old Style" w:cs="BookmanOldStyle"/>
          <w:color w:val="000000"/>
        </w:rPr>
        <w:t xml:space="preserve"> tersebut dapat tidak dipungut apabila potensinya kurang memadai dan/atau disesuaikan dengan kebijakan Daerah yang ditetapkan dengan Peraturan Daerah.</w:t>
      </w:r>
      <w:r w:rsidR="00D44071" w:rsidRPr="00F2161A">
        <w:rPr>
          <w:rFonts w:ascii="Bookman Old Style" w:hAnsi="Bookman Old Style" w:cs="BookmanOldStyle"/>
          <w:color w:val="000000"/>
        </w:rPr>
        <w:t xml:space="preserve"> Oleh karena itu, pertimbangan sosial dan ekonomis sangat dibutuhkan dalam penyusunan Rancangan Peraturan Daerah tentang Pajak Daerah dan Retribusi Daerah tersebut.</w:t>
      </w:r>
    </w:p>
    <w:p w14:paraId="6BB13A2C" w14:textId="4FE60618" w:rsidR="00DD0DFE" w:rsidRPr="00F2161A" w:rsidRDefault="000F63E1">
      <w:pPr>
        <w:pStyle w:val="DaftarParagraf"/>
        <w:numPr>
          <w:ilvl w:val="0"/>
          <w:numId w:val="13"/>
        </w:numPr>
        <w:spacing w:after="0" w:line="480" w:lineRule="auto"/>
        <w:ind w:left="709" w:hanging="283"/>
        <w:jc w:val="both"/>
        <w:rPr>
          <w:rFonts w:ascii="Bookman Old Style" w:hAnsi="Bookman Old Style"/>
          <w:b/>
        </w:rPr>
      </w:pPr>
      <w:r w:rsidRPr="00F2161A">
        <w:rPr>
          <w:rFonts w:ascii="Bookman Old Style" w:hAnsi="Bookman Old Style"/>
          <w:b/>
        </w:rPr>
        <w:t>Fungsi Pajak</w:t>
      </w:r>
    </w:p>
    <w:p w14:paraId="0EBE58F1" w14:textId="77777777" w:rsidR="004B40B8" w:rsidRPr="00F2161A" w:rsidRDefault="004B40B8" w:rsidP="001C2046">
      <w:pPr>
        <w:spacing w:after="0" w:line="480" w:lineRule="auto"/>
        <w:ind w:left="709" w:firstLine="709"/>
        <w:jc w:val="both"/>
        <w:rPr>
          <w:rFonts w:ascii="Bookman Old Style" w:hAnsi="Bookman Old Style"/>
        </w:rPr>
      </w:pPr>
      <w:r w:rsidRPr="00F2161A">
        <w:rPr>
          <w:rFonts w:ascii="Bookman Old Style" w:hAnsi="Bookman Old Style"/>
        </w:rPr>
        <w:t>Pungutan pajak tidak semata-mata sebagai pendapatan Negara, tetapi pajak memiliki beberapa fungsi yaitu:</w:t>
      </w:r>
    </w:p>
    <w:p w14:paraId="3766D11F" w14:textId="77777777" w:rsidR="004B40B8" w:rsidRPr="00F2161A" w:rsidRDefault="004B40B8">
      <w:pPr>
        <w:numPr>
          <w:ilvl w:val="0"/>
          <w:numId w:val="23"/>
        </w:numPr>
        <w:tabs>
          <w:tab w:val="clear" w:pos="720"/>
        </w:tabs>
        <w:spacing w:after="0" w:line="480" w:lineRule="auto"/>
        <w:ind w:left="993" w:hanging="284"/>
        <w:jc w:val="both"/>
        <w:rPr>
          <w:rFonts w:ascii="Bookman Old Style" w:hAnsi="Bookman Old Style"/>
          <w:bCs/>
        </w:rPr>
      </w:pPr>
      <w:r w:rsidRPr="00F2161A">
        <w:rPr>
          <w:rFonts w:ascii="Bookman Old Style" w:hAnsi="Bookman Old Style"/>
          <w:bCs/>
        </w:rPr>
        <w:t>Fungsi Regulatif (Pengaturan).</w:t>
      </w:r>
    </w:p>
    <w:p w14:paraId="7E71553E" w14:textId="77777777" w:rsidR="004B40B8" w:rsidRPr="00F2161A" w:rsidRDefault="004B40B8" w:rsidP="001C2046">
      <w:pPr>
        <w:spacing w:after="0" w:line="480" w:lineRule="auto"/>
        <w:ind w:left="993"/>
        <w:jc w:val="both"/>
        <w:rPr>
          <w:rFonts w:ascii="Bookman Old Style" w:hAnsi="Bookman Old Style"/>
        </w:rPr>
      </w:pPr>
      <w:r w:rsidRPr="00F2161A">
        <w:rPr>
          <w:rFonts w:ascii="Bookman Old Style" w:hAnsi="Bookman Old Style"/>
        </w:rPr>
        <w:t>Artinya pajak dapat menjadi alat pengatur dan pengarah bagi masyarakat menuju ke arah keadaan yang dikehendaki oleh pemerintah.</w:t>
      </w:r>
    </w:p>
    <w:p w14:paraId="5CE03A8F" w14:textId="77777777" w:rsidR="004B40B8" w:rsidRPr="00F2161A" w:rsidRDefault="004B40B8">
      <w:pPr>
        <w:numPr>
          <w:ilvl w:val="0"/>
          <w:numId w:val="24"/>
        </w:numPr>
        <w:tabs>
          <w:tab w:val="clear" w:pos="720"/>
        </w:tabs>
        <w:spacing w:after="0" w:line="480" w:lineRule="auto"/>
        <w:ind w:left="1276" w:hanging="284"/>
        <w:jc w:val="both"/>
        <w:rPr>
          <w:rFonts w:ascii="Bookman Old Style" w:hAnsi="Bookman Old Style"/>
        </w:rPr>
      </w:pPr>
      <w:r w:rsidRPr="00F2161A">
        <w:rPr>
          <w:rFonts w:ascii="Bookman Old Style" w:hAnsi="Bookman Old Style"/>
        </w:rPr>
        <w:t xml:space="preserve">Di bidang ekonomi (agar industri dalam negeri tidak gulung tikar maka dikenakan tarif pajak yang tinggi </w:t>
      </w:r>
      <w:r w:rsidRPr="00F2161A">
        <w:rPr>
          <w:rFonts w:ascii="Bookman Old Style" w:hAnsi="Bookman Old Style"/>
          <w:i/>
        </w:rPr>
        <w:t>(</w:t>
      </w:r>
      <w:proofErr w:type="spellStart"/>
      <w:r w:rsidRPr="00F2161A">
        <w:rPr>
          <w:rFonts w:ascii="Bookman Old Style" w:hAnsi="Bookman Old Style"/>
          <w:i/>
        </w:rPr>
        <w:t>tax</w:t>
      </w:r>
      <w:proofErr w:type="spellEnd"/>
      <w:r w:rsidRPr="00F2161A">
        <w:rPr>
          <w:rFonts w:ascii="Bookman Old Style" w:hAnsi="Bookman Old Style"/>
          <w:i/>
        </w:rPr>
        <w:t xml:space="preserve"> </w:t>
      </w:r>
      <w:proofErr w:type="spellStart"/>
      <w:r w:rsidRPr="00F2161A">
        <w:rPr>
          <w:rFonts w:ascii="Bookman Old Style" w:hAnsi="Bookman Old Style"/>
          <w:i/>
        </w:rPr>
        <w:t>progressivitiy</w:t>
      </w:r>
      <w:proofErr w:type="spellEnd"/>
      <w:r w:rsidRPr="00F2161A">
        <w:rPr>
          <w:rFonts w:ascii="Bookman Old Style" w:hAnsi="Bookman Old Style"/>
          <w:i/>
        </w:rPr>
        <w:t xml:space="preserve">) </w:t>
      </w:r>
      <w:r w:rsidRPr="00F2161A">
        <w:rPr>
          <w:rFonts w:ascii="Bookman Old Style" w:hAnsi="Bookman Old Style"/>
        </w:rPr>
        <w:t xml:space="preserve">terhadap barang-barang impor). Sebaliknya agar investor mau menanamkan modal maka diberikan pembebasan </w:t>
      </w:r>
      <w:r w:rsidRPr="00F2161A">
        <w:rPr>
          <w:rFonts w:ascii="Bookman Old Style" w:hAnsi="Bookman Old Style"/>
          <w:i/>
        </w:rPr>
        <w:t>(</w:t>
      </w:r>
      <w:proofErr w:type="spellStart"/>
      <w:r w:rsidRPr="00F2161A">
        <w:rPr>
          <w:rFonts w:ascii="Bookman Old Style" w:hAnsi="Bookman Old Style"/>
          <w:i/>
        </w:rPr>
        <w:t>tax</w:t>
      </w:r>
      <w:proofErr w:type="spellEnd"/>
      <w:r w:rsidRPr="00F2161A">
        <w:rPr>
          <w:rFonts w:ascii="Bookman Old Style" w:hAnsi="Bookman Old Style"/>
          <w:i/>
        </w:rPr>
        <w:t xml:space="preserve"> </w:t>
      </w:r>
      <w:proofErr w:type="spellStart"/>
      <w:r w:rsidRPr="00F2161A">
        <w:rPr>
          <w:rFonts w:ascii="Bookman Old Style" w:hAnsi="Bookman Old Style"/>
          <w:i/>
        </w:rPr>
        <w:t>holiday</w:t>
      </w:r>
      <w:proofErr w:type="spellEnd"/>
      <w:r w:rsidRPr="00F2161A">
        <w:rPr>
          <w:rFonts w:ascii="Bookman Old Style" w:hAnsi="Bookman Old Style"/>
          <w:i/>
        </w:rPr>
        <w:t>)</w:t>
      </w:r>
      <w:r w:rsidRPr="00F2161A">
        <w:rPr>
          <w:rFonts w:ascii="Bookman Old Style" w:hAnsi="Bookman Old Style"/>
        </w:rPr>
        <w:t>, atau keringanan pajak).</w:t>
      </w:r>
    </w:p>
    <w:p w14:paraId="213376B6" w14:textId="77777777" w:rsidR="004B40B8" w:rsidRPr="00F2161A" w:rsidRDefault="004B40B8">
      <w:pPr>
        <w:numPr>
          <w:ilvl w:val="0"/>
          <w:numId w:val="24"/>
        </w:numPr>
        <w:tabs>
          <w:tab w:val="clear" w:pos="720"/>
        </w:tabs>
        <w:spacing w:after="0" w:line="480" w:lineRule="auto"/>
        <w:ind w:left="1276" w:hanging="284"/>
        <w:jc w:val="both"/>
        <w:rPr>
          <w:rFonts w:ascii="Bookman Old Style" w:hAnsi="Bookman Old Style"/>
        </w:rPr>
      </w:pPr>
      <w:r w:rsidRPr="00F2161A">
        <w:rPr>
          <w:rFonts w:ascii="Bookman Old Style" w:hAnsi="Bookman Old Style"/>
        </w:rPr>
        <w:t xml:space="preserve">Di bidang sosial (pengaruh konsumerisme akan menyebabkan gangguan sosial, oleh karena itu terhadap barang-barang mewah dikenakan pajak lebih tinggi sesuai daya pikul). Tujuannya adalah terjadi </w:t>
      </w:r>
      <w:proofErr w:type="spellStart"/>
      <w:r w:rsidRPr="00F2161A">
        <w:rPr>
          <w:rFonts w:ascii="Bookman Old Style" w:hAnsi="Bookman Old Style"/>
        </w:rPr>
        <w:t>redistribusi</w:t>
      </w:r>
      <w:proofErr w:type="spellEnd"/>
      <w:r w:rsidRPr="00F2161A">
        <w:rPr>
          <w:rFonts w:ascii="Bookman Old Style" w:hAnsi="Bookman Old Style"/>
        </w:rPr>
        <w:t xml:space="preserve"> pendapatan rakyat dan pola hidup sederhana. </w:t>
      </w:r>
    </w:p>
    <w:p w14:paraId="4E5DFA22" w14:textId="77777777" w:rsidR="004B40B8" w:rsidRPr="00F2161A" w:rsidRDefault="004B40B8" w:rsidP="001C2046">
      <w:pPr>
        <w:spacing w:after="0" w:line="480" w:lineRule="auto"/>
        <w:ind w:left="993"/>
        <w:jc w:val="both"/>
        <w:rPr>
          <w:rFonts w:ascii="Bookman Old Style" w:hAnsi="Bookman Old Style"/>
        </w:rPr>
      </w:pPr>
      <w:r w:rsidRPr="00F2161A">
        <w:rPr>
          <w:rFonts w:ascii="Bookman Old Style" w:hAnsi="Bookman Old Style"/>
        </w:rPr>
        <w:t>Cara pengaturan:</w:t>
      </w:r>
    </w:p>
    <w:p w14:paraId="0651D846" w14:textId="77777777" w:rsidR="004B40B8" w:rsidRPr="00F2161A" w:rsidRDefault="004B40B8">
      <w:pPr>
        <w:numPr>
          <w:ilvl w:val="0"/>
          <w:numId w:val="25"/>
        </w:numPr>
        <w:tabs>
          <w:tab w:val="clear" w:pos="1080"/>
        </w:tabs>
        <w:spacing w:after="0" w:line="480" w:lineRule="auto"/>
        <w:ind w:left="1276" w:hanging="273"/>
        <w:jc w:val="both"/>
        <w:rPr>
          <w:rFonts w:ascii="Bookman Old Style" w:hAnsi="Bookman Old Style"/>
        </w:rPr>
      </w:pPr>
      <w:r w:rsidRPr="00F2161A">
        <w:rPr>
          <w:rFonts w:ascii="Bookman Old Style" w:hAnsi="Bookman Old Style"/>
        </w:rPr>
        <w:lastRenderedPageBreak/>
        <w:t xml:space="preserve">Cara positif (pemerintah </w:t>
      </w:r>
      <w:proofErr w:type="spellStart"/>
      <w:r w:rsidRPr="00F2161A">
        <w:rPr>
          <w:rFonts w:ascii="Bookman Old Style" w:hAnsi="Bookman Old Style"/>
        </w:rPr>
        <w:t>men-</w:t>
      </w:r>
      <w:r w:rsidRPr="00F2161A">
        <w:rPr>
          <w:rFonts w:ascii="Bookman Old Style" w:hAnsi="Bookman Old Style"/>
          <w:i/>
        </w:rPr>
        <w:t>support</w:t>
      </w:r>
      <w:proofErr w:type="spellEnd"/>
      <w:r w:rsidRPr="00F2161A">
        <w:rPr>
          <w:rFonts w:ascii="Bookman Old Style" w:hAnsi="Bookman Old Style"/>
          <w:i/>
        </w:rPr>
        <w:t xml:space="preserve"> </w:t>
      </w:r>
      <w:r w:rsidRPr="00F2161A">
        <w:rPr>
          <w:rFonts w:ascii="Bookman Old Style" w:hAnsi="Bookman Old Style"/>
        </w:rPr>
        <w:t xml:space="preserve">kegiatan-kegiatan positif dengan memberikan fasilitas seperti </w:t>
      </w:r>
      <w:proofErr w:type="spellStart"/>
      <w:r w:rsidRPr="00F2161A">
        <w:rPr>
          <w:rFonts w:ascii="Bookman Old Style" w:hAnsi="Bookman Old Style"/>
          <w:i/>
        </w:rPr>
        <w:t>tax</w:t>
      </w:r>
      <w:proofErr w:type="spellEnd"/>
      <w:r w:rsidRPr="00F2161A">
        <w:rPr>
          <w:rFonts w:ascii="Bookman Old Style" w:hAnsi="Bookman Old Style"/>
          <w:i/>
        </w:rPr>
        <w:t xml:space="preserve"> </w:t>
      </w:r>
      <w:proofErr w:type="spellStart"/>
      <w:r w:rsidRPr="00F2161A">
        <w:rPr>
          <w:rFonts w:ascii="Bookman Old Style" w:hAnsi="Bookman Old Style"/>
          <w:i/>
        </w:rPr>
        <w:t>holiday</w:t>
      </w:r>
      <w:proofErr w:type="spellEnd"/>
      <w:r w:rsidRPr="00F2161A">
        <w:rPr>
          <w:rFonts w:ascii="Bookman Old Style" w:hAnsi="Bookman Old Style"/>
          <w:i/>
        </w:rPr>
        <w:t xml:space="preserve">. </w:t>
      </w:r>
      <w:r w:rsidRPr="00F2161A">
        <w:rPr>
          <w:rFonts w:ascii="Bookman Old Style" w:hAnsi="Bookman Old Style"/>
        </w:rPr>
        <w:t>Hal ini untuk memicu investasi. Semakin tinggi investasi maka semakin berhasil pembangunan negara</w:t>
      </w:r>
      <w:r w:rsidRPr="00F2161A">
        <w:rPr>
          <w:rFonts w:ascii="Bookman Old Style" w:hAnsi="Bookman Old Style"/>
          <w:i/>
        </w:rPr>
        <w:t>)</w:t>
      </w:r>
      <w:r w:rsidRPr="00F2161A">
        <w:rPr>
          <w:rFonts w:ascii="Bookman Old Style" w:hAnsi="Bookman Old Style"/>
        </w:rPr>
        <w:t>.</w:t>
      </w:r>
    </w:p>
    <w:p w14:paraId="0CE2BAD1" w14:textId="1DAE7D31" w:rsidR="004B40B8" w:rsidRPr="00F2161A" w:rsidRDefault="004B40B8">
      <w:pPr>
        <w:numPr>
          <w:ilvl w:val="0"/>
          <w:numId w:val="25"/>
        </w:numPr>
        <w:tabs>
          <w:tab w:val="clear" w:pos="1080"/>
        </w:tabs>
        <w:spacing w:after="0" w:line="480" w:lineRule="auto"/>
        <w:ind w:left="1276" w:hanging="273"/>
        <w:jc w:val="both"/>
        <w:rPr>
          <w:rFonts w:ascii="Bookman Old Style" w:hAnsi="Bookman Old Style"/>
        </w:rPr>
      </w:pPr>
      <w:r w:rsidRPr="00F2161A">
        <w:rPr>
          <w:rFonts w:ascii="Bookman Old Style" w:hAnsi="Bookman Old Style"/>
        </w:rPr>
        <w:t>Cara negatif (pemerintah mencegah dan menghalangi kegiatan masyarakat ke arah yang tidak baik. Misalnya menaikkan cukai tembakau dan minuman keras. Semakin sedikit miras &amp; tembakau masuk, maka semakin sedikit penggunanya. Jadi hal itu adalah sebagai salah satu alat ukur keberhasilan pemerintah).</w:t>
      </w:r>
    </w:p>
    <w:p w14:paraId="71259F0B" w14:textId="77777777" w:rsidR="004B40B8" w:rsidRPr="00F2161A" w:rsidRDefault="004B40B8">
      <w:pPr>
        <w:numPr>
          <w:ilvl w:val="0"/>
          <w:numId w:val="23"/>
        </w:numPr>
        <w:tabs>
          <w:tab w:val="clear" w:pos="720"/>
        </w:tabs>
        <w:spacing w:after="0" w:line="480" w:lineRule="auto"/>
        <w:ind w:left="993" w:hanging="283"/>
        <w:jc w:val="both"/>
        <w:rPr>
          <w:rFonts w:ascii="Bookman Old Style" w:hAnsi="Bookman Old Style"/>
          <w:bCs/>
        </w:rPr>
      </w:pPr>
      <w:r w:rsidRPr="00F2161A">
        <w:rPr>
          <w:rFonts w:ascii="Bookman Old Style" w:hAnsi="Bookman Old Style"/>
          <w:bCs/>
        </w:rPr>
        <w:t xml:space="preserve">Fungsi </w:t>
      </w:r>
      <w:proofErr w:type="spellStart"/>
      <w:r w:rsidRPr="00F2161A">
        <w:rPr>
          <w:rFonts w:ascii="Bookman Old Style" w:hAnsi="Bookman Old Style"/>
          <w:bCs/>
          <w:i/>
          <w:iCs/>
        </w:rPr>
        <w:t>Budgeter</w:t>
      </w:r>
      <w:proofErr w:type="spellEnd"/>
      <w:r w:rsidRPr="00F2161A">
        <w:rPr>
          <w:rFonts w:ascii="Bookman Old Style" w:hAnsi="Bookman Old Style"/>
          <w:bCs/>
        </w:rPr>
        <w:t xml:space="preserve"> (Anggaran).</w:t>
      </w:r>
    </w:p>
    <w:p w14:paraId="4B534EE6" w14:textId="77777777" w:rsidR="004B40B8" w:rsidRPr="00F2161A" w:rsidRDefault="004B40B8" w:rsidP="001C2046">
      <w:pPr>
        <w:spacing w:after="0" w:line="480" w:lineRule="auto"/>
        <w:ind w:left="993" w:firstLine="708"/>
        <w:jc w:val="both"/>
        <w:rPr>
          <w:rFonts w:ascii="Bookman Old Style" w:hAnsi="Bookman Old Style"/>
        </w:rPr>
      </w:pPr>
      <w:r w:rsidRPr="00F2161A">
        <w:rPr>
          <w:rFonts w:ascii="Bookman Old Style" w:hAnsi="Bookman Old Style"/>
        </w:rPr>
        <w:t>Pajak dijadikan sumber pendapatan negara untuk membiayai pengeluaran rutin negara, seperti gaji pegawai, pemeliharaan gedung, inventaris dan ATK, serta pembayaran utang.</w:t>
      </w:r>
    </w:p>
    <w:p w14:paraId="1E300C2A" w14:textId="3526A2EE" w:rsidR="004B40B8" w:rsidRPr="00F2161A" w:rsidRDefault="004B40B8">
      <w:pPr>
        <w:pStyle w:val="DaftarParagraf"/>
        <w:numPr>
          <w:ilvl w:val="0"/>
          <w:numId w:val="13"/>
        </w:numPr>
        <w:spacing w:after="0" w:line="480" w:lineRule="auto"/>
        <w:jc w:val="both"/>
        <w:rPr>
          <w:rFonts w:ascii="Bookman Old Style" w:hAnsi="Bookman Old Style"/>
          <w:b/>
        </w:rPr>
      </w:pPr>
      <w:proofErr w:type="spellStart"/>
      <w:r w:rsidRPr="00F2161A">
        <w:rPr>
          <w:rFonts w:ascii="Bookman Old Style" w:hAnsi="Bookman Old Style"/>
          <w:b/>
        </w:rPr>
        <w:t>Stelsel</w:t>
      </w:r>
      <w:proofErr w:type="spellEnd"/>
      <w:r w:rsidRPr="00F2161A">
        <w:rPr>
          <w:rFonts w:ascii="Bookman Old Style" w:hAnsi="Bookman Old Style"/>
          <w:b/>
        </w:rPr>
        <w:t xml:space="preserve"> Pengenaan Pajak</w:t>
      </w:r>
    </w:p>
    <w:p w14:paraId="3865095E" w14:textId="67850A4E" w:rsidR="00F3296C" w:rsidRPr="00F2161A" w:rsidRDefault="00F3296C" w:rsidP="001C2046">
      <w:pPr>
        <w:spacing w:after="0" w:line="480" w:lineRule="auto"/>
        <w:ind w:left="851" w:firstLine="567"/>
        <w:jc w:val="both"/>
        <w:rPr>
          <w:rFonts w:ascii="Bookman Old Style" w:hAnsi="Bookman Old Style"/>
        </w:rPr>
      </w:pPr>
      <w:r w:rsidRPr="00F2161A">
        <w:rPr>
          <w:rFonts w:ascii="Bookman Old Style" w:hAnsi="Bookman Old Style"/>
        </w:rPr>
        <w:t xml:space="preserve">Pembahasan mengenai </w:t>
      </w:r>
      <w:proofErr w:type="spellStart"/>
      <w:r w:rsidRPr="00F2161A">
        <w:rPr>
          <w:rFonts w:ascii="Bookman Old Style" w:hAnsi="Bookman Old Style"/>
        </w:rPr>
        <w:t>stelsel</w:t>
      </w:r>
      <w:proofErr w:type="spellEnd"/>
      <w:r w:rsidRPr="00F2161A">
        <w:rPr>
          <w:rFonts w:ascii="Bookman Old Style" w:hAnsi="Bookman Old Style"/>
        </w:rPr>
        <w:t xml:space="preserve"> pengenaan pajak pada prinsipnya tidak terlepas dari sistem pemungutan pajak. Hal ini disebabkan kedua konteks tersebut saling berkaitan erat satu sama la</w:t>
      </w:r>
      <w:r w:rsidR="00D93267" w:rsidRPr="00F2161A">
        <w:rPr>
          <w:rFonts w:ascii="Bookman Old Style" w:hAnsi="Bookman Old Style"/>
        </w:rPr>
        <w:t>i</w:t>
      </w:r>
      <w:r w:rsidRPr="00F2161A">
        <w:rPr>
          <w:rFonts w:ascii="Bookman Old Style" w:hAnsi="Bookman Old Style"/>
        </w:rPr>
        <w:t xml:space="preserve">nnya, karena diterapkannya suatu </w:t>
      </w:r>
      <w:proofErr w:type="spellStart"/>
      <w:r w:rsidRPr="00F2161A">
        <w:rPr>
          <w:rFonts w:ascii="Bookman Old Style" w:hAnsi="Bookman Old Style"/>
        </w:rPr>
        <w:t>stelsel</w:t>
      </w:r>
      <w:proofErr w:type="spellEnd"/>
      <w:r w:rsidRPr="00F2161A">
        <w:rPr>
          <w:rFonts w:ascii="Bookman Old Style" w:hAnsi="Bookman Old Style"/>
        </w:rPr>
        <w:t xml:space="preserve"> pajak mempunyai konsekuensi baik langsung maupun tidak langsung terhadap sistem pemungutan pajak. Berdasarkan klasifikasi para ahli, </w:t>
      </w:r>
      <w:proofErr w:type="spellStart"/>
      <w:r w:rsidRPr="00F2161A">
        <w:rPr>
          <w:rFonts w:ascii="Bookman Old Style" w:hAnsi="Bookman Old Style"/>
        </w:rPr>
        <w:t>stelsel</w:t>
      </w:r>
      <w:proofErr w:type="spellEnd"/>
      <w:r w:rsidRPr="00F2161A">
        <w:rPr>
          <w:rFonts w:ascii="Bookman Old Style" w:hAnsi="Bookman Old Style"/>
        </w:rPr>
        <w:t xml:space="preserve"> pengenaan pajak pada umumnya ada tiga yaitu, </w:t>
      </w:r>
      <w:proofErr w:type="spellStart"/>
      <w:r w:rsidRPr="00F2161A">
        <w:rPr>
          <w:rFonts w:ascii="Bookman Old Style" w:hAnsi="Bookman Old Style"/>
        </w:rPr>
        <w:t>stelsel</w:t>
      </w:r>
      <w:proofErr w:type="spellEnd"/>
      <w:r w:rsidRPr="00F2161A">
        <w:rPr>
          <w:rFonts w:ascii="Bookman Old Style" w:hAnsi="Bookman Old Style"/>
        </w:rPr>
        <w:t xml:space="preserve"> riil atau nyata, </w:t>
      </w:r>
      <w:proofErr w:type="spellStart"/>
      <w:r w:rsidRPr="00F2161A">
        <w:rPr>
          <w:rFonts w:ascii="Bookman Old Style" w:hAnsi="Bookman Old Style"/>
        </w:rPr>
        <w:t>stelsel</w:t>
      </w:r>
      <w:proofErr w:type="spellEnd"/>
      <w:r w:rsidRPr="00F2161A">
        <w:rPr>
          <w:rFonts w:ascii="Bookman Old Style" w:hAnsi="Bookman Old Style"/>
        </w:rPr>
        <w:t xml:space="preserve"> anggapan dan </w:t>
      </w:r>
      <w:proofErr w:type="spellStart"/>
      <w:r w:rsidRPr="00F2161A">
        <w:rPr>
          <w:rFonts w:ascii="Bookman Old Style" w:hAnsi="Bookman Old Style"/>
        </w:rPr>
        <w:t>stelsel</w:t>
      </w:r>
      <w:proofErr w:type="spellEnd"/>
      <w:r w:rsidRPr="00F2161A">
        <w:rPr>
          <w:rFonts w:ascii="Bookman Old Style" w:hAnsi="Bookman Old Style"/>
        </w:rPr>
        <w:t xml:space="preserve"> campuran.</w:t>
      </w:r>
    </w:p>
    <w:p w14:paraId="17252927" w14:textId="77777777" w:rsidR="00F3296C" w:rsidRPr="00F2161A" w:rsidRDefault="00F3296C">
      <w:pPr>
        <w:numPr>
          <w:ilvl w:val="1"/>
          <w:numId w:val="26"/>
        </w:numPr>
        <w:spacing w:after="0" w:line="480" w:lineRule="auto"/>
        <w:ind w:left="1134" w:hanging="283"/>
        <w:jc w:val="both"/>
        <w:rPr>
          <w:rFonts w:ascii="Bookman Old Style" w:hAnsi="Bookman Old Style"/>
        </w:rPr>
      </w:pPr>
      <w:proofErr w:type="spellStart"/>
      <w:r w:rsidRPr="00F2161A">
        <w:rPr>
          <w:rFonts w:ascii="Bookman Old Style" w:hAnsi="Bookman Old Style"/>
        </w:rPr>
        <w:t>Stelsel</w:t>
      </w:r>
      <w:proofErr w:type="spellEnd"/>
      <w:r w:rsidRPr="00F2161A">
        <w:rPr>
          <w:rFonts w:ascii="Bookman Old Style" w:hAnsi="Bookman Old Style"/>
        </w:rPr>
        <w:t xml:space="preserve"> Riil</w:t>
      </w:r>
    </w:p>
    <w:p w14:paraId="07A87405" w14:textId="75E95276" w:rsidR="00F3296C" w:rsidRPr="00F2161A" w:rsidRDefault="00F3296C" w:rsidP="001C2046">
      <w:pPr>
        <w:spacing w:after="0" w:line="480" w:lineRule="auto"/>
        <w:ind w:left="1134"/>
        <w:jc w:val="both"/>
        <w:rPr>
          <w:rFonts w:ascii="Bookman Old Style" w:hAnsi="Bookman Old Style"/>
        </w:rPr>
      </w:pPr>
      <w:r w:rsidRPr="00F2161A">
        <w:rPr>
          <w:rFonts w:ascii="Bookman Old Style" w:hAnsi="Bookman Old Style"/>
        </w:rPr>
        <w:lastRenderedPageBreak/>
        <w:t>Pengenaan pajak berdasarkan kenyataan yang ada. Misalnya, Pajak Penghasilan dikenakan di</w:t>
      </w:r>
      <w:r w:rsidR="00D93267" w:rsidRPr="00F2161A">
        <w:rPr>
          <w:rFonts w:ascii="Bookman Old Style" w:hAnsi="Bookman Old Style"/>
        </w:rPr>
        <w:t xml:space="preserve"> </w:t>
      </w:r>
      <w:r w:rsidRPr="00F2161A">
        <w:rPr>
          <w:rFonts w:ascii="Bookman Old Style" w:hAnsi="Bookman Old Style"/>
        </w:rPr>
        <w:t xml:space="preserve">akhir tahun agar dapat diketahui penghasilan yang sebenarnya. Keuntungannya Wajib Pajak maupun </w:t>
      </w:r>
      <w:proofErr w:type="spellStart"/>
      <w:r w:rsidRPr="00F2161A">
        <w:rPr>
          <w:rFonts w:ascii="Bookman Old Style" w:hAnsi="Bookman Old Style"/>
          <w:i/>
        </w:rPr>
        <w:t>fiscus</w:t>
      </w:r>
      <w:proofErr w:type="spellEnd"/>
      <w:r w:rsidRPr="00F2161A">
        <w:rPr>
          <w:rFonts w:ascii="Bookman Old Style" w:hAnsi="Bookman Old Style"/>
          <w:i/>
        </w:rPr>
        <w:t xml:space="preserve"> </w:t>
      </w:r>
      <w:r w:rsidRPr="00F2161A">
        <w:rPr>
          <w:rFonts w:ascii="Bookman Old Style" w:hAnsi="Bookman Old Style"/>
        </w:rPr>
        <w:t>tidak merasa dirugikan apabila nanti terjadi perubahan keadaan. Kerugiannya adalah negara terlambat menerima masukan Pajak.</w:t>
      </w:r>
    </w:p>
    <w:p w14:paraId="647795CB" w14:textId="77777777" w:rsidR="00F3296C" w:rsidRPr="00F2161A" w:rsidRDefault="00F3296C">
      <w:pPr>
        <w:numPr>
          <w:ilvl w:val="1"/>
          <w:numId w:val="26"/>
        </w:numPr>
        <w:spacing w:after="0" w:line="480" w:lineRule="auto"/>
        <w:ind w:left="1134" w:hanging="283"/>
        <w:jc w:val="both"/>
        <w:rPr>
          <w:rFonts w:ascii="Bookman Old Style" w:hAnsi="Bookman Old Style"/>
        </w:rPr>
      </w:pPr>
      <w:proofErr w:type="spellStart"/>
      <w:r w:rsidRPr="00F2161A">
        <w:rPr>
          <w:rFonts w:ascii="Bookman Old Style" w:hAnsi="Bookman Old Style"/>
        </w:rPr>
        <w:t>Stelsel</w:t>
      </w:r>
      <w:proofErr w:type="spellEnd"/>
      <w:r w:rsidRPr="00F2161A">
        <w:rPr>
          <w:rFonts w:ascii="Bookman Old Style" w:hAnsi="Bookman Old Style"/>
        </w:rPr>
        <w:t xml:space="preserve"> Asumsi / </w:t>
      </w:r>
      <w:proofErr w:type="spellStart"/>
      <w:r w:rsidRPr="00F2161A">
        <w:rPr>
          <w:rFonts w:ascii="Bookman Old Style" w:hAnsi="Bookman Old Style"/>
          <w:i/>
        </w:rPr>
        <w:t>fictie</w:t>
      </w:r>
      <w:proofErr w:type="spellEnd"/>
      <w:r w:rsidRPr="00F2161A">
        <w:rPr>
          <w:rFonts w:ascii="Bookman Old Style" w:hAnsi="Bookman Old Style"/>
          <w:i/>
        </w:rPr>
        <w:t xml:space="preserve"> </w:t>
      </w:r>
      <w:proofErr w:type="spellStart"/>
      <w:r w:rsidRPr="00F2161A">
        <w:rPr>
          <w:rFonts w:ascii="Bookman Old Style" w:hAnsi="Bookman Old Style"/>
          <w:i/>
        </w:rPr>
        <w:t>stelsel</w:t>
      </w:r>
      <w:proofErr w:type="spellEnd"/>
    </w:p>
    <w:p w14:paraId="5ABA6C81" w14:textId="77777777" w:rsidR="00F3296C" w:rsidRPr="00F2161A" w:rsidRDefault="00F3296C" w:rsidP="001C2046">
      <w:pPr>
        <w:spacing w:after="0" w:line="480" w:lineRule="auto"/>
        <w:ind w:left="1134"/>
        <w:jc w:val="both"/>
        <w:rPr>
          <w:rFonts w:ascii="Bookman Old Style" w:hAnsi="Bookman Old Style"/>
        </w:rPr>
      </w:pPr>
      <w:r w:rsidRPr="00F2161A">
        <w:rPr>
          <w:rFonts w:ascii="Bookman Old Style" w:hAnsi="Bookman Old Style"/>
        </w:rPr>
        <w:t>Pengenaan pajak hanya berdasarkan asumsi. Misalnya dikenakan kepada pihak-pihak yang penghasilannya tetap dari bulan ke bulan. Merugikan negara apabila terjadi kenaikan penghasilan dan merugikan wajib pajak apabila terjadi penurunan penghasilan.</w:t>
      </w:r>
    </w:p>
    <w:p w14:paraId="3CE16FF3" w14:textId="77777777" w:rsidR="00F3296C" w:rsidRPr="00F2161A" w:rsidRDefault="00F3296C">
      <w:pPr>
        <w:numPr>
          <w:ilvl w:val="1"/>
          <w:numId w:val="26"/>
        </w:numPr>
        <w:spacing w:after="0" w:line="480" w:lineRule="auto"/>
        <w:ind w:left="1134" w:hanging="283"/>
        <w:jc w:val="both"/>
        <w:rPr>
          <w:rFonts w:ascii="Bookman Old Style" w:hAnsi="Bookman Old Style"/>
        </w:rPr>
      </w:pPr>
      <w:proofErr w:type="spellStart"/>
      <w:r w:rsidRPr="00F2161A">
        <w:rPr>
          <w:rFonts w:ascii="Bookman Old Style" w:hAnsi="Bookman Old Style"/>
        </w:rPr>
        <w:t>Stelsel</w:t>
      </w:r>
      <w:proofErr w:type="spellEnd"/>
      <w:r w:rsidRPr="00F2161A">
        <w:rPr>
          <w:rFonts w:ascii="Bookman Old Style" w:hAnsi="Bookman Old Style"/>
        </w:rPr>
        <w:t xml:space="preserve"> Campuran</w:t>
      </w:r>
    </w:p>
    <w:p w14:paraId="2F908403" w14:textId="309A61E4" w:rsidR="00F3296C" w:rsidRPr="00F2161A" w:rsidRDefault="00F3296C" w:rsidP="001C2046">
      <w:pPr>
        <w:spacing w:after="0" w:line="480" w:lineRule="auto"/>
        <w:ind w:left="1134"/>
        <w:jc w:val="both"/>
        <w:rPr>
          <w:rFonts w:ascii="Bookman Old Style" w:hAnsi="Bookman Old Style"/>
        </w:rPr>
      </w:pPr>
      <w:proofErr w:type="spellStart"/>
      <w:r w:rsidRPr="00F2161A">
        <w:rPr>
          <w:rFonts w:ascii="Bookman Old Style" w:hAnsi="Bookman Old Style"/>
        </w:rPr>
        <w:t>Stelsel</w:t>
      </w:r>
      <w:proofErr w:type="spellEnd"/>
      <w:r w:rsidRPr="00F2161A">
        <w:rPr>
          <w:rFonts w:ascii="Bookman Old Style" w:hAnsi="Bookman Old Style"/>
        </w:rPr>
        <w:t xml:space="preserve"> campuran merupakan perpaduan dari kedua </w:t>
      </w:r>
      <w:proofErr w:type="spellStart"/>
      <w:r w:rsidRPr="00F2161A">
        <w:rPr>
          <w:rFonts w:ascii="Bookman Old Style" w:hAnsi="Bookman Old Style"/>
        </w:rPr>
        <w:t>stelsel</w:t>
      </w:r>
      <w:proofErr w:type="spellEnd"/>
      <w:r w:rsidRPr="00F2161A">
        <w:rPr>
          <w:rFonts w:ascii="Bookman Old Style" w:hAnsi="Bookman Old Style"/>
        </w:rPr>
        <w:t xml:space="preserve"> di atas. Pengenaan pajak pada awalnya berdasarkan </w:t>
      </w:r>
      <w:proofErr w:type="spellStart"/>
      <w:r w:rsidRPr="00F2161A">
        <w:rPr>
          <w:rFonts w:ascii="Bookman Old Style" w:hAnsi="Bookman Old Style"/>
        </w:rPr>
        <w:t>stelsel</w:t>
      </w:r>
      <w:proofErr w:type="spellEnd"/>
      <w:r w:rsidRPr="00F2161A">
        <w:rPr>
          <w:rFonts w:ascii="Bookman Old Style" w:hAnsi="Bookman Old Style"/>
        </w:rPr>
        <w:t xml:space="preserve"> asumsi, kemudian di akhir tahun dilakukan koreksi. Apabila kelebihan pembayaran, maka diberikan restitusi pajak. Sebaliknya apabila kekurangan pembayaran, maka dalam jangka waktu 3 bulan harus telah dibayar. Kelemahannya adalah administrasi perpajakan yang tidak efisien.</w:t>
      </w:r>
    </w:p>
    <w:p w14:paraId="16AA03C5" w14:textId="4A19723E" w:rsidR="00F3296C" w:rsidRPr="00F2161A" w:rsidRDefault="00F3296C">
      <w:pPr>
        <w:pStyle w:val="DaftarParagraf"/>
        <w:numPr>
          <w:ilvl w:val="0"/>
          <w:numId w:val="13"/>
        </w:numPr>
        <w:spacing w:after="0" w:line="480" w:lineRule="auto"/>
        <w:jc w:val="both"/>
        <w:rPr>
          <w:rFonts w:ascii="Bookman Old Style" w:hAnsi="Bookman Old Style"/>
          <w:b/>
        </w:rPr>
      </w:pPr>
      <w:r w:rsidRPr="00F2161A">
        <w:rPr>
          <w:rFonts w:ascii="Bookman Old Style" w:hAnsi="Bookman Old Style"/>
          <w:b/>
        </w:rPr>
        <w:t>Sistem Pemungutan Pajak</w:t>
      </w:r>
    </w:p>
    <w:p w14:paraId="31A30A83" w14:textId="40206330" w:rsidR="00D82A08" w:rsidRPr="00F2161A" w:rsidRDefault="00D82A08">
      <w:pPr>
        <w:pStyle w:val="DaftarParagraf"/>
        <w:numPr>
          <w:ilvl w:val="2"/>
          <w:numId w:val="14"/>
        </w:numPr>
        <w:spacing w:after="0" w:line="480" w:lineRule="auto"/>
        <w:ind w:left="1134" w:hanging="283"/>
        <w:jc w:val="both"/>
        <w:rPr>
          <w:rFonts w:ascii="Bookman Old Style" w:hAnsi="Bookman Old Style"/>
        </w:rPr>
      </w:pPr>
      <w:proofErr w:type="spellStart"/>
      <w:r w:rsidRPr="00F2161A">
        <w:rPr>
          <w:rFonts w:ascii="Bookman Old Style" w:hAnsi="Bookman Old Style"/>
          <w:i/>
        </w:rPr>
        <w:t>Official</w:t>
      </w:r>
      <w:proofErr w:type="spellEnd"/>
      <w:r w:rsidRPr="00F2161A">
        <w:rPr>
          <w:rFonts w:ascii="Bookman Old Style" w:hAnsi="Bookman Old Style"/>
          <w:i/>
        </w:rPr>
        <w:t xml:space="preserve"> </w:t>
      </w:r>
      <w:proofErr w:type="spellStart"/>
      <w:r w:rsidRPr="00F2161A">
        <w:rPr>
          <w:rFonts w:ascii="Bookman Old Style" w:hAnsi="Bookman Old Style"/>
          <w:i/>
        </w:rPr>
        <w:t>Assessment</w:t>
      </w:r>
      <w:proofErr w:type="spellEnd"/>
      <w:r w:rsidRPr="00F2161A">
        <w:rPr>
          <w:rFonts w:ascii="Bookman Old Style" w:hAnsi="Bookman Old Style"/>
          <w:i/>
        </w:rPr>
        <w:t xml:space="preserve"> </w:t>
      </w:r>
      <w:proofErr w:type="spellStart"/>
      <w:r w:rsidRPr="00F2161A">
        <w:rPr>
          <w:rFonts w:ascii="Bookman Old Style" w:hAnsi="Bookman Old Style"/>
          <w:i/>
        </w:rPr>
        <w:t>system</w:t>
      </w:r>
      <w:proofErr w:type="spellEnd"/>
    </w:p>
    <w:p w14:paraId="56D712F0" w14:textId="77777777" w:rsidR="00D82A08" w:rsidRPr="00F2161A" w:rsidRDefault="00D82A08" w:rsidP="001C2046">
      <w:pPr>
        <w:spacing w:after="0" w:line="480" w:lineRule="auto"/>
        <w:ind w:left="1134"/>
        <w:jc w:val="both"/>
        <w:rPr>
          <w:rFonts w:ascii="Bookman Old Style" w:hAnsi="Bookman Old Style"/>
        </w:rPr>
      </w:pPr>
      <w:r w:rsidRPr="00F2161A">
        <w:rPr>
          <w:rFonts w:ascii="Bookman Old Style" w:hAnsi="Bookman Old Style"/>
        </w:rPr>
        <w:t>Pemungutan pajak yang memberi wewenang kepada pemerintah untuk menentukan besarnya pajak terutang. Contoh: PBB &amp; BPHTB.</w:t>
      </w:r>
    </w:p>
    <w:p w14:paraId="13FE68BE" w14:textId="77777777" w:rsidR="00D82A08" w:rsidRPr="00F2161A" w:rsidRDefault="00D82A08" w:rsidP="001C2046">
      <w:pPr>
        <w:spacing w:after="0" w:line="480" w:lineRule="auto"/>
        <w:ind w:left="1134"/>
        <w:jc w:val="both"/>
        <w:rPr>
          <w:rFonts w:ascii="Bookman Old Style" w:hAnsi="Bookman Old Style"/>
        </w:rPr>
      </w:pPr>
      <w:r w:rsidRPr="00F2161A">
        <w:rPr>
          <w:rFonts w:ascii="Bookman Old Style" w:hAnsi="Bookman Old Style"/>
        </w:rPr>
        <w:lastRenderedPageBreak/>
        <w:t>Ciri-cirinya:</w:t>
      </w:r>
    </w:p>
    <w:p w14:paraId="79A5AEAA" w14:textId="77777777" w:rsidR="00D82A08" w:rsidRPr="00F2161A" w:rsidRDefault="00D82A08">
      <w:pPr>
        <w:pStyle w:val="DaftarParagraf"/>
        <w:numPr>
          <w:ilvl w:val="0"/>
          <w:numId w:val="27"/>
        </w:numPr>
        <w:spacing w:after="0" w:line="480" w:lineRule="auto"/>
        <w:ind w:left="1418" w:hanging="284"/>
        <w:jc w:val="both"/>
        <w:rPr>
          <w:rFonts w:ascii="Bookman Old Style" w:hAnsi="Bookman Old Style"/>
        </w:rPr>
      </w:pPr>
      <w:r w:rsidRPr="00F2161A">
        <w:rPr>
          <w:rFonts w:ascii="Bookman Old Style" w:hAnsi="Bookman Old Style"/>
        </w:rPr>
        <w:t>Wewenang menentukan pajak terutang ada pada pemerintah.</w:t>
      </w:r>
    </w:p>
    <w:p w14:paraId="43FBC1DB" w14:textId="77777777" w:rsidR="00D82A08" w:rsidRPr="00F2161A" w:rsidRDefault="00D82A08">
      <w:pPr>
        <w:pStyle w:val="DaftarParagraf"/>
        <w:numPr>
          <w:ilvl w:val="0"/>
          <w:numId w:val="27"/>
        </w:numPr>
        <w:spacing w:after="0" w:line="480" w:lineRule="auto"/>
        <w:ind w:left="1418" w:hanging="284"/>
        <w:jc w:val="both"/>
        <w:rPr>
          <w:rFonts w:ascii="Bookman Old Style" w:hAnsi="Bookman Old Style"/>
        </w:rPr>
      </w:pPr>
      <w:r w:rsidRPr="00F2161A">
        <w:rPr>
          <w:rFonts w:ascii="Bookman Old Style" w:hAnsi="Bookman Old Style"/>
        </w:rPr>
        <w:t>Wajib pajak bersifat pasif.</w:t>
      </w:r>
    </w:p>
    <w:p w14:paraId="2794CFD8" w14:textId="3D06ABDB" w:rsidR="00D82A08" w:rsidRPr="00F2161A" w:rsidRDefault="00D82A08">
      <w:pPr>
        <w:pStyle w:val="DaftarParagraf"/>
        <w:numPr>
          <w:ilvl w:val="0"/>
          <w:numId w:val="27"/>
        </w:numPr>
        <w:spacing w:after="0" w:line="480" w:lineRule="auto"/>
        <w:ind w:left="1418" w:hanging="284"/>
        <w:jc w:val="both"/>
        <w:rPr>
          <w:rFonts w:ascii="Bookman Old Style" w:hAnsi="Bookman Old Style"/>
        </w:rPr>
      </w:pPr>
      <w:r w:rsidRPr="00F2161A">
        <w:rPr>
          <w:rFonts w:ascii="Bookman Old Style" w:hAnsi="Bookman Old Style"/>
        </w:rPr>
        <w:t>Utang pajak timbul setelah dikeluarkannya Surat Ketetapan Pajak.</w:t>
      </w:r>
    </w:p>
    <w:p w14:paraId="12F664F1" w14:textId="3B379499" w:rsidR="00D82A08" w:rsidRPr="00F2161A" w:rsidRDefault="00D82A08">
      <w:pPr>
        <w:pStyle w:val="DaftarParagraf"/>
        <w:numPr>
          <w:ilvl w:val="2"/>
          <w:numId w:val="14"/>
        </w:numPr>
        <w:spacing w:after="0" w:line="480" w:lineRule="auto"/>
        <w:ind w:left="1134" w:hanging="425"/>
        <w:jc w:val="both"/>
        <w:rPr>
          <w:rFonts w:ascii="Bookman Old Style" w:hAnsi="Bookman Old Style"/>
        </w:rPr>
      </w:pPr>
      <w:proofErr w:type="spellStart"/>
      <w:r w:rsidRPr="00F2161A">
        <w:rPr>
          <w:rFonts w:ascii="Bookman Old Style" w:hAnsi="Bookman Old Style"/>
          <w:i/>
        </w:rPr>
        <w:t>Self</w:t>
      </w:r>
      <w:proofErr w:type="spellEnd"/>
      <w:r w:rsidRPr="00F2161A">
        <w:rPr>
          <w:rFonts w:ascii="Bookman Old Style" w:hAnsi="Bookman Old Style"/>
          <w:i/>
        </w:rPr>
        <w:t xml:space="preserve"> </w:t>
      </w:r>
      <w:proofErr w:type="spellStart"/>
      <w:r w:rsidRPr="00F2161A">
        <w:rPr>
          <w:rFonts w:ascii="Bookman Old Style" w:hAnsi="Bookman Old Style"/>
          <w:i/>
        </w:rPr>
        <w:t>Assessment</w:t>
      </w:r>
      <w:proofErr w:type="spellEnd"/>
      <w:r w:rsidRPr="00F2161A">
        <w:rPr>
          <w:rFonts w:ascii="Bookman Old Style" w:hAnsi="Bookman Old Style"/>
          <w:i/>
        </w:rPr>
        <w:t xml:space="preserve"> System</w:t>
      </w:r>
    </w:p>
    <w:p w14:paraId="118B325E" w14:textId="77777777" w:rsidR="00D82A08" w:rsidRPr="00F2161A" w:rsidRDefault="00D82A08" w:rsidP="001C2046">
      <w:pPr>
        <w:spacing w:after="0" w:line="480" w:lineRule="auto"/>
        <w:ind w:left="1134"/>
        <w:jc w:val="both"/>
        <w:rPr>
          <w:rFonts w:ascii="Bookman Old Style" w:hAnsi="Bookman Old Style"/>
        </w:rPr>
      </w:pPr>
      <w:r w:rsidRPr="00F2161A">
        <w:rPr>
          <w:rFonts w:ascii="Bookman Old Style" w:hAnsi="Bookman Old Style"/>
        </w:rPr>
        <w:t>Sistem pemungutan pajak yang memberikan kewenangan kepada wajib pajak untuk menghitung dan menentukan sendiri besarnya pajak terutang.</w:t>
      </w:r>
    </w:p>
    <w:p w14:paraId="2417F832" w14:textId="77777777" w:rsidR="00D82A08" w:rsidRPr="00F2161A" w:rsidRDefault="00D82A08" w:rsidP="001C2046">
      <w:pPr>
        <w:spacing w:after="0" w:line="480" w:lineRule="auto"/>
        <w:ind w:left="1134"/>
        <w:jc w:val="both"/>
        <w:rPr>
          <w:rFonts w:ascii="Bookman Old Style" w:hAnsi="Bookman Old Style"/>
        </w:rPr>
      </w:pPr>
      <w:r w:rsidRPr="00F2161A">
        <w:rPr>
          <w:rFonts w:ascii="Bookman Old Style" w:hAnsi="Bookman Old Style"/>
        </w:rPr>
        <w:t>Ciri-cirinya:</w:t>
      </w:r>
    </w:p>
    <w:p w14:paraId="071F14ED" w14:textId="77777777" w:rsidR="00D82A08" w:rsidRPr="00F2161A" w:rsidRDefault="00D82A08">
      <w:pPr>
        <w:pStyle w:val="DaftarParagraf"/>
        <w:numPr>
          <w:ilvl w:val="3"/>
          <w:numId w:val="26"/>
        </w:numPr>
        <w:spacing w:after="0" w:line="480" w:lineRule="auto"/>
        <w:ind w:left="1418" w:hanging="284"/>
        <w:jc w:val="both"/>
        <w:rPr>
          <w:rFonts w:ascii="Bookman Old Style" w:hAnsi="Bookman Old Style"/>
        </w:rPr>
      </w:pPr>
      <w:r w:rsidRPr="00F2161A">
        <w:rPr>
          <w:rFonts w:ascii="Bookman Old Style" w:hAnsi="Bookman Old Style"/>
        </w:rPr>
        <w:t>Wewenang menentukan utang pajak ada pada wajib pajak.</w:t>
      </w:r>
    </w:p>
    <w:p w14:paraId="1F778A6F" w14:textId="77777777" w:rsidR="00D82A08" w:rsidRPr="00F2161A" w:rsidRDefault="00D82A08">
      <w:pPr>
        <w:pStyle w:val="DaftarParagraf"/>
        <w:numPr>
          <w:ilvl w:val="3"/>
          <w:numId w:val="26"/>
        </w:numPr>
        <w:spacing w:after="0" w:line="480" w:lineRule="auto"/>
        <w:ind w:left="1418" w:hanging="284"/>
        <w:jc w:val="both"/>
        <w:rPr>
          <w:rFonts w:ascii="Bookman Old Style" w:hAnsi="Bookman Old Style"/>
        </w:rPr>
      </w:pPr>
      <w:r w:rsidRPr="00F2161A">
        <w:rPr>
          <w:rFonts w:ascii="Bookman Old Style" w:hAnsi="Bookman Old Style"/>
        </w:rPr>
        <w:t>Wajib pajak bersifat aktif.</w:t>
      </w:r>
    </w:p>
    <w:p w14:paraId="57091A18" w14:textId="2596A653" w:rsidR="00D82A08" w:rsidRPr="00F2161A" w:rsidRDefault="00D82A08">
      <w:pPr>
        <w:pStyle w:val="DaftarParagraf"/>
        <w:numPr>
          <w:ilvl w:val="3"/>
          <w:numId w:val="26"/>
        </w:numPr>
        <w:spacing w:after="0" w:line="480" w:lineRule="auto"/>
        <w:ind w:left="1418" w:hanging="284"/>
        <w:jc w:val="both"/>
        <w:rPr>
          <w:rFonts w:ascii="Bookman Old Style" w:hAnsi="Bookman Old Style"/>
        </w:rPr>
      </w:pPr>
      <w:r w:rsidRPr="00F2161A">
        <w:rPr>
          <w:rFonts w:ascii="Bookman Old Style" w:hAnsi="Bookman Old Style"/>
        </w:rPr>
        <w:t>Pemerintah bersifat pasif dan menunggu dan hanya mengawasi.</w:t>
      </w:r>
    </w:p>
    <w:p w14:paraId="133AE5D6" w14:textId="03F270DD" w:rsidR="00D82A08" w:rsidRPr="00F2161A" w:rsidRDefault="00D82A08">
      <w:pPr>
        <w:pStyle w:val="DaftarParagraf"/>
        <w:numPr>
          <w:ilvl w:val="2"/>
          <w:numId w:val="14"/>
        </w:numPr>
        <w:spacing w:after="0" w:line="480" w:lineRule="auto"/>
        <w:ind w:left="1134" w:hanging="425"/>
        <w:jc w:val="both"/>
        <w:rPr>
          <w:rFonts w:ascii="Bookman Old Style" w:hAnsi="Bookman Old Style"/>
        </w:rPr>
      </w:pPr>
      <w:proofErr w:type="spellStart"/>
      <w:r w:rsidRPr="00F2161A">
        <w:rPr>
          <w:rFonts w:ascii="Bookman Old Style" w:hAnsi="Bookman Old Style"/>
          <w:i/>
        </w:rPr>
        <w:t>With</w:t>
      </w:r>
      <w:proofErr w:type="spellEnd"/>
      <w:r w:rsidRPr="00F2161A">
        <w:rPr>
          <w:rFonts w:ascii="Bookman Old Style" w:hAnsi="Bookman Old Style"/>
          <w:i/>
        </w:rPr>
        <w:t xml:space="preserve"> Holding System</w:t>
      </w:r>
    </w:p>
    <w:p w14:paraId="558FF16C" w14:textId="77777777" w:rsidR="00D82A08" w:rsidRPr="00F2161A" w:rsidRDefault="00D82A08" w:rsidP="001C2046">
      <w:pPr>
        <w:spacing w:after="0" w:line="480" w:lineRule="auto"/>
        <w:ind w:left="1134"/>
        <w:jc w:val="both"/>
        <w:rPr>
          <w:rFonts w:ascii="Bookman Old Style" w:hAnsi="Bookman Old Style"/>
        </w:rPr>
      </w:pPr>
      <w:r w:rsidRPr="00F2161A">
        <w:rPr>
          <w:rFonts w:ascii="Bookman Old Style" w:hAnsi="Bookman Old Style"/>
        </w:rPr>
        <w:t>Sistem pemungutan pajak yang memberikan wewenang kepada pihak ketiga untuk menghitung dan menentukan pajak terutang dari wajib pajak.</w:t>
      </w:r>
    </w:p>
    <w:p w14:paraId="0E2D9C4C" w14:textId="591AA5BE" w:rsidR="00D82A08" w:rsidRPr="00F2161A" w:rsidRDefault="00D82A08" w:rsidP="001C2046">
      <w:pPr>
        <w:spacing w:after="0" w:line="480" w:lineRule="auto"/>
        <w:ind w:left="1134"/>
        <w:jc w:val="both"/>
        <w:rPr>
          <w:rFonts w:ascii="Bookman Old Style" w:hAnsi="Bookman Old Style"/>
        </w:rPr>
      </w:pPr>
      <w:r w:rsidRPr="00F2161A">
        <w:rPr>
          <w:rFonts w:ascii="Bookman Old Style" w:hAnsi="Bookman Old Style"/>
        </w:rPr>
        <w:t>Ciri-ci</w:t>
      </w:r>
      <w:r w:rsidR="007154D8" w:rsidRPr="00F2161A">
        <w:rPr>
          <w:rFonts w:ascii="Bookman Old Style" w:hAnsi="Bookman Old Style"/>
        </w:rPr>
        <w:t>rin</w:t>
      </w:r>
      <w:r w:rsidRPr="00F2161A">
        <w:rPr>
          <w:rFonts w:ascii="Bookman Old Style" w:hAnsi="Bookman Old Style"/>
        </w:rPr>
        <w:t>ya:</w:t>
      </w:r>
    </w:p>
    <w:p w14:paraId="25287D6A" w14:textId="77777777" w:rsidR="007154D8" w:rsidRPr="00F2161A" w:rsidRDefault="00D82A08">
      <w:pPr>
        <w:pStyle w:val="DaftarParagraf"/>
        <w:numPr>
          <w:ilvl w:val="4"/>
          <w:numId w:val="26"/>
        </w:numPr>
        <w:tabs>
          <w:tab w:val="left" w:pos="993"/>
        </w:tabs>
        <w:spacing w:after="0" w:line="480" w:lineRule="auto"/>
        <w:ind w:left="1418" w:hanging="284"/>
        <w:jc w:val="both"/>
        <w:rPr>
          <w:rFonts w:ascii="Bookman Old Style" w:hAnsi="Bookman Old Style"/>
        </w:rPr>
      </w:pPr>
      <w:r w:rsidRPr="00F2161A">
        <w:rPr>
          <w:rFonts w:ascii="Bookman Old Style" w:hAnsi="Bookman Old Style"/>
        </w:rPr>
        <w:t>Pemerintah dan wajib pajak bersikap pasif dan hanya mengawasi.</w:t>
      </w:r>
    </w:p>
    <w:p w14:paraId="376CBDB8" w14:textId="0E3F9CDC" w:rsidR="00D82A08" w:rsidRDefault="00D82A08">
      <w:pPr>
        <w:pStyle w:val="DaftarParagraf"/>
        <w:numPr>
          <w:ilvl w:val="4"/>
          <w:numId w:val="26"/>
        </w:numPr>
        <w:tabs>
          <w:tab w:val="left" w:pos="993"/>
        </w:tabs>
        <w:spacing w:after="0" w:line="480" w:lineRule="auto"/>
        <w:ind w:left="1418" w:hanging="284"/>
        <w:jc w:val="both"/>
        <w:rPr>
          <w:rFonts w:ascii="Bookman Old Style" w:hAnsi="Bookman Old Style"/>
        </w:rPr>
      </w:pPr>
      <w:r w:rsidRPr="00F2161A">
        <w:rPr>
          <w:rFonts w:ascii="Bookman Old Style" w:hAnsi="Bookman Old Style"/>
        </w:rPr>
        <w:t>Tanggung jawab ada pada pihak ketiga.</w:t>
      </w:r>
    </w:p>
    <w:p w14:paraId="39715826" w14:textId="5DB7D29F" w:rsidR="008F68AD" w:rsidRDefault="008F68AD" w:rsidP="008F68AD">
      <w:pPr>
        <w:tabs>
          <w:tab w:val="left" w:pos="993"/>
        </w:tabs>
        <w:spacing w:after="0" w:line="480" w:lineRule="auto"/>
        <w:ind w:left="1134"/>
        <w:jc w:val="both"/>
        <w:rPr>
          <w:rFonts w:ascii="Bookman Old Style" w:hAnsi="Bookman Old Style"/>
        </w:rPr>
      </w:pPr>
    </w:p>
    <w:p w14:paraId="7017FDE4" w14:textId="77777777" w:rsidR="008F68AD" w:rsidRPr="008F68AD" w:rsidRDefault="008F68AD" w:rsidP="008F68AD">
      <w:pPr>
        <w:tabs>
          <w:tab w:val="left" w:pos="993"/>
        </w:tabs>
        <w:spacing w:after="0" w:line="480" w:lineRule="auto"/>
        <w:ind w:left="1134"/>
        <w:jc w:val="both"/>
        <w:rPr>
          <w:rFonts w:ascii="Bookman Old Style" w:hAnsi="Bookman Old Style"/>
        </w:rPr>
      </w:pPr>
    </w:p>
    <w:p w14:paraId="1422368C" w14:textId="40528943" w:rsidR="00D82A08" w:rsidRPr="00F2161A" w:rsidRDefault="00D82A08">
      <w:pPr>
        <w:pStyle w:val="DaftarParagraf"/>
        <w:numPr>
          <w:ilvl w:val="0"/>
          <w:numId w:val="13"/>
        </w:numPr>
        <w:spacing w:after="0" w:line="480" w:lineRule="auto"/>
        <w:jc w:val="both"/>
        <w:rPr>
          <w:rFonts w:ascii="Bookman Old Style" w:hAnsi="Bookman Old Style"/>
          <w:b/>
        </w:rPr>
      </w:pPr>
      <w:r w:rsidRPr="00F2161A">
        <w:rPr>
          <w:rFonts w:ascii="Bookman Old Style" w:hAnsi="Bookman Old Style"/>
          <w:b/>
        </w:rPr>
        <w:lastRenderedPageBreak/>
        <w:t>Jenis Tarif Pajak</w:t>
      </w:r>
    </w:p>
    <w:p w14:paraId="1424983B" w14:textId="77777777" w:rsidR="000A02F9" w:rsidRPr="00F2161A" w:rsidRDefault="000A02F9" w:rsidP="001C2046">
      <w:pPr>
        <w:spacing w:after="0" w:line="480" w:lineRule="auto"/>
        <w:ind w:left="851" w:firstLine="709"/>
        <w:jc w:val="both"/>
        <w:rPr>
          <w:rFonts w:ascii="Bookman Old Style" w:hAnsi="Bookman Old Style"/>
        </w:rPr>
      </w:pPr>
      <w:r w:rsidRPr="00F2161A">
        <w:rPr>
          <w:rFonts w:ascii="Bookman Old Style" w:hAnsi="Bookman Old Style"/>
        </w:rPr>
        <w:t xml:space="preserve">Ada beberapa macam tarif yang dikenal di dalam pajak. Dari macam-macam tarif tersebut tidak </w:t>
      </w:r>
      <w:proofErr w:type="spellStart"/>
      <w:r w:rsidRPr="00F2161A">
        <w:rPr>
          <w:rFonts w:ascii="Bookman Old Style" w:hAnsi="Bookman Old Style"/>
        </w:rPr>
        <w:t>semuany</w:t>
      </w:r>
      <w:proofErr w:type="spellEnd"/>
      <w:r w:rsidRPr="00F2161A">
        <w:rPr>
          <w:rFonts w:ascii="Bookman Old Style" w:hAnsi="Bookman Old Style"/>
        </w:rPr>
        <w:t xml:space="preserve"> diterapkan di dalam praktik karena dapat menimbulkan masalah keadilan dari wajib pajak. Macam-macam tarif pajak itu adalah:</w:t>
      </w:r>
    </w:p>
    <w:p w14:paraId="5AF0C0A9" w14:textId="2C27EE7F" w:rsidR="000A02F9" w:rsidRPr="00F2161A" w:rsidRDefault="000A02F9">
      <w:pPr>
        <w:pStyle w:val="DaftarParagraf"/>
        <w:numPr>
          <w:ilvl w:val="0"/>
          <w:numId w:val="28"/>
        </w:numPr>
        <w:spacing w:after="0" w:line="480" w:lineRule="auto"/>
        <w:ind w:left="1134" w:hanging="283"/>
        <w:jc w:val="both"/>
        <w:rPr>
          <w:rFonts w:ascii="Bookman Old Style" w:hAnsi="Bookman Old Style"/>
        </w:rPr>
      </w:pPr>
      <w:r w:rsidRPr="00F2161A">
        <w:rPr>
          <w:rFonts w:ascii="Bookman Old Style" w:hAnsi="Bookman Old Style"/>
        </w:rPr>
        <w:t>Tarif Tetap</w:t>
      </w:r>
    </w:p>
    <w:p w14:paraId="611BFA32" w14:textId="77777777" w:rsidR="000A02F9" w:rsidRPr="00F2161A" w:rsidRDefault="000A02F9" w:rsidP="001C2046">
      <w:pPr>
        <w:spacing w:after="0" w:line="480" w:lineRule="auto"/>
        <w:ind w:left="1134" w:firstLine="709"/>
        <w:jc w:val="both"/>
        <w:rPr>
          <w:rFonts w:ascii="Bookman Old Style" w:hAnsi="Bookman Old Style"/>
        </w:rPr>
      </w:pPr>
      <w:r w:rsidRPr="00F2161A">
        <w:rPr>
          <w:rFonts w:ascii="Bookman Old Style" w:hAnsi="Bookman Old Style"/>
        </w:rPr>
        <w:t xml:space="preserve">Tarif tetap adalah suatu tarif yang berupa suatu jumlah tertentu yang sifatnya dan tidak dipengaruhi oleh besarnya jumlah dasar pajak </w:t>
      </w:r>
      <w:r w:rsidRPr="00F2161A">
        <w:rPr>
          <w:rFonts w:ascii="Bookman Old Style" w:hAnsi="Bookman Old Style"/>
          <w:i/>
        </w:rPr>
        <w:t>(</w:t>
      </w:r>
      <w:proofErr w:type="spellStart"/>
      <w:r w:rsidRPr="00F2161A">
        <w:rPr>
          <w:rFonts w:ascii="Bookman Old Style" w:hAnsi="Bookman Old Style"/>
          <w:i/>
        </w:rPr>
        <w:t>tax</w:t>
      </w:r>
      <w:proofErr w:type="spellEnd"/>
      <w:r w:rsidRPr="00F2161A">
        <w:rPr>
          <w:rFonts w:ascii="Bookman Old Style" w:hAnsi="Bookman Old Style"/>
          <w:i/>
        </w:rPr>
        <w:t xml:space="preserve"> </w:t>
      </w:r>
      <w:proofErr w:type="spellStart"/>
      <w:r w:rsidRPr="00F2161A">
        <w:rPr>
          <w:rFonts w:ascii="Bookman Old Style" w:hAnsi="Bookman Old Style"/>
          <w:i/>
        </w:rPr>
        <w:t>base</w:t>
      </w:r>
      <w:proofErr w:type="spellEnd"/>
      <w:r w:rsidRPr="00F2161A">
        <w:rPr>
          <w:rFonts w:ascii="Bookman Old Style" w:hAnsi="Bookman Old Style"/>
          <w:i/>
        </w:rPr>
        <w:t xml:space="preserve">), </w:t>
      </w:r>
      <w:r w:rsidRPr="00F2161A">
        <w:rPr>
          <w:rFonts w:ascii="Bookman Old Style" w:hAnsi="Bookman Old Style"/>
        </w:rPr>
        <w:t>obyek pajak maupun subyek pajak atau wajib pajak. Contoh: bea meterai yang jumlahnya tetap dan tidak berubah dan tidak tergantung pada jumlah uang yang disebut dalam dokumen. Adanya tarif tetap ini dilatarbelakangi oleh adanya pemikiran bahwa keadilan akan ada apabila terhadap semua pihak diberikan secara sama. Jadi, semua dikenakan dalam jumlah yang sama.</w:t>
      </w:r>
    </w:p>
    <w:p w14:paraId="095A3219" w14:textId="6ED053EC" w:rsidR="000A02F9" w:rsidRPr="00F2161A" w:rsidRDefault="000A02F9">
      <w:pPr>
        <w:numPr>
          <w:ilvl w:val="2"/>
          <w:numId w:val="26"/>
        </w:numPr>
        <w:spacing w:after="0" w:line="480" w:lineRule="auto"/>
        <w:ind w:left="1134" w:hanging="142"/>
        <w:jc w:val="both"/>
        <w:rPr>
          <w:rFonts w:ascii="Bookman Old Style" w:hAnsi="Bookman Old Style"/>
        </w:rPr>
      </w:pPr>
      <w:r w:rsidRPr="00F2161A">
        <w:rPr>
          <w:rFonts w:ascii="Bookman Old Style" w:hAnsi="Bookman Old Style"/>
        </w:rPr>
        <w:t>Tarif Propo</w:t>
      </w:r>
      <w:r w:rsidR="000E71A2" w:rsidRPr="00F2161A">
        <w:rPr>
          <w:rFonts w:ascii="Bookman Old Style" w:hAnsi="Bookman Old Style"/>
        </w:rPr>
        <w:t>r</w:t>
      </w:r>
      <w:r w:rsidRPr="00F2161A">
        <w:rPr>
          <w:rFonts w:ascii="Bookman Old Style" w:hAnsi="Bookman Old Style"/>
        </w:rPr>
        <w:t>sional</w:t>
      </w:r>
    </w:p>
    <w:p w14:paraId="6440AC11" w14:textId="49307C2B" w:rsidR="000A02F9" w:rsidRPr="00F2161A" w:rsidRDefault="000A02F9" w:rsidP="001C2046">
      <w:pPr>
        <w:spacing w:after="0" w:line="480" w:lineRule="auto"/>
        <w:ind w:left="1134" w:firstLine="709"/>
        <w:jc w:val="both"/>
        <w:rPr>
          <w:rFonts w:ascii="Bookman Old Style" w:hAnsi="Bookman Old Style"/>
        </w:rPr>
      </w:pPr>
      <w:r w:rsidRPr="00F2161A">
        <w:rPr>
          <w:rFonts w:ascii="Bookman Old Style" w:hAnsi="Bookman Old Style"/>
        </w:rPr>
        <w:t>Tarif ini merupakan sebuah “</w:t>
      </w:r>
      <w:proofErr w:type="spellStart"/>
      <w:r w:rsidRPr="00F2161A">
        <w:rPr>
          <w:rFonts w:ascii="Bookman Old Style" w:hAnsi="Bookman Old Style"/>
        </w:rPr>
        <w:t>presentase</w:t>
      </w:r>
      <w:proofErr w:type="spellEnd"/>
      <w:r w:rsidRPr="00F2161A">
        <w:rPr>
          <w:rFonts w:ascii="Bookman Old Style" w:hAnsi="Bookman Old Style"/>
        </w:rPr>
        <w:t xml:space="preserve"> tunggal” yang dikenakan terhadap semua obyek pajak </w:t>
      </w:r>
      <w:proofErr w:type="spellStart"/>
      <w:r w:rsidRPr="00F2161A">
        <w:rPr>
          <w:rFonts w:ascii="Bookman Old Style" w:hAnsi="Bookman Old Style"/>
        </w:rPr>
        <w:t>berapapun</w:t>
      </w:r>
      <w:proofErr w:type="spellEnd"/>
      <w:r w:rsidRPr="00F2161A">
        <w:rPr>
          <w:rFonts w:ascii="Bookman Old Style" w:hAnsi="Bookman Old Style"/>
        </w:rPr>
        <w:t xml:space="preserve"> nilainya. Besar kecilnya utang pajak tidak ditentukan oleh jumlah/nilai dasar dari obyek yang dikenakan pajak. Contoh, PPN di</w:t>
      </w:r>
      <w:r w:rsidR="000E71A2" w:rsidRPr="00F2161A">
        <w:rPr>
          <w:rFonts w:ascii="Bookman Old Style" w:hAnsi="Bookman Old Style"/>
        </w:rPr>
        <w:t xml:space="preserve"> </w:t>
      </w:r>
      <w:r w:rsidRPr="00F2161A">
        <w:rPr>
          <w:rFonts w:ascii="Bookman Old Style" w:hAnsi="Bookman Old Style"/>
        </w:rPr>
        <w:t xml:space="preserve">mana tarif pajaknya 10%. Adanya tarif proporsional dilatarbelakangi oleh pemikiran bahwa apabila semua orang dikenakan pajak dalam jumlah yang sama itu menjadi kurang adil, hal tersebut dikarenakan kenyataannya keadaan dan kemampuan dari orang yang satu dengan yang lain itu tidaklah sama. Oleh </w:t>
      </w:r>
      <w:r w:rsidRPr="00F2161A">
        <w:rPr>
          <w:rFonts w:ascii="Bookman Old Style" w:hAnsi="Bookman Old Style"/>
        </w:rPr>
        <w:lastRenderedPageBreak/>
        <w:t>karena itu, harus dikenakan beban yang sebanding dengan kemampuan mereka masing-masing.</w:t>
      </w:r>
    </w:p>
    <w:p w14:paraId="2015F0DA" w14:textId="64186C23" w:rsidR="000A02F9" w:rsidRPr="00F2161A" w:rsidRDefault="000A02F9">
      <w:pPr>
        <w:numPr>
          <w:ilvl w:val="2"/>
          <w:numId w:val="26"/>
        </w:numPr>
        <w:spacing w:after="0" w:line="480" w:lineRule="auto"/>
        <w:ind w:left="1134" w:hanging="142"/>
        <w:jc w:val="both"/>
        <w:rPr>
          <w:rFonts w:ascii="Bookman Old Style" w:hAnsi="Bookman Old Style"/>
        </w:rPr>
      </w:pPr>
      <w:r w:rsidRPr="00F2161A">
        <w:rPr>
          <w:rFonts w:ascii="Bookman Old Style" w:hAnsi="Bookman Old Style"/>
        </w:rPr>
        <w:t>Tarif Progresif</w:t>
      </w:r>
    </w:p>
    <w:p w14:paraId="2B09057F" w14:textId="58778058" w:rsidR="000A02F9" w:rsidRPr="00F2161A" w:rsidRDefault="000A02F9" w:rsidP="001C2046">
      <w:pPr>
        <w:pStyle w:val="DaftarParagraf"/>
        <w:spacing w:after="0" w:line="480" w:lineRule="auto"/>
        <w:ind w:left="1134" w:firstLine="709"/>
        <w:jc w:val="both"/>
        <w:rPr>
          <w:rFonts w:ascii="Bookman Old Style" w:hAnsi="Bookman Old Style"/>
          <w:b/>
        </w:rPr>
      </w:pPr>
      <w:r w:rsidRPr="00F2161A">
        <w:rPr>
          <w:rFonts w:ascii="Bookman Old Style" w:hAnsi="Bookman Old Style"/>
        </w:rPr>
        <w:t xml:space="preserve">Tarif progresif ini merupakan berupa tarif yang </w:t>
      </w:r>
      <w:proofErr w:type="spellStart"/>
      <w:r w:rsidRPr="00F2161A">
        <w:rPr>
          <w:rFonts w:ascii="Bookman Old Style" w:hAnsi="Bookman Old Style"/>
        </w:rPr>
        <w:t>presentasenya</w:t>
      </w:r>
      <w:proofErr w:type="spellEnd"/>
      <w:r w:rsidRPr="00F2161A">
        <w:rPr>
          <w:rFonts w:ascii="Bookman Old Style" w:hAnsi="Bookman Old Style"/>
        </w:rPr>
        <w:t xml:space="preserve"> meningkat seiring dengan meningkatnya jumlah yang dikenai pajak. Dengan adanya tarif progresif ini, semakin tinggi penghasilan seseorang akan semakin diberikan beban pajak yang lebih besar, sehingga akhirnya kesenjangan antara yang berpenghasilan besar (si kaya) dengan mereka yang berpenghasilan rendah (si miskin) semakin berkurang.</w:t>
      </w:r>
    </w:p>
    <w:p w14:paraId="26117920" w14:textId="407F4D96" w:rsidR="00D82A08" w:rsidRPr="00F2161A" w:rsidRDefault="00B8112F">
      <w:pPr>
        <w:pStyle w:val="DaftarParagraf"/>
        <w:numPr>
          <w:ilvl w:val="5"/>
          <w:numId w:val="26"/>
        </w:numPr>
        <w:spacing w:after="0" w:line="480" w:lineRule="auto"/>
        <w:ind w:left="851" w:hanging="425"/>
        <w:jc w:val="both"/>
        <w:rPr>
          <w:rFonts w:ascii="Bookman Old Style" w:hAnsi="Bookman Old Style"/>
          <w:b/>
        </w:rPr>
      </w:pPr>
      <w:r w:rsidRPr="00F2161A">
        <w:rPr>
          <w:rFonts w:ascii="Bookman Old Style" w:hAnsi="Bookman Old Style"/>
          <w:b/>
        </w:rPr>
        <w:t>Su</w:t>
      </w:r>
      <w:r w:rsidR="00D82A08" w:rsidRPr="00F2161A">
        <w:rPr>
          <w:rFonts w:ascii="Bookman Old Style" w:hAnsi="Bookman Old Style"/>
          <w:b/>
        </w:rPr>
        <w:t xml:space="preserve">byek dan </w:t>
      </w:r>
      <w:r w:rsidR="000E71A2" w:rsidRPr="00F2161A">
        <w:rPr>
          <w:rFonts w:ascii="Bookman Old Style" w:hAnsi="Bookman Old Style"/>
          <w:b/>
        </w:rPr>
        <w:t>Wajib</w:t>
      </w:r>
      <w:r w:rsidR="00D82A08" w:rsidRPr="00F2161A">
        <w:rPr>
          <w:rFonts w:ascii="Bookman Old Style" w:hAnsi="Bookman Old Style"/>
          <w:b/>
        </w:rPr>
        <w:t xml:space="preserve"> Pajak</w:t>
      </w:r>
      <w:r w:rsidR="00E540DE" w:rsidRPr="00F2161A">
        <w:rPr>
          <w:rFonts w:ascii="Bookman Old Style" w:hAnsi="Bookman Old Style"/>
          <w:b/>
        </w:rPr>
        <w:t xml:space="preserve"> dan Retribusi</w:t>
      </w:r>
    </w:p>
    <w:p w14:paraId="30E70AE8" w14:textId="77777777" w:rsidR="00B8112F" w:rsidRPr="00F2161A" w:rsidRDefault="00B8112F" w:rsidP="001C2046">
      <w:pPr>
        <w:spacing w:after="0" w:line="480" w:lineRule="auto"/>
        <w:ind w:left="851" w:firstLine="708"/>
        <w:jc w:val="both"/>
        <w:rPr>
          <w:rFonts w:ascii="Bookman Old Style" w:hAnsi="Bookman Old Style"/>
        </w:rPr>
      </w:pPr>
      <w:r w:rsidRPr="00F2161A">
        <w:rPr>
          <w:rFonts w:ascii="Bookman Old Style" w:hAnsi="Bookman Old Style"/>
        </w:rPr>
        <w:t xml:space="preserve">Menurut ketentuan Pasal 1 angka 23 </w:t>
      </w:r>
      <w:proofErr w:type="spellStart"/>
      <w:r w:rsidRPr="00F2161A">
        <w:rPr>
          <w:rFonts w:ascii="Bookman Old Style" w:hAnsi="Bookman Old Style"/>
        </w:rPr>
        <w:t>Undang-Undang</w:t>
      </w:r>
      <w:proofErr w:type="spellEnd"/>
      <w:r w:rsidRPr="00F2161A">
        <w:rPr>
          <w:rFonts w:ascii="Bookman Old Style" w:hAnsi="Bookman Old Style"/>
        </w:rPr>
        <w:t xml:space="preserve"> Nomor 1 Tahun 2022 tentang Hubungan Keuangan Antara Pemerintah Pusat dan Pemerintahan Daerah mendefinisikan Subjek Pajak adalah orang pribadi atau badan yang dapat dikenai Pajak. Sedangkan secara teoretis </w:t>
      </w:r>
      <w:r w:rsidR="00E540DE" w:rsidRPr="00F2161A">
        <w:rPr>
          <w:rFonts w:ascii="Bookman Old Style" w:hAnsi="Bookman Old Style"/>
        </w:rPr>
        <w:t>Subyek Pajak adalah orang atau badan yang memenuhi syarat yang ditentukan oleh undang-undang. Sebagai contoh, setiap orang atau badan yang berada di Indonesia, didirikan di Indonesia adalah subyek pajak.</w:t>
      </w:r>
      <w:r w:rsidR="00E540DE" w:rsidRPr="00F2161A">
        <w:rPr>
          <w:rStyle w:val="ReferensiCatatanKaki"/>
          <w:rFonts w:ascii="Bookman Old Style" w:hAnsi="Bookman Old Style"/>
        </w:rPr>
        <w:footnoteReference w:id="24"/>
      </w:r>
      <w:r w:rsidR="00E540DE" w:rsidRPr="00F2161A">
        <w:rPr>
          <w:rFonts w:ascii="Bookman Old Style" w:hAnsi="Bookman Old Style"/>
        </w:rPr>
        <w:t xml:space="preserve"> </w:t>
      </w:r>
    </w:p>
    <w:p w14:paraId="4C2E6524" w14:textId="2F861B06" w:rsidR="00B8112F" w:rsidRPr="00F2161A" w:rsidRDefault="000E71A2" w:rsidP="001C2046">
      <w:pPr>
        <w:spacing w:after="0" w:line="480" w:lineRule="auto"/>
        <w:ind w:left="851" w:firstLine="708"/>
        <w:jc w:val="both"/>
        <w:rPr>
          <w:rFonts w:ascii="Bookman Old Style" w:hAnsi="Bookman Old Style"/>
        </w:rPr>
      </w:pPr>
      <w:r w:rsidRPr="00F2161A">
        <w:rPr>
          <w:rFonts w:ascii="Bookman Old Style" w:hAnsi="Bookman Old Style"/>
        </w:rPr>
        <w:t>Pengertian tersebut</w:t>
      </w:r>
      <w:r w:rsidR="00E540DE" w:rsidRPr="00F2161A">
        <w:rPr>
          <w:rFonts w:ascii="Bookman Old Style" w:hAnsi="Bookman Old Style"/>
        </w:rPr>
        <w:t xml:space="preserve"> belum mengarah pada obyek pajak, yaitu obyek yang dapat dikenakan pajak baik berupa benda ataupun penghasilan </w:t>
      </w:r>
      <w:r w:rsidR="00E540DE" w:rsidRPr="00F2161A">
        <w:rPr>
          <w:rFonts w:ascii="Bookman Old Style" w:hAnsi="Bookman Old Style"/>
          <w:i/>
        </w:rPr>
        <w:t>(</w:t>
      </w:r>
      <w:proofErr w:type="spellStart"/>
      <w:r w:rsidR="00E540DE" w:rsidRPr="00F2161A">
        <w:rPr>
          <w:rFonts w:ascii="Bookman Old Style" w:hAnsi="Bookman Old Style"/>
          <w:i/>
        </w:rPr>
        <w:t>tatbestand</w:t>
      </w:r>
      <w:proofErr w:type="spellEnd"/>
      <w:r w:rsidR="00E540DE" w:rsidRPr="00F2161A">
        <w:rPr>
          <w:rFonts w:ascii="Bookman Old Style" w:hAnsi="Bookman Old Style"/>
          <w:i/>
        </w:rPr>
        <w:t>)</w:t>
      </w:r>
      <w:r w:rsidR="00E540DE" w:rsidRPr="00F2161A">
        <w:rPr>
          <w:rFonts w:ascii="Bookman Old Style" w:hAnsi="Bookman Old Style"/>
        </w:rPr>
        <w:t xml:space="preserve">. Dengan demikian dapat disimpulkan bahwa subyek pajak belum tentu dikenakan pajak </w:t>
      </w:r>
      <w:r w:rsidR="00E540DE" w:rsidRPr="00F2161A">
        <w:rPr>
          <w:rFonts w:ascii="Bookman Old Style" w:hAnsi="Bookman Old Style"/>
        </w:rPr>
        <w:lastRenderedPageBreak/>
        <w:t xml:space="preserve">apabila syarat obyektifnya belum terpenuhi. Dengan kata lain subyek pajak berpotensi untuk dikenakan pajak apabila dikemudian hari ditemukan atau dipenuhinya syarat obyektif. </w:t>
      </w:r>
    </w:p>
    <w:p w14:paraId="58D9C875" w14:textId="1C79D148" w:rsidR="00E540DE" w:rsidRPr="00F2161A" w:rsidRDefault="00E540DE" w:rsidP="001C2046">
      <w:pPr>
        <w:spacing w:after="0" w:line="480" w:lineRule="auto"/>
        <w:ind w:left="851" w:firstLine="708"/>
        <w:jc w:val="both"/>
        <w:rPr>
          <w:rFonts w:ascii="Bookman Old Style" w:hAnsi="Bookman Old Style"/>
        </w:rPr>
      </w:pPr>
      <w:r w:rsidRPr="00F2161A">
        <w:rPr>
          <w:rFonts w:ascii="Bookman Old Style" w:hAnsi="Bookman Old Style"/>
        </w:rPr>
        <w:t xml:space="preserve">Sedangkan </w:t>
      </w:r>
      <w:r w:rsidR="000E71A2" w:rsidRPr="00F2161A">
        <w:rPr>
          <w:rFonts w:ascii="Bookman Old Style" w:hAnsi="Bookman Old Style"/>
        </w:rPr>
        <w:t>secara normatif Wajib Pajak adalah orang pribadi atau badan, meliputi pembayar pajak, pemotong pajak, dan pemungut pajak, yang mempunyai hak dan kewajiban perpajakan sesuai dengan ketentuan peraturan perundang-undangan.</w:t>
      </w:r>
      <w:r w:rsidR="000E71A2" w:rsidRPr="00F2161A">
        <w:rPr>
          <w:rStyle w:val="ReferensiCatatanKaki"/>
          <w:rFonts w:ascii="Bookman Old Style" w:hAnsi="Bookman Old Style"/>
        </w:rPr>
        <w:footnoteReference w:id="25"/>
      </w:r>
      <w:r w:rsidR="000E71A2" w:rsidRPr="00F2161A">
        <w:rPr>
          <w:rFonts w:ascii="Bookman Old Style" w:hAnsi="Bookman Old Style"/>
        </w:rPr>
        <w:t xml:space="preserve"> Sedangkan secara teoretis </w:t>
      </w:r>
      <w:r w:rsidRPr="00F2161A">
        <w:rPr>
          <w:rFonts w:ascii="Bookman Old Style" w:hAnsi="Bookman Old Style"/>
        </w:rPr>
        <w:t xml:space="preserve">Wajib Pajak adalah orang atau badan yang selain memenuhi syarat sebagai subyek pajak, juga memenuhi syarat obyektif, misalnya memiliki penghasilan dalam jumlah tertentu atau memiliki benda yang dapat dikenakan pajak, seperti motor, tanah, bangunan, mobil, dan lain-lain. </w:t>
      </w:r>
    </w:p>
    <w:p w14:paraId="0FD0BF35" w14:textId="69714916" w:rsidR="006F3C00" w:rsidRPr="00F2161A" w:rsidRDefault="000E71A2" w:rsidP="001C2046">
      <w:pPr>
        <w:spacing w:after="0" w:line="480" w:lineRule="auto"/>
        <w:ind w:left="851" w:firstLine="708"/>
        <w:jc w:val="both"/>
        <w:rPr>
          <w:rFonts w:ascii="Bookman Old Style" w:hAnsi="Bookman Old Style"/>
        </w:rPr>
      </w:pPr>
      <w:r w:rsidRPr="00F2161A">
        <w:rPr>
          <w:rFonts w:ascii="Bookman Old Style" w:hAnsi="Bookman Old Style"/>
        </w:rPr>
        <w:t>Analog dengan pengertian</w:t>
      </w:r>
      <w:r w:rsidR="006F3C00" w:rsidRPr="00F2161A">
        <w:rPr>
          <w:rFonts w:ascii="Bookman Old Style" w:hAnsi="Bookman Old Style"/>
        </w:rPr>
        <w:t xml:space="preserve"> subyek pajak dan wajib pajak tersebut di atas, maka pengertian Subjek Retribusi adalah orang pribadi atau badan yang menggunakan/menikmati pelayanan barang, jasa, dan/ atau perizinan.</w:t>
      </w:r>
      <w:r w:rsidR="006F3C00" w:rsidRPr="00F2161A">
        <w:rPr>
          <w:rStyle w:val="ReferensiCatatanKaki"/>
          <w:rFonts w:ascii="Bookman Old Style" w:hAnsi="Bookman Old Style"/>
        </w:rPr>
        <w:footnoteReference w:id="26"/>
      </w:r>
      <w:r w:rsidR="006F3C00" w:rsidRPr="00F2161A">
        <w:rPr>
          <w:rFonts w:ascii="Bookman Old Style" w:hAnsi="Bookman Old Style"/>
        </w:rPr>
        <w:t xml:space="preserve"> Sedangkan Wajib Retribusi adalah orang pribadi atau badan yang menurut peraturan perundang-undangan diwajibkan untuk melakukan pembayaran retribusi, termasuk pemungut retribusi tertentu.</w:t>
      </w:r>
      <w:r w:rsidR="006F3C00" w:rsidRPr="00F2161A">
        <w:rPr>
          <w:rStyle w:val="ReferensiCatatanKaki"/>
          <w:rFonts w:ascii="Bookman Old Style" w:hAnsi="Bookman Old Style"/>
        </w:rPr>
        <w:footnoteReference w:id="27"/>
      </w:r>
    </w:p>
    <w:p w14:paraId="7012CD4B" w14:textId="010C0F03" w:rsidR="006423BC" w:rsidRPr="00F2161A" w:rsidRDefault="006423BC">
      <w:pPr>
        <w:pStyle w:val="DaftarParagraf"/>
        <w:numPr>
          <w:ilvl w:val="0"/>
          <w:numId w:val="6"/>
        </w:numPr>
        <w:spacing w:after="0" w:line="480" w:lineRule="auto"/>
        <w:ind w:left="426" w:hanging="426"/>
        <w:jc w:val="both"/>
        <w:rPr>
          <w:rFonts w:ascii="Bookman Old Style" w:hAnsi="Bookman Old Style"/>
          <w:b/>
        </w:rPr>
      </w:pPr>
      <w:r w:rsidRPr="00F2161A">
        <w:rPr>
          <w:rFonts w:ascii="Bookman Old Style" w:hAnsi="Bookman Old Style"/>
          <w:b/>
        </w:rPr>
        <w:t>Kajian Asas dan Prinsip Penyusunan Norma Hukum</w:t>
      </w:r>
    </w:p>
    <w:p w14:paraId="13833B6D" w14:textId="77777777" w:rsidR="000A643B" w:rsidRPr="00F2161A" w:rsidRDefault="000A643B">
      <w:pPr>
        <w:pStyle w:val="DaftarParagraf"/>
        <w:numPr>
          <w:ilvl w:val="1"/>
          <w:numId w:val="8"/>
        </w:numPr>
        <w:spacing w:after="0" w:line="480" w:lineRule="auto"/>
        <w:ind w:left="709" w:hanging="283"/>
        <w:jc w:val="both"/>
        <w:rPr>
          <w:rFonts w:ascii="Bookman Old Style" w:hAnsi="Bookman Old Style"/>
          <w:b/>
        </w:rPr>
      </w:pPr>
      <w:r w:rsidRPr="00F2161A">
        <w:rPr>
          <w:rFonts w:ascii="Bookman Old Style" w:hAnsi="Bookman Old Style"/>
          <w:b/>
        </w:rPr>
        <w:t xml:space="preserve">Asas </w:t>
      </w:r>
      <w:proofErr w:type="spellStart"/>
      <w:r w:rsidRPr="00F2161A">
        <w:rPr>
          <w:rFonts w:ascii="Bookman Old Style" w:hAnsi="Bookman Old Style"/>
          <w:b/>
        </w:rPr>
        <w:t>Formil</w:t>
      </w:r>
      <w:proofErr w:type="spellEnd"/>
      <w:r w:rsidRPr="00F2161A">
        <w:rPr>
          <w:rFonts w:ascii="Bookman Old Style" w:hAnsi="Bookman Old Style"/>
          <w:b/>
        </w:rPr>
        <w:t xml:space="preserve"> Pembentukan Peraturan </w:t>
      </w:r>
      <w:proofErr w:type="spellStart"/>
      <w:r w:rsidRPr="00F2161A">
        <w:rPr>
          <w:rFonts w:ascii="Bookman Old Style" w:hAnsi="Bookman Old Style"/>
          <w:b/>
        </w:rPr>
        <w:t>Perundang-Undangan</w:t>
      </w:r>
      <w:proofErr w:type="spellEnd"/>
    </w:p>
    <w:p w14:paraId="011C5974" w14:textId="3CC4C22A" w:rsidR="000A643B" w:rsidRPr="00F2161A" w:rsidRDefault="000A643B" w:rsidP="001C2046">
      <w:pPr>
        <w:spacing w:after="0" w:line="480" w:lineRule="auto"/>
        <w:ind w:left="709" w:firstLine="709"/>
        <w:contextualSpacing/>
        <w:jc w:val="both"/>
        <w:rPr>
          <w:rFonts w:ascii="Bookman Old Style" w:hAnsi="Bookman Old Style"/>
          <w:i/>
        </w:rPr>
      </w:pPr>
      <w:r w:rsidRPr="00F2161A">
        <w:rPr>
          <w:rFonts w:ascii="Bookman Old Style" w:hAnsi="Bookman Old Style"/>
        </w:rPr>
        <w:lastRenderedPageBreak/>
        <w:t xml:space="preserve">Gustav </w:t>
      </w:r>
      <w:proofErr w:type="spellStart"/>
      <w:r w:rsidRPr="00F2161A">
        <w:rPr>
          <w:rFonts w:ascii="Bookman Old Style" w:hAnsi="Bookman Old Style"/>
        </w:rPr>
        <w:t>Radbuch</w:t>
      </w:r>
      <w:proofErr w:type="spellEnd"/>
      <w:r w:rsidRPr="00F2161A">
        <w:rPr>
          <w:rFonts w:ascii="Bookman Old Style" w:hAnsi="Bookman Old Style"/>
        </w:rPr>
        <w:t xml:space="preserve">, seorang ilmuan hukum memberikan pendapat tentang hukum, beliau menyatakan bahwa; “hukum memiliki </w:t>
      </w:r>
      <w:r w:rsidRPr="00F2161A">
        <w:rPr>
          <w:rFonts w:ascii="Bookman Old Style" w:hAnsi="Bookman Old Style"/>
          <w:i/>
        </w:rPr>
        <w:t>asas-asas dasar dan juga tujuan dalam dirinya</w:t>
      </w:r>
      <w:r w:rsidRPr="00F2161A">
        <w:rPr>
          <w:rFonts w:ascii="Bookman Old Style" w:hAnsi="Bookman Old Style"/>
        </w:rPr>
        <w:t>. Ketiga asas dasar tersebut adalah; Kepastian Hukum (</w:t>
      </w:r>
      <w:proofErr w:type="spellStart"/>
      <w:r w:rsidRPr="00F2161A">
        <w:rPr>
          <w:rFonts w:ascii="Bookman Old Style" w:hAnsi="Bookman Old Style"/>
          <w:i/>
        </w:rPr>
        <w:t>Rechtssicherheit</w:t>
      </w:r>
      <w:proofErr w:type="spellEnd"/>
      <w:r w:rsidRPr="00F2161A">
        <w:rPr>
          <w:rFonts w:ascii="Bookman Old Style" w:hAnsi="Bookman Old Style"/>
        </w:rPr>
        <w:t>), Keadilan (</w:t>
      </w:r>
      <w:proofErr w:type="spellStart"/>
      <w:r w:rsidRPr="00F2161A">
        <w:rPr>
          <w:rFonts w:ascii="Bookman Old Style" w:hAnsi="Bookman Old Style"/>
          <w:i/>
        </w:rPr>
        <w:t>Gerechtigkeit</w:t>
      </w:r>
      <w:proofErr w:type="spellEnd"/>
      <w:r w:rsidRPr="00F2161A">
        <w:rPr>
          <w:rFonts w:ascii="Bookman Old Style" w:hAnsi="Bookman Old Style"/>
          <w:i/>
        </w:rPr>
        <w:t>)</w:t>
      </w:r>
      <w:r w:rsidRPr="00F2161A">
        <w:rPr>
          <w:rFonts w:ascii="Bookman Old Style" w:hAnsi="Bookman Old Style"/>
        </w:rPr>
        <w:t>, dan Kegunaan (</w:t>
      </w:r>
      <w:proofErr w:type="spellStart"/>
      <w:r w:rsidRPr="00F2161A">
        <w:rPr>
          <w:rFonts w:ascii="Bookman Old Style" w:hAnsi="Bookman Old Style"/>
          <w:i/>
        </w:rPr>
        <w:t>Zweckmassigkeit</w:t>
      </w:r>
      <w:proofErr w:type="spellEnd"/>
      <w:r w:rsidRPr="00F2161A">
        <w:rPr>
          <w:rFonts w:ascii="Bookman Old Style" w:hAnsi="Bookman Old Style"/>
          <w:i/>
        </w:rPr>
        <w:t>)</w:t>
      </w:r>
      <w:r w:rsidRPr="00F2161A">
        <w:rPr>
          <w:rFonts w:ascii="Bookman Old Style" w:hAnsi="Bookman Old Style"/>
        </w:rPr>
        <w:t>.</w:t>
      </w:r>
      <w:r w:rsidRPr="00F2161A">
        <w:rPr>
          <w:rStyle w:val="ReferensiCatatanKaki"/>
          <w:rFonts w:ascii="Bookman Old Style" w:hAnsi="Bookman Old Style"/>
        </w:rPr>
        <w:footnoteReference w:id="28"/>
      </w:r>
      <w:r w:rsidRPr="00F2161A">
        <w:rPr>
          <w:rFonts w:ascii="Bookman Old Style" w:hAnsi="Bookman Old Style"/>
        </w:rPr>
        <w:t xml:space="preserve"> Asas atau tujuan pertama adalah Kepastian Hukum yang sering dimaknai sebagai suatu keadaan </w:t>
      </w:r>
      <w:proofErr w:type="spellStart"/>
      <w:r w:rsidRPr="00F2161A">
        <w:rPr>
          <w:rFonts w:ascii="Bookman Old Style" w:hAnsi="Bookman Old Style"/>
        </w:rPr>
        <w:t>dimana</w:t>
      </w:r>
      <w:proofErr w:type="spellEnd"/>
      <w:r w:rsidRPr="00F2161A">
        <w:rPr>
          <w:rFonts w:ascii="Bookman Old Style" w:hAnsi="Bookman Old Style"/>
        </w:rPr>
        <w:t xml:space="preserve"> telah pastinya hukum karena telah adanya kekuatan yang pasti bagi hukum yang bersangkutan. Ini merupakan sebuah perlindungan </w:t>
      </w:r>
      <w:proofErr w:type="spellStart"/>
      <w:r w:rsidRPr="00F2161A">
        <w:rPr>
          <w:rFonts w:ascii="Bookman Old Style" w:hAnsi="Bookman Old Style"/>
        </w:rPr>
        <w:t>yustisiabel</w:t>
      </w:r>
      <w:proofErr w:type="spellEnd"/>
      <w:r w:rsidRPr="00F2161A">
        <w:rPr>
          <w:rFonts w:ascii="Bookman Old Style" w:hAnsi="Bookman Old Style"/>
        </w:rPr>
        <w:t xml:space="preserve"> terhadap tindakan sewenang-wenang, yang berarti bahwa seseorang akan dapat memperoleh sesuatu yang diharapkan dalam keadaan tertentu.</w:t>
      </w:r>
      <w:r w:rsidRPr="00F2161A">
        <w:rPr>
          <w:rStyle w:val="ReferensiCatatanKaki"/>
          <w:rFonts w:ascii="Bookman Old Style" w:hAnsi="Bookman Old Style"/>
        </w:rPr>
        <w:footnoteReference w:id="29"/>
      </w:r>
      <w:r w:rsidRPr="00F2161A">
        <w:rPr>
          <w:rFonts w:ascii="Bookman Old Style" w:hAnsi="Bookman Old Style"/>
        </w:rPr>
        <w:t xml:space="preserve"> Terkait kepastian hukum, </w:t>
      </w:r>
      <w:proofErr w:type="spellStart"/>
      <w:r w:rsidRPr="00F2161A">
        <w:rPr>
          <w:rFonts w:ascii="Bookman Old Style" w:hAnsi="Bookman Old Style"/>
        </w:rPr>
        <w:t>Lord</w:t>
      </w:r>
      <w:proofErr w:type="spellEnd"/>
      <w:r w:rsidRPr="00F2161A">
        <w:rPr>
          <w:rFonts w:ascii="Bookman Old Style" w:hAnsi="Bookman Old Style"/>
        </w:rPr>
        <w:t xml:space="preserve"> Lloyd, memberikan </w:t>
      </w:r>
      <w:proofErr w:type="spellStart"/>
      <w:r w:rsidRPr="00F2161A">
        <w:rPr>
          <w:rFonts w:ascii="Bookman Old Style" w:hAnsi="Bookman Old Style"/>
        </w:rPr>
        <w:t>penjelaskannya</w:t>
      </w:r>
      <w:proofErr w:type="spellEnd"/>
      <w:r w:rsidRPr="00F2161A">
        <w:rPr>
          <w:rFonts w:ascii="Bookman Old Style" w:hAnsi="Bookman Old Style"/>
        </w:rPr>
        <w:t xml:space="preserve"> sebagai berikut:</w:t>
      </w:r>
      <w:r w:rsidR="000A7E04" w:rsidRPr="00F2161A">
        <w:rPr>
          <w:rFonts w:ascii="Bookman Old Style" w:hAnsi="Bookman Old Style"/>
        </w:rPr>
        <w:t xml:space="preserve"> </w:t>
      </w:r>
      <w:r w:rsidRPr="00F2161A">
        <w:rPr>
          <w:rFonts w:ascii="Bookman Old Style" w:hAnsi="Bookman Old Style"/>
          <w:i/>
        </w:rPr>
        <w:t xml:space="preserve">“Law </w:t>
      </w:r>
      <w:proofErr w:type="spellStart"/>
      <w:r w:rsidRPr="00F2161A">
        <w:rPr>
          <w:rFonts w:ascii="Bookman Old Style" w:hAnsi="Bookman Old Style"/>
          <w:i/>
        </w:rPr>
        <w:t>seems</w:t>
      </w:r>
      <w:proofErr w:type="spellEnd"/>
      <w:r w:rsidRPr="00F2161A">
        <w:rPr>
          <w:rFonts w:ascii="Bookman Old Style" w:hAnsi="Bookman Old Style"/>
          <w:i/>
        </w:rPr>
        <w:t xml:space="preserve"> </w:t>
      </w:r>
      <w:proofErr w:type="spellStart"/>
      <w:r w:rsidRPr="00F2161A">
        <w:rPr>
          <w:rFonts w:ascii="Bookman Old Style" w:hAnsi="Bookman Old Style"/>
          <w:i/>
        </w:rPr>
        <w:t>to</w:t>
      </w:r>
      <w:proofErr w:type="spellEnd"/>
      <w:r w:rsidRPr="00F2161A">
        <w:rPr>
          <w:rFonts w:ascii="Bookman Old Style" w:hAnsi="Bookman Old Style"/>
          <w:i/>
        </w:rPr>
        <w:t xml:space="preserve"> </w:t>
      </w:r>
      <w:proofErr w:type="spellStart"/>
      <w:r w:rsidRPr="00F2161A">
        <w:rPr>
          <w:rFonts w:ascii="Bookman Old Style" w:hAnsi="Bookman Old Style"/>
          <w:i/>
        </w:rPr>
        <w:t>require</w:t>
      </w:r>
      <w:proofErr w:type="spellEnd"/>
      <w:r w:rsidRPr="00F2161A">
        <w:rPr>
          <w:rFonts w:ascii="Bookman Old Style" w:hAnsi="Bookman Old Style"/>
          <w:i/>
        </w:rPr>
        <w:t xml:space="preserve"> a </w:t>
      </w:r>
      <w:proofErr w:type="spellStart"/>
      <w:r w:rsidRPr="00F2161A">
        <w:rPr>
          <w:rFonts w:ascii="Bookman Old Style" w:hAnsi="Bookman Old Style"/>
          <w:i/>
        </w:rPr>
        <w:t>certain</w:t>
      </w:r>
      <w:proofErr w:type="spellEnd"/>
      <w:r w:rsidRPr="00F2161A">
        <w:rPr>
          <w:rFonts w:ascii="Bookman Old Style" w:hAnsi="Bookman Old Style"/>
          <w:i/>
        </w:rPr>
        <w:t xml:space="preserve"> minimum </w:t>
      </w:r>
      <w:proofErr w:type="spellStart"/>
      <w:r w:rsidRPr="00F2161A">
        <w:rPr>
          <w:rFonts w:ascii="Bookman Old Style" w:hAnsi="Bookman Old Style"/>
          <w:i/>
        </w:rPr>
        <w:t>degree</w:t>
      </w:r>
      <w:proofErr w:type="spellEnd"/>
      <w:r w:rsidRPr="00F2161A">
        <w:rPr>
          <w:rFonts w:ascii="Bookman Old Style" w:hAnsi="Bookman Old Style"/>
          <w:i/>
        </w:rPr>
        <w:t xml:space="preserve"> </w:t>
      </w:r>
      <w:proofErr w:type="spellStart"/>
      <w:r w:rsidRPr="00F2161A">
        <w:rPr>
          <w:rFonts w:ascii="Bookman Old Style" w:hAnsi="Bookman Old Style"/>
          <w:i/>
        </w:rPr>
        <w:t>of</w:t>
      </w:r>
      <w:proofErr w:type="spellEnd"/>
      <w:r w:rsidRPr="00F2161A">
        <w:rPr>
          <w:rFonts w:ascii="Bookman Old Style" w:hAnsi="Bookman Old Style"/>
          <w:i/>
        </w:rPr>
        <w:t xml:space="preserve"> </w:t>
      </w:r>
      <w:proofErr w:type="spellStart"/>
      <w:r w:rsidRPr="00F2161A">
        <w:rPr>
          <w:rFonts w:ascii="Bookman Old Style" w:hAnsi="Bookman Old Style"/>
          <w:i/>
        </w:rPr>
        <w:t>regularity</w:t>
      </w:r>
      <w:proofErr w:type="spellEnd"/>
      <w:r w:rsidRPr="00F2161A">
        <w:rPr>
          <w:rFonts w:ascii="Bookman Old Style" w:hAnsi="Bookman Old Style"/>
          <w:i/>
        </w:rPr>
        <w:t xml:space="preserve"> </w:t>
      </w:r>
      <w:proofErr w:type="spellStart"/>
      <w:r w:rsidRPr="00F2161A">
        <w:rPr>
          <w:rFonts w:ascii="Bookman Old Style" w:hAnsi="Bookman Old Style"/>
          <w:i/>
        </w:rPr>
        <w:t>and</w:t>
      </w:r>
      <w:proofErr w:type="spellEnd"/>
      <w:r w:rsidRPr="00F2161A">
        <w:rPr>
          <w:rFonts w:ascii="Bookman Old Style" w:hAnsi="Bookman Old Style"/>
          <w:i/>
        </w:rPr>
        <w:t xml:space="preserve"> </w:t>
      </w:r>
      <w:proofErr w:type="spellStart"/>
      <w:r w:rsidRPr="00F2161A">
        <w:rPr>
          <w:rFonts w:ascii="Bookman Old Style" w:hAnsi="Bookman Old Style"/>
          <w:i/>
        </w:rPr>
        <w:t>certainty</w:t>
      </w:r>
      <w:proofErr w:type="spellEnd"/>
      <w:r w:rsidRPr="00F2161A">
        <w:rPr>
          <w:rFonts w:ascii="Bookman Old Style" w:hAnsi="Bookman Old Style"/>
          <w:i/>
        </w:rPr>
        <w:t xml:space="preserve">, </w:t>
      </w:r>
      <w:proofErr w:type="spellStart"/>
      <w:r w:rsidRPr="00F2161A">
        <w:rPr>
          <w:rFonts w:ascii="Bookman Old Style" w:hAnsi="Bookman Old Style"/>
          <w:i/>
        </w:rPr>
        <w:t>for</w:t>
      </w:r>
      <w:proofErr w:type="spellEnd"/>
      <w:r w:rsidRPr="00F2161A">
        <w:rPr>
          <w:rFonts w:ascii="Bookman Old Style" w:hAnsi="Bookman Old Style"/>
          <w:i/>
        </w:rPr>
        <w:t xml:space="preserve"> </w:t>
      </w:r>
      <w:proofErr w:type="spellStart"/>
      <w:r w:rsidRPr="00F2161A">
        <w:rPr>
          <w:rFonts w:ascii="Bookman Old Style" w:hAnsi="Bookman Old Style"/>
          <w:i/>
        </w:rPr>
        <w:t>without</w:t>
      </w:r>
      <w:proofErr w:type="spellEnd"/>
      <w:r w:rsidRPr="00F2161A">
        <w:rPr>
          <w:rFonts w:ascii="Bookman Old Style" w:hAnsi="Bookman Old Style"/>
          <w:i/>
        </w:rPr>
        <w:t xml:space="preserve"> </w:t>
      </w:r>
      <w:proofErr w:type="spellStart"/>
      <w:r w:rsidRPr="00F2161A">
        <w:rPr>
          <w:rFonts w:ascii="Bookman Old Style" w:hAnsi="Bookman Old Style"/>
          <w:i/>
        </w:rPr>
        <w:t>that</w:t>
      </w:r>
      <w:proofErr w:type="spellEnd"/>
      <w:r w:rsidRPr="00F2161A">
        <w:rPr>
          <w:rFonts w:ascii="Bookman Old Style" w:hAnsi="Bookman Old Style"/>
          <w:i/>
        </w:rPr>
        <w:t xml:space="preserve"> </w:t>
      </w:r>
      <w:proofErr w:type="spellStart"/>
      <w:r w:rsidRPr="00F2161A">
        <w:rPr>
          <w:rFonts w:ascii="Bookman Old Style" w:hAnsi="Bookman Old Style"/>
          <w:i/>
        </w:rPr>
        <w:t>it</w:t>
      </w:r>
      <w:proofErr w:type="spellEnd"/>
      <w:r w:rsidRPr="00F2161A">
        <w:rPr>
          <w:rFonts w:ascii="Bookman Old Style" w:hAnsi="Bookman Old Style"/>
          <w:i/>
        </w:rPr>
        <w:t xml:space="preserve"> </w:t>
      </w:r>
      <w:proofErr w:type="spellStart"/>
      <w:r w:rsidRPr="00F2161A">
        <w:rPr>
          <w:rFonts w:ascii="Bookman Old Style" w:hAnsi="Bookman Old Style"/>
          <w:i/>
        </w:rPr>
        <w:t>would</w:t>
      </w:r>
      <w:proofErr w:type="spellEnd"/>
      <w:r w:rsidRPr="00F2161A">
        <w:rPr>
          <w:rFonts w:ascii="Bookman Old Style" w:hAnsi="Bookman Old Style"/>
          <w:i/>
        </w:rPr>
        <w:t xml:space="preserve"> </w:t>
      </w:r>
      <w:proofErr w:type="spellStart"/>
      <w:r w:rsidRPr="00F2161A">
        <w:rPr>
          <w:rFonts w:ascii="Bookman Old Style" w:hAnsi="Bookman Old Style"/>
          <w:i/>
        </w:rPr>
        <w:t>be</w:t>
      </w:r>
      <w:proofErr w:type="spellEnd"/>
      <w:r w:rsidRPr="00F2161A">
        <w:rPr>
          <w:rFonts w:ascii="Bookman Old Style" w:hAnsi="Bookman Old Style"/>
          <w:i/>
        </w:rPr>
        <w:t xml:space="preserve"> </w:t>
      </w:r>
      <w:proofErr w:type="spellStart"/>
      <w:r w:rsidRPr="00F2161A">
        <w:rPr>
          <w:rFonts w:ascii="Bookman Old Style" w:hAnsi="Bookman Old Style"/>
          <w:i/>
        </w:rPr>
        <w:t>impossible</w:t>
      </w:r>
      <w:proofErr w:type="spellEnd"/>
      <w:r w:rsidRPr="00F2161A">
        <w:rPr>
          <w:rFonts w:ascii="Bookman Old Style" w:hAnsi="Bookman Old Style"/>
          <w:i/>
        </w:rPr>
        <w:t xml:space="preserve"> </w:t>
      </w:r>
      <w:proofErr w:type="spellStart"/>
      <w:r w:rsidRPr="00F2161A">
        <w:rPr>
          <w:rFonts w:ascii="Bookman Old Style" w:hAnsi="Bookman Old Style"/>
          <w:i/>
        </w:rPr>
        <w:t>to</w:t>
      </w:r>
      <w:proofErr w:type="spellEnd"/>
      <w:r w:rsidRPr="00F2161A">
        <w:rPr>
          <w:rFonts w:ascii="Bookman Old Style" w:hAnsi="Bookman Old Style"/>
          <w:i/>
        </w:rPr>
        <w:t xml:space="preserve"> </w:t>
      </w:r>
      <w:proofErr w:type="spellStart"/>
      <w:r w:rsidRPr="00F2161A">
        <w:rPr>
          <w:rFonts w:ascii="Bookman Old Style" w:hAnsi="Bookman Old Style"/>
          <w:i/>
        </w:rPr>
        <w:t>assert</w:t>
      </w:r>
      <w:proofErr w:type="spellEnd"/>
      <w:r w:rsidRPr="00F2161A">
        <w:rPr>
          <w:rFonts w:ascii="Bookman Old Style" w:hAnsi="Bookman Old Style"/>
          <w:i/>
        </w:rPr>
        <w:t xml:space="preserve"> </w:t>
      </w:r>
      <w:proofErr w:type="spellStart"/>
      <w:r w:rsidRPr="00F2161A">
        <w:rPr>
          <w:rFonts w:ascii="Bookman Old Style" w:hAnsi="Bookman Old Style"/>
          <w:i/>
        </w:rPr>
        <w:t>that</w:t>
      </w:r>
      <w:proofErr w:type="spellEnd"/>
      <w:r w:rsidRPr="00F2161A">
        <w:rPr>
          <w:rFonts w:ascii="Bookman Old Style" w:hAnsi="Bookman Old Style"/>
          <w:i/>
        </w:rPr>
        <w:t xml:space="preserve"> </w:t>
      </w:r>
      <w:proofErr w:type="spellStart"/>
      <w:r w:rsidRPr="00F2161A">
        <w:rPr>
          <w:rFonts w:ascii="Bookman Old Style" w:hAnsi="Bookman Old Style"/>
          <w:i/>
        </w:rPr>
        <w:t>what</w:t>
      </w:r>
      <w:proofErr w:type="spellEnd"/>
      <w:r w:rsidRPr="00F2161A">
        <w:rPr>
          <w:rFonts w:ascii="Bookman Old Style" w:hAnsi="Bookman Old Style"/>
          <w:i/>
        </w:rPr>
        <w:t xml:space="preserve"> </w:t>
      </w:r>
      <w:proofErr w:type="spellStart"/>
      <w:r w:rsidRPr="00F2161A">
        <w:rPr>
          <w:rFonts w:ascii="Bookman Old Style" w:hAnsi="Bookman Old Style"/>
          <w:i/>
        </w:rPr>
        <w:t>was</w:t>
      </w:r>
      <w:proofErr w:type="spellEnd"/>
      <w:r w:rsidRPr="00F2161A">
        <w:rPr>
          <w:rFonts w:ascii="Bookman Old Style" w:hAnsi="Bookman Old Style"/>
          <w:i/>
        </w:rPr>
        <w:t xml:space="preserve"> </w:t>
      </w:r>
      <w:proofErr w:type="spellStart"/>
      <w:r w:rsidRPr="00F2161A">
        <w:rPr>
          <w:rFonts w:ascii="Bookman Old Style" w:hAnsi="Bookman Old Style"/>
          <w:i/>
        </w:rPr>
        <w:t>operating</w:t>
      </w:r>
      <w:proofErr w:type="spellEnd"/>
      <w:r w:rsidRPr="00F2161A">
        <w:rPr>
          <w:rFonts w:ascii="Bookman Old Style" w:hAnsi="Bookman Old Style"/>
          <w:i/>
        </w:rPr>
        <w:t xml:space="preserve"> in a </w:t>
      </w:r>
      <w:proofErr w:type="spellStart"/>
      <w:r w:rsidRPr="00F2161A">
        <w:rPr>
          <w:rFonts w:ascii="Bookman Old Style" w:hAnsi="Bookman Old Style"/>
          <w:i/>
        </w:rPr>
        <w:t>given</w:t>
      </w:r>
      <w:proofErr w:type="spellEnd"/>
      <w:r w:rsidRPr="00F2161A">
        <w:rPr>
          <w:rFonts w:ascii="Bookman Old Style" w:hAnsi="Bookman Old Style"/>
          <w:i/>
        </w:rPr>
        <w:t xml:space="preserve"> </w:t>
      </w:r>
      <w:proofErr w:type="spellStart"/>
      <w:r w:rsidRPr="00F2161A">
        <w:rPr>
          <w:rFonts w:ascii="Bookman Old Style" w:hAnsi="Bookman Old Style"/>
          <w:i/>
        </w:rPr>
        <w:t>territory</w:t>
      </w:r>
      <w:proofErr w:type="spellEnd"/>
      <w:r w:rsidRPr="00F2161A">
        <w:rPr>
          <w:rFonts w:ascii="Bookman Old Style" w:hAnsi="Bookman Old Style"/>
          <w:i/>
        </w:rPr>
        <w:t xml:space="preserve"> </w:t>
      </w:r>
      <w:proofErr w:type="spellStart"/>
      <w:r w:rsidRPr="00F2161A">
        <w:rPr>
          <w:rFonts w:ascii="Bookman Old Style" w:hAnsi="Bookman Old Style"/>
          <w:i/>
        </w:rPr>
        <w:t>amounted</w:t>
      </w:r>
      <w:proofErr w:type="spellEnd"/>
      <w:r w:rsidRPr="00F2161A">
        <w:rPr>
          <w:rFonts w:ascii="Bookman Old Style" w:hAnsi="Bookman Old Style"/>
          <w:i/>
        </w:rPr>
        <w:t xml:space="preserve"> </w:t>
      </w:r>
      <w:proofErr w:type="spellStart"/>
      <w:r w:rsidRPr="00F2161A">
        <w:rPr>
          <w:rFonts w:ascii="Bookman Old Style" w:hAnsi="Bookman Old Style"/>
          <w:i/>
        </w:rPr>
        <w:t>to</w:t>
      </w:r>
      <w:proofErr w:type="spellEnd"/>
      <w:r w:rsidRPr="00F2161A">
        <w:rPr>
          <w:rFonts w:ascii="Bookman Old Style" w:hAnsi="Bookman Old Style"/>
          <w:i/>
        </w:rPr>
        <w:t xml:space="preserve"> a legal </w:t>
      </w:r>
      <w:proofErr w:type="spellStart"/>
      <w:r w:rsidRPr="00F2161A">
        <w:rPr>
          <w:rFonts w:ascii="Bookman Old Style" w:hAnsi="Bookman Old Style"/>
          <w:i/>
        </w:rPr>
        <w:t>system</w:t>
      </w:r>
      <w:proofErr w:type="spellEnd"/>
      <w:r w:rsidRPr="00F2161A">
        <w:rPr>
          <w:rFonts w:ascii="Bookman Old Style" w:hAnsi="Bookman Old Style"/>
          <w:i/>
        </w:rPr>
        <w:t>”.</w:t>
      </w:r>
      <w:r w:rsidR="000A7E04" w:rsidRPr="00F2161A">
        <w:rPr>
          <w:rStyle w:val="ReferensiCatatanKaki"/>
          <w:rFonts w:ascii="Bookman Old Style" w:hAnsi="Bookman Old Style"/>
        </w:rPr>
        <w:footnoteReference w:id="30"/>
      </w:r>
      <w:r w:rsidRPr="00F2161A">
        <w:rPr>
          <w:rFonts w:ascii="Bookman Old Style" w:hAnsi="Bookman Old Style"/>
          <w:i/>
        </w:rPr>
        <w:t xml:space="preserve">  </w:t>
      </w:r>
    </w:p>
    <w:p w14:paraId="37A06406" w14:textId="77777777" w:rsidR="000A643B" w:rsidRPr="00F2161A" w:rsidRDefault="000A643B" w:rsidP="001C2046">
      <w:pPr>
        <w:spacing w:after="0" w:line="480" w:lineRule="auto"/>
        <w:ind w:left="709" w:firstLine="709"/>
        <w:contextualSpacing/>
        <w:jc w:val="both"/>
        <w:rPr>
          <w:rFonts w:ascii="Bookman Old Style" w:hAnsi="Bookman Old Style"/>
          <w:i/>
        </w:rPr>
      </w:pPr>
      <w:r w:rsidRPr="00F2161A">
        <w:rPr>
          <w:rFonts w:ascii="Bookman Old Style" w:hAnsi="Bookman Old Style"/>
        </w:rPr>
        <w:t xml:space="preserve">Hukum dalam paradigma positivistik mengharuskan adanya “keteraturan” </w:t>
      </w:r>
      <w:r w:rsidRPr="00F2161A">
        <w:rPr>
          <w:rFonts w:ascii="Bookman Old Style" w:hAnsi="Bookman Old Style"/>
          <w:i/>
        </w:rPr>
        <w:t>(</w:t>
      </w:r>
      <w:proofErr w:type="spellStart"/>
      <w:r w:rsidRPr="00F2161A">
        <w:rPr>
          <w:rFonts w:ascii="Bookman Old Style" w:hAnsi="Bookman Old Style"/>
          <w:i/>
        </w:rPr>
        <w:t>regularity</w:t>
      </w:r>
      <w:proofErr w:type="spellEnd"/>
      <w:r w:rsidRPr="00F2161A">
        <w:rPr>
          <w:rFonts w:ascii="Bookman Old Style" w:hAnsi="Bookman Old Style"/>
          <w:i/>
        </w:rPr>
        <w:t>)</w:t>
      </w:r>
      <w:r w:rsidRPr="00F2161A">
        <w:rPr>
          <w:rFonts w:ascii="Bookman Old Style" w:hAnsi="Bookman Old Style"/>
        </w:rPr>
        <w:t xml:space="preserve"> dan “kepastian” </w:t>
      </w:r>
      <w:r w:rsidRPr="00F2161A">
        <w:rPr>
          <w:rFonts w:ascii="Bookman Old Style" w:hAnsi="Bookman Old Style"/>
          <w:i/>
        </w:rPr>
        <w:t>(</w:t>
      </w:r>
      <w:proofErr w:type="spellStart"/>
      <w:r w:rsidRPr="00F2161A">
        <w:rPr>
          <w:rFonts w:ascii="Bookman Old Style" w:hAnsi="Bookman Old Style"/>
          <w:i/>
        </w:rPr>
        <w:t>certainty</w:t>
      </w:r>
      <w:proofErr w:type="spellEnd"/>
      <w:r w:rsidRPr="00F2161A">
        <w:rPr>
          <w:rFonts w:ascii="Bookman Old Style" w:hAnsi="Bookman Old Style"/>
          <w:i/>
        </w:rPr>
        <w:t>)</w:t>
      </w:r>
      <w:r w:rsidRPr="00F2161A">
        <w:rPr>
          <w:rFonts w:ascii="Bookman Old Style" w:hAnsi="Bookman Old Style"/>
        </w:rPr>
        <w:t xml:space="preserve"> guna menyokong bekerjanya sistem hukum dengan baik dan lancar. Sehingga tujuan kepastian hukum mutlak untuk dicapai agar dapat melindungi kepentingan umum (yang mencakup juga kepentingan pribadi) yang akan berfungsi sebagai motor utama </w:t>
      </w:r>
      <w:r w:rsidRPr="00F2161A">
        <w:rPr>
          <w:rFonts w:ascii="Bookman Old Style" w:hAnsi="Bookman Old Style"/>
        </w:rPr>
        <w:lastRenderedPageBreak/>
        <w:t>penegakan ketertiban masyarakat (</w:t>
      </w:r>
      <w:r w:rsidRPr="00F2161A">
        <w:rPr>
          <w:rFonts w:ascii="Bookman Old Style" w:hAnsi="Bookman Old Style"/>
          <w:i/>
        </w:rPr>
        <w:t>order</w:t>
      </w:r>
      <w:r w:rsidRPr="00F2161A">
        <w:rPr>
          <w:rFonts w:ascii="Bookman Old Style" w:hAnsi="Bookman Old Style"/>
        </w:rPr>
        <w:t>), menegakkan kepercayaan warga negara kepada penguasa (pemerintah), dan menegakkan wibawa penguasa (pemerintah) di hadapan pandangan warga negara.</w:t>
      </w:r>
      <w:r w:rsidRPr="00F2161A">
        <w:rPr>
          <w:rStyle w:val="ReferensiCatatanKaki"/>
          <w:rFonts w:ascii="Bookman Old Style" w:hAnsi="Bookman Old Style"/>
        </w:rPr>
        <w:footnoteReference w:id="31"/>
      </w:r>
    </w:p>
    <w:p w14:paraId="1F2A0C74" w14:textId="77777777" w:rsidR="000A643B" w:rsidRPr="00F2161A" w:rsidRDefault="000A643B" w:rsidP="001C2046">
      <w:pPr>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 xml:space="preserve">Untuk itulah hukum sangat diperlukan dalam kehidupan masyarakat. Namun demikian tidak dapat </w:t>
      </w:r>
      <w:proofErr w:type="spellStart"/>
      <w:r w:rsidRPr="00F2161A">
        <w:rPr>
          <w:rFonts w:ascii="Bookman Old Style" w:hAnsi="Bookman Old Style"/>
        </w:rPr>
        <w:t>dielakan</w:t>
      </w:r>
      <w:proofErr w:type="spellEnd"/>
      <w:r w:rsidRPr="00F2161A">
        <w:rPr>
          <w:rFonts w:ascii="Bookman Old Style" w:hAnsi="Bookman Old Style"/>
        </w:rPr>
        <w:t xml:space="preserve"> adanya kenyataan bahwa dalam masyarakat terdapat varian kepentingan sehingga hal ini bisa menutup kemungkinan timbulnya gesekan pertentangan di antara kepentingan-kepentingan itu. Pada hakikatnya gesekan dan pertentangan bisa diatasi jika semua peraturan yang diberlakukan dikembalikan lagi kepada konsep awal yaitu pada </w:t>
      </w:r>
      <w:proofErr w:type="spellStart"/>
      <w:r w:rsidRPr="00F2161A">
        <w:rPr>
          <w:rFonts w:ascii="Bookman Old Style" w:hAnsi="Bookman Old Style"/>
          <w:i/>
          <w:iCs/>
        </w:rPr>
        <w:t>general</w:t>
      </w:r>
      <w:proofErr w:type="spellEnd"/>
      <w:r w:rsidRPr="00F2161A">
        <w:rPr>
          <w:rFonts w:ascii="Bookman Old Style" w:hAnsi="Bookman Old Style"/>
          <w:i/>
          <w:iCs/>
        </w:rPr>
        <w:t xml:space="preserve"> </w:t>
      </w:r>
      <w:proofErr w:type="spellStart"/>
      <w:r w:rsidRPr="00F2161A">
        <w:rPr>
          <w:rFonts w:ascii="Bookman Old Style" w:hAnsi="Bookman Old Style"/>
          <w:i/>
          <w:iCs/>
        </w:rPr>
        <w:t>norm</w:t>
      </w:r>
      <w:proofErr w:type="spellEnd"/>
      <w:r w:rsidRPr="00F2161A">
        <w:rPr>
          <w:rFonts w:ascii="Bookman Old Style" w:hAnsi="Bookman Old Style"/>
        </w:rPr>
        <w:t>. Organ-organ yang menerapkan hukum harus dilembagakan sesuai dengan tatanan hukum, sebaliknya tatanan hukum yang mengatur organ-organ itu harus mengikuti hukum yang diberlakukan.</w:t>
      </w:r>
      <w:r w:rsidRPr="00F2161A">
        <w:rPr>
          <w:rStyle w:val="ReferensiCatatanKaki"/>
          <w:rFonts w:ascii="Bookman Old Style" w:hAnsi="Bookman Old Style"/>
        </w:rPr>
        <w:footnoteReference w:id="32"/>
      </w:r>
    </w:p>
    <w:p w14:paraId="2B2C8E04" w14:textId="77777777" w:rsidR="000A643B" w:rsidRPr="00F2161A" w:rsidRDefault="000A643B" w:rsidP="001C2046">
      <w:pPr>
        <w:autoSpaceDE w:val="0"/>
        <w:autoSpaceDN w:val="0"/>
        <w:adjustRightInd w:val="0"/>
        <w:spacing w:after="0" w:line="480" w:lineRule="auto"/>
        <w:ind w:left="709" w:firstLine="709"/>
        <w:jc w:val="both"/>
        <w:rPr>
          <w:rFonts w:ascii="Bookman Old Style" w:hAnsi="Bookman Old Style"/>
        </w:rPr>
      </w:pPr>
      <w:r w:rsidRPr="00F2161A">
        <w:rPr>
          <w:rFonts w:ascii="Bookman Old Style" w:eastAsia="Times New Roman" w:hAnsi="Bookman Old Style"/>
          <w:lang w:eastAsia="id-ID"/>
        </w:rPr>
        <w:t xml:space="preserve">Hukum sebagai sarana pembangunan maupun </w:t>
      </w:r>
      <w:proofErr w:type="spellStart"/>
      <w:r w:rsidRPr="00F2161A">
        <w:rPr>
          <w:rFonts w:ascii="Bookman Old Style" w:eastAsia="Times New Roman" w:hAnsi="Bookman Old Style"/>
          <w:lang w:eastAsia="id-ID"/>
        </w:rPr>
        <w:t>maupun</w:t>
      </w:r>
      <w:proofErr w:type="spellEnd"/>
      <w:r w:rsidRPr="00F2161A">
        <w:rPr>
          <w:rFonts w:ascii="Bookman Old Style" w:eastAsia="Times New Roman" w:hAnsi="Bookman Old Style"/>
          <w:lang w:eastAsia="id-ID"/>
        </w:rPr>
        <w:t xml:space="preserve"> sebagai sarana pembaharuan masyarakat tetap memperhatikan, memelihara dan mempertahankan ketertiban sebagai fungsi klasik dari hukum. Ini dimaksudkan agar selama perkembangan dan perubahan terjadi, ketertiban dan keteraturan tetap terpelihara.</w:t>
      </w:r>
      <w:r w:rsidRPr="00F2161A">
        <w:rPr>
          <w:rStyle w:val="ReferensiCatatanKaki"/>
          <w:rFonts w:ascii="Bookman Old Style" w:eastAsia="Times New Roman" w:hAnsi="Bookman Old Style"/>
          <w:lang w:eastAsia="id-ID"/>
        </w:rPr>
        <w:footnoteReference w:id="33"/>
      </w:r>
      <w:r w:rsidRPr="00F2161A">
        <w:rPr>
          <w:rFonts w:ascii="Bookman Old Style" w:eastAsia="Times New Roman" w:hAnsi="Bookman Old Style"/>
          <w:lang w:eastAsia="id-ID"/>
        </w:rPr>
        <w:t xml:space="preserve"> Untuk itu salah satu unsur yang dimiliki oleh negara hukum </w:t>
      </w:r>
      <w:r w:rsidRPr="00F2161A">
        <w:rPr>
          <w:rFonts w:ascii="Bookman Old Style" w:eastAsia="Times New Roman" w:hAnsi="Bookman Old Style"/>
          <w:lang w:eastAsia="id-ID"/>
        </w:rPr>
        <w:lastRenderedPageBreak/>
        <w:t xml:space="preserve">adalah asas legalitas yang terimplementasi dalam bentuk adanya peraturan perundang-undangan. Dengan demikian, keberadaan peraturan perundang-undangan </w:t>
      </w:r>
      <w:proofErr w:type="spellStart"/>
      <w:r w:rsidRPr="00F2161A">
        <w:rPr>
          <w:rFonts w:ascii="Bookman Old Style" w:eastAsia="Times New Roman" w:hAnsi="Bookman Old Style"/>
          <w:lang w:eastAsia="id-ID"/>
        </w:rPr>
        <w:t>sangatlah</w:t>
      </w:r>
      <w:proofErr w:type="spellEnd"/>
      <w:r w:rsidRPr="00F2161A">
        <w:rPr>
          <w:rFonts w:ascii="Bookman Old Style" w:eastAsia="Times New Roman" w:hAnsi="Bookman Old Style"/>
          <w:lang w:eastAsia="id-ID"/>
        </w:rPr>
        <w:t xml:space="preserve"> penting dalam mewujudkan konsep atau gagasan hukum.</w:t>
      </w:r>
      <w:r w:rsidRPr="00F2161A">
        <w:rPr>
          <w:rStyle w:val="ReferensiCatatanKaki"/>
          <w:rFonts w:ascii="Bookman Old Style" w:eastAsia="Times New Roman" w:hAnsi="Bookman Old Style"/>
          <w:lang w:eastAsia="id-ID"/>
        </w:rPr>
        <w:footnoteReference w:id="34"/>
      </w:r>
      <w:r w:rsidRPr="00F2161A">
        <w:rPr>
          <w:rFonts w:ascii="Bookman Old Style" w:eastAsia="Times New Roman" w:hAnsi="Bookman Old Style"/>
          <w:lang w:eastAsia="id-ID"/>
        </w:rPr>
        <w:t xml:space="preserve"> </w:t>
      </w:r>
    </w:p>
    <w:p w14:paraId="6750FB0E" w14:textId="77777777" w:rsidR="000A643B" w:rsidRPr="00F2161A" w:rsidRDefault="000A643B" w:rsidP="001C2046">
      <w:pPr>
        <w:autoSpaceDE w:val="0"/>
        <w:autoSpaceDN w:val="0"/>
        <w:adjustRightInd w:val="0"/>
        <w:spacing w:after="0" w:line="480" w:lineRule="auto"/>
        <w:ind w:left="709" w:firstLine="709"/>
        <w:jc w:val="both"/>
        <w:rPr>
          <w:rFonts w:ascii="Bookman Old Style" w:hAnsi="Bookman Old Style"/>
        </w:rPr>
      </w:pPr>
      <w:r w:rsidRPr="00F2161A">
        <w:rPr>
          <w:rFonts w:ascii="Bookman Old Style" w:eastAsia="Times New Roman" w:hAnsi="Bookman Old Style"/>
          <w:lang w:eastAsia="id-ID"/>
        </w:rPr>
        <w:t xml:space="preserve">Secara sederhana pengertian </w:t>
      </w:r>
      <w:proofErr w:type="spellStart"/>
      <w:r w:rsidRPr="00F2161A">
        <w:rPr>
          <w:rFonts w:ascii="Bookman Old Style" w:eastAsia="Times New Roman" w:hAnsi="Bookman Old Style"/>
          <w:i/>
          <w:lang w:eastAsia="id-ID"/>
        </w:rPr>
        <w:t>rechtsstaat</w:t>
      </w:r>
      <w:proofErr w:type="spellEnd"/>
      <w:r w:rsidRPr="00F2161A">
        <w:rPr>
          <w:rFonts w:ascii="Bookman Old Style" w:eastAsia="Times New Roman" w:hAnsi="Bookman Old Style"/>
          <w:lang w:eastAsia="id-ID"/>
        </w:rPr>
        <w:t xml:space="preserve"> adalah negara menempatkan hukum sebagai dasar kekuasaan negara dan penyelenggaraan kekuasaan tersebut dalam segala bentuknya dilakukan di bawah kekuasaan hukum. Dalam </w:t>
      </w:r>
      <w:proofErr w:type="spellStart"/>
      <w:r w:rsidRPr="00F2161A">
        <w:rPr>
          <w:rFonts w:ascii="Bookman Old Style" w:eastAsia="Times New Roman" w:hAnsi="Bookman Old Style"/>
          <w:i/>
          <w:lang w:eastAsia="id-ID"/>
        </w:rPr>
        <w:t>rechtstaat</w:t>
      </w:r>
      <w:proofErr w:type="spellEnd"/>
      <w:r w:rsidRPr="00F2161A">
        <w:rPr>
          <w:rFonts w:ascii="Bookman Old Style" w:eastAsia="Times New Roman" w:hAnsi="Bookman Old Style"/>
          <w:lang w:eastAsia="id-ID"/>
        </w:rPr>
        <w:t xml:space="preserve"> maka ikatan antara negara dan hukum tidaklah berlangsung dalam kaitan yang lepas atau pun bersifat kebetulan, melainkan ikatan yang hakiki.</w:t>
      </w:r>
      <w:r w:rsidRPr="00F2161A">
        <w:rPr>
          <w:rStyle w:val="ReferensiCatatanKaki"/>
          <w:rFonts w:ascii="Bookman Old Style" w:hAnsi="Bookman Old Style"/>
          <w:lang w:eastAsia="id-ID"/>
        </w:rPr>
        <w:footnoteReference w:id="35"/>
      </w:r>
      <w:r w:rsidRPr="00F2161A">
        <w:rPr>
          <w:rFonts w:ascii="Bookman Old Style" w:eastAsia="Times New Roman" w:hAnsi="Bookman Old Style"/>
          <w:lang w:eastAsia="id-ID"/>
        </w:rPr>
        <w:t xml:space="preserve"> Dalam Negara hukum, hukum ditempatkan sebagai aturan main dalam penyelenggaraan kenegaraan, pemerintahan dan kenegaraan, sementara tujuan hukum itu sendiri antara lain “…</w:t>
      </w:r>
      <w:proofErr w:type="spellStart"/>
      <w:r w:rsidRPr="00F2161A">
        <w:rPr>
          <w:rFonts w:ascii="Bookman Old Style" w:eastAsia="Times New Roman" w:hAnsi="Bookman Old Style"/>
          <w:i/>
          <w:iCs/>
          <w:lang w:eastAsia="id-ID"/>
        </w:rPr>
        <w:t>opglegd</w:t>
      </w:r>
      <w:proofErr w:type="spellEnd"/>
      <w:r w:rsidRPr="00F2161A">
        <w:rPr>
          <w:rFonts w:ascii="Bookman Old Style" w:eastAsia="Times New Roman" w:hAnsi="Bookman Old Style"/>
          <w:i/>
          <w:iCs/>
          <w:lang w:eastAsia="id-ID"/>
        </w:rPr>
        <w:t xml:space="preserve"> om </w:t>
      </w:r>
      <w:proofErr w:type="spellStart"/>
      <w:r w:rsidRPr="00F2161A">
        <w:rPr>
          <w:rFonts w:ascii="Bookman Old Style" w:eastAsia="Times New Roman" w:hAnsi="Bookman Old Style"/>
          <w:i/>
          <w:iCs/>
          <w:lang w:eastAsia="id-ID"/>
        </w:rPr>
        <w:t>de</w:t>
      </w:r>
      <w:proofErr w:type="spellEnd"/>
      <w:r w:rsidRPr="00F2161A">
        <w:rPr>
          <w:rFonts w:ascii="Bookman Old Style" w:eastAsia="Times New Roman" w:hAnsi="Bookman Old Style"/>
          <w:i/>
          <w:iCs/>
          <w:lang w:eastAsia="id-ID"/>
        </w:rPr>
        <w:t xml:space="preserve"> </w:t>
      </w:r>
      <w:proofErr w:type="spellStart"/>
      <w:r w:rsidRPr="00F2161A">
        <w:rPr>
          <w:rFonts w:ascii="Bookman Old Style" w:eastAsia="Times New Roman" w:hAnsi="Bookman Old Style"/>
          <w:i/>
          <w:iCs/>
          <w:lang w:eastAsia="id-ID"/>
        </w:rPr>
        <w:t>samenleving</w:t>
      </w:r>
      <w:proofErr w:type="spellEnd"/>
      <w:r w:rsidRPr="00F2161A">
        <w:rPr>
          <w:rFonts w:ascii="Bookman Old Style" w:eastAsia="Times New Roman" w:hAnsi="Bookman Old Style"/>
          <w:i/>
          <w:iCs/>
          <w:lang w:eastAsia="id-ID"/>
        </w:rPr>
        <w:t xml:space="preserve"> </w:t>
      </w:r>
      <w:proofErr w:type="spellStart"/>
      <w:r w:rsidRPr="00F2161A">
        <w:rPr>
          <w:rFonts w:ascii="Bookman Old Style" w:eastAsia="Times New Roman" w:hAnsi="Bookman Old Style"/>
          <w:i/>
          <w:iCs/>
          <w:lang w:eastAsia="id-ID"/>
        </w:rPr>
        <w:t>vreedzaam</w:t>
      </w:r>
      <w:proofErr w:type="spellEnd"/>
      <w:r w:rsidRPr="00F2161A">
        <w:rPr>
          <w:rFonts w:ascii="Bookman Old Style" w:eastAsia="Times New Roman" w:hAnsi="Bookman Old Style"/>
          <w:i/>
          <w:iCs/>
          <w:lang w:eastAsia="id-ID"/>
        </w:rPr>
        <w:t xml:space="preserve">, </w:t>
      </w:r>
      <w:proofErr w:type="spellStart"/>
      <w:r w:rsidRPr="00F2161A">
        <w:rPr>
          <w:rFonts w:ascii="Bookman Old Style" w:eastAsia="Times New Roman" w:hAnsi="Bookman Old Style"/>
          <w:i/>
          <w:iCs/>
          <w:lang w:eastAsia="id-ID"/>
        </w:rPr>
        <w:t>rechtvaardig</w:t>
      </w:r>
      <w:proofErr w:type="spellEnd"/>
      <w:r w:rsidRPr="00F2161A">
        <w:rPr>
          <w:rFonts w:ascii="Bookman Old Style" w:eastAsia="Times New Roman" w:hAnsi="Bookman Old Style"/>
          <w:i/>
          <w:iCs/>
          <w:lang w:eastAsia="id-ID"/>
        </w:rPr>
        <w:t xml:space="preserve">, </w:t>
      </w:r>
      <w:proofErr w:type="spellStart"/>
      <w:r w:rsidRPr="00F2161A">
        <w:rPr>
          <w:rFonts w:ascii="Bookman Old Style" w:eastAsia="Times New Roman" w:hAnsi="Bookman Old Style"/>
          <w:i/>
          <w:iCs/>
          <w:lang w:eastAsia="id-ID"/>
        </w:rPr>
        <w:t>en</w:t>
      </w:r>
      <w:proofErr w:type="spellEnd"/>
      <w:r w:rsidRPr="00F2161A">
        <w:rPr>
          <w:rFonts w:ascii="Bookman Old Style" w:eastAsia="Times New Roman" w:hAnsi="Bookman Old Style"/>
          <w:i/>
          <w:iCs/>
          <w:lang w:eastAsia="id-ID"/>
        </w:rPr>
        <w:t xml:space="preserve"> </w:t>
      </w:r>
      <w:proofErr w:type="spellStart"/>
      <w:r w:rsidRPr="00F2161A">
        <w:rPr>
          <w:rFonts w:ascii="Bookman Old Style" w:eastAsia="Times New Roman" w:hAnsi="Bookman Old Style"/>
          <w:i/>
          <w:iCs/>
          <w:lang w:eastAsia="id-ID"/>
        </w:rPr>
        <w:t>doelmatig</w:t>
      </w:r>
      <w:proofErr w:type="spellEnd"/>
      <w:r w:rsidRPr="00F2161A">
        <w:rPr>
          <w:rFonts w:ascii="Bookman Old Style" w:eastAsia="Times New Roman" w:hAnsi="Bookman Old Style"/>
          <w:i/>
          <w:iCs/>
          <w:lang w:eastAsia="id-ID"/>
        </w:rPr>
        <w:t xml:space="preserve"> </w:t>
      </w:r>
      <w:proofErr w:type="spellStart"/>
      <w:r w:rsidRPr="00F2161A">
        <w:rPr>
          <w:rFonts w:ascii="Bookman Old Style" w:eastAsia="Times New Roman" w:hAnsi="Bookman Old Style"/>
          <w:i/>
          <w:iCs/>
          <w:lang w:eastAsia="id-ID"/>
        </w:rPr>
        <w:t>te</w:t>
      </w:r>
      <w:proofErr w:type="spellEnd"/>
      <w:r w:rsidRPr="00F2161A">
        <w:rPr>
          <w:rFonts w:ascii="Bookman Old Style" w:eastAsia="Times New Roman" w:hAnsi="Bookman Old Style"/>
          <w:i/>
          <w:iCs/>
          <w:lang w:eastAsia="id-ID"/>
        </w:rPr>
        <w:t xml:space="preserve"> </w:t>
      </w:r>
      <w:proofErr w:type="spellStart"/>
      <w:r w:rsidRPr="00F2161A">
        <w:rPr>
          <w:rFonts w:ascii="Bookman Old Style" w:eastAsia="Times New Roman" w:hAnsi="Bookman Old Style"/>
          <w:i/>
          <w:iCs/>
          <w:lang w:eastAsia="id-ID"/>
        </w:rPr>
        <w:t>ordenen</w:t>
      </w:r>
      <w:proofErr w:type="spellEnd"/>
      <w:r w:rsidRPr="00F2161A">
        <w:rPr>
          <w:rFonts w:ascii="Bookman Old Style" w:eastAsia="Times New Roman" w:hAnsi="Bookman Old Style"/>
          <w:i/>
          <w:iCs/>
          <w:lang w:eastAsia="id-ID"/>
        </w:rPr>
        <w:t xml:space="preserve">” </w:t>
      </w:r>
      <w:r w:rsidRPr="00F2161A">
        <w:rPr>
          <w:rFonts w:ascii="Bookman Old Style" w:eastAsia="Times New Roman" w:hAnsi="Bookman Old Style"/>
          <w:lang w:eastAsia="id-ID"/>
        </w:rPr>
        <w:t xml:space="preserve">(diletakkan untuk menata masyarakat yang damai, adil dan bermakna). Artinya sasaran dari Negara hukum adalah terciptanya kegiatan kenegaraan, pemerintahan dan kemasyarakatan yang bertumpu pada keadilan, kedamaian, dan kemanfaatan atau </w:t>
      </w:r>
      <w:proofErr w:type="spellStart"/>
      <w:r w:rsidRPr="00F2161A">
        <w:rPr>
          <w:rFonts w:ascii="Bookman Old Style" w:eastAsia="Times New Roman" w:hAnsi="Bookman Old Style"/>
          <w:lang w:eastAsia="id-ID"/>
        </w:rPr>
        <w:t>kebermaknaan</w:t>
      </w:r>
      <w:proofErr w:type="spellEnd"/>
      <w:r w:rsidRPr="00F2161A">
        <w:rPr>
          <w:rFonts w:ascii="Bookman Old Style" w:eastAsia="Times New Roman" w:hAnsi="Bookman Old Style"/>
          <w:lang w:eastAsia="id-ID"/>
        </w:rPr>
        <w:t>. Dalam negara hukum, eksistensi hukum dijadikan sebagai instrumen dalam menata kehidupan kenegaraan, pemerintahan dan kemasyarakatan.</w:t>
      </w:r>
      <w:r w:rsidRPr="00F2161A">
        <w:rPr>
          <w:rStyle w:val="ReferensiCatatanKaki"/>
          <w:rFonts w:ascii="Bookman Old Style" w:eastAsia="Times New Roman" w:hAnsi="Bookman Old Style"/>
          <w:lang w:eastAsia="id-ID"/>
        </w:rPr>
        <w:footnoteReference w:id="36"/>
      </w:r>
    </w:p>
    <w:p w14:paraId="28BC2C7E" w14:textId="130D69F0" w:rsidR="000A643B" w:rsidRPr="00F2161A" w:rsidRDefault="000A643B" w:rsidP="001C2046">
      <w:pPr>
        <w:autoSpaceDE w:val="0"/>
        <w:autoSpaceDN w:val="0"/>
        <w:adjustRightInd w:val="0"/>
        <w:spacing w:after="0" w:line="480" w:lineRule="auto"/>
        <w:ind w:left="709" w:firstLine="709"/>
        <w:jc w:val="both"/>
        <w:rPr>
          <w:rFonts w:ascii="Bookman Old Style" w:hAnsi="Bookman Old Style"/>
        </w:rPr>
      </w:pPr>
      <w:r w:rsidRPr="00F2161A">
        <w:rPr>
          <w:rFonts w:ascii="Bookman Old Style" w:eastAsia="Times New Roman" w:hAnsi="Bookman Old Style"/>
          <w:lang w:eastAsia="id-ID"/>
        </w:rPr>
        <w:lastRenderedPageBreak/>
        <w:t xml:space="preserve">Hugo </w:t>
      </w:r>
      <w:proofErr w:type="spellStart"/>
      <w:r w:rsidRPr="00F2161A">
        <w:rPr>
          <w:rFonts w:ascii="Bookman Old Style" w:eastAsia="Times New Roman" w:hAnsi="Bookman Old Style"/>
          <w:lang w:eastAsia="id-ID"/>
        </w:rPr>
        <w:t>Krabbe</w:t>
      </w:r>
      <w:proofErr w:type="spellEnd"/>
      <w:r w:rsidRPr="00F2161A">
        <w:rPr>
          <w:rFonts w:ascii="Bookman Old Style" w:eastAsia="Times New Roman" w:hAnsi="Bookman Old Style"/>
          <w:lang w:eastAsia="id-ID"/>
        </w:rPr>
        <w:t xml:space="preserve"> berpendapat bahwa negara seharusnya negara hukum </w:t>
      </w:r>
      <w:r w:rsidRPr="00F2161A">
        <w:rPr>
          <w:rFonts w:ascii="Bookman Old Style" w:eastAsia="Times New Roman" w:hAnsi="Bookman Old Style"/>
          <w:i/>
          <w:lang w:eastAsia="id-ID"/>
        </w:rPr>
        <w:t>(</w:t>
      </w:r>
      <w:proofErr w:type="spellStart"/>
      <w:r w:rsidRPr="00F2161A">
        <w:rPr>
          <w:rFonts w:ascii="Bookman Old Style" w:eastAsia="Times New Roman" w:hAnsi="Bookman Old Style"/>
          <w:i/>
          <w:lang w:eastAsia="id-ID"/>
        </w:rPr>
        <w:t>rechtsstaat</w:t>
      </w:r>
      <w:proofErr w:type="spellEnd"/>
      <w:r w:rsidRPr="00F2161A">
        <w:rPr>
          <w:rFonts w:ascii="Bookman Old Style" w:eastAsia="Times New Roman" w:hAnsi="Bookman Old Style"/>
          <w:i/>
          <w:lang w:eastAsia="id-ID"/>
        </w:rPr>
        <w:t>)</w:t>
      </w:r>
      <w:r w:rsidRPr="00F2161A">
        <w:rPr>
          <w:rFonts w:ascii="Bookman Old Style" w:eastAsia="Times New Roman" w:hAnsi="Bookman Old Style"/>
          <w:lang w:eastAsia="id-ID"/>
        </w:rPr>
        <w:t xml:space="preserve"> dan setiap tindakan negara harus didasarkan pada hukum atau harus dapat dipertanggungjawabkan pada hukum. Kalau diperhatikan lebih jauh ke</w:t>
      </w:r>
      <w:r w:rsidR="00D93267" w:rsidRPr="00F2161A">
        <w:rPr>
          <w:rFonts w:ascii="Bookman Old Style" w:eastAsia="Times New Roman" w:hAnsi="Bookman Old Style"/>
          <w:lang w:eastAsia="id-ID"/>
        </w:rPr>
        <w:t xml:space="preserve"> </w:t>
      </w:r>
      <w:r w:rsidRPr="00F2161A">
        <w:rPr>
          <w:rFonts w:ascii="Bookman Old Style" w:eastAsia="Times New Roman" w:hAnsi="Bookman Old Style"/>
          <w:lang w:eastAsia="id-ID"/>
        </w:rPr>
        <w:t>belakang, konsep kedaulatan yang didasarkan pada hukum ini adalah suatu reaksi atas prinsip ajaran kedaulatan negara. Menurut teori kedaulatan negara, segala sesuatu dijalankan dalam setiap kebijaksanaan negara, karena negara diberi kekuasaan yang tidak terbatas. Para penganut paham ini beranggapan bahwa hukum itu tidak lain dari kemauan negara yang dikonkretkan. Dalam perkembangan selanjutnya para ahli menganggap bahwa paham kedaulatan negara tidak sesuai dengan kenyataan. Akhirnya mereka berpaling ke supremasi hukum sebagai pemegang kedaulatan tertinggi.</w:t>
      </w:r>
      <w:r w:rsidRPr="00F2161A">
        <w:rPr>
          <w:rStyle w:val="ReferensiCatatanKaki"/>
          <w:rFonts w:ascii="Bookman Old Style" w:hAnsi="Bookman Old Style"/>
          <w:lang w:eastAsia="id-ID"/>
        </w:rPr>
        <w:footnoteReference w:id="37"/>
      </w:r>
      <w:r w:rsidRPr="00F2161A">
        <w:rPr>
          <w:rFonts w:ascii="Bookman Old Style" w:eastAsia="Times New Roman" w:hAnsi="Bookman Old Style"/>
          <w:lang w:eastAsia="id-ID"/>
        </w:rPr>
        <w:t xml:space="preserve">  </w:t>
      </w:r>
    </w:p>
    <w:p w14:paraId="5603A089" w14:textId="77777777" w:rsidR="000A643B" w:rsidRPr="00F2161A" w:rsidRDefault="000A643B" w:rsidP="001C2046">
      <w:pPr>
        <w:autoSpaceDE w:val="0"/>
        <w:autoSpaceDN w:val="0"/>
        <w:adjustRightInd w:val="0"/>
        <w:spacing w:after="0" w:line="480" w:lineRule="auto"/>
        <w:ind w:left="709" w:firstLine="709"/>
        <w:jc w:val="both"/>
        <w:rPr>
          <w:rFonts w:ascii="Bookman Old Style" w:hAnsi="Bookman Old Style"/>
        </w:rPr>
      </w:pPr>
      <w:r w:rsidRPr="00F2161A">
        <w:rPr>
          <w:rFonts w:ascii="Bookman Old Style" w:eastAsia="Times New Roman" w:hAnsi="Bookman Old Style"/>
          <w:lang w:eastAsia="id-ID"/>
        </w:rPr>
        <w:t xml:space="preserve">Terkait dengan fungsi dasar dari negara atau kekuasaan dalam suatu negara Hans </w:t>
      </w:r>
      <w:proofErr w:type="spellStart"/>
      <w:r w:rsidRPr="00F2161A">
        <w:rPr>
          <w:rFonts w:ascii="Bookman Old Style" w:eastAsia="Times New Roman" w:hAnsi="Bookman Old Style"/>
          <w:lang w:eastAsia="id-ID"/>
        </w:rPr>
        <w:t>Kelsen</w:t>
      </w:r>
      <w:proofErr w:type="spellEnd"/>
      <w:r w:rsidRPr="00F2161A">
        <w:rPr>
          <w:rFonts w:ascii="Bookman Old Style" w:eastAsia="Times New Roman" w:hAnsi="Bookman Old Style"/>
          <w:lang w:eastAsia="id-ID"/>
        </w:rPr>
        <w:t xml:space="preserve"> mengemukakan:</w:t>
      </w:r>
    </w:p>
    <w:p w14:paraId="64327B8A" w14:textId="77777777" w:rsidR="000A643B" w:rsidRPr="00F2161A" w:rsidRDefault="000A643B" w:rsidP="006451D7">
      <w:pPr>
        <w:spacing w:after="0"/>
        <w:ind w:left="1418"/>
        <w:jc w:val="both"/>
        <w:rPr>
          <w:rFonts w:ascii="Bookman Old Style" w:eastAsia="Times New Roman" w:hAnsi="Bookman Old Style"/>
          <w:lang w:eastAsia="id-ID"/>
        </w:rPr>
      </w:pPr>
      <w:r w:rsidRPr="00F2161A">
        <w:rPr>
          <w:rFonts w:ascii="Bookman Old Style" w:eastAsia="Times New Roman" w:hAnsi="Bookman Old Style"/>
          <w:lang w:eastAsia="id-ID"/>
        </w:rPr>
        <w:t>“</w:t>
      </w:r>
      <w:r w:rsidRPr="00F2161A">
        <w:rPr>
          <w:rFonts w:ascii="Bookman Old Style" w:eastAsia="Times New Roman" w:hAnsi="Bookman Old Style"/>
          <w:i/>
          <w:lang w:eastAsia="id-ID"/>
        </w:rPr>
        <w:t xml:space="preserve">As </w:t>
      </w:r>
      <w:proofErr w:type="spellStart"/>
      <w:r w:rsidRPr="00F2161A">
        <w:rPr>
          <w:rFonts w:ascii="Bookman Old Style" w:eastAsia="Times New Roman" w:hAnsi="Bookman Old Style"/>
          <w:i/>
          <w:lang w:eastAsia="id-ID"/>
        </w:rPr>
        <w:t>we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have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seen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there</w:t>
      </w:r>
      <w:proofErr w:type="spellEnd"/>
      <w:r w:rsidRPr="00F2161A">
        <w:rPr>
          <w:rFonts w:ascii="Bookman Old Style" w:eastAsia="Times New Roman" w:hAnsi="Bookman Old Style"/>
          <w:i/>
          <w:lang w:eastAsia="id-ID"/>
        </w:rPr>
        <w:t xml:space="preserve"> are not </w:t>
      </w:r>
      <w:proofErr w:type="spellStart"/>
      <w:r w:rsidRPr="00F2161A">
        <w:rPr>
          <w:rFonts w:ascii="Bookman Old Style" w:eastAsia="Times New Roman" w:hAnsi="Bookman Old Style"/>
          <w:i/>
          <w:lang w:eastAsia="id-ID"/>
        </w:rPr>
        <w:t>three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but</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two</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basic</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function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of</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the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state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creation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and</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application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execution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of</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law</w:t>
      </w:r>
      <w:proofErr w:type="spellEnd"/>
      <w:r w:rsidRPr="00F2161A">
        <w:rPr>
          <w:rFonts w:ascii="Bookman Old Style" w:eastAsia="Times New Roman" w:hAnsi="Bookman Old Style"/>
          <w:i/>
          <w:lang w:eastAsia="id-ID"/>
        </w:rPr>
        <w:t>,</w:t>
      </w:r>
      <w:r w:rsidRPr="00F2161A">
        <w:rPr>
          <w:rFonts w:ascii="Bookman Old Style" w:eastAsia="Times New Roman" w:hAnsi="Bookman Old Style"/>
          <w:lang w:eastAsia="id-ID"/>
        </w:rPr>
        <w:t xml:space="preserve"> </w:t>
      </w:r>
      <w:proofErr w:type="spellStart"/>
      <w:r w:rsidRPr="00F2161A">
        <w:rPr>
          <w:rFonts w:ascii="Bookman Old Style" w:eastAsia="Times New Roman" w:hAnsi="Bookman Old Style"/>
          <w:i/>
          <w:lang w:eastAsia="id-ID"/>
        </w:rPr>
        <w:t>and</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these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function</w:t>
      </w:r>
      <w:proofErr w:type="spellEnd"/>
      <w:r w:rsidRPr="00F2161A">
        <w:rPr>
          <w:rFonts w:ascii="Bookman Old Style" w:eastAsia="Times New Roman" w:hAnsi="Bookman Old Style"/>
          <w:i/>
          <w:lang w:eastAsia="id-ID"/>
        </w:rPr>
        <w:t xml:space="preserve"> are not </w:t>
      </w:r>
      <w:proofErr w:type="spellStart"/>
      <w:r w:rsidRPr="00F2161A">
        <w:rPr>
          <w:rFonts w:ascii="Bookman Old Style" w:eastAsia="Times New Roman" w:hAnsi="Bookman Old Style"/>
          <w:i/>
          <w:lang w:eastAsia="id-ID"/>
        </w:rPr>
        <w:t>coordinated</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but</w:t>
      </w:r>
      <w:proofErr w:type="spellEnd"/>
      <w:r w:rsidRPr="00F2161A">
        <w:rPr>
          <w:rFonts w:ascii="Bookman Old Style" w:eastAsia="Times New Roman" w:hAnsi="Bookman Old Style"/>
          <w:i/>
          <w:lang w:eastAsia="id-ID"/>
        </w:rPr>
        <w:t xml:space="preserve"> sub-</w:t>
      </w:r>
      <w:proofErr w:type="spellStart"/>
      <w:r w:rsidRPr="00F2161A">
        <w:rPr>
          <w:rFonts w:ascii="Bookman Old Style" w:eastAsia="Times New Roman" w:hAnsi="Bookman Old Style"/>
          <w:i/>
          <w:lang w:eastAsia="id-ID"/>
        </w:rPr>
        <w:t>and</w:t>
      </w:r>
      <w:proofErr w:type="spellEnd"/>
      <w:r w:rsidRPr="00F2161A">
        <w:rPr>
          <w:rFonts w:ascii="Bookman Old Style" w:eastAsia="Times New Roman" w:hAnsi="Bookman Old Style"/>
          <w:i/>
          <w:lang w:eastAsia="id-ID"/>
        </w:rPr>
        <w:t xml:space="preserve"> supra-</w:t>
      </w:r>
      <w:proofErr w:type="spellStart"/>
      <w:r w:rsidRPr="00F2161A">
        <w:rPr>
          <w:rFonts w:ascii="Bookman Old Style" w:eastAsia="Times New Roman" w:hAnsi="Bookman Old Style"/>
          <w:i/>
          <w:lang w:eastAsia="id-ID"/>
        </w:rPr>
        <w:t>ordinated</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Further</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it</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is</w:t>
      </w:r>
      <w:proofErr w:type="spellEnd"/>
      <w:r w:rsidRPr="00F2161A">
        <w:rPr>
          <w:rFonts w:ascii="Bookman Old Style" w:eastAsia="Times New Roman" w:hAnsi="Bookman Old Style"/>
          <w:i/>
          <w:lang w:eastAsia="id-ID"/>
        </w:rPr>
        <w:t xml:space="preserve"> not </w:t>
      </w:r>
      <w:proofErr w:type="spellStart"/>
      <w:r w:rsidRPr="00F2161A">
        <w:rPr>
          <w:rFonts w:ascii="Bookman Old Style" w:eastAsia="Times New Roman" w:hAnsi="Bookman Old Style"/>
          <w:i/>
          <w:lang w:eastAsia="id-ID"/>
        </w:rPr>
        <w:t>possible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to</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define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boundary</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line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separating</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these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function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from</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each</w:t>
      </w:r>
      <w:proofErr w:type="spellEnd"/>
      <w:r w:rsidRPr="00F2161A">
        <w:rPr>
          <w:rFonts w:ascii="Bookman Old Style" w:eastAsia="Times New Roman" w:hAnsi="Bookman Old Style"/>
          <w:i/>
          <w:lang w:eastAsia="id-ID"/>
        </w:rPr>
        <w:t xml:space="preserve"> order, </w:t>
      </w:r>
      <w:proofErr w:type="spellStart"/>
      <w:r w:rsidRPr="00F2161A">
        <w:rPr>
          <w:rFonts w:ascii="Bookman Old Style" w:eastAsia="Times New Roman" w:hAnsi="Bookman Old Style"/>
          <w:i/>
          <w:lang w:eastAsia="id-ID"/>
        </w:rPr>
        <w:t>since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the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distinction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between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creation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and</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application</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of</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law-under</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lying</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the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dualism</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of</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legislative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and</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executive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power</w:t>
      </w:r>
      <w:proofErr w:type="spellEnd"/>
      <w:r w:rsidRPr="00F2161A">
        <w:rPr>
          <w:rFonts w:ascii="Bookman Old Style" w:eastAsia="Times New Roman" w:hAnsi="Bookman Old Style"/>
          <w:i/>
          <w:lang w:eastAsia="id-ID"/>
        </w:rPr>
        <w:t xml:space="preserve"> (in </w:t>
      </w:r>
      <w:proofErr w:type="spellStart"/>
      <w:r w:rsidRPr="00F2161A">
        <w:rPr>
          <w:rFonts w:ascii="Bookman Old Style" w:eastAsia="Times New Roman" w:hAnsi="Bookman Old Style"/>
          <w:i/>
          <w:lang w:eastAsia="id-ID"/>
        </w:rPr>
        <w:t>the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broadest</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sense</w:t>
      </w:r>
      <w:proofErr w:type="spellEnd"/>
      <w:r w:rsidRPr="00F2161A">
        <w:rPr>
          <w:rFonts w:ascii="Bookman Old Style" w:eastAsia="Times New Roman" w:hAnsi="Bookman Old Style"/>
          <w:i/>
          <w:lang w:eastAsia="id-ID"/>
        </w:rPr>
        <w:t xml:space="preserve">)- has </w:t>
      </w:r>
      <w:proofErr w:type="spellStart"/>
      <w:r w:rsidRPr="00F2161A">
        <w:rPr>
          <w:rFonts w:ascii="Bookman Old Style" w:eastAsia="Times New Roman" w:hAnsi="Bookman Old Style"/>
          <w:i/>
          <w:lang w:eastAsia="id-ID"/>
        </w:rPr>
        <w:t>only</w:t>
      </w:r>
      <w:proofErr w:type="spellEnd"/>
      <w:r w:rsidRPr="00F2161A">
        <w:rPr>
          <w:rFonts w:ascii="Bookman Old Style" w:eastAsia="Times New Roman" w:hAnsi="Bookman Old Style"/>
          <w:i/>
          <w:lang w:eastAsia="id-ID"/>
        </w:rPr>
        <w:t xml:space="preserve"> a </w:t>
      </w:r>
      <w:proofErr w:type="spellStart"/>
      <w:r w:rsidRPr="00F2161A">
        <w:rPr>
          <w:rFonts w:ascii="Bookman Old Style" w:eastAsia="Times New Roman" w:hAnsi="Bookman Old Style"/>
          <w:i/>
          <w:lang w:eastAsia="id-ID"/>
        </w:rPr>
        <w:t>relative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character</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most</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act</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of</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state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being</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at</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the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same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time</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law</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creating</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and</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law</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applying</w:t>
      </w:r>
      <w:proofErr w:type="spellEnd"/>
      <w:r w:rsidRPr="00F2161A">
        <w:rPr>
          <w:rFonts w:ascii="Bookman Old Style" w:eastAsia="Times New Roman" w:hAnsi="Bookman Old Style"/>
          <w:i/>
          <w:lang w:eastAsia="id-ID"/>
        </w:rPr>
        <w:t xml:space="preserve"> </w:t>
      </w:r>
      <w:proofErr w:type="spellStart"/>
      <w:r w:rsidRPr="00F2161A">
        <w:rPr>
          <w:rFonts w:ascii="Bookman Old Style" w:eastAsia="Times New Roman" w:hAnsi="Bookman Old Style"/>
          <w:i/>
          <w:lang w:eastAsia="id-ID"/>
        </w:rPr>
        <w:t>acts</w:t>
      </w:r>
      <w:proofErr w:type="spellEnd"/>
      <w:r w:rsidRPr="00F2161A">
        <w:rPr>
          <w:rFonts w:ascii="Bookman Old Style" w:eastAsia="Times New Roman" w:hAnsi="Bookman Old Style"/>
          <w:i/>
          <w:lang w:eastAsia="id-ID"/>
        </w:rPr>
        <w:t>.</w:t>
      </w:r>
      <w:r w:rsidRPr="00F2161A">
        <w:rPr>
          <w:rStyle w:val="ReferensiCatatanKaki"/>
          <w:rFonts w:ascii="Bookman Old Style" w:hAnsi="Bookman Old Style"/>
          <w:i/>
          <w:lang w:eastAsia="id-ID"/>
        </w:rPr>
        <w:footnoteReference w:id="38"/>
      </w:r>
      <w:r w:rsidRPr="00F2161A">
        <w:rPr>
          <w:rFonts w:ascii="Bookman Old Style" w:eastAsia="Times New Roman" w:hAnsi="Bookman Old Style"/>
          <w:i/>
          <w:lang w:eastAsia="id-ID"/>
        </w:rPr>
        <w:t xml:space="preserve">  </w:t>
      </w:r>
      <w:r w:rsidRPr="00F2161A">
        <w:rPr>
          <w:rFonts w:ascii="Bookman Old Style" w:eastAsia="Times New Roman" w:hAnsi="Bookman Old Style"/>
          <w:lang w:eastAsia="id-ID"/>
        </w:rPr>
        <w:t xml:space="preserve">  </w:t>
      </w:r>
    </w:p>
    <w:p w14:paraId="7FBA39D1" w14:textId="77777777" w:rsidR="000A643B" w:rsidRPr="00F2161A" w:rsidRDefault="000A643B" w:rsidP="006451D7">
      <w:pPr>
        <w:pStyle w:val="DaftarParagraf"/>
        <w:spacing w:after="0"/>
        <w:ind w:left="1418"/>
        <w:jc w:val="both"/>
        <w:rPr>
          <w:rFonts w:ascii="Bookman Old Style" w:eastAsia="Times New Roman" w:hAnsi="Bookman Old Style"/>
          <w:lang w:eastAsia="id-ID"/>
        </w:rPr>
      </w:pPr>
      <w:r w:rsidRPr="00F2161A">
        <w:rPr>
          <w:rFonts w:ascii="Bookman Old Style" w:eastAsia="Times New Roman" w:hAnsi="Bookman Old Style"/>
          <w:lang w:eastAsia="id-ID"/>
        </w:rPr>
        <w:t xml:space="preserve">(seperti telah kita lihat, fungsi dasar dari negara bukannya tiga melainkan dua: pembentukan dan penerapan (pelaksanaan) hukum, dan fungsi-fungsi ini bukan dikoordinasikan melainkan disusun secara berjenjang </w:t>
      </w:r>
      <w:r w:rsidRPr="00F2161A">
        <w:rPr>
          <w:rFonts w:ascii="Bookman Old Style" w:eastAsia="Times New Roman" w:hAnsi="Bookman Old Style"/>
          <w:lang w:eastAsia="id-ID"/>
        </w:rPr>
        <w:lastRenderedPageBreak/>
        <w:t>(super ordinasi dan sub ordinasi). Selanjutnya, tidak mungkin untuk menentukan batas-batas yang memisahkan fungsi-fungsi ini satu sama lain, karena perbedaan antara pembentukan dan penerapan hukum yang mendasari dualisme kekuasaan legislatif dan eksekutif  (dalam arti luas)- hanya bersifat relatif; sebagian besar tindakan negara secara bersamaan merupakan tindakan-tindakan membentuk dan menerapkan hukum)</w:t>
      </w:r>
    </w:p>
    <w:p w14:paraId="2648FB37" w14:textId="77777777" w:rsidR="000A643B" w:rsidRPr="00F2161A" w:rsidRDefault="000A643B" w:rsidP="000A643B">
      <w:pPr>
        <w:pStyle w:val="DaftarParagraf"/>
        <w:spacing w:before="120"/>
        <w:ind w:left="440" w:firstLine="770"/>
        <w:jc w:val="both"/>
        <w:rPr>
          <w:rFonts w:ascii="Bookman Old Style" w:eastAsia="Times New Roman" w:hAnsi="Bookman Old Style"/>
          <w:lang w:eastAsia="id-ID"/>
        </w:rPr>
      </w:pPr>
    </w:p>
    <w:p w14:paraId="58DA4339" w14:textId="68AC37F6" w:rsidR="000A643B" w:rsidRPr="00F2161A" w:rsidRDefault="000A643B" w:rsidP="001C2046">
      <w:pPr>
        <w:pStyle w:val="DaftarParagraf"/>
        <w:spacing w:after="0" w:line="480" w:lineRule="auto"/>
        <w:ind w:left="709" w:firstLine="709"/>
        <w:jc w:val="both"/>
        <w:rPr>
          <w:rFonts w:ascii="Bookman Old Style" w:eastAsia="Times New Roman" w:hAnsi="Bookman Old Style"/>
          <w:lang w:eastAsia="id-ID"/>
        </w:rPr>
      </w:pPr>
      <w:r w:rsidRPr="00F2161A">
        <w:rPr>
          <w:rFonts w:ascii="Bookman Old Style" w:eastAsia="Times New Roman" w:hAnsi="Bookman Old Style"/>
          <w:lang w:eastAsia="id-ID"/>
        </w:rPr>
        <w:t xml:space="preserve">Mengacu pada pendapat Hans </w:t>
      </w:r>
      <w:proofErr w:type="spellStart"/>
      <w:r w:rsidRPr="00F2161A">
        <w:rPr>
          <w:rFonts w:ascii="Bookman Old Style" w:eastAsia="Times New Roman" w:hAnsi="Bookman Old Style"/>
          <w:lang w:eastAsia="id-ID"/>
        </w:rPr>
        <w:t>Kelsen</w:t>
      </w:r>
      <w:proofErr w:type="spellEnd"/>
      <w:r w:rsidRPr="00F2161A">
        <w:rPr>
          <w:rFonts w:ascii="Bookman Old Style" w:eastAsia="Times New Roman" w:hAnsi="Bookman Old Style"/>
          <w:lang w:eastAsia="id-ID"/>
        </w:rPr>
        <w:t xml:space="preserve"> tersebut di atas, sebenarnya hanya ada dua fungsi (bukan organ atau alat perlengkapan negara) kekuasaan yang ada dalam suatu negara yaitu fungsi pembentukan hukum dan penerapan hukum. Kedua fungsi tersebut tidak dalam posisi yang sederajat artinya adalah kedua fungsi kekuasaan tersebut ada yang berkedudukan sub-ordinasi dan ada yang berkedudukan sebagai super-ordinasi. Yang dimaksud dengan fungsi kekuasaan yang berkedudukan super-ordinasi adalah fungsi kekuasaan negara dalam pembentukan hukum, sedangkan yang memiliki kedudukan sub-ordin</w:t>
      </w:r>
      <w:r w:rsidR="00D93267" w:rsidRPr="00F2161A">
        <w:rPr>
          <w:rFonts w:ascii="Bookman Old Style" w:eastAsia="Times New Roman" w:hAnsi="Bookman Old Style"/>
          <w:lang w:eastAsia="id-ID"/>
        </w:rPr>
        <w:t>a</w:t>
      </w:r>
      <w:r w:rsidRPr="00F2161A">
        <w:rPr>
          <w:rFonts w:ascii="Bookman Old Style" w:eastAsia="Times New Roman" w:hAnsi="Bookman Old Style"/>
          <w:lang w:eastAsia="id-ID"/>
        </w:rPr>
        <w:t>si adalah fungsi kekuasaan Negara dalam penerapan hukum. Alasan sederhananya adalah bahwa tidak mungkin untuk melaksanakan atau menerapkan hukum apabila belum ada hukum yang akan diterapkan artinya adalah fungsi pembentukan hukum harus terlebih dahulu berjalan (ada hukum yang telah dibentuk oleh organ yang mengemban fungsi pembentukan hukum) baru kemudian fungsi penerapan hukum dapat dilaksanakan oleh organ yang mengemban fungsi penerapan hukum.</w:t>
      </w:r>
    </w:p>
    <w:p w14:paraId="4851BE2B"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 xml:space="preserve">Pembentukan hukum merupakan awal dari bergulirnya proses pengaturan kehidupan bersama, merupakan momentum </w:t>
      </w:r>
      <w:r w:rsidRPr="00F2161A">
        <w:rPr>
          <w:rFonts w:ascii="Bookman Old Style" w:hAnsi="Bookman Old Style"/>
        </w:rPr>
        <w:lastRenderedPageBreak/>
        <w:t>yang memisahkan keadaan tanpa hukum dengan keadaan yang diatur oleh hukum. Ia merupakan pemisah antara dunia sosial dan dunia hukum, sejak saat itu kejadian dalam masyarakat pun mulai ditundukkan pada tatanan hukum. Lebih  lanjut dikatakan bahwa pembuatan hukum meliputi bahan dan struktur. Bahan menunjuk kepada isi, sedangkan struktur menunjuk pada sekalian kelengkapan organisatoris yang memungkinkan hukum itu dibuat. Tanpa wadah struktur tertentu, pembuatan hukum belum tentu bisa dijalankan. Pengadaan struktur menyangkut penyusunan suatu organisasi yang akan mengatur kelembagaan dan mekanisme kerja.</w:t>
      </w:r>
      <w:r w:rsidRPr="00F2161A">
        <w:rPr>
          <w:rStyle w:val="ReferensiCatatanKaki"/>
          <w:rFonts w:ascii="Bookman Old Style" w:hAnsi="Bookman Old Style"/>
        </w:rPr>
        <w:footnoteReference w:id="39"/>
      </w:r>
      <w:r w:rsidRPr="00F2161A">
        <w:rPr>
          <w:rFonts w:ascii="Bookman Old Style" w:hAnsi="Bookman Old Style"/>
        </w:rPr>
        <w:t xml:space="preserve"> </w:t>
      </w:r>
    </w:p>
    <w:p w14:paraId="02F95702"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Untuk itulah dalam pembentukan peraturan perundang-undangan hendaknya melibatkan masyarakat, selain membantu pemerintah dalam mempertimbangkan awal dalam perancangan peraturan, juga berfungsi memasyarakatkan peraturan tersebut lebih dahulu sebelum peraturan itu diberlakukan. Artinya, tidak menimbulkan banyak protes dari mereka yang terkena peraturan itu.</w:t>
      </w:r>
      <w:r w:rsidRPr="00F2161A">
        <w:rPr>
          <w:rStyle w:val="ReferensiCatatanKaki"/>
          <w:rFonts w:ascii="Bookman Old Style" w:hAnsi="Bookman Old Style"/>
        </w:rPr>
        <w:footnoteReference w:id="40"/>
      </w:r>
    </w:p>
    <w:p w14:paraId="328BA3F8" w14:textId="6693711D"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 xml:space="preserve">Kaidah hukum dikatakan memiliki keberlakuan faktual jika kaidah itu dalam kenyataan sungguh-sungguh di dalam masyarakat nyata-nyata dipatuhi oleh masyarakat dan pemerintah/pejabat. Ini berarti kaidah hukum itu efektif karena ia </w:t>
      </w:r>
      <w:r w:rsidRPr="00F2161A">
        <w:rPr>
          <w:rFonts w:ascii="Bookman Old Style" w:hAnsi="Bookman Old Style"/>
        </w:rPr>
        <w:lastRenderedPageBreak/>
        <w:t xml:space="preserve">berhasil mempengaruhi para warga dan pemerintah. Dalam perspektif sosiologi hukum, maka hukum itu tampil sebagai </w:t>
      </w:r>
      <w:r w:rsidRPr="00F2161A">
        <w:rPr>
          <w:rFonts w:ascii="Bookman Old Style" w:hAnsi="Bookman Old Style"/>
          <w:i/>
          <w:iCs/>
        </w:rPr>
        <w:t>das sein-</w:t>
      </w:r>
      <w:proofErr w:type="spellStart"/>
      <w:r w:rsidRPr="00F2161A">
        <w:rPr>
          <w:rFonts w:ascii="Bookman Old Style" w:hAnsi="Bookman Old Style"/>
          <w:i/>
          <w:iCs/>
        </w:rPr>
        <w:t>sollen</w:t>
      </w:r>
      <w:proofErr w:type="spellEnd"/>
      <w:r w:rsidRPr="00F2161A">
        <w:rPr>
          <w:rFonts w:ascii="Bookman Old Style" w:hAnsi="Bookman Old Style"/>
          <w:i/>
          <w:iCs/>
        </w:rPr>
        <w:t>,</w:t>
      </w:r>
      <w:r w:rsidRPr="00F2161A">
        <w:rPr>
          <w:rFonts w:ascii="Bookman Old Style" w:hAnsi="Bookman Old Style"/>
        </w:rPr>
        <w:t xml:space="preserve"> yakni kenyataan sosiologi</w:t>
      </w:r>
      <w:r w:rsidR="001F047D" w:rsidRPr="00F2161A">
        <w:rPr>
          <w:rFonts w:ascii="Bookman Old Style" w:hAnsi="Bookman Old Style"/>
        </w:rPr>
        <w:t>s</w:t>
      </w:r>
      <w:r w:rsidRPr="00F2161A">
        <w:rPr>
          <w:rFonts w:ascii="Bookman Old Style" w:hAnsi="Bookman Old Style"/>
        </w:rPr>
        <w:t xml:space="preserve"> (perilaku sosial yang sungguh-sungguh yang terjadi dalam kenyataan masyarakat riil yang mengacu keharusan normatif (kaidah)).</w:t>
      </w:r>
      <w:r w:rsidRPr="00F2161A">
        <w:rPr>
          <w:rStyle w:val="ReferensiCatatanKaki"/>
          <w:rFonts w:ascii="Bookman Old Style" w:hAnsi="Bookman Old Style"/>
        </w:rPr>
        <w:footnoteReference w:id="41"/>
      </w:r>
    </w:p>
    <w:p w14:paraId="321E3C6F"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 xml:space="preserve">Berkenaan dengan pembentukan peraturan, </w:t>
      </w:r>
      <w:proofErr w:type="spellStart"/>
      <w:r w:rsidRPr="00F2161A">
        <w:rPr>
          <w:rFonts w:ascii="Bookman Old Style" w:hAnsi="Bookman Old Style"/>
        </w:rPr>
        <w:t>Montesquieu</w:t>
      </w:r>
      <w:proofErr w:type="spellEnd"/>
      <w:r w:rsidRPr="00F2161A">
        <w:rPr>
          <w:rFonts w:ascii="Bookman Old Style" w:hAnsi="Bookman Old Style"/>
        </w:rPr>
        <w:t xml:space="preserve"> dalam “</w:t>
      </w:r>
      <w:proofErr w:type="spellStart"/>
      <w:r w:rsidRPr="00F2161A">
        <w:rPr>
          <w:rFonts w:ascii="Bookman Old Style" w:hAnsi="Bookman Old Style"/>
          <w:i/>
        </w:rPr>
        <w:t>L’espirit</w:t>
      </w:r>
      <w:proofErr w:type="spellEnd"/>
      <w:r w:rsidRPr="00F2161A">
        <w:rPr>
          <w:rFonts w:ascii="Bookman Old Style" w:hAnsi="Bookman Old Style"/>
          <w:i/>
        </w:rPr>
        <w:t xml:space="preserve"> </w:t>
      </w:r>
      <w:proofErr w:type="spellStart"/>
      <w:r w:rsidRPr="00F2161A">
        <w:rPr>
          <w:rFonts w:ascii="Bookman Old Style" w:hAnsi="Bookman Old Style"/>
          <w:i/>
        </w:rPr>
        <w:t>des</w:t>
      </w:r>
      <w:proofErr w:type="spellEnd"/>
      <w:r w:rsidRPr="00F2161A">
        <w:rPr>
          <w:rFonts w:ascii="Bookman Old Style" w:hAnsi="Bookman Old Style"/>
          <w:i/>
        </w:rPr>
        <w:t xml:space="preserve"> Louis</w:t>
      </w:r>
      <w:r w:rsidRPr="00F2161A">
        <w:rPr>
          <w:rFonts w:ascii="Bookman Old Style" w:hAnsi="Bookman Old Style"/>
        </w:rPr>
        <w:t>” mengemukakan sejumlah persyaratan yang harus dipenuhi dalam pembentukan peraturan perundang-undangan, yaitu:</w:t>
      </w:r>
      <w:r w:rsidRPr="00F2161A">
        <w:rPr>
          <w:rStyle w:val="ReferensiCatatanKaki"/>
          <w:rFonts w:ascii="Bookman Old Style" w:hAnsi="Bookman Old Style"/>
        </w:rPr>
        <w:footnoteReference w:id="42"/>
      </w:r>
    </w:p>
    <w:p w14:paraId="4D0148E9" w14:textId="77777777" w:rsidR="000A643B" w:rsidRPr="00F2161A" w:rsidRDefault="000A643B">
      <w:pPr>
        <w:numPr>
          <w:ilvl w:val="0"/>
          <w:numId w:val="9"/>
        </w:numPr>
        <w:shd w:val="clear" w:color="auto" w:fill="FFFFFF"/>
        <w:autoSpaceDE w:val="0"/>
        <w:autoSpaceDN w:val="0"/>
        <w:adjustRightInd w:val="0"/>
        <w:spacing w:after="0" w:line="240" w:lineRule="auto"/>
        <w:ind w:left="1701" w:hanging="280"/>
        <w:jc w:val="both"/>
        <w:rPr>
          <w:rFonts w:ascii="Bookman Old Style" w:hAnsi="Bookman Old Style"/>
        </w:rPr>
      </w:pPr>
      <w:r w:rsidRPr="00F2161A">
        <w:rPr>
          <w:rFonts w:ascii="Bookman Old Style" w:hAnsi="Bookman Old Style"/>
        </w:rPr>
        <w:t>Gaya penuturannya hendaknya padat dan sederhana, mengandung arti bahwa pengutaraan dengan menggunakan ungkapan kebesaran dan retorik hanya merupakan tambahan yang menyesatkan dan mubazir;</w:t>
      </w:r>
    </w:p>
    <w:p w14:paraId="455703A3" w14:textId="77777777" w:rsidR="000A643B" w:rsidRPr="00F2161A" w:rsidRDefault="000A643B">
      <w:pPr>
        <w:numPr>
          <w:ilvl w:val="0"/>
          <w:numId w:val="9"/>
        </w:numPr>
        <w:shd w:val="clear" w:color="auto" w:fill="FFFFFF"/>
        <w:autoSpaceDE w:val="0"/>
        <w:autoSpaceDN w:val="0"/>
        <w:adjustRightInd w:val="0"/>
        <w:spacing w:after="0" w:line="240" w:lineRule="auto"/>
        <w:ind w:left="1701" w:hanging="280"/>
        <w:jc w:val="both"/>
        <w:rPr>
          <w:rFonts w:ascii="Bookman Old Style" w:hAnsi="Bookman Old Style"/>
        </w:rPr>
      </w:pPr>
      <w:r w:rsidRPr="00F2161A">
        <w:rPr>
          <w:rFonts w:ascii="Bookman Old Style" w:hAnsi="Bookman Old Style"/>
        </w:rPr>
        <w:t>Istilah-istilah yang dipilih hendaknya bersifat mutlak dan relatif, sehingga memperkecil kemungkinan munculnya perbedaan pendapat yang individual;</w:t>
      </w:r>
    </w:p>
    <w:p w14:paraId="36335AC2" w14:textId="77777777" w:rsidR="000A643B" w:rsidRPr="00F2161A" w:rsidRDefault="000A643B">
      <w:pPr>
        <w:numPr>
          <w:ilvl w:val="0"/>
          <w:numId w:val="9"/>
        </w:numPr>
        <w:shd w:val="clear" w:color="auto" w:fill="FFFFFF"/>
        <w:autoSpaceDE w:val="0"/>
        <w:autoSpaceDN w:val="0"/>
        <w:adjustRightInd w:val="0"/>
        <w:spacing w:after="0" w:line="240" w:lineRule="auto"/>
        <w:ind w:left="1701" w:hanging="280"/>
        <w:jc w:val="both"/>
        <w:rPr>
          <w:rFonts w:ascii="Bookman Old Style" w:hAnsi="Bookman Old Style"/>
        </w:rPr>
      </w:pPr>
      <w:r w:rsidRPr="00F2161A">
        <w:rPr>
          <w:rFonts w:ascii="Bookman Old Style" w:hAnsi="Bookman Old Style"/>
        </w:rPr>
        <w:t>Hukum hendaknya membatasi diri pada hal-hal yang riil dan aktual dengan menghindari hal-hal yang bersifat metaforis dan hipotesis;</w:t>
      </w:r>
    </w:p>
    <w:p w14:paraId="6B2D9672" w14:textId="77777777" w:rsidR="000A643B" w:rsidRPr="00F2161A" w:rsidRDefault="000A643B">
      <w:pPr>
        <w:numPr>
          <w:ilvl w:val="0"/>
          <w:numId w:val="9"/>
        </w:numPr>
        <w:shd w:val="clear" w:color="auto" w:fill="FFFFFF"/>
        <w:autoSpaceDE w:val="0"/>
        <w:autoSpaceDN w:val="0"/>
        <w:adjustRightInd w:val="0"/>
        <w:spacing w:after="0" w:line="240" w:lineRule="auto"/>
        <w:ind w:left="1701" w:hanging="280"/>
        <w:jc w:val="both"/>
        <w:rPr>
          <w:rFonts w:ascii="Bookman Old Style" w:hAnsi="Bookman Old Style"/>
        </w:rPr>
      </w:pPr>
      <w:r w:rsidRPr="00F2161A">
        <w:rPr>
          <w:rFonts w:ascii="Bookman Old Style" w:hAnsi="Bookman Old Style"/>
        </w:rPr>
        <w:t>Hukum hendaknya tidak dirumuskan dalam bahasa yang tinggi, karena ditujukan kepada rakyat yang memiliki tingkat kecerdasan rata-rata, bahasa hukum tidak untuk latihan penggunaan logika, melainkan hanya penalaran sederhana yang bisa dipahami oleh orang rata-rata;</w:t>
      </w:r>
    </w:p>
    <w:p w14:paraId="4EF188AD" w14:textId="77777777" w:rsidR="000A643B" w:rsidRPr="00F2161A" w:rsidRDefault="000A643B">
      <w:pPr>
        <w:numPr>
          <w:ilvl w:val="0"/>
          <w:numId w:val="9"/>
        </w:numPr>
        <w:shd w:val="clear" w:color="auto" w:fill="FFFFFF"/>
        <w:autoSpaceDE w:val="0"/>
        <w:autoSpaceDN w:val="0"/>
        <w:adjustRightInd w:val="0"/>
        <w:spacing w:after="0" w:line="240" w:lineRule="auto"/>
        <w:ind w:left="1701" w:hanging="280"/>
        <w:jc w:val="both"/>
        <w:rPr>
          <w:rFonts w:ascii="Bookman Old Style" w:hAnsi="Bookman Old Style"/>
        </w:rPr>
      </w:pPr>
      <w:r w:rsidRPr="00F2161A">
        <w:rPr>
          <w:rFonts w:ascii="Bookman Old Style" w:hAnsi="Bookman Old Style"/>
        </w:rPr>
        <w:t>Hukum hendaknya tidak merancukan pokok masalah dengan pengecualian, pembatasan atau pengubahan, gunakan semua itu jika benar-benar diperlukan;</w:t>
      </w:r>
    </w:p>
    <w:p w14:paraId="23153907" w14:textId="77777777" w:rsidR="000A643B" w:rsidRPr="00F2161A" w:rsidRDefault="000A643B">
      <w:pPr>
        <w:numPr>
          <w:ilvl w:val="0"/>
          <w:numId w:val="9"/>
        </w:numPr>
        <w:shd w:val="clear" w:color="auto" w:fill="FFFFFF"/>
        <w:autoSpaceDE w:val="0"/>
        <w:autoSpaceDN w:val="0"/>
        <w:adjustRightInd w:val="0"/>
        <w:spacing w:after="0" w:line="240" w:lineRule="auto"/>
        <w:ind w:left="1701" w:hanging="280"/>
        <w:jc w:val="both"/>
        <w:rPr>
          <w:rFonts w:ascii="Bookman Old Style" w:hAnsi="Bookman Old Style"/>
        </w:rPr>
      </w:pPr>
      <w:r w:rsidRPr="00F2161A">
        <w:rPr>
          <w:rFonts w:ascii="Bookman Old Style" w:hAnsi="Bookman Old Style"/>
        </w:rPr>
        <w:t xml:space="preserve">Hukum hendaknya tidak bersifat </w:t>
      </w:r>
      <w:proofErr w:type="spellStart"/>
      <w:r w:rsidRPr="00F2161A">
        <w:rPr>
          <w:rFonts w:ascii="Bookman Old Style" w:hAnsi="Bookman Old Style"/>
          <w:i/>
        </w:rPr>
        <w:t>debatable</w:t>
      </w:r>
      <w:proofErr w:type="spellEnd"/>
      <w:r w:rsidRPr="00F2161A">
        <w:rPr>
          <w:rFonts w:ascii="Bookman Old Style" w:hAnsi="Bookman Old Style"/>
        </w:rPr>
        <w:t xml:space="preserve"> (argumentatif), di mana bahaya memerinci alasan-alasan yang akan menimbulkan konflik.</w:t>
      </w:r>
    </w:p>
    <w:p w14:paraId="003995C4" w14:textId="77777777" w:rsidR="000A643B" w:rsidRPr="00F2161A" w:rsidRDefault="000A643B" w:rsidP="00D72F36">
      <w:pPr>
        <w:shd w:val="clear" w:color="auto" w:fill="FFFFFF"/>
        <w:autoSpaceDE w:val="0"/>
        <w:autoSpaceDN w:val="0"/>
        <w:adjustRightInd w:val="0"/>
        <w:spacing w:after="0" w:line="240" w:lineRule="auto"/>
        <w:ind w:left="1701"/>
        <w:jc w:val="both"/>
        <w:rPr>
          <w:rFonts w:ascii="Bookman Old Style" w:hAnsi="Bookman Old Style"/>
        </w:rPr>
      </w:pPr>
    </w:p>
    <w:p w14:paraId="3C3339F9"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 xml:space="preserve">Pembentukan norma hukum dapat dilakukan dengan dua cara yang berbeda, yaitu </w:t>
      </w:r>
      <w:r w:rsidRPr="00F2161A">
        <w:rPr>
          <w:rFonts w:ascii="Bookman Old Style" w:hAnsi="Bookman Old Style"/>
          <w:i/>
          <w:iCs/>
        </w:rPr>
        <w:t>pertama</w:t>
      </w:r>
      <w:r w:rsidRPr="00F2161A">
        <w:rPr>
          <w:rFonts w:ascii="Bookman Old Style" w:hAnsi="Bookman Old Style"/>
        </w:rPr>
        <w:t xml:space="preserve"> norma yang lebih tinggi dapat </w:t>
      </w:r>
      <w:r w:rsidRPr="00F2161A">
        <w:rPr>
          <w:rFonts w:ascii="Bookman Old Style" w:hAnsi="Bookman Old Style"/>
        </w:rPr>
        <w:lastRenderedPageBreak/>
        <w:t xml:space="preserve">menentukan organ dan prosedur pembentukan dan isi dari norma yang lebih rendah; </w:t>
      </w:r>
      <w:r w:rsidRPr="00F2161A">
        <w:rPr>
          <w:rFonts w:ascii="Bookman Old Style" w:hAnsi="Bookman Old Style"/>
          <w:i/>
          <w:iCs/>
        </w:rPr>
        <w:t>kedua,</w:t>
      </w:r>
      <w:r w:rsidRPr="00F2161A">
        <w:rPr>
          <w:rFonts w:ascii="Bookman Old Style" w:hAnsi="Bookman Old Style"/>
        </w:rPr>
        <w:t xml:space="preserve"> menentukan sendiri prosedur pembentukan serta isi dari norma yang lebih rendah tersebut atas kebijaksanaannya </w:t>
      </w:r>
      <w:r w:rsidRPr="00F2161A">
        <w:rPr>
          <w:rFonts w:ascii="Bookman Old Style" w:hAnsi="Bookman Old Style"/>
          <w:i/>
        </w:rPr>
        <w:t>(</w:t>
      </w:r>
      <w:proofErr w:type="spellStart"/>
      <w:r w:rsidRPr="00F2161A">
        <w:rPr>
          <w:rFonts w:ascii="Bookman Old Style" w:hAnsi="Bookman Old Style"/>
          <w:i/>
        </w:rPr>
        <w:t>freies</w:t>
      </w:r>
      <w:proofErr w:type="spellEnd"/>
      <w:r w:rsidRPr="00F2161A">
        <w:rPr>
          <w:rFonts w:ascii="Bookman Old Style" w:hAnsi="Bookman Old Style"/>
          <w:i/>
        </w:rPr>
        <w:t xml:space="preserve"> </w:t>
      </w:r>
      <w:proofErr w:type="spellStart"/>
      <w:r w:rsidRPr="00F2161A">
        <w:rPr>
          <w:rFonts w:ascii="Bookman Old Style" w:hAnsi="Bookman Old Style"/>
          <w:i/>
        </w:rPr>
        <w:t>ermessens</w:t>
      </w:r>
      <w:proofErr w:type="spellEnd"/>
      <w:r w:rsidRPr="00F2161A">
        <w:rPr>
          <w:rFonts w:ascii="Bookman Old Style" w:hAnsi="Bookman Old Style"/>
          <w:i/>
        </w:rPr>
        <w:t xml:space="preserve">) </w:t>
      </w:r>
      <w:r w:rsidRPr="00F2161A">
        <w:rPr>
          <w:rFonts w:ascii="Bookman Old Style" w:hAnsi="Bookman Old Style"/>
        </w:rPr>
        <w:t>sendiri. Suatu norma yang lebih tinggi sekurang-kurangnya menentukan organ yang membuat norma yang lebih rendah. Suatu norma yang pembentukannya sama sekali tidak ditentukan oleh suatu norma lain, tidak boleh merugikan kepentingan umum, bertentangan nilai-nilai kemanusiaan dan kesusilaan, serta tidak boleh bertentangan dengan peraturan perundang-undangan yang lebih tinggi.</w:t>
      </w:r>
      <w:r w:rsidRPr="00F2161A">
        <w:rPr>
          <w:rStyle w:val="ReferensiCatatanKaki"/>
          <w:rFonts w:ascii="Bookman Old Style" w:hAnsi="Bookman Old Style"/>
        </w:rPr>
        <w:footnoteReference w:id="43"/>
      </w:r>
    </w:p>
    <w:p w14:paraId="1443E106"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lang w:eastAsia="id-ID"/>
        </w:rPr>
      </w:pPr>
      <w:r w:rsidRPr="00F2161A">
        <w:rPr>
          <w:rFonts w:ascii="Bookman Old Style" w:hAnsi="Bookman Old Style"/>
        </w:rPr>
        <w:t>Dalam konteks otonomi daerah maka k</w:t>
      </w:r>
      <w:r w:rsidRPr="00F2161A">
        <w:rPr>
          <w:rFonts w:ascii="Bookman Old Style" w:hAnsi="Bookman Old Style"/>
          <w:lang w:eastAsia="id-ID"/>
        </w:rPr>
        <w:t>emandirian dalam berotonomi tidak berarti daerah dapat membuat peraturan perundang-undangan atau keputusan yang terlepas dari sistem perundang-undangan secara nasional. Peraturan perundang-undangan tingkat daerah merupakan bagian yang tak terpisahkan dari kesatuan sistem perundang-undangan secara nasional. Karena itu tidak boleh ada peraturan perundang-undangan tingkat daerah yang bertentangan dengan peraturan perundang-undangan yang lebih tinggi tingkatnya atau juga bertentangan dengan kepentingan umum. Kepentingan umum yang harus diperhatikan bukan saja kepentingan rakyat banyak daerah yang bersangkutan, tetapi juga kepentingan daerah lain dan kepentingan seluruh rakyat Indonesia.</w:t>
      </w:r>
      <w:r w:rsidRPr="00F2161A">
        <w:rPr>
          <w:rStyle w:val="ReferensiCatatanKaki"/>
          <w:rFonts w:ascii="Bookman Old Style" w:hAnsi="Bookman Old Style"/>
          <w:lang w:eastAsia="id-ID"/>
        </w:rPr>
        <w:footnoteReference w:id="44"/>
      </w:r>
    </w:p>
    <w:p w14:paraId="0B1C63B2"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iCs/>
          <w:lang w:eastAsia="id-ID"/>
        </w:rPr>
      </w:pPr>
      <w:r w:rsidRPr="00F2161A">
        <w:rPr>
          <w:rFonts w:ascii="Bookman Old Style" w:hAnsi="Bookman Old Style"/>
          <w:lang w:eastAsia="id-ID"/>
        </w:rPr>
        <w:lastRenderedPageBreak/>
        <w:t xml:space="preserve">Dalam UUD 1945 sebagai peraturan perundang-undangan tertinggi dalam Negara </w:t>
      </w:r>
      <w:r w:rsidRPr="00F2161A">
        <w:rPr>
          <w:rFonts w:ascii="Bookman Old Style" w:hAnsi="Bookman Old Style"/>
          <w:i/>
          <w:iCs/>
          <w:lang w:eastAsia="id-ID"/>
        </w:rPr>
        <w:t>(</w:t>
      </w:r>
      <w:proofErr w:type="spellStart"/>
      <w:r w:rsidRPr="00F2161A">
        <w:rPr>
          <w:rFonts w:ascii="Bookman Old Style" w:hAnsi="Bookman Old Style"/>
          <w:i/>
          <w:iCs/>
          <w:lang w:eastAsia="id-ID"/>
        </w:rPr>
        <w:t>staatsgrundgesetz</w:t>
      </w:r>
      <w:proofErr w:type="spellEnd"/>
      <w:r w:rsidRPr="00F2161A">
        <w:rPr>
          <w:rFonts w:ascii="Bookman Old Style" w:hAnsi="Bookman Old Style"/>
          <w:i/>
          <w:iCs/>
          <w:lang w:eastAsia="id-ID"/>
        </w:rPr>
        <w:t xml:space="preserve">) </w:t>
      </w:r>
      <w:r w:rsidRPr="00F2161A">
        <w:rPr>
          <w:rFonts w:ascii="Bookman Old Style" w:hAnsi="Bookman Old Style"/>
          <w:lang w:eastAsia="id-ID"/>
        </w:rPr>
        <w:t xml:space="preserve">disebutkan pada Pasal 18 ayat (6) bahwa </w:t>
      </w:r>
      <w:r w:rsidRPr="00F2161A">
        <w:rPr>
          <w:rFonts w:ascii="Bookman Old Style" w:hAnsi="Bookman Old Style"/>
          <w:i/>
          <w:lang w:eastAsia="id-ID"/>
        </w:rPr>
        <w:t>“Pemerintahan daerah berhak menetapkan peraturan daerah dan peraturan lain untuk melaksanakan otonomi dan tugas pembantuan”</w:t>
      </w:r>
      <w:r w:rsidRPr="00F2161A">
        <w:rPr>
          <w:rFonts w:ascii="Bookman Old Style" w:hAnsi="Bookman Old Style"/>
          <w:lang w:eastAsia="id-ID"/>
        </w:rPr>
        <w:t xml:space="preserve">. Sejalan dengan uraian tersebut di atas maka tidak semua urusan pemerintahan diatur dan diurus oleh pemerintah pusat, tetapi dapat diserahkan untuk diatur atau dilaksanakan atas bantuan satuan-satuan pemerintahan yang lebih rendah dalam bentuk otonomi dan tugas pembantuan. Urusan pemerintahan yang telah diserahkan dan menjadi urusan rumah tangga daerah diikuti atau disertai dengan pemberian kewenangan, sehingga daerah dapat berwenang mengatur dan mengurus urusan pemerintahan dengan cara membentuk peraturan perundang-undangan sendiri </w:t>
      </w:r>
      <w:r w:rsidRPr="00F2161A">
        <w:rPr>
          <w:rFonts w:ascii="Bookman Old Style" w:hAnsi="Bookman Old Style"/>
          <w:i/>
          <w:lang w:eastAsia="id-ID"/>
        </w:rPr>
        <w:t>(</w:t>
      </w:r>
      <w:proofErr w:type="spellStart"/>
      <w:r w:rsidRPr="00F2161A">
        <w:rPr>
          <w:rFonts w:ascii="Bookman Old Style" w:hAnsi="Bookman Old Style"/>
          <w:i/>
          <w:lang w:eastAsia="id-ID"/>
        </w:rPr>
        <w:t>legislatieve</w:t>
      </w:r>
      <w:proofErr w:type="spellEnd"/>
      <w:r w:rsidRPr="00F2161A">
        <w:rPr>
          <w:rFonts w:ascii="Bookman Old Style" w:hAnsi="Bookman Old Style"/>
          <w:i/>
          <w:lang w:eastAsia="id-ID"/>
        </w:rPr>
        <w:t xml:space="preserve"> </w:t>
      </w:r>
      <w:proofErr w:type="spellStart"/>
      <w:r w:rsidRPr="00F2161A">
        <w:rPr>
          <w:rFonts w:ascii="Bookman Old Style" w:hAnsi="Bookman Old Style"/>
          <w:i/>
          <w:lang w:eastAsia="id-ID"/>
        </w:rPr>
        <w:t>bevoegheid</w:t>
      </w:r>
      <w:proofErr w:type="spellEnd"/>
      <w:r w:rsidRPr="00F2161A">
        <w:rPr>
          <w:rFonts w:ascii="Bookman Old Style" w:hAnsi="Bookman Old Style"/>
          <w:i/>
          <w:lang w:eastAsia="id-ID"/>
        </w:rPr>
        <w:t xml:space="preserve">, </w:t>
      </w:r>
      <w:proofErr w:type="spellStart"/>
      <w:r w:rsidRPr="00F2161A">
        <w:rPr>
          <w:rFonts w:ascii="Bookman Old Style" w:hAnsi="Bookman Old Style"/>
          <w:i/>
          <w:lang w:eastAsia="id-ID"/>
        </w:rPr>
        <w:t>legislative</w:t>
      </w:r>
      <w:proofErr w:type="spellEnd"/>
      <w:r w:rsidRPr="00F2161A">
        <w:rPr>
          <w:rFonts w:ascii="Bookman Old Style" w:hAnsi="Bookman Old Style"/>
          <w:i/>
          <w:lang w:eastAsia="id-ID"/>
        </w:rPr>
        <w:t xml:space="preserve"> </w:t>
      </w:r>
      <w:proofErr w:type="spellStart"/>
      <w:r w:rsidRPr="00F2161A">
        <w:rPr>
          <w:rFonts w:ascii="Bookman Old Style" w:hAnsi="Bookman Old Style"/>
          <w:i/>
          <w:lang w:eastAsia="id-ID"/>
        </w:rPr>
        <w:t>power</w:t>
      </w:r>
      <w:proofErr w:type="spellEnd"/>
      <w:r w:rsidRPr="00F2161A">
        <w:rPr>
          <w:rFonts w:ascii="Bookman Old Style" w:hAnsi="Bookman Old Style"/>
          <w:i/>
          <w:lang w:eastAsia="id-ID"/>
        </w:rPr>
        <w:t>).</w:t>
      </w:r>
      <w:r w:rsidRPr="00F2161A">
        <w:rPr>
          <w:rStyle w:val="ReferensiCatatanKaki"/>
          <w:rFonts w:ascii="Bookman Old Style" w:hAnsi="Bookman Old Style"/>
          <w:lang w:eastAsia="id-ID"/>
        </w:rPr>
        <w:footnoteReference w:id="45"/>
      </w:r>
      <w:r w:rsidRPr="00F2161A">
        <w:rPr>
          <w:rFonts w:ascii="Bookman Old Style" w:hAnsi="Bookman Old Style"/>
          <w:i/>
          <w:lang w:eastAsia="id-ID"/>
        </w:rPr>
        <w:t xml:space="preserve"> </w:t>
      </w:r>
      <w:r w:rsidRPr="00F2161A">
        <w:rPr>
          <w:rFonts w:ascii="Bookman Old Style" w:hAnsi="Bookman Old Style"/>
          <w:iCs/>
          <w:lang w:eastAsia="id-ID"/>
        </w:rPr>
        <w:t xml:space="preserve">Peraturan yang dibuat oleh daerah itu berlaku untuk masing-masing wilayah/teritorial. </w:t>
      </w:r>
    </w:p>
    <w:p w14:paraId="5B296633"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lang w:eastAsia="id-ID"/>
        </w:rPr>
        <w:t>Peraturan daerah sebagai peraturan perundang-undangan mengikat setiap orang (badan) atau bersifat umum dan tidak mengidentifikasikan individu tertentu. Dengan kata lain Perda berlaku bagi setiap subjek hukum yang memenuhi unsur-unsur yang terkandung dalam ketentuan mengenai suatu pola tingkah laku.</w:t>
      </w:r>
      <w:r w:rsidRPr="00F2161A">
        <w:rPr>
          <w:rStyle w:val="ReferensiCatatanKaki"/>
          <w:rFonts w:ascii="Bookman Old Style" w:hAnsi="Bookman Old Style"/>
          <w:lang w:eastAsia="id-ID"/>
        </w:rPr>
        <w:footnoteReference w:id="46"/>
      </w:r>
      <w:r w:rsidRPr="00F2161A">
        <w:rPr>
          <w:rFonts w:ascii="Bookman Old Style" w:hAnsi="Bookman Old Style"/>
          <w:lang w:eastAsia="id-ID"/>
        </w:rPr>
        <w:t xml:space="preserve"> </w:t>
      </w:r>
      <w:r w:rsidRPr="00F2161A">
        <w:rPr>
          <w:rFonts w:ascii="Bookman Old Style" w:hAnsi="Bookman Old Style"/>
        </w:rPr>
        <w:t xml:space="preserve">Dalam rangka menyusun perda kiranya perlu juga memperhatikan asas hukum. Hal ini karena asas hukum </w:t>
      </w:r>
      <w:r w:rsidRPr="00F2161A">
        <w:rPr>
          <w:rFonts w:ascii="Bookman Old Style" w:hAnsi="Bookman Old Style"/>
        </w:rPr>
        <w:lastRenderedPageBreak/>
        <w:t>merupakan sesuatu yang menjadi dasar, prinsip, patokan, acuan atau tumpuan umum untuk berpikir atau berpendapat dalam menyusun, merumuskan, menemukan dan membentuk ketentuan-ketentuan dan peraturan-peraturan hukum. Dengan kata lain, peraturan hukum itu lahir tidak dengan sendirinya. Ia lahir dilatarbelakangi oleh filosofi tertentu, yang lazim dinamakan dengan asas hukum. Peraturan hukum tidak lain merupakan konkretisasi dari asas hukum.</w:t>
      </w:r>
    </w:p>
    <w:p w14:paraId="5E4297C1" w14:textId="500E8202"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Per</w:t>
      </w:r>
      <w:r w:rsidR="000A7E04" w:rsidRPr="00F2161A">
        <w:rPr>
          <w:rFonts w:ascii="Bookman Old Style" w:hAnsi="Bookman Old Style"/>
        </w:rPr>
        <w:t xml:space="preserve">aturan </w:t>
      </w:r>
      <w:r w:rsidRPr="00F2161A">
        <w:rPr>
          <w:rFonts w:ascii="Bookman Old Style" w:hAnsi="Bookman Old Style"/>
        </w:rPr>
        <w:t>da</w:t>
      </w:r>
      <w:r w:rsidR="000A7E04" w:rsidRPr="00F2161A">
        <w:rPr>
          <w:rFonts w:ascii="Bookman Old Style" w:hAnsi="Bookman Old Style"/>
        </w:rPr>
        <w:t>erah</w:t>
      </w:r>
      <w:r w:rsidRPr="00F2161A">
        <w:rPr>
          <w:rFonts w:ascii="Bookman Old Style" w:hAnsi="Bookman Old Style"/>
        </w:rPr>
        <w:t xml:space="preserve"> sebagai bentuk peraturan perundang-undangan merupakan pengej</w:t>
      </w:r>
      <w:r w:rsidR="000A7E04" w:rsidRPr="00F2161A">
        <w:rPr>
          <w:rFonts w:ascii="Bookman Old Style" w:hAnsi="Bookman Old Style"/>
        </w:rPr>
        <w:t>a</w:t>
      </w:r>
      <w:r w:rsidRPr="00F2161A">
        <w:rPr>
          <w:rFonts w:ascii="Bookman Old Style" w:hAnsi="Bookman Old Style"/>
        </w:rPr>
        <w:t>wantahan dari beberapa sendi ketatanegaraan berdasarkan UUD 1945, seperti:</w:t>
      </w:r>
      <w:r w:rsidRPr="00F2161A">
        <w:rPr>
          <w:rStyle w:val="ReferensiCatatanKaki"/>
          <w:rFonts w:ascii="Bookman Old Style" w:hAnsi="Bookman Old Style"/>
        </w:rPr>
        <w:footnoteReference w:id="47"/>
      </w:r>
    </w:p>
    <w:p w14:paraId="3BC4B02A" w14:textId="77777777" w:rsidR="000A643B" w:rsidRPr="00F2161A" w:rsidRDefault="000A643B">
      <w:pPr>
        <w:numPr>
          <w:ilvl w:val="0"/>
          <w:numId w:val="10"/>
        </w:numPr>
        <w:shd w:val="clear" w:color="auto" w:fill="FFFFFF"/>
        <w:autoSpaceDE w:val="0"/>
        <w:autoSpaceDN w:val="0"/>
        <w:adjustRightInd w:val="0"/>
        <w:spacing w:after="0" w:line="480" w:lineRule="auto"/>
        <w:ind w:left="1701" w:hanging="283"/>
        <w:jc w:val="both"/>
        <w:rPr>
          <w:rFonts w:ascii="Bookman Old Style" w:hAnsi="Bookman Old Style"/>
        </w:rPr>
      </w:pPr>
      <w:r w:rsidRPr="00F2161A">
        <w:rPr>
          <w:rFonts w:ascii="Bookman Old Style" w:hAnsi="Bookman Old Style"/>
        </w:rPr>
        <w:t>Sendi Negara berdasarkan atas hukum dan Negara berkonstitusi.</w:t>
      </w:r>
    </w:p>
    <w:p w14:paraId="03A70810" w14:textId="77777777" w:rsidR="000A643B" w:rsidRPr="00F2161A" w:rsidRDefault="000A643B">
      <w:pPr>
        <w:numPr>
          <w:ilvl w:val="0"/>
          <w:numId w:val="10"/>
        </w:numPr>
        <w:shd w:val="clear" w:color="auto" w:fill="FFFFFF"/>
        <w:autoSpaceDE w:val="0"/>
        <w:autoSpaceDN w:val="0"/>
        <w:adjustRightInd w:val="0"/>
        <w:spacing w:after="0" w:line="480" w:lineRule="auto"/>
        <w:ind w:left="1701" w:hanging="283"/>
        <w:jc w:val="both"/>
        <w:rPr>
          <w:rFonts w:ascii="Bookman Old Style" w:hAnsi="Bookman Old Style"/>
        </w:rPr>
      </w:pPr>
      <w:r w:rsidRPr="00F2161A">
        <w:rPr>
          <w:rFonts w:ascii="Bookman Old Style" w:hAnsi="Bookman Old Style"/>
        </w:rPr>
        <w:t>Sendi kerakyatan yang dipimpin oleh hikmat kebijaksanaan dalam permusyawaratan/perwakilan.</w:t>
      </w:r>
    </w:p>
    <w:p w14:paraId="39ED0842" w14:textId="77777777" w:rsidR="000A643B" w:rsidRPr="00F2161A" w:rsidRDefault="000A643B">
      <w:pPr>
        <w:numPr>
          <w:ilvl w:val="0"/>
          <w:numId w:val="10"/>
        </w:numPr>
        <w:shd w:val="clear" w:color="auto" w:fill="FFFFFF"/>
        <w:autoSpaceDE w:val="0"/>
        <w:autoSpaceDN w:val="0"/>
        <w:adjustRightInd w:val="0"/>
        <w:spacing w:after="0" w:line="480" w:lineRule="auto"/>
        <w:ind w:left="1701" w:hanging="283"/>
        <w:jc w:val="both"/>
        <w:rPr>
          <w:rFonts w:ascii="Bookman Old Style" w:hAnsi="Bookman Old Style"/>
        </w:rPr>
      </w:pPr>
      <w:r w:rsidRPr="00F2161A">
        <w:rPr>
          <w:rFonts w:ascii="Bookman Old Style" w:hAnsi="Bookman Old Style"/>
        </w:rPr>
        <w:t>Sendi kesejahteraan umum dan keadilan sosial bagi seluruh rakyat.</w:t>
      </w:r>
    </w:p>
    <w:p w14:paraId="42A8A9CF"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 xml:space="preserve">Asas hukum ini merupakan “jantungnya” peraturan hukum. Hal ini dikarenakan asas hukum merupakan landasan yang paling luas bagi lahirnya suatu peraturan hukum. Ini berarti, bahwa peraturan-peraturan hukum itu pada akhirnya bisa dikembalikan kepada asas-asas tersebut. Kecuali disebut landasan, asas hukum layaknya disebut sebagai alasan bagi lahirnya peraturan hukum </w:t>
      </w:r>
      <w:r w:rsidRPr="00F2161A">
        <w:rPr>
          <w:rFonts w:ascii="Bookman Old Style" w:hAnsi="Bookman Old Style"/>
        </w:rPr>
        <w:lastRenderedPageBreak/>
        <w:t xml:space="preserve">atau merupakan </w:t>
      </w:r>
      <w:proofErr w:type="spellStart"/>
      <w:r w:rsidRPr="00F2161A">
        <w:rPr>
          <w:rFonts w:ascii="Bookman Old Style" w:hAnsi="Bookman Old Style"/>
          <w:i/>
        </w:rPr>
        <w:t>ratio</w:t>
      </w:r>
      <w:proofErr w:type="spellEnd"/>
      <w:r w:rsidRPr="00F2161A">
        <w:rPr>
          <w:rFonts w:ascii="Bookman Old Style" w:hAnsi="Bookman Old Style"/>
          <w:i/>
        </w:rPr>
        <w:t xml:space="preserve"> </w:t>
      </w:r>
      <w:proofErr w:type="spellStart"/>
      <w:r w:rsidRPr="00F2161A">
        <w:rPr>
          <w:rFonts w:ascii="Bookman Old Style" w:hAnsi="Bookman Old Style"/>
          <w:i/>
        </w:rPr>
        <w:t>legis</w:t>
      </w:r>
      <w:proofErr w:type="spellEnd"/>
      <w:r w:rsidRPr="00F2161A">
        <w:rPr>
          <w:rFonts w:ascii="Bookman Old Style" w:hAnsi="Bookman Old Style"/>
          <w:i/>
        </w:rPr>
        <w:t xml:space="preserve"> </w:t>
      </w:r>
      <w:r w:rsidRPr="00F2161A">
        <w:rPr>
          <w:rFonts w:ascii="Bookman Old Style" w:hAnsi="Bookman Old Style"/>
        </w:rPr>
        <w:t>dari peraturan hukum. Asas hukum tidak akan habis kekuatannya dengan melahirkan suatu peraturan hukum, melainkan akan tetap saja ada dan akan melahirkan peraturan-peraturan selanjutnya.</w:t>
      </w:r>
      <w:r w:rsidRPr="00F2161A">
        <w:rPr>
          <w:rStyle w:val="ReferensiCatatanKaki"/>
          <w:rFonts w:ascii="Bookman Old Style" w:hAnsi="Bookman Old Style"/>
        </w:rPr>
        <w:footnoteReference w:id="48"/>
      </w:r>
    </w:p>
    <w:p w14:paraId="5B8734E7" w14:textId="77777777" w:rsidR="000A643B" w:rsidRPr="00F2161A" w:rsidRDefault="000A643B" w:rsidP="001C2046">
      <w:pPr>
        <w:shd w:val="clear" w:color="auto" w:fill="FFFFFF"/>
        <w:autoSpaceDE w:val="0"/>
        <w:autoSpaceDN w:val="0"/>
        <w:adjustRightInd w:val="0"/>
        <w:spacing w:after="0" w:line="480" w:lineRule="auto"/>
        <w:ind w:left="709" w:firstLine="709"/>
        <w:jc w:val="both"/>
        <w:rPr>
          <w:rFonts w:ascii="Bookman Old Style" w:hAnsi="Bookman Old Style"/>
        </w:rPr>
      </w:pPr>
      <w:r w:rsidRPr="00F2161A">
        <w:rPr>
          <w:rFonts w:ascii="Bookman Old Style" w:hAnsi="Bookman Old Style"/>
        </w:rPr>
        <w:t>Dalam pembentukan suatu Perda yang baik perlu memperhatikan asas-asas pembentukan peraturan perundang-undangan, baik secara formal, yaitu:</w:t>
      </w:r>
    </w:p>
    <w:p w14:paraId="6D055F6D" w14:textId="77777777" w:rsidR="000A643B" w:rsidRPr="00F2161A" w:rsidRDefault="000A643B">
      <w:pPr>
        <w:numPr>
          <w:ilvl w:val="0"/>
          <w:numId w:val="11"/>
        </w:numPr>
        <w:autoSpaceDE w:val="0"/>
        <w:autoSpaceDN w:val="0"/>
        <w:adjustRightInd w:val="0"/>
        <w:spacing w:after="0" w:line="480" w:lineRule="auto"/>
        <w:ind w:left="993" w:hanging="284"/>
        <w:jc w:val="both"/>
        <w:rPr>
          <w:rFonts w:ascii="Bookman Old Style" w:hAnsi="Bookman Old Style"/>
        </w:rPr>
      </w:pPr>
      <w:r w:rsidRPr="00F2161A">
        <w:rPr>
          <w:rFonts w:ascii="Bookman Old Style" w:hAnsi="Bookman Old Style"/>
        </w:rPr>
        <w:t>Asas Kejelasan Tujuan</w:t>
      </w:r>
    </w:p>
    <w:p w14:paraId="022ACCD1" w14:textId="77777777" w:rsidR="000A643B" w:rsidRPr="00F2161A" w:rsidRDefault="000A643B" w:rsidP="001C2046">
      <w:pPr>
        <w:autoSpaceDE w:val="0"/>
        <w:autoSpaceDN w:val="0"/>
        <w:adjustRightInd w:val="0"/>
        <w:spacing w:after="0" w:line="480" w:lineRule="auto"/>
        <w:ind w:left="993"/>
        <w:jc w:val="both"/>
        <w:rPr>
          <w:rFonts w:ascii="Bookman Old Style" w:hAnsi="Bookman Old Style"/>
        </w:rPr>
      </w:pPr>
      <w:r w:rsidRPr="00F2161A">
        <w:rPr>
          <w:rFonts w:ascii="Bookman Old Style" w:hAnsi="Bookman Old Style"/>
        </w:rPr>
        <w:t>Dengan “asas kejelasan tujuan”, maka setiap pembentukan peraturan perundang-undangan harus mempunyai tujuan yang jelas yang hendak dicapai.</w:t>
      </w:r>
    </w:p>
    <w:p w14:paraId="3F0016E9" w14:textId="77777777" w:rsidR="000A643B" w:rsidRPr="00F2161A" w:rsidRDefault="000A643B">
      <w:pPr>
        <w:numPr>
          <w:ilvl w:val="0"/>
          <w:numId w:val="11"/>
        </w:numPr>
        <w:autoSpaceDE w:val="0"/>
        <w:autoSpaceDN w:val="0"/>
        <w:adjustRightInd w:val="0"/>
        <w:spacing w:after="0" w:line="480" w:lineRule="auto"/>
        <w:ind w:left="993" w:hanging="284"/>
        <w:jc w:val="both"/>
        <w:rPr>
          <w:rFonts w:ascii="Bookman Old Style" w:hAnsi="Bookman Old Style"/>
        </w:rPr>
      </w:pPr>
      <w:r w:rsidRPr="00F2161A">
        <w:rPr>
          <w:rFonts w:ascii="Bookman Old Style" w:hAnsi="Bookman Old Style"/>
        </w:rPr>
        <w:t>Asas Kelembagaan atau Pejabat Pembentuk yang Tepat</w:t>
      </w:r>
    </w:p>
    <w:p w14:paraId="017BD034" w14:textId="77777777" w:rsidR="000A643B" w:rsidRPr="00F2161A" w:rsidRDefault="000A643B" w:rsidP="001C2046">
      <w:pPr>
        <w:autoSpaceDE w:val="0"/>
        <w:autoSpaceDN w:val="0"/>
        <w:adjustRightInd w:val="0"/>
        <w:spacing w:after="0" w:line="480" w:lineRule="auto"/>
        <w:ind w:left="993"/>
        <w:jc w:val="both"/>
        <w:rPr>
          <w:rFonts w:ascii="Bookman Old Style" w:hAnsi="Bookman Old Style"/>
        </w:rPr>
      </w:pPr>
      <w:r w:rsidRPr="00F2161A">
        <w:rPr>
          <w:rFonts w:ascii="Bookman Old Style" w:hAnsi="Bookman Old Style"/>
        </w:rPr>
        <w:t>Berdasarkan “asas kelembagaan atau pejabat pembentuk yang tepat”, maka setiap jenis peraturan perundang-undangan harus dibuat oleh lembaga negara atau pejabat pembentuk peraturan perundang-undangan yang berwenang. Peraturan perundang-undangan tersebut dapat dibatalkan atau batal demi hukum apabila dibuat oleh lembaga negara atau pejabat yang tidak berwenang.</w:t>
      </w:r>
    </w:p>
    <w:p w14:paraId="05EF000F" w14:textId="77777777" w:rsidR="000A643B" w:rsidRPr="00F2161A" w:rsidRDefault="000A643B">
      <w:pPr>
        <w:numPr>
          <w:ilvl w:val="0"/>
          <w:numId w:val="11"/>
        </w:numPr>
        <w:autoSpaceDE w:val="0"/>
        <w:autoSpaceDN w:val="0"/>
        <w:adjustRightInd w:val="0"/>
        <w:spacing w:after="0" w:line="480" w:lineRule="auto"/>
        <w:ind w:left="993" w:hanging="284"/>
        <w:jc w:val="both"/>
        <w:rPr>
          <w:rFonts w:ascii="Bookman Old Style" w:hAnsi="Bookman Old Style"/>
        </w:rPr>
      </w:pPr>
      <w:r w:rsidRPr="00F2161A">
        <w:rPr>
          <w:rFonts w:ascii="Bookman Old Style" w:hAnsi="Bookman Old Style"/>
        </w:rPr>
        <w:t>Asas Kesesuaian Antara Jenis, Hierarki, dan Materi Muatan</w:t>
      </w:r>
    </w:p>
    <w:p w14:paraId="3CE1F686" w14:textId="77777777" w:rsidR="000A643B" w:rsidRPr="00F2161A" w:rsidRDefault="000A643B" w:rsidP="001C2046">
      <w:pPr>
        <w:autoSpaceDE w:val="0"/>
        <w:autoSpaceDN w:val="0"/>
        <w:adjustRightInd w:val="0"/>
        <w:spacing w:after="0" w:line="480" w:lineRule="auto"/>
        <w:ind w:left="993"/>
        <w:jc w:val="both"/>
        <w:rPr>
          <w:rFonts w:ascii="Bookman Old Style" w:hAnsi="Bookman Old Style"/>
        </w:rPr>
      </w:pPr>
      <w:r w:rsidRPr="00F2161A">
        <w:rPr>
          <w:rFonts w:ascii="Bookman Old Style" w:hAnsi="Bookman Old Style"/>
        </w:rPr>
        <w:t xml:space="preserve">“Asas kesesuaian antara jenis, hierarki, dan materi muatan” adalah bahwa dalam pembentukan peraturan perundang-undangan harus benar-benar memperhatikan materi muatan </w:t>
      </w:r>
      <w:r w:rsidRPr="00F2161A">
        <w:rPr>
          <w:rFonts w:ascii="Bookman Old Style" w:hAnsi="Bookman Old Style"/>
        </w:rPr>
        <w:lastRenderedPageBreak/>
        <w:t>yang tepat sesuai dengan jenis dan hierarki peraturan perundang-undangan.</w:t>
      </w:r>
    </w:p>
    <w:p w14:paraId="43BB450F" w14:textId="77777777" w:rsidR="000A643B" w:rsidRPr="00F2161A" w:rsidRDefault="000A643B">
      <w:pPr>
        <w:numPr>
          <w:ilvl w:val="0"/>
          <w:numId w:val="11"/>
        </w:numPr>
        <w:autoSpaceDE w:val="0"/>
        <w:autoSpaceDN w:val="0"/>
        <w:adjustRightInd w:val="0"/>
        <w:spacing w:after="0" w:line="480" w:lineRule="auto"/>
        <w:ind w:left="993" w:hanging="284"/>
        <w:jc w:val="both"/>
        <w:rPr>
          <w:rFonts w:ascii="Bookman Old Style" w:hAnsi="Bookman Old Style"/>
        </w:rPr>
      </w:pPr>
      <w:r w:rsidRPr="00F2161A">
        <w:rPr>
          <w:rFonts w:ascii="Bookman Old Style" w:hAnsi="Bookman Old Style"/>
        </w:rPr>
        <w:t>Asas Dapat Dilaksanakan (</w:t>
      </w:r>
      <w:proofErr w:type="spellStart"/>
      <w:r w:rsidRPr="00F2161A">
        <w:rPr>
          <w:rFonts w:ascii="Bookman Old Style" w:hAnsi="Bookman Old Style"/>
          <w:i/>
        </w:rPr>
        <w:t>Applicable</w:t>
      </w:r>
      <w:proofErr w:type="spellEnd"/>
      <w:r w:rsidRPr="00F2161A">
        <w:rPr>
          <w:rFonts w:ascii="Bookman Old Style" w:hAnsi="Bookman Old Style"/>
        </w:rPr>
        <w:t>)</w:t>
      </w:r>
    </w:p>
    <w:p w14:paraId="02552AE4" w14:textId="77777777" w:rsidR="000A643B" w:rsidRPr="00F2161A" w:rsidRDefault="000A643B" w:rsidP="001C2046">
      <w:pPr>
        <w:autoSpaceDE w:val="0"/>
        <w:autoSpaceDN w:val="0"/>
        <w:adjustRightInd w:val="0"/>
        <w:spacing w:after="0" w:line="480" w:lineRule="auto"/>
        <w:ind w:left="993"/>
        <w:jc w:val="both"/>
        <w:rPr>
          <w:rFonts w:ascii="Bookman Old Style" w:hAnsi="Bookman Old Style"/>
        </w:rPr>
      </w:pPr>
      <w:r w:rsidRPr="00F2161A">
        <w:rPr>
          <w:rFonts w:ascii="Bookman Old Style" w:hAnsi="Bookman Old Style"/>
        </w:rPr>
        <w:t>Yang dimaksud dengan “asas dapat dilaksanakan” adalah bahwa setiap pembentukan peraturan perundang-undangan harus memperhitungkan efektivitas peraturan perundang-undangan tersebut di dalam masyarakat, baik secara filosofis, sosiologis, maupun yuridis.</w:t>
      </w:r>
    </w:p>
    <w:p w14:paraId="185B2986" w14:textId="77777777" w:rsidR="000A643B" w:rsidRPr="00F2161A" w:rsidRDefault="000A643B">
      <w:pPr>
        <w:numPr>
          <w:ilvl w:val="0"/>
          <w:numId w:val="11"/>
        </w:numPr>
        <w:autoSpaceDE w:val="0"/>
        <w:autoSpaceDN w:val="0"/>
        <w:adjustRightInd w:val="0"/>
        <w:spacing w:after="0" w:line="480" w:lineRule="auto"/>
        <w:ind w:left="993" w:hanging="284"/>
        <w:jc w:val="both"/>
        <w:rPr>
          <w:rFonts w:ascii="Bookman Old Style" w:hAnsi="Bookman Old Style"/>
        </w:rPr>
      </w:pPr>
      <w:r w:rsidRPr="00F2161A">
        <w:rPr>
          <w:rFonts w:ascii="Bookman Old Style" w:hAnsi="Bookman Old Style"/>
        </w:rPr>
        <w:t xml:space="preserve">Asas Kedayagunaan dan </w:t>
      </w:r>
      <w:proofErr w:type="spellStart"/>
      <w:r w:rsidRPr="00F2161A">
        <w:rPr>
          <w:rFonts w:ascii="Bookman Old Style" w:hAnsi="Bookman Old Style"/>
        </w:rPr>
        <w:t>Kehasilgunaan</w:t>
      </w:r>
      <w:proofErr w:type="spellEnd"/>
      <w:r w:rsidRPr="00F2161A">
        <w:rPr>
          <w:rFonts w:ascii="Bookman Old Style" w:hAnsi="Bookman Old Style"/>
        </w:rPr>
        <w:t xml:space="preserve"> (Efisiensi dan Efektivitas)</w:t>
      </w:r>
    </w:p>
    <w:p w14:paraId="7C54B21A" w14:textId="77777777" w:rsidR="000A643B" w:rsidRPr="00F2161A" w:rsidRDefault="000A643B" w:rsidP="001C2046">
      <w:pPr>
        <w:autoSpaceDE w:val="0"/>
        <w:autoSpaceDN w:val="0"/>
        <w:adjustRightInd w:val="0"/>
        <w:spacing w:after="0" w:line="480" w:lineRule="auto"/>
        <w:ind w:left="993"/>
        <w:jc w:val="both"/>
        <w:rPr>
          <w:rFonts w:ascii="Bookman Old Style" w:hAnsi="Bookman Old Style"/>
        </w:rPr>
      </w:pPr>
      <w:r w:rsidRPr="00F2161A">
        <w:rPr>
          <w:rFonts w:ascii="Bookman Old Style" w:hAnsi="Bookman Old Style"/>
        </w:rPr>
        <w:t xml:space="preserve">Yang dimaksud dengan “asas kedayagunaan dan </w:t>
      </w:r>
      <w:proofErr w:type="spellStart"/>
      <w:r w:rsidRPr="00F2161A">
        <w:rPr>
          <w:rFonts w:ascii="Bookman Old Style" w:hAnsi="Bookman Old Style"/>
        </w:rPr>
        <w:t>kehasilgunaan</w:t>
      </w:r>
      <w:proofErr w:type="spellEnd"/>
      <w:r w:rsidRPr="00F2161A">
        <w:rPr>
          <w:rFonts w:ascii="Bookman Old Style" w:hAnsi="Bookman Old Style"/>
        </w:rPr>
        <w:t>” adalah bahwa setiap peraturan perundang-undangan dibuat karena memang benar-benar dibutuhkan dan bermanfaat dalam mengatur kehidupan bermasyarakat, berbangsa, dan bernegara.</w:t>
      </w:r>
    </w:p>
    <w:p w14:paraId="584177AB" w14:textId="77777777" w:rsidR="000A643B" w:rsidRPr="00F2161A" w:rsidRDefault="000A643B">
      <w:pPr>
        <w:numPr>
          <w:ilvl w:val="0"/>
          <w:numId w:val="11"/>
        </w:numPr>
        <w:autoSpaceDE w:val="0"/>
        <w:autoSpaceDN w:val="0"/>
        <w:adjustRightInd w:val="0"/>
        <w:spacing w:after="0" w:line="480" w:lineRule="auto"/>
        <w:ind w:left="993" w:hanging="284"/>
        <w:jc w:val="both"/>
        <w:rPr>
          <w:rFonts w:ascii="Bookman Old Style" w:hAnsi="Bookman Old Style"/>
        </w:rPr>
      </w:pPr>
      <w:r w:rsidRPr="00F2161A">
        <w:rPr>
          <w:rFonts w:ascii="Bookman Old Style" w:hAnsi="Bookman Old Style"/>
        </w:rPr>
        <w:t>Asas Kejelasan Rumusan</w:t>
      </w:r>
    </w:p>
    <w:p w14:paraId="6298CE6F" w14:textId="77777777" w:rsidR="000A643B" w:rsidRPr="00F2161A" w:rsidRDefault="000A643B" w:rsidP="001C2046">
      <w:pPr>
        <w:autoSpaceDE w:val="0"/>
        <w:autoSpaceDN w:val="0"/>
        <w:adjustRightInd w:val="0"/>
        <w:spacing w:after="0" w:line="480" w:lineRule="auto"/>
        <w:ind w:left="993"/>
        <w:jc w:val="both"/>
        <w:rPr>
          <w:rFonts w:ascii="Bookman Old Style" w:hAnsi="Bookman Old Style"/>
        </w:rPr>
      </w:pPr>
      <w:r w:rsidRPr="00F2161A">
        <w:rPr>
          <w:rFonts w:ascii="Bookman Old Style" w:hAnsi="Bookman Old Style"/>
        </w:rPr>
        <w:t>“Asas kejelasan rumusan”, maka setiap peraturan perundang-undangan harus memenuhi persyaratan teknis penyusunan peraturan perundang-undangan, sistematika, pilihan kata atau istilah, serta bahasa hukum yang jelas dan mudah dimengerti, sehingga tidak menimbulkan berbagai macam interpretasi dalam pelaksanaannya.</w:t>
      </w:r>
    </w:p>
    <w:p w14:paraId="1B346712" w14:textId="77777777" w:rsidR="000A643B" w:rsidRPr="00F2161A" w:rsidRDefault="000A643B">
      <w:pPr>
        <w:numPr>
          <w:ilvl w:val="0"/>
          <w:numId w:val="11"/>
        </w:numPr>
        <w:autoSpaceDE w:val="0"/>
        <w:autoSpaceDN w:val="0"/>
        <w:adjustRightInd w:val="0"/>
        <w:spacing w:after="0" w:line="480" w:lineRule="auto"/>
        <w:ind w:left="993" w:hanging="284"/>
        <w:jc w:val="both"/>
        <w:rPr>
          <w:rFonts w:ascii="Bookman Old Style" w:hAnsi="Bookman Old Style"/>
        </w:rPr>
      </w:pPr>
      <w:r w:rsidRPr="00F2161A">
        <w:rPr>
          <w:rFonts w:ascii="Bookman Old Style" w:hAnsi="Bookman Old Style"/>
        </w:rPr>
        <w:t>Asas Keterbukaan (</w:t>
      </w:r>
      <w:proofErr w:type="spellStart"/>
      <w:r w:rsidRPr="00F2161A">
        <w:rPr>
          <w:rFonts w:ascii="Bookman Old Style" w:hAnsi="Bookman Old Style"/>
          <w:i/>
        </w:rPr>
        <w:t>Transparancy</w:t>
      </w:r>
      <w:proofErr w:type="spellEnd"/>
      <w:r w:rsidRPr="00F2161A">
        <w:rPr>
          <w:rFonts w:ascii="Bookman Old Style" w:hAnsi="Bookman Old Style"/>
        </w:rPr>
        <w:t>)</w:t>
      </w:r>
    </w:p>
    <w:p w14:paraId="4462E2D9" w14:textId="77777777" w:rsidR="000A643B" w:rsidRPr="00F2161A" w:rsidRDefault="000A643B" w:rsidP="001C2046">
      <w:pPr>
        <w:shd w:val="clear" w:color="auto" w:fill="FFFFFF"/>
        <w:autoSpaceDE w:val="0"/>
        <w:autoSpaceDN w:val="0"/>
        <w:adjustRightInd w:val="0"/>
        <w:spacing w:after="0" w:line="480" w:lineRule="auto"/>
        <w:ind w:left="993"/>
        <w:jc w:val="both"/>
        <w:rPr>
          <w:rFonts w:ascii="Bookman Old Style" w:hAnsi="Bookman Old Style"/>
        </w:rPr>
      </w:pPr>
      <w:r w:rsidRPr="00F2161A">
        <w:rPr>
          <w:rFonts w:ascii="Bookman Old Style" w:hAnsi="Bookman Old Style"/>
        </w:rPr>
        <w:t xml:space="preserve">Berdasarkan “asas keterbukaan”, maka dalam pembentukan peraturan perundang-undangan mulai dari perencanaan, penyusunan, pembahasan, pengesahan atau penetapan, dan </w:t>
      </w:r>
      <w:r w:rsidRPr="00F2161A">
        <w:rPr>
          <w:rFonts w:ascii="Bookman Old Style" w:hAnsi="Bookman Old Style"/>
        </w:rPr>
        <w:lastRenderedPageBreak/>
        <w:t>pengundangan bersifat transparan dan terbuka. Dengan demikian, seluruh lapisan masyarakat mempunyai kesempatan yang seluas-luasnya untuk memberikan masukan dalam pembentukan peraturan perundang-undangan.</w:t>
      </w:r>
    </w:p>
    <w:p w14:paraId="20A57959" w14:textId="002CA3F8" w:rsidR="000A643B" w:rsidRPr="00F2161A" w:rsidRDefault="000A643B">
      <w:pPr>
        <w:pStyle w:val="DaftarParagraf"/>
        <w:numPr>
          <w:ilvl w:val="1"/>
          <w:numId w:val="8"/>
        </w:numPr>
        <w:spacing w:after="200" w:line="480" w:lineRule="auto"/>
        <w:ind w:left="993" w:hanging="426"/>
        <w:jc w:val="both"/>
        <w:rPr>
          <w:rFonts w:ascii="Bookman Old Style" w:hAnsi="Bookman Old Style"/>
          <w:b/>
        </w:rPr>
      </w:pPr>
      <w:r w:rsidRPr="00F2161A">
        <w:rPr>
          <w:rFonts w:ascii="Bookman Old Style" w:hAnsi="Bookman Old Style"/>
          <w:b/>
        </w:rPr>
        <w:t xml:space="preserve">Asas </w:t>
      </w:r>
      <w:proofErr w:type="spellStart"/>
      <w:r w:rsidRPr="00F2161A">
        <w:rPr>
          <w:rFonts w:ascii="Bookman Old Style" w:hAnsi="Bookman Old Style"/>
          <w:b/>
        </w:rPr>
        <w:t>Materi</w:t>
      </w:r>
      <w:r w:rsidR="008F68AD">
        <w:rPr>
          <w:rFonts w:ascii="Bookman Old Style" w:hAnsi="Bookman Old Style"/>
          <w:b/>
        </w:rPr>
        <w:t>l</w:t>
      </w:r>
      <w:proofErr w:type="spellEnd"/>
      <w:r w:rsidRPr="00F2161A">
        <w:rPr>
          <w:rFonts w:ascii="Bookman Old Style" w:hAnsi="Bookman Old Style"/>
          <w:b/>
        </w:rPr>
        <w:t xml:space="preserve"> Muatan </w:t>
      </w:r>
      <w:proofErr w:type="spellStart"/>
      <w:r w:rsidRPr="00F2161A">
        <w:rPr>
          <w:rFonts w:ascii="Bookman Old Style" w:hAnsi="Bookman Old Style"/>
          <w:b/>
        </w:rPr>
        <w:t>Raperda</w:t>
      </w:r>
      <w:proofErr w:type="spellEnd"/>
      <w:r w:rsidRPr="00F2161A">
        <w:rPr>
          <w:rFonts w:ascii="Bookman Old Style" w:hAnsi="Bookman Old Style"/>
          <w:b/>
        </w:rPr>
        <w:t xml:space="preserve"> tentang Perumahan dan Kawasan Permukiman</w:t>
      </w:r>
    </w:p>
    <w:p w14:paraId="072D0EFF" w14:textId="77777777" w:rsidR="000A643B" w:rsidRPr="00F2161A" w:rsidRDefault="000A643B" w:rsidP="001C2046">
      <w:pPr>
        <w:pStyle w:val="DaftarParagraf"/>
        <w:spacing w:after="0" w:line="480" w:lineRule="auto"/>
        <w:ind w:left="993" w:firstLine="709"/>
        <w:jc w:val="both"/>
        <w:rPr>
          <w:rFonts w:ascii="Bookman Old Style" w:hAnsi="Bookman Old Style"/>
        </w:rPr>
      </w:pPr>
      <w:r w:rsidRPr="00F2161A">
        <w:rPr>
          <w:rFonts w:ascii="Bookman Old Style" w:hAnsi="Bookman Old Style"/>
        </w:rPr>
        <w:t xml:space="preserve">Asas materi muatan peraturan perundang-undangan terbagi lagi menjadi dua, yaitu asas </w:t>
      </w:r>
      <w:proofErr w:type="spellStart"/>
      <w:r w:rsidRPr="00F2161A">
        <w:rPr>
          <w:rFonts w:ascii="Bookman Old Style" w:hAnsi="Bookman Old Style"/>
        </w:rPr>
        <w:t>materil</w:t>
      </w:r>
      <w:proofErr w:type="spellEnd"/>
      <w:r w:rsidRPr="00F2161A">
        <w:rPr>
          <w:rFonts w:ascii="Bookman Old Style" w:hAnsi="Bookman Old Style"/>
        </w:rPr>
        <w:t xml:space="preserve"> umum yaitu mengatur batasan-batasan kaidah yang boleh diatur, dan asas materi khusus yang menjadi landasan dasar muatan materi yang akan diatur.</w:t>
      </w:r>
    </w:p>
    <w:p w14:paraId="66A500EF" w14:textId="77777777" w:rsidR="000A643B" w:rsidRPr="00F2161A" w:rsidRDefault="000A643B">
      <w:pPr>
        <w:numPr>
          <w:ilvl w:val="0"/>
          <w:numId w:val="12"/>
        </w:numPr>
        <w:shd w:val="clear" w:color="auto" w:fill="FFFFFF"/>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 xml:space="preserve">Asas peristilahan dan sistematik yang jelas </w:t>
      </w:r>
      <w:r w:rsidRPr="00F2161A">
        <w:rPr>
          <w:rFonts w:ascii="Bookman Old Style" w:hAnsi="Bookman Old Style"/>
          <w:i/>
          <w:iCs/>
        </w:rPr>
        <w:t>(</w:t>
      </w:r>
      <w:proofErr w:type="spellStart"/>
      <w:r w:rsidRPr="00F2161A">
        <w:rPr>
          <w:rFonts w:ascii="Bookman Old Style" w:hAnsi="Bookman Old Style"/>
          <w:i/>
          <w:iCs/>
        </w:rPr>
        <w:t>het</w:t>
      </w:r>
      <w:proofErr w:type="spellEnd"/>
      <w:r w:rsidRPr="00F2161A">
        <w:rPr>
          <w:rFonts w:ascii="Bookman Old Style" w:hAnsi="Bookman Old Style"/>
          <w:i/>
          <w:iCs/>
        </w:rPr>
        <w:t xml:space="preserve"> </w:t>
      </w:r>
      <w:proofErr w:type="spellStart"/>
      <w:r w:rsidRPr="00F2161A">
        <w:rPr>
          <w:rFonts w:ascii="Bookman Old Style" w:hAnsi="Bookman Old Style"/>
          <w:i/>
          <w:iCs/>
        </w:rPr>
        <w:t>beginsel</w:t>
      </w:r>
      <w:proofErr w:type="spellEnd"/>
      <w:r w:rsidRPr="00F2161A">
        <w:rPr>
          <w:rFonts w:ascii="Bookman Old Style" w:hAnsi="Bookman Old Style"/>
          <w:i/>
          <w:iCs/>
        </w:rPr>
        <w:t xml:space="preserve"> </w:t>
      </w:r>
      <w:proofErr w:type="spellStart"/>
      <w:r w:rsidRPr="00F2161A">
        <w:rPr>
          <w:rFonts w:ascii="Bookman Old Style" w:hAnsi="Bookman Old Style"/>
          <w:i/>
          <w:iCs/>
        </w:rPr>
        <w:t>van</w:t>
      </w:r>
      <w:proofErr w:type="spellEnd"/>
      <w:r w:rsidRPr="00F2161A">
        <w:rPr>
          <w:rFonts w:ascii="Bookman Old Style" w:hAnsi="Bookman Old Style"/>
          <w:i/>
          <w:iCs/>
        </w:rPr>
        <w:t xml:space="preserve"> </w:t>
      </w:r>
      <w:proofErr w:type="spellStart"/>
      <w:r w:rsidRPr="00F2161A">
        <w:rPr>
          <w:rFonts w:ascii="Bookman Old Style" w:hAnsi="Bookman Old Style"/>
          <w:i/>
          <w:iCs/>
        </w:rPr>
        <w:t>duidelijk</w:t>
      </w:r>
      <w:proofErr w:type="spellEnd"/>
      <w:r w:rsidRPr="00F2161A">
        <w:rPr>
          <w:rFonts w:ascii="Bookman Old Style" w:hAnsi="Bookman Old Style"/>
          <w:i/>
          <w:iCs/>
        </w:rPr>
        <w:t xml:space="preserve"> </w:t>
      </w:r>
      <w:proofErr w:type="spellStart"/>
      <w:r w:rsidRPr="00F2161A">
        <w:rPr>
          <w:rFonts w:ascii="Bookman Old Style" w:hAnsi="Bookman Old Style"/>
          <w:i/>
          <w:iCs/>
        </w:rPr>
        <w:t>terminology</w:t>
      </w:r>
      <w:proofErr w:type="spellEnd"/>
      <w:r w:rsidRPr="00F2161A">
        <w:rPr>
          <w:rFonts w:ascii="Bookman Old Style" w:hAnsi="Bookman Old Style"/>
          <w:i/>
          <w:iCs/>
        </w:rPr>
        <w:t xml:space="preserve"> </w:t>
      </w:r>
      <w:proofErr w:type="spellStart"/>
      <w:r w:rsidRPr="00F2161A">
        <w:rPr>
          <w:rFonts w:ascii="Bookman Old Style" w:hAnsi="Bookman Old Style"/>
          <w:i/>
          <w:iCs/>
        </w:rPr>
        <w:t>en</w:t>
      </w:r>
      <w:proofErr w:type="spellEnd"/>
      <w:r w:rsidRPr="00F2161A">
        <w:rPr>
          <w:rFonts w:ascii="Bookman Old Style" w:hAnsi="Bookman Old Style"/>
          <w:i/>
          <w:iCs/>
        </w:rPr>
        <w:t xml:space="preserve"> </w:t>
      </w:r>
      <w:proofErr w:type="spellStart"/>
      <w:r w:rsidRPr="00F2161A">
        <w:rPr>
          <w:rFonts w:ascii="Bookman Old Style" w:hAnsi="Bookman Old Style"/>
          <w:i/>
          <w:iCs/>
        </w:rPr>
        <w:t>duidelijk</w:t>
      </w:r>
      <w:proofErr w:type="spellEnd"/>
      <w:r w:rsidRPr="00F2161A">
        <w:rPr>
          <w:rFonts w:ascii="Bookman Old Style" w:hAnsi="Bookman Old Style"/>
          <w:i/>
          <w:iCs/>
        </w:rPr>
        <w:t xml:space="preserve"> </w:t>
      </w:r>
      <w:proofErr w:type="spellStart"/>
      <w:r w:rsidRPr="00F2161A">
        <w:rPr>
          <w:rFonts w:ascii="Bookman Old Style" w:hAnsi="Bookman Old Style"/>
          <w:i/>
          <w:iCs/>
        </w:rPr>
        <w:t>sistematiek</w:t>
      </w:r>
      <w:proofErr w:type="spellEnd"/>
      <w:r w:rsidRPr="00F2161A">
        <w:rPr>
          <w:rFonts w:ascii="Bookman Old Style" w:hAnsi="Bookman Old Style"/>
          <w:i/>
          <w:iCs/>
        </w:rPr>
        <w:t>);</w:t>
      </w:r>
    </w:p>
    <w:p w14:paraId="6321C8C8" w14:textId="77777777" w:rsidR="000A643B" w:rsidRPr="00F2161A" w:rsidRDefault="000A643B">
      <w:pPr>
        <w:numPr>
          <w:ilvl w:val="0"/>
          <w:numId w:val="12"/>
        </w:numPr>
        <w:shd w:val="clear" w:color="auto" w:fill="FFFFFF"/>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 xml:space="preserve">Asas dapat diketahui dan dikenali suatu peraturan oleh setiap orang </w:t>
      </w:r>
      <w:r w:rsidRPr="00F2161A">
        <w:rPr>
          <w:rFonts w:ascii="Bookman Old Style" w:hAnsi="Bookman Old Style"/>
          <w:i/>
          <w:iCs/>
        </w:rPr>
        <w:t>(</w:t>
      </w:r>
      <w:proofErr w:type="spellStart"/>
      <w:r w:rsidRPr="00F2161A">
        <w:rPr>
          <w:rFonts w:ascii="Bookman Old Style" w:hAnsi="Bookman Old Style"/>
          <w:i/>
          <w:iCs/>
        </w:rPr>
        <w:t>het</w:t>
      </w:r>
      <w:proofErr w:type="spellEnd"/>
      <w:r w:rsidRPr="00F2161A">
        <w:rPr>
          <w:rFonts w:ascii="Bookman Old Style" w:hAnsi="Bookman Old Style"/>
          <w:i/>
          <w:iCs/>
        </w:rPr>
        <w:t xml:space="preserve"> </w:t>
      </w:r>
      <w:proofErr w:type="spellStart"/>
      <w:r w:rsidRPr="00F2161A">
        <w:rPr>
          <w:rFonts w:ascii="Bookman Old Style" w:hAnsi="Bookman Old Style"/>
          <w:i/>
          <w:iCs/>
        </w:rPr>
        <w:t>beginsel</w:t>
      </w:r>
      <w:proofErr w:type="spellEnd"/>
      <w:r w:rsidRPr="00F2161A">
        <w:rPr>
          <w:rFonts w:ascii="Bookman Old Style" w:hAnsi="Bookman Old Style"/>
          <w:i/>
          <w:iCs/>
        </w:rPr>
        <w:t xml:space="preserve"> </w:t>
      </w:r>
      <w:proofErr w:type="spellStart"/>
      <w:r w:rsidRPr="00F2161A">
        <w:rPr>
          <w:rFonts w:ascii="Bookman Old Style" w:hAnsi="Bookman Old Style"/>
          <w:i/>
          <w:iCs/>
        </w:rPr>
        <w:t>van</w:t>
      </w:r>
      <w:proofErr w:type="spellEnd"/>
      <w:r w:rsidRPr="00F2161A">
        <w:rPr>
          <w:rFonts w:ascii="Bookman Old Style" w:hAnsi="Bookman Old Style"/>
          <w:i/>
          <w:iCs/>
        </w:rPr>
        <w:t xml:space="preserve"> </w:t>
      </w:r>
      <w:proofErr w:type="spellStart"/>
      <w:r w:rsidRPr="00F2161A">
        <w:rPr>
          <w:rFonts w:ascii="Bookman Old Style" w:hAnsi="Bookman Old Style"/>
          <w:i/>
          <w:iCs/>
        </w:rPr>
        <w:t>de</w:t>
      </w:r>
      <w:proofErr w:type="spellEnd"/>
      <w:r w:rsidRPr="00F2161A">
        <w:rPr>
          <w:rFonts w:ascii="Bookman Old Style" w:hAnsi="Bookman Old Style"/>
          <w:i/>
          <w:iCs/>
        </w:rPr>
        <w:t xml:space="preserve"> </w:t>
      </w:r>
      <w:proofErr w:type="spellStart"/>
      <w:r w:rsidRPr="00F2161A">
        <w:rPr>
          <w:rFonts w:ascii="Bookman Old Style" w:hAnsi="Bookman Old Style"/>
          <w:i/>
          <w:iCs/>
        </w:rPr>
        <w:t>kenbaarheid</w:t>
      </w:r>
      <w:proofErr w:type="spellEnd"/>
      <w:r w:rsidRPr="00F2161A">
        <w:rPr>
          <w:rFonts w:ascii="Bookman Old Style" w:hAnsi="Bookman Old Style"/>
          <w:i/>
          <w:iCs/>
        </w:rPr>
        <w:t>);</w:t>
      </w:r>
    </w:p>
    <w:p w14:paraId="22209971" w14:textId="77777777" w:rsidR="000A643B" w:rsidRPr="00F2161A" w:rsidRDefault="000A643B">
      <w:pPr>
        <w:numPr>
          <w:ilvl w:val="0"/>
          <w:numId w:val="12"/>
        </w:numPr>
        <w:shd w:val="clear" w:color="auto" w:fill="FFFFFF"/>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 xml:space="preserve">Asas kepastian hukum </w:t>
      </w:r>
      <w:r w:rsidRPr="00F2161A">
        <w:rPr>
          <w:rFonts w:ascii="Bookman Old Style" w:hAnsi="Bookman Old Style"/>
          <w:i/>
          <w:iCs/>
        </w:rPr>
        <w:t>(</w:t>
      </w:r>
      <w:proofErr w:type="spellStart"/>
      <w:r w:rsidRPr="00F2161A">
        <w:rPr>
          <w:rFonts w:ascii="Bookman Old Style" w:hAnsi="Bookman Old Style"/>
          <w:i/>
          <w:iCs/>
        </w:rPr>
        <w:t>het</w:t>
      </w:r>
      <w:proofErr w:type="spellEnd"/>
      <w:r w:rsidRPr="00F2161A">
        <w:rPr>
          <w:rFonts w:ascii="Bookman Old Style" w:hAnsi="Bookman Old Style"/>
          <w:i/>
          <w:iCs/>
        </w:rPr>
        <w:t xml:space="preserve"> </w:t>
      </w:r>
      <w:proofErr w:type="spellStart"/>
      <w:r w:rsidRPr="00F2161A">
        <w:rPr>
          <w:rFonts w:ascii="Bookman Old Style" w:hAnsi="Bookman Old Style"/>
          <w:i/>
          <w:iCs/>
        </w:rPr>
        <w:t>rechtszakerheids</w:t>
      </w:r>
      <w:proofErr w:type="spellEnd"/>
      <w:r w:rsidRPr="00F2161A">
        <w:rPr>
          <w:rFonts w:ascii="Bookman Old Style" w:hAnsi="Bookman Old Style"/>
          <w:i/>
          <w:iCs/>
        </w:rPr>
        <w:t xml:space="preserve"> </w:t>
      </w:r>
      <w:proofErr w:type="spellStart"/>
      <w:r w:rsidRPr="00F2161A">
        <w:rPr>
          <w:rFonts w:ascii="Bookman Old Style" w:hAnsi="Bookman Old Style"/>
          <w:i/>
          <w:iCs/>
        </w:rPr>
        <w:t>beginsel</w:t>
      </w:r>
      <w:proofErr w:type="spellEnd"/>
      <w:r w:rsidRPr="00F2161A">
        <w:rPr>
          <w:rFonts w:ascii="Bookman Old Style" w:hAnsi="Bookman Old Style"/>
          <w:i/>
          <w:iCs/>
        </w:rPr>
        <w:t>);</w:t>
      </w:r>
    </w:p>
    <w:p w14:paraId="57AB5665" w14:textId="77777777" w:rsidR="000A643B" w:rsidRPr="00F2161A" w:rsidRDefault="000A643B">
      <w:pPr>
        <w:numPr>
          <w:ilvl w:val="0"/>
          <w:numId w:val="12"/>
        </w:numPr>
        <w:shd w:val="clear" w:color="auto" w:fill="FFFFFF"/>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 xml:space="preserve">Asas perlakuan yang sama terhadap hukum </w:t>
      </w:r>
      <w:r w:rsidRPr="00F2161A">
        <w:rPr>
          <w:rFonts w:ascii="Bookman Old Style" w:hAnsi="Bookman Old Style"/>
          <w:i/>
          <w:iCs/>
        </w:rPr>
        <w:t>(</w:t>
      </w:r>
      <w:proofErr w:type="spellStart"/>
      <w:r w:rsidRPr="00F2161A">
        <w:rPr>
          <w:rFonts w:ascii="Bookman Old Style" w:hAnsi="Bookman Old Style"/>
          <w:i/>
          <w:iCs/>
        </w:rPr>
        <w:t>het</w:t>
      </w:r>
      <w:proofErr w:type="spellEnd"/>
      <w:r w:rsidRPr="00F2161A">
        <w:rPr>
          <w:rFonts w:ascii="Bookman Old Style" w:hAnsi="Bookman Old Style"/>
          <w:i/>
          <w:iCs/>
        </w:rPr>
        <w:t xml:space="preserve"> </w:t>
      </w:r>
      <w:proofErr w:type="spellStart"/>
      <w:r w:rsidRPr="00F2161A">
        <w:rPr>
          <w:rFonts w:ascii="Bookman Old Style" w:hAnsi="Bookman Old Style"/>
          <w:i/>
          <w:iCs/>
        </w:rPr>
        <w:t>rechtsgelijkheids</w:t>
      </w:r>
      <w:proofErr w:type="spellEnd"/>
      <w:r w:rsidRPr="00F2161A">
        <w:rPr>
          <w:rFonts w:ascii="Bookman Old Style" w:hAnsi="Bookman Old Style"/>
          <w:i/>
          <w:iCs/>
        </w:rPr>
        <w:t xml:space="preserve"> </w:t>
      </w:r>
      <w:proofErr w:type="spellStart"/>
      <w:r w:rsidRPr="00F2161A">
        <w:rPr>
          <w:rFonts w:ascii="Bookman Old Style" w:hAnsi="Bookman Old Style"/>
          <w:i/>
          <w:iCs/>
        </w:rPr>
        <w:t>beginsel</w:t>
      </w:r>
      <w:proofErr w:type="spellEnd"/>
      <w:r w:rsidRPr="00F2161A">
        <w:rPr>
          <w:rFonts w:ascii="Bookman Old Style" w:hAnsi="Bookman Old Style"/>
          <w:i/>
          <w:iCs/>
        </w:rPr>
        <w:t>);</w:t>
      </w:r>
    </w:p>
    <w:p w14:paraId="631E526E" w14:textId="77777777" w:rsidR="000A643B" w:rsidRPr="00F2161A" w:rsidRDefault="000A643B">
      <w:pPr>
        <w:numPr>
          <w:ilvl w:val="0"/>
          <w:numId w:val="12"/>
        </w:numPr>
        <w:shd w:val="clear" w:color="auto" w:fill="FFFFFF"/>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 xml:space="preserve">Asas perlakuan khusus terhadap keadaan tertentu </w:t>
      </w:r>
      <w:r w:rsidRPr="00F2161A">
        <w:rPr>
          <w:rFonts w:ascii="Bookman Old Style" w:hAnsi="Bookman Old Style"/>
          <w:i/>
          <w:iCs/>
        </w:rPr>
        <w:t>(</w:t>
      </w:r>
      <w:proofErr w:type="spellStart"/>
      <w:r w:rsidRPr="00F2161A">
        <w:rPr>
          <w:rFonts w:ascii="Bookman Old Style" w:hAnsi="Bookman Old Style"/>
          <w:i/>
          <w:iCs/>
        </w:rPr>
        <w:t>het</w:t>
      </w:r>
      <w:proofErr w:type="spellEnd"/>
      <w:r w:rsidRPr="00F2161A">
        <w:rPr>
          <w:rFonts w:ascii="Bookman Old Style" w:hAnsi="Bookman Old Style"/>
          <w:i/>
          <w:iCs/>
        </w:rPr>
        <w:t xml:space="preserve"> </w:t>
      </w:r>
      <w:proofErr w:type="spellStart"/>
      <w:r w:rsidRPr="00F2161A">
        <w:rPr>
          <w:rFonts w:ascii="Bookman Old Style" w:hAnsi="Bookman Old Style"/>
          <w:i/>
          <w:iCs/>
        </w:rPr>
        <w:t>beginsel</w:t>
      </w:r>
      <w:proofErr w:type="spellEnd"/>
      <w:r w:rsidRPr="00F2161A">
        <w:rPr>
          <w:rFonts w:ascii="Bookman Old Style" w:hAnsi="Bookman Old Style"/>
          <w:i/>
          <w:iCs/>
        </w:rPr>
        <w:t xml:space="preserve"> </w:t>
      </w:r>
      <w:proofErr w:type="spellStart"/>
      <w:r w:rsidRPr="00F2161A">
        <w:rPr>
          <w:rFonts w:ascii="Bookman Old Style" w:hAnsi="Bookman Old Style"/>
          <w:i/>
          <w:iCs/>
        </w:rPr>
        <w:t>van</w:t>
      </w:r>
      <w:proofErr w:type="spellEnd"/>
      <w:r w:rsidRPr="00F2161A">
        <w:rPr>
          <w:rFonts w:ascii="Bookman Old Style" w:hAnsi="Bookman Old Style"/>
          <w:i/>
          <w:iCs/>
        </w:rPr>
        <w:t xml:space="preserve"> </w:t>
      </w:r>
      <w:proofErr w:type="spellStart"/>
      <w:r w:rsidRPr="00F2161A">
        <w:rPr>
          <w:rFonts w:ascii="Bookman Old Style" w:hAnsi="Bookman Old Style"/>
          <w:i/>
          <w:iCs/>
        </w:rPr>
        <w:t>de</w:t>
      </w:r>
      <w:proofErr w:type="spellEnd"/>
      <w:r w:rsidRPr="00F2161A">
        <w:rPr>
          <w:rFonts w:ascii="Bookman Old Style" w:hAnsi="Bookman Old Style"/>
          <w:i/>
          <w:iCs/>
        </w:rPr>
        <w:t xml:space="preserve"> </w:t>
      </w:r>
      <w:proofErr w:type="spellStart"/>
      <w:r w:rsidRPr="00F2161A">
        <w:rPr>
          <w:rFonts w:ascii="Bookman Old Style" w:hAnsi="Bookman Old Style"/>
          <w:i/>
          <w:iCs/>
        </w:rPr>
        <w:t>individuale</w:t>
      </w:r>
      <w:proofErr w:type="spellEnd"/>
      <w:r w:rsidRPr="00F2161A">
        <w:rPr>
          <w:rFonts w:ascii="Bookman Old Style" w:hAnsi="Bookman Old Style"/>
          <w:i/>
          <w:iCs/>
        </w:rPr>
        <w:t xml:space="preserve"> </w:t>
      </w:r>
      <w:proofErr w:type="spellStart"/>
      <w:r w:rsidRPr="00F2161A">
        <w:rPr>
          <w:rFonts w:ascii="Bookman Old Style" w:hAnsi="Bookman Old Style"/>
          <w:i/>
          <w:iCs/>
        </w:rPr>
        <w:t>rechts</w:t>
      </w:r>
      <w:proofErr w:type="spellEnd"/>
      <w:r w:rsidRPr="00F2161A">
        <w:rPr>
          <w:rFonts w:ascii="Bookman Old Style" w:hAnsi="Bookman Old Style"/>
          <w:i/>
          <w:iCs/>
        </w:rPr>
        <w:t xml:space="preserve"> </w:t>
      </w:r>
      <w:proofErr w:type="spellStart"/>
      <w:r w:rsidRPr="00F2161A">
        <w:rPr>
          <w:rFonts w:ascii="Bookman Old Style" w:hAnsi="Bookman Old Style"/>
          <w:i/>
          <w:iCs/>
        </w:rPr>
        <w:t>bedeling</w:t>
      </w:r>
      <w:proofErr w:type="spellEnd"/>
      <w:r w:rsidRPr="00F2161A">
        <w:rPr>
          <w:rFonts w:ascii="Bookman Old Style" w:hAnsi="Bookman Old Style"/>
          <w:i/>
          <w:iCs/>
        </w:rPr>
        <w:t>).</w:t>
      </w:r>
    </w:p>
    <w:p w14:paraId="1D4D3BD3" w14:textId="355E5703" w:rsidR="000A643B" w:rsidRPr="00F2161A" w:rsidRDefault="000A643B" w:rsidP="001C2046">
      <w:pPr>
        <w:pStyle w:val="DaftarParagraf"/>
        <w:spacing w:after="0" w:line="480" w:lineRule="auto"/>
        <w:ind w:left="993" w:firstLine="709"/>
        <w:jc w:val="both"/>
        <w:rPr>
          <w:rFonts w:ascii="Bookman Old Style" w:hAnsi="Bookman Old Style"/>
        </w:rPr>
      </w:pPr>
      <w:proofErr w:type="spellStart"/>
      <w:r w:rsidRPr="00F2161A">
        <w:rPr>
          <w:rFonts w:ascii="Bookman Old Style" w:hAnsi="Bookman Old Style"/>
        </w:rPr>
        <w:t>Undang-Undang</w:t>
      </w:r>
      <w:proofErr w:type="spellEnd"/>
      <w:r w:rsidRPr="00F2161A">
        <w:rPr>
          <w:rFonts w:ascii="Bookman Old Style" w:hAnsi="Bookman Old Style"/>
        </w:rPr>
        <w:t xml:space="preserve"> Nomor 23 Tahun 2014 tentang Pemerintahan Daerah mengatur asas-asas pembentukan peraturan daerah dan asas-asas materi muatan peraturan daerah. Pengaturan yang sama dilakukan juga dalam </w:t>
      </w:r>
      <w:proofErr w:type="spellStart"/>
      <w:r w:rsidRPr="00F2161A">
        <w:rPr>
          <w:rFonts w:ascii="Bookman Old Style" w:hAnsi="Bookman Old Style"/>
        </w:rPr>
        <w:t>Undang-Undang</w:t>
      </w:r>
      <w:proofErr w:type="spellEnd"/>
      <w:r w:rsidRPr="00F2161A">
        <w:rPr>
          <w:rFonts w:ascii="Bookman Old Style" w:hAnsi="Bookman Old Style"/>
        </w:rPr>
        <w:t xml:space="preserve"> Nomor 12 Tahun 2011 tentang Pembentukan Peraturan </w:t>
      </w:r>
      <w:r w:rsidRPr="00F2161A">
        <w:rPr>
          <w:rFonts w:ascii="Bookman Old Style" w:hAnsi="Bookman Old Style"/>
        </w:rPr>
        <w:lastRenderedPageBreak/>
        <w:t xml:space="preserve">Perundang-undangan sebagaimana telah diubah dengan </w:t>
      </w:r>
      <w:proofErr w:type="spellStart"/>
      <w:r w:rsidRPr="00F2161A">
        <w:rPr>
          <w:rFonts w:ascii="Bookman Old Style" w:hAnsi="Bookman Old Style"/>
        </w:rPr>
        <w:t>Undang-Undang</w:t>
      </w:r>
      <w:proofErr w:type="spellEnd"/>
      <w:r w:rsidRPr="00F2161A">
        <w:rPr>
          <w:rFonts w:ascii="Bookman Old Style" w:hAnsi="Bookman Old Style"/>
        </w:rPr>
        <w:t xml:space="preserve"> Nomor 1</w:t>
      </w:r>
      <w:r w:rsidR="00442241" w:rsidRPr="00F2161A">
        <w:rPr>
          <w:rFonts w:ascii="Bookman Old Style" w:hAnsi="Bookman Old Style"/>
        </w:rPr>
        <w:t>3</w:t>
      </w:r>
      <w:r w:rsidRPr="00F2161A">
        <w:rPr>
          <w:rFonts w:ascii="Bookman Old Style" w:hAnsi="Bookman Old Style"/>
        </w:rPr>
        <w:t xml:space="preserve"> Tahun 20</w:t>
      </w:r>
      <w:r w:rsidR="00442241" w:rsidRPr="00F2161A">
        <w:rPr>
          <w:rFonts w:ascii="Bookman Old Style" w:hAnsi="Bookman Old Style"/>
        </w:rPr>
        <w:t>22</w:t>
      </w:r>
      <w:r w:rsidRPr="00F2161A">
        <w:rPr>
          <w:rFonts w:ascii="Bookman Old Style" w:hAnsi="Bookman Old Style"/>
        </w:rPr>
        <w:t xml:space="preserve"> tentang Perubahan </w:t>
      </w:r>
      <w:r w:rsidR="00442241" w:rsidRPr="00F2161A">
        <w:rPr>
          <w:rFonts w:ascii="Bookman Old Style" w:hAnsi="Bookman Old Style"/>
        </w:rPr>
        <w:t xml:space="preserve">Kedua </w:t>
      </w:r>
      <w:r w:rsidRPr="00F2161A">
        <w:rPr>
          <w:rFonts w:ascii="Bookman Old Style" w:hAnsi="Bookman Old Style"/>
        </w:rPr>
        <w:t xml:space="preserve">Atas </w:t>
      </w:r>
      <w:proofErr w:type="spellStart"/>
      <w:r w:rsidRPr="00F2161A">
        <w:rPr>
          <w:rFonts w:ascii="Bookman Old Style" w:hAnsi="Bookman Old Style"/>
        </w:rPr>
        <w:t>Undang-Undang</w:t>
      </w:r>
      <w:proofErr w:type="spellEnd"/>
      <w:r w:rsidRPr="00F2161A">
        <w:rPr>
          <w:rFonts w:ascii="Bookman Old Style" w:hAnsi="Bookman Old Style"/>
        </w:rPr>
        <w:t xml:space="preserve"> Nomor 12 Tahun 2011 tentang Pembentukan Peraturan Perundang-undangan. Asas-asas pembentukan peraturan daerah dimaksud, yakni: kejelasan tujuan, kelembagaan atau organ pembentuk yang tepat, kesesuaian antara jenis dan materi muatan, dapat dilaksanakan, kedayagunaan dan </w:t>
      </w:r>
      <w:proofErr w:type="spellStart"/>
      <w:r w:rsidRPr="00F2161A">
        <w:rPr>
          <w:rFonts w:ascii="Bookman Old Style" w:hAnsi="Bookman Old Style"/>
        </w:rPr>
        <w:t>kehasilgunaan</w:t>
      </w:r>
      <w:proofErr w:type="spellEnd"/>
      <w:r w:rsidRPr="00F2161A">
        <w:rPr>
          <w:rFonts w:ascii="Bookman Old Style" w:hAnsi="Bookman Old Style"/>
        </w:rPr>
        <w:t>, kejelasan rumusan dan keterbukaan.</w:t>
      </w:r>
    </w:p>
    <w:p w14:paraId="36FCDCC7" w14:textId="77777777" w:rsidR="000A643B" w:rsidRPr="00F2161A" w:rsidRDefault="000A643B">
      <w:pPr>
        <w:pStyle w:val="DaftarParagraf"/>
        <w:numPr>
          <w:ilvl w:val="3"/>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Asas Pengayoman</w:t>
      </w:r>
    </w:p>
    <w:p w14:paraId="1DAE90F1"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 xml:space="preserve">Yang dimaksud dengan “asas pengayoman” adalah bahwa setiap materi muatan peraturan perundang-undangan harus berfungsi memberikan pelindungan untuk menciptakan </w:t>
      </w:r>
      <w:proofErr w:type="spellStart"/>
      <w:r w:rsidRPr="00F2161A">
        <w:rPr>
          <w:rFonts w:ascii="Bookman Old Style" w:hAnsi="Bookman Old Style"/>
        </w:rPr>
        <w:t>ketentraman</w:t>
      </w:r>
      <w:proofErr w:type="spellEnd"/>
      <w:r w:rsidRPr="00F2161A">
        <w:rPr>
          <w:rFonts w:ascii="Bookman Old Style" w:hAnsi="Bookman Old Style"/>
        </w:rPr>
        <w:t xml:space="preserve"> masyarakat.</w:t>
      </w:r>
    </w:p>
    <w:p w14:paraId="4CFB2E70" w14:textId="77777777" w:rsidR="000A643B" w:rsidRPr="00F2161A" w:rsidRDefault="000A643B">
      <w:pPr>
        <w:pStyle w:val="DaftarParagraf"/>
        <w:numPr>
          <w:ilvl w:val="3"/>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Asas Kemanusiaan</w:t>
      </w:r>
    </w:p>
    <w:p w14:paraId="5B316410"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Dengan “asas kemanusiaan”, maka setiap materi muatan peraturan perundang-undangan harus mencerminkan pelindungan dan penghormatan hak asasi manusia serta harkat dan martabat setiap warga negara dan penduduk Indonesia secara proporsional.</w:t>
      </w:r>
    </w:p>
    <w:p w14:paraId="10D8B0CD" w14:textId="77777777" w:rsidR="000A643B" w:rsidRPr="00F2161A" w:rsidRDefault="000A643B">
      <w:pPr>
        <w:pStyle w:val="DaftarParagraf"/>
        <w:numPr>
          <w:ilvl w:val="3"/>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Asas Kebangsaan</w:t>
      </w:r>
    </w:p>
    <w:p w14:paraId="64036D08"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 xml:space="preserve">Yang dimaksud dengan “asas kebangsaan” adalah bahwa setiap materi muatan peraturan perundang-undangan harus mencerminkan sifat dan watak bangsa Indonesia yang </w:t>
      </w:r>
      <w:r w:rsidRPr="00F2161A">
        <w:rPr>
          <w:rFonts w:ascii="Bookman Old Style" w:hAnsi="Bookman Old Style"/>
        </w:rPr>
        <w:lastRenderedPageBreak/>
        <w:t>majemuk dengan tetap menjaga prinsip Negara Kesatuan Republik Indonesia.</w:t>
      </w:r>
    </w:p>
    <w:p w14:paraId="727AAD76" w14:textId="77777777" w:rsidR="000A643B" w:rsidRPr="00F2161A" w:rsidRDefault="000A643B">
      <w:pPr>
        <w:pStyle w:val="DaftarParagraf"/>
        <w:numPr>
          <w:ilvl w:val="3"/>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Asas Kekeluargaan</w:t>
      </w:r>
    </w:p>
    <w:p w14:paraId="675D74BC" w14:textId="77777777" w:rsidR="000A643B" w:rsidRPr="00F2161A" w:rsidRDefault="000A643B" w:rsidP="001C2046">
      <w:pPr>
        <w:autoSpaceDE w:val="0"/>
        <w:autoSpaceDN w:val="0"/>
        <w:adjustRightInd w:val="0"/>
        <w:spacing w:after="0" w:line="480" w:lineRule="auto"/>
        <w:ind w:left="1276" w:hanging="11"/>
        <w:jc w:val="both"/>
        <w:rPr>
          <w:rFonts w:ascii="Bookman Old Style" w:hAnsi="Bookman Old Style"/>
        </w:rPr>
      </w:pPr>
      <w:r w:rsidRPr="00F2161A">
        <w:rPr>
          <w:rFonts w:ascii="Bookman Old Style" w:hAnsi="Bookman Old Style"/>
        </w:rPr>
        <w:tab/>
        <w:t>Yang dimaksud dengan “asas kekeluargaan” adalah bahwa setiap materi muatan peraturan perundang-undangan harus mencerminkan musyawarah untuk mencapai mufakat dalam setiap pengambilan keputusan.</w:t>
      </w:r>
    </w:p>
    <w:p w14:paraId="07544DA8" w14:textId="77777777" w:rsidR="000A643B" w:rsidRPr="00F2161A" w:rsidRDefault="000A643B">
      <w:pPr>
        <w:pStyle w:val="DaftarParagraf"/>
        <w:numPr>
          <w:ilvl w:val="3"/>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Asas Kenusantaraan</w:t>
      </w:r>
    </w:p>
    <w:p w14:paraId="4833D516"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 xml:space="preserve">Dengan “asas kenusantaraan”, bahwa setiap materi muatan peraturan perundang-undangan senantiasa memperhatikan kepentingan seluruh wilayah Indonesia dan materi muatan peraturan perundang-undangan yang dibuat di daerah merupakan bagian dari sistem hukum nasional yang berdasarkan Pancasila dan </w:t>
      </w:r>
      <w:proofErr w:type="spellStart"/>
      <w:r w:rsidRPr="00F2161A">
        <w:rPr>
          <w:rFonts w:ascii="Bookman Old Style" w:hAnsi="Bookman Old Style"/>
        </w:rPr>
        <w:t>Undang-Undang</w:t>
      </w:r>
      <w:proofErr w:type="spellEnd"/>
      <w:r w:rsidRPr="00F2161A">
        <w:rPr>
          <w:rFonts w:ascii="Bookman Old Style" w:hAnsi="Bookman Old Style"/>
        </w:rPr>
        <w:t xml:space="preserve"> Dasar 1945.</w:t>
      </w:r>
    </w:p>
    <w:p w14:paraId="07828988" w14:textId="77777777" w:rsidR="000A643B" w:rsidRPr="00F2161A" w:rsidRDefault="000A643B">
      <w:pPr>
        <w:pStyle w:val="DaftarParagraf"/>
        <w:numPr>
          <w:ilvl w:val="0"/>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 xml:space="preserve">Asas </w:t>
      </w:r>
      <w:proofErr w:type="spellStart"/>
      <w:r w:rsidRPr="00F2161A">
        <w:rPr>
          <w:rFonts w:ascii="Bookman Old Style" w:hAnsi="Bookman Old Style"/>
        </w:rPr>
        <w:t>Bhinneka</w:t>
      </w:r>
      <w:proofErr w:type="spellEnd"/>
      <w:r w:rsidRPr="00F2161A">
        <w:rPr>
          <w:rFonts w:ascii="Bookman Old Style" w:hAnsi="Bookman Old Style"/>
        </w:rPr>
        <w:t xml:space="preserve"> Tunggal Ika (</w:t>
      </w:r>
      <w:proofErr w:type="spellStart"/>
      <w:r w:rsidRPr="00F2161A">
        <w:rPr>
          <w:rFonts w:ascii="Bookman Old Style" w:hAnsi="Bookman Old Style"/>
          <w:i/>
        </w:rPr>
        <w:t>Unity</w:t>
      </w:r>
      <w:proofErr w:type="spellEnd"/>
      <w:r w:rsidRPr="00F2161A">
        <w:rPr>
          <w:rFonts w:ascii="Bookman Old Style" w:hAnsi="Bookman Old Style"/>
          <w:i/>
        </w:rPr>
        <w:t xml:space="preserve"> in </w:t>
      </w:r>
      <w:proofErr w:type="spellStart"/>
      <w:r w:rsidRPr="00F2161A">
        <w:rPr>
          <w:rFonts w:ascii="Bookman Old Style" w:hAnsi="Bookman Old Style"/>
          <w:i/>
        </w:rPr>
        <w:t>Diversity</w:t>
      </w:r>
      <w:proofErr w:type="spellEnd"/>
      <w:r w:rsidRPr="00F2161A">
        <w:rPr>
          <w:rFonts w:ascii="Bookman Old Style" w:hAnsi="Bookman Old Style"/>
        </w:rPr>
        <w:t>)</w:t>
      </w:r>
    </w:p>
    <w:p w14:paraId="35E2E665"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 xml:space="preserve">Yang dimaksud dengan “asas </w:t>
      </w:r>
      <w:proofErr w:type="spellStart"/>
      <w:r w:rsidRPr="00F2161A">
        <w:rPr>
          <w:rFonts w:ascii="Bookman Old Style" w:hAnsi="Bookman Old Style"/>
        </w:rPr>
        <w:t>bhinneka</w:t>
      </w:r>
      <w:proofErr w:type="spellEnd"/>
      <w:r w:rsidRPr="00F2161A">
        <w:rPr>
          <w:rFonts w:ascii="Bookman Old Style" w:hAnsi="Bookman Old Style"/>
        </w:rPr>
        <w:t xml:space="preserve"> tunggal </w:t>
      </w:r>
      <w:proofErr w:type="spellStart"/>
      <w:r w:rsidRPr="00F2161A">
        <w:rPr>
          <w:rFonts w:ascii="Bookman Old Style" w:hAnsi="Bookman Old Style"/>
        </w:rPr>
        <w:t>ika</w:t>
      </w:r>
      <w:proofErr w:type="spellEnd"/>
      <w:r w:rsidRPr="00F2161A">
        <w:rPr>
          <w:rFonts w:ascii="Bookman Old Style" w:hAnsi="Bookman Old Style"/>
        </w:rPr>
        <w:t>” adalah bahwa materi muatan peraturan perundang-undangan harus memperhatikan keragaman penduduk, agama, suku dan golongan, kondisi khusus daerah serta budaya dalam kehidupan bermasyarakat, berbangsa, dan bernegara.</w:t>
      </w:r>
    </w:p>
    <w:p w14:paraId="5CAD8F2D" w14:textId="77777777" w:rsidR="000A643B" w:rsidRPr="00F2161A" w:rsidRDefault="000A643B">
      <w:pPr>
        <w:pStyle w:val="DaftarParagraf"/>
        <w:numPr>
          <w:ilvl w:val="0"/>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Asas Keadilan (</w:t>
      </w:r>
      <w:proofErr w:type="spellStart"/>
      <w:r w:rsidRPr="00F2161A">
        <w:rPr>
          <w:rFonts w:ascii="Bookman Old Style" w:hAnsi="Bookman Old Style"/>
          <w:i/>
        </w:rPr>
        <w:t>Justice</w:t>
      </w:r>
      <w:proofErr w:type="spellEnd"/>
      <w:r w:rsidRPr="00F2161A">
        <w:rPr>
          <w:rFonts w:ascii="Bookman Old Style" w:hAnsi="Bookman Old Style"/>
        </w:rPr>
        <w:t xml:space="preserve">, </w:t>
      </w:r>
      <w:proofErr w:type="spellStart"/>
      <w:r w:rsidRPr="00F2161A">
        <w:rPr>
          <w:rFonts w:ascii="Bookman Old Style" w:hAnsi="Bookman Old Style"/>
          <w:i/>
        </w:rPr>
        <w:t>Gerechtigheid</w:t>
      </w:r>
      <w:proofErr w:type="spellEnd"/>
      <w:r w:rsidRPr="00F2161A">
        <w:rPr>
          <w:rFonts w:ascii="Bookman Old Style" w:hAnsi="Bookman Old Style"/>
        </w:rPr>
        <w:t>)</w:t>
      </w:r>
    </w:p>
    <w:p w14:paraId="095A8D10"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Yang dimaksud dengan “asas keadilan” adalah bahwa setiap materi muatan peraturan perundang-undangan harus mencerminkan keadilan secara proporsional bagi setiap warga negara.</w:t>
      </w:r>
    </w:p>
    <w:p w14:paraId="71E25EE0" w14:textId="77777777" w:rsidR="000A643B" w:rsidRPr="00F2161A" w:rsidRDefault="000A643B">
      <w:pPr>
        <w:numPr>
          <w:ilvl w:val="0"/>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lastRenderedPageBreak/>
        <w:t>Asas Kesamaan Kedudukan dalam Hukum dan Pemerintahan</w:t>
      </w:r>
    </w:p>
    <w:p w14:paraId="145E9CD5"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Yang dimaksud dengan “asas kesamaan kedudukan dalam hukum dan pemerintahan” adalah bahwa setiap materi muatan peraturan perundang-undangan tidak boleh memuat hal yang bersifat membedakan berdasarkan latar belakang, antara lain, agama, suku, ras, golongan, gender, atau status sosial.</w:t>
      </w:r>
    </w:p>
    <w:p w14:paraId="0CB348C3" w14:textId="77777777" w:rsidR="000A643B" w:rsidRPr="00F2161A" w:rsidRDefault="000A643B">
      <w:pPr>
        <w:numPr>
          <w:ilvl w:val="0"/>
          <w:numId w:val="12"/>
        </w:numPr>
        <w:autoSpaceDE w:val="0"/>
        <w:autoSpaceDN w:val="0"/>
        <w:adjustRightInd w:val="0"/>
        <w:spacing w:after="0" w:line="480" w:lineRule="auto"/>
        <w:ind w:left="1276" w:hanging="283"/>
        <w:jc w:val="both"/>
        <w:rPr>
          <w:rFonts w:ascii="Bookman Old Style" w:hAnsi="Bookman Old Style"/>
        </w:rPr>
      </w:pPr>
      <w:r w:rsidRPr="00F2161A">
        <w:rPr>
          <w:rFonts w:ascii="Bookman Old Style" w:hAnsi="Bookman Old Style"/>
        </w:rPr>
        <w:t>Asas Ketertiban dan Kepastian Hukum (</w:t>
      </w:r>
      <w:proofErr w:type="spellStart"/>
      <w:r w:rsidRPr="00F2161A">
        <w:rPr>
          <w:rFonts w:ascii="Bookman Old Style" w:hAnsi="Bookman Old Style"/>
          <w:i/>
        </w:rPr>
        <w:t>Rechtsorde</w:t>
      </w:r>
      <w:proofErr w:type="spellEnd"/>
      <w:r w:rsidRPr="00F2161A">
        <w:rPr>
          <w:rFonts w:ascii="Bookman Old Style" w:hAnsi="Bookman Old Style"/>
          <w:i/>
        </w:rPr>
        <w:t xml:space="preserve"> </w:t>
      </w:r>
      <w:proofErr w:type="spellStart"/>
      <w:r w:rsidRPr="00F2161A">
        <w:rPr>
          <w:rFonts w:ascii="Bookman Old Style" w:hAnsi="Bookman Old Style"/>
          <w:i/>
        </w:rPr>
        <w:t>en</w:t>
      </w:r>
      <w:proofErr w:type="spellEnd"/>
      <w:r w:rsidRPr="00F2161A">
        <w:rPr>
          <w:rFonts w:ascii="Bookman Old Style" w:hAnsi="Bookman Old Style"/>
          <w:i/>
        </w:rPr>
        <w:t xml:space="preserve"> </w:t>
      </w:r>
      <w:proofErr w:type="spellStart"/>
      <w:r w:rsidRPr="00F2161A">
        <w:rPr>
          <w:rFonts w:ascii="Bookman Old Style" w:hAnsi="Bookman Old Style"/>
          <w:i/>
        </w:rPr>
        <w:t>rechrs</w:t>
      </w:r>
      <w:proofErr w:type="spellEnd"/>
      <w:r w:rsidRPr="00F2161A">
        <w:rPr>
          <w:rFonts w:ascii="Bookman Old Style" w:hAnsi="Bookman Old Style"/>
          <w:i/>
        </w:rPr>
        <w:t xml:space="preserve"> </w:t>
      </w:r>
      <w:proofErr w:type="spellStart"/>
      <w:r w:rsidRPr="00F2161A">
        <w:rPr>
          <w:rFonts w:ascii="Bookman Old Style" w:hAnsi="Bookman Old Style"/>
          <w:i/>
        </w:rPr>
        <w:t>zekerheid</w:t>
      </w:r>
      <w:proofErr w:type="spellEnd"/>
      <w:r w:rsidRPr="00F2161A">
        <w:rPr>
          <w:rFonts w:ascii="Bookman Old Style" w:hAnsi="Bookman Old Style"/>
        </w:rPr>
        <w:t>)</w:t>
      </w:r>
    </w:p>
    <w:p w14:paraId="54FB08DA" w14:textId="77777777" w:rsidR="000A643B" w:rsidRPr="00F2161A" w:rsidRDefault="000A643B" w:rsidP="001C2046">
      <w:pPr>
        <w:autoSpaceDE w:val="0"/>
        <w:autoSpaceDN w:val="0"/>
        <w:adjustRightInd w:val="0"/>
        <w:spacing w:after="0" w:line="480" w:lineRule="auto"/>
        <w:ind w:left="1276"/>
        <w:jc w:val="both"/>
        <w:rPr>
          <w:rFonts w:ascii="Bookman Old Style" w:hAnsi="Bookman Old Style"/>
        </w:rPr>
      </w:pPr>
      <w:r w:rsidRPr="00F2161A">
        <w:rPr>
          <w:rFonts w:ascii="Bookman Old Style" w:hAnsi="Bookman Old Style"/>
        </w:rPr>
        <w:t>Yang dimaksud dengan “asas ketertiban dan kepastian hukum” adalah bahwa setiap materi muatan peraturan perundang-undangan harus dapat mewujudkan ketertiban dalam masyarakat melalui jaminan kepastian hukum.</w:t>
      </w:r>
    </w:p>
    <w:p w14:paraId="3D8F6CE3" w14:textId="77777777" w:rsidR="000A643B" w:rsidRPr="00F2161A" w:rsidRDefault="000A643B">
      <w:pPr>
        <w:numPr>
          <w:ilvl w:val="0"/>
          <w:numId w:val="12"/>
        </w:numPr>
        <w:autoSpaceDE w:val="0"/>
        <w:autoSpaceDN w:val="0"/>
        <w:adjustRightInd w:val="0"/>
        <w:spacing w:after="0" w:line="480" w:lineRule="auto"/>
        <w:ind w:left="1276" w:hanging="425"/>
        <w:jc w:val="both"/>
        <w:rPr>
          <w:rFonts w:ascii="Bookman Old Style" w:hAnsi="Bookman Old Style"/>
        </w:rPr>
      </w:pPr>
      <w:r w:rsidRPr="00F2161A">
        <w:rPr>
          <w:rFonts w:ascii="Bookman Old Style" w:hAnsi="Bookman Old Style"/>
        </w:rPr>
        <w:t>Asas Keseimbangan, Keserasian, dan Keselarasan.</w:t>
      </w:r>
    </w:p>
    <w:p w14:paraId="42510433" w14:textId="77777777" w:rsidR="000A643B" w:rsidRPr="00F2161A" w:rsidRDefault="000A643B" w:rsidP="001C2046">
      <w:pPr>
        <w:pStyle w:val="DaftarParagraf"/>
        <w:spacing w:after="0" w:line="480" w:lineRule="auto"/>
        <w:ind w:left="1276"/>
        <w:jc w:val="both"/>
        <w:rPr>
          <w:rFonts w:ascii="Bookman Old Style" w:hAnsi="Bookman Old Style"/>
        </w:rPr>
      </w:pPr>
      <w:r w:rsidRPr="00F2161A">
        <w:rPr>
          <w:rFonts w:ascii="Bookman Old Style" w:hAnsi="Bookman Old Style"/>
        </w:rPr>
        <w:t>Yang dimaksud dengan “asas keseimbangan, keserasian, dan keselarasan” adalah bahwa setiap materi muatan peraturan perundang-undangan harus mencerminkan keseimbangan, keserasian, dan keselarasan, antara kepentingan individu, masyarakat dan kepentingan bangsa dan negara.</w:t>
      </w:r>
    </w:p>
    <w:p w14:paraId="391AFA29" w14:textId="38F6700A" w:rsidR="000A643B" w:rsidRPr="00F2161A" w:rsidRDefault="000A643B" w:rsidP="001C2046">
      <w:pPr>
        <w:autoSpaceDE w:val="0"/>
        <w:autoSpaceDN w:val="0"/>
        <w:adjustRightInd w:val="0"/>
        <w:spacing w:after="0" w:line="480" w:lineRule="auto"/>
        <w:ind w:left="993" w:firstLine="709"/>
        <w:jc w:val="both"/>
        <w:rPr>
          <w:rFonts w:ascii="Bookman Old Style" w:hAnsi="Bookman Old Style"/>
        </w:rPr>
      </w:pPr>
      <w:r w:rsidRPr="00F2161A">
        <w:rPr>
          <w:rFonts w:ascii="Bookman Old Style" w:hAnsi="Bookman Old Style"/>
        </w:rPr>
        <w:t xml:space="preserve">Pentingnya asas-asas hukum dalam pembentukan perundang-undangan adalah untuk dapat melihat “benang merah” dari sistem hukum positif yang ditelusuri dan di teliti. Asas-asas hukum ini  dapat dijadikan sebagai patokan bagi pembentukan undang-undang agar tidak melenceng dari cita hukum </w:t>
      </w:r>
      <w:r w:rsidRPr="00F2161A">
        <w:rPr>
          <w:rFonts w:ascii="Bookman Old Style" w:hAnsi="Bookman Old Style"/>
          <w:i/>
          <w:iCs/>
        </w:rPr>
        <w:t>(</w:t>
      </w:r>
      <w:proofErr w:type="spellStart"/>
      <w:r w:rsidRPr="00F2161A">
        <w:rPr>
          <w:rFonts w:ascii="Bookman Old Style" w:hAnsi="Bookman Old Style"/>
          <w:i/>
          <w:iCs/>
        </w:rPr>
        <w:t>rechtsidee</w:t>
      </w:r>
      <w:proofErr w:type="spellEnd"/>
      <w:r w:rsidRPr="00F2161A">
        <w:rPr>
          <w:rFonts w:ascii="Bookman Old Style" w:hAnsi="Bookman Old Style"/>
          <w:i/>
          <w:iCs/>
        </w:rPr>
        <w:t>)</w:t>
      </w:r>
      <w:r w:rsidRPr="00F2161A">
        <w:rPr>
          <w:rFonts w:ascii="Bookman Old Style" w:hAnsi="Bookman Old Style"/>
        </w:rPr>
        <w:t xml:space="preserve"> yang telah disepakati bersama. Namun </w:t>
      </w:r>
      <w:r w:rsidRPr="00F2161A">
        <w:rPr>
          <w:rFonts w:ascii="Bookman Old Style" w:hAnsi="Bookman Old Style"/>
        </w:rPr>
        <w:lastRenderedPageBreak/>
        <w:t xml:space="preserve">secara teoretis asas-asas hukum bukanlah aturan hukum </w:t>
      </w:r>
      <w:r w:rsidRPr="00F2161A">
        <w:rPr>
          <w:rFonts w:ascii="Bookman Old Style" w:hAnsi="Bookman Old Style"/>
          <w:i/>
          <w:iCs/>
        </w:rPr>
        <w:t>(</w:t>
      </w:r>
      <w:proofErr w:type="spellStart"/>
      <w:r w:rsidRPr="00F2161A">
        <w:rPr>
          <w:rFonts w:ascii="Bookman Old Style" w:hAnsi="Bookman Old Style"/>
          <w:i/>
          <w:iCs/>
        </w:rPr>
        <w:t>rechtsregel</w:t>
      </w:r>
      <w:proofErr w:type="spellEnd"/>
      <w:r w:rsidRPr="00F2161A">
        <w:rPr>
          <w:rFonts w:ascii="Bookman Old Style" w:hAnsi="Bookman Old Style"/>
          <w:i/>
          <w:iCs/>
        </w:rPr>
        <w:t>)</w:t>
      </w:r>
      <w:r w:rsidRPr="00F2161A">
        <w:rPr>
          <w:rFonts w:ascii="Bookman Old Style" w:hAnsi="Bookman Old Style"/>
        </w:rPr>
        <w:t>, sebab asas-asas hukum tidak dapat diterapkan secara langsung terhadap suatu peristiwa konkret dengan menganggapnya sebagai bagian dari norma hukum. Namun demikian, asas-asas hukum tetap diperlukan dalam pembentukan peraturan perundang-undangan karena hukum tidak akan dapat dimengerti tanpa asas-asas hukum.</w:t>
      </w:r>
      <w:r w:rsidRPr="00F2161A">
        <w:rPr>
          <w:rStyle w:val="ReferensiCatatanKaki"/>
          <w:rFonts w:ascii="Bookman Old Style" w:hAnsi="Bookman Old Style"/>
        </w:rPr>
        <w:footnoteReference w:id="49"/>
      </w:r>
      <w:r w:rsidRPr="00F2161A">
        <w:rPr>
          <w:rFonts w:ascii="Bookman Old Style" w:hAnsi="Bookman Old Style"/>
        </w:rPr>
        <w:t xml:space="preserve"> Sebagaimana halnya pembentukan produk hukum, maka hendaknya persoalan pengaturan </w:t>
      </w:r>
      <w:r w:rsidR="00442241" w:rsidRPr="00F2161A">
        <w:rPr>
          <w:rFonts w:ascii="Bookman Old Style" w:hAnsi="Bookman Old Style"/>
        </w:rPr>
        <w:t>tentang pajak daerah dan retribusi daerah</w:t>
      </w:r>
      <w:r w:rsidRPr="00F2161A">
        <w:rPr>
          <w:rFonts w:ascii="Bookman Old Style" w:hAnsi="Bookman Old Style"/>
        </w:rPr>
        <w:t xml:space="preserve"> di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Pr="00F2161A">
        <w:rPr>
          <w:rFonts w:ascii="Bookman Old Style" w:hAnsi="Bookman Old Style"/>
        </w:rPr>
        <w:t>pun ditetapkan dalam bentuk peraturan daerah.</w:t>
      </w:r>
    </w:p>
    <w:p w14:paraId="5AFBC45E" w14:textId="0B4941CD" w:rsidR="000A643B" w:rsidRPr="00F2161A" w:rsidRDefault="000A643B" w:rsidP="001C2046">
      <w:pPr>
        <w:autoSpaceDE w:val="0"/>
        <w:autoSpaceDN w:val="0"/>
        <w:adjustRightInd w:val="0"/>
        <w:spacing w:after="0" w:line="480" w:lineRule="auto"/>
        <w:ind w:left="993" w:firstLine="709"/>
        <w:jc w:val="both"/>
        <w:rPr>
          <w:rFonts w:ascii="Bookman Old Style" w:hAnsi="Bookman Old Style"/>
        </w:rPr>
      </w:pPr>
      <w:r w:rsidRPr="00F2161A">
        <w:rPr>
          <w:rFonts w:ascii="Bookman Old Style" w:hAnsi="Bookman Old Style"/>
        </w:rPr>
        <w:t xml:space="preserve">Peraturan Daerah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Pr="00F2161A">
        <w:rPr>
          <w:rFonts w:ascii="Bookman Old Style" w:hAnsi="Bookman Old Style"/>
        </w:rPr>
        <w:t xml:space="preserve">tentang </w:t>
      </w:r>
      <w:r w:rsidR="00442241" w:rsidRPr="00F2161A">
        <w:rPr>
          <w:rFonts w:ascii="Bookman Old Style" w:hAnsi="Bookman Old Style"/>
        </w:rPr>
        <w:t xml:space="preserve">Pajak Daerah dan Retribusi Daerah </w:t>
      </w:r>
      <w:r w:rsidRPr="00F2161A">
        <w:rPr>
          <w:rFonts w:ascii="Bookman Old Style" w:hAnsi="Bookman Old Style"/>
        </w:rPr>
        <w:t>harus berpijak pada acuan teoreti</w:t>
      </w:r>
      <w:r w:rsidR="00442241" w:rsidRPr="00F2161A">
        <w:rPr>
          <w:rFonts w:ascii="Bookman Old Style" w:hAnsi="Bookman Old Style"/>
        </w:rPr>
        <w:t xml:space="preserve">s </w:t>
      </w:r>
      <w:r w:rsidRPr="00F2161A">
        <w:rPr>
          <w:rFonts w:ascii="Bookman Old Style" w:hAnsi="Bookman Old Style"/>
        </w:rPr>
        <w:t xml:space="preserve"> maupun acuan formal asas-asas perundang-undangan yang berfungsi menjadi acuan </w:t>
      </w:r>
      <w:proofErr w:type="spellStart"/>
      <w:r w:rsidRPr="00F2161A">
        <w:rPr>
          <w:rFonts w:ascii="Bookman Old Style" w:hAnsi="Bookman Old Style"/>
        </w:rPr>
        <w:t>paradigmatik</w:t>
      </w:r>
      <w:proofErr w:type="spellEnd"/>
      <w:r w:rsidRPr="00F2161A">
        <w:rPr>
          <w:rFonts w:ascii="Bookman Old Style" w:hAnsi="Bookman Old Style"/>
        </w:rPr>
        <w:t xml:space="preserve"> dalam penyusunan dan pembahasan rancangan peraturan daerah. Sehingga Perda yang akan disusun nanti memperhatikan asas hukum yang sesuai dengan ketentuan-ketentuan hukum, berdaya guna dan tepat guna, dapat dilaksanakan dan dipertahankan, adanya saling kesesuaian di antara aneka hukum yang relevan, kesederhanaan dalam konstruksi naskah ketentuan hukumnya, jelas naskah peraturan hukumnya, dan juga dapat diterima oleh semua pihak ketentuan hukumnya. </w:t>
      </w:r>
      <w:proofErr w:type="spellStart"/>
      <w:r w:rsidRPr="00F2161A">
        <w:rPr>
          <w:rFonts w:ascii="Bookman Old Style" w:hAnsi="Bookman Old Style"/>
        </w:rPr>
        <w:t>Raperda</w:t>
      </w:r>
      <w:proofErr w:type="spellEnd"/>
      <w:r w:rsidRPr="00F2161A">
        <w:rPr>
          <w:rFonts w:ascii="Bookman Old Style" w:hAnsi="Bookman Old Style"/>
        </w:rPr>
        <w:t xml:space="preserve">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Pr="00F2161A">
        <w:rPr>
          <w:rFonts w:ascii="Bookman Old Style" w:hAnsi="Bookman Old Style"/>
        </w:rPr>
        <w:t xml:space="preserve">tentang </w:t>
      </w:r>
      <w:r w:rsidR="00442241" w:rsidRPr="00F2161A">
        <w:rPr>
          <w:rFonts w:ascii="Bookman Old Style" w:hAnsi="Bookman Old Style"/>
        </w:rPr>
        <w:lastRenderedPageBreak/>
        <w:t xml:space="preserve">Pajak Daerah dan Retribusi Daerah </w:t>
      </w:r>
      <w:r w:rsidRPr="00F2161A">
        <w:rPr>
          <w:rFonts w:ascii="Bookman Old Style" w:hAnsi="Bookman Old Style"/>
        </w:rPr>
        <w:t>hendaknya dalam implementasinya lebih efektif.</w:t>
      </w:r>
    </w:p>
    <w:p w14:paraId="07A94350" w14:textId="773FA9CE" w:rsidR="000A643B" w:rsidRPr="00F2161A" w:rsidRDefault="000A643B" w:rsidP="001C2046">
      <w:pPr>
        <w:autoSpaceDE w:val="0"/>
        <w:autoSpaceDN w:val="0"/>
        <w:adjustRightInd w:val="0"/>
        <w:spacing w:after="0" w:line="480" w:lineRule="auto"/>
        <w:ind w:left="993" w:firstLine="709"/>
        <w:jc w:val="both"/>
        <w:rPr>
          <w:rFonts w:ascii="Bookman Old Style" w:hAnsi="Bookman Old Style"/>
        </w:rPr>
      </w:pPr>
      <w:r w:rsidRPr="00F2161A">
        <w:rPr>
          <w:rFonts w:ascii="Bookman Old Style" w:hAnsi="Bookman Old Style"/>
        </w:rPr>
        <w:t xml:space="preserve">Pada akhirnya </w:t>
      </w:r>
      <w:r w:rsidR="00442241" w:rsidRPr="00F2161A">
        <w:rPr>
          <w:rFonts w:ascii="Bookman Old Style" w:hAnsi="Bookman Old Style"/>
        </w:rPr>
        <w:t>pengaturan Pajak Daerah dan Retribusi Daerah</w:t>
      </w:r>
      <w:r w:rsidRPr="00F2161A">
        <w:rPr>
          <w:rFonts w:ascii="Bookman Old Style" w:hAnsi="Bookman Old Style"/>
        </w:rPr>
        <w:t xml:space="preserve"> di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Pr="00F2161A">
        <w:rPr>
          <w:rFonts w:ascii="Bookman Old Style" w:hAnsi="Bookman Old Style"/>
        </w:rPr>
        <w:t>dapat berjalan lebih baik</w:t>
      </w:r>
      <w:r w:rsidRPr="00F2161A">
        <w:rPr>
          <w:rFonts w:ascii="Bookman Old Style" w:hAnsi="Bookman Old Style"/>
          <w:bCs/>
        </w:rPr>
        <w:t xml:space="preserve">, </w:t>
      </w:r>
      <w:r w:rsidRPr="00F2161A">
        <w:rPr>
          <w:rFonts w:ascii="Bookman Old Style" w:hAnsi="Bookman Old Style"/>
        </w:rPr>
        <w:t xml:space="preserve">serta semakin meningkatkan </w:t>
      </w:r>
      <w:r w:rsidR="00442241" w:rsidRPr="00F2161A">
        <w:rPr>
          <w:rFonts w:ascii="Bookman Old Style" w:hAnsi="Bookman Old Style"/>
        </w:rPr>
        <w:t>pendapatan asli daerah</w:t>
      </w:r>
      <w:r w:rsidRPr="00F2161A">
        <w:rPr>
          <w:rFonts w:ascii="Bookman Old Style" w:hAnsi="Bookman Old Style"/>
        </w:rPr>
        <w:t xml:space="preserve">. Dengan berlakunya Peraturan Daerah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Pr="00F2161A">
        <w:rPr>
          <w:rFonts w:ascii="Bookman Old Style" w:hAnsi="Bookman Old Style"/>
        </w:rPr>
        <w:t xml:space="preserve">tentang </w:t>
      </w:r>
      <w:r w:rsidR="00442241" w:rsidRPr="00F2161A">
        <w:rPr>
          <w:rFonts w:ascii="Bookman Old Style" w:hAnsi="Bookman Old Style"/>
        </w:rPr>
        <w:t xml:space="preserve">Pajak Daerah dan Retribusi Daerah </w:t>
      </w:r>
      <w:r w:rsidRPr="00F2161A">
        <w:rPr>
          <w:rFonts w:ascii="Bookman Old Style" w:hAnsi="Bookman Old Style"/>
        </w:rPr>
        <w:t xml:space="preserve">ini akan semakin memperjelas kewajiban </w:t>
      </w:r>
      <w:r w:rsidRPr="00F2161A">
        <w:rPr>
          <w:rFonts w:ascii="Bookman Old Style" w:hAnsi="Bookman Old Style"/>
          <w:i/>
        </w:rPr>
        <w:t>(</w:t>
      </w:r>
      <w:proofErr w:type="spellStart"/>
      <w:r w:rsidRPr="00F2161A">
        <w:rPr>
          <w:rFonts w:ascii="Bookman Old Style" w:hAnsi="Bookman Old Style"/>
          <w:i/>
        </w:rPr>
        <w:t>plicht</w:t>
      </w:r>
      <w:proofErr w:type="spellEnd"/>
      <w:r w:rsidRPr="00F2161A">
        <w:rPr>
          <w:rFonts w:ascii="Bookman Old Style" w:hAnsi="Bookman Old Style"/>
        </w:rPr>
        <w:t xml:space="preserve">, </w:t>
      </w:r>
      <w:proofErr w:type="spellStart"/>
      <w:r w:rsidRPr="00F2161A">
        <w:rPr>
          <w:rFonts w:ascii="Bookman Old Style" w:hAnsi="Bookman Old Style"/>
          <w:i/>
        </w:rPr>
        <w:t>duty</w:t>
      </w:r>
      <w:proofErr w:type="spellEnd"/>
      <w:r w:rsidRPr="00F2161A">
        <w:rPr>
          <w:rFonts w:ascii="Bookman Old Style" w:hAnsi="Bookman Old Style"/>
          <w:i/>
        </w:rPr>
        <w:t>)</w:t>
      </w:r>
      <w:r w:rsidRPr="00F2161A">
        <w:rPr>
          <w:rFonts w:ascii="Bookman Old Style" w:hAnsi="Bookman Old Style"/>
        </w:rPr>
        <w:t xml:space="preserve"> semua pihak terkait</w:t>
      </w:r>
      <w:r w:rsidR="00442241" w:rsidRPr="00F2161A">
        <w:rPr>
          <w:rFonts w:ascii="Bookman Old Style" w:hAnsi="Bookman Old Style"/>
        </w:rPr>
        <w:t>, khususnya wajib pajak dan wajib retribusi</w:t>
      </w:r>
      <w:r w:rsidRPr="00F2161A">
        <w:rPr>
          <w:rFonts w:ascii="Bookman Old Style" w:hAnsi="Bookman Old Style"/>
        </w:rPr>
        <w:t xml:space="preserve"> dalam sesuatu hubungan hukum serta memberikan </w:t>
      </w:r>
      <w:r w:rsidRPr="00F2161A">
        <w:rPr>
          <w:rFonts w:ascii="Bookman Old Style" w:hAnsi="Bookman Old Style"/>
          <w:bCs/>
        </w:rPr>
        <w:t>manfaat</w:t>
      </w:r>
      <w:r w:rsidRPr="00F2161A">
        <w:rPr>
          <w:rFonts w:ascii="Bookman Old Style" w:hAnsi="Bookman Old Style"/>
        </w:rPr>
        <w:t xml:space="preserve"> yang jelas bagi </w:t>
      </w:r>
      <w:r w:rsidR="00810D32" w:rsidRPr="00F2161A">
        <w:rPr>
          <w:rFonts w:ascii="Bookman Old Style" w:hAnsi="Bookman Old Style"/>
        </w:rPr>
        <w:t>dalam memperkuat kondisi fiskal daerah</w:t>
      </w:r>
      <w:r w:rsidRPr="00F2161A">
        <w:rPr>
          <w:rFonts w:ascii="Bookman Old Style" w:hAnsi="Bookman Old Style"/>
        </w:rPr>
        <w:t>.</w:t>
      </w:r>
    </w:p>
    <w:p w14:paraId="711ED068" w14:textId="4CACDEA0" w:rsidR="006423BC" w:rsidRPr="00F2161A" w:rsidRDefault="006423BC">
      <w:pPr>
        <w:pStyle w:val="DaftarParagraf"/>
        <w:numPr>
          <w:ilvl w:val="0"/>
          <w:numId w:val="6"/>
        </w:numPr>
        <w:spacing w:after="0" w:line="480" w:lineRule="auto"/>
        <w:ind w:left="426" w:hanging="426"/>
        <w:jc w:val="both"/>
        <w:rPr>
          <w:rFonts w:ascii="Bookman Old Style" w:hAnsi="Bookman Old Style"/>
          <w:b/>
        </w:rPr>
      </w:pPr>
      <w:r w:rsidRPr="00F2161A">
        <w:rPr>
          <w:rFonts w:ascii="Bookman Old Style" w:hAnsi="Bookman Old Style"/>
          <w:b/>
        </w:rPr>
        <w:t>Kajian Praktik Empiris</w:t>
      </w:r>
    </w:p>
    <w:p w14:paraId="186F8101" w14:textId="5D12FD46" w:rsidR="00D93267" w:rsidRPr="00F2161A" w:rsidRDefault="00AF2421" w:rsidP="001C2046">
      <w:pPr>
        <w:pStyle w:val="DaftarParagraf"/>
        <w:spacing w:after="0" w:line="480" w:lineRule="auto"/>
        <w:ind w:left="426" w:firstLine="708"/>
        <w:jc w:val="both"/>
        <w:rPr>
          <w:rFonts w:ascii="Bookman Old Style" w:hAnsi="Bookman Old Style"/>
        </w:rPr>
      </w:pPr>
      <w:r w:rsidRPr="00F2161A">
        <w:rPr>
          <w:rFonts w:ascii="Bookman Old Style" w:hAnsi="Bookman Old Style"/>
        </w:rPr>
        <w:t>Selama ini m</w:t>
      </w:r>
      <w:r w:rsidR="008C32EC" w:rsidRPr="00F2161A">
        <w:rPr>
          <w:rFonts w:ascii="Bookman Old Style" w:hAnsi="Bookman Old Style"/>
        </w:rPr>
        <w:t xml:space="preserve">elalui bauran kebijakan berupa pembatasan jenis pajak daerah dan retribusi daerah yang diikuti dengan adanya perluasan basis pajak daerah dan pemberian kewenangan penetapan tarif, pelaksanaan </w:t>
      </w:r>
      <w:proofErr w:type="spellStart"/>
      <w:r w:rsidR="008C32EC" w:rsidRPr="00F2161A">
        <w:rPr>
          <w:rFonts w:ascii="Bookman Old Style" w:hAnsi="Bookman Old Style"/>
        </w:rPr>
        <w:t>U</w:t>
      </w:r>
      <w:r w:rsidR="007125A5" w:rsidRPr="00F2161A">
        <w:rPr>
          <w:rFonts w:ascii="Bookman Old Style" w:hAnsi="Bookman Old Style"/>
        </w:rPr>
        <w:t>ndang-</w:t>
      </w:r>
      <w:r w:rsidR="008C32EC" w:rsidRPr="00F2161A">
        <w:rPr>
          <w:rFonts w:ascii="Bookman Old Style" w:hAnsi="Bookman Old Style"/>
        </w:rPr>
        <w:t>U</w:t>
      </w:r>
      <w:r w:rsidR="007125A5" w:rsidRPr="00F2161A">
        <w:rPr>
          <w:rFonts w:ascii="Bookman Old Style" w:hAnsi="Bookman Old Style"/>
        </w:rPr>
        <w:t>ndang</w:t>
      </w:r>
      <w:proofErr w:type="spellEnd"/>
      <w:r w:rsidR="008C32EC" w:rsidRPr="00F2161A">
        <w:rPr>
          <w:rFonts w:ascii="Bookman Old Style" w:hAnsi="Bookman Old Style"/>
        </w:rPr>
        <w:t xml:space="preserve"> Nomor 28 Tahun 2009 </w:t>
      </w:r>
      <w:r w:rsidR="007125A5" w:rsidRPr="00F2161A">
        <w:rPr>
          <w:rFonts w:ascii="Bookman Old Style" w:hAnsi="Bookman Old Style"/>
        </w:rPr>
        <w:t xml:space="preserve">tentang Pajak Daerah dan Retribusi Daerah </w:t>
      </w:r>
      <w:r w:rsidR="008C32EC" w:rsidRPr="00F2161A">
        <w:rPr>
          <w:rFonts w:ascii="Bookman Old Style" w:hAnsi="Bookman Old Style"/>
        </w:rPr>
        <w:t xml:space="preserve">telah mampu meningkatkan penerimaan PDRD </w:t>
      </w:r>
      <w:r w:rsidR="00F577AA">
        <w:rPr>
          <w:rFonts w:ascii="Bookman Old Style" w:hAnsi="Bookman Old Style"/>
        </w:rPr>
        <w:t>walaupun belum mampu meningkatkan</w:t>
      </w:r>
      <w:r w:rsidR="008C32EC" w:rsidRPr="00F2161A">
        <w:rPr>
          <w:rFonts w:ascii="Bookman Old Style" w:hAnsi="Bookman Old Style"/>
        </w:rPr>
        <w:t xml:space="preserve"> kemandirian fiskal daerah</w:t>
      </w:r>
      <w:r w:rsidR="00F577AA">
        <w:rPr>
          <w:rFonts w:ascii="Bookman Old Style" w:hAnsi="Bookman Old Style"/>
        </w:rPr>
        <w:t xml:space="preserve">. Namun </w:t>
      </w:r>
      <w:r w:rsidR="001A5577">
        <w:rPr>
          <w:rFonts w:ascii="Bookman Old Style" w:hAnsi="Bookman Old Style"/>
        </w:rPr>
        <w:t>setidaknya, pungutan pajak daerah dan retribusi daerah sampai saat ini</w:t>
      </w:r>
      <w:r w:rsidR="008C32EC" w:rsidRPr="00F2161A">
        <w:rPr>
          <w:rFonts w:ascii="Bookman Old Style" w:hAnsi="Bookman Old Style"/>
        </w:rPr>
        <w:t xml:space="preserve"> </w:t>
      </w:r>
      <w:r w:rsidR="001A5577">
        <w:rPr>
          <w:rFonts w:ascii="Bookman Old Style" w:hAnsi="Bookman Old Style"/>
        </w:rPr>
        <w:t xml:space="preserve">tidak </w:t>
      </w:r>
      <w:r w:rsidR="008C32EC" w:rsidRPr="00F2161A">
        <w:rPr>
          <w:rFonts w:ascii="Bookman Old Style" w:hAnsi="Bookman Old Style"/>
        </w:rPr>
        <w:t>menimbulkan dampak negatif berlebih terhadap perekonomian daerah.</w:t>
      </w:r>
      <w:r w:rsidRPr="00F2161A">
        <w:rPr>
          <w:rStyle w:val="ReferensiCatatanKaki"/>
          <w:rFonts w:ascii="Bookman Old Style" w:hAnsi="Bookman Old Style"/>
        </w:rPr>
        <w:footnoteReference w:id="50"/>
      </w:r>
      <w:r w:rsidR="007125A5" w:rsidRPr="00F2161A">
        <w:rPr>
          <w:rFonts w:ascii="Bookman Old Style" w:hAnsi="Bookman Old Style"/>
        </w:rPr>
        <w:t xml:space="preserve"> </w:t>
      </w:r>
    </w:p>
    <w:p w14:paraId="3A2183D2" w14:textId="318E714D" w:rsidR="0045430D" w:rsidRDefault="001A5577" w:rsidP="001C2046">
      <w:pPr>
        <w:spacing w:after="0" w:line="480" w:lineRule="auto"/>
        <w:ind w:left="426" w:firstLine="708"/>
        <w:jc w:val="both"/>
        <w:rPr>
          <w:rFonts w:ascii="Bookman Old Style" w:hAnsi="Bookman Old Style" w:cs="Times New Roman"/>
        </w:rPr>
      </w:pPr>
      <w:r>
        <w:rPr>
          <w:rFonts w:ascii="Bookman Old Style" w:hAnsi="Bookman Old Style" w:cs="Times New Roman"/>
        </w:rPr>
        <w:lastRenderedPageBreak/>
        <w:t>Jika dilihat dari struktur Anggaran</w:t>
      </w:r>
      <w:r w:rsidR="00D93267" w:rsidRPr="00F2161A">
        <w:rPr>
          <w:rFonts w:ascii="Bookman Old Style" w:hAnsi="Bookman Old Style" w:cs="Times New Roman"/>
        </w:rPr>
        <w:t xml:space="preserve"> </w:t>
      </w:r>
      <w:r>
        <w:rPr>
          <w:rFonts w:ascii="Bookman Old Style" w:hAnsi="Bookman Old Style" w:cs="Times New Roman"/>
        </w:rPr>
        <w:t xml:space="preserve">Pendapatan dan belanja Daerah (APBD) </w:t>
      </w:r>
      <w:r w:rsidR="0045430D">
        <w:rPr>
          <w:rFonts w:ascii="Bookman Old Style" w:hAnsi="Bookman Old Style" w:cs="Times New Roman"/>
        </w:rPr>
        <w:t>dalam 3 (tiga) tahun terakhir dapat dilihat dari tabel di bawah ini:</w:t>
      </w:r>
    </w:p>
    <w:p w14:paraId="6FF59026" w14:textId="5BFA374E" w:rsidR="0045430D" w:rsidRPr="0045430D" w:rsidRDefault="0045430D" w:rsidP="0045430D">
      <w:pPr>
        <w:spacing w:after="0" w:line="480" w:lineRule="auto"/>
        <w:jc w:val="center"/>
        <w:rPr>
          <w:rFonts w:ascii="Bookman Old Style" w:hAnsi="Bookman Old Style" w:cs="Times New Roman"/>
          <w:b/>
          <w:bCs/>
        </w:rPr>
      </w:pPr>
      <w:r w:rsidRPr="0045430D">
        <w:rPr>
          <w:rFonts w:ascii="Bookman Old Style" w:hAnsi="Bookman Old Style" w:cs="Times New Roman"/>
          <w:b/>
          <w:bCs/>
        </w:rPr>
        <w:t>Tabel 1</w:t>
      </w:r>
    </w:p>
    <w:tbl>
      <w:tblPr>
        <w:tblStyle w:val="KisiTabel"/>
        <w:tblW w:w="0" w:type="auto"/>
        <w:tblInd w:w="426" w:type="dxa"/>
        <w:tblLook w:val="04A0" w:firstRow="1" w:lastRow="0" w:firstColumn="1" w:lastColumn="0" w:noHBand="0" w:noVBand="1"/>
      </w:tblPr>
      <w:tblGrid>
        <w:gridCol w:w="1729"/>
        <w:gridCol w:w="1924"/>
        <w:gridCol w:w="1924"/>
        <w:gridCol w:w="1924"/>
      </w:tblGrid>
      <w:tr w:rsidR="006915FC" w:rsidRPr="00B176F0" w14:paraId="62736224" w14:textId="77777777" w:rsidTr="00330762">
        <w:tc>
          <w:tcPr>
            <w:tcW w:w="7501" w:type="dxa"/>
            <w:gridSpan w:val="4"/>
          </w:tcPr>
          <w:p w14:paraId="3CBAB9B6" w14:textId="64B329E7" w:rsidR="006915FC" w:rsidRPr="00B176F0" w:rsidRDefault="006915FC" w:rsidP="00B176F0">
            <w:pPr>
              <w:jc w:val="center"/>
              <w:rPr>
                <w:rFonts w:ascii="Bookman Old Style" w:hAnsi="Bookman Old Style" w:cs="Times New Roman"/>
                <w:b/>
                <w:bCs/>
                <w:sz w:val="18"/>
                <w:szCs w:val="18"/>
              </w:rPr>
            </w:pPr>
            <w:r>
              <w:rPr>
                <w:rFonts w:ascii="Bookman Old Style" w:hAnsi="Bookman Old Style" w:cs="Times New Roman"/>
                <w:b/>
                <w:bCs/>
                <w:sz w:val="18"/>
                <w:szCs w:val="18"/>
              </w:rPr>
              <w:t>APBD</w:t>
            </w:r>
          </w:p>
        </w:tc>
      </w:tr>
      <w:tr w:rsidR="00E272A5" w:rsidRPr="00B176F0" w14:paraId="6031538C" w14:textId="77777777" w:rsidTr="006915FC">
        <w:tc>
          <w:tcPr>
            <w:tcW w:w="1729" w:type="dxa"/>
          </w:tcPr>
          <w:p w14:paraId="42977348" w14:textId="77777777" w:rsidR="00B176F0" w:rsidRDefault="006915FC" w:rsidP="00B176F0">
            <w:pPr>
              <w:jc w:val="center"/>
              <w:rPr>
                <w:rFonts w:ascii="Bookman Old Style" w:hAnsi="Bookman Old Style" w:cs="Times New Roman"/>
                <w:b/>
                <w:bCs/>
                <w:sz w:val="18"/>
                <w:szCs w:val="18"/>
              </w:rPr>
            </w:pPr>
            <w:r>
              <w:rPr>
                <w:rFonts w:ascii="Bookman Old Style" w:hAnsi="Bookman Old Style" w:cs="Times New Roman"/>
                <w:b/>
                <w:bCs/>
                <w:sz w:val="18"/>
                <w:szCs w:val="18"/>
              </w:rPr>
              <w:t>2020</w:t>
            </w:r>
          </w:p>
          <w:p w14:paraId="40BEA2F4" w14:textId="1F58AAF4" w:rsidR="006915FC" w:rsidRPr="00B176F0" w:rsidRDefault="006915FC" w:rsidP="00B176F0">
            <w:pPr>
              <w:jc w:val="center"/>
              <w:rPr>
                <w:rFonts w:ascii="Bookman Old Style" w:hAnsi="Bookman Old Style" w:cs="Times New Roman"/>
                <w:b/>
                <w:bCs/>
                <w:sz w:val="18"/>
                <w:szCs w:val="18"/>
              </w:rPr>
            </w:pPr>
            <w:r>
              <w:rPr>
                <w:rFonts w:ascii="Bookman Old Style" w:hAnsi="Bookman Old Style" w:cs="Times New Roman"/>
                <w:b/>
                <w:bCs/>
                <w:sz w:val="18"/>
                <w:szCs w:val="18"/>
              </w:rPr>
              <w:t>(Rp)</w:t>
            </w:r>
          </w:p>
        </w:tc>
        <w:tc>
          <w:tcPr>
            <w:tcW w:w="1924" w:type="dxa"/>
          </w:tcPr>
          <w:p w14:paraId="009615F6" w14:textId="77777777" w:rsidR="00B176F0" w:rsidRDefault="00B176F0" w:rsidP="00B176F0">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2021</w:t>
            </w:r>
          </w:p>
          <w:p w14:paraId="6C7E3651" w14:textId="3B3B6C02" w:rsidR="00B176F0" w:rsidRPr="00B176F0" w:rsidRDefault="00B176F0" w:rsidP="00B176F0">
            <w:pPr>
              <w:jc w:val="center"/>
              <w:rPr>
                <w:rFonts w:ascii="Bookman Old Style" w:hAnsi="Bookman Old Style" w:cs="Times New Roman"/>
                <w:b/>
                <w:bCs/>
                <w:sz w:val="18"/>
                <w:szCs w:val="18"/>
              </w:rPr>
            </w:pPr>
            <w:r>
              <w:rPr>
                <w:rFonts w:ascii="Bookman Old Style" w:hAnsi="Bookman Old Style" w:cs="Times New Roman"/>
                <w:b/>
                <w:bCs/>
                <w:sz w:val="18"/>
                <w:szCs w:val="18"/>
              </w:rPr>
              <w:t>(Rp)</w:t>
            </w:r>
          </w:p>
        </w:tc>
        <w:tc>
          <w:tcPr>
            <w:tcW w:w="1924" w:type="dxa"/>
          </w:tcPr>
          <w:p w14:paraId="10D451A7" w14:textId="77777777" w:rsidR="00B176F0" w:rsidRDefault="00B176F0" w:rsidP="00B176F0">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2022</w:t>
            </w:r>
          </w:p>
          <w:p w14:paraId="40F6ACCC" w14:textId="3C4D2A4B" w:rsidR="00B176F0" w:rsidRPr="00B176F0" w:rsidRDefault="00B176F0" w:rsidP="00B176F0">
            <w:pPr>
              <w:jc w:val="center"/>
              <w:rPr>
                <w:rFonts w:ascii="Bookman Old Style" w:hAnsi="Bookman Old Style" w:cs="Times New Roman"/>
                <w:b/>
                <w:bCs/>
                <w:sz w:val="18"/>
                <w:szCs w:val="18"/>
              </w:rPr>
            </w:pPr>
            <w:r>
              <w:rPr>
                <w:rFonts w:ascii="Bookman Old Style" w:hAnsi="Bookman Old Style" w:cs="Times New Roman"/>
                <w:b/>
                <w:bCs/>
                <w:sz w:val="18"/>
                <w:szCs w:val="18"/>
              </w:rPr>
              <w:t>(Rp)</w:t>
            </w:r>
          </w:p>
        </w:tc>
        <w:tc>
          <w:tcPr>
            <w:tcW w:w="1924" w:type="dxa"/>
          </w:tcPr>
          <w:p w14:paraId="2976F956" w14:textId="77777777" w:rsidR="00B176F0" w:rsidRDefault="00B176F0" w:rsidP="00B176F0">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2023</w:t>
            </w:r>
          </w:p>
          <w:p w14:paraId="524FF330" w14:textId="6B975C45" w:rsidR="00B176F0" w:rsidRPr="00B176F0" w:rsidRDefault="00B176F0" w:rsidP="00B176F0">
            <w:pPr>
              <w:jc w:val="center"/>
              <w:rPr>
                <w:rFonts w:ascii="Bookman Old Style" w:hAnsi="Bookman Old Style" w:cs="Times New Roman"/>
                <w:b/>
                <w:bCs/>
                <w:sz w:val="18"/>
                <w:szCs w:val="18"/>
              </w:rPr>
            </w:pPr>
            <w:r>
              <w:rPr>
                <w:rFonts w:ascii="Bookman Old Style" w:hAnsi="Bookman Old Style" w:cs="Times New Roman"/>
                <w:b/>
                <w:bCs/>
                <w:sz w:val="18"/>
                <w:szCs w:val="18"/>
              </w:rPr>
              <w:t xml:space="preserve">(Rp) </w:t>
            </w:r>
          </w:p>
        </w:tc>
      </w:tr>
      <w:tr w:rsidR="00E272A5" w:rsidRPr="00B176F0" w14:paraId="657DB625" w14:textId="77777777" w:rsidTr="006915FC">
        <w:tc>
          <w:tcPr>
            <w:tcW w:w="1729" w:type="dxa"/>
          </w:tcPr>
          <w:p w14:paraId="5F5F1D44" w14:textId="38E398B5" w:rsidR="00B176F0" w:rsidRPr="00B176F0" w:rsidRDefault="006915FC" w:rsidP="00B176F0">
            <w:pPr>
              <w:jc w:val="center"/>
              <w:rPr>
                <w:rFonts w:ascii="Bookman Old Style" w:hAnsi="Bookman Old Style" w:cs="Times New Roman"/>
                <w:sz w:val="18"/>
                <w:szCs w:val="18"/>
              </w:rPr>
            </w:pPr>
            <w:r>
              <w:rPr>
                <w:rFonts w:ascii="Bookman Old Style" w:hAnsi="Bookman Old Style" w:cs="Times New Roman"/>
                <w:sz w:val="18"/>
                <w:szCs w:val="18"/>
              </w:rPr>
              <w:t>795.097.076.658</w:t>
            </w:r>
          </w:p>
        </w:tc>
        <w:tc>
          <w:tcPr>
            <w:tcW w:w="1924" w:type="dxa"/>
          </w:tcPr>
          <w:p w14:paraId="5EF299C2" w14:textId="7F6EB219" w:rsidR="00B176F0" w:rsidRPr="00B176F0" w:rsidRDefault="00B176F0" w:rsidP="000109CE">
            <w:pPr>
              <w:jc w:val="center"/>
              <w:rPr>
                <w:rFonts w:ascii="Bookman Old Style" w:hAnsi="Bookman Old Style" w:cs="Times New Roman"/>
                <w:sz w:val="18"/>
                <w:szCs w:val="18"/>
              </w:rPr>
            </w:pPr>
            <w:r w:rsidRPr="00B176F0">
              <w:rPr>
                <w:rFonts w:ascii="Bookman Old Style" w:hAnsi="Bookman Old Style" w:cs="Open Sans"/>
                <w:color w:val="000000"/>
                <w:sz w:val="18"/>
                <w:szCs w:val="18"/>
                <w:shd w:val="clear" w:color="auto" w:fill="FFFFFF"/>
              </w:rPr>
              <w:t>784.454.392.653</w:t>
            </w:r>
          </w:p>
        </w:tc>
        <w:tc>
          <w:tcPr>
            <w:tcW w:w="1924" w:type="dxa"/>
          </w:tcPr>
          <w:p w14:paraId="1C01A270" w14:textId="7FB02432" w:rsidR="00B176F0" w:rsidRPr="00B176F0" w:rsidRDefault="00B176F0" w:rsidP="000109CE">
            <w:pPr>
              <w:jc w:val="center"/>
              <w:rPr>
                <w:rFonts w:ascii="Bookman Old Style" w:hAnsi="Bookman Old Style" w:cs="Times New Roman"/>
                <w:sz w:val="18"/>
                <w:szCs w:val="18"/>
              </w:rPr>
            </w:pPr>
            <w:r w:rsidRPr="00B176F0">
              <w:rPr>
                <w:rFonts w:ascii="Bookman Old Style" w:hAnsi="Bookman Old Style" w:cs="Open Sans"/>
                <w:color w:val="000000"/>
                <w:sz w:val="18"/>
                <w:szCs w:val="18"/>
                <w:shd w:val="clear" w:color="auto" w:fill="FFFFFF"/>
              </w:rPr>
              <w:t>902.568.348.642</w:t>
            </w:r>
          </w:p>
        </w:tc>
        <w:tc>
          <w:tcPr>
            <w:tcW w:w="1924" w:type="dxa"/>
          </w:tcPr>
          <w:p w14:paraId="05C158F1" w14:textId="274B1A0A" w:rsidR="00B176F0" w:rsidRPr="00B176F0" w:rsidRDefault="00B176F0" w:rsidP="000109CE">
            <w:pPr>
              <w:jc w:val="center"/>
              <w:rPr>
                <w:rFonts w:ascii="Bookman Old Style" w:hAnsi="Bookman Old Style" w:cs="Times New Roman"/>
                <w:sz w:val="18"/>
                <w:szCs w:val="18"/>
              </w:rPr>
            </w:pPr>
            <w:r w:rsidRPr="00B176F0">
              <w:rPr>
                <w:rFonts w:ascii="Bookman Old Style" w:hAnsi="Bookman Old Style" w:cs="Times New Roman"/>
                <w:sz w:val="18"/>
                <w:szCs w:val="18"/>
              </w:rPr>
              <w:t>689.384.867.134</w:t>
            </w:r>
          </w:p>
        </w:tc>
      </w:tr>
      <w:tr w:rsidR="006915FC" w:rsidRPr="00B176F0" w14:paraId="0354A1F2" w14:textId="77777777" w:rsidTr="00940091">
        <w:tc>
          <w:tcPr>
            <w:tcW w:w="7501" w:type="dxa"/>
            <w:gridSpan w:val="4"/>
          </w:tcPr>
          <w:p w14:paraId="3FD902FE" w14:textId="1D518718" w:rsidR="006915FC" w:rsidRPr="006915FC" w:rsidRDefault="006915FC" w:rsidP="006915FC">
            <w:pPr>
              <w:jc w:val="center"/>
              <w:rPr>
                <w:rFonts w:ascii="Bookman Old Style" w:hAnsi="Bookman Old Style" w:cs="Times New Roman"/>
                <w:b/>
                <w:bCs/>
                <w:sz w:val="18"/>
                <w:szCs w:val="18"/>
              </w:rPr>
            </w:pPr>
            <w:r w:rsidRPr="006915FC">
              <w:rPr>
                <w:rFonts w:ascii="Bookman Old Style" w:hAnsi="Bookman Old Style" w:cs="Times New Roman"/>
                <w:b/>
                <w:bCs/>
                <w:sz w:val="18"/>
                <w:szCs w:val="18"/>
              </w:rPr>
              <w:t>PAD</w:t>
            </w:r>
          </w:p>
        </w:tc>
      </w:tr>
      <w:tr w:rsidR="006915FC" w:rsidRPr="00B176F0" w14:paraId="446325EF" w14:textId="77777777" w:rsidTr="00250AD8">
        <w:tc>
          <w:tcPr>
            <w:tcW w:w="1729" w:type="dxa"/>
          </w:tcPr>
          <w:p w14:paraId="53DC6F08" w14:textId="77777777" w:rsidR="006915FC" w:rsidRDefault="006915FC" w:rsidP="00250AD8">
            <w:pPr>
              <w:jc w:val="center"/>
              <w:rPr>
                <w:rFonts w:ascii="Bookman Old Style" w:hAnsi="Bookman Old Style" w:cs="Times New Roman"/>
                <w:b/>
                <w:bCs/>
                <w:sz w:val="18"/>
                <w:szCs w:val="18"/>
              </w:rPr>
            </w:pPr>
            <w:r>
              <w:rPr>
                <w:rFonts w:ascii="Bookman Old Style" w:hAnsi="Bookman Old Style" w:cs="Times New Roman"/>
                <w:b/>
                <w:bCs/>
                <w:sz w:val="18"/>
                <w:szCs w:val="18"/>
              </w:rPr>
              <w:t>2020</w:t>
            </w:r>
          </w:p>
          <w:p w14:paraId="4A9C71CD" w14:textId="77777777" w:rsidR="006915FC" w:rsidRPr="00B176F0" w:rsidRDefault="006915FC" w:rsidP="00250AD8">
            <w:pPr>
              <w:jc w:val="center"/>
              <w:rPr>
                <w:rFonts w:ascii="Bookman Old Style" w:hAnsi="Bookman Old Style" w:cs="Times New Roman"/>
                <w:b/>
                <w:bCs/>
                <w:sz w:val="18"/>
                <w:szCs w:val="18"/>
              </w:rPr>
            </w:pPr>
            <w:r>
              <w:rPr>
                <w:rFonts w:ascii="Bookman Old Style" w:hAnsi="Bookman Old Style" w:cs="Times New Roman"/>
                <w:b/>
                <w:bCs/>
                <w:sz w:val="18"/>
                <w:szCs w:val="18"/>
              </w:rPr>
              <w:t>(Rp)</w:t>
            </w:r>
          </w:p>
        </w:tc>
        <w:tc>
          <w:tcPr>
            <w:tcW w:w="1924" w:type="dxa"/>
          </w:tcPr>
          <w:p w14:paraId="6EC6B4E3" w14:textId="77777777" w:rsidR="006915FC" w:rsidRDefault="006915FC" w:rsidP="00250AD8">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2021</w:t>
            </w:r>
          </w:p>
          <w:p w14:paraId="58166C7D" w14:textId="77777777" w:rsidR="006915FC" w:rsidRPr="00B176F0" w:rsidRDefault="006915FC" w:rsidP="00250AD8">
            <w:pPr>
              <w:jc w:val="center"/>
              <w:rPr>
                <w:rFonts w:ascii="Bookman Old Style" w:hAnsi="Bookman Old Style" w:cs="Times New Roman"/>
                <w:b/>
                <w:bCs/>
                <w:sz w:val="18"/>
                <w:szCs w:val="18"/>
              </w:rPr>
            </w:pPr>
            <w:r>
              <w:rPr>
                <w:rFonts w:ascii="Bookman Old Style" w:hAnsi="Bookman Old Style" w:cs="Times New Roman"/>
                <w:b/>
                <w:bCs/>
                <w:sz w:val="18"/>
                <w:szCs w:val="18"/>
              </w:rPr>
              <w:t>(Rp)</w:t>
            </w:r>
          </w:p>
        </w:tc>
        <w:tc>
          <w:tcPr>
            <w:tcW w:w="1924" w:type="dxa"/>
          </w:tcPr>
          <w:p w14:paraId="6F4CD358" w14:textId="77777777" w:rsidR="006915FC" w:rsidRDefault="006915FC" w:rsidP="00250AD8">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2022</w:t>
            </w:r>
          </w:p>
          <w:p w14:paraId="7154D24C" w14:textId="77777777" w:rsidR="006915FC" w:rsidRPr="00B176F0" w:rsidRDefault="006915FC" w:rsidP="00250AD8">
            <w:pPr>
              <w:jc w:val="center"/>
              <w:rPr>
                <w:rFonts w:ascii="Bookman Old Style" w:hAnsi="Bookman Old Style" w:cs="Times New Roman"/>
                <w:b/>
                <w:bCs/>
                <w:sz w:val="18"/>
                <w:szCs w:val="18"/>
              </w:rPr>
            </w:pPr>
            <w:r>
              <w:rPr>
                <w:rFonts w:ascii="Bookman Old Style" w:hAnsi="Bookman Old Style" w:cs="Times New Roman"/>
                <w:b/>
                <w:bCs/>
                <w:sz w:val="18"/>
                <w:szCs w:val="18"/>
              </w:rPr>
              <w:t>(Rp)</w:t>
            </w:r>
          </w:p>
        </w:tc>
        <w:tc>
          <w:tcPr>
            <w:tcW w:w="1924" w:type="dxa"/>
          </w:tcPr>
          <w:p w14:paraId="5E14AD36" w14:textId="77777777" w:rsidR="006915FC" w:rsidRDefault="006915FC" w:rsidP="00250AD8">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2023</w:t>
            </w:r>
          </w:p>
          <w:p w14:paraId="5A45D758" w14:textId="77777777" w:rsidR="006915FC" w:rsidRPr="00B176F0" w:rsidRDefault="006915FC" w:rsidP="00250AD8">
            <w:pPr>
              <w:jc w:val="center"/>
              <w:rPr>
                <w:rFonts w:ascii="Bookman Old Style" w:hAnsi="Bookman Old Style" w:cs="Times New Roman"/>
                <w:b/>
                <w:bCs/>
                <w:sz w:val="18"/>
                <w:szCs w:val="18"/>
              </w:rPr>
            </w:pPr>
            <w:r>
              <w:rPr>
                <w:rFonts w:ascii="Bookman Old Style" w:hAnsi="Bookman Old Style" w:cs="Times New Roman"/>
                <w:b/>
                <w:bCs/>
                <w:sz w:val="18"/>
                <w:szCs w:val="18"/>
              </w:rPr>
              <w:t xml:space="preserve">(Rp) </w:t>
            </w:r>
          </w:p>
        </w:tc>
      </w:tr>
      <w:tr w:rsidR="006915FC" w:rsidRPr="00B176F0" w14:paraId="494431B0" w14:textId="77777777" w:rsidTr="006915FC">
        <w:tc>
          <w:tcPr>
            <w:tcW w:w="1729" w:type="dxa"/>
          </w:tcPr>
          <w:p w14:paraId="0ED457BE" w14:textId="77777777" w:rsidR="006915FC" w:rsidRDefault="006915FC" w:rsidP="00B176F0">
            <w:pPr>
              <w:jc w:val="center"/>
              <w:rPr>
                <w:rFonts w:ascii="Bookman Old Style" w:hAnsi="Bookman Old Style" w:cs="Times New Roman"/>
                <w:sz w:val="18"/>
                <w:szCs w:val="18"/>
              </w:rPr>
            </w:pPr>
          </w:p>
        </w:tc>
        <w:tc>
          <w:tcPr>
            <w:tcW w:w="1924" w:type="dxa"/>
          </w:tcPr>
          <w:p w14:paraId="0336DCC8" w14:textId="77777777" w:rsidR="006915FC" w:rsidRPr="00B176F0" w:rsidRDefault="006915FC" w:rsidP="00B176F0">
            <w:pPr>
              <w:jc w:val="both"/>
              <w:rPr>
                <w:rFonts w:ascii="Bookman Old Style" w:hAnsi="Bookman Old Style" w:cs="Open Sans"/>
                <w:color w:val="000000"/>
                <w:sz w:val="18"/>
                <w:szCs w:val="18"/>
                <w:shd w:val="clear" w:color="auto" w:fill="FFFFFF"/>
              </w:rPr>
            </w:pPr>
          </w:p>
        </w:tc>
        <w:tc>
          <w:tcPr>
            <w:tcW w:w="1924" w:type="dxa"/>
          </w:tcPr>
          <w:p w14:paraId="6AC0A671" w14:textId="77777777" w:rsidR="006915FC" w:rsidRPr="00B176F0" w:rsidRDefault="006915FC" w:rsidP="00B176F0">
            <w:pPr>
              <w:jc w:val="both"/>
              <w:rPr>
                <w:rFonts w:ascii="Bookman Old Style" w:hAnsi="Bookman Old Style" w:cs="Open Sans"/>
                <w:color w:val="000000"/>
                <w:sz w:val="18"/>
                <w:szCs w:val="18"/>
                <w:shd w:val="clear" w:color="auto" w:fill="FFFFFF"/>
              </w:rPr>
            </w:pPr>
          </w:p>
        </w:tc>
        <w:tc>
          <w:tcPr>
            <w:tcW w:w="1924" w:type="dxa"/>
          </w:tcPr>
          <w:p w14:paraId="7BBE2952" w14:textId="77777777" w:rsidR="006915FC" w:rsidRPr="00B176F0" w:rsidRDefault="006915FC" w:rsidP="00B176F0">
            <w:pPr>
              <w:jc w:val="both"/>
              <w:rPr>
                <w:rFonts w:ascii="Bookman Old Style" w:hAnsi="Bookman Old Style" w:cs="Times New Roman"/>
                <w:sz w:val="18"/>
                <w:szCs w:val="18"/>
              </w:rPr>
            </w:pPr>
          </w:p>
        </w:tc>
      </w:tr>
      <w:tr w:rsidR="00E272A5" w:rsidRPr="00B176F0" w14:paraId="57885810" w14:textId="77777777" w:rsidTr="006915FC">
        <w:tc>
          <w:tcPr>
            <w:tcW w:w="1729" w:type="dxa"/>
          </w:tcPr>
          <w:p w14:paraId="22C183CF" w14:textId="686A3D78" w:rsidR="00E272A5" w:rsidRPr="00B176F0" w:rsidRDefault="00E272A5" w:rsidP="00E272A5">
            <w:pPr>
              <w:jc w:val="center"/>
              <w:rPr>
                <w:rFonts w:ascii="Bookman Old Style" w:hAnsi="Bookman Old Style" w:cs="Times New Roman"/>
                <w:sz w:val="18"/>
                <w:szCs w:val="18"/>
              </w:rPr>
            </w:pPr>
            <w:r>
              <w:rPr>
                <w:rFonts w:ascii="Bookman Old Style" w:hAnsi="Bookman Old Style" w:cs="Times New Roman"/>
                <w:sz w:val="18"/>
                <w:szCs w:val="18"/>
              </w:rPr>
              <w:t>37.293.585.790</w:t>
            </w:r>
          </w:p>
        </w:tc>
        <w:tc>
          <w:tcPr>
            <w:tcW w:w="1924" w:type="dxa"/>
          </w:tcPr>
          <w:p w14:paraId="74EA51EB" w14:textId="4EC51CEE" w:rsidR="00E272A5" w:rsidRPr="00B176F0" w:rsidRDefault="00E272A5" w:rsidP="000109CE">
            <w:pPr>
              <w:jc w:val="center"/>
              <w:rPr>
                <w:rFonts w:ascii="Bookman Old Style" w:hAnsi="Bookman Old Style" w:cs="Times New Roman"/>
                <w:sz w:val="18"/>
                <w:szCs w:val="18"/>
              </w:rPr>
            </w:pPr>
            <w:r>
              <w:rPr>
                <w:rFonts w:ascii="Bookman Old Style" w:hAnsi="Bookman Old Style" w:cs="Times New Roman"/>
                <w:sz w:val="18"/>
                <w:szCs w:val="18"/>
              </w:rPr>
              <w:t>34.560.964.317</w:t>
            </w:r>
          </w:p>
        </w:tc>
        <w:tc>
          <w:tcPr>
            <w:tcW w:w="1924" w:type="dxa"/>
          </w:tcPr>
          <w:p w14:paraId="5C55ADA3" w14:textId="7AF3A55B" w:rsidR="00E272A5" w:rsidRPr="00B176F0" w:rsidRDefault="00E272A5" w:rsidP="000109CE">
            <w:pPr>
              <w:jc w:val="center"/>
              <w:rPr>
                <w:rFonts w:ascii="Bookman Old Style" w:hAnsi="Bookman Old Style" w:cs="Times New Roman"/>
                <w:sz w:val="18"/>
                <w:szCs w:val="18"/>
              </w:rPr>
            </w:pPr>
            <w:r>
              <w:rPr>
                <w:rFonts w:ascii="Bookman Old Style" w:hAnsi="Bookman Old Style" w:cs="Times New Roman"/>
                <w:sz w:val="18"/>
                <w:szCs w:val="18"/>
              </w:rPr>
              <w:t>36.937.093.371</w:t>
            </w:r>
          </w:p>
        </w:tc>
        <w:tc>
          <w:tcPr>
            <w:tcW w:w="1924" w:type="dxa"/>
          </w:tcPr>
          <w:p w14:paraId="5DF33D6D" w14:textId="609BF34E" w:rsidR="00E272A5" w:rsidRPr="00E272A5" w:rsidRDefault="00E272A5" w:rsidP="000109CE">
            <w:pPr>
              <w:jc w:val="center"/>
              <w:rPr>
                <w:rFonts w:ascii="Bookman Old Style" w:hAnsi="Bookman Old Style" w:cs="Times New Roman"/>
                <w:sz w:val="18"/>
                <w:szCs w:val="18"/>
              </w:rPr>
            </w:pPr>
            <w:r w:rsidRPr="00E272A5">
              <w:rPr>
                <w:rFonts w:ascii="Bookman Old Style" w:hAnsi="Bookman Old Style"/>
                <w:sz w:val="18"/>
                <w:szCs w:val="18"/>
              </w:rPr>
              <w:t>34.953.039.434</w:t>
            </w:r>
          </w:p>
        </w:tc>
      </w:tr>
      <w:tr w:rsidR="006915FC" w:rsidRPr="00B176F0" w14:paraId="29A8C629" w14:textId="77777777" w:rsidTr="00F25676">
        <w:tc>
          <w:tcPr>
            <w:tcW w:w="7501" w:type="dxa"/>
            <w:gridSpan w:val="4"/>
          </w:tcPr>
          <w:p w14:paraId="17155D4B" w14:textId="798A929E" w:rsidR="006915FC" w:rsidRPr="006915FC" w:rsidRDefault="006915FC" w:rsidP="006915FC">
            <w:pPr>
              <w:jc w:val="center"/>
              <w:rPr>
                <w:rFonts w:ascii="Bookman Old Style" w:hAnsi="Bookman Old Style" w:cs="Times New Roman"/>
                <w:b/>
                <w:bCs/>
                <w:sz w:val="18"/>
                <w:szCs w:val="18"/>
              </w:rPr>
            </w:pPr>
            <w:r w:rsidRPr="006915FC">
              <w:rPr>
                <w:rFonts w:ascii="Bookman Old Style" w:hAnsi="Bookman Old Style" w:cs="Times New Roman"/>
                <w:b/>
                <w:bCs/>
                <w:sz w:val="18"/>
                <w:szCs w:val="18"/>
              </w:rPr>
              <w:t>Pajak Daerah</w:t>
            </w:r>
          </w:p>
        </w:tc>
      </w:tr>
      <w:tr w:rsidR="006915FC" w:rsidRPr="00B176F0" w14:paraId="516830E2" w14:textId="77777777" w:rsidTr="006915FC">
        <w:tc>
          <w:tcPr>
            <w:tcW w:w="1729" w:type="dxa"/>
          </w:tcPr>
          <w:p w14:paraId="7F64E1F1" w14:textId="77777777" w:rsidR="006915FC" w:rsidRDefault="006915FC" w:rsidP="006915FC">
            <w:pPr>
              <w:jc w:val="center"/>
              <w:rPr>
                <w:rFonts w:ascii="Bookman Old Style" w:hAnsi="Bookman Old Style" w:cs="Times New Roman"/>
                <w:b/>
                <w:bCs/>
                <w:sz w:val="18"/>
                <w:szCs w:val="18"/>
              </w:rPr>
            </w:pPr>
            <w:r>
              <w:rPr>
                <w:rFonts w:ascii="Bookman Old Style" w:hAnsi="Bookman Old Style" w:cs="Times New Roman"/>
                <w:b/>
                <w:bCs/>
                <w:sz w:val="18"/>
                <w:szCs w:val="18"/>
              </w:rPr>
              <w:t>2020</w:t>
            </w:r>
          </w:p>
          <w:p w14:paraId="4DDCF83D" w14:textId="5C3CCFF6" w:rsidR="006915FC" w:rsidRPr="00B176F0" w:rsidRDefault="006915FC" w:rsidP="006915FC">
            <w:pPr>
              <w:jc w:val="center"/>
              <w:rPr>
                <w:rFonts w:ascii="Bookman Old Style" w:hAnsi="Bookman Old Style" w:cs="Times New Roman"/>
                <w:sz w:val="18"/>
                <w:szCs w:val="18"/>
              </w:rPr>
            </w:pPr>
            <w:r>
              <w:rPr>
                <w:rFonts w:ascii="Bookman Old Style" w:hAnsi="Bookman Old Style" w:cs="Times New Roman"/>
                <w:b/>
                <w:bCs/>
                <w:sz w:val="18"/>
                <w:szCs w:val="18"/>
              </w:rPr>
              <w:t>(Rp)</w:t>
            </w:r>
          </w:p>
        </w:tc>
        <w:tc>
          <w:tcPr>
            <w:tcW w:w="1924" w:type="dxa"/>
          </w:tcPr>
          <w:p w14:paraId="2403027C" w14:textId="77777777" w:rsidR="006915FC" w:rsidRDefault="006915FC" w:rsidP="006915FC">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2021</w:t>
            </w:r>
          </w:p>
          <w:p w14:paraId="312C12C7" w14:textId="22831B07" w:rsidR="006915FC" w:rsidRPr="00B176F0" w:rsidRDefault="006915FC" w:rsidP="006915FC">
            <w:pPr>
              <w:jc w:val="center"/>
              <w:rPr>
                <w:rFonts w:ascii="Bookman Old Style" w:hAnsi="Bookman Old Style" w:cs="Times New Roman"/>
                <w:sz w:val="18"/>
                <w:szCs w:val="18"/>
              </w:rPr>
            </w:pPr>
            <w:r>
              <w:rPr>
                <w:rFonts w:ascii="Bookman Old Style" w:hAnsi="Bookman Old Style" w:cs="Times New Roman"/>
                <w:b/>
                <w:bCs/>
                <w:sz w:val="18"/>
                <w:szCs w:val="18"/>
              </w:rPr>
              <w:t>(Rp)</w:t>
            </w:r>
          </w:p>
        </w:tc>
        <w:tc>
          <w:tcPr>
            <w:tcW w:w="1924" w:type="dxa"/>
          </w:tcPr>
          <w:p w14:paraId="1AB09611" w14:textId="77777777" w:rsidR="006915FC" w:rsidRDefault="006915FC" w:rsidP="006915FC">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2022</w:t>
            </w:r>
          </w:p>
          <w:p w14:paraId="02D9353D" w14:textId="0379B856" w:rsidR="006915FC" w:rsidRPr="00B176F0" w:rsidRDefault="006915FC" w:rsidP="006915FC">
            <w:pPr>
              <w:jc w:val="center"/>
              <w:rPr>
                <w:rFonts w:ascii="Bookman Old Style" w:hAnsi="Bookman Old Style" w:cs="Times New Roman"/>
                <w:sz w:val="18"/>
                <w:szCs w:val="18"/>
              </w:rPr>
            </w:pPr>
            <w:r>
              <w:rPr>
                <w:rFonts w:ascii="Bookman Old Style" w:hAnsi="Bookman Old Style" w:cs="Times New Roman"/>
                <w:b/>
                <w:bCs/>
                <w:sz w:val="18"/>
                <w:szCs w:val="18"/>
              </w:rPr>
              <w:t>(Rp)</w:t>
            </w:r>
          </w:p>
        </w:tc>
        <w:tc>
          <w:tcPr>
            <w:tcW w:w="1924" w:type="dxa"/>
          </w:tcPr>
          <w:p w14:paraId="6FA16A85" w14:textId="77777777" w:rsidR="006915FC" w:rsidRDefault="006915FC" w:rsidP="006915FC">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2023</w:t>
            </w:r>
          </w:p>
          <w:p w14:paraId="61DC0993" w14:textId="3E33299E" w:rsidR="006915FC" w:rsidRPr="00B176F0" w:rsidRDefault="006915FC" w:rsidP="006915FC">
            <w:pPr>
              <w:jc w:val="center"/>
              <w:rPr>
                <w:rFonts w:ascii="Bookman Old Style" w:hAnsi="Bookman Old Style" w:cs="Times New Roman"/>
                <w:sz w:val="18"/>
                <w:szCs w:val="18"/>
              </w:rPr>
            </w:pPr>
            <w:r>
              <w:rPr>
                <w:rFonts w:ascii="Bookman Old Style" w:hAnsi="Bookman Old Style" w:cs="Times New Roman"/>
                <w:b/>
                <w:bCs/>
                <w:sz w:val="18"/>
                <w:szCs w:val="18"/>
              </w:rPr>
              <w:t>(Rp)</w:t>
            </w:r>
          </w:p>
        </w:tc>
      </w:tr>
      <w:tr w:rsidR="006915FC" w:rsidRPr="00B176F0" w14:paraId="012AD065" w14:textId="77777777" w:rsidTr="006915FC">
        <w:tc>
          <w:tcPr>
            <w:tcW w:w="1729" w:type="dxa"/>
          </w:tcPr>
          <w:p w14:paraId="0E9C4767" w14:textId="3DF58D5B" w:rsidR="006915FC" w:rsidRPr="00B176F0" w:rsidRDefault="006915FC" w:rsidP="006915FC">
            <w:pPr>
              <w:jc w:val="center"/>
              <w:rPr>
                <w:rFonts w:ascii="Bookman Old Style" w:hAnsi="Bookman Old Style" w:cs="Times New Roman"/>
                <w:sz w:val="18"/>
                <w:szCs w:val="18"/>
              </w:rPr>
            </w:pPr>
            <w:r>
              <w:rPr>
                <w:rFonts w:ascii="Bookman Old Style" w:hAnsi="Bookman Old Style" w:cs="Times New Roman"/>
                <w:sz w:val="18"/>
                <w:szCs w:val="18"/>
              </w:rPr>
              <w:t>6.105</w:t>
            </w:r>
            <w:r w:rsidR="000109CE">
              <w:rPr>
                <w:rFonts w:ascii="Bookman Old Style" w:hAnsi="Bookman Old Style" w:cs="Times New Roman"/>
                <w:sz w:val="18"/>
                <w:szCs w:val="18"/>
              </w:rPr>
              <w:t>.164.433</w:t>
            </w:r>
          </w:p>
        </w:tc>
        <w:tc>
          <w:tcPr>
            <w:tcW w:w="1924" w:type="dxa"/>
          </w:tcPr>
          <w:p w14:paraId="1C6BF683" w14:textId="473659D0" w:rsidR="006915FC" w:rsidRPr="00B176F0" w:rsidRDefault="000109CE" w:rsidP="000109CE">
            <w:pPr>
              <w:jc w:val="center"/>
              <w:rPr>
                <w:rFonts w:ascii="Bookman Old Style" w:hAnsi="Bookman Old Style" w:cs="Times New Roman"/>
                <w:sz w:val="18"/>
                <w:szCs w:val="18"/>
              </w:rPr>
            </w:pPr>
            <w:r>
              <w:rPr>
                <w:rFonts w:ascii="Bookman Old Style" w:hAnsi="Bookman Old Style" w:cs="Times New Roman"/>
                <w:sz w:val="18"/>
                <w:szCs w:val="18"/>
              </w:rPr>
              <w:t>6.115.455.697</w:t>
            </w:r>
          </w:p>
        </w:tc>
        <w:tc>
          <w:tcPr>
            <w:tcW w:w="1924" w:type="dxa"/>
          </w:tcPr>
          <w:p w14:paraId="74DCCCFD" w14:textId="0596518B" w:rsidR="006915FC" w:rsidRPr="00B176F0" w:rsidRDefault="000109CE" w:rsidP="000109CE">
            <w:pPr>
              <w:jc w:val="center"/>
              <w:rPr>
                <w:rFonts w:ascii="Bookman Old Style" w:hAnsi="Bookman Old Style" w:cs="Times New Roman"/>
                <w:sz w:val="18"/>
                <w:szCs w:val="18"/>
              </w:rPr>
            </w:pPr>
            <w:r>
              <w:rPr>
                <w:rFonts w:ascii="Bookman Old Style" w:hAnsi="Bookman Old Style" w:cs="Times New Roman"/>
                <w:sz w:val="18"/>
                <w:szCs w:val="18"/>
              </w:rPr>
              <w:t>7.211.438.062</w:t>
            </w:r>
          </w:p>
        </w:tc>
        <w:tc>
          <w:tcPr>
            <w:tcW w:w="1924" w:type="dxa"/>
          </w:tcPr>
          <w:p w14:paraId="55B0F81A" w14:textId="1DC06464" w:rsidR="006915FC" w:rsidRPr="00B176F0" w:rsidRDefault="000109CE" w:rsidP="000109CE">
            <w:pPr>
              <w:jc w:val="center"/>
              <w:rPr>
                <w:rFonts w:ascii="Bookman Old Style" w:hAnsi="Bookman Old Style" w:cs="Times New Roman"/>
                <w:sz w:val="18"/>
                <w:szCs w:val="18"/>
              </w:rPr>
            </w:pPr>
            <w:r>
              <w:rPr>
                <w:rFonts w:ascii="Bookman Old Style" w:hAnsi="Bookman Old Style" w:cs="Times New Roman"/>
                <w:sz w:val="18"/>
                <w:szCs w:val="18"/>
              </w:rPr>
              <w:t>6.902.000.000</w:t>
            </w:r>
          </w:p>
        </w:tc>
      </w:tr>
      <w:tr w:rsidR="006915FC" w:rsidRPr="00B176F0" w14:paraId="7E0123BD" w14:textId="77777777" w:rsidTr="00483BEE">
        <w:tc>
          <w:tcPr>
            <w:tcW w:w="7501" w:type="dxa"/>
            <w:gridSpan w:val="4"/>
          </w:tcPr>
          <w:p w14:paraId="3DB904FD" w14:textId="4918EAA9" w:rsidR="006915FC" w:rsidRPr="006915FC" w:rsidRDefault="006915FC" w:rsidP="006915FC">
            <w:pPr>
              <w:jc w:val="center"/>
              <w:rPr>
                <w:rFonts w:ascii="Bookman Old Style" w:hAnsi="Bookman Old Style" w:cs="Times New Roman"/>
                <w:b/>
                <w:bCs/>
                <w:sz w:val="18"/>
                <w:szCs w:val="18"/>
              </w:rPr>
            </w:pPr>
            <w:r>
              <w:rPr>
                <w:rFonts w:ascii="Bookman Old Style" w:hAnsi="Bookman Old Style" w:cs="Times New Roman"/>
                <w:b/>
                <w:bCs/>
                <w:sz w:val="18"/>
                <w:szCs w:val="18"/>
              </w:rPr>
              <w:t>Retribusi Daerah</w:t>
            </w:r>
          </w:p>
        </w:tc>
      </w:tr>
      <w:tr w:rsidR="006915FC" w:rsidRPr="00B176F0" w14:paraId="17D6EF30" w14:textId="77777777" w:rsidTr="00250AD8">
        <w:tc>
          <w:tcPr>
            <w:tcW w:w="1729" w:type="dxa"/>
          </w:tcPr>
          <w:p w14:paraId="2A411A01" w14:textId="77777777" w:rsidR="006915FC" w:rsidRDefault="006915FC" w:rsidP="00250AD8">
            <w:pPr>
              <w:jc w:val="center"/>
              <w:rPr>
                <w:rFonts w:ascii="Bookman Old Style" w:hAnsi="Bookman Old Style" w:cs="Times New Roman"/>
                <w:b/>
                <w:bCs/>
                <w:sz w:val="18"/>
                <w:szCs w:val="18"/>
              </w:rPr>
            </w:pPr>
            <w:r>
              <w:rPr>
                <w:rFonts w:ascii="Bookman Old Style" w:hAnsi="Bookman Old Style" w:cs="Times New Roman"/>
                <w:b/>
                <w:bCs/>
                <w:sz w:val="18"/>
                <w:szCs w:val="18"/>
              </w:rPr>
              <w:t>2020</w:t>
            </w:r>
          </w:p>
          <w:p w14:paraId="1E8F629F" w14:textId="77777777" w:rsidR="006915FC" w:rsidRPr="00B176F0" w:rsidRDefault="006915FC" w:rsidP="00250AD8">
            <w:pPr>
              <w:jc w:val="center"/>
              <w:rPr>
                <w:rFonts w:ascii="Bookman Old Style" w:hAnsi="Bookman Old Style" w:cs="Times New Roman"/>
                <w:sz w:val="18"/>
                <w:szCs w:val="18"/>
              </w:rPr>
            </w:pPr>
            <w:r>
              <w:rPr>
                <w:rFonts w:ascii="Bookman Old Style" w:hAnsi="Bookman Old Style" w:cs="Times New Roman"/>
                <w:b/>
                <w:bCs/>
                <w:sz w:val="18"/>
                <w:szCs w:val="18"/>
              </w:rPr>
              <w:t>(Rp)</w:t>
            </w:r>
          </w:p>
        </w:tc>
        <w:tc>
          <w:tcPr>
            <w:tcW w:w="1924" w:type="dxa"/>
          </w:tcPr>
          <w:p w14:paraId="7DC72175" w14:textId="77777777" w:rsidR="006915FC" w:rsidRDefault="006915FC" w:rsidP="00250AD8">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2021</w:t>
            </w:r>
          </w:p>
          <w:p w14:paraId="5B5B9271" w14:textId="77777777" w:rsidR="006915FC" w:rsidRPr="00B176F0" w:rsidRDefault="006915FC" w:rsidP="00250AD8">
            <w:pPr>
              <w:jc w:val="center"/>
              <w:rPr>
                <w:rFonts w:ascii="Bookman Old Style" w:hAnsi="Bookman Old Style" w:cs="Times New Roman"/>
                <w:sz w:val="18"/>
                <w:szCs w:val="18"/>
              </w:rPr>
            </w:pPr>
            <w:r>
              <w:rPr>
                <w:rFonts w:ascii="Bookman Old Style" w:hAnsi="Bookman Old Style" w:cs="Times New Roman"/>
                <w:b/>
                <w:bCs/>
                <w:sz w:val="18"/>
                <w:szCs w:val="18"/>
              </w:rPr>
              <w:t>(Rp)</w:t>
            </w:r>
          </w:p>
        </w:tc>
        <w:tc>
          <w:tcPr>
            <w:tcW w:w="1924" w:type="dxa"/>
          </w:tcPr>
          <w:p w14:paraId="630DEC83" w14:textId="77777777" w:rsidR="006915FC" w:rsidRDefault="006915FC" w:rsidP="00250AD8">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2022</w:t>
            </w:r>
          </w:p>
          <w:p w14:paraId="28375A46" w14:textId="77777777" w:rsidR="006915FC" w:rsidRPr="00B176F0" w:rsidRDefault="006915FC" w:rsidP="00250AD8">
            <w:pPr>
              <w:jc w:val="center"/>
              <w:rPr>
                <w:rFonts w:ascii="Bookman Old Style" w:hAnsi="Bookman Old Style" w:cs="Times New Roman"/>
                <w:sz w:val="18"/>
                <w:szCs w:val="18"/>
              </w:rPr>
            </w:pPr>
            <w:r>
              <w:rPr>
                <w:rFonts w:ascii="Bookman Old Style" w:hAnsi="Bookman Old Style" w:cs="Times New Roman"/>
                <w:b/>
                <w:bCs/>
                <w:sz w:val="18"/>
                <w:szCs w:val="18"/>
              </w:rPr>
              <w:t>(Rp)</w:t>
            </w:r>
          </w:p>
        </w:tc>
        <w:tc>
          <w:tcPr>
            <w:tcW w:w="1924" w:type="dxa"/>
          </w:tcPr>
          <w:p w14:paraId="6E8EEC7E" w14:textId="77777777" w:rsidR="006915FC" w:rsidRDefault="006915FC" w:rsidP="00250AD8">
            <w:pPr>
              <w:jc w:val="center"/>
              <w:rPr>
                <w:rFonts w:ascii="Bookman Old Style" w:hAnsi="Bookman Old Style" w:cs="Times New Roman"/>
                <w:b/>
                <w:bCs/>
                <w:sz w:val="18"/>
                <w:szCs w:val="18"/>
              </w:rPr>
            </w:pPr>
            <w:r w:rsidRPr="00B176F0">
              <w:rPr>
                <w:rFonts w:ascii="Bookman Old Style" w:hAnsi="Bookman Old Style" w:cs="Times New Roman"/>
                <w:b/>
                <w:bCs/>
                <w:sz w:val="18"/>
                <w:szCs w:val="18"/>
              </w:rPr>
              <w:t>2023</w:t>
            </w:r>
          </w:p>
          <w:p w14:paraId="7C139F65" w14:textId="77777777" w:rsidR="006915FC" w:rsidRPr="00B176F0" w:rsidRDefault="006915FC" w:rsidP="00250AD8">
            <w:pPr>
              <w:jc w:val="center"/>
              <w:rPr>
                <w:rFonts w:ascii="Bookman Old Style" w:hAnsi="Bookman Old Style" w:cs="Times New Roman"/>
                <w:sz w:val="18"/>
                <w:szCs w:val="18"/>
              </w:rPr>
            </w:pPr>
            <w:r>
              <w:rPr>
                <w:rFonts w:ascii="Bookman Old Style" w:hAnsi="Bookman Old Style" w:cs="Times New Roman"/>
                <w:b/>
                <w:bCs/>
                <w:sz w:val="18"/>
                <w:szCs w:val="18"/>
              </w:rPr>
              <w:t>(Rp)</w:t>
            </w:r>
          </w:p>
        </w:tc>
      </w:tr>
      <w:tr w:rsidR="006915FC" w:rsidRPr="00B176F0" w14:paraId="0E5D9F02" w14:textId="77777777" w:rsidTr="006915FC">
        <w:tc>
          <w:tcPr>
            <w:tcW w:w="1729" w:type="dxa"/>
          </w:tcPr>
          <w:p w14:paraId="4CB7BCB1" w14:textId="12ECB37E" w:rsidR="006915FC" w:rsidRPr="00B176F0" w:rsidRDefault="000109CE" w:rsidP="006915FC">
            <w:pPr>
              <w:jc w:val="center"/>
              <w:rPr>
                <w:rFonts w:ascii="Bookman Old Style" w:hAnsi="Bookman Old Style" w:cs="Times New Roman"/>
                <w:sz w:val="18"/>
                <w:szCs w:val="18"/>
              </w:rPr>
            </w:pPr>
            <w:r>
              <w:rPr>
                <w:rFonts w:ascii="Bookman Old Style" w:hAnsi="Bookman Old Style" w:cs="Times New Roman"/>
                <w:sz w:val="18"/>
                <w:szCs w:val="18"/>
              </w:rPr>
              <w:t>386.017.175</w:t>
            </w:r>
          </w:p>
        </w:tc>
        <w:tc>
          <w:tcPr>
            <w:tcW w:w="1924" w:type="dxa"/>
          </w:tcPr>
          <w:p w14:paraId="3FCEC1A6" w14:textId="5A8454FF" w:rsidR="006915FC" w:rsidRPr="00B176F0" w:rsidRDefault="000109CE" w:rsidP="000109CE">
            <w:pPr>
              <w:jc w:val="center"/>
              <w:rPr>
                <w:rFonts w:ascii="Bookman Old Style" w:hAnsi="Bookman Old Style" w:cs="Times New Roman"/>
                <w:sz w:val="18"/>
                <w:szCs w:val="18"/>
              </w:rPr>
            </w:pPr>
            <w:r>
              <w:rPr>
                <w:rFonts w:ascii="Bookman Old Style" w:hAnsi="Bookman Old Style" w:cs="Times New Roman"/>
                <w:sz w:val="18"/>
                <w:szCs w:val="18"/>
              </w:rPr>
              <w:t>445.152.250</w:t>
            </w:r>
          </w:p>
        </w:tc>
        <w:tc>
          <w:tcPr>
            <w:tcW w:w="1924" w:type="dxa"/>
          </w:tcPr>
          <w:p w14:paraId="79E7C4A2" w14:textId="274606D9" w:rsidR="006915FC" w:rsidRPr="00B176F0" w:rsidRDefault="000109CE" w:rsidP="000109CE">
            <w:pPr>
              <w:jc w:val="center"/>
              <w:rPr>
                <w:rFonts w:ascii="Bookman Old Style" w:hAnsi="Bookman Old Style" w:cs="Times New Roman"/>
                <w:sz w:val="18"/>
                <w:szCs w:val="18"/>
              </w:rPr>
            </w:pPr>
            <w:r>
              <w:rPr>
                <w:rFonts w:ascii="Bookman Old Style" w:hAnsi="Bookman Old Style" w:cs="Times New Roman"/>
                <w:sz w:val="18"/>
                <w:szCs w:val="18"/>
              </w:rPr>
              <w:t>487.893.930</w:t>
            </w:r>
          </w:p>
        </w:tc>
        <w:tc>
          <w:tcPr>
            <w:tcW w:w="1924" w:type="dxa"/>
          </w:tcPr>
          <w:p w14:paraId="4B6F780E" w14:textId="70F2C4E2" w:rsidR="006915FC" w:rsidRPr="00B176F0" w:rsidRDefault="000109CE" w:rsidP="000109CE">
            <w:pPr>
              <w:jc w:val="center"/>
              <w:rPr>
                <w:rFonts w:ascii="Bookman Old Style" w:hAnsi="Bookman Old Style" w:cs="Times New Roman"/>
                <w:sz w:val="18"/>
                <w:szCs w:val="18"/>
              </w:rPr>
            </w:pPr>
            <w:r>
              <w:rPr>
                <w:rFonts w:ascii="Bookman Old Style" w:hAnsi="Bookman Old Style" w:cs="Times New Roman"/>
                <w:sz w:val="18"/>
                <w:szCs w:val="18"/>
              </w:rPr>
              <w:t>727.165.750</w:t>
            </w:r>
          </w:p>
        </w:tc>
      </w:tr>
      <w:tr w:rsidR="006915FC" w:rsidRPr="00B176F0" w14:paraId="411FA957" w14:textId="77777777" w:rsidTr="006915FC">
        <w:tc>
          <w:tcPr>
            <w:tcW w:w="1729" w:type="dxa"/>
          </w:tcPr>
          <w:p w14:paraId="38A9D51C" w14:textId="77777777" w:rsidR="006915FC" w:rsidRPr="00B176F0" w:rsidRDefault="006915FC" w:rsidP="006915FC">
            <w:pPr>
              <w:jc w:val="both"/>
              <w:rPr>
                <w:rFonts w:ascii="Bookman Old Style" w:hAnsi="Bookman Old Style" w:cs="Times New Roman"/>
                <w:sz w:val="18"/>
                <w:szCs w:val="18"/>
              </w:rPr>
            </w:pPr>
          </w:p>
        </w:tc>
        <w:tc>
          <w:tcPr>
            <w:tcW w:w="1924" w:type="dxa"/>
          </w:tcPr>
          <w:p w14:paraId="666174A7" w14:textId="77777777" w:rsidR="006915FC" w:rsidRPr="00B176F0" w:rsidRDefault="006915FC" w:rsidP="006915FC">
            <w:pPr>
              <w:jc w:val="both"/>
              <w:rPr>
                <w:rFonts w:ascii="Bookman Old Style" w:hAnsi="Bookman Old Style" w:cs="Times New Roman"/>
                <w:sz w:val="18"/>
                <w:szCs w:val="18"/>
              </w:rPr>
            </w:pPr>
          </w:p>
        </w:tc>
        <w:tc>
          <w:tcPr>
            <w:tcW w:w="1924" w:type="dxa"/>
          </w:tcPr>
          <w:p w14:paraId="43C51092" w14:textId="77777777" w:rsidR="006915FC" w:rsidRPr="00B176F0" w:rsidRDefault="006915FC" w:rsidP="006915FC">
            <w:pPr>
              <w:jc w:val="both"/>
              <w:rPr>
                <w:rFonts w:ascii="Bookman Old Style" w:hAnsi="Bookman Old Style" w:cs="Times New Roman"/>
                <w:sz w:val="18"/>
                <w:szCs w:val="18"/>
              </w:rPr>
            </w:pPr>
          </w:p>
        </w:tc>
        <w:tc>
          <w:tcPr>
            <w:tcW w:w="1924" w:type="dxa"/>
          </w:tcPr>
          <w:p w14:paraId="7A198C13" w14:textId="77777777" w:rsidR="006915FC" w:rsidRPr="00B176F0" w:rsidRDefault="006915FC" w:rsidP="006915FC">
            <w:pPr>
              <w:jc w:val="both"/>
              <w:rPr>
                <w:rFonts w:ascii="Bookman Old Style" w:hAnsi="Bookman Old Style" w:cs="Times New Roman"/>
                <w:sz w:val="18"/>
                <w:szCs w:val="18"/>
              </w:rPr>
            </w:pPr>
          </w:p>
        </w:tc>
      </w:tr>
    </w:tbl>
    <w:p w14:paraId="5A5658FD" w14:textId="2FA93281" w:rsidR="0045430D" w:rsidRDefault="000109CE" w:rsidP="000971D3">
      <w:pPr>
        <w:spacing w:after="0" w:line="240" w:lineRule="auto"/>
        <w:ind w:left="426"/>
        <w:jc w:val="both"/>
        <w:rPr>
          <w:rFonts w:ascii="Bookman Old Style" w:hAnsi="Bookman Old Style" w:cs="Times New Roman"/>
        </w:rPr>
      </w:pPr>
      <w:r w:rsidRPr="000109CE">
        <w:rPr>
          <w:rFonts w:ascii="Bookman Old Style" w:hAnsi="Bookman Old Style" w:cs="Times New Roman"/>
          <w:b/>
          <w:bCs/>
        </w:rPr>
        <w:t>Sumber:</w:t>
      </w:r>
      <w:r>
        <w:rPr>
          <w:rFonts w:ascii="Bookman Old Style" w:hAnsi="Bookman Old Style" w:cs="Times New Roman"/>
          <w:b/>
          <w:bCs/>
        </w:rPr>
        <w:t xml:space="preserve"> </w:t>
      </w:r>
      <w:r>
        <w:rPr>
          <w:rFonts w:ascii="Bookman Old Style" w:hAnsi="Bookman Old Style" w:cs="Times New Roman"/>
        </w:rPr>
        <w:t>Badan Keuangan Daerah Kabupaten Kepahiang.</w:t>
      </w:r>
    </w:p>
    <w:p w14:paraId="5BA0C924" w14:textId="20AF601D" w:rsidR="000971D3" w:rsidRPr="000971D3" w:rsidRDefault="000971D3" w:rsidP="000109CE">
      <w:pPr>
        <w:spacing w:after="0" w:line="480" w:lineRule="auto"/>
        <w:ind w:left="426"/>
        <w:jc w:val="both"/>
        <w:rPr>
          <w:rFonts w:ascii="Bookman Old Style" w:hAnsi="Bookman Old Style" w:cs="Times New Roman"/>
        </w:rPr>
      </w:pPr>
      <w:r>
        <w:rPr>
          <w:rFonts w:ascii="Bookman Old Style" w:hAnsi="Bookman Old Style" w:cs="Times New Roman"/>
          <w:b/>
          <w:bCs/>
        </w:rPr>
        <w:t xml:space="preserve">Catatan: </w:t>
      </w:r>
      <w:r>
        <w:rPr>
          <w:rFonts w:ascii="Bookman Old Style" w:hAnsi="Bookman Old Style" w:cs="Times New Roman"/>
        </w:rPr>
        <w:t>Untuk PAD tahun 2023 masih bersifat target.</w:t>
      </w:r>
    </w:p>
    <w:p w14:paraId="1F8FAA07" w14:textId="3455B560" w:rsidR="00212558" w:rsidRPr="00212558" w:rsidRDefault="0009793E" w:rsidP="00212558">
      <w:pPr>
        <w:spacing w:after="0" w:line="480" w:lineRule="auto"/>
        <w:ind w:left="426" w:firstLine="708"/>
        <w:jc w:val="both"/>
        <w:rPr>
          <w:rFonts w:ascii="Bookman Old Style" w:hAnsi="Bookman Old Style"/>
          <w:lang w:eastAsia="id-ID"/>
        </w:rPr>
      </w:pPr>
      <w:r>
        <w:rPr>
          <w:rFonts w:ascii="Bookman Old Style" w:hAnsi="Bookman Old Style" w:cs="Times New Roman"/>
        </w:rPr>
        <w:t xml:space="preserve">Berdasarkan data Anggaran Pendapatan dan Belanja Daerah (APBD) Kabupaten Kepahiang tersebut, dapat dilihat adanya fluktuasi APBD. </w:t>
      </w:r>
      <w:r w:rsidR="00702524">
        <w:rPr>
          <w:rFonts w:ascii="Bookman Old Style" w:hAnsi="Bookman Old Style" w:cs="Times New Roman"/>
        </w:rPr>
        <w:t>Jika dibandingkan antara APBD 202</w:t>
      </w:r>
      <w:r w:rsidR="00212558">
        <w:rPr>
          <w:rFonts w:ascii="Bookman Old Style" w:hAnsi="Bookman Old Style" w:cs="Times New Roman"/>
        </w:rPr>
        <w:t>2</w:t>
      </w:r>
      <w:r w:rsidR="000109CE">
        <w:rPr>
          <w:rFonts w:ascii="Bookman Old Style" w:hAnsi="Bookman Old Style" w:cs="Times New Roman"/>
        </w:rPr>
        <w:t>,</w:t>
      </w:r>
      <w:r w:rsidR="00702524">
        <w:rPr>
          <w:rFonts w:ascii="Bookman Old Style" w:hAnsi="Bookman Old Style" w:cs="Times New Roman"/>
        </w:rPr>
        <w:t xml:space="preserve"> </w:t>
      </w:r>
      <w:r w:rsidR="00212558">
        <w:rPr>
          <w:rFonts w:ascii="Bookman Old Style" w:hAnsi="Bookman Old Style" w:cs="Times New Roman"/>
        </w:rPr>
        <w:t>APBD tahun 2023 mengalami penurunan yang sangat drastis. Penurunan tersebut terjadi pada Dana Alokasi Khusus (DAK) dan Dana Bagi Hasil (DBH), sedangkan Dana Alokasi Umum (DAU) mengalami peningkatan, namun tidak signifikan.</w:t>
      </w:r>
      <w:r w:rsidR="000971D3">
        <w:rPr>
          <w:rFonts w:ascii="Bookman Old Style" w:hAnsi="Bookman Old Style" w:cs="Times New Roman"/>
        </w:rPr>
        <w:t xml:space="preserve"> Satu hal yang positif dari tabel tersebut di atas adalah, pendapatan di sektor pajak daerah dan retribusi daerah yang selalu mengalami tren peningkatan pada setiap tahunnya. Namun jika dilihat secara keseluruhan dari total APBD Kabupaten Kepahiang, dapat disimpulkan bahwa pendapatan asli daerah yang masih di bawah empat puluh milyar </w:t>
      </w:r>
      <w:r w:rsidR="00CA5B69">
        <w:rPr>
          <w:rFonts w:ascii="Bookman Old Style" w:hAnsi="Bookman Old Style" w:cs="Times New Roman"/>
        </w:rPr>
        <w:t xml:space="preserve">atau sekitar 5% dari APBD </w:t>
      </w:r>
      <w:r w:rsidR="000971D3">
        <w:rPr>
          <w:rFonts w:ascii="Bookman Old Style" w:hAnsi="Bookman Old Style" w:cs="Times New Roman"/>
        </w:rPr>
        <w:lastRenderedPageBreak/>
        <w:t>menun</w:t>
      </w:r>
      <w:r w:rsidR="00CA5B69">
        <w:rPr>
          <w:rFonts w:ascii="Bookman Old Style" w:hAnsi="Bookman Old Style" w:cs="Times New Roman"/>
        </w:rPr>
        <w:t xml:space="preserve">jukkan bahwa Kabupaten Kepahiang secara finansial belum mandiri, karena masih menggantungkan pembiayaan dari pendapatan transfer </w:t>
      </w:r>
      <w:r w:rsidR="00C85C5F">
        <w:rPr>
          <w:rFonts w:ascii="Bookman Old Style" w:hAnsi="Bookman Old Style" w:cs="Times New Roman"/>
        </w:rPr>
        <w:t xml:space="preserve">yang berasal </w:t>
      </w:r>
      <w:r w:rsidR="00CA5B69">
        <w:rPr>
          <w:rFonts w:ascii="Bookman Old Style" w:hAnsi="Bookman Old Style" w:cs="Times New Roman"/>
        </w:rPr>
        <w:t>dari pemerintah pusat.</w:t>
      </w:r>
    </w:p>
    <w:p w14:paraId="359C6F26" w14:textId="4AB0612D" w:rsidR="00212558" w:rsidRPr="00F2161A" w:rsidRDefault="00B32E22" w:rsidP="000109CE">
      <w:pPr>
        <w:spacing w:after="0" w:line="480" w:lineRule="auto"/>
        <w:ind w:left="426" w:firstLine="708"/>
        <w:jc w:val="both"/>
        <w:rPr>
          <w:rFonts w:ascii="Bookman Old Style" w:hAnsi="Bookman Old Style" w:cs="Times New Roman"/>
        </w:rPr>
      </w:pPr>
      <w:r>
        <w:rPr>
          <w:rFonts w:ascii="Bookman Old Style" w:hAnsi="Bookman Old Style" w:cs="Times New Roman"/>
        </w:rPr>
        <w:t xml:space="preserve">Tantangan ke depan adalah hilangnya beberapa obyek retribusi daerah berdasarkan Undang-undang Nomor 1 Tahun 2022 tentang Hubungan Keuangan Antara Pemerintah Pusat dengan Pemerintahan Daerah yang menggantikan </w:t>
      </w:r>
      <w:proofErr w:type="spellStart"/>
      <w:r>
        <w:rPr>
          <w:rFonts w:ascii="Bookman Old Style" w:hAnsi="Bookman Old Style" w:cs="Times New Roman"/>
        </w:rPr>
        <w:t>Undang-Undang</w:t>
      </w:r>
      <w:proofErr w:type="spellEnd"/>
      <w:r>
        <w:rPr>
          <w:rFonts w:ascii="Bookman Old Style" w:hAnsi="Bookman Old Style" w:cs="Times New Roman"/>
        </w:rPr>
        <w:t xml:space="preserve"> Nomor 28 Tahun 2009 tentang Pajak Daerah dan Retribusi Daerah.</w:t>
      </w:r>
      <w:r w:rsidR="00F0403D">
        <w:rPr>
          <w:rFonts w:ascii="Bookman Old Style" w:hAnsi="Bookman Old Style" w:cs="Times New Roman"/>
        </w:rPr>
        <w:t xml:space="preserve"> Terdapat beberapa obyek retribusi yang dihilangkan </w:t>
      </w:r>
      <w:r w:rsidR="00BD153B">
        <w:rPr>
          <w:rFonts w:ascii="Bookman Old Style" w:hAnsi="Bookman Old Style" w:cs="Times New Roman"/>
        </w:rPr>
        <w:t xml:space="preserve">yaitu retribusi pelayanan tera ulang, retribusi pemeriksaan alat pemadam kebakaran, retribusi pembuatan peta, retribusi pengujian kendaraan bermotor, retribusi pemakaman atau pengabuan mayat, retribusi terminal, retribusi penyedotan kakus, </w:t>
      </w:r>
      <w:r w:rsidR="00BD153B">
        <w:rPr>
          <w:rFonts w:ascii="Bookman Old Style" w:hAnsi="Bookman Old Style"/>
        </w:rPr>
        <w:t>retribusi pengendalian menara telekomunikasi dan retribusi izin tempat penjualan minuman beralkohol, retribusi izin perikanan, retribusi izin trayek, dan retribusi izin gangguan.</w:t>
      </w:r>
    </w:p>
    <w:p w14:paraId="24E05A7F" w14:textId="0FD2B959" w:rsidR="00E878F1" w:rsidRDefault="00D93267" w:rsidP="001C2046">
      <w:pPr>
        <w:spacing w:after="0" w:line="480" w:lineRule="auto"/>
        <w:ind w:left="426" w:firstLine="709"/>
        <w:jc w:val="both"/>
        <w:rPr>
          <w:rFonts w:ascii="Bookman Old Style" w:hAnsi="Bookman Old Style" w:cs="Times New Roman"/>
        </w:rPr>
      </w:pPr>
      <w:r w:rsidRPr="00F2161A">
        <w:rPr>
          <w:rFonts w:ascii="Bookman Old Style" w:hAnsi="Bookman Old Style" w:cs="Times New Roman"/>
        </w:rPr>
        <w:t xml:space="preserve">Selama periode </w:t>
      </w:r>
      <w:r w:rsidR="00CA756F" w:rsidRPr="00F2161A">
        <w:rPr>
          <w:rFonts w:ascii="Bookman Old Style" w:hAnsi="Bookman Old Style" w:cs="Times New Roman"/>
        </w:rPr>
        <w:t xml:space="preserve">tahun </w:t>
      </w:r>
      <w:r w:rsidRPr="00F2161A">
        <w:rPr>
          <w:rFonts w:ascii="Bookman Old Style" w:hAnsi="Bookman Old Style" w:cs="Times New Roman"/>
        </w:rPr>
        <w:t xml:space="preserve">2019-2021, realisasi penerimaan </w:t>
      </w:r>
      <w:r w:rsidR="00CA756F" w:rsidRPr="00F2161A">
        <w:rPr>
          <w:rFonts w:ascii="Bookman Old Style" w:hAnsi="Bookman Old Style" w:cs="Times New Roman"/>
        </w:rPr>
        <w:t xml:space="preserve">dari sektor </w:t>
      </w:r>
      <w:r w:rsidR="00BD153B">
        <w:rPr>
          <w:rFonts w:ascii="Bookman Old Style" w:hAnsi="Bookman Old Style" w:cs="Times New Roman"/>
        </w:rPr>
        <w:t xml:space="preserve">pajak daerah </w:t>
      </w:r>
      <w:r w:rsidR="00E878F1">
        <w:rPr>
          <w:rFonts w:ascii="Bookman Old Style" w:hAnsi="Bookman Old Style" w:cs="Times New Roman"/>
        </w:rPr>
        <w:t xml:space="preserve">terdapat fluktuasi pendapatan yaitu pada tahun 2019 target pajak daerah ditetapkan </w:t>
      </w:r>
      <w:r w:rsidR="001735DD">
        <w:rPr>
          <w:rFonts w:ascii="Bookman Old Style" w:hAnsi="Bookman Old Style" w:cs="Times New Roman"/>
        </w:rPr>
        <w:t xml:space="preserve">Rp. </w:t>
      </w:r>
      <w:r w:rsidR="00E878F1">
        <w:rPr>
          <w:rFonts w:ascii="Bookman Old Style" w:hAnsi="Bookman Old Style" w:cs="Times New Roman"/>
        </w:rPr>
        <w:t>5.0</w:t>
      </w:r>
      <w:r w:rsidR="001735DD">
        <w:rPr>
          <w:rFonts w:ascii="Bookman Old Style" w:hAnsi="Bookman Old Style" w:cs="Times New Roman"/>
        </w:rPr>
        <w:t xml:space="preserve">87.124.496,20 dengan capaian atau realisasi Rp. 6.101.689.361,00. Pada tahun 2020 target pajak daerah sebesar Rp. 5.767.646.250,00, dengan realisasi masih melampaui target yaitu Rp.6.105.164.433,00. Sedangkan pada tahun 2021, terjadi penurunan pendapatan di sektor pajak daerah, dari target yang ditetapkan sebesar Rp. 7.213.924.703,00, realisasinya hanya tercapai Rp. 6.115.455.697,00. Sedangkan pada tahun 2023 ini, target yang ditetapkan sebesar Rp. 6.902.000.000,00, sedangkan </w:t>
      </w:r>
      <w:r w:rsidR="001735DD">
        <w:rPr>
          <w:rFonts w:ascii="Bookman Old Style" w:hAnsi="Bookman Old Style" w:cs="Times New Roman"/>
        </w:rPr>
        <w:lastRenderedPageBreak/>
        <w:t xml:space="preserve">realisasi sampai dengan bulan Mei 2023 baru mencapai Rp. 1.241.643.135,00. Mengingat </w:t>
      </w:r>
      <w:r w:rsidR="00C67C30">
        <w:rPr>
          <w:rFonts w:ascii="Bookman Old Style" w:hAnsi="Bookman Old Style" w:cs="Times New Roman"/>
        </w:rPr>
        <w:t xml:space="preserve">saat ini sudah memasuki bulan keenam tahun anggaran berjalan atau sudah hampir setengah tahun, sedangkan realisasi pajak daerah belum mencapai setengah dari target yang ditetapkan, maka </w:t>
      </w:r>
      <w:r w:rsidR="009F47AD">
        <w:rPr>
          <w:rFonts w:ascii="Bookman Old Style" w:hAnsi="Bookman Old Style" w:cs="Times New Roman"/>
        </w:rPr>
        <w:t>kemungkinan</w:t>
      </w:r>
      <w:r w:rsidR="001735DD">
        <w:rPr>
          <w:rFonts w:ascii="Bookman Old Style" w:hAnsi="Bookman Old Style" w:cs="Times New Roman"/>
        </w:rPr>
        <w:t xml:space="preserve"> realisasi pendapatan pajak daerah Kabupaten Kepahiang tahun 2023</w:t>
      </w:r>
      <w:r w:rsidR="00C67C30">
        <w:rPr>
          <w:rFonts w:ascii="Bookman Old Style" w:hAnsi="Bookman Old Style" w:cs="Times New Roman"/>
        </w:rPr>
        <w:t xml:space="preserve"> akan mengalami penurunan kembali.</w:t>
      </w:r>
    </w:p>
    <w:p w14:paraId="08784217" w14:textId="306ABD72" w:rsidR="00A10CDD" w:rsidRDefault="00A10CDD" w:rsidP="00A10CDD">
      <w:pPr>
        <w:spacing w:after="0" w:line="480" w:lineRule="auto"/>
        <w:ind w:left="426" w:firstLine="709"/>
        <w:jc w:val="both"/>
        <w:rPr>
          <w:rFonts w:ascii="Bookman Old Style" w:hAnsi="Bookman Old Style" w:cs="Times New Roman"/>
        </w:rPr>
      </w:pPr>
      <w:r>
        <w:rPr>
          <w:rFonts w:ascii="Bookman Old Style" w:hAnsi="Bookman Old Style" w:cs="Times New Roman"/>
        </w:rPr>
        <w:t>Sedangkan di sektor retribusi daerah, sejak tahun 2019 sampai 2022 hampir tidak pernah mencapai target</w:t>
      </w:r>
      <w:r w:rsidR="00913F99">
        <w:rPr>
          <w:rFonts w:ascii="Bookman Old Style" w:hAnsi="Bookman Old Style" w:cs="Times New Roman"/>
        </w:rPr>
        <w:t xml:space="preserve">, kecuali retribusi perizinan tertentu pada tahun 2021. Pada </w:t>
      </w:r>
      <w:r w:rsidR="0090166B">
        <w:rPr>
          <w:rFonts w:ascii="Bookman Old Style" w:hAnsi="Bookman Old Style" w:cs="Times New Roman"/>
        </w:rPr>
        <w:t xml:space="preserve">tahun 2019 </w:t>
      </w:r>
      <w:r w:rsidR="00913F99">
        <w:rPr>
          <w:rFonts w:ascii="Bookman Old Style" w:hAnsi="Bookman Old Style" w:cs="Times New Roman"/>
        </w:rPr>
        <w:t>sektor retribusi jasa umum</w:t>
      </w:r>
      <w:r w:rsidR="0090166B">
        <w:rPr>
          <w:rFonts w:ascii="Bookman Old Style" w:hAnsi="Bookman Old Style" w:cs="Times New Roman"/>
        </w:rPr>
        <w:t xml:space="preserve"> menetapkan target Rp. 1.021.692.000,00 sedangkan realisasi hanya mencapai Rp. 571.802.830,00, artinya hampir tidak mencapai setengah dari target yang ditetapkan. Pada tahun 2020 target retribusi jasa umum sebesar Rp. 585.573.750,00, sedangkan realisasi hanya Rp. 290.480.895,00. </w:t>
      </w:r>
      <w:r w:rsidR="009F47AD">
        <w:rPr>
          <w:rFonts w:ascii="Bookman Old Style" w:hAnsi="Bookman Old Style" w:cs="Times New Roman"/>
        </w:rPr>
        <w:t xml:space="preserve">Pada tahun 2020 ini masih dapat dimaklumi karena dampak pandemik Covid-19 yang berimbas kepada melemahnya ekonomi masyarakat. </w:t>
      </w:r>
      <w:r w:rsidR="0090166B">
        <w:rPr>
          <w:rFonts w:ascii="Bookman Old Style" w:hAnsi="Bookman Old Style" w:cs="Times New Roman"/>
        </w:rPr>
        <w:t>Pada tahun 2021 target retribusi jasa umum sebesar Rp. 585.573.570,00, sedangkan realisasi hanya Rp. 304.487.250,00, lagi-lagi realisasi jauh di bawah target.</w:t>
      </w:r>
    </w:p>
    <w:p w14:paraId="362EDF21" w14:textId="5ABAF98F" w:rsidR="002F2382" w:rsidRPr="00F2161A" w:rsidRDefault="002F2382" w:rsidP="00A10CDD">
      <w:pPr>
        <w:spacing w:after="0" w:line="480" w:lineRule="auto"/>
        <w:ind w:left="426" w:firstLine="709"/>
        <w:jc w:val="both"/>
        <w:rPr>
          <w:rFonts w:ascii="Bookman Old Style" w:hAnsi="Bookman Old Style" w:cs="Times New Roman"/>
        </w:rPr>
      </w:pPr>
      <w:r>
        <w:rPr>
          <w:rFonts w:ascii="Bookman Old Style" w:hAnsi="Bookman Old Style" w:cs="Times New Roman"/>
        </w:rPr>
        <w:t xml:space="preserve">Tidak jauh berbeda dengan retribusi jasa umum, retribusi jasa usaha juga mengalami kondisi yang sama, di mana tidak ada realisasi yang mencapai target. Target retribusi jasa usaha pada tahun 2019 ditetapkan sebesar Rp. 314.184.000,00 sedangkan realisasinya hanya Rp. 167.040.000,00. Pada tahun 2020 ditetapkan target retribusi jasa usaha sebesar Rp. 108.217.000,00, sedangkan realisasi hanya </w:t>
      </w:r>
      <w:r>
        <w:rPr>
          <w:rFonts w:ascii="Bookman Old Style" w:hAnsi="Bookman Old Style" w:cs="Times New Roman"/>
        </w:rPr>
        <w:lastRenderedPageBreak/>
        <w:t xml:space="preserve">mencapai Rp. 46,305,280,00. Pada tahun 2021 realisasi retribusi jasa usaha hanya mencapai Rp. 40.850.000,00 dari target Rp. 56.592.000,00. Sedangkan pada tahun 2023 ini, </w:t>
      </w:r>
      <w:r w:rsidR="00A6131D">
        <w:rPr>
          <w:rFonts w:ascii="Bookman Old Style" w:hAnsi="Bookman Old Style" w:cs="Times New Roman"/>
        </w:rPr>
        <w:t xml:space="preserve">target retribusi jasa usaha ditetapkan sebesar Rp. </w:t>
      </w:r>
      <w:r w:rsidR="00A6131D" w:rsidRPr="00A6131D">
        <w:rPr>
          <w:rFonts w:ascii="Bookman Old Style" w:hAnsi="Bookman Old Style" w:cs="Times New Roman"/>
        </w:rPr>
        <w:t>81.592.000,00</w:t>
      </w:r>
      <w:r w:rsidR="00A6131D">
        <w:rPr>
          <w:rFonts w:ascii="Bookman Old Style" w:hAnsi="Bookman Old Style" w:cs="Times New Roman"/>
        </w:rPr>
        <w:t xml:space="preserve">, sedangkan realisasi sampai dengan 31 Mei 2023 baru mencapai Rp. </w:t>
      </w:r>
      <w:r w:rsidR="00A6131D" w:rsidRPr="00A6131D">
        <w:rPr>
          <w:rFonts w:ascii="Bookman Old Style" w:hAnsi="Bookman Old Style" w:cs="Times New Roman"/>
        </w:rPr>
        <w:t>8.800.000,00</w:t>
      </w:r>
      <w:r w:rsidR="00A6131D">
        <w:rPr>
          <w:rFonts w:ascii="Bookman Old Style" w:hAnsi="Bookman Old Style" w:cs="Times New Roman"/>
        </w:rPr>
        <w:t xml:space="preserve">. Artinya, masih sekitar Rp. </w:t>
      </w:r>
      <w:r w:rsidR="00A6131D" w:rsidRPr="00A6131D">
        <w:rPr>
          <w:rFonts w:ascii="Bookman Old Style" w:hAnsi="Bookman Old Style" w:cs="Times New Roman"/>
        </w:rPr>
        <w:t>72.792.000,00</w:t>
      </w:r>
      <w:r w:rsidR="00A6131D">
        <w:rPr>
          <w:rFonts w:ascii="Bookman Old Style" w:hAnsi="Bookman Old Style" w:cs="Times New Roman"/>
        </w:rPr>
        <w:t xml:space="preserve"> yang harus diupayakan dalam sisa waktu kurang lebih 7 (tujuh) bulan lagi.</w:t>
      </w:r>
    </w:p>
    <w:p w14:paraId="1878208A" w14:textId="417AF9D5" w:rsidR="00D93267" w:rsidRDefault="00EA533C" w:rsidP="00B57A05">
      <w:pPr>
        <w:pStyle w:val="DaftarParagraf"/>
        <w:spacing w:after="0" w:line="480" w:lineRule="auto"/>
        <w:ind w:left="426" w:firstLine="708"/>
        <w:jc w:val="both"/>
        <w:rPr>
          <w:rFonts w:ascii="Bookman Old Style" w:hAnsi="Bookman Old Style"/>
        </w:rPr>
      </w:pPr>
      <w:r>
        <w:rPr>
          <w:rFonts w:ascii="Bookman Old Style" w:hAnsi="Bookman Old Style"/>
        </w:rPr>
        <w:t>Pendapatan retribusi perizinan tertentu sedikit ada perbedaan dari retribusi jasa umum dan retribusi jasa usaha yaitu terdapat peningkatan dari tahun 2019. Memang pada tahun 2019, retribusi perizinan tertentu masih jauh di bawah target sebesar Rp. 335.000.000, sedangkan realisasi hanya  Rp. 107.427.000. Kemudian pada tahun 2020, target retribusi perizinan tertentu diturunkan menjadi Rp. 60.000.000. Penurunan target ini sangat signifikan hampir mencapai 6 kali lipat lebih rendah. Hal ini kemungkinan dikarenakan situasi ekonomi masyarakat yang lemah akibat Covid-19, namun realisasinya tidak mencapai target, yaitu hanya sebesar Rp. 49.231.000. Pada tahun 2021</w:t>
      </w:r>
      <w:r w:rsidR="00B02927">
        <w:rPr>
          <w:rFonts w:ascii="Bookman Old Style" w:hAnsi="Bookman Old Style"/>
        </w:rPr>
        <w:t>, target retribusi perizinan tertentu masih tetap di angka Rp. 66.000.000, namun realisasinya melampaui target yaitu Rp. 99.815.000. Sedangkan pada tahun 2023, target retribusi perizinan tertentu masih ditetapkan sebesar Rp. 66.000.000, sedangkan realisasi sampai dengan bulan Mei 2023 sudah mencapai Rp. 15.379.000. Angka tersebut masih terus meningkat, dan diprediksikan akan melampaui target, atau setidak-tidaknya mencapai target.</w:t>
      </w:r>
      <w:r w:rsidR="009F47AD">
        <w:rPr>
          <w:rFonts w:ascii="Bookman Old Style" w:hAnsi="Bookman Old Style"/>
        </w:rPr>
        <w:t xml:space="preserve"> Untuk detailnya dapat dilihat pada tabel di bawah:</w:t>
      </w:r>
    </w:p>
    <w:p w14:paraId="413EDE2E" w14:textId="77777777" w:rsidR="00A1765A" w:rsidRDefault="00A1765A" w:rsidP="00A1765A">
      <w:pPr>
        <w:pStyle w:val="DaftarParagraf"/>
        <w:spacing w:after="0" w:line="480" w:lineRule="auto"/>
        <w:ind w:left="426" w:firstLine="708"/>
        <w:jc w:val="center"/>
        <w:rPr>
          <w:rFonts w:ascii="Bookman Old Style" w:hAnsi="Bookman Old Style"/>
        </w:rPr>
        <w:sectPr w:rsidR="00A1765A" w:rsidSect="00F614B7">
          <w:type w:val="continuous"/>
          <w:pgSz w:w="11906" w:h="16838"/>
          <w:pgMar w:top="2268" w:right="1701" w:bottom="1701" w:left="2268" w:header="709" w:footer="709" w:gutter="0"/>
          <w:pgNumType w:start="1"/>
          <w:cols w:space="708"/>
          <w:titlePg/>
          <w:docGrid w:linePitch="360"/>
        </w:sectPr>
      </w:pPr>
    </w:p>
    <w:p w14:paraId="16DD0BD7" w14:textId="281FC49C" w:rsidR="009F47AD" w:rsidRPr="00A1765A" w:rsidRDefault="00A1765A" w:rsidP="00A1765A">
      <w:pPr>
        <w:pStyle w:val="DaftarParagraf"/>
        <w:spacing w:after="0" w:line="480" w:lineRule="auto"/>
        <w:ind w:left="426" w:firstLine="708"/>
        <w:jc w:val="center"/>
        <w:rPr>
          <w:rFonts w:ascii="Bookman Old Style" w:hAnsi="Bookman Old Style"/>
          <w:b/>
          <w:bCs/>
        </w:rPr>
      </w:pPr>
      <w:r w:rsidRPr="00A1765A">
        <w:rPr>
          <w:rFonts w:ascii="Bookman Old Style" w:hAnsi="Bookman Old Style"/>
          <w:b/>
          <w:bCs/>
        </w:rPr>
        <w:lastRenderedPageBreak/>
        <w:t xml:space="preserve">Tabel </w:t>
      </w:r>
      <w:r>
        <w:rPr>
          <w:rFonts w:ascii="Bookman Old Style" w:hAnsi="Bookman Old Style"/>
          <w:b/>
          <w:bCs/>
        </w:rPr>
        <w:t>2</w:t>
      </w:r>
    </w:p>
    <w:p w14:paraId="6E092EB6" w14:textId="5C768F41" w:rsidR="00A1765A" w:rsidRPr="00F2161A" w:rsidRDefault="00A1765A" w:rsidP="00A1765A">
      <w:pPr>
        <w:pStyle w:val="DaftarParagraf"/>
        <w:spacing w:after="0" w:line="480" w:lineRule="auto"/>
        <w:ind w:left="426"/>
        <w:jc w:val="center"/>
        <w:rPr>
          <w:rFonts w:ascii="Bookman Old Style" w:hAnsi="Bookman Old Style"/>
        </w:rPr>
      </w:pPr>
      <w:r w:rsidRPr="00A1765A">
        <w:rPr>
          <w:rFonts w:ascii="Bookman Old Style" w:hAnsi="Bookman Old Style"/>
          <w:noProof/>
        </w:rPr>
        <w:drawing>
          <wp:inline distT="0" distB="0" distL="0" distR="0" wp14:anchorId="219D5468" wp14:editId="0DEB0977">
            <wp:extent cx="7849870" cy="4676775"/>
            <wp:effectExtent l="0" t="0" r="0" b="9525"/>
            <wp:docPr id="185688839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9870" cy="4676775"/>
                    </a:xfrm>
                    <a:prstGeom prst="rect">
                      <a:avLst/>
                    </a:prstGeom>
                    <a:noFill/>
                    <a:ln>
                      <a:noFill/>
                    </a:ln>
                  </pic:spPr>
                </pic:pic>
              </a:graphicData>
            </a:graphic>
          </wp:inline>
        </w:drawing>
      </w:r>
    </w:p>
    <w:tbl>
      <w:tblPr>
        <w:tblStyle w:val="TableNormal"/>
        <w:tblW w:w="15340" w:type="dxa"/>
        <w:tblInd w:w="-1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5"/>
        <w:gridCol w:w="7230"/>
        <w:gridCol w:w="1307"/>
        <w:gridCol w:w="1276"/>
        <w:gridCol w:w="1417"/>
        <w:gridCol w:w="1418"/>
        <w:gridCol w:w="1417"/>
      </w:tblGrid>
      <w:tr w:rsidR="00F011BC" w14:paraId="72D100F6" w14:textId="77777777" w:rsidTr="00F011BC">
        <w:trPr>
          <w:trHeight w:val="1459"/>
        </w:trPr>
        <w:tc>
          <w:tcPr>
            <w:tcW w:w="15340" w:type="dxa"/>
            <w:gridSpan w:val="7"/>
          </w:tcPr>
          <w:p w14:paraId="1572E929" w14:textId="77777777" w:rsidR="00F011BC" w:rsidRDefault="00F011BC" w:rsidP="00DB5E4C">
            <w:pPr>
              <w:pStyle w:val="TableParagraph"/>
              <w:spacing w:before="232"/>
              <w:ind w:left="4659" w:right="2942"/>
              <w:jc w:val="center"/>
              <w:rPr>
                <w:rFonts w:ascii="Arial"/>
                <w:b/>
                <w:sz w:val="24"/>
              </w:rPr>
            </w:pPr>
            <w:r>
              <w:rPr>
                <w:rFonts w:ascii="Arial"/>
                <w:b/>
                <w:sz w:val="24"/>
              </w:rPr>
              <w:lastRenderedPageBreak/>
              <w:t>PEMERINTAH KABUPATEN KEPAHIANG</w:t>
            </w:r>
          </w:p>
          <w:p w14:paraId="74678742" w14:textId="77777777" w:rsidR="00F011BC" w:rsidRDefault="00F011BC" w:rsidP="00DB5E4C">
            <w:pPr>
              <w:pStyle w:val="TableParagraph"/>
              <w:spacing w:before="51"/>
              <w:ind w:left="4659" w:right="2942"/>
              <w:jc w:val="center"/>
              <w:rPr>
                <w:rFonts w:ascii="Arial"/>
                <w:b/>
                <w:sz w:val="26"/>
              </w:rPr>
            </w:pPr>
            <w:r>
              <w:rPr>
                <w:rFonts w:ascii="Arial"/>
                <w:b/>
                <w:sz w:val="26"/>
              </w:rPr>
              <w:t>LAPORAN REALISASI ANGGARAN PENDAPATAN DAN BELANJA DAERAH</w:t>
            </w:r>
          </w:p>
          <w:p w14:paraId="42BCE61D" w14:textId="77777777" w:rsidR="00F011BC" w:rsidRDefault="00F011BC" w:rsidP="00DB5E4C">
            <w:pPr>
              <w:pStyle w:val="TableParagraph"/>
              <w:spacing w:before="92"/>
              <w:ind w:left="4659" w:right="2942"/>
              <w:jc w:val="center"/>
              <w:rPr>
                <w:sz w:val="18"/>
              </w:rPr>
            </w:pPr>
            <w:r>
              <w:rPr>
                <w:sz w:val="18"/>
              </w:rPr>
              <w:t>Tahun Anggaran 2023</w:t>
            </w:r>
          </w:p>
          <w:p w14:paraId="63D4B92E" w14:textId="77777777" w:rsidR="00F011BC" w:rsidRDefault="00F011BC" w:rsidP="00DB5E4C">
            <w:pPr>
              <w:pStyle w:val="TableParagraph"/>
              <w:spacing w:before="20"/>
              <w:ind w:left="4659" w:right="2942"/>
              <w:jc w:val="center"/>
              <w:rPr>
                <w:sz w:val="18"/>
              </w:rPr>
            </w:pPr>
            <w:r>
              <w:rPr>
                <w:sz w:val="18"/>
              </w:rPr>
              <w:t xml:space="preserve">periode 01 Januari 2023 </w:t>
            </w:r>
            <w:proofErr w:type="spellStart"/>
            <w:r>
              <w:rPr>
                <w:sz w:val="18"/>
              </w:rPr>
              <w:t>s.d</w:t>
            </w:r>
            <w:proofErr w:type="spellEnd"/>
            <w:r>
              <w:rPr>
                <w:sz w:val="18"/>
              </w:rPr>
              <w:t>. 31 Mei 2023</w:t>
            </w:r>
          </w:p>
        </w:tc>
      </w:tr>
      <w:tr w:rsidR="00F011BC" w14:paraId="228473FB" w14:textId="77777777" w:rsidTr="00D1438C">
        <w:trPr>
          <w:trHeight w:val="211"/>
        </w:trPr>
        <w:tc>
          <w:tcPr>
            <w:tcW w:w="1275" w:type="dxa"/>
            <w:vMerge w:val="restart"/>
          </w:tcPr>
          <w:p w14:paraId="571EC2BE" w14:textId="536BA83D" w:rsidR="00F011BC" w:rsidRDefault="00F011BC" w:rsidP="00DB5E4C">
            <w:pPr>
              <w:pStyle w:val="TableParagraph"/>
              <w:spacing w:before="112"/>
              <w:ind w:left="31"/>
              <w:jc w:val="left"/>
              <w:rPr>
                <w:rFonts w:ascii="Arial"/>
                <w:b/>
                <w:sz w:val="16"/>
              </w:rPr>
            </w:pPr>
          </w:p>
        </w:tc>
        <w:tc>
          <w:tcPr>
            <w:tcW w:w="7230" w:type="dxa"/>
            <w:vMerge w:val="restart"/>
          </w:tcPr>
          <w:p w14:paraId="5221EA15" w14:textId="77777777" w:rsidR="00F011BC" w:rsidRDefault="00F011BC" w:rsidP="00DB5E4C">
            <w:pPr>
              <w:pStyle w:val="TableParagraph"/>
              <w:spacing w:before="112"/>
              <w:ind w:left="3210" w:right="3198"/>
              <w:jc w:val="center"/>
              <w:rPr>
                <w:rFonts w:ascii="Arial"/>
                <w:b/>
                <w:sz w:val="16"/>
              </w:rPr>
            </w:pPr>
            <w:r>
              <w:rPr>
                <w:rFonts w:ascii="Arial"/>
                <w:b/>
                <w:sz w:val="16"/>
              </w:rPr>
              <w:t>URAIAN</w:t>
            </w:r>
          </w:p>
        </w:tc>
        <w:tc>
          <w:tcPr>
            <w:tcW w:w="1307" w:type="dxa"/>
            <w:vMerge w:val="restart"/>
          </w:tcPr>
          <w:p w14:paraId="7A1E1984" w14:textId="77777777" w:rsidR="00F011BC" w:rsidRDefault="00F011BC" w:rsidP="00DB5E4C">
            <w:pPr>
              <w:pStyle w:val="TableParagraph"/>
              <w:spacing w:before="112"/>
              <w:ind w:left="179"/>
              <w:jc w:val="left"/>
              <w:rPr>
                <w:rFonts w:ascii="Arial"/>
                <w:b/>
                <w:sz w:val="16"/>
              </w:rPr>
            </w:pPr>
            <w:r>
              <w:rPr>
                <w:rFonts w:ascii="Arial"/>
                <w:b/>
                <w:sz w:val="16"/>
              </w:rPr>
              <w:t>ANGGARAN</w:t>
            </w:r>
          </w:p>
        </w:tc>
        <w:tc>
          <w:tcPr>
            <w:tcW w:w="4111" w:type="dxa"/>
            <w:gridSpan w:val="3"/>
          </w:tcPr>
          <w:p w14:paraId="6FC5E0C0" w14:textId="77777777" w:rsidR="00F011BC" w:rsidRDefault="00F011BC" w:rsidP="00DB5E4C">
            <w:pPr>
              <w:pStyle w:val="TableParagraph"/>
              <w:spacing w:before="0" w:line="183" w:lineRule="exact"/>
              <w:ind w:left="2104" w:hanging="2104"/>
              <w:jc w:val="center"/>
              <w:rPr>
                <w:rFonts w:ascii="Arial"/>
                <w:b/>
                <w:sz w:val="16"/>
              </w:rPr>
            </w:pPr>
            <w:r>
              <w:rPr>
                <w:rFonts w:ascii="Arial"/>
                <w:b/>
                <w:sz w:val="16"/>
              </w:rPr>
              <w:t>REALISASI</w:t>
            </w:r>
          </w:p>
        </w:tc>
        <w:tc>
          <w:tcPr>
            <w:tcW w:w="1417" w:type="dxa"/>
            <w:vMerge w:val="restart"/>
          </w:tcPr>
          <w:p w14:paraId="154C1313" w14:textId="77777777" w:rsidR="00F011BC" w:rsidRDefault="00F011BC" w:rsidP="00DB5E4C">
            <w:pPr>
              <w:pStyle w:val="TableParagraph"/>
              <w:spacing w:before="112"/>
              <w:ind w:left="195"/>
              <w:jc w:val="center"/>
              <w:rPr>
                <w:rFonts w:ascii="Arial"/>
                <w:b/>
                <w:sz w:val="16"/>
              </w:rPr>
            </w:pPr>
            <w:r>
              <w:rPr>
                <w:rFonts w:ascii="Arial"/>
                <w:b/>
                <w:sz w:val="16"/>
              </w:rPr>
              <w:t>LEBIH / KURANG</w:t>
            </w:r>
          </w:p>
        </w:tc>
      </w:tr>
      <w:tr w:rsidR="00F011BC" w14:paraId="06C3D31D" w14:textId="77777777" w:rsidTr="00D1438C">
        <w:trPr>
          <w:trHeight w:val="211"/>
        </w:trPr>
        <w:tc>
          <w:tcPr>
            <w:tcW w:w="1275" w:type="dxa"/>
            <w:vMerge/>
            <w:tcBorders>
              <w:top w:val="nil"/>
            </w:tcBorders>
          </w:tcPr>
          <w:p w14:paraId="4E6220E0" w14:textId="77777777" w:rsidR="00F011BC" w:rsidRDefault="00F011BC" w:rsidP="00DB5E4C">
            <w:pPr>
              <w:rPr>
                <w:sz w:val="2"/>
                <w:szCs w:val="2"/>
              </w:rPr>
            </w:pPr>
          </w:p>
        </w:tc>
        <w:tc>
          <w:tcPr>
            <w:tcW w:w="7230" w:type="dxa"/>
            <w:vMerge/>
            <w:tcBorders>
              <w:top w:val="nil"/>
            </w:tcBorders>
          </w:tcPr>
          <w:p w14:paraId="25941029" w14:textId="77777777" w:rsidR="00F011BC" w:rsidRDefault="00F011BC" w:rsidP="00DB5E4C">
            <w:pPr>
              <w:rPr>
                <w:sz w:val="2"/>
                <w:szCs w:val="2"/>
              </w:rPr>
            </w:pPr>
          </w:p>
        </w:tc>
        <w:tc>
          <w:tcPr>
            <w:tcW w:w="1307" w:type="dxa"/>
            <w:vMerge/>
            <w:tcBorders>
              <w:top w:val="nil"/>
            </w:tcBorders>
          </w:tcPr>
          <w:p w14:paraId="3C3CC61E" w14:textId="77777777" w:rsidR="00F011BC" w:rsidRDefault="00F011BC" w:rsidP="00DB5E4C">
            <w:pPr>
              <w:rPr>
                <w:sz w:val="2"/>
                <w:szCs w:val="2"/>
              </w:rPr>
            </w:pPr>
          </w:p>
        </w:tc>
        <w:tc>
          <w:tcPr>
            <w:tcW w:w="1276" w:type="dxa"/>
          </w:tcPr>
          <w:p w14:paraId="028942D8" w14:textId="77777777" w:rsidR="00F011BC" w:rsidRDefault="00F011BC" w:rsidP="00DB5E4C">
            <w:pPr>
              <w:pStyle w:val="TableParagraph"/>
              <w:spacing w:before="0" w:line="183" w:lineRule="exact"/>
              <w:jc w:val="left"/>
              <w:rPr>
                <w:rFonts w:ascii="Arial"/>
                <w:b/>
                <w:sz w:val="16"/>
              </w:rPr>
            </w:pPr>
            <w:r>
              <w:rPr>
                <w:rFonts w:ascii="Arial"/>
                <w:b/>
                <w:sz w:val="16"/>
              </w:rPr>
              <w:t>PERIODE LALU</w:t>
            </w:r>
          </w:p>
        </w:tc>
        <w:tc>
          <w:tcPr>
            <w:tcW w:w="1417" w:type="dxa"/>
          </w:tcPr>
          <w:p w14:paraId="66D6190E" w14:textId="77777777" w:rsidR="00F011BC" w:rsidRDefault="00F011BC" w:rsidP="00DB5E4C">
            <w:pPr>
              <w:pStyle w:val="TableParagraph"/>
              <w:spacing w:before="0" w:line="183" w:lineRule="exact"/>
              <w:ind w:left="366" w:hanging="366"/>
              <w:jc w:val="center"/>
              <w:rPr>
                <w:rFonts w:ascii="Arial"/>
                <w:b/>
                <w:sz w:val="16"/>
              </w:rPr>
            </w:pPr>
            <w:r>
              <w:rPr>
                <w:rFonts w:ascii="Arial"/>
                <w:b/>
                <w:sz w:val="16"/>
              </w:rPr>
              <w:t>PERIODE INI</w:t>
            </w:r>
          </w:p>
        </w:tc>
        <w:tc>
          <w:tcPr>
            <w:tcW w:w="1418" w:type="dxa"/>
          </w:tcPr>
          <w:p w14:paraId="3E8C1DF5" w14:textId="77777777" w:rsidR="00F011BC" w:rsidRDefault="00F011BC" w:rsidP="00DB5E4C">
            <w:pPr>
              <w:pStyle w:val="TableParagraph"/>
              <w:spacing w:before="0" w:line="183" w:lineRule="exact"/>
              <w:ind w:left="564" w:hanging="563"/>
              <w:jc w:val="center"/>
              <w:rPr>
                <w:rFonts w:ascii="Arial"/>
                <w:b/>
                <w:sz w:val="16"/>
              </w:rPr>
            </w:pPr>
            <w:r>
              <w:rPr>
                <w:rFonts w:ascii="Arial"/>
                <w:b/>
                <w:sz w:val="16"/>
              </w:rPr>
              <w:t>TOTAL</w:t>
            </w:r>
          </w:p>
        </w:tc>
        <w:tc>
          <w:tcPr>
            <w:tcW w:w="1417" w:type="dxa"/>
            <w:vMerge/>
            <w:tcBorders>
              <w:top w:val="nil"/>
            </w:tcBorders>
          </w:tcPr>
          <w:p w14:paraId="206611C1" w14:textId="77777777" w:rsidR="00F011BC" w:rsidRDefault="00F011BC" w:rsidP="00DB5E4C">
            <w:pPr>
              <w:rPr>
                <w:sz w:val="2"/>
                <w:szCs w:val="2"/>
              </w:rPr>
            </w:pPr>
          </w:p>
        </w:tc>
      </w:tr>
      <w:tr w:rsidR="00F011BC" w14:paraId="559CFCEB" w14:textId="77777777" w:rsidTr="00D1438C">
        <w:trPr>
          <w:trHeight w:val="211"/>
        </w:trPr>
        <w:tc>
          <w:tcPr>
            <w:tcW w:w="1275" w:type="dxa"/>
            <w:vMerge w:val="restart"/>
          </w:tcPr>
          <w:p w14:paraId="78F1A28C" w14:textId="642218BB" w:rsidR="00F011BC" w:rsidRDefault="00F011BC" w:rsidP="00DB5E4C">
            <w:pPr>
              <w:pStyle w:val="TableParagraph"/>
              <w:ind w:left="54"/>
              <w:jc w:val="left"/>
              <w:rPr>
                <w:sz w:val="14"/>
              </w:rPr>
            </w:pPr>
          </w:p>
        </w:tc>
        <w:tc>
          <w:tcPr>
            <w:tcW w:w="7230" w:type="dxa"/>
            <w:vMerge w:val="restart"/>
          </w:tcPr>
          <w:p w14:paraId="68F5C5D9" w14:textId="77777777" w:rsidR="00F011BC" w:rsidRDefault="00F011BC" w:rsidP="00DB5E4C">
            <w:pPr>
              <w:pStyle w:val="TableParagraph"/>
              <w:spacing w:before="12" w:line="338" w:lineRule="auto"/>
              <w:ind w:left="281" w:right="4389" w:hanging="114"/>
              <w:jc w:val="left"/>
              <w:rPr>
                <w:rFonts w:ascii="Arial"/>
                <w:b/>
                <w:sz w:val="14"/>
              </w:rPr>
            </w:pPr>
            <w:r>
              <w:rPr>
                <w:rFonts w:ascii="Arial"/>
                <w:b/>
                <w:sz w:val="14"/>
              </w:rPr>
              <w:t>PENDAPATAN DAERAH</w:t>
            </w:r>
            <w:r>
              <w:rPr>
                <w:rFonts w:ascii="Arial"/>
                <w:b/>
                <w:spacing w:val="1"/>
                <w:sz w:val="14"/>
              </w:rPr>
              <w:t xml:space="preserve"> </w:t>
            </w:r>
            <w:r>
              <w:rPr>
                <w:rFonts w:ascii="Arial"/>
                <w:b/>
                <w:sz w:val="14"/>
              </w:rPr>
              <w:t>PENDAPATAN</w:t>
            </w:r>
            <w:r>
              <w:rPr>
                <w:rFonts w:ascii="Arial"/>
                <w:b/>
                <w:spacing w:val="-5"/>
                <w:sz w:val="14"/>
              </w:rPr>
              <w:t xml:space="preserve"> </w:t>
            </w:r>
            <w:r>
              <w:rPr>
                <w:rFonts w:ascii="Arial"/>
                <w:b/>
                <w:sz w:val="14"/>
              </w:rPr>
              <w:t>ASLI</w:t>
            </w:r>
            <w:r>
              <w:rPr>
                <w:rFonts w:ascii="Arial"/>
                <w:b/>
                <w:spacing w:val="-5"/>
                <w:sz w:val="14"/>
              </w:rPr>
              <w:t xml:space="preserve"> </w:t>
            </w:r>
            <w:r>
              <w:rPr>
                <w:rFonts w:ascii="Arial"/>
                <w:b/>
                <w:sz w:val="14"/>
              </w:rPr>
              <w:t>DAERAH</w:t>
            </w:r>
            <w:r>
              <w:rPr>
                <w:rFonts w:ascii="Arial"/>
                <w:b/>
                <w:spacing w:val="-5"/>
                <w:sz w:val="14"/>
              </w:rPr>
              <w:t xml:space="preserve"> </w:t>
            </w:r>
            <w:r>
              <w:rPr>
                <w:rFonts w:ascii="Arial"/>
                <w:b/>
                <w:sz w:val="14"/>
              </w:rPr>
              <w:t>(PAD)</w:t>
            </w:r>
          </w:p>
          <w:p w14:paraId="37B412BD" w14:textId="77777777" w:rsidR="00F011BC" w:rsidRDefault="00F011BC" w:rsidP="00DB5E4C">
            <w:pPr>
              <w:pStyle w:val="TableParagraph"/>
              <w:spacing w:before="0" w:line="161" w:lineRule="exact"/>
              <w:ind w:left="395"/>
              <w:jc w:val="left"/>
              <w:rPr>
                <w:rFonts w:ascii="Arial"/>
                <w:b/>
                <w:sz w:val="14"/>
              </w:rPr>
            </w:pPr>
            <w:r>
              <w:rPr>
                <w:rFonts w:ascii="Arial"/>
                <w:b/>
                <w:sz w:val="14"/>
              </w:rPr>
              <w:t>Pajak Daerah</w:t>
            </w:r>
          </w:p>
          <w:p w14:paraId="123FAEA3" w14:textId="77777777" w:rsidR="00F011BC" w:rsidRDefault="00F011BC" w:rsidP="00DB5E4C">
            <w:pPr>
              <w:pStyle w:val="TableParagraph"/>
              <w:spacing w:line="338" w:lineRule="auto"/>
              <w:ind w:left="622" w:right="5599" w:hanging="114"/>
              <w:jc w:val="left"/>
              <w:rPr>
                <w:sz w:val="14"/>
              </w:rPr>
            </w:pPr>
            <w:r>
              <w:rPr>
                <w:sz w:val="14"/>
              </w:rPr>
              <w:t>Pajak Hotel</w:t>
            </w:r>
            <w:r>
              <w:rPr>
                <w:spacing w:val="1"/>
                <w:sz w:val="14"/>
              </w:rPr>
              <w:t xml:space="preserve"> </w:t>
            </w:r>
            <w:r>
              <w:rPr>
                <w:spacing w:val="-1"/>
                <w:sz w:val="14"/>
              </w:rPr>
              <w:t>Pajak</w:t>
            </w:r>
            <w:r>
              <w:rPr>
                <w:spacing w:val="-7"/>
                <w:sz w:val="14"/>
              </w:rPr>
              <w:t xml:space="preserve"> </w:t>
            </w:r>
            <w:r>
              <w:rPr>
                <w:spacing w:val="-1"/>
                <w:sz w:val="14"/>
              </w:rPr>
              <w:t>Hotel</w:t>
            </w:r>
          </w:p>
          <w:p w14:paraId="301B4BC1" w14:textId="77777777" w:rsidR="00F011BC" w:rsidRDefault="00F011BC" w:rsidP="00DB5E4C">
            <w:pPr>
              <w:pStyle w:val="TableParagraph"/>
              <w:spacing w:before="0" w:line="338" w:lineRule="auto"/>
              <w:ind w:left="508" w:right="5599" w:firstLine="226"/>
              <w:jc w:val="left"/>
              <w:rPr>
                <w:sz w:val="14"/>
              </w:rPr>
            </w:pPr>
            <w:r>
              <w:rPr>
                <w:sz w:val="14"/>
              </w:rPr>
              <w:t>Pajak Hotel</w:t>
            </w:r>
            <w:r>
              <w:rPr>
                <w:spacing w:val="-36"/>
                <w:sz w:val="14"/>
              </w:rPr>
              <w:t xml:space="preserve"> </w:t>
            </w:r>
            <w:r>
              <w:rPr>
                <w:spacing w:val="-1"/>
                <w:sz w:val="14"/>
              </w:rPr>
              <w:t>Pajak</w:t>
            </w:r>
            <w:r>
              <w:rPr>
                <w:spacing w:val="-9"/>
                <w:sz w:val="14"/>
              </w:rPr>
              <w:t xml:space="preserve"> </w:t>
            </w:r>
            <w:r>
              <w:rPr>
                <w:sz w:val="14"/>
              </w:rPr>
              <w:t>Restoran</w:t>
            </w:r>
          </w:p>
          <w:p w14:paraId="2235E8DB" w14:textId="77777777" w:rsidR="00F011BC" w:rsidRDefault="00F011BC" w:rsidP="00DB5E4C">
            <w:pPr>
              <w:pStyle w:val="TableParagraph"/>
              <w:spacing w:before="0" w:line="338" w:lineRule="auto"/>
              <w:ind w:left="735" w:right="4376" w:hanging="114"/>
              <w:jc w:val="left"/>
              <w:rPr>
                <w:sz w:val="14"/>
              </w:rPr>
            </w:pPr>
            <w:r>
              <w:rPr>
                <w:sz w:val="14"/>
              </w:rPr>
              <w:t>Pajak Restoran dan Sejenisnya</w:t>
            </w:r>
            <w:r>
              <w:rPr>
                <w:spacing w:val="1"/>
                <w:sz w:val="14"/>
              </w:rPr>
              <w:t xml:space="preserve"> </w:t>
            </w:r>
            <w:r>
              <w:rPr>
                <w:sz w:val="14"/>
              </w:rPr>
              <w:t>Pajak</w:t>
            </w:r>
            <w:r>
              <w:rPr>
                <w:spacing w:val="-5"/>
                <w:sz w:val="14"/>
              </w:rPr>
              <w:t xml:space="preserve"> </w:t>
            </w:r>
            <w:r>
              <w:rPr>
                <w:sz w:val="14"/>
              </w:rPr>
              <w:t>Restoran</w:t>
            </w:r>
            <w:r>
              <w:rPr>
                <w:spacing w:val="-5"/>
                <w:sz w:val="14"/>
              </w:rPr>
              <w:t xml:space="preserve"> </w:t>
            </w:r>
            <w:r>
              <w:rPr>
                <w:sz w:val="14"/>
              </w:rPr>
              <w:t>dan</w:t>
            </w:r>
            <w:r>
              <w:rPr>
                <w:spacing w:val="-4"/>
                <w:sz w:val="14"/>
              </w:rPr>
              <w:t xml:space="preserve"> </w:t>
            </w:r>
            <w:r>
              <w:rPr>
                <w:sz w:val="14"/>
              </w:rPr>
              <w:t>Sejenisnya</w:t>
            </w:r>
          </w:p>
          <w:p w14:paraId="0932E6D0" w14:textId="77777777" w:rsidR="00F011BC" w:rsidRDefault="00F011BC" w:rsidP="00DB5E4C">
            <w:pPr>
              <w:pStyle w:val="TableParagraph"/>
              <w:spacing w:before="0" w:line="161" w:lineRule="exact"/>
              <w:ind w:left="508"/>
              <w:jc w:val="left"/>
              <w:rPr>
                <w:sz w:val="14"/>
              </w:rPr>
            </w:pPr>
            <w:r>
              <w:rPr>
                <w:sz w:val="14"/>
              </w:rPr>
              <w:t>Pajak Reklame</w:t>
            </w:r>
          </w:p>
          <w:p w14:paraId="00CD7775" w14:textId="77777777" w:rsidR="00F011BC" w:rsidRDefault="00F011BC" w:rsidP="00DB5E4C">
            <w:pPr>
              <w:pStyle w:val="TableParagraph"/>
              <w:spacing w:before="64" w:line="338" w:lineRule="auto"/>
              <w:ind w:left="735" w:right="3054" w:hanging="114"/>
              <w:jc w:val="left"/>
              <w:rPr>
                <w:sz w:val="14"/>
              </w:rPr>
            </w:pPr>
            <w:r>
              <w:rPr>
                <w:sz w:val="14"/>
              </w:rPr>
              <w:t>Pajak Reklame Papan/</w:t>
            </w:r>
            <w:proofErr w:type="spellStart"/>
            <w:r>
              <w:rPr>
                <w:sz w:val="14"/>
              </w:rPr>
              <w:t>Billboard</w:t>
            </w:r>
            <w:proofErr w:type="spellEnd"/>
            <w:r>
              <w:rPr>
                <w:sz w:val="14"/>
              </w:rPr>
              <w:t xml:space="preserve"> /</w:t>
            </w:r>
            <w:proofErr w:type="spellStart"/>
            <w:r>
              <w:rPr>
                <w:sz w:val="14"/>
              </w:rPr>
              <w:t>Videotron</w:t>
            </w:r>
            <w:proofErr w:type="spellEnd"/>
            <w:r>
              <w:rPr>
                <w:sz w:val="14"/>
              </w:rPr>
              <w:t>/</w:t>
            </w:r>
            <w:proofErr w:type="spellStart"/>
            <w:r>
              <w:rPr>
                <w:sz w:val="14"/>
              </w:rPr>
              <w:t>Megatron</w:t>
            </w:r>
            <w:proofErr w:type="spellEnd"/>
            <w:r>
              <w:rPr>
                <w:spacing w:val="1"/>
                <w:sz w:val="14"/>
              </w:rPr>
              <w:t xml:space="preserve"> </w:t>
            </w:r>
            <w:r>
              <w:rPr>
                <w:sz w:val="14"/>
              </w:rPr>
              <w:t>Pajak</w:t>
            </w:r>
            <w:r>
              <w:rPr>
                <w:spacing w:val="-5"/>
                <w:sz w:val="14"/>
              </w:rPr>
              <w:t xml:space="preserve"> </w:t>
            </w:r>
            <w:r>
              <w:rPr>
                <w:sz w:val="14"/>
              </w:rPr>
              <w:t>Reklame</w:t>
            </w:r>
            <w:r>
              <w:rPr>
                <w:spacing w:val="-5"/>
                <w:sz w:val="14"/>
              </w:rPr>
              <w:t xml:space="preserve"> </w:t>
            </w:r>
            <w:r>
              <w:rPr>
                <w:sz w:val="14"/>
              </w:rPr>
              <w:t>Papan/</w:t>
            </w:r>
            <w:proofErr w:type="spellStart"/>
            <w:r>
              <w:rPr>
                <w:sz w:val="14"/>
              </w:rPr>
              <w:t>Billboard</w:t>
            </w:r>
            <w:proofErr w:type="spellEnd"/>
            <w:r>
              <w:rPr>
                <w:spacing w:val="-5"/>
                <w:sz w:val="14"/>
              </w:rPr>
              <w:t xml:space="preserve"> </w:t>
            </w:r>
            <w:r>
              <w:rPr>
                <w:sz w:val="14"/>
              </w:rPr>
              <w:t>/</w:t>
            </w:r>
            <w:proofErr w:type="spellStart"/>
            <w:r>
              <w:rPr>
                <w:sz w:val="14"/>
              </w:rPr>
              <w:t>Videotron</w:t>
            </w:r>
            <w:proofErr w:type="spellEnd"/>
            <w:r>
              <w:rPr>
                <w:sz w:val="14"/>
              </w:rPr>
              <w:t>/</w:t>
            </w:r>
            <w:proofErr w:type="spellStart"/>
            <w:r>
              <w:rPr>
                <w:sz w:val="14"/>
              </w:rPr>
              <w:t>Megatron</w:t>
            </w:r>
            <w:proofErr w:type="spellEnd"/>
          </w:p>
          <w:p w14:paraId="656C7854" w14:textId="77777777" w:rsidR="00F011BC" w:rsidRDefault="00F011BC" w:rsidP="00DB5E4C">
            <w:pPr>
              <w:pStyle w:val="TableParagraph"/>
              <w:spacing w:before="0" w:line="160" w:lineRule="exact"/>
              <w:ind w:left="508"/>
              <w:jc w:val="left"/>
              <w:rPr>
                <w:sz w:val="14"/>
              </w:rPr>
            </w:pPr>
            <w:r>
              <w:rPr>
                <w:sz w:val="14"/>
              </w:rPr>
              <w:t>Pajak Penerangan Jalan</w:t>
            </w:r>
          </w:p>
          <w:p w14:paraId="0D510A88" w14:textId="77777777" w:rsidR="00F011BC" w:rsidRDefault="00F011BC" w:rsidP="00DB5E4C">
            <w:pPr>
              <w:pStyle w:val="TableParagraph"/>
              <w:spacing w:line="338" w:lineRule="auto"/>
              <w:ind w:left="735" w:right="3973" w:hanging="114"/>
              <w:jc w:val="left"/>
              <w:rPr>
                <w:sz w:val="14"/>
              </w:rPr>
            </w:pPr>
            <w:r>
              <w:rPr>
                <w:sz w:val="14"/>
              </w:rPr>
              <w:t>Pajak Penerangan Jalan Sumber Lain</w:t>
            </w:r>
            <w:r>
              <w:rPr>
                <w:spacing w:val="1"/>
                <w:sz w:val="14"/>
              </w:rPr>
              <w:t xml:space="preserve"> </w:t>
            </w:r>
            <w:r>
              <w:rPr>
                <w:sz w:val="14"/>
              </w:rPr>
              <w:t>Pajak</w:t>
            </w:r>
            <w:r>
              <w:rPr>
                <w:spacing w:val="-4"/>
                <w:sz w:val="14"/>
              </w:rPr>
              <w:t xml:space="preserve"> </w:t>
            </w:r>
            <w:r>
              <w:rPr>
                <w:sz w:val="14"/>
              </w:rPr>
              <w:t>Penerangan</w:t>
            </w:r>
            <w:r>
              <w:rPr>
                <w:spacing w:val="-4"/>
                <w:sz w:val="14"/>
              </w:rPr>
              <w:t xml:space="preserve"> </w:t>
            </w:r>
            <w:r>
              <w:rPr>
                <w:sz w:val="14"/>
              </w:rPr>
              <w:t>Jalan</w:t>
            </w:r>
            <w:r>
              <w:rPr>
                <w:spacing w:val="-4"/>
                <w:sz w:val="14"/>
              </w:rPr>
              <w:t xml:space="preserve"> </w:t>
            </w:r>
            <w:r>
              <w:rPr>
                <w:sz w:val="14"/>
              </w:rPr>
              <w:t>Sumber</w:t>
            </w:r>
            <w:r>
              <w:rPr>
                <w:spacing w:val="-4"/>
                <w:sz w:val="14"/>
              </w:rPr>
              <w:t xml:space="preserve"> </w:t>
            </w:r>
            <w:r>
              <w:rPr>
                <w:sz w:val="14"/>
              </w:rPr>
              <w:t>Lain</w:t>
            </w:r>
          </w:p>
          <w:p w14:paraId="790DC471" w14:textId="77777777" w:rsidR="00F011BC" w:rsidRDefault="00F011BC" w:rsidP="00DB5E4C">
            <w:pPr>
              <w:pStyle w:val="TableParagraph"/>
              <w:spacing w:before="0" w:line="338" w:lineRule="auto"/>
              <w:ind w:left="622" w:right="5688" w:hanging="114"/>
              <w:jc w:val="left"/>
              <w:rPr>
                <w:sz w:val="14"/>
              </w:rPr>
            </w:pPr>
            <w:r>
              <w:rPr>
                <w:sz w:val="14"/>
              </w:rPr>
              <w:t>Pajak Parkir</w:t>
            </w:r>
            <w:r>
              <w:rPr>
                <w:spacing w:val="1"/>
                <w:sz w:val="14"/>
              </w:rPr>
              <w:t xml:space="preserve"> </w:t>
            </w:r>
            <w:r>
              <w:rPr>
                <w:spacing w:val="-1"/>
                <w:sz w:val="14"/>
              </w:rPr>
              <w:t>Pajak</w:t>
            </w:r>
            <w:r>
              <w:rPr>
                <w:spacing w:val="-9"/>
                <w:sz w:val="14"/>
              </w:rPr>
              <w:t xml:space="preserve"> </w:t>
            </w:r>
            <w:r>
              <w:rPr>
                <w:sz w:val="14"/>
              </w:rPr>
              <w:t>Parkir</w:t>
            </w:r>
          </w:p>
          <w:p w14:paraId="2036165E" w14:textId="77777777" w:rsidR="00F011BC" w:rsidRDefault="00F011BC" w:rsidP="00DB5E4C">
            <w:pPr>
              <w:pStyle w:val="TableParagraph"/>
              <w:spacing w:before="0" w:line="161" w:lineRule="exact"/>
              <w:ind w:left="735"/>
              <w:jc w:val="left"/>
              <w:rPr>
                <w:sz w:val="14"/>
              </w:rPr>
            </w:pPr>
            <w:r>
              <w:rPr>
                <w:sz w:val="14"/>
              </w:rPr>
              <w:t>Pajak Parkir</w:t>
            </w:r>
          </w:p>
          <w:p w14:paraId="5604DC9A" w14:textId="77777777" w:rsidR="00F011BC" w:rsidRDefault="00F011BC" w:rsidP="00DB5E4C">
            <w:pPr>
              <w:pStyle w:val="TableParagraph"/>
              <w:spacing w:before="65" w:line="338" w:lineRule="auto"/>
              <w:ind w:left="622" w:right="4717" w:hanging="114"/>
              <w:jc w:val="left"/>
              <w:rPr>
                <w:sz w:val="14"/>
              </w:rPr>
            </w:pPr>
            <w:r>
              <w:rPr>
                <w:sz w:val="14"/>
              </w:rPr>
              <w:t>Pajak Sarang Burung Walet</w:t>
            </w:r>
            <w:r>
              <w:rPr>
                <w:spacing w:val="1"/>
                <w:sz w:val="14"/>
              </w:rPr>
              <w:t xml:space="preserve"> </w:t>
            </w:r>
            <w:r>
              <w:rPr>
                <w:sz w:val="14"/>
              </w:rPr>
              <w:t>Pajak</w:t>
            </w:r>
            <w:r>
              <w:rPr>
                <w:spacing w:val="-5"/>
                <w:sz w:val="14"/>
              </w:rPr>
              <w:t xml:space="preserve"> </w:t>
            </w:r>
            <w:r>
              <w:rPr>
                <w:sz w:val="14"/>
              </w:rPr>
              <w:t>Sarang</w:t>
            </w:r>
            <w:r>
              <w:rPr>
                <w:spacing w:val="-6"/>
                <w:sz w:val="14"/>
              </w:rPr>
              <w:t xml:space="preserve"> </w:t>
            </w:r>
            <w:r>
              <w:rPr>
                <w:sz w:val="14"/>
              </w:rPr>
              <w:t>Burung</w:t>
            </w:r>
            <w:r>
              <w:rPr>
                <w:spacing w:val="-5"/>
                <w:sz w:val="14"/>
              </w:rPr>
              <w:t xml:space="preserve"> </w:t>
            </w:r>
            <w:r>
              <w:rPr>
                <w:sz w:val="14"/>
              </w:rPr>
              <w:t>Walet</w:t>
            </w:r>
          </w:p>
          <w:p w14:paraId="138FF297" w14:textId="77777777" w:rsidR="00F011BC" w:rsidRDefault="00F011BC" w:rsidP="00DB5E4C">
            <w:pPr>
              <w:pStyle w:val="TableParagraph"/>
              <w:spacing w:before="0" w:line="161" w:lineRule="exact"/>
              <w:ind w:left="735"/>
              <w:jc w:val="left"/>
              <w:rPr>
                <w:sz w:val="14"/>
              </w:rPr>
            </w:pPr>
            <w:r>
              <w:rPr>
                <w:sz w:val="14"/>
              </w:rPr>
              <w:t>Pajak Sarang Burung Walet</w:t>
            </w:r>
          </w:p>
          <w:p w14:paraId="145A3AE3" w14:textId="77777777" w:rsidR="00F011BC" w:rsidRDefault="00F011BC" w:rsidP="00DB5E4C">
            <w:pPr>
              <w:pStyle w:val="TableParagraph"/>
              <w:ind w:left="508"/>
              <w:jc w:val="left"/>
              <w:rPr>
                <w:sz w:val="14"/>
              </w:rPr>
            </w:pPr>
            <w:r>
              <w:rPr>
                <w:sz w:val="14"/>
              </w:rPr>
              <w:t>Pajak Mineral Bukan Logam dan Batuan</w:t>
            </w:r>
          </w:p>
          <w:p w14:paraId="6491DA7F" w14:textId="77777777" w:rsidR="00F011BC" w:rsidRDefault="00F011BC" w:rsidP="00DB5E4C">
            <w:pPr>
              <w:pStyle w:val="TableParagraph"/>
              <w:spacing w:line="338" w:lineRule="auto"/>
              <w:ind w:left="735" w:right="3312" w:hanging="114"/>
              <w:jc w:val="left"/>
              <w:rPr>
                <w:sz w:val="14"/>
              </w:rPr>
            </w:pPr>
            <w:r>
              <w:rPr>
                <w:sz w:val="14"/>
              </w:rPr>
              <w:t>Pajak Mineral bukan Logam dan Batuan Lainnya</w:t>
            </w:r>
            <w:r>
              <w:rPr>
                <w:spacing w:val="1"/>
                <w:sz w:val="14"/>
              </w:rPr>
              <w:t xml:space="preserve"> </w:t>
            </w:r>
            <w:r>
              <w:rPr>
                <w:sz w:val="14"/>
              </w:rPr>
              <w:t>Pajak</w:t>
            </w:r>
            <w:r>
              <w:rPr>
                <w:spacing w:val="-3"/>
                <w:sz w:val="14"/>
              </w:rPr>
              <w:t xml:space="preserve"> </w:t>
            </w:r>
            <w:r>
              <w:rPr>
                <w:sz w:val="14"/>
              </w:rPr>
              <w:t>Mineral</w:t>
            </w:r>
            <w:r>
              <w:rPr>
                <w:spacing w:val="-3"/>
                <w:sz w:val="14"/>
              </w:rPr>
              <w:t xml:space="preserve"> </w:t>
            </w:r>
            <w:r>
              <w:rPr>
                <w:sz w:val="14"/>
              </w:rPr>
              <w:t>bukan</w:t>
            </w:r>
            <w:r>
              <w:rPr>
                <w:spacing w:val="-2"/>
                <w:sz w:val="14"/>
              </w:rPr>
              <w:t xml:space="preserve"> </w:t>
            </w:r>
            <w:r>
              <w:rPr>
                <w:sz w:val="14"/>
              </w:rPr>
              <w:t>Logam</w:t>
            </w:r>
            <w:r>
              <w:rPr>
                <w:spacing w:val="-3"/>
                <w:sz w:val="14"/>
              </w:rPr>
              <w:t xml:space="preserve"> </w:t>
            </w:r>
            <w:r>
              <w:rPr>
                <w:sz w:val="14"/>
              </w:rPr>
              <w:t>dan</w:t>
            </w:r>
            <w:r>
              <w:rPr>
                <w:spacing w:val="-2"/>
                <w:sz w:val="14"/>
              </w:rPr>
              <w:t xml:space="preserve"> </w:t>
            </w:r>
            <w:r>
              <w:rPr>
                <w:sz w:val="14"/>
              </w:rPr>
              <w:t>Batuan</w:t>
            </w:r>
            <w:r>
              <w:rPr>
                <w:spacing w:val="-3"/>
                <w:sz w:val="14"/>
              </w:rPr>
              <w:t xml:space="preserve"> </w:t>
            </w:r>
            <w:r>
              <w:rPr>
                <w:sz w:val="14"/>
              </w:rPr>
              <w:t>Lainnya</w:t>
            </w:r>
          </w:p>
          <w:p w14:paraId="4A7837A4" w14:textId="77777777" w:rsidR="00F011BC" w:rsidRDefault="00F011BC" w:rsidP="00DB5E4C">
            <w:pPr>
              <w:pStyle w:val="TableParagraph"/>
              <w:spacing w:before="0" w:line="338" w:lineRule="auto"/>
              <w:ind w:left="622" w:right="2635" w:hanging="114"/>
              <w:jc w:val="left"/>
              <w:rPr>
                <w:sz w:val="14"/>
              </w:rPr>
            </w:pPr>
            <w:r>
              <w:rPr>
                <w:sz w:val="14"/>
              </w:rPr>
              <w:lastRenderedPageBreak/>
              <w:t>Pajak Bumi dan Bangunan Perdesaan dan Perkotaan (PBBP2)</w:t>
            </w:r>
            <w:r>
              <w:rPr>
                <w:spacing w:val="-37"/>
                <w:sz w:val="14"/>
              </w:rPr>
              <w:t xml:space="preserve"> </w:t>
            </w:r>
            <w:r>
              <w:rPr>
                <w:sz w:val="14"/>
              </w:rPr>
              <w:t>PBBP2</w:t>
            </w:r>
          </w:p>
          <w:p w14:paraId="00FB71F0" w14:textId="77777777" w:rsidR="00F011BC" w:rsidRDefault="00F011BC" w:rsidP="00DB5E4C">
            <w:pPr>
              <w:pStyle w:val="TableParagraph"/>
              <w:spacing w:before="0" w:line="160" w:lineRule="exact"/>
              <w:ind w:left="735"/>
              <w:jc w:val="left"/>
              <w:rPr>
                <w:sz w:val="14"/>
              </w:rPr>
            </w:pPr>
            <w:r>
              <w:rPr>
                <w:sz w:val="14"/>
              </w:rPr>
              <w:t>PBBP2</w:t>
            </w:r>
          </w:p>
          <w:p w14:paraId="494EB21E" w14:textId="77777777" w:rsidR="00F011BC" w:rsidRDefault="00F011BC" w:rsidP="00DB5E4C">
            <w:pPr>
              <w:pStyle w:val="TableParagraph"/>
              <w:spacing w:line="338" w:lineRule="auto"/>
              <w:ind w:left="622" w:right="3042" w:hanging="114"/>
              <w:jc w:val="left"/>
              <w:rPr>
                <w:sz w:val="14"/>
              </w:rPr>
            </w:pPr>
            <w:r>
              <w:rPr>
                <w:sz w:val="14"/>
              </w:rPr>
              <w:t>Bea Perolehan Hak Atas Tanah dan Bangunan (BPHTB)</w:t>
            </w:r>
            <w:r>
              <w:rPr>
                <w:spacing w:val="-36"/>
                <w:sz w:val="14"/>
              </w:rPr>
              <w:t xml:space="preserve"> </w:t>
            </w:r>
            <w:r>
              <w:rPr>
                <w:sz w:val="14"/>
              </w:rPr>
              <w:t>BPHTB-Pemindahan Hak</w:t>
            </w:r>
          </w:p>
          <w:p w14:paraId="6B141000" w14:textId="77777777" w:rsidR="00F011BC" w:rsidRDefault="00F011BC" w:rsidP="00DB5E4C">
            <w:pPr>
              <w:pStyle w:val="TableParagraph"/>
              <w:spacing w:before="0" w:line="161" w:lineRule="exact"/>
              <w:ind w:left="735"/>
              <w:jc w:val="left"/>
              <w:rPr>
                <w:sz w:val="14"/>
              </w:rPr>
            </w:pPr>
            <w:r>
              <w:rPr>
                <w:sz w:val="14"/>
              </w:rPr>
              <w:t>BPHTB-Pemindahan Hak</w:t>
            </w:r>
          </w:p>
          <w:p w14:paraId="7BB6B2E7" w14:textId="77777777" w:rsidR="00F011BC" w:rsidRDefault="00F011BC" w:rsidP="00DB5E4C">
            <w:pPr>
              <w:pStyle w:val="TableParagraph"/>
              <w:spacing w:before="65"/>
              <w:ind w:left="395"/>
              <w:jc w:val="left"/>
              <w:rPr>
                <w:rFonts w:ascii="Arial"/>
                <w:b/>
                <w:sz w:val="14"/>
              </w:rPr>
            </w:pPr>
            <w:r>
              <w:rPr>
                <w:rFonts w:ascii="Arial"/>
                <w:b/>
                <w:sz w:val="14"/>
              </w:rPr>
              <w:t>Retribusi Daerah</w:t>
            </w:r>
          </w:p>
          <w:p w14:paraId="2AFA3F21" w14:textId="77777777" w:rsidR="00F011BC" w:rsidRDefault="00F011BC" w:rsidP="00DB5E4C">
            <w:pPr>
              <w:pStyle w:val="TableParagraph"/>
              <w:ind w:left="508"/>
              <w:jc w:val="left"/>
              <w:rPr>
                <w:sz w:val="14"/>
              </w:rPr>
            </w:pPr>
            <w:r>
              <w:rPr>
                <w:sz w:val="14"/>
              </w:rPr>
              <w:t>Retribusi Jasa Umum</w:t>
            </w:r>
          </w:p>
          <w:p w14:paraId="5D54AE87" w14:textId="77777777" w:rsidR="00F011BC" w:rsidRDefault="00F011BC" w:rsidP="00DB5E4C">
            <w:pPr>
              <w:pStyle w:val="TableParagraph"/>
              <w:ind w:left="622"/>
              <w:jc w:val="left"/>
              <w:rPr>
                <w:sz w:val="14"/>
              </w:rPr>
            </w:pPr>
            <w:r>
              <w:rPr>
                <w:sz w:val="14"/>
              </w:rPr>
              <w:t>Retribusi Pelayanan Kesehatan</w:t>
            </w:r>
          </w:p>
          <w:p w14:paraId="14B84D35" w14:textId="77777777" w:rsidR="00F011BC" w:rsidRDefault="00F011BC" w:rsidP="00DB5E4C">
            <w:pPr>
              <w:pStyle w:val="TableParagraph"/>
              <w:ind w:left="735"/>
              <w:jc w:val="left"/>
              <w:rPr>
                <w:sz w:val="14"/>
              </w:rPr>
            </w:pPr>
            <w:r>
              <w:rPr>
                <w:sz w:val="14"/>
              </w:rPr>
              <w:t>Retribusi Pelayanan Kesehatan di Puskesmas</w:t>
            </w:r>
          </w:p>
        </w:tc>
        <w:tc>
          <w:tcPr>
            <w:tcW w:w="1307" w:type="dxa"/>
          </w:tcPr>
          <w:p w14:paraId="7D76ADC3" w14:textId="77777777" w:rsidR="00F011BC" w:rsidRDefault="00F011BC" w:rsidP="00DB5E4C">
            <w:pPr>
              <w:pStyle w:val="TableParagraph"/>
              <w:spacing w:before="12"/>
              <w:ind w:right="39"/>
              <w:rPr>
                <w:sz w:val="14"/>
              </w:rPr>
            </w:pPr>
            <w:r>
              <w:rPr>
                <w:sz w:val="14"/>
              </w:rPr>
              <w:lastRenderedPageBreak/>
              <w:t>689.384.867.134,00</w:t>
            </w:r>
          </w:p>
        </w:tc>
        <w:tc>
          <w:tcPr>
            <w:tcW w:w="1276" w:type="dxa"/>
          </w:tcPr>
          <w:p w14:paraId="4CF504EE" w14:textId="77777777" w:rsidR="00F011BC" w:rsidRDefault="00F011BC" w:rsidP="00DB5E4C">
            <w:pPr>
              <w:pStyle w:val="TableParagraph"/>
              <w:spacing w:before="12"/>
              <w:ind w:right="38"/>
              <w:rPr>
                <w:sz w:val="14"/>
              </w:rPr>
            </w:pPr>
            <w:r>
              <w:rPr>
                <w:sz w:val="14"/>
              </w:rPr>
              <w:t>0,00</w:t>
            </w:r>
          </w:p>
        </w:tc>
        <w:tc>
          <w:tcPr>
            <w:tcW w:w="1417" w:type="dxa"/>
          </w:tcPr>
          <w:p w14:paraId="6ECAF84C" w14:textId="77777777" w:rsidR="00F011BC" w:rsidRDefault="00F011BC" w:rsidP="00DB5E4C">
            <w:pPr>
              <w:pStyle w:val="TableParagraph"/>
              <w:spacing w:before="12"/>
              <w:ind w:right="37"/>
              <w:rPr>
                <w:sz w:val="14"/>
              </w:rPr>
            </w:pPr>
            <w:r>
              <w:rPr>
                <w:sz w:val="14"/>
              </w:rPr>
              <w:t>249.018.573.306,26</w:t>
            </w:r>
          </w:p>
        </w:tc>
        <w:tc>
          <w:tcPr>
            <w:tcW w:w="1418" w:type="dxa"/>
          </w:tcPr>
          <w:p w14:paraId="7BA473A4" w14:textId="77777777" w:rsidR="00F011BC" w:rsidRDefault="00F011BC" w:rsidP="00DB5E4C">
            <w:pPr>
              <w:pStyle w:val="TableParagraph"/>
              <w:spacing w:before="12"/>
              <w:ind w:right="37"/>
              <w:rPr>
                <w:sz w:val="14"/>
              </w:rPr>
            </w:pPr>
            <w:r>
              <w:rPr>
                <w:sz w:val="14"/>
              </w:rPr>
              <w:t>249.018.573.306,26</w:t>
            </w:r>
          </w:p>
        </w:tc>
        <w:tc>
          <w:tcPr>
            <w:tcW w:w="1417" w:type="dxa"/>
          </w:tcPr>
          <w:p w14:paraId="6EF55A7A" w14:textId="77777777" w:rsidR="00F011BC" w:rsidRDefault="00F011BC" w:rsidP="00DB5E4C">
            <w:pPr>
              <w:pStyle w:val="TableParagraph"/>
              <w:spacing w:before="12"/>
              <w:ind w:right="36"/>
              <w:rPr>
                <w:sz w:val="14"/>
              </w:rPr>
            </w:pPr>
            <w:r>
              <w:rPr>
                <w:sz w:val="14"/>
              </w:rPr>
              <w:t>(440.366.293.827,74)</w:t>
            </w:r>
          </w:p>
        </w:tc>
      </w:tr>
      <w:tr w:rsidR="00F011BC" w14:paraId="554A0F6F" w14:textId="77777777" w:rsidTr="00D1438C">
        <w:trPr>
          <w:trHeight w:val="211"/>
        </w:trPr>
        <w:tc>
          <w:tcPr>
            <w:tcW w:w="1275" w:type="dxa"/>
            <w:vMerge/>
            <w:tcBorders>
              <w:top w:val="nil"/>
            </w:tcBorders>
          </w:tcPr>
          <w:p w14:paraId="029FB44B" w14:textId="77777777" w:rsidR="00F011BC" w:rsidRDefault="00F011BC" w:rsidP="00DB5E4C">
            <w:pPr>
              <w:rPr>
                <w:sz w:val="2"/>
                <w:szCs w:val="2"/>
              </w:rPr>
            </w:pPr>
          </w:p>
        </w:tc>
        <w:tc>
          <w:tcPr>
            <w:tcW w:w="7230" w:type="dxa"/>
            <w:vMerge/>
            <w:tcBorders>
              <w:top w:val="nil"/>
            </w:tcBorders>
          </w:tcPr>
          <w:p w14:paraId="43D44A75" w14:textId="77777777" w:rsidR="00F011BC" w:rsidRDefault="00F011BC" w:rsidP="00DB5E4C">
            <w:pPr>
              <w:rPr>
                <w:sz w:val="2"/>
                <w:szCs w:val="2"/>
              </w:rPr>
            </w:pPr>
          </w:p>
        </w:tc>
        <w:tc>
          <w:tcPr>
            <w:tcW w:w="1307" w:type="dxa"/>
          </w:tcPr>
          <w:p w14:paraId="42394099" w14:textId="77777777" w:rsidR="00F011BC" w:rsidRDefault="00F011BC" w:rsidP="00DB5E4C">
            <w:pPr>
              <w:pStyle w:val="TableParagraph"/>
              <w:spacing w:before="12"/>
              <w:ind w:right="39"/>
              <w:rPr>
                <w:sz w:val="14"/>
              </w:rPr>
            </w:pPr>
            <w:r>
              <w:rPr>
                <w:sz w:val="14"/>
              </w:rPr>
              <w:t>34.953.039.434,00</w:t>
            </w:r>
          </w:p>
        </w:tc>
        <w:tc>
          <w:tcPr>
            <w:tcW w:w="1276" w:type="dxa"/>
          </w:tcPr>
          <w:p w14:paraId="2970131D" w14:textId="77777777" w:rsidR="00F011BC" w:rsidRDefault="00F011BC" w:rsidP="00DB5E4C">
            <w:pPr>
              <w:pStyle w:val="TableParagraph"/>
              <w:spacing w:before="12"/>
              <w:ind w:right="38"/>
              <w:rPr>
                <w:sz w:val="14"/>
              </w:rPr>
            </w:pPr>
            <w:r>
              <w:rPr>
                <w:sz w:val="14"/>
              </w:rPr>
              <w:t>0,00</w:t>
            </w:r>
          </w:p>
        </w:tc>
        <w:tc>
          <w:tcPr>
            <w:tcW w:w="1417" w:type="dxa"/>
          </w:tcPr>
          <w:p w14:paraId="4B99F7BB" w14:textId="77777777" w:rsidR="00F011BC" w:rsidRDefault="00F011BC" w:rsidP="00DB5E4C">
            <w:pPr>
              <w:pStyle w:val="TableParagraph"/>
              <w:spacing w:before="12"/>
              <w:ind w:right="38"/>
              <w:rPr>
                <w:sz w:val="14"/>
              </w:rPr>
            </w:pPr>
            <w:r>
              <w:rPr>
                <w:sz w:val="14"/>
              </w:rPr>
              <w:t>4.595.301.116,26</w:t>
            </w:r>
          </w:p>
        </w:tc>
        <w:tc>
          <w:tcPr>
            <w:tcW w:w="1418" w:type="dxa"/>
          </w:tcPr>
          <w:p w14:paraId="6CC1A39D" w14:textId="77777777" w:rsidR="00F011BC" w:rsidRDefault="00F011BC" w:rsidP="00DB5E4C">
            <w:pPr>
              <w:pStyle w:val="TableParagraph"/>
              <w:spacing w:before="12"/>
              <w:ind w:right="37"/>
              <w:rPr>
                <w:sz w:val="14"/>
              </w:rPr>
            </w:pPr>
            <w:r>
              <w:rPr>
                <w:sz w:val="14"/>
              </w:rPr>
              <w:t>4.595.301.116,26</w:t>
            </w:r>
          </w:p>
        </w:tc>
        <w:tc>
          <w:tcPr>
            <w:tcW w:w="1417" w:type="dxa"/>
          </w:tcPr>
          <w:p w14:paraId="5BAEA057" w14:textId="77777777" w:rsidR="00F011BC" w:rsidRDefault="00F011BC" w:rsidP="00DB5E4C">
            <w:pPr>
              <w:pStyle w:val="TableParagraph"/>
              <w:spacing w:before="12"/>
              <w:ind w:right="36"/>
              <w:rPr>
                <w:sz w:val="14"/>
              </w:rPr>
            </w:pPr>
            <w:r>
              <w:rPr>
                <w:sz w:val="14"/>
              </w:rPr>
              <w:t>(30.357.738.317,74)</w:t>
            </w:r>
          </w:p>
        </w:tc>
      </w:tr>
      <w:tr w:rsidR="00F011BC" w14:paraId="3F30BEC6" w14:textId="77777777" w:rsidTr="00D1438C">
        <w:trPr>
          <w:trHeight w:val="211"/>
        </w:trPr>
        <w:tc>
          <w:tcPr>
            <w:tcW w:w="1275" w:type="dxa"/>
            <w:vMerge/>
            <w:tcBorders>
              <w:top w:val="nil"/>
            </w:tcBorders>
          </w:tcPr>
          <w:p w14:paraId="153EE966" w14:textId="77777777" w:rsidR="00F011BC" w:rsidRDefault="00F011BC" w:rsidP="00DB5E4C">
            <w:pPr>
              <w:rPr>
                <w:sz w:val="2"/>
                <w:szCs w:val="2"/>
              </w:rPr>
            </w:pPr>
          </w:p>
        </w:tc>
        <w:tc>
          <w:tcPr>
            <w:tcW w:w="7230" w:type="dxa"/>
            <w:vMerge/>
            <w:tcBorders>
              <w:top w:val="nil"/>
            </w:tcBorders>
          </w:tcPr>
          <w:p w14:paraId="298C99E4" w14:textId="77777777" w:rsidR="00F011BC" w:rsidRDefault="00F011BC" w:rsidP="00DB5E4C">
            <w:pPr>
              <w:rPr>
                <w:sz w:val="2"/>
                <w:szCs w:val="2"/>
              </w:rPr>
            </w:pPr>
          </w:p>
        </w:tc>
        <w:tc>
          <w:tcPr>
            <w:tcW w:w="1307" w:type="dxa"/>
          </w:tcPr>
          <w:p w14:paraId="11F87D46" w14:textId="77777777" w:rsidR="00F011BC" w:rsidRDefault="00F011BC" w:rsidP="00DB5E4C">
            <w:pPr>
              <w:pStyle w:val="TableParagraph"/>
              <w:spacing w:before="12"/>
              <w:ind w:right="39"/>
              <w:rPr>
                <w:sz w:val="14"/>
              </w:rPr>
            </w:pPr>
            <w:r>
              <w:rPr>
                <w:spacing w:val="-11"/>
                <w:sz w:val="14"/>
                <w:shd w:val="clear" w:color="auto" w:fill="FDFDBE"/>
              </w:rPr>
              <w:t xml:space="preserve"> </w:t>
            </w:r>
            <w:r>
              <w:rPr>
                <w:sz w:val="14"/>
                <w:shd w:val="clear" w:color="auto" w:fill="FDFDBE"/>
              </w:rPr>
              <w:t>6.902.000.000,00</w:t>
            </w:r>
          </w:p>
        </w:tc>
        <w:tc>
          <w:tcPr>
            <w:tcW w:w="1276" w:type="dxa"/>
          </w:tcPr>
          <w:p w14:paraId="04EA97D0" w14:textId="77777777" w:rsidR="00F011BC" w:rsidRDefault="00F011BC" w:rsidP="00DB5E4C">
            <w:pPr>
              <w:pStyle w:val="TableParagraph"/>
              <w:spacing w:before="12"/>
              <w:ind w:right="38"/>
              <w:rPr>
                <w:sz w:val="14"/>
              </w:rPr>
            </w:pPr>
            <w:r>
              <w:rPr>
                <w:sz w:val="14"/>
              </w:rPr>
              <w:t>0,00</w:t>
            </w:r>
          </w:p>
        </w:tc>
        <w:tc>
          <w:tcPr>
            <w:tcW w:w="1417" w:type="dxa"/>
          </w:tcPr>
          <w:p w14:paraId="36CEAE93" w14:textId="77777777" w:rsidR="00F011BC" w:rsidRDefault="00F011BC" w:rsidP="00DB5E4C">
            <w:pPr>
              <w:pStyle w:val="TableParagraph"/>
              <w:spacing w:before="12"/>
              <w:ind w:right="38"/>
              <w:rPr>
                <w:sz w:val="14"/>
              </w:rPr>
            </w:pPr>
            <w:r>
              <w:rPr>
                <w:sz w:val="14"/>
              </w:rPr>
              <w:t>1.241.643.135,00</w:t>
            </w:r>
          </w:p>
        </w:tc>
        <w:tc>
          <w:tcPr>
            <w:tcW w:w="1418" w:type="dxa"/>
          </w:tcPr>
          <w:p w14:paraId="320C1718" w14:textId="77777777" w:rsidR="00F011BC" w:rsidRDefault="00F011BC" w:rsidP="00DB5E4C">
            <w:pPr>
              <w:pStyle w:val="TableParagraph"/>
              <w:spacing w:before="12"/>
              <w:ind w:right="37"/>
              <w:rPr>
                <w:sz w:val="14"/>
              </w:rPr>
            </w:pPr>
            <w:r>
              <w:rPr>
                <w:spacing w:val="-11"/>
                <w:sz w:val="14"/>
                <w:shd w:val="clear" w:color="auto" w:fill="FDFDBE"/>
              </w:rPr>
              <w:t xml:space="preserve"> </w:t>
            </w:r>
            <w:r>
              <w:rPr>
                <w:sz w:val="14"/>
                <w:shd w:val="clear" w:color="auto" w:fill="FDFDBE"/>
              </w:rPr>
              <w:t>1.241.643.135,00</w:t>
            </w:r>
          </w:p>
        </w:tc>
        <w:tc>
          <w:tcPr>
            <w:tcW w:w="1417" w:type="dxa"/>
          </w:tcPr>
          <w:p w14:paraId="14DEB775" w14:textId="77777777" w:rsidR="00F011BC" w:rsidRDefault="00F011BC" w:rsidP="00DB5E4C">
            <w:pPr>
              <w:pStyle w:val="TableParagraph"/>
              <w:spacing w:before="12"/>
              <w:ind w:right="36"/>
              <w:rPr>
                <w:sz w:val="14"/>
              </w:rPr>
            </w:pPr>
            <w:r>
              <w:rPr>
                <w:sz w:val="14"/>
              </w:rPr>
              <w:t>(5.660.356.865,00)</w:t>
            </w:r>
          </w:p>
        </w:tc>
      </w:tr>
      <w:tr w:rsidR="00F011BC" w14:paraId="2E11FB42" w14:textId="77777777" w:rsidTr="00D1438C">
        <w:trPr>
          <w:trHeight w:val="211"/>
        </w:trPr>
        <w:tc>
          <w:tcPr>
            <w:tcW w:w="1275" w:type="dxa"/>
            <w:vMerge/>
            <w:tcBorders>
              <w:top w:val="nil"/>
            </w:tcBorders>
          </w:tcPr>
          <w:p w14:paraId="4C137F68" w14:textId="77777777" w:rsidR="00F011BC" w:rsidRDefault="00F011BC" w:rsidP="00DB5E4C">
            <w:pPr>
              <w:rPr>
                <w:sz w:val="2"/>
                <w:szCs w:val="2"/>
              </w:rPr>
            </w:pPr>
          </w:p>
        </w:tc>
        <w:tc>
          <w:tcPr>
            <w:tcW w:w="7230" w:type="dxa"/>
            <w:vMerge/>
            <w:tcBorders>
              <w:top w:val="nil"/>
            </w:tcBorders>
          </w:tcPr>
          <w:p w14:paraId="230B8B94" w14:textId="77777777" w:rsidR="00F011BC" w:rsidRDefault="00F011BC" w:rsidP="00DB5E4C">
            <w:pPr>
              <w:rPr>
                <w:sz w:val="2"/>
                <w:szCs w:val="2"/>
              </w:rPr>
            </w:pPr>
          </w:p>
        </w:tc>
        <w:tc>
          <w:tcPr>
            <w:tcW w:w="1307" w:type="dxa"/>
          </w:tcPr>
          <w:p w14:paraId="0CF67B98" w14:textId="77777777" w:rsidR="00F011BC" w:rsidRDefault="00F011BC" w:rsidP="00DB5E4C">
            <w:pPr>
              <w:pStyle w:val="TableParagraph"/>
              <w:spacing w:before="12"/>
              <w:ind w:right="39"/>
              <w:rPr>
                <w:sz w:val="14"/>
              </w:rPr>
            </w:pPr>
            <w:r>
              <w:rPr>
                <w:sz w:val="14"/>
              </w:rPr>
              <w:t>22.000.000,00</w:t>
            </w:r>
          </w:p>
        </w:tc>
        <w:tc>
          <w:tcPr>
            <w:tcW w:w="1276" w:type="dxa"/>
          </w:tcPr>
          <w:p w14:paraId="66F02CFD" w14:textId="77777777" w:rsidR="00F011BC" w:rsidRDefault="00F011BC" w:rsidP="00DB5E4C">
            <w:pPr>
              <w:pStyle w:val="TableParagraph"/>
              <w:spacing w:before="12"/>
              <w:ind w:right="38"/>
              <w:rPr>
                <w:sz w:val="14"/>
              </w:rPr>
            </w:pPr>
            <w:r>
              <w:rPr>
                <w:sz w:val="14"/>
              </w:rPr>
              <w:t>0,00</w:t>
            </w:r>
          </w:p>
        </w:tc>
        <w:tc>
          <w:tcPr>
            <w:tcW w:w="1417" w:type="dxa"/>
          </w:tcPr>
          <w:p w14:paraId="26FADDA6" w14:textId="77777777" w:rsidR="00F011BC" w:rsidRDefault="00F011BC" w:rsidP="00DB5E4C">
            <w:pPr>
              <w:pStyle w:val="TableParagraph"/>
              <w:spacing w:before="12"/>
              <w:ind w:right="38"/>
              <w:rPr>
                <w:sz w:val="14"/>
              </w:rPr>
            </w:pPr>
            <w:r>
              <w:rPr>
                <w:sz w:val="14"/>
              </w:rPr>
              <w:t>4.458.475,00</w:t>
            </w:r>
          </w:p>
        </w:tc>
        <w:tc>
          <w:tcPr>
            <w:tcW w:w="1418" w:type="dxa"/>
          </w:tcPr>
          <w:p w14:paraId="0115E6D3" w14:textId="77777777" w:rsidR="00F011BC" w:rsidRDefault="00F011BC" w:rsidP="00DB5E4C">
            <w:pPr>
              <w:pStyle w:val="TableParagraph"/>
              <w:spacing w:before="12"/>
              <w:ind w:right="37"/>
              <w:rPr>
                <w:sz w:val="14"/>
              </w:rPr>
            </w:pPr>
            <w:r>
              <w:rPr>
                <w:sz w:val="14"/>
              </w:rPr>
              <w:t>4.458.475,00</w:t>
            </w:r>
          </w:p>
        </w:tc>
        <w:tc>
          <w:tcPr>
            <w:tcW w:w="1417" w:type="dxa"/>
          </w:tcPr>
          <w:p w14:paraId="4044E500" w14:textId="77777777" w:rsidR="00F011BC" w:rsidRDefault="00F011BC" w:rsidP="00DB5E4C">
            <w:pPr>
              <w:pStyle w:val="TableParagraph"/>
              <w:spacing w:before="12"/>
              <w:ind w:right="36"/>
              <w:rPr>
                <w:sz w:val="14"/>
              </w:rPr>
            </w:pPr>
            <w:r>
              <w:rPr>
                <w:sz w:val="14"/>
              </w:rPr>
              <w:t>(17.541.525,00)</w:t>
            </w:r>
          </w:p>
        </w:tc>
      </w:tr>
      <w:tr w:rsidR="00F011BC" w14:paraId="3B841A58" w14:textId="77777777" w:rsidTr="00D1438C">
        <w:trPr>
          <w:trHeight w:val="438"/>
        </w:trPr>
        <w:tc>
          <w:tcPr>
            <w:tcW w:w="1275" w:type="dxa"/>
            <w:vMerge/>
            <w:tcBorders>
              <w:top w:val="nil"/>
            </w:tcBorders>
          </w:tcPr>
          <w:p w14:paraId="02E0D225" w14:textId="77777777" w:rsidR="00F011BC" w:rsidRDefault="00F011BC" w:rsidP="00DB5E4C">
            <w:pPr>
              <w:rPr>
                <w:sz w:val="2"/>
                <w:szCs w:val="2"/>
              </w:rPr>
            </w:pPr>
          </w:p>
        </w:tc>
        <w:tc>
          <w:tcPr>
            <w:tcW w:w="7230" w:type="dxa"/>
            <w:vMerge/>
            <w:tcBorders>
              <w:top w:val="nil"/>
            </w:tcBorders>
          </w:tcPr>
          <w:p w14:paraId="05EA8DA4" w14:textId="77777777" w:rsidR="00F011BC" w:rsidRDefault="00F011BC" w:rsidP="00DB5E4C">
            <w:pPr>
              <w:rPr>
                <w:sz w:val="2"/>
                <w:szCs w:val="2"/>
              </w:rPr>
            </w:pPr>
          </w:p>
        </w:tc>
        <w:tc>
          <w:tcPr>
            <w:tcW w:w="1307" w:type="dxa"/>
          </w:tcPr>
          <w:p w14:paraId="124888E7" w14:textId="77777777" w:rsidR="00F011BC" w:rsidRDefault="00F011BC" w:rsidP="00DB5E4C">
            <w:pPr>
              <w:pStyle w:val="TableParagraph"/>
              <w:spacing w:before="12"/>
              <w:ind w:left="748" w:hanging="569"/>
              <w:rPr>
                <w:sz w:val="14"/>
              </w:rPr>
            </w:pPr>
            <w:r>
              <w:rPr>
                <w:sz w:val="14"/>
              </w:rPr>
              <w:t>22.000.000,00</w:t>
            </w:r>
          </w:p>
          <w:p w14:paraId="03B8B27F" w14:textId="77777777" w:rsidR="00F011BC" w:rsidRDefault="00F011BC" w:rsidP="00DB5E4C">
            <w:pPr>
              <w:pStyle w:val="TableParagraph"/>
              <w:spacing w:before="65"/>
              <w:ind w:left="748" w:hanging="569"/>
              <w:rPr>
                <w:sz w:val="14"/>
              </w:rPr>
            </w:pPr>
            <w:r>
              <w:rPr>
                <w:sz w:val="14"/>
              </w:rPr>
              <w:t>22.000.000,00</w:t>
            </w:r>
          </w:p>
        </w:tc>
        <w:tc>
          <w:tcPr>
            <w:tcW w:w="1276" w:type="dxa"/>
          </w:tcPr>
          <w:p w14:paraId="5FA45949" w14:textId="77777777" w:rsidR="00F011BC" w:rsidRDefault="00F011BC" w:rsidP="00DB5E4C">
            <w:pPr>
              <w:pStyle w:val="TableParagraph"/>
              <w:spacing w:before="12"/>
              <w:ind w:right="38"/>
              <w:rPr>
                <w:sz w:val="14"/>
              </w:rPr>
            </w:pPr>
            <w:r>
              <w:rPr>
                <w:sz w:val="14"/>
              </w:rPr>
              <w:t>0,00</w:t>
            </w:r>
          </w:p>
          <w:p w14:paraId="3F022EFB" w14:textId="77777777" w:rsidR="00F011BC" w:rsidRDefault="00F011BC" w:rsidP="00DB5E4C">
            <w:pPr>
              <w:pStyle w:val="TableParagraph"/>
              <w:spacing w:before="65"/>
              <w:ind w:right="38"/>
              <w:rPr>
                <w:sz w:val="14"/>
              </w:rPr>
            </w:pPr>
            <w:r>
              <w:rPr>
                <w:sz w:val="14"/>
              </w:rPr>
              <w:t>0,00</w:t>
            </w:r>
          </w:p>
        </w:tc>
        <w:tc>
          <w:tcPr>
            <w:tcW w:w="1417" w:type="dxa"/>
          </w:tcPr>
          <w:p w14:paraId="51D13317" w14:textId="77777777" w:rsidR="00F011BC" w:rsidRDefault="00F011BC" w:rsidP="00DB5E4C">
            <w:pPr>
              <w:pStyle w:val="TableParagraph"/>
              <w:spacing w:before="12"/>
              <w:ind w:left="827" w:hanging="827"/>
              <w:rPr>
                <w:sz w:val="14"/>
              </w:rPr>
            </w:pPr>
            <w:r>
              <w:rPr>
                <w:sz w:val="14"/>
              </w:rPr>
              <w:t>4.458.475,00</w:t>
            </w:r>
          </w:p>
          <w:p w14:paraId="61A1E660" w14:textId="77777777" w:rsidR="00F011BC" w:rsidRDefault="00F011BC" w:rsidP="00DB5E4C">
            <w:pPr>
              <w:pStyle w:val="TableParagraph"/>
              <w:spacing w:before="65"/>
              <w:ind w:left="827" w:hanging="827"/>
              <w:rPr>
                <w:sz w:val="14"/>
              </w:rPr>
            </w:pPr>
            <w:r>
              <w:rPr>
                <w:sz w:val="14"/>
              </w:rPr>
              <w:t>4.458.475,00</w:t>
            </w:r>
          </w:p>
        </w:tc>
        <w:tc>
          <w:tcPr>
            <w:tcW w:w="1418" w:type="dxa"/>
          </w:tcPr>
          <w:p w14:paraId="1B0FD5BB" w14:textId="77777777" w:rsidR="00F011BC" w:rsidRDefault="00F011BC" w:rsidP="00DB5E4C">
            <w:pPr>
              <w:pStyle w:val="TableParagraph"/>
              <w:spacing w:before="12"/>
              <w:ind w:left="828" w:hanging="827"/>
              <w:rPr>
                <w:sz w:val="14"/>
              </w:rPr>
            </w:pPr>
            <w:r>
              <w:rPr>
                <w:sz w:val="14"/>
              </w:rPr>
              <w:t>4.458.475,00</w:t>
            </w:r>
          </w:p>
          <w:p w14:paraId="49872D24" w14:textId="77777777" w:rsidR="00F011BC" w:rsidRDefault="00F011BC" w:rsidP="00DB5E4C">
            <w:pPr>
              <w:pStyle w:val="TableParagraph"/>
              <w:spacing w:before="65"/>
              <w:ind w:left="828" w:hanging="827"/>
              <w:rPr>
                <w:sz w:val="14"/>
              </w:rPr>
            </w:pPr>
            <w:r>
              <w:rPr>
                <w:sz w:val="14"/>
              </w:rPr>
              <w:t>4.458.475,00</w:t>
            </w:r>
          </w:p>
        </w:tc>
        <w:tc>
          <w:tcPr>
            <w:tcW w:w="1417" w:type="dxa"/>
          </w:tcPr>
          <w:p w14:paraId="61DB9F7C" w14:textId="77777777" w:rsidR="00F011BC" w:rsidRDefault="00F011BC" w:rsidP="00DB5E4C">
            <w:pPr>
              <w:pStyle w:val="TableParagraph"/>
              <w:spacing w:before="12"/>
              <w:ind w:left="657" w:hanging="657"/>
              <w:rPr>
                <w:sz w:val="14"/>
              </w:rPr>
            </w:pPr>
            <w:r>
              <w:rPr>
                <w:sz w:val="14"/>
              </w:rPr>
              <w:t>(17.541.525,00)</w:t>
            </w:r>
          </w:p>
          <w:p w14:paraId="418236FB" w14:textId="77777777" w:rsidR="00F011BC" w:rsidRDefault="00F011BC" w:rsidP="00DB5E4C">
            <w:pPr>
              <w:pStyle w:val="TableParagraph"/>
              <w:spacing w:before="65"/>
              <w:ind w:left="657" w:hanging="657"/>
              <w:rPr>
                <w:sz w:val="14"/>
              </w:rPr>
            </w:pPr>
            <w:r>
              <w:rPr>
                <w:sz w:val="14"/>
              </w:rPr>
              <w:t>(17.541.525,00)</w:t>
            </w:r>
          </w:p>
        </w:tc>
      </w:tr>
      <w:tr w:rsidR="00F011BC" w14:paraId="1F53A037" w14:textId="77777777" w:rsidTr="00D1438C">
        <w:trPr>
          <w:trHeight w:val="211"/>
        </w:trPr>
        <w:tc>
          <w:tcPr>
            <w:tcW w:w="1275" w:type="dxa"/>
            <w:vMerge/>
            <w:tcBorders>
              <w:top w:val="nil"/>
            </w:tcBorders>
          </w:tcPr>
          <w:p w14:paraId="55F36FAB" w14:textId="77777777" w:rsidR="00F011BC" w:rsidRDefault="00F011BC" w:rsidP="00DB5E4C">
            <w:pPr>
              <w:rPr>
                <w:sz w:val="2"/>
                <w:szCs w:val="2"/>
              </w:rPr>
            </w:pPr>
          </w:p>
        </w:tc>
        <w:tc>
          <w:tcPr>
            <w:tcW w:w="7230" w:type="dxa"/>
            <w:vMerge/>
            <w:tcBorders>
              <w:top w:val="nil"/>
            </w:tcBorders>
          </w:tcPr>
          <w:p w14:paraId="770FDAD2" w14:textId="77777777" w:rsidR="00F011BC" w:rsidRDefault="00F011BC" w:rsidP="00DB5E4C">
            <w:pPr>
              <w:rPr>
                <w:sz w:val="2"/>
                <w:szCs w:val="2"/>
              </w:rPr>
            </w:pPr>
          </w:p>
        </w:tc>
        <w:tc>
          <w:tcPr>
            <w:tcW w:w="1307" w:type="dxa"/>
          </w:tcPr>
          <w:p w14:paraId="364A931D" w14:textId="77777777" w:rsidR="00F011BC" w:rsidRDefault="00F011BC" w:rsidP="00DB5E4C">
            <w:pPr>
              <w:pStyle w:val="TableParagraph"/>
              <w:spacing w:before="12"/>
              <w:ind w:hanging="569"/>
              <w:rPr>
                <w:sz w:val="14"/>
              </w:rPr>
            </w:pPr>
            <w:r>
              <w:rPr>
                <w:sz w:val="14"/>
              </w:rPr>
              <w:t>525.000.000,00</w:t>
            </w:r>
          </w:p>
        </w:tc>
        <w:tc>
          <w:tcPr>
            <w:tcW w:w="1276" w:type="dxa"/>
          </w:tcPr>
          <w:p w14:paraId="65FA9DDE" w14:textId="77777777" w:rsidR="00F011BC" w:rsidRDefault="00F011BC" w:rsidP="00DB5E4C">
            <w:pPr>
              <w:pStyle w:val="TableParagraph"/>
              <w:spacing w:before="12"/>
              <w:ind w:right="38"/>
              <w:rPr>
                <w:sz w:val="14"/>
              </w:rPr>
            </w:pPr>
            <w:r>
              <w:rPr>
                <w:sz w:val="14"/>
              </w:rPr>
              <w:t>0,00</w:t>
            </w:r>
          </w:p>
        </w:tc>
        <w:tc>
          <w:tcPr>
            <w:tcW w:w="1417" w:type="dxa"/>
          </w:tcPr>
          <w:p w14:paraId="5A8741C9" w14:textId="77777777" w:rsidR="00F011BC" w:rsidRDefault="00F011BC" w:rsidP="00DB5E4C">
            <w:pPr>
              <w:pStyle w:val="TableParagraph"/>
              <w:spacing w:before="12"/>
              <w:ind w:hanging="827"/>
              <w:rPr>
                <w:sz w:val="14"/>
              </w:rPr>
            </w:pPr>
            <w:r>
              <w:rPr>
                <w:sz w:val="14"/>
              </w:rPr>
              <w:t>212.346.180,00</w:t>
            </w:r>
          </w:p>
        </w:tc>
        <w:tc>
          <w:tcPr>
            <w:tcW w:w="1418" w:type="dxa"/>
          </w:tcPr>
          <w:p w14:paraId="11F3AAB1" w14:textId="77777777" w:rsidR="00F011BC" w:rsidRDefault="00F011BC" w:rsidP="00DB5E4C">
            <w:pPr>
              <w:pStyle w:val="TableParagraph"/>
              <w:spacing w:before="12"/>
              <w:ind w:right="37" w:hanging="827"/>
              <w:rPr>
                <w:sz w:val="14"/>
              </w:rPr>
            </w:pPr>
            <w:r>
              <w:rPr>
                <w:sz w:val="14"/>
              </w:rPr>
              <w:t>212.346.180,00</w:t>
            </w:r>
          </w:p>
        </w:tc>
        <w:tc>
          <w:tcPr>
            <w:tcW w:w="1417" w:type="dxa"/>
          </w:tcPr>
          <w:p w14:paraId="4BE806A4" w14:textId="77777777" w:rsidR="00F011BC" w:rsidRDefault="00F011BC" w:rsidP="00DB5E4C">
            <w:pPr>
              <w:pStyle w:val="TableParagraph"/>
              <w:spacing w:before="12"/>
              <w:ind w:right="36" w:hanging="657"/>
              <w:rPr>
                <w:sz w:val="14"/>
              </w:rPr>
            </w:pPr>
            <w:r>
              <w:rPr>
                <w:sz w:val="14"/>
              </w:rPr>
              <w:t>(312.653.820,00)</w:t>
            </w:r>
          </w:p>
        </w:tc>
      </w:tr>
      <w:tr w:rsidR="00F011BC" w14:paraId="308E77EB" w14:textId="77777777" w:rsidTr="00D1438C">
        <w:trPr>
          <w:trHeight w:val="438"/>
        </w:trPr>
        <w:tc>
          <w:tcPr>
            <w:tcW w:w="1275" w:type="dxa"/>
            <w:vMerge/>
            <w:tcBorders>
              <w:top w:val="nil"/>
            </w:tcBorders>
          </w:tcPr>
          <w:p w14:paraId="66362144" w14:textId="77777777" w:rsidR="00F011BC" w:rsidRDefault="00F011BC" w:rsidP="00DB5E4C">
            <w:pPr>
              <w:rPr>
                <w:sz w:val="2"/>
                <w:szCs w:val="2"/>
              </w:rPr>
            </w:pPr>
          </w:p>
        </w:tc>
        <w:tc>
          <w:tcPr>
            <w:tcW w:w="7230" w:type="dxa"/>
            <w:vMerge/>
            <w:tcBorders>
              <w:top w:val="nil"/>
            </w:tcBorders>
          </w:tcPr>
          <w:p w14:paraId="45A70BE3" w14:textId="77777777" w:rsidR="00F011BC" w:rsidRDefault="00F011BC" w:rsidP="00DB5E4C">
            <w:pPr>
              <w:rPr>
                <w:sz w:val="2"/>
                <w:szCs w:val="2"/>
              </w:rPr>
            </w:pPr>
          </w:p>
        </w:tc>
        <w:tc>
          <w:tcPr>
            <w:tcW w:w="1307" w:type="dxa"/>
          </w:tcPr>
          <w:p w14:paraId="347FE9AB" w14:textId="77777777" w:rsidR="00F011BC" w:rsidRDefault="00F011BC" w:rsidP="00DB5E4C">
            <w:pPr>
              <w:pStyle w:val="TableParagraph"/>
              <w:spacing w:before="12"/>
              <w:ind w:left="670" w:hanging="569"/>
              <w:rPr>
                <w:sz w:val="14"/>
              </w:rPr>
            </w:pPr>
            <w:r>
              <w:rPr>
                <w:sz w:val="14"/>
              </w:rPr>
              <w:t>525.000.000,00</w:t>
            </w:r>
          </w:p>
          <w:p w14:paraId="2A3415AC" w14:textId="77777777" w:rsidR="00F011BC" w:rsidRDefault="00F011BC" w:rsidP="00DB5E4C">
            <w:pPr>
              <w:pStyle w:val="TableParagraph"/>
              <w:ind w:left="670" w:hanging="569"/>
              <w:rPr>
                <w:sz w:val="14"/>
              </w:rPr>
            </w:pPr>
            <w:r>
              <w:rPr>
                <w:sz w:val="14"/>
              </w:rPr>
              <w:t>525.000.000,00</w:t>
            </w:r>
          </w:p>
        </w:tc>
        <w:tc>
          <w:tcPr>
            <w:tcW w:w="1276" w:type="dxa"/>
          </w:tcPr>
          <w:p w14:paraId="2B302514" w14:textId="77777777" w:rsidR="00F011BC" w:rsidRDefault="00F011BC" w:rsidP="00DB5E4C">
            <w:pPr>
              <w:pStyle w:val="TableParagraph"/>
              <w:spacing w:before="12"/>
              <w:ind w:right="38"/>
              <w:rPr>
                <w:sz w:val="14"/>
              </w:rPr>
            </w:pPr>
            <w:r>
              <w:rPr>
                <w:sz w:val="14"/>
              </w:rPr>
              <w:t>0,00</w:t>
            </w:r>
          </w:p>
          <w:p w14:paraId="710B2F94" w14:textId="77777777" w:rsidR="00F011BC" w:rsidRDefault="00F011BC" w:rsidP="00DB5E4C">
            <w:pPr>
              <w:pStyle w:val="TableParagraph"/>
              <w:ind w:right="38"/>
              <w:rPr>
                <w:sz w:val="14"/>
              </w:rPr>
            </w:pPr>
            <w:r>
              <w:rPr>
                <w:sz w:val="14"/>
              </w:rPr>
              <w:t>0,00</w:t>
            </w:r>
          </w:p>
        </w:tc>
        <w:tc>
          <w:tcPr>
            <w:tcW w:w="1417" w:type="dxa"/>
          </w:tcPr>
          <w:p w14:paraId="552D2D43" w14:textId="77777777" w:rsidR="00F011BC" w:rsidRDefault="00F011BC" w:rsidP="00DB5E4C">
            <w:pPr>
              <w:pStyle w:val="TableParagraph"/>
              <w:spacing w:before="12"/>
              <w:ind w:left="671" w:hanging="827"/>
              <w:rPr>
                <w:sz w:val="14"/>
              </w:rPr>
            </w:pPr>
            <w:r>
              <w:rPr>
                <w:sz w:val="14"/>
              </w:rPr>
              <w:t>212.346.180,00</w:t>
            </w:r>
          </w:p>
          <w:p w14:paraId="412E3DC7" w14:textId="77777777" w:rsidR="00F011BC" w:rsidRDefault="00F011BC" w:rsidP="00DB5E4C">
            <w:pPr>
              <w:pStyle w:val="TableParagraph"/>
              <w:ind w:left="671" w:hanging="827"/>
              <w:rPr>
                <w:sz w:val="14"/>
              </w:rPr>
            </w:pPr>
            <w:r>
              <w:rPr>
                <w:sz w:val="14"/>
              </w:rPr>
              <w:t>212.346.180,00</w:t>
            </w:r>
          </w:p>
        </w:tc>
        <w:tc>
          <w:tcPr>
            <w:tcW w:w="1418" w:type="dxa"/>
          </w:tcPr>
          <w:p w14:paraId="2604DE5A" w14:textId="77777777" w:rsidR="00F011BC" w:rsidRDefault="00F011BC" w:rsidP="00DB5E4C">
            <w:pPr>
              <w:pStyle w:val="TableParagraph"/>
              <w:spacing w:before="12"/>
              <w:ind w:left="672" w:hanging="827"/>
              <w:rPr>
                <w:sz w:val="14"/>
              </w:rPr>
            </w:pPr>
            <w:r>
              <w:rPr>
                <w:sz w:val="14"/>
              </w:rPr>
              <w:t>212.346.180,00</w:t>
            </w:r>
          </w:p>
          <w:p w14:paraId="23D2DB1E" w14:textId="77777777" w:rsidR="00F011BC" w:rsidRDefault="00F011BC" w:rsidP="00DB5E4C">
            <w:pPr>
              <w:pStyle w:val="TableParagraph"/>
              <w:ind w:left="672" w:hanging="827"/>
              <w:rPr>
                <w:sz w:val="14"/>
              </w:rPr>
            </w:pPr>
            <w:r>
              <w:rPr>
                <w:sz w:val="14"/>
              </w:rPr>
              <w:t>212.346.180,00</w:t>
            </w:r>
          </w:p>
        </w:tc>
        <w:tc>
          <w:tcPr>
            <w:tcW w:w="1417" w:type="dxa"/>
          </w:tcPr>
          <w:p w14:paraId="6B2CDF1E" w14:textId="77777777" w:rsidR="00F011BC" w:rsidRDefault="00F011BC" w:rsidP="00DB5E4C">
            <w:pPr>
              <w:pStyle w:val="TableParagraph"/>
              <w:spacing w:before="12"/>
              <w:ind w:left="580" w:hanging="657"/>
              <w:rPr>
                <w:sz w:val="14"/>
              </w:rPr>
            </w:pPr>
            <w:r>
              <w:rPr>
                <w:sz w:val="14"/>
              </w:rPr>
              <w:t>(312.653.820,00)</w:t>
            </w:r>
          </w:p>
          <w:p w14:paraId="33787E35" w14:textId="77777777" w:rsidR="00F011BC" w:rsidRDefault="00F011BC" w:rsidP="00DB5E4C">
            <w:pPr>
              <w:pStyle w:val="TableParagraph"/>
              <w:ind w:left="580" w:hanging="657"/>
              <w:rPr>
                <w:sz w:val="14"/>
              </w:rPr>
            </w:pPr>
            <w:r>
              <w:rPr>
                <w:sz w:val="14"/>
              </w:rPr>
              <w:t>(312.653.820,00)</w:t>
            </w:r>
          </w:p>
        </w:tc>
      </w:tr>
      <w:tr w:rsidR="00F011BC" w14:paraId="218AA873" w14:textId="77777777" w:rsidTr="00D1438C">
        <w:trPr>
          <w:trHeight w:val="211"/>
        </w:trPr>
        <w:tc>
          <w:tcPr>
            <w:tcW w:w="1275" w:type="dxa"/>
            <w:vMerge/>
            <w:tcBorders>
              <w:top w:val="nil"/>
            </w:tcBorders>
          </w:tcPr>
          <w:p w14:paraId="649B42D8" w14:textId="77777777" w:rsidR="00F011BC" w:rsidRDefault="00F011BC" w:rsidP="00DB5E4C">
            <w:pPr>
              <w:rPr>
                <w:sz w:val="2"/>
                <w:szCs w:val="2"/>
              </w:rPr>
            </w:pPr>
          </w:p>
        </w:tc>
        <w:tc>
          <w:tcPr>
            <w:tcW w:w="7230" w:type="dxa"/>
            <w:vMerge/>
            <w:tcBorders>
              <w:top w:val="nil"/>
            </w:tcBorders>
          </w:tcPr>
          <w:p w14:paraId="33603575" w14:textId="77777777" w:rsidR="00F011BC" w:rsidRDefault="00F011BC" w:rsidP="00DB5E4C">
            <w:pPr>
              <w:rPr>
                <w:sz w:val="2"/>
                <w:szCs w:val="2"/>
              </w:rPr>
            </w:pPr>
          </w:p>
        </w:tc>
        <w:tc>
          <w:tcPr>
            <w:tcW w:w="1307" w:type="dxa"/>
          </w:tcPr>
          <w:p w14:paraId="0CEF8CF1" w14:textId="77777777" w:rsidR="00F011BC" w:rsidRDefault="00F011BC" w:rsidP="00DB5E4C">
            <w:pPr>
              <w:pStyle w:val="TableParagraph"/>
              <w:spacing w:before="12"/>
              <w:ind w:hanging="569"/>
              <w:rPr>
                <w:sz w:val="14"/>
              </w:rPr>
            </w:pPr>
            <w:r>
              <w:rPr>
                <w:sz w:val="14"/>
              </w:rPr>
              <w:t>100.000.000,00</w:t>
            </w:r>
          </w:p>
        </w:tc>
        <w:tc>
          <w:tcPr>
            <w:tcW w:w="1276" w:type="dxa"/>
          </w:tcPr>
          <w:p w14:paraId="5CFEBF4F" w14:textId="77777777" w:rsidR="00F011BC" w:rsidRDefault="00F011BC" w:rsidP="00DB5E4C">
            <w:pPr>
              <w:pStyle w:val="TableParagraph"/>
              <w:spacing w:before="12"/>
              <w:ind w:right="38"/>
              <w:rPr>
                <w:sz w:val="14"/>
              </w:rPr>
            </w:pPr>
            <w:r>
              <w:rPr>
                <w:sz w:val="14"/>
              </w:rPr>
              <w:t>0,00</w:t>
            </w:r>
          </w:p>
        </w:tc>
        <w:tc>
          <w:tcPr>
            <w:tcW w:w="1417" w:type="dxa"/>
          </w:tcPr>
          <w:p w14:paraId="33FE17A9" w14:textId="77777777" w:rsidR="00F011BC" w:rsidRDefault="00F011BC" w:rsidP="00DB5E4C">
            <w:pPr>
              <w:pStyle w:val="TableParagraph"/>
              <w:spacing w:before="12"/>
              <w:ind w:hanging="827"/>
              <w:rPr>
                <w:sz w:val="14"/>
              </w:rPr>
            </w:pPr>
            <w:r>
              <w:rPr>
                <w:sz w:val="14"/>
              </w:rPr>
              <w:t>42.560.770,00</w:t>
            </w:r>
          </w:p>
        </w:tc>
        <w:tc>
          <w:tcPr>
            <w:tcW w:w="1418" w:type="dxa"/>
          </w:tcPr>
          <w:p w14:paraId="35DE7FB1" w14:textId="77777777" w:rsidR="00F011BC" w:rsidRDefault="00F011BC" w:rsidP="00DB5E4C">
            <w:pPr>
              <w:pStyle w:val="TableParagraph"/>
              <w:spacing w:before="12"/>
              <w:ind w:right="37" w:hanging="827"/>
              <w:rPr>
                <w:sz w:val="14"/>
              </w:rPr>
            </w:pPr>
            <w:r>
              <w:rPr>
                <w:sz w:val="14"/>
              </w:rPr>
              <w:t>42.560.770,00</w:t>
            </w:r>
          </w:p>
        </w:tc>
        <w:tc>
          <w:tcPr>
            <w:tcW w:w="1417" w:type="dxa"/>
          </w:tcPr>
          <w:p w14:paraId="33D58637" w14:textId="77777777" w:rsidR="00F011BC" w:rsidRDefault="00F011BC" w:rsidP="00DB5E4C">
            <w:pPr>
              <w:pStyle w:val="TableParagraph"/>
              <w:spacing w:before="12"/>
              <w:ind w:right="36" w:hanging="657"/>
              <w:rPr>
                <w:sz w:val="14"/>
              </w:rPr>
            </w:pPr>
            <w:r>
              <w:rPr>
                <w:sz w:val="14"/>
              </w:rPr>
              <w:t>(57.439.230,00)</w:t>
            </w:r>
          </w:p>
        </w:tc>
      </w:tr>
      <w:tr w:rsidR="00F011BC" w14:paraId="3C308A07" w14:textId="77777777" w:rsidTr="00D1438C">
        <w:trPr>
          <w:trHeight w:val="438"/>
        </w:trPr>
        <w:tc>
          <w:tcPr>
            <w:tcW w:w="1275" w:type="dxa"/>
            <w:vMerge/>
            <w:tcBorders>
              <w:top w:val="nil"/>
            </w:tcBorders>
          </w:tcPr>
          <w:p w14:paraId="5F6D0DA8" w14:textId="77777777" w:rsidR="00F011BC" w:rsidRDefault="00F011BC" w:rsidP="00DB5E4C">
            <w:pPr>
              <w:rPr>
                <w:sz w:val="2"/>
                <w:szCs w:val="2"/>
              </w:rPr>
            </w:pPr>
          </w:p>
        </w:tc>
        <w:tc>
          <w:tcPr>
            <w:tcW w:w="7230" w:type="dxa"/>
            <w:vMerge/>
            <w:tcBorders>
              <w:top w:val="nil"/>
            </w:tcBorders>
          </w:tcPr>
          <w:p w14:paraId="75B1C39D" w14:textId="77777777" w:rsidR="00F011BC" w:rsidRDefault="00F011BC" w:rsidP="00DB5E4C">
            <w:pPr>
              <w:rPr>
                <w:sz w:val="2"/>
                <w:szCs w:val="2"/>
              </w:rPr>
            </w:pPr>
          </w:p>
        </w:tc>
        <w:tc>
          <w:tcPr>
            <w:tcW w:w="1307" w:type="dxa"/>
          </w:tcPr>
          <w:p w14:paraId="3FAA5938" w14:textId="77777777" w:rsidR="00F011BC" w:rsidRDefault="00F011BC" w:rsidP="00DB5E4C">
            <w:pPr>
              <w:pStyle w:val="TableParagraph"/>
              <w:spacing w:before="12"/>
              <w:ind w:left="670" w:hanging="569"/>
              <w:rPr>
                <w:sz w:val="14"/>
              </w:rPr>
            </w:pPr>
            <w:r>
              <w:rPr>
                <w:sz w:val="14"/>
              </w:rPr>
              <w:t>100.000.000,00</w:t>
            </w:r>
          </w:p>
          <w:p w14:paraId="052D8480" w14:textId="77777777" w:rsidR="00F011BC" w:rsidRDefault="00F011BC" w:rsidP="00DB5E4C">
            <w:pPr>
              <w:pStyle w:val="TableParagraph"/>
              <w:spacing w:before="65"/>
              <w:ind w:left="670" w:hanging="569"/>
              <w:rPr>
                <w:sz w:val="14"/>
              </w:rPr>
            </w:pPr>
            <w:r>
              <w:rPr>
                <w:sz w:val="14"/>
              </w:rPr>
              <w:t>100.000.000,00</w:t>
            </w:r>
          </w:p>
        </w:tc>
        <w:tc>
          <w:tcPr>
            <w:tcW w:w="1276" w:type="dxa"/>
          </w:tcPr>
          <w:p w14:paraId="3E40DD18" w14:textId="77777777" w:rsidR="00F011BC" w:rsidRDefault="00F011BC" w:rsidP="00DB5E4C">
            <w:pPr>
              <w:pStyle w:val="TableParagraph"/>
              <w:spacing w:before="12"/>
              <w:ind w:right="38"/>
              <w:rPr>
                <w:sz w:val="14"/>
              </w:rPr>
            </w:pPr>
            <w:r>
              <w:rPr>
                <w:sz w:val="14"/>
              </w:rPr>
              <w:t>0,00</w:t>
            </w:r>
          </w:p>
          <w:p w14:paraId="596EBD34" w14:textId="77777777" w:rsidR="00F011BC" w:rsidRDefault="00F011BC" w:rsidP="00DB5E4C">
            <w:pPr>
              <w:pStyle w:val="TableParagraph"/>
              <w:spacing w:before="65"/>
              <w:ind w:right="38"/>
              <w:rPr>
                <w:sz w:val="14"/>
              </w:rPr>
            </w:pPr>
            <w:r>
              <w:rPr>
                <w:sz w:val="14"/>
              </w:rPr>
              <w:t>0,00</w:t>
            </w:r>
          </w:p>
        </w:tc>
        <w:tc>
          <w:tcPr>
            <w:tcW w:w="1417" w:type="dxa"/>
          </w:tcPr>
          <w:p w14:paraId="085D6BC8" w14:textId="77777777" w:rsidR="00F011BC" w:rsidRDefault="00F011BC" w:rsidP="00DB5E4C">
            <w:pPr>
              <w:pStyle w:val="TableParagraph"/>
              <w:spacing w:before="12"/>
              <w:ind w:left="749" w:hanging="827"/>
              <w:rPr>
                <w:sz w:val="14"/>
              </w:rPr>
            </w:pPr>
            <w:r>
              <w:rPr>
                <w:sz w:val="14"/>
              </w:rPr>
              <w:t>42.560.770,00</w:t>
            </w:r>
          </w:p>
          <w:p w14:paraId="02FC7CC0" w14:textId="77777777" w:rsidR="00F011BC" w:rsidRDefault="00F011BC" w:rsidP="00DB5E4C">
            <w:pPr>
              <w:pStyle w:val="TableParagraph"/>
              <w:spacing w:before="65"/>
              <w:ind w:left="749" w:hanging="827"/>
              <w:rPr>
                <w:sz w:val="14"/>
              </w:rPr>
            </w:pPr>
            <w:r>
              <w:rPr>
                <w:sz w:val="14"/>
              </w:rPr>
              <w:t>42.560.770,00</w:t>
            </w:r>
          </w:p>
        </w:tc>
        <w:tc>
          <w:tcPr>
            <w:tcW w:w="1418" w:type="dxa"/>
          </w:tcPr>
          <w:p w14:paraId="2B4A81DB" w14:textId="77777777" w:rsidR="00F011BC" w:rsidRDefault="00F011BC" w:rsidP="00DB5E4C">
            <w:pPr>
              <w:pStyle w:val="TableParagraph"/>
              <w:spacing w:before="12"/>
              <w:ind w:left="750" w:hanging="827"/>
              <w:rPr>
                <w:sz w:val="14"/>
              </w:rPr>
            </w:pPr>
            <w:r>
              <w:rPr>
                <w:sz w:val="14"/>
              </w:rPr>
              <w:t>42.560.770,00</w:t>
            </w:r>
          </w:p>
          <w:p w14:paraId="64647990" w14:textId="77777777" w:rsidR="00F011BC" w:rsidRDefault="00F011BC" w:rsidP="00DB5E4C">
            <w:pPr>
              <w:pStyle w:val="TableParagraph"/>
              <w:spacing w:before="65"/>
              <w:ind w:left="750" w:hanging="827"/>
              <w:rPr>
                <w:sz w:val="14"/>
              </w:rPr>
            </w:pPr>
            <w:r>
              <w:rPr>
                <w:sz w:val="14"/>
              </w:rPr>
              <w:t>42.560.770,00</w:t>
            </w:r>
          </w:p>
        </w:tc>
        <w:tc>
          <w:tcPr>
            <w:tcW w:w="1417" w:type="dxa"/>
          </w:tcPr>
          <w:p w14:paraId="7D987355" w14:textId="77777777" w:rsidR="00F011BC" w:rsidRDefault="00F011BC" w:rsidP="00DB5E4C">
            <w:pPr>
              <w:pStyle w:val="TableParagraph"/>
              <w:spacing w:before="12"/>
              <w:ind w:left="657" w:hanging="657"/>
              <w:rPr>
                <w:sz w:val="14"/>
              </w:rPr>
            </w:pPr>
            <w:r>
              <w:rPr>
                <w:sz w:val="14"/>
              </w:rPr>
              <w:t>(57.439.230,00)</w:t>
            </w:r>
          </w:p>
          <w:p w14:paraId="5C8D84E7" w14:textId="77777777" w:rsidR="00F011BC" w:rsidRDefault="00F011BC" w:rsidP="00DB5E4C">
            <w:pPr>
              <w:pStyle w:val="TableParagraph"/>
              <w:spacing w:before="65"/>
              <w:ind w:left="657" w:hanging="657"/>
              <w:rPr>
                <w:sz w:val="14"/>
              </w:rPr>
            </w:pPr>
            <w:r>
              <w:rPr>
                <w:sz w:val="14"/>
              </w:rPr>
              <w:t>(57.439.230,00)</w:t>
            </w:r>
          </w:p>
        </w:tc>
      </w:tr>
      <w:tr w:rsidR="00F011BC" w14:paraId="0DC32FF6" w14:textId="77777777" w:rsidTr="00D1438C">
        <w:trPr>
          <w:trHeight w:val="211"/>
        </w:trPr>
        <w:tc>
          <w:tcPr>
            <w:tcW w:w="1275" w:type="dxa"/>
            <w:vMerge/>
            <w:tcBorders>
              <w:top w:val="nil"/>
            </w:tcBorders>
          </w:tcPr>
          <w:p w14:paraId="2D2C0EE7" w14:textId="77777777" w:rsidR="00F011BC" w:rsidRDefault="00F011BC" w:rsidP="00DB5E4C">
            <w:pPr>
              <w:rPr>
                <w:sz w:val="2"/>
                <w:szCs w:val="2"/>
              </w:rPr>
            </w:pPr>
          </w:p>
        </w:tc>
        <w:tc>
          <w:tcPr>
            <w:tcW w:w="7230" w:type="dxa"/>
            <w:vMerge/>
            <w:tcBorders>
              <w:top w:val="nil"/>
            </w:tcBorders>
          </w:tcPr>
          <w:p w14:paraId="0E447E07" w14:textId="77777777" w:rsidR="00F011BC" w:rsidRDefault="00F011BC" w:rsidP="00DB5E4C">
            <w:pPr>
              <w:rPr>
                <w:sz w:val="2"/>
                <w:szCs w:val="2"/>
              </w:rPr>
            </w:pPr>
          </w:p>
        </w:tc>
        <w:tc>
          <w:tcPr>
            <w:tcW w:w="1307" w:type="dxa"/>
          </w:tcPr>
          <w:p w14:paraId="74A3784E" w14:textId="77777777" w:rsidR="00F011BC" w:rsidRDefault="00F011BC" w:rsidP="00DB5E4C">
            <w:pPr>
              <w:pStyle w:val="TableParagraph"/>
              <w:spacing w:before="12"/>
              <w:ind w:hanging="569"/>
              <w:rPr>
                <w:sz w:val="14"/>
              </w:rPr>
            </w:pPr>
            <w:r>
              <w:rPr>
                <w:sz w:val="14"/>
              </w:rPr>
              <w:t>3.500.000.000,00</w:t>
            </w:r>
          </w:p>
        </w:tc>
        <w:tc>
          <w:tcPr>
            <w:tcW w:w="1276" w:type="dxa"/>
          </w:tcPr>
          <w:p w14:paraId="3E4B3728" w14:textId="77777777" w:rsidR="00F011BC" w:rsidRDefault="00F011BC" w:rsidP="00DB5E4C">
            <w:pPr>
              <w:pStyle w:val="TableParagraph"/>
              <w:spacing w:before="12"/>
              <w:ind w:right="38"/>
              <w:rPr>
                <w:sz w:val="14"/>
              </w:rPr>
            </w:pPr>
            <w:r>
              <w:rPr>
                <w:sz w:val="14"/>
              </w:rPr>
              <w:t>0,00</w:t>
            </w:r>
          </w:p>
        </w:tc>
        <w:tc>
          <w:tcPr>
            <w:tcW w:w="1417" w:type="dxa"/>
          </w:tcPr>
          <w:p w14:paraId="668FC5E2" w14:textId="77777777" w:rsidR="00F011BC" w:rsidRDefault="00F011BC" w:rsidP="00DB5E4C">
            <w:pPr>
              <w:pStyle w:val="TableParagraph"/>
              <w:spacing w:before="12"/>
              <w:ind w:hanging="827"/>
              <w:rPr>
                <w:sz w:val="14"/>
              </w:rPr>
            </w:pPr>
            <w:r>
              <w:rPr>
                <w:sz w:val="14"/>
              </w:rPr>
              <w:t>922.866.470,00</w:t>
            </w:r>
          </w:p>
        </w:tc>
        <w:tc>
          <w:tcPr>
            <w:tcW w:w="1418" w:type="dxa"/>
          </w:tcPr>
          <w:p w14:paraId="34A74C77" w14:textId="77777777" w:rsidR="00F011BC" w:rsidRDefault="00F011BC" w:rsidP="00DB5E4C">
            <w:pPr>
              <w:pStyle w:val="TableParagraph"/>
              <w:spacing w:before="12"/>
              <w:ind w:right="37" w:hanging="827"/>
              <w:rPr>
                <w:sz w:val="14"/>
              </w:rPr>
            </w:pPr>
            <w:r>
              <w:rPr>
                <w:sz w:val="14"/>
              </w:rPr>
              <w:t>922.866.470,00</w:t>
            </w:r>
          </w:p>
        </w:tc>
        <w:tc>
          <w:tcPr>
            <w:tcW w:w="1417" w:type="dxa"/>
          </w:tcPr>
          <w:p w14:paraId="112D3126" w14:textId="77777777" w:rsidR="00F011BC" w:rsidRDefault="00F011BC" w:rsidP="00DB5E4C">
            <w:pPr>
              <w:pStyle w:val="TableParagraph"/>
              <w:spacing w:before="12"/>
              <w:ind w:right="36" w:hanging="657"/>
              <w:rPr>
                <w:sz w:val="14"/>
              </w:rPr>
            </w:pPr>
            <w:r>
              <w:rPr>
                <w:sz w:val="14"/>
              </w:rPr>
              <w:t>(2.577.133.530,00)</w:t>
            </w:r>
          </w:p>
        </w:tc>
      </w:tr>
      <w:tr w:rsidR="00F011BC" w14:paraId="0008BE9B" w14:textId="77777777" w:rsidTr="00D1438C">
        <w:trPr>
          <w:trHeight w:val="438"/>
        </w:trPr>
        <w:tc>
          <w:tcPr>
            <w:tcW w:w="1275" w:type="dxa"/>
            <w:vMerge/>
            <w:tcBorders>
              <w:top w:val="nil"/>
            </w:tcBorders>
          </w:tcPr>
          <w:p w14:paraId="1413A9D7" w14:textId="77777777" w:rsidR="00F011BC" w:rsidRDefault="00F011BC" w:rsidP="00DB5E4C">
            <w:pPr>
              <w:rPr>
                <w:sz w:val="2"/>
                <w:szCs w:val="2"/>
              </w:rPr>
            </w:pPr>
          </w:p>
        </w:tc>
        <w:tc>
          <w:tcPr>
            <w:tcW w:w="7230" w:type="dxa"/>
            <w:vMerge/>
            <w:tcBorders>
              <w:top w:val="nil"/>
            </w:tcBorders>
          </w:tcPr>
          <w:p w14:paraId="51675CCB" w14:textId="77777777" w:rsidR="00F011BC" w:rsidRDefault="00F011BC" w:rsidP="00DB5E4C">
            <w:pPr>
              <w:rPr>
                <w:sz w:val="2"/>
                <w:szCs w:val="2"/>
              </w:rPr>
            </w:pPr>
          </w:p>
        </w:tc>
        <w:tc>
          <w:tcPr>
            <w:tcW w:w="1307" w:type="dxa"/>
          </w:tcPr>
          <w:p w14:paraId="055FC0B9" w14:textId="77777777" w:rsidR="00F011BC" w:rsidRDefault="00F011BC" w:rsidP="00DB5E4C">
            <w:pPr>
              <w:pStyle w:val="TableParagraph"/>
              <w:spacing w:before="12"/>
              <w:ind w:left="553" w:hanging="569"/>
              <w:rPr>
                <w:sz w:val="14"/>
              </w:rPr>
            </w:pPr>
            <w:r>
              <w:rPr>
                <w:sz w:val="14"/>
              </w:rPr>
              <w:t>3.500.000.000,00</w:t>
            </w:r>
          </w:p>
          <w:p w14:paraId="45713F0A" w14:textId="77777777" w:rsidR="00F011BC" w:rsidRDefault="00F011BC" w:rsidP="00DB5E4C">
            <w:pPr>
              <w:pStyle w:val="TableParagraph"/>
              <w:ind w:left="553" w:hanging="569"/>
              <w:rPr>
                <w:sz w:val="14"/>
              </w:rPr>
            </w:pPr>
            <w:r>
              <w:rPr>
                <w:sz w:val="14"/>
              </w:rPr>
              <w:t>3.500.000.000,00</w:t>
            </w:r>
          </w:p>
        </w:tc>
        <w:tc>
          <w:tcPr>
            <w:tcW w:w="1276" w:type="dxa"/>
          </w:tcPr>
          <w:p w14:paraId="248C4790" w14:textId="77777777" w:rsidR="00F011BC" w:rsidRDefault="00F011BC" w:rsidP="00DB5E4C">
            <w:pPr>
              <w:pStyle w:val="TableParagraph"/>
              <w:spacing w:before="12"/>
              <w:ind w:right="38"/>
              <w:rPr>
                <w:sz w:val="14"/>
              </w:rPr>
            </w:pPr>
            <w:r>
              <w:rPr>
                <w:sz w:val="14"/>
              </w:rPr>
              <w:t>0,00</w:t>
            </w:r>
          </w:p>
          <w:p w14:paraId="34A22C7D" w14:textId="77777777" w:rsidR="00F011BC" w:rsidRDefault="00F011BC" w:rsidP="00DB5E4C">
            <w:pPr>
              <w:pStyle w:val="TableParagraph"/>
              <w:ind w:right="38"/>
              <w:rPr>
                <w:sz w:val="14"/>
              </w:rPr>
            </w:pPr>
            <w:r>
              <w:rPr>
                <w:sz w:val="14"/>
              </w:rPr>
              <w:t>0,00</w:t>
            </w:r>
          </w:p>
        </w:tc>
        <w:tc>
          <w:tcPr>
            <w:tcW w:w="1417" w:type="dxa"/>
          </w:tcPr>
          <w:p w14:paraId="4C9194B2" w14:textId="77777777" w:rsidR="00F011BC" w:rsidRDefault="00F011BC" w:rsidP="00DB5E4C">
            <w:pPr>
              <w:pStyle w:val="TableParagraph"/>
              <w:spacing w:before="12"/>
              <w:ind w:left="671" w:hanging="827"/>
              <w:rPr>
                <w:sz w:val="14"/>
              </w:rPr>
            </w:pPr>
            <w:r>
              <w:rPr>
                <w:sz w:val="14"/>
              </w:rPr>
              <w:t>922.866.470,00</w:t>
            </w:r>
          </w:p>
          <w:p w14:paraId="08024FFA" w14:textId="77777777" w:rsidR="00F011BC" w:rsidRDefault="00F011BC" w:rsidP="00DB5E4C">
            <w:pPr>
              <w:pStyle w:val="TableParagraph"/>
              <w:ind w:left="671" w:hanging="827"/>
              <w:rPr>
                <w:sz w:val="14"/>
              </w:rPr>
            </w:pPr>
            <w:r>
              <w:rPr>
                <w:sz w:val="14"/>
              </w:rPr>
              <w:t>922.866.470,00</w:t>
            </w:r>
          </w:p>
        </w:tc>
        <w:tc>
          <w:tcPr>
            <w:tcW w:w="1418" w:type="dxa"/>
          </w:tcPr>
          <w:p w14:paraId="5BC2DF18" w14:textId="77777777" w:rsidR="00F011BC" w:rsidRDefault="00F011BC" w:rsidP="00DB5E4C">
            <w:pPr>
              <w:pStyle w:val="TableParagraph"/>
              <w:spacing w:before="12"/>
              <w:ind w:left="672" w:hanging="827"/>
              <w:rPr>
                <w:sz w:val="14"/>
              </w:rPr>
            </w:pPr>
            <w:r>
              <w:rPr>
                <w:sz w:val="14"/>
              </w:rPr>
              <w:t>922.866.470,00</w:t>
            </w:r>
          </w:p>
          <w:p w14:paraId="5DF57B2D" w14:textId="77777777" w:rsidR="00F011BC" w:rsidRDefault="00F011BC" w:rsidP="00DB5E4C">
            <w:pPr>
              <w:pStyle w:val="TableParagraph"/>
              <w:ind w:left="672" w:hanging="827"/>
              <w:rPr>
                <w:sz w:val="14"/>
              </w:rPr>
            </w:pPr>
            <w:r>
              <w:rPr>
                <w:sz w:val="14"/>
              </w:rPr>
              <w:t>922.866.470,00</w:t>
            </w:r>
          </w:p>
        </w:tc>
        <w:tc>
          <w:tcPr>
            <w:tcW w:w="1417" w:type="dxa"/>
          </w:tcPr>
          <w:p w14:paraId="2D8356EC" w14:textId="77777777" w:rsidR="00F011BC" w:rsidRDefault="00F011BC" w:rsidP="00DB5E4C">
            <w:pPr>
              <w:pStyle w:val="TableParagraph"/>
              <w:spacing w:before="12"/>
              <w:ind w:left="463" w:hanging="657"/>
              <w:rPr>
                <w:sz w:val="14"/>
              </w:rPr>
            </w:pPr>
            <w:r>
              <w:rPr>
                <w:sz w:val="14"/>
              </w:rPr>
              <w:t>(2.577.133.530,00)</w:t>
            </w:r>
          </w:p>
          <w:p w14:paraId="22AA72F4" w14:textId="77777777" w:rsidR="00F011BC" w:rsidRDefault="00F011BC" w:rsidP="00DB5E4C">
            <w:pPr>
              <w:pStyle w:val="TableParagraph"/>
              <w:ind w:left="463" w:hanging="657"/>
              <w:rPr>
                <w:sz w:val="14"/>
              </w:rPr>
            </w:pPr>
            <w:r>
              <w:rPr>
                <w:sz w:val="14"/>
              </w:rPr>
              <w:t>(2.577.133.530,00)</w:t>
            </w:r>
          </w:p>
        </w:tc>
      </w:tr>
      <w:tr w:rsidR="00F011BC" w14:paraId="5960A1C9" w14:textId="77777777" w:rsidTr="00D1438C">
        <w:trPr>
          <w:trHeight w:val="211"/>
        </w:trPr>
        <w:tc>
          <w:tcPr>
            <w:tcW w:w="1275" w:type="dxa"/>
            <w:vMerge/>
            <w:tcBorders>
              <w:top w:val="nil"/>
            </w:tcBorders>
          </w:tcPr>
          <w:p w14:paraId="6A84EA1E" w14:textId="77777777" w:rsidR="00F011BC" w:rsidRDefault="00F011BC" w:rsidP="00DB5E4C">
            <w:pPr>
              <w:rPr>
                <w:sz w:val="2"/>
                <w:szCs w:val="2"/>
              </w:rPr>
            </w:pPr>
          </w:p>
        </w:tc>
        <w:tc>
          <w:tcPr>
            <w:tcW w:w="7230" w:type="dxa"/>
            <w:vMerge/>
            <w:tcBorders>
              <w:top w:val="nil"/>
            </w:tcBorders>
          </w:tcPr>
          <w:p w14:paraId="08166861" w14:textId="77777777" w:rsidR="00F011BC" w:rsidRDefault="00F011BC" w:rsidP="00DB5E4C">
            <w:pPr>
              <w:rPr>
                <w:sz w:val="2"/>
                <w:szCs w:val="2"/>
              </w:rPr>
            </w:pPr>
          </w:p>
        </w:tc>
        <w:tc>
          <w:tcPr>
            <w:tcW w:w="1307" w:type="dxa"/>
          </w:tcPr>
          <w:p w14:paraId="5EAF0C6E" w14:textId="77777777" w:rsidR="00F011BC" w:rsidRDefault="00F011BC" w:rsidP="00DB5E4C">
            <w:pPr>
              <w:pStyle w:val="TableParagraph"/>
              <w:spacing w:before="12"/>
              <w:ind w:hanging="569"/>
              <w:rPr>
                <w:sz w:val="14"/>
              </w:rPr>
            </w:pPr>
            <w:r>
              <w:rPr>
                <w:sz w:val="14"/>
              </w:rPr>
              <w:t>20.000.000,00</w:t>
            </w:r>
          </w:p>
        </w:tc>
        <w:tc>
          <w:tcPr>
            <w:tcW w:w="1276" w:type="dxa"/>
          </w:tcPr>
          <w:p w14:paraId="7C7CC4D4" w14:textId="77777777" w:rsidR="00F011BC" w:rsidRDefault="00F011BC" w:rsidP="00DB5E4C">
            <w:pPr>
              <w:pStyle w:val="TableParagraph"/>
              <w:spacing w:before="12"/>
              <w:ind w:right="38"/>
              <w:rPr>
                <w:sz w:val="14"/>
              </w:rPr>
            </w:pPr>
            <w:r>
              <w:rPr>
                <w:sz w:val="14"/>
              </w:rPr>
              <w:t>0,00</w:t>
            </w:r>
          </w:p>
        </w:tc>
        <w:tc>
          <w:tcPr>
            <w:tcW w:w="1417" w:type="dxa"/>
          </w:tcPr>
          <w:p w14:paraId="5997F64B" w14:textId="77777777" w:rsidR="00F011BC" w:rsidRDefault="00F011BC" w:rsidP="00DB5E4C">
            <w:pPr>
              <w:pStyle w:val="TableParagraph"/>
              <w:spacing w:before="12"/>
              <w:ind w:hanging="827"/>
              <w:rPr>
                <w:sz w:val="14"/>
              </w:rPr>
            </w:pPr>
            <w:r>
              <w:rPr>
                <w:sz w:val="14"/>
              </w:rPr>
              <w:t>8.751.000,00</w:t>
            </w:r>
          </w:p>
        </w:tc>
        <w:tc>
          <w:tcPr>
            <w:tcW w:w="1418" w:type="dxa"/>
          </w:tcPr>
          <w:p w14:paraId="35D0900F" w14:textId="77777777" w:rsidR="00F011BC" w:rsidRDefault="00F011BC" w:rsidP="00DB5E4C">
            <w:pPr>
              <w:pStyle w:val="TableParagraph"/>
              <w:spacing w:before="12"/>
              <w:ind w:right="37" w:hanging="827"/>
              <w:rPr>
                <w:sz w:val="14"/>
              </w:rPr>
            </w:pPr>
            <w:r>
              <w:rPr>
                <w:sz w:val="14"/>
              </w:rPr>
              <w:t>8.751.000,00</w:t>
            </w:r>
          </w:p>
        </w:tc>
        <w:tc>
          <w:tcPr>
            <w:tcW w:w="1417" w:type="dxa"/>
          </w:tcPr>
          <w:p w14:paraId="1D33701C" w14:textId="77777777" w:rsidR="00F011BC" w:rsidRDefault="00F011BC" w:rsidP="00DB5E4C">
            <w:pPr>
              <w:pStyle w:val="TableParagraph"/>
              <w:spacing w:before="12"/>
              <w:ind w:right="36" w:hanging="657"/>
              <w:rPr>
                <w:sz w:val="14"/>
              </w:rPr>
            </w:pPr>
            <w:r>
              <w:rPr>
                <w:sz w:val="14"/>
              </w:rPr>
              <w:t>(11.249.000,00)</w:t>
            </w:r>
          </w:p>
        </w:tc>
      </w:tr>
      <w:tr w:rsidR="00F011BC" w14:paraId="4BC2D94F" w14:textId="77777777" w:rsidTr="00D1438C">
        <w:trPr>
          <w:trHeight w:val="438"/>
        </w:trPr>
        <w:tc>
          <w:tcPr>
            <w:tcW w:w="1275" w:type="dxa"/>
            <w:vMerge/>
            <w:tcBorders>
              <w:top w:val="nil"/>
            </w:tcBorders>
          </w:tcPr>
          <w:p w14:paraId="6B2B7E06" w14:textId="77777777" w:rsidR="00F011BC" w:rsidRDefault="00F011BC" w:rsidP="00DB5E4C">
            <w:pPr>
              <w:rPr>
                <w:sz w:val="2"/>
                <w:szCs w:val="2"/>
              </w:rPr>
            </w:pPr>
          </w:p>
        </w:tc>
        <w:tc>
          <w:tcPr>
            <w:tcW w:w="7230" w:type="dxa"/>
            <w:vMerge/>
            <w:tcBorders>
              <w:top w:val="nil"/>
            </w:tcBorders>
          </w:tcPr>
          <w:p w14:paraId="7E8E9C7E" w14:textId="77777777" w:rsidR="00F011BC" w:rsidRDefault="00F011BC" w:rsidP="00DB5E4C">
            <w:pPr>
              <w:rPr>
                <w:sz w:val="2"/>
                <w:szCs w:val="2"/>
              </w:rPr>
            </w:pPr>
          </w:p>
        </w:tc>
        <w:tc>
          <w:tcPr>
            <w:tcW w:w="1307" w:type="dxa"/>
          </w:tcPr>
          <w:p w14:paraId="401698C4" w14:textId="77777777" w:rsidR="00F011BC" w:rsidRDefault="00F011BC" w:rsidP="00DB5E4C">
            <w:pPr>
              <w:pStyle w:val="TableParagraph"/>
              <w:spacing w:before="12"/>
              <w:ind w:left="748" w:hanging="569"/>
              <w:rPr>
                <w:sz w:val="14"/>
              </w:rPr>
            </w:pPr>
            <w:r>
              <w:rPr>
                <w:sz w:val="14"/>
              </w:rPr>
              <w:t>20.000.000,00</w:t>
            </w:r>
          </w:p>
          <w:p w14:paraId="3DEF6EF2" w14:textId="77777777" w:rsidR="00F011BC" w:rsidRDefault="00F011BC" w:rsidP="00DB5E4C">
            <w:pPr>
              <w:pStyle w:val="TableParagraph"/>
              <w:ind w:left="748" w:hanging="569"/>
              <w:rPr>
                <w:sz w:val="14"/>
              </w:rPr>
            </w:pPr>
            <w:r>
              <w:rPr>
                <w:sz w:val="14"/>
              </w:rPr>
              <w:t>20.000.000,00</w:t>
            </w:r>
          </w:p>
        </w:tc>
        <w:tc>
          <w:tcPr>
            <w:tcW w:w="1276" w:type="dxa"/>
          </w:tcPr>
          <w:p w14:paraId="2580084A" w14:textId="77777777" w:rsidR="00F011BC" w:rsidRDefault="00F011BC" w:rsidP="00DB5E4C">
            <w:pPr>
              <w:pStyle w:val="TableParagraph"/>
              <w:spacing w:before="12"/>
              <w:ind w:right="38"/>
              <w:rPr>
                <w:sz w:val="14"/>
              </w:rPr>
            </w:pPr>
            <w:r>
              <w:rPr>
                <w:sz w:val="14"/>
              </w:rPr>
              <w:t>0,00</w:t>
            </w:r>
          </w:p>
          <w:p w14:paraId="3BCAD893" w14:textId="77777777" w:rsidR="00F011BC" w:rsidRDefault="00F011BC" w:rsidP="00DB5E4C">
            <w:pPr>
              <w:pStyle w:val="TableParagraph"/>
              <w:ind w:right="38"/>
              <w:rPr>
                <w:sz w:val="14"/>
              </w:rPr>
            </w:pPr>
            <w:r>
              <w:rPr>
                <w:sz w:val="14"/>
              </w:rPr>
              <w:t>0,00</w:t>
            </w:r>
          </w:p>
        </w:tc>
        <w:tc>
          <w:tcPr>
            <w:tcW w:w="1417" w:type="dxa"/>
          </w:tcPr>
          <w:p w14:paraId="6FE34323" w14:textId="77777777" w:rsidR="00F011BC" w:rsidRDefault="00F011BC" w:rsidP="00DB5E4C">
            <w:pPr>
              <w:pStyle w:val="TableParagraph"/>
              <w:spacing w:before="12"/>
              <w:ind w:left="827" w:hanging="827"/>
              <w:rPr>
                <w:sz w:val="14"/>
              </w:rPr>
            </w:pPr>
            <w:r>
              <w:rPr>
                <w:sz w:val="14"/>
              </w:rPr>
              <w:t>8.751.000,00</w:t>
            </w:r>
          </w:p>
          <w:p w14:paraId="7C937758" w14:textId="77777777" w:rsidR="00F011BC" w:rsidRDefault="00F011BC" w:rsidP="00DB5E4C">
            <w:pPr>
              <w:pStyle w:val="TableParagraph"/>
              <w:ind w:left="827" w:hanging="827"/>
              <w:rPr>
                <w:sz w:val="14"/>
              </w:rPr>
            </w:pPr>
            <w:r>
              <w:rPr>
                <w:sz w:val="14"/>
              </w:rPr>
              <w:t>8.751.000,00</w:t>
            </w:r>
          </w:p>
        </w:tc>
        <w:tc>
          <w:tcPr>
            <w:tcW w:w="1418" w:type="dxa"/>
          </w:tcPr>
          <w:p w14:paraId="40565EE2" w14:textId="77777777" w:rsidR="00F011BC" w:rsidRDefault="00F011BC" w:rsidP="00DB5E4C">
            <w:pPr>
              <w:pStyle w:val="TableParagraph"/>
              <w:spacing w:before="12"/>
              <w:ind w:left="828" w:hanging="827"/>
              <w:rPr>
                <w:sz w:val="14"/>
              </w:rPr>
            </w:pPr>
            <w:r>
              <w:rPr>
                <w:sz w:val="14"/>
              </w:rPr>
              <w:t>8.751.000,00</w:t>
            </w:r>
          </w:p>
          <w:p w14:paraId="4C82DDF1" w14:textId="77777777" w:rsidR="00F011BC" w:rsidRDefault="00F011BC" w:rsidP="00DB5E4C">
            <w:pPr>
              <w:pStyle w:val="TableParagraph"/>
              <w:ind w:left="828" w:hanging="827"/>
              <w:rPr>
                <w:sz w:val="14"/>
              </w:rPr>
            </w:pPr>
            <w:r>
              <w:rPr>
                <w:sz w:val="14"/>
              </w:rPr>
              <w:t>8.751.000,00</w:t>
            </w:r>
          </w:p>
        </w:tc>
        <w:tc>
          <w:tcPr>
            <w:tcW w:w="1417" w:type="dxa"/>
          </w:tcPr>
          <w:p w14:paraId="53893839" w14:textId="77777777" w:rsidR="00F011BC" w:rsidRDefault="00F011BC" w:rsidP="00DB5E4C">
            <w:pPr>
              <w:pStyle w:val="TableParagraph"/>
              <w:spacing w:before="12"/>
              <w:ind w:left="657" w:hanging="657"/>
              <w:rPr>
                <w:sz w:val="14"/>
              </w:rPr>
            </w:pPr>
            <w:r>
              <w:rPr>
                <w:sz w:val="14"/>
              </w:rPr>
              <w:t>(11.249.000,00)</w:t>
            </w:r>
          </w:p>
          <w:p w14:paraId="523EBC18" w14:textId="77777777" w:rsidR="00F011BC" w:rsidRDefault="00F011BC" w:rsidP="00DB5E4C">
            <w:pPr>
              <w:pStyle w:val="TableParagraph"/>
              <w:ind w:left="657" w:hanging="657"/>
              <w:rPr>
                <w:sz w:val="14"/>
              </w:rPr>
            </w:pPr>
            <w:r>
              <w:rPr>
                <w:sz w:val="14"/>
              </w:rPr>
              <w:t>(11.249.000,00)</w:t>
            </w:r>
          </w:p>
        </w:tc>
      </w:tr>
      <w:tr w:rsidR="00F011BC" w14:paraId="6E90BA2E" w14:textId="77777777" w:rsidTr="00D1438C">
        <w:trPr>
          <w:trHeight w:val="211"/>
        </w:trPr>
        <w:tc>
          <w:tcPr>
            <w:tcW w:w="1275" w:type="dxa"/>
            <w:vMerge/>
            <w:tcBorders>
              <w:top w:val="nil"/>
            </w:tcBorders>
          </w:tcPr>
          <w:p w14:paraId="0D177775" w14:textId="77777777" w:rsidR="00F011BC" w:rsidRDefault="00F011BC" w:rsidP="00DB5E4C">
            <w:pPr>
              <w:rPr>
                <w:sz w:val="2"/>
                <w:szCs w:val="2"/>
              </w:rPr>
            </w:pPr>
          </w:p>
        </w:tc>
        <w:tc>
          <w:tcPr>
            <w:tcW w:w="7230" w:type="dxa"/>
            <w:vMerge/>
            <w:tcBorders>
              <w:top w:val="nil"/>
            </w:tcBorders>
          </w:tcPr>
          <w:p w14:paraId="584E691E" w14:textId="77777777" w:rsidR="00F011BC" w:rsidRDefault="00F011BC" w:rsidP="00DB5E4C">
            <w:pPr>
              <w:rPr>
                <w:sz w:val="2"/>
                <w:szCs w:val="2"/>
              </w:rPr>
            </w:pPr>
          </w:p>
        </w:tc>
        <w:tc>
          <w:tcPr>
            <w:tcW w:w="1307" w:type="dxa"/>
          </w:tcPr>
          <w:p w14:paraId="532384C8" w14:textId="77777777" w:rsidR="00F011BC" w:rsidRDefault="00F011BC" w:rsidP="00DB5E4C">
            <w:pPr>
              <w:pStyle w:val="TableParagraph"/>
              <w:spacing w:before="12"/>
              <w:ind w:hanging="569"/>
              <w:rPr>
                <w:sz w:val="14"/>
              </w:rPr>
            </w:pPr>
            <w:r>
              <w:rPr>
                <w:sz w:val="14"/>
              </w:rPr>
              <w:t>10.000.000,00</w:t>
            </w:r>
          </w:p>
        </w:tc>
        <w:tc>
          <w:tcPr>
            <w:tcW w:w="1276" w:type="dxa"/>
          </w:tcPr>
          <w:p w14:paraId="14A9C12E" w14:textId="77777777" w:rsidR="00F011BC" w:rsidRDefault="00F011BC" w:rsidP="00DB5E4C">
            <w:pPr>
              <w:pStyle w:val="TableParagraph"/>
              <w:spacing w:before="12"/>
              <w:ind w:right="38"/>
              <w:rPr>
                <w:sz w:val="14"/>
              </w:rPr>
            </w:pPr>
            <w:r>
              <w:rPr>
                <w:sz w:val="14"/>
              </w:rPr>
              <w:t>0,00</w:t>
            </w:r>
          </w:p>
        </w:tc>
        <w:tc>
          <w:tcPr>
            <w:tcW w:w="1417" w:type="dxa"/>
          </w:tcPr>
          <w:p w14:paraId="4F64B0FD" w14:textId="77777777" w:rsidR="00F011BC" w:rsidRDefault="00F011BC" w:rsidP="00DB5E4C">
            <w:pPr>
              <w:pStyle w:val="TableParagraph"/>
              <w:spacing w:before="12"/>
              <w:ind w:hanging="827"/>
              <w:rPr>
                <w:sz w:val="14"/>
              </w:rPr>
            </w:pPr>
            <w:r>
              <w:rPr>
                <w:sz w:val="14"/>
              </w:rPr>
              <w:t>0,00</w:t>
            </w:r>
          </w:p>
        </w:tc>
        <w:tc>
          <w:tcPr>
            <w:tcW w:w="1418" w:type="dxa"/>
          </w:tcPr>
          <w:p w14:paraId="64E6CB5A" w14:textId="77777777" w:rsidR="00F011BC" w:rsidRDefault="00F011BC" w:rsidP="00DB5E4C">
            <w:pPr>
              <w:pStyle w:val="TableParagraph"/>
              <w:spacing w:before="12"/>
              <w:ind w:right="37" w:hanging="827"/>
              <w:rPr>
                <w:sz w:val="14"/>
              </w:rPr>
            </w:pPr>
            <w:r>
              <w:rPr>
                <w:sz w:val="14"/>
              </w:rPr>
              <w:t>0,00</w:t>
            </w:r>
          </w:p>
        </w:tc>
        <w:tc>
          <w:tcPr>
            <w:tcW w:w="1417" w:type="dxa"/>
          </w:tcPr>
          <w:p w14:paraId="051415B0" w14:textId="77777777" w:rsidR="00F011BC" w:rsidRDefault="00F011BC" w:rsidP="00DB5E4C">
            <w:pPr>
              <w:pStyle w:val="TableParagraph"/>
              <w:spacing w:before="12"/>
              <w:ind w:right="36" w:hanging="657"/>
              <w:rPr>
                <w:sz w:val="14"/>
              </w:rPr>
            </w:pPr>
            <w:r>
              <w:rPr>
                <w:sz w:val="14"/>
              </w:rPr>
              <w:t>(10.000.000,00)</w:t>
            </w:r>
          </w:p>
        </w:tc>
      </w:tr>
      <w:tr w:rsidR="00F011BC" w14:paraId="34D5CFF9" w14:textId="77777777" w:rsidTr="00D1438C">
        <w:trPr>
          <w:trHeight w:val="438"/>
        </w:trPr>
        <w:tc>
          <w:tcPr>
            <w:tcW w:w="1275" w:type="dxa"/>
            <w:vMerge/>
            <w:tcBorders>
              <w:top w:val="nil"/>
            </w:tcBorders>
          </w:tcPr>
          <w:p w14:paraId="41436E39" w14:textId="77777777" w:rsidR="00F011BC" w:rsidRDefault="00F011BC" w:rsidP="00DB5E4C">
            <w:pPr>
              <w:rPr>
                <w:sz w:val="2"/>
                <w:szCs w:val="2"/>
              </w:rPr>
            </w:pPr>
          </w:p>
        </w:tc>
        <w:tc>
          <w:tcPr>
            <w:tcW w:w="7230" w:type="dxa"/>
            <w:vMerge/>
            <w:tcBorders>
              <w:top w:val="nil"/>
            </w:tcBorders>
          </w:tcPr>
          <w:p w14:paraId="52E84FC1" w14:textId="77777777" w:rsidR="00F011BC" w:rsidRDefault="00F011BC" w:rsidP="00DB5E4C">
            <w:pPr>
              <w:rPr>
                <w:sz w:val="2"/>
                <w:szCs w:val="2"/>
              </w:rPr>
            </w:pPr>
          </w:p>
        </w:tc>
        <w:tc>
          <w:tcPr>
            <w:tcW w:w="1307" w:type="dxa"/>
          </w:tcPr>
          <w:p w14:paraId="35489128" w14:textId="77777777" w:rsidR="00F011BC" w:rsidRDefault="00F011BC" w:rsidP="00DB5E4C">
            <w:pPr>
              <w:pStyle w:val="TableParagraph"/>
              <w:spacing w:before="12"/>
              <w:ind w:left="748" w:hanging="569"/>
              <w:rPr>
                <w:sz w:val="14"/>
              </w:rPr>
            </w:pPr>
            <w:r>
              <w:rPr>
                <w:sz w:val="14"/>
              </w:rPr>
              <w:t>10.000.000,00</w:t>
            </w:r>
          </w:p>
          <w:p w14:paraId="3BF5708A" w14:textId="77777777" w:rsidR="00F011BC" w:rsidRDefault="00F011BC" w:rsidP="00DB5E4C">
            <w:pPr>
              <w:pStyle w:val="TableParagraph"/>
              <w:ind w:left="748" w:hanging="569"/>
              <w:rPr>
                <w:sz w:val="14"/>
              </w:rPr>
            </w:pPr>
            <w:r>
              <w:rPr>
                <w:sz w:val="14"/>
              </w:rPr>
              <w:t>10.000.000,00</w:t>
            </w:r>
          </w:p>
        </w:tc>
        <w:tc>
          <w:tcPr>
            <w:tcW w:w="1276" w:type="dxa"/>
          </w:tcPr>
          <w:p w14:paraId="51EB4323" w14:textId="77777777" w:rsidR="00F011BC" w:rsidRDefault="00F011BC" w:rsidP="00DB5E4C">
            <w:pPr>
              <w:pStyle w:val="TableParagraph"/>
              <w:spacing w:before="12"/>
              <w:ind w:right="38"/>
              <w:rPr>
                <w:sz w:val="14"/>
              </w:rPr>
            </w:pPr>
            <w:r>
              <w:rPr>
                <w:sz w:val="14"/>
              </w:rPr>
              <w:t>0,00</w:t>
            </w:r>
          </w:p>
          <w:p w14:paraId="497B69DC" w14:textId="77777777" w:rsidR="00F011BC" w:rsidRDefault="00F011BC" w:rsidP="00DB5E4C">
            <w:pPr>
              <w:pStyle w:val="TableParagraph"/>
              <w:ind w:right="38"/>
              <w:rPr>
                <w:sz w:val="14"/>
              </w:rPr>
            </w:pPr>
            <w:r>
              <w:rPr>
                <w:sz w:val="14"/>
              </w:rPr>
              <w:t>0,00</w:t>
            </w:r>
          </w:p>
        </w:tc>
        <w:tc>
          <w:tcPr>
            <w:tcW w:w="1417" w:type="dxa"/>
          </w:tcPr>
          <w:p w14:paraId="1E98F617" w14:textId="77777777" w:rsidR="00F011BC" w:rsidRDefault="00F011BC" w:rsidP="00DB5E4C">
            <w:pPr>
              <w:pStyle w:val="TableParagraph"/>
              <w:spacing w:before="12"/>
              <w:ind w:hanging="827"/>
              <w:rPr>
                <w:sz w:val="14"/>
              </w:rPr>
            </w:pPr>
            <w:r>
              <w:rPr>
                <w:sz w:val="14"/>
              </w:rPr>
              <w:t>0,00</w:t>
            </w:r>
          </w:p>
          <w:p w14:paraId="6D2589AC" w14:textId="77777777" w:rsidR="00F011BC" w:rsidRDefault="00F011BC" w:rsidP="00DB5E4C">
            <w:pPr>
              <w:pStyle w:val="TableParagraph"/>
              <w:ind w:hanging="827"/>
              <w:rPr>
                <w:sz w:val="14"/>
              </w:rPr>
            </w:pPr>
            <w:r>
              <w:rPr>
                <w:sz w:val="14"/>
              </w:rPr>
              <w:t>0,00</w:t>
            </w:r>
          </w:p>
        </w:tc>
        <w:tc>
          <w:tcPr>
            <w:tcW w:w="1418" w:type="dxa"/>
          </w:tcPr>
          <w:p w14:paraId="541F89F6" w14:textId="77777777" w:rsidR="00F011BC" w:rsidRDefault="00F011BC" w:rsidP="00DB5E4C">
            <w:pPr>
              <w:pStyle w:val="TableParagraph"/>
              <w:spacing w:before="12"/>
              <w:ind w:right="37" w:hanging="827"/>
              <w:rPr>
                <w:sz w:val="14"/>
              </w:rPr>
            </w:pPr>
            <w:r>
              <w:rPr>
                <w:sz w:val="14"/>
              </w:rPr>
              <w:t>0,00</w:t>
            </w:r>
          </w:p>
          <w:p w14:paraId="58FC9395" w14:textId="77777777" w:rsidR="00F011BC" w:rsidRDefault="00F011BC" w:rsidP="00DB5E4C">
            <w:pPr>
              <w:pStyle w:val="TableParagraph"/>
              <w:ind w:right="37" w:hanging="827"/>
              <w:rPr>
                <w:sz w:val="14"/>
              </w:rPr>
            </w:pPr>
            <w:r>
              <w:rPr>
                <w:sz w:val="14"/>
              </w:rPr>
              <w:t>0,00</w:t>
            </w:r>
          </w:p>
        </w:tc>
        <w:tc>
          <w:tcPr>
            <w:tcW w:w="1417" w:type="dxa"/>
          </w:tcPr>
          <w:p w14:paraId="6CB6A693" w14:textId="77777777" w:rsidR="00F011BC" w:rsidRDefault="00F011BC" w:rsidP="00DB5E4C">
            <w:pPr>
              <w:pStyle w:val="TableParagraph"/>
              <w:spacing w:before="12"/>
              <w:ind w:left="657" w:hanging="657"/>
              <w:rPr>
                <w:sz w:val="14"/>
              </w:rPr>
            </w:pPr>
            <w:r>
              <w:rPr>
                <w:sz w:val="14"/>
              </w:rPr>
              <w:t>(10.000.000,00)</w:t>
            </w:r>
          </w:p>
          <w:p w14:paraId="36214160" w14:textId="77777777" w:rsidR="00F011BC" w:rsidRDefault="00F011BC" w:rsidP="00DB5E4C">
            <w:pPr>
              <w:pStyle w:val="TableParagraph"/>
              <w:ind w:left="657" w:hanging="657"/>
              <w:rPr>
                <w:sz w:val="14"/>
              </w:rPr>
            </w:pPr>
            <w:r>
              <w:rPr>
                <w:sz w:val="14"/>
              </w:rPr>
              <w:t>(10.000.000,00)</w:t>
            </w:r>
          </w:p>
        </w:tc>
      </w:tr>
      <w:tr w:rsidR="00F011BC" w14:paraId="12AD724C" w14:textId="77777777" w:rsidTr="00D1438C">
        <w:trPr>
          <w:trHeight w:val="211"/>
        </w:trPr>
        <w:tc>
          <w:tcPr>
            <w:tcW w:w="1275" w:type="dxa"/>
            <w:vMerge/>
            <w:tcBorders>
              <w:top w:val="nil"/>
            </w:tcBorders>
          </w:tcPr>
          <w:p w14:paraId="099863F8" w14:textId="77777777" w:rsidR="00F011BC" w:rsidRDefault="00F011BC" w:rsidP="00DB5E4C">
            <w:pPr>
              <w:rPr>
                <w:sz w:val="2"/>
                <w:szCs w:val="2"/>
              </w:rPr>
            </w:pPr>
          </w:p>
        </w:tc>
        <w:tc>
          <w:tcPr>
            <w:tcW w:w="7230" w:type="dxa"/>
            <w:vMerge/>
            <w:tcBorders>
              <w:top w:val="nil"/>
            </w:tcBorders>
          </w:tcPr>
          <w:p w14:paraId="363FD2C6" w14:textId="77777777" w:rsidR="00F011BC" w:rsidRDefault="00F011BC" w:rsidP="00DB5E4C">
            <w:pPr>
              <w:rPr>
                <w:sz w:val="2"/>
                <w:szCs w:val="2"/>
              </w:rPr>
            </w:pPr>
          </w:p>
        </w:tc>
        <w:tc>
          <w:tcPr>
            <w:tcW w:w="1307" w:type="dxa"/>
          </w:tcPr>
          <w:p w14:paraId="4985B9D1" w14:textId="77777777" w:rsidR="00F011BC" w:rsidRDefault="00F011BC" w:rsidP="00DB5E4C">
            <w:pPr>
              <w:pStyle w:val="TableParagraph"/>
              <w:spacing w:before="12"/>
              <w:ind w:hanging="569"/>
              <w:rPr>
                <w:sz w:val="14"/>
              </w:rPr>
            </w:pPr>
            <w:r>
              <w:rPr>
                <w:sz w:val="14"/>
              </w:rPr>
              <w:t>525.000.000,00</w:t>
            </w:r>
          </w:p>
        </w:tc>
        <w:tc>
          <w:tcPr>
            <w:tcW w:w="1276" w:type="dxa"/>
          </w:tcPr>
          <w:p w14:paraId="2A365022" w14:textId="77777777" w:rsidR="00F011BC" w:rsidRDefault="00F011BC" w:rsidP="00DB5E4C">
            <w:pPr>
              <w:pStyle w:val="TableParagraph"/>
              <w:spacing w:before="12"/>
              <w:ind w:right="38"/>
              <w:rPr>
                <w:sz w:val="14"/>
              </w:rPr>
            </w:pPr>
            <w:r>
              <w:rPr>
                <w:sz w:val="14"/>
              </w:rPr>
              <w:t>0,00</w:t>
            </w:r>
          </w:p>
        </w:tc>
        <w:tc>
          <w:tcPr>
            <w:tcW w:w="1417" w:type="dxa"/>
          </w:tcPr>
          <w:p w14:paraId="00ACED97" w14:textId="77777777" w:rsidR="00F011BC" w:rsidRDefault="00F011BC" w:rsidP="00DB5E4C">
            <w:pPr>
              <w:pStyle w:val="TableParagraph"/>
              <w:spacing w:before="12"/>
              <w:ind w:hanging="827"/>
              <w:rPr>
                <w:sz w:val="14"/>
              </w:rPr>
            </w:pPr>
            <w:r>
              <w:rPr>
                <w:sz w:val="14"/>
              </w:rPr>
              <w:t>2.097.000,00</w:t>
            </w:r>
          </w:p>
        </w:tc>
        <w:tc>
          <w:tcPr>
            <w:tcW w:w="1418" w:type="dxa"/>
          </w:tcPr>
          <w:p w14:paraId="0523670B" w14:textId="77777777" w:rsidR="00F011BC" w:rsidRDefault="00F011BC" w:rsidP="00DB5E4C">
            <w:pPr>
              <w:pStyle w:val="TableParagraph"/>
              <w:spacing w:before="12"/>
              <w:ind w:right="37" w:hanging="827"/>
              <w:rPr>
                <w:sz w:val="14"/>
              </w:rPr>
            </w:pPr>
            <w:r>
              <w:rPr>
                <w:sz w:val="14"/>
              </w:rPr>
              <w:t>2.097.000,00</w:t>
            </w:r>
          </w:p>
        </w:tc>
        <w:tc>
          <w:tcPr>
            <w:tcW w:w="1417" w:type="dxa"/>
          </w:tcPr>
          <w:p w14:paraId="3A34B26A" w14:textId="77777777" w:rsidR="00F011BC" w:rsidRDefault="00F011BC" w:rsidP="00DB5E4C">
            <w:pPr>
              <w:pStyle w:val="TableParagraph"/>
              <w:spacing w:before="12"/>
              <w:ind w:right="36" w:hanging="657"/>
              <w:rPr>
                <w:sz w:val="14"/>
              </w:rPr>
            </w:pPr>
            <w:r>
              <w:rPr>
                <w:sz w:val="14"/>
              </w:rPr>
              <w:t>(522.903.000,00)</w:t>
            </w:r>
          </w:p>
        </w:tc>
      </w:tr>
      <w:tr w:rsidR="00F011BC" w14:paraId="56D6E2F6" w14:textId="77777777" w:rsidTr="00D1438C">
        <w:trPr>
          <w:trHeight w:val="438"/>
        </w:trPr>
        <w:tc>
          <w:tcPr>
            <w:tcW w:w="1275" w:type="dxa"/>
            <w:vMerge/>
            <w:tcBorders>
              <w:top w:val="nil"/>
            </w:tcBorders>
          </w:tcPr>
          <w:p w14:paraId="23068369" w14:textId="77777777" w:rsidR="00F011BC" w:rsidRDefault="00F011BC" w:rsidP="00DB5E4C">
            <w:pPr>
              <w:rPr>
                <w:sz w:val="2"/>
                <w:szCs w:val="2"/>
              </w:rPr>
            </w:pPr>
          </w:p>
        </w:tc>
        <w:tc>
          <w:tcPr>
            <w:tcW w:w="7230" w:type="dxa"/>
            <w:vMerge/>
            <w:tcBorders>
              <w:top w:val="nil"/>
            </w:tcBorders>
          </w:tcPr>
          <w:p w14:paraId="4BEC16A8" w14:textId="77777777" w:rsidR="00F011BC" w:rsidRDefault="00F011BC" w:rsidP="00DB5E4C">
            <w:pPr>
              <w:rPr>
                <w:sz w:val="2"/>
                <w:szCs w:val="2"/>
              </w:rPr>
            </w:pPr>
          </w:p>
        </w:tc>
        <w:tc>
          <w:tcPr>
            <w:tcW w:w="1307" w:type="dxa"/>
          </w:tcPr>
          <w:p w14:paraId="3B2DF7C2" w14:textId="77777777" w:rsidR="00F011BC" w:rsidRDefault="00F011BC" w:rsidP="00DB5E4C">
            <w:pPr>
              <w:pStyle w:val="TableParagraph"/>
              <w:spacing w:before="12"/>
              <w:ind w:left="670" w:hanging="569"/>
              <w:rPr>
                <w:sz w:val="14"/>
              </w:rPr>
            </w:pPr>
            <w:r>
              <w:rPr>
                <w:sz w:val="14"/>
              </w:rPr>
              <w:t>525.000.000,00</w:t>
            </w:r>
          </w:p>
          <w:p w14:paraId="6D86A750" w14:textId="77777777" w:rsidR="00F011BC" w:rsidRDefault="00F011BC" w:rsidP="00DB5E4C">
            <w:pPr>
              <w:pStyle w:val="TableParagraph"/>
              <w:ind w:left="670" w:hanging="569"/>
              <w:rPr>
                <w:sz w:val="14"/>
              </w:rPr>
            </w:pPr>
            <w:r>
              <w:rPr>
                <w:sz w:val="14"/>
              </w:rPr>
              <w:t>525.000.000,00</w:t>
            </w:r>
          </w:p>
        </w:tc>
        <w:tc>
          <w:tcPr>
            <w:tcW w:w="1276" w:type="dxa"/>
          </w:tcPr>
          <w:p w14:paraId="61CDA019" w14:textId="77777777" w:rsidR="00F011BC" w:rsidRDefault="00F011BC" w:rsidP="00DB5E4C">
            <w:pPr>
              <w:pStyle w:val="TableParagraph"/>
              <w:spacing w:before="12"/>
              <w:ind w:right="38"/>
              <w:rPr>
                <w:sz w:val="14"/>
              </w:rPr>
            </w:pPr>
            <w:r>
              <w:rPr>
                <w:sz w:val="14"/>
              </w:rPr>
              <w:t>0,00</w:t>
            </w:r>
          </w:p>
          <w:p w14:paraId="2883B8A0" w14:textId="77777777" w:rsidR="00F011BC" w:rsidRDefault="00F011BC" w:rsidP="00DB5E4C">
            <w:pPr>
              <w:pStyle w:val="TableParagraph"/>
              <w:ind w:right="38"/>
              <w:rPr>
                <w:sz w:val="14"/>
              </w:rPr>
            </w:pPr>
            <w:r>
              <w:rPr>
                <w:sz w:val="14"/>
              </w:rPr>
              <w:t>0,00</w:t>
            </w:r>
          </w:p>
        </w:tc>
        <w:tc>
          <w:tcPr>
            <w:tcW w:w="1417" w:type="dxa"/>
          </w:tcPr>
          <w:p w14:paraId="604E87EC" w14:textId="77777777" w:rsidR="00F011BC" w:rsidRDefault="00F011BC" w:rsidP="00DB5E4C">
            <w:pPr>
              <w:pStyle w:val="TableParagraph"/>
              <w:spacing w:before="12"/>
              <w:ind w:left="827" w:hanging="827"/>
              <w:rPr>
                <w:sz w:val="14"/>
              </w:rPr>
            </w:pPr>
            <w:r>
              <w:rPr>
                <w:sz w:val="14"/>
              </w:rPr>
              <w:t>2.097.000,00</w:t>
            </w:r>
          </w:p>
          <w:p w14:paraId="3FC1529C" w14:textId="77777777" w:rsidR="00F011BC" w:rsidRDefault="00F011BC" w:rsidP="00DB5E4C">
            <w:pPr>
              <w:pStyle w:val="TableParagraph"/>
              <w:ind w:left="827" w:hanging="827"/>
              <w:rPr>
                <w:sz w:val="14"/>
              </w:rPr>
            </w:pPr>
            <w:r>
              <w:rPr>
                <w:sz w:val="14"/>
              </w:rPr>
              <w:t>2.097.000,00</w:t>
            </w:r>
          </w:p>
        </w:tc>
        <w:tc>
          <w:tcPr>
            <w:tcW w:w="1418" w:type="dxa"/>
          </w:tcPr>
          <w:p w14:paraId="768AF765" w14:textId="77777777" w:rsidR="00F011BC" w:rsidRDefault="00F011BC" w:rsidP="00DB5E4C">
            <w:pPr>
              <w:pStyle w:val="TableParagraph"/>
              <w:spacing w:before="12"/>
              <w:ind w:left="828" w:hanging="827"/>
              <w:rPr>
                <w:sz w:val="14"/>
              </w:rPr>
            </w:pPr>
            <w:r>
              <w:rPr>
                <w:sz w:val="14"/>
              </w:rPr>
              <w:t>2.097.000,00</w:t>
            </w:r>
          </w:p>
          <w:p w14:paraId="4C41DDE5" w14:textId="77777777" w:rsidR="00F011BC" w:rsidRDefault="00F011BC" w:rsidP="00DB5E4C">
            <w:pPr>
              <w:pStyle w:val="TableParagraph"/>
              <w:ind w:left="828" w:hanging="827"/>
              <w:rPr>
                <w:sz w:val="14"/>
              </w:rPr>
            </w:pPr>
            <w:r>
              <w:rPr>
                <w:sz w:val="14"/>
              </w:rPr>
              <w:t>2.097.000,00</w:t>
            </w:r>
          </w:p>
        </w:tc>
        <w:tc>
          <w:tcPr>
            <w:tcW w:w="1417" w:type="dxa"/>
          </w:tcPr>
          <w:p w14:paraId="15EA6BF1" w14:textId="77777777" w:rsidR="00F011BC" w:rsidRDefault="00F011BC" w:rsidP="00DB5E4C">
            <w:pPr>
              <w:pStyle w:val="TableParagraph"/>
              <w:spacing w:before="12"/>
              <w:ind w:left="580" w:hanging="657"/>
              <w:rPr>
                <w:sz w:val="14"/>
              </w:rPr>
            </w:pPr>
            <w:r>
              <w:rPr>
                <w:sz w:val="14"/>
              </w:rPr>
              <w:t>(522.903.000,00)</w:t>
            </w:r>
          </w:p>
          <w:p w14:paraId="5D3BB68B" w14:textId="77777777" w:rsidR="00F011BC" w:rsidRDefault="00F011BC" w:rsidP="00DB5E4C">
            <w:pPr>
              <w:pStyle w:val="TableParagraph"/>
              <w:ind w:left="580" w:hanging="657"/>
              <w:rPr>
                <w:sz w:val="14"/>
              </w:rPr>
            </w:pPr>
            <w:r>
              <w:rPr>
                <w:sz w:val="14"/>
              </w:rPr>
              <w:t>(522.903.000,00)</w:t>
            </w:r>
          </w:p>
        </w:tc>
      </w:tr>
      <w:tr w:rsidR="00F011BC" w14:paraId="7906ED74" w14:textId="77777777" w:rsidTr="00D1438C">
        <w:trPr>
          <w:trHeight w:val="211"/>
        </w:trPr>
        <w:tc>
          <w:tcPr>
            <w:tcW w:w="1275" w:type="dxa"/>
            <w:vMerge/>
            <w:tcBorders>
              <w:top w:val="nil"/>
            </w:tcBorders>
          </w:tcPr>
          <w:p w14:paraId="0CCDE9DC" w14:textId="77777777" w:rsidR="00F011BC" w:rsidRDefault="00F011BC" w:rsidP="00DB5E4C">
            <w:pPr>
              <w:rPr>
                <w:sz w:val="2"/>
                <w:szCs w:val="2"/>
              </w:rPr>
            </w:pPr>
          </w:p>
        </w:tc>
        <w:tc>
          <w:tcPr>
            <w:tcW w:w="7230" w:type="dxa"/>
            <w:vMerge/>
            <w:tcBorders>
              <w:top w:val="nil"/>
            </w:tcBorders>
          </w:tcPr>
          <w:p w14:paraId="52916560" w14:textId="77777777" w:rsidR="00F011BC" w:rsidRDefault="00F011BC" w:rsidP="00DB5E4C">
            <w:pPr>
              <w:rPr>
                <w:sz w:val="2"/>
                <w:szCs w:val="2"/>
              </w:rPr>
            </w:pPr>
          </w:p>
        </w:tc>
        <w:tc>
          <w:tcPr>
            <w:tcW w:w="1307" w:type="dxa"/>
          </w:tcPr>
          <w:p w14:paraId="2EEB0684" w14:textId="77777777" w:rsidR="00F011BC" w:rsidRDefault="00F011BC" w:rsidP="00DB5E4C">
            <w:pPr>
              <w:pStyle w:val="TableParagraph"/>
              <w:spacing w:before="12"/>
              <w:ind w:hanging="569"/>
              <w:rPr>
                <w:sz w:val="14"/>
              </w:rPr>
            </w:pPr>
            <w:r>
              <w:rPr>
                <w:sz w:val="14"/>
              </w:rPr>
              <w:t>1.600.000.000,00</w:t>
            </w:r>
          </w:p>
        </w:tc>
        <w:tc>
          <w:tcPr>
            <w:tcW w:w="1276" w:type="dxa"/>
          </w:tcPr>
          <w:p w14:paraId="0965CC59" w14:textId="77777777" w:rsidR="00F011BC" w:rsidRDefault="00F011BC" w:rsidP="00DB5E4C">
            <w:pPr>
              <w:pStyle w:val="TableParagraph"/>
              <w:spacing w:before="12"/>
              <w:ind w:right="38"/>
              <w:rPr>
                <w:sz w:val="14"/>
              </w:rPr>
            </w:pPr>
            <w:r>
              <w:rPr>
                <w:sz w:val="14"/>
              </w:rPr>
              <w:t>0,00</w:t>
            </w:r>
          </w:p>
        </w:tc>
        <w:tc>
          <w:tcPr>
            <w:tcW w:w="1417" w:type="dxa"/>
          </w:tcPr>
          <w:p w14:paraId="215D365E" w14:textId="77777777" w:rsidR="00F011BC" w:rsidRDefault="00F011BC" w:rsidP="00DB5E4C">
            <w:pPr>
              <w:pStyle w:val="TableParagraph"/>
              <w:spacing w:before="12"/>
              <w:ind w:hanging="827"/>
              <w:rPr>
                <w:sz w:val="14"/>
              </w:rPr>
            </w:pPr>
            <w:r>
              <w:rPr>
                <w:sz w:val="14"/>
              </w:rPr>
              <w:t>48.563.240,00</w:t>
            </w:r>
          </w:p>
        </w:tc>
        <w:tc>
          <w:tcPr>
            <w:tcW w:w="1418" w:type="dxa"/>
          </w:tcPr>
          <w:p w14:paraId="0FFB8B4B" w14:textId="77777777" w:rsidR="00F011BC" w:rsidRDefault="00F011BC" w:rsidP="00DB5E4C">
            <w:pPr>
              <w:pStyle w:val="TableParagraph"/>
              <w:spacing w:before="12"/>
              <w:ind w:right="37" w:hanging="827"/>
              <w:rPr>
                <w:sz w:val="14"/>
              </w:rPr>
            </w:pPr>
            <w:r>
              <w:rPr>
                <w:sz w:val="14"/>
              </w:rPr>
              <w:t>48.563.240,00</w:t>
            </w:r>
          </w:p>
        </w:tc>
        <w:tc>
          <w:tcPr>
            <w:tcW w:w="1417" w:type="dxa"/>
          </w:tcPr>
          <w:p w14:paraId="401B793D" w14:textId="77777777" w:rsidR="00F011BC" w:rsidRDefault="00F011BC" w:rsidP="00DB5E4C">
            <w:pPr>
              <w:pStyle w:val="TableParagraph"/>
              <w:spacing w:before="12"/>
              <w:ind w:right="36" w:hanging="657"/>
              <w:rPr>
                <w:sz w:val="14"/>
              </w:rPr>
            </w:pPr>
            <w:r>
              <w:rPr>
                <w:sz w:val="14"/>
              </w:rPr>
              <w:t>(1.551.436.760,00)</w:t>
            </w:r>
          </w:p>
        </w:tc>
      </w:tr>
      <w:tr w:rsidR="00F011BC" w14:paraId="466F2970" w14:textId="77777777" w:rsidTr="00D1438C">
        <w:trPr>
          <w:trHeight w:val="438"/>
        </w:trPr>
        <w:tc>
          <w:tcPr>
            <w:tcW w:w="1275" w:type="dxa"/>
            <w:vMerge/>
            <w:tcBorders>
              <w:top w:val="nil"/>
            </w:tcBorders>
          </w:tcPr>
          <w:p w14:paraId="19D0623F" w14:textId="77777777" w:rsidR="00F011BC" w:rsidRDefault="00F011BC" w:rsidP="00DB5E4C">
            <w:pPr>
              <w:rPr>
                <w:sz w:val="2"/>
                <w:szCs w:val="2"/>
              </w:rPr>
            </w:pPr>
          </w:p>
        </w:tc>
        <w:tc>
          <w:tcPr>
            <w:tcW w:w="7230" w:type="dxa"/>
            <w:vMerge/>
            <w:tcBorders>
              <w:top w:val="nil"/>
            </w:tcBorders>
          </w:tcPr>
          <w:p w14:paraId="6A55BBF6" w14:textId="77777777" w:rsidR="00F011BC" w:rsidRDefault="00F011BC" w:rsidP="00DB5E4C">
            <w:pPr>
              <w:rPr>
                <w:sz w:val="2"/>
                <w:szCs w:val="2"/>
              </w:rPr>
            </w:pPr>
          </w:p>
        </w:tc>
        <w:tc>
          <w:tcPr>
            <w:tcW w:w="1307" w:type="dxa"/>
          </w:tcPr>
          <w:p w14:paraId="7618CB98" w14:textId="77777777" w:rsidR="00F011BC" w:rsidRDefault="00F011BC" w:rsidP="00DB5E4C">
            <w:pPr>
              <w:pStyle w:val="TableParagraph"/>
              <w:spacing w:before="12"/>
              <w:ind w:left="553" w:hanging="569"/>
              <w:rPr>
                <w:sz w:val="14"/>
              </w:rPr>
            </w:pPr>
            <w:r>
              <w:rPr>
                <w:sz w:val="14"/>
              </w:rPr>
              <w:t>1.600.000.000,00</w:t>
            </w:r>
          </w:p>
          <w:p w14:paraId="30477065" w14:textId="77777777" w:rsidR="00F011BC" w:rsidRDefault="00F011BC" w:rsidP="00DB5E4C">
            <w:pPr>
              <w:pStyle w:val="TableParagraph"/>
              <w:spacing w:before="65"/>
              <w:ind w:left="553" w:hanging="569"/>
              <w:rPr>
                <w:sz w:val="14"/>
              </w:rPr>
            </w:pPr>
            <w:r>
              <w:rPr>
                <w:sz w:val="14"/>
              </w:rPr>
              <w:t>1.600.000.000,00</w:t>
            </w:r>
          </w:p>
        </w:tc>
        <w:tc>
          <w:tcPr>
            <w:tcW w:w="1276" w:type="dxa"/>
          </w:tcPr>
          <w:p w14:paraId="3FAF9501" w14:textId="77777777" w:rsidR="00F011BC" w:rsidRDefault="00F011BC" w:rsidP="00DB5E4C">
            <w:pPr>
              <w:pStyle w:val="TableParagraph"/>
              <w:spacing w:before="12"/>
              <w:ind w:right="38"/>
              <w:rPr>
                <w:sz w:val="14"/>
              </w:rPr>
            </w:pPr>
            <w:r>
              <w:rPr>
                <w:sz w:val="14"/>
              </w:rPr>
              <w:t>0,00</w:t>
            </w:r>
          </w:p>
          <w:p w14:paraId="4DF417B0" w14:textId="77777777" w:rsidR="00F011BC" w:rsidRDefault="00F011BC" w:rsidP="00DB5E4C">
            <w:pPr>
              <w:pStyle w:val="TableParagraph"/>
              <w:spacing w:before="65"/>
              <w:ind w:right="38"/>
              <w:rPr>
                <w:sz w:val="14"/>
              </w:rPr>
            </w:pPr>
            <w:r>
              <w:rPr>
                <w:sz w:val="14"/>
              </w:rPr>
              <w:t>0,00</w:t>
            </w:r>
          </w:p>
        </w:tc>
        <w:tc>
          <w:tcPr>
            <w:tcW w:w="1417" w:type="dxa"/>
          </w:tcPr>
          <w:p w14:paraId="283D89FD" w14:textId="77777777" w:rsidR="00F011BC" w:rsidRDefault="00F011BC" w:rsidP="00DB5E4C">
            <w:pPr>
              <w:pStyle w:val="TableParagraph"/>
              <w:spacing w:before="12"/>
              <w:ind w:left="749" w:hanging="827"/>
              <w:rPr>
                <w:sz w:val="14"/>
              </w:rPr>
            </w:pPr>
            <w:r>
              <w:rPr>
                <w:sz w:val="14"/>
              </w:rPr>
              <w:t>48.563.240,00</w:t>
            </w:r>
          </w:p>
          <w:p w14:paraId="5BE37A96" w14:textId="77777777" w:rsidR="00F011BC" w:rsidRDefault="00F011BC" w:rsidP="00DB5E4C">
            <w:pPr>
              <w:pStyle w:val="TableParagraph"/>
              <w:spacing w:before="65"/>
              <w:ind w:left="749" w:hanging="827"/>
              <w:rPr>
                <w:sz w:val="14"/>
              </w:rPr>
            </w:pPr>
            <w:r>
              <w:rPr>
                <w:sz w:val="14"/>
              </w:rPr>
              <w:t>48.563.240,00</w:t>
            </w:r>
          </w:p>
        </w:tc>
        <w:tc>
          <w:tcPr>
            <w:tcW w:w="1418" w:type="dxa"/>
          </w:tcPr>
          <w:p w14:paraId="40E2B7DD" w14:textId="77777777" w:rsidR="00F011BC" w:rsidRDefault="00F011BC" w:rsidP="00DB5E4C">
            <w:pPr>
              <w:pStyle w:val="TableParagraph"/>
              <w:spacing w:before="12"/>
              <w:ind w:left="750" w:hanging="827"/>
              <w:rPr>
                <w:sz w:val="14"/>
              </w:rPr>
            </w:pPr>
            <w:r>
              <w:rPr>
                <w:sz w:val="14"/>
              </w:rPr>
              <w:t>48.563.240,00</w:t>
            </w:r>
          </w:p>
          <w:p w14:paraId="54B47E4A" w14:textId="77777777" w:rsidR="00F011BC" w:rsidRDefault="00F011BC" w:rsidP="00DB5E4C">
            <w:pPr>
              <w:pStyle w:val="TableParagraph"/>
              <w:spacing w:before="65"/>
              <w:ind w:left="750" w:hanging="827"/>
              <w:rPr>
                <w:sz w:val="14"/>
              </w:rPr>
            </w:pPr>
            <w:r>
              <w:rPr>
                <w:sz w:val="14"/>
              </w:rPr>
              <w:t>48.563.240,00</w:t>
            </w:r>
          </w:p>
        </w:tc>
        <w:tc>
          <w:tcPr>
            <w:tcW w:w="1417" w:type="dxa"/>
          </w:tcPr>
          <w:p w14:paraId="2B5DB107" w14:textId="77777777" w:rsidR="00F011BC" w:rsidRDefault="00F011BC" w:rsidP="00DB5E4C">
            <w:pPr>
              <w:pStyle w:val="TableParagraph"/>
              <w:spacing w:before="12"/>
              <w:ind w:left="463" w:hanging="657"/>
              <w:rPr>
                <w:sz w:val="14"/>
              </w:rPr>
            </w:pPr>
            <w:r>
              <w:rPr>
                <w:sz w:val="14"/>
              </w:rPr>
              <w:t>(1.551.436.760,00)</w:t>
            </w:r>
          </w:p>
          <w:p w14:paraId="445D32B5" w14:textId="77777777" w:rsidR="00F011BC" w:rsidRDefault="00F011BC" w:rsidP="00DB5E4C">
            <w:pPr>
              <w:pStyle w:val="TableParagraph"/>
              <w:spacing w:before="65"/>
              <w:ind w:left="463" w:hanging="657"/>
              <w:rPr>
                <w:sz w:val="14"/>
              </w:rPr>
            </w:pPr>
            <w:r>
              <w:rPr>
                <w:sz w:val="14"/>
              </w:rPr>
              <w:t>(1.551.436.760,00)</w:t>
            </w:r>
          </w:p>
        </w:tc>
      </w:tr>
      <w:tr w:rsidR="00F011BC" w14:paraId="728F67C1" w14:textId="77777777" w:rsidTr="00D1438C">
        <w:trPr>
          <w:trHeight w:val="211"/>
        </w:trPr>
        <w:tc>
          <w:tcPr>
            <w:tcW w:w="1275" w:type="dxa"/>
            <w:vMerge/>
            <w:tcBorders>
              <w:top w:val="nil"/>
            </w:tcBorders>
          </w:tcPr>
          <w:p w14:paraId="319585CE" w14:textId="77777777" w:rsidR="00F011BC" w:rsidRDefault="00F011BC" w:rsidP="00DB5E4C">
            <w:pPr>
              <w:rPr>
                <w:sz w:val="2"/>
                <w:szCs w:val="2"/>
              </w:rPr>
            </w:pPr>
          </w:p>
        </w:tc>
        <w:tc>
          <w:tcPr>
            <w:tcW w:w="7230" w:type="dxa"/>
            <w:vMerge/>
            <w:tcBorders>
              <w:top w:val="nil"/>
            </w:tcBorders>
          </w:tcPr>
          <w:p w14:paraId="503AFAB0" w14:textId="77777777" w:rsidR="00F011BC" w:rsidRDefault="00F011BC" w:rsidP="00DB5E4C">
            <w:pPr>
              <w:rPr>
                <w:sz w:val="2"/>
                <w:szCs w:val="2"/>
              </w:rPr>
            </w:pPr>
          </w:p>
        </w:tc>
        <w:tc>
          <w:tcPr>
            <w:tcW w:w="1307" w:type="dxa"/>
          </w:tcPr>
          <w:p w14:paraId="01B01D64" w14:textId="77777777" w:rsidR="00F011BC" w:rsidRDefault="00F011BC" w:rsidP="00DB5E4C">
            <w:pPr>
              <w:pStyle w:val="TableParagraph"/>
              <w:spacing w:before="12"/>
              <w:ind w:hanging="569"/>
              <w:rPr>
                <w:sz w:val="14"/>
              </w:rPr>
            </w:pPr>
            <w:r>
              <w:rPr>
                <w:sz w:val="14"/>
              </w:rPr>
              <w:t>600.000.000,00</w:t>
            </w:r>
          </w:p>
        </w:tc>
        <w:tc>
          <w:tcPr>
            <w:tcW w:w="1276" w:type="dxa"/>
          </w:tcPr>
          <w:p w14:paraId="5C642492" w14:textId="77777777" w:rsidR="00F011BC" w:rsidRDefault="00F011BC" w:rsidP="00DB5E4C">
            <w:pPr>
              <w:pStyle w:val="TableParagraph"/>
              <w:spacing w:before="12"/>
              <w:ind w:right="38"/>
              <w:rPr>
                <w:sz w:val="14"/>
              </w:rPr>
            </w:pPr>
            <w:r>
              <w:rPr>
                <w:sz w:val="14"/>
              </w:rPr>
              <w:t>0,00</w:t>
            </w:r>
          </w:p>
        </w:tc>
        <w:tc>
          <w:tcPr>
            <w:tcW w:w="1417" w:type="dxa"/>
          </w:tcPr>
          <w:p w14:paraId="08DBEB6F" w14:textId="77777777" w:rsidR="00F011BC" w:rsidRDefault="00F011BC" w:rsidP="00DB5E4C">
            <w:pPr>
              <w:pStyle w:val="TableParagraph"/>
              <w:spacing w:before="12"/>
              <w:ind w:hanging="827"/>
              <w:rPr>
                <w:sz w:val="14"/>
              </w:rPr>
            </w:pPr>
            <w:r>
              <w:rPr>
                <w:sz w:val="14"/>
              </w:rPr>
              <w:t>0,00</w:t>
            </w:r>
          </w:p>
        </w:tc>
        <w:tc>
          <w:tcPr>
            <w:tcW w:w="1418" w:type="dxa"/>
          </w:tcPr>
          <w:p w14:paraId="77E3A523" w14:textId="77777777" w:rsidR="00F011BC" w:rsidRDefault="00F011BC" w:rsidP="00DB5E4C">
            <w:pPr>
              <w:pStyle w:val="TableParagraph"/>
              <w:spacing w:before="12"/>
              <w:ind w:right="37" w:hanging="827"/>
              <w:rPr>
                <w:sz w:val="14"/>
              </w:rPr>
            </w:pPr>
            <w:r>
              <w:rPr>
                <w:sz w:val="14"/>
              </w:rPr>
              <w:t>0,00</w:t>
            </w:r>
          </w:p>
        </w:tc>
        <w:tc>
          <w:tcPr>
            <w:tcW w:w="1417" w:type="dxa"/>
          </w:tcPr>
          <w:p w14:paraId="7343292C" w14:textId="77777777" w:rsidR="00F011BC" w:rsidRDefault="00F011BC" w:rsidP="00DB5E4C">
            <w:pPr>
              <w:pStyle w:val="TableParagraph"/>
              <w:spacing w:before="12"/>
              <w:ind w:right="36" w:hanging="657"/>
              <w:rPr>
                <w:sz w:val="14"/>
              </w:rPr>
            </w:pPr>
            <w:r>
              <w:rPr>
                <w:sz w:val="14"/>
              </w:rPr>
              <w:t>(600.000.000,00)</w:t>
            </w:r>
          </w:p>
        </w:tc>
      </w:tr>
      <w:tr w:rsidR="00F011BC" w14:paraId="71610FD0" w14:textId="77777777" w:rsidTr="00D1438C">
        <w:trPr>
          <w:trHeight w:val="438"/>
        </w:trPr>
        <w:tc>
          <w:tcPr>
            <w:tcW w:w="1275" w:type="dxa"/>
            <w:vMerge/>
            <w:tcBorders>
              <w:top w:val="nil"/>
            </w:tcBorders>
          </w:tcPr>
          <w:p w14:paraId="028C512D" w14:textId="77777777" w:rsidR="00F011BC" w:rsidRDefault="00F011BC" w:rsidP="00DB5E4C">
            <w:pPr>
              <w:rPr>
                <w:sz w:val="2"/>
                <w:szCs w:val="2"/>
              </w:rPr>
            </w:pPr>
          </w:p>
        </w:tc>
        <w:tc>
          <w:tcPr>
            <w:tcW w:w="7230" w:type="dxa"/>
            <w:vMerge/>
            <w:tcBorders>
              <w:top w:val="nil"/>
            </w:tcBorders>
          </w:tcPr>
          <w:p w14:paraId="5C12DAC7" w14:textId="77777777" w:rsidR="00F011BC" w:rsidRDefault="00F011BC" w:rsidP="00DB5E4C">
            <w:pPr>
              <w:rPr>
                <w:sz w:val="2"/>
                <w:szCs w:val="2"/>
              </w:rPr>
            </w:pPr>
          </w:p>
        </w:tc>
        <w:tc>
          <w:tcPr>
            <w:tcW w:w="1307" w:type="dxa"/>
          </w:tcPr>
          <w:p w14:paraId="5A5FDD4F" w14:textId="77777777" w:rsidR="00F011BC" w:rsidRDefault="00F011BC" w:rsidP="00DB5E4C">
            <w:pPr>
              <w:pStyle w:val="TableParagraph"/>
              <w:spacing w:before="12"/>
              <w:ind w:left="670" w:hanging="569"/>
              <w:rPr>
                <w:sz w:val="14"/>
              </w:rPr>
            </w:pPr>
            <w:r>
              <w:rPr>
                <w:sz w:val="14"/>
              </w:rPr>
              <w:t>600.000.000,00</w:t>
            </w:r>
          </w:p>
          <w:p w14:paraId="2ABA0873" w14:textId="77777777" w:rsidR="00F011BC" w:rsidRDefault="00F011BC" w:rsidP="00DB5E4C">
            <w:pPr>
              <w:pStyle w:val="TableParagraph"/>
              <w:ind w:left="670" w:hanging="569"/>
              <w:rPr>
                <w:sz w:val="14"/>
              </w:rPr>
            </w:pPr>
            <w:r>
              <w:rPr>
                <w:sz w:val="14"/>
              </w:rPr>
              <w:t>600.000.000,00</w:t>
            </w:r>
          </w:p>
        </w:tc>
        <w:tc>
          <w:tcPr>
            <w:tcW w:w="1276" w:type="dxa"/>
          </w:tcPr>
          <w:p w14:paraId="3DE2FB12" w14:textId="77777777" w:rsidR="00F011BC" w:rsidRDefault="00F011BC" w:rsidP="00DB5E4C">
            <w:pPr>
              <w:pStyle w:val="TableParagraph"/>
              <w:spacing w:before="12"/>
              <w:ind w:right="38"/>
              <w:rPr>
                <w:sz w:val="14"/>
              </w:rPr>
            </w:pPr>
            <w:r>
              <w:rPr>
                <w:sz w:val="14"/>
              </w:rPr>
              <w:t>0,00</w:t>
            </w:r>
          </w:p>
          <w:p w14:paraId="47C6AC78" w14:textId="77777777" w:rsidR="00F011BC" w:rsidRDefault="00F011BC" w:rsidP="00DB5E4C">
            <w:pPr>
              <w:pStyle w:val="TableParagraph"/>
              <w:ind w:right="38"/>
              <w:rPr>
                <w:sz w:val="14"/>
              </w:rPr>
            </w:pPr>
            <w:r>
              <w:rPr>
                <w:sz w:val="14"/>
              </w:rPr>
              <w:t>0,00</w:t>
            </w:r>
          </w:p>
        </w:tc>
        <w:tc>
          <w:tcPr>
            <w:tcW w:w="1417" w:type="dxa"/>
          </w:tcPr>
          <w:p w14:paraId="2BD343A6" w14:textId="77777777" w:rsidR="00F011BC" w:rsidRDefault="00F011BC" w:rsidP="00DB5E4C">
            <w:pPr>
              <w:pStyle w:val="TableParagraph"/>
              <w:spacing w:before="12"/>
              <w:ind w:hanging="827"/>
              <w:rPr>
                <w:sz w:val="14"/>
              </w:rPr>
            </w:pPr>
            <w:r>
              <w:rPr>
                <w:sz w:val="14"/>
              </w:rPr>
              <w:t>0,00</w:t>
            </w:r>
          </w:p>
          <w:p w14:paraId="62D6F8CA" w14:textId="77777777" w:rsidR="00F011BC" w:rsidRDefault="00F011BC" w:rsidP="00DB5E4C">
            <w:pPr>
              <w:pStyle w:val="TableParagraph"/>
              <w:ind w:hanging="827"/>
              <w:rPr>
                <w:sz w:val="14"/>
              </w:rPr>
            </w:pPr>
            <w:r>
              <w:rPr>
                <w:sz w:val="14"/>
              </w:rPr>
              <w:t>0,00</w:t>
            </w:r>
          </w:p>
        </w:tc>
        <w:tc>
          <w:tcPr>
            <w:tcW w:w="1418" w:type="dxa"/>
          </w:tcPr>
          <w:p w14:paraId="6C135424" w14:textId="77777777" w:rsidR="00F011BC" w:rsidRDefault="00F011BC" w:rsidP="00DB5E4C">
            <w:pPr>
              <w:pStyle w:val="TableParagraph"/>
              <w:spacing w:before="12"/>
              <w:ind w:right="37" w:hanging="827"/>
              <w:rPr>
                <w:sz w:val="14"/>
              </w:rPr>
            </w:pPr>
            <w:r>
              <w:rPr>
                <w:sz w:val="14"/>
              </w:rPr>
              <w:t>0,00</w:t>
            </w:r>
          </w:p>
          <w:p w14:paraId="3C8FE576" w14:textId="77777777" w:rsidR="00F011BC" w:rsidRDefault="00F011BC" w:rsidP="00DB5E4C">
            <w:pPr>
              <w:pStyle w:val="TableParagraph"/>
              <w:ind w:right="37" w:hanging="827"/>
              <w:rPr>
                <w:sz w:val="14"/>
              </w:rPr>
            </w:pPr>
            <w:r>
              <w:rPr>
                <w:sz w:val="14"/>
              </w:rPr>
              <w:t>0,00</w:t>
            </w:r>
          </w:p>
        </w:tc>
        <w:tc>
          <w:tcPr>
            <w:tcW w:w="1417" w:type="dxa"/>
          </w:tcPr>
          <w:p w14:paraId="7762A76C" w14:textId="77777777" w:rsidR="00F011BC" w:rsidRDefault="00F011BC" w:rsidP="00DB5E4C">
            <w:pPr>
              <w:pStyle w:val="TableParagraph"/>
              <w:spacing w:before="12"/>
              <w:ind w:left="580" w:hanging="657"/>
              <w:rPr>
                <w:sz w:val="14"/>
              </w:rPr>
            </w:pPr>
            <w:r>
              <w:rPr>
                <w:sz w:val="14"/>
              </w:rPr>
              <w:t>(600.000.000,00)</w:t>
            </w:r>
          </w:p>
          <w:p w14:paraId="1EBDC5FC" w14:textId="77777777" w:rsidR="00F011BC" w:rsidRDefault="00F011BC" w:rsidP="00DB5E4C">
            <w:pPr>
              <w:pStyle w:val="TableParagraph"/>
              <w:ind w:left="580" w:hanging="657"/>
              <w:rPr>
                <w:sz w:val="14"/>
              </w:rPr>
            </w:pPr>
            <w:r>
              <w:rPr>
                <w:sz w:val="14"/>
              </w:rPr>
              <w:t>(600.000.000,00)</w:t>
            </w:r>
          </w:p>
        </w:tc>
      </w:tr>
      <w:tr w:rsidR="00F011BC" w14:paraId="7AD2C9D8" w14:textId="77777777" w:rsidTr="00D1438C">
        <w:trPr>
          <w:trHeight w:val="211"/>
        </w:trPr>
        <w:tc>
          <w:tcPr>
            <w:tcW w:w="1275" w:type="dxa"/>
            <w:vMerge/>
            <w:tcBorders>
              <w:top w:val="nil"/>
            </w:tcBorders>
          </w:tcPr>
          <w:p w14:paraId="33A89267" w14:textId="77777777" w:rsidR="00F011BC" w:rsidRDefault="00F011BC" w:rsidP="00DB5E4C">
            <w:pPr>
              <w:rPr>
                <w:sz w:val="2"/>
                <w:szCs w:val="2"/>
              </w:rPr>
            </w:pPr>
          </w:p>
        </w:tc>
        <w:tc>
          <w:tcPr>
            <w:tcW w:w="7230" w:type="dxa"/>
            <w:vMerge/>
            <w:tcBorders>
              <w:top w:val="nil"/>
            </w:tcBorders>
          </w:tcPr>
          <w:p w14:paraId="65054C5D" w14:textId="77777777" w:rsidR="00F011BC" w:rsidRDefault="00F011BC" w:rsidP="00DB5E4C">
            <w:pPr>
              <w:rPr>
                <w:sz w:val="2"/>
                <w:szCs w:val="2"/>
              </w:rPr>
            </w:pPr>
          </w:p>
        </w:tc>
        <w:tc>
          <w:tcPr>
            <w:tcW w:w="1307" w:type="dxa"/>
          </w:tcPr>
          <w:p w14:paraId="174F688D" w14:textId="77777777" w:rsidR="00F011BC" w:rsidRDefault="00F011BC" w:rsidP="00DB5E4C">
            <w:pPr>
              <w:pStyle w:val="TableParagraph"/>
              <w:spacing w:before="12"/>
              <w:ind w:hanging="569"/>
              <w:rPr>
                <w:sz w:val="14"/>
              </w:rPr>
            </w:pPr>
            <w:r>
              <w:rPr>
                <w:spacing w:val="-11"/>
                <w:sz w:val="14"/>
                <w:shd w:val="clear" w:color="auto" w:fill="FDFDBE"/>
              </w:rPr>
              <w:t xml:space="preserve"> </w:t>
            </w:r>
            <w:r>
              <w:rPr>
                <w:sz w:val="14"/>
                <w:shd w:val="clear" w:color="auto" w:fill="FDFDBE"/>
              </w:rPr>
              <w:t>727.165.750,00</w:t>
            </w:r>
          </w:p>
        </w:tc>
        <w:tc>
          <w:tcPr>
            <w:tcW w:w="1276" w:type="dxa"/>
          </w:tcPr>
          <w:p w14:paraId="5C6A97C0" w14:textId="77777777" w:rsidR="00F011BC" w:rsidRDefault="00F011BC" w:rsidP="00DB5E4C">
            <w:pPr>
              <w:pStyle w:val="TableParagraph"/>
              <w:spacing w:before="12"/>
              <w:ind w:right="38"/>
              <w:rPr>
                <w:sz w:val="14"/>
              </w:rPr>
            </w:pPr>
            <w:r>
              <w:rPr>
                <w:sz w:val="14"/>
              </w:rPr>
              <w:t>0,00</w:t>
            </w:r>
          </w:p>
        </w:tc>
        <w:tc>
          <w:tcPr>
            <w:tcW w:w="1417" w:type="dxa"/>
          </w:tcPr>
          <w:p w14:paraId="004C993D" w14:textId="77777777" w:rsidR="00F011BC" w:rsidRDefault="00F011BC" w:rsidP="00DB5E4C">
            <w:pPr>
              <w:pStyle w:val="TableParagraph"/>
              <w:spacing w:before="12"/>
              <w:ind w:hanging="827"/>
              <w:rPr>
                <w:sz w:val="14"/>
              </w:rPr>
            </w:pPr>
            <w:r>
              <w:rPr>
                <w:sz w:val="14"/>
              </w:rPr>
              <w:t>84.556.200,00</w:t>
            </w:r>
          </w:p>
        </w:tc>
        <w:tc>
          <w:tcPr>
            <w:tcW w:w="1418" w:type="dxa"/>
          </w:tcPr>
          <w:p w14:paraId="159F6FA3" w14:textId="77777777" w:rsidR="00F011BC" w:rsidRDefault="00F011BC" w:rsidP="00DB5E4C">
            <w:pPr>
              <w:pStyle w:val="TableParagraph"/>
              <w:spacing w:before="12"/>
              <w:ind w:right="37" w:hanging="827"/>
              <w:rPr>
                <w:sz w:val="14"/>
              </w:rPr>
            </w:pPr>
            <w:r>
              <w:rPr>
                <w:spacing w:val="-11"/>
                <w:sz w:val="14"/>
                <w:shd w:val="clear" w:color="auto" w:fill="FDFDBE"/>
              </w:rPr>
              <w:t xml:space="preserve"> </w:t>
            </w:r>
            <w:r>
              <w:rPr>
                <w:sz w:val="14"/>
                <w:shd w:val="clear" w:color="auto" w:fill="FDFDBE"/>
              </w:rPr>
              <w:t>84.556.200,00</w:t>
            </w:r>
          </w:p>
        </w:tc>
        <w:tc>
          <w:tcPr>
            <w:tcW w:w="1417" w:type="dxa"/>
          </w:tcPr>
          <w:p w14:paraId="208A75B8" w14:textId="77777777" w:rsidR="00F011BC" w:rsidRDefault="00F011BC" w:rsidP="00DB5E4C">
            <w:pPr>
              <w:pStyle w:val="TableParagraph"/>
              <w:spacing w:before="12"/>
              <w:ind w:right="36" w:hanging="657"/>
              <w:rPr>
                <w:sz w:val="14"/>
              </w:rPr>
            </w:pPr>
            <w:r>
              <w:rPr>
                <w:sz w:val="14"/>
              </w:rPr>
              <w:t>(642.609.550,00)</w:t>
            </w:r>
          </w:p>
        </w:tc>
      </w:tr>
      <w:tr w:rsidR="00F011BC" w14:paraId="25AD9643" w14:textId="77777777" w:rsidTr="00D1438C">
        <w:trPr>
          <w:trHeight w:val="211"/>
        </w:trPr>
        <w:tc>
          <w:tcPr>
            <w:tcW w:w="1275" w:type="dxa"/>
            <w:vMerge/>
            <w:tcBorders>
              <w:top w:val="nil"/>
            </w:tcBorders>
          </w:tcPr>
          <w:p w14:paraId="03966A1E" w14:textId="77777777" w:rsidR="00F011BC" w:rsidRDefault="00F011BC" w:rsidP="00DB5E4C">
            <w:pPr>
              <w:rPr>
                <w:sz w:val="2"/>
                <w:szCs w:val="2"/>
              </w:rPr>
            </w:pPr>
          </w:p>
        </w:tc>
        <w:tc>
          <w:tcPr>
            <w:tcW w:w="7230" w:type="dxa"/>
            <w:vMerge/>
            <w:tcBorders>
              <w:top w:val="nil"/>
            </w:tcBorders>
          </w:tcPr>
          <w:p w14:paraId="3C71C41C" w14:textId="77777777" w:rsidR="00F011BC" w:rsidRDefault="00F011BC" w:rsidP="00DB5E4C">
            <w:pPr>
              <w:rPr>
                <w:sz w:val="2"/>
                <w:szCs w:val="2"/>
              </w:rPr>
            </w:pPr>
          </w:p>
        </w:tc>
        <w:tc>
          <w:tcPr>
            <w:tcW w:w="1307" w:type="dxa"/>
          </w:tcPr>
          <w:p w14:paraId="737D3D63" w14:textId="77777777" w:rsidR="00F011BC" w:rsidRDefault="00F011BC" w:rsidP="00DB5E4C">
            <w:pPr>
              <w:pStyle w:val="TableParagraph"/>
              <w:spacing w:before="12"/>
              <w:ind w:hanging="569"/>
              <w:rPr>
                <w:sz w:val="14"/>
              </w:rPr>
            </w:pPr>
            <w:r>
              <w:rPr>
                <w:sz w:val="14"/>
              </w:rPr>
              <w:t>585.573.750,00</w:t>
            </w:r>
          </w:p>
        </w:tc>
        <w:tc>
          <w:tcPr>
            <w:tcW w:w="1276" w:type="dxa"/>
          </w:tcPr>
          <w:p w14:paraId="26A8E94A" w14:textId="77777777" w:rsidR="00F011BC" w:rsidRDefault="00F011BC" w:rsidP="00DB5E4C">
            <w:pPr>
              <w:pStyle w:val="TableParagraph"/>
              <w:spacing w:before="12"/>
              <w:ind w:right="38"/>
              <w:rPr>
                <w:sz w:val="14"/>
              </w:rPr>
            </w:pPr>
            <w:r>
              <w:rPr>
                <w:sz w:val="14"/>
              </w:rPr>
              <w:t>0,00</w:t>
            </w:r>
          </w:p>
        </w:tc>
        <w:tc>
          <w:tcPr>
            <w:tcW w:w="1417" w:type="dxa"/>
          </w:tcPr>
          <w:p w14:paraId="390A8C22" w14:textId="77777777" w:rsidR="00F011BC" w:rsidRDefault="00F011BC" w:rsidP="00DB5E4C">
            <w:pPr>
              <w:pStyle w:val="TableParagraph"/>
              <w:spacing w:before="12"/>
              <w:ind w:hanging="827"/>
              <w:rPr>
                <w:sz w:val="14"/>
              </w:rPr>
            </w:pPr>
            <w:r>
              <w:rPr>
                <w:sz w:val="14"/>
              </w:rPr>
              <w:t>60.377.200,00</w:t>
            </w:r>
          </w:p>
        </w:tc>
        <w:tc>
          <w:tcPr>
            <w:tcW w:w="1418" w:type="dxa"/>
          </w:tcPr>
          <w:p w14:paraId="64AEBC6E" w14:textId="77777777" w:rsidR="00F011BC" w:rsidRDefault="00F011BC" w:rsidP="00DB5E4C">
            <w:pPr>
              <w:pStyle w:val="TableParagraph"/>
              <w:spacing w:before="12"/>
              <w:ind w:right="37" w:hanging="827"/>
              <w:rPr>
                <w:sz w:val="14"/>
              </w:rPr>
            </w:pPr>
            <w:r>
              <w:rPr>
                <w:sz w:val="14"/>
              </w:rPr>
              <w:t>60.377.200,00</w:t>
            </w:r>
          </w:p>
        </w:tc>
        <w:tc>
          <w:tcPr>
            <w:tcW w:w="1417" w:type="dxa"/>
          </w:tcPr>
          <w:p w14:paraId="1E7FBE20" w14:textId="77777777" w:rsidR="00F011BC" w:rsidRDefault="00F011BC" w:rsidP="00DB5E4C">
            <w:pPr>
              <w:pStyle w:val="TableParagraph"/>
              <w:spacing w:before="12"/>
              <w:ind w:right="36" w:hanging="657"/>
              <w:rPr>
                <w:sz w:val="14"/>
              </w:rPr>
            </w:pPr>
            <w:r>
              <w:rPr>
                <w:sz w:val="14"/>
              </w:rPr>
              <w:t>(525.196.550,00)</w:t>
            </w:r>
          </w:p>
        </w:tc>
      </w:tr>
      <w:tr w:rsidR="00F011BC" w14:paraId="50F81535" w14:textId="77777777" w:rsidTr="00D1438C">
        <w:trPr>
          <w:trHeight w:val="778"/>
        </w:trPr>
        <w:tc>
          <w:tcPr>
            <w:tcW w:w="1275" w:type="dxa"/>
            <w:vMerge/>
            <w:tcBorders>
              <w:top w:val="nil"/>
            </w:tcBorders>
          </w:tcPr>
          <w:p w14:paraId="0F6A4A81" w14:textId="77777777" w:rsidR="00F011BC" w:rsidRDefault="00F011BC" w:rsidP="00DB5E4C">
            <w:pPr>
              <w:rPr>
                <w:sz w:val="2"/>
                <w:szCs w:val="2"/>
              </w:rPr>
            </w:pPr>
          </w:p>
        </w:tc>
        <w:tc>
          <w:tcPr>
            <w:tcW w:w="7230" w:type="dxa"/>
            <w:vMerge/>
            <w:tcBorders>
              <w:top w:val="nil"/>
            </w:tcBorders>
          </w:tcPr>
          <w:p w14:paraId="7BB8F93F" w14:textId="77777777" w:rsidR="00F011BC" w:rsidRDefault="00F011BC" w:rsidP="00DB5E4C">
            <w:pPr>
              <w:rPr>
                <w:sz w:val="2"/>
                <w:szCs w:val="2"/>
              </w:rPr>
            </w:pPr>
          </w:p>
        </w:tc>
        <w:tc>
          <w:tcPr>
            <w:tcW w:w="1307" w:type="dxa"/>
          </w:tcPr>
          <w:p w14:paraId="023EE38C" w14:textId="77777777" w:rsidR="00F011BC" w:rsidRDefault="00F011BC" w:rsidP="00DB5E4C">
            <w:pPr>
              <w:pStyle w:val="TableParagraph"/>
              <w:spacing w:before="12"/>
              <w:ind w:left="748" w:hanging="569"/>
              <w:rPr>
                <w:sz w:val="14"/>
              </w:rPr>
            </w:pPr>
            <w:r>
              <w:rPr>
                <w:sz w:val="14"/>
              </w:rPr>
              <w:t>65.000.000,00</w:t>
            </w:r>
          </w:p>
          <w:p w14:paraId="41AC1680" w14:textId="77777777" w:rsidR="00F011BC" w:rsidRDefault="00F011BC" w:rsidP="00DB5E4C">
            <w:pPr>
              <w:pStyle w:val="TableParagraph"/>
              <w:spacing w:before="65"/>
              <w:ind w:left="748" w:hanging="569"/>
              <w:rPr>
                <w:sz w:val="14"/>
              </w:rPr>
            </w:pPr>
            <w:r>
              <w:rPr>
                <w:sz w:val="14"/>
              </w:rPr>
              <w:t>37.000.000,00</w:t>
            </w:r>
          </w:p>
        </w:tc>
        <w:tc>
          <w:tcPr>
            <w:tcW w:w="1276" w:type="dxa"/>
          </w:tcPr>
          <w:p w14:paraId="01E7FF87" w14:textId="77777777" w:rsidR="00F011BC" w:rsidRDefault="00F011BC" w:rsidP="00DB5E4C">
            <w:pPr>
              <w:pStyle w:val="TableParagraph"/>
              <w:spacing w:before="12"/>
              <w:ind w:right="38"/>
              <w:rPr>
                <w:sz w:val="14"/>
              </w:rPr>
            </w:pPr>
            <w:r>
              <w:rPr>
                <w:sz w:val="14"/>
              </w:rPr>
              <w:t>0,00</w:t>
            </w:r>
          </w:p>
          <w:p w14:paraId="3C428C0D" w14:textId="77777777" w:rsidR="00F011BC" w:rsidRDefault="00F011BC" w:rsidP="00DB5E4C">
            <w:pPr>
              <w:pStyle w:val="TableParagraph"/>
              <w:spacing w:before="65"/>
              <w:ind w:right="38"/>
              <w:rPr>
                <w:sz w:val="14"/>
              </w:rPr>
            </w:pPr>
            <w:r>
              <w:rPr>
                <w:sz w:val="14"/>
              </w:rPr>
              <w:t>0,00</w:t>
            </w:r>
          </w:p>
        </w:tc>
        <w:tc>
          <w:tcPr>
            <w:tcW w:w="1417" w:type="dxa"/>
          </w:tcPr>
          <w:p w14:paraId="6003966E" w14:textId="77777777" w:rsidR="00F011BC" w:rsidRDefault="00F011BC" w:rsidP="00DB5E4C">
            <w:pPr>
              <w:pStyle w:val="TableParagraph"/>
              <w:spacing w:before="12"/>
              <w:ind w:left="749" w:hanging="827"/>
              <w:rPr>
                <w:sz w:val="14"/>
              </w:rPr>
            </w:pPr>
            <w:r>
              <w:rPr>
                <w:sz w:val="14"/>
              </w:rPr>
              <w:t>31.377.200,00</w:t>
            </w:r>
          </w:p>
          <w:p w14:paraId="04AEE44A" w14:textId="77777777" w:rsidR="00F011BC" w:rsidRDefault="00F011BC" w:rsidP="00DB5E4C">
            <w:pPr>
              <w:pStyle w:val="TableParagraph"/>
              <w:spacing w:before="65"/>
              <w:ind w:left="827" w:hanging="827"/>
              <w:rPr>
                <w:sz w:val="14"/>
              </w:rPr>
            </w:pPr>
            <w:r>
              <w:rPr>
                <w:sz w:val="14"/>
              </w:rPr>
              <w:t>9.552.200,00</w:t>
            </w:r>
          </w:p>
        </w:tc>
        <w:tc>
          <w:tcPr>
            <w:tcW w:w="1418" w:type="dxa"/>
          </w:tcPr>
          <w:p w14:paraId="447894B1" w14:textId="77777777" w:rsidR="00F011BC" w:rsidRDefault="00F011BC" w:rsidP="00DB5E4C">
            <w:pPr>
              <w:pStyle w:val="TableParagraph"/>
              <w:spacing w:before="12"/>
              <w:ind w:left="750" w:hanging="827"/>
              <w:rPr>
                <w:sz w:val="14"/>
              </w:rPr>
            </w:pPr>
            <w:r>
              <w:rPr>
                <w:sz w:val="14"/>
              </w:rPr>
              <w:t>31.377.200,00</w:t>
            </w:r>
          </w:p>
          <w:p w14:paraId="60ED31C6" w14:textId="77777777" w:rsidR="00F011BC" w:rsidRDefault="00F011BC" w:rsidP="00DB5E4C">
            <w:pPr>
              <w:pStyle w:val="TableParagraph"/>
              <w:spacing w:before="65"/>
              <w:ind w:left="828" w:hanging="827"/>
              <w:rPr>
                <w:sz w:val="14"/>
              </w:rPr>
            </w:pPr>
            <w:r>
              <w:rPr>
                <w:sz w:val="14"/>
              </w:rPr>
              <w:t>9.552.200,00</w:t>
            </w:r>
          </w:p>
        </w:tc>
        <w:tc>
          <w:tcPr>
            <w:tcW w:w="1417" w:type="dxa"/>
          </w:tcPr>
          <w:p w14:paraId="069B7337" w14:textId="77777777" w:rsidR="00F011BC" w:rsidRDefault="00F011BC" w:rsidP="00DB5E4C">
            <w:pPr>
              <w:pStyle w:val="TableParagraph"/>
              <w:spacing w:before="12"/>
              <w:ind w:left="657" w:hanging="657"/>
              <w:rPr>
                <w:sz w:val="14"/>
              </w:rPr>
            </w:pPr>
            <w:r>
              <w:rPr>
                <w:sz w:val="14"/>
              </w:rPr>
              <w:t>(33.622.800,00)</w:t>
            </w:r>
          </w:p>
          <w:p w14:paraId="149FC93E" w14:textId="77777777" w:rsidR="00F011BC" w:rsidRDefault="00F011BC" w:rsidP="00DB5E4C">
            <w:pPr>
              <w:pStyle w:val="TableParagraph"/>
              <w:spacing w:before="65"/>
              <w:ind w:left="657" w:hanging="657"/>
              <w:rPr>
                <w:sz w:val="14"/>
              </w:rPr>
            </w:pPr>
            <w:r>
              <w:rPr>
                <w:sz w:val="14"/>
              </w:rPr>
              <w:t>(27.447.800,00)</w:t>
            </w:r>
          </w:p>
        </w:tc>
      </w:tr>
      <w:tr w:rsidR="00D1438C" w14:paraId="711EE102" w14:textId="77777777" w:rsidTr="00F011BC">
        <w:trPr>
          <w:trHeight w:val="257"/>
        </w:trPr>
        <w:tc>
          <w:tcPr>
            <w:tcW w:w="15340" w:type="dxa"/>
            <w:gridSpan w:val="7"/>
          </w:tcPr>
          <w:tbl>
            <w:tblPr>
              <w:tblStyle w:val="TableNormal"/>
              <w:tblW w:w="15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1"/>
              <w:gridCol w:w="7230"/>
              <w:gridCol w:w="1418"/>
              <w:gridCol w:w="1134"/>
              <w:gridCol w:w="1417"/>
              <w:gridCol w:w="1418"/>
              <w:gridCol w:w="1417"/>
            </w:tblGrid>
            <w:tr w:rsidR="00D1438C" w14:paraId="6F2D49AD" w14:textId="77777777" w:rsidTr="00D1438C">
              <w:trPr>
                <w:trHeight w:val="211"/>
              </w:trPr>
              <w:tc>
                <w:tcPr>
                  <w:tcW w:w="1261" w:type="dxa"/>
                  <w:vMerge w:val="restart"/>
                </w:tcPr>
                <w:p w14:paraId="130F797C" w14:textId="77777777" w:rsidR="00D1438C" w:rsidRDefault="00D1438C" w:rsidP="00D1438C">
                  <w:pPr>
                    <w:pStyle w:val="TableParagraph"/>
                    <w:ind w:left="54"/>
                    <w:jc w:val="left"/>
                    <w:rPr>
                      <w:sz w:val="14"/>
                    </w:rPr>
                  </w:pPr>
                </w:p>
              </w:tc>
              <w:tc>
                <w:tcPr>
                  <w:tcW w:w="7230" w:type="dxa"/>
                  <w:vMerge w:val="restart"/>
                </w:tcPr>
                <w:p w14:paraId="53B43ECC" w14:textId="77777777" w:rsidR="00D1438C" w:rsidRDefault="00D1438C" w:rsidP="00D1438C">
                  <w:pPr>
                    <w:pStyle w:val="TableParagraph"/>
                    <w:spacing w:before="12" w:line="338" w:lineRule="auto"/>
                    <w:ind w:left="622" w:right="914" w:firstLine="113"/>
                    <w:jc w:val="left"/>
                    <w:rPr>
                      <w:sz w:val="14"/>
                    </w:rPr>
                  </w:pPr>
                  <w:r>
                    <w:rPr>
                      <w:sz w:val="14"/>
                    </w:rPr>
                    <w:t>Retribusi Pelayanan Kesehatan di Tempat Pelayanan Kesehatan Lainnya yang Sejenis</w:t>
                  </w:r>
                  <w:r>
                    <w:rPr>
                      <w:spacing w:val="-36"/>
                      <w:sz w:val="14"/>
                    </w:rPr>
                    <w:t xml:space="preserve"> </w:t>
                  </w:r>
                  <w:r>
                    <w:rPr>
                      <w:sz w:val="14"/>
                    </w:rPr>
                    <w:t>Retribusi Pelayanan Persampahan/ Kebersihan</w:t>
                  </w:r>
                </w:p>
                <w:p w14:paraId="44D9ED27" w14:textId="77777777" w:rsidR="00D1438C" w:rsidRDefault="00D1438C" w:rsidP="00D1438C">
                  <w:pPr>
                    <w:pStyle w:val="TableParagraph"/>
                    <w:spacing w:before="0" w:line="338" w:lineRule="auto"/>
                    <w:ind w:left="622" w:right="3366" w:firstLine="113"/>
                    <w:jc w:val="left"/>
                    <w:rPr>
                      <w:sz w:val="14"/>
                    </w:rPr>
                  </w:pPr>
                  <w:r>
                    <w:rPr>
                      <w:sz w:val="14"/>
                    </w:rPr>
                    <w:t>Retribusi Pelayanan Persampahan/ Kebersihan</w:t>
                  </w:r>
                  <w:r>
                    <w:rPr>
                      <w:spacing w:val="-36"/>
                      <w:sz w:val="14"/>
                    </w:rPr>
                    <w:t xml:space="preserve"> </w:t>
                  </w:r>
                  <w:r>
                    <w:rPr>
                      <w:sz w:val="14"/>
                    </w:rPr>
                    <w:t>Retribusi Pelayanan Parkir di Tepi Jalan Umum</w:t>
                  </w:r>
                </w:p>
                <w:p w14:paraId="776BD139" w14:textId="77777777" w:rsidR="00D1438C" w:rsidRDefault="00D1438C" w:rsidP="00D1438C">
                  <w:pPr>
                    <w:pStyle w:val="TableParagraph"/>
                    <w:spacing w:before="0" w:line="338" w:lineRule="auto"/>
                    <w:ind w:left="622" w:right="2596" w:firstLine="113"/>
                    <w:jc w:val="left"/>
                    <w:rPr>
                      <w:sz w:val="14"/>
                    </w:rPr>
                  </w:pPr>
                  <w:r>
                    <w:rPr>
                      <w:sz w:val="14"/>
                    </w:rPr>
                    <w:t>Retribusi Penyediaan Pelayanan Parkir di Tepi Jalan Umum</w:t>
                  </w:r>
                  <w:r>
                    <w:rPr>
                      <w:spacing w:val="-36"/>
                      <w:sz w:val="14"/>
                    </w:rPr>
                    <w:t xml:space="preserve"> </w:t>
                  </w:r>
                  <w:r>
                    <w:rPr>
                      <w:sz w:val="14"/>
                    </w:rPr>
                    <w:t>Retribusi Pelayanan Pasar</w:t>
                  </w:r>
                </w:p>
                <w:p w14:paraId="7E4672A9" w14:textId="77777777" w:rsidR="00D1438C" w:rsidRDefault="00D1438C" w:rsidP="00D1438C">
                  <w:pPr>
                    <w:pStyle w:val="TableParagraph"/>
                    <w:spacing w:before="0" w:line="338" w:lineRule="auto"/>
                    <w:ind w:left="735" w:right="5467"/>
                    <w:jc w:val="left"/>
                    <w:rPr>
                      <w:sz w:val="14"/>
                    </w:rPr>
                  </w:pPr>
                  <w:r>
                    <w:rPr>
                      <w:sz w:val="14"/>
                    </w:rPr>
                    <w:t>Retribusi Los</w:t>
                  </w:r>
                  <w:r>
                    <w:rPr>
                      <w:spacing w:val="1"/>
                      <w:sz w:val="14"/>
                    </w:rPr>
                    <w:t xml:space="preserve"> </w:t>
                  </w:r>
                  <w:r>
                    <w:rPr>
                      <w:spacing w:val="-1"/>
                      <w:sz w:val="14"/>
                    </w:rPr>
                    <w:t>Retribusi</w:t>
                  </w:r>
                  <w:r>
                    <w:rPr>
                      <w:spacing w:val="-6"/>
                      <w:sz w:val="14"/>
                    </w:rPr>
                    <w:t xml:space="preserve"> </w:t>
                  </w:r>
                  <w:r>
                    <w:rPr>
                      <w:sz w:val="14"/>
                    </w:rPr>
                    <w:t>Kios</w:t>
                  </w:r>
                </w:p>
                <w:p w14:paraId="6FA9C071" w14:textId="77777777" w:rsidR="00D1438C" w:rsidRDefault="00D1438C" w:rsidP="00D1438C">
                  <w:pPr>
                    <w:pStyle w:val="TableParagraph"/>
                    <w:spacing w:before="0" w:line="338" w:lineRule="auto"/>
                    <w:ind w:left="735" w:right="3778" w:hanging="114"/>
                    <w:jc w:val="left"/>
                    <w:rPr>
                      <w:sz w:val="14"/>
                    </w:rPr>
                  </w:pPr>
                  <w:r>
                    <w:rPr>
                      <w:sz w:val="14"/>
                    </w:rPr>
                    <w:t>Retribusi Pengujian Kendaraan Bermotor</w:t>
                  </w:r>
                  <w:r>
                    <w:rPr>
                      <w:spacing w:val="1"/>
                      <w:sz w:val="14"/>
                    </w:rPr>
                    <w:t xml:space="preserve"> </w:t>
                  </w:r>
                  <w:r>
                    <w:rPr>
                      <w:sz w:val="14"/>
                    </w:rPr>
                    <w:t>Retribusi</w:t>
                  </w:r>
                  <w:r>
                    <w:rPr>
                      <w:spacing w:val="-5"/>
                      <w:sz w:val="14"/>
                    </w:rPr>
                    <w:t xml:space="preserve"> </w:t>
                  </w:r>
                  <w:r>
                    <w:rPr>
                      <w:sz w:val="14"/>
                    </w:rPr>
                    <w:t>Pengujian</w:t>
                  </w:r>
                  <w:r>
                    <w:rPr>
                      <w:spacing w:val="-5"/>
                      <w:sz w:val="14"/>
                    </w:rPr>
                    <w:t xml:space="preserve"> </w:t>
                  </w:r>
                  <w:r>
                    <w:rPr>
                      <w:sz w:val="14"/>
                    </w:rPr>
                    <w:t>Kendaraan</w:t>
                  </w:r>
                  <w:r>
                    <w:rPr>
                      <w:spacing w:val="-5"/>
                      <w:sz w:val="14"/>
                    </w:rPr>
                    <w:t xml:space="preserve"> </w:t>
                  </w:r>
                  <w:r>
                    <w:rPr>
                      <w:sz w:val="14"/>
                    </w:rPr>
                    <w:t>Bermotor</w:t>
                  </w:r>
                </w:p>
                <w:p w14:paraId="5E48A36A" w14:textId="77777777" w:rsidR="00D1438C" w:rsidRDefault="00D1438C" w:rsidP="00D1438C">
                  <w:pPr>
                    <w:pStyle w:val="TableParagraph"/>
                    <w:spacing w:before="0" w:line="161" w:lineRule="exact"/>
                    <w:ind w:left="508"/>
                    <w:jc w:val="left"/>
                    <w:rPr>
                      <w:sz w:val="14"/>
                    </w:rPr>
                  </w:pPr>
                  <w:r>
                    <w:rPr>
                      <w:sz w:val="14"/>
                    </w:rPr>
                    <w:t>Retribusi Jasa Usaha</w:t>
                  </w:r>
                </w:p>
                <w:p w14:paraId="23B1F6CC" w14:textId="77777777" w:rsidR="00D1438C" w:rsidRDefault="00D1438C" w:rsidP="00D1438C">
                  <w:pPr>
                    <w:pStyle w:val="TableParagraph"/>
                    <w:spacing w:before="64" w:line="338" w:lineRule="auto"/>
                    <w:ind w:left="735" w:right="3978" w:hanging="114"/>
                    <w:jc w:val="left"/>
                    <w:rPr>
                      <w:sz w:val="14"/>
                    </w:rPr>
                  </w:pPr>
                  <w:r>
                    <w:rPr>
                      <w:sz w:val="14"/>
                    </w:rPr>
                    <w:t>Retribusi Pemakaian Kekayaan Daerah</w:t>
                  </w:r>
                  <w:r>
                    <w:rPr>
                      <w:spacing w:val="-36"/>
                      <w:sz w:val="14"/>
                    </w:rPr>
                    <w:t xml:space="preserve"> </w:t>
                  </w:r>
                  <w:r>
                    <w:rPr>
                      <w:sz w:val="14"/>
                    </w:rPr>
                    <w:t>Retribusi Pemakaian Ruangan</w:t>
                  </w:r>
                </w:p>
                <w:p w14:paraId="7D55A90D" w14:textId="77777777" w:rsidR="00D1438C" w:rsidRDefault="00D1438C" w:rsidP="00D1438C">
                  <w:pPr>
                    <w:pStyle w:val="TableParagraph"/>
                    <w:spacing w:before="0" w:line="161" w:lineRule="exact"/>
                    <w:ind w:left="622"/>
                    <w:jc w:val="left"/>
                    <w:rPr>
                      <w:sz w:val="14"/>
                    </w:rPr>
                  </w:pPr>
                  <w:r>
                    <w:rPr>
                      <w:sz w:val="14"/>
                    </w:rPr>
                    <w:t>Retribusi Terminal</w:t>
                  </w:r>
                </w:p>
                <w:p w14:paraId="5A4359B9" w14:textId="77777777" w:rsidR="00D1438C" w:rsidRDefault="00D1438C" w:rsidP="00D1438C">
                  <w:pPr>
                    <w:pStyle w:val="TableParagraph"/>
                    <w:spacing w:before="65" w:line="338" w:lineRule="auto"/>
                    <w:ind w:left="622" w:right="1708" w:firstLine="113"/>
                    <w:jc w:val="left"/>
                    <w:rPr>
                      <w:sz w:val="14"/>
                    </w:rPr>
                  </w:pPr>
                  <w:r>
                    <w:rPr>
                      <w:sz w:val="14"/>
                    </w:rPr>
                    <w:t>Retribusi Pelayanan Penyediaan Fasilitas Lainnya di Lingkungan Terminal</w:t>
                  </w:r>
                  <w:r>
                    <w:rPr>
                      <w:spacing w:val="-37"/>
                      <w:sz w:val="14"/>
                    </w:rPr>
                    <w:t xml:space="preserve"> </w:t>
                  </w:r>
                  <w:r>
                    <w:rPr>
                      <w:sz w:val="14"/>
                    </w:rPr>
                    <w:t>Retribusi Tempat Rekreasi dan Olahraga</w:t>
                  </w:r>
                </w:p>
                <w:p w14:paraId="64D5EDBD" w14:textId="77777777" w:rsidR="00D1438C" w:rsidRDefault="00D1438C" w:rsidP="00D1438C">
                  <w:pPr>
                    <w:pStyle w:val="TableParagraph"/>
                    <w:spacing w:before="0" w:line="338" w:lineRule="auto"/>
                    <w:ind w:left="622" w:right="3070" w:firstLine="113"/>
                    <w:jc w:val="left"/>
                    <w:rPr>
                      <w:sz w:val="14"/>
                    </w:rPr>
                  </w:pPr>
                  <w:r>
                    <w:rPr>
                      <w:sz w:val="14"/>
                    </w:rPr>
                    <w:t>Retribusi Pelayanan Tempat Rekreasi dan Olahraga</w:t>
                  </w:r>
                  <w:r>
                    <w:rPr>
                      <w:spacing w:val="-37"/>
                      <w:sz w:val="14"/>
                    </w:rPr>
                    <w:t xml:space="preserve"> </w:t>
                  </w:r>
                  <w:r>
                    <w:rPr>
                      <w:sz w:val="14"/>
                    </w:rPr>
                    <w:t>Retribusi Penjualan Produksi Usaha Daerah</w:t>
                  </w:r>
                </w:p>
                <w:p w14:paraId="7E0E5C33" w14:textId="77777777" w:rsidR="00D1438C" w:rsidRDefault="00D1438C" w:rsidP="00D1438C">
                  <w:pPr>
                    <w:pStyle w:val="TableParagraph"/>
                    <w:spacing w:before="0" w:line="338" w:lineRule="auto"/>
                    <w:ind w:left="735" w:right="1101"/>
                    <w:jc w:val="left"/>
                    <w:rPr>
                      <w:sz w:val="14"/>
                    </w:rPr>
                  </w:pPr>
                  <w:r>
                    <w:rPr>
                      <w:sz w:val="14"/>
                    </w:rPr>
                    <w:t>Retribusi Penjualan Produksi Hasil Usaha Daerah berupa Bibit atau Benih Tanaman</w:t>
                  </w:r>
                  <w:r>
                    <w:rPr>
                      <w:spacing w:val="-37"/>
                      <w:sz w:val="14"/>
                    </w:rPr>
                    <w:t xml:space="preserve"> </w:t>
                  </w:r>
                  <w:r>
                    <w:rPr>
                      <w:sz w:val="14"/>
                    </w:rPr>
                    <w:t>Retribusi Penjualan Produksi hasil Usaha Daerah berupa Bibit atau Benih Ikan</w:t>
                  </w:r>
                </w:p>
                <w:p w14:paraId="07F409FD" w14:textId="77777777" w:rsidR="00D1438C" w:rsidRDefault="00D1438C" w:rsidP="00D1438C">
                  <w:pPr>
                    <w:pStyle w:val="TableParagraph"/>
                    <w:spacing w:before="0" w:line="338" w:lineRule="auto"/>
                    <w:ind w:left="622" w:right="4236" w:hanging="114"/>
                    <w:jc w:val="left"/>
                    <w:rPr>
                      <w:sz w:val="14"/>
                    </w:rPr>
                  </w:pPr>
                  <w:r>
                    <w:rPr>
                      <w:sz w:val="14"/>
                    </w:rPr>
                    <w:t>Retribusi</w:t>
                  </w:r>
                  <w:r>
                    <w:rPr>
                      <w:spacing w:val="1"/>
                      <w:sz w:val="14"/>
                    </w:rPr>
                    <w:t xml:space="preserve"> </w:t>
                  </w:r>
                  <w:r>
                    <w:rPr>
                      <w:sz w:val="14"/>
                    </w:rPr>
                    <w:t>Perizinan</w:t>
                  </w:r>
                  <w:r>
                    <w:rPr>
                      <w:spacing w:val="38"/>
                      <w:sz w:val="14"/>
                    </w:rPr>
                    <w:t xml:space="preserve"> </w:t>
                  </w:r>
                  <w:r>
                    <w:rPr>
                      <w:sz w:val="14"/>
                    </w:rPr>
                    <w:t>Tertentu</w:t>
                  </w:r>
                  <w:r>
                    <w:rPr>
                      <w:spacing w:val="1"/>
                      <w:sz w:val="14"/>
                    </w:rPr>
                    <w:t xml:space="preserve"> </w:t>
                  </w:r>
                  <w:r>
                    <w:rPr>
                      <w:sz w:val="14"/>
                    </w:rPr>
                    <w:t>Retribusi</w:t>
                  </w:r>
                  <w:r>
                    <w:rPr>
                      <w:spacing w:val="-5"/>
                      <w:sz w:val="14"/>
                    </w:rPr>
                    <w:t xml:space="preserve"> </w:t>
                  </w:r>
                  <w:r>
                    <w:rPr>
                      <w:sz w:val="14"/>
                    </w:rPr>
                    <w:t>Izin</w:t>
                  </w:r>
                  <w:r>
                    <w:rPr>
                      <w:spacing w:val="-5"/>
                      <w:sz w:val="14"/>
                    </w:rPr>
                    <w:t xml:space="preserve"> </w:t>
                  </w:r>
                  <w:r>
                    <w:rPr>
                      <w:sz w:val="14"/>
                    </w:rPr>
                    <w:t>Mendirikan</w:t>
                  </w:r>
                  <w:r>
                    <w:rPr>
                      <w:spacing w:val="-5"/>
                      <w:sz w:val="14"/>
                    </w:rPr>
                    <w:t xml:space="preserve"> </w:t>
                  </w:r>
                  <w:r>
                    <w:rPr>
                      <w:sz w:val="14"/>
                    </w:rPr>
                    <w:t>Bangunan</w:t>
                  </w:r>
                </w:p>
                <w:p w14:paraId="382FF352" w14:textId="77777777" w:rsidR="00D1438C" w:rsidRDefault="00D1438C" w:rsidP="00D1438C">
                  <w:pPr>
                    <w:pStyle w:val="TableParagraph"/>
                    <w:spacing w:before="0" w:line="161" w:lineRule="exact"/>
                    <w:ind w:left="735"/>
                    <w:jc w:val="left"/>
                    <w:rPr>
                      <w:sz w:val="14"/>
                    </w:rPr>
                  </w:pPr>
                  <w:r>
                    <w:rPr>
                      <w:sz w:val="14"/>
                    </w:rPr>
                    <w:t>Retribusi Pemberian Izin Mendirikan Bangunan</w:t>
                  </w:r>
                </w:p>
                <w:p w14:paraId="22966469" w14:textId="77777777" w:rsidR="00D1438C" w:rsidRDefault="00D1438C" w:rsidP="00D1438C">
                  <w:pPr>
                    <w:pStyle w:val="TableParagraph"/>
                    <w:spacing w:before="65" w:line="338" w:lineRule="auto"/>
                    <w:ind w:left="735" w:right="2020" w:hanging="114"/>
                    <w:jc w:val="left"/>
                    <w:rPr>
                      <w:sz w:val="14"/>
                    </w:rPr>
                  </w:pPr>
                  <w:r>
                    <w:rPr>
                      <w:sz w:val="14"/>
                    </w:rPr>
                    <w:lastRenderedPageBreak/>
                    <w:t>Retribusi Izin Trayek untuk Menyediakan Pelayanan Angkutan Umum</w:t>
                  </w:r>
                  <w:r>
                    <w:rPr>
                      <w:spacing w:val="1"/>
                      <w:sz w:val="14"/>
                    </w:rPr>
                    <w:t xml:space="preserve"> </w:t>
                  </w:r>
                  <w:r>
                    <w:rPr>
                      <w:sz w:val="14"/>
                    </w:rPr>
                    <w:t>Retribusi</w:t>
                  </w:r>
                  <w:r>
                    <w:rPr>
                      <w:spacing w:val="-3"/>
                      <w:sz w:val="14"/>
                    </w:rPr>
                    <w:t xml:space="preserve"> </w:t>
                  </w:r>
                  <w:r>
                    <w:rPr>
                      <w:sz w:val="14"/>
                    </w:rPr>
                    <w:t>Izin</w:t>
                  </w:r>
                  <w:r>
                    <w:rPr>
                      <w:spacing w:val="-2"/>
                      <w:sz w:val="14"/>
                    </w:rPr>
                    <w:t xml:space="preserve"> </w:t>
                  </w:r>
                  <w:r>
                    <w:rPr>
                      <w:sz w:val="14"/>
                    </w:rPr>
                    <w:t>Trayek</w:t>
                  </w:r>
                  <w:r>
                    <w:rPr>
                      <w:spacing w:val="-2"/>
                      <w:sz w:val="14"/>
                    </w:rPr>
                    <w:t xml:space="preserve"> </w:t>
                  </w:r>
                  <w:r>
                    <w:rPr>
                      <w:sz w:val="14"/>
                    </w:rPr>
                    <w:t>untuk</w:t>
                  </w:r>
                  <w:r>
                    <w:rPr>
                      <w:spacing w:val="-3"/>
                      <w:sz w:val="14"/>
                    </w:rPr>
                    <w:t xml:space="preserve"> </w:t>
                  </w:r>
                  <w:r>
                    <w:rPr>
                      <w:sz w:val="14"/>
                    </w:rPr>
                    <w:t>Menyediakan</w:t>
                  </w:r>
                  <w:r>
                    <w:rPr>
                      <w:spacing w:val="-2"/>
                      <w:sz w:val="14"/>
                    </w:rPr>
                    <w:t xml:space="preserve"> </w:t>
                  </w:r>
                  <w:r>
                    <w:rPr>
                      <w:sz w:val="14"/>
                    </w:rPr>
                    <w:t>Pelayanan</w:t>
                  </w:r>
                  <w:r>
                    <w:rPr>
                      <w:spacing w:val="-2"/>
                      <w:sz w:val="14"/>
                    </w:rPr>
                    <w:t xml:space="preserve"> </w:t>
                  </w:r>
                  <w:r>
                    <w:rPr>
                      <w:sz w:val="14"/>
                    </w:rPr>
                    <w:t>Angkutan</w:t>
                  </w:r>
                  <w:r>
                    <w:rPr>
                      <w:spacing w:val="-2"/>
                      <w:sz w:val="14"/>
                    </w:rPr>
                    <w:t xml:space="preserve"> </w:t>
                  </w:r>
                  <w:r>
                    <w:rPr>
                      <w:sz w:val="14"/>
                    </w:rPr>
                    <w:t>Umum</w:t>
                  </w:r>
                </w:p>
                <w:p w14:paraId="7E96DEE4" w14:textId="77777777" w:rsidR="00D1438C" w:rsidRDefault="00D1438C" w:rsidP="00D1438C">
                  <w:pPr>
                    <w:pStyle w:val="TableParagraph"/>
                    <w:spacing w:before="0" w:line="338" w:lineRule="auto"/>
                    <w:ind w:left="735" w:right="4028" w:hanging="114"/>
                    <w:jc w:val="left"/>
                    <w:rPr>
                      <w:sz w:val="14"/>
                    </w:rPr>
                  </w:pPr>
                </w:p>
              </w:tc>
              <w:tc>
                <w:tcPr>
                  <w:tcW w:w="1418" w:type="dxa"/>
                </w:tcPr>
                <w:p w14:paraId="7CF1CD5B" w14:textId="77777777" w:rsidR="00D1438C" w:rsidRDefault="00D1438C" w:rsidP="00D1438C">
                  <w:pPr>
                    <w:pStyle w:val="TableParagraph"/>
                    <w:spacing w:before="12"/>
                    <w:ind w:right="39"/>
                    <w:rPr>
                      <w:sz w:val="14"/>
                    </w:rPr>
                  </w:pPr>
                  <w:r>
                    <w:rPr>
                      <w:sz w:val="14"/>
                    </w:rPr>
                    <w:lastRenderedPageBreak/>
                    <w:t>28.000.000,00</w:t>
                  </w:r>
                </w:p>
              </w:tc>
              <w:tc>
                <w:tcPr>
                  <w:tcW w:w="1134" w:type="dxa"/>
                </w:tcPr>
                <w:p w14:paraId="63601810" w14:textId="77777777" w:rsidR="00D1438C" w:rsidRDefault="00D1438C" w:rsidP="00D1438C">
                  <w:pPr>
                    <w:pStyle w:val="TableParagraph"/>
                    <w:spacing w:before="12"/>
                    <w:ind w:right="38"/>
                    <w:rPr>
                      <w:sz w:val="14"/>
                    </w:rPr>
                  </w:pPr>
                  <w:r>
                    <w:rPr>
                      <w:sz w:val="14"/>
                    </w:rPr>
                    <w:t>0,00</w:t>
                  </w:r>
                </w:p>
              </w:tc>
              <w:tc>
                <w:tcPr>
                  <w:tcW w:w="1417" w:type="dxa"/>
                </w:tcPr>
                <w:p w14:paraId="78880F53" w14:textId="77777777" w:rsidR="00D1438C" w:rsidRDefault="00D1438C" w:rsidP="00D1438C">
                  <w:pPr>
                    <w:pStyle w:val="TableParagraph"/>
                    <w:spacing w:before="12"/>
                    <w:ind w:right="38"/>
                    <w:rPr>
                      <w:sz w:val="14"/>
                    </w:rPr>
                  </w:pPr>
                  <w:r>
                    <w:rPr>
                      <w:sz w:val="14"/>
                    </w:rPr>
                    <w:t>21.825.000,00</w:t>
                  </w:r>
                </w:p>
              </w:tc>
              <w:tc>
                <w:tcPr>
                  <w:tcW w:w="1418" w:type="dxa"/>
                </w:tcPr>
                <w:p w14:paraId="16C0EA7A" w14:textId="77777777" w:rsidR="00D1438C" w:rsidRDefault="00D1438C" w:rsidP="00D1438C">
                  <w:pPr>
                    <w:pStyle w:val="TableParagraph"/>
                    <w:spacing w:before="12"/>
                    <w:ind w:right="37"/>
                    <w:rPr>
                      <w:sz w:val="14"/>
                    </w:rPr>
                  </w:pPr>
                  <w:r>
                    <w:rPr>
                      <w:sz w:val="14"/>
                    </w:rPr>
                    <w:t>21.825.000,00</w:t>
                  </w:r>
                </w:p>
              </w:tc>
              <w:tc>
                <w:tcPr>
                  <w:tcW w:w="1417" w:type="dxa"/>
                </w:tcPr>
                <w:p w14:paraId="01EFFF99" w14:textId="77777777" w:rsidR="00D1438C" w:rsidRDefault="00D1438C" w:rsidP="00D1438C">
                  <w:pPr>
                    <w:pStyle w:val="TableParagraph"/>
                    <w:spacing w:before="12"/>
                    <w:ind w:right="36"/>
                    <w:rPr>
                      <w:sz w:val="14"/>
                    </w:rPr>
                  </w:pPr>
                  <w:r>
                    <w:rPr>
                      <w:sz w:val="14"/>
                    </w:rPr>
                    <w:t>(6.175.000,00)</w:t>
                  </w:r>
                </w:p>
              </w:tc>
            </w:tr>
            <w:tr w:rsidR="00D1438C" w14:paraId="3E4E8658" w14:textId="77777777" w:rsidTr="00D1438C">
              <w:trPr>
                <w:trHeight w:val="438"/>
              </w:trPr>
              <w:tc>
                <w:tcPr>
                  <w:tcW w:w="1261" w:type="dxa"/>
                  <w:vMerge/>
                  <w:tcBorders>
                    <w:top w:val="nil"/>
                  </w:tcBorders>
                </w:tcPr>
                <w:p w14:paraId="37705B6D" w14:textId="77777777" w:rsidR="00D1438C" w:rsidRDefault="00D1438C" w:rsidP="00D1438C">
                  <w:pPr>
                    <w:rPr>
                      <w:sz w:val="2"/>
                      <w:szCs w:val="2"/>
                    </w:rPr>
                  </w:pPr>
                </w:p>
              </w:tc>
              <w:tc>
                <w:tcPr>
                  <w:tcW w:w="7230" w:type="dxa"/>
                  <w:vMerge/>
                  <w:tcBorders>
                    <w:top w:val="nil"/>
                  </w:tcBorders>
                </w:tcPr>
                <w:p w14:paraId="6C702C74" w14:textId="77777777" w:rsidR="00D1438C" w:rsidRDefault="00D1438C" w:rsidP="00D1438C">
                  <w:pPr>
                    <w:rPr>
                      <w:sz w:val="2"/>
                      <w:szCs w:val="2"/>
                    </w:rPr>
                  </w:pPr>
                </w:p>
              </w:tc>
              <w:tc>
                <w:tcPr>
                  <w:tcW w:w="1418" w:type="dxa"/>
                </w:tcPr>
                <w:p w14:paraId="26663F66" w14:textId="77777777" w:rsidR="00D1438C" w:rsidRDefault="00D1438C" w:rsidP="00D1438C">
                  <w:pPr>
                    <w:pStyle w:val="TableParagraph"/>
                    <w:spacing w:before="12"/>
                    <w:ind w:right="39"/>
                    <w:rPr>
                      <w:sz w:val="14"/>
                    </w:rPr>
                  </w:pPr>
                  <w:r>
                    <w:rPr>
                      <w:sz w:val="14"/>
                    </w:rPr>
                    <w:t>56.250.000,00</w:t>
                  </w:r>
                </w:p>
                <w:p w14:paraId="3B9AFD34" w14:textId="77777777" w:rsidR="00D1438C" w:rsidRDefault="00D1438C" w:rsidP="00D1438C">
                  <w:pPr>
                    <w:pStyle w:val="TableParagraph"/>
                    <w:ind w:right="39"/>
                    <w:rPr>
                      <w:sz w:val="14"/>
                    </w:rPr>
                  </w:pPr>
                  <w:r>
                    <w:rPr>
                      <w:sz w:val="14"/>
                    </w:rPr>
                    <w:t>56.250.000,00</w:t>
                  </w:r>
                </w:p>
              </w:tc>
              <w:tc>
                <w:tcPr>
                  <w:tcW w:w="1134" w:type="dxa"/>
                </w:tcPr>
                <w:p w14:paraId="43F082DD" w14:textId="77777777" w:rsidR="00D1438C" w:rsidRDefault="00D1438C" w:rsidP="00D1438C">
                  <w:pPr>
                    <w:pStyle w:val="TableParagraph"/>
                    <w:spacing w:before="12"/>
                    <w:ind w:right="38"/>
                    <w:rPr>
                      <w:sz w:val="14"/>
                    </w:rPr>
                  </w:pPr>
                  <w:r>
                    <w:rPr>
                      <w:sz w:val="14"/>
                    </w:rPr>
                    <w:t>0,00</w:t>
                  </w:r>
                </w:p>
                <w:p w14:paraId="7CD9435B" w14:textId="77777777" w:rsidR="00D1438C" w:rsidRDefault="00D1438C" w:rsidP="00D1438C">
                  <w:pPr>
                    <w:pStyle w:val="TableParagraph"/>
                    <w:ind w:right="38"/>
                    <w:rPr>
                      <w:sz w:val="14"/>
                    </w:rPr>
                  </w:pPr>
                  <w:r>
                    <w:rPr>
                      <w:sz w:val="14"/>
                    </w:rPr>
                    <w:t>0,00</w:t>
                  </w:r>
                </w:p>
              </w:tc>
              <w:tc>
                <w:tcPr>
                  <w:tcW w:w="1417" w:type="dxa"/>
                </w:tcPr>
                <w:p w14:paraId="35F9E98E" w14:textId="77777777" w:rsidR="00D1438C" w:rsidRDefault="00D1438C" w:rsidP="00D1438C">
                  <w:pPr>
                    <w:pStyle w:val="TableParagraph"/>
                    <w:spacing w:before="12"/>
                    <w:ind w:right="38"/>
                    <w:rPr>
                      <w:sz w:val="14"/>
                    </w:rPr>
                  </w:pPr>
                  <w:r>
                    <w:rPr>
                      <w:sz w:val="14"/>
                    </w:rPr>
                    <w:t>16.000.000,00</w:t>
                  </w:r>
                </w:p>
                <w:p w14:paraId="4F81AADA" w14:textId="77777777" w:rsidR="00D1438C" w:rsidRDefault="00D1438C" w:rsidP="00D1438C">
                  <w:pPr>
                    <w:pStyle w:val="TableParagraph"/>
                    <w:ind w:right="38"/>
                    <w:rPr>
                      <w:sz w:val="14"/>
                    </w:rPr>
                  </w:pPr>
                  <w:r>
                    <w:rPr>
                      <w:sz w:val="14"/>
                    </w:rPr>
                    <w:t>16.000.000,00</w:t>
                  </w:r>
                </w:p>
              </w:tc>
              <w:tc>
                <w:tcPr>
                  <w:tcW w:w="1418" w:type="dxa"/>
                </w:tcPr>
                <w:p w14:paraId="3C8444DD" w14:textId="77777777" w:rsidR="00D1438C" w:rsidRDefault="00D1438C" w:rsidP="00D1438C">
                  <w:pPr>
                    <w:pStyle w:val="TableParagraph"/>
                    <w:spacing w:before="12"/>
                    <w:ind w:right="37"/>
                    <w:rPr>
                      <w:sz w:val="14"/>
                    </w:rPr>
                  </w:pPr>
                  <w:r>
                    <w:rPr>
                      <w:sz w:val="14"/>
                    </w:rPr>
                    <w:t>16.000.000,00</w:t>
                  </w:r>
                </w:p>
                <w:p w14:paraId="395299B1" w14:textId="77777777" w:rsidR="00D1438C" w:rsidRDefault="00D1438C" w:rsidP="00D1438C">
                  <w:pPr>
                    <w:pStyle w:val="TableParagraph"/>
                    <w:ind w:right="37"/>
                    <w:rPr>
                      <w:sz w:val="14"/>
                    </w:rPr>
                  </w:pPr>
                  <w:r>
                    <w:rPr>
                      <w:sz w:val="14"/>
                    </w:rPr>
                    <w:t>16.000.000,00</w:t>
                  </w:r>
                </w:p>
              </w:tc>
              <w:tc>
                <w:tcPr>
                  <w:tcW w:w="1417" w:type="dxa"/>
                </w:tcPr>
                <w:p w14:paraId="30DEF91D" w14:textId="77777777" w:rsidR="00D1438C" w:rsidRDefault="00D1438C" w:rsidP="00D1438C">
                  <w:pPr>
                    <w:pStyle w:val="TableParagraph"/>
                    <w:spacing w:before="12"/>
                    <w:rPr>
                      <w:sz w:val="14"/>
                    </w:rPr>
                  </w:pPr>
                  <w:r>
                    <w:rPr>
                      <w:sz w:val="14"/>
                    </w:rPr>
                    <w:t>(40.250.000,00)</w:t>
                  </w:r>
                </w:p>
                <w:p w14:paraId="750790E5" w14:textId="77777777" w:rsidR="00D1438C" w:rsidRDefault="00D1438C" w:rsidP="00D1438C">
                  <w:pPr>
                    <w:pStyle w:val="TableParagraph"/>
                    <w:rPr>
                      <w:sz w:val="14"/>
                    </w:rPr>
                  </w:pPr>
                  <w:r>
                    <w:rPr>
                      <w:sz w:val="14"/>
                    </w:rPr>
                    <w:t>(40.250.000,00)</w:t>
                  </w:r>
                </w:p>
              </w:tc>
            </w:tr>
            <w:tr w:rsidR="00D1438C" w14:paraId="5FC43C19" w14:textId="77777777" w:rsidTr="00D1438C">
              <w:trPr>
                <w:trHeight w:val="438"/>
              </w:trPr>
              <w:tc>
                <w:tcPr>
                  <w:tcW w:w="1261" w:type="dxa"/>
                  <w:vMerge/>
                  <w:tcBorders>
                    <w:top w:val="nil"/>
                  </w:tcBorders>
                </w:tcPr>
                <w:p w14:paraId="6584C033" w14:textId="77777777" w:rsidR="00D1438C" w:rsidRDefault="00D1438C" w:rsidP="00D1438C">
                  <w:pPr>
                    <w:rPr>
                      <w:sz w:val="2"/>
                      <w:szCs w:val="2"/>
                    </w:rPr>
                  </w:pPr>
                </w:p>
              </w:tc>
              <w:tc>
                <w:tcPr>
                  <w:tcW w:w="7230" w:type="dxa"/>
                  <w:vMerge/>
                  <w:tcBorders>
                    <w:top w:val="nil"/>
                  </w:tcBorders>
                </w:tcPr>
                <w:p w14:paraId="30CE4363" w14:textId="77777777" w:rsidR="00D1438C" w:rsidRDefault="00D1438C" w:rsidP="00D1438C">
                  <w:pPr>
                    <w:rPr>
                      <w:sz w:val="2"/>
                      <w:szCs w:val="2"/>
                    </w:rPr>
                  </w:pPr>
                </w:p>
              </w:tc>
              <w:tc>
                <w:tcPr>
                  <w:tcW w:w="1418" w:type="dxa"/>
                </w:tcPr>
                <w:p w14:paraId="73FC0527" w14:textId="77777777" w:rsidR="00D1438C" w:rsidRDefault="00D1438C" w:rsidP="00D1438C">
                  <w:pPr>
                    <w:pStyle w:val="TableParagraph"/>
                    <w:spacing w:before="12"/>
                    <w:ind w:right="39"/>
                    <w:rPr>
                      <w:sz w:val="14"/>
                    </w:rPr>
                  </w:pPr>
                  <w:r>
                    <w:rPr>
                      <w:sz w:val="14"/>
                    </w:rPr>
                    <w:t>195.000.000,00</w:t>
                  </w:r>
                </w:p>
                <w:p w14:paraId="265EA15B" w14:textId="77777777" w:rsidR="00D1438C" w:rsidRDefault="00D1438C" w:rsidP="00D1438C">
                  <w:pPr>
                    <w:pStyle w:val="TableParagraph"/>
                    <w:spacing w:before="65"/>
                    <w:ind w:right="39"/>
                    <w:rPr>
                      <w:sz w:val="14"/>
                    </w:rPr>
                  </w:pPr>
                  <w:r>
                    <w:rPr>
                      <w:sz w:val="14"/>
                    </w:rPr>
                    <w:t>195.000.000,00</w:t>
                  </w:r>
                </w:p>
              </w:tc>
              <w:tc>
                <w:tcPr>
                  <w:tcW w:w="1134" w:type="dxa"/>
                </w:tcPr>
                <w:p w14:paraId="1760E106" w14:textId="77777777" w:rsidR="00D1438C" w:rsidRDefault="00D1438C" w:rsidP="00D1438C">
                  <w:pPr>
                    <w:pStyle w:val="TableParagraph"/>
                    <w:spacing w:before="12"/>
                    <w:ind w:right="38"/>
                    <w:rPr>
                      <w:sz w:val="14"/>
                    </w:rPr>
                  </w:pPr>
                  <w:r>
                    <w:rPr>
                      <w:sz w:val="14"/>
                    </w:rPr>
                    <w:t>0,00</w:t>
                  </w:r>
                </w:p>
                <w:p w14:paraId="7AA56929" w14:textId="77777777" w:rsidR="00D1438C" w:rsidRDefault="00D1438C" w:rsidP="00D1438C">
                  <w:pPr>
                    <w:pStyle w:val="TableParagraph"/>
                    <w:spacing w:before="65"/>
                    <w:ind w:right="38"/>
                    <w:rPr>
                      <w:sz w:val="14"/>
                    </w:rPr>
                  </w:pPr>
                  <w:r>
                    <w:rPr>
                      <w:sz w:val="14"/>
                    </w:rPr>
                    <w:t>0,00</w:t>
                  </w:r>
                </w:p>
              </w:tc>
              <w:tc>
                <w:tcPr>
                  <w:tcW w:w="1417" w:type="dxa"/>
                </w:tcPr>
                <w:p w14:paraId="36C03CC3" w14:textId="77777777" w:rsidR="00D1438C" w:rsidRDefault="00D1438C" w:rsidP="00D1438C">
                  <w:pPr>
                    <w:pStyle w:val="TableParagraph"/>
                    <w:spacing w:before="12"/>
                    <w:ind w:right="38"/>
                    <w:rPr>
                      <w:sz w:val="14"/>
                    </w:rPr>
                  </w:pPr>
                  <w:r>
                    <w:rPr>
                      <w:sz w:val="14"/>
                    </w:rPr>
                    <w:t>13.000.000,00</w:t>
                  </w:r>
                </w:p>
                <w:p w14:paraId="07E7C9DA" w14:textId="77777777" w:rsidR="00D1438C" w:rsidRDefault="00D1438C" w:rsidP="00D1438C">
                  <w:pPr>
                    <w:pStyle w:val="TableParagraph"/>
                    <w:spacing w:before="65"/>
                    <w:ind w:right="38"/>
                    <w:rPr>
                      <w:sz w:val="14"/>
                    </w:rPr>
                  </w:pPr>
                  <w:r>
                    <w:rPr>
                      <w:sz w:val="14"/>
                    </w:rPr>
                    <w:t>13.000.000,00</w:t>
                  </w:r>
                </w:p>
              </w:tc>
              <w:tc>
                <w:tcPr>
                  <w:tcW w:w="1418" w:type="dxa"/>
                </w:tcPr>
                <w:p w14:paraId="62376ED5" w14:textId="77777777" w:rsidR="00D1438C" w:rsidRDefault="00D1438C" w:rsidP="00D1438C">
                  <w:pPr>
                    <w:pStyle w:val="TableParagraph"/>
                    <w:spacing w:before="12"/>
                    <w:ind w:right="37"/>
                    <w:rPr>
                      <w:sz w:val="14"/>
                    </w:rPr>
                  </w:pPr>
                  <w:r>
                    <w:rPr>
                      <w:sz w:val="14"/>
                    </w:rPr>
                    <w:t>13.000.000,00</w:t>
                  </w:r>
                </w:p>
                <w:p w14:paraId="03A3DBE4" w14:textId="77777777" w:rsidR="00D1438C" w:rsidRDefault="00D1438C" w:rsidP="00D1438C">
                  <w:pPr>
                    <w:pStyle w:val="TableParagraph"/>
                    <w:spacing w:before="65"/>
                    <w:ind w:right="37"/>
                    <w:rPr>
                      <w:sz w:val="14"/>
                    </w:rPr>
                  </w:pPr>
                  <w:r>
                    <w:rPr>
                      <w:sz w:val="14"/>
                    </w:rPr>
                    <w:t>13.000.000,00</w:t>
                  </w:r>
                </w:p>
              </w:tc>
              <w:tc>
                <w:tcPr>
                  <w:tcW w:w="1417" w:type="dxa"/>
                </w:tcPr>
                <w:p w14:paraId="40376CA1" w14:textId="77777777" w:rsidR="00D1438C" w:rsidRDefault="00D1438C" w:rsidP="00D1438C">
                  <w:pPr>
                    <w:pStyle w:val="TableParagraph"/>
                    <w:spacing w:before="12"/>
                    <w:rPr>
                      <w:sz w:val="14"/>
                    </w:rPr>
                  </w:pPr>
                  <w:r>
                    <w:rPr>
                      <w:sz w:val="14"/>
                    </w:rPr>
                    <w:t>(182.000.000,00)</w:t>
                  </w:r>
                </w:p>
                <w:p w14:paraId="294F3C2C" w14:textId="77777777" w:rsidR="00D1438C" w:rsidRDefault="00D1438C" w:rsidP="00D1438C">
                  <w:pPr>
                    <w:pStyle w:val="TableParagraph"/>
                    <w:spacing w:before="65"/>
                    <w:rPr>
                      <w:sz w:val="14"/>
                    </w:rPr>
                  </w:pPr>
                  <w:r>
                    <w:rPr>
                      <w:sz w:val="14"/>
                    </w:rPr>
                    <w:t>(182.000.000,00)</w:t>
                  </w:r>
                </w:p>
              </w:tc>
            </w:tr>
            <w:tr w:rsidR="00D1438C" w14:paraId="5BA7A605" w14:textId="77777777" w:rsidTr="00D1438C">
              <w:trPr>
                <w:trHeight w:val="665"/>
              </w:trPr>
              <w:tc>
                <w:tcPr>
                  <w:tcW w:w="1261" w:type="dxa"/>
                  <w:vMerge/>
                  <w:tcBorders>
                    <w:top w:val="nil"/>
                  </w:tcBorders>
                </w:tcPr>
                <w:p w14:paraId="06427C4D" w14:textId="77777777" w:rsidR="00D1438C" w:rsidRDefault="00D1438C" w:rsidP="00D1438C">
                  <w:pPr>
                    <w:rPr>
                      <w:sz w:val="2"/>
                      <w:szCs w:val="2"/>
                    </w:rPr>
                  </w:pPr>
                </w:p>
              </w:tc>
              <w:tc>
                <w:tcPr>
                  <w:tcW w:w="7230" w:type="dxa"/>
                  <w:vMerge/>
                  <w:tcBorders>
                    <w:top w:val="nil"/>
                  </w:tcBorders>
                </w:tcPr>
                <w:p w14:paraId="3FA75B0F" w14:textId="77777777" w:rsidR="00D1438C" w:rsidRDefault="00D1438C" w:rsidP="00D1438C">
                  <w:pPr>
                    <w:rPr>
                      <w:sz w:val="2"/>
                      <w:szCs w:val="2"/>
                    </w:rPr>
                  </w:pPr>
                </w:p>
              </w:tc>
              <w:tc>
                <w:tcPr>
                  <w:tcW w:w="1418" w:type="dxa"/>
                </w:tcPr>
                <w:p w14:paraId="125D1410" w14:textId="77777777" w:rsidR="00D1438C" w:rsidRDefault="00D1438C" w:rsidP="00D1438C">
                  <w:pPr>
                    <w:pStyle w:val="TableParagraph"/>
                    <w:spacing w:before="12"/>
                    <w:ind w:right="39"/>
                    <w:rPr>
                      <w:sz w:val="14"/>
                    </w:rPr>
                  </w:pPr>
                  <w:r>
                    <w:rPr>
                      <w:sz w:val="14"/>
                    </w:rPr>
                    <w:t>229.323.750,00</w:t>
                  </w:r>
                </w:p>
                <w:p w14:paraId="17D7537A" w14:textId="77777777" w:rsidR="00D1438C" w:rsidRDefault="00D1438C" w:rsidP="00D1438C">
                  <w:pPr>
                    <w:pStyle w:val="TableParagraph"/>
                    <w:ind w:right="39"/>
                    <w:rPr>
                      <w:sz w:val="14"/>
                    </w:rPr>
                  </w:pPr>
                  <w:r>
                    <w:rPr>
                      <w:sz w:val="14"/>
                    </w:rPr>
                    <w:t>204.243.750,00</w:t>
                  </w:r>
                </w:p>
                <w:p w14:paraId="3AAA227F" w14:textId="77777777" w:rsidR="00D1438C" w:rsidRDefault="00D1438C" w:rsidP="00D1438C">
                  <w:pPr>
                    <w:pStyle w:val="TableParagraph"/>
                    <w:spacing w:before="65"/>
                    <w:ind w:right="39"/>
                    <w:rPr>
                      <w:sz w:val="14"/>
                    </w:rPr>
                  </w:pPr>
                  <w:r>
                    <w:rPr>
                      <w:sz w:val="14"/>
                    </w:rPr>
                    <w:t>25.080.000,00</w:t>
                  </w:r>
                </w:p>
              </w:tc>
              <w:tc>
                <w:tcPr>
                  <w:tcW w:w="1134" w:type="dxa"/>
                </w:tcPr>
                <w:p w14:paraId="2BFA3E4D" w14:textId="77777777" w:rsidR="00D1438C" w:rsidRDefault="00D1438C" w:rsidP="00D1438C">
                  <w:pPr>
                    <w:pStyle w:val="TableParagraph"/>
                    <w:spacing w:before="12"/>
                    <w:ind w:right="38"/>
                    <w:rPr>
                      <w:sz w:val="14"/>
                    </w:rPr>
                  </w:pPr>
                  <w:r>
                    <w:rPr>
                      <w:sz w:val="14"/>
                    </w:rPr>
                    <w:t>0,00</w:t>
                  </w:r>
                </w:p>
                <w:p w14:paraId="3A34D37C" w14:textId="77777777" w:rsidR="00D1438C" w:rsidRDefault="00D1438C" w:rsidP="00D1438C">
                  <w:pPr>
                    <w:pStyle w:val="TableParagraph"/>
                    <w:ind w:right="38"/>
                    <w:rPr>
                      <w:sz w:val="14"/>
                    </w:rPr>
                  </w:pPr>
                  <w:r>
                    <w:rPr>
                      <w:sz w:val="14"/>
                    </w:rPr>
                    <w:t>0,00</w:t>
                  </w:r>
                </w:p>
                <w:p w14:paraId="17A208C7" w14:textId="77777777" w:rsidR="00D1438C" w:rsidRDefault="00D1438C" w:rsidP="00D1438C">
                  <w:pPr>
                    <w:pStyle w:val="TableParagraph"/>
                    <w:spacing w:before="65"/>
                    <w:ind w:right="38"/>
                    <w:rPr>
                      <w:sz w:val="14"/>
                    </w:rPr>
                  </w:pPr>
                  <w:r>
                    <w:rPr>
                      <w:sz w:val="14"/>
                    </w:rPr>
                    <w:t>0,00</w:t>
                  </w:r>
                </w:p>
              </w:tc>
              <w:tc>
                <w:tcPr>
                  <w:tcW w:w="1417" w:type="dxa"/>
                </w:tcPr>
                <w:p w14:paraId="3E376DC5" w14:textId="77777777" w:rsidR="00D1438C" w:rsidRDefault="00D1438C" w:rsidP="00D1438C">
                  <w:pPr>
                    <w:pStyle w:val="TableParagraph"/>
                    <w:spacing w:before="12"/>
                    <w:ind w:right="38"/>
                    <w:rPr>
                      <w:sz w:val="14"/>
                    </w:rPr>
                  </w:pPr>
                  <w:r>
                    <w:rPr>
                      <w:sz w:val="14"/>
                    </w:rPr>
                    <w:t>0,00</w:t>
                  </w:r>
                </w:p>
                <w:p w14:paraId="6F7AF03C" w14:textId="77777777" w:rsidR="00D1438C" w:rsidRDefault="00D1438C" w:rsidP="00D1438C">
                  <w:pPr>
                    <w:pStyle w:val="TableParagraph"/>
                    <w:ind w:right="38"/>
                    <w:rPr>
                      <w:sz w:val="14"/>
                    </w:rPr>
                  </w:pPr>
                  <w:r>
                    <w:rPr>
                      <w:sz w:val="14"/>
                    </w:rPr>
                    <w:t>0,00</w:t>
                  </w:r>
                </w:p>
                <w:p w14:paraId="5A5F2D8C" w14:textId="77777777" w:rsidR="00D1438C" w:rsidRDefault="00D1438C" w:rsidP="00D1438C">
                  <w:pPr>
                    <w:pStyle w:val="TableParagraph"/>
                    <w:spacing w:before="65"/>
                    <w:ind w:right="38"/>
                    <w:rPr>
                      <w:sz w:val="14"/>
                    </w:rPr>
                  </w:pPr>
                  <w:r>
                    <w:rPr>
                      <w:sz w:val="14"/>
                    </w:rPr>
                    <w:t>0,00</w:t>
                  </w:r>
                </w:p>
              </w:tc>
              <w:tc>
                <w:tcPr>
                  <w:tcW w:w="1418" w:type="dxa"/>
                </w:tcPr>
                <w:p w14:paraId="10634887" w14:textId="77777777" w:rsidR="00D1438C" w:rsidRDefault="00D1438C" w:rsidP="00D1438C">
                  <w:pPr>
                    <w:pStyle w:val="TableParagraph"/>
                    <w:spacing w:before="12"/>
                    <w:ind w:right="37"/>
                    <w:rPr>
                      <w:sz w:val="14"/>
                    </w:rPr>
                  </w:pPr>
                  <w:r>
                    <w:rPr>
                      <w:sz w:val="14"/>
                    </w:rPr>
                    <w:t>0,00</w:t>
                  </w:r>
                </w:p>
                <w:p w14:paraId="4BE20F66" w14:textId="77777777" w:rsidR="00D1438C" w:rsidRDefault="00D1438C" w:rsidP="00D1438C">
                  <w:pPr>
                    <w:pStyle w:val="TableParagraph"/>
                    <w:ind w:right="37"/>
                    <w:rPr>
                      <w:sz w:val="14"/>
                    </w:rPr>
                  </w:pPr>
                  <w:r>
                    <w:rPr>
                      <w:sz w:val="14"/>
                    </w:rPr>
                    <w:t>0,00</w:t>
                  </w:r>
                </w:p>
                <w:p w14:paraId="3A75AA46" w14:textId="77777777" w:rsidR="00D1438C" w:rsidRDefault="00D1438C" w:rsidP="00D1438C">
                  <w:pPr>
                    <w:pStyle w:val="TableParagraph"/>
                    <w:spacing w:before="65"/>
                    <w:ind w:right="37"/>
                    <w:rPr>
                      <w:sz w:val="14"/>
                    </w:rPr>
                  </w:pPr>
                  <w:r>
                    <w:rPr>
                      <w:sz w:val="14"/>
                    </w:rPr>
                    <w:t>0,00</w:t>
                  </w:r>
                </w:p>
              </w:tc>
              <w:tc>
                <w:tcPr>
                  <w:tcW w:w="1417" w:type="dxa"/>
                </w:tcPr>
                <w:p w14:paraId="4F1220B0" w14:textId="77777777" w:rsidR="00D1438C" w:rsidRDefault="00D1438C" w:rsidP="00D1438C">
                  <w:pPr>
                    <w:pStyle w:val="TableParagraph"/>
                    <w:spacing w:before="12"/>
                    <w:rPr>
                      <w:sz w:val="14"/>
                    </w:rPr>
                  </w:pPr>
                  <w:r>
                    <w:rPr>
                      <w:sz w:val="14"/>
                    </w:rPr>
                    <w:t>(229.323.750,00)</w:t>
                  </w:r>
                </w:p>
                <w:p w14:paraId="057CD0F0" w14:textId="77777777" w:rsidR="00D1438C" w:rsidRDefault="00D1438C" w:rsidP="00D1438C">
                  <w:pPr>
                    <w:pStyle w:val="TableParagraph"/>
                    <w:rPr>
                      <w:sz w:val="14"/>
                    </w:rPr>
                  </w:pPr>
                  <w:r>
                    <w:rPr>
                      <w:sz w:val="14"/>
                    </w:rPr>
                    <w:t>(204.243.750,00)</w:t>
                  </w:r>
                </w:p>
                <w:p w14:paraId="2068483A" w14:textId="77777777" w:rsidR="00D1438C" w:rsidRDefault="00D1438C" w:rsidP="00D1438C">
                  <w:pPr>
                    <w:pStyle w:val="TableParagraph"/>
                    <w:spacing w:before="65"/>
                    <w:rPr>
                      <w:sz w:val="14"/>
                    </w:rPr>
                  </w:pPr>
                  <w:r>
                    <w:rPr>
                      <w:sz w:val="14"/>
                    </w:rPr>
                    <w:t>(25.080.000,00)</w:t>
                  </w:r>
                </w:p>
              </w:tc>
            </w:tr>
            <w:tr w:rsidR="00D1438C" w14:paraId="4DCBA736" w14:textId="77777777" w:rsidTr="00D1438C">
              <w:trPr>
                <w:trHeight w:val="438"/>
              </w:trPr>
              <w:tc>
                <w:tcPr>
                  <w:tcW w:w="1261" w:type="dxa"/>
                  <w:vMerge/>
                  <w:tcBorders>
                    <w:top w:val="nil"/>
                  </w:tcBorders>
                </w:tcPr>
                <w:p w14:paraId="4998FC8F" w14:textId="77777777" w:rsidR="00D1438C" w:rsidRDefault="00D1438C" w:rsidP="00D1438C">
                  <w:pPr>
                    <w:rPr>
                      <w:sz w:val="2"/>
                      <w:szCs w:val="2"/>
                    </w:rPr>
                  </w:pPr>
                </w:p>
              </w:tc>
              <w:tc>
                <w:tcPr>
                  <w:tcW w:w="7230" w:type="dxa"/>
                  <w:vMerge/>
                  <w:tcBorders>
                    <w:top w:val="nil"/>
                  </w:tcBorders>
                </w:tcPr>
                <w:p w14:paraId="0D1DE5A0" w14:textId="77777777" w:rsidR="00D1438C" w:rsidRDefault="00D1438C" w:rsidP="00D1438C">
                  <w:pPr>
                    <w:rPr>
                      <w:sz w:val="2"/>
                      <w:szCs w:val="2"/>
                    </w:rPr>
                  </w:pPr>
                </w:p>
              </w:tc>
              <w:tc>
                <w:tcPr>
                  <w:tcW w:w="1418" w:type="dxa"/>
                </w:tcPr>
                <w:p w14:paraId="4EFEDF46" w14:textId="77777777" w:rsidR="00D1438C" w:rsidRDefault="00D1438C" w:rsidP="00D1438C">
                  <w:pPr>
                    <w:pStyle w:val="TableParagraph"/>
                    <w:spacing w:before="12"/>
                    <w:ind w:right="39"/>
                    <w:rPr>
                      <w:sz w:val="14"/>
                    </w:rPr>
                  </w:pPr>
                  <w:r>
                    <w:rPr>
                      <w:sz w:val="14"/>
                    </w:rPr>
                    <w:t>40.000.000,00</w:t>
                  </w:r>
                </w:p>
                <w:p w14:paraId="22C86A75" w14:textId="77777777" w:rsidR="00D1438C" w:rsidRDefault="00D1438C" w:rsidP="00D1438C">
                  <w:pPr>
                    <w:pStyle w:val="TableParagraph"/>
                    <w:ind w:right="39"/>
                    <w:rPr>
                      <w:sz w:val="14"/>
                    </w:rPr>
                  </w:pPr>
                  <w:r>
                    <w:rPr>
                      <w:sz w:val="14"/>
                    </w:rPr>
                    <w:t>40.000.000,00</w:t>
                  </w:r>
                </w:p>
              </w:tc>
              <w:tc>
                <w:tcPr>
                  <w:tcW w:w="1134" w:type="dxa"/>
                </w:tcPr>
                <w:p w14:paraId="7DA8BECD" w14:textId="77777777" w:rsidR="00D1438C" w:rsidRDefault="00D1438C" w:rsidP="00D1438C">
                  <w:pPr>
                    <w:pStyle w:val="TableParagraph"/>
                    <w:spacing w:before="12"/>
                    <w:ind w:right="38"/>
                    <w:rPr>
                      <w:sz w:val="14"/>
                    </w:rPr>
                  </w:pPr>
                  <w:r>
                    <w:rPr>
                      <w:sz w:val="14"/>
                    </w:rPr>
                    <w:t>0,00</w:t>
                  </w:r>
                </w:p>
                <w:p w14:paraId="4DACB66F" w14:textId="77777777" w:rsidR="00D1438C" w:rsidRDefault="00D1438C" w:rsidP="00D1438C">
                  <w:pPr>
                    <w:pStyle w:val="TableParagraph"/>
                    <w:ind w:right="38"/>
                    <w:rPr>
                      <w:sz w:val="14"/>
                    </w:rPr>
                  </w:pPr>
                  <w:r>
                    <w:rPr>
                      <w:sz w:val="14"/>
                    </w:rPr>
                    <w:t>0,00</w:t>
                  </w:r>
                </w:p>
              </w:tc>
              <w:tc>
                <w:tcPr>
                  <w:tcW w:w="1417" w:type="dxa"/>
                </w:tcPr>
                <w:p w14:paraId="75DF92D1" w14:textId="77777777" w:rsidR="00D1438C" w:rsidRDefault="00D1438C" w:rsidP="00D1438C">
                  <w:pPr>
                    <w:pStyle w:val="TableParagraph"/>
                    <w:spacing w:before="12"/>
                    <w:ind w:right="38"/>
                    <w:rPr>
                      <w:sz w:val="14"/>
                    </w:rPr>
                  </w:pPr>
                  <w:r>
                    <w:rPr>
                      <w:sz w:val="14"/>
                    </w:rPr>
                    <w:t>0,00</w:t>
                  </w:r>
                </w:p>
                <w:p w14:paraId="1D105B9B" w14:textId="77777777" w:rsidR="00D1438C" w:rsidRDefault="00D1438C" w:rsidP="00D1438C">
                  <w:pPr>
                    <w:pStyle w:val="TableParagraph"/>
                    <w:ind w:right="38"/>
                    <w:rPr>
                      <w:sz w:val="14"/>
                    </w:rPr>
                  </w:pPr>
                  <w:r>
                    <w:rPr>
                      <w:sz w:val="14"/>
                    </w:rPr>
                    <w:t>0,00</w:t>
                  </w:r>
                </w:p>
              </w:tc>
              <w:tc>
                <w:tcPr>
                  <w:tcW w:w="1418" w:type="dxa"/>
                </w:tcPr>
                <w:p w14:paraId="17971091" w14:textId="77777777" w:rsidR="00D1438C" w:rsidRDefault="00D1438C" w:rsidP="00D1438C">
                  <w:pPr>
                    <w:pStyle w:val="TableParagraph"/>
                    <w:spacing w:before="12"/>
                    <w:ind w:right="37"/>
                    <w:rPr>
                      <w:sz w:val="14"/>
                    </w:rPr>
                  </w:pPr>
                  <w:r>
                    <w:rPr>
                      <w:sz w:val="14"/>
                    </w:rPr>
                    <w:t>0,00</w:t>
                  </w:r>
                </w:p>
                <w:p w14:paraId="19635A8D" w14:textId="77777777" w:rsidR="00D1438C" w:rsidRDefault="00D1438C" w:rsidP="00D1438C">
                  <w:pPr>
                    <w:pStyle w:val="TableParagraph"/>
                    <w:ind w:right="37"/>
                    <w:rPr>
                      <w:sz w:val="14"/>
                    </w:rPr>
                  </w:pPr>
                  <w:r>
                    <w:rPr>
                      <w:sz w:val="14"/>
                    </w:rPr>
                    <w:t>0,00</w:t>
                  </w:r>
                </w:p>
              </w:tc>
              <w:tc>
                <w:tcPr>
                  <w:tcW w:w="1417" w:type="dxa"/>
                </w:tcPr>
                <w:p w14:paraId="13959ED4" w14:textId="77777777" w:rsidR="00D1438C" w:rsidRDefault="00D1438C" w:rsidP="00D1438C">
                  <w:pPr>
                    <w:pStyle w:val="TableParagraph"/>
                    <w:spacing w:before="12"/>
                    <w:rPr>
                      <w:sz w:val="14"/>
                    </w:rPr>
                  </w:pPr>
                  <w:r>
                    <w:rPr>
                      <w:sz w:val="14"/>
                    </w:rPr>
                    <w:t>(40.000.000,00)</w:t>
                  </w:r>
                </w:p>
                <w:p w14:paraId="6DFAE90E" w14:textId="77777777" w:rsidR="00D1438C" w:rsidRDefault="00D1438C" w:rsidP="00D1438C">
                  <w:pPr>
                    <w:pStyle w:val="TableParagraph"/>
                    <w:rPr>
                      <w:sz w:val="14"/>
                    </w:rPr>
                  </w:pPr>
                  <w:r>
                    <w:rPr>
                      <w:sz w:val="14"/>
                    </w:rPr>
                    <w:t>(40.000.000,00)</w:t>
                  </w:r>
                </w:p>
              </w:tc>
            </w:tr>
            <w:tr w:rsidR="00D1438C" w14:paraId="5CC11427" w14:textId="77777777" w:rsidTr="00D1438C">
              <w:trPr>
                <w:trHeight w:val="211"/>
              </w:trPr>
              <w:tc>
                <w:tcPr>
                  <w:tcW w:w="1261" w:type="dxa"/>
                  <w:vMerge/>
                  <w:tcBorders>
                    <w:top w:val="nil"/>
                  </w:tcBorders>
                </w:tcPr>
                <w:p w14:paraId="18DA9677" w14:textId="77777777" w:rsidR="00D1438C" w:rsidRDefault="00D1438C" w:rsidP="00D1438C">
                  <w:pPr>
                    <w:rPr>
                      <w:sz w:val="2"/>
                      <w:szCs w:val="2"/>
                    </w:rPr>
                  </w:pPr>
                </w:p>
              </w:tc>
              <w:tc>
                <w:tcPr>
                  <w:tcW w:w="7230" w:type="dxa"/>
                  <w:vMerge/>
                  <w:tcBorders>
                    <w:top w:val="nil"/>
                  </w:tcBorders>
                </w:tcPr>
                <w:p w14:paraId="14CB1086" w14:textId="77777777" w:rsidR="00D1438C" w:rsidRDefault="00D1438C" w:rsidP="00D1438C">
                  <w:pPr>
                    <w:rPr>
                      <w:sz w:val="2"/>
                      <w:szCs w:val="2"/>
                    </w:rPr>
                  </w:pPr>
                </w:p>
              </w:tc>
              <w:tc>
                <w:tcPr>
                  <w:tcW w:w="1418" w:type="dxa"/>
                </w:tcPr>
                <w:p w14:paraId="4D45AE7C" w14:textId="77777777" w:rsidR="00D1438C" w:rsidRDefault="00D1438C" w:rsidP="00D1438C">
                  <w:pPr>
                    <w:pStyle w:val="TableParagraph"/>
                    <w:spacing w:before="12"/>
                    <w:ind w:right="39"/>
                    <w:rPr>
                      <w:sz w:val="14"/>
                    </w:rPr>
                  </w:pPr>
                  <w:r>
                    <w:rPr>
                      <w:sz w:val="14"/>
                    </w:rPr>
                    <w:t>81.592.000,00</w:t>
                  </w:r>
                </w:p>
              </w:tc>
              <w:tc>
                <w:tcPr>
                  <w:tcW w:w="1134" w:type="dxa"/>
                </w:tcPr>
                <w:p w14:paraId="0543A1AB" w14:textId="77777777" w:rsidR="00D1438C" w:rsidRDefault="00D1438C" w:rsidP="00D1438C">
                  <w:pPr>
                    <w:pStyle w:val="TableParagraph"/>
                    <w:spacing w:before="12"/>
                    <w:ind w:right="38"/>
                    <w:rPr>
                      <w:sz w:val="14"/>
                    </w:rPr>
                  </w:pPr>
                  <w:r>
                    <w:rPr>
                      <w:sz w:val="14"/>
                    </w:rPr>
                    <w:t>0,00</w:t>
                  </w:r>
                </w:p>
              </w:tc>
              <w:tc>
                <w:tcPr>
                  <w:tcW w:w="1417" w:type="dxa"/>
                </w:tcPr>
                <w:p w14:paraId="0E9DCFB3" w14:textId="77777777" w:rsidR="00D1438C" w:rsidRDefault="00D1438C" w:rsidP="00D1438C">
                  <w:pPr>
                    <w:pStyle w:val="TableParagraph"/>
                    <w:spacing w:before="12"/>
                    <w:ind w:right="38"/>
                    <w:rPr>
                      <w:sz w:val="14"/>
                    </w:rPr>
                  </w:pPr>
                  <w:r>
                    <w:rPr>
                      <w:sz w:val="14"/>
                    </w:rPr>
                    <w:t>8.800.000,00</w:t>
                  </w:r>
                </w:p>
              </w:tc>
              <w:tc>
                <w:tcPr>
                  <w:tcW w:w="1418" w:type="dxa"/>
                </w:tcPr>
                <w:p w14:paraId="5735D0CE" w14:textId="77777777" w:rsidR="00D1438C" w:rsidRDefault="00D1438C" w:rsidP="00D1438C">
                  <w:pPr>
                    <w:pStyle w:val="TableParagraph"/>
                    <w:spacing w:before="12"/>
                    <w:ind w:right="37"/>
                    <w:rPr>
                      <w:sz w:val="14"/>
                    </w:rPr>
                  </w:pPr>
                  <w:r>
                    <w:rPr>
                      <w:sz w:val="14"/>
                    </w:rPr>
                    <w:t>8.800.000,00</w:t>
                  </w:r>
                </w:p>
              </w:tc>
              <w:tc>
                <w:tcPr>
                  <w:tcW w:w="1417" w:type="dxa"/>
                </w:tcPr>
                <w:p w14:paraId="46985351" w14:textId="77777777" w:rsidR="00D1438C" w:rsidRDefault="00D1438C" w:rsidP="00D1438C">
                  <w:pPr>
                    <w:pStyle w:val="TableParagraph"/>
                    <w:spacing w:before="12"/>
                    <w:ind w:right="36"/>
                    <w:rPr>
                      <w:sz w:val="14"/>
                    </w:rPr>
                  </w:pPr>
                  <w:r>
                    <w:rPr>
                      <w:sz w:val="14"/>
                    </w:rPr>
                    <w:t>(72.792.000,00)</w:t>
                  </w:r>
                </w:p>
              </w:tc>
            </w:tr>
            <w:tr w:rsidR="00D1438C" w14:paraId="10641163" w14:textId="77777777" w:rsidTr="00D1438C">
              <w:trPr>
                <w:trHeight w:val="438"/>
              </w:trPr>
              <w:tc>
                <w:tcPr>
                  <w:tcW w:w="1261" w:type="dxa"/>
                  <w:vMerge/>
                  <w:tcBorders>
                    <w:top w:val="nil"/>
                  </w:tcBorders>
                </w:tcPr>
                <w:p w14:paraId="762F122D" w14:textId="77777777" w:rsidR="00D1438C" w:rsidRDefault="00D1438C" w:rsidP="00D1438C">
                  <w:pPr>
                    <w:rPr>
                      <w:sz w:val="2"/>
                      <w:szCs w:val="2"/>
                    </w:rPr>
                  </w:pPr>
                </w:p>
              </w:tc>
              <w:tc>
                <w:tcPr>
                  <w:tcW w:w="7230" w:type="dxa"/>
                  <w:vMerge/>
                  <w:tcBorders>
                    <w:top w:val="nil"/>
                  </w:tcBorders>
                </w:tcPr>
                <w:p w14:paraId="06D94BC7" w14:textId="77777777" w:rsidR="00D1438C" w:rsidRDefault="00D1438C" w:rsidP="00D1438C">
                  <w:pPr>
                    <w:rPr>
                      <w:sz w:val="2"/>
                      <w:szCs w:val="2"/>
                    </w:rPr>
                  </w:pPr>
                </w:p>
              </w:tc>
              <w:tc>
                <w:tcPr>
                  <w:tcW w:w="1418" w:type="dxa"/>
                </w:tcPr>
                <w:p w14:paraId="593CB57B" w14:textId="77777777" w:rsidR="00D1438C" w:rsidRDefault="00D1438C" w:rsidP="00D1438C">
                  <w:pPr>
                    <w:pStyle w:val="TableParagraph"/>
                    <w:spacing w:before="12"/>
                    <w:ind w:right="39"/>
                    <w:rPr>
                      <w:sz w:val="14"/>
                    </w:rPr>
                  </w:pPr>
                  <w:r>
                    <w:rPr>
                      <w:sz w:val="14"/>
                    </w:rPr>
                    <w:t>5.000.000,00</w:t>
                  </w:r>
                </w:p>
                <w:p w14:paraId="090B25A0" w14:textId="77777777" w:rsidR="00D1438C" w:rsidRDefault="00D1438C" w:rsidP="00D1438C">
                  <w:pPr>
                    <w:pStyle w:val="TableParagraph"/>
                    <w:ind w:right="39"/>
                    <w:rPr>
                      <w:sz w:val="14"/>
                    </w:rPr>
                  </w:pPr>
                  <w:r>
                    <w:rPr>
                      <w:sz w:val="14"/>
                    </w:rPr>
                    <w:t>5.000.000,00</w:t>
                  </w:r>
                </w:p>
              </w:tc>
              <w:tc>
                <w:tcPr>
                  <w:tcW w:w="1134" w:type="dxa"/>
                </w:tcPr>
                <w:p w14:paraId="0BAF1ADC" w14:textId="77777777" w:rsidR="00D1438C" w:rsidRDefault="00D1438C" w:rsidP="00D1438C">
                  <w:pPr>
                    <w:pStyle w:val="TableParagraph"/>
                    <w:spacing w:before="12"/>
                    <w:ind w:right="38"/>
                    <w:rPr>
                      <w:sz w:val="14"/>
                    </w:rPr>
                  </w:pPr>
                  <w:r>
                    <w:rPr>
                      <w:sz w:val="14"/>
                    </w:rPr>
                    <w:t>0,00</w:t>
                  </w:r>
                </w:p>
                <w:p w14:paraId="57A61215" w14:textId="77777777" w:rsidR="00D1438C" w:rsidRDefault="00D1438C" w:rsidP="00D1438C">
                  <w:pPr>
                    <w:pStyle w:val="TableParagraph"/>
                    <w:ind w:right="38"/>
                    <w:rPr>
                      <w:sz w:val="14"/>
                    </w:rPr>
                  </w:pPr>
                  <w:r>
                    <w:rPr>
                      <w:sz w:val="14"/>
                    </w:rPr>
                    <w:t>0,00</w:t>
                  </w:r>
                </w:p>
              </w:tc>
              <w:tc>
                <w:tcPr>
                  <w:tcW w:w="1417" w:type="dxa"/>
                </w:tcPr>
                <w:p w14:paraId="19109742" w14:textId="77777777" w:rsidR="00D1438C" w:rsidRDefault="00D1438C" w:rsidP="00D1438C">
                  <w:pPr>
                    <w:pStyle w:val="TableParagraph"/>
                    <w:spacing w:before="12"/>
                    <w:ind w:right="38"/>
                    <w:rPr>
                      <w:sz w:val="14"/>
                    </w:rPr>
                  </w:pPr>
                  <w:r>
                    <w:rPr>
                      <w:sz w:val="14"/>
                    </w:rPr>
                    <w:t>500.000,00</w:t>
                  </w:r>
                </w:p>
                <w:p w14:paraId="2C877A79" w14:textId="77777777" w:rsidR="00D1438C" w:rsidRDefault="00D1438C" w:rsidP="00D1438C">
                  <w:pPr>
                    <w:pStyle w:val="TableParagraph"/>
                    <w:ind w:right="38"/>
                    <w:rPr>
                      <w:sz w:val="14"/>
                    </w:rPr>
                  </w:pPr>
                  <w:r>
                    <w:rPr>
                      <w:sz w:val="14"/>
                    </w:rPr>
                    <w:t>500.000,00</w:t>
                  </w:r>
                </w:p>
              </w:tc>
              <w:tc>
                <w:tcPr>
                  <w:tcW w:w="1418" w:type="dxa"/>
                </w:tcPr>
                <w:p w14:paraId="64722FF9" w14:textId="77777777" w:rsidR="00D1438C" w:rsidRDefault="00D1438C" w:rsidP="00D1438C">
                  <w:pPr>
                    <w:pStyle w:val="TableParagraph"/>
                    <w:spacing w:before="12"/>
                    <w:ind w:right="37"/>
                    <w:rPr>
                      <w:sz w:val="14"/>
                    </w:rPr>
                  </w:pPr>
                  <w:r>
                    <w:rPr>
                      <w:sz w:val="14"/>
                    </w:rPr>
                    <w:t>500.000,00</w:t>
                  </w:r>
                </w:p>
                <w:p w14:paraId="0BA75042" w14:textId="77777777" w:rsidR="00D1438C" w:rsidRDefault="00D1438C" w:rsidP="00D1438C">
                  <w:pPr>
                    <w:pStyle w:val="TableParagraph"/>
                    <w:ind w:right="37"/>
                    <w:rPr>
                      <w:sz w:val="14"/>
                    </w:rPr>
                  </w:pPr>
                  <w:r>
                    <w:rPr>
                      <w:sz w:val="14"/>
                    </w:rPr>
                    <w:t>500.000,00</w:t>
                  </w:r>
                </w:p>
              </w:tc>
              <w:tc>
                <w:tcPr>
                  <w:tcW w:w="1417" w:type="dxa"/>
                </w:tcPr>
                <w:p w14:paraId="2CBE9D90" w14:textId="77777777" w:rsidR="00D1438C" w:rsidRDefault="00D1438C" w:rsidP="00D1438C">
                  <w:pPr>
                    <w:pStyle w:val="TableParagraph"/>
                    <w:spacing w:before="12"/>
                    <w:rPr>
                      <w:sz w:val="14"/>
                    </w:rPr>
                  </w:pPr>
                  <w:r>
                    <w:rPr>
                      <w:sz w:val="14"/>
                    </w:rPr>
                    <w:t>(4.500.000,00)</w:t>
                  </w:r>
                </w:p>
                <w:p w14:paraId="27AF6FE3" w14:textId="77777777" w:rsidR="00D1438C" w:rsidRDefault="00D1438C" w:rsidP="00D1438C">
                  <w:pPr>
                    <w:pStyle w:val="TableParagraph"/>
                    <w:rPr>
                      <w:sz w:val="14"/>
                    </w:rPr>
                  </w:pPr>
                  <w:r>
                    <w:rPr>
                      <w:sz w:val="14"/>
                    </w:rPr>
                    <w:t>(4.500.000,00)</w:t>
                  </w:r>
                </w:p>
              </w:tc>
            </w:tr>
            <w:tr w:rsidR="00D1438C" w14:paraId="3A2750E9" w14:textId="77777777" w:rsidTr="00D1438C">
              <w:trPr>
                <w:trHeight w:val="438"/>
              </w:trPr>
              <w:tc>
                <w:tcPr>
                  <w:tcW w:w="1261" w:type="dxa"/>
                  <w:vMerge/>
                  <w:tcBorders>
                    <w:top w:val="nil"/>
                  </w:tcBorders>
                </w:tcPr>
                <w:p w14:paraId="69FBC619" w14:textId="77777777" w:rsidR="00D1438C" w:rsidRDefault="00D1438C" w:rsidP="00D1438C">
                  <w:pPr>
                    <w:rPr>
                      <w:sz w:val="2"/>
                      <w:szCs w:val="2"/>
                    </w:rPr>
                  </w:pPr>
                </w:p>
              </w:tc>
              <w:tc>
                <w:tcPr>
                  <w:tcW w:w="7230" w:type="dxa"/>
                  <w:vMerge/>
                  <w:tcBorders>
                    <w:top w:val="nil"/>
                  </w:tcBorders>
                </w:tcPr>
                <w:p w14:paraId="7AEBA3B1" w14:textId="77777777" w:rsidR="00D1438C" w:rsidRDefault="00D1438C" w:rsidP="00D1438C">
                  <w:pPr>
                    <w:rPr>
                      <w:sz w:val="2"/>
                      <w:szCs w:val="2"/>
                    </w:rPr>
                  </w:pPr>
                </w:p>
              </w:tc>
              <w:tc>
                <w:tcPr>
                  <w:tcW w:w="1418" w:type="dxa"/>
                </w:tcPr>
                <w:p w14:paraId="3CF3ABBF" w14:textId="77777777" w:rsidR="00D1438C" w:rsidRDefault="00D1438C" w:rsidP="00D1438C">
                  <w:pPr>
                    <w:pStyle w:val="TableParagraph"/>
                    <w:spacing w:before="12"/>
                    <w:ind w:right="39"/>
                    <w:rPr>
                      <w:sz w:val="14"/>
                    </w:rPr>
                  </w:pPr>
                  <w:r>
                    <w:rPr>
                      <w:sz w:val="14"/>
                    </w:rPr>
                    <w:t>6.592.000,00</w:t>
                  </w:r>
                </w:p>
                <w:p w14:paraId="6B108E55" w14:textId="77777777" w:rsidR="00D1438C" w:rsidRDefault="00D1438C" w:rsidP="00D1438C">
                  <w:pPr>
                    <w:pStyle w:val="TableParagraph"/>
                    <w:ind w:right="39"/>
                    <w:rPr>
                      <w:sz w:val="14"/>
                    </w:rPr>
                  </w:pPr>
                  <w:r>
                    <w:rPr>
                      <w:sz w:val="14"/>
                    </w:rPr>
                    <w:t>6.592.000,00</w:t>
                  </w:r>
                </w:p>
              </w:tc>
              <w:tc>
                <w:tcPr>
                  <w:tcW w:w="1134" w:type="dxa"/>
                </w:tcPr>
                <w:p w14:paraId="75314BCF" w14:textId="77777777" w:rsidR="00D1438C" w:rsidRDefault="00D1438C" w:rsidP="00D1438C">
                  <w:pPr>
                    <w:pStyle w:val="TableParagraph"/>
                    <w:spacing w:before="12"/>
                    <w:ind w:right="38"/>
                    <w:rPr>
                      <w:sz w:val="14"/>
                    </w:rPr>
                  </w:pPr>
                  <w:r>
                    <w:rPr>
                      <w:sz w:val="14"/>
                    </w:rPr>
                    <w:t>0,00</w:t>
                  </w:r>
                </w:p>
                <w:p w14:paraId="7F364AFE" w14:textId="77777777" w:rsidR="00D1438C" w:rsidRDefault="00D1438C" w:rsidP="00D1438C">
                  <w:pPr>
                    <w:pStyle w:val="TableParagraph"/>
                    <w:ind w:right="38"/>
                    <w:rPr>
                      <w:sz w:val="14"/>
                    </w:rPr>
                  </w:pPr>
                  <w:r>
                    <w:rPr>
                      <w:sz w:val="14"/>
                    </w:rPr>
                    <w:t>0,00</w:t>
                  </w:r>
                </w:p>
              </w:tc>
              <w:tc>
                <w:tcPr>
                  <w:tcW w:w="1417" w:type="dxa"/>
                </w:tcPr>
                <w:p w14:paraId="60E7E9C8" w14:textId="77777777" w:rsidR="00D1438C" w:rsidRDefault="00D1438C" w:rsidP="00D1438C">
                  <w:pPr>
                    <w:pStyle w:val="TableParagraph"/>
                    <w:spacing w:before="12"/>
                    <w:ind w:right="38"/>
                    <w:rPr>
                      <w:sz w:val="14"/>
                    </w:rPr>
                  </w:pPr>
                  <w:r>
                    <w:rPr>
                      <w:sz w:val="14"/>
                    </w:rPr>
                    <w:t>1.800.000,00</w:t>
                  </w:r>
                </w:p>
                <w:p w14:paraId="3C009312" w14:textId="77777777" w:rsidR="00D1438C" w:rsidRDefault="00D1438C" w:rsidP="00D1438C">
                  <w:pPr>
                    <w:pStyle w:val="TableParagraph"/>
                    <w:ind w:right="38"/>
                    <w:rPr>
                      <w:sz w:val="14"/>
                    </w:rPr>
                  </w:pPr>
                  <w:r>
                    <w:rPr>
                      <w:sz w:val="14"/>
                    </w:rPr>
                    <w:t>1.800.000,00</w:t>
                  </w:r>
                </w:p>
              </w:tc>
              <w:tc>
                <w:tcPr>
                  <w:tcW w:w="1418" w:type="dxa"/>
                </w:tcPr>
                <w:p w14:paraId="7D16E537" w14:textId="77777777" w:rsidR="00D1438C" w:rsidRDefault="00D1438C" w:rsidP="00D1438C">
                  <w:pPr>
                    <w:pStyle w:val="TableParagraph"/>
                    <w:spacing w:before="12"/>
                    <w:ind w:right="37"/>
                    <w:rPr>
                      <w:sz w:val="14"/>
                    </w:rPr>
                  </w:pPr>
                  <w:r>
                    <w:rPr>
                      <w:sz w:val="14"/>
                    </w:rPr>
                    <w:t>1.800.000,00</w:t>
                  </w:r>
                </w:p>
                <w:p w14:paraId="72645A5A" w14:textId="77777777" w:rsidR="00D1438C" w:rsidRDefault="00D1438C" w:rsidP="00D1438C">
                  <w:pPr>
                    <w:pStyle w:val="TableParagraph"/>
                    <w:ind w:right="37"/>
                    <w:rPr>
                      <w:sz w:val="14"/>
                    </w:rPr>
                  </w:pPr>
                  <w:r>
                    <w:rPr>
                      <w:sz w:val="14"/>
                    </w:rPr>
                    <w:t>1.800.000,00</w:t>
                  </w:r>
                </w:p>
              </w:tc>
              <w:tc>
                <w:tcPr>
                  <w:tcW w:w="1417" w:type="dxa"/>
                </w:tcPr>
                <w:p w14:paraId="0EEB13C7" w14:textId="77777777" w:rsidR="00D1438C" w:rsidRDefault="00D1438C" w:rsidP="00D1438C">
                  <w:pPr>
                    <w:pStyle w:val="TableParagraph"/>
                    <w:spacing w:before="12"/>
                    <w:rPr>
                      <w:sz w:val="14"/>
                    </w:rPr>
                  </w:pPr>
                  <w:r>
                    <w:rPr>
                      <w:sz w:val="14"/>
                    </w:rPr>
                    <w:t>(4.792.000,00)</w:t>
                  </w:r>
                </w:p>
                <w:p w14:paraId="6B626E1D" w14:textId="77777777" w:rsidR="00D1438C" w:rsidRDefault="00D1438C" w:rsidP="00D1438C">
                  <w:pPr>
                    <w:pStyle w:val="TableParagraph"/>
                    <w:rPr>
                      <w:sz w:val="14"/>
                    </w:rPr>
                  </w:pPr>
                  <w:r>
                    <w:rPr>
                      <w:sz w:val="14"/>
                    </w:rPr>
                    <w:t>(4.792.000,00)</w:t>
                  </w:r>
                </w:p>
              </w:tc>
            </w:tr>
            <w:tr w:rsidR="00D1438C" w14:paraId="5455BD0C" w14:textId="77777777" w:rsidTr="00D1438C">
              <w:trPr>
                <w:trHeight w:val="438"/>
              </w:trPr>
              <w:tc>
                <w:tcPr>
                  <w:tcW w:w="1261" w:type="dxa"/>
                  <w:vMerge/>
                  <w:tcBorders>
                    <w:top w:val="nil"/>
                  </w:tcBorders>
                </w:tcPr>
                <w:p w14:paraId="1157D696" w14:textId="77777777" w:rsidR="00D1438C" w:rsidRDefault="00D1438C" w:rsidP="00D1438C">
                  <w:pPr>
                    <w:rPr>
                      <w:sz w:val="2"/>
                      <w:szCs w:val="2"/>
                    </w:rPr>
                  </w:pPr>
                </w:p>
              </w:tc>
              <w:tc>
                <w:tcPr>
                  <w:tcW w:w="7230" w:type="dxa"/>
                  <w:vMerge/>
                  <w:tcBorders>
                    <w:top w:val="nil"/>
                  </w:tcBorders>
                </w:tcPr>
                <w:p w14:paraId="71CFE718" w14:textId="77777777" w:rsidR="00D1438C" w:rsidRDefault="00D1438C" w:rsidP="00D1438C">
                  <w:pPr>
                    <w:rPr>
                      <w:sz w:val="2"/>
                      <w:szCs w:val="2"/>
                    </w:rPr>
                  </w:pPr>
                </w:p>
              </w:tc>
              <w:tc>
                <w:tcPr>
                  <w:tcW w:w="1418" w:type="dxa"/>
                </w:tcPr>
                <w:p w14:paraId="4FE1832C" w14:textId="77777777" w:rsidR="00D1438C" w:rsidRDefault="00D1438C" w:rsidP="00D1438C">
                  <w:pPr>
                    <w:pStyle w:val="TableParagraph"/>
                    <w:spacing w:before="12"/>
                    <w:ind w:right="39"/>
                    <w:rPr>
                      <w:sz w:val="14"/>
                    </w:rPr>
                  </w:pPr>
                  <w:r>
                    <w:rPr>
                      <w:sz w:val="14"/>
                    </w:rPr>
                    <w:t>30.000.000,00</w:t>
                  </w:r>
                </w:p>
                <w:p w14:paraId="197207C7" w14:textId="77777777" w:rsidR="00D1438C" w:rsidRDefault="00D1438C" w:rsidP="00D1438C">
                  <w:pPr>
                    <w:pStyle w:val="TableParagraph"/>
                    <w:ind w:right="39"/>
                    <w:rPr>
                      <w:sz w:val="14"/>
                    </w:rPr>
                  </w:pPr>
                  <w:r>
                    <w:rPr>
                      <w:sz w:val="14"/>
                    </w:rPr>
                    <w:t>30.000.000,00</w:t>
                  </w:r>
                </w:p>
              </w:tc>
              <w:tc>
                <w:tcPr>
                  <w:tcW w:w="1134" w:type="dxa"/>
                </w:tcPr>
                <w:p w14:paraId="46A11A22" w14:textId="77777777" w:rsidR="00D1438C" w:rsidRDefault="00D1438C" w:rsidP="00D1438C">
                  <w:pPr>
                    <w:pStyle w:val="TableParagraph"/>
                    <w:spacing w:before="12"/>
                    <w:ind w:right="38"/>
                    <w:rPr>
                      <w:sz w:val="14"/>
                    </w:rPr>
                  </w:pPr>
                  <w:r>
                    <w:rPr>
                      <w:sz w:val="14"/>
                    </w:rPr>
                    <w:t>0,00</w:t>
                  </w:r>
                </w:p>
                <w:p w14:paraId="2D747713" w14:textId="77777777" w:rsidR="00D1438C" w:rsidRDefault="00D1438C" w:rsidP="00D1438C">
                  <w:pPr>
                    <w:pStyle w:val="TableParagraph"/>
                    <w:ind w:right="38"/>
                    <w:rPr>
                      <w:sz w:val="14"/>
                    </w:rPr>
                  </w:pPr>
                  <w:r>
                    <w:rPr>
                      <w:sz w:val="14"/>
                    </w:rPr>
                    <w:t>0,00</w:t>
                  </w:r>
                </w:p>
              </w:tc>
              <w:tc>
                <w:tcPr>
                  <w:tcW w:w="1417" w:type="dxa"/>
                </w:tcPr>
                <w:p w14:paraId="6808DCE1" w14:textId="77777777" w:rsidR="00D1438C" w:rsidRDefault="00D1438C" w:rsidP="00D1438C">
                  <w:pPr>
                    <w:pStyle w:val="TableParagraph"/>
                    <w:spacing w:before="12"/>
                    <w:ind w:right="38"/>
                    <w:rPr>
                      <w:sz w:val="14"/>
                    </w:rPr>
                  </w:pPr>
                  <w:r>
                    <w:rPr>
                      <w:sz w:val="14"/>
                    </w:rPr>
                    <w:t>6.500.000,00</w:t>
                  </w:r>
                </w:p>
                <w:p w14:paraId="370EA0CB" w14:textId="77777777" w:rsidR="00D1438C" w:rsidRDefault="00D1438C" w:rsidP="00D1438C">
                  <w:pPr>
                    <w:pStyle w:val="TableParagraph"/>
                    <w:ind w:right="38"/>
                    <w:rPr>
                      <w:sz w:val="14"/>
                    </w:rPr>
                  </w:pPr>
                  <w:r>
                    <w:rPr>
                      <w:sz w:val="14"/>
                    </w:rPr>
                    <w:t>6.500.000,00</w:t>
                  </w:r>
                </w:p>
              </w:tc>
              <w:tc>
                <w:tcPr>
                  <w:tcW w:w="1418" w:type="dxa"/>
                </w:tcPr>
                <w:p w14:paraId="473B6BA7" w14:textId="77777777" w:rsidR="00D1438C" w:rsidRDefault="00D1438C" w:rsidP="00D1438C">
                  <w:pPr>
                    <w:pStyle w:val="TableParagraph"/>
                    <w:spacing w:before="12"/>
                    <w:ind w:right="37"/>
                    <w:rPr>
                      <w:sz w:val="14"/>
                    </w:rPr>
                  </w:pPr>
                  <w:r>
                    <w:rPr>
                      <w:sz w:val="14"/>
                    </w:rPr>
                    <w:t>6.500.000,00</w:t>
                  </w:r>
                </w:p>
                <w:p w14:paraId="4D9DD2B0" w14:textId="77777777" w:rsidR="00D1438C" w:rsidRDefault="00D1438C" w:rsidP="00D1438C">
                  <w:pPr>
                    <w:pStyle w:val="TableParagraph"/>
                    <w:ind w:right="37"/>
                    <w:rPr>
                      <w:sz w:val="14"/>
                    </w:rPr>
                  </w:pPr>
                  <w:r>
                    <w:rPr>
                      <w:sz w:val="14"/>
                    </w:rPr>
                    <w:t>6.500.000,00</w:t>
                  </w:r>
                </w:p>
              </w:tc>
              <w:tc>
                <w:tcPr>
                  <w:tcW w:w="1417" w:type="dxa"/>
                </w:tcPr>
                <w:p w14:paraId="3AA88ECB" w14:textId="77777777" w:rsidR="00D1438C" w:rsidRDefault="00D1438C" w:rsidP="00D1438C">
                  <w:pPr>
                    <w:pStyle w:val="TableParagraph"/>
                    <w:spacing w:before="12"/>
                    <w:rPr>
                      <w:sz w:val="14"/>
                    </w:rPr>
                  </w:pPr>
                  <w:r>
                    <w:rPr>
                      <w:sz w:val="14"/>
                    </w:rPr>
                    <w:t>(23.500.000,00)</w:t>
                  </w:r>
                </w:p>
                <w:p w14:paraId="6F7AC7F4" w14:textId="77777777" w:rsidR="00D1438C" w:rsidRDefault="00D1438C" w:rsidP="00D1438C">
                  <w:pPr>
                    <w:pStyle w:val="TableParagraph"/>
                    <w:rPr>
                      <w:sz w:val="14"/>
                    </w:rPr>
                  </w:pPr>
                  <w:r>
                    <w:rPr>
                      <w:sz w:val="14"/>
                    </w:rPr>
                    <w:t>(23.500.000,00)</w:t>
                  </w:r>
                </w:p>
              </w:tc>
            </w:tr>
            <w:tr w:rsidR="00D1438C" w14:paraId="6AEFA5F1" w14:textId="77777777" w:rsidTr="00D1438C">
              <w:trPr>
                <w:trHeight w:val="665"/>
              </w:trPr>
              <w:tc>
                <w:tcPr>
                  <w:tcW w:w="1261" w:type="dxa"/>
                  <w:vMerge/>
                  <w:tcBorders>
                    <w:top w:val="nil"/>
                  </w:tcBorders>
                </w:tcPr>
                <w:p w14:paraId="7842544A" w14:textId="77777777" w:rsidR="00D1438C" w:rsidRDefault="00D1438C" w:rsidP="00D1438C">
                  <w:pPr>
                    <w:rPr>
                      <w:sz w:val="2"/>
                      <w:szCs w:val="2"/>
                    </w:rPr>
                  </w:pPr>
                </w:p>
              </w:tc>
              <w:tc>
                <w:tcPr>
                  <w:tcW w:w="7230" w:type="dxa"/>
                  <w:vMerge/>
                  <w:tcBorders>
                    <w:top w:val="nil"/>
                  </w:tcBorders>
                </w:tcPr>
                <w:p w14:paraId="23A8A068" w14:textId="77777777" w:rsidR="00D1438C" w:rsidRDefault="00D1438C" w:rsidP="00D1438C">
                  <w:pPr>
                    <w:rPr>
                      <w:sz w:val="2"/>
                      <w:szCs w:val="2"/>
                    </w:rPr>
                  </w:pPr>
                </w:p>
              </w:tc>
              <w:tc>
                <w:tcPr>
                  <w:tcW w:w="1418" w:type="dxa"/>
                </w:tcPr>
                <w:p w14:paraId="171E83A2" w14:textId="77777777" w:rsidR="00D1438C" w:rsidRDefault="00D1438C" w:rsidP="00D1438C">
                  <w:pPr>
                    <w:pStyle w:val="TableParagraph"/>
                    <w:spacing w:before="12"/>
                    <w:ind w:right="39"/>
                    <w:rPr>
                      <w:sz w:val="14"/>
                    </w:rPr>
                  </w:pPr>
                  <w:r>
                    <w:rPr>
                      <w:sz w:val="14"/>
                    </w:rPr>
                    <w:t>40.000.000,00</w:t>
                  </w:r>
                </w:p>
                <w:p w14:paraId="08ACAD21" w14:textId="77777777" w:rsidR="00D1438C" w:rsidRDefault="00D1438C" w:rsidP="00D1438C">
                  <w:pPr>
                    <w:pStyle w:val="TableParagraph"/>
                    <w:spacing w:before="65"/>
                    <w:ind w:right="39"/>
                    <w:rPr>
                      <w:sz w:val="14"/>
                    </w:rPr>
                  </w:pPr>
                  <w:r>
                    <w:rPr>
                      <w:sz w:val="14"/>
                    </w:rPr>
                    <w:t>30.000.000,00</w:t>
                  </w:r>
                </w:p>
                <w:p w14:paraId="637A8535" w14:textId="77777777" w:rsidR="00D1438C" w:rsidRDefault="00D1438C" w:rsidP="00D1438C">
                  <w:pPr>
                    <w:pStyle w:val="TableParagraph"/>
                    <w:ind w:right="39"/>
                    <w:rPr>
                      <w:sz w:val="14"/>
                    </w:rPr>
                  </w:pPr>
                  <w:r>
                    <w:rPr>
                      <w:sz w:val="14"/>
                    </w:rPr>
                    <w:t>10.000.000,00</w:t>
                  </w:r>
                </w:p>
              </w:tc>
              <w:tc>
                <w:tcPr>
                  <w:tcW w:w="1134" w:type="dxa"/>
                </w:tcPr>
                <w:p w14:paraId="6E552143" w14:textId="77777777" w:rsidR="00D1438C" w:rsidRDefault="00D1438C" w:rsidP="00D1438C">
                  <w:pPr>
                    <w:pStyle w:val="TableParagraph"/>
                    <w:spacing w:before="12"/>
                    <w:ind w:right="38"/>
                    <w:rPr>
                      <w:sz w:val="14"/>
                    </w:rPr>
                  </w:pPr>
                  <w:r>
                    <w:rPr>
                      <w:sz w:val="14"/>
                    </w:rPr>
                    <w:t>0,00</w:t>
                  </w:r>
                </w:p>
                <w:p w14:paraId="52E9ED77" w14:textId="77777777" w:rsidR="00D1438C" w:rsidRDefault="00D1438C" w:rsidP="00D1438C">
                  <w:pPr>
                    <w:pStyle w:val="TableParagraph"/>
                    <w:spacing w:before="65"/>
                    <w:ind w:right="38"/>
                    <w:rPr>
                      <w:sz w:val="14"/>
                    </w:rPr>
                  </w:pPr>
                  <w:r>
                    <w:rPr>
                      <w:sz w:val="14"/>
                    </w:rPr>
                    <w:t>0,00</w:t>
                  </w:r>
                </w:p>
                <w:p w14:paraId="7347DE3F" w14:textId="77777777" w:rsidR="00D1438C" w:rsidRDefault="00D1438C" w:rsidP="00D1438C">
                  <w:pPr>
                    <w:pStyle w:val="TableParagraph"/>
                    <w:ind w:right="38"/>
                    <w:rPr>
                      <w:sz w:val="14"/>
                    </w:rPr>
                  </w:pPr>
                  <w:r>
                    <w:rPr>
                      <w:sz w:val="14"/>
                    </w:rPr>
                    <w:t>0,00</w:t>
                  </w:r>
                </w:p>
              </w:tc>
              <w:tc>
                <w:tcPr>
                  <w:tcW w:w="1417" w:type="dxa"/>
                </w:tcPr>
                <w:p w14:paraId="272605EF" w14:textId="77777777" w:rsidR="00D1438C" w:rsidRDefault="00D1438C" w:rsidP="00D1438C">
                  <w:pPr>
                    <w:pStyle w:val="TableParagraph"/>
                    <w:spacing w:before="12"/>
                    <w:ind w:right="38"/>
                    <w:rPr>
                      <w:sz w:val="14"/>
                    </w:rPr>
                  </w:pPr>
                  <w:r>
                    <w:rPr>
                      <w:sz w:val="14"/>
                    </w:rPr>
                    <w:t>0,00</w:t>
                  </w:r>
                </w:p>
                <w:p w14:paraId="78BE5CCA" w14:textId="77777777" w:rsidR="00D1438C" w:rsidRDefault="00D1438C" w:rsidP="00D1438C">
                  <w:pPr>
                    <w:pStyle w:val="TableParagraph"/>
                    <w:spacing w:before="65"/>
                    <w:ind w:right="38"/>
                    <w:rPr>
                      <w:sz w:val="14"/>
                    </w:rPr>
                  </w:pPr>
                  <w:r>
                    <w:rPr>
                      <w:sz w:val="14"/>
                    </w:rPr>
                    <w:t>0,00</w:t>
                  </w:r>
                </w:p>
                <w:p w14:paraId="39FAAFB6" w14:textId="77777777" w:rsidR="00D1438C" w:rsidRDefault="00D1438C" w:rsidP="00D1438C">
                  <w:pPr>
                    <w:pStyle w:val="TableParagraph"/>
                    <w:ind w:right="38"/>
                    <w:rPr>
                      <w:sz w:val="14"/>
                    </w:rPr>
                  </w:pPr>
                  <w:r>
                    <w:rPr>
                      <w:sz w:val="14"/>
                    </w:rPr>
                    <w:t>0,00</w:t>
                  </w:r>
                </w:p>
              </w:tc>
              <w:tc>
                <w:tcPr>
                  <w:tcW w:w="1418" w:type="dxa"/>
                </w:tcPr>
                <w:p w14:paraId="6133BC8C" w14:textId="77777777" w:rsidR="00D1438C" w:rsidRDefault="00D1438C" w:rsidP="00D1438C">
                  <w:pPr>
                    <w:pStyle w:val="TableParagraph"/>
                    <w:spacing w:before="12"/>
                    <w:ind w:right="37"/>
                    <w:rPr>
                      <w:sz w:val="14"/>
                    </w:rPr>
                  </w:pPr>
                  <w:r>
                    <w:rPr>
                      <w:sz w:val="14"/>
                    </w:rPr>
                    <w:t>0,00</w:t>
                  </w:r>
                </w:p>
                <w:p w14:paraId="18D52220" w14:textId="77777777" w:rsidR="00D1438C" w:rsidRDefault="00D1438C" w:rsidP="00D1438C">
                  <w:pPr>
                    <w:pStyle w:val="TableParagraph"/>
                    <w:spacing w:before="65"/>
                    <w:ind w:right="37"/>
                    <w:rPr>
                      <w:sz w:val="14"/>
                    </w:rPr>
                  </w:pPr>
                  <w:r>
                    <w:rPr>
                      <w:sz w:val="14"/>
                    </w:rPr>
                    <w:t>0,00</w:t>
                  </w:r>
                </w:p>
                <w:p w14:paraId="438AE23E" w14:textId="77777777" w:rsidR="00D1438C" w:rsidRDefault="00D1438C" w:rsidP="00D1438C">
                  <w:pPr>
                    <w:pStyle w:val="TableParagraph"/>
                    <w:ind w:right="37"/>
                    <w:rPr>
                      <w:sz w:val="14"/>
                    </w:rPr>
                  </w:pPr>
                  <w:r>
                    <w:rPr>
                      <w:sz w:val="14"/>
                    </w:rPr>
                    <w:t>0,00</w:t>
                  </w:r>
                </w:p>
              </w:tc>
              <w:tc>
                <w:tcPr>
                  <w:tcW w:w="1417" w:type="dxa"/>
                </w:tcPr>
                <w:p w14:paraId="42163C57" w14:textId="77777777" w:rsidR="00D1438C" w:rsidRDefault="00D1438C" w:rsidP="00D1438C">
                  <w:pPr>
                    <w:pStyle w:val="TableParagraph"/>
                    <w:spacing w:before="12"/>
                    <w:rPr>
                      <w:sz w:val="14"/>
                    </w:rPr>
                  </w:pPr>
                  <w:r>
                    <w:rPr>
                      <w:sz w:val="14"/>
                    </w:rPr>
                    <w:t>(40.000.000,00)</w:t>
                  </w:r>
                </w:p>
                <w:p w14:paraId="6A15AAF2" w14:textId="77777777" w:rsidR="00D1438C" w:rsidRDefault="00D1438C" w:rsidP="00D1438C">
                  <w:pPr>
                    <w:pStyle w:val="TableParagraph"/>
                    <w:spacing w:before="65"/>
                    <w:rPr>
                      <w:sz w:val="14"/>
                    </w:rPr>
                  </w:pPr>
                  <w:r>
                    <w:rPr>
                      <w:sz w:val="14"/>
                    </w:rPr>
                    <w:t>(30.000.000,00)</w:t>
                  </w:r>
                </w:p>
                <w:p w14:paraId="5C4C01D8" w14:textId="77777777" w:rsidR="00D1438C" w:rsidRDefault="00D1438C" w:rsidP="00D1438C">
                  <w:pPr>
                    <w:pStyle w:val="TableParagraph"/>
                    <w:rPr>
                      <w:sz w:val="14"/>
                    </w:rPr>
                  </w:pPr>
                  <w:r>
                    <w:rPr>
                      <w:sz w:val="14"/>
                    </w:rPr>
                    <w:t>(10.000.000,00)</w:t>
                  </w:r>
                </w:p>
              </w:tc>
            </w:tr>
            <w:tr w:rsidR="00D1438C" w14:paraId="6EB89A39" w14:textId="77777777" w:rsidTr="00D1438C">
              <w:trPr>
                <w:trHeight w:val="211"/>
              </w:trPr>
              <w:tc>
                <w:tcPr>
                  <w:tcW w:w="1261" w:type="dxa"/>
                  <w:vMerge/>
                  <w:tcBorders>
                    <w:top w:val="nil"/>
                  </w:tcBorders>
                </w:tcPr>
                <w:p w14:paraId="06BDECAA" w14:textId="77777777" w:rsidR="00D1438C" w:rsidRDefault="00D1438C" w:rsidP="00D1438C">
                  <w:pPr>
                    <w:rPr>
                      <w:sz w:val="2"/>
                      <w:szCs w:val="2"/>
                    </w:rPr>
                  </w:pPr>
                </w:p>
              </w:tc>
              <w:tc>
                <w:tcPr>
                  <w:tcW w:w="7230" w:type="dxa"/>
                  <w:vMerge/>
                  <w:tcBorders>
                    <w:top w:val="nil"/>
                  </w:tcBorders>
                </w:tcPr>
                <w:p w14:paraId="3F2CEEA1" w14:textId="77777777" w:rsidR="00D1438C" w:rsidRDefault="00D1438C" w:rsidP="00D1438C">
                  <w:pPr>
                    <w:rPr>
                      <w:sz w:val="2"/>
                      <w:szCs w:val="2"/>
                    </w:rPr>
                  </w:pPr>
                </w:p>
              </w:tc>
              <w:tc>
                <w:tcPr>
                  <w:tcW w:w="1418" w:type="dxa"/>
                </w:tcPr>
                <w:p w14:paraId="39CB6B28" w14:textId="77777777" w:rsidR="00D1438C" w:rsidRDefault="00D1438C" w:rsidP="00D1438C">
                  <w:pPr>
                    <w:pStyle w:val="TableParagraph"/>
                    <w:spacing w:before="12"/>
                    <w:ind w:right="39"/>
                    <w:rPr>
                      <w:sz w:val="14"/>
                    </w:rPr>
                  </w:pPr>
                  <w:r>
                    <w:rPr>
                      <w:sz w:val="14"/>
                    </w:rPr>
                    <w:t>60.000.000,00</w:t>
                  </w:r>
                </w:p>
              </w:tc>
              <w:tc>
                <w:tcPr>
                  <w:tcW w:w="1134" w:type="dxa"/>
                </w:tcPr>
                <w:p w14:paraId="4BDAC11C" w14:textId="77777777" w:rsidR="00D1438C" w:rsidRDefault="00D1438C" w:rsidP="00D1438C">
                  <w:pPr>
                    <w:pStyle w:val="TableParagraph"/>
                    <w:spacing w:before="12"/>
                    <w:ind w:right="38"/>
                    <w:rPr>
                      <w:sz w:val="14"/>
                    </w:rPr>
                  </w:pPr>
                  <w:r>
                    <w:rPr>
                      <w:sz w:val="14"/>
                    </w:rPr>
                    <w:t>0,00</w:t>
                  </w:r>
                </w:p>
              </w:tc>
              <w:tc>
                <w:tcPr>
                  <w:tcW w:w="1417" w:type="dxa"/>
                </w:tcPr>
                <w:p w14:paraId="222F3860" w14:textId="77777777" w:rsidR="00D1438C" w:rsidRDefault="00D1438C" w:rsidP="00D1438C">
                  <w:pPr>
                    <w:pStyle w:val="TableParagraph"/>
                    <w:spacing w:before="12"/>
                    <w:ind w:right="38"/>
                    <w:rPr>
                      <w:sz w:val="14"/>
                    </w:rPr>
                  </w:pPr>
                  <w:r>
                    <w:rPr>
                      <w:sz w:val="14"/>
                    </w:rPr>
                    <w:t>15.379.000,00</w:t>
                  </w:r>
                </w:p>
              </w:tc>
              <w:tc>
                <w:tcPr>
                  <w:tcW w:w="1418" w:type="dxa"/>
                </w:tcPr>
                <w:p w14:paraId="08926F41" w14:textId="77777777" w:rsidR="00D1438C" w:rsidRDefault="00D1438C" w:rsidP="00D1438C">
                  <w:pPr>
                    <w:pStyle w:val="TableParagraph"/>
                    <w:spacing w:before="12"/>
                    <w:ind w:right="37"/>
                    <w:rPr>
                      <w:sz w:val="14"/>
                    </w:rPr>
                  </w:pPr>
                  <w:r>
                    <w:rPr>
                      <w:sz w:val="14"/>
                    </w:rPr>
                    <w:t>15.379.000,00</w:t>
                  </w:r>
                </w:p>
              </w:tc>
              <w:tc>
                <w:tcPr>
                  <w:tcW w:w="1417" w:type="dxa"/>
                </w:tcPr>
                <w:p w14:paraId="74C2C2D0" w14:textId="77777777" w:rsidR="00D1438C" w:rsidRDefault="00D1438C" w:rsidP="00D1438C">
                  <w:pPr>
                    <w:pStyle w:val="TableParagraph"/>
                    <w:spacing w:before="12"/>
                    <w:ind w:right="36"/>
                    <w:rPr>
                      <w:sz w:val="14"/>
                    </w:rPr>
                  </w:pPr>
                  <w:r>
                    <w:rPr>
                      <w:sz w:val="14"/>
                    </w:rPr>
                    <w:t>(44.621.000,00)</w:t>
                  </w:r>
                </w:p>
              </w:tc>
            </w:tr>
            <w:tr w:rsidR="00D1438C" w14:paraId="03BC772D" w14:textId="77777777" w:rsidTr="00D1438C">
              <w:trPr>
                <w:trHeight w:val="438"/>
              </w:trPr>
              <w:tc>
                <w:tcPr>
                  <w:tcW w:w="1261" w:type="dxa"/>
                  <w:vMerge/>
                  <w:tcBorders>
                    <w:top w:val="nil"/>
                  </w:tcBorders>
                </w:tcPr>
                <w:p w14:paraId="3B0175DE" w14:textId="77777777" w:rsidR="00D1438C" w:rsidRDefault="00D1438C" w:rsidP="00D1438C">
                  <w:pPr>
                    <w:rPr>
                      <w:sz w:val="2"/>
                      <w:szCs w:val="2"/>
                    </w:rPr>
                  </w:pPr>
                </w:p>
              </w:tc>
              <w:tc>
                <w:tcPr>
                  <w:tcW w:w="7230" w:type="dxa"/>
                  <w:vMerge/>
                  <w:tcBorders>
                    <w:top w:val="nil"/>
                  </w:tcBorders>
                </w:tcPr>
                <w:p w14:paraId="4213948C" w14:textId="77777777" w:rsidR="00D1438C" w:rsidRDefault="00D1438C" w:rsidP="00D1438C">
                  <w:pPr>
                    <w:rPr>
                      <w:sz w:val="2"/>
                      <w:szCs w:val="2"/>
                    </w:rPr>
                  </w:pPr>
                </w:p>
              </w:tc>
              <w:tc>
                <w:tcPr>
                  <w:tcW w:w="1418" w:type="dxa"/>
                </w:tcPr>
                <w:p w14:paraId="0436A2F8" w14:textId="77777777" w:rsidR="00D1438C" w:rsidRDefault="00D1438C" w:rsidP="00D1438C">
                  <w:pPr>
                    <w:pStyle w:val="TableParagraph"/>
                    <w:spacing w:before="12"/>
                    <w:ind w:right="39"/>
                    <w:rPr>
                      <w:sz w:val="14"/>
                    </w:rPr>
                  </w:pPr>
                  <w:r>
                    <w:rPr>
                      <w:sz w:val="14"/>
                    </w:rPr>
                    <w:t>50.000.000,00</w:t>
                  </w:r>
                </w:p>
                <w:p w14:paraId="3F16AAFB" w14:textId="77777777" w:rsidR="00D1438C" w:rsidRDefault="00D1438C" w:rsidP="00D1438C">
                  <w:pPr>
                    <w:pStyle w:val="TableParagraph"/>
                    <w:ind w:right="39"/>
                    <w:rPr>
                      <w:sz w:val="14"/>
                    </w:rPr>
                  </w:pPr>
                  <w:r>
                    <w:rPr>
                      <w:sz w:val="14"/>
                    </w:rPr>
                    <w:t>50.000.000,00</w:t>
                  </w:r>
                </w:p>
              </w:tc>
              <w:tc>
                <w:tcPr>
                  <w:tcW w:w="1134" w:type="dxa"/>
                </w:tcPr>
                <w:p w14:paraId="63AA4370" w14:textId="77777777" w:rsidR="00D1438C" w:rsidRDefault="00D1438C" w:rsidP="00D1438C">
                  <w:pPr>
                    <w:pStyle w:val="TableParagraph"/>
                    <w:spacing w:before="12"/>
                    <w:ind w:right="38"/>
                    <w:rPr>
                      <w:sz w:val="14"/>
                    </w:rPr>
                  </w:pPr>
                  <w:r>
                    <w:rPr>
                      <w:sz w:val="14"/>
                    </w:rPr>
                    <w:t>0,00</w:t>
                  </w:r>
                </w:p>
                <w:p w14:paraId="15E9FAE1" w14:textId="77777777" w:rsidR="00D1438C" w:rsidRDefault="00D1438C" w:rsidP="00D1438C">
                  <w:pPr>
                    <w:pStyle w:val="TableParagraph"/>
                    <w:ind w:right="38"/>
                    <w:rPr>
                      <w:sz w:val="14"/>
                    </w:rPr>
                  </w:pPr>
                  <w:r>
                    <w:rPr>
                      <w:sz w:val="14"/>
                    </w:rPr>
                    <w:t>0,00</w:t>
                  </w:r>
                </w:p>
              </w:tc>
              <w:tc>
                <w:tcPr>
                  <w:tcW w:w="1417" w:type="dxa"/>
                </w:tcPr>
                <w:p w14:paraId="4C4A3F63" w14:textId="77777777" w:rsidR="00D1438C" w:rsidRDefault="00D1438C" w:rsidP="00D1438C">
                  <w:pPr>
                    <w:pStyle w:val="TableParagraph"/>
                    <w:spacing w:before="12"/>
                    <w:ind w:right="38"/>
                    <w:rPr>
                      <w:sz w:val="14"/>
                    </w:rPr>
                  </w:pPr>
                  <w:r>
                    <w:rPr>
                      <w:sz w:val="14"/>
                    </w:rPr>
                    <w:t>15.379.000,00</w:t>
                  </w:r>
                </w:p>
                <w:p w14:paraId="576E94E7" w14:textId="77777777" w:rsidR="00D1438C" w:rsidRDefault="00D1438C" w:rsidP="00D1438C">
                  <w:pPr>
                    <w:pStyle w:val="TableParagraph"/>
                    <w:ind w:right="38"/>
                    <w:rPr>
                      <w:sz w:val="14"/>
                    </w:rPr>
                  </w:pPr>
                  <w:r>
                    <w:rPr>
                      <w:sz w:val="14"/>
                    </w:rPr>
                    <w:t>15.379.000,00</w:t>
                  </w:r>
                </w:p>
              </w:tc>
              <w:tc>
                <w:tcPr>
                  <w:tcW w:w="1418" w:type="dxa"/>
                </w:tcPr>
                <w:p w14:paraId="485336E3" w14:textId="77777777" w:rsidR="00D1438C" w:rsidRDefault="00D1438C" w:rsidP="00D1438C">
                  <w:pPr>
                    <w:pStyle w:val="TableParagraph"/>
                    <w:spacing w:before="12"/>
                    <w:ind w:right="37"/>
                    <w:rPr>
                      <w:sz w:val="14"/>
                    </w:rPr>
                  </w:pPr>
                  <w:r>
                    <w:rPr>
                      <w:sz w:val="14"/>
                    </w:rPr>
                    <w:t>15.379.000,00</w:t>
                  </w:r>
                </w:p>
                <w:p w14:paraId="3B6D7B8E" w14:textId="77777777" w:rsidR="00D1438C" w:rsidRDefault="00D1438C" w:rsidP="00D1438C">
                  <w:pPr>
                    <w:pStyle w:val="TableParagraph"/>
                    <w:ind w:right="37"/>
                    <w:rPr>
                      <w:sz w:val="14"/>
                    </w:rPr>
                  </w:pPr>
                  <w:r>
                    <w:rPr>
                      <w:sz w:val="14"/>
                    </w:rPr>
                    <w:t>15.379.000,00</w:t>
                  </w:r>
                </w:p>
              </w:tc>
              <w:tc>
                <w:tcPr>
                  <w:tcW w:w="1417" w:type="dxa"/>
                </w:tcPr>
                <w:p w14:paraId="7229CF4C" w14:textId="77777777" w:rsidR="00D1438C" w:rsidRDefault="00D1438C" w:rsidP="00D1438C">
                  <w:pPr>
                    <w:pStyle w:val="TableParagraph"/>
                    <w:spacing w:before="12"/>
                    <w:rPr>
                      <w:sz w:val="14"/>
                    </w:rPr>
                  </w:pPr>
                  <w:r>
                    <w:rPr>
                      <w:sz w:val="14"/>
                    </w:rPr>
                    <w:t>(34.621.000,00)</w:t>
                  </w:r>
                </w:p>
                <w:p w14:paraId="49029936" w14:textId="77777777" w:rsidR="00D1438C" w:rsidRDefault="00D1438C" w:rsidP="00D1438C">
                  <w:pPr>
                    <w:pStyle w:val="TableParagraph"/>
                    <w:rPr>
                      <w:sz w:val="14"/>
                    </w:rPr>
                  </w:pPr>
                  <w:r>
                    <w:rPr>
                      <w:sz w:val="14"/>
                    </w:rPr>
                    <w:t>(34.621.000,00)</w:t>
                  </w:r>
                </w:p>
              </w:tc>
            </w:tr>
            <w:tr w:rsidR="00D1438C" w14:paraId="16670AB1" w14:textId="77777777" w:rsidTr="00D1438C">
              <w:trPr>
                <w:trHeight w:val="438"/>
              </w:trPr>
              <w:tc>
                <w:tcPr>
                  <w:tcW w:w="1261" w:type="dxa"/>
                  <w:vMerge/>
                  <w:tcBorders>
                    <w:top w:val="nil"/>
                  </w:tcBorders>
                </w:tcPr>
                <w:p w14:paraId="7034A28E" w14:textId="77777777" w:rsidR="00D1438C" w:rsidRDefault="00D1438C" w:rsidP="00D1438C">
                  <w:pPr>
                    <w:rPr>
                      <w:sz w:val="2"/>
                      <w:szCs w:val="2"/>
                    </w:rPr>
                  </w:pPr>
                </w:p>
              </w:tc>
              <w:tc>
                <w:tcPr>
                  <w:tcW w:w="7230" w:type="dxa"/>
                  <w:vMerge/>
                  <w:tcBorders>
                    <w:top w:val="nil"/>
                  </w:tcBorders>
                </w:tcPr>
                <w:p w14:paraId="2E4D1E0B" w14:textId="77777777" w:rsidR="00D1438C" w:rsidRDefault="00D1438C" w:rsidP="00D1438C">
                  <w:pPr>
                    <w:rPr>
                      <w:sz w:val="2"/>
                      <w:szCs w:val="2"/>
                    </w:rPr>
                  </w:pPr>
                </w:p>
              </w:tc>
              <w:tc>
                <w:tcPr>
                  <w:tcW w:w="1418" w:type="dxa"/>
                </w:tcPr>
                <w:p w14:paraId="5F865A98" w14:textId="77777777" w:rsidR="00D1438C" w:rsidRDefault="00D1438C" w:rsidP="00D1438C">
                  <w:pPr>
                    <w:pStyle w:val="TableParagraph"/>
                    <w:spacing w:before="12"/>
                    <w:ind w:right="39"/>
                    <w:rPr>
                      <w:sz w:val="14"/>
                    </w:rPr>
                  </w:pPr>
                  <w:r>
                    <w:rPr>
                      <w:sz w:val="14"/>
                    </w:rPr>
                    <w:t>10.000.000,00</w:t>
                  </w:r>
                </w:p>
                <w:p w14:paraId="404E67D0" w14:textId="77777777" w:rsidR="00D1438C" w:rsidRDefault="00D1438C" w:rsidP="00D1438C">
                  <w:pPr>
                    <w:pStyle w:val="TableParagraph"/>
                    <w:ind w:right="39"/>
                    <w:rPr>
                      <w:sz w:val="14"/>
                    </w:rPr>
                  </w:pPr>
                  <w:r>
                    <w:rPr>
                      <w:sz w:val="14"/>
                    </w:rPr>
                    <w:t>10.000.000,00</w:t>
                  </w:r>
                </w:p>
              </w:tc>
              <w:tc>
                <w:tcPr>
                  <w:tcW w:w="1134" w:type="dxa"/>
                </w:tcPr>
                <w:p w14:paraId="1AF1744D" w14:textId="77777777" w:rsidR="00D1438C" w:rsidRDefault="00D1438C" w:rsidP="00D1438C">
                  <w:pPr>
                    <w:pStyle w:val="TableParagraph"/>
                    <w:spacing w:before="12"/>
                    <w:ind w:right="38"/>
                    <w:rPr>
                      <w:sz w:val="14"/>
                    </w:rPr>
                  </w:pPr>
                  <w:r>
                    <w:rPr>
                      <w:sz w:val="14"/>
                    </w:rPr>
                    <w:t>0,00</w:t>
                  </w:r>
                </w:p>
                <w:p w14:paraId="3C076A5E" w14:textId="77777777" w:rsidR="00D1438C" w:rsidRDefault="00D1438C" w:rsidP="00D1438C">
                  <w:pPr>
                    <w:pStyle w:val="TableParagraph"/>
                    <w:ind w:right="38"/>
                    <w:rPr>
                      <w:sz w:val="14"/>
                    </w:rPr>
                  </w:pPr>
                  <w:r>
                    <w:rPr>
                      <w:sz w:val="14"/>
                    </w:rPr>
                    <w:t>0,00</w:t>
                  </w:r>
                </w:p>
              </w:tc>
              <w:tc>
                <w:tcPr>
                  <w:tcW w:w="1417" w:type="dxa"/>
                </w:tcPr>
                <w:p w14:paraId="03885B10" w14:textId="77777777" w:rsidR="00D1438C" w:rsidRDefault="00D1438C" w:rsidP="00D1438C">
                  <w:pPr>
                    <w:pStyle w:val="TableParagraph"/>
                    <w:spacing w:before="12"/>
                    <w:ind w:right="38"/>
                    <w:rPr>
                      <w:sz w:val="14"/>
                    </w:rPr>
                  </w:pPr>
                  <w:r>
                    <w:rPr>
                      <w:sz w:val="14"/>
                    </w:rPr>
                    <w:t>0,00</w:t>
                  </w:r>
                </w:p>
                <w:p w14:paraId="211A3028" w14:textId="77777777" w:rsidR="00D1438C" w:rsidRDefault="00D1438C" w:rsidP="00D1438C">
                  <w:pPr>
                    <w:pStyle w:val="TableParagraph"/>
                    <w:ind w:right="38"/>
                    <w:rPr>
                      <w:sz w:val="14"/>
                    </w:rPr>
                  </w:pPr>
                  <w:r>
                    <w:rPr>
                      <w:sz w:val="14"/>
                    </w:rPr>
                    <w:t>0,00</w:t>
                  </w:r>
                </w:p>
              </w:tc>
              <w:tc>
                <w:tcPr>
                  <w:tcW w:w="1418" w:type="dxa"/>
                </w:tcPr>
                <w:p w14:paraId="04B642FB" w14:textId="77777777" w:rsidR="00D1438C" w:rsidRDefault="00D1438C" w:rsidP="00D1438C">
                  <w:pPr>
                    <w:pStyle w:val="TableParagraph"/>
                    <w:spacing w:before="12"/>
                    <w:ind w:right="37"/>
                    <w:rPr>
                      <w:sz w:val="14"/>
                    </w:rPr>
                  </w:pPr>
                  <w:r>
                    <w:rPr>
                      <w:sz w:val="14"/>
                    </w:rPr>
                    <w:t>0,00</w:t>
                  </w:r>
                </w:p>
                <w:p w14:paraId="5F343F7E" w14:textId="77777777" w:rsidR="00D1438C" w:rsidRDefault="00D1438C" w:rsidP="00D1438C">
                  <w:pPr>
                    <w:pStyle w:val="TableParagraph"/>
                    <w:ind w:right="37"/>
                    <w:rPr>
                      <w:sz w:val="14"/>
                    </w:rPr>
                  </w:pPr>
                  <w:r>
                    <w:rPr>
                      <w:sz w:val="14"/>
                    </w:rPr>
                    <w:t>0,00</w:t>
                  </w:r>
                </w:p>
              </w:tc>
              <w:tc>
                <w:tcPr>
                  <w:tcW w:w="1417" w:type="dxa"/>
                </w:tcPr>
                <w:p w14:paraId="7274BA55" w14:textId="77777777" w:rsidR="00D1438C" w:rsidRDefault="00D1438C" w:rsidP="00D1438C">
                  <w:pPr>
                    <w:pStyle w:val="TableParagraph"/>
                    <w:spacing w:before="12"/>
                    <w:rPr>
                      <w:sz w:val="14"/>
                    </w:rPr>
                  </w:pPr>
                  <w:r>
                    <w:rPr>
                      <w:sz w:val="14"/>
                    </w:rPr>
                    <w:t>(10.000.000,00)</w:t>
                  </w:r>
                </w:p>
                <w:p w14:paraId="031D4EDC" w14:textId="77777777" w:rsidR="00D1438C" w:rsidRDefault="00D1438C" w:rsidP="00D1438C">
                  <w:pPr>
                    <w:pStyle w:val="TableParagraph"/>
                    <w:rPr>
                      <w:sz w:val="14"/>
                    </w:rPr>
                  </w:pPr>
                  <w:r>
                    <w:rPr>
                      <w:sz w:val="14"/>
                    </w:rPr>
                    <w:t>(10.000.000,00)</w:t>
                  </w:r>
                </w:p>
              </w:tc>
            </w:tr>
            <w:tr w:rsidR="00D1438C" w14:paraId="31F94B4B" w14:textId="77777777" w:rsidTr="00D1438C">
              <w:trPr>
                <w:trHeight w:val="102"/>
              </w:trPr>
              <w:tc>
                <w:tcPr>
                  <w:tcW w:w="1261" w:type="dxa"/>
                  <w:vMerge/>
                  <w:tcBorders>
                    <w:top w:val="nil"/>
                  </w:tcBorders>
                </w:tcPr>
                <w:p w14:paraId="0A11E7B2" w14:textId="77777777" w:rsidR="00D1438C" w:rsidRDefault="00D1438C" w:rsidP="00D1438C">
                  <w:pPr>
                    <w:rPr>
                      <w:sz w:val="2"/>
                      <w:szCs w:val="2"/>
                    </w:rPr>
                  </w:pPr>
                </w:p>
              </w:tc>
              <w:tc>
                <w:tcPr>
                  <w:tcW w:w="7230" w:type="dxa"/>
                  <w:vMerge/>
                  <w:tcBorders>
                    <w:top w:val="nil"/>
                  </w:tcBorders>
                </w:tcPr>
                <w:p w14:paraId="6BF25567" w14:textId="77777777" w:rsidR="00D1438C" w:rsidRDefault="00D1438C" w:rsidP="00D1438C">
                  <w:pPr>
                    <w:rPr>
                      <w:sz w:val="2"/>
                      <w:szCs w:val="2"/>
                    </w:rPr>
                  </w:pPr>
                </w:p>
              </w:tc>
              <w:tc>
                <w:tcPr>
                  <w:tcW w:w="1418" w:type="dxa"/>
                </w:tcPr>
                <w:p w14:paraId="4AC34408" w14:textId="77777777" w:rsidR="00D1438C" w:rsidRDefault="00D1438C" w:rsidP="00D1438C">
                  <w:pPr>
                    <w:pStyle w:val="TableParagraph"/>
                    <w:spacing w:before="12"/>
                    <w:ind w:right="39"/>
                    <w:rPr>
                      <w:sz w:val="14"/>
                    </w:rPr>
                  </w:pPr>
                </w:p>
              </w:tc>
              <w:tc>
                <w:tcPr>
                  <w:tcW w:w="1134" w:type="dxa"/>
                </w:tcPr>
                <w:p w14:paraId="4015CB3C" w14:textId="77777777" w:rsidR="00D1438C" w:rsidRDefault="00D1438C" w:rsidP="00D1438C">
                  <w:pPr>
                    <w:pStyle w:val="TableParagraph"/>
                    <w:spacing w:before="12"/>
                    <w:ind w:right="38"/>
                    <w:rPr>
                      <w:sz w:val="14"/>
                    </w:rPr>
                  </w:pPr>
                </w:p>
              </w:tc>
              <w:tc>
                <w:tcPr>
                  <w:tcW w:w="1417" w:type="dxa"/>
                </w:tcPr>
                <w:p w14:paraId="1F229EF5" w14:textId="77777777" w:rsidR="00D1438C" w:rsidRDefault="00D1438C" w:rsidP="00D1438C">
                  <w:pPr>
                    <w:pStyle w:val="TableParagraph"/>
                    <w:spacing w:before="12"/>
                    <w:ind w:right="38"/>
                    <w:rPr>
                      <w:sz w:val="14"/>
                    </w:rPr>
                  </w:pPr>
                </w:p>
              </w:tc>
              <w:tc>
                <w:tcPr>
                  <w:tcW w:w="1418" w:type="dxa"/>
                </w:tcPr>
                <w:p w14:paraId="0E38CE89" w14:textId="77777777" w:rsidR="00D1438C" w:rsidRDefault="00D1438C" w:rsidP="00D1438C">
                  <w:pPr>
                    <w:pStyle w:val="TableParagraph"/>
                    <w:spacing w:before="12"/>
                    <w:ind w:right="37"/>
                    <w:rPr>
                      <w:sz w:val="14"/>
                    </w:rPr>
                  </w:pPr>
                </w:p>
              </w:tc>
              <w:tc>
                <w:tcPr>
                  <w:tcW w:w="1417" w:type="dxa"/>
                </w:tcPr>
                <w:p w14:paraId="345813B8" w14:textId="77777777" w:rsidR="00D1438C" w:rsidRDefault="00D1438C" w:rsidP="00D1438C">
                  <w:pPr>
                    <w:pStyle w:val="TableParagraph"/>
                    <w:spacing w:before="12"/>
                    <w:ind w:right="36"/>
                    <w:rPr>
                      <w:sz w:val="14"/>
                    </w:rPr>
                  </w:pPr>
                </w:p>
              </w:tc>
            </w:tr>
          </w:tbl>
          <w:p w14:paraId="43CA40BB" w14:textId="42289514" w:rsidR="00D1438C" w:rsidRDefault="00D1438C" w:rsidP="00D1438C">
            <w:pPr>
              <w:rPr>
                <w:sz w:val="2"/>
                <w:szCs w:val="2"/>
              </w:rPr>
            </w:pPr>
            <w:r>
              <w:rPr>
                <w:noProof/>
              </w:rPr>
              <mc:AlternateContent>
                <mc:Choice Requires="wps">
                  <w:drawing>
                    <wp:anchor distT="0" distB="0" distL="114300" distR="114300" simplePos="0" relativeHeight="251659264" behindDoc="1" locked="0" layoutInCell="1" allowOverlap="1" wp14:anchorId="64D99EEF" wp14:editId="16F7F96D">
                      <wp:simplePos x="0" y="0"/>
                      <wp:positionH relativeFrom="page">
                        <wp:posOffset>11147425</wp:posOffset>
                      </wp:positionH>
                      <wp:positionV relativeFrom="page">
                        <wp:posOffset>7261860</wp:posOffset>
                      </wp:positionV>
                      <wp:extent cx="42545" cy="85725"/>
                      <wp:effectExtent l="3175" t="3810" r="1905" b="0"/>
                      <wp:wrapNone/>
                      <wp:docPr id="142327828"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316E3" w14:textId="77777777" w:rsidR="00D1438C" w:rsidRDefault="00D1438C" w:rsidP="00D1438C">
                                  <w:pPr>
                                    <w:pStyle w:val="TeksIsi"/>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99EEF" id="_x0000_t202" coordsize="21600,21600" o:spt="202" path="m,l,21600r21600,l21600,xe">
                      <v:stroke joinstyle="miter"/>
                      <v:path gradientshapeok="t" o:connecttype="rect"/>
                    </v:shapetype>
                    <v:shape id="Kotak Teks 2" o:spid="_x0000_s1026" type="#_x0000_t202" style="position:absolute;margin-left:877.75pt;margin-top:571.8pt;width:3.35pt;height: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" filled="f" stroked="f">
                      <v:textbox inset="0,0,0,0">
                        <w:txbxContent>
                          <w:p w14:paraId="0BB316E3" w14:textId="77777777" w:rsidR="00D1438C" w:rsidRDefault="00D1438C" w:rsidP="00D1438C">
                            <w:pPr>
                              <w:pStyle w:val="TeksIsi"/>
                            </w:pPr>
                            <w:r>
                              <w:t>4</w:t>
                            </w:r>
                          </w:p>
                        </w:txbxContent>
                      </v:textbox>
                      <w10:wrap anchorx="page" anchory="page"/>
                    </v:shape>
                  </w:pict>
                </mc:Fallback>
              </mc:AlternateContent>
            </w:r>
          </w:p>
          <w:p w14:paraId="4FC26EBB" w14:textId="77777777" w:rsidR="00D1438C" w:rsidRDefault="00D1438C" w:rsidP="00DB5E4C">
            <w:pPr>
              <w:pStyle w:val="TableParagraph"/>
              <w:spacing w:before="0"/>
              <w:jc w:val="left"/>
              <w:rPr>
                <w:rFonts w:ascii="Times New Roman"/>
                <w:sz w:val="14"/>
              </w:rPr>
            </w:pPr>
          </w:p>
        </w:tc>
      </w:tr>
    </w:tbl>
    <w:p w14:paraId="23DE715D" w14:textId="77777777" w:rsidR="00F011BC" w:rsidRDefault="00F011BC" w:rsidP="00F011BC">
      <w:pPr>
        <w:pStyle w:val="DaftarParagraf"/>
        <w:spacing w:after="0" w:line="480" w:lineRule="auto"/>
        <w:ind w:left="-1701"/>
        <w:jc w:val="both"/>
        <w:rPr>
          <w:rFonts w:ascii="Bookman Old Style" w:hAnsi="Bookman Old Style"/>
        </w:rPr>
        <w:sectPr w:rsidR="00F011BC" w:rsidSect="00D1438C">
          <w:type w:val="continuous"/>
          <w:pgSz w:w="16838" w:h="11906" w:orient="landscape"/>
          <w:pgMar w:top="1701" w:right="1701" w:bottom="2268" w:left="2268" w:header="709" w:footer="709" w:gutter="0"/>
          <w:cols w:space="708"/>
          <w:titlePg/>
          <w:docGrid w:linePitch="360"/>
        </w:sectPr>
      </w:pPr>
    </w:p>
    <w:p w14:paraId="48040273" w14:textId="7980EC9E" w:rsidR="009A4D1E" w:rsidRPr="00F2161A" w:rsidRDefault="007A654C" w:rsidP="001C2046">
      <w:pPr>
        <w:pStyle w:val="DaftarParagraf"/>
        <w:spacing w:after="0" w:line="480" w:lineRule="auto"/>
        <w:ind w:left="426" w:firstLine="708"/>
        <w:jc w:val="both"/>
        <w:rPr>
          <w:rFonts w:ascii="Bookman Old Style" w:hAnsi="Bookman Old Style"/>
        </w:rPr>
      </w:pPr>
      <w:r w:rsidRPr="00F2161A">
        <w:rPr>
          <w:rFonts w:ascii="Bookman Old Style" w:hAnsi="Bookman Old Style"/>
        </w:rPr>
        <w:lastRenderedPageBreak/>
        <w:t>Ditinjau dari aspek perundang-undangan, p</w:t>
      </w:r>
      <w:r w:rsidR="007125A5" w:rsidRPr="00F2161A">
        <w:rPr>
          <w:rFonts w:ascii="Bookman Old Style" w:hAnsi="Bookman Old Style"/>
        </w:rPr>
        <w:t xml:space="preserve">raktik empiris pemungutan pajak daerah dan retribusi daerah di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007125A5" w:rsidRPr="00F2161A">
        <w:rPr>
          <w:rFonts w:ascii="Bookman Old Style" w:hAnsi="Bookman Old Style"/>
        </w:rPr>
        <w:t>selama ini diatur dalam beberapa peraturan daerah yang terpisah</w:t>
      </w:r>
      <w:r w:rsidRPr="00F2161A">
        <w:rPr>
          <w:rFonts w:ascii="Bookman Old Style" w:hAnsi="Bookman Old Style"/>
        </w:rPr>
        <w:t xml:space="preserve"> dan sebagian besar pada umumnya belum pernah dilakukan peninjauan bahkan sejak diterbitkannya peraturan-peraturan daerah yang mengatur tentang pajak daerah dan retribusi daerah di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Pr="00F2161A">
        <w:rPr>
          <w:rFonts w:ascii="Bookman Old Style" w:hAnsi="Bookman Old Style"/>
        </w:rPr>
        <w:t xml:space="preserve">, baik peninjauan dari aspek potensi berdasarkan realisasi pendapatan selama ini, maupun peninjauan terhadap tarif berdasarkan kemampuan masyarakat dan harga pasar. </w:t>
      </w:r>
      <w:r w:rsidR="00323210">
        <w:rPr>
          <w:rFonts w:ascii="Bookman Old Style" w:hAnsi="Bookman Old Style"/>
        </w:rPr>
        <w:t>Hal ini dapat dilihat tidak adanya Perda Perubahan yang menambah obyek retribusi yang sebelumnya belum dipungut tetapi potensinya ada, seperti retribusi pengendalian menara</w:t>
      </w:r>
      <w:r w:rsidR="00F426A8">
        <w:rPr>
          <w:rFonts w:ascii="Bookman Old Style" w:hAnsi="Bookman Old Style"/>
        </w:rPr>
        <w:t xml:space="preserve"> ataupun retribusi penjualan hasil produksi daerah. </w:t>
      </w:r>
      <w:r w:rsidRPr="00F2161A">
        <w:rPr>
          <w:rFonts w:ascii="Bookman Old Style" w:hAnsi="Bookman Old Style"/>
        </w:rPr>
        <w:t xml:space="preserve">Adapun peraturan daerah tentang pajak daerah dan retribusi daerah yang berlaku selama ini dapat dilihat </w:t>
      </w:r>
      <w:r w:rsidR="007125A5" w:rsidRPr="00F2161A">
        <w:rPr>
          <w:rFonts w:ascii="Bookman Old Style" w:hAnsi="Bookman Old Style"/>
        </w:rPr>
        <w:t>sebagaimana pada tabel di bawah ini:</w:t>
      </w:r>
      <w:r w:rsidR="009A4D1E" w:rsidRPr="00F2161A">
        <w:rPr>
          <w:rFonts w:ascii="Bookman Old Style" w:hAnsi="Bookman Old Style"/>
        </w:rPr>
        <w:t xml:space="preserve"> </w:t>
      </w:r>
      <w:r w:rsidR="009A4D1E" w:rsidRPr="00F2161A">
        <w:rPr>
          <w:rFonts w:ascii="Bookman Old Style" w:hAnsi="Bookman Old Style"/>
        </w:rPr>
        <w:br w:type="page"/>
      </w:r>
    </w:p>
    <w:p w14:paraId="07C2739B" w14:textId="77777777" w:rsidR="009A4D1E" w:rsidRPr="00F2161A" w:rsidRDefault="009A4D1E" w:rsidP="001C2046">
      <w:pPr>
        <w:spacing w:after="0" w:line="480" w:lineRule="auto"/>
        <w:jc w:val="center"/>
        <w:rPr>
          <w:rFonts w:ascii="Bookman Old Style" w:hAnsi="Bookman Old Style"/>
        </w:rPr>
        <w:sectPr w:rsidR="009A4D1E" w:rsidRPr="00F2161A" w:rsidSect="00D1438C">
          <w:pgSz w:w="11906" w:h="16838"/>
          <w:pgMar w:top="2268" w:right="1701" w:bottom="1701" w:left="2268" w:header="709" w:footer="709" w:gutter="0"/>
          <w:cols w:space="708"/>
          <w:titlePg/>
          <w:docGrid w:linePitch="360"/>
        </w:sectPr>
      </w:pPr>
    </w:p>
    <w:p w14:paraId="5A185793" w14:textId="0E0DF1DA" w:rsidR="007125A5" w:rsidRPr="00F2161A" w:rsidRDefault="007125A5" w:rsidP="009A4D1E">
      <w:pPr>
        <w:spacing w:after="0" w:line="480" w:lineRule="auto"/>
        <w:jc w:val="center"/>
        <w:rPr>
          <w:rFonts w:ascii="Bookman Old Style" w:hAnsi="Bookman Old Style"/>
          <w:b/>
          <w:bCs/>
        </w:rPr>
      </w:pPr>
      <w:r w:rsidRPr="00F2161A">
        <w:rPr>
          <w:rFonts w:ascii="Bookman Old Style" w:hAnsi="Bookman Old Style"/>
          <w:b/>
          <w:bCs/>
        </w:rPr>
        <w:lastRenderedPageBreak/>
        <w:t>Tabel 1</w:t>
      </w:r>
    </w:p>
    <w:p w14:paraId="2074E9B2" w14:textId="25306277" w:rsidR="007125A5" w:rsidRPr="00F2161A" w:rsidRDefault="007125A5" w:rsidP="007125A5">
      <w:pPr>
        <w:jc w:val="center"/>
        <w:rPr>
          <w:rFonts w:ascii="Bookman Old Style" w:hAnsi="Bookman Old Style"/>
          <w:b/>
          <w:bCs/>
        </w:rPr>
      </w:pPr>
      <w:r w:rsidRPr="00F2161A">
        <w:rPr>
          <w:rFonts w:ascii="Bookman Old Style" w:hAnsi="Bookman Old Style"/>
          <w:b/>
          <w:bCs/>
        </w:rPr>
        <w:t xml:space="preserve">Pengaturan Pajak Daerah dan Retribusi Daerah </w:t>
      </w:r>
      <w:r w:rsidR="00DD1C24" w:rsidRPr="00DD1C24">
        <w:rPr>
          <w:rFonts w:ascii="Bookman Old Style" w:hAnsi="Bookman Old Style"/>
          <w:b/>
          <w:bCs/>
        </w:rPr>
        <w:t>Kabupaten Kepahiang</w:t>
      </w:r>
    </w:p>
    <w:tbl>
      <w:tblPr>
        <w:tblStyle w:val="KisiTabel"/>
        <w:tblW w:w="12610" w:type="dxa"/>
        <w:tblInd w:w="426" w:type="dxa"/>
        <w:tblLook w:val="04A0" w:firstRow="1" w:lastRow="0" w:firstColumn="1" w:lastColumn="0" w:noHBand="0" w:noVBand="1"/>
      </w:tblPr>
      <w:tblGrid>
        <w:gridCol w:w="590"/>
        <w:gridCol w:w="3189"/>
        <w:gridCol w:w="8831"/>
      </w:tblGrid>
      <w:tr w:rsidR="00D1438C" w:rsidRPr="00F2161A" w14:paraId="16AB2312" w14:textId="77777777" w:rsidTr="00205F5D">
        <w:tc>
          <w:tcPr>
            <w:tcW w:w="590" w:type="dxa"/>
          </w:tcPr>
          <w:p w14:paraId="63949145" w14:textId="77BC7B4F" w:rsidR="00D1438C" w:rsidRPr="00F2161A" w:rsidRDefault="00D1438C" w:rsidP="004D5E28">
            <w:pPr>
              <w:pStyle w:val="DaftarParagraf"/>
              <w:ind w:left="0"/>
              <w:jc w:val="both"/>
              <w:rPr>
                <w:rFonts w:ascii="Bookman Old Style" w:hAnsi="Bookman Old Style"/>
                <w:b/>
                <w:bCs/>
              </w:rPr>
            </w:pPr>
            <w:r w:rsidRPr="00F2161A">
              <w:rPr>
                <w:rFonts w:ascii="Bookman Old Style" w:hAnsi="Bookman Old Style"/>
                <w:b/>
                <w:bCs/>
              </w:rPr>
              <w:t>No.</w:t>
            </w:r>
          </w:p>
        </w:tc>
        <w:tc>
          <w:tcPr>
            <w:tcW w:w="3189" w:type="dxa"/>
          </w:tcPr>
          <w:p w14:paraId="55960218" w14:textId="621A5895" w:rsidR="00D1438C" w:rsidRPr="00F2161A" w:rsidRDefault="00D1438C" w:rsidP="004D5E28">
            <w:pPr>
              <w:pStyle w:val="DaftarParagraf"/>
              <w:ind w:left="0"/>
              <w:jc w:val="center"/>
              <w:rPr>
                <w:rFonts w:ascii="Bookman Old Style" w:hAnsi="Bookman Old Style"/>
                <w:b/>
                <w:bCs/>
              </w:rPr>
            </w:pPr>
            <w:r w:rsidRPr="00F2161A">
              <w:rPr>
                <w:rFonts w:ascii="Bookman Old Style" w:hAnsi="Bookman Old Style"/>
                <w:b/>
                <w:bCs/>
              </w:rPr>
              <w:t>Jenis Pajak/Golongan Retribusi</w:t>
            </w:r>
          </w:p>
        </w:tc>
        <w:tc>
          <w:tcPr>
            <w:tcW w:w="8831" w:type="dxa"/>
          </w:tcPr>
          <w:p w14:paraId="76DB407C" w14:textId="499D0904" w:rsidR="00D1438C" w:rsidRPr="00F2161A" w:rsidRDefault="00D1438C" w:rsidP="004D5E28">
            <w:pPr>
              <w:pStyle w:val="DaftarParagraf"/>
              <w:ind w:left="0"/>
              <w:jc w:val="center"/>
              <w:rPr>
                <w:rFonts w:ascii="Bookman Old Style" w:hAnsi="Bookman Old Style"/>
                <w:b/>
                <w:bCs/>
              </w:rPr>
            </w:pPr>
            <w:r w:rsidRPr="00F2161A">
              <w:rPr>
                <w:rFonts w:ascii="Bookman Old Style" w:hAnsi="Bookman Old Style"/>
                <w:b/>
                <w:bCs/>
              </w:rPr>
              <w:t>Peraturan Daerah</w:t>
            </w:r>
          </w:p>
        </w:tc>
      </w:tr>
      <w:tr w:rsidR="00D1438C" w:rsidRPr="00F2161A" w14:paraId="566F2EBB" w14:textId="77777777" w:rsidTr="00205F5D">
        <w:tc>
          <w:tcPr>
            <w:tcW w:w="590" w:type="dxa"/>
          </w:tcPr>
          <w:p w14:paraId="6B5F3A82" w14:textId="214410E9" w:rsidR="00D1438C" w:rsidRPr="00F2161A" w:rsidRDefault="00D1438C" w:rsidP="00205F5D">
            <w:pPr>
              <w:pStyle w:val="DaftarParagraf"/>
              <w:spacing w:line="360" w:lineRule="auto"/>
              <w:ind w:left="0"/>
              <w:jc w:val="center"/>
              <w:rPr>
                <w:rFonts w:ascii="Bookman Old Style" w:hAnsi="Bookman Old Style"/>
              </w:rPr>
            </w:pPr>
            <w:r w:rsidRPr="00F2161A">
              <w:rPr>
                <w:rFonts w:ascii="Bookman Old Style" w:hAnsi="Bookman Old Style"/>
              </w:rPr>
              <w:t>1.</w:t>
            </w:r>
          </w:p>
        </w:tc>
        <w:tc>
          <w:tcPr>
            <w:tcW w:w="3189" w:type="dxa"/>
          </w:tcPr>
          <w:p w14:paraId="3F548783" w14:textId="1EBD9B07" w:rsidR="00D1438C" w:rsidRPr="00F2161A" w:rsidRDefault="00D1438C" w:rsidP="00205F5D">
            <w:pPr>
              <w:pStyle w:val="DaftarParagraf"/>
              <w:spacing w:line="360" w:lineRule="auto"/>
              <w:ind w:left="0"/>
              <w:jc w:val="center"/>
              <w:rPr>
                <w:rFonts w:ascii="Bookman Old Style" w:hAnsi="Bookman Old Style"/>
              </w:rPr>
            </w:pPr>
            <w:r w:rsidRPr="00F2161A">
              <w:rPr>
                <w:rFonts w:ascii="Bookman Old Style" w:hAnsi="Bookman Old Style"/>
              </w:rPr>
              <w:t>Pajak</w:t>
            </w:r>
          </w:p>
        </w:tc>
        <w:tc>
          <w:tcPr>
            <w:tcW w:w="8831" w:type="dxa"/>
          </w:tcPr>
          <w:p w14:paraId="28DF70DA" w14:textId="2775034A" w:rsidR="00D1438C" w:rsidRPr="00F2161A" w:rsidRDefault="00D1438C" w:rsidP="00205F5D">
            <w:pPr>
              <w:pStyle w:val="DaftarParagraf"/>
              <w:spacing w:line="360" w:lineRule="auto"/>
              <w:ind w:left="0"/>
              <w:jc w:val="both"/>
              <w:rPr>
                <w:rFonts w:ascii="Bookman Old Style" w:hAnsi="Bookman Old Style"/>
              </w:rPr>
            </w:pPr>
            <w:r w:rsidRPr="00F2161A">
              <w:rPr>
                <w:rFonts w:ascii="Bookman Old Style" w:hAnsi="Bookman Old Style" w:cs="Arial"/>
              </w:rPr>
              <w:t xml:space="preserve">Peraturan Daerah Nomor </w:t>
            </w:r>
            <w:r w:rsidR="00205F5D">
              <w:rPr>
                <w:rFonts w:ascii="Bookman Old Style" w:hAnsi="Bookman Old Style" w:cs="Arial"/>
              </w:rPr>
              <w:t>2</w:t>
            </w:r>
            <w:r w:rsidRPr="00F2161A">
              <w:rPr>
                <w:rFonts w:ascii="Bookman Old Style" w:hAnsi="Bookman Old Style" w:cs="Arial"/>
              </w:rPr>
              <w:t xml:space="preserve"> Tahun 2011 tentang Pajak </w:t>
            </w:r>
            <w:r w:rsidR="00205F5D">
              <w:rPr>
                <w:rFonts w:ascii="Bookman Old Style" w:hAnsi="Bookman Old Style" w:cs="Arial"/>
              </w:rPr>
              <w:t>Daerah</w:t>
            </w:r>
          </w:p>
        </w:tc>
      </w:tr>
      <w:tr w:rsidR="00205F5D" w:rsidRPr="00F2161A" w14:paraId="7D364EAB" w14:textId="77777777" w:rsidTr="00205F5D">
        <w:tc>
          <w:tcPr>
            <w:tcW w:w="590" w:type="dxa"/>
          </w:tcPr>
          <w:p w14:paraId="193C6CAD" w14:textId="1707CA21" w:rsidR="00205F5D" w:rsidRPr="00F2161A" w:rsidRDefault="00205F5D" w:rsidP="00205F5D">
            <w:pPr>
              <w:pStyle w:val="DaftarParagraf"/>
              <w:spacing w:line="360" w:lineRule="auto"/>
              <w:ind w:left="0"/>
              <w:jc w:val="center"/>
              <w:rPr>
                <w:rFonts w:ascii="Bookman Old Style" w:hAnsi="Bookman Old Style"/>
              </w:rPr>
            </w:pPr>
            <w:r>
              <w:rPr>
                <w:rFonts w:ascii="Bookman Old Style" w:hAnsi="Bookman Old Style"/>
              </w:rPr>
              <w:t>2</w:t>
            </w:r>
            <w:r w:rsidRPr="00F2161A">
              <w:rPr>
                <w:rFonts w:ascii="Bookman Old Style" w:hAnsi="Bookman Old Style"/>
              </w:rPr>
              <w:t>.</w:t>
            </w:r>
          </w:p>
        </w:tc>
        <w:tc>
          <w:tcPr>
            <w:tcW w:w="3189" w:type="dxa"/>
          </w:tcPr>
          <w:p w14:paraId="3E21E8E9" w14:textId="77777777" w:rsidR="00205F5D" w:rsidRPr="00F2161A" w:rsidRDefault="00205F5D" w:rsidP="00205F5D">
            <w:pPr>
              <w:pStyle w:val="DaftarParagraf"/>
              <w:spacing w:line="360" w:lineRule="auto"/>
              <w:ind w:left="0"/>
              <w:jc w:val="center"/>
              <w:rPr>
                <w:rFonts w:ascii="Bookman Old Style" w:hAnsi="Bookman Old Style"/>
              </w:rPr>
            </w:pPr>
            <w:r w:rsidRPr="00F2161A">
              <w:rPr>
                <w:rFonts w:ascii="Bookman Old Style" w:hAnsi="Bookman Old Style"/>
              </w:rPr>
              <w:t>Retribusi Perizinan Tertentu</w:t>
            </w:r>
          </w:p>
        </w:tc>
        <w:tc>
          <w:tcPr>
            <w:tcW w:w="8831" w:type="dxa"/>
          </w:tcPr>
          <w:p w14:paraId="35F11819" w14:textId="77777777" w:rsidR="00205F5D" w:rsidRPr="00F2161A" w:rsidRDefault="00205F5D" w:rsidP="00205F5D">
            <w:pPr>
              <w:pStyle w:val="DaftarParagraf"/>
              <w:spacing w:line="360" w:lineRule="auto"/>
              <w:ind w:left="0"/>
              <w:jc w:val="both"/>
              <w:rPr>
                <w:rFonts w:ascii="Bookman Old Style" w:hAnsi="Bookman Old Style" w:cs="Arial"/>
              </w:rPr>
            </w:pPr>
            <w:r w:rsidRPr="00F2161A">
              <w:rPr>
                <w:rFonts w:ascii="Bookman Old Style" w:hAnsi="Bookman Old Style" w:cs="Arial"/>
              </w:rPr>
              <w:t xml:space="preserve">Peraturan Daerah Nomor </w:t>
            </w:r>
            <w:r>
              <w:rPr>
                <w:rFonts w:ascii="Bookman Old Style" w:hAnsi="Bookman Old Style" w:cs="Arial"/>
              </w:rPr>
              <w:t>3</w:t>
            </w:r>
            <w:r w:rsidRPr="00F2161A">
              <w:rPr>
                <w:rFonts w:ascii="Bookman Old Style" w:hAnsi="Bookman Old Style" w:cs="Arial"/>
              </w:rPr>
              <w:t xml:space="preserve"> Tahun 201</w:t>
            </w:r>
            <w:r>
              <w:rPr>
                <w:rFonts w:ascii="Bookman Old Style" w:hAnsi="Bookman Old Style" w:cs="Arial"/>
              </w:rPr>
              <w:t>1</w:t>
            </w:r>
            <w:r w:rsidRPr="00F2161A">
              <w:rPr>
                <w:rFonts w:ascii="Bookman Old Style" w:hAnsi="Bookman Old Style" w:cs="Arial"/>
              </w:rPr>
              <w:t xml:space="preserve"> tentang </w:t>
            </w:r>
            <w:r>
              <w:rPr>
                <w:rFonts w:ascii="Bookman Old Style" w:hAnsi="Bookman Old Style" w:cs="Arial"/>
              </w:rPr>
              <w:t>Perizinan Tertentu</w:t>
            </w:r>
          </w:p>
        </w:tc>
      </w:tr>
      <w:tr w:rsidR="00D1438C" w:rsidRPr="00F2161A" w14:paraId="3601D4D8" w14:textId="77777777" w:rsidTr="00205F5D">
        <w:tc>
          <w:tcPr>
            <w:tcW w:w="590" w:type="dxa"/>
          </w:tcPr>
          <w:p w14:paraId="44B056F9" w14:textId="1C7E584C" w:rsidR="00D1438C" w:rsidRPr="00F2161A" w:rsidRDefault="00205F5D" w:rsidP="00205F5D">
            <w:pPr>
              <w:pStyle w:val="DaftarParagraf"/>
              <w:spacing w:line="360" w:lineRule="auto"/>
              <w:ind w:left="0"/>
              <w:jc w:val="center"/>
              <w:rPr>
                <w:rFonts w:ascii="Bookman Old Style" w:hAnsi="Bookman Old Style"/>
              </w:rPr>
            </w:pPr>
            <w:r>
              <w:rPr>
                <w:rFonts w:ascii="Bookman Old Style" w:hAnsi="Bookman Old Style"/>
              </w:rPr>
              <w:t>3</w:t>
            </w:r>
            <w:r w:rsidR="00D1438C" w:rsidRPr="00F2161A">
              <w:rPr>
                <w:rFonts w:ascii="Bookman Old Style" w:hAnsi="Bookman Old Style"/>
              </w:rPr>
              <w:t>.</w:t>
            </w:r>
          </w:p>
        </w:tc>
        <w:tc>
          <w:tcPr>
            <w:tcW w:w="3189" w:type="dxa"/>
          </w:tcPr>
          <w:p w14:paraId="3C055C62" w14:textId="425BE627" w:rsidR="00D1438C" w:rsidRPr="00F2161A" w:rsidRDefault="00D1438C" w:rsidP="00205F5D">
            <w:pPr>
              <w:pStyle w:val="DaftarParagraf"/>
              <w:spacing w:line="360" w:lineRule="auto"/>
              <w:ind w:left="0"/>
              <w:jc w:val="center"/>
              <w:rPr>
                <w:rFonts w:ascii="Bookman Old Style" w:hAnsi="Bookman Old Style"/>
              </w:rPr>
            </w:pPr>
            <w:r w:rsidRPr="00F2161A">
              <w:rPr>
                <w:rFonts w:ascii="Bookman Old Style" w:hAnsi="Bookman Old Style"/>
              </w:rPr>
              <w:t>Retribusi Jasa Usaha</w:t>
            </w:r>
          </w:p>
        </w:tc>
        <w:tc>
          <w:tcPr>
            <w:tcW w:w="8831" w:type="dxa"/>
          </w:tcPr>
          <w:p w14:paraId="34B5F1D8" w14:textId="0B712C19" w:rsidR="00D1438C" w:rsidRPr="00F2161A" w:rsidRDefault="00D1438C" w:rsidP="00205F5D">
            <w:pPr>
              <w:pStyle w:val="DaftarParagraf"/>
              <w:spacing w:line="360" w:lineRule="auto"/>
              <w:ind w:left="0"/>
              <w:jc w:val="both"/>
              <w:rPr>
                <w:rFonts w:ascii="Bookman Old Style" w:hAnsi="Bookman Old Style" w:cs="Arial"/>
              </w:rPr>
            </w:pPr>
            <w:r w:rsidRPr="00F2161A">
              <w:rPr>
                <w:rFonts w:ascii="Bookman Old Style" w:hAnsi="Bookman Old Style" w:cs="Arial"/>
              </w:rPr>
              <w:t xml:space="preserve">Peraturan Daerah Nomor </w:t>
            </w:r>
            <w:r w:rsidR="00205F5D">
              <w:rPr>
                <w:rFonts w:ascii="Bookman Old Style" w:hAnsi="Bookman Old Style" w:cs="Arial"/>
              </w:rPr>
              <w:t>4</w:t>
            </w:r>
            <w:r w:rsidRPr="00F2161A">
              <w:rPr>
                <w:rFonts w:ascii="Bookman Old Style" w:hAnsi="Bookman Old Style" w:cs="Arial"/>
              </w:rPr>
              <w:t xml:space="preserve"> Tahun 2011 tentang Retribusi </w:t>
            </w:r>
            <w:r w:rsidR="00205F5D">
              <w:rPr>
                <w:rFonts w:ascii="Bookman Old Style" w:hAnsi="Bookman Old Style" w:cs="Arial"/>
              </w:rPr>
              <w:t>Jasa Usaha</w:t>
            </w:r>
          </w:p>
        </w:tc>
      </w:tr>
      <w:tr w:rsidR="00205F5D" w:rsidRPr="00F2161A" w14:paraId="7DE0196D" w14:textId="77777777" w:rsidTr="00205F5D">
        <w:tc>
          <w:tcPr>
            <w:tcW w:w="590" w:type="dxa"/>
          </w:tcPr>
          <w:p w14:paraId="06074F24" w14:textId="58876112" w:rsidR="00205F5D" w:rsidRPr="00F2161A" w:rsidRDefault="00205F5D" w:rsidP="00205F5D">
            <w:pPr>
              <w:pStyle w:val="DaftarParagraf"/>
              <w:spacing w:line="360" w:lineRule="auto"/>
              <w:ind w:left="0"/>
              <w:jc w:val="center"/>
              <w:rPr>
                <w:rFonts w:ascii="Bookman Old Style" w:hAnsi="Bookman Old Style"/>
              </w:rPr>
            </w:pPr>
            <w:r>
              <w:rPr>
                <w:rFonts w:ascii="Bookman Old Style" w:hAnsi="Bookman Old Style"/>
              </w:rPr>
              <w:t>4</w:t>
            </w:r>
            <w:r w:rsidRPr="00F2161A">
              <w:rPr>
                <w:rFonts w:ascii="Bookman Old Style" w:hAnsi="Bookman Old Style"/>
              </w:rPr>
              <w:t>.</w:t>
            </w:r>
          </w:p>
        </w:tc>
        <w:tc>
          <w:tcPr>
            <w:tcW w:w="3189" w:type="dxa"/>
          </w:tcPr>
          <w:p w14:paraId="6173CE40" w14:textId="77777777" w:rsidR="00205F5D" w:rsidRPr="00F2161A" w:rsidRDefault="00205F5D" w:rsidP="00205F5D">
            <w:pPr>
              <w:pStyle w:val="DaftarParagraf"/>
              <w:spacing w:line="360" w:lineRule="auto"/>
              <w:ind w:left="0"/>
              <w:jc w:val="center"/>
              <w:rPr>
                <w:rFonts w:ascii="Bookman Old Style" w:hAnsi="Bookman Old Style"/>
              </w:rPr>
            </w:pPr>
            <w:r w:rsidRPr="00F2161A">
              <w:rPr>
                <w:rFonts w:ascii="Bookman Old Style" w:hAnsi="Bookman Old Style"/>
              </w:rPr>
              <w:t>Retribusi Jasa Umum</w:t>
            </w:r>
          </w:p>
        </w:tc>
        <w:tc>
          <w:tcPr>
            <w:tcW w:w="8831" w:type="dxa"/>
          </w:tcPr>
          <w:p w14:paraId="32BC539A" w14:textId="77777777" w:rsidR="00205F5D" w:rsidRPr="00F2161A" w:rsidRDefault="00205F5D" w:rsidP="00205F5D">
            <w:pPr>
              <w:pStyle w:val="DaftarParagraf"/>
              <w:spacing w:line="360" w:lineRule="auto"/>
              <w:ind w:left="0"/>
              <w:jc w:val="both"/>
              <w:rPr>
                <w:rFonts w:ascii="Bookman Old Style" w:hAnsi="Bookman Old Style"/>
              </w:rPr>
            </w:pPr>
            <w:r w:rsidRPr="00F2161A">
              <w:rPr>
                <w:rFonts w:ascii="Bookman Old Style" w:hAnsi="Bookman Old Style" w:cs="Arial"/>
              </w:rPr>
              <w:t xml:space="preserve">Peraturan Daerah Nomor 5 Tahun 2011 tentang Retribusi </w:t>
            </w:r>
            <w:r>
              <w:rPr>
                <w:rFonts w:ascii="Bookman Old Style" w:hAnsi="Bookman Old Style" w:cs="Arial"/>
              </w:rPr>
              <w:t>Jasa Umum</w:t>
            </w:r>
          </w:p>
        </w:tc>
      </w:tr>
    </w:tbl>
    <w:p w14:paraId="151201A7" w14:textId="77777777" w:rsidR="00205F5D" w:rsidRDefault="00205F5D" w:rsidP="006C0BCD">
      <w:pPr>
        <w:ind w:left="426"/>
        <w:rPr>
          <w:rFonts w:ascii="Bookman Old Style" w:hAnsi="Bookman Old Style"/>
        </w:rPr>
      </w:pPr>
    </w:p>
    <w:p w14:paraId="6E5D5842" w14:textId="5CA3DAE9" w:rsidR="009A4D1E" w:rsidRPr="00F2161A" w:rsidRDefault="006C0BCD" w:rsidP="006C0BCD">
      <w:pPr>
        <w:ind w:left="426"/>
        <w:rPr>
          <w:rFonts w:ascii="Bookman Old Style" w:hAnsi="Bookman Old Style"/>
        </w:rPr>
      </w:pPr>
      <w:r w:rsidRPr="00205F5D">
        <w:rPr>
          <w:rFonts w:ascii="Bookman Old Style" w:hAnsi="Bookman Old Style"/>
          <w:b/>
          <w:bCs/>
        </w:rPr>
        <w:t>Sumber:</w:t>
      </w:r>
      <w:r w:rsidRPr="00F2161A">
        <w:rPr>
          <w:rFonts w:ascii="Bookman Old Style" w:hAnsi="Bookman Old Style"/>
        </w:rPr>
        <w:t xml:space="preserve"> Jaringan Dokumentasi dan Informasi Hukum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009A4D1E" w:rsidRPr="00F2161A">
        <w:rPr>
          <w:rFonts w:ascii="Bookman Old Style" w:hAnsi="Bookman Old Style"/>
        </w:rPr>
        <w:br w:type="page"/>
      </w:r>
    </w:p>
    <w:p w14:paraId="0E0FCA20" w14:textId="77777777" w:rsidR="009A4D1E" w:rsidRPr="00F2161A" w:rsidRDefault="009A4D1E" w:rsidP="008C32EC">
      <w:pPr>
        <w:pStyle w:val="DaftarParagraf"/>
        <w:spacing w:after="0" w:line="480" w:lineRule="auto"/>
        <w:ind w:left="426" w:firstLine="708"/>
        <w:jc w:val="both"/>
        <w:rPr>
          <w:rFonts w:ascii="Bookman Old Style" w:hAnsi="Bookman Old Style"/>
        </w:rPr>
        <w:sectPr w:rsidR="009A4D1E" w:rsidRPr="00F2161A" w:rsidSect="009A4D1E">
          <w:pgSz w:w="16838" w:h="11906" w:orient="landscape"/>
          <w:pgMar w:top="2268" w:right="2268" w:bottom="1701" w:left="1701" w:header="709" w:footer="709" w:gutter="0"/>
          <w:cols w:space="708"/>
          <w:docGrid w:linePitch="360"/>
        </w:sectPr>
      </w:pPr>
    </w:p>
    <w:p w14:paraId="3BAAD865" w14:textId="3877FE23" w:rsidR="00914A86" w:rsidRPr="00F2161A" w:rsidRDefault="00914A86" w:rsidP="001C2046">
      <w:pPr>
        <w:pStyle w:val="DaftarParagraf"/>
        <w:spacing w:after="0" w:line="480" w:lineRule="auto"/>
        <w:ind w:left="426" w:firstLine="708"/>
        <w:jc w:val="both"/>
        <w:rPr>
          <w:rFonts w:ascii="Bookman Old Style" w:hAnsi="Bookman Old Style"/>
        </w:rPr>
      </w:pPr>
      <w:r w:rsidRPr="00F2161A">
        <w:rPr>
          <w:rFonts w:ascii="Bookman Old Style" w:hAnsi="Bookman Old Style"/>
        </w:rPr>
        <w:lastRenderedPageBreak/>
        <w:t xml:space="preserve">Dengan jenis pajak dan retribusi tersebut, selama 12 tahun terakhir pendapatan APBD Kabupaten/Kota masih bertumpu pada Dana Perimbangan. Meskipun secara nominal PDRD mengalami peningkatan sejak ditetapkannya </w:t>
      </w:r>
      <w:proofErr w:type="spellStart"/>
      <w:r w:rsidRPr="00F2161A">
        <w:rPr>
          <w:rFonts w:ascii="Bookman Old Style" w:hAnsi="Bookman Old Style"/>
        </w:rPr>
        <w:t>Undang-Undang</w:t>
      </w:r>
      <w:proofErr w:type="spellEnd"/>
      <w:r w:rsidRPr="00F2161A">
        <w:rPr>
          <w:rFonts w:ascii="Bookman Old Style" w:hAnsi="Bookman Old Style"/>
        </w:rPr>
        <w:t xml:space="preserve"> Nomor 28 Tahun 2009 tentang Pajak Daerah dan Retribusi Daerah, namun secara proporsi masih belum memperlihatkan perkembangan yang signifikan.</w:t>
      </w:r>
    </w:p>
    <w:p w14:paraId="644B73A8" w14:textId="707BE864" w:rsidR="00533070" w:rsidRPr="00F2161A" w:rsidRDefault="00F0599E" w:rsidP="001C2046">
      <w:pPr>
        <w:pStyle w:val="DaftarParagraf"/>
        <w:spacing w:after="0" w:line="480" w:lineRule="auto"/>
        <w:ind w:left="426" w:firstLine="708"/>
        <w:jc w:val="both"/>
        <w:rPr>
          <w:rFonts w:ascii="Bookman Old Style" w:hAnsi="Bookman Old Style"/>
        </w:rPr>
      </w:pPr>
      <w:r w:rsidRPr="00F2161A">
        <w:rPr>
          <w:rFonts w:ascii="Bookman Old Style" w:hAnsi="Bookman Old Style"/>
        </w:rPr>
        <w:t>Melalui Peraturan Daerah tentang Pajak Daerah dan Retribusi Daerah yang akan diatur</w:t>
      </w:r>
      <w:r w:rsidR="00533070" w:rsidRPr="00F2161A">
        <w:rPr>
          <w:rFonts w:ascii="Bookman Old Style" w:hAnsi="Bookman Old Style"/>
        </w:rPr>
        <w:t xml:space="preserve"> </w:t>
      </w:r>
      <w:r w:rsidRPr="00F2161A">
        <w:rPr>
          <w:rFonts w:ascii="Bookman Old Style" w:hAnsi="Bookman Old Style"/>
        </w:rPr>
        <w:t xml:space="preserve">dengan menyesuaikan dengan </w:t>
      </w:r>
      <w:proofErr w:type="spellStart"/>
      <w:r w:rsidRPr="00F2161A">
        <w:rPr>
          <w:rFonts w:ascii="Bookman Old Style" w:hAnsi="Bookman Old Style"/>
        </w:rPr>
        <w:t>Undang-Undang</w:t>
      </w:r>
      <w:proofErr w:type="spellEnd"/>
      <w:r w:rsidRPr="00F2161A">
        <w:rPr>
          <w:rFonts w:ascii="Bookman Old Style" w:hAnsi="Bookman Old Style"/>
        </w:rPr>
        <w:t xml:space="preserve"> Nomor 1 Tahun 2022 tentang Hubung</w:t>
      </w:r>
      <w:r w:rsidR="009B273C" w:rsidRPr="00F2161A">
        <w:rPr>
          <w:rFonts w:ascii="Bookman Old Style" w:hAnsi="Bookman Old Style"/>
        </w:rPr>
        <w:t>an</w:t>
      </w:r>
      <w:r w:rsidRPr="00F2161A">
        <w:rPr>
          <w:rFonts w:ascii="Bookman Old Style" w:hAnsi="Bookman Old Style"/>
        </w:rPr>
        <w:t xml:space="preserve"> Keuangan Antara Pemerintah Pusat dengan Pemerintahan Daerah</w:t>
      </w:r>
      <w:r w:rsidR="00533070" w:rsidRPr="00F2161A">
        <w:rPr>
          <w:rFonts w:ascii="Bookman Old Style" w:hAnsi="Bookman Old Style"/>
        </w:rPr>
        <w:t xml:space="preserve">, akan dilakukan </w:t>
      </w:r>
      <w:r w:rsidRPr="00F2161A">
        <w:rPr>
          <w:rFonts w:ascii="Bookman Old Style" w:hAnsi="Bookman Old Style"/>
        </w:rPr>
        <w:t>penyesuaian</w:t>
      </w:r>
      <w:r w:rsidR="00533070" w:rsidRPr="00F2161A">
        <w:rPr>
          <w:rFonts w:ascii="Bookman Old Style" w:hAnsi="Bookman Old Style"/>
        </w:rPr>
        <w:t xml:space="preserve"> jumlah jenis </w:t>
      </w:r>
      <w:r w:rsidRPr="00F2161A">
        <w:rPr>
          <w:rFonts w:ascii="Bookman Old Style" w:hAnsi="Bookman Old Style"/>
        </w:rPr>
        <w:t xml:space="preserve">dan tarif </w:t>
      </w:r>
      <w:r w:rsidR="00533070" w:rsidRPr="00F2161A">
        <w:rPr>
          <w:rFonts w:ascii="Bookman Old Style" w:hAnsi="Bookman Old Style"/>
        </w:rPr>
        <w:t>retribusi sehingga retribusi yang akan dipungut pemerintah daerah adalah retribusi yang dapat dipungut dengan efektif, bukan pelayanan publik yang wajib disediakan pendanaannya dalam APBD, serta dengan biaya pemungutan dan biaya kepatuhan yang rendah.</w:t>
      </w:r>
    </w:p>
    <w:p w14:paraId="49B989C9" w14:textId="4CF6301A" w:rsidR="009B273C" w:rsidRPr="00F2161A" w:rsidRDefault="009B273C" w:rsidP="001C2046">
      <w:pPr>
        <w:pStyle w:val="DaftarParagraf"/>
        <w:spacing w:after="0" w:line="480" w:lineRule="auto"/>
        <w:ind w:left="426" w:firstLine="708"/>
        <w:jc w:val="both"/>
        <w:rPr>
          <w:rFonts w:ascii="Bookman Old Style" w:hAnsi="Bookman Old Style" w:cs="Arial"/>
        </w:rPr>
      </w:pPr>
      <w:r w:rsidRPr="00F2161A">
        <w:rPr>
          <w:rFonts w:ascii="Bookman Old Style" w:hAnsi="Bookman Old Style" w:cs="Arial"/>
        </w:rPr>
        <w:t>Selama ini, praktik p</w:t>
      </w:r>
      <w:r w:rsidR="00F0599E" w:rsidRPr="00F2161A">
        <w:rPr>
          <w:rFonts w:ascii="Bookman Old Style" w:hAnsi="Bookman Old Style" w:cs="Arial"/>
        </w:rPr>
        <w:t xml:space="preserve">enerimaan </w:t>
      </w:r>
      <w:r w:rsidRPr="00F2161A">
        <w:rPr>
          <w:rFonts w:ascii="Bookman Old Style" w:hAnsi="Bookman Old Style" w:cs="Arial"/>
        </w:rPr>
        <w:t xml:space="preserve">dana </w:t>
      </w:r>
      <w:r w:rsidR="00533070" w:rsidRPr="00F2161A">
        <w:rPr>
          <w:rFonts w:ascii="Bookman Old Style" w:hAnsi="Bookman Old Style" w:cs="Arial"/>
        </w:rPr>
        <w:t xml:space="preserve">Bagi Hasil Pajak Provinsi kepada </w:t>
      </w:r>
      <w:r w:rsidRPr="00F2161A">
        <w:rPr>
          <w:rFonts w:ascii="Bookman Old Style" w:hAnsi="Bookman Old Style" w:cs="Arial"/>
        </w:rPr>
        <w:t xml:space="preserve">Pemerintah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cs="Arial"/>
        </w:rPr>
        <w:t xml:space="preserve"> </w:t>
      </w:r>
      <w:r w:rsidR="00533070" w:rsidRPr="00F2161A">
        <w:rPr>
          <w:rFonts w:ascii="Bookman Old Style" w:hAnsi="Bookman Old Style" w:cs="Arial"/>
        </w:rPr>
        <w:t>selama ini menimbulkan permasalahan keterlambatan diterimanya Pajak provinsi bagian kabupaten/kota</w:t>
      </w:r>
      <w:r w:rsidRPr="00F2161A">
        <w:rPr>
          <w:rFonts w:ascii="Bookman Old Style" w:hAnsi="Bookman Old Style" w:cs="Arial"/>
        </w:rPr>
        <w:t xml:space="preserve"> tersebut</w:t>
      </w:r>
      <w:r w:rsidR="00533070" w:rsidRPr="00F2161A">
        <w:rPr>
          <w:rFonts w:ascii="Bookman Old Style" w:hAnsi="Bookman Old Style" w:cs="Arial"/>
        </w:rPr>
        <w:t xml:space="preserve">, mengingat Pemda </w:t>
      </w:r>
      <w:r w:rsidRPr="00F2161A">
        <w:rPr>
          <w:rFonts w:ascii="Bookman Old Style" w:hAnsi="Bookman Old Style" w:cs="Arial"/>
        </w:rPr>
        <w:t>P</w:t>
      </w:r>
      <w:r w:rsidR="00533070" w:rsidRPr="00F2161A">
        <w:rPr>
          <w:rFonts w:ascii="Bookman Old Style" w:hAnsi="Bookman Old Style" w:cs="Arial"/>
        </w:rPr>
        <w:t xml:space="preserve">rovinsi </w:t>
      </w:r>
      <w:r w:rsidRPr="00F2161A">
        <w:rPr>
          <w:rFonts w:ascii="Bookman Old Style" w:hAnsi="Bookman Old Style" w:cs="Arial"/>
        </w:rPr>
        <w:t xml:space="preserve">Bengkulu </w:t>
      </w:r>
      <w:r w:rsidR="00533070" w:rsidRPr="00F2161A">
        <w:rPr>
          <w:rFonts w:ascii="Bookman Old Style" w:hAnsi="Bookman Old Style" w:cs="Arial"/>
        </w:rPr>
        <w:t xml:space="preserve">menyalurkan bagi hasil Pajak Provinsi secara periodik dan bergantung pada kebijakan daerah masing-masing. Oleh karena itu, </w:t>
      </w:r>
      <w:r w:rsidRPr="00F2161A">
        <w:rPr>
          <w:rFonts w:ascii="Bookman Old Style" w:hAnsi="Bookman Old Style" w:cs="Arial"/>
        </w:rPr>
        <w:t xml:space="preserve">dengan mengacu pada </w:t>
      </w:r>
      <w:proofErr w:type="spellStart"/>
      <w:r w:rsidRPr="00F2161A">
        <w:rPr>
          <w:rFonts w:ascii="Bookman Old Style" w:hAnsi="Bookman Old Style"/>
        </w:rPr>
        <w:t>Undang-Undang</w:t>
      </w:r>
      <w:proofErr w:type="spellEnd"/>
      <w:r w:rsidRPr="00F2161A">
        <w:rPr>
          <w:rFonts w:ascii="Bookman Old Style" w:hAnsi="Bookman Old Style"/>
        </w:rPr>
        <w:t xml:space="preserve"> Nomor 1 Tahun 2022 tentang Hubungan Keuangan Antara Pemerintah Pusat, </w:t>
      </w:r>
      <w:r w:rsidRPr="00F2161A">
        <w:rPr>
          <w:rFonts w:ascii="Bookman Old Style" w:hAnsi="Bookman Old Style" w:cs="Arial"/>
        </w:rPr>
        <w:t xml:space="preserve">Pemerintah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Pr="00F2161A">
        <w:rPr>
          <w:rFonts w:ascii="Bookman Old Style" w:hAnsi="Bookman Old Style" w:cs="Arial"/>
        </w:rPr>
        <w:t xml:space="preserve"> memperoleh </w:t>
      </w:r>
      <w:r w:rsidR="00533070" w:rsidRPr="00F2161A">
        <w:rPr>
          <w:rFonts w:ascii="Bookman Old Style" w:hAnsi="Bookman Old Style" w:cs="Arial"/>
        </w:rPr>
        <w:t>opsen Pajak Provinsi</w:t>
      </w:r>
      <w:r w:rsidRPr="00F2161A">
        <w:rPr>
          <w:rFonts w:ascii="Bookman Old Style" w:hAnsi="Bookman Old Style" w:cs="Arial"/>
        </w:rPr>
        <w:t>.</w:t>
      </w:r>
      <w:r w:rsidR="00533070" w:rsidRPr="00F2161A">
        <w:rPr>
          <w:rFonts w:ascii="Bookman Old Style" w:hAnsi="Bookman Old Style" w:cs="Arial"/>
        </w:rPr>
        <w:t xml:space="preserve"> </w:t>
      </w:r>
    </w:p>
    <w:p w14:paraId="79CC0354" w14:textId="6E31136F" w:rsidR="00533070" w:rsidRPr="00F2161A" w:rsidRDefault="009B273C" w:rsidP="001C2046">
      <w:pPr>
        <w:pStyle w:val="DaftarParagraf"/>
        <w:spacing w:after="0" w:line="480" w:lineRule="auto"/>
        <w:ind w:left="426" w:firstLine="708"/>
        <w:jc w:val="both"/>
        <w:rPr>
          <w:rFonts w:ascii="Bookman Old Style" w:hAnsi="Bookman Old Style" w:cs="Arial"/>
        </w:rPr>
      </w:pPr>
      <w:r w:rsidRPr="00F2161A">
        <w:rPr>
          <w:rFonts w:ascii="Bookman Old Style" w:hAnsi="Bookman Old Style" w:cs="Arial"/>
        </w:rPr>
        <w:lastRenderedPageBreak/>
        <w:t xml:space="preserve">Penerapan opsen pajak tersebut </w:t>
      </w:r>
      <w:r w:rsidR="00533070" w:rsidRPr="00F2161A">
        <w:rPr>
          <w:rFonts w:ascii="Bookman Old Style" w:hAnsi="Bookman Old Style" w:cs="Arial"/>
        </w:rPr>
        <w:t xml:space="preserve">dengan tujuan agar ketika </w:t>
      </w:r>
      <w:r w:rsidRPr="00F2161A">
        <w:rPr>
          <w:rFonts w:ascii="Bookman Old Style" w:hAnsi="Bookman Old Style" w:cs="Arial"/>
        </w:rPr>
        <w:t>Wajib Pajak</w:t>
      </w:r>
      <w:r w:rsidR="00533070" w:rsidRPr="00F2161A">
        <w:rPr>
          <w:rFonts w:ascii="Bookman Old Style" w:hAnsi="Bookman Old Style" w:cs="Arial"/>
        </w:rPr>
        <w:t xml:space="preserve"> melakukan pembayaran pajak provinsi kepada Pemda provinsi, seketika bagian kabupaten kota atas pajak provinsi tersebut dapat diterima secara paralel oleh Pemda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533070" w:rsidRPr="00F2161A">
        <w:rPr>
          <w:rFonts w:ascii="Bookman Old Style" w:hAnsi="Bookman Old Style" w:cs="Arial"/>
        </w:rPr>
        <w:t>, begitu juga sebaliknya opsen pajak</w:t>
      </w:r>
      <w:r w:rsidR="00F0599E" w:rsidRPr="00F2161A">
        <w:rPr>
          <w:rFonts w:ascii="Bookman Old Style" w:hAnsi="Bookman Old Style" w:cs="Arial"/>
        </w:rPr>
        <w:t xml:space="preserve"> </w:t>
      </w:r>
      <w:r w:rsidR="00F0599E" w:rsidRPr="00F2161A">
        <w:rPr>
          <w:rFonts w:ascii="Bookman Old Style" w:hAnsi="Bookman Old Style"/>
        </w:rPr>
        <w:t xml:space="preserve">kabupaten/kota kepada provinsi. Adapun 3 jenis pajak daerah yang memperkenalkan opsen pajak antara level pemerintahan provinsi dan kabupaten/kota adalah PKB, BBNKB, dan Pajak Mineral Bukan Logam dan Batuan. Untuk dapat </w:t>
      </w:r>
      <w:proofErr w:type="spellStart"/>
      <w:r w:rsidR="00F0599E" w:rsidRPr="00F2161A">
        <w:rPr>
          <w:rFonts w:ascii="Bookman Old Style" w:hAnsi="Bookman Old Style"/>
        </w:rPr>
        <w:t>mengakomodir</w:t>
      </w:r>
      <w:proofErr w:type="spellEnd"/>
      <w:r w:rsidR="00F0599E" w:rsidRPr="00F2161A">
        <w:rPr>
          <w:rFonts w:ascii="Bookman Old Style" w:hAnsi="Bookman Old Style"/>
        </w:rPr>
        <w:t xml:space="preserve"> opsen tersebut, agar beban WP tidak bertambah signifikan (relatif tetap) tarif PKB, BBNKB, dan Pajak MBLB dalam RUU ini perlu diturunkan.</w:t>
      </w:r>
    </w:p>
    <w:p w14:paraId="627C22C8" w14:textId="3E9498A5" w:rsidR="006423BC" w:rsidRPr="00F2161A" w:rsidRDefault="006423BC">
      <w:pPr>
        <w:pStyle w:val="DaftarParagraf"/>
        <w:numPr>
          <w:ilvl w:val="0"/>
          <w:numId w:val="6"/>
        </w:numPr>
        <w:spacing w:after="0" w:line="480" w:lineRule="auto"/>
        <w:ind w:left="426" w:hanging="426"/>
        <w:jc w:val="both"/>
        <w:rPr>
          <w:rFonts w:ascii="Bookman Old Style" w:hAnsi="Bookman Old Style"/>
          <w:b/>
        </w:rPr>
      </w:pPr>
      <w:r w:rsidRPr="00F2161A">
        <w:rPr>
          <w:rFonts w:ascii="Bookman Old Style" w:hAnsi="Bookman Old Style"/>
          <w:b/>
        </w:rPr>
        <w:t>Kajian Implikasi Penerapan Sistem Baru yang Akan Diatur</w:t>
      </w:r>
    </w:p>
    <w:p w14:paraId="10EA8B91" w14:textId="23B992E1" w:rsidR="007F312D" w:rsidRDefault="007F312D" w:rsidP="007F312D">
      <w:pPr>
        <w:pStyle w:val="DaftarParagraf"/>
        <w:spacing w:line="480" w:lineRule="auto"/>
        <w:ind w:left="426" w:firstLine="708"/>
        <w:jc w:val="both"/>
        <w:rPr>
          <w:rFonts w:ascii="Bookman Old Style" w:hAnsi="Bookman Old Style"/>
          <w:spacing w:val="4"/>
        </w:rPr>
      </w:pPr>
      <w:r w:rsidRPr="007F312D">
        <w:rPr>
          <w:rFonts w:ascii="Bookman Old Style" w:hAnsi="Bookman Old Style"/>
          <w:spacing w:val="4"/>
        </w:rPr>
        <w:t>Kajian terhadap implikasi penerapan sistem baru dilakukan dengan</w:t>
      </w:r>
      <w:r>
        <w:rPr>
          <w:rFonts w:ascii="Bookman Old Style" w:hAnsi="Bookman Old Style"/>
          <w:spacing w:val="4"/>
        </w:rPr>
        <w:t xml:space="preserve"> </w:t>
      </w:r>
      <w:r w:rsidRPr="007F312D">
        <w:rPr>
          <w:rFonts w:ascii="Bookman Old Style" w:hAnsi="Bookman Old Style"/>
          <w:spacing w:val="4"/>
        </w:rPr>
        <w:t xml:space="preserve">menganalisis dampak dari suatu norma dalam </w:t>
      </w:r>
      <w:proofErr w:type="spellStart"/>
      <w:r w:rsidRPr="007F312D">
        <w:rPr>
          <w:rFonts w:ascii="Bookman Old Style" w:hAnsi="Bookman Old Style"/>
          <w:spacing w:val="4"/>
        </w:rPr>
        <w:t>Undang-Undang</w:t>
      </w:r>
      <w:proofErr w:type="spellEnd"/>
      <w:r w:rsidRPr="007F312D">
        <w:rPr>
          <w:rFonts w:ascii="Bookman Old Style" w:hAnsi="Bookman Old Style"/>
          <w:spacing w:val="4"/>
        </w:rPr>
        <w:t xml:space="preserve"> atau</w:t>
      </w:r>
      <w:r>
        <w:rPr>
          <w:rFonts w:ascii="Bookman Old Style" w:hAnsi="Bookman Old Style"/>
          <w:spacing w:val="4"/>
        </w:rPr>
        <w:t xml:space="preserve"> </w:t>
      </w:r>
      <w:r w:rsidRPr="007F312D">
        <w:rPr>
          <w:rFonts w:ascii="Bookman Old Style" w:hAnsi="Bookman Old Style"/>
          <w:spacing w:val="4"/>
        </w:rPr>
        <w:t>Peraturan Daerah untuk memperkirakan biaya yang harus dikeluarkan</w:t>
      </w:r>
      <w:r>
        <w:rPr>
          <w:rFonts w:ascii="Bookman Old Style" w:hAnsi="Bookman Old Style"/>
          <w:spacing w:val="4"/>
        </w:rPr>
        <w:t xml:space="preserve"> </w:t>
      </w:r>
      <w:r w:rsidRPr="007F312D">
        <w:rPr>
          <w:rFonts w:ascii="Bookman Old Style" w:hAnsi="Bookman Old Style"/>
          <w:spacing w:val="4"/>
        </w:rPr>
        <w:t xml:space="preserve">dan manfaat yang diperoleh dari penerapan suatu </w:t>
      </w:r>
      <w:proofErr w:type="spellStart"/>
      <w:r w:rsidRPr="007F312D">
        <w:rPr>
          <w:rFonts w:ascii="Bookman Old Style" w:hAnsi="Bookman Old Style"/>
          <w:spacing w:val="4"/>
        </w:rPr>
        <w:t>Undang-Undang</w:t>
      </w:r>
      <w:proofErr w:type="spellEnd"/>
      <w:r w:rsidRPr="007F312D">
        <w:rPr>
          <w:rFonts w:ascii="Bookman Old Style" w:hAnsi="Bookman Old Style"/>
          <w:spacing w:val="4"/>
        </w:rPr>
        <w:t xml:space="preserve"> atau</w:t>
      </w:r>
      <w:r>
        <w:rPr>
          <w:rFonts w:ascii="Bookman Old Style" w:hAnsi="Bookman Old Style"/>
          <w:spacing w:val="4"/>
        </w:rPr>
        <w:t xml:space="preserve"> </w:t>
      </w:r>
      <w:r w:rsidRPr="007F312D">
        <w:rPr>
          <w:rFonts w:ascii="Bookman Old Style" w:hAnsi="Bookman Old Style"/>
          <w:spacing w:val="4"/>
        </w:rPr>
        <w:t>Peraturan Daerah. Kajian tersebut didukung dengan analisis yang</w:t>
      </w:r>
      <w:r>
        <w:rPr>
          <w:rFonts w:ascii="Bookman Old Style" w:hAnsi="Bookman Old Style"/>
          <w:spacing w:val="4"/>
        </w:rPr>
        <w:t xml:space="preserve"> menggunakan </w:t>
      </w:r>
      <w:r w:rsidRPr="007F312D">
        <w:rPr>
          <w:rFonts w:ascii="Bookman Old Style" w:hAnsi="Bookman Old Style"/>
          <w:spacing w:val="4"/>
        </w:rPr>
        <w:t xml:space="preserve">metode tertentu, antara lain metode </w:t>
      </w:r>
      <w:proofErr w:type="spellStart"/>
      <w:r w:rsidRPr="007F312D">
        <w:rPr>
          <w:rFonts w:ascii="Bookman Old Style" w:hAnsi="Bookman Old Style"/>
          <w:i/>
          <w:iCs/>
          <w:spacing w:val="4"/>
        </w:rPr>
        <w:t>Regulatory</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Impact</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Analysis</w:t>
      </w:r>
      <w:proofErr w:type="spellEnd"/>
      <w:r w:rsidRPr="007F312D">
        <w:rPr>
          <w:rFonts w:ascii="Bookman Old Style" w:hAnsi="Bookman Old Style"/>
          <w:i/>
          <w:iCs/>
          <w:spacing w:val="4"/>
        </w:rPr>
        <w:t xml:space="preserve"> (RIA)</w:t>
      </w:r>
      <w:r w:rsidRPr="007F312D">
        <w:rPr>
          <w:rFonts w:ascii="Bookman Old Style" w:hAnsi="Bookman Old Style"/>
          <w:spacing w:val="4"/>
        </w:rPr>
        <w:t xml:space="preserve"> dan metode </w:t>
      </w:r>
      <w:proofErr w:type="spellStart"/>
      <w:r w:rsidRPr="007F312D">
        <w:rPr>
          <w:rFonts w:ascii="Bookman Old Style" w:hAnsi="Bookman Old Style"/>
          <w:i/>
          <w:iCs/>
          <w:spacing w:val="4"/>
        </w:rPr>
        <w:t>Rule</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Opportunitg</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Capacitg</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Communication</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Interest</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Procesg</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and</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ldeologg</w:t>
      </w:r>
      <w:proofErr w:type="spellEnd"/>
      <w:r w:rsidRPr="007F312D">
        <w:rPr>
          <w:rFonts w:ascii="Bookman Old Style" w:hAnsi="Bookman Old Style"/>
          <w:i/>
          <w:iCs/>
          <w:spacing w:val="4"/>
        </w:rPr>
        <w:t xml:space="preserve"> (ROCCIPD)</w:t>
      </w:r>
      <w:r w:rsidRPr="007F312D">
        <w:rPr>
          <w:rFonts w:ascii="Bookman Old Style" w:hAnsi="Bookman Old Style"/>
          <w:spacing w:val="4"/>
        </w:rPr>
        <w:t>.</w:t>
      </w:r>
    </w:p>
    <w:p w14:paraId="47387743" w14:textId="4920F883" w:rsidR="00AB5157" w:rsidRPr="00F2161A" w:rsidRDefault="00AB5157" w:rsidP="001C2046">
      <w:pPr>
        <w:pStyle w:val="DaftarParagraf"/>
        <w:spacing w:line="480" w:lineRule="auto"/>
        <w:ind w:left="426" w:firstLine="708"/>
        <w:jc w:val="both"/>
        <w:rPr>
          <w:rFonts w:ascii="Bookman Old Style" w:hAnsi="Bookman Old Style"/>
          <w:spacing w:val="4"/>
        </w:rPr>
      </w:pPr>
      <w:r w:rsidRPr="00F2161A">
        <w:rPr>
          <w:rFonts w:ascii="Bookman Old Style" w:hAnsi="Bookman Old Style"/>
          <w:spacing w:val="4"/>
        </w:rPr>
        <w:t xml:space="preserve">Berdasarkan kajian praktik empiris tersebut di atas, dapat diperkirakan implikasi pengaturan di sektor pajak daerah dan retribusi daerah di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spacing w:val="4"/>
        </w:rPr>
        <w:t xml:space="preserve"> </w:t>
      </w:r>
      <w:r w:rsidRPr="00F2161A">
        <w:rPr>
          <w:rFonts w:ascii="Bookman Old Style" w:hAnsi="Bookman Old Style"/>
          <w:spacing w:val="4"/>
        </w:rPr>
        <w:t>ini akan berdampak pada:</w:t>
      </w:r>
    </w:p>
    <w:p w14:paraId="5C442000" w14:textId="75BB8FE6" w:rsidR="00AB5157" w:rsidRPr="00F2161A" w:rsidRDefault="007F312D">
      <w:pPr>
        <w:pStyle w:val="DaftarParagraf"/>
        <w:numPr>
          <w:ilvl w:val="3"/>
          <w:numId w:val="12"/>
        </w:numPr>
        <w:spacing w:after="0" w:line="480" w:lineRule="auto"/>
        <w:ind w:left="851" w:hanging="425"/>
        <w:jc w:val="both"/>
        <w:rPr>
          <w:rFonts w:ascii="Bookman Old Style" w:hAnsi="Bookman Old Style"/>
          <w:spacing w:val="4"/>
        </w:rPr>
      </w:pPr>
      <w:r>
        <w:rPr>
          <w:rFonts w:ascii="Bookman Old Style" w:hAnsi="Bookman Old Style"/>
          <w:spacing w:val="4"/>
        </w:rPr>
        <w:lastRenderedPageBreak/>
        <w:t xml:space="preserve">Ditinjau dari aspek </w:t>
      </w:r>
      <w:proofErr w:type="spellStart"/>
      <w:r>
        <w:rPr>
          <w:rFonts w:ascii="Bookman Old Style" w:hAnsi="Bookman Old Style"/>
          <w:i/>
          <w:iCs/>
          <w:spacing w:val="4"/>
        </w:rPr>
        <w:t>regulatory</w:t>
      </w:r>
      <w:proofErr w:type="spellEnd"/>
      <w:r>
        <w:rPr>
          <w:rFonts w:ascii="Bookman Old Style" w:hAnsi="Bookman Old Style"/>
          <w:i/>
          <w:iCs/>
          <w:spacing w:val="4"/>
        </w:rPr>
        <w:t xml:space="preserve"> </w:t>
      </w:r>
      <w:proofErr w:type="spellStart"/>
      <w:r>
        <w:rPr>
          <w:rFonts w:ascii="Bookman Old Style" w:hAnsi="Bookman Old Style"/>
          <w:i/>
          <w:iCs/>
          <w:spacing w:val="4"/>
        </w:rPr>
        <w:t>impact</w:t>
      </w:r>
      <w:proofErr w:type="spellEnd"/>
      <w:r>
        <w:rPr>
          <w:rFonts w:ascii="Bookman Old Style" w:hAnsi="Bookman Old Style"/>
          <w:i/>
          <w:iCs/>
          <w:spacing w:val="4"/>
        </w:rPr>
        <w:t xml:space="preserve">, </w:t>
      </w:r>
      <w:r w:rsidRPr="007F312D">
        <w:rPr>
          <w:rFonts w:ascii="Bookman Old Style" w:hAnsi="Bookman Old Style"/>
          <w:spacing w:val="4"/>
        </w:rPr>
        <w:t xml:space="preserve">Perda </w:t>
      </w:r>
      <w:r>
        <w:rPr>
          <w:rFonts w:ascii="Bookman Old Style" w:hAnsi="Bookman Old Style"/>
          <w:spacing w:val="4"/>
        </w:rPr>
        <w:t xml:space="preserve">Kabupaten Kepahiang </w:t>
      </w:r>
      <w:r w:rsidRPr="007F312D">
        <w:rPr>
          <w:rFonts w:ascii="Bookman Old Style" w:hAnsi="Bookman Old Style"/>
          <w:spacing w:val="4"/>
        </w:rPr>
        <w:t>tentang Pajak Daerah dan Retribusi Daerah akan m</w:t>
      </w:r>
      <w:r w:rsidR="00AB5157" w:rsidRPr="00F2161A">
        <w:rPr>
          <w:rFonts w:ascii="Bookman Old Style" w:hAnsi="Bookman Old Style"/>
          <w:spacing w:val="4"/>
        </w:rPr>
        <w:t xml:space="preserve">emberikan landasan hukum yang kuat kepada Pemerintah Daerah dalam </w:t>
      </w:r>
      <w:r w:rsidR="00593184" w:rsidRPr="00F2161A">
        <w:rPr>
          <w:rFonts w:ascii="Bookman Old Style" w:hAnsi="Bookman Old Style"/>
          <w:spacing w:val="4"/>
        </w:rPr>
        <w:t>meningkatkan Pendapatan Asli Daerah (PAD) serta dalam meningkatkan kualitas</w:t>
      </w:r>
      <w:r w:rsidR="00AB5157" w:rsidRPr="00F2161A">
        <w:rPr>
          <w:rFonts w:ascii="Bookman Old Style" w:hAnsi="Bookman Old Style"/>
          <w:spacing w:val="4"/>
        </w:rPr>
        <w:t xml:space="preserve"> pelayanan publik di bidang </w:t>
      </w:r>
      <w:r w:rsidR="00593184" w:rsidRPr="00F2161A">
        <w:rPr>
          <w:rFonts w:ascii="Bookman Old Style" w:hAnsi="Bookman Old Style"/>
          <w:spacing w:val="4"/>
        </w:rPr>
        <w:t xml:space="preserve">pelayanan jasa umum, jasa usaha, </w:t>
      </w:r>
      <w:r w:rsidR="00AB5157" w:rsidRPr="00F2161A">
        <w:rPr>
          <w:rFonts w:ascii="Bookman Old Style" w:hAnsi="Bookman Old Style"/>
          <w:spacing w:val="4"/>
        </w:rPr>
        <w:t xml:space="preserve">penyelenggaraan perizinan </w:t>
      </w:r>
      <w:r w:rsidR="00593184" w:rsidRPr="00F2161A">
        <w:rPr>
          <w:rFonts w:ascii="Bookman Old Style" w:hAnsi="Bookman Old Style"/>
          <w:spacing w:val="4"/>
        </w:rPr>
        <w:t>tertentu.</w:t>
      </w:r>
    </w:p>
    <w:p w14:paraId="58692D35" w14:textId="6BFC2393" w:rsidR="00CA0660" w:rsidRPr="00F2161A" w:rsidRDefault="007F312D">
      <w:pPr>
        <w:pStyle w:val="DaftarParagraf"/>
        <w:numPr>
          <w:ilvl w:val="3"/>
          <w:numId w:val="12"/>
        </w:numPr>
        <w:spacing w:after="0" w:line="480" w:lineRule="auto"/>
        <w:ind w:left="851" w:hanging="425"/>
        <w:jc w:val="both"/>
        <w:rPr>
          <w:rFonts w:ascii="Bookman Old Style" w:hAnsi="Bookman Old Style"/>
          <w:spacing w:val="4"/>
        </w:rPr>
      </w:pPr>
      <w:r>
        <w:rPr>
          <w:rFonts w:ascii="Bookman Old Style" w:hAnsi="Bookman Old Style"/>
          <w:spacing w:val="4"/>
        </w:rPr>
        <w:t xml:space="preserve">Selain itu, </w:t>
      </w:r>
      <w:r w:rsidRPr="007F312D">
        <w:rPr>
          <w:rFonts w:ascii="Bookman Old Style" w:hAnsi="Bookman Old Style"/>
          <w:spacing w:val="4"/>
        </w:rPr>
        <w:t xml:space="preserve">Perda </w:t>
      </w:r>
      <w:r>
        <w:rPr>
          <w:rFonts w:ascii="Bookman Old Style" w:hAnsi="Bookman Old Style"/>
          <w:spacing w:val="4"/>
        </w:rPr>
        <w:t xml:space="preserve">Kabupaten Kepahiang </w:t>
      </w:r>
      <w:r w:rsidRPr="007F312D">
        <w:rPr>
          <w:rFonts w:ascii="Bookman Old Style" w:hAnsi="Bookman Old Style"/>
          <w:spacing w:val="4"/>
        </w:rPr>
        <w:t xml:space="preserve">tentang Pajak Daerah dan Retribusi Daerah </w:t>
      </w:r>
      <w:r>
        <w:rPr>
          <w:rFonts w:ascii="Bookman Old Style" w:hAnsi="Bookman Old Style"/>
          <w:spacing w:val="4"/>
        </w:rPr>
        <w:t>akan m</w:t>
      </w:r>
      <w:r w:rsidR="00AB5157" w:rsidRPr="00F2161A">
        <w:rPr>
          <w:rFonts w:ascii="Bookman Old Style" w:hAnsi="Bookman Old Style"/>
          <w:spacing w:val="4"/>
        </w:rPr>
        <w:t xml:space="preserve">emberikan landasan hukum yang kuat bagi Pemerintah Daerah dalam menetapkan </w:t>
      </w:r>
      <w:r w:rsidR="00593184" w:rsidRPr="00F2161A">
        <w:rPr>
          <w:rFonts w:ascii="Bookman Old Style" w:hAnsi="Bookman Old Style"/>
          <w:spacing w:val="4"/>
        </w:rPr>
        <w:t>jenis, besaran tarif, subyek, obyek, sasaran, dan sistem pemungutan pajak daerah dan retribusi daerah</w:t>
      </w:r>
      <w:r w:rsidR="00AB5157" w:rsidRPr="00F2161A">
        <w:rPr>
          <w:rFonts w:ascii="Bookman Old Style" w:hAnsi="Bookman Old Style"/>
          <w:spacing w:val="4"/>
        </w:rPr>
        <w:t>.</w:t>
      </w:r>
    </w:p>
    <w:p w14:paraId="4838D461" w14:textId="1180BF87" w:rsidR="00AB5157" w:rsidRPr="00F2161A" w:rsidRDefault="007F312D">
      <w:pPr>
        <w:pStyle w:val="DaftarParagraf"/>
        <w:numPr>
          <w:ilvl w:val="3"/>
          <w:numId w:val="12"/>
        </w:numPr>
        <w:spacing w:after="0" w:line="480" w:lineRule="auto"/>
        <w:ind w:left="851" w:hanging="425"/>
        <w:jc w:val="both"/>
        <w:rPr>
          <w:rFonts w:ascii="Bookman Old Style" w:hAnsi="Bookman Old Style"/>
          <w:spacing w:val="4"/>
        </w:rPr>
      </w:pPr>
      <w:r>
        <w:rPr>
          <w:rFonts w:ascii="Bookman Old Style" w:hAnsi="Bookman Old Style"/>
        </w:rPr>
        <w:t xml:space="preserve">Sedangkan jika ditinjau dari aspek </w:t>
      </w:r>
      <w:proofErr w:type="spellStart"/>
      <w:r w:rsidRPr="007F312D">
        <w:rPr>
          <w:rFonts w:ascii="Bookman Old Style" w:hAnsi="Bookman Old Style"/>
          <w:i/>
          <w:iCs/>
          <w:spacing w:val="4"/>
        </w:rPr>
        <w:t>Rule</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Opportunitg</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Capacitg</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Communication</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Interest</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Procesg</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and</w:t>
      </w:r>
      <w:proofErr w:type="spellEnd"/>
      <w:r w:rsidRPr="007F312D">
        <w:rPr>
          <w:rFonts w:ascii="Bookman Old Style" w:hAnsi="Bookman Old Style"/>
          <w:i/>
          <w:iCs/>
          <w:spacing w:val="4"/>
        </w:rPr>
        <w:t xml:space="preserve"> </w:t>
      </w:r>
      <w:proofErr w:type="spellStart"/>
      <w:r w:rsidRPr="007F312D">
        <w:rPr>
          <w:rFonts w:ascii="Bookman Old Style" w:hAnsi="Bookman Old Style"/>
          <w:i/>
          <w:iCs/>
          <w:spacing w:val="4"/>
        </w:rPr>
        <w:t>ldeologg</w:t>
      </w:r>
      <w:proofErr w:type="spellEnd"/>
      <w:r w:rsidRPr="007F312D">
        <w:rPr>
          <w:rFonts w:ascii="Bookman Old Style" w:hAnsi="Bookman Old Style"/>
          <w:i/>
          <w:iCs/>
          <w:spacing w:val="4"/>
        </w:rPr>
        <w:t xml:space="preserve"> (ROCCIPD)</w:t>
      </w:r>
      <w:r>
        <w:rPr>
          <w:rFonts w:ascii="Bookman Old Style" w:hAnsi="Bookman Old Style"/>
          <w:i/>
          <w:iCs/>
          <w:spacing w:val="4"/>
        </w:rPr>
        <w:t xml:space="preserve">, </w:t>
      </w:r>
      <w:r w:rsidRPr="00F426A8">
        <w:rPr>
          <w:rFonts w:ascii="Bookman Old Style" w:hAnsi="Bookman Old Style"/>
          <w:spacing w:val="4"/>
        </w:rPr>
        <w:t>k</w:t>
      </w:r>
      <w:r w:rsidR="00CA0660" w:rsidRPr="00F2161A">
        <w:rPr>
          <w:rFonts w:ascii="Bookman Old Style" w:hAnsi="Bookman Old Style"/>
        </w:rPr>
        <w:t xml:space="preserve">ebijakan pajak daerah dan retribusi daerah </w:t>
      </w:r>
      <w:r w:rsidR="00F426A8">
        <w:rPr>
          <w:rFonts w:ascii="Bookman Old Style" w:hAnsi="Bookman Old Style"/>
        </w:rPr>
        <w:t xml:space="preserve">yang baru ini akan </w:t>
      </w:r>
      <w:r w:rsidR="00CA0660" w:rsidRPr="00F2161A">
        <w:rPr>
          <w:rFonts w:ascii="Bookman Old Style" w:hAnsi="Bookman Old Style"/>
        </w:rPr>
        <w:t xml:space="preserve">mendorong peningkatan PAD sekaligus dapat </w:t>
      </w:r>
      <w:proofErr w:type="spellStart"/>
      <w:r w:rsidR="00CA0660" w:rsidRPr="00F2161A">
        <w:rPr>
          <w:rFonts w:ascii="Bookman Old Style" w:hAnsi="Bookman Old Style"/>
        </w:rPr>
        <w:t>mengkompensasi</w:t>
      </w:r>
      <w:proofErr w:type="spellEnd"/>
      <w:r w:rsidR="00CA0660" w:rsidRPr="00F2161A">
        <w:rPr>
          <w:rFonts w:ascii="Bookman Old Style" w:hAnsi="Bookman Old Style"/>
        </w:rPr>
        <w:t xml:space="preserve"> berbagai pungutan yang dihapuskan untuk penyediaan layanan dasar wajib dan kemudahan berusaha.</w:t>
      </w:r>
      <w:r w:rsidR="00F426A8">
        <w:rPr>
          <w:rFonts w:ascii="Bookman Old Style" w:hAnsi="Bookman Old Style"/>
        </w:rPr>
        <w:t xml:space="preserve"> Oleh karena itu, melalui Perda ini dilakukan restrukturisasi tarif pajak daerah dan retribusi daerah yang sebelumnya dalam kurun waktu lebih dari 10 (sepuluh) tahun belum pernah dilakukan.</w:t>
      </w:r>
    </w:p>
    <w:p w14:paraId="2B5F8076" w14:textId="04244AC4" w:rsidR="00CA0660" w:rsidRPr="00F2161A" w:rsidRDefault="007F312D">
      <w:pPr>
        <w:pStyle w:val="DaftarParagraf"/>
        <w:numPr>
          <w:ilvl w:val="3"/>
          <w:numId w:val="12"/>
        </w:numPr>
        <w:spacing w:after="0" w:line="480" w:lineRule="auto"/>
        <w:ind w:left="851" w:hanging="425"/>
        <w:jc w:val="both"/>
        <w:rPr>
          <w:rFonts w:ascii="Bookman Old Style" w:hAnsi="Bookman Old Style"/>
          <w:spacing w:val="4"/>
        </w:rPr>
      </w:pPr>
      <w:r>
        <w:rPr>
          <w:rFonts w:ascii="Bookman Old Style" w:hAnsi="Bookman Old Style"/>
        </w:rPr>
        <w:t xml:space="preserve">Selain itu, </w:t>
      </w:r>
      <w:r w:rsidRPr="007F312D">
        <w:rPr>
          <w:rFonts w:ascii="Bookman Old Style" w:hAnsi="Bookman Old Style"/>
          <w:spacing w:val="4"/>
        </w:rPr>
        <w:t xml:space="preserve">Perda </w:t>
      </w:r>
      <w:r>
        <w:rPr>
          <w:rFonts w:ascii="Bookman Old Style" w:hAnsi="Bookman Old Style"/>
          <w:spacing w:val="4"/>
        </w:rPr>
        <w:t xml:space="preserve">Kabupaten Kepahiang </w:t>
      </w:r>
      <w:r w:rsidRPr="007F312D">
        <w:rPr>
          <w:rFonts w:ascii="Bookman Old Style" w:hAnsi="Bookman Old Style"/>
          <w:spacing w:val="4"/>
        </w:rPr>
        <w:t xml:space="preserve">tentang Pajak Daerah dan Retribusi Daerah </w:t>
      </w:r>
      <w:r>
        <w:rPr>
          <w:rFonts w:ascii="Bookman Old Style" w:hAnsi="Bookman Old Style"/>
          <w:spacing w:val="4"/>
        </w:rPr>
        <w:t>b</w:t>
      </w:r>
      <w:r w:rsidR="00CA0660" w:rsidRPr="00F2161A">
        <w:rPr>
          <w:rFonts w:ascii="Bookman Old Style" w:hAnsi="Bookman Old Style"/>
        </w:rPr>
        <w:t xml:space="preserve">erkaitan dengan penghapusan beberapa jenis retribusi daerah, diprediksikan akan mengalami penurunan atas penerimaan retribusi dalam PAD. Namun demikian, secara </w:t>
      </w:r>
      <w:r w:rsidR="00CA0660" w:rsidRPr="00F2161A">
        <w:rPr>
          <w:rFonts w:ascii="Bookman Old Style" w:hAnsi="Bookman Old Style"/>
        </w:rPr>
        <w:lastRenderedPageBreak/>
        <w:t>total hal tersebut tidak terlalu memberikan dampak besar terhadap APBD. Dampak positif atas pengaturan penghapusan sebagian retribusi tersebut antara lain terhadap peningkatan kualitas pelayanan yang diberikan kepada masyarakat dan menciptakan ekosistem iklim usaha yang kondusif dengan pengurangan jenis-jenis pungutan daerah.</w:t>
      </w:r>
    </w:p>
    <w:p w14:paraId="03547E22" w14:textId="6A48486C" w:rsidR="000E0BD0" w:rsidRPr="00F2161A" w:rsidRDefault="000E0BD0" w:rsidP="000E0BD0">
      <w:pPr>
        <w:spacing w:after="0" w:line="480" w:lineRule="auto"/>
        <w:jc w:val="both"/>
        <w:rPr>
          <w:rFonts w:ascii="Bookman Old Style" w:hAnsi="Bookman Old Style"/>
          <w:spacing w:val="4"/>
        </w:rPr>
      </w:pPr>
    </w:p>
    <w:p w14:paraId="720F4B25" w14:textId="4FC2CA91" w:rsidR="000E0BD0" w:rsidRPr="00F2161A" w:rsidRDefault="000E0BD0">
      <w:pPr>
        <w:rPr>
          <w:rFonts w:ascii="Bookman Old Style" w:hAnsi="Bookman Old Style"/>
          <w:spacing w:val="4"/>
        </w:rPr>
      </w:pPr>
      <w:r w:rsidRPr="00F2161A">
        <w:rPr>
          <w:rFonts w:ascii="Bookman Old Style" w:hAnsi="Bookman Old Style"/>
          <w:spacing w:val="4"/>
        </w:rPr>
        <w:br w:type="page"/>
      </w:r>
    </w:p>
    <w:p w14:paraId="7EE20DE4" w14:textId="396BBED2" w:rsidR="000E0BD0" w:rsidRPr="00F2161A" w:rsidRDefault="000E0BD0" w:rsidP="000E0BD0">
      <w:pPr>
        <w:spacing w:after="0" w:line="480" w:lineRule="auto"/>
        <w:jc w:val="center"/>
        <w:rPr>
          <w:rFonts w:ascii="Bookman Old Style" w:hAnsi="Bookman Old Style"/>
          <w:b/>
          <w:bCs/>
          <w:spacing w:val="4"/>
        </w:rPr>
      </w:pPr>
      <w:r w:rsidRPr="00F2161A">
        <w:rPr>
          <w:rFonts w:ascii="Bookman Old Style" w:hAnsi="Bookman Old Style"/>
          <w:b/>
          <w:bCs/>
          <w:spacing w:val="4"/>
        </w:rPr>
        <w:lastRenderedPageBreak/>
        <w:t>BAB III</w:t>
      </w:r>
    </w:p>
    <w:p w14:paraId="7584611E" w14:textId="09921484" w:rsidR="000E0BD0" w:rsidRPr="00F2161A" w:rsidRDefault="000E0BD0" w:rsidP="000E0BD0">
      <w:pPr>
        <w:spacing w:after="0" w:line="480" w:lineRule="auto"/>
        <w:jc w:val="center"/>
        <w:rPr>
          <w:rFonts w:ascii="Bookman Old Style" w:hAnsi="Bookman Old Style"/>
          <w:b/>
          <w:bCs/>
          <w:spacing w:val="4"/>
        </w:rPr>
      </w:pPr>
      <w:r w:rsidRPr="00F2161A">
        <w:rPr>
          <w:rFonts w:ascii="Bookman Old Style" w:hAnsi="Bookman Old Style"/>
          <w:b/>
          <w:bCs/>
          <w:spacing w:val="4"/>
        </w:rPr>
        <w:t>EVALUASI PERATURAN PERUNDANG-UNDANGAN</w:t>
      </w:r>
    </w:p>
    <w:p w14:paraId="4429D29C" w14:textId="13818F87" w:rsidR="000E0BD0" w:rsidRPr="00F2161A" w:rsidRDefault="000E0BD0" w:rsidP="000E0BD0">
      <w:pPr>
        <w:spacing w:after="0" w:line="480" w:lineRule="auto"/>
        <w:jc w:val="center"/>
        <w:rPr>
          <w:rFonts w:ascii="Bookman Old Style" w:hAnsi="Bookman Old Style"/>
          <w:b/>
          <w:bCs/>
          <w:spacing w:val="4"/>
        </w:rPr>
      </w:pPr>
    </w:p>
    <w:p w14:paraId="7A515C9C" w14:textId="6BF4AA3B" w:rsidR="00104704" w:rsidRPr="00104704" w:rsidRDefault="00104704" w:rsidP="00104704">
      <w:pPr>
        <w:spacing w:after="0" w:line="480" w:lineRule="auto"/>
        <w:ind w:firstLine="851"/>
        <w:jc w:val="both"/>
        <w:rPr>
          <w:rFonts w:ascii="Bookman Old Style" w:hAnsi="Bookman Old Style"/>
          <w:spacing w:val="4"/>
        </w:rPr>
      </w:pPr>
      <w:r w:rsidRPr="00104704">
        <w:rPr>
          <w:rFonts w:ascii="Bookman Old Style" w:hAnsi="Bookman Old Style"/>
          <w:spacing w:val="4"/>
        </w:rPr>
        <w:t>Berdasarkan</w:t>
      </w:r>
      <w:r>
        <w:rPr>
          <w:rFonts w:ascii="Bookman Old Style" w:hAnsi="Bookman Old Style"/>
          <w:spacing w:val="4"/>
        </w:rPr>
        <w:t xml:space="preserve"> </w:t>
      </w:r>
      <w:proofErr w:type="spellStart"/>
      <w:r>
        <w:rPr>
          <w:rFonts w:ascii="Bookman Old Style" w:hAnsi="Bookman Old Style"/>
          <w:spacing w:val="4"/>
        </w:rPr>
        <w:t>Undnag</w:t>
      </w:r>
      <w:proofErr w:type="spellEnd"/>
      <w:r>
        <w:rPr>
          <w:rFonts w:ascii="Bookman Old Style" w:hAnsi="Bookman Old Style"/>
          <w:spacing w:val="4"/>
        </w:rPr>
        <w:t xml:space="preserve">-Undang Nomor 12 Tahun 2011 tentang Pembentukan Peraturan </w:t>
      </w:r>
      <w:proofErr w:type="spellStart"/>
      <w:r>
        <w:rPr>
          <w:rFonts w:ascii="Bookman Old Style" w:hAnsi="Bookman Old Style"/>
          <w:spacing w:val="4"/>
        </w:rPr>
        <w:t>Perundang-Undangan</w:t>
      </w:r>
      <w:proofErr w:type="spellEnd"/>
      <w:r>
        <w:rPr>
          <w:rFonts w:ascii="Bookman Old Style" w:hAnsi="Bookman Old Style"/>
          <w:spacing w:val="4"/>
        </w:rPr>
        <w:t>, sebagaimana telah diubah beberapa</w:t>
      </w:r>
      <w:r w:rsidR="00264E83">
        <w:rPr>
          <w:rFonts w:ascii="Bookman Old Style" w:hAnsi="Bookman Old Style"/>
          <w:spacing w:val="4"/>
        </w:rPr>
        <w:t xml:space="preserve"> </w:t>
      </w:r>
      <w:r>
        <w:rPr>
          <w:rFonts w:ascii="Bookman Old Style" w:hAnsi="Bookman Old Style"/>
          <w:spacing w:val="4"/>
        </w:rPr>
        <w:t xml:space="preserve">kali terakhir dengan </w:t>
      </w:r>
      <w:proofErr w:type="spellStart"/>
      <w:r>
        <w:rPr>
          <w:rFonts w:ascii="Bookman Old Style" w:hAnsi="Bookman Old Style"/>
          <w:spacing w:val="4"/>
        </w:rPr>
        <w:t>Undang-Undang</w:t>
      </w:r>
      <w:proofErr w:type="spellEnd"/>
      <w:r>
        <w:rPr>
          <w:rFonts w:ascii="Bookman Old Style" w:hAnsi="Bookman Old Style"/>
          <w:spacing w:val="4"/>
        </w:rPr>
        <w:t xml:space="preserve"> Nomor </w:t>
      </w:r>
      <w:r w:rsidR="00264E83">
        <w:rPr>
          <w:rFonts w:ascii="Bookman Old Style" w:hAnsi="Bookman Old Style"/>
          <w:spacing w:val="4"/>
        </w:rPr>
        <w:t xml:space="preserve">13 Tahun 2022 tentang Perubahan Kedua Atas </w:t>
      </w:r>
      <w:proofErr w:type="spellStart"/>
      <w:r w:rsidR="00264E83">
        <w:rPr>
          <w:rFonts w:ascii="Bookman Old Style" w:hAnsi="Bookman Old Style"/>
          <w:spacing w:val="4"/>
        </w:rPr>
        <w:t>Undnag</w:t>
      </w:r>
      <w:proofErr w:type="spellEnd"/>
      <w:r w:rsidR="00264E83">
        <w:rPr>
          <w:rFonts w:ascii="Bookman Old Style" w:hAnsi="Bookman Old Style"/>
          <w:spacing w:val="4"/>
        </w:rPr>
        <w:t xml:space="preserve">-Undang Nomor 12 Tahun 2011 tentang Pembentukan Peraturan </w:t>
      </w:r>
      <w:proofErr w:type="spellStart"/>
      <w:r w:rsidR="00264E83">
        <w:rPr>
          <w:rFonts w:ascii="Bookman Old Style" w:hAnsi="Bookman Old Style"/>
          <w:spacing w:val="4"/>
        </w:rPr>
        <w:t>Perundang-Undangan</w:t>
      </w:r>
      <w:proofErr w:type="spellEnd"/>
      <w:r w:rsidR="00264E83">
        <w:rPr>
          <w:rFonts w:ascii="Bookman Old Style" w:hAnsi="Bookman Old Style"/>
          <w:spacing w:val="4"/>
        </w:rPr>
        <w:t>, menentukan bahwa</w:t>
      </w:r>
      <w:r w:rsidR="00F72D45">
        <w:rPr>
          <w:rFonts w:ascii="Bookman Old Style" w:hAnsi="Bookman Old Style"/>
          <w:spacing w:val="4"/>
        </w:rPr>
        <w:t xml:space="preserve"> landasan yuridis dari suatu peraturan perundang-undangan </w:t>
      </w:r>
      <w:r w:rsidR="00A47495">
        <w:rPr>
          <w:rFonts w:ascii="Bookman Old Style" w:hAnsi="Bookman Old Style"/>
          <w:spacing w:val="4"/>
        </w:rPr>
        <w:t xml:space="preserve">setidak-tidaknya </w:t>
      </w:r>
      <w:r w:rsidR="00F72D45">
        <w:rPr>
          <w:rFonts w:ascii="Bookman Old Style" w:hAnsi="Bookman Old Style"/>
          <w:spacing w:val="4"/>
        </w:rPr>
        <w:t xml:space="preserve">harus memperhatikan dasar hukum yang menjadi sumber kewenangan organ pembentuk peraturan perundang-undangan tersebut dan/atau dalam hal terdapat </w:t>
      </w:r>
      <w:proofErr w:type="spellStart"/>
      <w:r w:rsidR="00F72D45">
        <w:rPr>
          <w:rFonts w:ascii="Bookman Old Style" w:hAnsi="Bookman Old Style"/>
          <w:i/>
          <w:iCs/>
          <w:spacing w:val="4"/>
        </w:rPr>
        <w:t>delegated</w:t>
      </w:r>
      <w:proofErr w:type="spellEnd"/>
      <w:r w:rsidR="00F72D45">
        <w:rPr>
          <w:rFonts w:ascii="Bookman Old Style" w:hAnsi="Bookman Old Style"/>
          <w:i/>
          <w:iCs/>
          <w:spacing w:val="4"/>
        </w:rPr>
        <w:t xml:space="preserve"> </w:t>
      </w:r>
      <w:proofErr w:type="spellStart"/>
      <w:r w:rsidR="00F72D45">
        <w:rPr>
          <w:rFonts w:ascii="Bookman Old Style" w:hAnsi="Bookman Old Style"/>
          <w:i/>
          <w:iCs/>
          <w:spacing w:val="4"/>
        </w:rPr>
        <w:t>regulation</w:t>
      </w:r>
      <w:proofErr w:type="spellEnd"/>
      <w:r w:rsidR="00F40ACC">
        <w:rPr>
          <w:rFonts w:ascii="Bookman Old Style" w:hAnsi="Bookman Old Style"/>
          <w:i/>
          <w:iCs/>
          <w:spacing w:val="4"/>
        </w:rPr>
        <w:t xml:space="preserve"> </w:t>
      </w:r>
      <w:r w:rsidR="00F40ACC">
        <w:rPr>
          <w:rFonts w:ascii="Bookman Old Style" w:hAnsi="Bookman Old Style"/>
          <w:spacing w:val="4"/>
        </w:rPr>
        <w:t xml:space="preserve">maka </w:t>
      </w:r>
      <w:r w:rsidR="00F72D45">
        <w:rPr>
          <w:rFonts w:ascii="Bookman Old Style" w:hAnsi="Bookman Old Style"/>
          <w:spacing w:val="4"/>
        </w:rPr>
        <w:t>dasar hukum yang memerintahkan pengaturan materi muatan peraturan perundang-undangan tersebut.</w:t>
      </w:r>
      <w:r w:rsidR="00A47495">
        <w:rPr>
          <w:rFonts w:ascii="Bookman Old Style" w:hAnsi="Bookman Old Style"/>
          <w:spacing w:val="4"/>
        </w:rPr>
        <w:t xml:space="preserve"> Di bawah ini akan dievaluasi beberapa peraturan perundang-undangan yang menjadi sumber kewenangan dan/atau yang memerintahkan pengaturan tentang pajak daerah dan retribusi daerah, sekaligus beberapa peraturan perundang-undangan terkait lainnya yang mungkin beberapa materinya diadopsi atau menjadi acuan dalam pengaturan Perda Kabupaten Kepahiang tentang Pajak Daerah dan Retribusi Daerah, </w:t>
      </w:r>
      <w:proofErr w:type="spellStart"/>
      <w:r w:rsidR="00A47495">
        <w:rPr>
          <w:rFonts w:ascii="Bookman Old Style" w:hAnsi="Bookman Old Style"/>
          <w:spacing w:val="4"/>
        </w:rPr>
        <w:t>diantaranya</w:t>
      </w:r>
      <w:proofErr w:type="spellEnd"/>
      <w:r w:rsidR="00A47495">
        <w:rPr>
          <w:rFonts w:ascii="Bookman Old Style" w:hAnsi="Bookman Old Style"/>
          <w:spacing w:val="4"/>
        </w:rPr>
        <w:t xml:space="preserve">: </w:t>
      </w:r>
    </w:p>
    <w:p w14:paraId="69881B16" w14:textId="0748437A" w:rsidR="0082247D" w:rsidRPr="00F2161A" w:rsidRDefault="000E0BD0">
      <w:pPr>
        <w:pStyle w:val="DaftarParagraf"/>
        <w:numPr>
          <w:ilvl w:val="0"/>
          <w:numId w:val="29"/>
        </w:numPr>
        <w:spacing w:after="0" w:line="480" w:lineRule="auto"/>
        <w:ind w:left="426" w:hanging="426"/>
        <w:jc w:val="both"/>
        <w:rPr>
          <w:rFonts w:ascii="Bookman Old Style" w:hAnsi="Bookman Old Style"/>
          <w:b/>
          <w:bCs/>
          <w:spacing w:val="4"/>
        </w:rPr>
      </w:pPr>
      <w:proofErr w:type="spellStart"/>
      <w:r w:rsidRPr="00F2161A">
        <w:rPr>
          <w:rFonts w:ascii="Bookman Old Style" w:hAnsi="Bookman Old Style"/>
          <w:b/>
          <w:bCs/>
          <w:spacing w:val="4"/>
        </w:rPr>
        <w:t>Undang-Undang</w:t>
      </w:r>
      <w:proofErr w:type="spellEnd"/>
      <w:r w:rsidRPr="00F2161A">
        <w:rPr>
          <w:rFonts w:ascii="Bookman Old Style" w:hAnsi="Bookman Old Style"/>
          <w:b/>
          <w:bCs/>
          <w:spacing w:val="4"/>
        </w:rPr>
        <w:t xml:space="preserve"> Dasar Negara Republik Indonesia Tahun 1945</w:t>
      </w:r>
    </w:p>
    <w:p w14:paraId="058A5548" w14:textId="66A82780" w:rsidR="00B16428" w:rsidRPr="00F2161A" w:rsidRDefault="00B16428" w:rsidP="001C2046">
      <w:pPr>
        <w:pStyle w:val="DaftarParagraf"/>
        <w:spacing w:line="480" w:lineRule="auto"/>
        <w:ind w:left="426" w:firstLine="708"/>
        <w:jc w:val="both"/>
        <w:rPr>
          <w:rFonts w:ascii="Bookman Old Style" w:hAnsi="Bookman Old Style"/>
        </w:rPr>
      </w:pPr>
      <w:r w:rsidRPr="00F2161A">
        <w:rPr>
          <w:rFonts w:ascii="Bookman Old Style" w:hAnsi="Bookman Old Style"/>
        </w:rPr>
        <w:t xml:space="preserve">Apabila dikaji pada </w:t>
      </w:r>
      <w:proofErr w:type="spellStart"/>
      <w:r w:rsidRPr="00F2161A">
        <w:rPr>
          <w:rFonts w:ascii="Bookman Old Style" w:hAnsi="Bookman Old Style"/>
        </w:rPr>
        <w:t>Undang-Undang</w:t>
      </w:r>
      <w:proofErr w:type="spellEnd"/>
      <w:r w:rsidRPr="00F2161A">
        <w:rPr>
          <w:rFonts w:ascii="Bookman Old Style" w:hAnsi="Bookman Old Style"/>
        </w:rPr>
        <w:t xml:space="preserve"> Dasar Negara Republik Indonesia Tahun 1945, tidak ditemukan adanya pengaturan secara khusus berkaitan dengan </w:t>
      </w:r>
      <w:r w:rsidR="00A07614" w:rsidRPr="00F2161A">
        <w:rPr>
          <w:rFonts w:ascii="Bookman Old Style" w:hAnsi="Bookman Old Style"/>
        </w:rPr>
        <w:t xml:space="preserve">pajak daerah dan </w:t>
      </w:r>
      <w:r w:rsidRPr="00F2161A">
        <w:rPr>
          <w:rFonts w:ascii="Bookman Old Style" w:hAnsi="Bookman Old Style" w:cs="Tahoma"/>
        </w:rPr>
        <w:t>retribusi</w:t>
      </w:r>
      <w:r w:rsidR="00A07614" w:rsidRPr="00F2161A">
        <w:rPr>
          <w:rFonts w:ascii="Bookman Old Style" w:hAnsi="Bookman Old Style" w:cs="Tahoma"/>
        </w:rPr>
        <w:t xml:space="preserve"> daerah</w:t>
      </w:r>
      <w:r w:rsidRPr="00F2161A">
        <w:rPr>
          <w:rFonts w:ascii="Bookman Old Style" w:hAnsi="Bookman Old Style"/>
        </w:rPr>
        <w:t xml:space="preserve">. Namun demikian, UUD NRI Tahun 1945 merupakan landasan konstitusional </w:t>
      </w:r>
      <w:r w:rsidRPr="00F2161A">
        <w:rPr>
          <w:rFonts w:ascii="Bookman Old Style" w:hAnsi="Bookman Old Style"/>
        </w:rPr>
        <w:lastRenderedPageBreak/>
        <w:t xml:space="preserve">bagi daerah untuk membentuk </w:t>
      </w:r>
      <w:r w:rsidR="00A07614" w:rsidRPr="00F2161A">
        <w:rPr>
          <w:rFonts w:ascii="Bookman Old Style" w:hAnsi="Bookman Old Style"/>
        </w:rPr>
        <w:t>p</w:t>
      </w:r>
      <w:r w:rsidRPr="00F2161A">
        <w:rPr>
          <w:rFonts w:ascii="Bookman Old Style" w:hAnsi="Bookman Old Style"/>
        </w:rPr>
        <w:t>er</w:t>
      </w:r>
      <w:r w:rsidR="00A07614" w:rsidRPr="00F2161A">
        <w:rPr>
          <w:rFonts w:ascii="Bookman Old Style" w:hAnsi="Bookman Old Style"/>
        </w:rPr>
        <w:t xml:space="preserve">aturan </w:t>
      </w:r>
      <w:r w:rsidRPr="00F2161A">
        <w:rPr>
          <w:rFonts w:ascii="Bookman Old Style" w:hAnsi="Bookman Old Style"/>
        </w:rPr>
        <w:t>da</w:t>
      </w:r>
      <w:r w:rsidR="00A07614" w:rsidRPr="00F2161A">
        <w:rPr>
          <w:rFonts w:ascii="Bookman Old Style" w:hAnsi="Bookman Old Style"/>
        </w:rPr>
        <w:t>erah</w:t>
      </w:r>
      <w:r w:rsidRPr="00F2161A">
        <w:rPr>
          <w:rFonts w:ascii="Bookman Old Style" w:hAnsi="Bookman Old Style"/>
        </w:rPr>
        <w:t xml:space="preserve"> dalam rangka melaksanakan otonomi daerah dan tugas pembantuan </w:t>
      </w:r>
      <w:r w:rsidRPr="00F2161A">
        <w:rPr>
          <w:rFonts w:ascii="Bookman Old Style" w:hAnsi="Bookman Old Style"/>
          <w:i/>
        </w:rPr>
        <w:t>(</w:t>
      </w:r>
      <w:proofErr w:type="spellStart"/>
      <w:r w:rsidRPr="00F2161A">
        <w:rPr>
          <w:rFonts w:ascii="Bookman Old Style" w:hAnsi="Bookman Old Style"/>
          <w:i/>
        </w:rPr>
        <w:t>medebewind</w:t>
      </w:r>
      <w:proofErr w:type="spellEnd"/>
      <w:r w:rsidRPr="00F2161A">
        <w:rPr>
          <w:rFonts w:ascii="Bookman Old Style" w:hAnsi="Bookman Old Style"/>
          <w:i/>
        </w:rPr>
        <w:t xml:space="preserve">) </w:t>
      </w:r>
      <w:r w:rsidRPr="00F2161A">
        <w:rPr>
          <w:rFonts w:ascii="Bookman Old Style" w:hAnsi="Bookman Old Style"/>
        </w:rPr>
        <w:t>yang dapat dicermati dalam ketentuan sebagai berikut:</w:t>
      </w:r>
    </w:p>
    <w:p w14:paraId="26F6526C" w14:textId="77777777" w:rsidR="00B16428" w:rsidRPr="00F2161A" w:rsidRDefault="00B16428">
      <w:pPr>
        <w:pStyle w:val="DaftarParagraf"/>
        <w:numPr>
          <w:ilvl w:val="1"/>
          <w:numId w:val="30"/>
        </w:numPr>
        <w:spacing w:after="0" w:line="480" w:lineRule="auto"/>
        <w:ind w:left="851" w:hanging="425"/>
        <w:jc w:val="both"/>
        <w:rPr>
          <w:rFonts w:ascii="Bookman Old Style" w:hAnsi="Bookman Old Style"/>
        </w:rPr>
      </w:pPr>
      <w:r w:rsidRPr="00F2161A">
        <w:rPr>
          <w:rFonts w:ascii="Bookman Old Style" w:hAnsi="Bookman Old Style"/>
        </w:rPr>
        <w:t xml:space="preserve">Pasal 18 ayat (2) </w:t>
      </w:r>
      <w:proofErr w:type="spellStart"/>
      <w:r w:rsidRPr="00F2161A">
        <w:rPr>
          <w:rFonts w:ascii="Bookman Old Style" w:hAnsi="Bookman Old Style"/>
        </w:rPr>
        <w:t>Undang-Undang</w:t>
      </w:r>
      <w:proofErr w:type="spellEnd"/>
      <w:r w:rsidRPr="00F2161A">
        <w:rPr>
          <w:rFonts w:ascii="Bookman Old Style" w:hAnsi="Bookman Old Style"/>
        </w:rPr>
        <w:t xml:space="preserve"> Dasar 1945, yang menyatakan bahwa “</w:t>
      </w:r>
      <w:r w:rsidRPr="00F2161A">
        <w:rPr>
          <w:rFonts w:ascii="Bookman Old Style" w:hAnsi="Bookman Old Style" w:cs="Rockwell"/>
        </w:rPr>
        <w:t>Pemerintahan daerah provinsi, daerah kabupaten, dan kota mengatur dan mengurus sendiri urusan pemerintahan menurut asas otonomi dan tugas</w:t>
      </w:r>
      <w:r w:rsidRPr="00F2161A">
        <w:rPr>
          <w:rFonts w:ascii="Bookman Old Style" w:hAnsi="Bookman Old Style"/>
        </w:rPr>
        <w:t xml:space="preserve"> </w:t>
      </w:r>
      <w:r w:rsidRPr="00F2161A">
        <w:rPr>
          <w:rFonts w:ascii="Bookman Old Style" w:hAnsi="Bookman Old Style" w:cs="Rockwell"/>
        </w:rPr>
        <w:t xml:space="preserve">pembantuan. </w:t>
      </w:r>
    </w:p>
    <w:p w14:paraId="52C4B39A" w14:textId="77777777" w:rsidR="00B16428" w:rsidRPr="00F2161A" w:rsidRDefault="00B16428">
      <w:pPr>
        <w:pStyle w:val="DaftarParagraf"/>
        <w:numPr>
          <w:ilvl w:val="1"/>
          <w:numId w:val="30"/>
        </w:numPr>
        <w:spacing w:after="0" w:line="480" w:lineRule="auto"/>
        <w:ind w:left="851" w:hanging="425"/>
        <w:jc w:val="both"/>
        <w:rPr>
          <w:rFonts w:ascii="Bookman Old Style" w:hAnsi="Bookman Old Style"/>
        </w:rPr>
      </w:pPr>
      <w:r w:rsidRPr="00F2161A">
        <w:rPr>
          <w:rFonts w:ascii="Bookman Old Style" w:hAnsi="Bookman Old Style" w:cs="Rockwell"/>
        </w:rPr>
        <w:t xml:space="preserve">Pasal 18 ayat (5) </w:t>
      </w:r>
      <w:proofErr w:type="spellStart"/>
      <w:r w:rsidRPr="00F2161A">
        <w:rPr>
          <w:rFonts w:ascii="Bookman Old Style" w:hAnsi="Bookman Old Style" w:cs="Rockwell"/>
        </w:rPr>
        <w:t>Undang-Undang</w:t>
      </w:r>
      <w:proofErr w:type="spellEnd"/>
      <w:r w:rsidRPr="00F2161A">
        <w:rPr>
          <w:rFonts w:ascii="Bookman Old Style" w:hAnsi="Bookman Old Style" w:cs="Rockwell"/>
        </w:rPr>
        <w:t xml:space="preserve"> Dasar 1945, yang menyatakan bahwa “Pemerintah daerah menjalankan otonomi seluas-luasnya, kecuali urusan pemerintahan yang oleh undang-undang ditentukan sebagai urusan Pemerintah</w:t>
      </w:r>
      <w:r w:rsidRPr="00F2161A">
        <w:rPr>
          <w:rFonts w:ascii="Bookman Old Style" w:hAnsi="Bookman Old Style"/>
        </w:rPr>
        <w:t xml:space="preserve"> </w:t>
      </w:r>
      <w:r w:rsidRPr="00F2161A">
        <w:rPr>
          <w:rFonts w:ascii="Bookman Old Style" w:hAnsi="Bookman Old Style" w:cs="Rockwell"/>
        </w:rPr>
        <w:t>Pusat”.</w:t>
      </w:r>
    </w:p>
    <w:p w14:paraId="5F2B07E4" w14:textId="77777777" w:rsidR="00B16428" w:rsidRPr="00F2161A" w:rsidRDefault="00B16428">
      <w:pPr>
        <w:pStyle w:val="DaftarParagraf"/>
        <w:numPr>
          <w:ilvl w:val="1"/>
          <w:numId w:val="30"/>
        </w:numPr>
        <w:spacing w:after="0" w:line="480" w:lineRule="auto"/>
        <w:ind w:left="851" w:hanging="425"/>
        <w:jc w:val="both"/>
        <w:rPr>
          <w:rFonts w:ascii="Bookman Old Style" w:hAnsi="Bookman Old Style"/>
        </w:rPr>
      </w:pPr>
      <w:r w:rsidRPr="00F2161A">
        <w:rPr>
          <w:rFonts w:ascii="Bookman Old Style" w:hAnsi="Bookman Old Style"/>
        </w:rPr>
        <w:t xml:space="preserve">Pasal 18 ayat (6) </w:t>
      </w:r>
      <w:proofErr w:type="spellStart"/>
      <w:r w:rsidRPr="00F2161A">
        <w:rPr>
          <w:rFonts w:ascii="Bookman Old Style" w:hAnsi="Bookman Old Style"/>
        </w:rPr>
        <w:t>Undang-Undang</w:t>
      </w:r>
      <w:proofErr w:type="spellEnd"/>
      <w:r w:rsidRPr="00F2161A">
        <w:rPr>
          <w:rFonts w:ascii="Bookman Old Style" w:hAnsi="Bookman Old Style"/>
        </w:rPr>
        <w:t xml:space="preserve"> Dasar 1945, yang menyatakan bahwa “Pemerintahan Daerah berhak menetapkan peraturan daerah dan peraturan-peraturan lain untuk melaksanakan otonomi dan tugas pembantuan”. </w:t>
      </w:r>
    </w:p>
    <w:p w14:paraId="03990C1C" w14:textId="21724911" w:rsidR="00A06D7F" w:rsidRPr="00F2161A" w:rsidRDefault="00A06D7F">
      <w:pPr>
        <w:pStyle w:val="DaftarParagraf"/>
        <w:numPr>
          <w:ilvl w:val="0"/>
          <w:numId w:val="29"/>
        </w:numPr>
        <w:spacing w:after="0" w:line="480" w:lineRule="auto"/>
        <w:ind w:left="426" w:hanging="426"/>
        <w:jc w:val="both"/>
        <w:rPr>
          <w:rFonts w:ascii="Bookman Old Style" w:hAnsi="Bookman Old Style"/>
          <w:b/>
          <w:bCs/>
          <w:spacing w:val="4"/>
        </w:rPr>
      </w:pPr>
      <w:r w:rsidRPr="00F2161A">
        <w:rPr>
          <w:rFonts w:ascii="Bookman Old Style" w:hAnsi="Bookman Old Style" w:cs="Arial"/>
          <w:b/>
          <w:bCs/>
        </w:rPr>
        <w:t xml:space="preserve">Undang–Undang Nomor 8 Tahun 1981 tentang Hukum Acara Pidana </w:t>
      </w:r>
    </w:p>
    <w:p w14:paraId="3869E22D" w14:textId="6C89CECA" w:rsidR="00A06D7F" w:rsidRPr="00F2161A" w:rsidRDefault="00A06D7F" w:rsidP="001C2046">
      <w:pPr>
        <w:pStyle w:val="DaftarParagraf"/>
        <w:spacing w:after="0" w:line="480" w:lineRule="auto"/>
        <w:ind w:left="426" w:firstLine="708"/>
        <w:jc w:val="both"/>
        <w:rPr>
          <w:rFonts w:ascii="Bookman Old Style" w:hAnsi="Bookman Old Style" w:cs="Arial"/>
        </w:rPr>
      </w:pPr>
      <w:r w:rsidRPr="00F2161A">
        <w:rPr>
          <w:rFonts w:ascii="Bookman Old Style" w:hAnsi="Bookman Old Style" w:cs="Arial"/>
        </w:rPr>
        <w:t xml:space="preserve">Undang–Undang Nomor 8 Tahun 1981 tentang Hukum Acara Pidana menjadi rujukan dalam pengaturan kewenangan Penyidik Pegawai Negeri Sipil dalam Rancangan Peraturan Daerah tentang Pajak Daerah dan Retribusi Daerah. Adapun kewenangan Penyidik yang diatur </w:t>
      </w:r>
      <w:r w:rsidR="00FB76E6" w:rsidRPr="00F2161A">
        <w:rPr>
          <w:rFonts w:ascii="Bookman Old Style" w:hAnsi="Bookman Old Style" w:cs="Arial"/>
        </w:rPr>
        <w:t xml:space="preserve">dalam Pasal 7 </w:t>
      </w:r>
      <w:proofErr w:type="spellStart"/>
      <w:r w:rsidR="00FB76E6" w:rsidRPr="00F2161A">
        <w:rPr>
          <w:rFonts w:ascii="Bookman Old Style" w:hAnsi="Bookman Old Style" w:cs="Arial"/>
        </w:rPr>
        <w:t>Undang-Undang</w:t>
      </w:r>
      <w:proofErr w:type="spellEnd"/>
      <w:r w:rsidR="00FB76E6" w:rsidRPr="00F2161A">
        <w:rPr>
          <w:rFonts w:ascii="Bookman Old Style" w:hAnsi="Bookman Old Style" w:cs="Arial"/>
        </w:rPr>
        <w:t xml:space="preserve"> Nomor 8 Tahun 1981 tentang Hukum Acara Pidana yaitu:</w:t>
      </w:r>
    </w:p>
    <w:p w14:paraId="6FCC4642"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menerima, mencari, mengumpulkan, dan meneliti keterangan atau laporan berkenaan dengan tindak pidana di bidang perpajakan </w:t>
      </w:r>
      <w:r w:rsidRPr="00F2161A">
        <w:rPr>
          <w:rFonts w:ascii="Bookman Old Style" w:hAnsi="Bookman Old Style" w:cs="Arial"/>
        </w:rPr>
        <w:lastRenderedPageBreak/>
        <w:t xml:space="preserve">Daerah dan Retribusi agar keterangan atau laporan tersebut menjadi lebih lengkap dan jelas; </w:t>
      </w:r>
    </w:p>
    <w:p w14:paraId="0AB05687"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meneliti, mencari, dan mengumpulkan keterangan mengenai orang pribadi atau Badan tentang kebenaran perbuatan yang dilakukan sehubungan dengan tindak pidana perpajakan Daerah dan Retribusi; </w:t>
      </w:r>
    </w:p>
    <w:p w14:paraId="29F438F5"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meminta keterangan dan bahan bukti dari orang pribadi atau Badan sehubungan dengan tindak pidana di bidang perpajakan Daerah dan Retribusi; </w:t>
      </w:r>
    </w:p>
    <w:p w14:paraId="1939E686"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memeriksa buku, catatan, dan dokumen lain berkenaan dengan tindak pidana di bidang perpajakan Daerah dan Retribusi; </w:t>
      </w:r>
    </w:p>
    <w:p w14:paraId="5D4D5C26"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melakukan penggeledahan untuk mendapatkan bahan bukti pembukuan, pencatatan, dan dokumen lain, serta melakukan penyitaan terhadap bahan bukti tersebut; </w:t>
      </w:r>
    </w:p>
    <w:p w14:paraId="7BD503DB"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meminta bantuan tenaga ahli dalam rangka pelaksanaan tugas penyidikan tindak pidana di bidang perpajakan Daerah dan Retribusi; </w:t>
      </w:r>
    </w:p>
    <w:p w14:paraId="3601D189"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menyuruh berhenti dan/atau melarang seseorang meninggalkan ruangan atau tempat pada saat pemeriksaan sedang berlangsung dan memeriksa identitas orang, benda, dan/atau dokumen yang dibawa; </w:t>
      </w:r>
    </w:p>
    <w:p w14:paraId="7ED03AAD"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memotret seseorang yang berkaitan dengan tindak pidana di bidang perpajakan Daerah dan Retribusi; </w:t>
      </w:r>
    </w:p>
    <w:p w14:paraId="1567EABF" w14:textId="77777777" w:rsidR="00A06D7F" w:rsidRPr="00F2161A"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t xml:space="preserve">memanggil orang untuk didengar keterangannya dan diperiksa sebagai tersangka atau saksi; </w:t>
      </w:r>
    </w:p>
    <w:p w14:paraId="4EA56A71" w14:textId="77777777" w:rsidR="00A06D7F" w:rsidRDefault="00A06D7F">
      <w:pPr>
        <w:pStyle w:val="DaftarParagraf"/>
        <w:numPr>
          <w:ilvl w:val="0"/>
          <w:numId w:val="43"/>
        </w:numPr>
        <w:autoSpaceDE w:val="0"/>
        <w:autoSpaceDN w:val="0"/>
        <w:adjustRightInd w:val="0"/>
        <w:spacing w:after="0" w:line="480" w:lineRule="auto"/>
        <w:jc w:val="both"/>
        <w:rPr>
          <w:rFonts w:ascii="Bookman Old Style" w:hAnsi="Bookman Old Style" w:cs="Arial"/>
        </w:rPr>
      </w:pPr>
      <w:r w:rsidRPr="00F2161A">
        <w:rPr>
          <w:rFonts w:ascii="Bookman Old Style" w:hAnsi="Bookman Old Style" w:cs="Arial"/>
        </w:rPr>
        <w:lastRenderedPageBreak/>
        <w:t xml:space="preserve">menghentikan penyidikan; dan/atau k. melakukan tindakan lain yang perlu untuk kelancaran penyidikan tindak pidana di bidang perpajakan Daerah dan retribusi Daerah sesuai dengan ketentuan peraturan perundang-undangan. </w:t>
      </w:r>
    </w:p>
    <w:p w14:paraId="2F6929BF" w14:textId="77777777" w:rsidR="003A529F" w:rsidRPr="003A529F" w:rsidRDefault="003A529F" w:rsidP="003A529F">
      <w:pPr>
        <w:pStyle w:val="DaftarParagraf"/>
        <w:numPr>
          <w:ilvl w:val="0"/>
          <w:numId w:val="29"/>
        </w:numPr>
        <w:spacing w:after="0" w:line="480" w:lineRule="auto"/>
        <w:ind w:left="426" w:hanging="426"/>
        <w:jc w:val="both"/>
        <w:rPr>
          <w:rFonts w:ascii="Bookman Old Style" w:hAnsi="Bookman Old Style"/>
          <w:b/>
        </w:rPr>
      </w:pPr>
      <w:proofErr w:type="spellStart"/>
      <w:r w:rsidRPr="003A529F">
        <w:rPr>
          <w:rFonts w:ascii="Bookman Old Style" w:hAnsi="Bookman Old Style" w:cs="Times New Roman"/>
          <w:b/>
        </w:rPr>
        <w:t>Undang-Undang</w:t>
      </w:r>
      <w:proofErr w:type="spellEnd"/>
      <w:r w:rsidRPr="003A529F">
        <w:rPr>
          <w:rFonts w:ascii="Bookman Old Style" w:hAnsi="Bookman Old Style" w:cs="Times New Roman"/>
          <w:b/>
        </w:rPr>
        <w:t xml:space="preserve"> Nomor 39 Tahun 2003 tentang Pembentukan Kabupaten Lebong dan Kepahiang di Provinsi Bengkulu.</w:t>
      </w:r>
    </w:p>
    <w:p w14:paraId="4A12DCAF" w14:textId="73947C7C" w:rsidR="003A529F" w:rsidRPr="003A529F" w:rsidRDefault="003A529F" w:rsidP="003A529F">
      <w:pPr>
        <w:pStyle w:val="DaftarParagraf"/>
        <w:spacing w:after="0" w:line="480" w:lineRule="auto"/>
        <w:ind w:left="426" w:firstLine="567"/>
        <w:jc w:val="both"/>
        <w:rPr>
          <w:rFonts w:ascii="Bookman Old Style" w:hAnsi="Bookman Old Style"/>
          <w:b/>
          <w:bCs/>
          <w:spacing w:val="4"/>
        </w:rPr>
      </w:pPr>
      <w:proofErr w:type="spellStart"/>
      <w:r w:rsidRPr="003A529F">
        <w:rPr>
          <w:rFonts w:ascii="Bookman Old Style" w:hAnsi="Bookman Old Style"/>
        </w:rPr>
        <w:t>Undang-Undang</w:t>
      </w:r>
      <w:proofErr w:type="spellEnd"/>
      <w:r w:rsidRPr="003A529F">
        <w:rPr>
          <w:rFonts w:ascii="Bookman Old Style" w:hAnsi="Bookman Old Style"/>
        </w:rPr>
        <w:t xml:space="preserve"> Nomor 39 Tahun 2003 tentang Pembentukan Kabupaten Lebong dan Kepahiang di Provinsi Bengkulu merupakan landasan </w:t>
      </w:r>
      <w:r>
        <w:rPr>
          <w:rFonts w:ascii="Bookman Old Style" w:hAnsi="Bookman Old Style"/>
        </w:rPr>
        <w:t>yuridis</w:t>
      </w:r>
      <w:r w:rsidRPr="003A529F">
        <w:rPr>
          <w:rFonts w:ascii="Bookman Old Style" w:hAnsi="Bookman Old Style"/>
        </w:rPr>
        <w:t xml:space="preserve"> pembentukan Kabupaten Kepahiang beserta Pemerintahan </w:t>
      </w:r>
      <w:r>
        <w:rPr>
          <w:rFonts w:ascii="Bookman Old Style" w:hAnsi="Bookman Old Style"/>
        </w:rPr>
        <w:t xml:space="preserve">Daerah </w:t>
      </w:r>
      <w:r w:rsidRPr="003A529F">
        <w:rPr>
          <w:rFonts w:ascii="Bookman Old Style" w:hAnsi="Bookman Old Style"/>
        </w:rPr>
        <w:t xml:space="preserve">Kabupaten Kepahiang sekaligus juga sebagai sumber kewenangan  bagi Pemerintahan </w:t>
      </w:r>
      <w:r>
        <w:rPr>
          <w:rFonts w:ascii="Bookman Old Style" w:hAnsi="Bookman Old Style"/>
        </w:rPr>
        <w:t xml:space="preserve">Daerah </w:t>
      </w:r>
      <w:r w:rsidRPr="003A529F">
        <w:rPr>
          <w:rFonts w:ascii="Bookman Old Style" w:hAnsi="Bookman Old Style"/>
        </w:rPr>
        <w:t>Kabupaten Kepahiang dalam menyelenggarakan fungsi, tugas dan kewenangannya, termasuk di dalamnya kewenangan pengaturan dalam bentuk peraturan daerah</w:t>
      </w:r>
      <w:r>
        <w:rPr>
          <w:rFonts w:ascii="Bookman Old Style" w:hAnsi="Bookman Old Style"/>
        </w:rPr>
        <w:t xml:space="preserve"> dan kewenangan untuk mengurus rumah urusan pemerintahan dan kepentingan masyarakat sesuai dengan kondisi dan potensi daerah</w:t>
      </w:r>
      <w:r w:rsidRPr="003A529F">
        <w:rPr>
          <w:rFonts w:ascii="Bookman Old Style" w:hAnsi="Bookman Old Style"/>
        </w:rPr>
        <w:t>.</w:t>
      </w:r>
    </w:p>
    <w:p w14:paraId="08886200" w14:textId="50A9070E" w:rsidR="0095139A" w:rsidRPr="00F2161A" w:rsidRDefault="0095139A">
      <w:pPr>
        <w:pStyle w:val="DaftarParagraf"/>
        <w:numPr>
          <w:ilvl w:val="0"/>
          <w:numId w:val="29"/>
        </w:numPr>
        <w:spacing w:after="0" w:line="480" w:lineRule="auto"/>
        <w:ind w:left="426" w:hanging="426"/>
        <w:jc w:val="both"/>
        <w:rPr>
          <w:rFonts w:ascii="Bookman Old Style" w:hAnsi="Bookman Old Style"/>
          <w:b/>
          <w:bCs/>
          <w:spacing w:val="4"/>
        </w:rPr>
      </w:pPr>
      <w:proofErr w:type="spellStart"/>
      <w:r w:rsidRPr="00F2161A">
        <w:rPr>
          <w:rFonts w:ascii="Bookman Old Style" w:hAnsi="Bookman Old Style"/>
          <w:b/>
          <w:bCs/>
          <w:spacing w:val="4"/>
        </w:rPr>
        <w:t>Undang-Undang</w:t>
      </w:r>
      <w:proofErr w:type="spellEnd"/>
      <w:r w:rsidRPr="00F2161A">
        <w:rPr>
          <w:rFonts w:ascii="Bookman Old Style" w:hAnsi="Bookman Old Style"/>
          <w:b/>
          <w:bCs/>
          <w:spacing w:val="4"/>
        </w:rPr>
        <w:t xml:space="preserve"> Nomor 25 Tahun 2009 tentang Pelayanan Publik</w:t>
      </w:r>
    </w:p>
    <w:p w14:paraId="4DA80AB6" w14:textId="4B67A6A3" w:rsidR="002B0680" w:rsidRPr="00F2161A" w:rsidRDefault="002B0680" w:rsidP="001C2046">
      <w:pPr>
        <w:pStyle w:val="DaftarParagraf"/>
        <w:spacing w:after="0" w:line="480" w:lineRule="auto"/>
        <w:ind w:left="426" w:firstLine="708"/>
        <w:jc w:val="both"/>
        <w:rPr>
          <w:rFonts w:ascii="Bookman Old Style" w:hAnsi="Bookman Old Style"/>
        </w:rPr>
      </w:pPr>
      <w:r w:rsidRPr="00F2161A">
        <w:rPr>
          <w:rFonts w:ascii="Bookman Old Style" w:hAnsi="Bookman Old Style"/>
        </w:rPr>
        <w:t xml:space="preserve">Pemungutan retribusi di Indonesia pada prinsipnya terkait dengan </w:t>
      </w:r>
      <w:r w:rsidR="0068536B" w:rsidRPr="00F2161A">
        <w:rPr>
          <w:rFonts w:ascii="Bookman Old Style" w:hAnsi="Bookman Old Style"/>
        </w:rPr>
        <w:t xml:space="preserve">pemberian layanan publik, penyediaan layanan yang sifatnya </w:t>
      </w:r>
      <w:proofErr w:type="spellStart"/>
      <w:r w:rsidR="0068536B" w:rsidRPr="00F2161A">
        <w:rPr>
          <w:rFonts w:ascii="Bookman Old Style" w:hAnsi="Bookman Old Style"/>
        </w:rPr>
        <w:t>komersil</w:t>
      </w:r>
      <w:proofErr w:type="spellEnd"/>
      <w:r w:rsidR="0068536B" w:rsidRPr="00F2161A">
        <w:rPr>
          <w:rFonts w:ascii="Bookman Old Style" w:hAnsi="Bookman Old Style"/>
        </w:rPr>
        <w:t xml:space="preserve"> yang belum dapat disediakan memadai oleh pihak swasta sehingga diintervensi pemerintah daerah, serta </w:t>
      </w:r>
      <w:r w:rsidRPr="00F2161A">
        <w:rPr>
          <w:rFonts w:ascii="Bookman Old Style" w:hAnsi="Bookman Old Style"/>
        </w:rPr>
        <w:t xml:space="preserve">proses perizinan. </w:t>
      </w:r>
      <w:r w:rsidR="0068536B" w:rsidRPr="00F2161A">
        <w:rPr>
          <w:rFonts w:ascii="Bookman Old Style" w:hAnsi="Bookman Old Style"/>
        </w:rPr>
        <w:t xml:space="preserve">Retribusi atas pemberian layanan publik umum atau dikenal dengan Retribusi Jasa Umum dikenakan sebagai pendukung (tambahan) pendanaan pelayanan publik tersebut karena pada prinsipnya </w:t>
      </w:r>
      <w:r w:rsidR="0068536B" w:rsidRPr="00F2161A">
        <w:rPr>
          <w:rFonts w:ascii="Bookman Old Style" w:hAnsi="Bookman Old Style"/>
        </w:rPr>
        <w:lastRenderedPageBreak/>
        <w:t xml:space="preserve">layanan tersebut wajib disediakan melalui beban belanja APBD. Retribusi atas penyediaan layanan yang bersifat </w:t>
      </w:r>
      <w:proofErr w:type="spellStart"/>
      <w:r w:rsidR="0068536B" w:rsidRPr="00F2161A">
        <w:rPr>
          <w:rFonts w:ascii="Bookman Old Style" w:hAnsi="Bookman Old Style"/>
        </w:rPr>
        <w:t>komersil</w:t>
      </w:r>
      <w:proofErr w:type="spellEnd"/>
      <w:r w:rsidR="0068536B" w:rsidRPr="00F2161A">
        <w:rPr>
          <w:rFonts w:ascii="Bookman Old Style" w:hAnsi="Bookman Old Style"/>
        </w:rPr>
        <w:t xml:space="preserve"> atau dikenal dengan Retribusi Jasa Usaha dipungut dengan menganut prinsip-prinsip </w:t>
      </w:r>
      <w:proofErr w:type="spellStart"/>
      <w:r w:rsidR="0068536B" w:rsidRPr="00F2161A">
        <w:rPr>
          <w:rFonts w:ascii="Bookman Old Style" w:hAnsi="Bookman Old Style"/>
        </w:rPr>
        <w:t>komersil</w:t>
      </w:r>
      <w:proofErr w:type="spellEnd"/>
      <w:r w:rsidR="0068536B" w:rsidRPr="00F2161A">
        <w:rPr>
          <w:rFonts w:ascii="Bookman Old Style" w:hAnsi="Bookman Old Style"/>
        </w:rPr>
        <w:t xml:space="preserve"> dengan tetap memperhatikan beban masyarakat. </w:t>
      </w:r>
      <w:r w:rsidRPr="00F2161A">
        <w:rPr>
          <w:rFonts w:ascii="Bookman Old Style" w:hAnsi="Bookman Old Style"/>
        </w:rPr>
        <w:t xml:space="preserve">Retribusi yang dikenakan atas perizinan yang dikenal dengan Retribusi Perizinan Tertentu dikenakan dengan mempertimbangkan biaya penyediaan izin dan dampak yang timbul akibat penerbitan izin tersebut. </w:t>
      </w:r>
    </w:p>
    <w:p w14:paraId="62708B63" w14:textId="5CB49958" w:rsidR="0068536B" w:rsidRPr="00F2161A" w:rsidRDefault="0068536B" w:rsidP="001C2046">
      <w:pPr>
        <w:pStyle w:val="DaftarParagraf"/>
        <w:spacing w:after="0" w:line="480" w:lineRule="auto"/>
        <w:ind w:left="426" w:firstLine="708"/>
        <w:jc w:val="both"/>
        <w:rPr>
          <w:rFonts w:ascii="Bookman Old Style" w:hAnsi="Bookman Old Style"/>
          <w:b/>
          <w:bCs/>
          <w:spacing w:val="4"/>
        </w:rPr>
      </w:pPr>
      <w:r w:rsidRPr="00F2161A">
        <w:rPr>
          <w:rFonts w:ascii="Bookman Old Style" w:hAnsi="Bookman Old Style"/>
        </w:rPr>
        <w:t xml:space="preserve">Berdasarkan pertimbangan bahwa retribusi lahir dari suatu proses pelayanan publik baik di bidang pelayanan di bidang jasa usaha, maupun jasa umum dan perizinan tertentu, maka </w:t>
      </w:r>
      <w:proofErr w:type="spellStart"/>
      <w:r w:rsidRPr="00F2161A">
        <w:rPr>
          <w:rFonts w:ascii="Bookman Old Style" w:hAnsi="Bookman Old Style"/>
        </w:rPr>
        <w:t>Undang-Undang</w:t>
      </w:r>
      <w:proofErr w:type="spellEnd"/>
      <w:r w:rsidRPr="00F2161A">
        <w:rPr>
          <w:rFonts w:ascii="Bookman Old Style" w:hAnsi="Bookman Old Style"/>
        </w:rPr>
        <w:t xml:space="preserve"> Nomor 25 Tahun 2009 tentang Pelayanan Publik perlu dijadikan dasar hukum dalam mengawal pemberian layanan publik tersebut oleh Pemerintah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Pr="00F2161A">
        <w:rPr>
          <w:rFonts w:ascii="Bookman Old Style" w:hAnsi="Bookman Old Style"/>
        </w:rPr>
        <w:t xml:space="preserve">kepada masyarakat umum. Hal ini mengingat bahwa </w:t>
      </w:r>
      <w:r w:rsidR="00D93892" w:rsidRPr="00F2161A">
        <w:rPr>
          <w:rFonts w:ascii="Bookman Old Style" w:hAnsi="Bookman Old Style"/>
        </w:rPr>
        <w:t xml:space="preserve">sifat dasar retribusi adalah kontra prestasi </w:t>
      </w:r>
      <w:r w:rsidR="00D93892" w:rsidRPr="00F2161A">
        <w:rPr>
          <w:rFonts w:ascii="Bookman Old Style" w:hAnsi="Bookman Old Style"/>
          <w:i/>
          <w:iCs/>
        </w:rPr>
        <w:t>(</w:t>
      </w:r>
      <w:proofErr w:type="spellStart"/>
      <w:r w:rsidR="00D93892" w:rsidRPr="00F2161A">
        <w:rPr>
          <w:rFonts w:ascii="Bookman Old Style" w:hAnsi="Bookman Old Style"/>
          <w:i/>
          <w:iCs/>
        </w:rPr>
        <w:t>contra</w:t>
      </w:r>
      <w:proofErr w:type="spellEnd"/>
      <w:r w:rsidR="00D93892" w:rsidRPr="00F2161A">
        <w:rPr>
          <w:rFonts w:ascii="Bookman Old Style" w:hAnsi="Bookman Old Style"/>
          <w:i/>
          <w:iCs/>
        </w:rPr>
        <w:t xml:space="preserve"> </w:t>
      </w:r>
      <w:proofErr w:type="spellStart"/>
      <w:r w:rsidR="00D93892" w:rsidRPr="00F2161A">
        <w:rPr>
          <w:rFonts w:ascii="Bookman Old Style" w:hAnsi="Bookman Old Style"/>
          <w:i/>
          <w:iCs/>
        </w:rPr>
        <w:t>prestatie</w:t>
      </w:r>
      <w:proofErr w:type="spellEnd"/>
      <w:r w:rsidR="00D93892" w:rsidRPr="00F2161A">
        <w:rPr>
          <w:rFonts w:ascii="Bookman Old Style" w:hAnsi="Bookman Old Style"/>
          <w:i/>
          <w:iCs/>
        </w:rPr>
        <w:t>)</w:t>
      </w:r>
      <w:r w:rsidR="00D93892" w:rsidRPr="00F2161A">
        <w:rPr>
          <w:rFonts w:ascii="Bookman Old Style" w:hAnsi="Bookman Old Style"/>
        </w:rPr>
        <w:t xml:space="preserve"> yang artinya bersifat timbal balik.</w:t>
      </w:r>
      <w:r w:rsidR="00142E3E" w:rsidRPr="00F2161A">
        <w:rPr>
          <w:rFonts w:ascii="Bookman Old Style" w:hAnsi="Bookman Old Style"/>
        </w:rPr>
        <w:t xml:space="preserve"> Dengan kata lain, jangan sampai retribusi yang dipungut oleh Pemerintah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00142E3E" w:rsidRPr="00F2161A">
        <w:rPr>
          <w:rFonts w:ascii="Bookman Old Style" w:hAnsi="Bookman Old Style"/>
        </w:rPr>
        <w:t xml:space="preserve">tidak berbanding </w:t>
      </w:r>
      <w:r w:rsidR="001C6CD4" w:rsidRPr="00F2161A">
        <w:rPr>
          <w:rFonts w:ascii="Bookman Old Style" w:hAnsi="Bookman Old Style"/>
        </w:rPr>
        <w:t>sejajar</w:t>
      </w:r>
      <w:r w:rsidR="00142E3E" w:rsidRPr="00F2161A">
        <w:rPr>
          <w:rFonts w:ascii="Bookman Old Style" w:hAnsi="Bookman Old Style"/>
        </w:rPr>
        <w:t xml:space="preserve"> dengan kualitas pelayanan publik yang diberikan kepada masyarakat umum</w:t>
      </w:r>
      <w:r w:rsidR="001C6CD4" w:rsidRPr="00F2161A">
        <w:rPr>
          <w:rFonts w:ascii="Bookman Old Style" w:hAnsi="Bookman Old Style"/>
        </w:rPr>
        <w:t xml:space="preserve"> sehingga merugikan masyarakat.</w:t>
      </w:r>
    </w:p>
    <w:p w14:paraId="54EDADB1" w14:textId="7018F553" w:rsidR="0082247D" w:rsidRPr="00F2161A" w:rsidRDefault="0082247D">
      <w:pPr>
        <w:pStyle w:val="DaftarParagraf"/>
        <w:numPr>
          <w:ilvl w:val="0"/>
          <w:numId w:val="29"/>
        </w:numPr>
        <w:spacing w:after="0" w:line="480" w:lineRule="auto"/>
        <w:ind w:left="426" w:hanging="426"/>
        <w:jc w:val="both"/>
        <w:rPr>
          <w:rFonts w:ascii="Bookman Old Style" w:hAnsi="Bookman Old Style"/>
          <w:b/>
          <w:bCs/>
          <w:spacing w:val="4"/>
        </w:rPr>
      </w:pPr>
      <w:proofErr w:type="spellStart"/>
      <w:r w:rsidRPr="00F2161A">
        <w:rPr>
          <w:rFonts w:ascii="Bookman Old Style" w:hAnsi="Bookman Old Style"/>
          <w:b/>
          <w:bCs/>
          <w:spacing w:val="4"/>
        </w:rPr>
        <w:t>Undang-Undang</w:t>
      </w:r>
      <w:proofErr w:type="spellEnd"/>
      <w:r w:rsidRPr="00F2161A">
        <w:rPr>
          <w:rFonts w:ascii="Bookman Old Style" w:hAnsi="Bookman Old Style"/>
          <w:b/>
          <w:bCs/>
          <w:spacing w:val="4"/>
        </w:rPr>
        <w:t xml:space="preserve"> Nomor 23 Tahun 2014 tentang Pemerintahan Daerah</w:t>
      </w:r>
      <w:r w:rsidR="0098276E" w:rsidRPr="00F2161A">
        <w:rPr>
          <w:rFonts w:ascii="Bookman Old Style" w:hAnsi="Bookman Old Style"/>
          <w:b/>
          <w:bCs/>
          <w:spacing w:val="4"/>
        </w:rPr>
        <w:t xml:space="preserve">, </w:t>
      </w:r>
      <w:r w:rsidR="0098276E" w:rsidRPr="00F2161A">
        <w:rPr>
          <w:rFonts w:ascii="Bookman Old Style" w:hAnsi="Bookman Old Style"/>
          <w:b/>
        </w:rPr>
        <w:t xml:space="preserve">sebagaimana telah diubah beberapa kali terakhir dengan </w:t>
      </w:r>
      <w:proofErr w:type="spellStart"/>
      <w:r w:rsidR="0098276E" w:rsidRPr="00F2161A">
        <w:rPr>
          <w:rFonts w:ascii="Bookman Old Style" w:hAnsi="Bookman Old Style"/>
          <w:b/>
        </w:rPr>
        <w:t>Undang-Undang</w:t>
      </w:r>
      <w:proofErr w:type="spellEnd"/>
      <w:r w:rsidR="0098276E" w:rsidRPr="00F2161A">
        <w:rPr>
          <w:rFonts w:ascii="Bookman Old Style" w:hAnsi="Bookman Old Style"/>
          <w:b/>
        </w:rPr>
        <w:t xml:space="preserve"> Nomor 9 Tahun 2015 tentang Perubahan Kedua Atas </w:t>
      </w:r>
      <w:proofErr w:type="spellStart"/>
      <w:r w:rsidR="0098276E" w:rsidRPr="00F2161A">
        <w:rPr>
          <w:rFonts w:ascii="Bookman Old Style" w:hAnsi="Bookman Old Style"/>
          <w:b/>
        </w:rPr>
        <w:t>Undang-Undang</w:t>
      </w:r>
      <w:proofErr w:type="spellEnd"/>
      <w:r w:rsidR="0098276E" w:rsidRPr="00F2161A">
        <w:rPr>
          <w:rFonts w:ascii="Bookman Old Style" w:hAnsi="Bookman Old Style"/>
          <w:b/>
        </w:rPr>
        <w:t xml:space="preserve"> Nomor 23 Tahun 2014 tentang Pemerintahan Daerah.</w:t>
      </w:r>
    </w:p>
    <w:p w14:paraId="3441F37C" w14:textId="77777777" w:rsidR="0098276E" w:rsidRPr="00F2161A" w:rsidRDefault="0098276E" w:rsidP="001C2046">
      <w:pPr>
        <w:pStyle w:val="DaftarParagraf"/>
        <w:spacing w:line="480" w:lineRule="auto"/>
        <w:ind w:left="426" w:firstLine="708"/>
        <w:jc w:val="both"/>
        <w:rPr>
          <w:rFonts w:ascii="Bookman Old Style" w:hAnsi="Bookman Old Style"/>
          <w:spacing w:val="-2"/>
        </w:rPr>
      </w:pPr>
      <w:proofErr w:type="spellStart"/>
      <w:r w:rsidRPr="00F2161A">
        <w:rPr>
          <w:rFonts w:ascii="Bookman Old Style" w:hAnsi="Bookman Old Style"/>
          <w:spacing w:val="-2"/>
        </w:rPr>
        <w:lastRenderedPageBreak/>
        <w:t>Undang-Undang</w:t>
      </w:r>
      <w:proofErr w:type="spellEnd"/>
      <w:r w:rsidRPr="00F2161A">
        <w:rPr>
          <w:rFonts w:ascii="Bookman Old Style" w:hAnsi="Bookman Old Style"/>
          <w:spacing w:val="-2"/>
        </w:rPr>
        <w:t xml:space="preserve"> Nomor 23 Tahun 2014 tentang Pemerintahan Daerah merupakan pedoman pelaksanaan penyelenggaraan Pemerintahan Daerah serta sebagai sumber kewenangan </w:t>
      </w:r>
      <w:proofErr w:type="spellStart"/>
      <w:r w:rsidRPr="00F2161A">
        <w:rPr>
          <w:rFonts w:ascii="Bookman Old Style" w:hAnsi="Bookman Old Style"/>
          <w:spacing w:val="-2"/>
        </w:rPr>
        <w:t>atribusi</w:t>
      </w:r>
      <w:proofErr w:type="spellEnd"/>
      <w:r w:rsidRPr="00F2161A">
        <w:rPr>
          <w:rFonts w:ascii="Bookman Old Style" w:hAnsi="Bookman Old Style"/>
          <w:spacing w:val="-2"/>
        </w:rPr>
        <w:t xml:space="preserve"> bagi Pemerintahan Daerah. Salah satu kewenangan yang diberikan dalam undang-undang ini adalah penjabaran lebih lanjut dari hak konstitusional Pemerintahan Daerah yang diberikan oleh UUD NRI Tahun 1945, “untuk membentuk Perda dalam menyelenggarakan otonomi daerah dan tugas pembantuan” </w:t>
      </w:r>
      <w:r w:rsidRPr="00F2161A">
        <w:rPr>
          <w:rFonts w:ascii="Bookman Old Style" w:hAnsi="Bookman Old Style"/>
          <w:i/>
          <w:spacing w:val="-2"/>
        </w:rPr>
        <w:t>(</w:t>
      </w:r>
      <w:proofErr w:type="spellStart"/>
      <w:r w:rsidRPr="00F2161A">
        <w:rPr>
          <w:rFonts w:ascii="Bookman Old Style" w:hAnsi="Bookman Old Style"/>
          <w:i/>
          <w:spacing w:val="-2"/>
        </w:rPr>
        <w:t>medebewind</w:t>
      </w:r>
      <w:proofErr w:type="spellEnd"/>
      <w:r w:rsidRPr="00F2161A">
        <w:rPr>
          <w:rFonts w:ascii="Bookman Old Style" w:hAnsi="Bookman Old Style"/>
          <w:i/>
          <w:spacing w:val="-2"/>
        </w:rPr>
        <w:t>)</w:t>
      </w:r>
      <w:r w:rsidRPr="00F2161A">
        <w:rPr>
          <w:rFonts w:ascii="Bookman Old Style" w:hAnsi="Bookman Old Style"/>
          <w:spacing w:val="-2"/>
        </w:rPr>
        <w:t xml:space="preserve">, sebagaimana diatur dalam Pasal 236 ayat (1) </w:t>
      </w:r>
      <w:proofErr w:type="spellStart"/>
      <w:r w:rsidRPr="00F2161A">
        <w:rPr>
          <w:rFonts w:ascii="Bookman Old Style" w:hAnsi="Bookman Old Style"/>
          <w:spacing w:val="-2"/>
        </w:rPr>
        <w:t>Undang-Undang</w:t>
      </w:r>
      <w:proofErr w:type="spellEnd"/>
      <w:r w:rsidRPr="00F2161A">
        <w:rPr>
          <w:rFonts w:ascii="Bookman Old Style" w:hAnsi="Bookman Old Style"/>
          <w:spacing w:val="-2"/>
        </w:rPr>
        <w:t xml:space="preserve"> Nomor 23 Tahun 2014 tentang Pemerintahan Daerah.</w:t>
      </w:r>
    </w:p>
    <w:p w14:paraId="1C1F5193" w14:textId="11C26A7D" w:rsidR="00A07614" w:rsidRPr="00F2161A" w:rsidRDefault="0098276E" w:rsidP="001C2046">
      <w:pPr>
        <w:pStyle w:val="DaftarParagraf"/>
        <w:spacing w:after="0" w:line="480" w:lineRule="auto"/>
        <w:ind w:left="426" w:firstLine="708"/>
        <w:jc w:val="both"/>
        <w:rPr>
          <w:rFonts w:ascii="Bookman Old Style" w:hAnsi="Bookman Old Style"/>
          <w:spacing w:val="-2"/>
        </w:rPr>
      </w:pPr>
      <w:r w:rsidRPr="00F2161A">
        <w:rPr>
          <w:rFonts w:ascii="Bookman Old Style" w:hAnsi="Bookman Old Style"/>
          <w:spacing w:val="-2"/>
        </w:rPr>
        <w:t xml:space="preserve">Selain aspek kewenangan daerah dalam membentuk peraturan daerah secara umum, </w:t>
      </w:r>
      <w:proofErr w:type="spellStart"/>
      <w:r w:rsidRPr="00F2161A">
        <w:rPr>
          <w:rFonts w:ascii="Bookman Old Style" w:hAnsi="Bookman Old Style"/>
          <w:spacing w:val="-2"/>
        </w:rPr>
        <w:t>Undang-Undang</w:t>
      </w:r>
      <w:proofErr w:type="spellEnd"/>
      <w:r w:rsidRPr="00F2161A">
        <w:rPr>
          <w:rFonts w:ascii="Bookman Old Style" w:hAnsi="Bookman Old Style"/>
          <w:spacing w:val="-2"/>
        </w:rPr>
        <w:t xml:space="preserve"> Nomor 23 Tahun 2014 tentang Pemerintahan Daerah juga mengatur secara eksplisit sumber-sumber pendapatan daerah sebagaimana diatur dalam ketentuan Pasal 285 yang berbunyi:</w:t>
      </w:r>
    </w:p>
    <w:p w14:paraId="78D46BA6" w14:textId="1BB03BFD" w:rsidR="000656CD" w:rsidRPr="00F2161A" w:rsidRDefault="0098276E">
      <w:pPr>
        <w:pStyle w:val="DaftarParagraf"/>
        <w:numPr>
          <w:ilvl w:val="3"/>
          <w:numId w:val="8"/>
        </w:numPr>
        <w:spacing w:after="0" w:line="240" w:lineRule="auto"/>
        <w:ind w:left="1560" w:hanging="426"/>
        <w:jc w:val="both"/>
        <w:rPr>
          <w:rFonts w:ascii="Bookman Old Style" w:hAnsi="Bookman Old Style"/>
        </w:rPr>
      </w:pPr>
      <w:r w:rsidRPr="00F2161A">
        <w:rPr>
          <w:rFonts w:ascii="Bookman Old Style" w:hAnsi="Bookman Old Style"/>
        </w:rPr>
        <w:t xml:space="preserve">Sumber pendapatan </w:t>
      </w:r>
      <w:r w:rsidR="00D5295F" w:rsidRPr="00F2161A">
        <w:rPr>
          <w:rFonts w:ascii="Bookman Old Style" w:hAnsi="Bookman Old Style"/>
        </w:rPr>
        <w:t>d</w:t>
      </w:r>
      <w:r w:rsidRPr="00F2161A">
        <w:rPr>
          <w:rFonts w:ascii="Bookman Old Style" w:hAnsi="Bookman Old Style"/>
        </w:rPr>
        <w:t xml:space="preserve">aerah, terdiri atas: </w:t>
      </w:r>
    </w:p>
    <w:p w14:paraId="52A90750" w14:textId="51CA3BB1" w:rsidR="000656CD" w:rsidRPr="00F2161A" w:rsidRDefault="00D5295F">
      <w:pPr>
        <w:pStyle w:val="DaftarParagraf"/>
        <w:numPr>
          <w:ilvl w:val="4"/>
          <w:numId w:val="30"/>
        </w:numPr>
        <w:spacing w:after="0" w:line="240" w:lineRule="auto"/>
        <w:ind w:left="1985"/>
        <w:jc w:val="both"/>
        <w:rPr>
          <w:rFonts w:ascii="Bookman Old Style" w:hAnsi="Bookman Old Style"/>
        </w:rPr>
      </w:pPr>
      <w:r w:rsidRPr="00F2161A">
        <w:rPr>
          <w:rFonts w:ascii="Bookman Old Style" w:hAnsi="Bookman Old Style"/>
        </w:rPr>
        <w:t>P</w:t>
      </w:r>
      <w:r w:rsidR="0098276E" w:rsidRPr="00F2161A">
        <w:rPr>
          <w:rFonts w:ascii="Bookman Old Style" w:hAnsi="Bookman Old Style"/>
        </w:rPr>
        <w:t xml:space="preserve">endapatan </w:t>
      </w:r>
      <w:r w:rsidRPr="00F2161A">
        <w:rPr>
          <w:rFonts w:ascii="Bookman Old Style" w:hAnsi="Bookman Old Style"/>
        </w:rPr>
        <w:t>A</w:t>
      </w:r>
      <w:r w:rsidR="0098276E" w:rsidRPr="00F2161A">
        <w:rPr>
          <w:rFonts w:ascii="Bookman Old Style" w:hAnsi="Bookman Old Style"/>
        </w:rPr>
        <w:t xml:space="preserve">sli Daerah meliputi: </w:t>
      </w:r>
    </w:p>
    <w:p w14:paraId="2FF7EF39" w14:textId="55A12064" w:rsidR="000656CD" w:rsidRPr="00F2161A" w:rsidRDefault="0098276E">
      <w:pPr>
        <w:pStyle w:val="DaftarParagraf"/>
        <w:numPr>
          <w:ilvl w:val="5"/>
          <w:numId w:val="30"/>
        </w:numPr>
        <w:tabs>
          <w:tab w:val="clear" w:pos="4320"/>
        </w:tabs>
        <w:spacing w:after="0" w:line="240" w:lineRule="auto"/>
        <w:ind w:left="2410" w:hanging="425"/>
        <w:jc w:val="both"/>
        <w:rPr>
          <w:rFonts w:ascii="Bookman Old Style" w:hAnsi="Bookman Old Style"/>
        </w:rPr>
      </w:pPr>
      <w:r w:rsidRPr="00F2161A">
        <w:rPr>
          <w:rFonts w:ascii="Bookman Old Style" w:hAnsi="Bookman Old Style"/>
        </w:rPr>
        <w:t xml:space="preserve">pajak daerah; </w:t>
      </w:r>
    </w:p>
    <w:p w14:paraId="6EE8737E" w14:textId="77777777" w:rsidR="000656CD" w:rsidRPr="00F2161A" w:rsidRDefault="0098276E">
      <w:pPr>
        <w:pStyle w:val="DaftarParagraf"/>
        <w:numPr>
          <w:ilvl w:val="5"/>
          <w:numId w:val="30"/>
        </w:numPr>
        <w:tabs>
          <w:tab w:val="clear" w:pos="4320"/>
        </w:tabs>
        <w:spacing w:after="0" w:line="240" w:lineRule="auto"/>
        <w:ind w:left="2410" w:hanging="425"/>
        <w:jc w:val="both"/>
        <w:rPr>
          <w:rFonts w:ascii="Bookman Old Style" w:hAnsi="Bookman Old Style"/>
        </w:rPr>
      </w:pPr>
      <w:r w:rsidRPr="00F2161A">
        <w:rPr>
          <w:rFonts w:ascii="Bookman Old Style" w:hAnsi="Bookman Old Style"/>
        </w:rPr>
        <w:t xml:space="preserve">retribusi daerah; </w:t>
      </w:r>
    </w:p>
    <w:p w14:paraId="6484D763" w14:textId="77777777" w:rsidR="000656CD" w:rsidRPr="00F2161A" w:rsidRDefault="0098276E">
      <w:pPr>
        <w:pStyle w:val="DaftarParagraf"/>
        <w:numPr>
          <w:ilvl w:val="5"/>
          <w:numId w:val="30"/>
        </w:numPr>
        <w:tabs>
          <w:tab w:val="clear" w:pos="4320"/>
        </w:tabs>
        <w:spacing w:after="0" w:line="240" w:lineRule="auto"/>
        <w:ind w:left="2410" w:hanging="425"/>
        <w:jc w:val="both"/>
        <w:rPr>
          <w:rFonts w:ascii="Bookman Old Style" w:hAnsi="Bookman Old Style"/>
        </w:rPr>
      </w:pPr>
      <w:r w:rsidRPr="00F2161A">
        <w:rPr>
          <w:rFonts w:ascii="Bookman Old Style" w:hAnsi="Bookman Old Style"/>
        </w:rPr>
        <w:t xml:space="preserve">hasil pengelolaan kekayaan Daerah yang dipisahkan; dan </w:t>
      </w:r>
    </w:p>
    <w:p w14:paraId="69306AA6" w14:textId="77777777" w:rsidR="000656CD" w:rsidRPr="00F2161A" w:rsidRDefault="0098276E">
      <w:pPr>
        <w:pStyle w:val="DaftarParagraf"/>
        <w:numPr>
          <w:ilvl w:val="5"/>
          <w:numId w:val="30"/>
        </w:numPr>
        <w:tabs>
          <w:tab w:val="clear" w:pos="4320"/>
        </w:tabs>
        <w:spacing w:after="0" w:line="240" w:lineRule="auto"/>
        <w:ind w:left="2410" w:hanging="425"/>
        <w:jc w:val="both"/>
        <w:rPr>
          <w:rFonts w:ascii="Bookman Old Style" w:hAnsi="Bookman Old Style"/>
        </w:rPr>
      </w:pPr>
      <w:r w:rsidRPr="00F2161A">
        <w:rPr>
          <w:rFonts w:ascii="Bookman Old Style" w:hAnsi="Bookman Old Style"/>
        </w:rPr>
        <w:t xml:space="preserve">lain-lain pendapatan asli Daerah yang sah; </w:t>
      </w:r>
    </w:p>
    <w:p w14:paraId="53831B24" w14:textId="77777777" w:rsidR="000656CD" w:rsidRPr="00F2161A" w:rsidRDefault="0098276E">
      <w:pPr>
        <w:pStyle w:val="DaftarParagraf"/>
        <w:numPr>
          <w:ilvl w:val="4"/>
          <w:numId w:val="30"/>
        </w:numPr>
        <w:spacing w:after="0" w:line="240" w:lineRule="auto"/>
        <w:ind w:left="1985" w:hanging="425"/>
        <w:jc w:val="both"/>
        <w:rPr>
          <w:rFonts w:ascii="Bookman Old Style" w:hAnsi="Bookman Old Style"/>
        </w:rPr>
      </w:pPr>
      <w:r w:rsidRPr="00F2161A">
        <w:rPr>
          <w:rFonts w:ascii="Bookman Old Style" w:hAnsi="Bookman Old Style"/>
        </w:rPr>
        <w:t xml:space="preserve">pendapatan transfer; dan </w:t>
      </w:r>
    </w:p>
    <w:p w14:paraId="389DEBE4" w14:textId="59C3D796" w:rsidR="000656CD" w:rsidRPr="00F2161A" w:rsidRDefault="0098276E">
      <w:pPr>
        <w:pStyle w:val="DaftarParagraf"/>
        <w:numPr>
          <w:ilvl w:val="4"/>
          <w:numId w:val="30"/>
        </w:numPr>
        <w:spacing w:after="0" w:line="240" w:lineRule="auto"/>
        <w:ind w:left="1985" w:hanging="425"/>
        <w:jc w:val="both"/>
        <w:rPr>
          <w:rFonts w:ascii="Bookman Old Style" w:hAnsi="Bookman Old Style"/>
        </w:rPr>
      </w:pPr>
      <w:r w:rsidRPr="00F2161A">
        <w:rPr>
          <w:rFonts w:ascii="Bookman Old Style" w:hAnsi="Bookman Old Style"/>
        </w:rPr>
        <w:t xml:space="preserve">lain-lain pendapatan </w:t>
      </w:r>
      <w:r w:rsidR="00D5295F" w:rsidRPr="00F2161A">
        <w:rPr>
          <w:rFonts w:ascii="Bookman Old Style" w:hAnsi="Bookman Old Style"/>
        </w:rPr>
        <w:t>d</w:t>
      </w:r>
      <w:r w:rsidRPr="00F2161A">
        <w:rPr>
          <w:rFonts w:ascii="Bookman Old Style" w:hAnsi="Bookman Old Style"/>
        </w:rPr>
        <w:t xml:space="preserve">aerah yang sah. </w:t>
      </w:r>
    </w:p>
    <w:p w14:paraId="6E3A3512" w14:textId="77777777" w:rsidR="000656CD" w:rsidRPr="00F2161A" w:rsidRDefault="0098276E">
      <w:pPr>
        <w:pStyle w:val="DaftarParagraf"/>
        <w:numPr>
          <w:ilvl w:val="3"/>
          <w:numId w:val="8"/>
        </w:numPr>
        <w:spacing w:after="0" w:line="240" w:lineRule="auto"/>
        <w:ind w:left="1560" w:hanging="426"/>
        <w:jc w:val="both"/>
        <w:rPr>
          <w:rFonts w:ascii="Bookman Old Style" w:hAnsi="Bookman Old Style"/>
        </w:rPr>
      </w:pPr>
      <w:r w:rsidRPr="00F2161A">
        <w:rPr>
          <w:rFonts w:ascii="Bookman Old Style" w:hAnsi="Bookman Old Style"/>
        </w:rPr>
        <w:t xml:space="preserve">Pendapatan transfer meliputi: </w:t>
      </w:r>
    </w:p>
    <w:p w14:paraId="0CD9F4C9" w14:textId="77777777" w:rsidR="00D5295F" w:rsidRPr="00F2161A" w:rsidRDefault="0098276E">
      <w:pPr>
        <w:pStyle w:val="DaftarParagraf"/>
        <w:numPr>
          <w:ilvl w:val="4"/>
          <w:numId w:val="12"/>
        </w:numPr>
        <w:spacing w:after="0" w:line="240" w:lineRule="auto"/>
        <w:ind w:left="1985" w:hanging="425"/>
        <w:jc w:val="both"/>
        <w:rPr>
          <w:rFonts w:ascii="Bookman Old Style" w:hAnsi="Bookman Old Style"/>
        </w:rPr>
      </w:pPr>
      <w:r w:rsidRPr="00F2161A">
        <w:rPr>
          <w:rFonts w:ascii="Bookman Old Style" w:hAnsi="Bookman Old Style"/>
        </w:rPr>
        <w:t xml:space="preserve">transfer Pemerintah Pusat terdiri atas: </w:t>
      </w:r>
    </w:p>
    <w:p w14:paraId="38EDA842" w14:textId="77777777" w:rsidR="00D5295F" w:rsidRPr="00F2161A" w:rsidRDefault="0098276E">
      <w:pPr>
        <w:pStyle w:val="DaftarParagraf"/>
        <w:numPr>
          <w:ilvl w:val="0"/>
          <w:numId w:val="31"/>
        </w:numPr>
        <w:spacing w:after="0" w:line="240" w:lineRule="auto"/>
        <w:ind w:left="2410" w:hanging="425"/>
        <w:jc w:val="both"/>
        <w:rPr>
          <w:rFonts w:ascii="Bookman Old Style" w:hAnsi="Bookman Old Style"/>
        </w:rPr>
      </w:pPr>
      <w:r w:rsidRPr="00F2161A">
        <w:rPr>
          <w:rFonts w:ascii="Bookman Old Style" w:hAnsi="Bookman Old Style"/>
        </w:rPr>
        <w:t xml:space="preserve">dana perimbangan; </w:t>
      </w:r>
    </w:p>
    <w:p w14:paraId="65E7A4ED" w14:textId="77777777" w:rsidR="00D5295F" w:rsidRPr="00F2161A" w:rsidRDefault="0098276E">
      <w:pPr>
        <w:pStyle w:val="DaftarParagraf"/>
        <w:numPr>
          <w:ilvl w:val="0"/>
          <w:numId w:val="31"/>
        </w:numPr>
        <w:spacing w:after="0" w:line="240" w:lineRule="auto"/>
        <w:ind w:left="2410" w:hanging="425"/>
        <w:jc w:val="both"/>
        <w:rPr>
          <w:rFonts w:ascii="Bookman Old Style" w:hAnsi="Bookman Old Style"/>
        </w:rPr>
      </w:pPr>
      <w:r w:rsidRPr="00F2161A">
        <w:rPr>
          <w:rFonts w:ascii="Bookman Old Style" w:hAnsi="Bookman Old Style"/>
        </w:rPr>
        <w:t xml:space="preserve">dana otonomi khusus; </w:t>
      </w:r>
    </w:p>
    <w:p w14:paraId="258C8367" w14:textId="77777777" w:rsidR="00D5295F" w:rsidRPr="00F2161A" w:rsidRDefault="0098276E">
      <w:pPr>
        <w:pStyle w:val="DaftarParagraf"/>
        <w:numPr>
          <w:ilvl w:val="0"/>
          <w:numId w:val="31"/>
        </w:numPr>
        <w:spacing w:after="0" w:line="240" w:lineRule="auto"/>
        <w:ind w:left="2410" w:hanging="425"/>
        <w:jc w:val="both"/>
        <w:rPr>
          <w:rFonts w:ascii="Bookman Old Style" w:hAnsi="Bookman Old Style"/>
        </w:rPr>
      </w:pPr>
      <w:r w:rsidRPr="00F2161A">
        <w:rPr>
          <w:rFonts w:ascii="Bookman Old Style" w:hAnsi="Bookman Old Style"/>
        </w:rPr>
        <w:t xml:space="preserve">dana keistimewaan; dan </w:t>
      </w:r>
    </w:p>
    <w:p w14:paraId="42E449A3" w14:textId="36F30ED3" w:rsidR="00D5295F" w:rsidRPr="00F2161A" w:rsidRDefault="0098276E">
      <w:pPr>
        <w:pStyle w:val="DaftarParagraf"/>
        <w:numPr>
          <w:ilvl w:val="0"/>
          <w:numId w:val="31"/>
        </w:numPr>
        <w:spacing w:after="0" w:line="240" w:lineRule="auto"/>
        <w:ind w:left="2410" w:hanging="425"/>
        <w:jc w:val="both"/>
        <w:rPr>
          <w:rFonts w:ascii="Bookman Old Style" w:hAnsi="Bookman Old Style"/>
        </w:rPr>
      </w:pPr>
      <w:r w:rsidRPr="00F2161A">
        <w:rPr>
          <w:rFonts w:ascii="Bookman Old Style" w:hAnsi="Bookman Old Style"/>
        </w:rPr>
        <w:t xml:space="preserve">dana Desa. </w:t>
      </w:r>
    </w:p>
    <w:p w14:paraId="6A7BFFF2" w14:textId="750FD6D6" w:rsidR="0098276E" w:rsidRPr="00F2161A" w:rsidRDefault="0098276E">
      <w:pPr>
        <w:pStyle w:val="DaftarParagraf"/>
        <w:numPr>
          <w:ilvl w:val="4"/>
          <w:numId w:val="12"/>
        </w:numPr>
        <w:spacing w:after="0" w:line="240" w:lineRule="auto"/>
        <w:ind w:left="1985" w:hanging="425"/>
        <w:jc w:val="both"/>
        <w:rPr>
          <w:rFonts w:ascii="Bookman Old Style" w:hAnsi="Bookman Old Style"/>
        </w:rPr>
      </w:pPr>
      <w:r w:rsidRPr="00F2161A">
        <w:rPr>
          <w:rFonts w:ascii="Bookman Old Style" w:hAnsi="Bookman Old Style"/>
        </w:rPr>
        <w:t>transfer antar-Daerah terdiri atas: 1. pendapatan bagi hasil; dan 2. bantuan keuangan.</w:t>
      </w:r>
    </w:p>
    <w:p w14:paraId="7BB1B8DD" w14:textId="77777777" w:rsidR="00D5295F" w:rsidRPr="00F2161A" w:rsidRDefault="00D5295F" w:rsidP="00D5295F">
      <w:pPr>
        <w:pStyle w:val="DaftarParagraf"/>
        <w:spacing w:after="0" w:line="240" w:lineRule="auto"/>
        <w:ind w:left="1985"/>
        <w:jc w:val="both"/>
        <w:rPr>
          <w:rFonts w:ascii="Bookman Old Style" w:hAnsi="Bookman Old Style"/>
        </w:rPr>
      </w:pPr>
    </w:p>
    <w:p w14:paraId="79815B9A" w14:textId="721BEC03" w:rsidR="000656CD" w:rsidRPr="00F2161A" w:rsidRDefault="00D5295F" w:rsidP="00C81621">
      <w:pPr>
        <w:pStyle w:val="DaftarParagraf"/>
        <w:spacing w:after="0" w:line="480" w:lineRule="auto"/>
        <w:ind w:left="426" w:firstLine="708"/>
        <w:jc w:val="both"/>
        <w:rPr>
          <w:rFonts w:ascii="Bookman Old Style" w:hAnsi="Bookman Old Style"/>
          <w:b/>
          <w:bCs/>
          <w:spacing w:val="4"/>
        </w:rPr>
      </w:pPr>
      <w:r w:rsidRPr="00F2161A">
        <w:rPr>
          <w:rFonts w:ascii="Bookman Old Style" w:hAnsi="Bookman Old Style"/>
        </w:rPr>
        <w:lastRenderedPageBreak/>
        <w:t>Berdasarkan ketentuan tersebut di atas, jelaslah bahwa pajak daerah dan retribusi daerah merupakan salah satu dari pendapatan asli daerah</w:t>
      </w:r>
      <w:r w:rsidR="000656CD" w:rsidRPr="00F2161A">
        <w:rPr>
          <w:rFonts w:ascii="Bookman Old Style" w:hAnsi="Bookman Old Style"/>
        </w:rPr>
        <w:t xml:space="preserve"> </w:t>
      </w:r>
      <w:r w:rsidR="004F53CF" w:rsidRPr="00F2161A">
        <w:rPr>
          <w:rFonts w:ascii="Bookman Old Style" w:hAnsi="Bookman Old Style"/>
        </w:rPr>
        <w:t xml:space="preserve">yang memiliki kedudukan dan peran strategis dalam rangka mewujudkan otonomi daerah, khususnya otonomi fiskal. Berdasarkan ketentuan tersebut di atas, </w:t>
      </w:r>
      <w:proofErr w:type="spellStart"/>
      <w:r w:rsidR="000656CD" w:rsidRPr="00F2161A">
        <w:rPr>
          <w:rFonts w:ascii="Bookman Old Style" w:hAnsi="Bookman Old Style"/>
        </w:rPr>
        <w:t>Undang-Undang</w:t>
      </w:r>
      <w:proofErr w:type="spellEnd"/>
      <w:r w:rsidR="000656CD" w:rsidRPr="00F2161A">
        <w:rPr>
          <w:rFonts w:ascii="Bookman Old Style" w:hAnsi="Bookman Old Style"/>
        </w:rPr>
        <w:t xml:space="preserve"> Nomor 23 Tahun 2014 tentang Pemerintahan Daerah </w:t>
      </w:r>
      <w:r w:rsidR="004F53CF" w:rsidRPr="00F2161A">
        <w:rPr>
          <w:rFonts w:ascii="Bookman Old Style" w:hAnsi="Bookman Old Style"/>
        </w:rPr>
        <w:t xml:space="preserve">adalah undang-undang yang menjadi sumber kewenangan </w:t>
      </w:r>
      <w:proofErr w:type="spellStart"/>
      <w:r w:rsidR="004F53CF" w:rsidRPr="00F2161A">
        <w:rPr>
          <w:rFonts w:ascii="Bookman Old Style" w:hAnsi="Bookman Old Style"/>
        </w:rPr>
        <w:t>atribusi</w:t>
      </w:r>
      <w:proofErr w:type="spellEnd"/>
      <w:r w:rsidR="004F53CF" w:rsidRPr="00F2161A">
        <w:rPr>
          <w:rFonts w:ascii="Bookman Old Style" w:hAnsi="Bookman Old Style"/>
        </w:rPr>
        <w:t xml:space="preserve"> bagi Pemerintah Daerah dalam menjalankan kewenangannya di bidang pemungutan pajak daerah dan retribusi daerah.</w:t>
      </w:r>
    </w:p>
    <w:p w14:paraId="37BEC67E" w14:textId="044865A8" w:rsidR="0082247D" w:rsidRPr="00F2161A" w:rsidRDefault="0082247D">
      <w:pPr>
        <w:pStyle w:val="DaftarParagraf"/>
        <w:numPr>
          <w:ilvl w:val="0"/>
          <w:numId w:val="29"/>
        </w:numPr>
        <w:spacing w:after="0" w:line="480" w:lineRule="auto"/>
        <w:ind w:left="426" w:hanging="426"/>
        <w:jc w:val="both"/>
        <w:rPr>
          <w:rFonts w:ascii="Bookman Old Style" w:hAnsi="Bookman Old Style"/>
          <w:b/>
          <w:bCs/>
          <w:spacing w:val="4"/>
        </w:rPr>
      </w:pPr>
      <w:proofErr w:type="spellStart"/>
      <w:r w:rsidRPr="00F2161A">
        <w:rPr>
          <w:rFonts w:ascii="Bookman Old Style" w:hAnsi="Bookman Old Style"/>
          <w:b/>
          <w:bCs/>
          <w:spacing w:val="4"/>
        </w:rPr>
        <w:t>Undang-Undang</w:t>
      </w:r>
      <w:proofErr w:type="spellEnd"/>
      <w:r w:rsidRPr="00F2161A">
        <w:rPr>
          <w:rFonts w:ascii="Bookman Old Style" w:hAnsi="Bookman Old Style"/>
          <w:b/>
          <w:bCs/>
          <w:spacing w:val="4"/>
        </w:rPr>
        <w:t xml:space="preserve"> Nomor </w:t>
      </w:r>
      <w:r w:rsidR="003E6084">
        <w:rPr>
          <w:rFonts w:ascii="Bookman Old Style" w:hAnsi="Bookman Old Style"/>
          <w:b/>
          <w:bCs/>
          <w:spacing w:val="4"/>
        </w:rPr>
        <w:t>6</w:t>
      </w:r>
      <w:r w:rsidRPr="00F2161A">
        <w:rPr>
          <w:rFonts w:ascii="Bookman Old Style" w:hAnsi="Bookman Old Style"/>
          <w:b/>
          <w:bCs/>
          <w:spacing w:val="4"/>
        </w:rPr>
        <w:t xml:space="preserve"> Tahun 202</w:t>
      </w:r>
      <w:r w:rsidR="003E6084">
        <w:rPr>
          <w:rFonts w:ascii="Bookman Old Style" w:hAnsi="Bookman Old Style"/>
          <w:b/>
          <w:bCs/>
          <w:spacing w:val="4"/>
        </w:rPr>
        <w:t>3</w:t>
      </w:r>
      <w:r w:rsidRPr="00F2161A">
        <w:rPr>
          <w:rFonts w:ascii="Bookman Old Style" w:hAnsi="Bookman Old Style"/>
          <w:b/>
          <w:bCs/>
          <w:spacing w:val="4"/>
        </w:rPr>
        <w:t xml:space="preserve"> tentang </w:t>
      </w:r>
      <w:r w:rsidR="003E6084">
        <w:rPr>
          <w:rFonts w:ascii="Bookman Old Style" w:hAnsi="Bookman Old Style"/>
          <w:b/>
          <w:bCs/>
          <w:spacing w:val="4"/>
        </w:rPr>
        <w:t xml:space="preserve">Penetapan Peraturan Pemerintah Pengganti </w:t>
      </w:r>
      <w:proofErr w:type="spellStart"/>
      <w:r w:rsidR="003E6084">
        <w:rPr>
          <w:rFonts w:ascii="Bookman Old Style" w:hAnsi="Bookman Old Style"/>
          <w:b/>
          <w:bCs/>
          <w:spacing w:val="4"/>
        </w:rPr>
        <w:t>Undang-Undang</w:t>
      </w:r>
      <w:proofErr w:type="spellEnd"/>
      <w:r w:rsidR="003E6084">
        <w:rPr>
          <w:rFonts w:ascii="Bookman Old Style" w:hAnsi="Bookman Old Style"/>
          <w:b/>
          <w:bCs/>
          <w:spacing w:val="4"/>
        </w:rPr>
        <w:t xml:space="preserve"> Nomor 2 Tahun 2022 tentang </w:t>
      </w:r>
      <w:r w:rsidRPr="00F2161A">
        <w:rPr>
          <w:rFonts w:ascii="Bookman Old Style" w:hAnsi="Bookman Old Style"/>
          <w:b/>
          <w:bCs/>
          <w:spacing w:val="4"/>
        </w:rPr>
        <w:t>Cipta Kerja</w:t>
      </w:r>
    </w:p>
    <w:p w14:paraId="6B16674F" w14:textId="3FEFEC64" w:rsidR="004A2E91" w:rsidRPr="00F2161A" w:rsidRDefault="004A2E91" w:rsidP="00C81621">
      <w:pPr>
        <w:pStyle w:val="DaftarParagraf"/>
        <w:spacing w:after="0" w:line="480" w:lineRule="auto"/>
        <w:ind w:left="426" w:firstLine="708"/>
        <w:jc w:val="both"/>
        <w:rPr>
          <w:rFonts w:ascii="Bookman Old Style" w:hAnsi="Bookman Old Style"/>
        </w:rPr>
      </w:pPr>
      <w:r w:rsidRPr="00F2161A">
        <w:rPr>
          <w:rFonts w:ascii="Bookman Old Style" w:hAnsi="Bookman Old Style"/>
        </w:rPr>
        <w:t>Pasal 114 UU No. 11 Tahun 202</w:t>
      </w:r>
      <w:r w:rsidR="003E6084">
        <w:rPr>
          <w:rFonts w:ascii="Bookman Old Style" w:hAnsi="Bookman Old Style"/>
        </w:rPr>
        <w:t>2</w:t>
      </w:r>
      <w:r w:rsidRPr="00F2161A">
        <w:rPr>
          <w:rFonts w:ascii="Bookman Old Style" w:hAnsi="Bookman Old Style"/>
        </w:rPr>
        <w:t xml:space="preserve"> memuat bahwa: Beberapa ketentuan dalam </w:t>
      </w:r>
      <w:proofErr w:type="spellStart"/>
      <w:r w:rsidRPr="00F2161A">
        <w:rPr>
          <w:rFonts w:ascii="Bookman Old Style" w:hAnsi="Bookman Old Style"/>
        </w:rPr>
        <w:t>Undang-Undang</w:t>
      </w:r>
      <w:proofErr w:type="spellEnd"/>
      <w:r w:rsidRPr="00F2161A">
        <w:rPr>
          <w:rFonts w:ascii="Bookman Old Style" w:hAnsi="Bookman Old Style"/>
        </w:rPr>
        <w:t xml:space="preserve"> Nomor 28 Tahun 2009 tentang Pajak Daerah dan Retribusi Daerah (Lembaran Negara Republik Indonesia Tahun 2009 Nomor 130, Tambahan Lembaran Negara Republik Indonesia Nomor 5049) diubah sebagai berikut:</w:t>
      </w:r>
    </w:p>
    <w:p w14:paraId="56139CFB" w14:textId="5BC4B860" w:rsidR="00921D51" w:rsidRPr="00F2161A" w:rsidRDefault="00921D51">
      <w:pPr>
        <w:pStyle w:val="DaftarParagraf"/>
        <w:numPr>
          <w:ilvl w:val="6"/>
          <w:numId w:val="12"/>
        </w:numPr>
        <w:spacing w:after="0" w:line="480" w:lineRule="auto"/>
        <w:ind w:left="851" w:hanging="425"/>
        <w:jc w:val="both"/>
        <w:rPr>
          <w:rFonts w:ascii="Bookman Old Style" w:hAnsi="Bookman Old Style"/>
        </w:rPr>
      </w:pPr>
      <w:r w:rsidRPr="00F2161A">
        <w:rPr>
          <w:rFonts w:ascii="Bookman Old Style" w:hAnsi="Bookman Old Style"/>
        </w:rPr>
        <w:t>Ketentuan Pasal 141 diubah sehingga berbunyi sebagai berikut:</w:t>
      </w:r>
    </w:p>
    <w:p w14:paraId="7AB28ED2" w14:textId="2F1E0A12" w:rsidR="000E16F8" w:rsidRPr="00F2161A" w:rsidRDefault="000E16F8" w:rsidP="00C81621">
      <w:pPr>
        <w:pStyle w:val="DaftarParagraf"/>
        <w:spacing w:after="0" w:line="480" w:lineRule="auto"/>
        <w:ind w:left="851"/>
        <w:jc w:val="center"/>
        <w:rPr>
          <w:rFonts w:ascii="Bookman Old Style" w:hAnsi="Bookman Old Style"/>
        </w:rPr>
      </w:pPr>
      <w:r w:rsidRPr="00F2161A">
        <w:rPr>
          <w:rFonts w:ascii="Bookman Old Style" w:hAnsi="Bookman Old Style"/>
        </w:rPr>
        <w:t>Pasal 141</w:t>
      </w:r>
    </w:p>
    <w:p w14:paraId="4FC5030A" w14:textId="77777777" w:rsidR="00CD1BD9" w:rsidRPr="00F2161A" w:rsidRDefault="000E16F8" w:rsidP="00C81621">
      <w:pPr>
        <w:pStyle w:val="DaftarParagraf"/>
        <w:spacing w:after="0" w:line="480" w:lineRule="auto"/>
        <w:ind w:left="851"/>
        <w:jc w:val="both"/>
        <w:rPr>
          <w:rFonts w:ascii="Bookman Old Style" w:hAnsi="Bookman Old Style"/>
        </w:rPr>
      </w:pPr>
      <w:r w:rsidRPr="00F2161A">
        <w:rPr>
          <w:rFonts w:ascii="Bookman Old Style" w:hAnsi="Bookman Old Style"/>
        </w:rPr>
        <w:t xml:space="preserve">Jenis Retribusi Perizinan Tertentu meliputi: </w:t>
      </w:r>
    </w:p>
    <w:p w14:paraId="017F8826" w14:textId="1496CB09" w:rsidR="00CD1BD9" w:rsidRPr="00F2161A" w:rsidRDefault="000E16F8">
      <w:pPr>
        <w:pStyle w:val="DaftarParagraf"/>
        <w:numPr>
          <w:ilvl w:val="7"/>
          <w:numId w:val="12"/>
        </w:numPr>
        <w:spacing w:after="0" w:line="480" w:lineRule="auto"/>
        <w:ind w:left="1276" w:hanging="425"/>
        <w:jc w:val="both"/>
        <w:rPr>
          <w:rFonts w:ascii="Bookman Old Style" w:hAnsi="Bookman Old Style"/>
        </w:rPr>
      </w:pPr>
      <w:r w:rsidRPr="00F2161A">
        <w:rPr>
          <w:rFonts w:ascii="Bookman Old Style" w:hAnsi="Bookman Old Style"/>
        </w:rPr>
        <w:t xml:space="preserve">Retribusi Perizinan Berusaha terkait persetujuan bangunan gedung yang selanjutnya disebut Retribusi Persetujuan Bangunan Gedung; </w:t>
      </w:r>
    </w:p>
    <w:p w14:paraId="0BA1E493" w14:textId="77777777" w:rsidR="00CD1BD9" w:rsidRPr="00F2161A" w:rsidRDefault="000E16F8">
      <w:pPr>
        <w:pStyle w:val="DaftarParagraf"/>
        <w:numPr>
          <w:ilvl w:val="7"/>
          <w:numId w:val="12"/>
        </w:numPr>
        <w:spacing w:after="0" w:line="480" w:lineRule="auto"/>
        <w:ind w:left="1276" w:hanging="425"/>
        <w:jc w:val="both"/>
        <w:rPr>
          <w:rFonts w:ascii="Bookman Old Style" w:hAnsi="Bookman Old Style"/>
        </w:rPr>
      </w:pPr>
      <w:r w:rsidRPr="00F2161A">
        <w:rPr>
          <w:rFonts w:ascii="Bookman Old Style" w:hAnsi="Bookman Old Style"/>
        </w:rPr>
        <w:lastRenderedPageBreak/>
        <w:t xml:space="preserve">Retribusi Perizinan Berusaha terkait tempat penjualan minuman beralkohol yang selanjutnya disebut Retribusi </w:t>
      </w:r>
      <w:proofErr w:type="spellStart"/>
      <w:r w:rsidRPr="00F2161A">
        <w:rPr>
          <w:rFonts w:ascii="Bookman Old Style" w:hAnsi="Bookman Old Style"/>
        </w:rPr>
        <w:t>lzin</w:t>
      </w:r>
      <w:proofErr w:type="spellEnd"/>
      <w:r w:rsidRPr="00F2161A">
        <w:rPr>
          <w:rFonts w:ascii="Bookman Old Style" w:hAnsi="Bookman Old Style"/>
        </w:rPr>
        <w:t xml:space="preserve"> Tempat Penjualan Minuman Beralkohol; </w:t>
      </w:r>
    </w:p>
    <w:p w14:paraId="3D20BC99" w14:textId="77777777" w:rsidR="00CD1BD9" w:rsidRPr="00F2161A" w:rsidRDefault="000E16F8">
      <w:pPr>
        <w:pStyle w:val="DaftarParagraf"/>
        <w:numPr>
          <w:ilvl w:val="7"/>
          <w:numId w:val="12"/>
        </w:numPr>
        <w:spacing w:after="0" w:line="480" w:lineRule="auto"/>
        <w:ind w:left="1276" w:hanging="425"/>
        <w:jc w:val="both"/>
        <w:rPr>
          <w:rFonts w:ascii="Bookman Old Style" w:hAnsi="Bookman Old Style"/>
        </w:rPr>
      </w:pPr>
      <w:r w:rsidRPr="00F2161A">
        <w:rPr>
          <w:rFonts w:ascii="Bookman Old Style" w:hAnsi="Bookman Old Style"/>
        </w:rPr>
        <w:t xml:space="preserve">Retribusi Perizinan Berusaha terkait trayek yang selanjutnya disebut Retribusi Izin Trayek; dan </w:t>
      </w:r>
    </w:p>
    <w:p w14:paraId="5728BBC5" w14:textId="2BF0154C" w:rsidR="000E16F8" w:rsidRPr="00F2161A" w:rsidRDefault="000E16F8">
      <w:pPr>
        <w:pStyle w:val="DaftarParagraf"/>
        <w:numPr>
          <w:ilvl w:val="7"/>
          <w:numId w:val="12"/>
        </w:numPr>
        <w:spacing w:after="0" w:line="480" w:lineRule="auto"/>
        <w:ind w:left="1276" w:hanging="425"/>
        <w:jc w:val="both"/>
        <w:rPr>
          <w:rFonts w:ascii="Bookman Old Style" w:hAnsi="Bookman Old Style"/>
        </w:rPr>
      </w:pPr>
      <w:r w:rsidRPr="00F2161A">
        <w:rPr>
          <w:rFonts w:ascii="Bookman Old Style" w:hAnsi="Bookman Old Style"/>
        </w:rPr>
        <w:t>Retribusi Perizinan Berusaha terkait perikanan yang selanjutnya disebut Retribusi Izin Usaha Perikanan.</w:t>
      </w:r>
    </w:p>
    <w:p w14:paraId="5B2AB41D" w14:textId="77777777" w:rsidR="00921D51" w:rsidRPr="00F2161A" w:rsidRDefault="00921D51">
      <w:pPr>
        <w:pStyle w:val="DaftarParagraf"/>
        <w:numPr>
          <w:ilvl w:val="6"/>
          <w:numId w:val="12"/>
        </w:numPr>
        <w:spacing w:after="0" w:line="480" w:lineRule="auto"/>
        <w:ind w:left="851" w:hanging="425"/>
        <w:jc w:val="both"/>
        <w:rPr>
          <w:rFonts w:ascii="Bookman Old Style" w:hAnsi="Bookman Old Style"/>
        </w:rPr>
      </w:pPr>
      <w:r w:rsidRPr="00F2161A">
        <w:rPr>
          <w:rFonts w:ascii="Bookman Old Style" w:hAnsi="Bookman Old Style"/>
        </w:rPr>
        <w:t xml:space="preserve">Pasal 144 dihapus </w:t>
      </w:r>
    </w:p>
    <w:p w14:paraId="11B4020F" w14:textId="346DC4AD" w:rsidR="00921D51" w:rsidRPr="00F2161A" w:rsidRDefault="00921D51">
      <w:pPr>
        <w:pStyle w:val="DaftarParagraf"/>
        <w:numPr>
          <w:ilvl w:val="6"/>
          <w:numId w:val="12"/>
        </w:numPr>
        <w:spacing w:after="0" w:line="480" w:lineRule="auto"/>
        <w:ind w:left="851" w:hanging="425"/>
        <w:jc w:val="both"/>
        <w:rPr>
          <w:rFonts w:ascii="Bookman Old Style" w:hAnsi="Bookman Old Style"/>
        </w:rPr>
      </w:pPr>
      <w:r w:rsidRPr="00F2161A">
        <w:rPr>
          <w:rFonts w:ascii="Bookman Old Style" w:hAnsi="Bookman Old Style"/>
        </w:rPr>
        <w:t>Di antara Bab VII dan Bab VIII disisipkan 1 (satu) bab, yakni Bab VIIA sehingga berbunyi sebagai berikut:</w:t>
      </w:r>
    </w:p>
    <w:p w14:paraId="48FF29F1" w14:textId="7FF8E17B" w:rsidR="00CD1BD9" w:rsidRPr="00F2161A" w:rsidRDefault="00CD1BD9" w:rsidP="00C81621">
      <w:pPr>
        <w:pStyle w:val="DaftarParagraf"/>
        <w:spacing w:after="0" w:line="480" w:lineRule="auto"/>
        <w:ind w:left="851"/>
        <w:jc w:val="center"/>
        <w:rPr>
          <w:rFonts w:ascii="Bookman Old Style" w:hAnsi="Bookman Old Style"/>
        </w:rPr>
      </w:pPr>
      <w:r w:rsidRPr="00F2161A">
        <w:rPr>
          <w:rFonts w:ascii="Bookman Old Style" w:hAnsi="Bookman Old Style"/>
        </w:rPr>
        <w:t>BAB VIIA</w:t>
      </w:r>
    </w:p>
    <w:p w14:paraId="721EDFEF" w14:textId="09EF3136" w:rsidR="00CD1BD9" w:rsidRPr="00F2161A" w:rsidRDefault="00CD1BD9" w:rsidP="00C81621">
      <w:pPr>
        <w:pStyle w:val="DaftarParagraf"/>
        <w:spacing w:after="0" w:line="480" w:lineRule="auto"/>
        <w:ind w:left="851"/>
        <w:jc w:val="center"/>
        <w:rPr>
          <w:rFonts w:ascii="Bookman Old Style" w:hAnsi="Bookman Old Style"/>
        </w:rPr>
      </w:pPr>
      <w:r w:rsidRPr="00F2161A">
        <w:rPr>
          <w:rFonts w:ascii="Bookman Old Style" w:hAnsi="Bookman Old Style"/>
        </w:rPr>
        <w:t>KEBIJAKAN FISKAL NASIONAL YANG BERKAITAN DENGAN PAJAK DAN RETRIBUSI</w:t>
      </w:r>
    </w:p>
    <w:p w14:paraId="383F8C1B" w14:textId="2AE95441" w:rsidR="00CD1BD9" w:rsidRPr="00F2161A" w:rsidRDefault="00CD1BD9">
      <w:pPr>
        <w:pStyle w:val="DaftarParagraf"/>
        <w:numPr>
          <w:ilvl w:val="0"/>
          <w:numId w:val="33"/>
        </w:numPr>
        <w:spacing w:after="0" w:line="480" w:lineRule="auto"/>
        <w:ind w:left="1276" w:hanging="425"/>
        <w:jc w:val="both"/>
        <w:rPr>
          <w:rFonts w:ascii="Bookman Old Style" w:hAnsi="Bookman Old Style"/>
        </w:rPr>
      </w:pPr>
      <w:r w:rsidRPr="00F2161A">
        <w:rPr>
          <w:rFonts w:ascii="Bookman Old Style" w:hAnsi="Bookman Old Style"/>
        </w:rPr>
        <w:t>Di antara Pasal 156 dan Pasal 157 disisipkan 2 (dua) pasal yaitu Pasal 156A dan Pasal 1568 sehingga berbunyi sebagai berikut:</w:t>
      </w:r>
    </w:p>
    <w:p w14:paraId="4638083C" w14:textId="6EA0C70D" w:rsidR="00CD1BD9" w:rsidRPr="00F2161A" w:rsidRDefault="00CD1BD9" w:rsidP="00C81621">
      <w:pPr>
        <w:pStyle w:val="DaftarParagraf"/>
        <w:spacing w:after="0" w:line="480" w:lineRule="auto"/>
        <w:ind w:left="851"/>
        <w:jc w:val="center"/>
        <w:rPr>
          <w:rFonts w:ascii="Bookman Old Style" w:hAnsi="Bookman Old Style"/>
        </w:rPr>
      </w:pPr>
      <w:r w:rsidRPr="00F2161A">
        <w:rPr>
          <w:rFonts w:ascii="Bookman Old Style" w:hAnsi="Bookman Old Style"/>
        </w:rPr>
        <w:t>Pasal 156A</w:t>
      </w:r>
    </w:p>
    <w:p w14:paraId="171BE28F" w14:textId="23CF3B6D" w:rsidR="00CD1BD9" w:rsidRPr="00F2161A" w:rsidRDefault="00CD1BD9">
      <w:pPr>
        <w:pStyle w:val="DaftarParagraf"/>
        <w:numPr>
          <w:ilvl w:val="5"/>
          <w:numId w:val="20"/>
        </w:numPr>
        <w:spacing w:after="0" w:line="480" w:lineRule="auto"/>
        <w:ind w:left="1276" w:hanging="425"/>
        <w:jc w:val="both"/>
        <w:rPr>
          <w:rFonts w:ascii="Bookman Old Style" w:hAnsi="Bookman Old Style"/>
        </w:rPr>
      </w:pPr>
      <w:r w:rsidRPr="00F2161A">
        <w:rPr>
          <w:rFonts w:ascii="Bookman Old Style" w:hAnsi="Bookman Old Style"/>
        </w:rPr>
        <w:t xml:space="preserve">Dalam rangka pelaksanaan kebijakan fiskal nasional dan untuk mendukung kebijakan kemudahan berinvestasi serta untuk mendorong pertumbuhan industri dan/atau usaha yang berdaya saing tinggi serta memberikan pelindungan dan pengaturan yang berkeadilan, Pemerintah sesuai dengan program prioritas nasional dapat melakukan penyesuaian terhadap kebijakan Pajak dan Retribusi yang ditetapkan oleh Pemerintah Daerah. </w:t>
      </w:r>
    </w:p>
    <w:p w14:paraId="51B9A0B3" w14:textId="77777777" w:rsidR="00E248C8" w:rsidRPr="00F2161A" w:rsidRDefault="00CD1BD9">
      <w:pPr>
        <w:pStyle w:val="DaftarParagraf"/>
        <w:numPr>
          <w:ilvl w:val="5"/>
          <w:numId w:val="20"/>
        </w:numPr>
        <w:spacing w:after="0" w:line="480" w:lineRule="auto"/>
        <w:ind w:left="1276" w:hanging="425"/>
        <w:jc w:val="both"/>
        <w:rPr>
          <w:rFonts w:ascii="Bookman Old Style" w:hAnsi="Bookman Old Style"/>
        </w:rPr>
      </w:pPr>
      <w:r w:rsidRPr="00F2161A">
        <w:rPr>
          <w:rFonts w:ascii="Bookman Old Style" w:hAnsi="Bookman Old Style"/>
        </w:rPr>
        <w:lastRenderedPageBreak/>
        <w:t xml:space="preserve">Kebijakan fiskal nasional yang berkaitan dengan Pajak dan Retribusi sebagaimana dimaksud pada ayat (1) berupa: </w:t>
      </w:r>
    </w:p>
    <w:p w14:paraId="5F44770E" w14:textId="6098375D" w:rsidR="00E248C8" w:rsidRPr="00F2161A" w:rsidRDefault="00CD1BD9">
      <w:pPr>
        <w:pStyle w:val="DaftarParagraf"/>
        <w:numPr>
          <w:ilvl w:val="7"/>
          <w:numId w:val="12"/>
        </w:numPr>
        <w:spacing w:after="0" w:line="480" w:lineRule="auto"/>
        <w:ind w:left="1701" w:hanging="425"/>
        <w:jc w:val="both"/>
        <w:rPr>
          <w:rFonts w:ascii="Bookman Old Style" w:hAnsi="Bookman Old Style"/>
        </w:rPr>
      </w:pPr>
      <w:r w:rsidRPr="00F2161A">
        <w:rPr>
          <w:rFonts w:ascii="Bookman Old Style" w:hAnsi="Bookman Old Style"/>
        </w:rPr>
        <w:t>dapat mengubah tarif Pajak dan tarif Retribusi dengan penetapan tarif Pajak dan</w:t>
      </w:r>
      <w:r w:rsidR="00E248C8" w:rsidRPr="00F2161A">
        <w:rPr>
          <w:rFonts w:ascii="Bookman Old Style" w:hAnsi="Bookman Old Style"/>
        </w:rPr>
        <w:t xml:space="preserve"> tarif Retribusi yang berlaku secara nasional; dan </w:t>
      </w:r>
    </w:p>
    <w:p w14:paraId="3C57ECF2" w14:textId="729F2B13" w:rsidR="00E248C8" w:rsidRPr="00F2161A" w:rsidRDefault="00E248C8">
      <w:pPr>
        <w:pStyle w:val="DaftarParagraf"/>
        <w:numPr>
          <w:ilvl w:val="7"/>
          <w:numId w:val="12"/>
        </w:numPr>
        <w:spacing w:after="0" w:line="480" w:lineRule="auto"/>
        <w:ind w:left="1701" w:hanging="425"/>
        <w:jc w:val="both"/>
        <w:rPr>
          <w:rFonts w:ascii="Bookman Old Style" w:hAnsi="Bookman Old Style"/>
        </w:rPr>
      </w:pPr>
      <w:r w:rsidRPr="00F2161A">
        <w:rPr>
          <w:rFonts w:ascii="Bookman Old Style" w:hAnsi="Bookman Old Style"/>
        </w:rPr>
        <w:t xml:space="preserve">pengawasan dan evaluasi terhadap Peraturan Daerah mengenai Pajak dan Retribusi yang menghambat ekosistem investasi dan kemudahan dalam berusaha. </w:t>
      </w:r>
    </w:p>
    <w:p w14:paraId="6DA1F33E" w14:textId="2F416043" w:rsidR="00E248C8" w:rsidRPr="00F2161A" w:rsidRDefault="00E248C8">
      <w:pPr>
        <w:pStyle w:val="DaftarParagraf"/>
        <w:numPr>
          <w:ilvl w:val="5"/>
          <w:numId w:val="20"/>
        </w:numPr>
        <w:spacing w:after="0" w:line="480" w:lineRule="auto"/>
        <w:ind w:left="1276" w:hanging="425"/>
        <w:jc w:val="both"/>
        <w:rPr>
          <w:rFonts w:ascii="Bookman Old Style" w:hAnsi="Bookman Old Style"/>
        </w:rPr>
      </w:pPr>
      <w:r w:rsidRPr="00F2161A">
        <w:rPr>
          <w:rFonts w:ascii="Bookman Old Style" w:hAnsi="Bookman Old Style"/>
        </w:rPr>
        <w:t xml:space="preserve">Penetapan tarif Pajak yang berlaku secara nasional sebagaimana dimaksud pada ayat (2) huruf a mencakup tarif atas jenis Pajak Provinsi dan jenis Pajak Kabupaten/Kota yang diatur dalam Pasal 2. </w:t>
      </w:r>
    </w:p>
    <w:p w14:paraId="2CEC30F0" w14:textId="77777777" w:rsidR="00E248C8" w:rsidRPr="00F2161A" w:rsidRDefault="00E248C8">
      <w:pPr>
        <w:pStyle w:val="DaftarParagraf"/>
        <w:numPr>
          <w:ilvl w:val="5"/>
          <w:numId w:val="20"/>
        </w:numPr>
        <w:spacing w:after="0" w:line="480" w:lineRule="auto"/>
        <w:ind w:left="1276" w:hanging="425"/>
        <w:jc w:val="both"/>
        <w:rPr>
          <w:rFonts w:ascii="Bookman Old Style" w:hAnsi="Bookman Old Style"/>
        </w:rPr>
      </w:pPr>
      <w:r w:rsidRPr="00F2161A">
        <w:rPr>
          <w:rFonts w:ascii="Bookman Old Style" w:hAnsi="Bookman Old Style"/>
        </w:rPr>
        <w:t xml:space="preserve">Penetapan tarif Retribusi yang berlaku secara nasional sebagaimana dimaksud pada ayat (2) huruf a mencakup objek Retribusi sebagaimana dimaksud dalam Pasal 108. </w:t>
      </w:r>
    </w:p>
    <w:p w14:paraId="54520832" w14:textId="1399A7AC" w:rsidR="00CD1BD9" w:rsidRPr="00F2161A" w:rsidRDefault="00E248C8">
      <w:pPr>
        <w:pStyle w:val="DaftarParagraf"/>
        <w:numPr>
          <w:ilvl w:val="5"/>
          <w:numId w:val="20"/>
        </w:numPr>
        <w:spacing w:after="0" w:line="480" w:lineRule="auto"/>
        <w:ind w:left="1276" w:hanging="425"/>
        <w:jc w:val="both"/>
        <w:rPr>
          <w:rFonts w:ascii="Bookman Old Style" w:hAnsi="Bookman Old Style"/>
        </w:rPr>
      </w:pPr>
      <w:r w:rsidRPr="00F2161A">
        <w:rPr>
          <w:rFonts w:ascii="Bookman Old Style" w:hAnsi="Bookman Old Style"/>
        </w:rPr>
        <w:t>Ketentuan mengenai tata cara penetapan tarif Pajak dan tarif Retribusi yang berlaku secara nasional sebagaimana dimaksud pada ayat (1) diatur lebih lanjut dalam Peraturan Pemerintah.</w:t>
      </w:r>
    </w:p>
    <w:p w14:paraId="6906B6B0" w14:textId="419B73CD" w:rsidR="0069156E" w:rsidRPr="00F2161A" w:rsidRDefault="0069156E" w:rsidP="00C81621">
      <w:pPr>
        <w:pStyle w:val="DaftarParagraf"/>
        <w:spacing w:after="0" w:line="480" w:lineRule="auto"/>
        <w:ind w:left="851"/>
        <w:jc w:val="center"/>
        <w:rPr>
          <w:rFonts w:ascii="Bookman Old Style" w:hAnsi="Bookman Old Style"/>
        </w:rPr>
      </w:pPr>
      <w:r w:rsidRPr="00F2161A">
        <w:rPr>
          <w:rFonts w:ascii="Bookman Old Style" w:hAnsi="Bookman Old Style"/>
        </w:rPr>
        <w:t>Pasal 156B</w:t>
      </w:r>
    </w:p>
    <w:p w14:paraId="15DDFE76" w14:textId="0077A666" w:rsidR="0069156E" w:rsidRPr="00F2161A" w:rsidRDefault="0069156E">
      <w:pPr>
        <w:pStyle w:val="DaftarParagraf"/>
        <w:numPr>
          <w:ilvl w:val="5"/>
          <w:numId w:val="15"/>
        </w:numPr>
        <w:spacing w:after="0" w:line="480" w:lineRule="auto"/>
        <w:ind w:left="1276" w:hanging="425"/>
        <w:jc w:val="both"/>
        <w:rPr>
          <w:rFonts w:ascii="Bookman Old Style" w:hAnsi="Bookman Old Style"/>
        </w:rPr>
      </w:pPr>
      <w:r w:rsidRPr="00F2161A">
        <w:rPr>
          <w:rFonts w:ascii="Bookman Old Style" w:hAnsi="Bookman Old Style"/>
        </w:rPr>
        <w:t xml:space="preserve">Dalam mendukung kemudahan-kemudahan berinvestasi, gubernur/bupati/wali kota dapat memberikan insentif fiskal kepada pelaku usaha di daerahnya. </w:t>
      </w:r>
    </w:p>
    <w:p w14:paraId="0DC57856" w14:textId="77777777" w:rsidR="0069156E" w:rsidRPr="00F2161A" w:rsidRDefault="0069156E">
      <w:pPr>
        <w:pStyle w:val="DaftarParagraf"/>
        <w:numPr>
          <w:ilvl w:val="5"/>
          <w:numId w:val="15"/>
        </w:numPr>
        <w:spacing w:after="0" w:line="480" w:lineRule="auto"/>
        <w:ind w:left="1276" w:hanging="425"/>
        <w:jc w:val="both"/>
        <w:rPr>
          <w:rFonts w:ascii="Bookman Old Style" w:hAnsi="Bookman Old Style"/>
        </w:rPr>
      </w:pPr>
      <w:r w:rsidRPr="00F2161A">
        <w:rPr>
          <w:rFonts w:ascii="Bookman Old Style" w:hAnsi="Bookman Old Style"/>
        </w:rPr>
        <w:lastRenderedPageBreak/>
        <w:t xml:space="preserve">Insentif fiskal sebagaimana dimaksud pada ayat (1) berupa pengurangan, keringanan, dan pembebasan, atau penghapusan pokok pajak dan/atau sanksinya. </w:t>
      </w:r>
    </w:p>
    <w:p w14:paraId="14BB8EB1" w14:textId="77777777" w:rsidR="0069156E" w:rsidRPr="00F2161A" w:rsidRDefault="0069156E">
      <w:pPr>
        <w:pStyle w:val="DaftarParagraf"/>
        <w:numPr>
          <w:ilvl w:val="5"/>
          <w:numId w:val="15"/>
        </w:numPr>
        <w:spacing w:after="0" w:line="480" w:lineRule="auto"/>
        <w:ind w:left="1276" w:hanging="425"/>
        <w:jc w:val="both"/>
        <w:rPr>
          <w:rFonts w:ascii="Bookman Old Style" w:hAnsi="Bookman Old Style"/>
        </w:rPr>
      </w:pPr>
      <w:r w:rsidRPr="00F2161A">
        <w:rPr>
          <w:rFonts w:ascii="Bookman Old Style" w:hAnsi="Bookman Old Style"/>
        </w:rPr>
        <w:t xml:space="preserve">Insentif fiskal sebagaimana dimaksud pada ayat (2) dapat diberikan atas permohonan wajib pajak atau diberikan secara jabatan oleh kepala daerah berdasarkan pertimbangan yang rasional. </w:t>
      </w:r>
    </w:p>
    <w:p w14:paraId="3BF9E6DD" w14:textId="77777777" w:rsidR="0069156E" w:rsidRPr="00F2161A" w:rsidRDefault="0069156E">
      <w:pPr>
        <w:pStyle w:val="DaftarParagraf"/>
        <w:numPr>
          <w:ilvl w:val="5"/>
          <w:numId w:val="15"/>
        </w:numPr>
        <w:spacing w:after="0" w:line="480" w:lineRule="auto"/>
        <w:ind w:left="1276" w:hanging="425"/>
        <w:jc w:val="both"/>
        <w:rPr>
          <w:rFonts w:ascii="Bookman Old Style" w:hAnsi="Bookman Old Style"/>
        </w:rPr>
      </w:pPr>
      <w:r w:rsidRPr="00F2161A">
        <w:rPr>
          <w:rFonts w:ascii="Bookman Old Style" w:hAnsi="Bookman Old Style"/>
        </w:rPr>
        <w:t xml:space="preserve">Pemberian insentif fiskal sebagaimana dimaksud pada ayat (2) diberitahukan kepada DPRD dengan melampirkan pertimbangan kepala daerah dalam memberikan insentif fiskal tersebut. </w:t>
      </w:r>
    </w:p>
    <w:p w14:paraId="39E6DF28" w14:textId="6B122643" w:rsidR="0069156E" w:rsidRPr="00F2161A" w:rsidRDefault="0069156E">
      <w:pPr>
        <w:pStyle w:val="DaftarParagraf"/>
        <w:numPr>
          <w:ilvl w:val="5"/>
          <w:numId w:val="15"/>
        </w:numPr>
        <w:spacing w:after="0" w:line="480" w:lineRule="auto"/>
        <w:ind w:left="1276" w:hanging="425"/>
        <w:jc w:val="both"/>
        <w:rPr>
          <w:rFonts w:ascii="Bookman Old Style" w:hAnsi="Bookman Old Style"/>
        </w:rPr>
      </w:pPr>
      <w:r w:rsidRPr="00F2161A">
        <w:rPr>
          <w:rFonts w:ascii="Bookman Old Style" w:hAnsi="Bookman Old Style"/>
        </w:rPr>
        <w:t>Pemberian insentif fiskal sebagaimana dimaksud pada ayat (2) ditetapkan dengan Peraturan Kepala Daerah.</w:t>
      </w:r>
    </w:p>
    <w:p w14:paraId="3252BEFE" w14:textId="77777777" w:rsidR="00EE4C20" w:rsidRPr="00F2161A" w:rsidRDefault="00EE4C20" w:rsidP="00C81621">
      <w:pPr>
        <w:pStyle w:val="DaftarParagraf"/>
        <w:spacing w:after="0" w:line="480" w:lineRule="auto"/>
        <w:ind w:left="1276"/>
        <w:jc w:val="both"/>
        <w:rPr>
          <w:rFonts w:ascii="Bookman Old Style" w:hAnsi="Bookman Old Style"/>
        </w:rPr>
      </w:pPr>
    </w:p>
    <w:p w14:paraId="6074301F" w14:textId="5B90AE62" w:rsidR="003D4D21" w:rsidRPr="00F2161A" w:rsidRDefault="003D4D21">
      <w:pPr>
        <w:pStyle w:val="DaftarParagraf"/>
        <w:numPr>
          <w:ilvl w:val="0"/>
          <w:numId w:val="33"/>
        </w:numPr>
        <w:spacing w:after="0" w:line="480" w:lineRule="auto"/>
        <w:ind w:left="1276" w:hanging="425"/>
        <w:jc w:val="both"/>
        <w:rPr>
          <w:rFonts w:ascii="Bookman Old Style" w:hAnsi="Bookman Old Style"/>
        </w:rPr>
      </w:pPr>
      <w:r w:rsidRPr="00F2161A">
        <w:rPr>
          <w:rFonts w:ascii="Bookman Old Style" w:hAnsi="Bookman Old Style"/>
        </w:rPr>
        <w:t>Di antara Pasal 157 ayat (5) dan ayat (6) disisipkan 1 (satu) ayat, yakni ayat (5a) sehingga berbunyi sebagai berikut:</w:t>
      </w:r>
    </w:p>
    <w:p w14:paraId="34C30AE1" w14:textId="3F1D41DA" w:rsidR="00CF31C4" w:rsidRPr="00F2161A" w:rsidRDefault="00CF31C4" w:rsidP="00C81621">
      <w:pPr>
        <w:pStyle w:val="DaftarParagraf"/>
        <w:spacing w:after="0" w:line="480" w:lineRule="auto"/>
        <w:ind w:left="851"/>
        <w:jc w:val="center"/>
        <w:rPr>
          <w:rFonts w:ascii="Bookman Old Style" w:hAnsi="Bookman Old Style"/>
        </w:rPr>
      </w:pPr>
      <w:r w:rsidRPr="00F2161A">
        <w:rPr>
          <w:rFonts w:ascii="Bookman Old Style" w:hAnsi="Bookman Old Style"/>
        </w:rPr>
        <w:t>Pasal 157</w:t>
      </w:r>
    </w:p>
    <w:p w14:paraId="1BC86378" w14:textId="719CBCC5"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Rancangan Peraturan Daerah provinsi tentang Pajak dan Retribusi yang telah disetujui bersama oleh gubernur dan DPRD provinsi sebelum ditetapkan disampaikan kepada Menteri Dalam Negeri dan Menteri Keuangan paling lambat 3 (tiga) hari kerja terhitung sejak tanggal persetujuan dimaksud. </w:t>
      </w:r>
    </w:p>
    <w:p w14:paraId="302FE051"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Rancangan Peraturan Daerah kabupaten/kota tentang Pajak dan Retribusi yang telah disetujui bersama oleh bupati/wali kota dan DPRD kabupaten/kota sebelum ditetapkan </w:t>
      </w:r>
      <w:r w:rsidRPr="00F2161A">
        <w:rPr>
          <w:rFonts w:ascii="Bookman Old Style" w:hAnsi="Bookman Old Style"/>
        </w:rPr>
        <w:lastRenderedPageBreak/>
        <w:t xml:space="preserve">disampaikan kepada gubernur, Menteri Dalam Negeri, dan Menteri Keuangan paling lambat 3 (tiga) hari kerja terhitung sejak tanggal persetujuan dimaksud. </w:t>
      </w:r>
    </w:p>
    <w:p w14:paraId="363B4828"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Menteri Dalam Negeri melakukan evaluasi terhadap Rancangan Peraturan Daerah sebagaimana dimaksud pada ayat (1) untuk menguji kesesuaian Rancangan Peraturan Daerah dengan ketentuan </w:t>
      </w:r>
      <w:proofErr w:type="spellStart"/>
      <w:r w:rsidRPr="00F2161A">
        <w:rPr>
          <w:rFonts w:ascii="Bookman Old Style" w:hAnsi="Bookman Old Style"/>
        </w:rPr>
        <w:t>Undang-Undang</w:t>
      </w:r>
      <w:proofErr w:type="spellEnd"/>
      <w:r w:rsidRPr="00F2161A">
        <w:rPr>
          <w:rFonts w:ascii="Bookman Old Style" w:hAnsi="Bookman Old Style"/>
        </w:rPr>
        <w:t xml:space="preserve"> ini, kepentingan umum, dan/atau peraturan perundang-undangan lain yang lebih tinggi. </w:t>
      </w:r>
    </w:p>
    <w:p w14:paraId="5941E7D7"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Gubernur melakukan evaluasi terhadap Rancangan Peraturan Daerah sebagaimana dimaksud pada ayat (2) untuk menguji kesesuaian Rancangan Peraturan Daerah dengan ketentuan </w:t>
      </w:r>
      <w:proofErr w:type="spellStart"/>
      <w:r w:rsidRPr="00F2161A">
        <w:rPr>
          <w:rFonts w:ascii="Bookman Old Style" w:hAnsi="Bookman Old Style"/>
        </w:rPr>
        <w:t>Undang-Undang</w:t>
      </w:r>
      <w:proofErr w:type="spellEnd"/>
      <w:r w:rsidRPr="00F2161A">
        <w:rPr>
          <w:rFonts w:ascii="Bookman Old Style" w:hAnsi="Bookman Old Style"/>
        </w:rPr>
        <w:t xml:space="preserve"> ini, kepentingan umum, dan/atau peraturan perundang-undangan lain yang lebih tinggi. </w:t>
      </w:r>
    </w:p>
    <w:p w14:paraId="1C2656B6"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Menteri Dalam Negeri dan gubernur dalam melakukan evaluasi sebagaimana dimaksud pada ayat (3) dan ayat (4) berkoordinasi dengan Menteri Keuangan. (5a) Dalam pelaksanaan koordinasi sebagaimana dimaksud pada ayat (5), Menteri Keuangan melakukan evaluasi dari sisi kebijakan fiskal nasional. </w:t>
      </w:r>
    </w:p>
    <w:p w14:paraId="23E3B352"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Hasil evaluasi yang telah dikoordinasikan dengan Menteri Keuangan sebagaimana dimaksud pada ayat (5) dapat berupa persetujuan atau penolakan. </w:t>
      </w:r>
    </w:p>
    <w:p w14:paraId="149207BD"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Hasil evaluasi sebagaimana dimaksud pada ayat (5) disampaikan oleh Menteri Dalam Negeri kepada gubernur </w:t>
      </w:r>
      <w:r w:rsidRPr="00F2161A">
        <w:rPr>
          <w:rFonts w:ascii="Bookman Old Style" w:hAnsi="Bookman Old Style"/>
        </w:rPr>
        <w:lastRenderedPageBreak/>
        <w:t xml:space="preserve">untuk Rancangan Peraturan Daerah provinsi dan oleh gubernur kepada bupati/wali kota untuk Rancangan Peraturan Daerah kabupaten/kota dalam jangka waktu paling lambat 15 (lima belas) hari kerja sejak diterimanya Rancangan Peraturan Daerah dengan tembusan kepada Menteri Keuangan. </w:t>
      </w:r>
    </w:p>
    <w:p w14:paraId="412A79B9"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Hasil evaluasi berupa penolakan sebagaimana dimaksud pada ayat (7) disampaikan dengan disertai alasan penolakan. </w:t>
      </w:r>
    </w:p>
    <w:p w14:paraId="6A59A569" w14:textId="77777777" w:rsidR="003D4D21"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 xml:space="preserve">Dalam hal hasil evaluasi berupa persetujuan sebagaimana dimaksud pada ayat (7), Rancangan Peraturan Daerah dimaksud dapat langsung ditetapkan. </w:t>
      </w:r>
    </w:p>
    <w:p w14:paraId="21AF9041" w14:textId="7737EB42" w:rsidR="00CF31C4" w:rsidRPr="00F2161A" w:rsidRDefault="00CF31C4">
      <w:pPr>
        <w:pStyle w:val="DaftarParagraf"/>
        <w:numPr>
          <w:ilvl w:val="0"/>
          <w:numId w:val="32"/>
        </w:numPr>
        <w:spacing w:after="0" w:line="480" w:lineRule="auto"/>
        <w:jc w:val="both"/>
        <w:rPr>
          <w:rFonts w:ascii="Bookman Old Style" w:hAnsi="Bookman Old Style"/>
        </w:rPr>
      </w:pPr>
      <w:r w:rsidRPr="00F2161A">
        <w:rPr>
          <w:rFonts w:ascii="Bookman Old Style" w:hAnsi="Bookman Old Style"/>
        </w:rPr>
        <w:t>Dalam hal hasil evaluasi berupa penolakan sebagaimana dimaksud pada</w:t>
      </w:r>
      <w:r w:rsidR="003D4D21" w:rsidRPr="00F2161A">
        <w:rPr>
          <w:rFonts w:ascii="Bookman Old Style" w:hAnsi="Bookman Old Style"/>
        </w:rPr>
        <w:t xml:space="preserve"> </w:t>
      </w:r>
      <w:r w:rsidRPr="00F2161A">
        <w:rPr>
          <w:rFonts w:ascii="Bookman Old Style" w:hAnsi="Bookman Old Style"/>
        </w:rPr>
        <w:t>ayat (7), Rancangan Peraturan Daerah dimaksud dapat diperbaiki oleh gubernur, bupati/wali kota bersama DPRD yang bersangkutan, untuk kemudian disampaikan kembali kepada Menteri Dalam Negeri dan Menteri Keuangan untuk Rancangan Peraturan Daerah provinsi dan kepada gubernur dan Menteri Keuangan untuk Rancangan Peraturan Daerah kabupaten/kota.</w:t>
      </w:r>
    </w:p>
    <w:p w14:paraId="37494534" w14:textId="10F0AA0B" w:rsidR="003D4D21" w:rsidRPr="00F2161A" w:rsidRDefault="003D4D21" w:rsidP="00C81621">
      <w:pPr>
        <w:pStyle w:val="DaftarParagraf"/>
        <w:spacing w:after="0" w:line="480" w:lineRule="auto"/>
        <w:ind w:left="1271"/>
        <w:jc w:val="both"/>
        <w:rPr>
          <w:rFonts w:ascii="Bookman Old Style" w:hAnsi="Bookman Old Style"/>
        </w:rPr>
      </w:pPr>
    </w:p>
    <w:p w14:paraId="5CC9A71F" w14:textId="77777777" w:rsidR="003D4D21" w:rsidRPr="00F2161A" w:rsidRDefault="003D4D21">
      <w:pPr>
        <w:pStyle w:val="DaftarParagraf"/>
        <w:numPr>
          <w:ilvl w:val="0"/>
          <w:numId w:val="33"/>
        </w:numPr>
        <w:spacing w:after="0" w:line="480" w:lineRule="auto"/>
        <w:ind w:left="1276" w:hanging="425"/>
        <w:jc w:val="both"/>
        <w:rPr>
          <w:rFonts w:ascii="Bookman Old Style" w:hAnsi="Bookman Old Style"/>
        </w:rPr>
      </w:pPr>
      <w:r w:rsidRPr="00F2161A">
        <w:rPr>
          <w:rFonts w:ascii="Bookman Old Style" w:hAnsi="Bookman Old Style"/>
        </w:rPr>
        <w:t xml:space="preserve">Ketentuan Pasal 158 diubah sehingga berbunyi sebagai berikut: </w:t>
      </w:r>
    </w:p>
    <w:p w14:paraId="3A689E34" w14:textId="0D83DC1C" w:rsidR="00EE4C20" w:rsidRPr="00F2161A" w:rsidRDefault="003D4D21" w:rsidP="00C81621">
      <w:pPr>
        <w:pStyle w:val="DaftarParagraf"/>
        <w:spacing w:after="0" w:line="480" w:lineRule="auto"/>
        <w:ind w:left="851"/>
        <w:jc w:val="center"/>
        <w:rPr>
          <w:rFonts w:ascii="Bookman Old Style" w:hAnsi="Bookman Old Style"/>
        </w:rPr>
      </w:pPr>
      <w:r w:rsidRPr="00F2161A">
        <w:rPr>
          <w:rFonts w:ascii="Bookman Old Style" w:hAnsi="Bookman Old Style"/>
        </w:rPr>
        <w:t>Pasal 158</w:t>
      </w:r>
    </w:p>
    <w:p w14:paraId="67E46D6F" w14:textId="41472E6A" w:rsidR="00EE4C20" w:rsidRPr="00F2161A" w:rsidRDefault="003D4D21">
      <w:pPr>
        <w:pStyle w:val="DaftarParagraf"/>
        <w:numPr>
          <w:ilvl w:val="0"/>
          <w:numId w:val="34"/>
        </w:numPr>
        <w:spacing w:after="0" w:line="480" w:lineRule="auto"/>
        <w:ind w:left="1276" w:hanging="425"/>
        <w:jc w:val="both"/>
        <w:rPr>
          <w:rFonts w:ascii="Bookman Old Style" w:hAnsi="Bookman Old Style"/>
        </w:rPr>
      </w:pPr>
      <w:r w:rsidRPr="00F2161A">
        <w:rPr>
          <w:rFonts w:ascii="Bookman Old Style" w:hAnsi="Bookman Old Style"/>
        </w:rPr>
        <w:t xml:space="preserve">Peraturan Daerah yang telah ditetapkan oleh gubernur/bupati/wali kota disampaikan kepada Menteri </w:t>
      </w:r>
      <w:r w:rsidRPr="00F2161A">
        <w:rPr>
          <w:rFonts w:ascii="Bookman Old Style" w:hAnsi="Bookman Old Style"/>
        </w:rPr>
        <w:lastRenderedPageBreak/>
        <w:t>Dalam Negeri dan Menteri Keuangan paling lama 7 (tujuh) hari kerja setelah ditetapkan untuk dilakukan evaluasi.</w:t>
      </w:r>
    </w:p>
    <w:p w14:paraId="5845384A" w14:textId="41CCE6D7" w:rsidR="00D503CF" w:rsidRPr="00F2161A" w:rsidRDefault="00EE4C20">
      <w:pPr>
        <w:pStyle w:val="DaftarParagraf"/>
        <w:numPr>
          <w:ilvl w:val="0"/>
          <w:numId w:val="34"/>
        </w:numPr>
        <w:spacing w:after="0" w:line="480" w:lineRule="auto"/>
        <w:ind w:left="1276" w:hanging="425"/>
        <w:jc w:val="both"/>
        <w:rPr>
          <w:rFonts w:ascii="Bookman Old Style" w:hAnsi="Bookman Old Style"/>
        </w:rPr>
      </w:pPr>
      <w:r w:rsidRPr="00F2161A">
        <w:rPr>
          <w:rFonts w:ascii="Bookman Old Style" w:hAnsi="Bookman Old Style"/>
        </w:rPr>
        <w:t>Menteri Dalam Negeri dan Menteri Keuangan melakukan evaluasi Peraturan Daerah Provinsi/Kabupaten/Kota tentang Pajak dan Retribusi yang telah berlaku untuk menguji kesesuaian antara Peraturan Daerah dimaksud dan kepentingan umum serta antara ketentuan peraturan perundang-undangan yang lebih tinggi dan kebijakan fis</w:t>
      </w:r>
      <w:r w:rsidR="00C442AA" w:rsidRPr="00F2161A">
        <w:rPr>
          <w:rFonts w:ascii="Bookman Old Style" w:hAnsi="Bookman Old Style"/>
        </w:rPr>
        <w:t>k</w:t>
      </w:r>
      <w:r w:rsidRPr="00F2161A">
        <w:rPr>
          <w:rFonts w:ascii="Bookman Old Style" w:hAnsi="Bookman Old Style"/>
        </w:rPr>
        <w:t xml:space="preserve">al nasional. </w:t>
      </w:r>
    </w:p>
    <w:p w14:paraId="0208B1CB" w14:textId="77777777" w:rsidR="00D503CF" w:rsidRPr="00F2161A" w:rsidRDefault="00EE4C20">
      <w:pPr>
        <w:pStyle w:val="DaftarParagraf"/>
        <w:numPr>
          <w:ilvl w:val="0"/>
          <w:numId w:val="34"/>
        </w:numPr>
        <w:spacing w:after="0" w:line="480" w:lineRule="auto"/>
        <w:ind w:left="1276" w:hanging="425"/>
        <w:jc w:val="both"/>
        <w:rPr>
          <w:rFonts w:ascii="Bookman Old Style" w:hAnsi="Bookman Old Style"/>
        </w:rPr>
      </w:pPr>
      <w:r w:rsidRPr="00F2161A">
        <w:rPr>
          <w:rFonts w:ascii="Bookman Old Style" w:hAnsi="Bookman Old Style"/>
        </w:rPr>
        <w:t xml:space="preserve">Dalam hal berdasarkan evaluasi sebagaimana dimaksud pada ayat (1) dan ayat (2)., Peraturan Daerah bertentangan dengan kepentingan umum, peraturan perundang-undangan yang lebih tinggi, dan/atau kebijakan fiskal nasional, Menteri Keuangan merekomendasikan dilakukannya perubahan atas Peraturan Daerah dimaksud kepada Menteri Dalam Negeri. </w:t>
      </w:r>
    </w:p>
    <w:p w14:paraId="06287D88" w14:textId="77777777" w:rsidR="00D503CF" w:rsidRPr="00F2161A" w:rsidRDefault="00EE4C20">
      <w:pPr>
        <w:pStyle w:val="DaftarParagraf"/>
        <w:numPr>
          <w:ilvl w:val="0"/>
          <w:numId w:val="34"/>
        </w:numPr>
        <w:spacing w:after="0" w:line="480" w:lineRule="auto"/>
        <w:ind w:left="1276" w:hanging="425"/>
        <w:jc w:val="both"/>
        <w:rPr>
          <w:rFonts w:ascii="Bookman Old Style" w:hAnsi="Bookman Old Style"/>
        </w:rPr>
      </w:pPr>
      <w:r w:rsidRPr="00F2161A">
        <w:rPr>
          <w:rFonts w:ascii="Bookman Old Style" w:hAnsi="Bookman Old Style"/>
        </w:rPr>
        <w:t xml:space="preserve">Penyampaian rekomendasi perubahan Peraturan Daerah oleh Menteri Keuangan kepada Menteri Dalam Negeri sebagaimana dimaksud pada ayat (3) dilakukan paling lambat 20 (dua puluh) hari kerja sejak tanggal diterimanya Peraturan Daerah sebagaimana dimaksud pada ayat (1). </w:t>
      </w:r>
    </w:p>
    <w:p w14:paraId="68E9B77D" w14:textId="77777777" w:rsidR="00D503CF" w:rsidRPr="00F2161A" w:rsidRDefault="00EE4C20">
      <w:pPr>
        <w:pStyle w:val="DaftarParagraf"/>
        <w:numPr>
          <w:ilvl w:val="0"/>
          <w:numId w:val="34"/>
        </w:numPr>
        <w:spacing w:after="0" w:line="480" w:lineRule="auto"/>
        <w:ind w:left="1276" w:hanging="425"/>
        <w:jc w:val="both"/>
        <w:rPr>
          <w:rFonts w:ascii="Bookman Old Style" w:hAnsi="Bookman Old Style"/>
        </w:rPr>
      </w:pPr>
      <w:r w:rsidRPr="00F2161A">
        <w:rPr>
          <w:rFonts w:ascii="Bookman Old Style" w:hAnsi="Bookman Old Style"/>
        </w:rPr>
        <w:t xml:space="preserve">Berdasarkan rekomendasi perubahan Peraturan Daerah yang disampaikan oleh Menteri Keuangan, Menteri Dalam Negeri memerintahkan gubernur/bupati/wali kota untuk melakukan perubahan Peraturan Daerah dalam waktu 15 (lima belas) hari kerja. </w:t>
      </w:r>
    </w:p>
    <w:p w14:paraId="4BF59A21" w14:textId="5CA2B43F" w:rsidR="00EE4C20" w:rsidRPr="00F2161A" w:rsidRDefault="00EE4C20">
      <w:pPr>
        <w:pStyle w:val="DaftarParagraf"/>
        <w:numPr>
          <w:ilvl w:val="0"/>
          <w:numId w:val="34"/>
        </w:numPr>
        <w:spacing w:after="0" w:line="480" w:lineRule="auto"/>
        <w:ind w:left="1276" w:hanging="425"/>
        <w:jc w:val="both"/>
        <w:rPr>
          <w:rFonts w:ascii="Bookman Old Style" w:hAnsi="Bookman Old Style"/>
        </w:rPr>
      </w:pPr>
      <w:r w:rsidRPr="00F2161A">
        <w:rPr>
          <w:rFonts w:ascii="Bookman Old Style" w:hAnsi="Bookman Old Style"/>
        </w:rPr>
        <w:lastRenderedPageBreak/>
        <w:t>Jika dalam waktu 15 (lima belas) hari kerja, gubernur/bupati/wali kota tidak melakukan perubahan atas Peraturan Daerah tersebut, Menteri Dalam Negeri menyampaikan rekomendasi pemberian sanksi kepada Menteri Keuangan.</w:t>
      </w:r>
    </w:p>
    <w:p w14:paraId="778FC448" w14:textId="6CC08DE2" w:rsidR="00EE4C20" w:rsidRPr="00F2161A" w:rsidRDefault="00EE4C20" w:rsidP="00C81621">
      <w:pPr>
        <w:pStyle w:val="DaftarParagraf"/>
        <w:spacing w:after="0" w:line="480" w:lineRule="auto"/>
        <w:ind w:left="1271"/>
        <w:jc w:val="both"/>
        <w:rPr>
          <w:rFonts w:ascii="Bookman Old Style" w:hAnsi="Bookman Old Style"/>
        </w:rPr>
      </w:pPr>
    </w:p>
    <w:p w14:paraId="321017C1" w14:textId="47283938" w:rsidR="00C442AA" w:rsidRPr="00F2161A" w:rsidRDefault="00C442AA">
      <w:pPr>
        <w:pStyle w:val="DaftarParagraf"/>
        <w:numPr>
          <w:ilvl w:val="0"/>
          <w:numId w:val="33"/>
        </w:numPr>
        <w:spacing w:after="0" w:line="480" w:lineRule="auto"/>
        <w:ind w:left="1276" w:hanging="425"/>
        <w:jc w:val="both"/>
        <w:rPr>
          <w:rFonts w:ascii="Bookman Old Style" w:hAnsi="Bookman Old Style"/>
        </w:rPr>
      </w:pPr>
      <w:r w:rsidRPr="00F2161A">
        <w:rPr>
          <w:rFonts w:ascii="Bookman Old Style" w:hAnsi="Bookman Old Style"/>
        </w:rPr>
        <w:t>Ketentuan Pasal 159 diubah sehingga berbunyi sebagai berikut:</w:t>
      </w:r>
    </w:p>
    <w:p w14:paraId="14F5371A" w14:textId="1E4FA5E8" w:rsidR="00C442AA" w:rsidRPr="00F2161A" w:rsidRDefault="00C442AA" w:rsidP="00C81621">
      <w:pPr>
        <w:pStyle w:val="DaftarParagraf"/>
        <w:spacing w:after="0" w:line="480" w:lineRule="auto"/>
        <w:ind w:left="1276"/>
        <w:jc w:val="center"/>
        <w:rPr>
          <w:rFonts w:ascii="Bookman Old Style" w:hAnsi="Bookman Old Style"/>
        </w:rPr>
      </w:pPr>
      <w:r w:rsidRPr="00F2161A">
        <w:rPr>
          <w:rFonts w:ascii="Bookman Old Style" w:hAnsi="Bookman Old Style"/>
        </w:rPr>
        <w:t>Pasal 159</w:t>
      </w:r>
    </w:p>
    <w:p w14:paraId="1ED5BABC" w14:textId="0869858F" w:rsidR="00C442AA" w:rsidRPr="00F2161A" w:rsidRDefault="00C442AA">
      <w:pPr>
        <w:pStyle w:val="DaftarParagraf"/>
        <w:numPr>
          <w:ilvl w:val="0"/>
          <w:numId w:val="35"/>
        </w:numPr>
        <w:spacing w:after="0" w:line="480" w:lineRule="auto"/>
        <w:jc w:val="both"/>
        <w:rPr>
          <w:rFonts w:ascii="Bookman Old Style" w:hAnsi="Bookman Old Style"/>
        </w:rPr>
      </w:pPr>
      <w:r w:rsidRPr="00F2161A">
        <w:rPr>
          <w:rFonts w:ascii="Bookman Old Style" w:hAnsi="Bookman Old Style"/>
        </w:rPr>
        <w:t xml:space="preserve">Pelanggaran terhadap ketentuan sebagaimana dimaksud dalam Pasal 157 ayat (1) dan ayat(2), serta Pasal 158 ayat (5) oleh Daerah dikenakan sanksi berupa penundaan atau pemotongan Dana Alokasi Umum dan/atau Dana Bagi Hasil. </w:t>
      </w:r>
    </w:p>
    <w:p w14:paraId="6D27EE9C" w14:textId="47F5ED4C" w:rsidR="00C442AA" w:rsidRPr="00F2161A" w:rsidRDefault="00C442AA">
      <w:pPr>
        <w:pStyle w:val="DaftarParagraf"/>
        <w:numPr>
          <w:ilvl w:val="0"/>
          <w:numId w:val="35"/>
        </w:numPr>
        <w:spacing w:after="0" w:line="480" w:lineRule="auto"/>
        <w:jc w:val="both"/>
        <w:rPr>
          <w:rFonts w:ascii="Bookman Old Style" w:hAnsi="Bookman Old Style"/>
        </w:rPr>
      </w:pPr>
      <w:r w:rsidRPr="00F2161A">
        <w:rPr>
          <w:rFonts w:ascii="Bookman Old Style" w:hAnsi="Bookman Old Style"/>
        </w:rPr>
        <w:t>Pemberian sanksi oleh Menteri Keuangan dilaksanakan sesuai dengan ketentuan peraturan perundang-undangan.</w:t>
      </w:r>
    </w:p>
    <w:p w14:paraId="409D61FD" w14:textId="70C4F788" w:rsidR="00C442AA" w:rsidRPr="00F2161A" w:rsidRDefault="00C442AA" w:rsidP="00C81621">
      <w:pPr>
        <w:pStyle w:val="DaftarParagraf"/>
        <w:spacing w:after="0" w:line="480" w:lineRule="auto"/>
        <w:ind w:left="1301"/>
        <w:jc w:val="both"/>
        <w:rPr>
          <w:rFonts w:ascii="Bookman Old Style" w:hAnsi="Bookman Old Style"/>
        </w:rPr>
      </w:pPr>
    </w:p>
    <w:p w14:paraId="4F590754" w14:textId="5F897144" w:rsidR="00C442AA" w:rsidRPr="00F2161A" w:rsidRDefault="00C442AA">
      <w:pPr>
        <w:pStyle w:val="DaftarParagraf"/>
        <w:numPr>
          <w:ilvl w:val="0"/>
          <w:numId w:val="33"/>
        </w:numPr>
        <w:spacing w:after="0" w:line="480" w:lineRule="auto"/>
        <w:ind w:left="1276" w:hanging="425"/>
        <w:jc w:val="both"/>
        <w:rPr>
          <w:rFonts w:ascii="Bookman Old Style" w:hAnsi="Bookman Old Style"/>
        </w:rPr>
      </w:pPr>
      <w:r w:rsidRPr="00F2161A">
        <w:rPr>
          <w:rFonts w:ascii="Bookman Old Style" w:hAnsi="Bookman Old Style"/>
        </w:rPr>
        <w:t>Di antara Pasal 159 dan Pasal 160 disisipkan 1 (satu) pasal, yakni Pasal 159A sehingga berbunyi sebagai berikut:</w:t>
      </w:r>
    </w:p>
    <w:p w14:paraId="5B367540" w14:textId="59B6D5BC" w:rsidR="00C442AA" w:rsidRPr="00F2161A" w:rsidRDefault="00C442AA" w:rsidP="00C81621">
      <w:pPr>
        <w:pStyle w:val="DaftarParagraf"/>
        <w:spacing w:after="0" w:line="480" w:lineRule="auto"/>
        <w:ind w:left="851"/>
        <w:jc w:val="center"/>
        <w:rPr>
          <w:rFonts w:ascii="Bookman Old Style" w:hAnsi="Bookman Old Style"/>
        </w:rPr>
      </w:pPr>
      <w:r w:rsidRPr="00F2161A">
        <w:rPr>
          <w:rFonts w:ascii="Bookman Old Style" w:hAnsi="Bookman Old Style"/>
        </w:rPr>
        <w:t>Pasal 159A</w:t>
      </w:r>
    </w:p>
    <w:p w14:paraId="18B6743E" w14:textId="77777777" w:rsidR="007518AB" w:rsidRPr="00F2161A" w:rsidRDefault="00C442AA" w:rsidP="00C81621">
      <w:pPr>
        <w:pStyle w:val="DaftarParagraf"/>
        <w:spacing w:after="0" w:line="480" w:lineRule="auto"/>
        <w:ind w:left="851"/>
        <w:jc w:val="both"/>
        <w:rPr>
          <w:rFonts w:ascii="Bookman Old Style" w:hAnsi="Bookman Old Style"/>
        </w:rPr>
      </w:pPr>
      <w:r w:rsidRPr="00F2161A">
        <w:rPr>
          <w:rFonts w:ascii="Bookman Old Style" w:hAnsi="Bookman Old Style"/>
        </w:rPr>
        <w:t xml:space="preserve">Ketentuan lebih lanjut mengenai tata cara: </w:t>
      </w:r>
    </w:p>
    <w:p w14:paraId="512AF209" w14:textId="779424D3" w:rsidR="007518AB" w:rsidRPr="00F2161A" w:rsidRDefault="00C442AA">
      <w:pPr>
        <w:pStyle w:val="DaftarParagraf"/>
        <w:numPr>
          <w:ilvl w:val="1"/>
          <w:numId w:val="11"/>
        </w:numPr>
        <w:spacing w:after="0" w:line="480" w:lineRule="auto"/>
        <w:ind w:left="1276" w:hanging="425"/>
        <w:jc w:val="both"/>
        <w:rPr>
          <w:rFonts w:ascii="Bookman Old Style" w:hAnsi="Bookman Old Style"/>
        </w:rPr>
      </w:pPr>
      <w:r w:rsidRPr="00F2161A">
        <w:rPr>
          <w:rFonts w:ascii="Bookman Old Style" w:hAnsi="Bookman Old Style"/>
        </w:rPr>
        <w:t xml:space="preserve">evaluasi Rancangan Peraturan Daerah mengenai Pajak Daerah dan Retribusi Daerah sebagaimana dimaksud dalam Pasal 157; </w:t>
      </w:r>
    </w:p>
    <w:p w14:paraId="473761FF" w14:textId="77777777" w:rsidR="007518AB" w:rsidRPr="00F2161A" w:rsidRDefault="00C442AA">
      <w:pPr>
        <w:pStyle w:val="DaftarParagraf"/>
        <w:numPr>
          <w:ilvl w:val="1"/>
          <w:numId w:val="11"/>
        </w:numPr>
        <w:spacing w:after="0" w:line="480" w:lineRule="auto"/>
        <w:ind w:left="1276" w:hanging="425"/>
        <w:jc w:val="both"/>
        <w:rPr>
          <w:rFonts w:ascii="Bookman Old Style" w:hAnsi="Bookman Old Style"/>
        </w:rPr>
      </w:pPr>
      <w:r w:rsidRPr="00F2161A">
        <w:rPr>
          <w:rFonts w:ascii="Bookman Old Style" w:hAnsi="Bookman Old Style"/>
        </w:rPr>
        <w:lastRenderedPageBreak/>
        <w:t xml:space="preserve"> pengawasan pelaksanaan Peraturan Daerah mengenai Pajak Daerah dan Retribusi Daerah dan aturan pelaksanaannya sebagaimana dimaksud dalam Pasal 158; dan </w:t>
      </w:r>
    </w:p>
    <w:p w14:paraId="36CB2A20" w14:textId="76C041CC" w:rsidR="00C442AA" w:rsidRPr="00F2161A" w:rsidRDefault="00C442AA">
      <w:pPr>
        <w:pStyle w:val="DaftarParagraf"/>
        <w:numPr>
          <w:ilvl w:val="1"/>
          <w:numId w:val="11"/>
        </w:numPr>
        <w:spacing w:after="0" w:line="480" w:lineRule="auto"/>
        <w:ind w:left="1276" w:hanging="425"/>
        <w:jc w:val="both"/>
        <w:rPr>
          <w:rFonts w:ascii="Bookman Old Style" w:hAnsi="Bookman Old Style"/>
        </w:rPr>
      </w:pPr>
      <w:r w:rsidRPr="00F2161A">
        <w:rPr>
          <w:rFonts w:ascii="Bookman Old Style" w:hAnsi="Bookman Old Style"/>
        </w:rPr>
        <w:t>pemberian sanksi sebagaimana dimaksud dalam Pasal 159 diatur dalam Peraturan Pemerintah.</w:t>
      </w:r>
    </w:p>
    <w:p w14:paraId="6FA2FF18" w14:textId="77777777" w:rsidR="00592C44" w:rsidRPr="00F2161A" w:rsidRDefault="00FE1A9F" w:rsidP="00C81621">
      <w:pPr>
        <w:pStyle w:val="DaftarParagraf"/>
        <w:spacing w:after="0" w:line="480" w:lineRule="auto"/>
        <w:ind w:left="851" w:firstLine="709"/>
        <w:jc w:val="both"/>
        <w:rPr>
          <w:rFonts w:ascii="Bookman Old Style" w:hAnsi="Bookman Old Style"/>
        </w:rPr>
      </w:pPr>
      <w:r w:rsidRPr="00F2161A">
        <w:rPr>
          <w:rFonts w:ascii="Bookman Old Style" w:hAnsi="Bookman Old Style"/>
        </w:rPr>
        <w:t xml:space="preserve">Materi muatan yang tercantum dalam pasal 114 Undang- Undang Nomor 11 Tahun 2020 tentang Cipta Kerja telah mengatur beberapa perubahan atas ketentuan dalam </w:t>
      </w:r>
      <w:proofErr w:type="spellStart"/>
      <w:r w:rsidRPr="00F2161A">
        <w:rPr>
          <w:rFonts w:ascii="Bookman Old Style" w:hAnsi="Bookman Old Style"/>
        </w:rPr>
        <w:t>Undang-Undang</w:t>
      </w:r>
      <w:proofErr w:type="spellEnd"/>
      <w:r w:rsidRPr="00F2161A">
        <w:rPr>
          <w:rFonts w:ascii="Bookman Old Style" w:hAnsi="Bookman Old Style"/>
        </w:rPr>
        <w:t xml:space="preserve"> Nomor 28 Tahun 2009 tentang Pajak Daerah dan Retribusi Daerah. Pengaturan tersebut secara substansi merupakan salah satu aspek penting dalam pengaturan Undang-undang Nomor 1 Tahun 2022 tentang Hubungan Keuangan Pemerintah Pusat dan Pemerintahan Daerah. Substansi pengaturan tersebut diadopsi sepenuhnya ke dalam pengaturan Undang-undang Nomor 1 Tahun 2022 tentang Hubungan Keuangan Pemerintah Pusat dan Pemerintahan Daerah. </w:t>
      </w:r>
    </w:p>
    <w:p w14:paraId="44C09362" w14:textId="2512FDC3" w:rsidR="00592C44" w:rsidRPr="00F2161A" w:rsidRDefault="00592C44" w:rsidP="00C81621">
      <w:pPr>
        <w:pStyle w:val="DaftarParagraf"/>
        <w:spacing w:after="0" w:line="480" w:lineRule="auto"/>
        <w:ind w:left="851" w:firstLine="709"/>
        <w:jc w:val="both"/>
        <w:rPr>
          <w:rFonts w:ascii="Bookman Old Style" w:hAnsi="Bookman Old Style"/>
        </w:rPr>
      </w:pPr>
      <w:r w:rsidRPr="00F2161A">
        <w:rPr>
          <w:rFonts w:ascii="Bookman Old Style" w:hAnsi="Bookman Old Style"/>
        </w:rPr>
        <w:t>K</w:t>
      </w:r>
      <w:r w:rsidR="00FE1A9F" w:rsidRPr="00F2161A">
        <w:rPr>
          <w:rFonts w:ascii="Bookman Old Style" w:hAnsi="Bookman Old Style"/>
        </w:rPr>
        <w:t xml:space="preserve">edudukan pengaturan Undang-undang Nomor 1 Tahun 2022 tentang Hubungan Keuangan Pemerintah Pusat dan Pemerintahan Daerah adalah pengganti </w:t>
      </w:r>
      <w:proofErr w:type="spellStart"/>
      <w:r w:rsidR="00FE1A9F" w:rsidRPr="00F2161A">
        <w:rPr>
          <w:rFonts w:ascii="Bookman Old Style" w:hAnsi="Bookman Old Style"/>
        </w:rPr>
        <w:t>Undang-Undang</w:t>
      </w:r>
      <w:proofErr w:type="spellEnd"/>
      <w:r w:rsidR="00FE1A9F" w:rsidRPr="00F2161A">
        <w:rPr>
          <w:rFonts w:ascii="Bookman Old Style" w:hAnsi="Bookman Old Style"/>
        </w:rPr>
        <w:t xml:space="preserve"> Nomor 28 Tahun 2009 tentang Pajak dan Retribusi Daerah. Dengan demikian, dicabutnya beberapa pasal UU Nomor 28 Tahun 2009 oleh UU Cipta Kerja, dan dihubungkan dengan pengaturan Undang-undang Nomor 1 Tahun 2022 tentang Hubungan Keuangan Pemerintah Pusat dan Pemerintahan Daerah, maka secara sistematika dan substansi seluruh pasal yang ada dalam </w:t>
      </w:r>
      <w:proofErr w:type="spellStart"/>
      <w:r w:rsidRPr="00F2161A">
        <w:rPr>
          <w:rFonts w:ascii="Bookman Old Style" w:hAnsi="Bookman Old Style"/>
        </w:rPr>
        <w:lastRenderedPageBreak/>
        <w:t>Undang-Undang</w:t>
      </w:r>
      <w:proofErr w:type="spellEnd"/>
      <w:r w:rsidRPr="00F2161A">
        <w:rPr>
          <w:rFonts w:ascii="Bookman Old Style" w:hAnsi="Bookman Old Style"/>
        </w:rPr>
        <w:t xml:space="preserve"> Nomor 11 Tahun 2020 tentang Cipta Kerja </w:t>
      </w:r>
      <w:r w:rsidR="00FE1A9F" w:rsidRPr="00F2161A">
        <w:rPr>
          <w:rFonts w:ascii="Bookman Old Style" w:hAnsi="Bookman Old Style"/>
        </w:rPr>
        <w:t xml:space="preserve">telah diatur kembali dalam pengaturan Undang-undang Nomor 1 Tahun 2022 tentang Hubungan Keuangan Pemerintah Pusat dan Pemerintahan Daerah, sekaligus menghapus pengaturan yang ada di </w:t>
      </w:r>
      <w:proofErr w:type="spellStart"/>
      <w:r w:rsidRPr="00F2161A">
        <w:rPr>
          <w:rFonts w:ascii="Bookman Old Style" w:hAnsi="Bookman Old Style"/>
        </w:rPr>
        <w:t>Undang-Undang</w:t>
      </w:r>
      <w:proofErr w:type="spellEnd"/>
      <w:r w:rsidRPr="00F2161A">
        <w:rPr>
          <w:rFonts w:ascii="Bookman Old Style" w:hAnsi="Bookman Old Style"/>
        </w:rPr>
        <w:t xml:space="preserve"> Nomor 11 Tahun 2020 tentang Cipta Kerja </w:t>
      </w:r>
      <w:r w:rsidR="00FE1A9F" w:rsidRPr="00F2161A">
        <w:rPr>
          <w:rFonts w:ascii="Bookman Old Style" w:hAnsi="Bookman Old Style"/>
        </w:rPr>
        <w:t xml:space="preserve">di Pasal Peralihan. </w:t>
      </w:r>
    </w:p>
    <w:p w14:paraId="1FEE4C85" w14:textId="6C36D3E6" w:rsidR="00FE1A9F" w:rsidRPr="00F2161A" w:rsidRDefault="00FE1A9F" w:rsidP="00C81621">
      <w:pPr>
        <w:pStyle w:val="DaftarParagraf"/>
        <w:spacing w:after="0" w:line="480" w:lineRule="auto"/>
        <w:ind w:left="851" w:firstLine="709"/>
        <w:jc w:val="both"/>
        <w:rPr>
          <w:rFonts w:ascii="Bookman Old Style" w:hAnsi="Bookman Old Style"/>
        </w:rPr>
      </w:pPr>
      <w:r w:rsidRPr="00F2161A">
        <w:rPr>
          <w:rFonts w:ascii="Bookman Old Style" w:hAnsi="Bookman Old Style"/>
        </w:rPr>
        <w:t xml:space="preserve">Dengan demikian, dengan adanya pengaturan Undang-undang Nomor 1 Tahun 2022 tentang Hubungan Keuangan Pemerintah Pusat dan Pemerintahan Daerah </w:t>
      </w:r>
      <w:r w:rsidR="00592C44" w:rsidRPr="00F2161A">
        <w:rPr>
          <w:rFonts w:ascii="Bookman Old Style" w:hAnsi="Bookman Old Style"/>
        </w:rPr>
        <w:t>telah</w:t>
      </w:r>
      <w:r w:rsidRPr="00F2161A">
        <w:rPr>
          <w:rFonts w:ascii="Bookman Old Style" w:hAnsi="Bookman Old Style"/>
        </w:rPr>
        <w:t xml:space="preserve"> mencabut Pasal 144 </w:t>
      </w:r>
      <w:proofErr w:type="spellStart"/>
      <w:r w:rsidRPr="00F2161A">
        <w:rPr>
          <w:rFonts w:ascii="Bookman Old Style" w:hAnsi="Bookman Old Style"/>
        </w:rPr>
        <w:t>U</w:t>
      </w:r>
      <w:r w:rsidR="00592C44" w:rsidRPr="00F2161A">
        <w:rPr>
          <w:rFonts w:ascii="Bookman Old Style" w:hAnsi="Bookman Old Style"/>
        </w:rPr>
        <w:t>ndang-</w:t>
      </w:r>
      <w:r w:rsidRPr="00F2161A">
        <w:rPr>
          <w:rFonts w:ascii="Bookman Old Style" w:hAnsi="Bookman Old Style"/>
        </w:rPr>
        <w:t>U</w:t>
      </w:r>
      <w:r w:rsidR="00592C44" w:rsidRPr="00F2161A">
        <w:rPr>
          <w:rFonts w:ascii="Bookman Old Style" w:hAnsi="Bookman Old Style"/>
        </w:rPr>
        <w:t>ndang</w:t>
      </w:r>
      <w:proofErr w:type="spellEnd"/>
      <w:r w:rsidRPr="00F2161A">
        <w:rPr>
          <w:rFonts w:ascii="Bookman Old Style" w:hAnsi="Bookman Old Style"/>
        </w:rPr>
        <w:t xml:space="preserve"> </w:t>
      </w:r>
      <w:r w:rsidR="00592C44" w:rsidRPr="00F2161A">
        <w:rPr>
          <w:rFonts w:ascii="Bookman Old Style" w:hAnsi="Bookman Old Style"/>
        </w:rPr>
        <w:t xml:space="preserve">Nomor 11 Tahun 2020 tentang </w:t>
      </w:r>
      <w:r w:rsidRPr="00F2161A">
        <w:rPr>
          <w:rFonts w:ascii="Bookman Old Style" w:hAnsi="Bookman Old Style"/>
        </w:rPr>
        <w:t xml:space="preserve">Cipta Kerja dan </w:t>
      </w:r>
      <w:proofErr w:type="spellStart"/>
      <w:r w:rsidRPr="00F2161A">
        <w:rPr>
          <w:rFonts w:ascii="Bookman Old Style" w:hAnsi="Bookman Old Style"/>
        </w:rPr>
        <w:t>U</w:t>
      </w:r>
      <w:r w:rsidR="00592C44" w:rsidRPr="00F2161A">
        <w:rPr>
          <w:rFonts w:ascii="Bookman Old Style" w:hAnsi="Bookman Old Style"/>
        </w:rPr>
        <w:t>ndang-</w:t>
      </w:r>
      <w:r w:rsidRPr="00F2161A">
        <w:rPr>
          <w:rFonts w:ascii="Bookman Old Style" w:hAnsi="Bookman Old Style"/>
        </w:rPr>
        <w:t>U</w:t>
      </w:r>
      <w:r w:rsidR="00592C44" w:rsidRPr="00F2161A">
        <w:rPr>
          <w:rFonts w:ascii="Bookman Old Style" w:hAnsi="Bookman Old Style"/>
        </w:rPr>
        <w:t>ndang</w:t>
      </w:r>
      <w:proofErr w:type="spellEnd"/>
      <w:r w:rsidR="00592C44" w:rsidRPr="00F2161A">
        <w:rPr>
          <w:rFonts w:ascii="Bookman Old Style" w:hAnsi="Bookman Old Style"/>
        </w:rPr>
        <w:t xml:space="preserve"> Nomor 28 Tahun 2009 tentang</w:t>
      </w:r>
      <w:r w:rsidRPr="00F2161A">
        <w:rPr>
          <w:rFonts w:ascii="Bookman Old Style" w:hAnsi="Bookman Old Style"/>
        </w:rPr>
        <w:t xml:space="preserve"> P</w:t>
      </w:r>
      <w:r w:rsidR="00592C44" w:rsidRPr="00F2161A">
        <w:rPr>
          <w:rFonts w:ascii="Bookman Old Style" w:hAnsi="Bookman Old Style"/>
        </w:rPr>
        <w:t xml:space="preserve">ajak </w:t>
      </w:r>
      <w:r w:rsidRPr="00F2161A">
        <w:rPr>
          <w:rFonts w:ascii="Bookman Old Style" w:hAnsi="Bookman Old Style"/>
        </w:rPr>
        <w:t>D</w:t>
      </w:r>
      <w:r w:rsidR="00592C44" w:rsidRPr="00F2161A">
        <w:rPr>
          <w:rFonts w:ascii="Bookman Old Style" w:hAnsi="Bookman Old Style"/>
        </w:rPr>
        <w:t xml:space="preserve">aerah dan </w:t>
      </w:r>
      <w:r w:rsidRPr="00F2161A">
        <w:rPr>
          <w:rFonts w:ascii="Bookman Old Style" w:hAnsi="Bookman Old Style"/>
        </w:rPr>
        <w:t>R</w:t>
      </w:r>
      <w:r w:rsidR="00592C44" w:rsidRPr="00F2161A">
        <w:rPr>
          <w:rFonts w:ascii="Bookman Old Style" w:hAnsi="Bookman Old Style"/>
        </w:rPr>
        <w:t xml:space="preserve">etribusi </w:t>
      </w:r>
      <w:r w:rsidRPr="00F2161A">
        <w:rPr>
          <w:rFonts w:ascii="Bookman Old Style" w:hAnsi="Bookman Old Style"/>
        </w:rPr>
        <w:t>D</w:t>
      </w:r>
      <w:r w:rsidR="00592C44" w:rsidRPr="00F2161A">
        <w:rPr>
          <w:rFonts w:ascii="Bookman Old Style" w:hAnsi="Bookman Old Style"/>
        </w:rPr>
        <w:t>aerah</w:t>
      </w:r>
      <w:r w:rsidRPr="00F2161A">
        <w:rPr>
          <w:rFonts w:ascii="Bookman Old Style" w:hAnsi="Bookman Old Style"/>
        </w:rPr>
        <w:t>.</w:t>
      </w:r>
      <w:r w:rsidR="00592C44" w:rsidRPr="00F2161A">
        <w:rPr>
          <w:rFonts w:ascii="Bookman Old Style" w:hAnsi="Bookman Old Style"/>
        </w:rPr>
        <w:t xml:space="preserve"> Dengan demikian, kedudukan </w:t>
      </w:r>
      <w:proofErr w:type="spellStart"/>
      <w:r w:rsidR="00592C44" w:rsidRPr="00F2161A">
        <w:rPr>
          <w:rFonts w:ascii="Bookman Old Style" w:hAnsi="Bookman Old Style"/>
        </w:rPr>
        <w:t>Undang-Undang</w:t>
      </w:r>
      <w:proofErr w:type="spellEnd"/>
      <w:r w:rsidR="00592C44" w:rsidRPr="00F2161A">
        <w:rPr>
          <w:rFonts w:ascii="Bookman Old Style" w:hAnsi="Bookman Old Style"/>
        </w:rPr>
        <w:t xml:space="preserve"> Nomor 11 Tahun 2020 tentang Cipta Kerja dalam pembentukan Peraturan Daerah </w:t>
      </w:r>
      <w:r w:rsidR="00DD1C24">
        <w:rPr>
          <w:rFonts w:ascii="Bookman Old Style" w:hAnsi="Bookman Old Style"/>
        </w:rPr>
        <w:t>Kabupaten</w:t>
      </w:r>
      <w:r w:rsidR="00DD1C24" w:rsidRPr="00F2161A">
        <w:rPr>
          <w:rFonts w:ascii="Bookman Old Style" w:hAnsi="Bookman Old Style"/>
        </w:rPr>
        <w:t xml:space="preserve"> </w:t>
      </w:r>
      <w:r w:rsidR="00DD1C24">
        <w:rPr>
          <w:rFonts w:ascii="Bookman Old Style" w:hAnsi="Bookman Old Style"/>
        </w:rPr>
        <w:t>Kepahiang</w:t>
      </w:r>
      <w:r w:rsidR="00DD1C24" w:rsidRPr="00F2161A">
        <w:rPr>
          <w:rFonts w:ascii="Bookman Old Style" w:hAnsi="Bookman Old Style"/>
        </w:rPr>
        <w:t xml:space="preserve"> </w:t>
      </w:r>
      <w:r w:rsidR="00592C44" w:rsidRPr="00F2161A">
        <w:rPr>
          <w:rFonts w:ascii="Bookman Old Style" w:hAnsi="Bookman Old Style"/>
        </w:rPr>
        <w:t>tentang Pajak Daerah dan Retribusi Daerah adalah sebagai undang-undang pokok yang melahirkan Undang-undang Nomor 1 Tahun 2022 tentang Hubungan Keuangan Pemerintah Pusat dan Pemerintahan Daerah, sehingga perlu untuk dijadikan sebagai dasar hukum.</w:t>
      </w:r>
    </w:p>
    <w:p w14:paraId="7EF6ADBB" w14:textId="4E2BA998" w:rsidR="0095139A" w:rsidRDefault="00921D51">
      <w:pPr>
        <w:pStyle w:val="DaftarParagraf"/>
        <w:numPr>
          <w:ilvl w:val="0"/>
          <w:numId w:val="29"/>
        </w:numPr>
        <w:spacing w:after="0" w:line="480" w:lineRule="auto"/>
        <w:ind w:left="426" w:hanging="426"/>
        <w:jc w:val="both"/>
        <w:rPr>
          <w:rFonts w:ascii="Bookman Old Style" w:hAnsi="Bookman Old Style"/>
          <w:b/>
          <w:bCs/>
          <w:spacing w:val="4"/>
        </w:rPr>
      </w:pPr>
      <w:proofErr w:type="spellStart"/>
      <w:r w:rsidRPr="00F2161A">
        <w:rPr>
          <w:rFonts w:ascii="Bookman Old Style" w:hAnsi="Bookman Old Style"/>
          <w:b/>
          <w:bCs/>
          <w:spacing w:val="4"/>
        </w:rPr>
        <w:t>Undang-Undang</w:t>
      </w:r>
      <w:proofErr w:type="spellEnd"/>
      <w:r w:rsidRPr="00F2161A">
        <w:rPr>
          <w:rFonts w:ascii="Bookman Old Style" w:hAnsi="Bookman Old Style"/>
          <w:b/>
          <w:bCs/>
          <w:spacing w:val="4"/>
        </w:rPr>
        <w:t xml:space="preserve"> Nomor 1 Tahun 2022 tentang Hubungan Keuangan Antara Pemerintah Pusat dan Pemerintahan Daerah</w:t>
      </w:r>
    </w:p>
    <w:p w14:paraId="7C1603A8" w14:textId="7BB73E55" w:rsidR="0064769E" w:rsidRDefault="002D70C5" w:rsidP="002D70C5">
      <w:pPr>
        <w:pStyle w:val="DaftarParagraf"/>
        <w:spacing w:after="0" w:line="480" w:lineRule="auto"/>
        <w:ind w:left="426" w:firstLine="708"/>
        <w:jc w:val="both"/>
        <w:rPr>
          <w:rFonts w:ascii="Bookman Old Style" w:hAnsi="Bookman Old Style"/>
          <w:spacing w:val="4"/>
        </w:rPr>
      </w:pPr>
      <w:proofErr w:type="spellStart"/>
      <w:r w:rsidRPr="002D70C5">
        <w:rPr>
          <w:rFonts w:ascii="Bookman Old Style" w:hAnsi="Bookman Old Style"/>
          <w:spacing w:val="4"/>
        </w:rPr>
        <w:t>Undang-Undang</w:t>
      </w:r>
      <w:proofErr w:type="spellEnd"/>
      <w:r w:rsidRPr="002D70C5">
        <w:rPr>
          <w:rFonts w:ascii="Bookman Old Style" w:hAnsi="Bookman Old Style"/>
          <w:spacing w:val="4"/>
        </w:rPr>
        <w:t xml:space="preserve"> Nomor 1 Tahun 2022 tentang Hubungan Keuangan Antara Pemerintah Pusat dan Pemerintahan Daerah</w:t>
      </w:r>
      <w:r>
        <w:rPr>
          <w:rFonts w:ascii="Bookman Old Style" w:hAnsi="Bookman Old Style"/>
          <w:spacing w:val="4"/>
        </w:rPr>
        <w:t xml:space="preserve"> yang mengatur kewenangan pemerintah kabupaten/kota secara </w:t>
      </w:r>
      <w:r>
        <w:rPr>
          <w:rFonts w:ascii="Bookman Old Style" w:hAnsi="Bookman Old Style"/>
          <w:spacing w:val="4"/>
        </w:rPr>
        <w:lastRenderedPageBreak/>
        <w:t xml:space="preserve">langsung </w:t>
      </w:r>
      <w:proofErr w:type="spellStart"/>
      <w:r>
        <w:rPr>
          <w:rFonts w:ascii="Bookman Old Style" w:hAnsi="Bookman Old Style"/>
          <w:spacing w:val="4"/>
        </w:rPr>
        <w:t>diantaranya</w:t>
      </w:r>
      <w:proofErr w:type="spellEnd"/>
      <w:r>
        <w:rPr>
          <w:rFonts w:ascii="Bookman Old Style" w:hAnsi="Bookman Old Style"/>
          <w:spacing w:val="4"/>
        </w:rPr>
        <w:t xml:space="preserve"> adalah terkait jenis pajak daerah sebagaimana diatur dalam Pasal 4 ayat (2) yang berbunyi:</w:t>
      </w:r>
    </w:p>
    <w:p w14:paraId="32CBA806" w14:textId="1994E51B"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Pajak yang dipungut oleh pemerintah kabupaten/kota</w:t>
      </w:r>
      <w:r>
        <w:rPr>
          <w:rFonts w:ascii="Bookman Old Style" w:hAnsi="Bookman Old Style" w:cs="Arial"/>
        </w:rPr>
        <w:t xml:space="preserve"> </w:t>
      </w:r>
      <w:r w:rsidRPr="002D70C5">
        <w:rPr>
          <w:rFonts w:ascii="Bookman Old Style" w:hAnsi="Bookman Old Style" w:cs="Arial"/>
        </w:rPr>
        <w:t>terdiri atas:</w:t>
      </w:r>
    </w:p>
    <w:p w14:paraId="49F9C9D1"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a. PBB-P2;</w:t>
      </w:r>
    </w:p>
    <w:p w14:paraId="0EC03663"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b. BPHTB;</w:t>
      </w:r>
    </w:p>
    <w:p w14:paraId="3331A918" w14:textId="1BA4FD17" w:rsidR="00D532CD" w:rsidRDefault="002D70C5" w:rsidP="002D70C5">
      <w:pPr>
        <w:spacing w:after="0" w:line="480" w:lineRule="auto"/>
        <w:ind w:left="426"/>
        <w:jc w:val="both"/>
        <w:rPr>
          <w:rFonts w:ascii="Bookman Old Style" w:hAnsi="Bookman Old Style" w:cs="Arial"/>
        </w:rPr>
      </w:pPr>
      <w:r w:rsidRPr="002D70C5">
        <w:rPr>
          <w:rFonts w:ascii="Bookman Old Style" w:hAnsi="Bookman Old Style" w:cs="Arial"/>
        </w:rPr>
        <w:t>c. PBJT;</w:t>
      </w:r>
    </w:p>
    <w:p w14:paraId="26EA9EA6"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d. Pajak Reklame;</w:t>
      </w:r>
    </w:p>
    <w:p w14:paraId="11D50C71"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C. PAT;</w:t>
      </w:r>
    </w:p>
    <w:p w14:paraId="354AFF20"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f. Pajak MBLB;</w:t>
      </w:r>
    </w:p>
    <w:p w14:paraId="192A51AF" w14:textId="0A9A385C"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 xml:space="preserve">g. Pajak </w:t>
      </w:r>
      <w:r>
        <w:rPr>
          <w:rFonts w:ascii="Bookman Old Style" w:hAnsi="Bookman Old Style" w:cs="Arial"/>
        </w:rPr>
        <w:t>S</w:t>
      </w:r>
      <w:r w:rsidRPr="002D70C5">
        <w:rPr>
          <w:rFonts w:ascii="Bookman Old Style" w:hAnsi="Bookman Old Style" w:cs="Arial"/>
        </w:rPr>
        <w:t>arang Burung Walet;</w:t>
      </w:r>
    </w:p>
    <w:p w14:paraId="078C5F00"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h. Opsen PKB; dan</w:t>
      </w:r>
    </w:p>
    <w:p w14:paraId="238E2743" w14:textId="5970D7E5" w:rsidR="002D70C5" w:rsidRDefault="002D70C5" w:rsidP="002D70C5">
      <w:pPr>
        <w:spacing w:after="0" w:line="480" w:lineRule="auto"/>
        <w:ind w:left="426"/>
        <w:jc w:val="both"/>
        <w:rPr>
          <w:rFonts w:ascii="Bookman Old Style" w:hAnsi="Bookman Old Style" w:cs="Arial"/>
        </w:rPr>
      </w:pPr>
      <w:r w:rsidRPr="002D70C5">
        <w:rPr>
          <w:rFonts w:ascii="Bookman Old Style" w:hAnsi="Bookman Old Style" w:cs="Arial"/>
        </w:rPr>
        <w:t>i. Opsen BBNKB.</w:t>
      </w:r>
    </w:p>
    <w:p w14:paraId="5917480D" w14:textId="217E087F" w:rsidR="002D70C5" w:rsidRDefault="002D70C5" w:rsidP="002D70C5">
      <w:pPr>
        <w:spacing w:after="0" w:line="480" w:lineRule="auto"/>
        <w:ind w:left="426" w:firstLine="708"/>
        <w:jc w:val="both"/>
        <w:rPr>
          <w:rFonts w:ascii="Bookman Old Style" w:hAnsi="Bookman Old Style" w:cs="Arial"/>
        </w:rPr>
      </w:pPr>
      <w:r>
        <w:rPr>
          <w:rFonts w:ascii="Bookman Old Style" w:hAnsi="Bookman Old Style" w:cs="Arial"/>
        </w:rPr>
        <w:t>Pasal 87 ayat (1) kemudian mengatur jenis-jenis retribusi daerah yang meliputi:</w:t>
      </w:r>
    </w:p>
    <w:p w14:paraId="5BF00F2E"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a. Retribusi Jasa Umum;</w:t>
      </w:r>
    </w:p>
    <w:p w14:paraId="23832FD4" w14:textId="77777777" w:rsidR="002D70C5" w:rsidRPr="002D70C5" w:rsidRDefault="002D70C5" w:rsidP="002D70C5">
      <w:pPr>
        <w:autoSpaceDE w:val="0"/>
        <w:autoSpaceDN w:val="0"/>
        <w:adjustRightInd w:val="0"/>
        <w:spacing w:after="0" w:line="480" w:lineRule="auto"/>
        <w:ind w:left="426"/>
        <w:rPr>
          <w:rFonts w:ascii="Bookman Old Style" w:hAnsi="Bookman Old Style" w:cs="Arial"/>
        </w:rPr>
      </w:pPr>
      <w:r w:rsidRPr="002D70C5">
        <w:rPr>
          <w:rFonts w:ascii="Bookman Old Style" w:hAnsi="Bookman Old Style" w:cs="Arial"/>
        </w:rPr>
        <w:t>b. Retribusi Jasa Usaha; dan</w:t>
      </w:r>
    </w:p>
    <w:p w14:paraId="7B18AD33" w14:textId="4EFA0DA6" w:rsidR="002D70C5" w:rsidRDefault="002D70C5" w:rsidP="002D70C5">
      <w:pPr>
        <w:spacing w:after="0" w:line="480" w:lineRule="auto"/>
        <w:ind w:left="426"/>
        <w:jc w:val="both"/>
        <w:rPr>
          <w:rFonts w:ascii="Bookman Old Style" w:hAnsi="Bookman Old Style" w:cs="Arial"/>
        </w:rPr>
      </w:pPr>
      <w:r w:rsidRPr="002D70C5">
        <w:rPr>
          <w:rFonts w:ascii="Bookman Old Style" w:hAnsi="Bookman Old Style" w:cs="Arial"/>
        </w:rPr>
        <w:t>c. Retribusi Pe</w:t>
      </w:r>
      <w:r>
        <w:rPr>
          <w:rFonts w:ascii="Bookman Old Style" w:hAnsi="Bookman Old Style" w:cs="Arial"/>
        </w:rPr>
        <w:t>ri</w:t>
      </w:r>
      <w:r w:rsidRPr="002D70C5">
        <w:rPr>
          <w:rFonts w:ascii="Bookman Old Style" w:hAnsi="Bookman Old Style" w:cs="Arial"/>
        </w:rPr>
        <w:t>zinan Tertentu.</w:t>
      </w:r>
    </w:p>
    <w:p w14:paraId="69EA7384" w14:textId="68B999AF" w:rsidR="002D70C5" w:rsidRDefault="002D70C5" w:rsidP="00875262">
      <w:pPr>
        <w:spacing w:after="0" w:line="480" w:lineRule="auto"/>
        <w:ind w:left="426" w:firstLine="708"/>
        <w:jc w:val="both"/>
        <w:rPr>
          <w:rFonts w:ascii="Bookman Old Style" w:hAnsi="Bookman Old Style" w:cs="Arial"/>
        </w:rPr>
      </w:pPr>
      <w:r>
        <w:rPr>
          <w:rFonts w:ascii="Bookman Old Style" w:hAnsi="Bookman Old Style" w:cs="Arial"/>
        </w:rPr>
        <w:t xml:space="preserve">Adapun jenis retribusi jasa umum </w:t>
      </w:r>
      <w:r w:rsidR="00875262">
        <w:rPr>
          <w:rFonts w:ascii="Bookman Old Style" w:hAnsi="Bookman Old Style" w:cs="Arial"/>
        </w:rPr>
        <w:t xml:space="preserve">yang diatur dalam Pasal 88 </w:t>
      </w:r>
      <w:proofErr w:type="spellStart"/>
      <w:r w:rsidR="00875262">
        <w:rPr>
          <w:rFonts w:ascii="Bookman Old Style" w:hAnsi="Bookman Old Style" w:cs="Arial"/>
        </w:rPr>
        <w:t>Undang-Undang</w:t>
      </w:r>
      <w:proofErr w:type="spellEnd"/>
      <w:r w:rsidR="00875262">
        <w:rPr>
          <w:rFonts w:ascii="Bookman Old Style" w:hAnsi="Bookman Old Style" w:cs="Arial"/>
        </w:rPr>
        <w:t xml:space="preserve"> Nomor 1 Tahun 2022 tentang Hubungan Keuangan Antara Pemerintah Pusat dan Pemerintahan Daerah yaitu terdiri dari:</w:t>
      </w:r>
    </w:p>
    <w:p w14:paraId="353FD5EF" w14:textId="6CA61049" w:rsidR="00875262" w:rsidRPr="00875262" w:rsidRDefault="00875262" w:rsidP="00875262">
      <w:pPr>
        <w:autoSpaceDE w:val="0"/>
        <w:autoSpaceDN w:val="0"/>
        <w:adjustRightInd w:val="0"/>
        <w:spacing w:after="0" w:line="480" w:lineRule="auto"/>
        <w:ind w:left="426"/>
        <w:rPr>
          <w:rFonts w:ascii="Bookman Old Style" w:hAnsi="Bookman Old Style" w:cs="Arial"/>
        </w:rPr>
      </w:pPr>
      <w:r w:rsidRPr="00875262">
        <w:rPr>
          <w:rFonts w:ascii="Bookman Old Style" w:hAnsi="Bookman Old Style" w:cs="Arial"/>
        </w:rPr>
        <w:t>a. pelayanan</w:t>
      </w:r>
      <w:r>
        <w:rPr>
          <w:rFonts w:ascii="Bookman Old Style" w:hAnsi="Bookman Old Style" w:cs="Arial"/>
        </w:rPr>
        <w:t xml:space="preserve"> </w:t>
      </w:r>
      <w:r w:rsidRPr="00875262">
        <w:rPr>
          <w:rFonts w:ascii="Bookman Old Style" w:hAnsi="Bookman Old Style" w:cs="Arial"/>
        </w:rPr>
        <w:t>kesehatan;</w:t>
      </w:r>
    </w:p>
    <w:p w14:paraId="5CE37242" w14:textId="39CBBC27" w:rsidR="00875262" w:rsidRDefault="00875262" w:rsidP="00875262">
      <w:pPr>
        <w:spacing w:after="0" w:line="480" w:lineRule="auto"/>
        <w:ind w:left="426"/>
        <w:jc w:val="both"/>
        <w:rPr>
          <w:rFonts w:ascii="Bookman Old Style" w:hAnsi="Bookman Old Style" w:cs="Arial"/>
        </w:rPr>
      </w:pPr>
      <w:r w:rsidRPr="00875262">
        <w:rPr>
          <w:rFonts w:ascii="Bookman Old Style" w:hAnsi="Bookman Old Style" w:cs="Arial"/>
        </w:rPr>
        <w:t>b. pelayanan kebersihan;</w:t>
      </w:r>
    </w:p>
    <w:p w14:paraId="4426F9B8" w14:textId="77777777" w:rsidR="00875262" w:rsidRPr="00875262" w:rsidRDefault="00875262" w:rsidP="00875262">
      <w:pPr>
        <w:autoSpaceDE w:val="0"/>
        <w:autoSpaceDN w:val="0"/>
        <w:adjustRightInd w:val="0"/>
        <w:spacing w:after="0" w:line="480" w:lineRule="auto"/>
        <w:ind w:left="426"/>
        <w:rPr>
          <w:rFonts w:ascii="Bookman Old Style" w:hAnsi="Bookman Old Style" w:cs="Arial"/>
        </w:rPr>
      </w:pPr>
      <w:r w:rsidRPr="00875262">
        <w:rPr>
          <w:rFonts w:ascii="Bookman Old Style" w:hAnsi="Bookman Old Style" w:cs="Arial"/>
        </w:rPr>
        <w:t>c. pelayanan parkir di tepi jalan umum;</w:t>
      </w:r>
    </w:p>
    <w:p w14:paraId="2646E6B4" w14:textId="77777777" w:rsidR="00875262" w:rsidRPr="00875262" w:rsidRDefault="00875262" w:rsidP="00875262">
      <w:pPr>
        <w:autoSpaceDE w:val="0"/>
        <w:autoSpaceDN w:val="0"/>
        <w:adjustRightInd w:val="0"/>
        <w:spacing w:after="0" w:line="480" w:lineRule="auto"/>
        <w:ind w:left="426"/>
        <w:rPr>
          <w:rFonts w:ascii="Bookman Old Style" w:hAnsi="Bookman Old Style" w:cs="Arial"/>
        </w:rPr>
      </w:pPr>
      <w:r w:rsidRPr="00875262">
        <w:rPr>
          <w:rFonts w:ascii="Bookman Old Style" w:hAnsi="Bookman Old Style" w:cs="Arial"/>
        </w:rPr>
        <w:t>d. pelayanan pasar; dan</w:t>
      </w:r>
    </w:p>
    <w:p w14:paraId="57FDF2EB" w14:textId="3349B7C6" w:rsidR="00875262" w:rsidRDefault="00875262" w:rsidP="00875262">
      <w:pPr>
        <w:spacing w:after="0" w:line="480" w:lineRule="auto"/>
        <w:ind w:left="426"/>
        <w:jc w:val="both"/>
        <w:rPr>
          <w:rFonts w:ascii="Bookman Old Style" w:hAnsi="Bookman Old Style" w:cs="Arial"/>
        </w:rPr>
      </w:pPr>
      <w:r w:rsidRPr="00875262">
        <w:rPr>
          <w:rFonts w:ascii="Bookman Old Style" w:hAnsi="Bookman Old Style" w:cs="Arial"/>
        </w:rPr>
        <w:t>e. pengendalian lalu lintas.</w:t>
      </w:r>
    </w:p>
    <w:p w14:paraId="2E1C01AB" w14:textId="400B7FDD" w:rsidR="00875262" w:rsidRDefault="00875262" w:rsidP="00875262">
      <w:pPr>
        <w:spacing w:after="0" w:line="480" w:lineRule="auto"/>
        <w:ind w:left="426" w:firstLine="708"/>
        <w:jc w:val="both"/>
        <w:rPr>
          <w:rFonts w:ascii="Bookman Old Style" w:hAnsi="Bookman Old Style" w:cs="Arial"/>
        </w:rPr>
      </w:pPr>
      <w:r>
        <w:rPr>
          <w:rFonts w:ascii="Bookman Old Style" w:hAnsi="Bookman Old Style" w:cs="Arial"/>
        </w:rPr>
        <w:lastRenderedPageBreak/>
        <w:t>Sedangkan jenis-jenis retribusi jasa usaha yang ditentukan yaitu sebagai berikut:</w:t>
      </w:r>
    </w:p>
    <w:p w14:paraId="7D3AC914" w14:textId="5340F734" w:rsidR="00CE6F95" w:rsidRP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penyediaan tempat kegiatan usaha berupa pasar grosir, pertokoan, dan tempat kegiatan usaha lainnya;</w:t>
      </w:r>
    </w:p>
    <w:p w14:paraId="19B608C3"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penyediaan tempat pelelangan ikan, ternak, hasil bumi, dan hasil hutan termasuk fasilitas lainnya dalam lingkungan tempat pelelangan;</w:t>
      </w:r>
    </w:p>
    <w:p w14:paraId="74D7E9D3"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penyediaan tempat khusus parkir di luar badan jalan;</w:t>
      </w:r>
    </w:p>
    <w:p w14:paraId="44A48105"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penyediaan tempat penginapan/pesanggrahan/vila;</w:t>
      </w:r>
    </w:p>
    <w:p w14:paraId="03051403"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pelayanan rumah pemotongan hewan ternak;</w:t>
      </w:r>
    </w:p>
    <w:p w14:paraId="1FDA01EF"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 xml:space="preserve">pelayanan jasa </w:t>
      </w:r>
      <w:proofErr w:type="spellStart"/>
      <w:r w:rsidRPr="00CE6F95">
        <w:rPr>
          <w:rFonts w:ascii="Bookman Old Style" w:hAnsi="Bookman Old Style" w:cs="Arial"/>
        </w:rPr>
        <w:t>kepelabuhanan</w:t>
      </w:r>
      <w:proofErr w:type="spellEnd"/>
      <w:r w:rsidRPr="00CE6F95">
        <w:rPr>
          <w:rFonts w:ascii="Bookman Old Style" w:hAnsi="Bookman Old Style" w:cs="Arial"/>
        </w:rPr>
        <w:t>;</w:t>
      </w:r>
    </w:p>
    <w:p w14:paraId="27C5A3DA"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pelayanan tempat rekreasi, pariwisata, dan olahraga;</w:t>
      </w:r>
    </w:p>
    <w:p w14:paraId="66D6A526"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pelayanan penyeberangan orang atau barang dengan</w:t>
      </w:r>
      <w:r>
        <w:rPr>
          <w:rFonts w:ascii="Bookman Old Style" w:hAnsi="Bookman Old Style" w:cs="Arial"/>
        </w:rPr>
        <w:t xml:space="preserve"> </w:t>
      </w:r>
      <w:r w:rsidRPr="00CE6F95">
        <w:rPr>
          <w:rFonts w:ascii="Bookman Old Style" w:hAnsi="Bookman Old Style" w:cs="Arial"/>
        </w:rPr>
        <w:t>menggunakan kendaraan di air;</w:t>
      </w:r>
    </w:p>
    <w:p w14:paraId="39A66057" w14:textId="77777777" w:rsidR="00CE6F95"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penjualan hasil produksi usaha Pemerintah Daerah;</w:t>
      </w:r>
      <w:r>
        <w:rPr>
          <w:rFonts w:ascii="Bookman Old Style" w:hAnsi="Bookman Old Style" w:cs="Arial"/>
        </w:rPr>
        <w:t xml:space="preserve"> </w:t>
      </w:r>
      <w:r w:rsidRPr="00CE6F95">
        <w:rPr>
          <w:rFonts w:ascii="Bookman Old Style" w:hAnsi="Bookman Old Style" w:cs="Arial"/>
        </w:rPr>
        <w:t>dan</w:t>
      </w:r>
    </w:p>
    <w:p w14:paraId="143519C7" w14:textId="0493107E" w:rsidR="00875262" w:rsidRDefault="00CE6F95">
      <w:pPr>
        <w:pStyle w:val="DaftarParagraf"/>
        <w:numPr>
          <w:ilvl w:val="4"/>
          <w:numId w:val="11"/>
        </w:numPr>
        <w:autoSpaceDE w:val="0"/>
        <w:autoSpaceDN w:val="0"/>
        <w:adjustRightInd w:val="0"/>
        <w:spacing w:after="0" w:line="480" w:lineRule="auto"/>
        <w:ind w:left="709" w:hanging="283"/>
        <w:jc w:val="both"/>
        <w:rPr>
          <w:rFonts w:ascii="Bookman Old Style" w:hAnsi="Bookman Old Style" w:cs="Arial"/>
        </w:rPr>
      </w:pPr>
      <w:r w:rsidRPr="00CE6F95">
        <w:rPr>
          <w:rFonts w:ascii="Bookman Old Style" w:hAnsi="Bookman Old Style" w:cs="Arial"/>
        </w:rPr>
        <w:t>pemanfaatan aset Daerah yang tidak mengganggu</w:t>
      </w:r>
      <w:r>
        <w:rPr>
          <w:rFonts w:ascii="Bookman Old Style" w:hAnsi="Bookman Old Style" w:cs="Arial"/>
        </w:rPr>
        <w:t xml:space="preserve"> </w:t>
      </w:r>
      <w:r w:rsidRPr="00CE6F95">
        <w:rPr>
          <w:rFonts w:ascii="Bookman Old Style" w:hAnsi="Bookman Old Style" w:cs="Arial"/>
        </w:rPr>
        <w:t>penyelenggaraan tugas dan fungsi organisasi</w:t>
      </w:r>
      <w:r>
        <w:rPr>
          <w:rFonts w:ascii="Bookman Old Style" w:hAnsi="Bookman Old Style" w:cs="Arial"/>
        </w:rPr>
        <w:t xml:space="preserve"> </w:t>
      </w:r>
      <w:r w:rsidRPr="00CE6F95">
        <w:rPr>
          <w:rFonts w:ascii="Bookman Old Style" w:hAnsi="Bookman Old Style" w:cs="Arial"/>
        </w:rPr>
        <w:t>perangkat Daerah dan/atau optimalisasi aset Daerah</w:t>
      </w:r>
      <w:r>
        <w:rPr>
          <w:rFonts w:ascii="Bookman Old Style" w:hAnsi="Bookman Old Style" w:cs="Arial"/>
        </w:rPr>
        <w:t xml:space="preserve"> </w:t>
      </w:r>
      <w:r w:rsidRPr="00CE6F95">
        <w:rPr>
          <w:rFonts w:ascii="Bookman Old Style" w:hAnsi="Bookman Old Style" w:cs="Arial"/>
        </w:rPr>
        <w:t>dengan tidak mengubah status kepemilikan sesuai</w:t>
      </w:r>
      <w:r>
        <w:rPr>
          <w:rFonts w:ascii="Bookman Old Style" w:hAnsi="Bookman Old Style" w:cs="Arial"/>
        </w:rPr>
        <w:t xml:space="preserve"> </w:t>
      </w:r>
      <w:r w:rsidRPr="00CE6F95">
        <w:rPr>
          <w:rFonts w:ascii="Bookman Old Style" w:hAnsi="Bookman Old Style" w:cs="Arial"/>
        </w:rPr>
        <w:t>dengan ketentuan peraturan perundang-undangan.</w:t>
      </w:r>
    </w:p>
    <w:p w14:paraId="18EC6D45" w14:textId="5BD74D78" w:rsidR="00CE6F95" w:rsidRDefault="00CE6F95" w:rsidP="00CE6F95">
      <w:pPr>
        <w:pStyle w:val="DaftarParagraf"/>
        <w:autoSpaceDE w:val="0"/>
        <w:autoSpaceDN w:val="0"/>
        <w:adjustRightInd w:val="0"/>
        <w:spacing w:after="0" w:line="480" w:lineRule="auto"/>
        <w:ind w:left="426" w:firstLine="708"/>
        <w:jc w:val="both"/>
        <w:rPr>
          <w:rFonts w:ascii="Bookman Old Style" w:hAnsi="Bookman Old Style" w:cs="Arial"/>
        </w:rPr>
      </w:pPr>
      <w:r>
        <w:rPr>
          <w:rFonts w:ascii="Bookman Old Style" w:hAnsi="Bookman Old Style" w:cs="Arial"/>
        </w:rPr>
        <w:t>Untuk jenis-jenis retribusi perizinan tertentu yang ditentukan yaitu sebagai berikut:</w:t>
      </w:r>
    </w:p>
    <w:p w14:paraId="1C43F0AB" w14:textId="757490EE" w:rsidR="00CE6F95" w:rsidRPr="00CE6F95" w:rsidRDefault="00CE6F95">
      <w:pPr>
        <w:pStyle w:val="DaftarParagraf"/>
        <w:numPr>
          <w:ilvl w:val="7"/>
          <w:numId w:val="11"/>
        </w:numPr>
        <w:autoSpaceDE w:val="0"/>
        <w:autoSpaceDN w:val="0"/>
        <w:adjustRightInd w:val="0"/>
        <w:spacing w:after="0" w:line="480" w:lineRule="auto"/>
        <w:ind w:left="709" w:hanging="283"/>
        <w:rPr>
          <w:rFonts w:ascii="Bookman Old Style" w:hAnsi="Bookman Old Style" w:cs="Arial"/>
        </w:rPr>
      </w:pPr>
      <w:r w:rsidRPr="00CE6F95">
        <w:rPr>
          <w:rFonts w:ascii="Bookman Old Style" w:hAnsi="Bookman Old Style" w:cs="Arial"/>
        </w:rPr>
        <w:t>persetujuan bangunan gedung;</w:t>
      </w:r>
    </w:p>
    <w:p w14:paraId="334B591B" w14:textId="77777777" w:rsidR="00CE6F95" w:rsidRDefault="00CE6F95">
      <w:pPr>
        <w:pStyle w:val="DaftarParagraf"/>
        <w:numPr>
          <w:ilvl w:val="7"/>
          <w:numId w:val="11"/>
        </w:numPr>
        <w:autoSpaceDE w:val="0"/>
        <w:autoSpaceDN w:val="0"/>
        <w:adjustRightInd w:val="0"/>
        <w:spacing w:after="0" w:line="480" w:lineRule="auto"/>
        <w:ind w:left="709" w:hanging="283"/>
        <w:rPr>
          <w:rFonts w:ascii="Bookman Old Style" w:hAnsi="Bookman Old Style" w:cs="Arial"/>
        </w:rPr>
      </w:pPr>
      <w:r w:rsidRPr="00CE6F95">
        <w:rPr>
          <w:rFonts w:ascii="Bookman Old Style" w:hAnsi="Bookman Old Style" w:cs="Arial"/>
        </w:rPr>
        <w:t>penggunaan tenaga kerja asing; dan</w:t>
      </w:r>
    </w:p>
    <w:p w14:paraId="6DC3D194" w14:textId="7E737E3A" w:rsidR="00CE6F95" w:rsidRDefault="00CE6F95">
      <w:pPr>
        <w:pStyle w:val="DaftarParagraf"/>
        <w:numPr>
          <w:ilvl w:val="7"/>
          <w:numId w:val="11"/>
        </w:numPr>
        <w:autoSpaceDE w:val="0"/>
        <w:autoSpaceDN w:val="0"/>
        <w:adjustRightInd w:val="0"/>
        <w:spacing w:after="0" w:line="480" w:lineRule="auto"/>
        <w:ind w:left="709" w:hanging="283"/>
        <w:rPr>
          <w:rFonts w:ascii="Bookman Old Style" w:hAnsi="Bookman Old Style" w:cs="Arial"/>
        </w:rPr>
      </w:pPr>
      <w:r w:rsidRPr="00CE6F95">
        <w:rPr>
          <w:rFonts w:ascii="Bookman Old Style" w:hAnsi="Bookman Old Style" w:cs="Arial"/>
        </w:rPr>
        <w:t xml:space="preserve">pengelolaan pertambangan </w:t>
      </w:r>
      <w:r>
        <w:rPr>
          <w:rFonts w:ascii="Bookman Old Style" w:hAnsi="Bookman Old Style" w:cs="Arial"/>
        </w:rPr>
        <w:t>rakyat.</w:t>
      </w:r>
    </w:p>
    <w:p w14:paraId="2FBE7FE4" w14:textId="6B12D34D" w:rsidR="00DC69BB" w:rsidRDefault="00DC69BB" w:rsidP="00DC69BB">
      <w:pPr>
        <w:autoSpaceDE w:val="0"/>
        <w:autoSpaceDN w:val="0"/>
        <w:adjustRightInd w:val="0"/>
        <w:spacing w:after="0" w:line="480" w:lineRule="auto"/>
        <w:ind w:left="426" w:firstLine="708"/>
        <w:jc w:val="both"/>
        <w:rPr>
          <w:rFonts w:ascii="Bookman Old Style" w:hAnsi="Bookman Old Style" w:cs="Arial"/>
        </w:rPr>
      </w:pPr>
      <w:r>
        <w:rPr>
          <w:rFonts w:ascii="Bookman Old Style" w:hAnsi="Bookman Old Style" w:cs="Arial"/>
        </w:rPr>
        <w:lastRenderedPageBreak/>
        <w:t xml:space="preserve">Terbitnya </w:t>
      </w:r>
      <w:proofErr w:type="spellStart"/>
      <w:r>
        <w:rPr>
          <w:rFonts w:ascii="Bookman Old Style" w:hAnsi="Bookman Old Style" w:cs="Arial"/>
        </w:rPr>
        <w:t>Undang-Undang</w:t>
      </w:r>
      <w:proofErr w:type="spellEnd"/>
      <w:r>
        <w:rPr>
          <w:rFonts w:ascii="Bookman Old Style" w:hAnsi="Bookman Old Style" w:cs="Arial"/>
        </w:rPr>
        <w:t xml:space="preserve"> Nomor 1 Tahun 2022 tentang Hubungan Keuangan Antara Pemerintah Pusat dan Pemerintahan Daerah memiliki konsekuensi bagi daerah untuk segera menyesuaikan baik dari segi pengaturan jenis pajak daerah dan retribusi daerah maupun model peraturan perundang-undangan pajak daerah dan retribusi daerah yang menganut model </w:t>
      </w:r>
      <w:r>
        <w:rPr>
          <w:rFonts w:ascii="Bookman Old Style" w:hAnsi="Bookman Old Style" w:cs="Arial"/>
          <w:i/>
          <w:iCs/>
        </w:rPr>
        <w:t xml:space="preserve">omnibus, </w:t>
      </w:r>
      <w:r>
        <w:rPr>
          <w:rFonts w:ascii="Bookman Old Style" w:hAnsi="Bookman Old Style" w:cs="Arial"/>
        </w:rPr>
        <w:t>yaitu pengaturan pajak daerah dan retribusi daerah</w:t>
      </w:r>
      <w:r w:rsidR="0087421E">
        <w:rPr>
          <w:rFonts w:ascii="Bookman Old Style" w:hAnsi="Bookman Old Style" w:cs="Arial"/>
        </w:rPr>
        <w:t xml:space="preserve"> ke dalam 1 (satu) peraturan daerah sebagai satu kesatuan yang tidak terpisah</w:t>
      </w:r>
      <w:r w:rsidR="00F40CB4">
        <w:rPr>
          <w:rFonts w:ascii="Bookman Old Style" w:hAnsi="Bookman Old Style" w:cs="Arial"/>
        </w:rPr>
        <w:t xml:space="preserve"> sebagaimana diamanahkan dalam ketentuan Pasal 94 yang berbunyi:</w:t>
      </w:r>
    </w:p>
    <w:p w14:paraId="23BB8BD0" w14:textId="723CB9CB" w:rsidR="00F40CB4" w:rsidRDefault="00F40CB4" w:rsidP="00F40CB4">
      <w:pPr>
        <w:autoSpaceDE w:val="0"/>
        <w:autoSpaceDN w:val="0"/>
        <w:adjustRightInd w:val="0"/>
        <w:spacing w:after="0" w:line="240" w:lineRule="auto"/>
        <w:ind w:left="1134"/>
        <w:jc w:val="both"/>
        <w:rPr>
          <w:rFonts w:ascii="Bookman Old Style" w:hAnsi="Bookman Old Style" w:cs="Arial"/>
        </w:rPr>
      </w:pPr>
      <w:r w:rsidRPr="00F40CB4">
        <w:rPr>
          <w:rFonts w:ascii="Bookman Old Style" w:hAnsi="Bookman Old Style" w:cs="Arial"/>
        </w:rPr>
        <w:t>Jenis Pajak dan Retribusi, Subjek Pajak dan Wajib Pajak,</w:t>
      </w:r>
      <w:r>
        <w:rPr>
          <w:rFonts w:ascii="Bookman Old Style" w:hAnsi="Bookman Old Style" w:cs="Arial"/>
        </w:rPr>
        <w:t xml:space="preserve"> </w:t>
      </w:r>
      <w:r w:rsidRPr="00F40CB4">
        <w:rPr>
          <w:rFonts w:ascii="Bookman Old Style" w:hAnsi="Bookman Old Style" w:cs="Arial"/>
        </w:rPr>
        <w:t>Subjek Retribusi dan Wajib Retribusi, objek Pajak dan</w:t>
      </w:r>
      <w:r>
        <w:rPr>
          <w:rFonts w:ascii="Bookman Old Style" w:hAnsi="Bookman Old Style" w:cs="Arial"/>
        </w:rPr>
        <w:t xml:space="preserve"> </w:t>
      </w:r>
      <w:r w:rsidRPr="00F40CB4">
        <w:rPr>
          <w:rFonts w:ascii="Bookman Old Style" w:hAnsi="Bookman Old Style" w:cs="Arial"/>
        </w:rPr>
        <w:t>Retribusi, dasar pengenaan Pajak, tingkat penggunaan jasa</w:t>
      </w:r>
      <w:r>
        <w:rPr>
          <w:rFonts w:ascii="Bookman Old Style" w:hAnsi="Bookman Old Style" w:cs="Arial"/>
        </w:rPr>
        <w:t xml:space="preserve"> </w:t>
      </w:r>
      <w:r w:rsidRPr="00F40CB4">
        <w:rPr>
          <w:rFonts w:ascii="Bookman Old Style" w:hAnsi="Bookman Old Style" w:cs="Arial"/>
        </w:rPr>
        <w:t>Retribusi, saat terutang Pajak, wilayah pemungutan Pajak,</w:t>
      </w:r>
      <w:r>
        <w:rPr>
          <w:rFonts w:ascii="Bookman Old Style" w:hAnsi="Bookman Old Style" w:cs="Arial"/>
        </w:rPr>
        <w:t xml:space="preserve"> </w:t>
      </w:r>
      <w:r w:rsidRPr="00F40CB4">
        <w:rPr>
          <w:rFonts w:ascii="Bookman Old Style" w:hAnsi="Bookman Old Style" w:cs="Arial"/>
        </w:rPr>
        <w:t>serta tarif Pajak dan Retribusi, untuk seluruh jenis Pajak dan</w:t>
      </w:r>
      <w:r>
        <w:rPr>
          <w:rFonts w:ascii="Bookman Old Style" w:hAnsi="Bookman Old Style" w:cs="Arial"/>
        </w:rPr>
        <w:t xml:space="preserve"> </w:t>
      </w:r>
      <w:r w:rsidRPr="00F40CB4">
        <w:rPr>
          <w:rFonts w:ascii="Bookman Old Style" w:hAnsi="Bookman Old Style" w:cs="Arial"/>
        </w:rPr>
        <w:t>Retribusi ditetapkan dalam 1 (satu) Perda dan menjadi dasar</w:t>
      </w:r>
      <w:r w:rsidR="00A47495">
        <w:rPr>
          <w:rFonts w:ascii="Bookman Old Style" w:hAnsi="Bookman Old Style" w:cs="Arial"/>
        </w:rPr>
        <w:t xml:space="preserve"> </w:t>
      </w:r>
      <w:r w:rsidRPr="00F40CB4">
        <w:rPr>
          <w:rFonts w:ascii="Bookman Old Style" w:hAnsi="Bookman Old Style" w:cs="Arial"/>
        </w:rPr>
        <w:t>pemungutan Pajak dan Retribusi di Daerah.</w:t>
      </w:r>
    </w:p>
    <w:p w14:paraId="623A1517" w14:textId="77777777" w:rsidR="002B22A4" w:rsidRDefault="002B22A4" w:rsidP="00F40CB4">
      <w:pPr>
        <w:autoSpaceDE w:val="0"/>
        <w:autoSpaceDN w:val="0"/>
        <w:adjustRightInd w:val="0"/>
        <w:spacing w:after="0" w:line="240" w:lineRule="auto"/>
        <w:ind w:left="1134"/>
        <w:jc w:val="both"/>
        <w:rPr>
          <w:rFonts w:ascii="Bookman Old Style" w:hAnsi="Bookman Old Style" w:cs="Arial"/>
        </w:rPr>
      </w:pPr>
    </w:p>
    <w:p w14:paraId="0B9C3837" w14:textId="4DFB2CEA" w:rsidR="002B22A4" w:rsidRDefault="002B22A4" w:rsidP="002B22A4">
      <w:pPr>
        <w:autoSpaceDE w:val="0"/>
        <w:autoSpaceDN w:val="0"/>
        <w:adjustRightInd w:val="0"/>
        <w:spacing w:after="0" w:line="480" w:lineRule="auto"/>
        <w:ind w:left="426" w:firstLine="708"/>
        <w:jc w:val="both"/>
        <w:rPr>
          <w:rFonts w:ascii="Bookman Old Style" w:hAnsi="Bookman Old Style" w:cs="Arial"/>
        </w:rPr>
      </w:pPr>
      <w:r>
        <w:rPr>
          <w:rFonts w:ascii="Bookman Old Style" w:hAnsi="Bookman Old Style" w:cs="Arial"/>
        </w:rPr>
        <w:t>Dengan demikian, materi muatan yang akan diatur dalam rancangan Peraturan Daerah Kabupaten Kepahiang tentang Pajak Daerah dan Retribusi Daerah ini setidak-tidaknya atau dengan kata lain paling sedikit mengatur hal-hal tersebut di atas.</w:t>
      </w:r>
      <w:r w:rsidR="00111D51">
        <w:rPr>
          <w:rFonts w:ascii="Bookman Old Style" w:hAnsi="Bookman Old Style" w:cs="Arial"/>
        </w:rPr>
        <w:t xml:space="preserve"> Selain itu juga kan mengatur ketentuan lainnya yang dianggap penting sepanjang dimungkinkan oleh </w:t>
      </w:r>
      <w:proofErr w:type="spellStart"/>
      <w:r w:rsidR="00111D51">
        <w:rPr>
          <w:rFonts w:ascii="Bookman Old Style" w:hAnsi="Bookman Old Style" w:cs="Arial"/>
        </w:rPr>
        <w:t>Undang-Undang</w:t>
      </w:r>
      <w:proofErr w:type="spellEnd"/>
      <w:r w:rsidR="00111D51">
        <w:rPr>
          <w:rFonts w:ascii="Bookman Old Style" w:hAnsi="Bookman Old Style" w:cs="Arial"/>
        </w:rPr>
        <w:t xml:space="preserve"> Nomor 1 Tahun 2022 tentang Hubungan Keuangan Antara </w:t>
      </w:r>
      <w:r w:rsidR="002B331F">
        <w:rPr>
          <w:rFonts w:ascii="Bookman Old Style" w:hAnsi="Bookman Old Style" w:cs="Arial"/>
        </w:rPr>
        <w:t xml:space="preserve">Pemerintah </w:t>
      </w:r>
      <w:r w:rsidR="00111D51">
        <w:rPr>
          <w:rFonts w:ascii="Bookman Old Style" w:hAnsi="Bookman Old Style" w:cs="Arial"/>
        </w:rPr>
        <w:t xml:space="preserve">Pusat dan </w:t>
      </w:r>
      <w:r w:rsidR="002B331F">
        <w:rPr>
          <w:rFonts w:ascii="Bookman Old Style" w:hAnsi="Bookman Old Style" w:cs="Arial"/>
        </w:rPr>
        <w:t xml:space="preserve">Pemerintahan </w:t>
      </w:r>
      <w:r w:rsidR="00111D51">
        <w:rPr>
          <w:rFonts w:ascii="Bookman Old Style" w:hAnsi="Bookman Old Style" w:cs="Arial"/>
        </w:rPr>
        <w:t>Daerah.</w:t>
      </w:r>
    </w:p>
    <w:p w14:paraId="3750E66F" w14:textId="5F3063EF" w:rsidR="00A47495" w:rsidRDefault="00A47495" w:rsidP="00A47495">
      <w:pPr>
        <w:pStyle w:val="DaftarParagraf"/>
        <w:numPr>
          <w:ilvl w:val="0"/>
          <w:numId w:val="29"/>
        </w:numPr>
        <w:spacing w:after="0" w:line="480" w:lineRule="auto"/>
        <w:ind w:left="426" w:hanging="426"/>
        <w:jc w:val="both"/>
        <w:rPr>
          <w:rFonts w:ascii="Bookman Old Style" w:hAnsi="Bookman Old Style"/>
          <w:b/>
          <w:bCs/>
          <w:spacing w:val="4"/>
        </w:rPr>
      </w:pPr>
      <w:r>
        <w:rPr>
          <w:rFonts w:ascii="Bookman Old Style" w:hAnsi="Bookman Old Style"/>
          <w:b/>
          <w:bCs/>
          <w:spacing w:val="4"/>
        </w:rPr>
        <w:t>Peraturan Pemerintah</w:t>
      </w:r>
      <w:r w:rsidRPr="00F2161A">
        <w:rPr>
          <w:rFonts w:ascii="Bookman Old Style" w:hAnsi="Bookman Old Style"/>
          <w:b/>
          <w:bCs/>
          <w:spacing w:val="4"/>
        </w:rPr>
        <w:t xml:space="preserve"> Nomor </w:t>
      </w:r>
      <w:r>
        <w:rPr>
          <w:rFonts w:ascii="Bookman Old Style" w:hAnsi="Bookman Old Style"/>
          <w:b/>
          <w:bCs/>
          <w:spacing w:val="4"/>
        </w:rPr>
        <w:t>4</w:t>
      </w:r>
      <w:r w:rsidRPr="00F2161A">
        <w:rPr>
          <w:rFonts w:ascii="Bookman Old Style" w:hAnsi="Bookman Old Style"/>
          <w:b/>
          <w:bCs/>
          <w:spacing w:val="4"/>
        </w:rPr>
        <w:t xml:space="preserve"> Tahun 202</w:t>
      </w:r>
      <w:r>
        <w:rPr>
          <w:rFonts w:ascii="Bookman Old Style" w:hAnsi="Bookman Old Style"/>
          <w:b/>
          <w:bCs/>
          <w:spacing w:val="4"/>
        </w:rPr>
        <w:t>3</w:t>
      </w:r>
      <w:r w:rsidRPr="00F2161A">
        <w:rPr>
          <w:rFonts w:ascii="Bookman Old Style" w:hAnsi="Bookman Old Style"/>
          <w:b/>
          <w:bCs/>
          <w:spacing w:val="4"/>
        </w:rPr>
        <w:t xml:space="preserve"> tentang </w:t>
      </w:r>
      <w:r>
        <w:rPr>
          <w:rFonts w:ascii="Bookman Old Style" w:hAnsi="Bookman Old Style"/>
          <w:b/>
          <w:bCs/>
          <w:spacing w:val="4"/>
        </w:rPr>
        <w:t>Pemungutan Pajak Barang dan Jasa Tertentu Atas Tenaga Listrik</w:t>
      </w:r>
    </w:p>
    <w:p w14:paraId="5979065C" w14:textId="0E05AEFF" w:rsidR="00E04BA3" w:rsidRPr="00E04BA3" w:rsidRDefault="00E04BA3" w:rsidP="00E04BA3">
      <w:pPr>
        <w:pStyle w:val="DaftarParagraf"/>
        <w:spacing w:after="0" w:line="480" w:lineRule="auto"/>
        <w:ind w:left="426" w:firstLine="708"/>
        <w:jc w:val="both"/>
        <w:rPr>
          <w:rFonts w:ascii="Bookman Old Style" w:hAnsi="Bookman Old Style"/>
          <w:spacing w:val="4"/>
        </w:rPr>
      </w:pPr>
      <w:r w:rsidRPr="00E04BA3">
        <w:rPr>
          <w:rFonts w:ascii="Bookman Old Style" w:hAnsi="Bookman Old Style"/>
          <w:spacing w:val="4"/>
        </w:rPr>
        <w:lastRenderedPageBreak/>
        <w:t>Berdasarkan ketentuan Pasal 2 Peraturan Pemerintah Nomor 4 Tahun 2023 tentang Pemungutan Pajak Barang dan Jasa Tertentu Atas Tenaga Listrik</w:t>
      </w:r>
      <w:r>
        <w:rPr>
          <w:rFonts w:ascii="Bookman Old Style" w:hAnsi="Bookman Old Style"/>
          <w:spacing w:val="4"/>
        </w:rPr>
        <w:t>, mempertegas kembali pengaturan serta materi muatan Perda Pajak Daerah dan Retribusi Daerah khusus mengenai Pajak Barang dan Jasa Tertentu Atas Tenaga Listrik (PBJT atas Tenaga Listrik sebagaimana diatur dalam ketentuan Pasal 2 yang berbunyi:</w:t>
      </w:r>
    </w:p>
    <w:p w14:paraId="679C252D" w14:textId="6C4B0B5B" w:rsidR="00E04BA3" w:rsidRDefault="00E04BA3" w:rsidP="00E04BA3">
      <w:pPr>
        <w:pStyle w:val="DaftarParagraf"/>
        <w:numPr>
          <w:ilvl w:val="0"/>
          <w:numId w:val="49"/>
        </w:numPr>
        <w:spacing w:after="0" w:line="480" w:lineRule="auto"/>
        <w:jc w:val="both"/>
        <w:rPr>
          <w:rFonts w:ascii="Bookman Old Style" w:hAnsi="Bookman Old Style"/>
          <w:spacing w:val="4"/>
        </w:rPr>
      </w:pPr>
      <w:r w:rsidRPr="00E04BA3">
        <w:rPr>
          <w:rFonts w:ascii="Bookman Old Style" w:hAnsi="Bookman Old Style"/>
          <w:spacing w:val="4"/>
        </w:rPr>
        <w:t xml:space="preserve">PBJT atas Tenaga Listrik </w:t>
      </w:r>
      <w:r w:rsidRPr="00E04BA3">
        <w:rPr>
          <w:rFonts w:ascii="Bookman Old Style" w:hAnsi="Bookman Old Style"/>
          <w:b/>
          <w:bCs/>
          <w:spacing w:val="4"/>
        </w:rPr>
        <w:t>ditetapkan dalam Perda</w:t>
      </w:r>
      <w:r w:rsidRPr="00E04BA3">
        <w:rPr>
          <w:rFonts w:ascii="Bookman Old Style" w:hAnsi="Bookman Old Style"/>
          <w:spacing w:val="4"/>
        </w:rPr>
        <w:t>.</w:t>
      </w:r>
    </w:p>
    <w:p w14:paraId="3E03CF2A" w14:textId="4617E225" w:rsidR="00E04BA3" w:rsidRPr="00E04BA3" w:rsidRDefault="00E04BA3" w:rsidP="00E04BA3">
      <w:pPr>
        <w:pStyle w:val="DaftarParagraf"/>
        <w:numPr>
          <w:ilvl w:val="0"/>
          <w:numId w:val="49"/>
        </w:numPr>
        <w:spacing w:after="0" w:line="480" w:lineRule="auto"/>
        <w:jc w:val="both"/>
        <w:rPr>
          <w:rFonts w:ascii="Bookman Old Style" w:hAnsi="Bookman Old Style"/>
          <w:spacing w:val="4"/>
        </w:rPr>
      </w:pPr>
      <w:r w:rsidRPr="00E04BA3">
        <w:rPr>
          <w:rFonts w:ascii="Bookman Old Style" w:hAnsi="Bookman Old Style"/>
          <w:spacing w:val="4"/>
        </w:rPr>
        <w:t>Perda sebagaimana dimaksud pada ayat (1) paling sedikit</w:t>
      </w:r>
      <w:r>
        <w:rPr>
          <w:rFonts w:ascii="Bookman Old Style" w:hAnsi="Bookman Old Style"/>
          <w:spacing w:val="4"/>
        </w:rPr>
        <w:t xml:space="preserve"> </w:t>
      </w:r>
      <w:r w:rsidRPr="00E04BA3">
        <w:rPr>
          <w:rFonts w:ascii="Bookman Old Style" w:hAnsi="Bookman Old Style"/>
          <w:spacing w:val="4"/>
        </w:rPr>
        <w:t>mengatur ketentuan mengenai:</w:t>
      </w:r>
    </w:p>
    <w:p w14:paraId="332F5F71" w14:textId="77777777" w:rsidR="00E04BA3" w:rsidRPr="00E04BA3" w:rsidRDefault="00E04BA3" w:rsidP="00E04BA3">
      <w:pPr>
        <w:pStyle w:val="DaftarParagraf"/>
        <w:spacing w:after="0" w:line="480" w:lineRule="auto"/>
        <w:ind w:left="1560"/>
        <w:jc w:val="both"/>
        <w:rPr>
          <w:rFonts w:ascii="Bookman Old Style" w:hAnsi="Bookman Old Style"/>
          <w:spacing w:val="4"/>
        </w:rPr>
      </w:pPr>
      <w:r w:rsidRPr="00E04BA3">
        <w:rPr>
          <w:rFonts w:ascii="Bookman Old Style" w:hAnsi="Bookman Old Style"/>
          <w:spacing w:val="4"/>
        </w:rPr>
        <w:t>a. jenis, objek, subjek, dan Wajib Pajak;</w:t>
      </w:r>
    </w:p>
    <w:p w14:paraId="3B6D3C15" w14:textId="77777777" w:rsidR="00E04BA3" w:rsidRPr="00E04BA3" w:rsidRDefault="00E04BA3" w:rsidP="00E04BA3">
      <w:pPr>
        <w:pStyle w:val="DaftarParagraf"/>
        <w:spacing w:after="0" w:line="480" w:lineRule="auto"/>
        <w:ind w:left="1560"/>
        <w:jc w:val="both"/>
        <w:rPr>
          <w:rFonts w:ascii="Bookman Old Style" w:hAnsi="Bookman Old Style"/>
          <w:spacing w:val="4"/>
        </w:rPr>
      </w:pPr>
      <w:r w:rsidRPr="00E04BA3">
        <w:rPr>
          <w:rFonts w:ascii="Bookman Old Style" w:hAnsi="Bookman Old Style"/>
          <w:spacing w:val="4"/>
        </w:rPr>
        <w:t>b. dasar pengenaan Pajak;</w:t>
      </w:r>
    </w:p>
    <w:p w14:paraId="68A6B6C9" w14:textId="1D4B8DF8" w:rsidR="00E04BA3" w:rsidRPr="00E04BA3" w:rsidRDefault="00E04BA3" w:rsidP="00E04BA3">
      <w:pPr>
        <w:pStyle w:val="DaftarParagraf"/>
        <w:spacing w:after="0" w:line="480" w:lineRule="auto"/>
        <w:ind w:left="1560"/>
        <w:jc w:val="both"/>
        <w:rPr>
          <w:rFonts w:ascii="Bookman Old Style" w:hAnsi="Bookman Old Style"/>
          <w:spacing w:val="4"/>
        </w:rPr>
      </w:pPr>
      <w:r w:rsidRPr="00E04BA3">
        <w:rPr>
          <w:rFonts w:ascii="Bookman Old Style" w:hAnsi="Bookman Old Style"/>
          <w:spacing w:val="4"/>
        </w:rPr>
        <w:t>c. tarif</w:t>
      </w:r>
      <w:r>
        <w:rPr>
          <w:rFonts w:ascii="Bookman Old Style" w:hAnsi="Bookman Old Style"/>
          <w:spacing w:val="4"/>
        </w:rPr>
        <w:t xml:space="preserve"> </w:t>
      </w:r>
      <w:r w:rsidRPr="00E04BA3">
        <w:rPr>
          <w:rFonts w:ascii="Bookman Old Style" w:hAnsi="Bookman Old Style"/>
          <w:spacing w:val="4"/>
        </w:rPr>
        <w:t>Pajak;</w:t>
      </w:r>
    </w:p>
    <w:p w14:paraId="5EBF2FF5" w14:textId="77777777" w:rsidR="00E04BA3" w:rsidRPr="00E04BA3" w:rsidRDefault="00E04BA3" w:rsidP="00E04BA3">
      <w:pPr>
        <w:pStyle w:val="DaftarParagraf"/>
        <w:spacing w:after="0" w:line="480" w:lineRule="auto"/>
        <w:ind w:left="1560"/>
        <w:jc w:val="both"/>
        <w:rPr>
          <w:rFonts w:ascii="Bookman Old Style" w:hAnsi="Bookman Old Style"/>
          <w:spacing w:val="4"/>
        </w:rPr>
      </w:pPr>
      <w:r w:rsidRPr="00E04BA3">
        <w:rPr>
          <w:rFonts w:ascii="Bookman Old Style" w:hAnsi="Bookman Old Style"/>
          <w:spacing w:val="4"/>
        </w:rPr>
        <w:t>d. saat terutang Pajak; dan</w:t>
      </w:r>
    </w:p>
    <w:p w14:paraId="73646EC6" w14:textId="679FBC44" w:rsidR="00E04BA3" w:rsidRDefault="00E04BA3" w:rsidP="00E04BA3">
      <w:pPr>
        <w:pStyle w:val="DaftarParagraf"/>
        <w:spacing w:after="0" w:line="480" w:lineRule="auto"/>
        <w:ind w:left="1560"/>
        <w:jc w:val="both"/>
        <w:rPr>
          <w:rFonts w:ascii="Bookman Old Style" w:hAnsi="Bookman Old Style"/>
          <w:spacing w:val="4"/>
        </w:rPr>
      </w:pPr>
      <w:r w:rsidRPr="00E04BA3">
        <w:rPr>
          <w:rFonts w:ascii="Bookman Old Style" w:hAnsi="Bookman Old Style"/>
          <w:spacing w:val="4"/>
        </w:rPr>
        <w:t>e. wilayah pemungutan Pajak.</w:t>
      </w:r>
    </w:p>
    <w:p w14:paraId="7916D80E" w14:textId="0CB51859" w:rsidR="00E04BA3" w:rsidRPr="00E04BA3" w:rsidRDefault="00E04BA3" w:rsidP="00E04BA3">
      <w:pPr>
        <w:pStyle w:val="DaftarParagraf"/>
        <w:spacing w:after="0" w:line="480" w:lineRule="auto"/>
        <w:ind w:left="426" w:firstLine="708"/>
        <w:jc w:val="both"/>
        <w:rPr>
          <w:rFonts w:ascii="Bookman Old Style" w:hAnsi="Bookman Old Style"/>
          <w:spacing w:val="4"/>
        </w:rPr>
      </w:pPr>
      <w:r>
        <w:rPr>
          <w:rFonts w:ascii="Bookman Old Style" w:hAnsi="Bookman Old Style"/>
          <w:spacing w:val="4"/>
        </w:rPr>
        <w:t xml:space="preserve">Dengan demikian, jelaslah bahwa </w:t>
      </w:r>
      <w:r w:rsidRPr="00E04BA3">
        <w:rPr>
          <w:rFonts w:ascii="Bookman Old Style" w:hAnsi="Bookman Old Style"/>
          <w:spacing w:val="4"/>
        </w:rPr>
        <w:t>Peraturan Pemerintah Nomor 4 Tahun 2023 tentang Pemungutan Pajak Barang dan Jasa Tertentu Atas Tenaga Listrik</w:t>
      </w:r>
      <w:r>
        <w:rPr>
          <w:rFonts w:ascii="Bookman Old Style" w:hAnsi="Bookman Old Style"/>
          <w:spacing w:val="4"/>
        </w:rPr>
        <w:t xml:space="preserve"> memuat ketentuan secara eksplisit yang bersifat </w:t>
      </w:r>
      <w:proofErr w:type="spellStart"/>
      <w:r>
        <w:rPr>
          <w:rFonts w:ascii="Bookman Old Style" w:hAnsi="Bookman Old Style"/>
          <w:i/>
          <w:iCs/>
          <w:spacing w:val="4"/>
        </w:rPr>
        <w:t>delegated</w:t>
      </w:r>
      <w:proofErr w:type="spellEnd"/>
      <w:r>
        <w:rPr>
          <w:rFonts w:ascii="Bookman Old Style" w:hAnsi="Bookman Old Style"/>
          <w:i/>
          <w:iCs/>
          <w:spacing w:val="4"/>
        </w:rPr>
        <w:t xml:space="preserve"> </w:t>
      </w:r>
      <w:proofErr w:type="spellStart"/>
      <w:r>
        <w:rPr>
          <w:rFonts w:ascii="Bookman Old Style" w:hAnsi="Bookman Old Style"/>
          <w:i/>
          <w:iCs/>
          <w:spacing w:val="4"/>
        </w:rPr>
        <w:t>regulatory</w:t>
      </w:r>
      <w:proofErr w:type="spellEnd"/>
      <w:r>
        <w:rPr>
          <w:rFonts w:ascii="Bookman Old Style" w:hAnsi="Bookman Old Style"/>
          <w:i/>
          <w:iCs/>
          <w:spacing w:val="4"/>
        </w:rPr>
        <w:t xml:space="preserve"> </w:t>
      </w:r>
      <w:r>
        <w:rPr>
          <w:rFonts w:ascii="Bookman Old Style" w:hAnsi="Bookman Old Style"/>
          <w:spacing w:val="4"/>
        </w:rPr>
        <w:t xml:space="preserve">yang memerintahkan pengaturan lebih lanjut mengenai </w:t>
      </w:r>
      <w:r w:rsidRPr="00E04BA3">
        <w:rPr>
          <w:rFonts w:ascii="Bookman Old Style" w:hAnsi="Bookman Old Style"/>
          <w:spacing w:val="4"/>
        </w:rPr>
        <w:t>Pajak Barang dan Jasa Tertentu Atas Tenaga Listrik</w:t>
      </w:r>
      <w:r>
        <w:rPr>
          <w:rFonts w:ascii="Bookman Old Style" w:hAnsi="Bookman Old Style"/>
          <w:spacing w:val="4"/>
        </w:rPr>
        <w:t xml:space="preserve"> ke dalam peraturan daerah.</w:t>
      </w:r>
    </w:p>
    <w:p w14:paraId="0C3DF93B" w14:textId="73ACF0F7" w:rsidR="00A47495" w:rsidRDefault="00A47495" w:rsidP="00A47495">
      <w:pPr>
        <w:pStyle w:val="DaftarParagraf"/>
        <w:numPr>
          <w:ilvl w:val="0"/>
          <w:numId w:val="29"/>
        </w:numPr>
        <w:spacing w:after="0" w:line="480" w:lineRule="auto"/>
        <w:ind w:left="426" w:hanging="426"/>
        <w:jc w:val="both"/>
        <w:rPr>
          <w:rFonts w:ascii="Bookman Old Style" w:hAnsi="Bookman Old Style"/>
          <w:b/>
          <w:bCs/>
          <w:spacing w:val="4"/>
        </w:rPr>
      </w:pPr>
      <w:r>
        <w:rPr>
          <w:rFonts w:ascii="Bookman Old Style" w:hAnsi="Bookman Old Style"/>
          <w:b/>
          <w:bCs/>
          <w:spacing w:val="4"/>
        </w:rPr>
        <w:t>Peraturan Pemerintah Nomor 35 Tahun 2023 tentang Ketentuan Umum Pajak Daerah dan Retribusi Daerah</w:t>
      </w:r>
    </w:p>
    <w:p w14:paraId="2B48F890" w14:textId="6FB03E40" w:rsidR="00EC161E" w:rsidRPr="00012584" w:rsidRDefault="00012584" w:rsidP="00012584">
      <w:pPr>
        <w:pStyle w:val="DaftarParagraf"/>
        <w:spacing w:after="0" w:line="480" w:lineRule="auto"/>
        <w:ind w:left="426" w:firstLine="708"/>
        <w:jc w:val="both"/>
        <w:rPr>
          <w:rFonts w:ascii="Bookman Old Style" w:hAnsi="Bookman Old Style"/>
          <w:spacing w:val="4"/>
        </w:rPr>
      </w:pPr>
      <w:r w:rsidRPr="00012584">
        <w:rPr>
          <w:rFonts w:ascii="Bookman Old Style" w:hAnsi="Bookman Old Style"/>
          <w:spacing w:val="4"/>
        </w:rPr>
        <w:t>Peraturan Pemerintah Nomor 35 Tahun 2023 tentang Ketentuan Umum Pajak Daerah dan Retribusi</w:t>
      </w:r>
      <w:r>
        <w:rPr>
          <w:rFonts w:ascii="Bookman Old Style" w:hAnsi="Bookman Old Style"/>
          <w:spacing w:val="4"/>
        </w:rPr>
        <w:t xml:space="preserve"> Daerah,</w:t>
      </w:r>
      <w:r w:rsidR="005C4273">
        <w:rPr>
          <w:rFonts w:ascii="Bookman Old Style" w:hAnsi="Bookman Old Style"/>
          <w:spacing w:val="4"/>
        </w:rPr>
        <w:t xml:space="preserve"> merupakan </w:t>
      </w:r>
      <w:r w:rsidR="005C4273">
        <w:rPr>
          <w:rFonts w:ascii="Bookman Old Style" w:hAnsi="Bookman Old Style"/>
          <w:spacing w:val="4"/>
        </w:rPr>
        <w:lastRenderedPageBreak/>
        <w:t xml:space="preserve">delegasi </w:t>
      </w:r>
      <w:proofErr w:type="spellStart"/>
      <w:r w:rsidR="005C4273">
        <w:rPr>
          <w:rFonts w:ascii="Bookman Old Style" w:hAnsi="Bookman Old Style"/>
          <w:i/>
          <w:iCs/>
          <w:spacing w:val="4"/>
        </w:rPr>
        <w:t>delegated</w:t>
      </w:r>
      <w:proofErr w:type="spellEnd"/>
      <w:r w:rsidR="005C4273">
        <w:rPr>
          <w:rFonts w:ascii="Bookman Old Style" w:hAnsi="Bookman Old Style"/>
          <w:i/>
          <w:iCs/>
          <w:spacing w:val="4"/>
        </w:rPr>
        <w:t xml:space="preserve"> </w:t>
      </w:r>
      <w:proofErr w:type="spellStart"/>
      <w:r w:rsidR="005C4273">
        <w:rPr>
          <w:rFonts w:ascii="Bookman Old Style" w:hAnsi="Bookman Old Style"/>
          <w:i/>
          <w:iCs/>
          <w:spacing w:val="4"/>
        </w:rPr>
        <w:t>regulation</w:t>
      </w:r>
      <w:proofErr w:type="spellEnd"/>
      <w:r w:rsidR="005C4273">
        <w:rPr>
          <w:rFonts w:ascii="Bookman Old Style" w:hAnsi="Bookman Old Style"/>
          <w:i/>
          <w:iCs/>
          <w:spacing w:val="4"/>
        </w:rPr>
        <w:t xml:space="preserve"> </w:t>
      </w:r>
      <w:r w:rsidR="005C4273">
        <w:rPr>
          <w:rFonts w:ascii="Bookman Old Style" w:hAnsi="Bookman Old Style"/>
          <w:spacing w:val="4"/>
        </w:rPr>
        <w:t xml:space="preserve">dari </w:t>
      </w:r>
      <w:proofErr w:type="spellStart"/>
      <w:r w:rsidR="005C4273">
        <w:rPr>
          <w:rFonts w:ascii="Bookman Old Style" w:hAnsi="Bookman Old Style"/>
          <w:spacing w:val="4"/>
        </w:rPr>
        <w:t>Undang-Undang</w:t>
      </w:r>
      <w:proofErr w:type="spellEnd"/>
      <w:r w:rsidR="005C4273">
        <w:rPr>
          <w:rFonts w:ascii="Bookman Old Style" w:hAnsi="Bookman Old Style"/>
          <w:spacing w:val="4"/>
        </w:rPr>
        <w:t xml:space="preserve"> Nomor 1 Tahun 2022 tentang Hubungan Keuangan Antara Pemerintah Pusat dan Pemerintahan Daerah. Sehingga secara prinsip materi muatannya bersifat teknis dari pelaksanaan undang-undang tersebut. Oleh karena itu, materi muatan yang memuat perintah kepada daerah untuk melakukan pengaturan terhadap pajak daerah dan retribusi daerah secara langsung hanya ditemukan secara </w:t>
      </w:r>
      <w:r>
        <w:rPr>
          <w:rFonts w:ascii="Bookman Old Style" w:hAnsi="Bookman Old Style"/>
          <w:spacing w:val="4"/>
        </w:rPr>
        <w:t>implisit</w:t>
      </w:r>
      <w:r w:rsidR="005C4273">
        <w:rPr>
          <w:rFonts w:ascii="Bookman Old Style" w:hAnsi="Bookman Old Style"/>
          <w:spacing w:val="4"/>
        </w:rPr>
        <w:t xml:space="preserve"> yaitu terdapat dalam:</w:t>
      </w:r>
    </w:p>
    <w:p w14:paraId="3629B42F" w14:textId="017DA0F9" w:rsidR="00012584" w:rsidRPr="00012584" w:rsidRDefault="00012584" w:rsidP="00012584">
      <w:pPr>
        <w:pStyle w:val="DaftarParagraf"/>
        <w:spacing w:after="0" w:line="480" w:lineRule="auto"/>
        <w:ind w:left="426"/>
        <w:jc w:val="both"/>
        <w:rPr>
          <w:rFonts w:ascii="Bookman Old Style" w:hAnsi="Bookman Old Style"/>
          <w:spacing w:val="4"/>
        </w:rPr>
      </w:pPr>
      <w:r w:rsidRPr="00012584">
        <w:rPr>
          <w:rFonts w:ascii="Bookman Old Style" w:hAnsi="Bookman Old Style"/>
          <w:spacing w:val="4"/>
        </w:rPr>
        <w:t>Pasal 2</w:t>
      </w:r>
      <w:r w:rsidR="005C4273">
        <w:rPr>
          <w:rFonts w:ascii="Bookman Old Style" w:hAnsi="Bookman Old Style"/>
          <w:spacing w:val="4"/>
        </w:rPr>
        <w:t xml:space="preserve"> yang berbunyi:</w:t>
      </w:r>
    </w:p>
    <w:p w14:paraId="78F24E28" w14:textId="724DFFAA" w:rsidR="00012584" w:rsidRPr="00012584" w:rsidRDefault="005C4273" w:rsidP="00012584">
      <w:pPr>
        <w:pStyle w:val="DaftarParagraf"/>
        <w:spacing w:after="0" w:line="480" w:lineRule="auto"/>
        <w:ind w:left="426"/>
        <w:jc w:val="both"/>
        <w:rPr>
          <w:rFonts w:ascii="Bookman Old Style" w:hAnsi="Bookman Old Style"/>
          <w:spacing w:val="4"/>
        </w:rPr>
      </w:pPr>
      <w:r>
        <w:rPr>
          <w:rFonts w:ascii="Bookman Old Style" w:hAnsi="Bookman Old Style"/>
          <w:spacing w:val="4"/>
        </w:rPr>
        <w:t xml:space="preserve">(1) </w:t>
      </w:r>
      <w:r w:rsidR="00012584" w:rsidRPr="00012584">
        <w:rPr>
          <w:rFonts w:ascii="Bookman Old Style" w:hAnsi="Bookman Old Style"/>
          <w:spacing w:val="4"/>
        </w:rPr>
        <w:t>Jenis Pajak terdiri atas:</w:t>
      </w:r>
    </w:p>
    <w:p w14:paraId="02AD41A2" w14:textId="77777777" w:rsidR="00012584" w:rsidRPr="00012584" w:rsidRDefault="00012584" w:rsidP="005C4273">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a. Pajak provinsi; dan</w:t>
      </w:r>
    </w:p>
    <w:p w14:paraId="1EE5DBCC" w14:textId="4BBB82F2" w:rsidR="00012584" w:rsidRDefault="00012584" w:rsidP="005C4273">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b. Pajak kabupaten/kota.</w:t>
      </w:r>
    </w:p>
    <w:p w14:paraId="109A5872" w14:textId="46EA5EB3" w:rsidR="005C4273" w:rsidRDefault="005C4273" w:rsidP="00012584">
      <w:pPr>
        <w:pStyle w:val="DaftarParagraf"/>
        <w:spacing w:after="0" w:line="480" w:lineRule="auto"/>
        <w:ind w:left="426"/>
        <w:jc w:val="both"/>
        <w:rPr>
          <w:rFonts w:ascii="Bookman Old Style" w:hAnsi="Bookman Old Style"/>
          <w:spacing w:val="4"/>
        </w:rPr>
      </w:pPr>
      <w:r>
        <w:rPr>
          <w:rFonts w:ascii="Bookman Old Style" w:hAnsi="Bookman Old Style"/>
          <w:spacing w:val="4"/>
        </w:rPr>
        <w:t>Selanjutnya ayat (3) mengatur:</w:t>
      </w:r>
    </w:p>
    <w:p w14:paraId="3DF1B7DA" w14:textId="683A424E" w:rsidR="00012584" w:rsidRPr="00012584" w:rsidRDefault="00D62089" w:rsidP="00D62089">
      <w:pPr>
        <w:pStyle w:val="DaftarParagraf"/>
        <w:spacing w:after="0" w:line="480" w:lineRule="auto"/>
        <w:ind w:left="851" w:hanging="425"/>
        <w:jc w:val="both"/>
        <w:rPr>
          <w:rFonts w:ascii="Bookman Old Style" w:hAnsi="Bookman Old Style"/>
          <w:spacing w:val="4"/>
        </w:rPr>
      </w:pPr>
      <w:r>
        <w:rPr>
          <w:rFonts w:ascii="Bookman Old Style" w:hAnsi="Bookman Old Style"/>
          <w:spacing w:val="4"/>
        </w:rPr>
        <w:t xml:space="preserve">(3) </w:t>
      </w:r>
      <w:r w:rsidR="00012584" w:rsidRPr="00012584">
        <w:rPr>
          <w:rFonts w:ascii="Bookman Old Style" w:hAnsi="Bookman Old Style"/>
          <w:spacing w:val="4"/>
        </w:rPr>
        <w:t>Jenis Pajak kabupaten/kota sebagaimana dimaksud</w:t>
      </w:r>
      <w:r w:rsidR="005C4273">
        <w:rPr>
          <w:rFonts w:ascii="Bookman Old Style" w:hAnsi="Bookman Old Style"/>
          <w:spacing w:val="4"/>
        </w:rPr>
        <w:t xml:space="preserve"> </w:t>
      </w:r>
      <w:r w:rsidR="00012584" w:rsidRPr="005C4273">
        <w:rPr>
          <w:rFonts w:ascii="Bookman Old Style" w:hAnsi="Bookman Old Style"/>
          <w:spacing w:val="4"/>
        </w:rPr>
        <w:t>dalam Pasal 2 huruf b yang dipungut berdasarkan</w:t>
      </w:r>
      <w:r w:rsidR="005C4273">
        <w:rPr>
          <w:rFonts w:ascii="Bookman Old Style" w:hAnsi="Bookman Old Style"/>
          <w:spacing w:val="4"/>
        </w:rPr>
        <w:t xml:space="preserve"> </w:t>
      </w:r>
      <w:r w:rsidR="00012584" w:rsidRPr="00012584">
        <w:rPr>
          <w:rFonts w:ascii="Bookman Old Style" w:hAnsi="Bookman Old Style"/>
          <w:spacing w:val="4"/>
        </w:rPr>
        <w:t>penetapan Kepala Daerah terdiri atas:</w:t>
      </w:r>
    </w:p>
    <w:p w14:paraId="7D27099F" w14:textId="77777777" w:rsidR="00012584" w:rsidRPr="00012584" w:rsidRDefault="00012584" w:rsidP="00D62089">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a. PBB-P2;</w:t>
      </w:r>
    </w:p>
    <w:p w14:paraId="5DA91A63" w14:textId="77777777" w:rsidR="00012584" w:rsidRPr="00012584" w:rsidRDefault="00012584" w:rsidP="00D62089">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b. Pajak Reklame;</w:t>
      </w:r>
    </w:p>
    <w:p w14:paraId="3B662B18" w14:textId="77777777" w:rsidR="00012584" w:rsidRPr="00012584" w:rsidRDefault="00012584" w:rsidP="00D62089">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c. PAT;</w:t>
      </w:r>
    </w:p>
    <w:p w14:paraId="59901D78" w14:textId="77777777" w:rsidR="00012584" w:rsidRPr="00012584" w:rsidRDefault="00012584" w:rsidP="00D62089">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d. Opsen PKB; dan</w:t>
      </w:r>
    </w:p>
    <w:p w14:paraId="08C77810" w14:textId="77777777" w:rsidR="00012584" w:rsidRPr="00012584" w:rsidRDefault="00012584" w:rsidP="00D62089">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e. Opsen BBNKB.</w:t>
      </w:r>
    </w:p>
    <w:p w14:paraId="3548F11D" w14:textId="2E4008E3" w:rsidR="00012584" w:rsidRPr="00012584" w:rsidRDefault="00012584" w:rsidP="00D62089">
      <w:pPr>
        <w:pStyle w:val="DaftarParagraf"/>
        <w:spacing w:after="0" w:line="480" w:lineRule="auto"/>
        <w:ind w:left="851" w:hanging="425"/>
        <w:jc w:val="both"/>
        <w:rPr>
          <w:rFonts w:ascii="Bookman Old Style" w:hAnsi="Bookman Old Style"/>
          <w:spacing w:val="4"/>
        </w:rPr>
      </w:pPr>
      <w:r w:rsidRPr="00012584">
        <w:rPr>
          <w:rFonts w:ascii="Bookman Old Style" w:hAnsi="Bookman Old Style"/>
          <w:spacing w:val="4"/>
        </w:rPr>
        <w:t>(4</w:t>
      </w:r>
      <w:r>
        <w:rPr>
          <w:rFonts w:ascii="Bookman Old Style" w:hAnsi="Bookman Old Style"/>
          <w:spacing w:val="4"/>
        </w:rPr>
        <w:t>)</w:t>
      </w:r>
      <w:r w:rsidRPr="00012584">
        <w:rPr>
          <w:rFonts w:ascii="Bookman Old Style" w:hAnsi="Bookman Old Style"/>
          <w:spacing w:val="4"/>
        </w:rPr>
        <w:t xml:space="preserve"> Jenis Pajak kabupaten/ kota sebagaimana dimaksud</w:t>
      </w:r>
      <w:r w:rsidR="00D62089">
        <w:rPr>
          <w:rFonts w:ascii="Bookman Old Style" w:hAnsi="Bookman Old Style"/>
          <w:spacing w:val="4"/>
        </w:rPr>
        <w:t xml:space="preserve"> </w:t>
      </w:r>
      <w:r w:rsidRPr="00012584">
        <w:rPr>
          <w:rFonts w:ascii="Bookman Old Style" w:hAnsi="Bookman Old Style"/>
          <w:spacing w:val="4"/>
        </w:rPr>
        <w:t>dalam Pasal 2 huruf b yang dipungut berdasarkan</w:t>
      </w:r>
      <w:r w:rsidR="00D62089">
        <w:rPr>
          <w:rFonts w:ascii="Bookman Old Style" w:hAnsi="Bookman Old Style"/>
          <w:spacing w:val="4"/>
        </w:rPr>
        <w:t xml:space="preserve"> </w:t>
      </w:r>
      <w:r w:rsidRPr="00012584">
        <w:rPr>
          <w:rFonts w:ascii="Bookman Old Style" w:hAnsi="Bookman Old Style"/>
          <w:spacing w:val="4"/>
        </w:rPr>
        <w:t>penghitungan sendiri oleh Wajib Pajak</w:t>
      </w:r>
      <w:r w:rsidR="00D62089">
        <w:rPr>
          <w:rFonts w:ascii="Bookman Old Style" w:hAnsi="Bookman Old Style"/>
          <w:spacing w:val="4"/>
        </w:rPr>
        <w:t xml:space="preserve"> </w:t>
      </w:r>
      <w:r w:rsidRPr="00012584">
        <w:rPr>
          <w:rFonts w:ascii="Bookman Old Style" w:hAnsi="Bookman Old Style"/>
          <w:spacing w:val="4"/>
        </w:rPr>
        <w:t>terdiri atas:</w:t>
      </w:r>
    </w:p>
    <w:p w14:paraId="4A56C884" w14:textId="77777777" w:rsidR="00012584" w:rsidRPr="00012584" w:rsidRDefault="00012584" w:rsidP="00D62089">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t>a. BPHTB;</w:t>
      </w:r>
    </w:p>
    <w:p w14:paraId="7E5747C4" w14:textId="77777777" w:rsidR="00012584" w:rsidRPr="00012584" w:rsidRDefault="00012584" w:rsidP="00D62089">
      <w:pPr>
        <w:pStyle w:val="DaftarParagraf"/>
        <w:spacing w:after="0" w:line="480" w:lineRule="auto"/>
        <w:ind w:left="851"/>
        <w:jc w:val="both"/>
        <w:rPr>
          <w:rFonts w:ascii="Bookman Old Style" w:hAnsi="Bookman Old Style"/>
          <w:spacing w:val="4"/>
        </w:rPr>
      </w:pPr>
      <w:r w:rsidRPr="00012584">
        <w:rPr>
          <w:rFonts w:ascii="Bookman Old Style" w:hAnsi="Bookman Old Style"/>
          <w:spacing w:val="4"/>
        </w:rPr>
        <w:lastRenderedPageBreak/>
        <w:t>b. PBJT atas:</w:t>
      </w:r>
    </w:p>
    <w:p w14:paraId="756925E8" w14:textId="77777777" w:rsidR="00012584" w:rsidRPr="00012584" w:rsidRDefault="00012584" w:rsidP="00D62089">
      <w:pPr>
        <w:pStyle w:val="DaftarParagraf"/>
        <w:spacing w:after="0" w:line="480" w:lineRule="auto"/>
        <w:ind w:left="1134"/>
        <w:jc w:val="both"/>
        <w:rPr>
          <w:rFonts w:ascii="Bookman Old Style" w:hAnsi="Bookman Old Style"/>
          <w:spacing w:val="4"/>
        </w:rPr>
      </w:pPr>
      <w:r w:rsidRPr="00012584">
        <w:rPr>
          <w:rFonts w:ascii="Bookman Old Style" w:hAnsi="Bookman Old Style"/>
          <w:spacing w:val="4"/>
        </w:rPr>
        <w:t>1. Makanan dan/atau Minuman;</w:t>
      </w:r>
    </w:p>
    <w:p w14:paraId="5DE03149" w14:textId="77777777" w:rsidR="00012584" w:rsidRPr="00012584" w:rsidRDefault="00012584" w:rsidP="00D62089">
      <w:pPr>
        <w:pStyle w:val="DaftarParagraf"/>
        <w:spacing w:after="0" w:line="480" w:lineRule="auto"/>
        <w:ind w:left="1134"/>
        <w:jc w:val="both"/>
        <w:rPr>
          <w:rFonts w:ascii="Bookman Old Style" w:hAnsi="Bookman Old Style"/>
          <w:spacing w:val="4"/>
        </w:rPr>
      </w:pPr>
      <w:r w:rsidRPr="00012584">
        <w:rPr>
          <w:rFonts w:ascii="Bookman Old Style" w:hAnsi="Bookman Old Style"/>
          <w:spacing w:val="4"/>
        </w:rPr>
        <w:t>2. Tenaga Listrik;</w:t>
      </w:r>
    </w:p>
    <w:p w14:paraId="7CCFAF08" w14:textId="77777777" w:rsidR="00012584" w:rsidRPr="00012584" w:rsidRDefault="00012584" w:rsidP="00D62089">
      <w:pPr>
        <w:pStyle w:val="DaftarParagraf"/>
        <w:spacing w:after="0" w:line="480" w:lineRule="auto"/>
        <w:ind w:left="1134"/>
        <w:jc w:val="both"/>
        <w:rPr>
          <w:rFonts w:ascii="Bookman Old Style" w:hAnsi="Bookman Old Style"/>
          <w:spacing w:val="4"/>
        </w:rPr>
      </w:pPr>
      <w:r w:rsidRPr="00012584">
        <w:rPr>
          <w:rFonts w:ascii="Bookman Old Style" w:hAnsi="Bookman Old Style"/>
          <w:spacing w:val="4"/>
        </w:rPr>
        <w:t>3. Jasa Perhotelan;</w:t>
      </w:r>
    </w:p>
    <w:p w14:paraId="467ACD3A" w14:textId="77777777" w:rsidR="00012584" w:rsidRPr="00012584" w:rsidRDefault="00012584" w:rsidP="00D62089">
      <w:pPr>
        <w:pStyle w:val="DaftarParagraf"/>
        <w:spacing w:after="0" w:line="480" w:lineRule="auto"/>
        <w:ind w:left="1134"/>
        <w:jc w:val="both"/>
        <w:rPr>
          <w:rFonts w:ascii="Bookman Old Style" w:hAnsi="Bookman Old Style"/>
          <w:spacing w:val="4"/>
        </w:rPr>
      </w:pPr>
      <w:r w:rsidRPr="00012584">
        <w:rPr>
          <w:rFonts w:ascii="Bookman Old Style" w:hAnsi="Bookman Old Style"/>
          <w:spacing w:val="4"/>
        </w:rPr>
        <w:t>4. Jasa Parkir; dan</w:t>
      </w:r>
    </w:p>
    <w:p w14:paraId="702005B4" w14:textId="77777777" w:rsidR="00012584" w:rsidRPr="00012584" w:rsidRDefault="00012584" w:rsidP="00D62089">
      <w:pPr>
        <w:pStyle w:val="DaftarParagraf"/>
        <w:spacing w:after="0" w:line="480" w:lineRule="auto"/>
        <w:ind w:left="1134"/>
        <w:jc w:val="both"/>
        <w:rPr>
          <w:rFonts w:ascii="Bookman Old Style" w:hAnsi="Bookman Old Style"/>
          <w:spacing w:val="4"/>
        </w:rPr>
      </w:pPr>
      <w:r w:rsidRPr="00012584">
        <w:rPr>
          <w:rFonts w:ascii="Bookman Old Style" w:hAnsi="Bookman Old Style"/>
          <w:spacing w:val="4"/>
        </w:rPr>
        <w:t>5. Jasa Kesenian dan Hiburan;</w:t>
      </w:r>
    </w:p>
    <w:p w14:paraId="1787D037" w14:textId="77777777" w:rsidR="00012584" w:rsidRPr="00012584" w:rsidRDefault="00012584" w:rsidP="00D62089">
      <w:pPr>
        <w:pStyle w:val="DaftarParagraf"/>
        <w:spacing w:after="0" w:line="480" w:lineRule="auto"/>
        <w:ind w:left="1134"/>
        <w:jc w:val="both"/>
        <w:rPr>
          <w:rFonts w:ascii="Bookman Old Style" w:hAnsi="Bookman Old Style"/>
          <w:spacing w:val="4"/>
        </w:rPr>
      </w:pPr>
      <w:r w:rsidRPr="00012584">
        <w:rPr>
          <w:rFonts w:ascii="Bookman Old Style" w:hAnsi="Bookman Old Style"/>
          <w:spacing w:val="4"/>
        </w:rPr>
        <w:t>c. Pajak MBLB; dan</w:t>
      </w:r>
    </w:p>
    <w:p w14:paraId="2BB2F692" w14:textId="504B9157" w:rsidR="00012584" w:rsidRDefault="00012584" w:rsidP="00D62089">
      <w:pPr>
        <w:pStyle w:val="DaftarParagraf"/>
        <w:spacing w:after="0" w:line="480" w:lineRule="auto"/>
        <w:ind w:left="1134"/>
        <w:jc w:val="both"/>
        <w:rPr>
          <w:rFonts w:ascii="Bookman Old Style" w:hAnsi="Bookman Old Style"/>
          <w:spacing w:val="4"/>
        </w:rPr>
      </w:pPr>
      <w:r w:rsidRPr="00012584">
        <w:rPr>
          <w:rFonts w:ascii="Bookman Old Style" w:hAnsi="Bookman Old Style"/>
          <w:spacing w:val="4"/>
        </w:rPr>
        <w:t>d. Pajak Sarang Burung Walet.</w:t>
      </w:r>
    </w:p>
    <w:p w14:paraId="6325E3FC" w14:textId="77777777" w:rsidR="00D62089" w:rsidRDefault="00D62089" w:rsidP="00D62089">
      <w:pPr>
        <w:pStyle w:val="DaftarParagraf"/>
        <w:spacing w:after="0" w:line="480" w:lineRule="auto"/>
        <w:ind w:left="426" w:firstLine="708"/>
        <w:jc w:val="both"/>
        <w:rPr>
          <w:rFonts w:ascii="Bookman Old Style" w:hAnsi="Bookman Old Style"/>
          <w:spacing w:val="4"/>
        </w:rPr>
      </w:pPr>
      <w:r>
        <w:rPr>
          <w:rFonts w:ascii="Bookman Old Style" w:hAnsi="Bookman Old Style"/>
          <w:spacing w:val="4"/>
        </w:rPr>
        <w:t xml:space="preserve">Ketentuan Pasal 2 ayat (3) tersebut di atas secara eksplisit menentukan jenis pajak yang dipungut berdasarkan Peraturan Kepala Daerah. Jika dimaknai secara </w:t>
      </w:r>
      <w:r>
        <w:rPr>
          <w:rFonts w:ascii="Bookman Old Style" w:hAnsi="Bookman Old Style"/>
          <w:i/>
          <w:iCs/>
          <w:spacing w:val="4"/>
        </w:rPr>
        <w:t xml:space="preserve">a </w:t>
      </w:r>
      <w:proofErr w:type="spellStart"/>
      <w:r>
        <w:rPr>
          <w:rFonts w:ascii="Bookman Old Style" w:hAnsi="Bookman Old Style"/>
          <w:i/>
          <w:iCs/>
          <w:spacing w:val="4"/>
        </w:rPr>
        <w:t>contrario</w:t>
      </w:r>
      <w:proofErr w:type="spellEnd"/>
      <w:r>
        <w:rPr>
          <w:rFonts w:ascii="Bookman Old Style" w:hAnsi="Bookman Old Style"/>
          <w:i/>
          <w:iCs/>
          <w:spacing w:val="4"/>
        </w:rPr>
        <w:t xml:space="preserve">, </w:t>
      </w:r>
      <w:r>
        <w:rPr>
          <w:rFonts w:ascii="Bookman Old Style" w:hAnsi="Bookman Old Style"/>
          <w:spacing w:val="4"/>
        </w:rPr>
        <w:t xml:space="preserve">maka pajak daerah lainnya selain yang ditentukan dalam ayat (3) adalah pajak daerah yang dipungut berdasarkan peraturan daerah. Artinya, secara implisit </w:t>
      </w:r>
      <w:r w:rsidRPr="00012584">
        <w:rPr>
          <w:rFonts w:ascii="Bookman Old Style" w:hAnsi="Bookman Old Style"/>
          <w:spacing w:val="4"/>
        </w:rPr>
        <w:t>Peraturan Pemerintah Nomor 35 Tahun 2023 tentang Ketentuan Umum Pajak Daerah dan Retribusi</w:t>
      </w:r>
      <w:r>
        <w:rPr>
          <w:rFonts w:ascii="Bookman Old Style" w:hAnsi="Bookman Old Style"/>
          <w:spacing w:val="4"/>
        </w:rPr>
        <w:t xml:space="preserve"> Daerah mengatur perintah pengaturan ke dalam peraturan daerah. </w:t>
      </w:r>
    </w:p>
    <w:p w14:paraId="18BBA22B" w14:textId="55E23C08" w:rsidR="00EC161E" w:rsidRPr="00EC161E" w:rsidRDefault="00D62089" w:rsidP="00D62089">
      <w:pPr>
        <w:pStyle w:val="DaftarParagraf"/>
        <w:spacing w:after="0" w:line="480" w:lineRule="auto"/>
        <w:ind w:left="426" w:firstLine="708"/>
        <w:jc w:val="both"/>
        <w:rPr>
          <w:rFonts w:ascii="Bookman Old Style" w:hAnsi="Bookman Old Style"/>
          <w:spacing w:val="4"/>
        </w:rPr>
      </w:pPr>
      <w:r>
        <w:rPr>
          <w:rFonts w:ascii="Bookman Old Style" w:hAnsi="Bookman Old Style"/>
          <w:spacing w:val="4"/>
        </w:rPr>
        <w:t xml:space="preserve">Di samping itu, terkait dengan pengaturan retribusi daerah diatur secara eksplisit ketentuan yang memerintahkan agar diatur ke dalam peraturan daerah yaitu terdapat dalam ketentuan </w:t>
      </w:r>
      <w:r w:rsidR="00EC161E" w:rsidRPr="00EC161E">
        <w:rPr>
          <w:rFonts w:ascii="Bookman Old Style" w:hAnsi="Bookman Old Style"/>
          <w:spacing w:val="4"/>
        </w:rPr>
        <w:t>Pasal 26</w:t>
      </w:r>
      <w:r>
        <w:rPr>
          <w:rFonts w:ascii="Bookman Old Style" w:hAnsi="Bookman Old Style"/>
          <w:spacing w:val="4"/>
        </w:rPr>
        <w:t xml:space="preserve"> yang berbunyi:</w:t>
      </w:r>
    </w:p>
    <w:p w14:paraId="71491353" w14:textId="389F02D9" w:rsidR="00EC161E" w:rsidRPr="00EC161E" w:rsidRDefault="00D62089" w:rsidP="00EC161E">
      <w:pPr>
        <w:pStyle w:val="DaftarParagraf"/>
        <w:spacing w:after="0" w:line="480" w:lineRule="auto"/>
        <w:ind w:left="426"/>
        <w:jc w:val="both"/>
        <w:rPr>
          <w:rFonts w:ascii="Bookman Old Style" w:hAnsi="Bookman Old Style"/>
          <w:spacing w:val="4"/>
        </w:rPr>
      </w:pPr>
      <w:r>
        <w:rPr>
          <w:rFonts w:ascii="Bookman Old Style" w:hAnsi="Bookman Old Style"/>
          <w:spacing w:val="4"/>
        </w:rPr>
        <w:t xml:space="preserve">(1)  </w:t>
      </w:r>
      <w:r w:rsidR="00EC161E" w:rsidRPr="00EC161E">
        <w:rPr>
          <w:rFonts w:ascii="Bookman Old Style" w:hAnsi="Bookman Old Style"/>
          <w:spacing w:val="4"/>
        </w:rPr>
        <w:t>Jenis Retribusi terdiri atas:</w:t>
      </w:r>
    </w:p>
    <w:p w14:paraId="1B7750D7" w14:textId="77777777" w:rsidR="00EC161E" w:rsidRPr="00EC161E" w:rsidRDefault="00EC161E" w:rsidP="00D62089">
      <w:pPr>
        <w:pStyle w:val="DaftarParagraf"/>
        <w:spacing w:after="0" w:line="480" w:lineRule="auto"/>
        <w:ind w:left="851"/>
        <w:jc w:val="both"/>
        <w:rPr>
          <w:rFonts w:ascii="Bookman Old Style" w:hAnsi="Bookman Old Style"/>
          <w:spacing w:val="4"/>
        </w:rPr>
      </w:pPr>
      <w:r w:rsidRPr="00EC161E">
        <w:rPr>
          <w:rFonts w:ascii="Bookman Old Style" w:hAnsi="Bookman Old Style"/>
          <w:spacing w:val="4"/>
        </w:rPr>
        <w:t>a. Retribusi Jasa Umum;</w:t>
      </w:r>
    </w:p>
    <w:p w14:paraId="4B64FAFB" w14:textId="77777777" w:rsidR="00EC161E" w:rsidRPr="00EC161E" w:rsidRDefault="00EC161E" w:rsidP="00D62089">
      <w:pPr>
        <w:pStyle w:val="DaftarParagraf"/>
        <w:spacing w:after="0" w:line="480" w:lineRule="auto"/>
        <w:ind w:left="851"/>
        <w:jc w:val="both"/>
        <w:rPr>
          <w:rFonts w:ascii="Bookman Old Style" w:hAnsi="Bookman Old Style"/>
          <w:spacing w:val="4"/>
        </w:rPr>
      </w:pPr>
      <w:r w:rsidRPr="00EC161E">
        <w:rPr>
          <w:rFonts w:ascii="Bookman Old Style" w:hAnsi="Bookman Old Style"/>
          <w:spacing w:val="4"/>
        </w:rPr>
        <w:t>b. Retribusi Jasa Usaha; dan</w:t>
      </w:r>
    </w:p>
    <w:p w14:paraId="7BFD55D5" w14:textId="77777777" w:rsidR="00EC161E" w:rsidRPr="00EC161E" w:rsidRDefault="00EC161E" w:rsidP="00D62089">
      <w:pPr>
        <w:pStyle w:val="DaftarParagraf"/>
        <w:spacing w:after="0" w:line="480" w:lineRule="auto"/>
        <w:ind w:left="851"/>
        <w:jc w:val="both"/>
        <w:rPr>
          <w:rFonts w:ascii="Bookman Old Style" w:hAnsi="Bookman Old Style"/>
          <w:spacing w:val="4"/>
        </w:rPr>
      </w:pPr>
      <w:r w:rsidRPr="00EC161E">
        <w:rPr>
          <w:rFonts w:ascii="Bookman Old Style" w:hAnsi="Bookman Old Style"/>
          <w:spacing w:val="4"/>
        </w:rPr>
        <w:t>c. Retribusi Perizinan Tertentu.</w:t>
      </w:r>
    </w:p>
    <w:p w14:paraId="75376441" w14:textId="607161F3" w:rsidR="00EC161E" w:rsidRPr="00EC161E" w:rsidRDefault="00EC161E" w:rsidP="00D62089">
      <w:pPr>
        <w:pStyle w:val="DaftarParagraf"/>
        <w:tabs>
          <w:tab w:val="left" w:pos="851"/>
        </w:tabs>
        <w:spacing w:after="0" w:line="480" w:lineRule="auto"/>
        <w:ind w:left="851" w:hanging="425"/>
        <w:jc w:val="both"/>
        <w:rPr>
          <w:rFonts w:ascii="Bookman Old Style" w:hAnsi="Bookman Old Style"/>
          <w:spacing w:val="4"/>
        </w:rPr>
      </w:pPr>
      <w:r w:rsidRPr="00EC161E">
        <w:rPr>
          <w:rFonts w:ascii="Bookman Old Style" w:hAnsi="Bookman Old Style"/>
          <w:spacing w:val="4"/>
        </w:rPr>
        <w:lastRenderedPageBreak/>
        <w:t>(2</w:t>
      </w:r>
      <w:r>
        <w:rPr>
          <w:rFonts w:ascii="Bookman Old Style" w:hAnsi="Bookman Old Style"/>
          <w:spacing w:val="4"/>
        </w:rPr>
        <w:t>)</w:t>
      </w:r>
      <w:r w:rsidR="00D62089">
        <w:rPr>
          <w:rFonts w:ascii="Bookman Old Style" w:hAnsi="Bookman Old Style"/>
          <w:spacing w:val="4"/>
        </w:rPr>
        <w:tab/>
      </w:r>
      <w:r w:rsidRPr="00EC161E">
        <w:rPr>
          <w:rFonts w:ascii="Bookman Old Style" w:hAnsi="Bookman Old Style"/>
          <w:spacing w:val="4"/>
        </w:rPr>
        <w:t xml:space="preserve">Jenis, objek, dan </w:t>
      </w:r>
      <w:proofErr w:type="spellStart"/>
      <w:r w:rsidR="00D62089">
        <w:rPr>
          <w:rFonts w:ascii="Bookman Old Style" w:hAnsi="Bookman Old Style"/>
          <w:spacing w:val="4"/>
        </w:rPr>
        <w:t>rincian</w:t>
      </w:r>
      <w:proofErr w:type="spellEnd"/>
      <w:r w:rsidRPr="00EC161E">
        <w:rPr>
          <w:rFonts w:ascii="Bookman Old Style" w:hAnsi="Bookman Old Style"/>
          <w:spacing w:val="4"/>
        </w:rPr>
        <w:t xml:space="preserve"> objek dari setiap Retribusi</w:t>
      </w:r>
      <w:r>
        <w:rPr>
          <w:rFonts w:ascii="Bookman Old Style" w:hAnsi="Bookman Old Style"/>
          <w:spacing w:val="4"/>
        </w:rPr>
        <w:t xml:space="preserve"> </w:t>
      </w:r>
      <w:r w:rsidRPr="00EC161E">
        <w:rPr>
          <w:rFonts w:ascii="Bookman Old Style" w:hAnsi="Bookman Old Style"/>
          <w:spacing w:val="4"/>
        </w:rPr>
        <w:t>sebagaimana dimaksud pada ayat (1) diatur dalam</w:t>
      </w:r>
      <w:r>
        <w:rPr>
          <w:rFonts w:ascii="Bookman Old Style" w:hAnsi="Bookman Old Style"/>
          <w:spacing w:val="4"/>
        </w:rPr>
        <w:t xml:space="preserve"> </w:t>
      </w:r>
      <w:r w:rsidRPr="00EC161E">
        <w:rPr>
          <w:rFonts w:ascii="Bookman Old Style" w:hAnsi="Bookman Old Style"/>
          <w:spacing w:val="4"/>
        </w:rPr>
        <w:t>Perda mengenai Pajak dan Retribusi.</w:t>
      </w:r>
    </w:p>
    <w:p w14:paraId="79BF3493" w14:textId="77777777" w:rsidR="00A47495" w:rsidRPr="00F40CB4" w:rsidRDefault="00A47495" w:rsidP="00F40CB4">
      <w:pPr>
        <w:autoSpaceDE w:val="0"/>
        <w:autoSpaceDN w:val="0"/>
        <w:adjustRightInd w:val="0"/>
        <w:spacing w:after="0" w:line="240" w:lineRule="auto"/>
        <w:ind w:left="1134"/>
        <w:jc w:val="both"/>
        <w:rPr>
          <w:rFonts w:ascii="Bookman Old Style" w:hAnsi="Bookman Old Style" w:cs="Arial"/>
        </w:rPr>
      </w:pPr>
    </w:p>
    <w:p w14:paraId="45E296B1" w14:textId="20BBEC9A" w:rsidR="00D532CD" w:rsidRPr="00F2161A" w:rsidRDefault="00D532CD">
      <w:pPr>
        <w:rPr>
          <w:rFonts w:ascii="Bookman Old Style" w:hAnsi="Bookman Old Style"/>
          <w:b/>
          <w:bCs/>
          <w:spacing w:val="4"/>
        </w:rPr>
      </w:pPr>
      <w:r w:rsidRPr="00F2161A">
        <w:rPr>
          <w:rFonts w:ascii="Bookman Old Style" w:hAnsi="Bookman Old Style"/>
          <w:b/>
          <w:bCs/>
          <w:spacing w:val="4"/>
        </w:rPr>
        <w:br w:type="page"/>
      </w:r>
    </w:p>
    <w:p w14:paraId="6470A3CA" w14:textId="7C2D180B" w:rsidR="00D532CD" w:rsidRPr="00F2161A" w:rsidRDefault="00D532CD" w:rsidP="00D532CD">
      <w:pPr>
        <w:spacing w:after="0" w:line="480" w:lineRule="auto"/>
        <w:jc w:val="center"/>
        <w:rPr>
          <w:rFonts w:ascii="Bookman Old Style" w:hAnsi="Bookman Old Style"/>
          <w:b/>
          <w:bCs/>
          <w:spacing w:val="4"/>
        </w:rPr>
      </w:pPr>
      <w:r w:rsidRPr="00F2161A">
        <w:rPr>
          <w:rFonts w:ascii="Bookman Old Style" w:hAnsi="Bookman Old Style"/>
          <w:b/>
          <w:bCs/>
          <w:spacing w:val="4"/>
        </w:rPr>
        <w:lastRenderedPageBreak/>
        <w:t>BAB IV</w:t>
      </w:r>
    </w:p>
    <w:p w14:paraId="69005402" w14:textId="171A9EB5" w:rsidR="00D532CD" w:rsidRPr="00F2161A" w:rsidRDefault="00D532CD" w:rsidP="00D532CD">
      <w:pPr>
        <w:spacing w:after="0" w:line="480" w:lineRule="auto"/>
        <w:jc w:val="center"/>
        <w:rPr>
          <w:rFonts w:ascii="Bookman Old Style" w:hAnsi="Bookman Old Style"/>
          <w:b/>
          <w:bCs/>
          <w:spacing w:val="4"/>
        </w:rPr>
      </w:pPr>
      <w:r w:rsidRPr="00F2161A">
        <w:rPr>
          <w:rFonts w:ascii="Bookman Old Style" w:hAnsi="Bookman Old Style"/>
          <w:b/>
          <w:bCs/>
          <w:spacing w:val="4"/>
        </w:rPr>
        <w:t>LANDASAN FILOSOFIS, SOSIOLOGIS, DAN YURIDIS</w:t>
      </w:r>
    </w:p>
    <w:p w14:paraId="73474B49" w14:textId="11201EF1" w:rsidR="00D532CD" w:rsidRPr="00F2161A" w:rsidRDefault="00D532CD" w:rsidP="00D532CD">
      <w:pPr>
        <w:spacing w:after="0" w:line="480" w:lineRule="auto"/>
        <w:jc w:val="center"/>
        <w:rPr>
          <w:rFonts w:ascii="Bookman Old Style" w:hAnsi="Bookman Old Style"/>
          <w:b/>
          <w:bCs/>
          <w:spacing w:val="4"/>
        </w:rPr>
      </w:pPr>
    </w:p>
    <w:p w14:paraId="184FBAED" w14:textId="314DE736" w:rsidR="00D532CD" w:rsidRPr="00F2161A" w:rsidRDefault="00D532CD">
      <w:pPr>
        <w:pStyle w:val="DaftarParagraf"/>
        <w:numPr>
          <w:ilvl w:val="6"/>
          <w:numId w:val="20"/>
        </w:numPr>
        <w:spacing w:after="0" w:line="480" w:lineRule="auto"/>
        <w:ind w:left="426" w:hanging="426"/>
        <w:jc w:val="both"/>
        <w:rPr>
          <w:rFonts w:ascii="Bookman Old Style" w:hAnsi="Bookman Old Style"/>
          <w:b/>
          <w:bCs/>
          <w:spacing w:val="4"/>
        </w:rPr>
      </w:pPr>
      <w:r w:rsidRPr="00F2161A">
        <w:rPr>
          <w:rFonts w:ascii="Bookman Old Style" w:hAnsi="Bookman Old Style"/>
          <w:b/>
          <w:bCs/>
          <w:spacing w:val="4"/>
        </w:rPr>
        <w:t>Landasan Filosofis</w:t>
      </w:r>
    </w:p>
    <w:p w14:paraId="710AC179" w14:textId="4A3EFC35" w:rsidR="00D532CD" w:rsidRPr="00F2161A" w:rsidRDefault="00D532CD" w:rsidP="00C81621">
      <w:pPr>
        <w:pStyle w:val="DaftarParagraf"/>
        <w:spacing w:after="0" w:line="480" w:lineRule="auto"/>
        <w:ind w:left="426" w:firstLine="708"/>
        <w:jc w:val="both"/>
        <w:rPr>
          <w:rFonts w:ascii="Bookman Old Style" w:hAnsi="Bookman Old Style"/>
        </w:rPr>
      </w:pPr>
      <w:r w:rsidRPr="00F2161A">
        <w:rPr>
          <w:rFonts w:ascii="Bookman Old Style" w:hAnsi="Bookman Old Style"/>
        </w:rPr>
        <w:t xml:space="preserve">Pancasila dan </w:t>
      </w:r>
      <w:proofErr w:type="spellStart"/>
      <w:r w:rsidRPr="00F2161A">
        <w:rPr>
          <w:rFonts w:ascii="Bookman Old Style" w:hAnsi="Bookman Old Style"/>
        </w:rPr>
        <w:t>Undang-Undang</w:t>
      </w:r>
      <w:proofErr w:type="spellEnd"/>
      <w:r w:rsidRPr="00F2161A">
        <w:rPr>
          <w:rFonts w:ascii="Bookman Old Style" w:hAnsi="Bookman Old Style"/>
        </w:rPr>
        <w:t xml:space="preserve"> Dasar Negara Republik Indonesia Tahun 1945 (UUD 1945) menetapkan bahwa tujuan pembentukan Negara Republik Indonesia untuk mewujudkan masyarakat yang sejahtera, adil, makmur, yang merata, baik materiil maupun spiritual. Tujuan dan cita-cita luhur bangsa tersebut menjadi landasan konstitusional yang harus tercermin dalam seluruh aspek penyelenggaraan pemerintahan negara Indonesia, salah satunya adalah aspek pelayanan publik dan pengelolaan keuangan daerah sebagai bagian yang tidak terpisahkan dari fungsi penyelenggaraan negara.</w:t>
      </w:r>
    </w:p>
    <w:p w14:paraId="522F6433" w14:textId="3A6377F2" w:rsidR="00483775" w:rsidRPr="00F2161A" w:rsidRDefault="00D532CD" w:rsidP="00C81621">
      <w:pPr>
        <w:pStyle w:val="DaftarParagraf"/>
        <w:spacing w:after="0" w:line="480" w:lineRule="auto"/>
        <w:ind w:left="426" w:firstLine="708"/>
        <w:jc w:val="both"/>
        <w:rPr>
          <w:rFonts w:ascii="Bookman Old Style" w:hAnsi="Bookman Old Style"/>
        </w:rPr>
      </w:pPr>
      <w:r w:rsidRPr="00F2161A">
        <w:rPr>
          <w:rFonts w:ascii="Bookman Old Style" w:hAnsi="Bookman Old Style"/>
        </w:rPr>
        <w:t>Penyelenggaraan pemerintahan daerah sebagai sub-sistem pemerintahan negara dimaksudkan</w:t>
      </w:r>
      <w:r w:rsidR="00483775" w:rsidRPr="00F2161A">
        <w:rPr>
          <w:rFonts w:ascii="Bookman Old Style" w:hAnsi="Bookman Old Style"/>
        </w:rPr>
        <w:t xml:space="preserve"> untuk meningkatkan daya guna dan hasil guna penyelenggaraan pemerintahan itu sendiri dalam melaksanakan fungsi pelayanan kepada masyarakat. Sebagai daerah otonom, Pemerintah Daerah mempunyai kewenangan dan tanggung jawab menyelenggarakan fungsi pelayanan masyarakat. Penyelenggaraan pemerintahan, pelayanan masyarakat, dan pembangunan dalam implementasinya tidak dapat dilakukan tanpa dukungan finansial yang memadai.</w:t>
      </w:r>
    </w:p>
    <w:p w14:paraId="6BD41B71" w14:textId="77777777" w:rsidR="00483775" w:rsidRPr="00F2161A" w:rsidRDefault="00483775" w:rsidP="00C81621">
      <w:pPr>
        <w:pStyle w:val="DaftarParagraf"/>
        <w:spacing w:after="0" w:line="480" w:lineRule="auto"/>
        <w:ind w:left="426" w:firstLine="708"/>
        <w:jc w:val="both"/>
        <w:rPr>
          <w:rFonts w:ascii="Bookman Old Style" w:hAnsi="Bookman Old Style"/>
        </w:rPr>
      </w:pPr>
      <w:r w:rsidRPr="00F2161A">
        <w:rPr>
          <w:rFonts w:ascii="Bookman Old Style" w:hAnsi="Bookman Old Style"/>
        </w:rPr>
        <w:t xml:space="preserve">Dalam rangka memperolah dan memperkuat kemampuan finansial tersebut, maka Pemerintah Daerah melakukan upaya </w:t>
      </w:r>
      <w:r w:rsidRPr="00F2161A">
        <w:rPr>
          <w:rFonts w:ascii="Bookman Old Style" w:hAnsi="Bookman Old Style"/>
        </w:rPr>
        <w:lastRenderedPageBreak/>
        <w:t xml:space="preserve">dengan pendekatan berdasarkan pada tiga fungsi utama yaitu: </w:t>
      </w:r>
      <w:r w:rsidRPr="00F2161A">
        <w:rPr>
          <w:rFonts w:ascii="Bookman Old Style" w:hAnsi="Bookman Old Style" w:cs="AAAAAM+BookmanOldStyle-Italic"/>
          <w:i/>
          <w:iCs/>
        </w:rPr>
        <w:t xml:space="preserve">Pertama </w:t>
      </w:r>
      <w:r w:rsidRPr="00F2161A">
        <w:rPr>
          <w:rFonts w:ascii="Bookman Old Style" w:hAnsi="Bookman Old Style"/>
        </w:rPr>
        <w:t xml:space="preserve">fungsi alokasi yang meliputi, antara lain sumber-sumber ekonomi dalam bentuk barang dan jasa pelayanan masyarakat. </w:t>
      </w:r>
      <w:r w:rsidRPr="00F2161A">
        <w:rPr>
          <w:rFonts w:ascii="Bookman Old Style" w:hAnsi="Bookman Old Style" w:cs="AAAAAM+BookmanOldStyle-Italic"/>
          <w:i/>
          <w:iCs/>
        </w:rPr>
        <w:t xml:space="preserve">Kedua </w:t>
      </w:r>
      <w:r w:rsidRPr="00F2161A">
        <w:rPr>
          <w:rFonts w:ascii="Bookman Old Style" w:hAnsi="Bookman Old Style"/>
        </w:rPr>
        <w:t xml:space="preserve">fungsi distribusi yang meliputi, antara lain pendapatan dan kekayaan masyarakat, pemerataan pembangunan. </w:t>
      </w:r>
      <w:r w:rsidRPr="00F2161A">
        <w:rPr>
          <w:rFonts w:ascii="Bookman Old Style" w:hAnsi="Bookman Old Style" w:cs="AAAAAM+BookmanOldStyle-Italic"/>
          <w:i/>
          <w:iCs/>
        </w:rPr>
        <w:t xml:space="preserve">Ketiga </w:t>
      </w:r>
      <w:r w:rsidRPr="00F2161A">
        <w:rPr>
          <w:rFonts w:ascii="Bookman Old Style" w:hAnsi="Bookman Old Style"/>
        </w:rPr>
        <w:t xml:space="preserve">fungsi stabilisasi yang meliputi, antara lain pertahanan keamanan, ekonomi dan moneter. </w:t>
      </w:r>
    </w:p>
    <w:p w14:paraId="6D5E50CC" w14:textId="05C3ECA2" w:rsidR="00D532CD" w:rsidRPr="00F2161A" w:rsidRDefault="00727CCE" w:rsidP="00C81621">
      <w:pPr>
        <w:pStyle w:val="DaftarParagraf"/>
        <w:spacing w:after="0" w:line="480" w:lineRule="auto"/>
        <w:ind w:left="426" w:firstLine="708"/>
        <w:jc w:val="both"/>
        <w:rPr>
          <w:rFonts w:ascii="Bookman Old Style" w:hAnsi="Bookman Old Style"/>
          <w:b/>
          <w:bCs/>
          <w:spacing w:val="4"/>
        </w:rPr>
      </w:pPr>
      <w:r w:rsidRPr="00F2161A">
        <w:rPr>
          <w:rFonts w:ascii="Bookman Old Style" w:hAnsi="Bookman Old Style"/>
        </w:rPr>
        <w:t>U</w:t>
      </w:r>
      <w:r w:rsidR="00483775" w:rsidRPr="00F2161A">
        <w:rPr>
          <w:rFonts w:ascii="Bookman Old Style" w:hAnsi="Bookman Old Style"/>
        </w:rPr>
        <w:t xml:space="preserve">ntuk </w:t>
      </w:r>
      <w:r w:rsidRPr="00F2161A">
        <w:rPr>
          <w:rFonts w:ascii="Bookman Old Style" w:hAnsi="Bookman Old Style"/>
        </w:rPr>
        <w:t xml:space="preserve">mewujudkan </w:t>
      </w:r>
      <w:r w:rsidR="00483775" w:rsidRPr="00F2161A">
        <w:rPr>
          <w:rFonts w:ascii="Bookman Old Style" w:hAnsi="Bookman Old Style"/>
        </w:rPr>
        <w:t xml:space="preserve">tujuan negara khususnya </w:t>
      </w:r>
      <w:r w:rsidRPr="00F2161A">
        <w:rPr>
          <w:rFonts w:ascii="Bookman Old Style" w:hAnsi="Bookman Old Style"/>
        </w:rPr>
        <w:t xml:space="preserve">“memajukan kesejahteraan umum” </w:t>
      </w:r>
      <w:r w:rsidRPr="00F2161A">
        <w:rPr>
          <w:rFonts w:ascii="Bookman Old Style" w:hAnsi="Bookman Old Style"/>
          <w:i/>
          <w:iCs/>
        </w:rPr>
        <w:t>(</w:t>
      </w:r>
      <w:proofErr w:type="spellStart"/>
      <w:r w:rsidRPr="00F2161A">
        <w:rPr>
          <w:rFonts w:ascii="Bookman Old Style" w:hAnsi="Bookman Old Style"/>
          <w:i/>
          <w:iCs/>
        </w:rPr>
        <w:t>bestuurzorg</w:t>
      </w:r>
      <w:proofErr w:type="spellEnd"/>
      <w:r w:rsidRPr="00F2161A">
        <w:rPr>
          <w:rFonts w:ascii="Bookman Old Style" w:hAnsi="Bookman Old Style"/>
          <w:i/>
          <w:iCs/>
        </w:rPr>
        <w:t xml:space="preserve">) </w:t>
      </w:r>
      <w:r w:rsidRPr="00F2161A">
        <w:rPr>
          <w:rFonts w:ascii="Bookman Old Style" w:hAnsi="Bookman Old Style"/>
        </w:rPr>
        <w:t xml:space="preserve">sebagaimana termaktub dalam Alinea Keempat </w:t>
      </w:r>
      <w:proofErr w:type="spellStart"/>
      <w:r w:rsidRPr="00F2161A">
        <w:rPr>
          <w:rFonts w:ascii="Bookman Old Style" w:hAnsi="Bookman Old Style"/>
        </w:rPr>
        <w:t>Undang-Undang</w:t>
      </w:r>
      <w:proofErr w:type="spellEnd"/>
      <w:r w:rsidRPr="00F2161A">
        <w:rPr>
          <w:rFonts w:ascii="Bookman Old Style" w:hAnsi="Bookman Old Style"/>
        </w:rPr>
        <w:t xml:space="preserve"> Dasar </w:t>
      </w:r>
      <w:r w:rsidR="00C87B10" w:rsidRPr="00F2161A">
        <w:rPr>
          <w:rFonts w:ascii="Bookman Old Style" w:hAnsi="Bookman Old Style"/>
        </w:rPr>
        <w:t>N</w:t>
      </w:r>
      <w:r w:rsidRPr="00F2161A">
        <w:rPr>
          <w:rFonts w:ascii="Bookman Old Style" w:hAnsi="Bookman Old Style"/>
        </w:rPr>
        <w:t xml:space="preserve">egara Republik Indonesia Tahun 1945, maka Pemerintah Daerah perlu </w:t>
      </w:r>
      <w:r w:rsidR="00483775" w:rsidRPr="00F2161A">
        <w:rPr>
          <w:rFonts w:ascii="Bookman Old Style" w:hAnsi="Bookman Old Style"/>
        </w:rPr>
        <w:t xml:space="preserve">mendorong terwujudnya penyelenggaraan pemerintahan daerah yang efektif dan efisien melalui </w:t>
      </w:r>
      <w:r w:rsidRPr="00F2161A">
        <w:rPr>
          <w:rFonts w:ascii="Bookman Old Style" w:hAnsi="Bookman Old Style"/>
        </w:rPr>
        <w:t>penggalian potensi dan</w:t>
      </w:r>
      <w:r w:rsidR="00483775" w:rsidRPr="00F2161A">
        <w:rPr>
          <w:rFonts w:ascii="Bookman Old Style" w:hAnsi="Bookman Old Style"/>
        </w:rPr>
        <w:t xml:space="preserve"> distribusi sumber keuangan </w:t>
      </w:r>
      <w:r w:rsidRPr="00F2161A">
        <w:rPr>
          <w:rFonts w:ascii="Bookman Old Style" w:hAnsi="Bookman Old Style"/>
        </w:rPr>
        <w:t>daerah khususnya Pendapatan Asli Daerah dari sektor pajak daerah dan retribusi daerah.</w:t>
      </w:r>
    </w:p>
    <w:p w14:paraId="09B2F648" w14:textId="24073ED7" w:rsidR="00D532CD" w:rsidRPr="00F2161A" w:rsidRDefault="00D532CD">
      <w:pPr>
        <w:pStyle w:val="DaftarParagraf"/>
        <w:numPr>
          <w:ilvl w:val="6"/>
          <w:numId w:val="20"/>
        </w:numPr>
        <w:spacing w:after="0" w:line="480" w:lineRule="auto"/>
        <w:ind w:left="426" w:hanging="426"/>
        <w:jc w:val="both"/>
        <w:rPr>
          <w:rFonts w:ascii="Bookman Old Style" w:hAnsi="Bookman Old Style"/>
          <w:b/>
          <w:bCs/>
          <w:spacing w:val="4"/>
        </w:rPr>
      </w:pPr>
      <w:r w:rsidRPr="00F2161A">
        <w:rPr>
          <w:rFonts w:ascii="Bookman Old Style" w:hAnsi="Bookman Old Style"/>
          <w:b/>
          <w:bCs/>
          <w:spacing w:val="4"/>
        </w:rPr>
        <w:t>Landasan Sosiologis</w:t>
      </w:r>
    </w:p>
    <w:p w14:paraId="1EC139F4" w14:textId="2FCDF9D4" w:rsidR="00AB77B3" w:rsidRPr="00F2161A" w:rsidRDefault="00AB77B3" w:rsidP="00C81621">
      <w:pPr>
        <w:pStyle w:val="Default"/>
        <w:spacing w:line="480" w:lineRule="auto"/>
        <w:ind w:left="426" w:firstLine="708"/>
        <w:jc w:val="both"/>
        <w:rPr>
          <w:sz w:val="22"/>
          <w:szCs w:val="22"/>
        </w:rPr>
      </w:pPr>
      <w:r w:rsidRPr="00F2161A">
        <w:rPr>
          <w:sz w:val="22"/>
          <w:szCs w:val="22"/>
        </w:rPr>
        <w:t xml:space="preserve">Untuk mendukung penyelenggaraan otonomi daerah diperlukan sumber pendapatan daerah yang mendukung pelaksanaan dari otonomi daerah itu sendiri. Sumber pendapatan daerah terdiri atas pendapatan asli daerah meliputi pajak daerah, retribusi daerah, hasil pengelolaan kekayaan daerah yang dipisahkan, dan lain-lain pendapatan asli daerah yang sah, pendapatan transfer, dan lain-lain pendapatan daerah yang sah. </w:t>
      </w:r>
    </w:p>
    <w:p w14:paraId="75EC7DB3" w14:textId="4D110BA7" w:rsidR="005E6600" w:rsidRPr="00F2161A" w:rsidRDefault="005E6600" w:rsidP="00C81621">
      <w:pPr>
        <w:pStyle w:val="Default"/>
        <w:spacing w:line="480" w:lineRule="auto"/>
        <w:ind w:left="426" w:firstLine="708"/>
        <w:jc w:val="both"/>
        <w:rPr>
          <w:sz w:val="22"/>
          <w:szCs w:val="22"/>
        </w:rPr>
      </w:pPr>
      <w:r w:rsidRPr="00F2161A">
        <w:rPr>
          <w:sz w:val="22"/>
          <w:szCs w:val="22"/>
        </w:rPr>
        <w:t xml:space="preserve">Pengaturan pajak dan retribusi daerah di </w:t>
      </w:r>
      <w:r w:rsidR="00DD1C24">
        <w:t>Kabupaten</w:t>
      </w:r>
      <w:r w:rsidR="00DD1C24" w:rsidRPr="00F2161A">
        <w:t xml:space="preserve"> </w:t>
      </w:r>
      <w:r w:rsidR="00DD1C24">
        <w:t>Kepahiang</w:t>
      </w:r>
      <w:r w:rsidR="00DD1C24" w:rsidRPr="00F2161A">
        <w:rPr>
          <w:sz w:val="22"/>
          <w:szCs w:val="22"/>
        </w:rPr>
        <w:t xml:space="preserve"> </w:t>
      </w:r>
      <w:r w:rsidRPr="00F2161A">
        <w:rPr>
          <w:sz w:val="22"/>
          <w:szCs w:val="22"/>
        </w:rPr>
        <w:t xml:space="preserve">pada saat ini masih diatur dan ditetapkan dengan </w:t>
      </w:r>
      <w:r w:rsidR="00E27F4C">
        <w:rPr>
          <w:sz w:val="22"/>
          <w:szCs w:val="22"/>
        </w:rPr>
        <w:t>berdasarkan</w:t>
      </w:r>
      <w:r w:rsidRPr="00F2161A">
        <w:rPr>
          <w:sz w:val="22"/>
          <w:szCs w:val="22"/>
        </w:rPr>
        <w:t xml:space="preserve"> pada </w:t>
      </w:r>
      <w:proofErr w:type="spellStart"/>
      <w:r w:rsidRPr="00F2161A">
        <w:rPr>
          <w:sz w:val="22"/>
          <w:szCs w:val="22"/>
        </w:rPr>
        <w:t>Undang-Undang</w:t>
      </w:r>
      <w:proofErr w:type="spellEnd"/>
      <w:r w:rsidRPr="00F2161A">
        <w:rPr>
          <w:sz w:val="22"/>
          <w:szCs w:val="22"/>
        </w:rPr>
        <w:t xml:space="preserve"> Nomor 28 Tahun 2009 tentang </w:t>
      </w:r>
      <w:r w:rsidRPr="00F2161A">
        <w:rPr>
          <w:sz w:val="22"/>
          <w:szCs w:val="22"/>
        </w:rPr>
        <w:lastRenderedPageBreak/>
        <w:t xml:space="preserve">Pajak Daerah dan Retribusi Daerah yang </w:t>
      </w:r>
      <w:r w:rsidR="00CC1A02" w:rsidRPr="00F2161A">
        <w:rPr>
          <w:sz w:val="22"/>
          <w:szCs w:val="22"/>
        </w:rPr>
        <w:t>sudah tidak sesuai lagi dengan dinamika perkembangan hukum nasional, mengingat saat ini undang-undang tersebut telah dicabut dan dinyatakan tidak berlaku lagi oleh Undang-undang Nomor 1 Tahun 2022 tentang Hubungan Keuangan Antara Pemerintah Pusat dan Pemerintahan Daerah</w:t>
      </w:r>
      <w:r w:rsidRPr="00F2161A">
        <w:rPr>
          <w:sz w:val="22"/>
          <w:szCs w:val="22"/>
        </w:rPr>
        <w:t xml:space="preserve">. </w:t>
      </w:r>
    </w:p>
    <w:p w14:paraId="2C93FA5C" w14:textId="0BC5739A" w:rsidR="003329DF" w:rsidRPr="00F2161A" w:rsidRDefault="005E6600" w:rsidP="00C81621">
      <w:pPr>
        <w:pStyle w:val="Default"/>
        <w:spacing w:line="480" w:lineRule="auto"/>
        <w:ind w:left="426" w:firstLine="708"/>
        <w:jc w:val="both"/>
        <w:rPr>
          <w:sz w:val="22"/>
          <w:szCs w:val="22"/>
        </w:rPr>
      </w:pPr>
      <w:r w:rsidRPr="00F2161A">
        <w:rPr>
          <w:sz w:val="22"/>
          <w:szCs w:val="22"/>
        </w:rPr>
        <w:t xml:space="preserve">Selain </w:t>
      </w:r>
      <w:r w:rsidR="00CC1A02" w:rsidRPr="00F2161A">
        <w:rPr>
          <w:sz w:val="22"/>
          <w:szCs w:val="22"/>
        </w:rPr>
        <w:t xml:space="preserve">itu, permasalahan lainnya </w:t>
      </w:r>
      <w:r w:rsidR="00E27F4C">
        <w:rPr>
          <w:sz w:val="22"/>
          <w:szCs w:val="22"/>
        </w:rPr>
        <w:t>adalah terkait</w:t>
      </w:r>
      <w:r w:rsidR="00AB77B3" w:rsidRPr="00F2161A">
        <w:rPr>
          <w:sz w:val="22"/>
          <w:szCs w:val="22"/>
        </w:rPr>
        <w:t xml:space="preserve"> perluasan basis pajak, yaitu kesulitan secara teknis untuk menerapkan perluasan basis pajak. Masalah </w:t>
      </w:r>
      <w:r w:rsidR="00CC1A02" w:rsidRPr="00F2161A">
        <w:rPr>
          <w:sz w:val="22"/>
          <w:szCs w:val="22"/>
        </w:rPr>
        <w:t xml:space="preserve">berikutnya adalah masalah </w:t>
      </w:r>
      <w:r w:rsidR="00AB77B3" w:rsidRPr="00F2161A">
        <w:rPr>
          <w:sz w:val="22"/>
          <w:szCs w:val="22"/>
        </w:rPr>
        <w:t>dalam tarif pajak, yaitu antara lain: kurangnya SDM yang komp</w:t>
      </w:r>
      <w:r w:rsidR="00CC1A02" w:rsidRPr="00F2161A">
        <w:rPr>
          <w:sz w:val="22"/>
          <w:szCs w:val="22"/>
        </w:rPr>
        <w:t>e</w:t>
      </w:r>
      <w:r w:rsidR="00AB77B3" w:rsidRPr="00F2161A">
        <w:rPr>
          <w:sz w:val="22"/>
          <w:szCs w:val="22"/>
        </w:rPr>
        <w:t>ten dalam melakukan simulasi untuk menghitung dampak penetapan tarif pajak terhadap kondisi ekonomi dan penerimaan daerah</w:t>
      </w:r>
      <w:r w:rsidR="00CC1A02" w:rsidRPr="00F2161A">
        <w:rPr>
          <w:sz w:val="22"/>
          <w:szCs w:val="22"/>
        </w:rPr>
        <w:t>.</w:t>
      </w:r>
      <w:r w:rsidR="00AB77B3" w:rsidRPr="00F2161A">
        <w:rPr>
          <w:sz w:val="22"/>
          <w:szCs w:val="22"/>
        </w:rPr>
        <w:t xml:space="preserve"> </w:t>
      </w:r>
      <w:r w:rsidR="00CC1A02" w:rsidRPr="00F2161A">
        <w:rPr>
          <w:sz w:val="22"/>
          <w:szCs w:val="22"/>
        </w:rPr>
        <w:t>Sehingga sejak peraturan daerah tentang pajak</w:t>
      </w:r>
      <w:r w:rsidR="0007314F" w:rsidRPr="00F2161A">
        <w:rPr>
          <w:sz w:val="22"/>
          <w:szCs w:val="22"/>
        </w:rPr>
        <w:t xml:space="preserve"> daerah dan retribusi daerah ditetapkan dan diundangkan, tidak pernah mengalami peninjauan atau penyesuaian tarif dengan kondisi sosial dan ekonomi masyarakat. Artinya, sebagian besar tarif pajak dan retribusi daerah di </w:t>
      </w:r>
      <w:r w:rsidR="00DD1C24" w:rsidRPr="00DD1C24">
        <w:rPr>
          <w:sz w:val="22"/>
          <w:szCs w:val="22"/>
        </w:rPr>
        <w:t>Kabupaten Kepahiang</w:t>
      </w:r>
      <w:r w:rsidR="00DD1C24" w:rsidRPr="00DD1C24">
        <w:rPr>
          <w:sz w:val="20"/>
          <w:szCs w:val="20"/>
        </w:rPr>
        <w:t xml:space="preserve"> </w:t>
      </w:r>
      <w:r w:rsidR="0007314F" w:rsidRPr="00F2161A">
        <w:rPr>
          <w:sz w:val="22"/>
          <w:szCs w:val="22"/>
        </w:rPr>
        <w:t xml:space="preserve">saat ini sudah tidak sesuai </w:t>
      </w:r>
      <w:r w:rsidR="003329DF" w:rsidRPr="00F2161A">
        <w:rPr>
          <w:sz w:val="22"/>
          <w:szCs w:val="22"/>
        </w:rPr>
        <w:t xml:space="preserve">dengan </w:t>
      </w:r>
      <w:r w:rsidR="00AB77B3" w:rsidRPr="00F2161A">
        <w:rPr>
          <w:sz w:val="22"/>
          <w:szCs w:val="22"/>
        </w:rPr>
        <w:t xml:space="preserve">kondisi riil masyarakat di </w:t>
      </w:r>
      <w:r w:rsidR="00DD1C24" w:rsidRPr="00DD1C24">
        <w:rPr>
          <w:sz w:val="22"/>
          <w:szCs w:val="22"/>
        </w:rPr>
        <w:t>Kabupaten Kepahiang</w:t>
      </w:r>
      <w:r w:rsidR="003329DF" w:rsidRPr="00F2161A">
        <w:rPr>
          <w:sz w:val="22"/>
          <w:szCs w:val="22"/>
        </w:rPr>
        <w:t>.</w:t>
      </w:r>
    </w:p>
    <w:p w14:paraId="260F7436" w14:textId="35C5D52C" w:rsidR="00AB77B3" w:rsidRPr="00F2161A" w:rsidRDefault="00AB77B3">
      <w:pPr>
        <w:pStyle w:val="Default"/>
        <w:numPr>
          <w:ilvl w:val="0"/>
          <w:numId w:val="36"/>
        </w:numPr>
        <w:spacing w:line="480" w:lineRule="auto"/>
        <w:ind w:left="426" w:firstLine="708"/>
        <w:jc w:val="both"/>
        <w:rPr>
          <w:sz w:val="22"/>
          <w:szCs w:val="22"/>
        </w:rPr>
      </w:pPr>
      <w:r w:rsidRPr="00F2161A">
        <w:rPr>
          <w:sz w:val="22"/>
          <w:szCs w:val="22"/>
        </w:rPr>
        <w:t xml:space="preserve">Berdasarkan kondisi di atas, perlu adanya </w:t>
      </w:r>
      <w:r w:rsidR="003329DF" w:rsidRPr="00F2161A">
        <w:rPr>
          <w:sz w:val="22"/>
          <w:szCs w:val="22"/>
        </w:rPr>
        <w:t>penyesuaian materi muatan Peraturan</w:t>
      </w:r>
      <w:r w:rsidRPr="00F2161A">
        <w:rPr>
          <w:sz w:val="22"/>
          <w:szCs w:val="22"/>
        </w:rPr>
        <w:t xml:space="preserve"> </w:t>
      </w:r>
      <w:r w:rsidR="003329DF" w:rsidRPr="00F2161A">
        <w:rPr>
          <w:sz w:val="22"/>
          <w:szCs w:val="22"/>
        </w:rPr>
        <w:t>D</w:t>
      </w:r>
      <w:r w:rsidRPr="00F2161A">
        <w:rPr>
          <w:sz w:val="22"/>
          <w:szCs w:val="22"/>
        </w:rPr>
        <w:t xml:space="preserve">aerah </w:t>
      </w:r>
      <w:r w:rsidR="003329DF" w:rsidRPr="00F2161A">
        <w:rPr>
          <w:sz w:val="22"/>
          <w:szCs w:val="22"/>
        </w:rPr>
        <w:t xml:space="preserve">tentang Pajak Daerah dan Retribusi Daerah dengan dinamika hukum dan kemasyarakatan </w:t>
      </w:r>
      <w:r w:rsidRPr="00F2161A">
        <w:rPr>
          <w:sz w:val="22"/>
          <w:szCs w:val="22"/>
        </w:rPr>
        <w:t xml:space="preserve">sebagai bentuk </w:t>
      </w:r>
      <w:proofErr w:type="spellStart"/>
      <w:r w:rsidRPr="00F2161A">
        <w:rPr>
          <w:sz w:val="22"/>
          <w:szCs w:val="22"/>
        </w:rPr>
        <w:t>res</w:t>
      </w:r>
      <w:r w:rsidR="00647A87" w:rsidRPr="00F2161A">
        <w:rPr>
          <w:sz w:val="22"/>
          <w:szCs w:val="22"/>
        </w:rPr>
        <w:t>p</w:t>
      </w:r>
      <w:r w:rsidRPr="00F2161A">
        <w:rPr>
          <w:sz w:val="22"/>
          <w:szCs w:val="22"/>
        </w:rPr>
        <w:t>on</w:t>
      </w:r>
      <w:proofErr w:type="spellEnd"/>
      <w:r w:rsidRPr="00F2161A">
        <w:rPr>
          <w:sz w:val="22"/>
          <w:szCs w:val="22"/>
        </w:rPr>
        <w:t xml:space="preserve"> Pemerintah </w:t>
      </w:r>
      <w:r w:rsidR="00DD1C24" w:rsidRPr="005D7E7A">
        <w:rPr>
          <w:sz w:val="22"/>
          <w:szCs w:val="22"/>
        </w:rPr>
        <w:t>Kabupaten Kepahiang</w:t>
      </w:r>
      <w:r w:rsidR="00DD1C24" w:rsidRPr="00F2161A">
        <w:rPr>
          <w:sz w:val="22"/>
          <w:szCs w:val="22"/>
        </w:rPr>
        <w:t xml:space="preserve"> </w:t>
      </w:r>
      <w:r w:rsidRPr="00F2161A">
        <w:rPr>
          <w:sz w:val="22"/>
          <w:szCs w:val="22"/>
        </w:rPr>
        <w:t xml:space="preserve">terhadap berbagai dinamika yang ada. Dengan demikian, perlu segera disusun </w:t>
      </w:r>
      <w:r w:rsidR="00647A87" w:rsidRPr="00F2161A">
        <w:rPr>
          <w:sz w:val="22"/>
          <w:szCs w:val="22"/>
        </w:rPr>
        <w:t xml:space="preserve">Peraturan Daerah tentang Pajak Daerah dan Retribusi Daerah </w:t>
      </w:r>
      <w:r w:rsidRPr="00F2161A">
        <w:rPr>
          <w:sz w:val="22"/>
          <w:szCs w:val="22"/>
        </w:rPr>
        <w:t xml:space="preserve">guna menata kembali kebijakan </w:t>
      </w:r>
      <w:r w:rsidR="00647A87" w:rsidRPr="00F2161A">
        <w:rPr>
          <w:sz w:val="22"/>
          <w:szCs w:val="22"/>
        </w:rPr>
        <w:t xml:space="preserve">pajak daerah dan retribusi daerah di </w:t>
      </w:r>
      <w:r w:rsidR="00DD1C24" w:rsidRPr="00DD1C24">
        <w:rPr>
          <w:sz w:val="22"/>
          <w:szCs w:val="22"/>
        </w:rPr>
        <w:t>Kabupaten Kepahiang</w:t>
      </w:r>
      <w:r w:rsidRPr="00DD1C24">
        <w:rPr>
          <w:sz w:val="22"/>
          <w:szCs w:val="22"/>
        </w:rPr>
        <w:t xml:space="preserve"> yang sesuai</w:t>
      </w:r>
      <w:r w:rsidRPr="00F2161A">
        <w:rPr>
          <w:sz w:val="22"/>
          <w:szCs w:val="22"/>
        </w:rPr>
        <w:t xml:space="preserve"> dengan perkembangan kebutuhan hukum </w:t>
      </w:r>
      <w:r w:rsidRPr="00F2161A">
        <w:rPr>
          <w:sz w:val="22"/>
          <w:szCs w:val="22"/>
        </w:rPr>
        <w:lastRenderedPageBreak/>
        <w:t>untuk mewujudkan tujuan otonomi yaitu meningkatkan kesejahteraan masyarakat, pelayanan umum, dan daya saing daerah.</w:t>
      </w:r>
    </w:p>
    <w:p w14:paraId="4EB4260B" w14:textId="4C5ACA9A" w:rsidR="00D532CD" w:rsidRPr="00F2161A" w:rsidRDefault="00D532CD">
      <w:pPr>
        <w:pStyle w:val="DaftarParagraf"/>
        <w:numPr>
          <w:ilvl w:val="6"/>
          <w:numId w:val="20"/>
        </w:numPr>
        <w:spacing w:after="0" w:line="480" w:lineRule="auto"/>
        <w:ind w:left="426" w:hanging="426"/>
        <w:jc w:val="both"/>
        <w:rPr>
          <w:rFonts w:ascii="Bookman Old Style" w:hAnsi="Bookman Old Style"/>
          <w:b/>
          <w:bCs/>
          <w:spacing w:val="4"/>
        </w:rPr>
      </w:pPr>
      <w:r w:rsidRPr="00F2161A">
        <w:rPr>
          <w:rFonts w:ascii="Bookman Old Style" w:hAnsi="Bookman Old Style"/>
          <w:b/>
          <w:bCs/>
          <w:spacing w:val="4"/>
        </w:rPr>
        <w:t>Landasan Yuridis</w:t>
      </w:r>
    </w:p>
    <w:p w14:paraId="1F557559" w14:textId="30F080A3" w:rsidR="005E6600" w:rsidRPr="00F2161A" w:rsidRDefault="005E6600" w:rsidP="00C81621">
      <w:pPr>
        <w:pStyle w:val="Default"/>
        <w:spacing w:line="480" w:lineRule="auto"/>
        <w:ind w:left="426" w:firstLine="708"/>
        <w:jc w:val="both"/>
        <w:rPr>
          <w:sz w:val="22"/>
          <w:szCs w:val="22"/>
        </w:rPr>
      </w:pPr>
      <w:r w:rsidRPr="00F2161A">
        <w:rPr>
          <w:sz w:val="22"/>
          <w:szCs w:val="22"/>
        </w:rPr>
        <w:t xml:space="preserve">Pengaturan pajak dan retribusi daerah di </w:t>
      </w:r>
      <w:r w:rsidR="00DD1C24" w:rsidRPr="00DD1C24">
        <w:rPr>
          <w:sz w:val="22"/>
          <w:szCs w:val="22"/>
        </w:rPr>
        <w:t>Kabupaten Kepahiang</w:t>
      </w:r>
      <w:r w:rsidR="00DD1C24" w:rsidRPr="00F2161A">
        <w:rPr>
          <w:sz w:val="22"/>
          <w:szCs w:val="22"/>
        </w:rPr>
        <w:t xml:space="preserve"> </w:t>
      </w:r>
      <w:r w:rsidRPr="00F2161A">
        <w:rPr>
          <w:sz w:val="22"/>
          <w:szCs w:val="22"/>
        </w:rPr>
        <w:t xml:space="preserve">pada saat ini masih diatur dan ditetapkan dengan mengacu pada </w:t>
      </w:r>
      <w:proofErr w:type="spellStart"/>
      <w:r w:rsidRPr="00F2161A">
        <w:rPr>
          <w:sz w:val="22"/>
          <w:szCs w:val="22"/>
        </w:rPr>
        <w:t>Undang-Undang</w:t>
      </w:r>
      <w:proofErr w:type="spellEnd"/>
      <w:r w:rsidRPr="00F2161A">
        <w:rPr>
          <w:sz w:val="22"/>
          <w:szCs w:val="22"/>
        </w:rPr>
        <w:t xml:space="preserve"> Nomor 28 Tahun 2009 tentang Pajak Daerah dan Retribusi Daerah yang disahkan pada tanggal 15 September 2009 dan diatur ke dalam beberapa peraturan daerah yang terpisah-pisah sesuai dengan masing-masing jenis pajak dan retribusi daerah.</w:t>
      </w:r>
    </w:p>
    <w:p w14:paraId="2C83A1E3" w14:textId="4A43FE6C" w:rsidR="005E6600" w:rsidRPr="00F2161A" w:rsidRDefault="005E6600" w:rsidP="00C81621">
      <w:pPr>
        <w:pStyle w:val="Default"/>
        <w:spacing w:line="480" w:lineRule="auto"/>
        <w:ind w:left="426" w:firstLine="708"/>
        <w:jc w:val="both"/>
        <w:rPr>
          <w:i/>
          <w:iCs/>
          <w:sz w:val="22"/>
          <w:szCs w:val="22"/>
        </w:rPr>
      </w:pPr>
      <w:r w:rsidRPr="00F2161A">
        <w:rPr>
          <w:sz w:val="22"/>
          <w:szCs w:val="22"/>
        </w:rPr>
        <w:t xml:space="preserve">Kondisi tersebut jelas sudah tidak sesuai lagi dengan </w:t>
      </w:r>
      <w:r w:rsidRPr="00F2161A">
        <w:rPr>
          <w:i/>
          <w:iCs/>
          <w:sz w:val="22"/>
          <w:szCs w:val="22"/>
        </w:rPr>
        <w:t xml:space="preserve">spirit </w:t>
      </w:r>
      <w:r w:rsidRPr="00F2161A">
        <w:rPr>
          <w:sz w:val="22"/>
          <w:szCs w:val="22"/>
        </w:rPr>
        <w:t xml:space="preserve">dari Undang-undang Nomor 13 Tahun 2022 tentang Perubahan Kedua Atas </w:t>
      </w:r>
      <w:proofErr w:type="spellStart"/>
      <w:r w:rsidRPr="00F2161A">
        <w:rPr>
          <w:sz w:val="22"/>
          <w:szCs w:val="22"/>
        </w:rPr>
        <w:t>Undang-Undang</w:t>
      </w:r>
      <w:proofErr w:type="spellEnd"/>
      <w:r w:rsidRPr="00F2161A">
        <w:rPr>
          <w:sz w:val="22"/>
          <w:szCs w:val="22"/>
        </w:rPr>
        <w:t xml:space="preserve"> Nomor 12 Tahun 2011 tentang Pembentukan Peraturan Perudang-Undangan dan perintah </w:t>
      </w:r>
      <w:proofErr w:type="spellStart"/>
      <w:r w:rsidRPr="00F2161A">
        <w:rPr>
          <w:sz w:val="22"/>
          <w:szCs w:val="22"/>
        </w:rPr>
        <w:t>Undang-Undang</w:t>
      </w:r>
      <w:proofErr w:type="spellEnd"/>
      <w:r w:rsidRPr="00F2161A">
        <w:rPr>
          <w:sz w:val="22"/>
          <w:szCs w:val="22"/>
        </w:rPr>
        <w:t xml:space="preserve"> Nomor 1 Tahun 2022 tentang Hubungan Keuangan Antara Pemerintah Pusat dan Pemerintahan Daerah yang menghendaki agar pengaturan terhadap suatu obyek yang berhubungan erat dan sejenis sifatnya diatur ke dalam satu peraturan perundang-undangan </w:t>
      </w:r>
      <w:r w:rsidRPr="00F2161A">
        <w:rPr>
          <w:i/>
          <w:iCs/>
          <w:sz w:val="22"/>
          <w:szCs w:val="22"/>
        </w:rPr>
        <w:t xml:space="preserve">(omnibus </w:t>
      </w:r>
      <w:proofErr w:type="spellStart"/>
      <w:r w:rsidRPr="00F2161A">
        <w:rPr>
          <w:i/>
          <w:iCs/>
          <w:sz w:val="22"/>
          <w:szCs w:val="22"/>
        </w:rPr>
        <w:t>law</w:t>
      </w:r>
      <w:proofErr w:type="spellEnd"/>
      <w:r w:rsidRPr="00F2161A">
        <w:rPr>
          <w:i/>
          <w:iCs/>
          <w:sz w:val="22"/>
          <w:szCs w:val="22"/>
        </w:rPr>
        <w:t xml:space="preserve"> model).</w:t>
      </w:r>
    </w:p>
    <w:p w14:paraId="2D8455AB" w14:textId="38593579" w:rsidR="001D6C27" w:rsidRPr="00F2161A" w:rsidRDefault="001D6C27" w:rsidP="00C81621">
      <w:pPr>
        <w:pStyle w:val="Default"/>
        <w:spacing w:line="480" w:lineRule="auto"/>
        <w:ind w:left="426" w:firstLine="708"/>
        <w:jc w:val="both"/>
        <w:rPr>
          <w:sz w:val="22"/>
          <w:szCs w:val="22"/>
        </w:rPr>
      </w:pPr>
      <w:r w:rsidRPr="00F2161A">
        <w:rPr>
          <w:sz w:val="22"/>
          <w:szCs w:val="22"/>
        </w:rPr>
        <w:t>Selain permasalahan tersebut di atas, terdapat masalah hukum lainnya yaitu:</w:t>
      </w:r>
    </w:p>
    <w:p w14:paraId="30F77105" w14:textId="3F76F623" w:rsidR="001D6C27" w:rsidRPr="00F2161A" w:rsidRDefault="001D6C27">
      <w:pPr>
        <w:pStyle w:val="DaftarParagraf"/>
        <w:numPr>
          <w:ilvl w:val="6"/>
          <w:numId w:val="7"/>
        </w:numPr>
        <w:spacing w:after="0" w:line="480" w:lineRule="auto"/>
        <w:ind w:left="709" w:hanging="283"/>
        <w:jc w:val="both"/>
        <w:rPr>
          <w:rFonts w:ascii="Bookman Old Style" w:hAnsi="Bookman Old Style"/>
          <w:spacing w:val="-2"/>
        </w:rPr>
      </w:pPr>
      <w:r w:rsidRPr="00F2161A">
        <w:rPr>
          <w:rFonts w:ascii="Bookman Old Style" w:hAnsi="Bookman Old Style"/>
          <w:spacing w:val="-2"/>
        </w:rPr>
        <w:t xml:space="preserve">Peraturan Daerah </w:t>
      </w:r>
      <w:r w:rsidR="00DD1C24" w:rsidRPr="00DD1C24">
        <w:rPr>
          <w:rFonts w:ascii="Bookman Old Style" w:hAnsi="Bookman Old Style"/>
        </w:rPr>
        <w:t>Kabupaten Kepahiang</w:t>
      </w:r>
      <w:r w:rsidR="00DD1C24" w:rsidRPr="00F2161A">
        <w:rPr>
          <w:rFonts w:ascii="Bookman Old Style" w:hAnsi="Bookman Old Style"/>
          <w:spacing w:val="-2"/>
        </w:rPr>
        <w:t xml:space="preserve"> </w:t>
      </w:r>
      <w:r w:rsidRPr="00F2161A">
        <w:rPr>
          <w:rFonts w:ascii="Bookman Old Style" w:hAnsi="Bookman Old Style"/>
          <w:spacing w:val="-2"/>
        </w:rPr>
        <w:t>tentang Pajak Daerah dan Retribusi Daerah yang ada saat ini sudah tidak sesuai dengan perkembangan zaman dan kondisi riil masyarakat</w:t>
      </w:r>
      <w:r w:rsidR="000D1CE2" w:rsidRPr="00F2161A">
        <w:rPr>
          <w:rFonts w:ascii="Bookman Old Style" w:hAnsi="Bookman Old Style"/>
          <w:spacing w:val="-2"/>
        </w:rPr>
        <w:t xml:space="preserve"> (adanya </w:t>
      </w:r>
      <w:r w:rsidR="000D1CE2" w:rsidRPr="00F2161A">
        <w:rPr>
          <w:rFonts w:ascii="Bookman Old Style" w:hAnsi="Bookman Old Style"/>
          <w:i/>
          <w:iCs/>
          <w:spacing w:val="-2"/>
        </w:rPr>
        <w:t xml:space="preserve">gap </w:t>
      </w:r>
      <w:r w:rsidR="000D1CE2" w:rsidRPr="00F2161A">
        <w:rPr>
          <w:rFonts w:ascii="Bookman Old Style" w:hAnsi="Bookman Old Style"/>
          <w:spacing w:val="-2"/>
        </w:rPr>
        <w:t xml:space="preserve">antara </w:t>
      </w:r>
      <w:r w:rsidR="000D1CE2" w:rsidRPr="00F2161A">
        <w:rPr>
          <w:rFonts w:ascii="Bookman Old Style" w:hAnsi="Bookman Old Style"/>
          <w:i/>
          <w:iCs/>
          <w:spacing w:val="-2"/>
        </w:rPr>
        <w:t xml:space="preserve">das </w:t>
      </w:r>
      <w:proofErr w:type="spellStart"/>
      <w:r w:rsidR="000D1CE2" w:rsidRPr="00F2161A">
        <w:rPr>
          <w:rFonts w:ascii="Bookman Old Style" w:hAnsi="Bookman Old Style"/>
          <w:i/>
          <w:iCs/>
          <w:spacing w:val="-2"/>
        </w:rPr>
        <w:t>so</w:t>
      </w:r>
      <w:r w:rsidR="005D7E7A">
        <w:rPr>
          <w:rFonts w:ascii="Bookman Old Style" w:hAnsi="Bookman Old Style"/>
          <w:i/>
          <w:iCs/>
          <w:spacing w:val="-2"/>
        </w:rPr>
        <w:t>l</w:t>
      </w:r>
      <w:r w:rsidR="000D1CE2" w:rsidRPr="00F2161A">
        <w:rPr>
          <w:rFonts w:ascii="Bookman Old Style" w:hAnsi="Bookman Old Style"/>
          <w:i/>
          <w:iCs/>
          <w:spacing w:val="-2"/>
        </w:rPr>
        <w:t>len</w:t>
      </w:r>
      <w:proofErr w:type="spellEnd"/>
      <w:r w:rsidR="000D1CE2" w:rsidRPr="00F2161A">
        <w:rPr>
          <w:rFonts w:ascii="Bookman Old Style" w:hAnsi="Bookman Old Style"/>
          <w:i/>
          <w:iCs/>
          <w:spacing w:val="-2"/>
        </w:rPr>
        <w:t xml:space="preserve"> </w:t>
      </w:r>
      <w:r w:rsidR="000D1CE2" w:rsidRPr="00F2161A">
        <w:rPr>
          <w:rFonts w:ascii="Bookman Old Style" w:hAnsi="Bookman Old Style"/>
          <w:spacing w:val="-2"/>
        </w:rPr>
        <w:t xml:space="preserve">dan </w:t>
      </w:r>
      <w:r w:rsidR="000D1CE2" w:rsidRPr="00F2161A">
        <w:rPr>
          <w:rFonts w:ascii="Bookman Old Style" w:hAnsi="Bookman Old Style"/>
          <w:i/>
          <w:iCs/>
          <w:spacing w:val="-2"/>
        </w:rPr>
        <w:t>das sein)</w:t>
      </w:r>
      <w:r w:rsidRPr="00F2161A">
        <w:rPr>
          <w:rFonts w:ascii="Bookman Old Style" w:hAnsi="Bookman Old Style"/>
          <w:spacing w:val="-2"/>
        </w:rPr>
        <w:t>.</w:t>
      </w:r>
    </w:p>
    <w:p w14:paraId="1FB79726" w14:textId="5D4813DB" w:rsidR="001D6C27" w:rsidRPr="00F2161A" w:rsidRDefault="001D6C27">
      <w:pPr>
        <w:pStyle w:val="DaftarParagraf"/>
        <w:numPr>
          <w:ilvl w:val="6"/>
          <w:numId w:val="7"/>
        </w:numPr>
        <w:spacing w:after="0" w:line="480" w:lineRule="auto"/>
        <w:ind w:left="709" w:hanging="283"/>
        <w:jc w:val="both"/>
        <w:rPr>
          <w:rFonts w:ascii="Bookman Old Style" w:hAnsi="Bookman Old Style"/>
          <w:spacing w:val="-2"/>
        </w:rPr>
      </w:pPr>
      <w:r w:rsidRPr="00F2161A">
        <w:rPr>
          <w:rFonts w:ascii="Bookman Old Style" w:hAnsi="Bookman Old Style"/>
          <w:spacing w:val="-2"/>
        </w:rPr>
        <w:lastRenderedPageBreak/>
        <w:t xml:space="preserve">Terdapat </w:t>
      </w:r>
      <w:proofErr w:type="spellStart"/>
      <w:r w:rsidRPr="00F2161A">
        <w:rPr>
          <w:rFonts w:ascii="Bookman Old Style" w:hAnsi="Bookman Old Style"/>
          <w:spacing w:val="-2"/>
        </w:rPr>
        <w:t>disharmonisasi</w:t>
      </w:r>
      <w:proofErr w:type="spellEnd"/>
      <w:r w:rsidRPr="00F2161A">
        <w:rPr>
          <w:rFonts w:ascii="Bookman Old Style" w:hAnsi="Bookman Old Style"/>
          <w:spacing w:val="-2"/>
        </w:rPr>
        <w:t xml:space="preserve"> dengan peraturan perundang-undangan yang </w:t>
      </w:r>
      <w:r w:rsidR="000D1CE2" w:rsidRPr="00F2161A">
        <w:rPr>
          <w:rFonts w:ascii="Bookman Old Style" w:hAnsi="Bookman Old Style"/>
          <w:spacing w:val="-2"/>
        </w:rPr>
        <w:t>lebih tinggi</w:t>
      </w:r>
      <w:r w:rsidRPr="00F2161A">
        <w:rPr>
          <w:rFonts w:ascii="Bookman Old Style" w:hAnsi="Bookman Old Style"/>
          <w:spacing w:val="-2"/>
        </w:rPr>
        <w:t xml:space="preserve">, </w:t>
      </w:r>
      <w:r w:rsidR="000D1CE2" w:rsidRPr="00F2161A">
        <w:rPr>
          <w:rFonts w:ascii="Bookman Old Style" w:hAnsi="Bookman Old Style"/>
          <w:spacing w:val="-2"/>
        </w:rPr>
        <w:t xml:space="preserve">dalam hal ini </w:t>
      </w:r>
      <w:proofErr w:type="spellStart"/>
      <w:r w:rsidR="000D1CE2" w:rsidRPr="00F2161A">
        <w:rPr>
          <w:rFonts w:ascii="Bookman Old Style" w:hAnsi="Bookman Old Style"/>
          <w:spacing w:val="-2"/>
        </w:rPr>
        <w:t>Undang-Undang</w:t>
      </w:r>
      <w:proofErr w:type="spellEnd"/>
      <w:r w:rsidR="000D1CE2" w:rsidRPr="00F2161A">
        <w:rPr>
          <w:rFonts w:ascii="Bookman Old Style" w:hAnsi="Bookman Old Style"/>
          <w:spacing w:val="-2"/>
        </w:rPr>
        <w:t xml:space="preserve"> Nomor 1 Tahun 2022 tentang Hubungan Keuangan Antara Pemerintah Pusa</w:t>
      </w:r>
      <w:r w:rsidR="00730AEE" w:rsidRPr="00F2161A">
        <w:rPr>
          <w:rFonts w:ascii="Bookman Old Style" w:hAnsi="Bookman Old Style"/>
          <w:spacing w:val="-2"/>
        </w:rPr>
        <w:t>t</w:t>
      </w:r>
      <w:r w:rsidR="000D1CE2" w:rsidRPr="00F2161A">
        <w:rPr>
          <w:rFonts w:ascii="Bookman Old Style" w:hAnsi="Bookman Old Style"/>
          <w:spacing w:val="-2"/>
        </w:rPr>
        <w:t xml:space="preserve"> dan Pemerintahan Daerah yang telah mencabut </w:t>
      </w:r>
      <w:proofErr w:type="spellStart"/>
      <w:r w:rsidR="000D1CE2" w:rsidRPr="00F2161A">
        <w:rPr>
          <w:rFonts w:ascii="Bookman Old Style" w:hAnsi="Bookman Old Style"/>
          <w:spacing w:val="-2"/>
        </w:rPr>
        <w:t>Undang-Undang</w:t>
      </w:r>
      <w:proofErr w:type="spellEnd"/>
      <w:r w:rsidR="000D1CE2" w:rsidRPr="00F2161A">
        <w:rPr>
          <w:rFonts w:ascii="Bookman Old Style" w:hAnsi="Bookman Old Style"/>
          <w:spacing w:val="-2"/>
        </w:rPr>
        <w:t xml:space="preserve"> Nomor 28 tahun 2009 tentang Pajak Daerah dan Retribusi </w:t>
      </w:r>
      <w:proofErr w:type="spellStart"/>
      <w:r w:rsidR="000D1CE2" w:rsidRPr="00F2161A">
        <w:rPr>
          <w:rFonts w:ascii="Bookman Old Style" w:hAnsi="Bookman Old Style"/>
          <w:spacing w:val="-2"/>
        </w:rPr>
        <w:t>Daera</w:t>
      </w:r>
      <w:proofErr w:type="spellEnd"/>
      <w:r w:rsidR="000D1CE2" w:rsidRPr="00F2161A">
        <w:rPr>
          <w:rFonts w:ascii="Bookman Old Style" w:hAnsi="Bookman Old Style"/>
          <w:spacing w:val="-2"/>
        </w:rPr>
        <w:t xml:space="preserve"> yang semula menjadi landasan yuridis pembentukan Peraturan Daerah tentang Pajak Daerah dan Retribusi Daerah di </w:t>
      </w:r>
      <w:r w:rsidR="00DD1C24" w:rsidRPr="00DD1C24">
        <w:rPr>
          <w:rFonts w:ascii="Bookman Old Style" w:hAnsi="Bookman Old Style"/>
        </w:rPr>
        <w:t>Kabupaten Kepahiang</w:t>
      </w:r>
      <w:r w:rsidRPr="00F2161A">
        <w:rPr>
          <w:rFonts w:ascii="Bookman Old Style" w:hAnsi="Bookman Old Style"/>
          <w:spacing w:val="-2"/>
        </w:rPr>
        <w:t>.</w:t>
      </w:r>
    </w:p>
    <w:p w14:paraId="612E4779" w14:textId="7939A424" w:rsidR="001D6C27" w:rsidRPr="00F2161A" w:rsidRDefault="000D1CE2">
      <w:pPr>
        <w:pStyle w:val="DaftarParagraf"/>
        <w:numPr>
          <w:ilvl w:val="6"/>
          <w:numId w:val="7"/>
        </w:numPr>
        <w:spacing w:after="0" w:line="480" w:lineRule="auto"/>
        <w:ind w:left="709" w:hanging="283"/>
        <w:jc w:val="both"/>
        <w:rPr>
          <w:rFonts w:ascii="Bookman Old Style" w:hAnsi="Bookman Old Style"/>
          <w:spacing w:val="-2"/>
        </w:rPr>
      </w:pPr>
      <w:r w:rsidRPr="00F2161A">
        <w:rPr>
          <w:rFonts w:ascii="Bookman Old Style" w:hAnsi="Bookman Old Style"/>
          <w:spacing w:val="-2"/>
        </w:rPr>
        <w:t xml:space="preserve">Peraturan Daerah tentang Pajak Daerah dan Retribusi Daerah yang ada di </w:t>
      </w:r>
      <w:r w:rsidR="00DD1C24" w:rsidRPr="00DD1C24">
        <w:rPr>
          <w:rFonts w:ascii="Bookman Old Style" w:hAnsi="Bookman Old Style"/>
        </w:rPr>
        <w:t>Kabupaten Kepahiang</w:t>
      </w:r>
      <w:r w:rsidR="00DD1C24" w:rsidRPr="00F2161A">
        <w:rPr>
          <w:rFonts w:ascii="Bookman Old Style" w:hAnsi="Bookman Old Style"/>
          <w:spacing w:val="-2"/>
        </w:rPr>
        <w:t xml:space="preserve"> </w:t>
      </w:r>
      <w:r w:rsidRPr="00F2161A">
        <w:rPr>
          <w:rFonts w:ascii="Bookman Old Style" w:hAnsi="Bookman Old Style"/>
          <w:spacing w:val="-2"/>
        </w:rPr>
        <w:t xml:space="preserve">saat ini kurang signifikan dalam memberikan kontribusi bagi pendapatan daerah dan </w:t>
      </w:r>
      <w:r w:rsidR="001D6C27" w:rsidRPr="00F2161A">
        <w:rPr>
          <w:rFonts w:ascii="Bookman Old Style" w:hAnsi="Bookman Old Style"/>
          <w:spacing w:val="-2"/>
        </w:rPr>
        <w:t xml:space="preserve">daya berlakunya </w:t>
      </w:r>
      <w:r w:rsidRPr="00F2161A">
        <w:rPr>
          <w:rFonts w:ascii="Bookman Old Style" w:hAnsi="Bookman Old Style"/>
          <w:spacing w:val="-2"/>
        </w:rPr>
        <w:t xml:space="preserve">dirasakan masih </w:t>
      </w:r>
      <w:r w:rsidR="001D6C27" w:rsidRPr="00F2161A">
        <w:rPr>
          <w:rFonts w:ascii="Bookman Old Style" w:hAnsi="Bookman Old Style"/>
          <w:spacing w:val="-2"/>
        </w:rPr>
        <w:t>lemah.</w:t>
      </w:r>
    </w:p>
    <w:p w14:paraId="1EA59158" w14:textId="51CD7BDF" w:rsidR="005F610B" w:rsidRPr="00F2161A" w:rsidRDefault="00730AEE" w:rsidP="00C81621">
      <w:pPr>
        <w:spacing w:after="0" w:line="480" w:lineRule="auto"/>
        <w:ind w:left="426" w:firstLine="708"/>
        <w:jc w:val="both"/>
        <w:rPr>
          <w:rFonts w:ascii="Bookman Old Style" w:hAnsi="Bookman Old Style"/>
        </w:rPr>
      </w:pPr>
      <w:r w:rsidRPr="00F2161A">
        <w:rPr>
          <w:rFonts w:ascii="Bookman Old Style" w:hAnsi="Bookman Old Style"/>
        </w:rPr>
        <w:t xml:space="preserve">Ketiga persoalan di atas dapat digolongkan sebagai persoalan hukum. Masalahnya mendasar adalah peraturan-peraturan daerah yang ada saat ini belum mengacu pada </w:t>
      </w:r>
      <w:proofErr w:type="spellStart"/>
      <w:r w:rsidRPr="00F2161A">
        <w:rPr>
          <w:rFonts w:ascii="Bookman Old Style" w:hAnsi="Bookman Old Style"/>
          <w:spacing w:val="-2"/>
        </w:rPr>
        <w:t>Undang-Undang</w:t>
      </w:r>
      <w:proofErr w:type="spellEnd"/>
      <w:r w:rsidRPr="00F2161A">
        <w:rPr>
          <w:rFonts w:ascii="Bookman Old Style" w:hAnsi="Bookman Old Style"/>
          <w:spacing w:val="-2"/>
        </w:rPr>
        <w:t xml:space="preserve"> Nomor 1 Tahun 2022 tentang Hubungan Keuangan Antara Pemerintah Pusat dan Pemerintahan Daerah</w:t>
      </w:r>
      <w:r w:rsidRPr="00F2161A">
        <w:rPr>
          <w:rFonts w:ascii="Bookman Old Style" w:hAnsi="Bookman Old Style"/>
        </w:rPr>
        <w:t xml:space="preserve">. Pembentukan kebijakan di bidang pajak daerah dan retribusi daerah yang diatur ke dalam peraturan daerah yang terpisah-pisah tersebut seperti yang selama ini dilakukan tentu sangat tidak efektif dan efisien, khususnya apabila ada perubahan dan penyesuaian. Oleh karena itu, pengaturan tentang pajak daerah dan retribusi daerah harus dilakukan melalui teknik Legislasi </w:t>
      </w:r>
      <w:r w:rsidRPr="00F2161A">
        <w:rPr>
          <w:rFonts w:ascii="Bookman Old Style" w:hAnsi="Bookman Old Style"/>
          <w:i/>
          <w:iCs/>
        </w:rPr>
        <w:t xml:space="preserve">omnibus </w:t>
      </w:r>
      <w:proofErr w:type="spellStart"/>
      <w:r w:rsidRPr="00F2161A">
        <w:rPr>
          <w:rFonts w:ascii="Bookman Old Style" w:hAnsi="Bookman Old Style"/>
          <w:i/>
          <w:iCs/>
        </w:rPr>
        <w:t>law</w:t>
      </w:r>
      <w:proofErr w:type="spellEnd"/>
      <w:r w:rsidR="004A0EE7" w:rsidRPr="00F2161A">
        <w:rPr>
          <w:rFonts w:ascii="Bookman Old Style" w:hAnsi="Bookman Old Style"/>
          <w:i/>
          <w:iCs/>
        </w:rPr>
        <w:t xml:space="preserve"> </w:t>
      </w:r>
      <w:r w:rsidR="004A0EE7" w:rsidRPr="00F2161A">
        <w:rPr>
          <w:rFonts w:ascii="Bookman Old Style" w:hAnsi="Bookman Old Style"/>
        </w:rPr>
        <w:t xml:space="preserve">sebagai amanah dari Undang-undang Nomor 13 Tahun 2022 tentang Perubahan Kedua Atas </w:t>
      </w:r>
      <w:proofErr w:type="spellStart"/>
      <w:r w:rsidR="004A0EE7" w:rsidRPr="00F2161A">
        <w:rPr>
          <w:rFonts w:ascii="Bookman Old Style" w:hAnsi="Bookman Old Style"/>
        </w:rPr>
        <w:t>Undang-Undang</w:t>
      </w:r>
      <w:proofErr w:type="spellEnd"/>
      <w:r w:rsidR="004A0EE7" w:rsidRPr="00F2161A">
        <w:rPr>
          <w:rFonts w:ascii="Bookman Old Style" w:hAnsi="Bookman Old Style"/>
        </w:rPr>
        <w:t xml:space="preserve"> Nomor 12 Tahun 2011 tentang Pembentukan Peraturan Perudang-Undangan </w:t>
      </w:r>
      <w:r w:rsidR="004A0EE7" w:rsidRPr="00F2161A">
        <w:rPr>
          <w:rFonts w:ascii="Bookman Old Style" w:hAnsi="Bookman Old Style"/>
        </w:rPr>
        <w:lastRenderedPageBreak/>
        <w:t xml:space="preserve">dan perintah </w:t>
      </w:r>
      <w:proofErr w:type="spellStart"/>
      <w:r w:rsidR="004A0EE7" w:rsidRPr="00F2161A">
        <w:rPr>
          <w:rFonts w:ascii="Bookman Old Style" w:hAnsi="Bookman Old Style"/>
        </w:rPr>
        <w:t>Undang-Undang</w:t>
      </w:r>
      <w:proofErr w:type="spellEnd"/>
      <w:r w:rsidR="004A0EE7" w:rsidRPr="00F2161A">
        <w:rPr>
          <w:rFonts w:ascii="Bookman Old Style" w:hAnsi="Bookman Old Style"/>
        </w:rPr>
        <w:t xml:space="preserve"> Nomor 1 Tahun 2022 tentang Hubungan Keuangan Antara Pemerintah Pusat dan Pemerintahan Daerah</w:t>
      </w:r>
      <w:r w:rsidRPr="00F2161A">
        <w:rPr>
          <w:rFonts w:ascii="Bookman Old Style" w:hAnsi="Bookman Old Style"/>
        </w:rPr>
        <w:t xml:space="preserve">. </w:t>
      </w:r>
      <w:r w:rsidR="004A0EE7" w:rsidRPr="00F2161A">
        <w:rPr>
          <w:rFonts w:ascii="Bookman Old Style" w:hAnsi="Bookman Old Style"/>
        </w:rPr>
        <w:t xml:space="preserve">Peraturan Daerah </w:t>
      </w:r>
      <w:r w:rsidR="00DD1C24" w:rsidRPr="00DD1C24">
        <w:rPr>
          <w:rFonts w:ascii="Bookman Old Style" w:hAnsi="Bookman Old Style"/>
        </w:rPr>
        <w:t>Kabupaten Kepahiang</w:t>
      </w:r>
      <w:r w:rsidR="00DD1C24" w:rsidRPr="00F2161A">
        <w:rPr>
          <w:rFonts w:ascii="Bookman Old Style" w:hAnsi="Bookman Old Style"/>
        </w:rPr>
        <w:t xml:space="preserve"> </w:t>
      </w:r>
      <w:r w:rsidR="004A0EE7" w:rsidRPr="00F2161A">
        <w:rPr>
          <w:rFonts w:ascii="Bookman Old Style" w:hAnsi="Bookman Old Style"/>
        </w:rPr>
        <w:t xml:space="preserve">yang akan dibentuk ini akan </w:t>
      </w:r>
      <w:r w:rsidRPr="00F2161A">
        <w:rPr>
          <w:rFonts w:ascii="Bookman Old Style" w:hAnsi="Bookman Old Style"/>
        </w:rPr>
        <w:t>mencerminkan sebuah integrasi peraturan</w:t>
      </w:r>
      <w:r w:rsidR="004A0EE7" w:rsidRPr="00F2161A">
        <w:rPr>
          <w:rFonts w:ascii="Bookman Old Style" w:hAnsi="Bookman Old Style"/>
        </w:rPr>
        <w:t>.</w:t>
      </w:r>
    </w:p>
    <w:p w14:paraId="5165298A" w14:textId="1CE74CD5" w:rsidR="005F610B" w:rsidRPr="00F2161A" w:rsidRDefault="005F610B" w:rsidP="005F610B">
      <w:pPr>
        <w:pStyle w:val="Default"/>
        <w:spacing w:line="480" w:lineRule="auto"/>
        <w:jc w:val="both"/>
        <w:rPr>
          <w:sz w:val="22"/>
          <w:szCs w:val="22"/>
        </w:rPr>
      </w:pPr>
    </w:p>
    <w:p w14:paraId="707B5B39" w14:textId="77777777" w:rsidR="005F610B" w:rsidRPr="00F2161A" w:rsidRDefault="005F610B">
      <w:pPr>
        <w:rPr>
          <w:rFonts w:ascii="Bookman Old Style" w:hAnsi="Bookman Old Style" w:cs="Bookman Old Style"/>
          <w:color w:val="000000"/>
        </w:rPr>
      </w:pPr>
      <w:r w:rsidRPr="00F2161A">
        <w:rPr>
          <w:rFonts w:ascii="Bookman Old Style" w:hAnsi="Bookman Old Style"/>
        </w:rPr>
        <w:br w:type="page"/>
      </w:r>
    </w:p>
    <w:p w14:paraId="7BFFBC4A" w14:textId="1FBAA919" w:rsidR="001D6C27" w:rsidRPr="00F2161A" w:rsidRDefault="005F610B" w:rsidP="005F610B">
      <w:pPr>
        <w:pStyle w:val="Default"/>
        <w:spacing w:line="480" w:lineRule="auto"/>
        <w:jc w:val="center"/>
        <w:rPr>
          <w:b/>
          <w:bCs/>
          <w:sz w:val="22"/>
          <w:szCs w:val="22"/>
        </w:rPr>
      </w:pPr>
      <w:r w:rsidRPr="00F2161A">
        <w:rPr>
          <w:b/>
          <w:bCs/>
          <w:sz w:val="22"/>
          <w:szCs w:val="22"/>
        </w:rPr>
        <w:lastRenderedPageBreak/>
        <w:t>BAB V</w:t>
      </w:r>
    </w:p>
    <w:p w14:paraId="56F5EAF7" w14:textId="34D2A084" w:rsidR="005F610B" w:rsidRPr="00F2161A" w:rsidRDefault="005F610B" w:rsidP="005F610B">
      <w:pPr>
        <w:pStyle w:val="Default"/>
        <w:spacing w:line="480" w:lineRule="auto"/>
        <w:jc w:val="center"/>
        <w:rPr>
          <w:b/>
          <w:bCs/>
          <w:sz w:val="22"/>
          <w:szCs w:val="22"/>
        </w:rPr>
      </w:pPr>
      <w:r w:rsidRPr="00F2161A">
        <w:rPr>
          <w:b/>
          <w:bCs/>
          <w:sz w:val="22"/>
          <w:szCs w:val="22"/>
        </w:rPr>
        <w:t>JANGKAUAN</w:t>
      </w:r>
      <w:r w:rsidR="00CB5C02" w:rsidRPr="00F2161A">
        <w:rPr>
          <w:b/>
          <w:bCs/>
          <w:sz w:val="22"/>
          <w:szCs w:val="22"/>
        </w:rPr>
        <w:t>, ARAH PENGATURAN, DAN RUANG LINGKUP MATERI MUATAN PERATURAN DAERAH</w:t>
      </w:r>
    </w:p>
    <w:p w14:paraId="0F64C671" w14:textId="281D9267" w:rsidR="00CB5C02" w:rsidRPr="00F2161A" w:rsidRDefault="00CB5C02" w:rsidP="005F610B">
      <w:pPr>
        <w:pStyle w:val="Default"/>
        <w:spacing w:line="480" w:lineRule="auto"/>
        <w:jc w:val="center"/>
        <w:rPr>
          <w:b/>
          <w:bCs/>
          <w:sz w:val="22"/>
          <w:szCs w:val="22"/>
        </w:rPr>
      </w:pPr>
    </w:p>
    <w:p w14:paraId="1186397C" w14:textId="6B6A760B" w:rsidR="00CB5C02" w:rsidRDefault="00CB5C02">
      <w:pPr>
        <w:pStyle w:val="Default"/>
        <w:numPr>
          <w:ilvl w:val="0"/>
          <w:numId w:val="37"/>
        </w:numPr>
        <w:spacing w:line="480" w:lineRule="auto"/>
        <w:ind w:left="426" w:hanging="426"/>
        <w:jc w:val="both"/>
        <w:rPr>
          <w:b/>
          <w:bCs/>
          <w:sz w:val="22"/>
          <w:szCs w:val="22"/>
        </w:rPr>
      </w:pPr>
      <w:r w:rsidRPr="00C81621">
        <w:rPr>
          <w:b/>
          <w:bCs/>
          <w:sz w:val="22"/>
          <w:szCs w:val="22"/>
        </w:rPr>
        <w:t>Jangkauan</w:t>
      </w:r>
    </w:p>
    <w:p w14:paraId="5819BD02" w14:textId="3DADBAC8" w:rsidR="001D1432" w:rsidRPr="001D1432" w:rsidRDefault="001D1432" w:rsidP="001D1432">
      <w:pPr>
        <w:pStyle w:val="Default"/>
        <w:spacing w:line="480" w:lineRule="auto"/>
        <w:ind w:left="426" w:firstLine="708"/>
        <w:jc w:val="both"/>
        <w:rPr>
          <w:sz w:val="22"/>
          <w:szCs w:val="22"/>
        </w:rPr>
      </w:pPr>
      <w:r w:rsidRPr="001D1432">
        <w:rPr>
          <w:sz w:val="22"/>
          <w:szCs w:val="22"/>
        </w:rPr>
        <w:t xml:space="preserve">Jangkauan pengaturan dalam Rancangan </w:t>
      </w:r>
      <w:r>
        <w:rPr>
          <w:sz w:val="22"/>
          <w:szCs w:val="22"/>
        </w:rPr>
        <w:t>Peraturan Daerah tentang Pajak Daerah dan Retribusi Daerah ini</w:t>
      </w:r>
      <w:r w:rsidRPr="001D1432">
        <w:rPr>
          <w:sz w:val="22"/>
          <w:szCs w:val="22"/>
        </w:rPr>
        <w:t xml:space="preserve"> meliputi </w:t>
      </w:r>
      <w:r>
        <w:rPr>
          <w:sz w:val="22"/>
          <w:szCs w:val="22"/>
        </w:rPr>
        <w:t>jenis pajak daerah, opsen pajak, jenis dan golongan retribusi daerah, kebijakan lain seperti insentif dan lain-lain</w:t>
      </w:r>
      <w:r w:rsidRPr="001D1432">
        <w:rPr>
          <w:sz w:val="22"/>
          <w:szCs w:val="22"/>
        </w:rPr>
        <w:t xml:space="preserve">. Sedangkan subyek hukum yang akan dijangkau dalam pengaturan ini adalah </w:t>
      </w:r>
      <w:r>
        <w:rPr>
          <w:sz w:val="22"/>
          <w:szCs w:val="22"/>
        </w:rPr>
        <w:t>wajib pajak dan wajib retribusi daerah</w:t>
      </w:r>
      <w:r w:rsidRPr="001D1432">
        <w:rPr>
          <w:sz w:val="22"/>
          <w:szCs w:val="22"/>
        </w:rPr>
        <w:t>. Adapun objek pengaturan akan menjangkau antara lain: jenis, subjek, objek, wajib pajak</w:t>
      </w:r>
      <w:r w:rsidR="00A56CA4">
        <w:rPr>
          <w:sz w:val="22"/>
          <w:szCs w:val="22"/>
        </w:rPr>
        <w:t xml:space="preserve"> dan wajib retribusi</w:t>
      </w:r>
      <w:r w:rsidRPr="001D1432">
        <w:rPr>
          <w:sz w:val="22"/>
          <w:szCs w:val="22"/>
        </w:rPr>
        <w:t xml:space="preserve">, dasar pengenaan, tarif, tata cara pemungutan, penyesuaian untuk dukungan kemudahan investasi, pemberian fasilitas, </w:t>
      </w:r>
      <w:r w:rsidR="00A56CA4">
        <w:rPr>
          <w:sz w:val="22"/>
          <w:szCs w:val="22"/>
        </w:rPr>
        <w:t xml:space="preserve">pembukuan dan pemeriksaan, </w:t>
      </w:r>
      <w:r w:rsidRPr="001D1432">
        <w:rPr>
          <w:sz w:val="22"/>
          <w:szCs w:val="22"/>
        </w:rPr>
        <w:t xml:space="preserve">kerahasiaan data, </w:t>
      </w:r>
      <w:r w:rsidR="00A56CA4">
        <w:rPr>
          <w:sz w:val="22"/>
          <w:szCs w:val="22"/>
        </w:rPr>
        <w:t xml:space="preserve">ketentuan penyidikan, </w:t>
      </w:r>
      <w:r w:rsidRPr="001D1432">
        <w:rPr>
          <w:sz w:val="22"/>
          <w:szCs w:val="22"/>
        </w:rPr>
        <w:t>serta sanksi pidana</w:t>
      </w:r>
      <w:r>
        <w:rPr>
          <w:sz w:val="22"/>
          <w:szCs w:val="22"/>
        </w:rPr>
        <w:t>.</w:t>
      </w:r>
    </w:p>
    <w:p w14:paraId="63EFA880" w14:textId="063C802D" w:rsidR="00CB5C02" w:rsidRDefault="00CB5C02">
      <w:pPr>
        <w:pStyle w:val="Default"/>
        <w:numPr>
          <w:ilvl w:val="0"/>
          <w:numId w:val="37"/>
        </w:numPr>
        <w:spacing w:line="480" w:lineRule="auto"/>
        <w:ind w:left="426" w:hanging="426"/>
        <w:jc w:val="both"/>
        <w:rPr>
          <w:b/>
          <w:bCs/>
          <w:sz w:val="22"/>
          <w:szCs w:val="22"/>
        </w:rPr>
      </w:pPr>
      <w:r w:rsidRPr="00C81621">
        <w:rPr>
          <w:b/>
          <w:bCs/>
          <w:sz w:val="22"/>
          <w:szCs w:val="22"/>
        </w:rPr>
        <w:t>Arah Pengaturan</w:t>
      </w:r>
    </w:p>
    <w:p w14:paraId="63E250D1" w14:textId="6188E9B6" w:rsidR="00DC065B" w:rsidRPr="00DC065B" w:rsidRDefault="00DC065B" w:rsidP="00DC065B">
      <w:pPr>
        <w:pStyle w:val="Default"/>
        <w:spacing w:line="480" w:lineRule="auto"/>
        <w:ind w:left="426" w:firstLine="708"/>
        <w:jc w:val="both"/>
        <w:rPr>
          <w:b/>
          <w:bCs/>
          <w:sz w:val="22"/>
          <w:szCs w:val="22"/>
        </w:rPr>
      </w:pPr>
      <w:r w:rsidRPr="00DC065B">
        <w:rPr>
          <w:sz w:val="22"/>
          <w:szCs w:val="22"/>
        </w:rPr>
        <w:t xml:space="preserve">Dalam rangka mencapai sasaran yang akan diwujudkan, maka pengaturan dalam Rancangan </w:t>
      </w:r>
      <w:r>
        <w:rPr>
          <w:sz w:val="22"/>
          <w:szCs w:val="22"/>
        </w:rPr>
        <w:t>Peraturan Daerah tentang Pajak Daerah dan Retribusi Daerah ini</w:t>
      </w:r>
      <w:r w:rsidRPr="00DC065B">
        <w:rPr>
          <w:sz w:val="22"/>
          <w:szCs w:val="22"/>
        </w:rPr>
        <w:t xml:space="preserve"> diarahkan pada </w:t>
      </w:r>
      <w:r>
        <w:rPr>
          <w:sz w:val="22"/>
          <w:szCs w:val="22"/>
        </w:rPr>
        <w:t>restrukturisasi pajak daerah dan retribusi daerah</w:t>
      </w:r>
      <w:r w:rsidRPr="00DC065B">
        <w:rPr>
          <w:sz w:val="22"/>
          <w:szCs w:val="22"/>
        </w:rPr>
        <w:t xml:space="preserve">, yaitu dengan melakukan perubahan </w:t>
      </w:r>
      <w:r>
        <w:rPr>
          <w:sz w:val="22"/>
          <w:szCs w:val="22"/>
        </w:rPr>
        <w:t>dan penyesuaian nomenklatur, jenis, dan tarif</w:t>
      </w:r>
      <w:r w:rsidRPr="00DC065B">
        <w:rPr>
          <w:sz w:val="22"/>
          <w:szCs w:val="22"/>
        </w:rPr>
        <w:t xml:space="preserve"> Pajak Daerah dan Retribusi Daerah.</w:t>
      </w:r>
      <w:r>
        <w:rPr>
          <w:sz w:val="22"/>
          <w:szCs w:val="22"/>
        </w:rPr>
        <w:t xml:space="preserve"> Dalam restrukturisasi tersebut ada beberapa jenis pajak daerah dan retribusi daerah yang dihapuskan</w:t>
      </w:r>
      <w:r w:rsidR="006F02AD">
        <w:rPr>
          <w:sz w:val="22"/>
          <w:szCs w:val="22"/>
        </w:rPr>
        <w:t xml:space="preserve"> dan ada juga yang tidak dipungut mengingat pertimbangan potensi rendah.</w:t>
      </w:r>
    </w:p>
    <w:p w14:paraId="3FD7E9C8" w14:textId="3F064675" w:rsidR="00CB5C02" w:rsidRPr="00C81621" w:rsidRDefault="00CB5C02">
      <w:pPr>
        <w:pStyle w:val="Default"/>
        <w:numPr>
          <w:ilvl w:val="0"/>
          <w:numId w:val="37"/>
        </w:numPr>
        <w:spacing w:line="480" w:lineRule="auto"/>
        <w:ind w:left="426" w:hanging="426"/>
        <w:jc w:val="both"/>
        <w:rPr>
          <w:b/>
          <w:bCs/>
          <w:sz w:val="22"/>
          <w:szCs w:val="22"/>
        </w:rPr>
      </w:pPr>
      <w:r w:rsidRPr="00C81621">
        <w:rPr>
          <w:b/>
          <w:bCs/>
          <w:sz w:val="22"/>
          <w:szCs w:val="22"/>
        </w:rPr>
        <w:lastRenderedPageBreak/>
        <w:t>Ruang Lingkup Materi Muatan Peraturan Daerah</w:t>
      </w:r>
    </w:p>
    <w:p w14:paraId="3FA2714F" w14:textId="562EB634" w:rsidR="008934FB" w:rsidRPr="00C81621" w:rsidRDefault="008934FB" w:rsidP="00C81621">
      <w:pPr>
        <w:pStyle w:val="Default"/>
        <w:spacing w:line="480" w:lineRule="auto"/>
        <w:ind w:left="426" w:firstLine="708"/>
        <w:jc w:val="both"/>
        <w:rPr>
          <w:b/>
          <w:bCs/>
          <w:sz w:val="22"/>
          <w:szCs w:val="22"/>
        </w:rPr>
      </w:pPr>
      <w:r w:rsidRPr="00C81621">
        <w:rPr>
          <w:noProof/>
          <w:sz w:val="22"/>
          <w:szCs w:val="22"/>
        </w:rPr>
        <w:t xml:space="preserve">Rancangan Peraturan Daerah tentang </w:t>
      </w:r>
      <w:r w:rsidRPr="00C81621">
        <w:rPr>
          <w:rFonts w:cs="Arial"/>
          <w:sz w:val="22"/>
          <w:szCs w:val="22"/>
        </w:rPr>
        <w:t>Pajak Daerah dan Retribusi Daerah ini</w:t>
      </w:r>
      <w:r w:rsidRPr="00C81621">
        <w:rPr>
          <w:noProof/>
          <w:sz w:val="22"/>
          <w:szCs w:val="22"/>
        </w:rPr>
        <w:t xml:space="preserve"> memuat 1</w:t>
      </w:r>
      <w:r w:rsidR="00AF05CD" w:rsidRPr="00C81621">
        <w:rPr>
          <w:noProof/>
          <w:sz w:val="22"/>
          <w:szCs w:val="22"/>
        </w:rPr>
        <w:t>5</w:t>
      </w:r>
      <w:r w:rsidRPr="00C81621">
        <w:rPr>
          <w:noProof/>
          <w:sz w:val="22"/>
          <w:szCs w:val="22"/>
        </w:rPr>
        <w:t xml:space="preserve"> Bab yang dituangkan dalam bab-bab sebagai berikut:</w:t>
      </w:r>
    </w:p>
    <w:p w14:paraId="3BFD51D8" w14:textId="4C6A9360" w:rsidR="00AF05CD" w:rsidRPr="00C81621" w:rsidRDefault="00AF05CD" w:rsidP="00C81621">
      <w:pPr>
        <w:pStyle w:val="Default"/>
        <w:spacing w:line="480" w:lineRule="auto"/>
        <w:ind w:left="426"/>
        <w:jc w:val="both"/>
        <w:rPr>
          <w:b/>
          <w:bCs/>
          <w:sz w:val="22"/>
          <w:szCs w:val="22"/>
        </w:rPr>
      </w:pPr>
      <w:r w:rsidRPr="00C81621">
        <w:rPr>
          <w:b/>
          <w:bCs/>
          <w:sz w:val="22"/>
          <w:szCs w:val="22"/>
        </w:rPr>
        <w:t>Bab I</w:t>
      </w:r>
    </w:p>
    <w:p w14:paraId="08B7A890" w14:textId="6D01A763" w:rsidR="008934FB" w:rsidRPr="00C81621" w:rsidRDefault="008934FB" w:rsidP="00C81621">
      <w:pPr>
        <w:pStyle w:val="Default"/>
        <w:spacing w:line="480" w:lineRule="auto"/>
        <w:ind w:left="426"/>
        <w:jc w:val="both"/>
        <w:rPr>
          <w:b/>
          <w:bCs/>
          <w:sz w:val="22"/>
          <w:szCs w:val="22"/>
        </w:rPr>
      </w:pPr>
      <w:r w:rsidRPr="00C81621">
        <w:rPr>
          <w:b/>
          <w:bCs/>
          <w:sz w:val="22"/>
          <w:szCs w:val="22"/>
        </w:rPr>
        <w:t>Ketentuan Umum</w:t>
      </w:r>
    </w:p>
    <w:p w14:paraId="737F7E2B" w14:textId="6F9FB6C3" w:rsidR="00AF05CD" w:rsidRPr="00C81621" w:rsidRDefault="00AF05CD" w:rsidP="00C81621">
      <w:pPr>
        <w:pStyle w:val="Default"/>
        <w:spacing w:line="480" w:lineRule="auto"/>
        <w:ind w:left="426"/>
        <w:jc w:val="both"/>
        <w:rPr>
          <w:noProof/>
          <w:sz w:val="22"/>
          <w:szCs w:val="22"/>
        </w:rPr>
      </w:pPr>
      <w:r w:rsidRPr="00C81621">
        <w:rPr>
          <w:noProof/>
          <w:sz w:val="22"/>
          <w:szCs w:val="22"/>
        </w:rPr>
        <w:t>Ketentuan memuat pengertian-pengertian, akronim, singkatan-singkatan, dan istilah-istlah yang digunakan dalam Raperda yang terdiri dari:</w:t>
      </w:r>
    </w:p>
    <w:p w14:paraId="12DED281" w14:textId="64F8C5AD"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rPr>
      </w:pPr>
      <w:r w:rsidRPr="00C81621">
        <w:rPr>
          <w:rFonts w:ascii="Bookman Old Style" w:hAnsi="Bookman Old Style" w:cs="BookmanOldStyle"/>
        </w:rPr>
        <w:t xml:space="preserve">Daerah adalah </w:t>
      </w:r>
      <w:r w:rsidR="00DD1C24" w:rsidRPr="00DD1C24">
        <w:rPr>
          <w:rFonts w:ascii="Bookman Old Style" w:hAnsi="Bookman Old Style"/>
        </w:rPr>
        <w:t>Kabupaten Kepahiang</w:t>
      </w:r>
      <w:r w:rsidRPr="00C81621">
        <w:rPr>
          <w:rFonts w:ascii="Bookman Old Style" w:hAnsi="Bookman Old Style" w:cs="BookmanOldStyle"/>
        </w:rPr>
        <w:t>.</w:t>
      </w:r>
      <w:bookmarkStart w:id="0" w:name="_Hlk116414190"/>
    </w:p>
    <w:p w14:paraId="093E6C0B"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6"/>
        </w:rPr>
      </w:pPr>
      <w:r w:rsidRPr="00C81621">
        <w:rPr>
          <w:rFonts w:ascii="Bookman Old Style" w:hAnsi="Bookman Old Style" w:cs="BookmanOldStyle"/>
        </w:rPr>
        <w:t xml:space="preserve">Pemerintahan Daerah adalah penyelenggaraan urusan pemerintahan oleh Pemerintah Daerah dan Dewan Perwakilan Rakyat Daerah menurut asas otonomi dan tugas pembantuan dengan prinsip otonomi seluas-luasnya dalam sistem dan prinsip Negara Kesatuan Republik Indonesia sebagaimana dimaksud dalam </w:t>
      </w:r>
      <w:proofErr w:type="spellStart"/>
      <w:r w:rsidRPr="00C81621">
        <w:rPr>
          <w:rFonts w:ascii="Bookman Old Style" w:hAnsi="Bookman Old Style" w:cs="BookmanOldStyle"/>
        </w:rPr>
        <w:t>Undang-Undang</w:t>
      </w:r>
      <w:proofErr w:type="spellEnd"/>
      <w:r w:rsidRPr="00C81621">
        <w:rPr>
          <w:rFonts w:ascii="Bookman Old Style" w:hAnsi="Bookman Old Style" w:cs="BookmanOldStyle"/>
        </w:rPr>
        <w:t xml:space="preserve"> Dasar Negara Republik Indonesia Tahun 1945.</w:t>
      </w:r>
    </w:p>
    <w:bookmarkEnd w:id="0"/>
    <w:p w14:paraId="3AC398EB"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rPr>
      </w:pPr>
      <w:r w:rsidRPr="00C81621">
        <w:rPr>
          <w:rFonts w:ascii="Bookman Old Style" w:hAnsi="Bookman Old Style" w:cs="BookmanOldStyle"/>
        </w:rPr>
        <w:t>Pemerintah Daerah adalah Bupati sebagai unsur penyelenggara pemerintahan Daerah yang memimpin pelaksanaan urusan pemerintahan yang menjadi kewenangan daerah otonom.</w:t>
      </w:r>
    </w:p>
    <w:p w14:paraId="7CCE4EAD" w14:textId="783FABF9" w:rsidR="00AF05CD" w:rsidRPr="00C81621" w:rsidRDefault="00DD1C24">
      <w:pPr>
        <w:pStyle w:val="DaftarParagraf"/>
        <w:numPr>
          <w:ilvl w:val="1"/>
          <w:numId w:val="38"/>
        </w:numPr>
        <w:spacing w:after="0" w:line="480" w:lineRule="auto"/>
        <w:ind w:left="851" w:hanging="426"/>
        <w:jc w:val="both"/>
        <w:rPr>
          <w:rFonts w:ascii="Bookman Old Style" w:hAnsi="Bookman Old Style" w:cs="BookmanOldStyle"/>
        </w:rPr>
      </w:pPr>
      <w:r>
        <w:rPr>
          <w:rFonts w:ascii="Bookman Old Style" w:hAnsi="Bookman Old Style" w:cs="BookmanOldStyle"/>
        </w:rPr>
        <w:t>Bupati</w:t>
      </w:r>
      <w:r w:rsidR="00AF05CD" w:rsidRPr="00C81621">
        <w:rPr>
          <w:rFonts w:ascii="Bookman Old Style" w:hAnsi="Bookman Old Style" w:cs="BookmanOldStyle"/>
        </w:rPr>
        <w:t xml:space="preserve"> adalah </w:t>
      </w:r>
      <w:r>
        <w:rPr>
          <w:rFonts w:ascii="Bookman Old Style" w:hAnsi="Bookman Old Style" w:cs="BookmanOldStyle"/>
        </w:rPr>
        <w:t>Bupati</w:t>
      </w:r>
      <w:r w:rsidR="00AF05CD" w:rsidRPr="00C81621">
        <w:rPr>
          <w:rFonts w:ascii="Bookman Old Style" w:hAnsi="Bookman Old Style" w:cs="BookmanOldStyle"/>
        </w:rPr>
        <w:t xml:space="preserve"> </w:t>
      </w:r>
      <w:r>
        <w:rPr>
          <w:rFonts w:ascii="Bookman Old Style" w:hAnsi="Bookman Old Style" w:cs="BookmanOldStyle"/>
        </w:rPr>
        <w:t>Kepahiang</w:t>
      </w:r>
      <w:r w:rsidR="00AF05CD" w:rsidRPr="00C81621">
        <w:rPr>
          <w:rFonts w:ascii="Bookman Old Style" w:hAnsi="Bookman Old Style" w:cs="BookmanOldStyle"/>
        </w:rPr>
        <w:t>.</w:t>
      </w:r>
    </w:p>
    <w:p w14:paraId="11AD44DA"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spacing w:val="-24"/>
          <w:position w:val="-6"/>
        </w:rPr>
        <w:t>Pejabat adalah pegawai yang diberi tugas tertentu di bidang perpajakan daerah dan/atau retribusi daerah sesuai dengan peraturan perundang-undangan.</w:t>
      </w:r>
    </w:p>
    <w:p w14:paraId="3F37185E" w14:textId="2B3D5FA4"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cs="BookmanOldStyle"/>
          <w:spacing w:val="-24"/>
          <w:w w:val="110"/>
          <w:position w:val="-6"/>
        </w:rPr>
        <w:t xml:space="preserve">Peraturan </w:t>
      </w:r>
      <w:r w:rsidR="00DD1C24">
        <w:rPr>
          <w:rFonts w:ascii="Bookman Old Style" w:hAnsi="Bookman Old Style" w:cs="BookmanOldStyle"/>
          <w:spacing w:val="-24"/>
          <w:w w:val="110"/>
          <w:position w:val="-6"/>
        </w:rPr>
        <w:t>Bupati</w:t>
      </w:r>
      <w:r w:rsidRPr="00C81621">
        <w:rPr>
          <w:rFonts w:ascii="Bookman Old Style" w:hAnsi="Bookman Old Style" w:cs="BookmanOldStyle"/>
          <w:spacing w:val="-24"/>
          <w:w w:val="110"/>
          <w:position w:val="-6"/>
        </w:rPr>
        <w:t xml:space="preserve"> adalah Peraturan </w:t>
      </w:r>
      <w:r w:rsidR="00DD1C24">
        <w:rPr>
          <w:rFonts w:ascii="Bookman Old Style" w:hAnsi="Bookman Old Style" w:cs="BookmanOldStyle"/>
          <w:spacing w:val="-24"/>
          <w:w w:val="110"/>
          <w:position w:val="-6"/>
        </w:rPr>
        <w:t>Bupati Kepahiang</w:t>
      </w:r>
      <w:r w:rsidRPr="00C81621">
        <w:rPr>
          <w:rFonts w:ascii="Bookman Old Style" w:hAnsi="Bookman Old Style" w:cs="BookmanOldStyle"/>
          <w:spacing w:val="-24"/>
          <w:w w:val="110"/>
          <w:position w:val="-6"/>
        </w:rPr>
        <w:t>.</w:t>
      </w:r>
    </w:p>
    <w:p w14:paraId="3FAE9854"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spacing w:val="-24"/>
          <w:w w:val="110"/>
          <w:position w:val="-6"/>
        </w:rPr>
        <w:lastRenderedPageBreak/>
        <w:t xml:space="preserve">Pajak Daerah, yang selanjutnya disebut Pajak, adalah kontribusi wajib kepada Daerah yang terutang oleh orang pribadi atau badan yang bersifat memaksa berdasarkan </w:t>
      </w:r>
      <w:proofErr w:type="spellStart"/>
      <w:r w:rsidRPr="00C81621">
        <w:rPr>
          <w:rFonts w:ascii="Bookman Old Style" w:hAnsi="Bookman Old Style"/>
          <w:spacing w:val="-24"/>
          <w:w w:val="110"/>
          <w:position w:val="-6"/>
        </w:rPr>
        <w:t>Undang-Undang</w:t>
      </w:r>
      <w:proofErr w:type="spellEnd"/>
      <w:r w:rsidRPr="00C81621">
        <w:rPr>
          <w:rFonts w:ascii="Bookman Old Style" w:hAnsi="Bookman Old Style"/>
          <w:spacing w:val="-24"/>
          <w:w w:val="110"/>
          <w:position w:val="-6"/>
        </w:rPr>
        <w:t>, dengan tidak mendapatkan imbalan secara langsung dan digunakan untuk keperluan Daerah bagi sebesar-besarnya kemakmuran rakyat.</w:t>
      </w:r>
    </w:p>
    <w:p w14:paraId="2816A19D"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spacing w:val="-24"/>
          <w:w w:val="110"/>
          <w:position w:val="-6"/>
        </w:rPr>
        <w:t>Badan adalah sekumpulan orang dan/atau modal yang merupakan kesatuan, baik yang melakukan usaha maupun yang tidak melakukan usaha yang meliputi perseroan terbatas, perseroan komanditer, perseroan lainnya, badan usaha milik negara (BUMN), atau badan usaha milik daerah (BUMD) dengan nama dan dalam bentuk apa pun, firma, kongsi, koperasi, dana pensiun, persekutuan, perkumpulan, yayasan, organisasi massa, organisasi sosial politik, atau organisasi lainnya, lembaga dan bentuk badan lainnya termasuk kontrak investasi kolektif dan bentuk usaha tetap.</w:t>
      </w:r>
    </w:p>
    <w:p w14:paraId="0742C860"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spacing w:val="-24"/>
          <w:w w:val="110"/>
          <w:position w:val="-6"/>
        </w:rPr>
        <w:t>Pajak Kendaraan Bermotor yang selanjutnya disingkat PKB adalah pajak atas kepemilikan dan/atau penguasaan kendaraan bermotor.</w:t>
      </w:r>
    </w:p>
    <w:p w14:paraId="280DB12A"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spacing w:val="-24"/>
          <w:w w:val="110"/>
          <w:position w:val="-6"/>
        </w:rPr>
        <w:t>Kendaraan Bermotor adalah semua kendaraan beroda beserta gandengannya yang digunakan di semua jenis jalan darat, dan digerakkan oleh peralatan teknik berupa motor atau peralatan lainnya yang berfungsi untuk mengubah suatu sumber daya energi tertentu menjadi tenaga gerak kendaraan bermotor yang bersangkutan, termasuk  alat- alat berat dan alat-alat besar yang dalam operasinya menggunakan roda dan motor dan tidak melekat secara permanen serta kendaraan bermotor yang dioperasikan di air.</w:t>
      </w:r>
    </w:p>
    <w:p w14:paraId="30526B21"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spacing w:val="-24"/>
          <w:w w:val="110"/>
          <w:position w:val="-6"/>
        </w:rPr>
        <w:lastRenderedPageBreak/>
        <w:t>Bea Balik Nama Kendaraan Bermotor yang selanjutnya disingkat BBNKB adalah pajak atas penyerahan hak milik kendaraan bermotor sebagai akibat perjanjian dua pihak atau perbuatan sepihak atau keadaan yang terjadi karena jual beli, tukar menukar, hibah, warisan, atau pemasukan ke dalam badan usaha.</w:t>
      </w:r>
    </w:p>
    <w:p w14:paraId="64E4A6C7"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Pajak Bumi dan Bangunan Perdesaan dan Perkotaan yang selanjutnya disingkat PBB-P2 adalah Pajak atas bumi dan/atau bangunan yang dimiliki, dikuasai, dan/atau dimanfaatkan oleh orang pribadi atau Badan.</w:t>
      </w:r>
    </w:p>
    <w:p w14:paraId="32DF1FAC"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Bumi adalah permukaan bumi yang meliputi tanah dan perairan pedalaman.</w:t>
      </w:r>
    </w:p>
    <w:p w14:paraId="34CEDB3B"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Bangunan adalah konstruksi teknik yang ditanam atau dilekatkan secara tetap di atas permukaan Bumi dan di bawah permukaan Bumi. </w:t>
      </w:r>
    </w:p>
    <w:p w14:paraId="7EBD46CA"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Nilai Jual Objek Pajak yang selanjutnya disingkat NJOP adalah harga rata-rata yang diperoleh dari transaksi jual beli yang terjadi secara wajar, dan bilamana tidak terdapat transaksi jual beli, NJOP ditentukan melalui perbandingan harga dengan objek lain yang sejenis, atau nilai perolehan baru, atau NJOP pengganti.</w:t>
      </w:r>
    </w:p>
    <w:p w14:paraId="3E51A3DA"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Bea Perolehan Hak atas Tanah dan Bangunan yang selanjutnya disingkat BPHTB adalah Pajak atas perolehan hak atas tanah dan/atau Bangunan. </w:t>
      </w:r>
    </w:p>
    <w:p w14:paraId="5D07AE65"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Perolehan Hak atas Tanah dan/atau Bangunan adalah perbuatan atau peristiwa hukum yang mengakibatkan diperolehnya hak atas tanah dan/atau Bangunan oleh orang pribadi atau Badan. </w:t>
      </w:r>
    </w:p>
    <w:p w14:paraId="0ABA4E7B"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lastRenderedPageBreak/>
        <w:t>Hak atas Tanah dan/atau Bangunan adalah hak atas tanah, termasuk hak pengelolaan, beserta Bangunan di atasnya, sebagaimana dimaksud dalam undang-undang di bidang pertanahan dan Bangunan.</w:t>
      </w:r>
    </w:p>
    <w:p w14:paraId="28618CD7"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Pajak Barang dan Jasa Tertentu yang selanjutnya disingkat PBJT adalah Pajak yang dibayarkan oleh konsumen akhir atas konsumsi barang dan/ atau jasa tertentu. </w:t>
      </w:r>
    </w:p>
    <w:p w14:paraId="4164EADF"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Barang dan Jasa Tertentu adalah barang dan jasa tertentu yang dijual dan/atau diserahkan kepada konsumen akhir. </w:t>
      </w:r>
    </w:p>
    <w:p w14:paraId="579353E3"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Makanan dan/atau Minuman adalah makanan dan/atau minuman yang disediakan, dijual dan/atau diserahkan, baik secara langsung maupun tidak langsung, atau melalui pesanan oleh restoran. </w:t>
      </w:r>
    </w:p>
    <w:p w14:paraId="4A06145D"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Restoran adalah fasilitas penyediaan layanan Makanan dan/atau Minuman dengan dipungut bayaran. </w:t>
      </w:r>
    </w:p>
    <w:p w14:paraId="66481903"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Tenaga Listrik adalah tenaga atau energi yang dihasilkan oleh suatu pembangkit tenaga listrik yang didistribusikan untuk bermacam peralatan listrik. </w:t>
      </w:r>
    </w:p>
    <w:p w14:paraId="76F47123"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Jasa Perhotelan adalah jasa penyediaan akomodasi yang dapat dilengkapi dengan jasa pelayanan makan dan minum, kegiatan hiburan, dan/atau fasilitas lainnya.</w:t>
      </w:r>
    </w:p>
    <w:p w14:paraId="1AA53EE2"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Jasa Parkir adalah jasa penyediaan atau penyelenggaraan tempat parkir di luar badan jalan dan/atau pelayanan memarkirkan kendaraan untuk ditempatkan di area parkir, baik yang disediakan berkaitan dengan pokok usaha maupun yang </w:t>
      </w:r>
      <w:r w:rsidRPr="00C81621">
        <w:rPr>
          <w:rFonts w:ascii="Bookman Old Style" w:hAnsi="Bookman Old Style"/>
          <w:position w:val="-6"/>
        </w:rPr>
        <w:lastRenderedPageBreak/>
        <w:t xml:space="preserve">disediakan sebagai suatu usaha, termasuk penyediaan tempat penitipan Kendaraan Bermotor. </w:t>
      </w:r>
    </w:p>
    <w:p w14:paraId="506A1E9F"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Jasa Kesenian dan Hiburan adalah jasa penyediaan atau penyelenggaraan semua jenis tontonan, pertunjukan, permainan, ketangkasan, rekreasi, dan/ atau keramaian untuk dinikmati. </w:t>
      </w:r>
    </w:p>
    <w:p w14:paraId="12258E49"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Pajak Reklame adalah Pajak atas penyelenggaraan reklame. </w:t>
      </w:r>
    </w:p>
    <w:p w14:paraId="45D035CD"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Reklame adalah benda, alat, perbuatan, atau media yang bentuk dan corak ragamnya dirancang untuk tujuan komersial memperkenalkan, menganjurkan, mempromosikan, atau menarik perhatian umum terhadap sesuatu.</w:t>
      </w:r>
    </w:p>
    <w:p w14:paraId="5FACC48D"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Air Tanah adalah air yang terdapat di dalam lapisan tanah atau batuan di bawah permukaan tanah. </w:t>
      </w:r>
    </w:p>
    <w:p w14:paraId="01FD2F37"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Pajak Mineral Bukan Logam dan Batuan adalah Pajak atas kegiatan pengambilan mineral bukan logam dan batuan dari sumber alam di dalam dan/atau di permukaan bumi untuk dimanfaatkan. </w:t>
      </w:r>
    </w:p>
    <w:p w14:paraId="69090A39"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Mineral Bukan Logam dan Batuan yang selanjutnya disingkat MBLB adalah mineral bukan logam dan batuan sebagaimana dimaksud di dalam peraturan perundang-undangan di bidang mineral dan </w:t>
      </w:r>
      <w:proofErr w:type="spellStart"/>
      <w:r w:rsidRPr="00C81621">
        <w:rPr>
          <w:rFonts w:ascii="Bookman Old Style" w:hAnsi="Bookman Old Style"/>
          <w:position w:val="-6"/>
        </w:rPr>
        <w:t>batubara</w:t>
      </w:r>
      <w:proofErr w:type="spellEnd"/>
      <w:r w:rsidRPr="00C81621">
        <w:rPr>
          <w:rFonts w:ascii="Bookman Old Style" w:hAnsi="Bookman Old Style"/>
          <w:position w:val="-6"/>
        </w:rPr>
        <w:t>.</w:t>
      </w:r>
    </w:p>
    <w:p w14:paraId="1ADA2439"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Pajak Sarang Burung Walet adalah Pajak atas kegiatan pengambilan dan/atau pengusahaan sarang burung walet. </w:t>
      </w:r>
    </w:p>
    <w:p w14:paraId="3DAC5E52"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Burung Walet adalah satwa yang termasuk marga </w:t>
      </w:r>
      <w:proofErr w:type="spellStart"/>
      <w:r w:rsidRPr="00C81621">
        <w:rPr>
          <w:rFonts w:ascii="Bookman Old Style" w:hAnsi="Bookman Old Style"/>
          <w:position w:val="-6"/>
        </w:rPr>
        <w:t>collocalta</w:t>
      </w:r>
      <w:proofErr w:type="spellEnd"/>
      <w:r w:rsidRPr="00C81621">
        <w:rPr>
          <w:rFonts w:ascii="Bookman Old Style" w:hAnsi="Bookman Old Style"/>
          <w:position w:val="-6"/>
        </w:rPr>
        <w:t xml:space="preserve">, yaitu </w:t>
      </w:r>
      <w:proofErr w:type="spellStart"/>
      <w:r w:rsidRPr="00C81621">
        <w:rPr>
          <w:rFonts w:ascii="Bookman Old Style" w:hAnsi="Bookman Old Style"/>
          <w:position w:val="-6"/>
        </w:rPr>
        <w:t>collncalia</w:t>
      </w:r>
      <w:proofErr w:type="spellEnd"/>
      <w:r w:rsidRPr="00C81621">
        <w:rPr>
          <w:rFonts w:ascii="Bookman Old Style" w:hAnsi="Bookman Old Style"/>
          <w:position w:val="-6"/>
        </w:rPr>
        <w:t xml:space="preserve"> </w:t>
      </w:r>
      <w:proofErr w:type="spellStart"/>
      <w:r w:rsidRPr="00C81621">
        <w:rPr>
          <w:rFonts w:ascii="Bookman Old Style" w:hAnsi="Bookman Old Style"/>
          <w:position w:val="-6"/>
        </w:rPr>
        <w:t>fuchliap</w:t>
      </w:r>
      <w:proofErr w:type="spellEnd"/>
      <w:r w:rsidRPr="00C81621">
        <w:rPr>
          <w:rFonts w:ascii="Bookman Old Style" w:hAnsi="Bookman Old Style"/>
          <w:position w:val="-6"/>
        </w:rPr>
        <w:t xml:space="preserve"> </w:t>
      </w:r>
      <w:proofErr w:type="spellStart"/>
      <w:r w:rsidRPr="00C81621">
        <w:rPr>
          <w:rFonts w:ascii="Bookman Old Style" w:hAnsi="Bookman Old Style"/>
          <w:position w:val="-6"/>
        </w:rPr>
        <w:t>haga</w:t>
      </w:r>
      <w:proofErr w:type="spellEnd"/>
      <w:r w:rsidRPr="00C81621">
        <w:rPr>
          <w:rFonts w:ascii="Bookman Old Style" w:hAnsi="Bookman Old Style"/>
          <w:position w:val="-6"/>
        </w:rPr>
        <w:t xml:space="preserve">, </w:t>
      </w:r>
      <w:proofErr w:type="spellStart"/>
      <w:r w:rsidRPr="00C81621">
        <w:rPr>
          <w:rFonts w:ascii="Bookman Old Style" w:hAnsi="Bookman Old Style"/>
          <w:position w:val="-6"/>
        </w:rPr>
        <w:t>collocalia</w:t>
      </w:r>
      <w:proofErr w:type="spellEnd"/>
      <w:r w:rsidRPr="00C81621">
        <w:rPr>
          <w:rFonts w:ascii="Bookman Old Style" w:hAnsi="Bookman Old Style"/>
          <w:position w:val="-6"/>
        </w:rPr>
        <w:t xml:space="preserve"> </w:t>
      </w:r>
      <w:proofErr w:type="spellStart"/>
      <w:r w:rsidRPr="00C81621">
        <w:rPr>
          <w:rFonts w:ascii="Bookman Old Style" w:hAnsi="Bookman Old Style"/>
          <w:position w:val="-6"/>
        </w:rPr>
        <w:t>maxina</w:t>
      </w:r>
      <w:proofErr w:type="spellEnd"/>
      <w:r w:rsidRPr="00C81621">
        <w:rPr>
          <w:rFonts w:ascii="Bookman Old Style" w:hAnsi="Bookman Old Style"/>
          <w:position w:val="-6"/>
        </w:rPr>
        <w:t xml:space="preserve">, </w:t>
      </w:r>
      <w:proofErr w:type="spellStart"/>
      <w:r w:rsidRPr="00C81621">
        <w:rPr>
          <w:rFonts w:ascii="Bookman Old Style" w:hAnsi="Bookman Old Style"/>
          <w:position w:val="-6"/>
        </w:rPr>
        <w:t>collocalia</w:t>
      </w:r>
      <w:proofErr w:type="spellEnd"/>
      <w:r w:rsidRPr="00C81621">
        <w:rPr>
          <w:rFonts w:ascii="Bookman Old Style" w:hAnsi="Bookman Old Style"/>
          <w:position w:val="-6"/>
        </w:rPr>
        <w:t xml:space="preserve"> </w:t>
      </w:r>
      <w:proofErr w:type="spellStart"/>
      <w:r w:rsidRPr="00C81621">
        <w:rPr>
          <w:rFonts w:ascii="Bookman Old Style" w:hAnsi="Bookman Old Style"/>
          <w:position w:val="-6"/>
        </w:rPr>
        <w:t>esculanta</w:t>
      </w:r>
      <w:proofErr w:type="spellEnd"/>
      <w:r w:rsidRPr="00C81621">
        <w:rPr>
          <w:rFonts w:ascii="Bookman Old Style" w:hAnsi="Bookman Old Style"/>
          <w:position w:val="-6"/>
        </w:rPr>
        <w:t xml:space="preserve">., dan </w:t>
      </w:r>
      <w:proofErr w:type="spellStart"/>
      <w:r w:rsidRPr="00C81621">
        <w:rPr>
          <w:rFonts w:ascii="Bookman Old Style" w:hAnsi="Bookman Old Style"/>
          <w:position w:val="-6"/>
        </w:rPr>
        <w:t>collocalia</w:t>
      </w:r>
      <w:proofErr w:type="spellEnd"/>
      <w:r w:rsidRPr="00C81621">
        <w:rPr>
          <w:rFonts w:ascii="Bookman Old Style" w:hAnsi="Bookman Old Style"/>
          <w:position w:val="-6"/>
        </w:rPr>
        <w:t xml:space="preserve"> </w:t>
      </w:r>
      <w:proofErr w:type="spellStart"/>
      <w:r w:rsidRPr="00C81621">
        <w:rPr>
          <w:rFonts w:ascii="Bookman Old Style" w:hAnsi="Bookman Old Style"/>
          <w:position w:val="-6"/>
        </w:rPr>
        <w:t>linchi</w:t>
      </w:r>
      <w:proofErr w:type="spellEnd"/>
      <w:r w:rsidRPr="00C81621">
        <w:rPr>
          <w:rFonts w:ascii="Bookman Old Style" w:hAnsi="Bookman Old Style"/>
          <w:position w:val="-6"/>
        </w:rPr>
        <w:t xml:space="preserve">. </w:t>
      </w:r>
    </w:p>
    <w:p w14:paraId="18AB51CC"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lastRenderedPageBreak/>
        <w:t xml:space="preserve">Opsen adalah pungutan tambahan Pajak menurut persentase tertentu. </w:t>
      </w:r>
    </w:p>
    <w:p w14:paraId="7F6DC90F"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Opsen Pajak Kendaraan Bermotor yang selanjutnya disebut Opsen PKB adalah Opsen yang dikenakan oleh kabupaten/kota atas pokok PKB sesuai dengan ketentuan peraturan perundang-undangan. </w:t>
      </w:r>
    </w:p>
    <w:p w14:paraId="31C74F5E"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Opsen Bea Balik Nama Kendaraan Bermotor yang selanjutnya disebut Opsen BBNKB adalah Opsen yang dikenakan oleh kabupaten/kota atas pokok BBNKB sesuai dengan ketentuan peraturan perundang-undangan. </w:t>
      </w:r>
    </w:p>
    <w:p w14:paraId="463C99FF"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Opsen Pajak Mineral Bukan Logam dan Batuan yang selanjutnya disebut Opsen Pajak MBLB adalah Opsen yang dikenakan oleh provinsi atas pokok Pajak MBLB sesuai dengan ketentuan peraturan perundang-undangan. </w:t>
      </w:r>
    </w:p>
    <w:p w14:paraId="1DECA51A"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w w:val="110"/>
          <w:position w:val="-6"/>
        </w:rPr>
      </w:pPr>
      <w:r w:rsidRPr="00C81621">
        <w:rPr>
          <w:rFonts w:ascii="Bookman Old Style" w:hAnsi="Bookman Old Style"/>
          <w:position w:val="-6"/>
        </w:rPr>
        <w:t xml:space="preserve">Tahun Pajak adalah jangka waktu yang lamanya 1 (satu) tahun kalender, kecuali apabila Wajib Pajak menggunakan tahun buku yang tidak sama dengan tahun kalender. </w:t>
      </w:r>
    </w:p>
    <w:p w14:paraId="1A86ABA4"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6"/>
          <w:position w:val="-6"/>
        </w:rPr>
      </w:pPr>
      <w:r w:rsidRPr="00C81621">
        <w:rPr>
          <w:rFonts w:ascii="Bookman Old Style" w:hAnsi="Bookman Old Style"/>
          <w:spacing w:val="-6"/>
          <w:position w:val="-6"/>
        </w:rPr>
        <w:t>Pajak yang terutang adalah pajak yang harus dibayar pada suatu saat, dalam Masa Pajak, dalam Tahun Pajak, atau dalam Bagian Tahun Pajak sesuai dengan ketentuan peraturan perundang-undangan perpajakan daerah.</w:t>
      </w:r>
    </w:p>
    <w:p w14:paraId="3B737A36"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6"/>
          <w:position w:val="-6"/>
        </w:rPr>
      </w:pPr>
      <w:r w:rsidRPr="00C81621">
        <w:rPr>
          <w:rFonts w:ascii="Bookman Old Style" w:hAnsi="Bookman Old Style"/>
          <w:spacing w:val="-6"/>
          <w:position w:val="-6"/>
        </w:rPr>
        <w:t xml:space="preserve">Pemungutan adalah suatu rangkaian kegiatan mulai dari penghimpunan data objek dan subjek pajak atau retribusi, penentuan besarnya pajak atau retribusi yang terutang sampai </w:t>
      </w:r>
      <w:r w:rsidRPr="00C81621">
        <w:rPr>
          <w:rFonts w:ascii="Bookman Old Style" w:hAnsi="Bookman Old Style"/>
          <w:spacing w:val="-6"/>
          <w:position w:val="-6"/>
        </w:rPr>
        <w:lastRenderedPageBreak/>
        <w:t>kegiatan penagihan pajak atau retribusi kepada Wajib Pajak atau Wajib Retribusi serta pengawasan penyetorannya.</w:t>
      </w:r>
    </w:p>
    <w:p w14:paraId="582435F8"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6"/>
          <w:position w:val="-6"/>
        </w:rPr>
      </w:pPr>
      <w:r w:rsidRPr="00C81621">
        <w:rPr>
          <w:rFonts w:ascii="Bookman Old Style" w:hAnsi="Bookman Old Style"/>
          <w:spacing w:val="-6"/>
          <w:position w:val="-6"/>
        </w:rPr>
        <w:t>Surat Pemberitahuan Pajak Daerah, yang selanjutnya disingkat SPTPD, adalah surat yang oleh Wajib Pajak digunakan untuk melaporkan penghitungan dan/atau pembayaran pajak, objek pajak dan/atau bukan objek pajak, dan/atau harta dan kewajiban sesuai dengan ketentuan peraturan perundang-undangan perpajakan daerah.</w:t>
      </w:r>
    </w:p>
    <w:p w14:paraId="00374875"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6"/>
          <w:position w:val="-6"/>
        </w:rPr>
      </w:pPr>
      <w:r w:rsidRPr="00C81621">
        <w:rPr>
          <w:rFonts w:ascii="Bookman Old Style" w:hAnsi="Bookman Old Style"/>
          <w:spacing w:val="-6"/>
          <w:position w:val="-6"/>
        </w:rPr>
        <w:t>Surat Pemberitahuan Objek Pajak, yang selanjutnya disingkat SPOP, adalah surat yang digunakan oleh Wajib Pajak untuk melaporkan data subjek dan objek Pajak Bumi dan Bangunan Perdesaan dan Perkotaan sesuai dengan ketentuan peraturan perundang-undangan perpajakan daerah.</w:t>
      </w:r>
    </w:p>
    <w:p w14:paraId="63E3706A"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Setoran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1"/>
          <w:position w:val="-6"/>
        </w:rPr>
        <w:t xml:space="preserve"> </w:t>
      </w:r>
      <w:r w:rsidRPr="00C81621">
        <w:rPr>
          <w:rFonts w:ascii="Bookman Old Style" w:hAnsi="Bookman Old Style"/>
          <w:position w:val="-6"/>
        </w:rPr>
        <w:t>disingkat</w:t>
      </w:r>
      <w:r w:rsidRPr="00C81621">
        <w:rPr>
          <w:rFonts w:ascii="Bookman Old Style" w:hAnsi="Bookman Old Style"/>
          <w:spacing w:val="1"/>
          <w:position w:val="-6"/>
        </w:rPr>
        <w:t xml:space="preserve"> </w:t>
      </w:r>
      <w:r w:rsidRPr="00C81621">
        <w:rPr>
          <w:rFonts w:ascii="Bookman Old Style" w:hAnsi="Bookman Old Style"/>
          <w:position w:val="-6"/>
        </w:rPr>
        <w:t>SSPD,</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bukti</w:t>
      </w:r>
      <w:r w:rsidRPr="00C81621">
        <w:rPr>
          <w:rFonts w:ascii="Bookman Old Style" w:hAnsi="Bookman Old Style"/>
          <w:spacing w:val="1"/>
          <w:position w:val="-6"/>
        </w:rPr>
        <w:t xml:space="preserve"> </w:t>
      </w:r>
      <w:r w:rsidRPr="00C81621">
        <w:rPr>
          <w:rFonts w:ascii="Bookman Old Style" w:hAnsi="Bookman Old Style"/>
          <w:position w:val="-6"/>
        </w:rPr>
        <w:t>pembayaran</w:t>
      </w:r>
      <w:r w:rsidRPr="00C81621">
        <w:rPr>
          <w:rFonts w:ascii="Bookman Old Style" w:hAnsi="Bookman Old Style"/>
          <w:spacing w:val="1"/>
          <w:position w:val="-6"/>
        </w:rPr>
        <w:t xml:space="preserve"> </w:t>
      </w:r>
      <w:r w:rsidRPr="00C81621">
        <w:rPr>
          <w:rFonts w:ascii="Bookman Old Style" w:hAnsi="Bookman Old Style"/>
          <w:position w:val="-6"/>
        </w:rPr>
        <w:t>atau  penyetoran  pajak</w:t>
      </w:r>
      <w:r w:rsidRPr="00C81621">
        <w:rPr>
          <w:rFonts w:ascii="Bookman Old Style" w:hAnsi="Bookman Old Style"/>
          <w:spacing w:val="1"/>
          <w:position w:val="-6"/>
        </w:rPr>
        <w:t xml:space="preserve"> </w:t>
      </w:r>
      <w:r w:rsidRPr="00C81621">
        <w:rPr>
          <w:rFonts w:ascii="Bookman Old Style" w:hAnsi="Bookman Old Style"/>
          <w:position w:val="-6"/>
        </w:rPr>
        <w:t>yang telah dilakukan dengan menggunakan formulir atau</w:t>
      </w:r>
      <w:r w:rsidRPr="00C81621">
        <w:rPr>
          <w:rFonts w:ascii="Bookman Old Style" w:hAnsi="Bookman Old Style"/>
          <w:spacing w:val="1"/>
          <w:position w:val="-6"/>
        </w:rPr>
        <w:t xml:space="preserve"> </w:t>
      </w:r>
      <w:r w:rsidRPr="00C81621">
        <w:rPr>
          <w:rFonts w:ascii="Bookman Old Style" w:hAnsi="Bookman Old Style"/>
          <w:position w:val="-6"/>
        </w:rPr>
        <w:t>telah</w:t>
      </w:r>
      <w:r w:rsidRPr="00C81621">
        <w:rPr>
          <w:rFonts w:ascii="Bookman Old Style" w:hAnsi="Bookman Old Style"/>
          <w:spacing w:val="1"/>
          <w:position w:val="-6"/>
        </w:rPr>
        <w:t xml:space="preserve"> </w:t>
      </w:r>
      <w:r w:rsidRPr="00C81621">
        <w:rPr>
          <w:rFonts w:ascii="Bookman Old Style" w:hAnsi="Bookman Old Style"/>
          <w:position w:val="-6"/>
        </w:rPr>
        <w:t>dilakukan</w:t>
      </w:r>
      <w:r w:rsidRPr="00C81621">
        <w:rPr>
          <w:rFonts w:ascii="Bookman Old Style" w:hAnsi="Bookman Old Style"/>
          <w:spacing w:val="1"/>
          <w:position w:val="-6"/>
        </w:rPr>
        <w:t xml:space="preserve"> </w:t>
      </w:r>
      <w:r w:rsidRPr="00C81621">
        <w:rPr>
          <w:rFonts w:ascii="Bookman Old Style" w:hAnsi="Bookman Old Style"/>
          <w:position w:val="-6"/>
        </w:rPr>
        <w:t>dengan</w:t>
      </w:r>
      <w:r w:rsidRPr="00C81621">
        <w:rPr>
          <w:rFonts w:ascii="Bookman Old Style" w:hAnsi="Bookman Old Style"/>
          <w:spacing w:val="1"/>
          <w:position w:val="-6"/>
        </w:rPr>
        <w:t xml:space="preserve"> </w:t>
      </w:r>
      <w:r w:rsidRPr="00C81621">
        <w:rPr>
          <w:rFonts w:ascii="Bookman Old Style" w:hAnsi="Bookman Old Style"/>
          <w:position w:val="-6"/>
        </w:rPr>
        <w:t>cara</w:t>
      </w:r>
      <w:r w:rsidRPr="00C81621">
        <w:rPr>
          <w:rFonts w:ascii="Bookman Old Style" w:hAnsi="Bookman Old Style"/>
          <w:spacing w:val="1"/>
          <w:position w:val="-6"/>
        </w:rPr>
        <w:t xml:space="preserve"> </w:t>
      </w:r>
      <w:r w:rsidRPr="00C81621">
        <w:rPr>
          <w:rFonts w:ascii="Bookman Old Style" w:hAnsi="Bookman Old Style"/>
          <w:position w:val="-6"/>
        </w:rPr>
        <w:t>lain</w:t>
      </w:r>
      <w:r w:rsidRPr="00C81621">
        <w:rPr>
          <w:rFonts w:ascii="Bookman Old Style" w:hAnsi="Bookman Old Style"/>
          <w:spacing w:val="1"/>
          <w:position w:val="-6"/>
        </w:rPr>
        <w:t xml:space="preserve"> </w:t>
      </w:r>
      <w:r w:rsidRPr="00C81621">
        <w:rPr>
          <w:rFonts w:ascii="Bookman Old Style" w:hAnsi="Bookman Old Style"/>
          <w:position w:val="-6"/>
        </w:rPr>
        <w:t>ke</w:t>
      </w:r>
      <w:r w:rsidRPr="00C81621">
        <w:rPr>
          <w:rFonts w:ascii="Bookman Old Style" w:hAnsi="Bookman Old Style"/>
          <w:spacing w:val="1"/>
          <w:position w:val="-6"/>
        </w:rPr>
        <w:t xml:space="preserve"> </w:t>
      </w:r>
      <w:r w:rsidRPr="00C81621">
        <w:rPr>
          <w:rFonts w:ascii="Bookman Old Style" w:hAnsi="Bookman Old Style"/>
          <w:position w:val="-6"/>
        </w:rPr>
        <w:t>kas</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melalui</w:t>
      </w:r>
      <w:r w:rsidRPr="00C81621">
        <w:rPr>
          <w:rFonts w:ascii="Bookman Old Style" w:hAnsi="Bookman Old Style"/>
          <w:spacing w:val="1"/>
          <w:position w:val="-6"/>
        </w:rPr>
        <w:t xml:space="preserve"> </w:t>
      </w:r>
      <w:r w:rsidRPr="00C81621">
        <w:rPr>
          <w:rFonts w:ascii="Bookman Old Style" w:hAnsi="Bookman Old Style"/>
          <w:position w:val="-6"/>
        </w:rPr>
        <w:t>tempat</w:t>
      </w:r>
      <w:r w:rsidRPr="00C81621">
        <w:rPr>
          <w:rFonts w:ascii="Bookman Old Style" w:hAnsi="Bookman Old Style"/>
          <w:spacing w:val="11"/>
          <w:position w:val="-6"/>
        </w:rPr>
        <w:t xml:space="preserve"> </w:t>
      </w:r>
      <w:r w:rsidRPr="00C81621">
        <w:rPr>
          <w:rFonts w:ascii="Bookman Old Style" w:hAnsi="Bookman Old Style"/>
          <w:position w:val="-6"/>
        </w:rPr>
        <w:t>pembayaran</w:t>
      </w:r>
      <w:r w:rsidRPr="00C81621">
        <w:rPr>
          <w:rFonts w:ascii="Bookman Old Style" w:hAnsi="Bookman Old Style"/>
          <w:spacing w:val="11"/>
          <w:position w:val="-6"/>
        </w:rPr>
        <w:t xml:space="preserve"> </w:t>
      </w:r>
      <w:r w:rsidRPr="00C81621">
        <w:rPr>
          <w:rFonts w:ascii="Bookman Old Style" w:hAnsi="Bookman Old Style"/>
          <w:position w:val="-6"/>
        </w:rPr>
        <w:t>yang</w:t>
      </w:r>
      <w:r w:rsidRPr="00C81621">
        <w:rPr>
          <w:rFonts w:ascii="Bookman Old Style" w:hAnsi="Bookman Old Style"/>
          <w:spacing w:val="11"/>
          <w:position w:val="-6"/>
        </w:rPr>
        <w:t xml:space="preserve"> </w:t>
      </w:r>
      <w:r w:rsidRPr="00C81621">
        <w:rPr>
          <w:rFonts w:ascii="Bookman Old Style" w:hAnsi="Bookman Old Style"/>
          <w:position w:val="-6"/>
        </w:rPr>
        <w:t>ditunjuk</w:t>
      </w:r>
      <w:r w:rsidRPr="00C81621">
        <w:rPr>
          <w:rFonts w:ascii="Bookman Old Style" w:hAnsi="Bookman Old Style"/>
          <w:spacing w:val="11"/>
          <w:position w:val="-6"/>
        </w:rPr>
        <w:t xml:space="preserve"> </w:t>
      </w:r>
      <w:r w:rsidRPr="00C81621">
        <w:rPr>
          <w:rFonts w:ascii="Bookman Old Style" w:hAnsi="Bookman Old Style"/>
          <w:position w:val="-6"/>
        </w:rPr>
        <w:t>oleh</w:t>
      </w:r>
      <w:r w:rsidRPr="00C81621">
        <w:rPr>
          <w:rFonts w:ascii="Bookman Old Style" w:hAnsi="Bookman Old Style"/>
          <w:spacing w:val="10"/>
          <w:position w:val="-6"/>
        </w:rPr>
        <w:t xml:space="preserve"> </w:t>
      </w:r>
      <w:r w:rsidRPr="00C81621">
        <w:rPr>
          <w:rFonts w:ascii="Bookman Old Style" w:hAnsi="Bookman Old Style"/>
          <w:position w:val="-6"/>
        </w:rPr>
        <w:t>Kepala</w:t>
      </w:r>
      <w:r w:rsidRPr="00C81621">
        <w:rPr>
          <w:rFonts w:ascii="Bookman Old Style" w:hAnsi="Bookman Old Style"/>
          <w:spacing w:val="11"/>
          <w:position w:val="-6"/>
        </w:rPr>
        <w:t xml:space="preserve"> </w:t>
      </w:r>
      <w:r w:rsidRPr="00C81621">
        <w:rPr>
          <w:rFonts w:ascii="Bookman Old Style" w:hAnsi="Bookman Old Style"/>
          <w:position w:val="-6"/>
        </w:rPr>
        <w:t>Daerah.</w:t>
      </w:r>
    </w:p>
    <w:p w14:paraId="275C9064"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 Ketetapan Pajak Daerah, yang selanjutnya disingkat</w:t>
      </w:r>
      <w:r w:rsidRPr="00C81621">
        <w:rPr>
          <w:rFonts w:ascii="Bookman Old Style" w:hAnsi="Bookman Old Style"/>
          <w:spacing w:val="1"/>
          <w:position w:val="-6"/>
        </w:rPr>
        <w:t xml:space="preserve"> </w:t>
      </w:r>
      <w:r w:rsidRPr="00C81621">
        <w:rPr>
          <w:rFonts w:ascii="Bookman Old Style" w:hAnsi="Bookman Old Style"/>
          <w:position w:val="-6"/>
        </w:rPr>
        <w:t>SKPD,</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menentukan</w:t>
      </w:r>
      <w:r w:rsidRPr="00C81621">
        <w:rPr>
          <w:rFonts w:ascii="Bookman Old Style" w:hAnsi="Bookman Old Style"/>
          <w:spacing w:val="1"/>
          <w:position w:val="-6"/>
        </w:rPr>
        <w:t xml:space="preserve"> </w:t>
      </w:r>
      <w:r w:rsidRPr="00C81621">
        <w:rPr>
          <w:rFonts w:ascii="Bookman Old Style" w:hAnsi="Bookman Old Style"/>
          <w:position w:val="-6"/>
        </w:rPr>
        <w:t>besarnya</w:t>
      </w:r>
      <w:r w:rsidRPr="00C81621">
        <w:rPr>
          <w:rFonts w:ascii="Bookman Old Style" w:hAnsi="Bookman Old Style"/>
          <w:spacing w:val="14"/>
          <w:position w:val="-6"/>
        </w:rPr>
        <w:t xml:space="preserve"> </w:t>
      </w:r>
      <w:r w:rsidRPr="00C81621">
        <w:rPr>
          <w:rFonts w:ascii="Bookman Old Style" w:hAnsi="Bookman Old Style"/>
          <w:position w:val="-6"/>
        </w:rPr>
        <w:t>jumlah</w:t>
      </w:r>
      <w:r w:rsidRPr="00C81621">
        <w:rPr>
          <w:rFonts w:ascii="Bookman Old Style" w:hAnsi="Bookman Old Style"/>
          <w:spacing w:val="14"/>
          <w:position w:val="-6"/>
        </w:rPr>
        <w:t xml:space="preserve"> </w:t>
      </w:r>
      <w:r w:rsidRPr="00C81621">
        <w:rPr>
          <w:rFonts w:ascii="Bookman Old Style" w:hAnsi="Bookman Old Style"/>
          <w:position w:val="-6"/>
        </w:rPr>
        <w:t>pokok</w:t>
      </w:r>
      <w:r w:rsidRPr="00C81621">
        <w:rPr>
          <w:rFonts w:ascii="Bookman Old Style" w:hAnsi="Bookman Old Style"/>
          <w:spacing w:val="14"/>
          <w:position w:val="-6"/>
        </w:rPr>
        <w:t xml:space="preserve"> </w:t>
      </w:r>
      <w:r w:rsidRPr="00C81621">
        <w:rPr>
          <w:rFonts w:ascii="Bookman Old Style" w:hAnsi="Bookman Old Style"/>
          <w:position w:val="-6"/>
        </w:rPr>
        <w:t>pajak</w:t>
      </w:r>
      <w:r w:rsidRPr="00C81621">
        <w:rPr>
          <w:rFonts w:ascii="Bookman Old Style" w:hAnsi="Bookman Old Style"/>
          <w:spacing w:val="14"/>
          <w:position w:val="-6"/>
        </w:rPr>
        <w:t xml:space="preserve"> </w:t>
      </w:r>
      <w:r w:rsidRPr="00C81621">
        <w:rPr>
          <w:rFonts w:ascii="Bookman Old Style" w:hAnsi="Bookman Old Style"/>
          <w:position w:val="-6"/>
        </w:rPr>
        <w:t>yang</w:t>
      </w:r>
      <w:r w:rsidRPr="00C81621">
        <w:rPr>
          <w:rFonts w:ascii="Bookman Old Style" w:hAnsi="Bookman Old Style"/>
          <w:spacing w:val="14"/>
          <w:position w:val="-6"/>
        </w:rPr>
        <w:t xml:space="preserve"> </w:t>
      </w:r>
      <w:r w:rsidRPr="00C81621">
        <w:rPr>
          <w:rFonts w:ascii="Bookman Old Style" w:hAnsi="Bookman Old Style"/>
          <w:position w:val="-6"/>
        </w:rPr>
        <w:t>terutang.</w:t>
      </w:r>
    </w:p>
    <w:p w14:paraId="251C1430"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Pemberitahuan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Terutang,</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1"/>
          <w:position w:val="-6"/>
        </w:rPr>
        <w:t xml:space="preserve"> </w:t>
      </w:r>
      <w:r w:rsidRPr="00C81621">
        <w:rPr>
          <w:rFonts w:ascii="Bookman Old Style" w:hAnsi="Bookman Old Style"/>
          <w:position w:val="-6"/>
        </w:rPr>
        <w:t>disingkat</w:t>
      </w:r>
      <w:r w:rsidRPr="00C81621">
        <w:rPr>
          <w:rFonts w:ascii="Bookman Old Style" w:hAnsi="Bookman Old Style"/>
          <w:spacing w:val="61"/>
          <w:position w:val="-6"/>
        </w:rPr>
        <w:t xml:space="preserve"> </w:t>
      </w:r>
      <w:r w:rsidRPr="00C81621">
        <w:rPr>
          <w:rFonts w:ascii="Bookman Old Style" w:hAnsi="Bookman Old Style"/>
          <w:position w:val="-6"/>
        </w:rPr>
        <w:t>SPPT,</w:t>
      </w:r>
      <w:r w:rsidRPr="00C81621">
        <w:rPr>
          <w:rFonts w:ascii="Bookman Old Style" w:hAnsi="Bookman Old Style"/>
          <w:spacing w:val="61"/>
          <w:position w:val="-6"/>
        </w:rPr>
        <w:t xml:space="preserve"> </w:t>
      </w:r>
      <w:r w:rsidRPr="00C81621">
        <w:rPr>
          <w:rFonts w:ascii="Bookman Old Style" w:hAnsi="Bookman Old Style"/>
          <w:position w:val="-6"/>
        </w:rPr>
        <w:t>adalah</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61"/>
          <w:position w:val="-6"/>
        </w:rPr>
        <w:t xml:space="preserve"> </w:t>
      </w:r>
      <w:r w:rsidRPr="00C81621">
        <w:rPr>
          <w:rFonts w:ascii="Bookman Old Style" w:hAnsi="Bookman Old Style"/>
          <w:position w:val="-6"/>
        </w:rPr>
        <w:t>digunakan</w:t>
      </w:r>
      <w:r w:rsidRPr="00C81621">
        <w:rPr>
          <w:rFonts w:ascii="Bookman Old Style" w:hAnsi="Bookman Old Style"/>
          <w:spacing w:val="6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t>memberitahukan</w:t>
      </w:r>
      <w:r w:rsidRPr="00C81621">
        <w:rPr>
          <w:rFonts w:ascii="Bookman Old Style" w:hAnsi="Bookman Old Style"/>
          <w:spacing w:val="61"/>
          <w:position w:val="-6"/>
        </w:rPr>
        <w:t xml:space="preserve"> </w:t>
      </w:r>
      <w:r w:rsidRPr="00C81621">
        <w:rPr>
          <w:rFonts w:ascii="Bookman Old Style" w:hAnsi="Bookman Old Style"/>
          <w:position w:val="-6"/>
        </w:rPr>
        <w:t>besarnya</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Bumi</w:t>
      </w:r>
      <w:r w:rsidRPr="00C81621">
        <w:rPr>
          <w:rFonts w:ascii="Bookman Old Style" w:hAnsi="Bookman Old Style"/>
          <w:spacing w:val="61"/>
          <w:position w:val="-6"/>
        </w:rPr>
        <w:t xml:space="preserve"> </w:t>
      </w:r>
      <w:r w:rsidRPr="00C81621">
        <w:rPr>
          <w:rFonts w:ascii="Bookman Old Style" w:hAnsi="Bookman Old Style"/>
          <w:position w:val="-6"/>
        </w:rPr>
        <w:t>dan</w:t>
      </w:r>
      <w:r w:rsidRPr="00C81621">
        <w:rPr>
          <w:rFonts w:ascii="Bookman Old Style" w:hAnsi="Bookman Old Style"/>
          <w:spacing w:val="61"/>
          <w:position w:val="-6"/>
        </w:rPr>
        <w:t xml:space="preserve"> </w:t>
      </w:r>
      <w:r w:rsidRPr="00C81621">
        <w:rPr>
          <w:rFonts w:ascii="Bookman Old Style" w:hAnsi="Bookman Old Style"/>
          <w:position w:val="-6"/>
        </w:rPr>
        <w:t>Bangunan</w:t>
      </w:r>
      <w:r w:rsidRPr="00C81621">
        <w:rPr>
          <w:rFonts w:ascii="Bookman Old Style" w:hAnsi="Bookman Old Style"/>
          <w:spacing w:val="1"/>
          <w:position w:val="-6"/>
        </w:rPr>
        <w:t xml:space="preserve"> </w:t>
      </w:r>
      <w:r w:rsidRPr="00C81621">
        <w:rPr>
          <w:rFonts w:ascii="Bookman Old Style" w:hAnsi="Bookman Old Style"/>
          <w:position w:val="-6"/>
        </w:rPr>
        <w:t>Perdesaan</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1"/>
          <w:position w:val="-6"/>
        </w:rPr>
        <w:t xml:space="preserve"> </w:t>
      </w:r>
      <w:r w:rsidRPr="00C81621">
        <w:rPr>
          <w:rFonts w:ascii="Bookman Old Style" w:hAnsi="Bookman Old Style"/>
          <w:position w:val="-6"/>
        </w:rPr>
        <w:t>Perkotaan</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terutang</w:t>
      </w:r>
      <w:r w:rsidRPr="00C81621">
        <w:rPr>
          <w:rFonts w:ascii="Bookman Old Style" w:hAnsi="Bookman Old Style"/>
          <w:spacing w:val="1"/>
          <w:position w:val="-6"/>
        </w:rPr>
        <w:t xml:space="preserve"> </w:t>
      </w:r>
      <w:r w:rsidRPr="00C81621">
        <w:rPr>
          <w:rFonts w:ascii="Bookman Old Style" w:hAnsi="Bookman Old Style"/>
          <w:position w:val="-6"/>
        </w:rPr>
        <w:t>kepada</w:t>
      </w:r>
      <w:r w:rsidRPr="00C81621">
        <w:rPr>
          <w:rFonts w:ascii="Bookman Old Style" w:hAnsi="Bookman Old Style"/>
          <w:spacing w:val="1"/>
          <w:position w:val="-6"/>
        </w:rPr>
        <w:t xml:space="preserve"> </w:t>
      </w:r>
      <w:r w:rsidRPr="00C81621">
        <w:rPr>
          <w:rFonts w:ascii="Bookman Old Style" w:hAnsi="Bookman Old Style"/>
          <w:position w:val="-6"/>
        </w:rPr>
        <w:t>Wajib</w:t>
      </w:r>
      <w:r w:rsidRPr="00C81621">
        <w:rPr>
          <w:rFonts w:ascii="Bookman Old Style" w:hAnsi="Bookman Old Style"/>
          <w:spacing w:val="1"/>
          <w:position w:val="-6"/>
        </w:rPr>
        <w:t xml:space="preserve"> </w:t>
      </w:r>
      <w:r w:rsidRPr="00C81621">
        <w:rPr>
          <w:rFonts w:ascii="Bookman Old Style" w:hAnsi="Bookman Old Style"/>
          <w:position w:val="-6"/>
        </w:rPr>
        <w:t>Pajak.</w:t>
      </w:r>
    </w:p>
    <w:p w14:paraId="413F3055"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lastRenderedPageBreak/>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Kurang</w:t>
      </w:r>
      <w:r w:rsidRPr="00C81621">
        <w:rPr>
          <w:rFonts w:ascii="Bookman Old Style" w:hAnsi="Bookman Old Style"/>
          <w:spacing w:val="1"/>
          <w:position w:val="-6"/>
        </w:rPr>
        <w:t xml:space="preserve"> </w:t>
      </w:r>
      <w:r w:rsidRPr="00C81621">
        <w:rPr>
          <w:rFonts w:ascii="Bookman Old Style" w:hAnsi="Bookman Old Style"/>
          <w:position w:val="-6"/>
        </w:rPr>
        <w:t>Bayar,</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61"/>
          <w:position w:val="-6"/>
        </w:rPr>
        <w:t xml:space="preserve"> </w:t>
      </w:r>
      <w:r w:rsidRPr="00C81621">
        <w:rPr>
          <w:rFonts w:ascii="Bookman Old Style" w:hAnsi="Bookman Old Style"/>
          <w:position w:val="-6"/>
        </w:rPr>
        <w:t>disingkat</w:t>
      </w:r>
      <w:r w:rsidRPr="00C81621">
        <w:rPr>
          <w:rFonts w:ascii="Bookman Old Style" w:hAnsi="Bookman Old Style"/>
          <w:spacing w:val="61"/>
          <w:position w:val="-6"/>
        </w:rPr>
        <w:t xml:space="preserve"> </w:t>
      </w:r>
      <w:r w:rsidRPr="00C81621">
        <w:rPr>
          <w:rFonts w:ascii="Bookman Old Style" w:hAnsi="Bookman Old Style"/>
          <w:position w:val="-6"/>
        </w:rPr>
        <w:t>SKPDKB,</w:t>
      </w:r>
      <w:r w:rsidRPr="00C81621">
        <w:rPr>
          <w:rFonts w:ascii="Bookman Old Style" w:hAnsi="Bookman Old Style"/>
          <w:spacing w:val="61"/>
          <w:position w:val="-6"/>
        </w:rPr>
        <w:t xml:space="preserve"> </w:t>
      </w:r>
      <w:r w:rsidRPr="00C81621">
        <w:rPr>
          <w:rFonts w:ascii="Bookman Old Style" w:hAnsi="Bookman Old Style"/>
          <w:position w:val="-6"/>
        </w:rPr>
        <w:t>adalah</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menentukan</w:t>
      </w:r>
      <w:r w:rsidRPr="00C81621">
        <w:rPr>
          <w:rFonts w:ascii="Bookman Old Style" w:hAnsi="Bookman Old Style"/>
          <w:spacing w:val="1"/>
          <w:position w:val="-6"/>
        </w:rPr>
        <w:t xml:space="preserve"> </w:t>
      </w:r>
      <w:r w:rsidRPr="00C81621">
        <w:rPr>
          <w:rFonts w:ascii="Bookman Old Style" w:hAnsi="Bookman Old Style"/>
          <w:position w:val="-6"/>
        </w:rPr>
        <w:t>besarnya</w:t>
      </w:r>
      <w:r w:rsidRPr="00C81621">
        <w:rPr>
          <w:rFonts w:ascii="Bookman Old Style" w:hAnsi="Bookman Old Style"/>
          <w:spacing w:val="1"/>
          <w:position w:val="-6"/>
        </w:rPr>
        <w:t xml:space="preserve"> </w:t>
      </w:r>
      <w:r w:rsidRPr="00C81621">
        <w:rPr>
          <w:rFonts w:ascii="Bookman Old Style" w:hAnsi="Bookman Old Style"/>
          <w:position w:val="-6"/>
        </w:rPr>
        <w:t>jumlah</w:t>
      </w:r>
      <w:r w:rsidRPr="00C81621">
        <w:rPr>
          <w:rFonts w:ascii="Bookman Old Style" w:hAnsi="Bookman Old Style"/>
          <w:spacing w:val="1"/>
          <w:position w:val="-6"/>
        </w:rPr>
        <w:t xml:space="preserve"> </w:t>
      </w:r>
      <w:r w:rsidRPr="00C81621">
        <w:rPr>
          <w:rFonts w:ascii="Bookman Old Style" w:hAnsi="Bookman Old Style"/>
          <w:position w:val="-6"/>
        </w:rPr>
        <w:t>pokok</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jumlah</w:t>
      </w:r>
      <w:r w:rsidRPr="00C81621">
        <w:rPr>
          <w:rFonts w:ascii="Bookman Old Style" w:hAnsi="Bookman Old Style"/>
          <w:spacing w:val="61"/>
          <w:position w:val="-6"/>
        </w:rPr>
        <w:t xml:space="preserve"> </w:t>
      </w:r>
      <w:r w:rsidRPr="00C81621">
        <w:rPr>
          <w:rFonts w:ascii="Bookman Old Style" w:hAnsi="Bookman Old Style"/>
          <w:position w:val="-6"/>
        </w:rPr>
        <w:t>kredit</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jumlah</w:t>
      </w:r>
      <w:r w:rsidRPr="00C81621">
        <w:rPr>
          <w:rFonts w:ascii="Bookman Old Style" w:hAnsi="Bookman Old Style"/>
          <w:spacing w:val="61"/>
          <w:position w:val="-6"/>
        </w:rPr>
        <w:t xml:space="preserve"> </w:t>
      </w:r>
      <w:r w:rsidRPr="00C81621">
        <w:rPr>
          <w:rFonts w:ascii="Bookman Old Style" w:hAnsi="Bookman Old Style"/>
          <w:position w:val="-6"/>
        </w:rPr>
        <w:t>kekurangan</w:t>
      </w:r>
      <w:r w:rsidRPr="00C81621">
        <w:rPr>
          <w:rFonts w:ascii="Bookman Old Style" w:hAnsi="Bookman Old Style"/>
          <w:spacing w:val="61"/>
          <w:position w:val="-6"/>
        </w:rPr>
        <w:t xml:space="preserve"> </w:t>
      </w:r>
      <w:r w:rsidRPr="00C81621">
        <w:rPr>
          <w:rFonts w:ascii="Bookman Old Style" w:hAnsi="Bookman Old Style"/>
          <w:position w:val="-6"/>
        </w:rPr>
        <w:t>pembayaran</w:t>
      </w:r>
      <w:r w:rsidRPr="00C81621">
        <w:rPr>
          <w:rFonts w:ascii="Bookman Old Style" w:hAnsi="Bookman Old Style"/>
          <w:spacing w:val="1"/>
          <w:position w:val="-6"/>
        </w:rPr>
        <w:t xml:space="preserve"> </w:t>
      </w:r>
      <w:r w:rsidRPr="00C81621">
        <w:rPr>
          <w:rFonts w:ascii="Bookman Old Style" w:hAnsi="Bookman Old Style"/>
          <w:position w:val="-6"/>
        </w:rPr>
        <w:t>pokok</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besarnya</w:t>
      </w:r>
      <w:r w:rsidRPr="00C81621">
        <w:rPr>
          <w:rFonts w:ascii="Bookman Old Style" w:hAnsi="Bookman Old Style"/>
          <w:spacing w:val="1"/>
          <w:position w:val="-6"/>
        </w:rPr>
        <w:t xml:space="preserve"> </w:t>
      </w:r>
      <w:r w:rsidRPr="00C81621">
        <w:rPr>
          <w:rFonts w:ascii="Bookman Old Style" w:hAnsi="Bookman Old Style"/>
          <w:position w:val="-6"/>
        </w:rPr>
        <w:t>sanksi</w:t>
      </w:r>
      <w:r w:rsidRPr="00C81621">
        <w:rPr>
          <w:rFonts w:ascii="Bookman Old Style" w:hAnsi="Bookman Old Style"/>
          <w:spacing w:val="1"/>
          <w:position w:val="-6"/>
        </w:rPr>
        <w:t xml:space="preserve"> </w:t>
      </w:r>
      <w:r w:rsidRPr="00C81621">
        <w:rPr>
          <w:rFonts w:ascii="Bookman Old Style" w:hAnsi="Bookman Old Style"/>
          <w:position w:val="-6"/>
        </w:rPr>
        <w:t>administratif,</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1"/>
          <w:position w:val="-6"/>
        </w:rPr>
        <w:t xml:space="preserve"> </w:t>
      </w:r>
      <w:r w:rsidRPr="00C81621">
        <w:rPr>
          <w:rFonts w:ascii="Bookman Old Style" w:hAnsi="Bookman Old Style"/>
          <w:position w:val="-6"/>
        </w:rPr>
        <w:t>jumlah</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5"/>
          <w:position w:val="-6"/>
        </w:rPr>
        <w:t xml:space="preserve"> </w:t>
      </w:r>
      <w:r w:rsidRPr="00C81621">
        <w:rPr>
          <w:rFonts w:ascii="Bookman Old Style" w:hAnsi="Bookman Old Style"/>
          <w:position w:val="-6"/>
        </w:rPr>
        <w:t>yang</w:t>
      </w:r>
      <w:r w:rsidRPr="00C81621">
        <w:rPr>
          <w:rFonts w:ascii="Bookman Old Style" w:hAnsi="Bookman Old Style"/>
          <w:spacing w:val="15"/>
          <w:position w:val="-6"/>
        </w:rPr>
        <w:t xml:space="preserve"> </w:t>
      </w:r>
      <w:r w:rsidRPr="00C81621">
        <w:rPr>
          <w:rFonts w:ascii="Bookman Old Style" w:hAnsi="Bookman Old Style"/>
          <w:position w:val="-6"/>
        </w:rPr>
        <w:t>masih</w:t>
      </w:r>
      <w:r w:rsidRPr="00C81621">
        <w:rPr>
          <w:rFonts w:ascii="Bookman Old Style" w:hAnsi="Bookman Old Style"/>
          <w:spacing w:val="15"/>
          <w:position w:val="-6"/>
        </w:rPr>
        <w:t xml:space="preserve"> </w:t>
      </w:r>
      <w:r w:rsidRPr="00C81621">
        <w:rPr>
          <w:rFonts w:ascii="Bookman Old Style" w:hAnsi="Bookman Old Style"/>
          <w:position w:val="-6"/>
        </w:rPr>
        <w:t>harus</w:t>
      </w:r>
      <w:r w:rsidRPr="00C81621">
        <w:rPr>
          <w:rFonts w:ascii="Bookman Old Style" w:hAnsi="Bookman Old Style"/>
          <w:spacing w:val="16"/>
          <w:position w:val="-6"/>
        </w:rPr>
        <w:t xml:space="preserve"> </w:t>
      </w:r>
      <w:r w:rsidRPr="00C81621">
        <w:rPr>
          <w:rFonts w:ascii="Bookman Old Style" w:hAnsi="Bookman Old Style"/>
          <w:position w:val="-6"/>
        </w:rPr>
        <w:t>dibayar.</w:t>
      </w:r>
    </w:p>
    <w:p w14:paraId="302DFDE1"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Kurang</w:t>
      </w:r>
      <w:r w:rsidRPr="00C81621">
        <w:rPr>
          <w:rFonts w:ascii="Bookman Old Style" w:hAnsi="Bookman Old Style"/>
          <w:spacing w:val="1"/>
          <w:position w:val="-6"/>
        </w:rPr>
        <w:t xml:space="preserve"> </w:t>
      </w:r>
      <w:r w:rsidRPr="00C81621">
        <w:rPr>
          <w:rFonts w:ascii="Bookman Old Style" w:hAnsi="Bookman Old Style"/>
          <w:position w:val="-6"/>
        </w:rPr>
        <w:t>Bayar</w:t>
      </w:r>
      <w:r w:rsidRPr="00C81621">
        <w:rPr>
          <w:rFonts w:ascii="Bookman Old Style" w:hAnsi="Bookman Old Style"/>
          <w:spacing w:val="1"/>
          <w:position w:val="-6"/>
        </w:rPr>
        <w:t xml:space="preserve"> </w:t>
      </w:r>
      <w:r w:rsidRPr="00C81621">
        <w:rPr>
          <w:rFonts w:ascii="Bookman Old Style" w:hAnsi="Bookman Old Style"/>
          <w:position w:val="-6"/>
        </w:rPr>
        <w:t>Tambahan,</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1"/>
          <w:position w:val="-6"/>
        </w:rPr>
        <w:t xml:space="preserve"> </w:t>
      </w:r>
      <w:r w:rsidRPr="00C81621">
        <w:rPr>
          <w:rFonts w:ascii="Bookman Old Style" w:hAnsi="Bookman Old Style"/>
          <w:position w:val="-6"/>
        </w:rPr>
        <w:t>disingkat</w:t>
      </w:r>
      <w:r w:rsidRPr="00C81621">
        <w:rPr>
          <w:rFonts w:ascii="Bookman Old Style" w:hAnsi="Bookman Old Style"/>
          <w:spacing w:val="1"/>
          <w:position w:val="-6"/>
        </w:rPr>
        <w:t xml:space="preserve"> </w:t>
      </w:r>
      <w:r w:rsidRPr="00C81621">
        <w:rPr>
          <w:rFonts w:ascii="Bookman Old Style" w:hAnsi="Bookman Old Style"/>
          <w:position w:val="-6"/>
        </w:rPr>
        <w:t>SKPDKBT,</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 pajak yang menentukan tambahan atas jumlah</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4"/>
          <w:position w:val="-6"/>
        </w:rPr>
        <w:t xml:space="preserve"> </w:t>
      </w:r>
      <w:r w:rsidRPr="00C81621">
        <w:rPr>
          <w:rFonts w:ascii="Bookman Old Style" w:hAnsi="Bookman Old Style"/>
          <w:position w:val="-6"/>
        </w:rPr>
        <w:t>yang</w:t>
      </w:r>
      <w:r w:rsidRPr="00C81621">
        <w:rPr>
          <w:rFonts w:ascii="Bookman Old Style" w:hAnsi="Bookman Old Style"/>
          <w:spacing w:val="15"/>
          <w:position w:val="-6"/>
        </w:rPr>
        <w:t xml:space="preserve"> </w:t>
      </w:r>
      <w:r w:rsidRPr="00C81621">
        <w:rPr>
          <w:rFonts w:ascii="Bookman Old Style" w:hAnsi="Bookman Old Style"/>
          <w:position w:val="-6"/>
        </w:rPr>
        <w:t>telah</w:t>
      </w:r>
      <w:r w:rsidRPr="00C81621">
        <w:rPr>
          <w:rFonts w:ascii="Bookman Old Style" w:hAnsi="Bookman Old Style"/>
          <w:spacing w:val="15"/>
          <w:position w:val="-6"/>
        </w:rPr>
        <w:t xml:space="preserve"> </w:t>
      </w:r>
      <w:r w:rsidRPr="00C81621">
        <w:rPr>
          <w:rFonts w:ascii="Bookman Old Style" w:hAnsi="Bookman Old Style"/>
          <w:position w:val="-6"/>
        </w:rPr>
        <w:t>ditetapkan.</w:t>
      </w:r>
    </w:p>
    <w:p w14:paraId="6F7161C6"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Nihil,</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61"/>
          <w:position w:val="-6"/>
        </w:rPr>
        <w:t xml:space="preserve"> </w:t>
      </w:r>
      <w:r w:rsidRPr="00C81621">
        <w:rPr>
          <w:rFonts w:ascii="Bookman Old Style" w:hAnsi="Bookman Old Style"/>
          <w:position w:val="-6"/>
        </w:rPr>
        <w:t>selanjutnya</w:t>
      </w:r>
      <w:r w:rsidRPr="00C81621">
        <w:rPr>
          <w:rFonts w:ascii="Bookman Old Style" w:hAnsi="Bookman Old Style"/>
          <w:spacing w:val="1"/>
          <w:position w:val="-6"/>
        </w:rPr>
        <w:t xml:space="preserve"> </w:t>
      </w:r>
      <w:r w:rsidRPr="00C81621">
        <w:rPr>
          <w:rFonts w:ascii="Bookman Old Style" w:hAnsi="Bookman Old Style"/>
          <w:position w:val="-6"/>
        </w:rPr>
        <w:t>disingkat</w:t>
      </w:r>
      <w:r w:rsidRPr="00C81621">
        <w:rPr>
          <w:rFonts w:ascii="Bookman Old Style" w:hAnsi="Bookman Old Style"/>
          <w:spacing w:val="61"/>
          <w:position w:val="-6"/>
        </w:rPr>
        <w:t xml:space="preserve"> </w:t>
      </w:r>
      <w:r w:rsidRPr="00C81621">
        <w:rPr>
          <w:rFonts w:ascii="Bookman Old Style" w:hAnsi="Bookman Old Style"/>
          <w:position w:val="-6"/>
        </w:rPr>
        <w:t>SKPDN,</w:t>
      </w:r>
      <w:r w:rsidRPr="00C81621">
        <w:rPr>
          <w:rFonts w:ascii="Bookman Old Style" w:hAnsi="Bookman Old Style"/>
          <w:spacing w:val="61"/>
          <w:position w:val="-6"/>
        </w:rPr>
        <w:t xml:space="preserve"> </w:t>
      </w:r>
      <w:r w:rsidRPr="00C81621">
        <w:rPr>
          <w:rFonts w:ascii="Bookman Old Style" w:hAnsi="Bookman Old Style"/>
          <w:position w:val="-6"/>
        </w:rPr>
        <w:t>adalah</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menentukan</w:t>
      </w:r>
      <w:r w:rsidRPr="00C81621">
        <w:rPr>
          <w:rFonts w:ascii="Bookman Old Style" w:hAnsi="Bookman Old Style"/>
          <w:spacing w:val="1"/>
          <w:position w:val="-6"/>
        </w:rPr>
        <w:t xml:space="preserve"> </w:t>
      </w:r>
      <w:r w:rsidRPr="00C81621">
        <w:rPr>
          <w:rFonts w:ascii="Bookman Old Style" w:hAnsi="Bookman Old Style"/>
          <w:position w:val="-6"/>
        </w:rPr>
        <w:t>jumlah</w:t>
      </w:r>
      <w:r w:rsidRPr="00C81621">
        <w:rPr>
          <w:rFonts w:ascii="Bookman Old Style" w:hAnsi="Bookman Old Style"/>
          <w:spacing w:val="1"/>
          <w:position w:val="-6"/>
        </w:rPr>
        <w:t xml:space="preserve"> </w:t>
      </w:r>
      <w:r w:rsidRPr="00C81621">
        <w:rPr>
          <w:rFonts w:ascii="Bookman Old Style" w:hAnsi="Bookman Old Style"/>
          <w:position w:val="-6"/>
        </w:rPr>
        <w:t>pokok</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sama</w:t>
      </w:r>
      <w:r w:rsidRPr="00C81621">
        <w:rPr>
          <w:rFonts w:ascii="Bookman Old Style" w:hAnsi="Bookman Old Style"/>
          <w:spacing w:val="1"/>
          <w:position w:val="-6"/>
        </w:rPr>
        <w:t xml:space="preserve"> </w:t>
      </w:r>
      <w:r w:rsidRPr="00C81621">
        <w:rPr>
          <w:rFonts w:ascii="Bookman Old Style" w:hAnsi="Bookman Old Style"/>
          <w:position w:val="-6"/>
        </w:rPr>
        <w:t>besarnya</w:t>
      </w:r>
      <w:r w:rsidRPr="00C81621">
        <w:rPr>
          <w:rFonts w:ascii="Bookman Old Style" w:hAnsi="Bookman Old Style"/>
          <w:spacing w:val="1"/>
          <w:position w:val="-6"/>
        </w:rPr>
        <w:t xml:space="preserve"> </w:t>
      </w:r>
      <w:r w:rsidRPr="00C81621">
        <w:rPr>
          <w:rFonts w:ascii="Bookman Old Style" w:hAnsi="Bookman Old Style"/>
          <w:position w:val="-6"/>
        </w:rPr>
        <w:t>dengan</w:t>
      </w:r>
      <w:r w:rsidRPr="00C81621">
        <w:rPr>
          <w:rFonts w:ascii="Bookman Old Style" w:hAnsi="Bookman Old Style"/>
          <w:spacing w:val="1"/>
          <w:position w:val="-6"/>
        </w:rPr>
        <w:t xml:space="preserve"> </w:t>
      </w:r>
      <w:r w:rsidRPr="00C81621">
        <w:rPr>
          <w:rFonts w:ascii="Bookman Old Style" w:hAnsi="Bookman Old Style"/>
          <w:position w:val="-6"/>
        </w:rPr>
        <w:t>jumlah</w:t>
      </w:r>
      <w:r w:rsidRPr="00C81621">
        <w:rPr>
          <w:rFonts w:ascii="Bookman Old Style" w:hAnsi="Bookman Old Style"/>
          <w:spacing w:val="1"/>
          <w:position w:val="-6"/>
        </w:rPr>
        <w:t xml:space="preserve"> </w:t>
      </w:r>
      <w:r w:rsidRPr="00C81621">
        <w:rPr>
          <w:rFonts w:ascii="Bookman Old Style" w:hAnsi="Bookman Old Style"/>
          <w:position w:val="-6"/>
        </w:rPr>
        <w:t>kredit</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atau</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tidak  terutang  dan  tidak</w:t>
      </w:r>
      <w:r w:rsidRPr="00C81621">
        <w:rPr>
          <w:rFonts w:ascii="Bookman Old Style" w:hAnsi="Bookman Old Style"/>
          <w:spacing w:val="1"/>
          <w:position w:val="-6"/>
        </w:rPr>
        <w:t xml:space="preserve"> </w:t>
      </w:r>
      <w:r w:rsidRPr="00C81621">
        <w:rPr>
          <w:rFonts w:ascii="Bookman Old Style" w:hAnsi="Bookman Old Style"/>
          <w:position w:val="-6"/>
        </w:rPr>
        <w:t>ada</w:t>
      </w:r>
      <w:r w:rsidRPr="00C81621">
        <w:rPr>
          <w:rFonts w:ascii="Bookman Old Style" w:hAnsi="Bookman Old Style"/>
          <w:spacing w:val="15"/>
          <w:position w:val="-6"/>
        </w:rPr>
        <w:t xml:space="preserve"> </w:t>
      </w:r>
      <w:r w:rsidRPr="00C81621">
        <w:rPr>
          <w:rFonts w:ascii="Bookman Old Style" w:hAnsi="Bookman Old Style"/>
          <w:position w:val="-6"/>
        </w:rPr>
        <w:t>kredit</w:t>
      </w:r>
      <w:r w:rsidRPr="00C81621">
        <w:rPr>
          <w:rFonts w:ascii="Bookman Old Style" w:hAnsi="Bookman Old Style"/>
          <w:spacing w:val="16"/>
          <w:position w:val="-6"/>
        </w:rPr>
        <w:t xml:space="preserve"> </w:t>
      </w:r>
      <w:r w:rsidRPr="00C81621">
        <w:rPr>
          <w:rFonts w:ascii="Bookman Old Style" w:hAnsi="Bookman Old Style"/>
          <w:position w:val="-6"/>
        </w:rPr>
        <w:t>pajak.</w:t>
      </w:r>
    </w:p>
    <w:p w14:paraId="6BC0DC3E"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Lebih</w:t>
      </w:r>
      <w:r w:rsidRPr="00C81621">
        <w:rPr>
          <w:rFonts w:ascii="Bookman Old Style" w:hAnsi="Bookman Old Style"/>
          <w:spacing w:val="1"/>
          <w:position w:val="-6"/>
        </w:rPr>
        <w:t xml:space="preserve"> </w:t>
      </w:r>
      <w:r w:rsidRPr="00C81621">
        <w:rPr>
          <w:rFonts w:ascii="Bookman Old Style" w:hAnsi="Bookman Old Style"/>
          <w:position w:val="-6"/>
        </w:rPr>
        <w:t>Bayar,</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61"/>
          <w:position w:val="-6"/>
        </w:rPr>
        <w:t xml:space="preserve"> </w:t>
      </w:r>
      <w:r w:rsidRPr="00C81621">
        <w:rPr>
          <w:rFonts w:ascii="Bookman Old Style" w:hAnsi="Bookman Old Style"/>
          <w:position w:val="-6"/>
        </w:rPr>
        <w:t>disingkat</w:t>
      </w:r>
      <w:r w:rsidRPr="00C81621">
        <w:rPr>
          <w:rFonts w:ascii="Bookman Old Style" w:hAnsi="Bookman Old Style"/>
          <w:spacing w:val="61"/>
          <w:position w:val="-6"/>
        </w:rPr>
        <w:t xml:space="preserve"> </w:t>
      </w:r>
      <w:r w:rsidRPr="00C81621">
        <w:rPr>
          <w:rFonts w:ascii="Bookman Old Style" w:hAnsi="Bookman Old Style"/>
          <w:position w:val="-6"/>
        </w:rPr>
        <w:t>SKPDLB,</w:t>
      </w:r>
      <w:r w:rsidRPr="00C81621">
        <w:rPr>
          <w:rFonts w:ascii="Bookman Old Style" w:hAnsi="Bookman Old Style"/>
          <w:spacing w:val="61"/>
          <w:position w:val="-6"/>
        </w:rPr>
        <w:t xml:space="preserve"> </w:t>
      </w:r>
      <w:r w:rsidRPr="00C81621">
        <w:rPr>
          <w:rFonts w:ascii="Bookman Old Style" w:hAnsi="Bookman Old Style"/>
          <w:position w:val="-6"/>
        </w:rPr>
        <w:t>adalah</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61"/>
          <w:position w:val="-6"/>
        </w:rPr>
        <w:t xml:space="preserve"> </w:t>
      </w:r>
      <w:r w:rsidRPr="00C81621">
        <w:rPr>
          <w:rFonts w:ascii="Bookman Old Style" w:hAnsi="Bookman Old Style"/>
          <w:position w:val="-6"/>
        </w:rPr>
        <w:t>menentukan</w:t>
      </w:r>
      <w:r w:rsidRPr="00C81621">
        <w:rPr>
          <w:rFonts w:ascii="Bookman Old Style" w:hAnsi="Bookman Old Style"/>
          <w:spacing w:val="61"/>
          <w:position w:val="-6"/>
        </w:rPr>
        <w:t xml:space="preserve"> </w:t>
      </w:r>
      <w:r w:rsidRPr="00C81621">
        <w:rPr>
          <w:rFonts w:ascii="Bookman Old Style" w:hAnsi="Bookman Old Style"/>
          <w:position w:val="-6"/>
        </w:rPr>
        <w:t>jumlah</w:t>
      </w:r>
      <w:r w:rsidRPr="00C81621">
        <w:rPr>
          <w:rFonts w:ascii="Bookman Old Style" w:hAnsi="Bookman Old Style"/>
          <w:spacing w:val="61"/>
          <w:position w:val="-6"/>
        </w:rPr>
        <w:t xml:space="preserve"> </w:t>
      </w:r>
      <w:r w:rsidRPr="00C81621">
        <w:rPr>
          <w:rFonts w:ascii="Bookman Old Style" w:hAnsi="Bookman Old Style"/>
          <w:position w:val="-6"/>
        </w:rPr>
        <w:t>kelebihan</w:t>
      </w:r>
      <w:r w:rsidRPr="00C81621">
        <w:rPr>
          <w:rFonts w:ascii="Bookman Old Style" w:hAnsi="Bookman Old Style"/>
          <w:spacing w:val="61"/>
          <w:position w:val="-6"/>
        </w:rPr>
        <w:t xml:space="preserve"> </w:t>
      </w:r>
      <w:r w:rsidRPr="00C81621">
        <w:rPr>
          <w:rFonts w:ascii="Bookman Old Style" w:hAnsi="Bookman Old Style"/>
          <w:position w:val="-6"/>
        </w:rPr>
        <w:t>pembayaran</w:t>
      </w:r>
      <w:r w:rsidRPr="00C81621">
        <w:rPr>
          <w:rFonts w:ascii="Bookman Old Style" w:hAnsi="Bookman Old Style"/>
          <w:spacing w:val="-58"/>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karena</w:t>
      </w:r>
      <w:r w:rsidRPr="00C81621">
        <w:rPr>
          <w:rFonts w:ascii="Bookman Old Style" w:hAnsi="Bookman Old Style"/>
          <w:spacing w:val="1"/>
          <w:position w:val="-6"/>
        </w:rPr>
        <w:t xml:space="preserve"> </w:t>
      </w:r>
      <w:r w:rsidRPr="00C81621">
        <w:rPr>
          <w:rFonts w:ascii="Bookman Old Style" w:hAnsi="Bookman Old Style"/>
          <w:position w:val="-6"/>
        </w:rPr>
        <w:t>jumlah</w:t>
      </w:r>
      <w:r w:rsidRPr="00C81621">
        <w:rPr>
          <w:rFonts w:ascii="Bookman Old Style" w:hAnsi="Bookman Old Style"/>
          <w:spacing w:val="1"/>
          <w:position w:val="-6"/>
        </w:rPr>
        <w:t xml:space="preserve"> </w:t>
      </w:r>
      <w:r w:rsidRPr="00C81621">
        <w:rPr>
          <w:rFonts w:ascii="Bookman Old Style" w:hAnsi="Bookman Old Style"/>
          <w:position w:val="-6"/>
        </w:rPr>
        <w:t>kredit</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lebih  besar  daripada</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5"/>
          <w:position w:val="-6"/>
        </w:rPr>
        <w:t xml:space="preserve"> </w:t>
      </w:r>
      <w:r w:rsidRPr="00C81621">
        <w:rPr>
          <w:rFonts w:ascii="Bookman Old Style" w:hAnsi="Bookman Old Style"/>
          <w:position w:val="-6"/>
        </w:rPr>
        <w:t>yang</w:t>
      </w:r>
      <w:r w:rsidRPr="00C81621">
        <w:rPr>
          <w:rFonts w:ascii="Bookman Old Style" w:hAnsi="Bookman Old Style"/>
          <w:spacing w:val="15"/>
          <w:position w:val="-6"/>
        </w:rPr>
        <w:t xml:space="preserve"> </w:t>
      </w:r>
      <w:r w:rsidRPr="00C81621">
        <w:rPr>
          <w:rFonts w:ascii="Bookman Old Style" w:hAnsi="Bookman Old Style"/>
          <w:position w:val="-6"/>
        </w:rPr>
        <w:t>terutang</w:t>
      </w:r>
      <w:r w:rsidRPr="00C81621">
        <w:rPr>
          <w:rFonts w:ascii="Bookman Old Style" w:hAnsi="Bookman Old Style"/>
          <w:spacing w:val="16"/>
          <w:position w:val="-6"/>
        </w:rPr>
        <w:t xml:space="preserve"> </w:t>
      </w:r>
      <w:r w:rsidRPr="00C81621">
        <w:rPr>
          <w:rFonts w:ascii="Bookman Old Style" w:hAnsi="Bookman Old Style"/>
          <w:position w:val="-6"/>
        </w:rPr>
        <w:t>atau</w:t>
      </w:r>
      <w:r w:rsidRPr="00C81621">
        <w:rPr>
          <w:rFonts w:ascii="Bookman Old Style" w:hAnsi="Bookman Old Style"/>
          <w:spacing w:val="15"/>
          <w:position w:val="-6"/>
        </w:rPr>
        <w:t xml:space="preserve"> </w:t>
      </w:r>
      <w:r w:rsidRPr="00C81621">
        <w:rPr>
          <w:rFonts w:ascii="Bookman Old Style" w:hAnsi="Bookman Old Style"/>
          <w:position w:val="-6"/>
        </w:rPr>
        <w:t>seharusnya</w:t>
      </w:r>
      <w:r w:rsidRPr="00C81621">
        <w:rPr>
          <w:rFonts w:ascii="Bookman Old Style" w:hAnsi="Bookman Old Style"/>
          <w:spacing w:val="15"/>
          <w:position w:val="-6"/>
        </w:rPr>
        <w:t xml:space="preserve"> </w:t>
      </w:r>
      <w:r w:rsidRPr="00C81621">
        <w:rPr>
          <w:rFonts w:ascii="Bookman Old Style" w:hAnsi="Bookman Old Style"/>
          <w:position w:val="-6"/>
        </w:rPr>
        <w:t>tidak</w:t>
      </w:r>
      <w:r w:rsidRPr="00C81621">
        <w:rPr>
          <w:rFonts w:ascii="Bookman Old Style" w:hAnsi="Bookman Old Style"/>
          <w:spacing w:val="16"/>
          <w:position w:val="-6"/>
        </w:rPr>
        <w:t xml:space="preserve"> </w:t>
      </w:r>
      <w:r w:rsidRPr="00C81621">
        <w:rPr>
          <w:rFonts w:ascii="Bookman Old Style" w:hAnsi="Bookman Old Style"/>
          <w:position w:val="-6"/>
        </w:rPr>
        <w:t>terutang.</w:t>
      </w:r>
    </w:p>
    <w:p w14:paraId="60CE2557"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Tagihan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1"/>
          <w:position w:val="-6"/>
        </w:rPr>
        <w:t xml:space="preserve"> </w:t>
      </w:r>
      <w:r w:rsidRPr="00C81621">
        <w:rPr>
          <w:rFonts w:ascii="Bookman Old Style" w:hAnsi="Bookman Old Style"/>
          <w:position w:val="-6"/>
        </w:rPr>
        <w:t>disingkat</w:t>
      </w:r>
      <w:r w:rsidRPr="00C81621">
        <w:rPr>
          <w:rFonts w:ascii="Bookman Old Style" w:hAnsi="Bookman Old Style"/>
          <w:spacing w:val="1"/>
          <w:position w:val="-6"/>
        </w:rPr>
        <w:t xml:space="preserve"> </w:t>
      </w:r>
      <w:r w:rsidRPr="00C81621">
        <w:rPr>
          <w:rFonts w:ascii="Bookman Old Style" w:hAnsi="Bookman Old Style"/>
          <w:position w:val="-6"/>
        </w:rPr>
        <w:t>STPD,</w:t>
      </w:r>
      <w:r w:rsidRPr="00C81621">
        <w:rPr>
          <w:rFonts w:ascii="Bookman Old Style" w:hAnsi="Bookman Old Style"/>
          <w:spacing w:val="6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untuk</w:t>
      </w:r>
      <w:r w:rsidRPr="00C81621">
        <w:rPr>
          <w:rFonts w:ascii="Bookman Old Style" w:hAnsi="Bookman Old Style"/>
          <w:spacing w:val="61"/>
          <w:position w:val="-6"/>
        </w:rPr>
        <w:t xml:space="preserve"> </w:t>
      </w:r>
      <w:r w:rsidRPr="00C81621">
        <w:rPr>
          <w:rFonts w:ascii="Bookman Old Style" w:hAnsi="Bookman Old Style"/>
          <w:position w:val="-6"/>
        </w:rPr>
        <w:t>melakukan</w:t>
      </w:r>
      <w:r w:rsidRPr="00C81621">
        <w:rPr>
          <w:rFonts w:ascii="Bookman Old Style" w:hAnsi="Bookman Old Style"/>
          <w:spacing w:val="61"/>
          <w:position w:val="-6"/>
        </w:rPr>
        <w:t xml:space="preserve"> </w:t>
      </w:r>
      <w:r w:rsidRPr="00C81621">
        <w:rPr>
          <w:rFonts w:ascii="Bookman Old Style" w:hAnsi="Bookman Old Style"/>
          <w:position w:val="-6"/>
        </w:rPr>
        <w:t>tagihan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dan/atau</w:t>
      </w:r>
      <w:r w:rsidRPr="00C81621">
        <w:rPr>
          <w:rFonts w:ascii="Bookman Old Style" w:hAnsi="Bookman Old Style"/>
          <w:spacing w:val="61"/>
          <w:position w:val="-6"/>
        </w:rPr>
        <w:t xml:space="preserve"> </w:t>
      </w:r>
      <w:r w:rsidRPr="00C81621">
        <w:rPr>
          <w:rFonts w:ascii="Bookman Old Style" w:hAnsi="Bookman Old Style"/>
          <w:position w:val="-6"/>
        </w:rPr>
        <w:t>sanksi</w:t>
      </w:r>
      <w:r w:rsidRPr="00C81621">
        <w:rPr>
          <w:rFonts w:ascii="Bookman Old Style" w:hAnsi="Bookman Old Style"/>
          <w:spacing w:val="61"/>
          <w:position w:val="-6"/>
        </w:rPr>
        <w:t xml:space="preserve"> </w:t>
      </w:r>
      <w:r w:rsidRPr="00C81621">
        <w:rPr>
          <w:rFonts w:ascii="Bookman Old Style" w:hAnsi="Bookman Old Style"/>
          <w:position w:val="-6"/>
        </w:rPr>
        <w:t>administratif</w:t>
      </w:r>
      <w:r w:rsidRPr="00C81621">
        <w:rPr>
          <w:rFonts w:ascii="Bookman Old Style" w:hAnsi="Bookman Old Style"/>
          <w:spacing w:val="61"/>
          <w:position w:val="-6"/>
        </w:rPr>
        <w:t xml:space="preserve"> </w:t>
      </w:r>
      <w:r w:rsidRPr="00C81621">
        <w:rPr>
          <w:rFonts w:ascii="Bookman Old Style" w:hAnsi="Bookman Old Style"/>
          <w:position w:val="-6"/>
        </w:rPr>
        <w:t>berupa</w:t>
      </w:r>
      <w:r w:rsidRPr="00C81621">
        <w:rPr>
          <w:rFonts w:ascii="Bookman Old Style" w:hAnsi="Bookman Old Style"/>
          <w:spacing w:val="61"/>
          <w:position w:val="-6"/>
        </w:rPr>
        <w:t xml:space="preserve"> </w:t>
      </w:r>
      <w:r w:rsidRPr="00C81621">
        <w:rPr>
          <w:rFonts w:ascii="Bookman Old Style" w:hAnsi="Bookman Old Style"/>
          <w:position w:val="-6"/>
        </w:rPr>
        <w:t>bunga</w:t>
      </w:r>
      <w:r w:rsidRPr="00C81621">
        <w:rPr>
          <w:rFonts w:ascii="Bookman Old Style" w:hAnsi="Bookman Old Style"/>
          <w:spacing w:val="61"/>
          <w:position w:val="-6"/>
        </w:rPr>
        <w:t xml:space="preserve"> </w:t>
      </w:r>
      <w:r w:rsidRPr="00C81621">
        <w:rPr>
          <w:rFonts w:ascii="Bookman Old Style" w:hAnsi="Bookman Old Style"/>
          <w:position w:val="-6"/>
        </w:rPr>
        <w:t>dan/atau</w:t>
      </w:r>
      <w:r w:rsidRPr="00C81621">
        <w:rPr>
          <w:rFonts w:ascii="Bookman Old Style" w:hAnsi="Bookman Old Style"/>
          <w:spacing w:val="1"/>
          <w:position w:val="-6"/>
        </w:rPr>
        <w:t xml:space="preserve"> </w:t>
      </w:r>
      <w:r w:rsidRPr="00C81621">
        <w:rPr>
          <w:rFonts w:ascii="Bookman Old Style" w:hAnsi="Bookman Old Style"/>
          <w:position w:val="-6"/>
        </w:rPr>
        <w:t>denda.</w:t>
      </w:r>
    </w:p>
    <w:p w14:paraId="5F7B6D52"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 Keputusan Pembetulan adalah surat keputusan yang</w:t>
      </w:r>
      <w:r w:rsidRPr="00C81621">
        <w:rPr>
          <w:rFonts w:ascii="Bookman Old Style" w:hAnsi="Bookman Old Style"/>
          <w:spacing w:val="1"/>
          <w:position w:val="-6"/>
        </w:rPr>
        <w:t xml:space="preserve"> </w:t>
      </w:r>
      <w:r w:rsidRPr="00C81621">
        <w:rPr>
          <w:rFonts w:ascii="Bookman Old Style" w:hAnsi="Bookman Old Style"/>
          <w:position w:val="-6"/>
        </w:rPr>
        <w:t>membetulkan kesalahan tulis, kesalahan hitung, dan/atau</w:t>
      </w:r>
      <w:r w:rsidRPr="00C81621">
        <w:rPr>
          <w:rFonts w:ascii="Bookman Old Style" w:hAnsi="Bookman Old Style"/>
          <w:spacing w:val="1"/>
          <w:position w:val="-6"/>
        </w:rPr>
        <w:t xml:space="preserve"> </w:t>
      </w:r>
      <w:r w:rsidRPr="00C81621">
        <w:rPr>
          <w:rFonts w:ascii="Bookman Old Style" w:hAnsi="Bookman Old Style"/>
          <w:position w:val="-6"/>
        </w:rPr>
        <w:t>kekeliruan</w:t>
      </w:r>
      <w:r w:rsidRPr="00C81621">
        <w:rPr>
          <w:rFonts w:ascii="Bookman Old Style" w:hAnsi="Bookman Old Style"/>
          <w:spacing w:val="1"/>
          <w:position w:val="-6"/>
        </w:rPr>
        <w:t xml:space="preserve"> </w:t>
      </w:r>
      <w:r w:rsidRPr="00C81621">
        <w:rPr>
          <w:rFonts w:ascii="Bookman Old Style" w:hAnsi="Bookman Old Style"/>
          <w:position w:val="-6"/>
        </w:rPr>
        <w:t>dalam</w:t>
      </w:r>
      <w:r w:rsidRPr="00C81621">
        <w:rPr>
          <w:rFonts w:ascii="Bookman Old Style" w:hAnsi="Bookman Old Style"/>
          <w:spacing w:val="1"/>
          <w:position w:val="-6"/>
        </w:rPr>
        <w:t xml:space="preserve"> </w:t>
      </w:r>
      <w:r w:rsidRPr="00C81621">
        <w:rPr>
          <w:rFonts w:ascii="Bookman Old Style" w:hAnsi="Bookman Old Style"/>
          <w:position w:val="-6"/>
        </w:rPr>
        <w:t>penerapan</w:t>
      </w:r>
      <w:r w:rsidRPr="00C81621">
        <w:rPr>
          <w:rFonts w:ascii="Bookman Old Style" w:hAnsi="Bookman Old Style"/>
          <w:spacing w:val="1"/>
          <w:position w:val="-6"/>
        </w:rPr>
        <w:t xml:space="preserve"> </w:t>
      </w:r>
      <w:r w:rsidRPr="00C81621">
        <w:rPr>
          <w:rFonts w:ascii="Bookman Old Style" w:hAnsi="Bookman Old Style"/>
          <w:position w:val="-6"/>
        </w:rPr>
        <w:t>ketentuan</w:t>
      </w:r>
      <w:r w:rsidRPr="00C81621">
        <w:rPr>
          <w:rFonts w:ascii="Bookman Old Style" w:hAnsi="Bookman Old Style"/>
          <w:spacing w:val="1"/>
          <w:position w:val="-6"/>
        </w:rPr>
        <w:t xml:space="preserve"> </w:t>
      </w:r>
      <w:r w:rsidRPr="00C81621">
        <w:rPr>
          <w:rFonts w:ascii="Bookman Old Style" w:hAnsi="Bookman Old Style"/>
          <w:position w:val="-6"/>
        </w:rPr>
        <w:t>tertentu</w:t>
      </w:r>
      <w:r w:rsidRPr="00C81621">
        <w:rPr>
          <w:rFonts w:ascii="Bookman Old Style" w:hAnsi="Bookman Old Style"/>
          <w:spacing w:val="1"/>
          <w:position w:val="-6"/>
        </w:rPr>
        <w:t xml:space="preserve"> </w:t>
      </w:r>
      <w:r w:rsidRPr="00C81621">
        <w:rPr>
          <w:rFonts w:ascii="Bookman Old Style" w:hAnsi="Bookman Old Style"/>
          <w:position w:val="-6"/>
        </w:rPr>
        <w:t>dalam</w:t>
      </w:r>
      <w:r w:rsidRPr="00C81621">
        <w:rPr>
          <w:rFonts w:ascii="Bookman Old Style" w:hAnsi="Bookman Old Style"/>
          <w:spacing w:val="1"/>
          <w:position w:val="-6"/>
        </w:rPr>
        <w:t xml:space="preserve"> </w:t>
      </w:r>
      <w:r w:rsidRPr="00C81621">
        <w:rPr>
          <w:rFonts w:ascii="Bookman Old Style" w:hAnsi="Bookman Old Style"/>
          <w:position w:val="-6"/>
        </w:rPr>
        <w:t>peraturan</w:t>
      </w:r>
      <w:r w:rsidRPr="00C81621">
        <w:rPr>
          <w:rFonts w:ascii="Bookman Old Style" w:hAnsi="Bookman Old Style"/>
          <w:spacing w:val="1"/>
          <w:position w:val="-6"/>
        </w:rPr>
        <w:t xml:space="preserve"> </w:t>
      </w:r>
      <w:r w:rsidRPr="00C81621">
        <w:rPr>
          <w:rFonts w:ascii="Bookman Old Style" w:hAnsi="Bookman Old Style"/>
          <w:position w:val="-6"/>
        </w:rPr>
        <w:t>perundang-undangan</w:t>
      </w:r>
      <w:r w:rsidRPr="00C81621">
        <w:rPr>
          <w:rFonts w:ascii="Bookman Old Style" w:hAnsi="Bookman Old Style"/>
          <w:spacing w:val="1"/>
          <w:position w:val="-6"/>
        </w:rPr>
        <w:t xml:space="preserve"> </w:t>
      </w:r>
      <w:r w:rsidRPr="00C81621">
        <w:rPr>
          <w:rFonts w:ascii="Bookman Old Style" w:hAnsi="Bookman Old Style"/>
          <w:position w:val="-6"/>
        </w:rPr>
        <w:t>perpajakan</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terdapat</w:t>
      </w:r>
      <w:r w:rsidRPr="00C81621">
        <w:rPr>
          <w:rFonts w:ascii="Bookman Old Style" w:hAnsi="Bookman Old Style"/>
          <w:spacing w:val="61"/>
          <w:position w:val="-6"/>
        </w:rPr>
        <w:t xml:space="preserve"> </w:t>
      </w:r>
      <w:r w:rsidRPr="00C81621">
        <w:rPr>
          <w:rFonts w:ascii="Bookman Old Style" w:hAnsi="Bookman Old Style"/>
          <w:position w:val="-6"/>
        </w:rPr>
        <w:t>dalam</w:t>
      </w:r>
      <w:r w:rsidRPr="00C81621">
        <w:rPr>
          <w:rFonts w:ascii="Bookman Old Style" w:hAnsi="Bookman Old Style"/>
          <w:spacing w:val="61"/>
          <w:position w:val="-6"/>
        </w:rPr>
        <w:t xml:space="preserve"> </w:t>
      </w:r>
      <w:r w:rsidRPr="00C81621">
        <w:rPr>
          <w:rFonts w:ascii="Bookman Old Style" w:hAnsi="Bookman Old Style"/>
          <w:position w:val="-6"/>
        </w:rPr>
        <w:lastRenderedPageBreak/>
        <w:t>Surat</w:t>
      </w:r>
      <w:r w:rsidRPr="00C81621">
        <w:rPr>
          <w:rFonts w:ascii="Bookman Old Style" w:hAnsi="Bookman Old Style"/>
          <w:spacing w:val="61"/>
          <w:position w:val="-6"/>
        </w:rPr>
        <w:t xml:space="preserve"> </w:t>
      </w:r>
      <w:r w:rsidRPr="00C81621">
        <w:rPr>
          <w:rFonts w:ascii="Bookman Old Style" w:hAnsi="Bookman Old Style"/>
          <w:position w:val="-6"/>
        </w:rPr>
        <w:t>Pemberitahuan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Terutang,</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Kurang</w:t>
      </w:r>
      <w:r w:rsidRPr="00C81621">
        <w:rPr>
          <w:rFonts w:ascii="Bookman Old Style" w:hAnsi="Bookman Old Style"/>
          <w:spacing w:val="61"/>
          <w:position w:val="-6"/>
        </w:rPr>
        <w:t xml:space="preserve"> </w:t>
      </w:r>
      <w:r w:rsidRPr="00C81621">
        <w:rPr>
          <w:rFonts w:ascii="Bookman Old Style" w:hAnsi="Bookman Old Style"/>
          <w:position w:val="-6"/>
        </w:rPr>
        <w:t>Bayar,</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Kurang</w:t>
      </w:r>
      <w:r w:rsidRPr="00C81621">
        <w:rPr>
          <w:rFonts w:ascii="Bookman Old Style" w:hAnsi="Bookman Old Style"/>
          <w:spacing w:val="1"/>
          <w:position w:val="-6"/>
        </w:rPr>
        <w:t xml:space="preserve"> </w:t>
      </w:r>
      <w:r w:rsidRPr="00C81621">
        <w:rPr>
          <w:rFonts w:ascii="Bookman Old Style" w:hAnsi="Bookman Old Style"/>
          <w:position w:val="-6"/>
        </w:rPr>
        <w:t>Bayar</w:t>
      </w:r>
      <w:r w:rsidRPr="00C81621">
        <w:rPr>
          <w:rFonts w:ascii="Bookman Old Style" w:hAnsi="Bookman Old Style"/>
          <w:spacing w:val="1"/>
          <w:position w:val="-6"/>
        </w:rPr>
        <w:t xml:space="preserve"> </w:t>
      </w:r>
      <w:r w:rsidRPr="00C81621">
        <w:rPr>
          <w:rFonts w:ascii="Bookman Old Style" w:hAnsi="Bookman Old Style"/>
          <w:position w:val="-6"/>
        </w:rPr>
        <w:t>Tambahan,</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Nihil,</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Lebih</w:t>
      </w:r>
      <w:r w:rsidRPr="00C81621">
        <w:rPr>
          <w:rFonts w:ascii="Bookman Old Style" w:hAnsi="Bookman Old Style"/>
          <w:spacing w:val="1"/>
          <w:position w:val="-6"/>
        </w:rPr>
        <w:t xml:space="preserve"> </w:t>
      </w:r>
      <w:r w:rsidRPr="00C81621">
        <w:rPr>
          <w:rFonts w:ascii="Bookman Old Style" w:hAnsi="Bookman Old Style"/>
          <w:position w:val="-6"/>
        </w:rPr>
        <w:t>Bayar,</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Tagihan Pajak Daerah, Surat Keputusan Pembetulan, atau</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6"/>
          <w:position w:val="-6"/>
        </w:rPr>
        <w:t xml:space="preserve"> </w:t>
      </w:r>
      <w:r w:rsidRPr="00C81621">
        <w:rPr>
          <w:rFonts w:ascii="Bookman Old Style" w:hAnsi="Bookman Old Style"/>
          <w:position w:val="-6"/>
        </w:rPr>
        <w:t>Keputusan</w:t>
      </w:r>
      <w:r w:rsidRPr="00C81621">
        <w:rPr>
          <w:rFonts w:ascii="Bookman Old Style" w:hAnsi="Bookman Old Style"/>
          <w:spacing w:val="16"/>
          <w:position w:val="-6"/>
        </w:rPr>
        <w:t xml:space="preserve"> </w:t>
      </w:r>
      <w:r w:rsidRPr="00C81621">
        <w:rPr>
          <w:rFonts w:ascii="Bookman Old Style" w:hAnsi="Bookman Old Style"/>
          <w:position w:val="-6"/>
        </w:rPr>
        <w:t>Keberatan.</w:t>
      </w:r>
    </w:p>
    <w:p w14:paraId="1D1DC027"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Keputusan</w:t>
      </w:r>
      <w:r w:rsidRPr="00C81621">
        <w:rPr>
          <w:rFonts w:ascii="Bookman Old Style" w:hAnsi="Bookman Old Style"/>
          <w:spacing w:val="1"/>
          <w:position w:val="-6"/>
        </w:rPr>
        <w:t xml:space="preserve"> </w:t>
      </w:r>
      <w:r w:rsidRPr="00C81621">
        <w:rPr>
          <w:rFonts w:ascii="Bookman Old Style" w:hAnsi="Bookman Old Style"/>
          <w:position w:val="-6"/>
        </w:rPr>
        <w:t>Keberatan</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keputusan</w:t>
      </w:r>
      <w:r w:rsidRPr="00C81621">
        <w:rPr>
          <w:rFonts w:ascii="Bookman Old Style" w:hAnsi="Bookman Old Style"/>
          <w:spacing w:val="1"/>
          <w:position w:val="-6"/>
        </w:rPr>
        <w:t xml:space="preserve"> </w:t>
      </w:r>
      <w:r w:rsidRPr="00C81621">
        <w:rPr>
          <w:rFonts w:ascii="Bookman Old Style" w:hAnsi="Bookman Old Style"/>
          <w:position w:val="-6"/>
        </w:rPr>
        <w:t>atas</w:t>
      </w:r>
      <w:r w:rsidRPr="00C81621">
        <w:rPr>
          <w:rFonts w:ascii="Bookman Old Style" w:hAnsi="Bookman Old Style"/>
          <w:spacing w:val="1"/>
          <w:position w:val="-6"/>
        </w:rPr>
        <w:t xml:space="preserve"> </w:t>
      </w:r>
      <w:r w:rsidRPr="00C81621">
        <w:rPr>
          <w:rFonts w:ascii="Bookman Old Style" w:hAnsi="Bookman Old Style"/>
          <w:position w:val="-6"/>
        </w:rPr>
        <w:t>keberatan terhadap Surat Pemberitahuan Pajak Terutang,</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Kurang</w:t>
      </w:r>
      <w:r w:rsidRPr="00C81621">
        <w:rPr>
          <w:rFonts w:ascii="Bookman Old Style" w:hAnsi="Bookman Old Style"/>
          <w:spacing w:val="61"/>
          <w:position w:val="-6"/>
        </w:rPr>
        <w:t xml:space="preserve"> </w:t>
      </w:r>
      <w:r w:rsidRPr="00C81621">
        <w:rPr>
          <w:rFonts w:ascii="Bookman Old Style" w:hAnsi="Bookman Old Style"/>
          <w:position w:val="-6"/>
        </w:rPr>
        <w:t>Bayar,</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Pajak</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Kurang</w:t>
      </w:r>
      <w:r w:rsidRPr="00C81621">
        <w:rPr>
          <w:rFonts w:ascii="Bookman Old Style" w:hAnsi="Bookman Old Style"/>
          <w:spacing w:val="1"/>
          <w:position w:val="-6"/>
        </w:rPr>
        <w:t xml:space="preserve"> </w:t>
      </w:r>
      <w:r w:rsidRPr="00C81621">
        <w:rPr>
          <w:rFonts w:ascii="Bookman Old Style" w:hAnsi="Bookman Old Style"/>
          <w:position w:val="-6"/>
        </w:rPr>
        <w:t>Bayar</w:t>
      </w:r>
      <w:r w:rsidRPr="00C81621">
        <w:rPr>
          <w:rFonts w:ascii="Bookman Old Style" w:hAnsi="Bookman Old Style"/>
          <w:spacing w:val="1"/>
          <w:position w:val="-6"/>
        </w:rPr>
        <w:t xml:space="preserve"> </w:t>
      </w:r>
      <w:r w:rsidRPr="00C81621">
        <w:rPr>
          <w:rFonts w:ascii="Bookman Old Style" w:hAnsi="Bookman Old Style"/>
          <w:position w:val="-6"/>
        </w:rPr>
        <w:t>Tambahan,</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Nihil,</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Pajak</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Lebih</w:t>
      </w:r>
      <w:r w:rsidRPr="00C81621">
        <w:rPr>
          <w:rFonts w:ascii="Bookman Old Style" w:hAnsi="Bookman Old Style"/>
          <w:spacing w:val="1"/>
          <w:position w:val="-6"/>
        </w:rPr>
        <w:t xml:space="preserve"> </w:t>
      </w:r>
      <w:r w:rsidRPr="00C81621">
        <w:rPr>
          <w:rFonts w:ascii="Bookman Old Style" w:hAnsi="Bookman Old Style"/>
          <w:position w:val="-6"/>
        </w:rPr>
        <w:t>Bayar,</w:t>
      </w:r>
      <w:r w:rsidRPr="00C81621">
        <w:rPr>
          <w:rFonts w:ascii="Bookman Old Style" w:hAnsi="Bookman Old Style"/>
          <w:spacing w:val="1"/>
          <w:position w:val="-6"/>
        </w:rPr>
        <w:t xml:space="preserve"> </w:t>
      </w:r>
      <w:r w:rsidRPr="00C81621">
        <w:rPr>
          <w:rFonts w:ascii="Bookman Old Style" w:hAnsi="Bookman Old Style"/>
          <w:position w:val="-6"/>
        </w:rPr>
        <w:t>atau</w:t>
      </w:r>
      <w:r w:rsidRPr="00C81621">
        <w:rPr>
          <w:rFonts w:ascii="Bookman Old Style" w:hAnsi="Bookman Old Style"/>
          <w:spacing w:val="1"/>
          <w:position w:val="-6"/>
        </w:rPr>
        <w:t xml:space="preserve"> </w:t>
      </w:r>
      <w:r w:rsidRPr="00C81621">
        <w:rPr>
          <w:rFonts w:ascii="Bookman Old Style" w:hAnsi="Bookman Old Style"/>
          <w:position w:val="-6"/>
        </w:rPr>
        <w:t>terhadap pemotongan atau pemungutan oleh pihak ketiga</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4"/>
          <w:position w:val="-6"/>
        </w:rPr>
        <w:t xml:space="preserve"> </w:t>
      </w:r>
      <w:r w:rsidRPr="00C81621">
        <w:rPr>
          <w:rFonts w:ascii="Bookman Old Style" w:hAnsi="Bookman Old Style"/>
          <w:position w:val="-6"/>
        </w:rPr>
        <w:t>diajukan</w:t>
      </w:r>
      <w:r w:rsidRPr="00C81621">
        <w:rPr>
          <w:rFonts w:ascii="Bookman Old Style" w:hAnsi="Bookman Old Style"/>
          <w:spacing w:val="15"/>
          <w:position w:val="-6"/>
        </w:rPr>
        <w:t xml:space="preserve"> </w:t>
      </w:r>
      <w:r w:rsidRPr="00C81621">
        <w:rPr>
          <w:rFonts w:ascii="Bookman Old Style" w:hAnsi="Bookman Old Style"/>
          <w:position w:val="-6"/>
        </w:rPr>
        <w:t>oleh</w:t>
      </w:r>
      <w:r w:rsidRPr="00C81621">
        <w:rPr>
          <w:rFonts w:ascii="Bookman Old Style" w:hAnsi="Bookman Old Style"/>
          <w:spacing w:val="14"/>
          <w:position w:val="-6"/>
        </w:rPr>
        <w:t xml:space="preserve"> </w:t>
      </w:r>
      <w:r w:rsidRPr="00C81621">
        <w:rPr>
          <w:rFonts w:ascii="Bookman Old Style" w:hAnsi="Bookman Old Style"/>
          <w:position w:val="-6"/>
        </w:rPr>
        <w:t>Wajib</w:t>
      </w:r>
      <w:r w:rsidRPr="00C81621">
        <w:rPr>
          <w:rFonts w:ascii="Bookman Old Style" w:hAnsi="Bookman Old Style"/>
          <w:spacing w:val="15"/>
          <w:position w:val="-6"/>
        </w:rPr>
        <w:t xml:space="preserve"> </w:t>
      </w:r>
      <w:r w:rsidRPr="00C81621">
        <w:rPr>
          <w:rFonts w:ascii="Bookman Old Style" w:hAnsi="Bookman Old Style"/>
          <w:position w:val="-6"/>
        </w:rPr>
        <w:t>Pajak.</w:t>
      </w:r>
    </w:p>
    <w:p w14:paraId="19615816"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Putusan</w:t>
      </w:r>
      <w:r w:rsidRPr="00C81621">
        <w:rPr>
          <w:rFonts w:ascii="Bookman Old Style" w:hAnsi="Bookman Old Style"/>
          <w:spacing w:val="1"/>
          <w:position w:val="-6"/>
        </w:rPr>
        <w:t xml:space="preserve"> </w:t>
      </w:r>
      <w:r w:rsidRPr="00C81621">
        <w:rPr>
          <w:rFonts w:ascii="Bookman Old Style" w:hAnsi="Bookman Old Style"/>
          <w:position w:val="-6"/>
        </w:rPr>
        <w:t>Banding</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putusan</w:t>
      </w:r>
      <w:r w:rsidRPr="00C81621">
        <w:rPr>
          <w:rFonts w:ascii="Bookman Old Style" w:hAnsi="Bookman Old Style"/>
          <w:spacing w:val="1"/>
          <w:position w:val="-6"/>
        </w:rPr>
        <w:t xml:space="preserve"> </w:t>
      </w:r>
      <w:r w:rsidRPr="00C81621">
        <w:rPr>
          <w:rFonts w:ascii="Bookman Old Style" w:hAnsi="Bookman Old Style"/>
          <w:position w:val="-6"/>
        </w:rPr>
        <w:t>badan</w:t>
      </w:r>
      <w:r w:rsidRPr="00C81621">
        <w:rPr>
          <w:rFonts w:ascii="Bookman Old Style" w:hAnsi="Bookman Old Style"/>
          <w:spacing w:val="1"/>
          <w:position w:val="-6"/>
        </w:rPr>
        <w:t xml:space="preserve"> </w:t>
      </w:r>
      <w:r w:rsidRPr="00C81621">
        <w:rPr>
          <w:rFonts w:ascii="Bookman Old Style" w:hAnsi="Bookman Old Style"/>
          <w:position w:val="-6"/>
        </w:rPr>
        <w:t>peradilan  pajak</w:t>
      </w:r>
      <w:r w:rsidRPr="00C81621">
        <w:rPr>
          <w:rFonts w:ascii="Bookman Old Style" w:hAnsi="Bookman Old Style"/>
          <w:spacing w:val="1"/>
          <w:position w:val="-6"/>
        </w:rPr>
        <w:t xml:space="preserve"> </w:t>
      </w:r>
      <w:r w:rsidRPr="00C81621">
        <w:rPr>
          <w:rFonts w:ascii="Bookman Old Style" w:hAnsi="Bookman Old Style"/>
          <w:position w:val="-6"/>
        </w:rPr>
        <w:t>atas</w:t>
      </w:r>
      <w:r w:rsidRPr="00C81621">
        <w:rPr>
          <w:rFonts w:ascii="Bookman Old Style" w:hAnsi="Bookman Old Style"/>
          <w:spacing w:val="1"/>
          <w:position w:val="-6"/>
        </w:rPr>
        <w:t xml:space="preserve"> </w:t>
      </w:r>
      <w:r w:rsidRPr="00C81621">
        <w:rPr>
          <w:rFonts w:ascii="Bookman Old Style" w:hAnsi="Bookman Old Style"/>
          <w:position w:val="-6"/>
        </w:rPr>
        <w:t>banding</w:t>
      </w:r>
      <w:r w:rsidRPr="00C81621">
        <w:rPr>
          <w:rFonts w:ascii="Bookman Old Style" w:hAnsi="Bookman Old Style"/>
          <w:spacing w:val="1"/>
          <w:position w:val="-6"/>
        </w:rPr>
        <w:t xml:space="preserve"> </w:t>
      </w:r>
      <w:r w:rsidRPr="00C81621">
        <w:rPr>
          <w:rFonts w:ascii="Bookman Old Style" w:hAnsi="Bookman Old Style"/>
          <w:position w:val="-6"/>
        </w:rPr>
        <w:t>terhadap</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Keputusan</w:t>
      </w:r>
      <w:r w:rsidRPr="00C81621">
        <w:rPr>
          <w:rFonts w:ascii="Bookman Old Style" w:hAnsi="Bookman Old Style"/>
          <w:spacing w:val="1"/>
          <w:position w:val="-6"/>
        </w:rPr>
        <w:t xml:space="preserve"> </w:t>
      </w:r>
      <w:r w:rsidRPr="00C81621">
        <w:rPr>
          <w:rFonts w:ascii="Bookman Old Style" w:hAnsi="Bookman Old Style"/>
          <w:position w:val="-6"/>
        </w:rPr>
        <w:t>Keberatan</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diajukan</w:t>
      </w:r>
      <w:r w:rsidRPr="00C81621">
        <w:rPr>
          <w:rFonts w:ascii="Bookman Old Style" w:hAnsi="Bookman Old Style"/>
          <w:spacing w:val="14"/>
          <w:position w:val="-6"/>
        </w:rPr>
        <w:t xml:space="preserve"> </w:t>
      </w:r>
      <w:r w:rsidRPr="00C81621">
        <w:rPr>
          <w:rFonts w:ascii="Bookman Old Style" w:hAnsi="Bookman Old Style"/>
          <w:position w:val="-6"/>
        </w:rPr>
        <w:t>oleh</w:t>
      </w:r>
      <w:r w:rsidRPr="00C81621">
        <w:rPr>
          <w:rFonts w:ascii="Bookman Old Style" w:hAnsi="Bookman Old Style"/>
          <w:spacing w:val="15"/>
          <w:position w:val="-6"/>
        </w:rPr>
        <w:t xml:space="preserve"> </w:t>
      </w:r>
      <w:r w:rsidRPr="00C81621">
        <w:rPr>
          <w:rFonts w:ascii="Bookman Old Style" w:hAnsi="Bookman Old Style"/>
          <w:position w:val="-6"/>
        </w:rPr>
        <w:t>Wajib</w:t>
      </w:r>
      <w:r w:rsidRPr="00C81621">
        <w:rPr>
          <w:rFonts w:ascii="Bookman Old Style" w:hAnsi="Bookman Old Style"/>
          <w:spacing w:val="15"/>
          <w:position w:val="-6"/>
        </w:rPr>
        <w:t xml:space="preserve"> </w:t>
      </w:r>
      <w:r w:rsidRPr="00C81621">
        <w:rPr>
          <w:rFonts w:ascii="Bookman Old Style" w:hAnsi="Bookman Old Style"/>
          <w:position w:val="-6"/>
        </w:rPr>
        <w:t>Pajak.</w:t>
      </w:r>
    </w:p>
    <w:p w14:paraId="467CF525"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Pembukuan</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suatu</w:t>
      </w:r>
      <w:r w:rsidRPr="00C81621">
        <w:rPr>
          <w:rFonts w:ascii="Bookman Old Style" w:hAnsi="Bookman Old Style"/>
          <w:spacing w:val="1"/>
          <w:position w:val="-6"/>
        </w:rPr>
        <w:t xml:space="preserve"> </w:t>
      </w:r>
      <w:r w:rsidRPr="00C81621">
        <w:rPr>
          <w:rFonts w:ascii="Bookman Old Style" w:hAnsi="Bookman Old Style"/>
          <w:position w:val="-6"/>
        </w:rPr>
        <w:t>proses</w:t>
      </w:r>
      <w:r w:rsidRPr="00C81621">
        <w:rPr>
          <w:rFonts w:ascii="Bookman Old Style" w:hAnsi="Bookman Old Style"/>
          <w:spacing w:val="61"/>
          <w:position w:val="-6"/>
        </w:rPr>
        <w:t xml:space="preserve"> </w:t>
      </w:r>
      <w:r w:rsidRPr="00C81621">
        <w:rPr>
          <w:rFonts w:ascii="Bookman Old Style" w:hAnsi="Bookman Old Style"/>
          <w:position w:val="-6"/>
        </w:rPr>
        <w:t>pencatatan</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58"/>
          <w:position w:val="-6"/>
        </w:rPr>
        <w:t xml:space="preserve"> </w:t>
      </w:r>
      <w:r w:rsidRPr="00C81621">
        <w:rPr>
          <w:rFonts w:ascii="Bookman Old Style" w:hAnsi="Bookman Old Style"/>
          <w:position w:val="-6"/>
        </w:rPr>
        <w:t>dilakukan</w:t>
      </w:r>
      <w:r w:rsidRPr="00C81621">
        <w:rPr>
          <w:rFonts w:ascii="Bookman Old Style" w:hAnsi="Bookman Old Style"/>
          <w:spacing w:val="1"/>
          <w:position w:val="-6"/>
        </w:rPr>
        <w:t xml:space="preserve"> </w:t>
      </w:r>
      <w:r w:rsidRPr="00C81621">
        <w:rPr>
          <w:rFonts w:ascii="Bookman Old Style" w:hAnsi="Bookman Old Style"/>
          <w:position w:val="-6"/>
        </w:rPr>
        <w:t>secara</w:t>
      </w:r>
      <w:r w:rsidRPr="00C81621">
        <w:rPr>
          <w:rFonts w:ascii="Bookman Old Style" w:hAnsi="Bookman Old Style"/>
          <w:spacing w:val="1"/>
          <w:position w:val="-6"/>
        </w:rPr>
        <w:t xml:space="preserve"> </w:t>
      </w:r>
      <w:r w:rsidRPr="00C81621">
        <w:rPr>
          <w:rFonts w:ascii="Bookman Old Style" w:hAnsi="Bookman Old Style"/>
          <w:position w:val="-6"/>
        </w:rPr>
        <w:t>teratur</w:t>
      </w:r>
      <w:r w:rsidRPr="00C81621">
        <w:rPr>
          <w:rFonts w:ascii="Bookman Old Style" w:hAnsi="Bookman Old Style"/>
          <w:spacing w:val="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t>mengumpulkan</w:t>
      </w:r>
      <w:r w:rsidRPr="00C81621">
        <w:rPr>
          <w:rFonts w:ascii="Bookman Old Style" w:hAnsi="Bookman Old Style"/>
          <w:spacing w:val="1"/>
          <w:position w:val="-6"/>
        </w:rPr>
        <w:t xml:space="preserve"> </w:t>
      </w:r>
      <w:r w:rsidRPr="00C81621">
        <w:rPr>
          <w:rFonts w:ascii="Bookman Old Style" w:hAnsi="Bookman Old Style"/>
          <w:position w:val="-6"/>
        </w:rPr>
        <w:t>data</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1"/>
          <w:position w:val="-6"/>
        </w:rPr>
        <w:t xml:space="preserve"> </w:t>
      </w:r>
      <w:r w:rsidRPr="00C81621">
        <w:rPr>
          <w:rFonts w:ascii="Bookman Old Style" w:hAnsi="Bookman Old Style"/>
          <w:position w:val="-6"/>
        </w:rPr>
        <w:t>informasi keuangan yang meliputi harta, kewajiban, modal,</w:t>
      </w:r>
      <w:r w:rsidRPr="00C81621">
        <w:rPr>
          <w:rFonts w:ascii="Bookman Old Style" w:hAnsi="Bookman Old Style"/>
          <w:spacing w:val="1"/>
          <w:position w:val="-6"/>
        </w:rPr>
        <w:t xml:space="preserve"> </w:t>
      </w:r>
      <w:r w:rsidRPr="00C81621">
        <w:rPr>
          <w:rFonts w:ascii="Bookman Old Style" w:hAnsi="Bookman Old Style"/>
          <w:position w:val="-6"/>
        </w:rPr>
        <w:t>penghasilan dan biaya, serta jumlah harga perolehan dan</w:t>
      </w:r>
      <w:r w:rsidRPr="00C81621">
        <w:rPr>
          <w:rFonts w:ascii="Bookman Old Style" w:hAnsi="Bookman Old Style"/>
          <w:spacing w:val="1"/>
          <w:position w:val="-6"/>
        </w:rPr>
        <w:t xml:space="preserve"> </w:t>
      </w:r>
      <w:r w:rsidRPr="00C81621">
        <w:rPr>
          <w:rFonts w:ascii="Bookman Old Style" w:hAnsi="Bookman Old Style"/>
          <w:position w:val="-6"/>
        </w:rPr>
        <w:t>penyerahan</w:t>
      </w:r>
      <w:r w:rsidRPr="00C81621">
        <w:rPr>
          <w:rFonts w:ascii="Bookman Old Style" w:hAnsi="Bookman Old Style"/>
          <w:spacing w:val="1"/>
          <w:position w:val="-6"/>
        </w:rPr>
        <w:t xml:space="preserve"> </w:t>
      </w:r>
      <w:r w:rsidRPr="00C81621">
        <w:rPr>
          <w:rFonts w:ascii="Bookman Old Style" w:hAnsi="Bookman Old Style"/>
          <w:position w:val="-6"/>
        </w:rPr>
        <w:t>barang</w:t>
      </w:r>
      <w:r w:rsidRPr="00C81621">
        <w:rPr>
          <w:rFonts w:ascii="Bookman Old Style" w:hAnsi="Bookman Old Style"/>
          <w:spacing w:val="1"/>
          <w:position w:val="-6"/>
        </w:rPr>
        <w:t xml:space="preserve"> </w:t>
      </w:r>
      <w:r w:rsidRPr="00C81621">
        <w:rPr>
          <w:rFonts w:ascii="Bookman Old Style" w:hAnsi="Bookman Old Style"/>
          <w:position w:val="-6"/>
        </w:rPr>
        <w:t>atau</w:t>
      </w:r>
      <w:r w:rsidRPr="00C81621">
        <w:rPr>
          <w:rFonts w:ascii="Bookman Old Style" w:hAnsi="Bookman Old Style"/>
          <w:spacing w:val="1"/>
          <w:position w:val="-6"/>
        </w:rPr>
        <w:t xml:space="preserve"> </w:t>
      </w:r>
      <w:r w:rsidRPr="00C81621">
        <w:rPr>
          <w:rFonts w:ascii="Bookman Old Style" w:hAnsi="Bookman Old Style"/>
          <w:position w:val="-6"/>
        </w:rPr>
        <w:t>jasa,</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ditutup</w:t>
      </w:r>
      <w:r w:rsidRPr="00C81621">
        <w:rPr>
          <w:rFonts w:ascii="Bookman Old Style" w:hAnsi="Bookman Old Style"/>
          <w:spacing w:val="1"/>
          <w:position w:val="-6"/>
        </w:rPr>
        <w:t xml:space="preserve"> </w:t>
      </w:r>
      <w:r w:rsidRPr="00C81621">
        <w:rPr>
          <w:rFonts w:ascii="Bookman Old Style" w:hAnsi="Bookman Old Style"/>
          <w:position w:val="-6"/>
        </w:rPr>
        <w:t>dengan</w:t>
      </w:r>
      <w:r w:rsidRPr="00C81621">
        <w:rPr>
          <w:rFonts w:ascii="Bookman Old Style" w:hAnsi="Bookman Old Style"/>
          <w:spacing w:val="-58"/>
          <w:position w:val="-6"/>
        </w:rPr>
        <w:t xml:space="preserve"> </w:t>
      </w:r>
      <w:r w:rsidRPr="00C81621">
        <w:rPr>
          <w:rFonts w:ascii="Bookman Old Style" w:hAnsi="Bookman Old Style"/>
          <w:position w:val="-6"/>
        </w:rPr>
        <w:t>menyusun</w:t>
      </w:r>
      <w:r w:rsidRPr="00C81621">
        <w:rPr>
          <w:rFonts w:ascii="Bookman Old Style" w:hAnsi="Bookman Old Style"/>
          <w:spacing w:val="1"/>
          <w:position w:val="-6"/>
        </w:rPr>
        <w:t xml:space="preserve"> </w:t>
      </w:r>
      <w:r w:rsidRPr="00C81621">
        <w:rPr>
          <w:rFonts w:ascii="Bookman Old Style" w:hAnsi="Bookman Old Style"/>
          <w:position w:val="-6"/>
        </w:rPr>
        <w:t>laporan</w:t>
      </w:r>
      <w:r w:rsidRPr="00C81621">
        <w:rPr>
          <w:rFonts w:ascii="Bookman Old Style" w:hAnsi="Bookman Old Style"/>
          <w:spacing w:val="1"/>
          <w:position w:val="-6"/>
        </w:rPr>
        <w:t xml:space="preserve"> </w:t>
      </w:r>
      <w:r w:rsidRPr="00C81621">
        <w:rPr>
          <w:rFonts w:ascii="Bookman Old Style" w:hAnsi="Bookman Old Style"/>
          <w:position w:val="-6"/>
        </w:rPr>
        <w:t>keuangan</w:t>
      </w:r>
      <w:r w:rsidRPr="00C81621">
        <w:rPr>
          <w:rFonts w:ascii="Bookman Old Style" w:hAnsi="Bookman Old Style"/>
          <w:spacing w:val="1"/>
          <w:position w:val="-6"/>
        </w:rPr>
        <w:t xml:space="preserve"> </w:t>
      </w:r>
      <w:r w:rsidRPr="00C81621">
        <w:rPr>
          <w:rFonts w:ascii="Bookman Old Style" w:hAnsi="Bookman Old Style"/>
          <w:position w:val="-6"/>
        </w:rPr>
        <w:t>berupa</w:t>
      </w:r>
      <w:r w:rsidRPr="00C81621">
        <w:rPr>
          <w:rFonts w:ascii="Bookman Old Style" w:hAnsi="Bookman Old Style"/>
          <w:spacing w:val="1"/>
          <w:position w:val="-6"/>
        </w:rPr>
        <w:t xml:space="preserve"> </w:t>
      </w:r>
      <w:r w:rsidRPr="00C81621">
        <w:rPr>
          <w:rFonts w:ascii="Bookman Old Style" w:hAnsi="Bookman Old Style"/>
          <w:position w:val="-6"/>
        </w:rPr>
        <w:t>neraca</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1"/>
          <w:position w:val="-6"/>
        </w:rPr>
        <w:t xml:space="preserve"> </w:t>
      </w:r>
      <w:r w:rsidRPr="00C81621">
        <w:rPr>
          <w:rFonts w:ascii="Bookman Old Style" w:hAnsi="Bookman Old Style"/>
          <w:position w:val="-6"/>
        </w:rPr>
        <w:t>laporan</w:t>
      </w:r>
      <w:r w:rsidRPr="00C81621">
        <w:rPr>
          <w:rFonts w:ascii="Bookman Old Style" w:hAnsi="Bookman Old Style"/>
          <w:spacing w:val="-58"/>
          <w:position w:val="-6"/>
        </w:rPr>
        <w:t xml:space="preserve"> </w:t>
      </w:r>
      <w:r w:rsidRPr="00C81621">
        <w:rPr>
          <w:rFonts w:ascii="Bookman Old Style" w:hAnsi="Bookman Old Style"/>
          <w:position w:val="-6"/>
        </w:rPr>
        <w:t>laba</w:t>
      </w:r>
      <w:r w:rsidRPr="00C81621">
        <w:rPr>
          <w:rFonts w:ascii="Bookman Old Style" w:hAnsi="Bookman Old Style"/>
          <w:spacing w:val="13"/>
          <w:position w:val="-6"/>
        </w:rPr>
        <w:t xml:space="preserve"> </w:t>
      </w:r>
      <w:r w:rsidRPr="00C81621">
        <w:rPr>
          <w:rFonts w:ascii="Bookman Old Style" w:hAnsi="Bookman Old Style"/>
          <w:position w:val="-6"/>
        </w:rPr>
        <w:t>rugi</w:t>
      </w:r>
      <w:r w:rsidRPr="00C81621">
        <w:rPr>
          <w:rFonts w:ascii="Bookman Old Style" w:hAnsi="Bookman Old Style"/>
          <w:spacing w:val="15"/>
          <w:position w:val="-6"/>
        </w:rPr>
        <w:t xml:space="preserve"> </w:t>
      </w:r>
      <w:r w:rsidRPr="00C81621">
        <w:rPr>
          <w:rFonts w:ascii="Bookman Old Style" w:hAnsi="Bookman Old Style"/>
          <w:position w:val="-6"/>
        </w:rPr>
        <w:t>untuk</w:t>
      </w:r>
      <w:r w:rsidRPr="00C81621">
        <w:rPr>
          <w:rFonts w:ascii="Bookman Old Style" w:hAnsi="Bookman Old Style"/>
          <w:spacing w:val="14"/>
          <w:position w:val="-6"/>
        </w:rPr>
        <w:t xml:space="preserve"> </w:t>
      </w:r>
      <w:r w:rsidRPr="00C81621">
        <w:rPr>
          <w:rFonts w:ascii="Bookman Old Style" w:hAnsi="Bookman Old Style"/>
          <w:position w:val="-6"/>
        </w:rPr>
        <w:t>periode</w:t>
      </w:r>
      <w:r w:rsidRPr="00C81621">
        <w:rPr>
          <w:rFonts w:ascii="Bookman Old Style" w:hAnsi="Bookman Old Style"/>
          <w:spacing w:val="13"/>
          <w:position w:val="-6"/>
        </w:rPr>
        <w:t xml:space="preserve"> </w:t>
      </w:r>
      <w:r w:rsidRPr="00C81621">
        <w:rPr>
          <w:rFonts w:ascii="Bookman Old Style" w:hAnsi="Bookman Old Style"/>
          <w:position w:val="-6"/>
        </w:rPr>
        <w:t>Tahun</w:t>
      </w:r>
      <w:r w:rsidRPr="00C81621">
        <w:rPr>
          <w:rFonts w:ascii="Bookman Old Style" w:hAnsi="Bookman Old Style"/>
          <w:spacing w:val="14"/>
          <w:position w:val="-6"/>
        </w:rPr>
        <w:t xml:space="preserve"> </w:t>
      </w:r>
      <w:r w:rsidRPr="00C81621">
        <w:rPr>
          <w:rFonts w:ascii="Bookman Old Style" w:hAnsi="Bookman Old Style"/>
          <w:position w:val="-6"/>
        </w:rPr>
        <w:t>Pajak</w:t>
      </w:r>
      <w:r w:rsidRPr="00C81621">
        <w:rPr>
          <w:rFonts w:ascii="Bookman Old Style" w:hAnsi="Bookman Old Style"/>
          <w:spacing w:val="14"/>
          <w:position w:val="-6"/>
        </w:rPr>
        <w:t xml:space="preserve"> </w:t>
      </w:r>
      <w:r w:rsidRPr="00C81621">
        <w:rPr>
          <w:rFonts w:ascii="Bookman Old Style" w:hAnsi="Bookman Old Style"/>
          <w:position w:val="-6"/>
        </w:rPr>
        <w:t>tersebut.</w:t>
      </w:r>
    </w:p>
    <w:p w14:paraId="42D56C46"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Retribusi</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61"/>
          <w:position w:val="-6"/>
        </w:rPr>
        <w:t xml:space="preserve"> </w:t>
      </w:r>
      <w:r w:rsidRPr="00C81621">
        <w:rPr>
          <w:rFonts w:ascii="Bookman Old Style" w:hAnsi="Bookman Old Style"/>
          <w:position w:val="-6"/>
        </w:rPr>
        <w:t>selanjutnya</w:t>
      </w:r>
      <w:r w:rsidRPr="00C81621">
        <w:rPr>
          <w:rFonts w:ascii="Bookman Old Style" w:hAnsi="Bookman Old Style"/>
          <w:spacing w:val="61"/>
          <w:position w:val="-6"/>
        </w:rPr>
        <w:t xml:space="preserve"> </w:t>
      </w:r>
      <w:r w:rsidRPr="00C81621">
        <w:rPr>
          <w:rFonts w:ascii="Bookman Old Style" w:hAnsi="Bookman Old Style"/>
          <w:position w:val="-6"/>
        </w:rPr>
        <w:t>disebut</w:t>
      </w:r>
      <w:r w:rsidRPr="00C81621">
        <w:rPr>
          <w:rFonts w:ascii="Bookman Old Style" w:hAnsi="Bookman Old Style"/>
          <w:spacing w:val="6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pungutan</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sebagai</w:t>
      </w:r>
      <w:r w:rsidRPr="00C81621">
        <w:rPr>
          <w:rFonts w:ascii="Bookman Old Style" w:hAnsi="Bookman Old Style"/>
          <w:spacing w:val="1"/>
          <w:position w:val="-6"/>
        </w:rPr>
        <w:t xml:space="preserve"> </w:t>
      </w:r>
      <w:r w:rsidRPr="00C81621">
        <w:rPr>
          <w:rFonts w:ascii="Bookman Old Style" w:hAnsi="Bookman Old Style"/>
          <w:position w:val="-6"/>
        </w:rPr>
        <w:t>pembayaran  atas  jasa</w:t>
      </w:r>
      <w:r w:rsidRPr="00C81621">
        <w:rPr>
          <w:rFonts w:ascii="Bookman Old Style" w:hAnsi="Bookman Old Style"/>
          <w:spacing w:val="1"/>
          <w:position w:val="-6"/>
        </w:rPr>
        <w:t xml:space="preserve"> </w:t>
      </w:r>
      <w:r w:rsidRPr="00C81621">
        <w:rPr>
          <w:rFonts w:ascii="Bookman Old Style" w:hAnsi="Bookman Old Style"/>
          <w:position w:val="-6"/>
        </w:rPr>
        <w:t>atau</w:t>
      </w:r>
      <w:r w:rsidRPr="00C81621">
        <w:rPr>
          <w:rFonts w:ascii="Bookman Old Style" w:hAnsi="Bookman Old Style"/>
          <w:spacing w:val="61"/>
          <w:position w:val="-6"/>
        </w:rPr>
        <w:t xml:space="preserve"> </w:t>
      </w:r>
      <w:r w:rsidRPr="00C81621">
        <w:rPr>
          <w:rFonts w:ascii="Bookman Old Style" w:hAnsi="Bookman Old Style"/>
          <w:position w:val="-6"/>
        </w:rPr>
        <w:t>pemberian</w:t>
      </w:r>
      <w:r w:rsidRPr="00C81621">
        <w:rPr>
          <w:rFonts w:ascii="Bookman Old Style" w:hAnsi="Bookman Old Style"/>
          <w:spacing w:val="61"/>
          <w:position w:val="-6"/>
        </w:rPr>
        <w:t xml:space="preserve"> </w:t>
      </w:r>
      <w:r w:rsidRPr="00C81621">
        <w:rPr>
          <w:rFonts w:ascii="Bookman Old Style" w:hAnsi="Bookman Old Style"/>
          <w:position w:val="-6"/>
        </w:rPr>
        <w:lastRenderedPageBreak/>
        <w:t>izin</w:t>
      </w:r>
      <w:r w:rsidRPr="00C81621">
        <w:rPr>
          <w:rFonts w:ascii="Bookman Old Style" w:hAnsi="Bookman Old Style"/>
          <w:spacing w:val="61"/>
          <w:position w:val="-6"/>
        </w:rPr>
        <w:t xml:space="preserve"> </w:t>
      </w:r>
      <w:r w:rsidRPr="00C81621">
        <w:rPr>
          <w:rFonts w:ascii="Bookman Old Style" w:hAnsi="Bookman Old Style"/>
          <w:position w:val="-6"/>
        </w:rPr>
        <w:t>tertentu</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61"/>
          <w:position w:val="-6"/>
        </w:rPr>
        <w:t xml:space="preserve"> </w:t>
      </w:r>
      <w:r w:rsidRPr="00C81621">
        <w:rPr>
          <w:rFonts w:ascii="Bookman Old Style" w:hAnsi="Bookman Old Style"/>
          <w:position w:val="-6"/>
        </w:rPr>
        <w:t>khusus</w:t>
      </w:r>
      <w:r w:rsidRPr="00C81621">
        <w:rPr>
          <w:rFonts w:ascii="Bookman Old Style" w:hAnsi="Bookman Old Style"/>
          <w:spacing w:val="61"/>
          <w:position w:val="-6"/>
        </w:rPr>
        <w:t xml:space="preserve"> </w:t>
      </w:r>
      <w:r w:rsidRPr="00C81621">
        <w:rPr>
          <w:rFonts w:ascii="Bookman Old Style" w:hAnsi="Bookman Old Style"/>
          <w:position w:val="-6"/>
        </w:rPr>
        <w:t>disediakan</w:t>
      </w:r>
      <w:r w:rsidRPr="00C81621">
        <w:rPr>
          <w:rFonts w:ascii="Bookman Old Style" w:hAnsi="Bookman Old Style"/>
          <w:spacing w:val="1"/>
          <w:position w:val="-6"/>
        </w:rPr>
        <w:t xml:space="preserve"> </w:t>
      </w:r>
      <w:r w:rsidRPr="00C81621">
        <w:rPr>
          <w:rFonts w:ascii="Bookman Old Style" w:hAnsi="Bookman Old Style"/>
          <w:position w:val="-6"/>
        </w:rPr>
        <w:t>dan/atau</w:t>
      </w:r>
      <w:r w:rsidRPr="00C81621">
        <w:rPr>
          <w:rFonts w:ascii="Bookman Old Style" w:hAnsi="Bookman Old Style"/>
          <w:spacing w:val="1"/>
          <w:position w:val="-6"/>
        </w:rPr>
        <w:t xml:space="preserve"> </w:t>
      </w:r>
      <w:r w:rsidRPr="00C81621">
        <w:rPr>
          <w:rFonts w:ascii="Bookman Old Style" w:hAnsi="Bookman Old Style"/>
          <w:position w:val="-6"/>
        </w:rPr>
        <w:t>diberikan</w:t>
      </w:r>
      <w:r w:rsidRPr="00C81621">
        <w:rPr>
          <w:rFonts w:ascii="Bookman Old Style" w:hAnsi="Bookman Old Style"/>
          <w:spacing w:val="1"/>
          <w:position w:val="-6"/>
        </w:rPr>
        <w:t xml:space="preserve"> </w:t>
      </w:r>
      <w:r w:rsidRPr="00C81621">
        <w:rPr>
          <w:rFonts w:ascii="Bookman Old Style" w:hAnsi="Bookman Old Style"/>
          <w:position w:val="-6"/>
        </w:rPr>
        <w:t>oleh</w:t>
      </w:r>
      <w:r w:rsidRPr="00C81621">
        <w:rPr>
          <w:rFonts w:ascii="Bookman Old Style" w:hAnsi="Bookman Old Style"/>
          <w:spacing w:val="1"/>
          <w:position w:val="-6"/>
        </w:rPr>
        <w:t xml:space="preserve"> </w:t>
      </w:r>
      <w:r w:rsidRPr="00C81621">
        <w:rPr>
          <w:rFonts w:ascii="Bookman Old Style" w:hAnsi="Bookman Old Style"/>
          <w:position w:val="-6"/>
        </w:rPr>
        <w:t>Pemerintah</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t>kepentingan</w:t>
      </w:r>
      <w:r w:rsidRPr="00C81621">
        <w:rPr>
          <w:rFonts w:ascii="Bookman Old Style" w:hAnsi="Bookman Old Style"/>
          <w:spacing w:val="14"/>
          <w:position w:val="-6"/>
        </w:rPr>
        <w:t xml:space="preserve"> </w:t>
      </w:r>
      <w:r w:rsidRPr="00C81621">
        <w:rPr>
          <w:rFonts w:ascii="Bookman Old Style" w:hAnsi="Bookman Old Style"/>
          <w:position w:val="-6"/>
        </w:rPr>
        <w:t>orang</w:t>
      </w:r>
      <w:r w:rsidRPr="00C81621">
        <w:rPr>
          <w:rFonts w:ascii="Bookman Old Style" w:hAnsi="Bookman Old Style"/>
          <w:spacing w:val="14"/>
          <w:position w:val="-6"/>
        </w:rPr>
        <w:t xml:space="preserve"> </w:t>
      </w:r>
      <w:r w:rsidRPr="00C81621">
        <w:rPr>
          <w:rFonts w:ascii="Bookman Old Style" w:hAnsi="Bookman Old Style"/>
          <w:position w:val="-6"/>
        </w:rPr>
        <w:t>pribadi</w:t>
      </w:r>
      <w:r w:rsidRPr="00C81621">
        <w:rPr>
          <w:rFonts w:ascii="Bookman Old Style" w:hAnsi="Bookman Old Style"/>
          <w:spacing w:val="16"/>
          <w:position w:val="-6"/>
        </w:rPr>
        <w:t xml:space="preserve"> </w:t>
      </w:r>
      <w:r w:rsidRPr="00C81621">
        <w:rPr>
          <w:rFonts w:ascii="Bookman Old Style" w:hAnsi="Bookman Old Style"/>
          <w:position w:val="-6"/>
        </w:rPr>
        <w:t>atau</w:t>
      </w:r>
      <w:r w:rsidRPr="00C81621">
        <w:rPr>
          <w:rFonts w:ascii="Bookman Old Style" w:hAnsi="Bookman Old Style"/>
          <w:spacing w:val="14"/>
          <w:position w:val="-6"/>
        </w:rPr>
        <w:t xml:space="preserve"> </w:t>
      </w:r>
      <w:r w:rsidRPr="00C81621">
        <w:rPr>
          <w:rFonts w:ascii="Bookman Old Style" w:hAnsi="Bookman Old Style"/>
          <w:position w:val="-6"/>
        </w:rPr>
        <w:t>Badan.</w:t>
      </w:r>
    </w:p>
    <w:p w14:paraId="10A79F7C"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Jasa</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kegiatan  Pemerintah  Daerah  berupa  usaha</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1"/>
          <w:position w:val="-6"/>
        </w:rPr>
        <w:t xml:space="preserve"> </w:t>
      </w:r>
      <w:r w:rsidRPr="00C81621">
        <w:rPr>
          <w:rFonts w:ascii="Bookman Old Style" w:hAnsi="Bookman Old Style"/>
          <w:position w:val="-6"/>
        </w:rPr>
        <w:t>pelayanan</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menyebabkan</w:t>
      </w:r>
      <w:r w:rsidRPr="00C81621">
        <w:rPr>
          <w:rFonts w:ascii="Bookman Old Style" w:hAnsi="Bookman Old Style"/>
          <w:spacing w:val="1"/>
          <w:position w:val="-6"/>
        </w:rPr>
        <w:t xml:space="preserve"> </w:t>
      </w:r>
      <w:r w:rsidRPr="00C81621">
        <w:rPr>
          <w:rFonts w:ascii="Bookman Old Style" w:hAnsi="Bookman Old Style"/>
          <w:position w:val="-6"/>
        </w:rPr>
        <w:t>barang,</w:t>
      </w:r>
      <w:r w:rsidRPr="00C81621">
        <w:rPr>
          <w:rFonts w:ascii="Bookman Old Style" w:hAnsi="Bookman Old Style"/>
          <w:spacing w:val="1"/>
          <w:position w:val="-6"/>
        </w:rPr>
        <w:t xml:space="preserve"> </w:t>
      </w:r>
      <w:r w:rsidRPr="00C81621">
        <w:rPr>
          <w:rFonts w:ascii="Bookman Old Style" w:hAnsi="Bookman Old Style"/>
          <w:position w:val="-6"/>
        </w:rPr>
        <w:t>fasilitas,</w:t>
      </w:r>
      <w:r w:rsidRPr="00C81621">
        <w:rPr>
          <w:rFonts w:ascii="Bookman Old Style" w:hAnsi="Bookman Old Style"/>
          <w:spacing w:val="1"/>
          <w:position w:val="-6"/>
        </w:rPr>
        <w:t xml:space="preserve"> </w:t>
      </w:r>
      <w:r w:rsidRPr="00C81621">
        <w:rPr>
          <w:rFonts w:ascii="Bookman Old Style" w:hAnsi="Bookman Old Style"/>
          <w:position w:val="-6"/>
        </w:rPr>
        <w:t>atau</w:t>
      </w:r>
      <w:r w:rsidRPr="00C81621">
        <w:rPr>
          <w:rFonts w:ascii="Bookman Old Style" w:hAnsi="Bookman Old Style"/>
          <w:spacing w:val="1"/>
          <w:position w:val="-6"/>
        </w:rPr>
        <w:t xml:space="preserve"> </w:t>
      </w:r>
      <w:r w:rsidRPr="00C81621">
        <w:rPr>
          <w:rFonts w:ascii="Bookman Old Style" w:hAnsi="Bookman Old Style"/>
          <w:position w:val="-6"/>
        </w:rPr>
        <w:t>kemanfaatan</w:t>
      </w:r>
      <w:r w:rsidRPr="00C81621">
        <w:rPr>
          <w:rFonts w:ascii="Bookman Old Style" w:hAnsi="Bookman Old Style"/>
          <w:spacing w:val="61"/>
          <w:position w:val="-6"/>
        </w:rPr>
        <w:t xml:space="preserve"> </w:t>
      </w:r>
      <w:r w:rsidRPr="00C81621">
        <w:rPr>
          <w:rFonts w:ascii="Bookman Old Style" w:hAnsi="Bookman Old Style"/>
          <w:position w:val="-6"/>
        </w:rPr>
        <w:t>lainnya</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61"/>
          <w:position w:val="-6"/>
        </w:rPr>
        <w:t xml:space="preserve"> </w:t>
      </w:r>
      <w:r w:rsidRPr="00C81621">
        <w:rPr>
          <w:rFonts w:ascii="Bookman Old Style" w:hAnsi="Bookman Old Style"/>
          <w:position w:val="-6"/>
        </w:rPr>
        <w:t>dapat</w:t>
      </w:r>
      <w:r w:rsidRPr="00C81621">
        <w:rPr>
          <w:rFonts w:ascii="Bookman Old Style" w:hAnsi="Bookman Old Style"/>
          <w:spacing w:val="61"/>
          <w:position w:val="-6"/>
        </w:rPr>
        <w:t xml:space="preserve"> </w:t>
      </w:r>
      <w:r w:rsidRPr="00C81621">
        <w:rPr>
          <w:rFonts w:ascii="Bookman Old Style" w:hAnsi="Bookman Old Style"/>
          <w:position w:val="-6"/>
        </w:rPr>
        <w:t>dinikmati</w:t>
      </w:r>
      <w:r w:rsidRPr="00C81621">
        <w:rPr>
          <w:rFonts w:ascii="Bookman Old Style" w:hAnsi="Bookman Old Style"/>
          <w:spacing w:val="61"/>
          <w:position w:val="-6"/>
        </w:rPr>
        <w:t xml:space="preserve"> </w:t>
      </w:r>
      <w:r w:rsidRPr="00C81621">
        <w:rPr>
          <w:rFonts w:ascii="Bookman Old Style" w:hAnsi="Bookman Old Style"/>
          <w:position w:val="-6"/>
        </w:rPr>
        <w:t>oleh</w:t>
      </w:r>
      <w:r w:rsidRPr="00C81621">
        <w:rPr>
          <w:rFonts w:ascii="Bookman Old Style" w:hAnsi="Bookman Old Style"/>
          <w:spacing w:val="61"/>
          <w:position w:val="-6"/>
        </w:rPr>
        <w:t xml:space="preserve"> </w:t>
      </w:r>
      <w:r w:rsidRPr="00C81621">
        <w:rPr>
          <w:rFonts w:ascii="Bookman Old Style" w:hAnsi="Bookman Old Style"/>
          <w:position w:val="-6"/>
        </w:rPr>
        <w:t>orang</w:t>
      </w:r>
      <w:r w:rsidRPr="00C81621">
        <w:rPr>
          <w:rFonts w:ascii="Bookman Old Style" w:hAnsi="Bookman Old Style"/>
          <w:spacing w:val="-58"/>
          <w:position w:val="-6"/>
        </w:rPr>
        <w:t xml:space="preserve"> </w:t>
      </w:r>
      <w:r w:rsidRPr="00C81621">
        <w:rPr>
          <w:rFonts w:ascii="Bookman Old Style" w:hAnsi="Bookman Old Style"/>
          <w:position w:val="-6"/>
        </w:rPr>
        <w:t>pribadi</w:t>
      </w:r>
      <w:r w:rsidRPr="00C81621">
        <w:rPr>
          <w:rFonts w:ascii="Bookman Old Style" w:hAnsi="Bookman Old Style"/>
          <w:spacing w:val="16"/>
          <w:position w:val="-6"/>
        </w:rPr>
        <w:t xml:space="preserve"> </w:t>
      </w:r>
      <w:r w:rsidRPr="00C81621">
        <w:rPr>
          <w:rFonts w:ascii="Bookman Old Style" w:hAnsi="Bookman Old Style"/>
          <w:position w:val="-6"/>
        </w:rPr>
        <w:t>atau</w:t>
      </w:r>
      <w:r w:rsidRPr="00C81621">
        <w:rPr>
          <w:rFonts w:ascii="Bookman Old Style" w:hAnsi="Bookman Old Style"/>
          <w:spacing w:val="15"/>
          <w:position w:val="-6"/>
        </w:rPr>
        <w:t xml:space="preserve"> </w:t>
      </w:r>
      <w:r w:rsidRPr="00C81621">
        <w:rPr>
          <w:rFonts w:ascii="Bookman Old Style" w:hAnsi="Bookman Old Style"/>
          <w:position w:val="-6"/>
        </w:rPr>
        <w:t>Badan.</w:t>
      </w:r>
    </w:p>
    <w:p w14:paraId="099E1AA9"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 xml:space="preserve">Jasa Umum adalah jasa yang disediakan atau diberikan oleh Pemerintah Daerah untuk tujuan kepentingan dan kemanfaatan umum serta dapat dinikmati oleh orang pribadi atau Badan. </w:t>
      </w:r>
    </w:p>
    <w:p w14:paraId="11718B3B"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 xml:space="preserve">Jasa Usaha adalah jasa yang disediakan atau diberikan oleh Pemerintah Daerah yang dapat bersifat mencari keuntungan karena pada dasarnya dapat pula disediakan oleh sektor swasta. </w:t>
      </w:r>
    </w:p>
    <w:p w14:paraId="4BF71500"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Perizinan Tertentu adalah kegiatan tertentu Pemerintah Daerah dalam rangka pemberian izin kepada orang pribadi atau Badan yang dimaksudkan untuk pembinaan, pengaturan, pengendalian dan pengawasan atas kegiatan, pemanfaatan ruang, serta penggunaan sumber daya alam, barang, prasarana, sarana, atau fasilitas tertentu guna melindungi kepentingan umum dan menjaga kelestarian lingkungan.</w:t>
      </w:r>
    </w:p>
    <w:p w14:paraId="60ED6E2D"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Wajib</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orang</w:t>
      </w:r>
      <w:r w:rsidRPr="00C81621">
        <w:rPr>
          <w:rFonts w:ascii="Bookman Old Style" w:hAnsi="Bookman Old Style"/>
          <w:spacing w:val="1"/>
          <w:position w:val="-6"/>
        </w:rPr>
        <w:t xml:space="preserve"> </w:t>
      </w:r>
      <w:r w:rsidRPr="00C81621">
        <w:rPr>
          <w:rFonts w:ascii="Bookman Old Style" w:hAnsi="Bookman Old Style"/>
          <w:position w:val="-6"/>
        </w:rPr>
        <w:t>pribadi</w:t>
      </w:r>
      <w:r w:rsidRPr="00C81621">
        <w:rPr>
          <w:rFonts w:ascii="Bookman Old Style" w:hAnsi="Bookman Old Style"/>
          <w:spacing w:val="1"/>
          <w:position w:val="-6"/>
        </w:rPr>
        <w:t xml:space="preserve"> </w:t>
      </w:r>
      <w:r w:rsidRPr="00C81621">
        <w:rPr>
          <w:rFonts w:ascii="Bookman Old Style" w:hAnsi="Bookman Old Style"/>
          <w:position w:val="-6"/>
        </w:rPr>
        <w:t>atau</w:t>
      </w:r>
      <w:r w:rsidRPr="00C81621">
        <w:rPr>
          <w:rFonts w:ascii="Bookman Old Style" w:hAnsi="Bookman Old Style"/>
          <w:spacing w:val="1"/>
          <w:position w:val="-6"/>
        </w:rPr>
        <w:t xml:space="preserve"> </w:t>
      </w:r>
      <w:r w:rsidRPr="00C81621">
        <w:rPr>
          <w:rFonts w:ascii="Bookman Old Style" w:hAnsi="Bookman Old Style"/>
          <w:position w:val="-6"/>
        </w:rPr>
        <w:t>Badan</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menurut</w:t>
      </w:r>
      <w:r w:rsidRPr="00C81621">
        <w:rPr>
          <w:rFonts w:ascii="Bookman Old Style" w:hAnsi="Bookman Old Style"/>
          <w:spacing w:val="61"/>
          <w:position w:val="-6"/>
        </w:rPr>
        <w:t xml:space="preserve"> </w:t>
      </w:r>
      <w:r w:rsidRPr="00C81621">
        <w:rPr>
          <w:rFonts w:ascii="Bookman Old Style" w:hAnsi="Bookman Old Style"/>
          <w:position w:val="-6"/>
        </w:rPr>
        <w:t>peraturan</w:t>
      </w:r>
      <w:r w:rsidRPr="00C81621">
        <w:rPr>
          <w:rFonts w:ascii="Bookman Old Style" w:hAnsi="Bookman Old Style"/>
          <w:spacing w:val="61"/>
          <w:position w:val="-6"/>
        </w:rPr>
        <w:t xml:space="preserve"> </w:t>
      </w:r>
      <w:r w:rsidRPr="00C81621">
        <w:rPr>
          <w:rFonts w:ascii="Bookman Old Style" w:hAnsi="Bookman Old Style"/>
          <w:position w:val="-6"/>
        </w:rPr>
        <w:t>perundang-undangan</w:t>
      </w:r>
      <w:r w:rsidRPr="00C81621">
        <w:rPr>
          <w:rFonts w:ascii="Bookman Old Style" w:hAnsi="Bookman Old Style"/>
          <w:spacing w:val="6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diwajibkan</w:t>
      </w:r>
      <w:r w:rsidRPr="00C81621">
        <w:rPr>
          <w:rFonts w:ascii="Bookman Old Style" w:hAnsi="Bookman Old Style"/>
          <w:spacing w:val="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t>melakukan</w:t>
      </w:r>
      <w:r w:rsidRPr="00C81621">
        <w:rPr>
          <w:rFonts w:ascii="Bookman Old Style" w:hAnsi="Bookman Old Style"/>
          <w:spacing w:val="1"/>
          <w:position w:val="-6"/>
        </w:rPr>
        <w:t xml:space="preserve"> </w:t>
      </w:r>
      <w:r w:rsidRPr="00C81621">
        <w:rPr>
          <w:rFonts w:ascii="Bookman Old Style" w:hAnsi="Bookman Old Style"/>
          <w:position w:val="-6"/>
        </w:rPr>
        <w:t>pembayaran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termasuk</w:t>
      </w:r>
      <w:r w:rsidRPr="00C81621">
        <w:rPr>
          <w:rFonts w:ascii="Bookman Old Style" w:hAnsi="Bookman Old Style"/>
          <w:spacing w:val="9"/>
          <w:position w:val="-6"/>
        </w:rPr>
        <w:t xml:space="preserve"> </w:t>
      </w:r>
      <w:r w:rsidRPr="00C81621">
        <w:rPr>
          <w:rFonts w:ascii="Bookman Old Style" w:hAnsi="Bookman Old Style"/>
          <w:position w:val="-6"/>
        </w:rPr>
        <w:t>pemungut</w:t>
      </w:r>
      <w:r w:rsidRPr="00C81621">
        <w:rPr>
          <w:rFonts w:ascii="Bookman Old Style" w:hAnsi="Bookman Old Style"/>
          <w:spacing w:val="10"/>
          <w:position w:val="-6"/>
        </w:rPr>
        <w:t xml:space="preserve"> </w:t>
      </w:r>
      <w:r w:rsidRPr="00C81621">
        <w:rPr>
          <w:rFonts w:ascii="Bookman Old Style" w:hAnsi="Bookman Old Style"/>
          <w:position w:val="-6"/>
        </w:rPr>
        <w:t>atau</w:t>
      </w:r>
      <w:r w:rsidRPr="00C81621">
        <w:rPr>
          <w:rFonts w:ascii="Bookman Old Style" w:hAnsi="Bookman Old Style"/>
          <w:spacing w:val="9"/>
          <w:position w:val="-6"/>
        </w:rPr>
        <w:t xml:space="preserve"> </w:t>
      </w:r>
      <w:r w:rsidRPr="00C81621">
        <w:rPr>
          <w:rFonts w:ascii="Bookman Old Style" w:hAnsi="Bookman Old Style"/>
          <w:position w:val="-6"/>
        </w:rPr>
        <w:t>pemotong</w:t>
      </w:r>
      <w:r w:rsidRPr="00C81621">
        <w:rPr>
          <w:rFonts w:ascii="Bookman Old Style" w:hAnsi="Bookman Old Style"/>
          <w:spacing w:val="9"/>
          <w:position w:val="-6"/>
        </w:rPr>
        <w:t xml:space="preserve"> </w:t>
      </w:r>
      <w:r w:rsidRPr="00C81621">
        <w:rPr>
          <w:rFonts w:ascii="Bookman Old Style" w:hAnsi="Bookman Old Style"/>
          <w:position w:val="-6"/>
        </w:rPr>
        <w:t>retribusi</w:t>
      </w:r>
      <w:r w:rsidRPr="00C81621">
        <w:rPr>
          <w:rFonts w:ascii="Bookman Old Style" w:hAnsi="Bookman Old Style"/>
          <w:spacing w:val="10"/>
          <w:position w:val="-6"/>
        </w:rPr>
        <w:t xml:space="preserve"> </w:t>
      </w:r>
      <w:r w:rsidRPr="00C81621">
        <w:rPr>
          <w:rFonts w:ascii="Bookman Old Style" w:hAnsi="Bookman Old Style"/>
          <w:position w:val="-6"/>
        </w:rPr>
        <w:t>tertentu.</w:t>
      </w:r>
    </w:p>
    <w:p w14:paraId="0FA891A3"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Masa</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suatu</w:t>
      </w:r>
      <w:r w:rsidRPr="00C81621">
        <w:rPr>
          <w:rFonts w:ascii="Bookman Old Style" w:hAnsi="Bookman Old Style"/>
          <w:spacing w:val="1"/>
          <w:position w:val="-6"/>
        </w:rPr>
        <w:t xml:space="preserve"> </w:t>
      </w:r>
      <w:r w:rsidRPr="00C81621">
        <w:rPr>
          <w:rFonts w:ascii="Bookman Old Style" w:hAnsi="Bookman Old Style"/>
          <w:position w:val="-6"/>
        </w:rPr>
        <w:t>jangka</w:t>
      </w:r>
      <w:r w:rsidRPr="00C81621">
        <w:rPr>
          <w:rFonts w:ascii="Bookman Old Style" w:hAnsi="Bookman Old Style"/>
          <w:spacing w:val="1"/>
          <w:position w:val="-6"/>
        </w:rPr>
        <w:t xml:space="preserve"> </w:t>
      </w:r>
      <w:r w:rsidRPr="00C81621">
        <w:rPr>
          <w:rFonts w:ascii="Bookman Old Style" w:hAnsi="Bookman Old Style"/>
          <w:position w:val="-6"/>
        </w:rPr>
        <w:t>waktu</w:t>
      </w:r>
      <w:r w:rsidRPr="00C81621">
        <w:rPr>
          <w:rFonts w:ascii="Bookman Old Style" w:hAnsi="Bookman Old Style"/>
          <w:spacing w:val="1"/>
          <w:position w:val="-6"/>
        </w:rPr>
        <w:t xml:space="preserve"> </w:t>
      </w:r>
      <w:r w:rsidRPr="00C81621">
        <w:rPr>
          <w:rFonts w:ascii="Bookman Old Style" w:hAnsi="Bookman Old Style"/>
          <w:position w:val="-6"/>
        </w:rPr>
        <w:t>tertentu</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58"/>
          <w:position w:val="-6"/>
        </w:rPr>
        <w:t xml:space="preserve"> </w:t>
      </w:r>
      <w:r w:rsidRPr="00C81621">
        <w:rPr>
          <w:rFonts w:ascii="Bookman Old Style" w:hAnsi="Bookman Old Style"/>
          <w:position w:val="-6"/>
        </w:rPr>
        <w:t>merupakan</w:t>
      </w:r>
      <w:r w:rsidRPr="00C81621">
        <w:rPr>
          <w:rFonts w:ascii="Bookman Old Style" w:hAnsi="Bookman Old Style"/>
          <w:spacing w:val="61"/>
          <w:position w:val="-6"/>
        </w:rPr>
        <w:t xml:space="preserve"> </w:t>
      </w:r>
      <w:r w:rsidRPr="00C81621">
        <w:rPr>
          <w:rFonts w:ascii="Bookman Old Style" w:hAnsi="Bookman Old Style"/>
          <w:position w:val="-6"/>
        </w:rPr>
        <w:t>batas</w:t>
      </w:r>
      <w:r w:rsidRPr="00C81621">
        <w:rPr>
          <w:rFonts w:ascii="Bookman Old Style" w:hAnsi="Bookman Old Style"/>
          <w:spacing w:val="61"/>
          <w:position w:val="-6"/>
        </w:rPr>
        <w:t xml:space="preserve"> </w:t>
      </w:r>
      <w:r w:rsidRPr="00C81621">
        <w:rPr>
          <w:rFonts w:ascii="Bookman Old Style" w:hAnsi="Bookman Old Style"/>
          <w:position w:val="-6"/>
        </w:rPr>
        <w:t>waktu</w:t>
      </w:r>
      <w:r w:rsidRPr="00C81621">
        <w:rPr>
          <w:rFonts w:ascii="Bookman Old Style" w:hAnsi="Bookman Old Style"/>
          <w:spacing w:val="61"/>
          <w:position w:val="-6"/>
        </w:rPr>
        <w:t xml:space="preserve"> </w:t>
      </w:r>
      <w:r w:rsidRPr="00C81621">
        <w:rPr>
          <w:rFonts w:ascii="Bookman Old Style" w:hAnsi="Bookman Old Style"/>
          <w:position w:val="-6"/>
        </w:rPr>
        <w:t>bagi</w:t>
      </w:r>
      <w:r w:rsidRPr="00C81621">
        <w:rPr>
          <w:rFonts w:ascii="Bookman Old Style" w:hAnsi="Bookman Old Style"/>
          <w:spacing w:val="61"/>
          <w:position w:val="-6"/>
        </w:rPr>
        <w:t xml:space="preserve"> </w:t>
      </w:r>
      <w:r w:rsidRPr="00C81621">
        <w:rPr>
          <w:rFonts w:ascii="Bookman Old Style" w:hAnsi="Bookman Old Style"/>
          <w:position w:val="-6"/>
        </w:rPr>
        <w:t>Wajib</w:t>
      </w:r>
      <w:r w:rsidRPr="00C81621">
        <w:rPr>
          <w:rFonts w:ascii="Bookman Old Style" w:hAnsi="Bookman Old Style"/>
          <w:spacing w:val="61"/>
          <w:position w:val="-6"/>
        </w:rPr>
        <w:t xml:space="preserve"> </w:t>
      </w:r>
      <w:r w:rsidRPr="00C81621">
        <w:rPr>
          <w:rFonts w:ascii="Bookman Old Style" w:hAnsi="Bookman Old Style"/>
          <w:position w:val="-6"/>
        </w:rPr>
        <w:t>Retribusi</w:t>
      </w:r>
      <w:r w:rsidRPr="00C81621">
        <w:rPr>
          <w:rFonts w:ascii="Bookman Old Style" w:hAnsi="Bookman Old Style"/>
          <w:spacing w:val="6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lastRenderedPageBreak/>
        <w:t>memanfaatkan jasa dan perizinan tertentu dari Pemerintah</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5"/>
          <w:position w:val="-6"/>
        </w:rPr>
        <w:t xml:space="preserve"> </w:t>
      </w:r>
      <w:r w:rsidRPr="00C81621">
        <w:rPr>
          <w:rFonts w:ascii="Bookman Old Style" w:hAnsi="Bookman Old Style"/>
          <w:position w:val="-6"/>
        </w:rPr>
        <w:t>yang</w:t>
      </w:r>
      <w:r w:rsidRPr="00C81621">
        <w:rPr>
          <w:rFonts w:ascii="Bookman Old Style" w:hAnsi="Bookman Old Style"/>
          <w:spacing w:val="15"/>
          <w:position w:val="-6"/>
        </w:rPr>
        <w:t xml:space="preserve"> </w:t>
      </w:r>
      <w:r w:rsidRPr="00C81621">
        <w:rPr>
          <w:rFonts w:ascii="Bookman Old Style" w:hAnsi="Bookman Old Style"/>
          <w:position w:val="-6"/>
        </w:rPr>
        <w:t>bersangkutan.</w:t>
      </w:r>
    </w:p>
    <w:p w14:paraId="50E7D329"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 Setoran Retribusi Daerah, yang selanjutnya disingkat</w:t>
      </w:r>
      <w:r w:rsidRPr="00C81621">
        <w:rPr>
          <w:rFonts w:ascii="Bookman Old Style" w:hAnsi="Bookman Old Style"/>
          <w:spacing w:val="1"/>
          <w:position w:val="-6"/>
        </w:rPr>
        <w:t xml:space="preserve"> </w:t>
      </w:r>
      <w:r w:rsidRPr="00C81621">
        <w:rPr>
          <w:rFonts w:ascii="Bookman Old Style" w:hAnsi="Bookman Old Style"/>
          <w:position w:val="-6"/>
        </w:rPr>
        <w:t>SSRD, adalah bukti pembayaran atau penyetoran retribusi</w:t>
      </w:r>
      <w:r w:rsidRPr="00C81621">
        <w:rPr>
          <w:rFonts w:ascii="Bookman Old Style" w:hAnsi="Bookman Old Style"/>
          <w:spacing w:val="1"/>
          <w:position w:val="-6"/>
        </w:rPr>
        <w:t xml:space="preserve"> </w:t>
      </w:r>
      <w:r w:rsidRPr="00C81621">
        <w:rPr>
          <w:rFonts w:ascii="Bookman Old Style" w:hAnsi="Bookman Old Style"/>
          <w:position w:val="-6"/>
        </w:rPr>
        <w:t>yang telah dilakukan dengan menggunakan formulir atau</w:t>
      </w:r>
      <w:r w:rsidRPr="00C81621">
        <w:rPr>
          <w:rFonts w:ascii="Bookman Old Style" w:hAnsi="Bookman Old Style"/>
          <w:spacing w:val="1"/>
          <w:position w:val="-6"/>
        </w:rPr>
        <w:t xml:space="preserve"> </w:t>
      </w:r>
      <w:r w:rsidRPr="00C81621">
        <w:rPr>
          <w:rFonts w:ascii="Bookman Old Style" w:hAnsi="Bookman Old Style"/>
          <w:position w:val="-6"/>
        </w:rPr>
        <w:t>telah</w:t>
      </w:r>
      <w:r w:rsidRPr="00C81621">
        <w:rPr>
          <w:rFonts w:ascii="Bookman Old Style" w:hAnsi="Bookman Old Style"/>
          <w:spacing w:val="1"/>
          <w:position w:val="-6"/>
        </w:rPr>
        <w:t xml:space="preserve"> </w:t>
      </w:r>
      <w:r w:rsidRPr="00C81621">
        <w:rPr>
          <w:rFonts w:ascii="Bookman Old Style" w:hAnsi="Bookman Old Style"/>
          <w:position w:val="-6"/>
        </w:rPr>
        <w:t>dilakukan</w:t>
      </w:r>
      <w:r w:rsidRPr="00C81621">
        <w:rPr>
          <w:rFonts w:ascii="Bookman Old Style" w:hAnsi="Bookman Old Style"/>
          <w:spacing w:val="1"/>
          <w:position w:val="-6"/>
        </w:rPr>
        <w:t xml:space="preserve"> </w:t>
      </w:r>
      <w:r w:rsidRPr="00C81621">
        <w:rPr>
          <w:rFonts w:ascii="Bookman Old Style" w:hAnsi="Bookman Old Style"/>
          <w:position w:val="-6"/>
        </w:rPr>
        <w:t>dengan</w:t>
      </w:r>
      <w:r w:rsidRPr="00C81621">
        <w:rPr>
          <w:rFonts w:ascii="Bookman Old Style" w:hAnsi="Bookman Old Style"/>
          <w:spacing w:val="1"/>
          <w:position w:val="-6"/>
        </w:rPr>
        <w:t xml:space="preserve"> </w:t>
      </w:r>
      <w:r w:rsidRPr="00C81621">
        <w:rPr>
          <w:rFonts w:ascii="Bookman Old Style" w:hAnsi="Bookman Old Style"/>
          <w:position w:val="-6"/>
        </w:rPr>
        <w:t>cara</w:t>
      </w:r>
      <w:r w:rsidRPr="00C81621">
        <w:rPr>
          <w:rFonts w:ascii="Bookman Old Style" w:hAnsi="Bookman Old Style"/>
          <w:spacing w:val="1"/>
          <w:position w:val="-6"/>
        </w:rPr>
        <w:t xml:space="preserve"> </w:t>
      </w:r>
      <w:r w:rsidRPr="00C81621">
        <w:rPr>
          <w:rFonts w:ascii="Bookman Old Style" w:hAnsi="Bookman Old Style"/>
          <w:position w:val="-6"/>
        </w:rPr>
        <w:t>lain</w:t>
      </w:r>
      <w:r w:rsidRPr="00C81621">
        <w:rPr>
          <w:rFonts w:ascii="Bookman Old Style" w:hAnsi="Bookman Old Style"/>
          <w:spacing w:val="1"/>
          <w:position w:val="-6"/>
        </w:rPr>
        <w:t xml:space="preserve"> </w:t>
      </w:r>
      <w:r w:rsidRPr="00C81621">
        <w:rPr>
          <w:rFonts w:ascii="Bookman Old Style" w:hAnsi="Bookman Old Style"/>
          <w:position w:val="-6"/>
        </w:rPr>
        <w:t>ke</w:t>
      </w:r>
      <w:r w:rsidRPr="00C81621">
        <w:rPr>
          <w:rFonts w:ascii="Bookman Old Style" w:hAnsi="Bookman Old Style"/>
          <w:spacing w:val="1"/>
          <w:position w:val="-6"/>
        </w:rPr>
        <w:t xml:space="preserve"> </w:t>
      </w:r>
      <w:r w:rsidRPr="00C81621">
        <w:rPr>
          <w:rFonts w:ascii="Bookman Old Style" w:hAnsi="Bookman Old Style"/>
          <w:position w:val="-6"/>
        </w:rPr>
        <w:t>kas</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melalui</w:t>
      </w:r>
      <w:r w:rsidRPr="00C81621">
        <w:rPr>
          <w:rFonts w:ascii="Bookman Old Style" w:hAnsi="Bookman Old Style"/>
          <w:spacing w:val="1"/>
          <w:position w:val="-6"/>
        </w:rPr>
        <w:t xml:space="preserve"> </w:t>
      </w:r>
      <w:r w:rsidRPr="00C81621">
        <w:rPr>
          <w:rFonts w:ascii="Bookman Old Style" w:hAnsi="Bookman Old Style"/>
          <w:position w:val="-6"/>
        </w:rPr>
        <w:t>tempat</w:t>
      </w:r>
      <w:r w:rsidRPr="00C81621">
        <w:rPr>
          <w:rFonts w:ascii="Bookman Old Style" w:hAnsi="Bookman Old Style"/>
          <w:spacing w:val="11"/>
          <w:position w:val="-6"/>
        </w:rPr>
        <w:t xml:space="preserve"> </w:t>
      </w:r>
      <w:r w:rsidRPr="00C81621">
        <w:rPr>
          <w:rFonts w:ascii="Bookman Old Style" w:hAnsi="Bookman Old Style"/>
          <w:position w:val="-6"/>
        </w:rPr>
        <w:t>pembayaran</w:t>
      </w:r>
      <w:r w:rsidRPr="00C81621">
        <w:rPr>
          <w:rFonts w:ascii="Bookman Old Style" w:hAnsi="Bookman Old Style"/>
          <w:spacing w:val="11"/>
          <w:position w:val="-6"/>
        </w:rPr>
        <w:t xml:space="preserve"> </w:t>
      </w:r>
      <w:r w:rsidRPr="00C81621">
        <w:rPr>
          <w:rFonts w:ascii="Bookman Old Style" w:hAnsi="Bookman Old Style"/>
          <w:position w:val="-6"/>
        </w:rPr>
        <w:t>yang</w:t>
      </w:r>
      <w:r w:rsidRPr="00C81621">
        <w:rPr>
          <w:rFonts w:ascii="Bookman Old Style" w:hAnsi="Bookman Old Style"/>
          <w:spacing w:val="11"/>
          <w:position w:val="-6"/>
        </w:rPr>
        <w:t xml:space="preserve"> </w:t>
      </w:r>
      <w:r w:rsidRPr="00C81621">
        <w:rPr>
          <w:rFonts w:ascii="Bookman Old Style" w:hAnsi="Bookman Old Style"/>
          <w:position w:val="-6"/>
        </w:rPr>
        <w:t>ditunjuk</w:t>
      </w:r>
      <w:r w:rsidRPr="00C81621">
        <w:rPr>
          <w:rFonts w:ascii="Bookman Old Style" w:hAnsi="Bookman Old Style"/>
          <w:spacing w:val="11"/>
          <w:position w:val="-6"/>
        </w:rPr>
        <w:t xml:space="preserve"> </w:t>
      </w:r>
      <w:r w:rsidRPr="00C81621">
        <w:rPr>
          <w:rFonts w:ascii="Bookman Old Style" w:hAnsi="Bookman Old Style"/>
          <w:position w:val="-6"/>
        </w:rPr>
        <w:t>oleh</w:t>
      </w:r>
      <w:r w:rsidRPr="00C81621">
        <w:rPr>
          <w:rFonts w:ascii="Bookman Old Style" w:hAnsi="Bookman Old Style"/>
          <w:spacing w:val="10"/>
          <w:position w:val="-6"/>
        </w:rPr>
        <w:t xml:space="preserve"> </w:t>
      </w:r>
      <w:r w:rsidRPr="00C81621">
        <w:rPr>
          <w:rFonts w:ascii="Bookman Old Style" w:hAnsi="Bookman Old Style"/>
          <w:position w:val="-6"/>
        </w:rPr>
        <w:t>Kepala</w:t>
      </w:r>
      <w:r w:rsidRPr="00C81621">
        <w:rPr>
          <w:rFonts w:ascii="Bookman Old Style" w:hAnsi="Bookman Old Style"/>
          <w:spacing w:val="11"/>
          <w:position w:val="-6"/>
        </w:rPr>
        <w:t xml:space="preserve"> </w:t>
      </w:r>
      <w:r w:rsidRPr="00C81621">
        <w:rPr>
          <w:rFonts w:ascii="Bookman Old Style" w:hAnsi="Bookman Old Style"/>
          <w:position w:val="-6"/>
        </w:rPr>
        <w:t>Daerah.</w:t>
      </w:r>
    </w:p>
    <w:p w14:paraId="689CA788"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1"/>
          <w:position w:val="-6"/>
        </w:rPr>
        <w:t xml:space="preserve"> </w:t>
      </w:r>
      <w:r w:rsidRPr="00C81621">
        <w:rPr>
          <w:rFonts w:ascii="Bookman Old Style" w:hAnsi="Bookman Old Style"/>
          <w:position w:val="-6"/>
        </w:rPr>
        <w:t>disingkat</w:t>
      </w:r>
      <w:r w:rsidRPr="00C81621">
        <w:rPr>
          <w:rFonts w:ascii="Bookman Old Style" w:hAnsi="Bookman Old Style"/>
          <w:spacing w:val="1"/>
          <w:position w:val="-6"/>
        </w:rPr>
        <w:t xml:space="preserve"> </w:t>
      </w:r>
      <w:r w:rsidRPr="00C81621">
        <w:rPr>
          <w:rFonts w:ascii="Bookman Old Style" w:hAnsi="Bookman Old Style"/>
          <w:position w:val="-6"/>
        </w:rPr>
        <w:t>SKRD,</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menentukan</w:t>
      </w:r>
      <w:r w:rsidRPr="00C81621">
        <w:rPr>
          <w:rFonts w:ascii="Bookman Old Style" w:hAnsi="Bookman Old Style"/>
          <w:spacing w:val="1"/>
          <w:position w:val="-6"/>
        </w:rPr>
        <w:t xml:space="preserve"> </w:t>
      </w:r>
      <w:r w:rsidRPr="00C81621">
        <w:rPr>
          <w:rFonts w:ascii="Bookman Old Style" w:hAnsi="Bookman Old Style"/>
          <w:position w:val="-6"/>
        </w:rPr>
        <w:t>besarnya</w:t>
      </w:r>
      <w:r w:rsidRPr="00C81621">
        <w:rPr>
          <w:rFonts w:ascii="Bookman Old Style" w:hAnsi="Bookman Old Style"/>
          <w:spacing w:val="1"/>
          <w:position w:val="-6"/>
        </w:rPr>
        <w:t xml:space="preserve"> </w:t>
      </w:r>
      <w:r w:rsidRPr="00C81621">
        <w:rPr>
          <w:rFonts w:ascii="Bookman Old Style" w:hAnsi="Bookman Old Style"/>
          <w:position w:val="-6"/>
        </w:rPr>
        <w:t>jumlah</w:t>
      </w:r>
      <w:r w:rsidRPr="00C81621">
        <w:rPr>
          <w:rFonts w:ascii="Bookman Old Style" w:hAnsi="Bookman Old Style"/>
          <w:spacing w:val="1"/>
          <w:position w:val="-6"/>
        </w:rPr>
        <w:t xml:space="preserve"> </w:t>
      </w:r>
      <w:r w:rsidRPr="00C81621">
        <w:rPr>
          <w:rFonts w:ascii="Bookman Old Style" w:hAnsi="Bookman Old Style"/>
          <w:position w:val="-6"/>
        </w:rPr>
        <w:t>pokok</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terutang.</w:t>
      </w:r>
    </w:p>
    <w:p w14:paraId="5CD3EBDD"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61"/>
          <w:position w:val="-6"/>
        </w:rPr>
        <w:t xml:space="preserve"> </w:t>
      </w:r>
      <w:r w:rsidRPr="00C81621">
        <w:rPr>
          <w:rFonts w:ascii="Bookman Old Style" w:hAnsi="Bookman Old Style"/>
          <w:position w:val="-6"/>
        </w:rPr>
        <w:t>Retribusi</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Lebih</w:t>
      </w:r>
      <w:r w:rsidRPr="00C81621">
        <w:rPr>
          <w:rFonts w:ascii="Bookman Old Style" w:hAnsi="Bookman Old Style"/>
          <w:spacing w:val="61"/>
          <w:position w:val="-6"/>
        </w:rPr>
        <w:t xml:space="preserve"> </w:t>
      </w:r>
      <w:r w:rsidRPr="00C81621">
        <w:rPr>
          <w:rFonts w:ascii="Bookman Old Style" w:hAnsi="Bookman Old Style"/>
          <w:position w:val="-6"/>
        </w:rPr>
        <w:t>Bayar,</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selanjutnya</w:t>
      </w:r>
      <w:r w:rsidRPr="00C81621">
        <w:rPr>
          <w:rFonts w:ascii="Bookman Old Style" w:hAnsi="Bookman Old Style"/>
          <w:spacing w:val="61"/>
          <w:position w:val="-6"/>
        </w:rPr>
        <w:t xml:space="preserve"> </w:t>
      </w:r>
      <w:r w:rsidRPr="00C81621">
        <w:rPr>
          <w:rFonts w:ascii="Bookman Old Style" w:hAnsi="Bookman Old Style"/>
          <w:position w:val="-6"/>
        </w:rPr>
        <w:t>disingkat</w:t>
      </w:r>
      <w:r w:rsidRPr="00C81621">
        <w:rPr>
          <w:rFonts w:ascii="Bookman Old Style" w:hAnsi="Bookman Old Style"/>
          <w:spacing w:val="61"/>
          <w:position w:val="-6"/>
        </w:rPr>
        <w:t xml:space="preserve"> </w:t>
      </w:r>
      <w:r w:rsidRPr="00C81621">
        <w:rPr>
          <w:rFonts w:ascii="Bookman Old Style" w:hAnsi="Bookman Old Style"/>
          <w:position w:val="-6"/>
        </w:rPr>
        <w:t>SKRDLB,</w:t>
      </w:r>
      <w:r w:rsidRPr="00C81621">
        <w:rPr>
          <w:rFonts w:ascii="Bookman Old Style" w:hAnsi="Bookman Old Style"/>
          <w:spacing w:val="61"/>
          <w:position w:val="-6"/>
        </w:rPr>
        <w:t xml:space="preserve"> </w:t>
      </w:r>
      <w:r w:rsidRPr="00C81621">
        <w:rPr>
          <w:rFonts w:ascii="Bookman Old Style" w:hAnsi="Bookman Old Style"/>
          <w:position w:val="-6"/>
        </w:rPr>
        <w:t>adalah</w:t>
      </w:r>
      <w:r w:rsidRPr="00C81621">
        <w:rPr>
          <w:rFonts w:ascii="Bookman Old Style" w:hAnsi="Bookman Old Style"/>
          <w:spacing w:val="61"/>
          <w:position w:val="-6"/>
        </w:rPr>
        <w:t xml:space="preserve"> </w:t>
      </w:r>
      <w:r w:rsidRPr="00C81621">
        <w:rPr>
          <w:rFonts w:ascii="Bookman Old Style" w:hAnsi="Bookman Old Style"/>
          <w:position w:val="-6"/>
        </w:rPr>
        <w:t>surat</w:t>
      </w:r>
      <w:r w:rsidRPr="00C81621">
        <w:rPr>
          <w:rFonts w:ascii="Bookman Old Style" w:hAnsi="Bookman Old Style"/>
          <w:spacing w:val="61"/>
          <w:position w:val="-6"/>
        </w:rPr>
        <w:t xml:space="preserve"> </w:t>
      </w:r>
      <w:r w:rsidRPr="00C81621">
        <w:rPr>
          <w:rFonts w:ascii="Bookman Old Style" w:hAnsi="Bookman Old Style"/>
          <w:position w:val="-6"/>
        </w:rPr>
        <w:t>ketetapan</w:t>
      </w:r>
      <w:r w:rsidRPr="00C81621">
        <w:rPr>
          <w:rFonts w:ascii="Bookman Old Style" w:hAnsi="Bookman Old Style"/>
          <w:spacing w:val="1"/>
          <w:position w:val="-6"/>
        </w:rPr>
        <w:t xml:space="preserve"> </w:t>
      </w:r>
      <w:r w:rsidRPr="00C81621">
        <w:rPr>
          <w:rFonts w:ascii="Bookman Old Style" w:hAnsi="Bookman Old Style"/>
          <w:position w:val="-6"/>
        </w:rPr>
        <w:t>retribusi yang menentukan jumlah kelebihan pembayaran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61"/>
          <w:position w:val="-6"/>
        </w:rPr>
        <w:t xml:space="preserve"> </w:t>
      </w:r>
      <w:r w:rsidRPr="00C81621">
        <w:rPr>
          <w:rFonts w:ascii="Bookman Old Style" w:hAnsi="Bookman Old Style"/>
          <w:position w:val="-6"/>
        </w:rPr>
        <w:t>karena</w:t>
      </w:r>
      <w:r w:rsidRPr="00C81621">
        <w:rPr>
          <w:rFonts w:ascii="Bookman Old Style" w:hAnsi="Bookman Old Style"/>
          <w:spacing w:val="61"/>
          <w:position w:val="-6"/>
        </w:rPr>
        <w:t xml:space="preserve"> </w:t>
      </w:r>
      <w:r w:rsidRPr="00C81621">
        <w:rPr>
          <w:rFonts w:ascii="Bookman Old Style" w:hAnsi="Bookman Old Style"/>
          <w:position w:val="-6"/>
        </w:rPr>
        <w:t>jumlah</w:t>
      </w:r>
      <w:r w:rsidRPr="00C81621">
        <w:rPr>
          <w:rFonts w:ascii="Bookman Old Style" w:hAnsi="Bookman Old Style"/>
          <w:spacing w:val="61"/>
          <w:position w:val="-6"/>
        </w:rPr>
        <w:t xml:space="preserve"> </w:t>
      </w:r>
      <w:r w:rsidRPr="00C81621">
        <w:rPr>
          <w:rFonts w:ascii="Bookman Old Style" w:hAnsi="Bookman Old Style"/>
          <w:position w:val="-6"/>
        </w:rPr>
        <w:t>kredit</w:t>
      </w:r>
      <w:r w:rsidRPr="00C81621">
        <w:rPr>
          <w:rFonts w:ascii="Bookman Old Style" w:hAnsi="Bookman Old Style"/>
          <w:spacing w:val="61"/>
          <w:position w:val="-6"/>
        </w:rPr>
        <w:t xml:space="preserve"> </w:t>
      </w:r>
      <w:r w:rsidRPr="00C81621">
        <w:rPr>
          <w:rFonts w:ascii="Bookman Old Style" w:hAnsi="Bookman Old Style"/>
          <w:position w:val="-6"/>
        </w:rPr>
        <w:t>retribusi</w:t>
      </w:r>
      <w:r w:rsidRPr="00C81621">
        <w:rPr>
          <w:rFonts w:ascii="Bookman Old Style" w:hAnsi="Bookman Old Style"/>
          <w:spacing w:val="61"/>
          <w:position w:val="-6"/>
        </w:rPr>
        <w:t xml:space="preserve"> </w:t>
      </w:r>
      <w:r w:rsidRPr="00C81621">
        <w:rPr>
          <w:rFonts w:ascii="Bookman Old Style" w:hAnsi="Bookman Old Style"/>
          <w:position w:val="-6"/>
        </w:rPr>
        <w:t>lebih</w:t>
      </w:r>
      <w:r w:rsidRPr="00C81621">
        <w:rPr>
          <w:rFonts w:ascii="Bookman Old Style" w:hAnsi="Bookman Old Style"/>
          <w:spacing w:val="61"/>
          <w:position w:val="-6"/>
        </w:rPr>
        <w:t xml:space="preserve"> </w:t>
      </w:r>
      <w:r w:rsidRPr="00C81621">
        <w:rPr>
          <w:rFonts w:ascii="Bookman Old Style" w:hAnsi="Bookman Old Style"/>
          <w:position w:val="-6"/>
        </w:rPr>
        <w:t>besar</w:t>
      </w:r>
      <w:r w:rsidRPr="00C81621">
        <w:rPr>
          <w:rFonts w:ascii="Bookman Old Style" w:hAnsi="Bookman Old Style"/>
          <w:spacing w:val="1"/>
          <w:position w:val="-6"/>
        </w:rPr>
        <w:t xml:space="preserve"> </w:t>
      </w:r>
      <w:r w:rsidRPr="00C81621">
        <w:rPr>
          <w:rFonts w:ascii="Bookman Old Style" w:hAnsi="Bookman Old Style"/>
          <w:position w:val="-6"/>
        </w:rPr>
        <w:t>daripada</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terutang</w:t>
      </w:r>
      <w:r w:rsidRPr="00C81621">
        <w:rPr>
          <w:rFonts w:ascii="Bookman Old Style" w:hAnsi="Bookman Old Style"/>
          <w:spacing w:val="1"/>
          <w:position w:val="-6"/>
        </w:rPr>
        <w:t xml:space="preserve"> </w:t>
      </w:r>
      <w:r w:rsidRPr="00C81621">
        <w:rPr>
          <w:rFonts w:ascii="Bookman Old Style" w:hAnsi="Bookman Old Style"/>
          <w:position w:val="-6"/>
        </w:rPr>
        <w:t>atau</w:t>
      </w:r>
      <w:r w:rsidRPr="00C81621">
        <w:rPr>
          <w:rFonts w:ascii="Bookman Old Style" w:hAnsi="Bookman Old Style"/>
          <w:spacing w:val="1"/>
          <w:position w:val="-6"/>
        </w:rPr>
        <w:t xml:space="preserve"> </w:t>
      </w:r>
      <w:r w:rsidRPr="00C81621">
        <w:rPr>
          <w:rFonts w:ascii="Bookman Old Style" w:hAnsi="Bookman Old Style"/>
          <w:position w:val="-6"/>
        </w:rPr>
        <w:t>seharusnya</w:t>
      </w:r>
      <w:r w:rsidRPr="00C81621">
        <w:rPr>
          <w:rFonts w:ascii="Bookman Old Style" w:hAnsi="Bookman Old Style"/>
          <w:spacing w:val="1"/>
          <w:position w:val="-6"/>
        </w:rPr>
        <w:t xml:space="preserve"> </w:t>
      </w:r>
      <w:r w:rsidRPr="00C81621">
        <w:rPr>
          <w:rFonts w:ascii="Bookman Old Style" w:hAnsi="Bookman Old Style"/>
          <w:position w:val="-6"/>
        </w:rPr>
        <w:t>tidak</w:t>
      </w:r>
      <w:r w:rsidRPr="00C81621">
        <w:rPr>
          <w:rFonts w:ascii="Bookman Old Style" w:hAnsi="Bookman Old Style"/>
          <w:spacing w:val="1"/>
          <w:position w:val="-6"/>
        </w:rPr>
        <w:t xml:space="preserve"> </w:t>
      </w:r>
      <w:r w:rsidRPr="00C81621">
        <w:rPr>
          <w:rFonts w:ascii="Bookman Old Style" w:hAnsi="Bookman Old Style"/>
          <w:position w:val="-6"/>
        </w:rPr>
        <w:t>terutang.</w:t>
      </w:r>
    </w:p>
    <w:p w14:paraId="490C66DC"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Tagihan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61"/>
          <w:position w:val="-6"/>
        </w:rPr>
        <w:t xml:space="preserve"> </w:t>
      </w:r>
      <w:r w:rsidRPr="00C81621">
        <w:rPr>
          <w:rFonts w:ascii="Bookman Old Style" w:hAnsi="Bookman Old Style"/>
          <w:position w:val="-6"/>
        </w:rPr>
        <w:t>Daerah,</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61"/>
          <w:position w:val="-6"/>
        </w:rPr>
        <w:t xml:space="preserve"> </w:t>
      </w:r>
      <w:r w:rsidRPr="00C81621">
        <w:rPr>
          <w:rFonts w:ascii="Bookman Old Style" w:hAnsi="Bookman Old Style"/>
          <w:position w:val="-6"/>
        </w:rPr>
        <w:t>selanjutnya</w:t>
      </w:r>
      <w:r w:rsidRPr="00C81621">
        <w:rPr>
          <w:rFonts w:ascii="Bookman Old Style" w:hAnsi="Bookman Old Style"/>
          <w:spacing w:val="-58"/>
          <w:position w:val="-6"/>
        </w:rPr>
        <w:t xml:space="preserve"> </w:t>
      </w:r>
      <w:r w:rsidRPr="00C81621">
        <w:rPr>
          <w:rFonts w:ascii="Bookman Old Style" w:hAnsi="Bookman Old Style"/>
          <w:position w:val="-6"/>
        </w:rPr>
        <w:t>disingkat</w:t>
      </w:r>
      <w:r w:rsidRPr="00C81621">
        <w:rPr>
          <w:rFonts w:ascii="Bookman Old Style" w:hAnsi="Bookman Old Style"/>
          <w:spacing w:val="1"/>
          <w:position w:val="-6"/>
        </w:rPr>
        <w:t xml:space="preserve"> </w:t>
      </w:r>
      <w:r w:rsidRPr="00C81621">
        <w:rPr>
          <w:rFonts w:ascii="Bookman Old Style" w:hAnsi="Bookman Old Style"/>
          <w:position w:val="-6"/>
        </w:rPr>
        <w:t>STRD,</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surat</w:t>
      </w:r>
      <w:r w:rsidRPr="00C81621">
        <w:rPr>
          <w:rFonts w:ascii="Bookman Old Style" w:hAnsi="Bookman Old Style"/>
          <w:spacing w:val="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t>melakukan</w:t>
      </w:r>
      <w:r w:rsidRPr="00C81621">
        <w:rPr>
          <w:rFonts w:ascii="Bookman Old Style" w:hAnsi="Bookman Old Style"/>
          <w:spacing w:val="1"/>
          <w:position w:val="-6"/>
        </w:rPr>
        <w:t xml:space="preserve"> </w:t>
      </w:r>
      <w:r w:rsidRPr="00C81621">
        <w:rPr>
          <w:rFonts w:ascii="Bookman Old Style" w:hAnsi="Bookman Old Style"/>
          <w:position w:val="-6"/>
        </w:rPr>
        <w:t>tagihan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61"/>
          <w:position w:val="-6"/>
        </w:rPr>
        <w:t xml:space="preserve"> </w:t>
      </w:r>
      <w:r w:rsidRPr="00C81621">
        <w:rPr>
          <w:rFonts w:ascii="Bookman Old Style" w:hAnsi="Bookman Old Style"/>
          <w:position w:val="-6"/>
        </w:rPr>
        <w:t>dan/atau</w:t>
      </w:r>
      <w:r w:rsidRPr="00C81621">
        <w:rPr>
          <w:rFonts w:ascii="Bookman Old Style" w:hAnsi="Bookman Old Style"/>
          <w:spacing w:val="61"/>
          <w:position w:val="-6"/>
        </w:rPr>
        <w:t xml:space="preserve"> </w:t>
      </w:r>
      <w:r w:rsidRPr="00C81621">
        <w:rPr>
          <w:rFonts w:ascii="Bookman Old Style" w:hAnsi="Bookman Old Style"/>
          <w:position w:val="-6"/>
        </w:rPr>
        <w:t>sanksi</w:t>
      </w:r>
      <w:r w:rsidRPr="00C81621">
        <w:rPr>
          <w:rFonts w:ascii="Bookman Old Style" w:hAnsi="Bookman Old Style"/>
          <w:spacing w:val="61"/>
          <w:position w:val="-6"/>
        </w:rPr>
        <w:t xml:space="preserve"> </w:t>
      </w:r>
      <w:r w:rsidRPr="00C81621">
        <w:rPr>
          <w:rFonts w:ascii="Bookman Old Style" w:hAnsi="Bookman Old Style"/>
          <w:position w:val="-6"/>
        </w:rPr>
        <w:t>administratif</w:t>
      </w:r>
      <w:r w:rsidRPr="00C81621">
        <w:rPr>
          <w:rFonts w:ascii="Bookman Old Style" w:hAnsi="Bookman Old Style"/>
          <w:spacing w:val="61"/>
          <w:position w:val="-6"/>
        </w:rPr>
        <w:t xml:space="preserve"> </w:t>
      </w:r>
      <w:r w:rsidRPr="00C81621">
        <w:rPr>
          <w:rFonts w:ascii="Bookman Old Style" w:hAnsi="Bookman Old Style"/>
          <w:position w:val="-6"/>
        </w:rPr>
        <w:t>berupa</w:t>
      </w:r>
      <w:r w:rsidRPr="00C81621">
        <w:rPr>
          <w:rFonts w:ascii="Bookman Old Style" w:hAnsi="Bookman Old Style"/>
          <w:spacing w:val="61"/>
          <w:position w:val="-6"/>
        </w:rPr>
        <w:t xml:space="preserve"> </w:t>
      </w:r>
      <w:r w:rsidRPr="00C81621">
        <w:rPr>
          <w:rFonts w:ascii="Bookman Old Style" w:hAnsi="Bookman Old Style"/>
          <w:position w:val="-6"/>
        </w:rPr>
        <w:t>bunga</w:t>
      </w:r>
      <w:r w:rsidRPr="00C81621">
        <w:rPr>
          <w:rFonts w:ascii="Bookman Old Style" w:hAnsi="Bookman Old Style"/>
          <w:spacing w:val="1"/>
          <w:position w:val="-6"/>
        </w:rPr>
        <w:t xml:space="preserve"> </w:t>
      </w:r>
      <w:r w:rsidRPr="00C81621">
        <w:rPr>
          <w:rFonts w:ascii="Bookman Old Style" w:hAnsi="Bookman Old Style"/>
          <w:position w:val="-6"/>
        </w:rPr>
        <w:t>dan/atau</w:t>
      </w:r>
      <w:r w:rsidRPr="00C81621">
        <w:rPr>
          <w:rFonts w:ascii="Bookman Old Style" w:hAnsi="Bookman Old Style"/>
          <w:spacing w:val="15"/>
          <w:position w:val="-6"/>
        </w:rPr>
        <w:t xml:space="preserve"> </w:t>
      </w:r>
      <w:r w:rsidRPr="00C81621">
        <w:rPr>
          <w:rFonts w:ascii="Bookman Old Style" w:hAnsi="Bookman Old Style"/>
          <w:position w:val="-6"/>
        </w:rPr>
        <w:t>denda.</w:t>
      </w:r>
    </w:p>
    <w:p w14:paraId="7BD2DD23" w14:textId="77777777"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t>Pemeriksaan</w:t>
      </w:r>
      <w:r w:rsidRPr="00C81621">
        <w:rPr>
          <w:rFonts w:ascii="Bookman Old Style" w:hAnsi="Bookman Old Style"/>
          <w:spacing w:val="1"/>
          <w:position w:val="-6"/>
        </w:rPr>
        <w:t xml:space="preserve"> </w:t>
      </w:r>
      <w:r w:rsidRPr="00C81621">
        <w:rPr>
          <w:rFonts w:ascii="Bookman Old Style" w:hAnsi="Bookman Old Style"/>
          <w:position w:val="-6"/>
        </w:rPr>
        <w:t>adalah</w:t>
      </w:r>
      <w:r w:rsidRPr="00C81621">
        <w:rPr>
          <w:rFonts w:ascii="Bookman Old Style" w:hAnsi="Bookman Old Style"/>
          <w:spacing w:val="1"/>
          <w:position w:val="-6"/>
        </w:rPr>
        <w:t xml:space="preserve"> </w:t>
      </w:r>
      <w:r w:rsidRPr="00C81621">
        <w:rPr>
          <w:rFonts w:ascii="Bookman Old Style" w:hAnsi="Bookman Old Style"/>
          <w:position w:val="-6"/>
        </w:rPr>
        <w:t>serangkaian</w:t>
      </w:r>
      <w:r w:rsidRPr="00C81621">
        <w:rPr>
          <w:rFonts w:ascii="Bookman Old Style" w:hAnsi="Bookman Old Style"/>
          <w:spacing w:val="1"/>
          <w:position w:val="-6"/>
        </w:rPr>
        <w:t xml:space="preserve"> </w:t>
      </w:r>
      <w:r w:rsidRPr="00C81621">
        <w:rPr>
          <w:rFonts w:ascii="Bookman Old Style" w:hAnsi="Bookman Old Style"/>
          <w:position w:val="-6"/>
        </w:rPr>
        <w:t>kegiatan  menghimpun</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61"/>
          <w:position w:val="-6"/>
        </w:rPr>
        <w:t xml:space="preserve"> </w:t>
      </w:r>
      <w:r w:rsidRPr="00C81621">
        <w:rPr>
          <w:rFonts w:ascii="Bookman Old Style" w:hAnsi="Bookman Old Style"/>
          <w:position w:val="-6"/>
        </w:rPr>
        <w:t>mengolah</w:t>
      </w:r>
      <w:r w:rsidRPr="00C81621">
        <w:rPr>
          <w:rFonts w:ascii="Bookman Old Style" w:hAnsi="Bookman Old Style"/>
          <w:spacing w:val="61"/>
          <w:position w:val="-6"/>
        </w:rPr>
        <w:t xml:space="preserve"> </w:t>
      </w:r>
      <w:r w:rsidRPr="00C81621">
        <w:rPr>
          <w:rFonts w:ascii="Bookman Old Style" w:hAnsi="Bookman Old Style"/>
          <w:position w:val="-6"/>
        </w:rPr>
        <w:t>data,</w:t>
      </w:r>
      <w:r w:rsidRPr="00C81621">
        <w:rPr>
          <w:rFonts w:ascii="Bookman Old Style" w:hAnsi="Bookman Old Style"/>
          <w:spacing w:val="61"/>
          <w:position w:val="-6"/>
        </w:rPr>
        <w:t xml:space="preserve"> </w:t>
      </w:r>
      <w:r w:rsidRPr="00C81621">
        <w:rPr>
          <w:rFonts w:ascii="Bookman Old Style" w:hAnsi="Bookman Old Style"/>
          <w:position w:val="-6"/>
        </w:rPr>
        <w:t>keterangan,</w:t>
      </w:r>
      <w:r w:rsidRPr="00C81621">
        <w:rPr>
          <w:rFonts w:ascii="Bookman Old Style" w:hAnsi="Bookman Old Style"/>
          <w:spacing w:val="61"/>
          <w:position w:val="-6"/>
        </w:rPr>
        <w:t xml:space="preserve"> </w:t>
      </w:r>
      <w:r w:rsidRPr="00C81621">
        <w:rPr>
          <w:rFonts w:ascii="Bookman Old Style" w:hAnsi="Bookman Old Style"/>
          <w:position w:val="-6"/>
        </w:rPr>
        <w:t>dan/atau</w:t>
      </w:r>
      <w:r w:rsidRPr="00C81621">
        <w:rPr>
          <w:rFonts w:ascii="Bookman Old Style" w:hAnsi="Bookman Old Style"/>
          <w:spacing w:val="61"/>
          <w:position w:val="-6"/>
        </w:rPr>
        <w:t xml:space="preserve"> </w:t>
      </w:r>
      <w:r w:rsidRPr="00C81621">
        <w:rPr>
          <w:rFonts w:ascii="Bookman Old Style" w:hAnsi="Bookman Old Style"/>
          <w:position w:val="-6"/>
        </w:rPr>
        <w:t>bukti</w:t>
      </w:r>
      <w:r w:rsidRPr="00C81621">
        <w:rPr>
          <w:rFonts w:ascii="Bookman Old Style" w:hAnsi="Bookman Old Style"/>
          <w:spacing w:val="6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dilaksanakan secara objektif dan profesional berdasarkan</w:t>
      </w:r>
      <w:r w:rsidRPr="00C81621">
        <w:rPr>
          <w:rFonts w:ascii="Bookman Old Style" w:hAnsi="Bookman Old Style"/>
          <w:spacing w:val="1"/>
          <w:position w:val="-6"/>
        </w:rPr>
        <w:t xml:space="preserve"> </w:t>
      </w:r>
      <w:r w:rsidRPr="00C81621">
        <w:rPr>
          <w:rFonts w:ascii="Bookman Old Style" w:hAnsi="Bookman Old Style"/>
          <w:position w:val="-6"/>
        </w:rPr>
        <w:t>suatu</w:t>
      </w:r>
      <w:r w:rsidRPr="00C81621">
        <w:rPr>
          <w:rFonts w:ascii="Bookman Old Style" w:hAnsi="Bookman Old Style"/>
          <w:spacing w:val="61"/>
          <w:position w:val="-6"/>
        </w:rPr>
        <w:t xml:space="preserve"> </w:t>
      </w:r>
      <w:r w:rsidRPr="00C81621">
        <w:rPr>
          <w:rFonts w:ascii="Bookman Old Style" w:hAnsi="Bookman Old Style"/>
          <w:position w:val="-6"/>
        </w:rPr>
        <w:t>standar</w:t>
      </w:r>
      <w:r w:rsidRPr="00C81621">
        <w:rPr>
          <w:rFonts w:ascii="Bookman Old Style" w:hAnsi="Bookman Old Style"/>
          <w:spacing w:val="61"/>
          <w:position w:val="-6"/>
        </w:rPr>
        <w:t xml:space="preserve"> </w:t>
      </w:r>
      <w:r w:rsidRPr="00C81621">
        <w:rPr>
          <w:rFonts w:ascii="Bookman Old Style" w:hAnsi="Bookman Old Style"/>
          <w:position w:val="-6"/>
        </w:rPr>
        <w:t>pemeriksaan</w:t>
      </w:r>
      <w:r w:rsidRPr="00C81621">
        <w:rPr>
          <w:rFonts w:ascii="Bookman Old Style" w:hAnsi="Bookman Old Style"/>
          <w:spacing w:val="61"/>
          <w:position w:val="-6"/>
        </w:rPr>
        <w:t xml:space="preserve"> </w:t>
      </w:r>
      <w:r w:rsidRPr="00C81621">
        <w:rPr>
          <w:rFonts w:ascii="Bookman Old Style" w:hAnsi="Bookman Old Style"/>
          <w:position w:val="-6"/>
        </w:rPr>
        <w:t>untuk</w:t>
      </w:r>
      <w:r w:rsidRPr="00C81621">
        <w:rPr>
          <w:rFonts w:ascii="Bookman Old Style" w:hAnsi="Bookman Old Style"/>
          <w:spacing w:val="61"/>
          <w:position w:val="-6"/>
        </w:rPr>
        <w:t xml:space="preserve"> </w:t>
      </w:r>
      <w:r w:rsidRPr="00C81621">
        <w:rPr>
          <w:rFonts w:ascii="Bookman Old Style" w:hAnsi="Bookman Old Style"/>
          <w:position w:val="-6"/>
        </w:rPr>
        <w:t>menguji</w:t>
      </w:r>
      <w:r w:rsidRPr="00C81621">
        <w:rPr>
          <w:rFonts w:ascii="Bookman Old Style" w:hAnsi="Bookman Old Style"/>
          <w:spacing w:val="61"/>
          <w:position w:val="-6"/>
        </w:rPr>
        <w:t xml:space="preserve"> </w:t>
      </w:r>
      <w:r w:rsidRPr="00C81621">
        <w:rPr>
          <w:rFonts w:ascii="Bookman Old Style" w:hAnsi="Bookman Old Style"/>
          <w:position w:val="-6"/>
        </w:rPr>
        <w:t>kepatuhan</w:t>
      </w:r>
      <w:r w:rsidRPr="00C81621">
        <w:rPr>
          <w:rFonts w:ascii="Bookman Old Style" w:hAnsi="Bookman Old Style"/>
          <w:spacing w:val="1"/>
          <w:position w:val="-6"/>
        </w:rPr>
        <w:t xml:space="preserve"> </w:t>
      </w:r>
      <w:r w:rsidRPr="00C81621">
        <w:rPr>
          <w:rFonts w:ascii="Bookman Old Style" w:hAnsi="Bookman Old Style"/>
          <w:position w:val="-6"/>
        </w:rPr>
        <w:t>pemenuhan</w:t>
      </w:r>
      <w:r w:rsidRPr="00C81621">
        <w:rPr>
          <w:rFonts w:ascii="Bookman Old Style" w:hAnsi="Bookman Old Style"/>
          <w:spacing w:val="1"/>
          <w:position w:val="-6"/>
        </w:rPr>
        <w:t xml:space="preserve"> </w:t>
      </w:r>
      <w:r w:rsidRPr="00C81621">
        <w:rPr>
          <w:rFonts w:ascii="Bookman Old Style" w:hAnsi="Bookman Old Style"/>
          <w:position w:val="-6"/>
        </w:rPr>
        <w:t>kewajiban</w:t>
      </w:r>
      <w:r w:rsidRPr="00C81621">
        <w:rPr>
          <w:rFonts w:ascii="Bookman Old Style" w:hAnsi="Bookman Old Style"/>
          <w:spacing w:val="1"/>
          <w:position w:val="-6"/>
        </w:rPr>
        <w:t xml:space="preserve"> </w:t>
      </w:r>
      <w:r w:rsidRPr="00C81621">
        <w:rPr>
          <w:rFonts w:ascii="Bookman Old Style" w:hAnsi="Bookman Old Style"/>
          <w:position w:val="-6"/>
        </w:rPr>
        <w:t>perpajakan</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dan/atau</w:t>
      </w:r>
      <w:r w:rsidRPr="00C81621">
        <w:rPr>
          <w:rFonts w:ascii="Bookman Old Style" w:hAnsi="Bookman Old Style"/>
          <w:spacing w:val="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t>tujuan</w:t>
      </w:r>
      <w:r w:rsidRPr="00C81621">
        <w:rPr>
          <w:rFonts w:ascii="Bookman Old Style" w:hAnsi="Bookman Old Style"/>
          <w:spacing w:val="1"/>
          <w:position w:val="-6"/>
        </w:rPr>
        <w:t xml:space="preserve"> </w:t>
      </w:r>
      <w:r w:rsidRPr="00C81621">
        <w:rPr>
          <w:rFonts w:ascii="Bookman Old Style" w:hAnsi="Bookman Old Style"/>
          <w:position w:val="-6"/>
        </w:rPr>
        <w:t>lain</w:t>
      </w:r>
      <w:r w:rsidRPr="00C81621">
        <w:rPr>
          <w:rFonts w:ascii="Bookman Old Style" w:hAnsi="Bookman Old Style"/>
          <w:spacing w:val="1"/>
          <w:position w:val="-6"/>
        </w:rPr>
        <w:t xml:space="preserve"> </w:t>
      </w:r>
      <w:r w:rsidRPr="00C81621">
        <w:rPr>
          <w:rFonts w:ascii="Bookman Old Style" w:hAnsi="Bookman Old Style"/>
          <w:position w:val="-6"/>
        </w:rPr>
        <w:t>dalam</w:t>
      </w:r>
      <w:r w:rsidRPr="00C81621">
        <w:rPr>
          <w:rFonts w:ascii="Bookman Old Style" w:hAnsi="Bookman Old Style"/>
          <w:spacing w:val="1"/>
          <w:position w:val="-6"/>
        </w:rPr>
        <w:t xml:space="preserve"> </w:t>
      </w:r>
      <w:r w:rsidRPr="00C81621">
        <w:rPr>
          <w:rFonts w:ascii="Bookman Old Style" w:hAnsi="Bookman Old Style"/>
          <w:position w:val="-6"/>
        </w:rPr>
        <w:t>rangka</w:t>
      </w:r>
      <w:r w:rsidRPr="00C81621">
        <w:rPr>
          <w:rFonts w:ascii="Bookman Old Style" w:hAnsi="Bookman Old Style"/>
          <w:spacing w:val="1"/>
          <w:position w:val="-6"/>
        </w:rPr>
        <w:t xml:space="preserve"> </w:t>
      </w:r>
      <w:r w:rsidRPr="00C81621">
        <w:rPr>
          <w:rFonts w:ascii="Bookman Old Style" w:hAnsi="Bookman Old Style"/>
          <w:position w:val="-6"/>
        </w:rPr>
        <w:t>melaksanakan</w:t>
      </w:r>
      <w:r w:rsidRPr="00C81621">
        <w:rPr>
          <w:rFonts w:ascii="Bookman Old Style" w:hAnsi="Bookman Old Style"/>
          <w:spacing w:val="1"/>
          <w:position w:val="-6"/>
        </w:rPr>
        <w:t xml:space="preserve"> </w:t>
      </w:r>
      <w:r w:rsidRPr="00C81621">
        <w:rPr>
          <w:rFonts w:ascii="Bookman Old Style" w:hAnsi="Bookman Old Style"/>
          <w:position w:val="-6"/>
        </w:rPr>
        <w:t>ketentuan</w:t>
      </w:r>
      <w:r w:rsidRPr="00C81621">
        <w:rPr>
          <w:rFonts w:ascii="Bookman Old Style" w:hAnsi="Bookman Old Style"/>
          <w:spacing w:val="1"/>
          <w:position w:val="-6"/>
        </w:rPr>
        <w:t xml:space="preserve"> </w:t>
      </w:r>
      <w:r w:rsidRPr="00C81621">
        <w:rPr>
          <w:rFonts w:ascii="Bookman Old Style" w:hAnsi="Bookman Old Style"/>
          <w:position w:val="-6"/>
        </w:rPr>
        <w:t>peraturan</w:t>
      </w:r>
      <w:r w:rsidRPr="00C81621">
        <w:rPr>
          <w:rFonts w:ascii="Bookman Old Style" w:hAnsi="Bookman Old Style"/>
          <w:spacing w:val="1"/>
          <w:position w:val="-6"/>
        </w:rPr>
        <w:t xml:space="preserve"> </w:t>
      </w:r>
      <w:r w:rsidRPr="00C81621">
        <w:rPr>
          <w:rFonts w:ascii="Bookman Old Style" w:hAnsi="Bookman Old Style"/>
          <w:position w:val="-6"/>
        </w:rPr>
        <w:t>perundang-undangan</w:t>
      </w:r>
      <w:r w:rsidRPr="00C81621">
        <w:rPr>
          <w:rFonts w:ascii="Bookman Old Style" w:hAnsi="Bookman Old Style"/>
          <w:spacing w:val="1"/>
          <w:position w:val="-6"/>
        </w:rPr>
        <w:t xml:space="preserve"> </w:t>
      </w:r>
      <w:r w:rsidRPr="00C81621">
        <w:rPr>
          <w:rFonts w:ascii="Bookman Old Style" w:hAnsi="Bookman Old Style"/>
          <w:position w:val="-6"/>
        </w:rPr>
        <w:t>perpajakan</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4"/>
          <w:position w:val="-6"/>
        </w:rPr>
        <w:t xml:space="preserve"> </w:t>
      </w:r>
      <w:r w:rsidRPr="00C81621">
        <w:rPr>
          <w:rFonts w:ascii="Bookman Old Style" w:hAnsi="Bookman Old Style"/>
          <w:position w:val="-6"/>
        </w:rPr>
        <w:t>dan</w:t>
      </w:r>
      <w:r w:rsidRPr="00C81621">
        <w:rPr>
          <w:rFonts w:ascii="Bookman Old Style" w:hAnsi="Bookman Old Style"/>
          <w:spacing w:val="14"/>
          <w:position w:val="-6"/>
        </w:rPr>
        <w:t xml:space="preserve"> </w:t>
      </w:r>
      <w:r w:rsidRPr="00C81621">
        <w:rPr>
          <w:rFonts w:ascii="Bookman Old Style" w:hAnsi="Bookman Old Style"/>
          <w:position w:val="-6"/>
        </w:rPr>
        <w:t>retribusi</w:t>
      </w:r>
      <w:r w:rsidRPr="00C81621">
        <w:rPr>
          <w:rFonts w:ascii="Bookman Old Style" w:hAnsi="Bookman Old Style"/>
          <w:spacing w:val="16"/>
          <w:position w:val="-6"/>
        </w:rPr>
        <w:t xml:space="preserve"> </w:t>
      </w:r>
      <w:r w:rsidRPr="00C81621">
        <w:rPr>
          <w:rFonts w:ascii="Bookman Old Style" w:hAnsi="Bookman Old Style"/>
          <w:position w:val="-6"/>
        </w:rPr>
        <w:t>daerah.</w:t>
      </w:r>
    </w:p>
    <w:p w14:paraId="637A7209" w14:textId="0190A860" w:rsidR="00AF05CD" w:rsidRPr="00C81621" w:rsidRDefault="00AF05CD">
      <w:pPr>
        <w:pStyle w:val="DaftarParagraf"/>
        <w:numPr>
          <w:ilvl w:val="1"/>
          <w:numId w:val="38"/>
        </w:numPr>
        <w:spacing w:after="0" w:line="480" w:lineRule="auto"/>
        <w:ind w:left="851" w:hanging="426"/>
        <w:jc w:val="both"/>
        <w:rPr>
          <w:rFonts w:ascii="Bookman Old Style" w:hAnsi="Bookman Old Style" w:cs="BookmanOldStyle"/>
          <w:spacing w:val="-24"/>
          <w:position w:val="-6"/>
        </w:rPr>
      </w:pPr>
      <w:r w:rsidRPr="00C81621">
        <w:rPr>
          <w:rFonts w:ascii="Bookman Old Style" w:hAnsi="Bookman Old Style"/>
          <w:position w:val="-6"/>
        </w:rPr>
        <w:lastRenderedPageBreak/>
        <w:t>Penyidikan tindak pidana di bidang perpajakan daerah dan</w:t>
      </w:r>
      <w:r w:rsidRPr="00C81621">
        <w:rPr>
          <w:rFonts w:ascii="Bookman Old Style" w:hAnsi="Bookman Old Style"/>
          <w:spacing w:val="1"/>
          <w:position w:val="-6"/>
        </w:rPr>
        <w:t xml:space="preserve"> </w:t>
      </w:r>
      <w:r w:rsidRPr="00C81621">
        <w:rPr>
          <w:rFonts w:ascii="Bookman Old Style" w:hAnsi="Bookman Old Style"/>
          <w:position w:val="-6"/>
        </w:rPr>
        <w:t>retribusi adalah serangkaian tindakan yang dilakukan oleh</w:t>
      </w:r>
      <w:r w:rsidRPr="00C81621">
        <w:rPr>
          <w:rFonts w:ascii="Bookman Old Style" w:hAnsi="Bookman Old Style"/>
          <w:spacing w:val="1"/>
          <w:position w:val="-6"/>
        </w:rPr>
        <w:t xml:space="preserve"> </w:t>
      </w:r>
      <w:r w:rsidRPr="00C81621">
        <w:rPr>
          <w:rFonts w:ascii="Bookman Old Style" w:hAnsi="Bookman Old Style"/>
          <w:position w:val="-6"/>
        </w:rPr>
        <w:t>Penyidik</w:t>
      </w:r>
      <w:r w:rsidRPr="00C81621">
        <w:rPr>
          <w:rFonts w:ascii="Bookman Old Style" w:hAnsi="Bookman Old Style"/>
          <w:spacing w:val="1"/>
          <w:position w:val="-6"/>
        </w:rPr>
        <w:t xml:space="preserve"> </w:t>
      </w:r>
      <w:r w:rsidRPr="00C81621">
        <w:rPr>
          <w:rFonts w:ascii="Bookman Old Style" w:hAnsi="Bookman Old Style"/>
          <w:position w:val="-6"/>
        </w:rPr>
        <w:t>untuk</w:t>
      </w:r>
      <w:r w:rsidRPr="00C81621">
        <w:rPr>
          <w:rFonts w:ascii="Bookman Old Style" w:hAnsi="Bookman Old Style"/>
          <w:spacing w:val="1"/>
          <w:position w:val="-6"/>
        </w:rPr>
        <w:t xml:space="preserve"> </w:t>
      </w:r>
      <w:r w:rsidRPr="00C81621">
        <w:rPr>
          <w:rFonts w:ascii="Bookman Old Style" w:hAnsi="Bookman Old Style"/>
          <w:position w:val="-6"/>
        </w:rPr>
        <w:t>mencari</w:t>
      </w:r>
      <w:r w:rsidRPr="00C81621">
        <w:rPr>
          <w:rFonts w:ascii="Bookman Old Style" w:hAnsi="Bookman Old Style"/>
          <w:spacing w:val="1"/>
          <w:position w:val="-6"/>
        </w:rPr>
        <w:t xml:space="preserve"> </w:t>
      </w:r>
      <w:r w:rsidRPr="00C81621">
        <w:rPr>
          <w:rFonts w:ascii="Bookman Old Style" w:hAnsi="Bookman Old Style"/>
          <w:position w:val="-6"/>
        </w:rPr>
        <w:t>serta</w:t>
      </w:r>
      <w:r w:rsidRPr="00C81621">
        <w:rPr>
          <w:rFonts w:ascii="Bookman Old Style" w:hAnsi="Bookman Old Style"/>
          <w:spacing w:val="1"/>
          <w:position w:val="-6"/>
        </w:rPr>
        <w:t xml:space="preserve"> </w:t>
      </w:r>
      <w:r w:rsidRPr="00C81621">
        <w:rPr>
          <w:rFonts w:ascii="Bookman Old Style" w:hAnsi="Bookman Old Style"/>
          <w:position w:val="-6"/>
        </w:rPr>
        <w:t>mengumpulkan</w:t>
      </w:r>
      <w:r w:rsidRPr="00C81621">
        <w:rPr>
          <w:rFonts w:ascii="Bookman Old Style" w:hAnsi="Bookman Old Style"/>
          <w:spacing w:val="1"/>
          <w:position w:val="-6"/>
        </w:rPr>
        <w:t xml:space="preserve"> </w:t>
      </w:r>
      <w:r w:rsidRPr="00C81621">
        <w:rPr>
          <w:rFonts w:ascii="Bookman Old Style" w:hAnsi="Bookman Old Style"/>
          <w:position w:val="-6"/>
        </w:rPr>
        <w:t>bukti</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58"/>
          <w:position w:val="-6"/>
        </w:rPr>
        <w:t xml:space="preserve"> </w:t>
      </w:r>
      <w:r w:rsidRPr="00C81621">
        <w:rPr>
          <w:rFonts w:ascii="Bookman Old Style" w:hAnsi="Bookman Old Style"/>
          <w:position w:val="-6"/>
        </w:rPr>
        <w:t>dengan bukti itu membuat terang tindak pidana di bidang</w:t>
      </w:r>
      <w:r w:rsidRPr="00C81621">
        <w:rPr>
          <w:rFonts w:ascii="Bookman Old Style" w:hAnsi="Bookman Old Style"/>
          <w:spacing w:val="1"/>
          <w:position w:val="-6"/>
        </w:rPr>
        <w:t xml:space="preserve"> </w:t>
      </w:r>
      <w:r w:rsidRPr="00C81621">
        <w:rPr>
          <w:rFonts w:ascii="Bookman Old Style" w:hAnsi="Bookman Old Style"/>
          <w:position w:val="-6"/>
        </w:rPr>
        <w:t>perpajakan</w:t>
      </w:r>
      <w:r w:rsidRPr="00C81621">
        <w:rPr>
          <w:rFonts w:ascii="Bookman Old Style" w:hAnsi="Bookman Old Style"/>
          <w:spacing w:val="1"/>
          <w:position w:val="-6"/>
        </w:rPr>
        <w:t xml:space="preserve"> </w:t>
      </w:r>
      <w:r w:rsidRPr="00C81621">
        <w:rPr>
          <w:rFonts w:ascii="Bookman Old Style" w:hAnsi="Bookman Old Style"/>
          <w:position w:val="-6"/>
        </w:rPr>
        <w:t>daerah</w:t>
      </w:r>
      <w:r w:rsidRPr="00C81621">
        <w:rPr>
          <w:rFonts w:ascii="Bookman Old Style" w:hAnsi="Bookman Old Style"/>
          <w:spacing w:val="1"/>
          <w:position w:val="-6"/>
        </w:rPr>
        <w:t xml:space="preserve"> </w:t>
      </w:r>
      <w:r w:rsidRPr="00C81621">
        <w:rPr>
          <w:rFonts w:ascii="Bookman Old Style" w:hAnsi="Bookman Old Style"/>
          <w:position w:val="-6"/>
        </w:rPr>
        <w:t>dan</w:t>
      </w:r>
      <w:r w:rsidRPr="00C81621">
        <w:rPr>
          <w:rFonts w:ascii="Bookman Old Style" w:hAnsi="Bookman Old Style"/>
          <w:spacing w:val="1"/>
          <w:position w:val="-6"/>
        </w:rPr>
        <w:t xml:space="preserve"> </w:t>
      </w:r>
      <w:r w:rsidRPr="00C81621">
        <w:rPr>
          <w:rFonts w:ascii="Bookman Old Style" w:hAnsi="Bookman Old Style"/>
          <w:position w:val="-6"/>
        </w:rPr>
        <w:t>retribusi</w:t>
      </w:r>
      <w:r w:rsidRPr="00C81621">
        <w:rPr>
          <w:rFonts w:ascii="Bookman Old Style" w:hAnsi="Bookman Old Style"/>
          <w:spacing w:val="1"/>
          <w:position w:val="-6"/>
        </w:rPr>
        <w:t xml:space="preserve"> </w:t>
      </w:r>
      <w:r w:rsidRPr="00C81621">
        <w:rPr>
          <w:rFonts w:ascii="Bookman Old Style" w:hAnsi="Bookman Old Style"/>
          <w:position w:val="-6"/>
        </w:rPr>
        <w:t>yang</w:t>
      </w:r>
      <w:r w:rsidRPr="00C81621">
        <w:rPr>
          <w:rFonts w:ascii="Bookman Old Style" w:hAnsi="Bookman Old Style"/>
          <w:spacing w:val="1"/>
          <w:position w:val="-6"/>
        </w:rPr>
        <w:t xml:space="preserve"> </w:t>
      </w:r>
      <w:r w:rsidRPr="00C81621">
        <w:rPr>
          <w:rFonts w:ascii="Bookman Old Style" w:hAnsi="Bookman Old Style"/>
          <w:position w:val="-6"/>
        </w:rPr>
        <w:t>terjadi</w:t>
      </w:r>
      <w:r w:rsidRPr="00C81621">
        <w:rPr>
          <w:rFonts w:ascii="Bookman Old Style" w:hAnsi="Bookman Old Style"/>
          <w:spacing w:val="1"/>
          <w:position w:val="-6"/>
        </w:rPr>
        <w:t xml:space="preserve"> </w:t>
      </w:r>
      <w:r w:rsidRPr="00C81621">
        <w:rPr>
          <w:rFonts w:ascii="Bookman Old Style" w:hAnsi="Bookman Old Style"/>
          <w:position w:val="-6"/>
        </w:rPr>
        <w:t>serta</w:t>
      </w:r>
      <w:r w:rsidRPr="00C81621">
        <w:rPr>
          <w:rFonts w:ascii="Bookman Old Style" w:hAnsi="Bookman Old Style"/>
          <w:spacing w:val="-58"/>
          <w:position w:val="-6"/>
        </w:rPr>
        <w:t xml:space="preserve"> </w:t>
      </w:r>
      <w:r w:rsidRPr="00C81621">
        <w:rPr>
          <w:rFonts w:ascii="Bookman Old Style" w:hAnsi="Bookman Old Style"/>
          <w:position w:val="-6"/>
        </w:rPr>
        <w:t>menemukan</w:t>
      </w:r>
      <w:r w:rsidRPr="00C81621">
        <w:rPr>
          <w:rFonts w:ascii="Bookman Old Style" w:hAnsi="Bookman Old Style"/>
          <w:spacing w:val="15"/>
          <w:position w:val="-6"/>
        </w:rPr>
        <w:t xml:space="preserve"> </w:t>
      </w:r>
      <w:r w:rsidRPr="00C81621">
        <w:rPr>
          <w:rFonts w:ascii="Bookman Old Style" w:hAnsi="Bookman Old Style"/>
          <w:position w:val="-6"/>
        </w:rPr>
        <w:t>tersangkanya.</w:t>
      </w:r>
    </w:p>
    <w:p w14:paraId="25981E5A" w14:textId="3C6CEC81" w:rsidR="00AF05CD" w:rsidRPr="00C81621" w:rsidRDefault="00AF05CD" w:rsidP="00C81621">
      <w:pPr>
        <w:pStyle w:val="DaftarParagraf"/>
        <w:spacing w:after="0" w:line="480" w:lineRule="auto"/>
        <w:ind w:left="426"/>
        <w:jc w:val="both"/>
        <w:rPr>
          <w:rFonts w:ascii="Bookman Old Style" w:hAnsi="Bookman Old Style"/>
          <w:b/>
          <w:bCs/>
          <w:position w:val="-6"/>
        </w:rPr>
      </w:pPr>
      <w:r w:rsidRPr="00C81621">
        <w:rPr>
          <w:rFonts w:ascii="Bookman Old Style" w:hAnsi="Bookman Old Style"/>
          <w:b/>
          <w:bCs/>
          <w:position w:val="-6"/>
        </w:rPr>
        <w:t>Bab II</w:t>
      </w:r>
    </w:p>
    <w:p w14:paraId="65E21A3A" w14:textId="25056655" w:rsidR="00AF05CD" w:rsidRPr="00C81621" w:rsidRDefault="00AF05CD" w:rsidP="00C81621">
      <w:pPr>
        <w:pStyle w:val="DaftarParagraf"/>
        <w:spacing w:after="0" w:line="480" w:lineRule="auto"/>
        <w:ind w:left="426"/>
        <w:jc w:val="both"/>
        <w:rPr>
          <w:rFonts w:ascii="Bookman Old Style" w:hAnsi="Bookman Old Style"/>
          <w:b/>
          <w:bCs/>
          <w:position w:val="-6"/>
        </w:rPr>
      </w:pPr>
      <w:r w:rsidRPr="00C81621">
        <w:rPr>
          <w:rFonts w:ascii="Bookman Old Style" w:hAnsi="Bookman Old Style"/>
          <w:b/>
          <w:bCs/>
          <w:position w:val="-6"/>
        </w:rPr>
        <w:t>Pajak</w:t>
      </w:r>
    </w:p>
    <w:p w14:paraId="30F3A9A4" w14:textId="1CA6FC12" w:rsidR="007254CC" w:rsidRPr="00C81621" w:rsidRDefault="00FE2C03" w:rsidP="00C81621">
      <w:pPr>
        <w:pStyle w:val="Default"/>
        <w:spacing w:line="480" w:lineRule="auto"/>
        <w:ind w:left="426"/>
        <w:jc w:val="both"/>
        <w:rPr>
          <w:sz w:val="22"/>
          <w:szCs w:val="22"/>
        </w:rPr>
      </w:pPr>
      <w:r w:rsidRPr="00C81621">
        <w:rPr>
          <w:sz w:val="22"/>
          <w:szCs w:val="22"/>
        </w:rPr>
        <w:t xml:space="preserve">Jenis pajak pemerintah kota terdiri atas Pajak Bumi dan Bangunan Perdesaan dan Perkotaan; Bea Perolehan Hak atas Tanah dan Bangunan Pajak Hotel; Pajak Barang dan Jasa Tertentu; Pajak Reklame; Pajak Parkir; Pajak Air Tanah; Pajak Mineral Bukan Logam dan Batuan; Pajak Sarang Burung Walet. Daerah dilarang memungut pajak selain jenis Pajak sebagaimana disebutkan di atas. </w:t>
      </w:r>
      <w:r w:rsidR="005311E3" w:rsidRPr="00C81621">
        <w:rPr>
          <w:sz w:val="22"/>
          <w:szCs w:val="22"/>
        </w:rPr>
        <w:t>Adapun j</w:t>
      </w:r>
      <w:r w:rsidRPr="00C81621">
        <w:rPr>
          <w:sz w:val="22"/>
          <w:szCs w:val="22"/>
        </w:rPr>
        <w:t xml:space="preserve">enis </w:t>
      </w:r>
      <w:r w:rsidR="005311E3" w:rsidRPr="00C81621">
        <w:rPr>
          <w:sz w:val="22"/>
          <w:szCs w:val="22"/>
        </w:rPr>
        <w:t>p</w:t>
      </w:r>
      <w:r w:rsidRPr="00C81621">
        <w:rPr>
          <w:sz w:val="22"/>
          <w:szCs w:val="22"/>
        </w:rPr>
        <w:t xml:space="preserve">ajak </w:t>
      </w:r>
      <w:r w:rsidR="005311E3" w:rsidRPr="00C81621">
        <w:rPr>
          <w:sz w:val="22"/>
          <w:szCs w:val="22"/>
        </w:rPr>
        <w:t>yang</w:t>
      </w:r>
      <w:r w:rsidRPr="00C81621">
        <w:rPr>
          <w:sz w:val="22"/>
          <w:szCs w:val="22"/>
        </w:rPr>
        <w:t xml:space="preserve"> tidak dipungut </w:t>
      </w:r>
      <w:r w:rsidR="005311E3" w:rsidRPr="00C81621">
        <w:rPr>
          <w:sz w:val="22"/>
          <w:szCs w:val="22"/>
        </w:rPr>
        <w:t xml:space="preserve">dalam </w:t>
      </w:r>
      <w:r w:rsidR="007254CC" w:rsidRPr="00C81621">
        <w:rPr>
          <w:sz w:val="22"/>
          <w:szCs w:val="22"/>
        </w:rPr>
        <w:t xml:space="preserve">rancangan </w:t>
      </w:r>
      <w:r w:rsidR="005311E3" w:rsidRPr="00C81621">
        <w:rPr>
          <w:sz w:val="22"/>
          <w:szCs w:val="22"/>
        </w:rPr>
        <w:t>peraturan daerah ini dikarenakan</w:t>
      </w:r>
      <w:r w:rsidRPr="00C81621">
        <w:rPr>
          <w:sz w:val="22"/>
          <w:szCs w:val="22"/>
        </w:rPr>
        <w:t xml:space="preserve"> potensinya </w:t>
      </w:r>
      <w:r w:rsidR="005311E3" w:rsidRPr="00C81621">
        <w:rPr>
          <w:sz w:val="22"/>
          <w:szCs w:val="22"/>
        </w:rPr>
        <w:t>tidak tersedia yaitu Pajak Mineral Bukan Logam dan Batuan</w:t>
      </w:r>
      <w:r w:rsidRPr="00C81621">
        <w:rPr>
          <w:sz w:val="22"/>
          <w:szCs w:val="22"/>
        </w:rPr>
        <w:t>.</w:t>
      </w:r>
      <w:r w:rsidR="007254CC" w:rsidRPr="00C81621">
        <w:rPr>
          <w:sz w:val="22"/>
          <w:szCs w:val="22"/>
        </w:rPr>
        <w:t xml:space="preserve"> Materi yang diatur dalam Bab II tentang Pajak ini meliputi Nama, Obyek, Subyek, Dasar Pengenaan Pajak, Saat Terutang Pajak, Wilayah Pemungutan Pajak, dan Tarif Pajak. Sistematika pengaturan materi pajak dalam rancangan peraturan daerah ini mengikuti ketentuan Pasal 94 </w:t>
      </w:r>
      <w:proofErr w:type="spellStart"/>
      <w:r w:rsidR="007254CC" w:rsidRPr="00C81621">
        <w:rPr>
          <w:sz w:val="22"/>
          <w:szCs w:val="22"/>
        </w:rPr>
        <w:t>Undang-Undang</w:t>
      </w:r>
      <w:proofErr w:type="spellEnd"/>
      <w:r w:rsidR="007254CC" w:rsidRPr="00C81621">
        <w:rPr>
          <w:sz w:val="22"/>
          <w:szCs w:val="22"/>
        </w:rPr>
        <w:t xml:space="preserve"> Nomor 1 Tahun 2022 tentang Hubungan Keuangan Antara Pemerintah Pusat dan Pemerintahan Daerah.</w:t>
      </w:r>
    </w:p>
    <w:p w14:paraId="6D90D12E" w14:textId="2E07C6F0" w:rsidR="005311E3" w:rsidRPr="00C81621" w:rsidRDefault="005311E3" w:rsidP="00C81621">
      <w:pPr>
        <w:pStyle w:val="Default"/>
        <w:spacing w:line="480" w:lineRule="auto"/>
        <w:ind w:left="426"/>
        <w:jc w:val="both"/>
        <w:rPr>
          <w:b/>
          <w:bCs/>
          <w:sz w:val="22"/>
          <w:szCs w:val="22"/>
        </w:rPr>
      </w:pPr>
      <w:r w:rsidRPr="00C81621">
        <w:rPr>
          <w:b/>
          <w:bCs/>
          <w:sz w:val="22"/>
          <w:szCs w:val="22"/>
        </w:rPr>
        <w:t>Bab III</w:t>
      </w:r>
    </w:p>
    <w:p w14:paraId="7B67BB34" w14:textId="36B70AED" w:rsidR="005F59F4" w:rsidRPr="00C81621" w:rsidRDefault="005F59F4" w:rsidP="00C81621">
      <w:pPr>
        <w:pStyle w:val="Default"/>
        <w:spacing w:line="480" w:lineRule="auto"/>
        <w:ind w:left="426"/>
        <w:jc w:val="both"/>
        <w:rPr>
          <w:b/>
          <w:bCs/>
          <w:sz w:val="22"/>
          <w:szCs w:val="22"/>
        </w:rPr>
      </w:pPr>
      <w:r w:rsidRPr="00C81621">
        <w:rPr>
          <w:b/>
          <w:bCs/>
          <w:sz w:val="22"/>
          <w:szCs w:val="22"/>
        </w:rPr>
        <w:t>Opsen Pajak</w:t>
      </w:r>
    </w:p>
    <w:p w14:paraId="272AF659" w14:textId="3DE1D849" w:rsidR="00AE6D4F" w:rsidRPr="00C81621" w:rsidRDefault="00AE6D4F" w:rsidP="00C81621">
      <w:pPr>
        <w:pStyle w:val="Default"/>
        <w:spacing w:line="480" w:lineRule="auto"/>
        <w:ind w:left="426"/>
        <w:jc w:val="both"/>
        <w:rPr>
          <w:sz w:val="22"/>
          <w:szCs w:val="22"/>
        </w:rPr>
      </w:pPr>
      <w:r w:rsidRPr="00C81621">
        <w:rPr>
          <w:sz w:val="22"/>
          <w:szCs w:val="22"/>
        </w:rPr>
        <w:lastRenderedPageBreak/>
        <w:t>Bab ini mengatur jenis dan persentase opsen pajak yang menjadi kewenangan pemerintah kota yaitu Opsen Pajak Kendaraan Bermotor (PKB) dan Opsen Bea Balik Nama Kendaraan Bermotor (BBNKB). Sedangkan mengenai tata cara pemungutan opsen pajak akan diatur lebih lanjut ke dalam Peraturan Walikota.</w:t>
      </w:r>
    </w:p>
    <w:p w14:paraId="1C333FE3" w14:textId="3899B87E" w:rsidR="00AE6D4F" w:rsidRPr="00C81621" w:rsidRDefault="00AE6D4F" w:rsidP="00C81621">
      <w:pPr>
        <w:pStyle w:val="Default"/>
        <w:spacing w:line="480" w:lineRule="auto"/>
        <w:ind w:left="426"/>
        <w:jc w:val="both"/>
        <w:rPr>
          <w:b/>
          <w:bCs/>
          <w:sz w:val="22"/>
          <w:szCs w:val="22"/>
        </w:rPr>
      </w:pPr>
      <w:r w:rsidRPr="00C81621">
        <w:rPr>
          <w:b/>
          <w:bCs/>
          <w:sz w:val="22"/>
          <w:szCs w:val="22"/>
        </w:rPr>
        <w:t>Bab IV</w:t>
      </w:r>
    </w:p>
    <w:p w14:paraId="003D2A32" w14:textId="31E55AF1" w:rsidR="005311E3" w:rsidRPr="00C81621" w:rsidRDefault="00AE6D4F" w:rsidP="00C81621">
      <w:pPr>
        <w:pStyle w:val="Default"/>
        <w:spacing w:line="480" w:lineRule="auto"/>
        <w:ind w:left="426"/>
        <w:jc w:val="both"/>
        <w:rPr>
          <w:b/>
          <w:bCs/>
          <w:sz w:val="22"/>
          <w:szCs w:val="22"/>
        </w:rPr>
      </w:pPr>
      <w:r w:rsidRPr="00C81621">
        <w:rPr>
          <w:b/>
          <w:bCs/>
          <w:sz w:val="22"/>
          <w:szCs w:val="22"/>
        </w:rPr>
        <w:t>Jenis Retribusi</w:t>
      </w:r>
    </w:p>
    <w:p w14:paraId="46DE9516" w14:textId="461460A8" w:rsidR="00C24784" w:rsidRPr="00C81621" w:rsidRDefault="00C24784" w:rsidP="00C81621">
      <w:pPr>
        <w:pStyle w:val="Default"/>
        <w:spacing w:line="480" w:lineRule="auto"/>
        <w:ind w:left="426"/>
        <w:jc w:val="both"/>
        <w:rPr>
          <w:sz w:val="22"/>
          <w:szCs w:val="22"/>
        </w:rPr>
      </w:pPr>
      <w:r w:rsidRPr="00C81621">
        <w:rPr>
          <w:sz w:val="22"/>
          <w:szCs w:val="22"/>
        </w:rPr>
        <w:t>Pada Bab ini mengatur mengenai jenis-jenis retribusi yang akan dipungut berdasarkan potensi yang dimiliki daerah yaitu meliputi:</w:t>
      </w:r>
    </w:p>
    <w:p w14:paraId="4EBEBF4D" w14:textId="478355BF" w:rsidR="00C24784" w:rsidRPr="00D1445E" w:rsidRDefault="00C24784" w:rsidP="00D1445E">
      <w:pPr>
        <w:pStyle w:val="DaftarParagraf"/>
        <w:numPr>
          <w:ilvl w:val="5"/>
          <w:numId w:val="30"/>
        </w:numPr>
        <w:tabs>
          <w:tab w:val="clear" w:pos="4320"/>
        </w:tabs>
        <w:autoSpaceDE w:val="0"/>
        <w:autoSpaceDN w:val="0"/>
        <w:adjustRightInd w:val="0"/>
        <w:spacing w:after="0" w:line="480" w:lineRule="auto"/>
        <w:ind w:left="709" w:hanging="283"/>
        <w:jc w:val="both"/>
        <w:rPr>
          <w:rFonts w:ascii="Bookman Old Style" w:hAnsi="Bookman Old Style" w:cs="Arial"/>
        </w:rPr>
      </w:pPr>
      <w:r w:rsidRPr="00D1445E">
        <w:rPr>
          <w:rFonts w:ascii="Bookman Old Style" w:hAnsi="Bookman Old Style" w:cs="Arial"/>
        </w:rPr>
        <w:t xml:space="preserve">Jenis pelayanan yang merupakan objek Retribusi Jasa Umum  meliputi: </w:t>
      </w:r>
    </w:p>
    <w:p w14:paraId="06BDDB59" w14:textId="77777777" w:rsidR="00C24784" w:rsidRPr="00C81621" w:rsidRDefault="00C24784">
      <w:pPr>
        <w:pStyle w:val="DaftarParagraf"/>
        <w:numPr>
          <w:ilvl w:val="0"/>
          <w:numId w:val="39"/>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pelayanan kesehatan; </w:t>
      </w:r>
    </w:p>
    <w:p w14:paraId="3C9487CD" w14:textId="77777777" w:rsidR="00C24784" w:rsidRPr="00C81621" w:rsidRDefault="00C24784">
      <w:pPr>
        <w:pStyle w:val="DaftarParagraf"/>
        <w:numPr>
          <w:ilvl w:val="0"/>
          <w:numId w:val="39"/>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pelayanan kebersihan; </w:t>
      </w:r>
    </w:p>
    <w:p w14:paraId="292A8C3B" w14:textId="77777777" w:rsidR="00C24784" w:rsidRPr="00C81621" w:rsidRDefault="00C24784">
      <w:pPr>
        <w:pStyle w:val="DaftarParagraf"/>
        <w:numPr>
          <w:ilvl w:val="0"/>
          <w:numId w:val="39"/>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pelayanan parkir di tepi jalan umum; </w:t>
      </w:r>
    </w:p>
    <w:p w14:paraId="60527538" w14:textId="77777777" w:rsidR="00C24784" w:rsidRPr="00C81621" w:rsidRDefault="00C24784">
      <w:pPr>
        <w:pStyle w:val="DaftarParagraf"/>
        <w:numPr>
          <w:ilvl w:val="0"/>
          <w:numId w:val="39"/>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pelayanan pasar; dan </w:t>
      </w:r>
    </w:p>
    <w:p w14:paraId="5667D19D" w14:textId="77777777" w:rsidR="00C24784" w:rsidRPr="00C81621" w:rsidRDefault="00C24784">
      <w:pPr>
        <w:pStyle w:val="DaftarParagraf"/>
        <w:numPr>
          <w:ilvl w:val="0"/>
          <w:numId w:val="39"/>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pengendalian lalu lintas. </w:t>
      </w:r>
    </w:p>
    <w:p w14:paraId="4C2A1CE1" w14:textId="5622955C" w:rsidR="00C24784" w:rsidRPr="00C81621" w:rsidRDefault="00C24784">
      <w:pPr>
        <w:pStyle w:val="DaftarParagraf"/>
        <w:numPr>
          <w:ilvl w:val="3"/>
          <w:numId w:val="11"/>
        </w:numPr>
        <w:autoSpaceDE w:val="0"/>
        <w:autoSpaceDN w:val="0"/>
        <w:adjustRightInd w:val="0"/>
        <w:spacing w:after="0" w:line="480" w:lineRule="auto"/>
        <w:ind w:left="709" w:hanging="283"/>
        <w:jc w:val="both"/>
        <w:rPr>
          <w:rFonts w:ascii="Bookman Old Style" w:hAnsi="Bookman Old Style" w:cs="Arial"/>
        </w:rPr>
      </w:pPr>
      <w:r w:rsidRPr="00C81621">
        <w:rPr>
          <w:rFonts w:ascii="Bookman Old Style" w:hAnsi="Bookman Old Style" w:cs="Arial"/>
        </w:rPr>
        <w:t xml:space="preserve">Jenis penyediaan/pelayanan barang dan/atau jasa yang merupakan objek Retribusi Jasa Usaha yang akan dipungut meliputi: </w:t>
      </w:r>
    </w:p>
    <w:p w14:paraId="06A2C167" w14:textId="77777777" w:rsidR="00C24784" w:rsidRPr="00C81621" w:rsidRDefault="00C24784">
      <w:pPr>
        <w:pStyle w:val="DaftarParagraf"/>
        <w:numPr>
          <w:ilvl w:val="0"/>
          <w:numId w:val="40"/>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penyediaan tempat kegiatan usaha berupa pasar grosir, pertokoan, dan tempat kegiatan usaha lainnya; </w:t>
      </w:r>
    </w:p>
    <w:p w14:paraId="2CE241D8" w14:textId="77777777" w:rsidR="00C24784" w:rsidRPr="00C81621" w:rsidRDefault="00C24784">
      <w:pPr>
        <w:pStyle w:val="DaftarParagraf"/>
        <w:numPr>
          <w:ilvl w:val="0"/>
          <w:numId w:val="40"/>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penyediaan tempat pelelangan ikan, ternak, hasil bumi, dan hasil hutan termasuk fasilitas lainnya dalam lingkungan tempat pelelangan; </w:t>
      </w:r>
    </w:p>
    <w:p w14:paraId="7F04C27F" w14:textId="77777777" w:rsidR="00C24784" w:rsidRPr="00C81621" w:rsidRDefault="00C24784">
      <w:pPr>
        <w:pStyle w:val="DaftarParagraf"/>
        <w:numPr>
          <w:ilvl w:val="0"/>
          <w:numId w:val="40"/>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lastRenderedPageBreak/>
        <w:t xml:space="preserve">penyediaan tempat khusus parkir di luar badan jalan; d. penyediaan tempat penginapan/pesanggrahan/vila; </w:t>
      </w:r>
    </w:p>
    <w:p w14:paraId="74A689D4" w14:textId="77777777" w:rsidR="00C24784" w:rsidRPr="00C81621" w:rsidRDefault="00C24784">
      <w:pPr>
        <w:pStyle w:val="DaftarParagraf"/>
        <w:numPr>
          <w:ilvl w:val="0"/>
          <w:numId w:val="40"/>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pelayanan rumah pemotongan hewan ternak; </w:t>
      </w:r>
    </w:p>
    <w:p w14:paraId="3402886C" w14:textId="77777777" w:rsidR="00C24784" w:rsidRPr="00C81621" w:rsidRDefault="00C24784">
      <w:pPr>
        <w:pStyle w:val="DaftarParagraf"/>
        <w:numPr>
          <w:ilvl w:val="0"/>
          <w:numId w:val="40"/>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pelayanan tempat rekreasi, pariwisata, dan olahraga; </w:t>
      </w:r>
    </w:p>
    <w:p w14:paraId="60385B31" w14:textId="77777777" w:rsidR="00C24784" w:rsidRPr="00C81621" w:rsidRDefault="00C24784">
      <w:pPr>
        <w:pStyle w:val="DaftarParagraf"/>
        <w:numPr>
          <w:ilvl w:val="0"/>
          <w:numId w:val="40"/>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penjualan hasil produksi usaha Pemerintah Daerah; dan </w:t>
      </w:r>
    </w:p>
    <w:p w14:paraId="6D0F5D56" w14:textId="77777777" w:rsidR="00C24784" w:rsidRPr="00C81621" w:rsidRDefault="00C24784">
      <w:pPr>
        <w:pStyle w:val="DaftarParagraf"/>
        <w:numPr>
          <w:ilvl w:val="0"/>
          <w:numId w:val="40"/>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pemanfaatan aset Daerah yang tidak mengganggu penyelenggaraan tugas dan fungsi organisasi perangkat Daerah dan/atau optimalisasi aset Daerah dengan tidak mengubah status kepemilikan sesuai dengan ketentuan peraturan perundang-undangan.</w:t>
      </w:r>
    </w:p>
    <w:p w14:paraId="017C93B9" w14:textId="30067175" w:rsidR="00C24784" w:rsidRPr="00C81621" w:rsidRDefault="00C24784">
      <w:pPr>
        <w:pStyle w:val="DaftarParagraf"/>
        <w:numPr>
          <w:ilvl w:val="3"/>
          <w:numId w:val="11"/>
        </w:numPr>
        <w:autoSpaceDE w:val="0"/>
        <w:autoSpaceDN w:val="0"/>
        <w:adjustRightInd w:val="0"/>
        <w:spacing w:after="0" w:line="480" w:lineRule="auto"/>
        <w:ind w:left="709" w:hanging="283"/>
        <w:jc w:val="both"/>
        <w:rPr>
          <w:rFonts w:ascii="Bookman Old Style" w:hAnsi="Bookman Old Style" w:cs="Arial"/>
        </w:rPr>
      </w:pPr>
      <w:r w:rsidRPr="00C81621">
        <w:rPr>
          <w:rFonts w:ascii="Bookman Old Style" w:hAnsi="Bookman Old Style" w:cs="Arial"/>
        </w:rPr>
        <w:t xml:space="preserve">Jenis pelayanan pemberian izin yang merupakan objek Retribusi Perizinan Tertentu yang akan dipungut meliputi: </w:t>
      </w:r>
    </w:p>
    <w:p w14:paraId="233BCDD7" w14:textId="77777777" w:rsidR="00C24784" w:rsidRPr="00C81621" w:rsidRDefault="00C24784">
      <w:pPr>
        <w:pStyle w:val="DaftarParagraf"/>
        <w:numPr>
          <w:ilvl w:val="0"/>
          <w:numId w:val="41"/>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persetujuan bangunan gedung; dan</w:t>
      </w:r>
    </w:p>
    <w:p w14:paraId="48547C56" w14:textId="2AECB0DD" w:rsidR="00C24784" w:rsidRPr="00C81621" w:rsidRDefault="00C24784">
      <w:pPr>
        <w:pStyle w:val="DaftarParagraf"/>
        <w:numPr>
          <w:ilvl w:val="0"/>
          <w:numId w:val="41"/>
        </w:numPr>
        <w:autoSpaceDE w:val="0"/>
        <w:autoSpaceDN w:val="0"/>
        <w:adjustRightInd w:val="0"/>
        <w:spacing w:after="0" w:line="480" w:lineRule="auto"/>
        <w:ind w:left="993" w:hanging="284"/>
        <w:jc w:val="both"/>
        <w:rPr>
          <w:rFonts w:ascii="Bookman Old Style" w:hAnsi="Bookman Old Style" w:cs="Arial"/>
        </w:rPr>
      </w:pPr>
      <w:r w:rsidRPr="00C81621">
        <w:rPr>
          <w:rFonts w:ascii="Bookman Old Style" w:hAnsi="Bookman Old Style" w:cs="Arial"/>
        </w:rPr>
        <w:t xml:space="preserve">penggunaan tenaga kerja asing. </w:t>
      </w:r>
    </w:p>
    <w:p w14:paraId="5549DBFC" w14:textId="26DBFE5A" w:rsidR="008F146F" w:rsidRPr="00C81621" w:rsidRDefault="008F146F" w:rsidP="00C81621">
      <w:pPr>
        <w:pStyle w:val="DaftarParagraf"/>
        <w:autoSpaceDE w:val="0"/>
        <w:autoSpaceDN w:val="0"/>
        <w:adjustRightInd w:val="0"/>
        <w:spacing w:after="0" w:line="480" w:lineRule="auto"/>
        <w:ind w:left="284"/>
        <w:jc w:val="both"/>
        <w:rPr>
          <w:rFonts w:ascii="Bookman Old Style" w:hAnsi="Bookman Old Style" w:cs="Arial"/>
          <w:b/>
          <w:bCs/>
        </w:rPr>
      </w:pPr>
      <w:r w:rsidRPr="00C81621">
        <w:rPr>
          <w:rFonts w:ascii="Bookman Old Style" w:hAnsi="Bookman Old Style" w:cs="Arial"/>
          <w:b/>
          <w:bCs/>
        </w:rPr>
        <w:t>Bab V</w:t>
      </w:r>
    </w:p>
    <w:p w14:paraId="60B980A9" w14:textId="16F4A1DB" w:rsidR="008F146F" w:rsidRPr="00C81621" w:rsidRDefault="008F146F" w:rsidP="00C81621">
      <w:pPr>
        <w:pStyle w:val="DaftarParagraf"/>
        <w:autoSpaceDE w:val="0"/>
        <w:autoSpaceDN w:val="0"/>
        <w:adjustRightInd w:val="0"/>
        <w:spacing w:after="0" w:line="480" w:lineRule="auto"/>
        <w:ind w:left="284"/>
        <w:jc w:val="both"/>
        <w:rPr>
          <w:rFonts w:ascii="Bookman Old Style" w:hAnsi="Bookman Old Style" w:cs="Arial"/>
          <w:b/>
          <w:bCs/>
        </w:rPr>
      </w:pPr>
      <w:r w:rsidRPr="00C81621">
        <w:rPr>
          <w:rFonts w:ascii="Bookman Old Style" w:hAnsi="Bookman Old Style" w:cs="Arial"/>
          <w:b/>
          <w:bCs/>
        </w:rPr>
        <w:t>Retribusi Jasa Umum</w:t>
      </w:r>
    </w:p>
    <w:p w14:paraId="41F20F12" w14:textId="26D4A5F6" w:rsidR="008F146F" w:rsidRPr="00C81621" w:rsidRDefault="00C25760" w:rsidP="00C81621">
      <w:pPr>
        <w:pStyle w:val="DaftarParagraf"/>
        <w:autoSpaceDE w:val="0"/>
        <w:autoSpaceDN w:val="0"/>
        <w:adjustRightInd w:val="0"/>
        <w:spacing w:after="0" w:line="480" w:lineRule="auto"/>
        <w:ind w:left="284"/>
        <w:jc w:val="both"/>
        <w:rPr>
          <w:rFonts w:ascii="Bookman Old Style" w:hAnsi="Bookman Old Style" w:cs="Arial"/>
        </w:rPr>
      </w:pPr>
      <w:r w:rsidRPr="00C81621">
        <w:rPr>
          <w:rFonts w:ascii="Bookman Old Style" w:hAnsi="Bookman Old Style" w:cs="Arial"/>
        </w:rPr>
        <w:t xml:space="preserve">Bab ini memuat </w:t>
      </w:r>
      <w:r w:rsidR="00673135" w:rsidRPr="00C81621">
        <w:rPr>
          <w:rFonts w:ascii="Bookman Old Style" w:hAnsi="Bookman Old Style" w:cs="Arial"/>
        </w:rPr>
        <w:t xml:space="preserve">materi </w:t>
      </w:r>
      <w:r w:rsidRPr="00C81621">
        <w:rPr>
          <w:rFonts w:ascii="Bookman Old Style" w:hAnsi="Bookman Old Style" w:cs="Arial"/>
        </w:rPr>
        <w:t xml:space="preserve">pengaturan semua jenis Retribusi Jasa Umum yang akan dipungut oleh Pemerintah </w:t>
      </w:r>
      <w:r w:rsidR="00DD1C24" w:rsidRPr="00DD1C24">
        <w:rPr>
          <w:rFonts w:ascii="Bookman Old Style" w:hAnsi="Bookman Old Style"/>
        </w:rPr>
        <w:t>Kabupaten Kepahiang</w:t>
      </w:r>
      <w:r w:rsidRPr="00C81621">
        <w:rPr>
          <w:rFonts w:ascii="Bookman Old Style" w:hAnsi="Bookman Old Style" w:cs="Arial"/>
        </w:rPr>
        <w:t>, dengan sistematika pengaturan meliputi: Nama, Obyek, dan Subyek, Cara Mengukur Tingkat Penggunaan Jasa, Prinsip dan Sasaran Penetapan Tarif Retribusi, Struktur dan Besaran Tarif, serta Wilayah Pemungutan.</w:t>
      </w:r>
    </w:p>
    <w:p w14:paraId="4919D4E1" w14:textId="77777777" w:rsidR="00C25760" w:rsidRPr="00C81621" w:rsidRDefault="00C25760"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Bab VI</w:t>
      </w:r>
    </w:p>
    <w:p w14:paraId="0A25207F" w14:textId="3080C945" w:rsidR="00C25760" w:rsidRPr="00C81621" w:rsidRDefault="00C25760"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Retribusi Jasa Usaha</w:t>
      </w:r>
    </w:p>
    <w:p w14:paraId="02396E3C" w14:textId="71BBDA71" w:rsidR="00C25760" w:rsidRPr="00C81621" w:rsidRDefault="00C25760" w:rsidP="00C81621">
      <w:pPr>
        <w:pStyle w:val="DaftarParagraf"/>
        <w:autoSpaceDE w:val="0"/>
        <w:autoSpaceDN w:val="0"/>
        <w:adjustRightInd w:val="0"/>
        <w:spacing w:after="0" w:line="480" w:lineRule="auto"/>
        <w:ind w:left="284"/>
        <w:jc w:val="both"/>
        <w:rPr>
          <w:rFonts w:ascii="Bookman Old Style" w:hAnsi="Bookman Old Style" w:cs="Arial"/>
        </w:rPr>
      </w:pPr>
      <w:r w:rsidRPr="00C81621">
        <w:rPr>
          <w:rFonts w:ascii="Bookman Old Style" w:hAnsi="Bookman Old Style" w:cs="Arial"/>
        </w:rPr>
        <w:t xml:space="preserve">Bab ini memuat </w:t>
      </w:r>
      <w:r w:rsidR="00673135" w:rsidRPr="00C81621">
        <w:rPr>
          <w:rFonts w:ascii="Bookman Old Style" w:hAnsi="Bookman Old Style" w:cs="Arial"/>
        </w:rPr>
        <w:t xml:space="preserve">materi </w:t>
      </w:r>
      <w:r w:rsidRPr="00C81621">
        <w:rPr>
          <w:rFonts w:ascii="Bookman Old Style" w:hAnsi="Bookman Old Style" w:cs="Arial"/>
        </w:rPr>
        <w:t xml:space="preserve">pengaturan semua jenis Retribusi Jasa Usaha yang akan dipungut oleh Pemerintah </w:t>
      </w:r>
      <w:r w:rsidR="00DD1C24" w:rsidRPr="00DD1C24">
        <w:rPr>
          <w:rFonts w:ascii="Bookman Old Style" w:hAnsi="Bookman Old Style"/>
        </w:rPr>
        <w:t>Kabupaten Kepahiang</w:t>
      </w:r>
      <w:r w:rsidRPr="00C81621">
        <w:rPr>
          <w:rFonts w:ascii="Bookman Old Style" w:hAnsi="Bookman Old Style" w:cs="Arial"/>
        </w:rPr>
        <w:t xml:space="preserve">, dengan </w:t>
      </w:r>
      <w:r w:rsidRPr="00C81621">
        <w:rPr>
          <w:rFonts w:ascii="Bookman Old Style" w:hAnsi="Bookman Old Style" w:cs="Arial"/>
        </w:rPr>
        <w:lastRenderedPageBreak/>
        <w:t>sistematika pengaturan meliputi: Nama, Obyek, dan Subyek, Cara Mengukur Tingkat Penggunaan Jasa, Prinsip dan Sasaran Penetapan Tarif Retribusi, Struktur dan Besaran Tarif, serta Wilayah Pemungutan.</w:t>
      </w:r>
    </w:p>
    <w:p w14:paraId="2AE22F9C" w14:textId="77777777" w:rsidR="00C25760" w:rsidRPr="00C81621" w:rsidRDefault="00C25760"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Bab VII</w:t>
      </w:r>
    </w:p>
    <w:p w14:paraId="4DC386C1" w14:textId="77777777" w:rsidR="00C25760" w:rsidRPr="00C81621" w:rsidRDefault="00C25760"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Retribusi Perizinan Tertentu</w:t>
      </w:r>
    </w:p>
    <w:p w14:paraId="3771C14F" w14:textId="082E5462" w:rsidR="00C25760" w:rsidRPr="00C81621" w:rsidRDefault="00C25760" w:rsidP="00C81621">
      <w:pPr>
        <w:pStyle w:val="DaftarParagraf"/>
        <w:autoSpaceDE w:val="0"/>
        <w:autoSpaceDN w:val="0"/>
        <w:adjustRightInd w:val="0"/>
        <w:spacing w:after="0" w:line="480" w:lineRule="auto"/>
        <w:ind w:left="284"/>
        <w:jc w:val="both"/>
        <w:rPr>
          <w:rFonts w:ascii="Bookman Old Style" w:hAnsi="Bookman Old Style" w:cs="Arial"/>
        </w:rPr>
      </w:pPr>
      <w:r w:rsidRPr="00C81621">
        <w:rPr>
          <w:rFonts w:ascii="Bookman Old Style" w:hAnsi="Bookman Old Style" w:cs="Arial"/>
        </w:rPr>
        <w:t xml:space="preserve">Bab ini memuat </w:t>
      </w:r>
      <w:r w:rsidR="00673135" w:rsidRPr="00C81621">
        <w:rPr>
          <w:rFonts w:ascii="Bookman Old Style" w:hAnsi="Bookman Old Style" w:cs="Arial"/>
        </w:rPr>
        <w:t xml:space="preserve">materi </w:t>
      </w:r>
      <w:r w:rsidRPr="00C81621">
        <w:rPr>
          <w:rFonts w:ascii="Bookman Old Style" w:hAnsi="Bookman Old Style" w:cs="Arial"/>
        </w:rPr>
        <w:t xml:space="preserve">pengaturan semua jenis Retribusi </w:t>
      </w:r>
      <w:r w:rsidR="002D10F4" w:rsidRPr="00C81621">
        <w:rPr>
          <w:rFonts w:ascii="Bookman Old Style" w:hAnsi="Bookman Old Style" w:cs="Arial"/>
        </w:rPr>
        <w:t>Perizinan Tertentu</w:t>
      </w:r>
      <w:r w:rsidRPr="00C81621">
        <w:rPr>
          <w:rFonts w:ascii="Bookman Old Style" w:hAnsi="Bookman Old Style" w:cs="Arial"/>
        </w:rPr>
        <w:t xml:space="preserve"> yang akan dipungut oleh Pemerintah </w:t>
      </w:r>
      <w:r w:rsidR="00DD1C24" w:rsidRPr="00DD1C24">
        <w:rPr>
          <w:rFonts w:ascii="Bookman Old Style" w:hAnsi="Bookman Old Style"/>
        </w:rPr>
        <w:t>Kabupaten Kepahiang</w:t>
      </w:r>
      <w:r w:rsidRPr="00C81621">
        <w:rPr>
          <w:rFonts w:ascii="Bookman Old Style" w:hAnsi="Bookman Old Style" w:cs="Arial"/>
        </w:rPr>
        <w:t>, dengan sistematika pengaturan meliputi: Nama, Obyek, dan Subyek, Cara Mengukur Tingkat Penggunaan Jasa, Prinsip dan Sasaran Penetapan Tarif Retribusi, Struktur dan Besaran Tarif, serta Wilayah Pemungutan.</w:t>
      </w:r>
    </w:p>
    <w:p w14:paraId="0D6D5C11" w14:textId="62A5F664" w:rsidR="00C25760" w:rsidRPr="00C81621" w:rsidRDefault="00C25760"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Bab VIII</w:t>
      </w:r>
    </w:p>
    <w:p w14:paraId="13EA5284" w14:textId="6DF112E9" w:rsidR="00C25760" w:rsidRPr="00C81621" w:rsidRDefault="00673135"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Pemungutan Pajak dan Retribusi</w:t>
      </w:r>
    </w:p>
    <w:p w14:paraId="546F6A22" w14:textId="3D1B1D74" w:rsidR="00673135" w:rsidRPr="00C81621" w:rsidRDefault="00673135" w:rsidP="00C81621">
      <w:pPr>
        <w:tabs>
          <w:tab w:val="left" w:pos="960"/>
        </w:tabs>
        <w:spacing w:after="0" w:line="480" w:lineRule="auto"/>
        <w:ind w:left="284"/>
        <w:jc w:val="both"/>
        <w:rPr>
          <w:rFonts w:ascii="Bookman Old Style" w:hAnsi="Bookman Old Style" w:cs="Bookman Old Style"/>
          <w:noProof/>
        </w:rPr>
      </w:pPr>
      <w:r w:rsidRPr="00C81621">
        <w:rPr>
          <w:rFonts w:ascii="Bookman Old Style" w:hAnsi="Bookman Old Style" w:cs="Bookman Old Style"/>
          <w:noProof/>
        </w:rPr>
        <w:t>Bab ini memuat pengaturan mengenai ketentuan umum perpajakan yang meliputi tata cara pemungutan pajak dan retribusi, serta pemberian keringanan, pengurangan dan pembebasan.</w:t>
      </w:r>
      <w:r w:rsidR="00DF439D" w:rsidRPr="00C81621">
        <w:rPr>
          <w:rFonts w:ascii="Bookman Old Style" w:hAnsi="Bookman Old Style" w:cs="Bookman Old Style"/>
          <w:noProof/>
        </w:rPr>
        <w:t xml:space="preserve"> Sedangkan pengaturan lebih lanjut mengenai ketentuan tersebut akan diatur lebih lanjut dalam Peraturan Walikota.</w:t>
      </w:r>
    </w:p>
    <w:p w14:paraId="181198D9" w14:textId="77777777" w:rsidR="00DE381A" w:rsidRPr="00C81621" w:rsidRDefault="00DE381A"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Bab IX</w:t>
      </w:r>
    </w:p>
    <w:p w14:paraId="64F6434E" w14:textId="77777777" w:rsidR="00DE381A" w:rsidRPr="00C81621" w:rsidRDefault="00DE381A"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Pembukuan dan Pemeriksaan</w:t>
      </w:r>
    </w:p>
    <w:p w14:paraId="7FBC5AB2" w14:textId="2E3681B9" w:rsidR="00DE381A" w:rsidRPr="00C81621" w:rsidRDefault="00DE381A" w:rsidP="00C81621">
      <w:pPr>
        <w:pStyle w:val="DaftarParagraf"/>
        <w:autoSpaceDE w:val="0"/>
        <w:autoSpaceDN w:val="0"/>
        <w:adjustRightInd w:val="0"/>
        <w:spacing w:after="0" w:line="480" w:lineRule="auto"/>
        <w:ind w:left="284"/>
        <w:jc w:val="both"/>
        <w:rPr>
          <w:rFonts w:ascii="Bookman Old Style" w:hAnsi="Bookman Old Style" w:cs="BookmanOldStyle"/>
        </w:rPr>
      </w:pPr>
      <w:r w:rsidRPr="00C81621">
        <w:rPr>
          <w:rFonts w:ascii="Bookman Old Style" w:hAnsi="Bookman Old Style" w:cs="BookmanOldStyle"/>
        </w:rPr>
        <w:t xml:space="preserve">Materi muatan dalam bab ini mengatur kewajiban Wajib Pajak yang melakukan usaha dengan omzet paling sedikit Rp. 300.000.000,00 (tiga ratus juta rupiah) per tahun untuk menyelenggarakan pembukuan atau pencatatan. Adapun kriteria Wajib Pajak dan penentuan besaran omzet serta tata cara pembukuan atau pencatatan akan diatur lebih </w:t>
      </w:r>
      <w:r w:rsidRPr="00C81621">
        <w:rPr>
          <w:rFonts w:ascii="Bookman Old Style" w:hAnsi="Bookman Old Style" w:cs="BookmanOldStyle"/>
        </w:rPr>
        <w:lastRenderedPageBreak/>
        <w:t xml:space="preserve">lanjut dengan Peraturan Walikota Daerah. Di samping itu, materi muatan dalam Bab ini juga mengatur kewenangan Walikota untuk melakukan pemeriksaan serta menguji kepatuhan pemenuhan kewajiban perpajakan dan retribusi daerah dalam rangka melaksanakan peraturan perundang-undangan perpajakan daerah dan Retribusi. </w:t>
      </w:r>
    </w:p>
    <w:p w14:paraId="2ACA9A6A" w14:textId="77777777" w:rsidR="00DE381A" w:rsidRPr="00C81621" w:rsidRDefault="00DE381A"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Bab X</w:t>
      </w:r>
    </w:p>
    <w:p w14:paraId="51D1BC74" w14:textId="77777777" w:rsidR="00DE381A" w:rsidRPr="00C81621" w:rsidRDefault="00DE381A"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Insentif</w:t>
      </w:r>
    </w:p>
    <w:p w14:paraId="3DC2AB43" w14:textId="4300C32A" w:rsidR="00B01D2A" w:rsidRPr="00C81621" w:rsidRDefault="00B01D2A" w:rsidP="00C81621">
      <w:pPr>
        <w:autoSpaceDE w:val="0"/>
        <w:autoSpaceDN w:val="0"/>
        <w:adjustRightInd w:val="0"/>
        <w:spacing w:after="0" w:line="480" w:lineRule="auto"/>
        <w:ind w:left="284"/>
        <w:jc w:val="both"/>
        <w:rPr>
          <w:rFonts w:ascii="Bookman Old Style" w:hAnsi="Bookman Old Style" w:cs="Arial"/>
        </w:rPr>
      </w:pPr>
      <w:r w:rsidRPr="00C81621">
        <w:rPr>
          <w:rFonts w:ascii="Bookman Old Style" w:hAnsi="Bookman Old Style" w:cs="Bookman Old Style"/>
          <w:noProof/>
        </w:rPr>
        <w:t xml:space="preserve">Materi muatan dalam bab ini mengatur tentang </w:t>
      </w:r>
      <w:r w:rsidRPr="00C81621">
        <w:rPr>
          <w:rFonts w:ascii="Bookman Old Style" w:hAnsi="Bookman Old Style" w:cs="Arial"/>
        </w:rPr>
        <w:t xml:space="preserve">pemberian fasilitas pajak dan retribusi berupa insentif fiskal yang diberikan kepada pelaku usaha dalam rangka mendukung kebijakan kemudahan berinvestasi di </w:t>
      </w:r>
      <w:r w:rsidR="00DD1C24" w:rsidRPr="00DD1C24">
        <w:rPr>
          <w:rFonts w:ascii="Bookman Old Style" w:hAnsi="Bookman Old Style"/>
        </w:rPr>
        <w:t>Kabupaten Kepahiang</w:t>
      </w:r>
      <w:r w:rsidR="00DD1C24" w:rsidRPr="00C81621">
        <w:rPr>
          <w:rFonts w:ascii="Bookman Old Style" w:hAnsi="Bookman Old Style" w:cs="Arial"/>
        </w:rPr>
        <w:t xml:space="preserve"> </w:t>
      </w:r>
      <w:r w:rsidR="00E926A2" w:rsidRPr="00C81621">
        <w:rPr>
          <w:rFonts w:ascii="Bookman Old Style" w:hAnsi="Bookman Old Style" w:cs="Arial"/>
        </w:rPr>
        <w:t>melalui fasilitas berupa pengurangan, keringanan, dan pembebasan, atau penghapusan pokok Pajak, pokok Retribusi, dan/atau sanksinya</w:t>
      </w:r>
      <w:r w:rsidRPr="00C81621">
        <w:rPr>
          <w:rFonts w:ascii="Bookman Old Style" w:hAnsi="Bookman Old Style" w:cs="Arial"/>
        </w:rPr>
        <w:t>.</w:t>
      </w:r>
      <w:r w:rsidR="00E926A2" w:rsidRPr="00C81621">
        <w:rPr>
          <w:rFonts w:ascii="Bookman Old Style" w:hAnsi="Bookman Old Style" w:cs="Arial"/>
        </w:rPr>
        <w:t xml:space="preserve"> Selain itu, kebijakan insentif daerah di sektor pemungutan pajak daerah dan retribusi daerah dapat diberikan kepada instansi yang melaksanakan pemungutan Pajak dan Retribusi atas dasar pencapaian kinerja tertentu</w:t>
      </w:r>
    </w:p>
    <w:p w14:paraId="4A576624" w14:textId="187DF0F3" w:rsidR="00DE381A" w:rsidRPr="00C81621" w:rsidRDefault="00E926A2" w:rsidP="00C81621">
      <w:pPr>
        <w:tabs>
          <w:tab w:val="left" w:pos="960"/>
        </w:tabs>
        <w:spacing w:after="0" w:line="480" w:lineRule="auto"/>
        <w:ind w:left="284"/>
        <w:rPr>
          <w:rFonts w:ascii="Bookman Old Style" w:hAnsi="Bookman Old Style" w:cs="Bookman Old Style"/>
          <w:b/>
          <w:bCs/>
          <w:noProof/>
        </w:rPr>
      </w:pPr>
      <w:r w:rsidRPr="00C81621">
        <w:rPr>
          <w:rFonts w:ascii="Bookman Old Style" w:hAnsi="Bookman Old Style" w:cs="Bookman Old Style"/>
          <w:b/>
          <w:bCs/>
          <w:noProof/>
        </w:rPr>
        <w:t>Bab XI</w:t>
      </w:r>
    </w:p>
    <w:p w14:paraId="329158EB" w14:textId="5E4F6950" w:rsidR="00771198" w:rsidRPr="00C81621" w:rsidRDefault="00771198" w:rsidP="00C81621">
      <w:pPr>
        <w:tabs>
          <w:tab w:val="left" w:pos="960"/>
        </w:tabs>
        <w:spacing w:after="0" w:line="480" w:lineRule="auto"/>
        <w:ind w:left="284"/>
        <w:rPr>
          <w:rFonts w:ascii="Bookman Old Style" w:hAnsi="Bookman Old Style" w:cs="Bookman Old Style"/>
          <w:b/>
          <w:bCs/>
          <w:noProof/>
        </w:rPr>
      </w:pPr>
      <w:r w:rsidRPr="00C81621">
        <w:rPr>
          <w:rFonts w:ascii="Bookman Old Style" w:hAnsi="Bookman Old Style" w:cs="Bookman Old Style"/>
          <w:b/>
          <w:bCs/>
          <w:noProof/>
        </w:rPr>
        <w:t>Ketentuan Khusus</w:t>
      </w:r>
    </w:p>
    <w:p w14:paraId="28F5D43C" w14:textId="0BFDA164" w:rsidR="00771198" w:rsidRPr="00C81621" w:rsidRDefault="00771198" w:rsidP="00C81621">
      <w:pPr>
        <w:tabs>
          <w:tab w:val="left" w:pos="960"/>
        </w:tabs>
        <w:spacing w:after="0" w:line="480" w:lineRule="auto"/>
        <w:ind w:left="284"/>
        <w:jc w:val="both"/>
        <w:rPr>
          <w:rFonts w:ascii="Bookman Old Style" w:hAnsi="Bookman Old Style" w:cs="Bookman Old Style"/>
          <w:noProof/>
        </w:rPr>
      </w:pPr>
      <w:r w:rsidRPr="00C81621">
        <w:rPr>
          <w:rFonts w:ascii="Bookman Old Style" w:hAnsi="Bookman Old Style" w:cs="Bookman Old Style"/>
          <w:noProof/>
        </w:rPr>
        <w:t>Bab ini memuat materi mengenai larangan bagi s</w:t>
      </w:r>
      <w:proofErr w:type="spellStart"/>
      <w:r w:rsidRPr="00C81621">
        <w:rPr>
          <w:rFonts w:ascii="Bookman Old Style" w:hAnsi="Bookman Old Style" w:cs="Arial"/>
        </w:rPr>
        <w:t>etiap</w:t>
      </w:r>
      <w:proofErr w:type="spellEnd"/>
      <w:r w:rsidRPr="00C81621">
        <w:rPr>
          <w:rFonts w:ascii="Bookman Old Style" w:hAnsi="Bookman Old Style" w:cs="Arial"/>
        </w:rPr>
        <w:t xml:space="preserve"> pejabat untuk memberitahukan kepada pihak lain segala sesuatu yang diketahui atau diberitahukan kepadanya oleh Wajib Pajak</w:t>
      </w:r>
      <w:r w:rsidR="00D83567" w:rsidRPr="00C81621">
        <w:rPr>
          <w:rFonts w:ascii="Bookman Old Style" w:hAnsi="Bookman Old Style" w:cs="Arial"/>
        </w:rPr>
        <w:t>, kecuali untuk kepentingan pemeriksaan di Pengadilan.</w:t>
      </w:r>
    </w:p>
    <w:p w14:paraId="31CCAB19" w14:textId="77777777" w:rsidR="00D83567" w:rsidRPr="00C81621" w:rsidRDefault="00D83567"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Bab XII</w:t>
      </w:r>
    </w:p>
    <w:p w14:paraId="200386DE" w14:textId="77777777" w:rsidR="00D83567" w:rsidRPr="00C81621" w:rsidRDefault="00D83567"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Ketentuan Penyidikan</w:t>
      </w:r>
    </w:p>
    <w:p w14:paraId="776CE806" w14:textId="46467F97" w:rsidR="00D83567" w:rsidRPr="00C81621" w:rsidRDefault="00D83567" w:rsidP="00C81621">
      <w:pPr>
        <w:autoSpaceDE w:val="0"/>
        <w:autoSpaceDN w:val="0"/>
        <w:adjustRightInd w:val="0"/>
        <w:spacing w:after="0" w:line="480" w:lineRule="auto"/>
        <w:ind w:left="284"/>
        <w:jc w:val="both"/>
        <w:rPr>
          <w:rFonts w:ascii="Bookman Old Style" w:hAnsi="Bookman Old Style" w:cs="Arial"/>
        </w:rPr>
      </w:pPr>
      <w:r w:rsidRPr="00C81621">
        <w:rPr>
          <w:rFonts w:ascii="Bookman Old Style" w:hAnsi="Bookman Old Style" w:cs="Arial"/>
        </w:rPr>
        <w:lastRenderedPageBreak/>
        <w:t xml:space="preserve">Bab ini memuat pengaturan mengenai wewenang penyidik Pegawai Negeri Sipil dalam rangka menegakkan peraturan daerah di bidang pajak daerah dan retribusi daerah yang meliputi: </w:t>
      </w:r>
    </w:p>
    <w:p w14:paraId="280E228C" w14:textId="0A4327B6" w:rsidR="00D83567" w:rsidRPr="00C81621"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C81621">
        <w:rPr>
          <w:rFonts w:ascii="Bookman Old Style" w:hAnsi="Bookman Old Style" w:cs="Arial"/>
        </w:rPr>
        <w:t xml:space="preserve">menerima, mencari, mengumpulkan, dan meneliti keterangan atau laporan berkenaan dengan tindak pidana di bidang perpajakan Daerah dan Retribusi agar keterangan atau laporan tersebut menjadi lebih lengkap dan jelas; </w:t>
      </w:r>
    </w:p>
    <w:p w14:paraId="35405C84"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C81621">
        <w:rPr>
          <w:rFonts w:ascii="Bookman Old Style" w:hAnsi="Bookman Old Style" w:cs="Arial"/>
        </w:rPr>
        <w:t xml:space="preserve">meneliti, mencari, dan mengumpulkan keterangan mengenai orang pribadi atau Badan tentang kebenaran perbuatan yang dilakukan sehubungan dengan tindak pidana perpajakan Daerah dan Retribusi; </w:t>
      </w:r>
    </w:p>
    <w:p w14:paraId="2829972F"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meminta keterangan dan bahan bukti dari orang pribadi atau Badan sehubungan dengan tindak pidana di bidang perpajakan Daerah dan Retribusi; </w:t>
      </w:r>
    </w:p>
    <w:p w14:paraId="3F2A68D1"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memeriksa buku, catatan, dan dokumen lain berkenaan dengan tindak pidana di bidang perpajakan Daerah dan Retribusi; </w:t>
      </w:r>
    </w:p>
    <w:p w14:paraId="475A3A8B"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melakukan penggeledahan untuk mendapatkan bahan bukti pembukuan, pencatatan, dan dokumen lain, serta melakukan penyitaan terhadap bahan bukti tersebut; </w:t>
      </w:r>
    </w:p>
    <w:p w14:paraId="3FCEF891"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meminta bantuan tenaga ahli dalam rangka pelaksanaan tugas penyidikan tindak pidana di bidang perpajakan Daerah dan Retribusi; </w:t>
      </w:r>
    </w:p>
    <w:p w14:paraId="4E961F65"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menyuruh berhenti dan/atau melarang seseorang meninggalkan ruangan atau tempat pada saat pemeriksaan sedang berlangsung </w:t>
      </w:r>
      <w:r w:rsidRPr="00D1445E">
        <w:rPr>
          <w:rFonts w:ascii="Bookman Old Style" w:hAnsi="Bookman Old Style" w:cs="Arial"/>
        </w:rPr>
        <w:lastRenderedPageBreak/>
        <w:t xml:space="preserve">dan memeriksa identitas orang, benda, dan/atau dokumen yang dibawa; </w:t>
      </w:r>
    </w:p>
    <w:p w14:paraId="6864B9E9"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memotret seseorang yang berkaitan dengan tindak pidana di bidang perpajakan Daerah dan Retribusi; </w:t>
      </w:r>
    </w:p>
    <w:p w14:paraId="6B8703C8" w14:textId="77777777" w:rsid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memanggil orang untuk didengar keterangannya dan diperiksa sebagai tersangka atau saksi; </w:t>
      </w:r>
    </w:p>
    <w:p w14:paraId="38FFDD36" w14:textId="16AFA62F" w:rsidR="00D83567" w:rsidRPr="00D1445E" w:rsidRDefault="00D83567" w:rsidP="00D1445E">
      <w:pPr>
        <w:pStyle w:val="DaftarParagraf"/>
        <w:numPr>
          <w:ilvl w:val="4"/>
          <w:numId w:val="11"/>
        </w:numPr>
        <w:autoSpaceDE w:val="0"/>
        <w:autoSpaceDN w:val="0"/>
        <w:adjustRightInd w:val="0"/>
        <w:spacing w:after="0" w:line="480" w:lineRule="auto"/>
        <w:ind w:left="567" w:hanging="283"/>
        <w:jc w:val="both"/>
        <w:rPr>
          <w:rFonts w:ascii="Bookman Old Style" w:hAnsi="Bookman Old Style" w:cs="Arial"/>
        </w:rPr>
      </w:pPr>
      <w:r w:rsidRPr="00D1445E">
        <w:rPr>
          <w:rFonts w:ascii="Bookman Old Style" w:hAnsi="Bookman Old Style" w:cs="Arial"/>
        </w:rPr>
        <w:t xml:space="preserve">menghentikan penyidikan; dan/atau k. melakukan tindakan lain yang perlu untuk kelancaran penyidikan tindak pidana di bidang perpajakan Daerah dan retribusi Daerah sesuai dengan ketentuan peraturan perundang-undangan. </w:t>
      </w:r>
    </w:p>
    <w:p w14:paraId="4AD63489" w14:textId="429F5C4C" w:rsidR="00D83567" w:rsidRPr="00C81621" w:rsidRDefault="00D83567" w:rsidP="00C81621">
      <w:pPr>
        <w:pStyle w:val="DaftarParagraf"/>
        <w:autoSpaceDE w:val="0"/>
        <w:autoSpaceDN w:val="0"/>
        <w:adjustRightInd w:val="0"/>
        <w:spacing w:after="0" w:line="480" w:lineRule="auto"/>
        <w:ind w:left="284"/>
        <w:jc w:val="both"/>
        <w:rPr>
          <w:rFonts w:ascii="Bookman Old Style" w:hAnsi="Bookman Old Style" w:cs="Arial"/>
        </w:rPr>
      </w:pPr>
      <w:r w:rsidRPr="00C81621">
        <w:rPr>
          <w:rFonts w:ascii="Bookman Old Style" w:hAnsi="Bookman Old Style" w:cs="Arial"/>
        </w:rPr>
        <w:t xml:space="preserve">Dalam menjalankan kewenangannya tersebut, Penyidik memberitahukan dimulainya penyidikan dan menyampaikan hasil penyidikannya kepada penuntut umum melalui penyidik pejabat Polisi Negara Republik Indonesia, sesuai dengan ketentuan yang diatur dalam </w:t>
      </w:r>
      <w:proofErr w:type="spellStart"/>
      <w:r w:rsidRPr="00C81621">
        <w:rPr>
          <w:rFonts w:ascii="Bookman Old Style" w:hAnsi="Bookman Old Style" w:cs="Arial"/>
        </w:rPr>
        <w:t>Undang-Undang</w:t>
      </w:r>
      <w:proofErr w:type="spellEnd"/>
      <w:r w:rsidRPr="00C81621">
        <w:rPr>
          <w:rFonts w:ascii="Bookman Old Style" w:hAnsi="Bookman Old Style" w:cs="Arial"/>
        </w:rPr>
        <w:t xml:space="preserve"> mengenai Hukum Acara Pidana.</w:t>
      </w:r>
    </w:p>
    <w:p w14:paraId="70B0FF2D" w14:textId="27CC2AF4" w:rsidR="00D83567" w:rsidRPr="00C81621" w:rsidRDefault="00D83567"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Bab III</w:t>
      </w:r>
    </w:p>
    <w:p w14:paraId="5E98AB47" w14:textId="30F1AF5F" w:rsidR="00D83567" w:rsidRPr="00C81621" w:rsidRDefault="00D83567"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Ketentuan Pidana</w:t>
      </w:r>
    </w:p>
    <w:p w14:paraId="42E19BB7" w14:textId="1ADA2DB3" w:rsidR="00D83567" w:rsidRPr="00C81621" w:rsidRDefault="00E35AE3" w:rsidP="00C81621">
      <w:pPr>
        <w:tabs>
          <w:tab w:val="left" w:pos="960"/>
        </w:tabs>
        <w:spacing w:after="0" w:line="480" w:lineRule="auto"/>
        <w:ind w:left="284"/>
        <w:jc w:val="both"/>
        <w:rPr>
          <w:rFonts w:ascii="Bookman Old Style" w:hAnsi="Bookman Old Style" w:cs="Bookman Old Style"/>
          <w:noProof/>
        </w:rPr>
      </w:pPr>
      <w:r w:rsidRPr="00C81621">
        <w:rPr>
          <w:rFonts w:ascii="Bookman Old Style" w:hAnsi="Bookman Old Style" w:cs="Bookman Old Style"/>
          <w:noProof/>
        </w:rPr>
        <w:t>Materi muatan dalam Bab ini mengatur tindak pidana keaalfaan dan kesengajaan bagi Wajib Pajak dan/atau Wajib Retribusi ketika tidak melaksanakan kewajiban di bidang perpajakan dan retribusi daerah dan kedaluwarsa menuntut tindak pidana perpajakan dan retribusi daerah.</w:t>
      </w:r>
    </w:p>
    <w:p w14:paraId="06529E42" w14:textId="2E14D80C" w:rsidR="008F146F" w:rsidRPr="00C81621" w:rsidRDefault="008F146F"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 xml:space="preserve">Bab XIV </w:t>
      </w:r>
    </w:p>
    <w:p w14:paraId="53FC0E8F" w14:textId="30B0B669" w:rsidR="008F146F" w:rsidRPr="00C81621" w:rsidRDefault="008F146F" w:rsidP="00C81621">
      <w:pPr>
        <w:tabs>
          <w:tab w:val="left" w:pos="960"/>
        </w:tabs>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Ketentuan Peralihan</w:t>
      </w:r>
    </w:p>
    <w:p w14:paraId="07C75793" w14:textId="77777777" w:rsidR="008F146F" w:rsidRPr="00C81621" w:rsidRDefault="008F146F" w:rsidP="00C81621">
      <w:pPr>
        <w:spacing w:after="0" w:line="480" w:lineRule="auto"/>
        <w:ind w:left="284"/>
        <w:jc w:val="both"/>
        <w:rPr>
          <w:rFonts w:ascii="Bookman Old Style" w:hAnsi="Bookman Old Style"/>
        </w:rPr>
      </w:pPr>
      <w:r w:rsidRPr="00C81621">
        <w:rPr>
          <w:rFonts w:ascii="Bookman Old Style" w:hAnsi="Bookman Old Style"/>
        </w:rPr>
        <w:lastRenderedPageBreak/>
        <w:t xml:space="preserve">Bab ini memuat Ketentuan Peralihan untuk penyesuaian pengaturan tindakan hukum atau hubungan hukum yang sudah ada berdasarkan Peraturan Perundang-undangan yang lama terhadap Peraturan Perundang-undangan yang baru, yang bertujuan untuk: </w:t>
      </w:r>
    </w:p>
    <w:p w14:paraId="05774ACB" w14:textId="77777777" w:rsidR="008F146F" w:rsidRPr="00C81621" w:rsidRDefault="008F146F">
      <w:pPr>
        <w:pStyle w:val="DaftarParagraf"/>
        <w:numPr>
          <w:ilvl w:val="1"/>
          <w:numId w:val="42"/>
        </w:numPr>
        <w:tabs>
          <w:tab w:val="clear" w:pos="1800"/>
        </w:tabs>
        <w:spacing w:after="0" w:line="480" w:lineRule="auto"/>
        <w:ind w:left="567" w:hanging="283"/>
        <w:jc w:val="both"/>
        <w:rPr>
          <w:rFonts w:ascii="Bookman Old Style" w:hAnsi="Bookman Old Style"/>
        </w:rPr>
      </w:pPr>
      <w:r w:rsidRPr="00C81621">
        <w:rPr>
          <w:rFonts w:ascii="Bookman Old Style" w:hAnsi="Bookman Old Style"/>
        </w:rPr>
        <w:t>menghindari terjadinya kekosongan hukum;</w:t>
      </w:r>
    </w:p>
    <w:p w14:paraId="4C7CFD8D" w14:textId="77777777" w:rsidR="008F146F" w:rsidRPr="00C81621" w:rsidRDefault="008F146F">
      <w:pPr>
        <w:pStyle w:val="DaftarParagraf"/>
        <w:numPr>
          <w:ilvl w:val="1"/>
          <w:numId w:val="42"/>
        </w:numPr>
        <w:tabs>
          <w:tab w:val="clear" w:pos="1800"/>
        </w:tabs>
        <w:spacing w:after="0" w:line="480" w:lineRule="auto"/>
        <w:ind w:left="567" w:hanging="283"/>
        <w:jc w:val="both"/>
        <w:rPr>
          <w:rFonts w:ascii="Bookman Old Style" w:hAnsi="Bookman Old Style" w:cs="Bookman Old Style"/>
          <w:noProof/>
        </w:rPr>
      </w:pPr>
      <w:r w:rsidRPr="00C81621">
        <w:rPr>
          <w:rFonts w:ascii="Bookman Old Style" w:hAnsi="Bookman Old Style"/>
        </w:rPr>
        <w:t xml:space="preserve">menjamin kepastian hukum; </w:t>
      </w:r>
    </w:p>
    <w:p w14:paraId="7217DFB7" w14:textId="77777777" w:rsidR="008F146F" w:rsidRPr="00C81621" w:rsidRDefault="008F146F">
      <w:pPr>
        <w:pStyle w:val="DaftarParagraf"/>
        <w:numPr>
          <w:ilvl w:val="1"/>
          <w:numId w:val="42"/>
        </w:numPr>
        <w:tabs>
          <w:tab w:val="clear" w:pos="1800"/>
        </w:tabs>
        <w:spacing w:after="0" w:line="480" w:lineRule="auto"/>
        <w:ind w:left="567" w:hanging="283"/>
        <w:jc w:val="both"/>
        <w:rPr>
          <w:rFonts w:ascii="Bookman Old Style" w:hAnsi="Bookman Old Style" w:cs="Bookman Old Style"/>
          <w:noProof/>
        </w:rPr>
      </w:pPr>
      <w:r w:rsidRPr="00C81621">
        <w:rPr>
          <w:rFonts w:ascii="Bookman Old Style" w:hAnsi="Bookman Old Style"/>
        </w:rPr>
        <w:t xml:space="preserve">memberikan perlindungan hukum bagi pihak yang terkena dampak perubahan ketentuan Peraturan Perundang-undangan; dan </w:t>
      </w:r>
    </w:p>
    <w:p w14:paraId="18EE52FD" w14:textId="673C30D5" w:rsidR="008F146F" w:rsidRPr="00C81621" w:rsidRDefault="008F146F">
      <w:pPr>
        <w:pStyle w:val="DaftarParagraf"/>
        <w:numPr>
          <w:ilvl w:val="1"/>
          <w:numId w:val="42"/>
        </w:numPr>
        <w:tabs>
          <w:tab w:val="clear" w:pos="1800"/>
        </w:tabs>
        <w:spacing w:after="0" w:line="480" w:lineRule="auto"/>
        <w:ind w:left="567" w:hanging="283"/>
        <w:jc w:val="both"/>
        <w:rPr>
          <w:rFonts w:ascii="Bookman Old Style" w:hAnsi="Bookman Old Style" w:cs="Bookman Old Style"/>
          <w:noProof/>
        </w:rPr>
      </w:pPr>
      <w:r w:rsidRPr="00C81621">
        <w:rPr>
          <w:rFonts w:ascii="Bookman Old Style" w:hAnsi="Bookman Old Style"/>
        </w:rPr>
        <w:t xml:space="preserve">mengatur hal-hal yang bersifat </w:t>
      </w:r>
      <w:proofErr w:type="spellStart"/>
      <w:r w:rsidRPr="00C81621">
        <w:rPr>
          <w:rFonts w:ascii="Bookman Old Style" w:hAnsi="Bookman Old Style"/>
        </w:rPr>
        <w:t>transisional</w:t>
      </w:r>
      <w:proofErr w:type="spellEnd"/>
      <w:r w:rsidRPr="00C81621">
        <w:rPr>
          <w:rFonts w:ascii="Bookman Old Style" w:hAnsi="Bookman Old Style"/>
        </w:rPr>
        <w:t xml:space="preserve"> atau bersifat sementara.</w:t>
      </w:r>
    </w:p>
    <w:p w14:paraId="0B2A433C" w14:textId="0378BDEE" w:rsidR="00770EC2" w:rsidRPr="00C81621" w:rsidRDefault="00770EC2" w:rsidP="00C81621">
      <w:pPr>
        <w:spacing w:after="0" w:line="480" w:lineRule="auto"/>
        <w:ind w:left="284"/>
        <w:jc w:val="both"/>
        <w:rPr>
          <w:rFonts w:ascii="Bookman Old Style" w:hAnsi="Bookman Old Style" w:cs="Bookman Old Style"/>
          <w:noProof/>
        </w:rPr>
      </w:pPr>
      <w:r w:rsidRPr="00C81621">
        <w:rPr>
          <w:rFonts w:ascii="Bookman Old Style" w:hAnsi="Bookman Old Style" w:cs="Bookman Old Style"/>
          <w:noProof/>
        </w:rPr>
        <w:t>Adapun materi muatan yang diatur dalam Bab ini yaitu:</w:t>
      </w:r>
    </w:p>
    <w:p w14:paraId="442215D5" w14:textId="77777777" w:rsidR="00770EC2" w:rsidRPr="00C81621" w:rsidRDefault="00770EC2" w:rsidP="00C81621">
      <w:pPr>
        <w:autoSpaceDE w:val="0"/>
        <w:autoSpaceDN w:val="0"/>
        <w:adjustRightInd w:val="0"/>
        <w:spacing w:after="0" w:line="480" w:lineRule="auto"/>
        <w:ind w:left="284"/>
        <w:jc w:val="both"/>
        <w:rPr>
          <w:rFonts w:ascii="Bookman Old Style" w:hAnsi="Bookman Old Style" w:cs="Arial"/>
        </w:rPr>
      </w:pPr>
      <w:r w:rsidRPr="00C81621">
        <w:rPr>
          <w:rFonts w:ascii="Bookman Old Style" w:hAnsi="Bookman Old Style" w:cs="Arial"/>
        </w:rPr>
        <w:t>Pada saat peraturan daerah ini mulai berlaku:</w:t>
      </w:r>
    </w:p>
    <w:p w14:paraId="6AAC64B8" w14:textId="77777777" w:rsidR="00770EC2" w:rsidRPr="00C81621" w:rsidRDefault="00770EC2">
      <w:pPr>
        <w:pStyle w:val="DaftarParagraf"/>
        <w:numPr>
          <w:ilvl w:val="0"/>
          <w:numId w:val="44"/>
        </w:numPr>
        <w:autoSpaceDE w:val="0"/>
        <w:autoSpaceDN w:val="0"/>
        <w:adjustRightInd w:val="0"/>
        <w:spacing w:after="0" w:line="480" w:lineRule="auto"/>
        <w:ind w:left="567" w:hanging="284"/>
        <w:jc w:val="both"/>
        <w:rPr>
          <w:rFonts w:ascii="Bookman Old Style" w:hAnsi="Bookman Old Style" w:cs="Arial"/>
        </w:rPr>
      </w:pPr>
      <w:r w:rsidRPr="00C81621">
        <w:rPr>
          <w:rFonts w:ascii="Bookman Old Style" w:hAnsi="Bookman Old Style" w:cs="Arial"/>
        </w:rPr>
        <w:t xml:space="preserve">terhadap hak dan kewajiban Wajib Pajak dan Wajib Retribusi yang belum diselesaikan sebelum peraturan daerah ini diundangkan, penyelesaiannya dilakukan berdasarkan peraturan daerah di bidang Pajak dan Retribusi yang ditetapkan sebelum berlakunya peraturan daerah ini; dan </w:t>
      </w:r>
    </w:p>
    <w:p w14:paraId="72A0C699" w14:textId="0D9BD751" w:rsidR="00770EC2" w:rsidRPr="00C81621" w:rsidRDefault="00770EC2">
      <w:pPr>
        <w:pStyle w:val="DaftarParagraf"/>
        <w:numPr>
          <w:ilvl w:val="0"/>
          <w:numId w:val="44"/>
        </w:numPr>
        <w:autoSpaceDE w:val="0"/>
        <w:autoSpaceDN w:val="0"/>
        <w:adjustRightInd w:val="0"/>
        <w:spacing w:after="0" w:line="480" w:lineRule="auto"/>
        <w:ind w:left="567" w:hanging="284"/>
        <w:jc w:val="both"/>
        <w:rPr>
          <w:rFonts w:ascii="Bookman Old Style" w:hAnsi="Bookman Old Style" w:cs="Arial"/>
        </w:rPr>
      </w:pPr>
      <w:r w:rsidRPr="00C81621">
        <w:rPr>
          <w:rFonts w:ascii="Bookman Old Style" w:hAnsi="Bookman Old Style" w:cs="Arial"/>
        </w:rPr>
        <w:t xml:space="preserve">khusus ketentuan mengenai Opsen PKB dan Opsen BBNKB mulai berlaku </w:t>
      </w:r>
      <w:r w:rsidR="00D1445E">
        <w:rPr>
          <w:rFonts w:ascii="Bookman Old Style" w:hAnsi="Bookman Old Style" w:cs="Arial"/>
        </w:rPr>
        <w:t>2</w:t>
      </w:r>
      <w:r w:rsidRPr="00C81621">
        <w:rPr>
          <w:rFonts w:ascii="Bookman Old Style" w:hAnsi="Bookman Old Style" w:cs="Arial"/>
        </w:rPr>
        <w:t xml:space="preserve"> (</w:t>
      </w:r>
      <w:r w:rsidR="00D1445E">
        <w:rPr>
          <w:rFonts w:ascii="Bookman Old Style" w:hAnsi="Bookman Old Style" w:cs="Arial"/>
        </w:rPr>
        <w:t>dua</w:t>
      </w:r>
      <w:r w:rsidRPr="00C81621">
        <w:rPr>
          <w:rFonts w:ascii="Bookman Old Style" w:hAnsi="Bookman Old Style" w:cs="Arial"/>
        </w:rPr>
        <w:t>) tahun terhitung sejak tanggal diundangkannya peraturan daerah ini.</w:t>
      </w:r>
    </w:p>
    <w:p w14:paraId="455B275A" w14:textId="77777777" w:rsidR="008F146F" w:rsidRPr="00C81621" w:rsidRDefault="008F146F" w:rsidP="00C81621">
      <w:pPr>
        <w:spacing w:after="0" w:line="480" w:lineRule="auto"/>
        <w:ind w:left="284"/>
        <w:jc w:val="both"/>
        <w:rPr>
          <w:rFonts w:ascii="Bookman Old Style" w:hAnsi="Bookman Old Style" w:cs="Bookman Old Style"/>
          <w:noProof/>
        </w:rPr>
      </w:pPr>
      <w:r w:rsidRPr="00C81621">
        <w:rPr>
          <w:rFonts w:ascii="Bookman Old Style" w:hAnsi="Bookman Old Style" w:cs="Bookman Old Style"/>
          <w:b/>
          <w:bCs/>
          <w:noProof/>
        </w:rPr>
        <w:t>Bab XV</w:t>
      </w:r>
      <w:r w:rsidRPr="00C81621">
        <w:rPr>
          <w:rFonts w:ascii="Bookman Old Style" w:hAnsi="Bookman Old Style" w:cs="Bookman Old Style"/>
          <w:noProof/>
        </w:rPr>
        <w:t xml:space="preserve"> </w:t>
      </w:r>
    </w:p>
    <w:p w14:paraId="09F26FC8" w14:textId="305844FB" w:rsidR="008F146F" w:rsidRPr="00C81621" w:rsidRDefault="008F146F" w:rsidP="00C81621">
      <w:pPr>
        <w:spacing w:after="0" w:line="480" w:lineRule="auto"/>
        <w:ind w:left="284"/>
        <w:jc w:val="both"/>
        <w:rPr>
          <w:rFonts w:ascii="Bookman Old Style" w:hAnsi="Bookman Old Style" w:cs="Bookman Old Style"/>
          <w:b/>
          <w:bCs/>
          <w:noProof/>
        </w:rPr>
      </w:pPr>
      <w:r w:rsidRPr="00C81621">
        <w:rPr>
          <w:rFonts w:ascii="Bookman Old Style" w:hAnsi="Bookman Old Style" w:cs="Bookman Old Style"/>
          <w:b/>
          <w:bCs/>
          <w:noProof/>
        </w:rPr>
        <w:t>Ketentuan Penutup</w:t>
      </w:r>
    </w:p>
    <w:p w14:paraId="34B70427" w14:textId="6B135CE3" w:rsidR="008F146F" w:rsidRPr="00C81621" w:rsidRDefault="008F146F" w:rsidP="00C81621">
      <w:pPr>
        <w:spacing w:line="480" w:lineRule="auto"/>
        <w:ind w:left="284"/>
        <w:jc w:val="both"/>
        <w:rPr>
          <w:rFonts w:ascii="Bookman Old Style" w:hAnsi="Bookman Old Style" w:cs="Bookman Old Style"/>
          <w:noProof/>
        </w:rPr>
      </w:pPr>
      <w:r w:rsidRPr="00C81621">
        <w:rPr>
          <w:rFonts w:ascii="Bookman Old Style" w:hAnsi="Bookman Old Style" w:cs="Bookman Old Style"/>
          <w:noProof/>
        </w:rPr>
        <w:t xml:space="preserve">Bab ini seperti bab-bab penutup dalam peraturan perundang-undangan lainnya, yaitu memuat </w:t>
      </w:r>
      <w:r w:rsidR="001E3CA2" w:rsidRPr="00C81621">
        <w:rPr>
          <w:rFonts w:ascii="Bookman Old Style" w:hAnsi="Bookman Old Style" w:cs="Bookman Old Style"/>
          <w:noProof/>
        </w:rPr>
        <w:t xml:space="preserve">ketentuan pencabutan peraturan perundang-undangan yang lama serta </w:t>
      </w:r>
      <w:r w:rsidRPr="00C81621">
        <w:rPr>
          <w:rFonts w:ascii="Bookman Old Style" w:hAnsi="Bookman Old Style" w:cs="Bookman Old Style"/>
          <w:noProof/>
        </w:rPr>
        <w:t xml:space="preserve">perintah pengundangan Peraturan Daerah tentang </w:t>
      </w:r>
      <w:r w:rsidR="001E3CA2" w:rsidRPr="00C81621">
        <w:rPr>
          <w:rFonts w:ascii="Bookman Old Style" w:hAnsi="Bookman Old Style" w:cs="Bookman Old Style"/>
          <w:noProof/>
        </w:rPr>
        <w:t>Pajak Daerah dan Retribusi Daerah</w:t>
      </w:r>
      <w:r w:rsidRPr="00C81621">
        <w:rPr>
          <w:rFonts w:ascii="Bookman Old Style" w:hAnsi="Bookman Old Style" w:cs="Bookman Old Style"/>
          <w:noProof/>
        </w:rPr>
        <w:t xml:space="preserve"> ini.</w:t>
      </w:r>
      <w:r w:rsidR="001E3CA2" w:rsidRPr="00C81621">
        <w:rPr>
          <w:rFonts w:ascii="Bookman Old Style" w:hAnsi="Bookman Old Style" w:cs="Bookman Old Style"/>
          <w:noProof/>
        </w:rPr>
        <w:t xml:space="preserve"> </w:t>
      </w:r>
    </w:p>
    <w:p w14:paraId="6704CF8F" w14:textId="328E340D" w:rsidR="005E6600" w:rsidRPr="00F2161A" w:rsidRDefault="00A9312A" w:rsidP="00A9312A">
      <w:pPr>
        <w:spacing w:after="0" w:line="480" w:lineRule="auto"/>
        <w:jc w:val="center"/>
        <w:rPr>
          <w:rFonts w:ascii="Bookman Old Style" w:hAnsi="Bookman Old Style"/>
          <w:b/>
          <w:bCs/>
          <w:spacing w:val="4"/>
        </w:rPr>
      </w:pPr>
      <w:r w:rsidRPr="00F2161A">
        <w:rPr>
          <w:rFonts w:ascii="Bookman Old Style" w:hAnsi="Bookman Old Style"/>
          <w:b/>
          <w:bCs/>
          <w:spacing w:val="4"/>
        </w:rPr>
        <w:lastRenderedPageBreak/>
        <w:t>BAB VI</w:t>
      </w:r>
    </w:p>
    <w:p w14:paraId="146F978A" w14:textId="401CA9C6" w:rsidR="00A9312A" w:rsidRPr="00F2161A" w:rsidRDefault="00A9312A" w:rsidP="00A9312A">
      <w:pPr>
        <w:spacing w:after="0" w:line="480" w:lineRule="auto"/>
        <w:jc w:val="center"/>
        <w:rPr>
          <w:rFonts w:ascii="Bookman Old Style" w:hAnsi="Bookman Old Style"/>
          <w:b/>
          <w:bCs/>
          <w:spacing w:val="4"/>
        </w:rPr>
      </w:pPr>
      <w:r w:rsidRPr="00F2161A">
        <w:rPr>
          <w:rFonts w:ascii="Bookman Old Style" w:hAnsi="Bookman Old Style"/>
          <w:b/>
          <w:bCs/>
          <w:spacing w:val="4"/>
        </w:rPr>
        <w:t>PENUTUP</w:t>
      </w:r>
    </w:p>
    <w:p w14:paraId="26A9D9C3" w14:textId="5D13D698" w:rsidR="00A9312A" w:rsidRPr="00F2161A" w:rsidRDefault="00A9312A" w:rsidP="00A9312A">
      <w:pPr>
        <w:spacing w:after="0" w:line="480" w:lineRule="auto"/>
        <w:jc w:val="center"/>
        <w:rPr>
          <w:rFonts w:ascii="Bookman Old Style" w:hAnsi="Bookman Old Style"/>
          <w:b/>
          <w:bCs/>
          <w:spacing w:val="4"/>
        </w:rPr>
      </w:pPr>
    </w:p>
    <w:p w14:paraId="5D1C6D5E" w14:textId="41CEA463" w:rsidR="00A9312A" w:rsidRDefault="00A9312A">
      <w:pPr>
        <w:pStyle w:val="DaftarParagraf"/>
        <w:numPr>
          <w:ilvl w:val="0"/>
          <w:numId w:val="45"/>
        </w:numPr>
        <w:spacing w:after="0" w:line="360" w:lineRule="auto"/>
        <w:ind w:left="426" w:hanging="426"/>
        <w:jc w:val="both"/>
        <w:rPr>
          <w:rFonts w:ascii="Bookman Old Style" w:hAnsi="Bookman Old Style"/>
          <w:b/>
          <w:bCs/>
          <w:spacing w:val="4"/>
        </w:rPr>
      </w:pPr>
      <w:r w:rsidRPr="00F2161A">
        <w:rPr>
          <w:rFonts w:ascii="Bookman Old Style" w:hAnsi="Bookman Old Style"/>
          <w:b/>
          <w:bCs/>
          <w:spacing w:val="4"/>
        </w:rPr>
        <w:t>Simpulan</w:t>
      </w:r>
    </w:p>
    <w:p w14:paraId="2F853964" w14:textId="25EFA38B" w:rsidR="00F2161A" w:rsidRDefault="00F2161A" w:rsidP="00C37D2E">
      <w:pPr>
        <w:pStyle w:val="DaftarParagraf"/>
        <w:spacing w:after="0" w:line="480" w:lineRule="auto"/>
        <w:ind w:left="426" w:firstLine="708"/>
        <w:jc w:val="both"/>
        <w:rPr>
          <w:rFonts w:ascii="Bookman Old Style" w:hAnsi="Bookman Old Style"/>
          <w:spacing w:val="4"/>
        </w:rPr>
      </w:pPr>
      <w:r>
        <w:rPr>
          <w:rFonts w:ascii="Bookman Old Style" w:hAnsi="Bookman Old Style"/>
          <w:spacing w:val="4"/>
        </w:rPr>
        <w:t>Berdasarkan pembahasan tersebut di atas, dapat ditarik beberapa kesimpulan yaitu:</w:t>
      </w:r>
    </w:p>
    <w:p w14:paraId="36BC062B" w14:textId="7B6325DC" w:rsidR="00874DBD" w:rsidRPr="00874DBD" w:rsidRDefault="00874DBD" w:rsidP="00C37D2E">
      <w:pPr>
        <w:pStyle w:val="DaftarParagraf"/>
        <w:numPr>
          <w:ilvl w:val="0"/>
          <w:numId w:val="46"/>
        </w:numPr>
        <w:spacing w:after="0" w:line="480" w:lineRule="auto"/>
        <w:ind w:left="851" w:hanging="425"/>
        <w:jc w:val="both"/>
        <w:rPr>
          <w:rFonts w:ascii="Bookman Old Style" w:hAnsi="Bookman Old Style"/>
        </w:rPr>
      </w:pPr>
      <w:r w:rsidRPr="00874DBD">
        <w:rPr>
          <w:rFonts w:ascii="Bookman Old Style" w:hAnsi="Bookman Old Style"/>
        </w:rPr>
        <w:t xml:space="preserve">Salah satu permasalahan yang dihadapi </w:t>
      </w:r>
      <w:r w:rsidR="00DD1C24" w:rsidRPr="00DD1C24">
        <w:rPr>
          <w:rFonts w:ascii="Bookman Old Style" w:hAnsi="Bookman Old Style"/>
        </w:rPr>
        <w:t>Kabupaten Kepahiang</w:t>
      </w:r>
      <w:r w:rsidR="00DD1C24">
        <w:rPr>
          <w:rFonts w:ascii="Bookman Old Style" w:hAnsi="Bookman Old Style"/>
        </w:rPr>
        <w:t xml:space="preserve"> </w:t>
      </w:r>
      <w:r>
        <w:rPr>
          <w:rFonts w:ascii="Bookman Old Style" w:hAnsi="Bookman Old Style"/>
        </w:rPr>
        <w:t>di bidang pajak daerah dan retribusi daerah</w:t>
      </w:r>
      <w:r w:rsidRPr="00874DBD">
        <w:rPr>
          <w:rFonts w:ascii="Bookman Old Style" w:hAnsi="Bookman Old Style"/>
        </w:rPr>
        <w:t xml:space="preserve"> adalah </w:t>
      </w:r>
      <w:r>
        <w:rPr>
          <w:rFonts w:ascii="Bookman Old Style" w:hAnsi="Bookman Old Style"/>
        </w:rPr>
        <w:t>rendahnya capaian target realisasi di sektor pajak daerah dan retribusi daerah</w:t>
      </w:r>
      <w:r w:rsidRPr="00874DBD">
        <w:rPr>
          <w:rFonts w:ascii="Bookman Old Style" w:hAnsi="Bookman Old Style"/>
        </w:rPr>
        <w:t xml:space="preserve">. Oleh karena itu, dibutuhkan cara-cara mengatasi permasalahan tersebut yang salah satunya yaitu dengan </w:t>
      </w:r>
      <w:r>
        <w:rPr>
          <w:rFonts w:ascii="Bookman Old Style" w:hAnsi="Bookman Old Style"/>
        </w:rPr>
        <w:t>restrukturisasi pajak daerah dan retribusi daerah serta peninjauan kembali tarif pajak daerah dan retribusi daerah</w:t>
      </w:r>
      <w:r w:rsidRPr="00874DBD">
        <w:rPr>
          <w:rFonts w:ascii="Bookman Old Style" w:hAnsi="Bookman Old Style"/>
        </w:rPr>
        <w:t>.</w:t>
      </w:r>
    </w:p>
    <w:p w14:paraId="664565D4" w14:textId="6658A892" w:rsidR="00874DBD" w:rsidRPr="00874DBD" w:rsidRDefault="00874DBD" w:rsidP="00C37D2E">
      <w:pPr>
        <w:pStyle w:val="DaftarParagraf"/>
        <w:numPr>
          <w:ilvl w:val="0"/>
          <w:numId w:val="46"/>
        </w:numPr>
        <w:spacing w:after="0" w:line="480" w:lineRule="auto"/>
        <w:ind w:left="851" w:hanging="425"/>
        <w:jc w:val="both"/>
        <w:rPr>
          <w:rFonts w:ascii="Bookman Old Style" w:hAnsi="Bookman Old Style"/>
        </w:rPr>
      </w:pPr>
      <w:r>
        <w:rPr>
          <w:rFonts w:ascii="Bookman Old Style" w:hAnsi="Bookman Old Style"/>
        </w:rPr>
        <w:t xml:space="preserve">Terbitnya </w:t>
      </w:r>
      <w:proofErr w:type="spellStart"/>
      <w:r>
        <w:rPr>
          <w:rFonts w:ascii="Bookman Old Style" w:hAnsi="Bookman Old Style"/>
        </w:rPr>
        <w:t>Undang-Undang</w:t>
      </w:r>
      <w:proofErr w:type="spellEnd"/>
      <w:r>
        <w:rPr>
          <w:rFonts w:ascii="Bookman Old Style" w:hAnsi="Bookman Old Style"/>
        </w:rPr>
        <w:t xml:space="preserve"> Nomor 1 Tahun 2022 tentang Hubungan Keuangan Antara Pemerintah Pusat dan Pemerintahan Daerah melahirkan beberapa kebijakan baru di bidang pajak daerah dan retribusi daerah yang mewajibkan setiap daerah</w:t>
      </w:r>
      <w:r w:rsidR="0005600C">
        <w:rPr>
          <w:rFonts w:ascii="Bookman Old Style" w:hAnsi="Bookman Old Style"/>
        </w:rPr>
        <w:t xml:space="preserve"> untuk menyesuaikan dengan undang-undang tersebut</w:t>
      </w:r>
      <w:r w:rsidR="0005600C">
        <w:rPr>
          <w:rFonts w:ascii="Bookman Old Style" w:hAnsi="Bookman Old Style" w:cs="Bookman Old Style"/>
          <w:noProof/>
        </w:rPr>
        <w:t>, salah satunya yaitu pengaturan tentang Pajak Daerah dan Retribusi Daerah yang wajib diatur dalam 1 (satu) peraturan daerah.</w:t>
      </w:r>
    </w:p>
    <w:p w14:paraId="3D0D7AEB" w14:textId="43D57F9E" w:rsidR="00874DBD" w:rsidRDefault="00874DBD" w:rsidP="00C37D2E">
      <w:pPr>
        <w:pStyle w:val="DaftarParagraf"/>
        <w:numPr>
          <w:ilvl w:val="0"/>
          <w:numId w:val="46"/>
        </w:numPr>
        <w:tabs>
          <w:tab w:val="left" w:pos="851"/>
        </w:tabs>
        <w:autoSpaceDE w:val="0"/>
        <w:autoSpaceDN w:val="0"/>
        <w:adjustRightInd w:val="0"/>
        <w:spacing w:after="0" w:line="480" w:lineRule="auto"/>
        <w:ind w:left="851" w:hanging="425"/>
        <w:contextualSpacing w:val="0"/>
        <w:jc w:val="both"/>
        <w:rPr>
          <w:rFonts w:ascii="Bookman Old Style" w:hAnsi="Bookman Old Style" w:cs="Bookman Old Style"/>
          <w:noProof/>
        </w:rPr>
      </w:pPr>
      <w:r w:rsidRPr="00874DBD">
        <w:rPr>
          <w:rFonts w:ascii="Bookman Old Style" w:hAnsi="Bookman Old Style" w:cs="Bookman Old Style"/>
          <w:noProof/>
        </w:rPr>
        <w:t xml:space="preserve">Secara filosofis, pembentukan Raperda tentang </w:t>
      </w:r>
      <w:r w:rsidR="0005600C">
        <w:rPr>
          <w:rFonts w:ascii="Bookman Old Style" w:hAnsi="Bookman Old Style"/>
        </w:rPr>
        <w:t>Pajak Daerah dan Retribusi Daerah</w:t>
      </w:r>
      <w:r w:rsidRPr="00874DBD">
        <w:rPr>
          <w:rFonts w:ascii="Bookman Old Style" w:hAnsi="Bookman Old Style"/>
        </w:rPr>
        <w:t xml:space="preserve"> </w:t>
      </w:r>
      <w:r w:rsidRPr="00874DBD">
        <w:rPr>
          <w:rFonts w:ascii="Bookman Old Style" w:hAnsi="Bookman Old Style" w:cs="Bookman Old Style"/>
          <w:noProof/>
        </w:rPr>
        <w:t xml:space="preserve">bertujuan </w:t>
      </w:r>
      <w:r w:rsidR="0005600C">
        <w:rPr>
          <w:rFonts w:ascii="Bookman Old Style" w:hAnsi="Bookman Old Style" w:cs="Bookman Old Style"/>
          <w:noProof/>
        </w:rPr>
        <w:t xml:space="preserve">untuk meningkatkan pelayanan publik </w:t>
      </w:r>
      <w:r w:rsidR="00825038">
        <w:rPr>
          <w:rFonts w:ascii="Bookman Old Style" w:hAnsi="Bookman Old Style" w:cs="Bookman Old Style"/>
          <w:noProof/>
        </w:rPr>
        <w:t xml:space="preserve">kepada </w:t>
      </w:r>
      <w:r w:rsidRPr="00874DBD">
        <w:rPr>
          <w:rFonts w:ascii="Bookman Old Style" w:hAnsi="Bookman Old Style" w:cs="Bookman Old Style"/>
          <w:noProof/>
        </w:rPr>
        <w:t xml:space="preserve">masyarakat </w:t>
      </w:r>
      <w:r w:rsidR="00825038">
        <w:rPr>
          <w:rFonts w:ascii="Bookman Old Style" w:hAnsi="Bookman Old Style" w:cs="Bookman Old Style"/>
          <w:noProof/>
        </w:rPr>
        <w:t>melalui pengelolaan sumber-sumber pendapatan asli daerah di sektor pajak dan retribusi secara efektif dan efisien</w:t>
      </w:r>
      <w:r w:rsidRPr="00874DBD">
        <w:rPr>
          <w:rFonts w:ascii="Bookman Old Style" w:hAnsi="Bookman Old Style" w:cs="Bookman Old Style"/>
          <w:noProof/>
        </w:rPr>
        <w:t xml:space="preserve">. Secara Sosiologis, berbagai aspek yang menjadi </w:t>
      </w:r>
      <w:r w:rsidRPr="00874DBD">
        <w:rPr>
          <w:rFonts w:ascii="Bookman Old Style" w:hAnsi="Bookman Old Style" w:cs="Bookman Old Style"/>
          <w:noProof/>
        </w:rPr>
        <w:lastRenderedPageBreak/>
        <w:t xml:space="preserve">permasalahan krusial di bidang </w:t>
      </w:r>
      <w:r w:rsidR="00825038">
        <w:rPr>
          <w:rFonts w:ascii="Bookman Old Style" w:hAnsi="Bookman Old Style"/>
        </w:rPr>
        <w:t>pajak daerah dan retribusi daerah</w:t>
      </w:r>
      <w:r w:rsidRPr="00874DBD">
        <w:rPr>
          <w:rFonts w:ascii="Bookman Old Style" w:hAnsi="Bookman Old Style" w:cs="Bookman Old Style"/>
          <w:noProof/>
        </w:rPr>
        <w:t xml:space="preserve"> akan terselesaikan dengan berfungsinya hukum untuk menciptakan, memelihara dan memperlancar proses </w:t>
      </w:r>
      <w:r w:rsidR="00825038">
        <w:rPr>
          <w:rFonts w:ascii="Bookman Old Style" w:hAnsi="Bookman Old Style" w:cs="Bookman Old Style"/>
          <w:noProof/>
        </w:rPr>
        <w:t xml:space="preserve">pelayanan publik di bidang pembangunan daerah, pelayanan jasa umum, pelayanan jasa </w:t>
      </w:r>
      <w:r w:rsidRPr="00874DBD">
        <w:rPr>
          <w:rFonts w:ascii="Bookman Old Style" w:hAnsi="Bookman Old Style" w:cs="Bookman Old Style"/>
          <w:noProof/>
        </w:rPr>
        <w:t xml:space="preserve">usaha </w:t>
      </w:r>
      <w:r w:rsidR="00825038">
        <w:rPr>
          <w:rFonts w:ascii="Bookman Old Style" w:hAnsi="Bookman Old Style" w:cs="Bookman Old Style"/>
          <w:noProof/>
        </w:rPr>
        <w:t xml:space="preserve">dan pelayanan perizinan tertentu </w:t>
      </w:r>
      <w:r w:rsidRPr="00874DBD">
        <w:rPr>
          <w:rFonts w:ascii="Bookman Old Style" w:hAnsi="Bookman Old Style" w:cs="Bookman Old Style"/>
          <w:noProof/>
        </w:rPr>
        <w:t xml:space="preserve">secara tertib. Sedangkan secara Yuridis, dengan pembentukan Perda tentang  </w:t>
      </w:r>
      <w:r w:rsidR="00825038">
        <w:rPr>
          <w:rFonts w:ascii="Bookman Old Style" w:hAnsi="Bookman Old Style"/>
        </w:rPr>
        <w:t>Pajak Daerah dan Retribusi Daerah</w:t>
      </w:r>
      <w:r w:rsidRPr="00874DBD">
        <w:rPr>
          <w:rFonts w:ascii="Bookman Old Style" w:hAnsi="Bookman Old Style" w:cs="Bookman Old Style"/>
          <w:noProof/>
        </w:rPr>
        <w:t xml:space="preserve"> ini maka akan semakin memperjelas </w:t>
      </w:r>
      <w:r w:rsidR="00825038">
        <w:rPr>
          <w:rFonts w:ascii="Bookman Old Style" w:hAnsi="Bookman Old Style" w:cs="Bookman Old Style"/>
          <w:noProof/>
        </w:rPr>
        <w:t xml:space="preserve">kewenangan Pemerintah </w:t>
      </w:r>
      <w:r w:rsidR="00DD1C24" w:rsidRPr="00DD1C24">
        <w:rPr>
          <w:rFonts w:ascii="Bookman Old Style" w:hAnsi="Bookman Old Style"/>
        </w:rPr>
        <w:t>Kabupaten Kepahiang</w:t>
      </w:r>
      <w:r w:rsidR="00DD1C24" w:rsidRPr="00874DBD">
        <w:rPr>
          <w:rFonts w:ascii="Bookman Old Style" w:hAnsi="Bookman Old Style" w:cs="Bookman Old Style"/>
          <w:noProof/>
        </w:rPr>
        <w:t xml:space="preserve"> </w:t>
      </w:r>
      <w:r w:rsidRPr="00874DBD">
        <w:rPr>
          <w:rFonts w:ascii="Bookman Old Style" w:hAnsi="Bookman Old Style" w:cs="Bookman Old Style"/>
          <w:noProof/>
        </w:rPr>
        <w:t>yang disesuaikan dengan amanat peraturan perundang-undangan yang ada di atasnya.</w:t>
      </w:r>
    </w:p>
    <w:p w14:paraId="7561D453" w14:textId="65EE8F6F" w:rsidR="00F2161A" w:rsidRPr="00874DBD" w:rsidRDefault="00874DBD" w:rsidP="00C37D2E">
      <w:pPr>
        <w:pStyle w:val="DaftarParagraf"/>
        <w:numPr>
          <w:ilvl w:val="0"/>
          <w:numId w:val="46"/>
        </w:numPr>
        <w:tabs>
          <w:tab w:val="left" w:pos="851"/>
        </w:tabs>
        <w:autoSpaceDE w:val="0"/>
        <w:autoSpaceDN w:val="0"/>
        <w:adjustRightInd w:val="0"/>
        <w:spacing w:after="0" w:line="480" w:lineRule="auto"/>
        <w:ind w:left="851" w:hanging="425"/>
        <w:contextualSpacing w:val="0"/>
        <w:jc w:val="both"/>
        <w:rPr>
          <w:rFonts w:ascii="Bookman Old Style" w:hAnsi="Bookman Old Style" w:cs="Bookman Old Style"/>
          <w:noProof/>
        </w:rPr>
      </w:pPr>
      <w:r w:rsidRPr="00874DBD">
        <w:rPr>
          <w:rFonts w:ascii="Bookman Old Style" w:hAnsi="Bookman Old Style" w:cs="Bookman Old Style"/>
          <w:noProof/>
        </w:rPr>
        <w:t xml:space="preserve">Sasaran yang akan diwujudkan dalam pengaturan </w:t>
      </w:r>
      <w:r w:rsidR="00825038">
        <w:rPr>
          <w:rFonts w:ascii="Bookman Old Style" w:hAnsi="Bookman Old Style"/>
        </w:rPr>
        <w:t>pajak daerah dan retribusi daerah</w:t>
      </w:r>
      <w:r w:rsidRPr="00874DBD">
        <w:rPr>
          <w:rFonts w:ascii="Bookman Old Style" w:hAnsi="Bookman Old Style" w:cs="Bookman Old Style"/>
          <w:noProof/>
        </w:rPr>
        <w:t xml:space="preserve"> adalah mencakup seluruh </w:t>
      </w:r>
      <w:r w:rsidR="00825038">
        <w:rPr>
          <w:rFonts w:ascii="Bookman Old Style" w:hAnsi="Bookman Old Style" w:cs="Bookman Old Style"/>
          <w:noProof/>
        </w:rPr>
        <w:t>pungutan pajak daerah, pelayanan di bidang jasa umum, jasa usaha dan perizinan tertentu</w:t>
      </w:r>
      <w:r w:rsidRPr="00874DBD">
        <w:rPr>
          <w:rFonts w:ascii="Bookman Old Style" w:hAnsi="Bookman Old Style" w:cs="Bookman Old Style"/>
          <w:noProof/>
        </w:rPr>
        <w:t xml:space="preserve"> agar </w:t>
      </w:r>
      <w:r w:rsidRPr="00874DBD">
        <w:rPr>
          <w:rFonts w:ascii="Bookman Old Style" w:hAnsi="Bookman Old Style" w:cs="Arial"/>
        </w:rPr>
        <w:t xml:space="preserve">dapat menjamin profesionalisme dan akuntabilitas pelayanan serta tanggung jawab </w:t>
      </w:r>
      <w:r w:rsidR="00825038">
        <w:rPr>
          <w:rFonts w:ascii="Bookman Old Style" w:hAnsi="Bookman Old Style" w:cs="Arial"/>
        </w:rPr>
        <w:t xml:space="preserve">wajib pajak dan wajib retribusi daerah </w:t>
      </w:r>
      <w:r w:rsidRPr="00874DBD">
        <w:rPr>
          <w:rFonts w:ascii="Bookman Old Style" w:hAnsi="Bookman Old Style" w:cs="Arial"/>
        </w:rPr>
        <w:t>akan hak dan kewajibannya.</w:t>
      </w:r>
    </w:p>
    <w:p w14:paraId="22B00DD7" w14:textId="6C0B4BBE" w:rsidR="00A9312A" w:rsidRDefault="00A9312A" w:rsidP="00C37D2E">
      <w:pPr>
        <w:pStyle w:val="DaftarParagraf"/>
        <w:numPr>
          <w:ilvl w:val="0"/>
          <w:numId w:val="45"/>
        </w:numPr>
        <w:spacing w:after="0" w:line="480" w:lineRule="auto"/>
        <w:ind w:left="426" w:hanging="426"/>
        <w:jc w:val="both"/>
        <w:rPr>
          <w:rFonts w:ascii="Bookman Old Style" w:hAnsi="Bookman Old Style"/>
          <w:b/>
          <w:bCs/>
          <w:spacing w:val="4"/>
        </w:rPr>
      </w:pPr>
      <w:r w:rsidRPr="00F2161A">
        <w:rPr>
          <w:rFonts w:ascii="Bookman Old Style" w:hAnsi="Bookman Old Style"/>
          <w:b/>
          <w:bCs/>
          <w:spacing w:val="4"/>
        </w:rPr>
        <w:t>Saran</w:t>
      </w:r>
    </w:p>
    <w:p w14:paraId="086598E9" w14:textId="375E6DFA" w:rsidR="00F56EDB" w:rsidRDefault="00F56EDB" w:rsidP="00C37D2E">
      <w:pPr>
        <w:pStyle w:val="DaftarParagraf"/>
        <w:spacing w:after="0" w:line="480" w:lineRule="auto"/>
        <w:ind w:left="426" w:firstLine="708"/>
        <w:jc w:val="both"/>
        <w:rPr>
          <w:rFonts w:ascii="Bookman Old Style" w:hAnsi="Bookman Old Style"/>
          <w:spacing w:val="4"/>
        </w:rPr>
      </w:pPr>
      <w:r w:rsidRPr="00F56EDB">
        <w:rPr>
          <w:rFonts w:ascii="Bookman Old Style" w:hAnsi="Bookman Old Style"/>
          <w:spacing w:val="4"/>
        </w:rPr>
        <w:t>Adapun rekomendasi da</w:t>
      </w:r>
      <w:r>
        <w:rPr>
          <w:rFonts w:ascii="Bookman Old Style" w:hAnsi="Bookman Old Style"/>
          <w:spacing w:val="4"/>
        </w:rPr>
        <w:t>n tindak lanjut yang dapat dijadikan sebagai saran atau masukan dalam pembentukan Rancangan Peraturan Daerah tentang Pajak Daerah dan Retribusi Daerah yaitu sebagai berikut:</w:t>
      </w:r>
    </w:p>
    <w:p w14:paraId="7409EB2C" w14:textId="25D98A6B" w:rsidR="00F56EDB" w:rsidRPr="00F56EDB" w:rsidRDefault="00F56EDB" w:rsidP="00C37D2E">
      <w:pPr>
        <w:numPr>
          <w:ilvl w:val="0"/>
          <w:numId w:val="47"/>
        </w:numPr>
        <w:shd w:val="clear" w:color="auto" w:fill="FFFFFF"/>
        <w:tabs>
          <w:tab w:val="left" w:pos="851"/>
        </w:tabs>
        <w:spacing w:after="0" w:line="480" w:lineRule="auto"/>
        <w:ind w:left="851" w:hanging="425"/>
        <w:jc w:val="both"/>
        <w:rPr>
          <w:rFonts w:ascii="Bookman Old Style" w:hAnsi="Bookman Old Style" w:cs="Bookman Old Style"/>
          <w:noProof/>
        </w:rPr>
      </w:pPr>
      <w:r w:rsidRPr="00F56EDB">
        <w:rPr>
          <w:rFonts w:ascii="Bookman Old Style" w:hAnsi="Bookman Old Style" w:cs="Bookman Old Style"/>
          <w:noProof/>
        </w:rPr>
        <w:t xml:space="preserve">Pengaturan </w:t>
      </w:r>
      <w:r>
        <w:rPr>
          <w:rFonts w:ascii="Bookman Old Style" w:hAnsi="Bookman Old Style"/>
          <w:spacing w:val="4"/>
        </w:rPr>
        <w:t xml:space="preserve">Pajak Daerah dan Retribusi Daerah </w:t>
      </w:r>
      <w:r w:rsidRPr="00F56EDB">
        <w:rPr>
          <w:rFonts w:ascii="Bookman Old Style" w:hAnsi="Bookman Old Style" w:cs="Bookman Old Style"/>
          <w:noProof/>
        </w:rPr>
        <w:t xml:space="preserve">dalam peraturan daerah </w:t>
      </w:r>
      <w:r w:rsidR="00DD1C24" w:rsidRPr="00DD1C24">
        <w:rPr>
          <w:rFonts w:ascii="Bookman Old Style" w:hAnsi="Bookman Old Style"/>
        </w:rPr>
        <w:t>Kabupaten Kepahiang</w:t>
      </w:r>
      <w:r w:rsidR="00DD1C24" w:rsidRPr="00F56EDB">
        <w:rPr>
          <w:rFonts w:ascii="Bookman Old Style" w:hAnsi="Bookman Old Style" w:cs="Bookman Old Style"/>
          <w:noProof/>
        </w:rPr>
        <w:t xml:space="preserve"> </w:t>
      </w:r>
      <w:r w:rsidRPr="00F56EDB">
        <w:rPr>
          <w:rFonts w:ascii="Bookman Old Style" w:hAnsi="Bookman Old Style" w:cs="Bookman Old Style"/>
          <w:noProof/>
        </w:rPr>
        <w:t xml:space="preserve">merupakan </w:t>
      </w:r>
      <w:r>
        <w:rPr>
          <w:rFonts w:ascii="Bookman Old Style" w:hAnsi="Bookman Old Style" w:cs="Bookman Old Style"/>
          <w:noProof/>
        </w:rPr>
        <w:t xml:space="preserve">amanah Undang-Undang Nomor 1 Tahun 2022 tentang Hubungan Keuangan Antara Pemerintah Pusat dan Pemerintahan Daerah yang jangka </w:t>
      </w:r>
      <w:r>
        <w:rPr>
          <w:rFonts w:ascii="Bookman Old Style" w:hAnsi="Bookman Old Style" w:cs="Bookman Old Style"/>
          <w:noProof/>
        </w:rPr>
        <w:lastRenderedPageBreak/>
        <w:t xml:space="preserve">waktu penyesuaiannya </w:t>
      </w:r>
      <w:r w:rsidR="004A4545">
        <w:rPr>
          <w:rFonts w:ascii="Bookman Old Style" w:hAnsi="Bookman Old Style" w:cs="Bookman Old Style"/>
          <w:noProof/>
        </w:rPr>
        <w:t>ditentukan</w:t>
      </w:r>
      <w:r w:rsidRPr="00F56EDB">
        <w:rPr>
          <w:rFonts w:ascii="Bookman Old Style" w:hAnsi="Bookman Old Style" w:cs="Bookman Old Style"/>
          <w:noProof/>
        </w:rPr>
        <w:t>.</w:t>
      </w:r>
      <w:r w:rsidR="004A4545">
        <w:rPr>
          <w:rFonts w:ascii="Bookman Old Style" w:hAnsi="Bookman Old Style" w:cs="Bookman Old Style"/>
          <w:noProof/>
        </w:rPr>
        <w:t xml:space="preserve"> Oleh karena itu, pembentukan </w:t>
      </w:r>
      <w:r w:rsidR="004A4545">
        <w:rPr>
          <w:rFonts w:ascii="Bookman Old Style" w:hAnsi="Bookman Old Style"/>
          <w:spacing w:val="4"/>
        </w:rPr>
        <w:t>Peraturan Daerah tentang Pajak Daerah dan Retribusi Daerah merupakan suatu urgensi yang harus segera ditindaklanjuti.</w:t>
      </w:r>
    </w:p>
    <w:p w14:paraId="3B8FE38E" w14:textId="5A4CF24C" w:rsidR="00F56EDB" w:rsidRPr="00F56EDB" w:rsidRDefault="00F56EDB" w:rsidP="00C37D2E">
      <w:pPr>
        <w:numPr>
          <w:ilvl w:val="0"/>
          <w:numId w:val="47"/>
        </w:numPr>
        <w:shd w:val="clear" w:color="auto" w:fill="FFFFFF"/>
        <w:tabs>
          <w:tab w:val="left" w:pos="851"/>
        </w:tabs>
        <w:spacing w:after="0" w:line="480" w:lineRule="auto"/>
        <w:ind w:left="851" w:hanging="425"/>
        <w:jc w:val="both"/>
        <w:rPr>
          <w:rFonts w:ascii="Bookman Old Style" w:hAnsi="Bookman Old Style" w:cs="Bookman Old Style"/>
          <w:noProof/>
        </w:rPr>
      </w:pPr>
      <w:r w:rsidRPr="00F56EDB">
        <w:rPr>
          <w:rFonts w:ascii="Bookman Old Style" w:hAnsi="Bookman Old Style" w:cs="Bookman Old Style"/>
          <w:noProof/>
        </w:rPr>
        <w:t xml:space="preserve">Perlunya harmonisasi materi muatan yang diatur dalam Raperda tentang </w:t>
      </w:r>
      <w:r w:rsidR="004A4545">
        <w:rPr>
          <w:rFonts w:ascii="Bookman Old Style" w:hAnsi="Bookman Old Style"/>
          <w:spacing w:val="4"/>
        </w:rPr>
        <w:t>Pajak Daerah dan Retribusi Daerah</w:t>
      </w:r>
      <w:r w:rsidRPr="00F56EDB">
        <w:rPr>
          <w:rFonts w:ascii="Bookman Old Style" w:hAnsi="Bookman Old Style" w:cs="Bookman Old Style"/>
          <w:noProof/>
        </w:rPr>
        <w:t xml:space="preserve">, khususnya mengenai </w:t>
      </w:r>
      <w:r w:rsidR="004A4545">
        <w:rPr>
          <w:rFonts w:ascii="Bookman Old Style" w:hAnsi="Bookman Old Style" w:cs="Bookman Old Style"/>
          <w:noProof/>
        </w:rPr>
        <w:t>jenis</w:t>
      </w:r>
      <w:r w:rsidRPr="00F56EDB">
        <w:rPr>
          <w:rFonts w:ascii="Bookman Old Style" w:hAnsi="Bookman Old Style" w:cs="Bookman Old Style"/>
          <w:noProof/>
        </w:rPr>
        <w:t xml:space="preserve"> dan </w:t>
      </w:r>
      <w:r w:rsidR="004A4545">
        <w:rPr>
          <w:rFonts w:ascii="Bookman Old Style" w:hAnsi="Bookman Old Style" w:cs="Bookman Old Style"/>
          <w:noProof/>
        </w:rPr>
        <w:t xml:space="preserve">tarif </w:t>
      </w:r>
      <w:r w:rsidR="004A4545">
        <w:rPr>
          <w:rFonts w:ascii="Bookman Old Style" w:hAnsi="Bookman Old Style"/>
          <w:spacing w:val="4"/>
        </w:rPr>
        <w:t>Pajak Daerah dan Retribusi Daerah</w:t>
      </w:r>
      <w:r w:rsidRPr="00F56EDB">
        <w:rPr>
          <w:rFonts w:ascii="Bookman Old Style" w:hAnsi="Bookman Old Style" w:cs="Bookman Old Style"/>
          <w:noProof/>
        </w:rPr>
        <w:t>.</w:t>
      </w:r>
    </w:p>
    <w:p w14:paraId="1A19A012" w14:textId="1B83BB9C" w:rsidR="00F56EDB" w:rsidRPr="00F56EDB" w:rsidRDefault="00F56EDB" w:rsidP="00C37D2E">
      <w:pPr>
        <w:numPr>
          <w:ilvl w:val="0"/>
          <w:numId w:val="47"/>
        </w:numPr>
        <w:shd w:val="clear" w:color="auto" w:fill="FFFFFF"/>
        <w:tabs>
          <w:tab w:val="left" w:pos="851"/>
        </w:tabs>
        <w:spacing w:after="0" w:line="480" w:lineRule="auto"/>
        <w:ind w:left="851" w:hanging="425"/>
        <w:jc w:val="both"/>
        <w:rPr>
          <w:rFonts w:ascii="Bookman Old Style" w:hAnsi="Bookman Old Style" w:cs="Bookman Old Style"/>
          <w:noProof/>
        </w:rPr>
      </w:pPr>
      <w:r w:rsidRPr="00F56EDB">
        <w:rPr>
          <w:rFonts w:ascii="Bookman Old Style" w:hAnsi="Bookman Old Style" w:cs="Bookman Old Style"/>
          <w:noProof/>
        </w:rPr>
        <w:t xml:space="preserve">Mengingat kebutuhan </w:t>
      </w:r>
      <w:r w:rsidR="004A4545">
        <w:rPr>
          <w:rFonts w:ascii="Bookman Old Style" w:hAnsi="Bookman Old Style" w:cs="Bookman Old Style"/>
          <w:noProof/>
        </w:rPr>
        <w:t xml:space="preserve">akan pengaturan pajak daerah dan retribusi daerah </w:t>
      </w:r>
      <w:r w:rsidRPr="00F56EDB">
        <w:rPr>
          <w:rFonts w:ascii="Bookman Old Style" w:hAnsi="Bookman Old Style" w:cs="Bookman Old Style"/>
          <w:noProof/>
        </w:rPr>
        <w:t xml:space="preserve">maka percepatan pembahasan bersama antara DPRD </w:t>
      </w:r>
      <w:r w:rsidR="00DD1C24" w:rsidRPr="00DD1C24">
        <w:rPr>
          <w:rFonts w:ascii="Bookman Old Style" w:hAnsi="Bookman Old Style"/>
        </w:rPr>
        <w:t>Kabupaten Kepahiang</w:t>
      </w:r>
      <w:r w:rsidR="00DD1C24" w:rsidRPr="00F56EDB">
        <w:rPr>
          <w:rFonts w:ascii="Bookman Old Style" w:hAnsi="Bookman Old Style" w:cs="Bookman Old Style"/>
          <w:noProof/>
        </w:rPr>
        <w:t xml:space="preserve"> </w:t>
      </w:r>
      <w:r w:rsidRPr="00F56EDB">
        <w:rPr>
          <w:rFonts w:ascii="Bookman Old Style" w:hAnsi="Bookman Old Style" w:cs="Bookman Old Style"/>
          <w:noProof/>
        </w:rPr>
        <w:t xml:space="preserve">dengan Pemerintah Daerah </w:t>
      </w:r>
      <w:r w:rsidR="00DD1C24" w:rsidRPr="00DD1C24">
        <w:rPr>
          <w:rFonts w:ascii="Bookman Old Style" w:hAnsi="Bookman Old Style"/>
        </w:rPr>
        <w:t>Kabupaten Kepahiang</w:t>
      </w:r>
      <w:r w:rsidR="004A4545">
        <w:rPr>
          <w:rFonts w:ascii="Bookman Old Style" w:hAnsi="Bookman Old Style" w:cs="Bookman Old Style"/>
          <w:noProof/>
        </w:rPr>
        <w:t xml:space="preserve"> </w:t>
      </w:r>
      <w:r w:rsidRPr="00F56EDB">
        <w:rPr>
          <w:rFonts w:ascii="Bookman Old Style" w:hAnsi="Bookman Old Style" w:cs="Bookman Old Style"/>
          <w:noProof/>
        </w:rPr>
        <w:t>merupakan keniscayaan dan keharusan untuk segera dilaksanakan.</w:t>
      </w:r>
    </w:p>
    <w:p w14:paraId="3CADD67A" w14:textId="77777777" w:rsidR="00F56EDB" w:rsidRPr="00F56EDB" w:rsidRDefault="00F56EDB" w:rsidP="00F56EDB">
      <w:pPr>
        <w:pStyle w:val="DaftarParagraf"/>
        <w:spacing w:after="0" w:line="360" w:lineRule="auto"/>
        <w:ind w:left="426" w:firstLine="708"/>
        <w:jc w:val="both"/>
        <w:rPr>
          <w:rFonts w:ascii="Bookman Old Style" w:hAnsi="Bookman Old Style"/>
          <w:spacing w:val="4"/>
        </w:rPr>
      </w:pPr>
    </w:p>
    <w:p w14:paraId="60354F22" w14:textId="3081ADF7" w:rsidR="007F689F" w:rsidRPr="00F2161A" w:rsidRDefault="007F689F" w:rsidP="007F689F">
      <w:pPr>
        <w:spacing w:after="0" w:line="480" w:lineRule="auto"/>
        <w:jc w:val="both"/>
        <w:rPr>
          <w:rFonts w:ascii="Bookman Old Style" w:hAnsi="Bookman Old Style"/>
          <w:b/>
          <w:bCs/>
          <w:spacing w:val="4"/>
        </w:rPr>
      </w:pPr>
    </w:p>
    <w:p w14:paraId="79FBB0CC" w14:textId="77777777" w:rsidR="007F689F" w:rsidRPr="00F2161A" w:rsidRDefault="007F689F">
      <w:pPr>
        <w:rPr>
          <w:rFonts w:ascii="Bookman Old Style" w:hAnsi="Bookman Old Style"/>
          <w:b/>
          <w:bCs/>
          <w:spacing w:val="4"/>
        </w:rPr>
      </w:pPr>
      <w:r w:rsidRPr="00F2161A">
        <w:rPr>
          <w:rFonts w:ascii="Bookman Old Style" w:hAnsi="Bookman Old Style"/>
          <w:b/>
          <w:bCs/>
          <w:spacing w:val="4"/>
        </w:rPr>
        <w:br w:type="page"/>
      </w:r>
    </w:p>
    <w:p w14:paraId="194CC080" w14:textId="74D6F223" w:rsidR="007F689F" w:rsidRPr="00F2161A" w:rsidRDefault="007F689F" w:rsidP="007F689F">
      <w:pPr>
        <w:spacing w:after="0" w:line="480" w:lineRule="auto"/>
        <w:jc w:val="center"/>
        <w:rPr>
          <w:rFonts w:ascii="Bookman Old Style" w:hAnsi="Bookman Old Style"/>
          <w:b/>
          <w:bCs/>
          <w:spacing w:val="4"/>
        </w:rPr>
      </w:pPr>
      <w:r w:rsidRPr="00F2161A">
        <w:rPr>
          <w:rFonts w:ascii="Bookman Old Style" w:hAnsi="Bookman Old Style"/>
          <w:b/>
          <w:bCs/>
          <w:spacing w:val="4"/>
        </w:rPr>
        <w:lastRenderedPageBreak/>
        <w:t>DAFTAR PUSTAKA</w:t>
      </w:r>
    </w:p>
    <w:p w14:paraId="75140F37" w14:textId="1D989D67" w:rsidR="007F689F" w:rsidRPr="00F2161A" w:rsidRDefault="007F689F" w:rsidP="007F689F">
      <w:pPr>
        <w:spacing w:after="0" w:line="480" w:lineRule="auto"/>
        <w:jc w:val="center"/>
        <w:rPr>
          <w:rFonts w:ascii="Bookman Old Style" w:hAnsi="Bookman Old Style"/>
          <w:b/>
          <w:bCs/>
          <w:spacing w:val="4"/>
        </w:rPr>
      </w:pPr>
    </w:p>
    <w:p w14:paraId="7CAEF22F" w14:textId="7A7CC093"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Abdul Latief</w:t>
      </w:r>
      <w:r w:rsidRPr="00F2161A">
        <w:rPr>
          <w:rFonts w:ascii="Bookman Old Style" w:hAnsi="Bookman Old Style"/>
          <w:i/>
          <w:sz w:val="22"/>
          <w:szCs w:val="22"/>
        </w:rPr>
        <w:t xml:space="preserve">, </w:t>
      </w:r>
      <w:r w:rsidRPr="00F2161A">
        <w:rPr>
          <w:rFonts w:ascii="Bookman Old Style" w:hAnsi="Bookman Old Style"/>
          <w:sz w:val="22"/>
          <w:szCs w:val="22"/>
        </w:rPr>
        <w:t>“</w:t>
      </w:r>
      <w:r w:rsidRPr="00F2161A">
        <w:rPr>
          <w:rFonts w:ascii="Bookman Old Style" w:hAnsi="Bookman Old Style"/>
          <w:i/>
          <w:sz w:val="22"/>
          <w:szCs w:val="22"/>
        </w:rPr>
        <w:t>Hukum dan Peraturan Kebijaksanaan (</w:t>
      </w:r>
      <w:proofErr w:type="spellStart"/>
      <w:r w:rsidRPr="00F2161A">
        <w:rPr>
          <w:rFonts w:ascii="Bookman Old Style" w:hAnsi="Bookman Old Style"/>
          <w:i/>
          <w:sz w:val="22"/>
          <w:szCs w:val="22"/>
        </w:rPr>
        <w:t>Beleidsregel</w:t>
      </w:r>
      <w:proofErr w:type="spellEnd"/>
      <w:r w:rsidRPr="00F2161A">
        <w:rPr>
          <w:rFonts w:ascii="Bookman Old Style" w:hAnsi="Bookman Old Style"/>
          <w:i/>
          <w:sz w:val="22"/>
          <w:szCs w:val="22"/>
        </w:rPr>
        <w:t>) Pada Pemerintahan Daerah”.</w:t>
      </w:r>
      <w:r w:rsidRPr="00F2161A">
        <w:rPr>
          <w:rFonts w:ascii="Bookman Old Style" w:hAnsi="Bookman Old Style"/>
          <w:sz w:val="22"/>
          <w:szCs w:val="22"/>
        </w:rPr>
        <w:t xml:space="preserve"> Yogyakarta: UII </w:t>
      </w:r>
      <w:proofErr w:type="spellStart"/>
      <w:r w:rsidRPr="00F2161A">
        <w:rPr>
          <w:rFonts w:ascii="Bookman Old Style" w:hAnsi="Bookman Old Style"/>
          <w:sz w:val="22"/>
          <w:szCs w:val="22"/>
        </w:rPr>
        <w:t>Press</w:t>
      </w:r>
      <w:proofErr w:type="spellEnd"/>
      <w:r w:rsidRPr="00F2161A">
        <w:rPr>
          <w:rFonts w:ascii="Bookman Old Style" w:hAnsi="Bookman Old Style"/>
          <w:sz w:val="22"/>
          <w:szCs w:val="22"/>
        </w:rPr>
        <w:t>, 2005.</w:t>
      </w:r>
    </w:p>
    <w:p w14:paraId="1EF4B360" w14:textId="77777777" w:rsidR="00E02103" w:rsidRPr="00F2161A" w:rsidRDefault="00E02103" w:rsidP="00E02103">
      <w:pPr>
        <w:pStyle w:val="TeksCatatanKaki"/>
        <w:ind w:left="851" w:hanging="851"/>
        <w:jc w:val="both"/>
        <w:rPr>
          <w:rFonts w:ascii="Bookman Old Style" w:hAnsi="Bookman Old Style"/>
          <w:sz w:val="22"/>
          <w:szCs w:val="22"/>
        </w:rPr>
      </w:pPr>
    </w:p>
    <w:p w14:paraId="5E8E01B7" w14:textId="2C9239FA"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Donald A Rumokoy, </w:t>
      </w:r>
      <w:r w:rsidRPr="00F2161A">
        <w:rPr>
          <w:rFonts w:ascii="Bookman Old Style" w:hAnsi="Bookman Old Style"/>
          <w:i/>
          <w:sz w:val="22"/>
          <w:szCs w:val="22"/>
        </w:rPr>
        <w:t>“Perkembangan Tipe Negara Hukum dan Peranan Hukum Administrasi Negara</w:t>
      </w:r>
      <w:r w:rsidRPr="00F2161A">
        <w:rPr>
          <w:rFonts w:ascii="Bookman Old Style" w:hAnsi="Bookman Old Style"/>
          <w:sz w:val="22"/>
          <w:szCs w:val="22"/>
        </w:rPr>
        <w:t>”,</w:t>
      </w:r>
      <w:r w:rsidRPr="00F2161A">
        <w:rPr>
          <w:rFonts w:ascii="Bookman Old Style" w:hAnsi="Bookman Old Style"/>
          <w:i/>
          <w:sz w:val="22"/>
          <w:szCs w:val="22"/>
        </w:rPr>
        <w:t xml:space="preserve"> </w:t>
      </w:r>
      <w:r w:rsidRPr="00F2161A">
        <w:rPr>
          <w:rFonts w:ascii="Bookman Old Style" w:hAnsi="Bookman Old Style"/>
          <w:sz w:val="22"/>
          <w:szCs w:val="22"/>
        </w:rPr>
        <w:t xml:space="preserve">Dalam SF. Marbun, </w:t>
      </w:r>
      <w:r w:rsidRPr="00F2161A">
        <w:rPr>
          <w:rFonts w:ascii="Bookman Old Style" w:hAnsi="Bookman Old Style"/>
          <w:i/>
          <w:sz w:val="22"/>
          <w:szCs w:val="22"/>
        </w:rPr>
        <w:t>“</w:t>
      </w:r>
      <w:proofErr w:type="spellStart"/>
      <w:r w:rsidRPr="00F2161A">
        <w:rPr>
          <w:rFonts w:ascii="Bookman Old Style" w:hAnsi="Bookman Old Style"/>
          <w:i/>
          <w:sz w:val="22"/>
          <w:szCs w:val="22"/>
        </w:rPr>
        <w:t>Dimensi-Dimensi</w:t>
      </w:r>
      <w:proofErr w:type="spellEnd"/>
      <w:r w:rsidRPr="00F2161A">
        <w:rPr>
          <w:rFonts w:ascii="Bookman Old Style" w:hAnsi="Bookman Old Style"/>
          <w:i/>
          <w:sz w:val="22"/>
          <w:szCs w:val="22"/>
        </w:rPr>
        <w:t xml:space="preserve"> Hukum Administrasi Negara”,</w:t>
      </w:r>
      <w:r w:rsidRPr="00F2161A">
        <w:rPr>
          <w:rFonts w:ascii="Bookman Old Style" w:hAnsi="Bookman Old Style"/>
          <w:sz w:val="22"/>
          <w:szCs w:val="22"/>
        </w:rPr>
        <w:t xml:space="preserve"> Yogyakarta: UII </w:t>
      </w:r>
      <w:proofErr w:type="spellStart"/>
      <w:r w:rsidRPr="00F2161A">
        <w:rPr>
          <w:rFonts w:ascii="Bookman Old Style" w:hAnsi="Bookman Old Style"/>
          <w:sz w:val="22"/>
          <w:szCs w:val="22"/>
        </w:rPr>
        <w:t>Press</w:t>
      </w:r>
      <w:proofErr w:type="spellEnd"/>
      <w:r w:rsidRPr="00F2161A">
        <w:rPr>
          <w:rFonts w:ascii="Bookman Old Style" w:hAnsi="Bookman Old Style"/>
          <w:sz w:val="22"/>
          <w:szCs w:val="22"/>
        </w:rPr>
        <w:t>, 2001.</w:t>
      </w:r>
    </w:p>
    <w:p w14:paraId="00C6E5F8" w14:textId="77777777" w:rsidR="00E02103" w:rsidRPr="00F2161A" w:rsidRDefault="00E02103" w:rsidP="00E02103">
      <w:pPr>
        <w:pStyle w:val="TeksCatatanKaki"/>
        <w:ind w:left="851" w:hanging="851"/>
        <w:jc w:val="both"/>
        <w:rPr>
          <w:rFonts w:ascii="Bookman Old Style" w:hAnsi="Bookman Old Style"/>
          <w:sz w:val="22"/>
          <w:szCs w:val="22"/>
        </w:rPr>
      </w:pPr>
    </w:p>
    <w:p w14:paraId="08E4A113" w14:textId="69710CC5"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Haeruman Jayadi, </w:t>
      </w:r>
      <w:r w:rsidRPr="00F2161A">
        <w:rPr>
          <w:rFonts w:ascii="Bookman Old Style" w:hAnsi="Bookman Old Style"/>
          <w:i/>
          <w:sz w:val="22"/>
          <w:szCs w:val="22"/>
        </w:rPr>
        <w:t>“</w:t>
      </w:r>
      <w:r w:rsidRPr="00F2161A">
        <w:rPr>
          <w:rFonts w:ascii="Bookman Old Style" w:hAnsi="Bookman Old Style"/>
          <w:i/>
          <w:iCs/>
          <w:sz w:val="22"/>
          <w:szCs w:val="22"/>
        </w:rPr>
        <w:t xml:space="preserve">Kedudukan dan Materi Muatan Peraturan Mahkamah Konstitusi Berdasarkan </w:t>
      </w:r>
      <w:proofErr w:type="spellStart"/>
      <w:r w:rsidRPr="00F2161A">
        <w:rPr>
          <w:rFonts w:ascii="Bookman Old Style" w:hAnsi="Bookman Old Style"/>
          <w:i/>
          <w:iCs/>
          <w:sz w:val="22"/>
          <w:szCs w:val="22"/>
        </w:rPr>
        <w:t>Undang-Undang</w:t>
      </w:r>
      <w:proofErr w:type="spellEnd"/>
      <w:r w:rsidRPr="00F2161A">
        <w:rPr>
          <w:rFonts w:ascii="Bookman Old Style" w:hAnsi="Bookman Old Style"/>
          <w:i/>
          <w:iCs/>
          <w:sz w:val="22"/>
          <w:szCs w:val="22"/>
        </w:rPr>
        <w:t xml:space="preserve"> Nomor 10 Tahun 2004 Tentang Pembentukan Peraturan </w:t>
      </w:r>
      <w:proofErr w:type="spellStart"/>
      <w:r w:rsidRPr="00F2161A">
        <w:rPr>
          <w:rFonts w:ascii="Bookman Old Style" w:hAnsi="Bookman Old Style"/>
          <w:i/>
          <w:iCs/>
          <w:sz w:val="22"/>
          <w:szCs w:val="22"/>
        </w:rPr>
        <w:t>Perundang-Undangan</w:t>
      </w:r>
      <w:proofErr w:type="spellEnd"/>
      <w:r w:rsidRPr="00F2161A">
        <w:rPr>
          <w:rFonts w:ascii="Bookman Old Style" w:hAnsi="Bookman Old Style"/>
          <w:i/>
          <w:iCs/>
          <w:sz w:val="22"/>
          <w:szCs w:val="22"/>
        </w:rPr>
        <w:t xml:space="preserve">”, </w:t>
      </w:r>
      <w:r w:rsidRPr="00F2161A">
        <w:rPr>
          <w:rFonts w:ascii="Bookman Old Style" w:hAnsi="Bookman Old Style"/>
          <w:sz w:val="22"/>
          <w:szCs w:val="22"/>
        </w:rPr>
        <w:t>Bandung: (Tesis) Program Pascasarjana Unpad, 2009.</w:t>
      </w:r>
    </w:p>
    <w:p w14:paraId="3103CBD1" w14:textId="77777777" w:rsidR="00E02103" w:rsidRPr="00F2161A" w:rsidRDefault="00E02103" w:rsidP="00E02103">
      <w:pPr>
        <w:pStyle w:val="TeksCatatanKaki"/>
        <w:ind w:left="851" w:hanging="851"/>
        <w:jc w:val="both"/>
        <w:rPr>
          <w:rFonts w:ascii="Bookman Old Style" w:hAnsi="Bookman Old Style"/>
          <w:sz w:val="22"/>
          <w:szCs w:val="22"/>
        </w:rPr>
      </w:pPr>
    </w:p>
    <w:p w14:paraId="46041657" w14:textId="79AEE597"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Hans </w:t>
      </w:r>
      <w:proofErr w:type="spellStart"/>
      <w:r w:rsidRPr="00F2161A">
        <w:rPr>
          <w:rFonts w:ascii="Bookman Old Style" w:hAnsi="Bookman Old Style"/>
          <w:sz w:val="22"/>
          <w:szCs w:val="22"/>
        </w:rPr>
        <w:t>Kelsen</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w:t>
      </w:r>
      <w:r w:rsidRPr="00F2161A">
        <w:rPr>
          <w:rFonts w:ascii="Bookman Old Style" w:hAnsi="Bookman Old Style"/>
          <w:i/>
          <w:iCs/>
          <w:sz w:val="22"/>
          <w:szCs w:val="22"/>
        </w:rPr>
        <w:t xml:space="preserve">General </w:t>
      </w:r>
      <w:proofErr w:type="spellStart"/>
      <w:r w:rsidRPr="00F2161A">
        <w:rPr>
          <w:rFonts w:ascii="Bookman Old Style" w:hAnsi="Bookman Old Style"/>
          <w:i/>
          <w:iCs/>
          <w:sz w:val="22"/>
          <w:szCs w:val="22"/>
        </w:rPr>
        <w:t>Theory</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Of</w:t>
      </w:r>
      <w:proofErr w:type="spellEnd"/>
      <w:r w:rsidRPr="00F2161A">
        <w:rPr>
          <w:rFonts w:ascii="Bookman Old Style" w:hAnsi="Bookman Old Style"/>
          <w:i/>
          <w:iCs/>
          <w:sz w:val="22"/>
          <w:szCs w:val="22"/>
        </w:rPr>
        <w:t xml:space="preserve"> Law </w:t>
      </w:r>
      <w:proofErr w:type="spellStart"/>
      <w:r w:rsidRPr="00F2161A">
        <w:rPr>
          <w:rFonts w:ascii="Bookman Old Style" w:hAnsi="Bookman Old Style"/>
          <w:i/>
          <w:iCs/>
          <w:sz w:val="22"/>
          <w:szCs w:val="22"/>
        </w:rPr>
        <w:t>and</w:t>
      </w:r>
      <w:proofErr w:type="spellEnd"/>
      <w:r w:rsidRPr="00F2161A">
        <w:rPr>
          <w:rFonts w:ascii="Bookman Old Style" w:hAnsi="Bookman Old Style"/>
          <w:i/>
          <w:iCs/>
          <w:sz w:val="22"/>
          <w:szCs w:val="22"/>
        </w:rPr>
        <w:t xml:space="preserve"> State”,</w:t>
      </w:r>
      <w:r w:rsidRPr="00F2161A">
        <w:rPr>
          <w:rFonts w:ascii="Bookman Old Style" w:hAnsi="Bookman Old Style"/>
          <w:sz w:val="22"/>
          <w:szCs w:val="22"/>
        </w:rPr>
        <w:t xml:space="preserve"> New </w:t>
      </w:r>
      <w:proofErr w:type="spellStart"/>
      <w:r w:rsidRPr="00F2161A">
        <w:rPr>
          <w:rFonts w:ascii="Bookman Old Style" w:hAnsi="Bookman Old Style"/>
          <w:sz w:val="22"/>
          <w:szCs w:val="22"/>
        </w:rPr>
        <w:t>York</w:t>
      </w:r>
      <w:proofErr w:type="spellEnd"/>
      <w:r w:rsidRPr="00F2161A">
        <w:rPr>
          <w:rFonts w:ascii="Bookman Old Style" w:hAnsi="Bookman Old Style"/>
          <w:sz w:val="22"/>
          <w:szCs w:val="22"/>
        </w:rPr>
        <w:t xml:space="preserve">: Russel </w:t>
      </w:r>
      <w:proofErr w:type="spellStart"/>
      <w:r w:rsidRPr="00F2161A">
        <w:rPr>
          <w:rFonts w:ascii="Bookman Old Style" w:hAnsi="Bookman Old Style"/>
          <w:sz w:val="22"/>
          <w:szCs w:val="22"/>
        </w:rPr>
        <w:t>and</w:t>
      </w:r>
      <w:proofErr w:type="spellEnd"/>
      <w:r w:rsidRPr="00F2161A">
        <w:rPr>
          <w:rFonts w:ascii="Bookman Old Style" w:hAnsi="Bookman Old Style"/>
          <w:sz w:val="22"/>
          <w:szCs w:val="22"/>
        </w:rPr>
        <w:t xml:space="preserve"> Russel, 1973.</w:t>
      </w:r>
    </w:p>
    <w:p w14:paraId="45AADBCC" w14:textId="77777777" w:rsidR="00E02103" w:rsidRPr="00F2161A" w:rsidRDefault="00E02103" w:rsidP="00E02103">
      <w:pPr>
        <w:pStyle w:val="TeksCatatanKaki"/>
        <w:ind w:left="851" w:hanging="851"/>
        <w:jc w:val="both"/>
        <w:rPr>
          <w:rFonts w:ascii="Bookman Old Style" w:hAnsi="Bookman Old Style"/>
          <w:sz w:val="22"/>
          <w:szCs w:val="22"/>
        </w:rPr>
      </w:pPr>
    </w:p>
    <w:p w14:paraId="25D9E98A" w14:textId="46BF0A62"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Lendy Siar, </w:t>
      </w:r>
      <w:r w:rsidRPr="00F2161A">
        <w:rPr>
          <w:rFonts w:ascii="Bookman Old Style" w:hAnsi="Bookman Old Style"/>
          <w:i/>
          <w:sz w:val="22"/>
          <w:szCs w:val="22"/>
        </w:rPr>
        <w:t>“Pengaturan dan Pelaksanaan Pengawasan Preventif Terhadap Peraturan Daerah”,</w:t>
      </w:r>
      <w:r w:rsidRPr="00F2161A">
        <w:rPr>
          <w:rFonts w:ascii="Bookman Old Style" w:hAnsi="Bookman Old Style"/>
          <w:sz w:val="22"/>
          <w:szCs w:val="22"/>
        </w:rPr>
        <w:t xml:space="preserve"> Bandung: Tesis Program Pascasarjana Unpad, 2001.</w:t>
      </w:r>
    </w:p>
    <w:p w14:paraId="29FE334F" w14:textId="77777777" w:rsidR="00E02103" w:rsidRPr="00F2161A" w:rsidRDefault="00E02103" w:rsidP="00E02103">
      <w:pPr>
        <w:pStyle w:val="TeksCatatanKaki"/>
        <w:ind w:left="851" w:hanging="851"/>
        <w:jc w:val="both"/>
        <w:rPr>
          <w:rFonts w:ascii="Bookman Old Style" w:hAnsi="Bookman Old Style"/>
          <w:sz w:val="22"/>
          <w:szCs w:val="22"/>
        </w:rPr>
      </w:pPr>
    </w:p>
    <w:p w14:paraId="33E1161F" w14:textId="18033225" w:rsidR="00E02103" w:rsidRPr="00F2161A" w:rsidRDefault="00E02103" w:rsidP="00E02103">
      <w:pPr>
        <w:pStyle w:val="TeksCatatanKaki"/>
        <w:ind w:left="851" w:hanging="851"/>
        <w:contextualSpacing/>
        <w:jc w:val="both"/>
        <w:rPr>
          <w:rFonts w:ascii="Bookman Old Style" w:hAnsi="Bookman Old Style"/>
          <w:sz w:val="22"/>
          <w:szCs w:val="22"/>
        </w:rPr>
      </w:pPr>
      <w:proofErr w:type="spellStart"/>
      <w:r w:rsidRPr="00F2161A">
        <w:rPr>
          <w:rFonts w:ascii="Bookman Old Style" w:hAnsi="Bookman Old Style"/>
          <w:sz w:val="22"/>
          <w:szCs w:val="22"/>
        </w:rPr>
        <w:t>Lord</w:t>
      </w:r>
      <w:proofErr w:type="spellEnd"/>
      <w:r w:rsidRPr="00F2161A">
        <w:rPr>
          <w:rFonts w:ascii="Bookman Old Style" w:hAnsi="Bookman Old Style"/>
          <w:sz w:val="22"/>
          <w:szCs w:val="22"/>
        </w:rPr>
        <w:t xml:space="preserve"> Lloyd dan </w:t>
      </w:r>
      <w:proofErr w:type="spellStart"/>
      <w:r w:rsidRPr="00F2161A">
        <w:rPr>
          <w:rFonts w:ascii="Bookman Old Style" w:hAnsi="Bookman Old Style"/>
          <w:sz w:val="22"/>
          <w:szCs w:val="22"/>
        </w:rPr>
        <w:t>M.D.Am</w:t>
      </w:r>
      <w:proofErr w:type="spellEnd"/>
      <w:r w:rsidRPr="00F2161A">
        <w:rPr>
          <w:rFonts w:ascii="Bookman Old Style" w:hAnsi="Bookman Old Style"/>
          <w:sz w:val="22"/>
          <w:szCs w:val="22"/>
        </w:rPr>
        <w:t xml:space="preserve">, </w:t>
      </w:r>
      <w:proofErr w:type="spellStart"/>
      <w:r w:rsidRPr="00F2161A">
        <w:rPr>
          <w:rFonts w:ascii="Bookman Old Style" w:hAnsi="Bookman Old Style"/>
          <w:sz w:val="22"/>
          <w:szCs w:val="22"/>
        </w:rPr>
        <w:t>Freeman</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w:t>
      </w:r>
      <w:proofErr w:type="spellStart"/>
      <w:r w:rsidRPr="00F2161A">
        <w:rPr>
          <w:rFonts w:ascii="Bookman Old Style" w:hAnsi="Bookman Old Style"/>
          <w:i/>
          <w:sz w:val="22"/>
          <w:szCs w:val="22"/>
        </w:rPr>
        <w:t>Lloyd’s</w:t>
      </w:r>
      <w:proofErr w:type="spellEnd"/>
      <w:r w:rsidRPr="00F2161A">
        <w:rPr>
          <w:rFonts w:ascii="Bookman Old Style" w:hAnsi="Bookman Old Style"/>
          <w:i/>
          <w:sz w:val="22"/>
          <w:szCs w:val="22"/>
        </w:rPr>
        <w:t xml:space="preserve"> </w:t>
      </w:r>
      <w:proofErr w:type="spellStart"/>
      <w:r w:rsidRPr="00F2161A">
        <w:rPr>
          <w:rFonts w:ascii="Bookman Old Style" w:hAnsi="Bookman Old Style"/>
          <w:i/>
          <w:sz w:val="22"/>
          <w:szCs w:val="22"/>
        </w:rPr>
        <w:t>Introduction</w:t>
      </w:r>
      <w:proofErr w:type="spellEnd"/>
      <w:r w:rsidRPr="00F2161A">
        <w:rPr>
          <w:rFonts w:ascii="Bookman Old Style" w:hAnsi="Bookman Old Style"/>
          <w:i/>
          <w:sz w:val="22"/>
          <w:szCs w:val="22"/>
        </w:rPr>
        <w:t xml:space="preserve"> </w:t>
      </w:r>
      <w:proofErr w:type="spellStart"/>
      <w:r w:rsidRPr="00F2161A">
        <w:rPr>
          <w:rFonts w:ascii="Bookman Old Style" w:hAnsi="Bookman Old Style"/>
          <w:i/>
          <w:sz w:val="22"/>
          <w:szCs w:val="22"/>
        </w:rPr>
        <w:t>of</w:t>
      </w:r>
      <w:proofErr w:type="spellEnd"/>
      <w:r w:rsidRPr="00F2161A">
        <w:rPr>
          <w:rFonts w:ascii="Bookman Old Style" w:hAnsi="Bookman Old Style"/>
          <w:i/>
          <w:sz w:val="22"/>
          <w:szCs w:val="22"/>
        </w:rPr>
        <w:t xml:space="preserve"> </w:t>
      </w:r>
      <w:proofErr w:type="spellStart"/>
      <w:r w:rsidRPr="00F2161A">
        <w:rPr>
          <w:rFonts w:ascii="Bookman Old Style" w:hAnsi="Bookman Old Style"/>
          <w:i/>
          <w:sz w:val="22"/>
          <w:szCs w:val="22"/>
        </w:rPr>
        <w:t>Jurisprudence</w:t>
      </w:r>
      <w:proofErr w:type="spellEnd"/>
      <w:r w:rsidRPr="00F2161A">
        <w:rPr>
          <w:rFonts w:ascii="Bookman Old Style" w:hAnsi="Bookman Old Style"/>
          <w:i/>
          <w:sz w:val="22"/>
          <w:szCs w:val="22"/>
        </w:rPr>
        <w:t>”</w:t>
      </w:r>
      <w:r w:rsidRPr="00F2161A">
        <w:rPr>
          <w:rFonts w:ascii="Bookman Old Style" w:hAnsi="Bookman Old Style"/>
          <w:sz w:val="22"/>
          <w:szCs w:val="22"/>
        </w:rPr>
        <w:t>, Steven &amp; Son, London, 1985.</w:t>
      </w:r>
    </w:p>
    <w:p w14:paraId="4DA7841E" w14:textId="77777777" w:rsidR="00E02103" w:rsidRPr="00F2161A" w:rsidRDefault="00E02103" w:rsidP="00E02103">
      <w:pPr>
        <w:pStyle w:val="TeksCatatanKaki"/>
        <w:ind w:left="851" w:hanging="851"/>
        <w:contextualSpacing/>
        <w:jc w:val="both"/>
        <w:rPr>
          <w:rFonts w:ascii="Bookman Old Style" w:hAnsi="Bookman Old Style"/>
          <w:sz w:val="22"/>
          <w:szCs w:val="22"/>
        </w:rPr>
      </w:pPr>
    </w:p>
    <w:p w14:paraId="5D1A6592" w14:textId="2E844219" w:rsidR="00E02103" w:rsidRPr="00F2161A" w:rsidRDefault="00E02103" w:rsidP="00E02103">
      <w:pPr>
        <w:pStyle w:val="TeksCatatanKaki"/>
        <w:ind w:left="851" w:hanging="851"/>
        <w:jc w:val="both"/>
        <w:rPr>
          <w:rFonts w:ascii="Bookman Old Style" w:hAnsi="Bookman Old Style"/>
          <w:sz w:val="22"/>
          <w:szCs w:val="22"/>
        </w:rPr>
      </w:pPr>
      <w:proofErr w:type="spellStart"/>
      <w:r w:rsidRPr="00F2161A">
        <w:rPr>
          <w:rFonts w:ascii="Bookman Old Style" w:hAnsi="Bookman Old Style"/>
          <w:sz w:val="22"/>
          <w:szCs w:val="22"/>
        </w:rPr>
        <w:t>Moris</w:t>
      </w:r>
      <w:proofErr w:type="spellEnd"/>
      <w:r w:rsidRPr="00F2161A">
        <w:rPr>
          <w:rFonts w:ascii="Bookman Old Style" w:hAnsi="Bookman Old Style"/>
          <w:sz w:val="22"/>
          <w:szCs w:val="22"/>
        </w:rPr>
        <w:t xml:space="preserve"> L. Cohen, </w:t>
      </w:r>
      <w:r w:rsidRPr="00F2161A">
        <w:rPr>
          <w:rFonts w:ascii="Bookman Old Style" w:hAnsi="Bookman Old Style"/>
          <w:i/>
          <w:sz w:val="22"/>
          <w:szCs w:val="22"/>
        </w:rPr>
        <w:t>“</w:t>
      </w:r>
      <w:r w:rsidRPr="00F2161A">
        <w:rPr>
          <w:rFonts w:ascii="Bookman Old Style" w:hAnsi="Bookman Old Style"/>
          <w:i/>
          <w:iCs/>
          <w:sz w:val="22"/>
          <w:szCs w:val="22"/>
        </w:rPr>
        <w:t xml:space="preserve">Sinopsis Penelitian Ilmu Hukum”, </w:t>
      </w:r>
      <w:r w:rsidRPr="00F2161A">
        <w:rPr>
          <w:rFonts w:ascii="Bookman Old Style" w:hAnsi="Bookman Old Style"/>
          <w:sz w:val="22"/>
          <w:szCs w:val="22"/>
        </w:rPr>
        <w:t>disadur oleh Ibrahim R., Jakarta: PT. Raja Grafindo Persada, 1995.</w:t>
      </w:r>
    </w:p>
    <w:p w14:paraId="22E892B3" w14:textId="77777777" w:rsidR="00E02103" w:rsidRPr="00F2161A" w:rsidRDefault="00E02103" w:rsidP="00E02103">
      <w:pPr>
        <w:pStyle w:val="TeksCatatanKaki"/>
        <w:ind w:left="851" w:hanging="851"/>
        <w:jc w:val="both"/>
        <w:rPr>
          <w:rFonts w:ascii="Bookman Old Style" w:hAnsi="Bookman Old Style"/>
          <w:sz w:val="22"/>
          <w:szCs w:val="22"/>
        </w:rPr>
      </w:pPr>
    </w:p>
    <w:p w14:paraId="58B788B9" w14:textId="4F5099CB" w:rsidR="00E02103" w:rsidRPr="00F2161A" w:rsidRDefault="00E02103" w:rsidP="00E02103">
      <w:pPr>
        <w:pStyle w:val="TeksCatatanKaki"/>
        <w:ind w:left="851" w:hanging="851"/>
        <w:jc w:val="both"/>
        <w:rPr>
          <w:rFonts w:ascii="Bookman Old Style" w:hAnsi="Bookman Old Style"/>
          <w:noProof/>
          <w:color w:val="000000"/>
          <w:sz w:val="22"/>
          <w:szCs w:val="22"/>
        </w:rPr>
      </w:pPr>
      <w:r w:rsidRPr="00F2161A">
        <w:rPr>
          <w:rFonts w:ascii="Bookman Old Style" w:hAnsi="Bookman Old Style"/>
          <w:noProof/>
          <w:color w:val="000000"/>
          <w:sz w:val="22"/>
          <w:szCs w:val="22"/>
        </w:rPr>
        <w:t xml:space="preserve">Peter Machmud Marzuki, </w:t>
      </w:r>
      <w:r w:rsidRPr="00F2161A">
        <w:rPr>
          <w:rFonts w:ascii="Bookman Old Style" w:hAnsi="Bookman Old Style"/>
          <w:i/>
          <w:noProof/>
          <w:color w:val="000000"/>
          <w:sz w:val="22"/>
          <w:szCs w:val="22"/>
        </w:rPr>
        <w:t xml:space="preserve">“Penelitian Hukum”, </w:t>
      </w:r>
      <w:r w:rsidRPr="00F2161A">
        <w:rPr>
          <w:rFonts w:ascii="Bookman Old Style" w:hAnsi="Bookman Old Style"/>
          <w:noProof/>
          <w:color w:val="000000"/>
          <w:sz w:val="22"/>
          <w:szCs w:val="22"/>
        </w:rPr>
        <w:t>Jakarta: Kencana, 2020.</w:t>
      </w:r>
    </w:p>
    <w:p w14:paraId="6228E67F" w14:textId="77777777" w:rsidR="00E02103" w:rsidRPr="00F2161A" w:rsidRDefault="00E02103" w:rsidP="00E02103">
      <w:pPr>
        <w:pStyle w:val="TeksCatatanKaki"/>
        <w:ind w:left="851" w:hanging="851"/>
        <w:jc w:val="both"/>
        <w:rPr>
          <w:rFonts w:ascii="Bookman Old Style" w:hAnsi="Bookman Old Style"/>
          <w:noProof/>
          <w:color w:val="000000"/>
          <w:sz w:val="22"/>
          <w:szCs w:val="22"/>
        </w:rPr>
      </w:pPr>
    </w:p>
    <w:p w14:paraId="1405169F" w14:textId="561F899A"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Rachmat </w:t>
      </w:r>
      <w:proofErr w:type="spellStart"/>
      <w:r w:rsidRPr="00F2161A">
        <w:rPr>
          <w:rFonts w:ascii="Bookman Old Style" w:hAnsi="Bookman Old Style"/>
          <w:sz w:val="22"/>
          <w:szCs w:val="22"/>
        </w:rPr>
        <w:t>Soemitro</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 xml:space="preserve">“Asas dan Dasar Perpajakan”, </w:t>
      </w:r>
      <w:r w:rsidRPr="00F2161A">
        <w:rPr>
          <w:rFonts w:ascii="Bookman Old Style" w:hAnsi="Bookman Old Style"/>
          <w:sz w:val="22"/>
          <w:szCs w:val="22"/>
        </w:rPr>
        <w:t xml:space="preserve">Bandung: </w:t>
      </w:r>
      <w:proofErr w:type="spellStart"/>
      <w:r w:rsidRPr="00F2161A">
        <w:rPr>
          <w:rFonts w:ascii="Bookman Old Style" w:hAnsi="Bookman Old Style"/>
          <w:sz w:val="22"/>
          <w:szCs w:val="22"/>
        </w:rPr>
        <w:t>Eresco</w:t>
      </w:r>
      <w:proofErr w:type="spellEnd"/>
      <w:r w:rsidRPr="00F2161A">
        <w:rPr>
          <w:rFonts w:ascii="Bookman Old Style" w:hAnsi="Bookman Old Style"/>
          <w:sz w:val="22"/>
          <w:szCs w:val="22"/>
        </w:rPr>
        <w:t>, 1992.</w:t>
      </w:r>
    </w:p>
    <w:p w14:paraId="12EEAF44" w14:textId="77777777" w:rsidR="00E02103" w:rsidRPr="00F2161A" w:rsidRDefault="00E02103" w:rsidP="00E02103">
      <w:pPr>
        <w:pStyle w:val="TeksCatatanKaki"/>
        <w:ind w:left="851" w:hanging="851"/>
        <w:jc w:val="both"/>
        <w:rPr>
          <w:rFonts w:ascii="Bookman Old Style" w:hAnsi="Bookman Old Style"/>
          <w:sz w:val="22"/>
          <w:szCs w:val="22"/>
        </w:rPr>
      </w:pPr>
    </w:p>
    <w:p w14:paraId="22419D71" w14:textId="69C680C4" w:rsidR="00E02103" w:rsidRPr="00F2161A" w:rsidRDefault="00E02103" w:rsidP="00E02103">
      <w:pPr>
        <w:pStyle w:val="TeksCatatanKaki"/>
        <w:ind w:left="851" w:hanging="851"/>
        <w:contextualSpacing/>
        <w:jc w:val="both"/>
        <w:rPr>
          <w:rFonts w:ascii="Bookman Old Style" w:hAnsi="Bookman Old Style"/>
          <w:sz w:val="22"/>
          <w:szCs w:val="22"/>
        </w:rPr>
      </w:pPr>
      <w:r w:rsidRPr="00F2161A">
        <w:rPr>
          <w:rFonts w:ascii="Bookman Old Style" w:hAnsi="Bookman Old Style"/>
          <w:sz w:val="22"/>
          <w:szCs w:val="22"/>
        </w:rPr>
        <w:t>Ridwan Halim, A.,</w:t>
      </w:r>
      <w:r w:rsidRPr="00F2161A">
        <w:rPr>
          <w:rFonts w:ascii="Bookman Old Style" w:hAnsi="Bookman Old Style"/>
          <w:i/>
          <w:sz w:val="22"/>
          <w:szCs w:val="22"/>
        </w:rPr>
        <w:t xml:space="preserve"> “Evaluasi Kuliah Filsafat Hukum”</w:t>
      </w:r>
      <w:r w:rsidRPr="00F2161A">
        <w:rPr>
          <w:rFonts w:ascii="Bookman Old Style" w:hAnsi="Bookman Old Style"/>
          <w:sz w:val="22"/>
          <w:szCs w:val="22"/>
        </w:rPr>
        <w:t xml:space="preserve">, Jakarta: </w:t>
      </w:r>
      <w:proofErr w:type="spellStart"/>
      <w:r w:rsidRPr="00F2161A">
        <w:rPr>
          <w:rFonts w:ascii="Bookman Old Style" w:hAnsi="Bookman Old Style"/>
          <w:sz w:val="22"/>
          <w:szCs w:val="22"/>
        </w:rPr>
        <w:t>Ghalia</w:t>
      </w:r>
      <w:proofErr w:type="spellEnd"/>
      <w:r w:rsidRPr="00F2161A">
        <w:rPr>
          <w:rFonts w:ascii="Bookman Old Style" w:hAnsi="Bookman Old Style"/>
          <w:sz w:val="22"/>
          <w:szCs w:val="22"/>
        </w:rPr>
        <w:t xml:space="preserve"> Indonesia, 1987.</w:t>
      </w:r>
    </w:p>
    <w:p w14:paraId="7F46E0D3" w14:textId="77777777" w:rsidR="00E02103" w:rsidRPr="00F2161A" w:rsidRDefault="00E02103" w:rsidP="00E02103">
      <w:pPr>
        <w:pStyle w:val="TeksCatatanKaki"/>
        <w:ind w:left="851" w:hanging="851"/>
        <w:contextualSpacing/>
        <w:jc w:val="both"/>
        <w:rPr>
          <w:rFonts w:ascii="Bookman Old Style" w:hAnsi="Bookman Old Style"/>
          <w:sz w:val="22"/>
          <w:szCs w:val="22"/>
        </w:rPr>
      </w:pPr>
    </w:p>
    <w:p w14:paraId="4A41BD0F" w14:textId="5D2C07FF"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Ridwan HR.  </w:t>
      </w:r>
      <w:r w:rsidRPr="00F2161A">
        <w:rPr>
          <w:rFonts w:ascii="Bookman Old Style" w:hAnsi="Bookman Old Style"/>
          <w:i/>
          <w:sz w:val="22"/>
          <w:szCs w:val="22"/>
        </w:rPr>
        <w:t>“</w:t>
      </w:r>
      <w:r w:rsidRPr="00F2161A">
        <w:rPr>
          <w:rFonts w:ascii="Bookman Old Style" w:hAnsi="Bookman Old Style"/>
          <w:i/>
          <w:iCs/>
          <w:sz w:val="22"/>
          <w:szCs w:val="22"/>
        </w:rPr>
        <w:t>Hukum Administrasi Negara.</w:t>
      </w:r>
      <w:r w:rsidRPr="00F2161A">
        <w:rPr>
          <w:rFonts w:ascii="Bookman Old Style" w:hAnsi="Bookman Old Style"/>
          <w:sz w:val="22"/>
          <w:szCs w:val="22"/>
        </w:rPr>
        <w:t xml:space="preserve"> Jakarta: Rajawali Pers, 2006.</w:t>
      </w:r>
    </w:p>
    <w:p w14:paraId="7D3B9986" w14:textId="77777777" w:rsidR="00E02103" w:rsidRPr="00F2161A" w:rsidRDefault="00E02103" w:rsidP="00E02103">
      <w:pPr>
        <w:pStyle w:val="TeksCatatanKaki"/>
        <w:ind w:left="851" w:hanging="851"/>
        <w:jc w:val="both"/>
        <w:rPr>
          <w:rFonts w:ascii="Bookman Old Style" w:hAnsi="Bookman Old Style"/>
          <w:sz w:val="22"/>
          <w:szCs w:val="22"/>
        </w:rPr>
      </w:pPr>
    </w:p>
    <w:p w14:paraId="56FECD74" w14:textId="727DAC5A"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Rusli K. Iskandar, </w:t>
      </w:r>
      <w:r w:rsidRPr="00F2161A">
        <w:rPr>
          <w:rFonts w:ascii="Bookman Old Style" w:hAnsi="Bookman Old Style"/>
          <w:i/>
          <w:sz w:val="22"/>
          <w:szCs w:val="22"/>
        </w:rPr>
        <w:t>“</w:t>
      </w:r>
      <w:proofErr w:type="spellStart"/>
      <w:r w:rsidRPr="00F2161A">
        <w:rPr>
          <w:rFonts w:ascii="Bookman Old Style" w:hAnsi="Bookman Old Style"/>
          <w:i/>
          <w:iCs/>
          <w:sz w:val="22"/>
          <w:szCs w:val="22"/>
        </w:rPr>
        <w:t>Normatifisasi</w:t>
      </w:r>
      <w:proofErr w:type="spellEnd"/>
      <w:r w:rsidRPr="00F2161A">
        <w:rPr>
          <w:rFonts w:ascii="Bookman Old Style" w:hAnsi="Bookman Old Style"/>
          <w:i/>
          <w:iCs/>
          <w:sz w:val="22"/>
          <w:szCs w:val="22"/>
        </w:rPr>
        <w:t xml:space="preserve"> Hukum Administrasi Negara” </w:t>
      </w:r>
      <w:r w:rsidRPr="00F2161A">
        <w:rPr>
          <w:rFonts w:ascii="Bookman Old Style" w:hAnsi="Bookman Old Style"/>
          <w:iCs/>
          <w:sz w:val="22"/>
          <w:szCs w:val="22"/>
        </w:rPr>
        <w:t>Dalam</w:t>
      </w:r>
      <w:r w:rsidRPr="00F2161A">
        <w:rPr>
          <w:rFonts w:ascii="Bookman Old Style" w:hAnsi="Bookman Old Style"/>
          <w:i/>
          <w:iCs/>
          <w:sz w:val="22"/>
          <w:szCs w:val="22"/>
        </w:rPr>
        <w:t xml:space="preserve"> </w:t>
      </w:r>
      <w:r w:rsidRPr="00F2161A">
        <w:rPr>
          <w:rFonts w:ascii="Bookman Old Style" w:hAnsi="Bookman Old Style"/>
          <w:iCs/>
          <w:sz w:val="22"/>
          <w:szCs w:val="22"/>
        </w:rPr>
        <w:t xml:space="preserve">SF. Marbun, </w:t>
      </w:r>
      <w:r w:rsidRPr="00F2161A">
        <w:rPr>
          <w:rFonts w:ascii="Bookman Old Style" w:hAnsi="Bookman Old Style"/>
          <w:i/>
          <w:iCs/>
          <w:sz w:val="22"/>
          <w:szCs w:val="22"/>
        </w:rPr>
        <w:t>“</w:t>
      </w:r>
      <w:proofErr w:type="spellStart"/>
      <w:r w:rsidRPr="00F2161A">
        <w:rPr>
          <w:rFonts w:ascii="Bookman Old Style" w:hAnsi="Bookman Old Style"/>
          <w:i/>
          <w:iCs/>
          <w:sz w:val="22"/>
          <w:szCs w:val="22"/>
        </w:rPr>
        <w:t>Dimensi-Dimensi</w:t>
      </w:r>
      <w:proofErr w:type="spellEnd"/>
      <w:r w:rsidRPr="00F2161A">
        <w:rPr>
          <w:rFonts w:ascii="Bookman Old Style" w:hAnsi="Bookman Old Style"/>
          <w:i/>
          <w:iCs/>
          <w:sz w:val="22"/>
          <w:szCs w:val="22"/>
        </w:rPr>
        <w:t xml:space="preserve"> Pemikiran Hukum Administrasi Negara”.</w:t>
      </w:r>
      <w:r w:rsidRPr="00F2161A">
        <w:rPr>
          <w:rFonts w:ascii="Bookman Old Style" w:hAnsi="Bookman Old Style"/>
          <w:sz w:val="22"/>
          <w:szCs w:val="22"/>
        </w:rPr>
        <w:t xml:space="preserve"> Yogyakarta: UII </w:t>
      </w:r>
      <w:proofErr w:type="spellStart"/>
      <w:r w:rsidRPr="00F2161A">
        <w:rPr>
          <w:rFonts w:ascii="Bookman Old Style" w:hAnsi="Bookman Old Style"/>
          <w:sz w:val="22"/>
          <w:szCs w:val="22"/>
        </w:rPr>
        <w:t>Press</w:t>
      </w:r>
      <w:proofErr w:type="spellEnd"/>
      <w:r w:rsidRPr="00F2161A">
        <w:rPr>
          <w:rFonts w:ascii="Bookman Old Style" w:hAnsi="Bookman Old Style"/>
          <w:sz w:val="22"/>
          <w:szCs w:val="22"/>
        </w:rPr>
        <w:t>, 2001.</w:t>
      </w:r>
    </w:p>
    <w:p w14:paraId="5A49F081" w14:textId="77777777" w:rsidR="00E02103" w:rsidRPr="00F2161A" w:rsidRDefault="00E02103" w:rsidP="00E02103">
      <w:pPr>
        <w:pStyle w:val="TeksCatatanKaki"/>
        <w:ind w:left="851" w:hanging="851"/>
        <w:jc w:val="both"/>
        <w:rPr>
          <w:rFonts w:ascii="Bookman Old Style" w:hAnsi="Bookman Old Style"/>
          <w:sz w:val="22"/>
          <w:szCs w:val="22"/>
        </w:rPr>
      </w:pPr>
    </w:p>
    <w:p w14:paraId="081CAF4A" w14:textId="619C6FC9"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Santoso, P., </w:t>
      </w:r>
      <w:r w:rsidRPr="00F2161A">
        <w:rPr>
          <w:rFonts w:ascii="Bookman Old Style" w:hAnsi="Bookman Old Style"/>
          <w:i/>
          <w:iCs/>
          <w:sz w:val="22"/>
          <w:szCs w:val="22"/>
        </w:rPr>
        <w:t xml:space="preserve">‘The </w:t>
      </w:r>
      <w:proofErr w:type="spellStart"/>
      <w:r w:rsidRPr="00F2161A">
        <w:rPr>
          <w:rFonts w:ascii="Bookman Old Style" w:hAnsi="Bookman Old Style"/>
          <w:i/>
          <w:iCs/>
          <w:sz w:val="22"/>
          <w:szCs w:val="22"/>
        </w:rPr>
        <w:t>Effects</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of</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Local</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Taxes</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and</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Charges</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Assignment</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Policy</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on</w:t>
      </w:r>
      <w:proofErr w:type="spellEnd"/>
      <w:r w:rsidRPr="00F2161A">
        <w:rPr>
          <w:rFonts w:ascii="Bookman Old Style" w:hAnsi="Bookman Old Style"/>
          <w:i/>
          <w:iCs/>
          <w:sz w:val="22"/>
          <w:szCs w:val="22"/>
        </w:rPr>
        <w:t xml:space="preserve"> The </w:t>
      </w:r>
      <w:proofErr w:type="spellStart"/>
      <w:r w:rsidRPr="00F2161A">
        <w:rPr>
          <w:rFonts w:ascii="Bookman Old Style" w:hAnsi="Bookman Old Style"/>
          <w:i/>
          <w:iCs/>
          <w:sz w:val="22"/>
          <w:szCs w:val="22"/>
        </w:rPr>
        <w:t>Local</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Governments</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Fiscal</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Autonomy</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and</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Local</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Economy</w:t>
      </w:r>
      <w:proofErr w:type="spellEnd"/>
      <w:r w:rsidRPr="00F2161A">
        <w:rPr>
          <w:rFonts w:ascii="Bookman Old Style" w:hAnsi="Bookman Old Style"/>
          <w:i/>
          <w:iCs/>
          <w:sz w:val="22"/>
          <w:szCs w:val="22"/>
        </w:rPr>
        <w:t xml:space="preserve"> in Indonesia'. The </w:t>
      </w:r>
      <w:proofErr w:type="spellStart"/>
      <w:r w:rsidRPr="00F2161A">
        <w:rPr>
          <w:rFonts w:ascii="Bookman Old Style" w:hAnsi="Bookman Old Style"/>
          <w:i/>
          <w:iCs/>
          <w:sz w:val="22"/>
          <w:szCs w:val="22"/>
        </w:rPr>
        <w:t>Hague</w:t>
      </w:r>
      <w:proofErr w:type="spellEnd"/>
      <w:r w:rsidRPr="00F2161A">
        <w:rPr>
          <w:rFonts w:ascii="Bookman Old Style" w:hAnsi="Bookman Old Style"/>
          <w:i/>
          <w:iCs/>
          <w:sz w:val="22"/>
          <w:szCs w:val="22"/>
        </w:rPr>
        <w:t xml:space="preserve">: International </w:t>
      </w:r>
      <w:proofErr w:type="spellStart"/>
      <w:r w:rsidRPr="00F2161A">
        <w:rPr>
          <w:rFonts w:ascii="Bookman Old Style" w:hAnsi="Bookman Old Style"/>
          <w:i/>
          <w:iCs/>
          <w:sz w:val="22"/>
          <w:szCs w:val="22"/>
        </w:rPr>
        <w:t>Institute</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of</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Social</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Studies</w:t>
      </w:r>
      <w:proofErr w:type="spellEnd"/>
      <w:r w:rsidRPr="00F2161A">
        <w:rPr>
          <w:rFonts w:ascii="Bookman Old Style" w:hAnsi="Bookman Old Style"/>
          <w:i/>
          <w:iCs/>
          <w:sz w:val="22"/>
          <w:szCs w:val="22"/>
        </w:rPr>
        <w:t>”</w:t>
      </w:r>
      <w:r w:rsidRPr="00F2161A">
        <w:rPr>
          <w:rFonts w:ascii="Bookman Old Style" w:hAnsi="Bookman Old Style"/>
          <w:sz w:val="22"/>
          <w:szCs w:val="22"/>
        </w:rPr>
        <w:t>, 2017.</w:t>
      </w:r>
    </w:p>
    <w:p w14:paraId="49795393" w14:textId="77777777" w:rsidR="00E02103" w:rsidRPr="00F2161A" w:rsidRDefault="00E02103" w:rsidP="00E02103">
      <w:pPr>
        <w:pStyle w:val="TeksCatatanKaki"/>
        <w:ind w:left="851" w:hanging="851"/>
        <w:jc w:val="both"/>
        <w:rPr>
          <w:rFonts w:ascii="Bookman Old Style" w:hAnsi="Bookman Old Style"/>
          <w:sz w:val="22"/>
          <w:szCs w:val="22"/>
        </w:rPr>
      </w:pPr>
    </w:p>
    <w:p w14:paraId="4F7D5CAF" w14:textId="4E881B46" w:rsidR="00E02103" w:rsidRPr="00F2161A" w:rsidRDefault="00E02103" w:rsidP="00E02103">
      <w:pPr>
        <w:pStyle w:val="TeksCatatanKaki"/>
        <w:ind w:left="851" w:hanging="851"/>
        <w:contextualSpacing/>
        <w:jc w:val="both"/>
        <w:rPr>
          <w:rFonts w:ascii="Bookman Old Style" w:hAnsi="Bookman Old Style"/>
          <w:sz w:val="22"/>
          <w:szCs w:val="22"/>
        </w:rPr>
      </w:pPr>
      <w:proofErr w:type="spellStart"/>
      <w:r w:rsidRPr="00F2161A">
        <w:rPr>
          <w:rFonts w:ascii="Bookman Old Style" w:hAnsi="Bookman Old Style"/>
          <w:sz w:val="22"/>
          <w:szCs w:val="22"/>
        </w:rPr>
        <w:t>Satjipto</w:t>
      </w:r>
      <w:proofErr w:type="spellEnd"/>
      <w:r w:rsidRPr="00F2161A">
        <w:rPr>
          <w:rFonts w:ascii="Bookman Old Style" w:hAnsi="Bookman Old Style"/>
          <w:sz w:val="22"/>
          <w:szCs w:val="22"/>
        </w:rPr>
        <w:t xml:space="preserve"> Rahardjo, </w:t>
      </w:r>
      <w:r w:rsidRPr="00F2161A">
        <w:rPr>
          <w:rFonts w:ascii="Bookman Old Style" w:hAnsi="Bookman Old Style"/>
          <w:i/>
          <w:sz w:val="22"/>
          <w:szCs w:val="22"/>
        </w:rPr>
        <w:t xml:space="preserve">“Ilmu Hukum”, </w:t>
      </w:r>
      <w:r w:rsidRPr="00F2161A">
        <w:rPr>
          <w:rFonts w:ascii="Bookman Old Style" w:hAnsi="Bookman Old Style"/>
          <w:sz w:val="22"/>
          <w:szCs w:val="22"/>
        </w:rPr>
        <w:t xml:space="preserve">CV. Rajawali, Jakarta, 1982.  </w:t>
      </w:r>
    </w:p>
    <w:p w14:paraId="568B2358" w14:textId="77777777" w:rsidR="00E02103" w:rsidRPr="00F2161A" w:rsidRDefault="00E02103" w:rsidP="00E02103">
      <w:pPr>
        <w:pStyle w:val="TeksCatatanKaki"/>
        <w:ind w:left="851" w:hanging="851"/>
        <w:contextualSpacing/>
        <w:jc w:val="both"/>
        <w:rPr>
          <w:rFonts w:ascii="Bookman Old Style" w:hAnsi="Bookman Old Style"/>
          <w:sz w:val="22"/>
          <w:szCs w:val="22"/>
        </w:rPr>
      </w:pPr>
    </w:p>
    <w:p w14:paraId="17598543" w14:textId="32D7DBC8" w:rsidR="00E02103" w:rsidRPr="00F2161A" w:rsidRDefault="00E02103" w:rsidP="00E02103">
      <w:pPr>
        <w:pStyle w:val="TeksCatatanKaki"/>
        <w:ind w:left="851" w:hanging="851"/>
        <w:jc w:val="both"/>
        <w:rPr>
          <w:rFonts w:ascii="Bookman Old Style" w:hAnsi="Bookman Old Style"/>
          <w:sz w:val="22"/>
          <w:szCs w:val="22"/>
        </w:rPr>
      </w:pPr>
      <w:proofErr w:type="spellStart"/>
      <w:r w:rsidRPr="00F2161A">
        <w:rPr>
          <w:rFonts w:ascii="Bookman Old Style" w:hAnsi="Bookman Old Style"/>
          <w:sz w:val="22"/>
          <w:szCs w:val="22"/>
        </w:rPr>
        <w:t>Soemitro</w:t>
      </w:r>
      <w:proofErr w:type="spellEnd"/>
      <w:r w:rsidRPr="00F2161A">
        <w:rPr>
          <w:rFonts w:ascii="Bookman Old Style" w:hAnsi="Bookman Old Style"/>
          <w:sz w:val="22"/>
          <w:szCs w:val="22"/>
        </w:rPr>
        <w:t xml:space="preserve">, R., </w:t>
      </w:r>
      <w:r w:rsidRPr="00F2161A">
        <w:rPr>
          <w:rFonts w:ascii="Bookman Old Style" w:hAnsi="Bookman Old Style"/>
          <w:i/>
          <w:sz w:val="22"/>
          <w:szCs w:val="22"/>
        </w:rPr>
        <w:t xml:space="preserve">“Pengantar Singkat Hukum Pajak”, </w:t>
      </w:r>
      <w:r w:rsidRPr="00F2161A">
        <w:rPr>
          <w:rFonts w:ascii="Bookman Old Style" w:hAnsi="Bookman Old Style"/>
          <w:sz w:val="22"/>
          <w:szCs w:val="22"/>
        </w:rPr>
        <w:t xml:space="preserve">Bandung: </w:t>
      </w:r>
      <w:proofErr w:type="spellStart"/>
      <w:r w:rsidRPr="00F2161A">
        <w:rPr>
          <w:rFonts w:ascii="Bookman Old Style" w:hAnsi="Bookman Old Style"/>
          <w:sz w:val="22"/>
          <w:szCs w:val="22"/>
        </w:rPr>
        <w:t>Erseco</w:t>
      </w:r>
      <w:proofErr w:type="spellEnd"/>
      <w:r w:rsidRPr="00F2161A">
        <w:rPr>
          <w:rFonts w:ascii="Bookman Old Style" w:hAnsi="Bookman Old Style"/>
          <w:sz w:val="22"/>
          <w:szCs w:val="22"/>
        </w:rPr>
        <w:t>, 1992.</w:t>
      </w:r>
    </w:p>
    <w:p w14:paraId="1E176851" w14:textId="77777777" w:rsidR="00E02103" w:rsidRPr="00F2161A" w:rsidRDefault="00E02103" w:rsidP="00E02103">
      <w:pPr>
        <w:pStyle w:val="TeksCatatanKaki"/>
        <w:ind w:left="851" w:hanging="851"/>
        <w:jc w:val="both"/>
        <w:rPr>
          <w:rFonts w:ascii="Bookman Old Style" w:hAnsi="Bookman Old Style"/>
          <w:sz w:val="22"/>
          <w:szCs w:val="22"/>
        </w:rPr>
      </w:pPr>
    </w:p>
    <w:p w14:paraId="605A0D17" w14:textId="0309AB0B" w:rsidR="00E02103" w:rsidRPr="00F2161A" w:rsidRDefault="00E02103" w:rsidP="00E02103">
      <w:pPr>
        <w:pStyle w:val="TeksCatatanKaki"/>
        <w:ind w:left="851" w:hanging="851"/>
        <w:jc w:val="both"/>
        <w:rPr>
          <w:rFonts w:ascii="Bookman Old Style" w:hAnsi="Bookman Old Style"/>
          <w:sz w:val="22"/>
          <w:szCs w:val="22"/>
        </w:rPr>
      </w:pPr>
      <w:proofErr w:type="spellStart"/>
      <w:r w:rsidRPr="00F2161A">
        <w:rPr>
          <w:rFonts w:ascii="Bookman Old Style" w:hAnsi="Bookman Old Style"/>
          <w:sz w:val="22"/>
          <w:szCs w:val="22"/>
        </w:rPr>
        <w:t>Soerdjono</w:t>
      </w:r>
      <w:proofErr w:type="spellEnd"/>
      <w:r w:rsidRPr="00F2161A">
        <w:rPr>
          <w:rFonts w:ascii="Bookman Old Style" w:hAnsi="Bookman Old Style"/>
          <w:sz w:val="22"/>
          <w:szCs w:val="22"/>
        </w:rPr>
        <w:t xml:space="preserve"> </w:t>
      </w:r>
      <w:proofErr w:type="spellStart"/>
      <w:r w:rsidRPr="00F2161A">
        <w:rPr>
          <w:rFonts w:ascii="Bookman Old Style" w:hAnsi="Bookman Old Style"/>
          <w:sz w:val="22"/>
          <w:szCs w:val="22"/>
        </w:rPr>
        <w:t>Soekanto</w:t>
      </w:r>
      <w:proofErr w:type="spellEnd"/>
      <w:r w:rsidRPr="00F2161A">
        <w:rPr>
          <w:rFonts w:ascii="Bookman Old Style" w:hAnsi="Bookman Old Style"/>
          <w:sz w:val="22"/>
          <w:szCs w:val="22"/>
        </w:rPr>
        <w:t xml:space="preserve"> dan Sri </w:t>
      </w:r>
      <w:proofErr w:type="spellStart"/>
      <w:r w:rsidRPr="00F2161A">
        <w:rPr>
          <w:rFonts w:ascii="Bookman Old Style" w:hAnsi="Bookman Old Style"/>
          <w:sz w:val="22"/>
          <w:szCs w:val="22"/>
        </w:rPr>
        <w:t>Mamudji</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w:t>
      </w:r>
      <w:r w:rsidRPr="00F2161A">
        <w:rPr>
          <w:rFonts w:ascii="Bookman Old Style" w:hAnsi="Bookman Old Style"/>
          <w:i/>
          <w:iCs/>
          <w:sz w:val="22"/>
          <w:szCs w:val="22"/>
        </w:rPr>
        <w:t>Penelitian Hukum Normatif”,</w:t>
      </w:r>
      <w:r w:rsidRPr="00F2161A">
        <w:rPr>
          <w:rFonts w:ascii="Bookman Old Style" w:hAnsi="Bookman Old Style"/>
          <w:sz w:val="22"/>
          <w:szCs w:val="22"/>
        </w:rPr>
        <w:t xml:space="preserve"> Jakarta: Rajawali Pers, 1996.</w:t>
      </w:r>
    </w:p>
    <w:p w14:paraId="24F380A4" w14:textId="77777777" w:rsidR="00E02103" w:rsidRPr="00F2161A" w:rsidRDefault="00E02103" w:rsidP="00E02103">
      <w:pPr>
        <w:pStyle w:val="TeksCatatanKaki"/>
        <w:ind w:left="851" w:hanging="851"/>
        <w:jc w:val="both"/>
        <w:rPr>
          <w:rFonts w:ascii="Bookman Old Style" w:hAnsi="Bookman Old Style"/>
          <w:sz w:val="22"/>
          <w:szCs w:val="22"/>
        </w:rPr>
      </w:pPr>
    </w:p>
    <w:p w14:paraId="79B51C92" w14:textId="27B8BC5D"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Sri </w:t>
      </w:r>
      <w:proofErr w:type="spellStart"/>
      <w:r w:rsidRPr="00F2161A">
        <w:rPr>
          <w:rFonts w:ascii="Bookman Old Style" w:hAnsi="Bookman Old Style"/>
          <w:sz w:val="22"/>
          <w:szCs w:val="22"/>
        </w:rPr>
        <w:t>Pudyatmoko</w:t>
      </w:r>
      <w:proofErr w:type="spellEnd"/>
      <w:r w:rsidRPr="00F2161A">
        <w:rPr>
          <w:rFonts w:ascii="Bookman Old Style" w:hAnsi="Bookman Old Style"/>
          <w:sz w:val="22"/>
          <w:szCs w:val="22"/>
        </w:rPr>
        <w:t xml:space="preserve">, Y., </w:t>
      </w:r>
      <w:r w:rsidRPr="00F2161A">
        <w:rPr>
          <w:rFonts w:ascii="Bookman Old Style" w:hAnsi="Bookman Old Style"/>
          <w:i/>
          <w:sz w:val="22"/>
          <w:szCs w:val="22"/>
        </w:rPr>
        <w:t xml:space="preserve">“Pengantar Hukum Pajak”, </w:t>
      </w:r>
      <w:r w:rsidRPr="00F2161A">
        <w:rPr>
          <w:rFonts w:ascii="Bookman Old Style" w:hAnsi="Bookman Old Style"/>
          <w:sz w:val="22"/>
          <w:szCs w:val="22"/>
        </w:rPr>
        <w:t>Yogyakarta: ANDI, 2002.</w:t>
      </w:r>
    </w:p>
    <w:p w14:paraId="751F0822" w14:textId="77777777" w:rsidR="00E02103" w:rsidRPr="00F2161A" w:rsidRDefault="00E02103" w:rsidP="00E02103">
      <w:pPr>
        <w:pStyle w:val="TeksCatatanKaki"/>
        <w:ind w:left="851" w:hanging="851"/>
        <w:jc w:val="both"/>
        <w:rPr>
          <w:rFonts w:ascii="Bookman Old Style" w:hAnsi="Bookman Old Style"/>
          <w:sz w:val="22"/>
          <w:szCs w:val="22"/>
        </w:rPr>
      </w:pPr>
    </w:p>
    <w:p w14:paraId="3415F87D" w14:textId="2C9ADD89" w:rsidR="00E02103" w:rsidRPr="00F2161A" w:rsidRDefault="00E02103" w:rsidP="00E02103">
      <w:pPr>
        <w:pStyle w:val="TeksCatatanKaki"/>
        <w:ind w:left="851" w:hanging="851"/>
        <w:contextualSpacing/>
        <w:jc w:val="both"/>
        <w:rPr>
          <w:rFonts w:ascii="Bookman Old Style" w:hAnsi="Bookman Old Style"/>
          <w:sz w:val="22"/>
          <w:szCs w:val="22"/>
        </w:rPr>
      </w:pPr>
      <w:proofErr w:type="spellStart"/>
      <w:r w:rsidRPr="00F2161A">
        <w:rPr>
          <w:rFonts w:ascii="Bookman Old Style" w:hAnsi="Bookman Old Style"/>
          <w:sz w:val="22"/>
          <w:szCs w:val="22"/>
        </w:rPr>
        <w:t>Sudikno</w:t>
      </w:r>
      <w:proofErr w:type="spellEnd"/>
      <w:r w:rsidRPr="00F2161A">
        <w:rPr>
          <w:rFonts w:ascii="Bookman Old Style" w:hAnsi="Bookman Old Style"/>
          <w:sz w:val="22"/>
          <w:szCs w:val="22"/>
        </w:rPr>
        <w:t xml:space="preserve"> </w:t>
      </w:r>
      <w:proofErr w:type="spellStart"/>
      <w:r w:rsidRPr="00F2161A">
        <w:rPr>
          <w:rFonts w:ascii="Bookman Old Style" w:hAnsi="Bookman Old Style"/>
          <w:sz w:val="22"/>
          <w:szCs w:val="22"/>
        </w:rPr>
        <w:t>Mertokusumo</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w:t>
      </w:r>
      <w:proofErr w:type="spellStart"/>
      <w:r w:rsidRPr="00F2161A">
        <w:rPr>
          <w:rFonts w:ascii="Bookman Old Style" w:hAnsi="Bookman Old Style"/>
          <w:i/>
          <w:sz w:val="22"/>
          <w:szCs w:val="22"/>
        </w:rPr>
        <w:t>Bab-Bab</w:t>
      </w:r>
      <w:proofErr w:type="spellEnd"/>
      <w:r w:rsidRPr="00F2161A">
        <w:rPr>
          <w:rFonts w:ascii="Bookman Old Style" w:hAnsi="Bookman Old Style"/>
          <w:i/>
          <w:sz w:val="22"/>
          <w:szCs w:val="22"/>
        </w:rPr>
        <w:t xml:space="preserve"> Tentang Penemuan Hukum”</w:t>
      </w:r>
      <w:r w:rsidRPr="00F2161A">
        <w:rPr>
          <w:rFonts w:ascii="Bookman Old Style" w:hAnsi="Bookman Old Style"/>
          <w:sz w:val="22"/>
          <w:szCs w:val="22"/>
        </w:rPr>
        <w:t>, PT. Citra Aditya Bakti, Bandung, 1993.</w:t>
      </w:r>
    </w:p>
    <w:p w14:paraId="4C31A5F6" w14:textId="77777777" w:rsidR="00E02103" w:rsidRPr="00F2161A" w:rsidRDefault="00E02103" w:rsidP="00E02103">
      <w:pPr>
        <w:pStyle w:val="TeksCatatanKaki"/>
        <w:ind w:left="851" w:hanging="851"/>
        <w:contextualSpacing/>
        <w:jc w:val="both"/>
        <w:rPr>
          <w:rFonts w:ascii="Bookman Old Style" w:hAnsi="Bookman Old Style"/>
          <w:sz w:val="22"/>
          <w:szCs w:val="22"/>
        </w:rPr>
      </w:pPr>
    </w:p>
    <w:p w14:paraId="49EA992B" w14:textId="42880413" w:rsidR="00E02103" w:rsidRPr="00F2161A" w:rsidRDefault="00E02103" w:rsidP="00E02103">
      <w:pPr>
        <w:pStyle w:val="TeksCatatanKaki"/>
        <w:ind w:left="851" w:hanging="851"/>
        <w:jc w:val="both"/>
        <w:rPr>
          <w:rFonts w:ascii="Bookman Old Style" w:hAnsi="Bookman Old Style"/>
          <w:sz w:val="22"/>
          <w:szCs w:val="22"/>
        </w:rPr>
      </w:pPr>
      <w:proofErr w:type="spellStart"/>
      <w:r w:rsidRPr="00F2161A">
        <w:rPr>
          <w:rFonts w:ascii="Bookman Old Style" w:hAnsi="Bookman Old Style"/>
          <w:sz w:val="22"/>
          <w:szCs w:val="22"/>
        </w:rPr>
        <w:t>Sumali</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w:t>
      </w:r>
      <w:r w:rsidRPr="00F2161A">
        <w:rPr>
          <w:rFonts w:ascii="Bookman Old Style" w:hAnsi="Bookman Old Style"/>
          <w:i/>
          <w:iCs/>
          <w:sz w:val="22"/>
          <w:szCs w:val="22"/>
        </w:rPr>
        <w:t xml:space="preserve">Reduksi Kekuasaan Eksekutif di Bidang Peraturan </w:t>
      </w:r>
      <w:r w:rsidRPr="00F2161A">
        <w:rPr>
          <w:rFonts w:ascii="Bookman Old Style" w:hAnsi="Bookman Old Style"/>
          <w:i/>
          <w:sz w:val="22"/>
          <w:szCs w:val="22"/>
        </w:rPr>
        <w:t xml:space="preserve">Pengganti </w:t>
      </w:r>
      <w:proofErr w:type="spellStart"/>
      <w:r w:rsidRPr="00F2161A">
        <w:rPr>
          <w:rFonts w:ascii="Bookman Old Style" w:hAnsi="Bookman Old Style"/>
          <w:i/>
          <w:sz w:val="22"/>
          <w:szCs w:val="22"/>
        </w:rPr>
        <w:t>Undang-Undang</w:t>
      </w:r>
      <w:proofErr w:type="spellEnd"/>
      <w:r w:rsidRPr="00F2161A">
        <w:rPr>
          <w:rFonts w:ascii="Bookman Old Style" w:hAnsi="Bookman Old Style"/>
          <w:i/>
          <w:sz w:val="22"/>
          <w:szCs w:val="22"/>
        </w:rPr>
        <w:t xml:space="preserve"> (</w:t>
      </w:r>
      <w:proofErr w:type="spellStart"/>
      <w:r w:rsidRPr="00F2161A">
        <w:rPr>
          <w:rFonts w:ascii="Bookman Old Style" w:hAnsi="Bookman Old Style"/>
          <w:i/>
          <w:sz w:val="22"/>
          <w:szCs w:val="22"/>
        </w:rPr>
        <w:t>Perppu</w:t>
      </w:r>
      <w:proofErr w:type="spellEnd"/>
      <w:r w:rsidRPr="00F2161A">
        <w:rPr>
          <w:rFonts w:ascii="Bookman Old Style" w:hAnsi="Bookman Old Style"/>
          <w:i/>
          <w:sz w:val="22"/>
          <w:szCs w:val="22"/>
        </w:rPr>
        <w:t>)”,</w:t>
      </w:r>
      <w:r w:rsidRPr="00F2161A">
        <w:rPr>
          <w:rFonts w:ascii="Bookman Old Style" w:hAnsi="Bookman Old Style"/>
          <w:sz w:val="22"/>
          <w:szCs w:val="22"/>
        </w:rPr>
        <w:t xml:space="preserve"> Malang: UMM </w:t>
      </w:r>
      <w:proofErr w:type="spellStart"/>
      <w:r w:rsidRPr="00F2161A">
        <w:rPr>
          <w:rFonts w:ascii="Bookman Old Style" w:hAnsi="Bookman Old Style"/>
          <w:sz w:val="22"/>
          <w:szCs w:val="22"/>
        </w:rPr>
        <w:t>Press</w:t>
      </w:r>
      <w:proofErr w:type="spellEnd"/>
      <w:r w:rsidRPr="00F2161A">
        <w:rPr>
          <w:rFonts w:ascii="Bookman Old Style" w:hAnsi="Bookman Old Style"/>
          <w:sz w:val="22"/>
          <w:szCs w:val="22"/>
        </w:rPr>
        <w:t>, 2002.</w:t>
      </w:r>
    </w:p>
    <w:p w14:paraId="77113354" w14:textId="77777777" w:rsidR="00E02103" w:rsidRPr="00F2161A" w:rsidRDefault="00E02103" w:rsidP="00E02103">
      <w:pPr>
        <w:pStyle w:val="TeksCatatanKaki"/>
        <w:ind w:left="851" w:hanging="851"/>
        <w:jc w:val="both"/>
        <w:rPr>
          <w:rFonts w:ascii="Bookman Old Style" w:hAnsi="Bookman Old Style"/>
          <w:sz w:val="22"/>
          <w:szCs w:val="22"/>
        </w:rPr>
      </w:pPr>
    </w:p>
    <w:p w14:paraId="4802E495" w14:textId="69EB02F7" w:rsidR="00E02103" w:rsidRPr="00F2161A" w:rsidRDefault="00E02103" w:rsidP="00E02103">
      <w:pPr>
        <w:pStyle w:val="TeksCatatanKaki"/>
        <w:ind w:left="851" w:hanging="851"/>
        <w:jc w:val="both"/>
        <w:rPr>
          <w:rFonts w:ascii="Bookman Old Style" w:hAnsi="Bookman Old Style"/>
          <w:sz w:val="22"/>
          <w:szCs w:val="22"/>
        </w:rPr>
      </w:pPr>
      <w:proofErr w:type="spellStart"/>
      <w:r w:rsidRPr="00F2161A">
        <w:rPr>
          <w:rFonts w:ascii="Bookman Old Style" w:hAnsi="Bookman Old Style"/>
          <w:sz w:val="22"/>
          <w:szCs w:val="22"/>
        </w:rPr>
        <w:t>Sunaryati</w:t>
      </w:r>
      <w:proofErr w:type="spellEnd"/>
      <w:r w:rsidRPr="00F2161A">
        <w:rPr>
          <w:rFonts w:ascii="Bookman Old Style" w:hAnsi="Bookman Old Style"/>
          <w:sz w:val="22"/>
          <w:szCs w:val="22"/>
        </w:rPr>
        <w:t xml:space="preserve"> Hartono, </w:t>
      </w:r>
      <w:r w:rsidRPr="00F2161A">
        <w:rPr>
          <w:rFonts w:ascii="Bookman Old Style" w:hAnsi="Bookman Old Style"/>
          <w:i/>
          <w:sz w:val="22"/>
          <w:szCs w:val="22"/>
        </w:rPr>
        <w:t>“</w:t>
      </w:r>
      <w:r w:rsidRPr="00F2161A">
        <w:rPr>
          <w:rFonts w:ascii="Bookman Old Style" w:hAnsi="Bookman Old Style"/>
          <w:i/>
          <w:iCs/>
          <w:sz w:val="22"/>
          <w:szCs w:val="22"/>
        </w:rPr>
        <w:t xml:space="preserve">Penelitian Hukum di Indonesia Pada Akhir Abad Ke-20”, </w:t>
      </w:r>
      <w:r w:rsidRPr="00F2161A">
        <w:rPr>
          <w:rFonts w:ascii="Bookman Old Style" w:hAnsi="Bookman Old Style"/>
          <w:sz w:val="22"/>
          <w:szCs w:val="22"/>
        </w:rPr>
        <w:t>Bandung: Alumni, 1994.</w:t>
      </w:r>
    </w:p>
    <w:p w14:paraId="77DDBBD5" w14:textId="77777777" w:rsidR="00E02103" w:rsidRPr="00F2161A" w:rsidRDefault="00E02103" w:rsidP="00E02103">
      <w:pPr>
        <w:pStyle w:val="TeksCatatanKaki"/>
        <w:ind w:left="851" w:hanging="851"/>
        <w:jc w:val="both"/>
        <w:rPr>
          <w:rFonts w:ascii="Bookman Old Style" w:hAnsi="Bookman Old Style"/>
          <w:sz w:val="22"/>
          <w:szCs w:val="22"/>
        </w:rPr>
      </w:pPr>
    </w:p>
    <w:p w14:paraId="3207F96D" w14:textId="107BCF1F" w:rsidR="00E02103" w:rsidRPr="00F2161A" w:rsidRDefault="00E02103" w:rsidP="00E02103">
      <w:pPr>
        <w:pStyle w:val="TeksCatatanKaki"/>
        <w:ind w:left="851" w:hanging="851"/>
        <w:jc w:val="both"/>
        <w:rPr>
          <w:rFonts w:ascii="Bookman Old Style" w:hAnsi="Bookman Old Style"/>
          <w:sz w:val="22"/>
          <w:szCs w:val="22"/>
        </w:rPr>
      </w:pPr>
      <w:proofErr w:type="spellStart"/>
      <w:r w:rsidRPr="00F2161A">
        <w:rPr>
          <w:rFonts w:ascii="Bookman Old Style" w:hAnsi="Bookman Old Style"/>
          <w:sz w:val="22"/>
          <w:szCs w:val="22"/>
        </w:rPr>
        <w:t>Suprin</w:t>
      </w:r>
      <w:proofErr w:type="spellEnd"/>
      <w:r w:rsidRPr="00F2161A">
        <w:rPr>
          <w:rFonts w:ascii="Bookman Old Style" w:hAnsi="Bookman Old Style"/>
          <w:sz w:val="22"/>
          <w:szCs w:val="22"/>
        </w:rPr>
        <w:t xml:space="preserve"> </w:t>
      </w:r>
      <w:proofErr w:type="spellStart"/>
      <w:r w:rsidRPr="00F2161A">
        <w:rPr>
          <w:rFonts w:ascii="Bookman Old Style" w:hAnsi="Bookman Old Style"/>
          <w:sz w:val="22"/>
          <w:szCs w:val="22"/>
        </w:rPr>
        <w:t>Na’a</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w:t>
      </w:r>
      <w:r w:rsidRPr="00F2161A">
        <w:rPr>
          <w:rFonts w:ascii="Bookman Old Style" w:hAnsi="Bookman Old Style"/>
          <w:i/>
          <w:iCs/>
          <w:sz w:val="22"/>
          <w:szCs w:val="22"/>
        </w:rPr>
        <w:t xml:space="preserve">Ruang Lingkup Muatan </w:t>
      </w:r>
      <w:proofErr w:type="spellStart"/>
      <w:r w:rsidRPr="00F2161A">
        <w:rPr>
          <w:rFonts w:ascii="Bookman Old Style" w:hAnsi="Bookman Old Style"/>
          <w:i/>
          <w:iCs/>
          <w:sz w:val="22"/>
          <w:szCs w:val="22"/>
        </w:rPr>
        <w:t>Materei</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Het</w:t>
      </w:r>
      <w:proofErr w:type="spellEnd"/>
      <w:r w:rsidRPr="00F2161A">
        <w:rPr>
          <w:rFonts w:ascii="Bookman Old Style" w:hAnsi="Bookman Old Style"/>
          <w:i/>
          <w:iCs/>
          <w:sz w:val="22"/>
          <w:szCs w:val="22"/>
        </w:rPr>
        <w:t xml:space="preserve"> </w:t>
      </w:r>
      <w:proofErr w:type="spellStart"/>
      <w:r w:rsidRPr="00F2161A">
        <w:rPr>
          <w:rFonts w:ascii="Bookman Old Style" w:hAnsi="Bookman Old Style"/>
          <w:i/>
          <w:iCs/>
          <w:sz w:val="22"/>
          <w:szCs w:val="22"/>
        </w:rPr>
        <w:t>Onderwerp</w:t>
      </w:r>
      <w:proofErr w:type="spellEnd"/>
      <w:r w:rsidRPr="00F2161A">
        <w:rPr>
          <w:rFonts w:ascii="Bookman Old Style" w:hAnsi="Bookman Old Style"/>
          <w:i/>
          <w:iCs/>
          <w:sz w:val="22"/>
          <w:szCs w:val="22"/>
        </w:rPr>
        <w:t>) Peraturan Daerah Provinsi dan Kabupaten/Kota Dalam Rangka Penyelenggaraan Pemerintahan Daerah”,</w:t>
      </w:r>
      <w:r w:rsidRPr="00F2161A">
        <w:rPr>
          <w:rFonts w:ascii="Bookman Old Style" w:hAnsi="Bookman Old Style"/>
          <w:sz w:val="22"/>
          <w:szCs w:val="22"/>
        </w:rPr>
        <w:t xml:space="preserve"> Bandung: (Tesis) Program Pascasarjana Unpad, 2003. </w:t>
      </w:r>
    </w:p>
    <w:p w14:paraId="78C58BBC" w14:textId="77777777" w:rsidR="00E02103" w:rsidRPr="00F2161A" w:rsidRDefault="00E02103" w:rsidP="00E02103">
      <w:pPr>
        <w:pStyle w:val="TeksCatatanKaki"/>
        <w:ind w:left="851" w:hanging="851"/>
        <w:jc w:val="both"/>
        <w:rPr>
          <w:rFonts w:ascii="Bookman Old Style" w:hAnsi="Bookman Old Style"/>
          <w:sz w:val="22"/>
          <w:szCs w:val="22"/>
        </w:rPr>
      </w:pPr>
    </w:p>
    <w:p w14:paraId="3C3F090F" w14:textId="77777777" w:rsidR="00E02103" w:rsidRPr="00F2161A" w:rsidRDefault="00E02103" w:rsidP="00E02103">
      <w:pPr>
        <w:pStyle w:val="TeksCatatanKaki"/>
        <w:ind w:left="851" w:hanging="851"/>
        <w:jc w:val="both"/>
        <w:rPr>
          <w:rFonts w:ascii="Bookman Old Style" w:hAnsi="Bookman Old Style"/>
          <w:sz w:val="22"/>
          <w:szCs w:val="22"/>
        </w:rPr>
      </w:pPr>
      <w:r w:rsidRPr="00F2161A">
        <w:rPr>
          <w:rFonts w:ascii="Bookman Old Style" w:hAnsi="Bookman Old Style"/>
          <w:sz w:val="22"/>
          <w:szCs w:val="22"/>
        </w:rPr>
        <w:t xml:space="preserve">Yohanes </w:t>
      </w:r>
      <w:proofErr w:type="spellStart"/>
      <w:r w:rsidRPr="00F2161A">
        <w:rPr>
          <w:rFonts w:ascii="Bookman Old Style" w:hAnsi="Bookman Old Style"/>
          <w:sz w:val="22"/>
          <w:szCs w:val="22"/>
        </w:rPr>
        <w:t>Golot</w:t>
      </w:r>
      <w:proofErr w:type="spellEnd"/>
      <w:r w:rsidRPr="00F2161A">
        <w:rPr>
          <w:rFonts w:ascii="Bookman Old Style" w:hAnsi="Bookman Old Style"/>
          <w:sz w:val="22"/>
          <w:szCs w:val="22"/>
        </w:rPr>
        <w:t xml:space="preserve"> Tuba </w:t>
      </w:r>
      <w:proofErr w:type="spellStart"/>
      <w:r w:rsidRPr="00F2161A">
        <w:rPr>
          <w:rFonts w:ascii="Bookman Old Style" w:hAnsi="Bookman Old Style"/>
          <w:sz w:val="22"/>
          <w:szCs w:val="22"/>
        </w:rPr>
        <w:t>Helan</w:t>
      </w:r>
      <w:proofErr w:type="spellEnd"/>
      <w:r w:rsidRPr="00F2161A">
        <w:rPr>
          <w:rFonts w:ascii="Bookman Old Style" w:hAnsi="Bookman Old Style"/>
          <w:sz w:val="22"/>
          <w:szCs w:val="22"/>
        </w:rPr>
        <w:t xml:space="preserve">, </w:t>
      </w:r>
      <w:r w:rsidRPr="00F2161A">
        <w:rPr>
          <w:rFonts w:ascii="Bookman Old Style" w:hAnsi="Bookman Old Style"/>
          <w:i/>
          <w:sz w:val="22"/>
          <w:szCs w:val="22"/>
        </w:rPr>
        <w:t>“</w:t>
      </w:r>
      <w:r w:rsidRPr="00F2161A">
        <w:rPr>
          <w:rFonts w:ascii="Bookman Old Style" w:hAnsi="Bookman Old Style"/>
          <w:i/>
          <w:iCs/>
          <w:sz w:val="22"/>
          <w:szCs w:val="22"/>
        </w:rPr>
        <w:t>Implementasi Prinsip Demokrasi Dalam Pembentukan Peraturan Daerah di Era Otonomi Daerah”.</w:t>
      </w:r>
      <w:r w:rsidRPr="00F2161A">
        <w:rPr>
          <w:rFonts w:ascii="Bookman Old Style" w:hAnsi="Bookman Old Style"/>
          <w:sz w:val="22"/>
          <w:szCs w:val="22"/>
        </w:rPr>
        <w:t xml:space="preserve"> Bandung: (Disertasi) Program Pascasarjana Unpad, 2006.</w:t>
      </w:r>
    </w:p>
    <w:p w14:paraId="02DB4BF8" w14:textId="247D12A8" w:rsidR="007F689F" w:rsidRDefault="007F689F" w:rsidP="007F689F">
      <w:pPr>
        <w:spacing w:after="0" w:line="480" w:lineRule="auto"/>
        <w:jc w:val="both"/>
        <w:rPr>
          <w:rFonts w:ascii="Bookman Old Style" w:hAnsi="Bookman Old Style"/>
          <w:b/>
          <w:bCs/>
          <w:spacing w:val="4"/>
        </w:rPr>
      </w:pPr>
    </w:p>
    <w:p w14:paraId="6D418F85" w14:textId="6E4BEF52" w:rsidR="00F614B7" w:rsidRDefault="00F614B7" w:rsidP="007F689F">
      <w:pPr>
        <w:spacing w:after="0" w:line="480" w:lineRule="auto"/>
        <w:jc w:val="both"/>
        <w:rPr>
          <w:rFonts w:ascii="Bookman Old Style" w:hAnsi="Bookman Old Style"/>
          <w:b/>
          <w:bCs/>
          <w:i/>
          <w:iCs/>
          <w:spacing w:val="4"/>
        </w:rPr>
      </w:pPr>
      <w:r w:rsidRPr="00F614B7">
        <w:rPr>
          <w:rFonts w:ascii="Bookman Old Style" w:hAnsi="Bookman Old Style"/>
          <w:b/>
          <w:bCs/>
          <w:i/>
          <w:iCs/>
          <w:spacing w:val="4"/>
        </w:rPr>
        <w:t xml:space="preserve">Peraturan </w:t>
      </w:r>
      <w:proofErr w:type="spellStart"/>
      <w:r w:rsidRPr="00F614B7">
        <w:rPr>
          <w:rFonts w:ascii="Bookman Old Style" w:hAnsi="Bookman Old Style"/>
          <w:b/>
          <w:bCs/>
          <w:i/>
          <w:iCs/>
          <w:spacing w:val="4"/>
        </w:rPr>
        <w:t>Perundang-Undangan</w:t>
      </w:r>
      <w:proofErr w:type="spellEnd"/>
      <w:r>
        <w:rPr>
          <w:rFonts w:ascii="Bookman Old Style" w:hAnsi="Bookman Old Style"/>
          <w:b/>
          <w:bCs/>
          <w:i/>
          <w:iCs/>
          <w:spacing w:val="4"/>
        </w:rPr>
        <w:t>:</w:t>
      </w:r>
    </w:p>
    <w:p w14:paraId="68626389" w14:textId="2AD3DC78" w:rsidR="00F614B7" w:rsidRPr="000F18C6" w:rsidRDefault="00F614B7" w:rsidP="00F614B7">
      <w:pPr>
        <w:pStyle w:val="TeksCatatanKaki"/>
        <w:ind w:left="851" w:hanging="851"/>
        <w:jc w:val="both"/>
        <w:rPr>
          <w:rFonts w:ascii="Bookman Old Style" w:eastAsia="Times New Roman" w:hAnsi="Bookman Old Style"/>
          <w:sz w:val="22"/>
          <w:szCs w:val="22"/>
        </w:rPr>
      </w:pPr>
      <w:proofErr w:type="spellStart"/>
      <w:r w:rsidRPr="000F18C6">
        <w:rPr>
          <w:rFonts w:ascii="Bookman Old Style" w:eastAsia="Times New Roman" w:hAnsi="Bookman Old Style"/>
          <w:sz w:val="22"/>
          <w:szCs w:val="22"/>
        </w:rPr>
        <w:t>Undang-Undang</w:t>
      </w:r>
      <w:proofErr w:type="spellEnd"/>
      <w:r w:rsidRPr="000F18C6">
        <w:rPr>
          <w:rFonts w:ascii="Bookman Old Style" w:eastAsia="Times New Roman" w:hAnsi="Bookman Old Style"/>
          <w:sz w:val="22"/>
          <w:szCs w:val="22"/>
        </w:rPr>
        <w:t xml:space="preserve"> Dasar Negara Republik Indonesia Tahun 1945</w:t>
      </w:r>
      <w:r w:rsidR="000F18C6">
        <w:rPr>
          <w:rFonts w:ascii="Bookman Old Style" w:eastAsia="Times New Roman" w:hAnsi="Bookman Old Style"/>
          <w:sz w:val="22"/>
          <w:szCs w:val="22"/>
        </w:rPr>
        <w:t>.</w:t>
      </w:r>
    </w:p>
    <w:p w14:paraId="626B2E89" w14:textId="77777777" w:rsidR="00F614B7" w:rsidRPr="000F18C6" w:rsidRDefault="00F614B7" w:rsidP="00F614B7">
      <w:pPr>
        <w:pStyle w:val="TeksCatatanKaki"/>
        <w:ind w:left="851" w:hanging="851"/>
        <w:jc w:val="both"/>
        <w:rPr>
          <w:rFonts w:ascii="Bookman Old Style" w:eastAsia="Times New Roman" w:hAnsi="Bookman Old Style"/>
          <w:sz w:val="22"/>
          <w:szCs w:val="22"/>
        </w:rPr>
      </w:pPr>
    </w:p>
    <w:p w14:paraId="28E9323E" w14:textId="5F033654" w:rsidR="00F614B7" w:rsidRPr="000F18C6" w:rsidRDefault="00F614B7" w:rsidP="00F614B7">
      <w:pPr>
        <w:pStyle w:val="TeksCatatanKaki"/>
        <w:ind w:left="851" w:hanging="851"/>
        <w:jc w:val="both"/>
        <w:rPr>
          <w:rFonts w:ascii="Bookman Old Style" w:hAnsi="Bookman Old Style"/>
          <w:sz w:val="22"/>
          <w:szCs w:val="22"/>
        </w:rPr>
      </w:pPr>
      <w:proofErr w:type="spellStart"/>
      <w:r w:rsidRPr="000F18C6">
        <w:rPr>
          <w:rFonts w:ascii="Bookman Old Style" w:hAnsi="Bookman Old Style"/>
          <w:sz w:val="22"/>
          <w:szCs w:val="22"/>
        </w:rPr>
        <w:t>Undang-Undang</w:t>
      </w:r>
      <w:proofErr w:type="spellEnd"/>
      <w:r w:rsidRPr="000F18C6">
        <w:rPr>
          <w:rFonts w:ascii="Bookman Old Style" w:hAnsi="Bookman Old Style"/>
          <w:sz w:val="22"/>
          <w:szCs w:val="22"/>
        </w:rPr>
        <w:t xml:space="preserve"> Darurat Nomor 6 Tahun 1956 tentang Pembentukan Daerah Otonom Kota kecil Dalam Lingkungan Daerah Provinsi Sumatera Selatan.</w:t>
      </w:r>
    </w:p>
    <w:p w14:paraId="1948207D" w14:textId="7F132B6E" w:rsidR="00F614B7" w:rsidRPr="000F18C6" w:rsidRDefault="00F614B7" w:rsidP="00F614B7">
      <w:pPr>
        <w:pStyle w:val="TeksCatatanKaki"/>
        <w:ind w:left="851" w:hanging="851"/>
        <w:jc w:val="both"/>
        <w:rPr>
          <w:rFonts w:ascii="Bookman Old Style" w:hAnsi="Bookman Old Style"/>
          <w:sz w:val="22"/>
          <w:szCs w:val="22"/>
        </w:rPr>
      </w:pPr>
    </w:p>
    <w:p w14:paraId="1D761ADE" w14:textId="616FD7DC" w:rsidR="00F614B7" w:rsidRPr="000F18C6" w:rsidRDefault="00F614B7" w:rsidP="00F614B7">
      <w:pPr>
        <w:pStyle w:val="TeksCatatanKaki"/>
        <w:ind w:left="851" w:hanging="851"/>
        <w:jc w:val="both"/>
        <w:rPr>
          <w:rFonts w:ascii="Bookman Old Style" w:hAnsi="Bookman Old Style"/>
          <w:sz w:val="22"/>
          <w:szCs w:val="22"/>
        </w:rPr>
      </w:pPr>
      <w:proofErr w:type="spellStart"/>
      <w:r w:rsidRPr="000F18C6">
        <w:rPr>
          <w:rFonts w:ascii="Bookman Old Style" w:hAnsi="Bookman Old Style"/>
          <w:sz w:val="22"/>
          <w:szCs w:val="22"/>
        </w:rPr>
        <w:t>Undang-Undang</w:t>
      </w:r>
      <w:proofErr w:type="spellEnd"/>
      <w:r w:rsidRPr="000F18C6">
        <w:rPr>
          <w:rFonts w:ascii="Bookman Old Style" w:hAnsi="Bookman Old Style"/>
          <w:sz w:val="22"/>
          <w:szCs w:val="22"/>
        </w:rPr>
        <w:t xml:space="preserve"> Nomor 9 Tahun 1967 tentang Pembentukan Provinsi Bengkulu.</w:t>
      </w:r>
    </w:p>
    <w:p w14:paraId="1AB8FCCC" w14:textId="45C6EAD6" w:rsidR="00F614B7" w:rsidRPr="000F18C6" w:rsidRDefault="00F614B7" w:rsidP="00F614B7">
      <w:pPr>
        <w:pStyle w:val="TeksCatatanKaki"/>
        <w:ind w:left="851" w:hanging="851"/>
        <w:jc w:val="both"/>
        <w:rPr>
          <w:rFonts w:ascii="Bookman Old Style" w:hAnsi="Bookman Old Style"/>
          <w:sz w:val="22"/>
          <w:szCs w:val="22"/>
        </w:rPr>
      </w:pPr>
    </w:p>
    <w:p w14:paraId="7B2BED94" w14:textId="5D1B673F" w:rsidR="00F614B7" w:rsidRPr="000F18C6" w:rsidRDefault="00F614B7" w:rsidP="00F614B7">
      <w:pPr>
        <w:pStyle w:val="TeksCatatanKaki"/>
        <w:ind w:left="851" w:hanging="851"/>
        <w:jc w:val="both"/>
        <w:rPr>
          <w:rFonts w:ascii="Bookman Old Style" w:hAnsi="Bookman Old Style" w:cs="Arial"/>
          <w:sz w:val="22"/>
          <w:szCs w:val="22"/>
        </w:rPr>
      </w:pPr>
      <w:bookmarkStart w:id="1" w:name="_Hlk116841629"/>
      <w:r w:rsidRPr="000F18C6">
        <w:rPr>
          <w:rFonts w:ascii="Bookman Old Style" w:hAnsi="Bookman Old Style" w:cs="Arial"/>
          <w:sz w:val="22"/>
          <w:szCs w:val="22"/>
        </w:rPr>
        <w:t>Undang–Undang Nomor 8 Tahun 1981 tentang Hukum Acara Pidana</w:t>
      </w:r>
      <w:bookmarkEnd w:id="1"/>
      <w:r w:rsidRPr="000F18C6">
        <w:rPr>
          <w:rFonts w:ascii="Bookman Old Style" w:hAnsi="Bookman Old Style" w:cs="Arial"/>
          <w:sz w:val="22"/>
          <w:szCs w:val="22"/>
        </w:rPr>
        <w:t>.</w:t>
      </w:r>
    </w:p>
    <w:p w14:paraId="7F54CBAD" w14:textId="28790D7A" w:rsidR="00F614B7" w:rsidRPr="000F18C6" w:rsidRDefault="00F614B7" w:rsidP="00F614B7">
      <w:pPr>
        <w:pStyle w:val="TeksCatatanKaki"/>
        <w:ind w:left="851" w:hanging="851"/>
        <w:jc w:val="both"/>
        <w:rPr>
          <w:rFonts w:ascii="Bookman Old Style" w:hAnsi="Bookman Old Style"/>
          <w:sz w:val="22"/>
          <w:szCs w:val="22"/>
        </w:rPr>
      </w:pPr>
    </w:p>
    <w:p w14:paraId="4706BFF6" w14:textId="23F79F00" w:rsidR="000F18C6" w:rsidRPr="000F18C6" w:rsidRDefault="000F18C6" w:rsidP="00F614B7">
      <w:pPr>
        <w:pStyle w:val="TeksCatatanKaki"/>
        <w:ind w:left="851" w:hanging="851"/>
        <w:jc w:val="both"/>
        <w:rPr>
          <w:rFonts w:ascii="Bookman Old Style" w:hAnsi="Bookman Old Style"/>
          <w:sz w:val="22"/>
          <w:szCs w:val="22"/>
        </w:rPr>
      </w:pPr>
      <w:proofErr w:type="spellStart"/>
      <w:r w:rsidRPr="000F18C6">
        <w:rPr>
          <w:rFonts w:ascii="Bookman Old Style" w:hAnsi="Bookman Old Style"/>
          <w:sz w:val="22"/>
          <w:szCs w:val="22"/>
        </w:rPr>
        <w:t>Undang-Undang</w:t>
      </w:r>
      <w:proofErr w:type="spellEnd"/>
      <w:r w:rsidRPr="000F18C6">
        <w:rPr>
          <w:rFonts w:ascii="Bookman Old Style" w:hAnsi="Bookman Old Style"/>
          <w:sz w:val="22"/>
          <w:szCs w:val="22"/>
        </w:rPr>
        <w:t xml:space="preserve"> Nomor 25 Tahun 2009 tentang Pelayanan Publik.</w:t>
      </w:r>
    </w:p>
    <w:p w14:paraId="6D9B92F2" w14:textId="046146DA" w:rsidR="000F18C6" w:rsidRPr="000F18C6" w:rsidRDefault="000F18C6" w:rsidP="00F614B7">
      <w:pPr>
        <w:pStyle w:val="TeksCatatanKaki"/>
        <w:ind w:left="851" w:hanging="851"/>
        <w:jc w:val="both"/>
        <w:rPr>
          <w:rFonts w:ascii="Bookman Old Style" w:hAnsi="Bookman Old Style"/>
          <w:sz w:val="22"/>
          <w:szCs w:val="22"/>
        </w:rPr>
      </w:pPr>
    </w:p>
    <w:p w14:paraId="22E7D344" w14:textId="45CF7B43" w:rsidR="000F18C6" w:rsidRPr="000F18C6" w:rsidRDefault="000F18C6" w:rsidP="00F614B7">
      <w:pPr>
        <w:pStyle w:val="TeksCatatanKaki"/>
        <w:ind w:left="851" w:hanging="851"/>
        <w:jc w:val="both"/>
        <w:rPr>
          <w:rFonts w:ascii="Bookman Old Style" w:hAnsi="Bookman Old Style"/>
          <w:sz w:val="22"/>
          <w:szCs w:val="22"/>
        </w:rPr>
      </w:pPr>
      <w:proofErr w:type="spellStart"/>
      <w:r w:rsidRPr="000F18C6">
        <w:rPr>
          <w:rFonts w:ascii="Bookman Old Style" w:hAnsi="Bookman Old Style"/>
          <w:sz w:val="22"/>
          <w:szCs w:val="22"/>
        </w:rPr>
        <w:t>Undang-Undang</w:t>
      </w:r>
      <w:proofErr w:type="spellEnd"/>
      <w:r w:rsidRPr="000F18C6">
        <w:rPr>
          <w:rFonts w:ascii="Bookman Old Style" w:hAnsi="Bookman Old Style"/>
          <w:sz w:val="22"/>
          <w:szCs w:val="22"/>
        </w:rPr>
        <w:t xml:space="preserve"> Nomor 23 Tahun 2014 tentang Pemerintahan Daerah, sebagaimana telah diubah terakhir dengan </w:t>
      </w:r>
      <w:proofErr w:type="spellStart"/>
      <w:r w:rsidRPr="000F18C6">
        <w:rPr>
          <w:rFonts w:ascii="Bookman Old Style" w:hAnsi="Bookman Old Style"/>
          <w:sz w:val="22"/>
          <w:szCs w:val="22"/>
        </w:rPr>
        <w:t>Undang-Undang</w:t>
      </w:r>
      <w:proofErr w:type="spellEnd"/>
      <w:r w:rsidRPr="000F18C6">
        <w:rPr>
          <w:rFonts w:ascii="Bookman Old Style" w:hAnsi="Bookman Old Style"/>
          <w:sz w:val="22"/>
          <w:szCs w:val="22"/>
        </w:rPr>
        <w:t xml:space="preserve"> Nomor 9 Tahun 2015 tentang Perubahan Kedua Atas Undang </w:t>
      </w:r>
      <w:proofErr w:type="spellStart"/>
      <w:r w:rsidRPr="000F18C6">
        <w:rPr>
          <w:rFonts w:ascii="Bookman Old Style" w:hAnsi="Bookman Old Style"/>
          <w:sz w:val="22"/>
          <w:szCs w:val="22"/>
        </w:rPr>
        <w:t>Undang</w:t>
      </w:r>
      <w:proofErr w:type="spellEnd"/>
      <w:r w:rsidRPr="000F18C6">
        <w:rPr>
          <w:rFonts w:ascii="Bookman Old Style" w:hAnsi="Bookman Old Style"/>
          <w:sz w:val="22"/>
          <w:szCs w:val="22"/>
        </w:rPr>
        <w:t xml:space="preserve"> Nomor 23 Tahun 2014 tentang Pemerintahan Daerah.</w:t>
      </w:r>
    </w:p>
    <w:p w14:paraId="6FEBE1CA" w14:textId="77777777" w:rsidR="000F18C6" w:rsidRPr="000F18C6" w:rsidRDefault="000F18C6" w:rsidP="00F614B7">
      <w:pPr>
        <w:pStyle w:val="TeksCatatanKaki"/>
        <w:ind w:left="851" w:hanging="851"/>
        <w:jc w:val="both"/>
        <w:rPr>
          <w:rFonts w:ascii="Bookman Old Style" w:hAnsi="Bookman Old Style"/>
          <w:sz w:val="22"/>
          <w:szCs w:val="22"/>
        </w:rPr>
      </w:pPr>
    </w:p>
    <w:p w14:paraId="6D132583" w14:textId="33B94421" w:rsidR="000F18C6" w:rsidRPr="000F18C6" w:rsidRDefault="000F18C6" w:rsidP="00F614B7">
      <w:pPr>
        <w:pStyle w:val="TeksCatatanKaki"/>
        <w:ind w:left="851" w:hanging="851"/>
        <w:jc w:val="both"/>
        <w:rPr>
          <w:rFonts w:ascii="Bookman Old Style" w:hAnsi="Bookman Old Style"/>
          <w:sz w:val="22"/>
          <w:szCs w:val="22"/>
        </w:rPr>
      </w:pPr>
      <w:proofErr w:type="spellStart"/>
      <w:r w:rsidRPr="000F18C6">
        <w:rPr>
          <w:rFonts w:ascii="Bookman Old Style" w:hAnsi="Bookman Old Style"/>
          <w:sz w:val="22"/>
          <w:szCs w:val="22"/>
        </w:rPr>
        <w:t>Undang-Undang</w:t>
      </w:r>
      <w:proofErr w:type="spellEnd"/>
      <w:r w:rsidRPr="000F18C6">
        <w:rPr>
          <w:rFonts w:ascii="Bookman Old Style" w:hAnsi="Bookman Old Style"/>
          <w:sz w:val="22"/>
          <w:szCs w:val="22"/>
        </w:rPr>
        <w:t xml:space="preserve"> Nomor 1 Tahun 2022 tentang Hubungan Keuangan Antara Pemerintah Pusat dan Pemerintahan Daerah.</w:t>
      </w:r>
    </w:p>
    <w:p w14:paraId="2BDDCE9B" w14:textId="77777777" w:rsidR="000F18C6" w:rsidRPr="000F18C6" w:rsidRDefault="000F18C6" w:rsidP="00F614B7">
      <w:pPr>
        <w:pStyle w:val="TeksCatatanKaki"/>
        <w:ind w:left="851" w:hanging="851"/>
        <w:jc w:val="both"/>
        <w:rPr>
          <w:rFonts w:ascii="Bookman Old Style" w:hAnsi="Bookman Old Style"/>
          <w:sz w:val="22"/>
          <w:szCs w:val="22"/>
        </w:rPr>
      </w:pPr>
    </w:p>
    <w:p w14:paraId="7203F4AB" w14:textId="1292FC18" w:rsidR="00F614B7" w:rsidRPr="000F18C6" w:rsidRDefault="00F614B7" w:rsidP="00F614B7">
      <w:pPr>
        <w:pStyle w:val="TeksCatatanKaki"/>
        <w:ind w:left="851" w:hanging="851"/>
        <w:jc w:val="both"/>
        <w:rPr>
          <w:rFonts w:ascii="Bookman Old Style" w:hAnsi="Bookman Old Style"/>
          <w:sz w:val="22"/>
          <w:szCs w:val="22"/>
        </w:rPr>
      </w:pPr>
      <w:proofErr w:type="spellStart"/>
      <w:r w:rsidRPr="000F18C6">
        <w:rPr>
          <w:rFonts w:ascii="Bookman Old Style" w:hAnsi="Bookman Old Style"/>
          <w:sz w:val="22"/>
          <w:szCs w:val="22"/>
        </w:rPr>
        <w:t>Undang-Undang</w:t>
      </w:r>
      <w:proofErr w:type="spellEnd"/>
      <w:r w:rsidRPr="000F18C6">
        <w:rPr>
          <w:rFonts w:ascii="Bookman Old Style" w:hAnsi="Bookman Old Style"/>
          <w:sz w:val="22"/>
          <w:szCs w:val="22"/>
        </w:rPr>
        <w:t xml:space="preserve"> Nomor 1 Tahun 2022 tentang Hubungan Keuangan Antara Pemerintah Pusat dan Pemerintahan Daerah.</w:t>
      </w:r>
    </w:p>
    <w:p w14:paraId="74621671" w14:textId="77777777" w:rsidR="00F614B7" w:rsidRPr="00F614B7" w:rsidRDefault="00F614B7" w:rsidP="007F689F">
      <w:pPr>
        <w:spacing w:after="0" w:line="480" w:lineRule="auto"/>
        <w:jc w:val="both"/>
        <w:rPr>
          <w:rFonts w:ascii="Bookman Old Style" w:hAnsi="Bookman Old Style"/>
          <w:b/>
          <w:bCs/>
          <w:i/>
          <w:iCs/>
          <w:spacing w:val="4"/>
        </w:rPr>
      </w:pPr>
    </w:p>
    <w:sectPr w:rsidR="00F614B7" w:rsidRPr="00F614B7" w:rsidSect="009A4D1E">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CD43" w14:textId="77777777" w:rsidR="009C6633" w:rsidRDefault="009C6633" w:rsidP="008232D1">
      <w:pPr>
        <w:spacing w:after="0" w:line="240" w:lineRule="auto"/>
      </w:pPr>
      <w:r>
        <w:separator/>
      </w:r>
    </w:p>
  </w:endnote>
  <w:endnote w:type="continuationSeparator" w:id="0">
    <w:p w14:paraId="163C668E" w14:textId="77777777" w:rsidR="009C6633" w:rsidRDefault="009C6633" w:rsidP="0082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BookmanOldStyle">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AAAAM+BookmanOldStyle-Italic">
    <w:altName w:val="Bookman Old Styl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297475"/>
      <w:docPartObj>
        <w:docPartGallery w:val="Page Numbers (Bottom of Page)"/>
        <w:docPartUnique/>
      </w:docPartObj>
    </w:sdtPr>
    <w:sdtContent>
      <w:p w14:paraId="5AEB1CED" w14:textId="0875ACD4" w:rsidR="00F614B7" w:rsidRDefault="00000000">
        <w:pPr>
          <w:pStyle w:val="Footer"/>
          <w:jc w:val="center"/>
        </w:pPr>
      </w:p>
    </w:sdtContent>
  </w:sdt>
  <w:p w14:paraId="4907CBD6" w14:textId="77777777" w:rsidR="00F614B7" w:rsidRDefault="00F6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3931" w14:textId="77777777" w:rsidR="009C6633" w:rsidRDefault="009C6633" w:rsidP="008232D1">
      <w:pPr>
        <w:spacing w:after="0" w:line="240" w:lineRule="auto"/>
      </w:pPr>
      <w:r>
        <w:separator/>
      </w:r>
    </w:p>
  </w:footnote>
  <w:footnote w:type="continuationSeparator" w:id="0">
    <w:p w14:paraId="485EE499" w14:textId="77777777" w:rsidR="009C6633" w:rsidRDefault="009C6633" w:rsidP="008232D1">
      <w:pPr>
        <w:spacing w:after="0" w:line="240" w:lineRule="auto"/>
      </w:pPr>
      <w:r>
        <w:continuationSeparator/>
      </w:r>
    </w:p>
  </w:footnote>
  <w:footnote w:id="1">
    <w:p w14:paraId="403E444B" w14:textId="0B3BCCAA" w:rsidR="008232D1" w:rsidRPr="000A4FB1" w:rsidRDefault="008232D1"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Penjelasan Umum </w:t>
      </w:r>
      <w:proofErr w:type="spellStart"/>
      <w:r w:rsidRPr="000A4FB1">
        <w:rPr>
          <w:rFonts w:ascii="Bookman Old Style" w:hAnsi="Bookman Old Style"/>
          <w:sz w:val="18"/>
          <w:szCs w:val="18"/>
        </w:rPr>
        <w:t>Undang-Undang</w:t>
      </w:r>
      <w:proofErr w:type="spellEnd"/>
      <w:r w:rsidRPr="000A4FB1">
        <w:rPr>
          <w:rFonts w:ascii="Bookman Old Style" w:hAnsi="Bookman Old Style"/>
          <w:sz w:val="18"/>
          <w:szCs w:val="18"/>
        </w:rPr>
        <w:t xml:space="preserve"> Nomor 1 Tahun 2022 tentang Hubungan Keuangan Antara Pemerintah Pusat dan Pemerintahan Daerah.</w:t>
      </w:r>
    </w:p>
  </w:footnote>
  <w:footnote w:id="2">
    <w:p w14:paraId="33E573D7" w14:textId="14242022" w:rsidR="000A4FB1" w:rsidRPr="000A4FB1" w:rsidRDefault="000A4FB1" w:rsidP="000A4FB1">
      <w:pPr>
        <w:pStyle w:val="TeksCatatanKaki"/>
        <w:ind w:firstLine="720"/>
        <w:rPr>
          <w:rFonts w:ascii="Bookman Old Style" w:hAnsi="Bookman Old Style"/>
          <w:i/>
          <w:iCs/>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Ibid.</w:t>
      </w:r>
    </w:p>
  </w:footnote>
  <w:footnote w:id="3">
    <w:p w14:paraId="1D8A7A7F" w14:textId="4E629D14" w:rsidR="000A4FB1" w:rsidRPr="000A4FB1" w:rsidRDefault="000A4FB1" w:rsidP="000A4FB1">
      <w:pPr>
        <w:pStyle w:val="TeksCatatanKaki"/>
        <w:ind w:firstLine="720"/>
        <w:rPr>
          <w:rFonts w:ascii="Bookman Old Style" w:hAnsi="Bookman Old Style"/>
          <w:i/>
          <w:iCs/>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Ibid.</w:t>
      </w:r>
    </w:p>
  </w:footnote>
  <w:footnote w:id="4">
    <w:p w14:paraId="6F66D051" w14:textId="77777777" w:rsidR="00A504A0" w:rsidRPr="000A4FB1" w:rsidRDefault="00A504A0" w:rsidP="003815C8">
      <w:pPr>
        <w:pStyle w:val="TeksCatatanKaki"/>
        <w:ind w:firstLine="720"/>
        <w:jc w:val="both"/>
        <w:rPr>
          <w:rFonts w:ascii="Bookman Old Style" w:hAnsi="Bookman Old Style"/>
          <w:noProof/>
          <w:color w:val="000000"/>
          <w:sz w:val="18"/>
          <w:szCs w:val="18"/>
        </w:rPr>
      </w:pPr>
      <w:r w:rsidRPr="000A4FB1">
        <w:rPr>
          <w:rStyle w:val="ReferensiCatatanKaki"/>
          <w:rFonts w:ascii="Bookman Old Style" w:hAnsi="Bookman Old Style"/>
          <w:sz w:val="18"/>
          <w:szCs w:val="18"/>
        </w:rPr>
        <w:footnoteRef/>
      </w:r>
      <w:r w:rsidRPr="000A4FB1">
        <w:rPr>
          <w:rFonts w:ascii="Bookman Old Style" w:hAnsi="Bookman Old Style"/>
          <w:noProof/>
          <w:color w:val="000000"/>
          <w:sz w:val="18"/>
          <w:szCs w:val="18"/>
        </w:rPr>
        <w:t xml:space="preserve"> </w:t>
      </w:r>
      <w:r w:rsidRPr="000A4FB1">
        <w:rPr>
          <w:rFonts w:ascii="Bookman Old Style" w:hAnsi="Bookman Old Style"/>
          <w:noProof/>
          <w:color w:val="000000"/>
          <w:sz w:val="18"/>
          <w:szCs w:val="18"/>
        </w:rPr>
        <w:t xml:space="preserve">Peter Machmud Marzuki, </w:t>
      </w:r>
      <w:r w:rsidRPr="000A4FB1">
        <w:rPr>
          <w:rFonts w:ascii="Bookman Old Style" w:hAnsi="Bookman Old Style"/>
          <w:i/>
          <w:noProof/>
          <w:color w:val="000000"/>
          <w:sz w:val="18"/>
          <w:szCs w:val="18"/>
        </w:rPr>
        <w:t xml:space="preserve">“Penelitian Hukum”, </w:t>
      </w:r>
      <w:r w:rsidRPr="000A4FB1">
        <w:rPr>
          <w:rFonts w:ascii="Bookman Old Style" w:hAnsi="Bookman Old Style"/>
          <w:noProof/>
          <w:color w:val="000000"/>
          <w:sz w:val="18"/>
          <w:szCs w:val="18"/>
        </w:rPr>
        <w:t>Jakarta: Kencana, 2005, Hlm. 35.</w:t>
      </w:r>
    </w:p>
  </w:footnote>
  <w:footnote w:id="5">
    <w:p w14:paraId="56529595" w14:textId="77777777" w:rsidR="00A504A0" w:rsidRPr="000A4FB1" w:rsidRDefault="00A504A0"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proofErr w:type="spellStart"/>
      <w:r w:rsidRPr="000A4FB1">
        <w:rPr>
          <w:rFonts w:ascii="Bookman Old Style" w:hAnsi="Bookman Old Style"/>
          <w:sz w:val="18"/>
          <w:szCs w:val="18"/>
        </w:rPr>
        <w:t>Soerdjono</w:t>
      </w:r>
      <w:proofErr w:type="spellEnd"/>
      <w:r w:rsidRPr="000A4FB1">
        <w:rPr>
          <w:rFonts w:ascii="Bookman Old Style" w:hAnsi="Bookman Old Style"/>
          <w:sz w:val="18"/>
          <w:szCs w:val="18"/>
        </w:rPr>
        <w:t xml:space="preserve"> </w:t>
      </w:r>
      <w:proofErr w:type="spellStart"/>
      <w:r w:rsidRPr="000A4FB1">
        <w:rPr>
          <w:rFonts w:ascii="Bookman Old Style" w:hAnsi="Bookman Old Style"/>
          <w:sz w:val="18"/>
          <w:szCs w:val="18"/>
        </w:rPr>
        <w:t>Soekanto</w:t>
      </w:r>
      <w:proofErr w:type="spellEnd"/>
      <w:r w:rsidRPr="000A4FB1">
        <w:rPr>
          <w:rFonts w:ascii="Bookman Old Style" w:hAnsi="Bookman Old Style"/>
          <w:sz w:val="18"/>
          <w:szCs w:val="18"/>
        </w:rPr>
        <w:t xml:space="preserve"> dan Sri </w:t>
      </w:r>
      <w:proofErr w:type="spellStart"/>
      <w:r w:rsidRPr="000A4FB1">
        <w:rPr>
          <w:rFonts w:ascii="Bookman Old Style" w:hAnsi="Bookman Old Style"/>
          <w:sz w:val="18"/>
          <w:szCs w:val="18"/>
        </w:rPr>
        <w:t>Mamudji</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w:t>
      </w:r>
      <w:r w:rsidRPr="000A4FB1">
        <w:rPr>
          <w:rFonts w:ascii="Bookman Old Style" w:hAnsi="Bookman Old Style"/>
          <w:i/>
          <w:iCs/>
          <w:sz w:val="18"/>
          <w:szCs w:val="18"/>
        </w:rPr>
        <w:t>Penelitian Hukum Normatif”,</w:t>
      </w:r>
      <w:r w:rsidRPr="000A4FB1">
        <w:rPr>
          <w:rFonts w:ascii="Bookman Old Style" w:hAnsi="Bookman Old Style"/>
          <w:sz w:val="18"/>
          <w:szCs w:val="18"/>
        </w:rPr>
        <w:t xml:space="preserve"> Jakarta: Rajawali Pers, 1996, Hlm. 14</w:t>
      </w:r>
    </w:p>
  </w:footnote>
  <w:footnote w:id="6">
    <w:p w14:paraId="39414D2C" w14:textId="77777777" w:rsidR="00A504A0" w:rsidRPr="000A4FB1" w:rsidRDefault="00A504A0"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Peter Mahmud Marzuki, </w:t>
      </w:r>
      <w:proofErr w:type="spellStart"/>
      <w:r w:rsidRPr="000A4FB1">
        <w:rPr>
          <w:rFonts w:ascii="Bookman Old Style" w:hAnsi="Bookman Old Style"/>
          <w:i/>
          <w:iCs/>
          <w:sz w:val="18"/>
          <w:szCs w:val="18"/>
        </w:rPr>
        <w:t>Op.Cit</w:t>
      </w:r>
      <w:proofErr w:type="spellEnd"/>
      <w:r w:rsidRPr="000A4FB1">
        <w:rPr>
          <w:rFonts w:ascii="Bookman Old Style" w:hAnsi="Bookman Old Style"/>
          <w:i/>
          <w:iCs/>
          <w:sz w:val="18"/>
          <w:szCs w:val="18"/>
        </w:rPr>
        <w:t>.</w:t>
      </w:r>
      <w:r w:rsidRPr="000A4FB1">
        <w:rPr>
          <w:rFonts w:ascii="Bookman Old Style" w:hAnsi="Bookman Old Style"/>
          <w:sz w:val="18"/>
          <w:szCs w:val="18"/>
        </w:rPr>
        <w:t>, Hlm. 93-95</w:t>
      </w:r>
    </w:p>
  </w:footnote>
  <w:footnote w:id="7">
    <w:p w14:paraId="193A54DF" w14:textId="77777777" w:rsidR="00A504A0" w:rsidRPr="000A4FB1" w:rsidRDefault="00A504A0"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 xml:space="preserve">Ibid, </w:t>
      </w:r>
      <w:r w:rsidRPr="000A4FB1">
        <w:rPr>
          <w:rFonts w:ascii="Bookman Old Style" w:hAnsi="Bookman Old Style"/>
          <w:sz w:val="18"/>
          <w:szCs w:val="18"/>
        </w:rPr>
        <w:t>Hlm. 24.</w:t>
      </w:r>
    </w:p>
  </w:footnote>
  <w:footnote w:id="8">
    <w:p w14:paraId="6DD6B837" w14:textId="77777777" w:rsidR="00A504A0" w:rsidRPr="000A4FB1" w:rsidRDefault="00A504A0"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proofErr w:type="spellStart"/>
      <w:r w:rsidRPr="000A4FB1">
        <w:rPr>
          <w:rFonts w:ascii="Bookman Old Style" w:hAnsi="Bookman Old Style"/>
          <w:sz w:val="18"/>
          <w:szCs w:val="18"/>
        </w:rPr>
        <w:t>Moris</w:t>
      </w:r>
      <w:proofErr w:type="spellEnd"/>
      <w:r w:rsidRPr="000A4FB1">
        <w:rPr>
          <w:rFonts w:ascii="Bookman Old Style" w:hAnsi="Bookman Old Style"/>
          <w:sz w:val="18"/>
          <w:szCs w:val="18"/>
        </w:rPr>
        <w:t xml:space="preserve"> L. Cohen, </w:t>
      </w:r>
      <w:r w:rsidRPr="000A4FB1">
        <w:rPr>
          <w:rFonts w:ascii="Bookman Old Style" w:hAnsi="Bookman Old Style"/>
          <w:i/>
          <w:sz w:val="18"/>
          <w:szCs w:val="18"/>
        </w:rPr>
        <w:t>“</w:t>
      </w:r>
      <w:r w:rsidRPr="000A4FB1">
        <w:rPr>
          <w:rFonts w:ascii="Bookman Old Style" w:hAnsi="Bookman Old Style"/>
          <w:i/>
          <w:iCs/>
          <w:sz w:val="18"/>
          <w:szCs w:val="18"/>
        </w:rPr>
        <w:t xml:space="preserve">Sinopsis Penelitian Ilmu Hukum”, </w:t>
      </w:r>
      <w:r w:rsidRPr="000A4FB1">
        <w:rPr>
          <w:rFonts w:ascii="Bookman Old Style" w:hAnsi="Bookman Old Style"/>
          <w:sz w:val="18"/>
          <w:szCs w:val="18"/>
        </w:rPr>
        <w:t>disadur oleh Ibrahim R., Jakarta: PT. Raja Grafindo Persada, 1995, Hlm. 1.</w:t>
      </w:r>
    </w:p>
  </w:footnote>
  <w:footnote w:id="9">
    <w:p w14:paraId="61660193" w14:textId="77777777" w:rsidR="00A504A0" w:rsidRPr="000A4FB1" w:rsidRDefault="00A504A0"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proofErr w:type="spellStart"/>
      <w:r w:rsidRPr="000A4FB1">
        <w:rPr>
          <w:rFonts w:ascii="Bookman Old Style" w:hAnsi="Bookman Old Style"/>
          <w:sz w:val="18"/>
          <w:szCs w:val="18"/>
        </w:rPr>
        <w:t>Sunaryati</w:t>
      </w:r>
      <w:proofErr w:type="spellEnd"/>
      <w:r w:rsidRPr="000A4FB1">
        <w:rPr>
          <w:rFonts w:ascii="Bookman Old Style" w:hAnsi="Bookman Old Style"/>
          <w:sz w:val="18"/>
          <w:szCs w:val="18"/>
        </w:rPr>
        <w:t xml:space="preserve"> Hartono, </w:t>
      </w:r>
      <w:r w:rsidRPr="000A4FB1">
        <w:rPr>
          <w:rFonts w:ascii="Bookman Old Style" w:hAnsi="Bookman Old Style"/>
          <w:i/>
          <w:sz w:val="18"/>
          <w:szCs w:val="18"/>
        </w:rPr>
        <w:t>“</w:t>
      </w:r>
      <w:r w:rsidRPr="000A4FB1">
        <w:rPr>
          <w:rFonts w:ascii="Bookman Old Style" w:hAnsi="Bookman Old Style"/>
          <w:i/>
          <w:iCs/>
          <w:sz w:val="18"/>
          <w:szCs w:val="18"/>
        </w:rPr>
        <w:t xml:space="preserve">Penelitian Hukum di Indonesia Pada Akhir Abad Ke-20”, </w:t>
      </w:r>
      <w:r w:rsidRPr="000A4FB1">
        <w:rPr>
          <w:rFonts w:ascii="Bookman Old Style" w:hAnsi="Bookman Old Style"/>
          <w:sz w:val="18"/>
          <w:szCs w:val="18"/>
        </w:rPr>
        <w:t>Bandung: Alumni, 1994, Hlm. 151.</w:t>
      </w:r>
    </w:p>
  </w:footnote>
  <w:footnote w:id="10">
    <w:p w14:paraId="21575E50" w14:textId="77777777" w:rsidR="00A504A0" w:rsidRPr="000A4FB1" w:rsidRDefault="00A504A0"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Ibid.</w:t>
      </w:r>
    </w:p>
  </w:footnote>
  <w:footnote w:id="11">
    <w:p w14:paraId="763BE1DA" w14:textId="518CD40C" w:rsidR="00D250E5" w:rsidRPr="000A4FB1" w:rsidRDefault="00D250E5"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Rumusan Pasal 1 angka 1 </w:t>
      </w:r>
      <w:proofErr w:type="spellStart"/>
      <w:r w:rsidRPr="000A4FB1">
        <w:rPr>
          <w:rFonts w:ascii="Bookman Old Style" w:hAnsi="Bookman Old Style"/>
          <w:sz w:val="18"/>
          <w:szCs w:val="18"/>
        </w:rPr>
        <w:t>Undang-Undang</w:t>
      </w:r>
      <w:proofErr w:type="spellEnd"/>
      <w:r w:rsidRPr="000A4FB1">
        <w:rPr>
          <w:rFonts w:ascii="Bookman Old Style" w:hAnsi="Bookman Old Style"/>
          <w:sz w:val="18"/>
          <w:szCs w:val="18"/>
        </w:rPr>
        <w:t xml:space="preserve"> Nomor 1 Tahun 2022 tentang Hubungan Keuangan Antara Pemerintah Pusat dan Pemerintahan Daerah.</w:t>
      </w:r>
    </w:p>
  </w:footnote>
  <w:footnote w:id="12">
    <w:p w14:paraId="3D15A727" w14:textId="1A1E62F4" w:rsidR="003815C8" w:rsidRPr="000A4FB1" w:rsidRDefault="003815C8"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i/>
          <w:iCs/>
          <w:sz w:val="18"/>
          <w:szCs w:val="18"/>
        </w:rPr>
        <w:t xml:space="preserve"> </w:t>
      </w:r>
      <w:r w:rsidRPr="000A4FB1">
        <w:rPr>
          <w:rFonts w:ascii="Bookman Old Style" w:hAnsi="Bookman Old Style"/>
          <w:i/>
          <w:iCs/>
          <w:sz w:val="18"/>
          <w:szCs w:val="18"/>
        </w:rPr>
        <w:t xml:space="preserve">Ibid, </w:t>
      </w:r>
      <w:r w:rsidRPr="000A4FB1">
        <w:rPr>
          <w:rFonts w:ascii="Bookman Old Style" w:hAnsi="Bookman Old Style"/>
          <w:sz w:val="18"/>
          <w:szCs w:val="18"/>
        </w:rPr>
        <w:t xml:space="preserve">Pasal 1 angka 22. </w:t>
      </w:r>
    </w:p>
  </w:footnote>
  <w:footnote w:id="13">
    <w:p w14:paraId="289075D4" w14:textId="77777777" w:rsidR="003815C8" w:rsidRPr="000A4FB1" w:rsidRDefault="003815C8"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R. </w:t>
      </w:r>
      <w:proofErr w:type="spellStart"/>
      <w:r w:rsidRPr="000A4FB1">
        <w:rPr>
          <w:rFonts w:ascii="Bookman Old Style" w:hAnsi="Bookman Old Style"/>
          <w:sz w:val="18"/>
          <w:szCs w:val="18"/>
        </w:rPr>
        <w:t>Soemitro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 xml:space="preserve">“Pengantar Singkat Hukum Pajak”, </w:t>
      </w:r>
      <w:r w:rsidRPr="000A4FB1">
        <w:rPr>
          <w:rFonts w:ascii="Bookman Old Style" w:hAnsi="Bookman Old Style"/>
          <w:sz w:val="18"/>
          <w:szCs w:val="18"/>
        </w:rPr>
        <w:t xml:space="preserve">Bandung: </w:t>
      </w:r>
      <w:proofErr w:type="spellStart"/>
      <w:r w:rsidRPr="000A4FB1">
        <w:rPr>
          <w:rFonts w:ascii="Bookman Old Style" w:hAnsi="Bookman Old Style"/>
          <w:sz w:val="18"/>
          <w:szCs w:val="18"/>
        </w:rPr>
        <w:t>Erseco</w:t>
      </w:r>
      <w:proofErr w:type="spellEnd"/>
      <w:r w:rsidRPr="000A4FB1">
        <w:rPr>
          <w:rFonts w:ascii="Bookman Old Style" w:hAnsi="Bookman Old Style"/>
          <w:sz w:val="18"/>
          <w:szCs w:val="18"/>
        </w:rPr>
        <w:t>, 1992, Hlm. 10</w:t>
      </w:r>
    </w:p>
  </w:footnote>
  <w:footnote w:id="14">
    <w:p w14:paraId="38996011" w14:textId="77777777" w:rsidR="005C63A6" w:rsidRPr="000A4FB1" w:rsidRDefault="005C63A6" w:rsidP="005C63A6">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sz w:val="18"/>
          <w:szCs w:val="18"/>
        </w:rPr>
        <w:t xml:space="preserve">Ibid, </w:t>
      </w:r>
      <w:r w:rsidRPr="000A4FB1">
        <w:rPr>
          <w:rFonts w:ascii="Bookman Old Style" w:hAnsi="Bookman Old Style"/>
          <w:sz w:val="18"/>
          <w:szCs w:val="18"/>
        </w:rPr>
        <w:t>Hlm. 13</w:t>
      </w:r>
    </w:p>
  </w:footnote>
  <w:footnote w:id="15">
    <w:p w14:paraId="6F073681" w14:textId="77777777" w:rsidR="005C63A6" w:rsidRPr="000A4FB1" w:rsidRDefault="005C63A6" w:rsidP="005C63A6">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Y. Sri </w:t>
      </w:r>
      <w:proofErr w:type="spellStart"/>
      <w:r w:rsidRPr="000A4FB1">
        <w:rPr>
          <w:rFonts w:ascii="Bookman Old Style" w:hAnsi="Bookman Old Style"/>
          <w:sz w:val="18"/>
          <w:szCs w:val="18"/>
        </w:rPr>
        <w:t>Pudyatmoko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 xml:space="preserve">“Pengantar Hukum Pajak”, </w:t>
      </w:r>
      <w:r w:rsidRPr="000A4FB1">
        <w:rPr>
          <w:rFonts w:ascii="Bookman Old Style" w:hAnsi="Bookman Old Style"/>
          <w:sz w:val="18"/>
          <w:szCs w:val="18"/>
        </w:rPr>
        <w:t>Yogyakarta: ANDI, 2002 Hlm.21</w:t>
      </w:r>
    </w:p>
  </w:footnote>
  <w:footnote w:id="16">
    <w:p w14:paraId="02C2D3E6" w14:textId="77777777" w:rsidR="005C63A6" w:rsidRPr="000A4FB1" w:rsidRDefault="005C63A6" w:rsidP="005C63A6">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Rachmat </w:t>
      </w:r>
      <w:proofErr w:type="spellStart"/>
      <w:r w:rsidRPr="000A4FB1">
        <w:rPr>
          <w:rFonts w:ascii="Bookman Old Style" w:hAnsi="Bookman Old Style"/>
          <w:sz w:val="18"/>
          <w:szCs w:val="18"/>
        </w:rPr>
        <w:t>Soemitro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 xml:space="preserve">“Asas dan Dasar Perpajakan”, </w:t>
      </w:r>
      <w:r w:rsidRPr="000A4FB1">
        <w:rPr>
          <w:rFonts w:ascii="Bookman Old Style" w:hAnsi="Bookman Old Style"/>
          <w:sz w:val="18"/>
          <w:szCs w:val="18"/>
        </w:rPr>
        <w:t xml:space="preserve">Bandung: </w:t>
      </w:r>
      <w:proofErr w:type="spellStart"/>
      <w:r w:rsidRPr="000A4FB1">
        <w:rPr>
          <w:rFonts w:ascii="Bookman Old Style" w:hAnsi="Bookman Old Style"/>
          <w:sz w:val="18"/>
          <w:szCs w:val="18"/>
        </w:rPr>
        <w:t>Eresco</w:t>
      </w:r>
      <w:proofErr w:type="spellEnd"/>
      <w:r w:rsidRPr="000A4FB1">
        <w:rPr>
          <w:rFonts w:ascii="Bookman Old Style" w:hAnsi="Bookman Old Style"/>
          <w:sz w:val="18"/>
          <w:szCs w:val="18"/>
        </w:rPr>
        <w:t>, 1992, Hlm. 52</w:t>
      </w:r>
    </w:p>
  </w:footnote>
  <w:footnote w:id="17">
    <w:p w14:paraId="2A0F32F1" w14:textId="77777777" w:rsidR="00DD0DFE" w:rsidRPr="000A4FB1" w:rsidRDefault="00DD0DFE" w:rsidP="00DD0DFE">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Perikatan perdata terbagi dua yaitu perikatan yang lahir karena perbuatan manusia dan karena peraturan perundang-undangan. Perikatan yang disebabkan perbuatan manusia terbagi lagi menjadi dua yaitu yang berdasarkan hukum dan perbuatan yang melawan hukum </w:t>
      </w:r>
      <w:r w:rsidRPr="000A4FB1">
        <w:rPr>
          <w:rFonts w:ascii="Bookman Old Style" w:hAnsi="Bookman Old Style"/>
          <w:i/>
          <w:sz w:val="18"/>
          <w:szCs w:val="18"/>
        </w:rPr>
        <w:t>(</w:t>
      </w:r>
      <w:proofErr w:type="spellStart"/>
      <w:r w:rsidRPr="000A4FB1">
        <w:rPr>
          <w:rFonts w:ascii="Bookman Old Style" w:hAnsi="Bookman Old Style"/>
          <w:i/>
          <w:sz w:val="18"/>
          <w:szCs w:val="18"/>
        </w:rPr>
        <w:t>onrecht</w:t>
      </w:r>
      <w:proofErr w:type="spellEnd"/>
      <w:r w:rsidRPr="000A4FB1">
        <w:rPr>
          <w:rFonts w:ascii="Bookman Old Style" w:hAnsi="Bookman Old Style"/>
          <w:i/>
          <w:sz w:val="18"/>
          <w:szCs w:val="18"/>
        </w:rPr>
        <w:t xml:space="preserve"> </w:t>
      </w:r>
      <w:proofErr w:type="spellStart"/>
      <w:r w:rsidRPr="000A4FB1">
        <w:rPr>
          <w:rFonts w:ascii="Bookman Old Style" w:hAnsi="Bookman Old Style"/>
          <w:i/>
          <w:sz w:val="18"/>
          <w:szCs w:val="18"/>
        </w:rPr>
        <w:t>matigdaad</w:t>
      </w:r>
      <w:proofErr w:type="spellEnd"/>
      <w:r w:rsidRPr="000A4FB1">
        <w:rPr>
          <w:rFonts w:ascii="Bookman Old Style" w:hAnsi="Bookman Old Style"/>
          <w:i/>
          <w:sz w:val="18"/>
          <w:szCs w:val="18"/>
        </w:rPr>
        <w:t>)</w:t>
      </w:r>
      <w:r w:rsidRPr="000A4FB1">
        <w:rPr>
          <w:rFonts w:ascii="Bookman Old Style" w:hAnsi="Bookman Old Style"/>
          <w:sz w:val="18"/>
          <w:szCs w:val="18"/>
        </w:rPr>
        <w:t>. Perikatan yang berdasarkan hukum terdiri dua lagi yaitu persetujuan (perjanjian/</w:t>
      </w:r>
      <w:proofErr w:type="spellStart"/>
      <w:r w:rsidRPr="000A4FB1">
        <w:rPr>
          <w:rFonts w:ascii="Bookman Old Style" w:hAnsi="Bookman Old Style"/>
          <w:i/>
          <w:sz w:val="18"/>
          <w:szCs w:val="18"/>
        </w:rPr>
        <w:t>contract</w:t>
      </w:r>
      <w:proofErr w:type="spellEnd"/>
      <w:r w:rsidRPr="000A4FB1">
        <w:rPr>
          <w:rFonts w:ascii="Bookman Old Style" w:hAnsi="Bookman Old Style"/>
          <w:sz w:val="18"/>
          <w:szCs w:val="18"/>
        </w:rPr>
        <w:t xml:space="preserve">) dan pengurusan kepentingan orang lain secara sukarela </w:t>
      </w:r>
      <w:r w:rsidRPr="000A4FB1">
        <w:rPr>
          <w:rFonts w:ascii="Bookman Old Style" w:hAnsi="Bookman Old Style"/>
          <w:i/>
          <w:sz w:val="18"/>
          <w:szCs w:val="18"/>
        </w:rPr>
        <w:t>(</w:t>
      </w:r>
      <w:proofErr w:type="spellStart"/>
      <w:r w:rsidRPr="000A4FB1">
        <w:rPr>
          <w:rFonts w:ascii="Bookman Old Style" w:hAnsi="Bookman Old Style"/>
          <w:i/>
          <w:sz w:val="18"/>
          <w:szCs w:val="18"/>
        </w:rPr>
        <w:t>zaakwerneming</w:t>
      </w:r>
      <w:proofErr w:type="spellEnd"/>
      <w:r w:rsidRPr="000A4FB1">
        <w:rPr>
          <w:rFonts w:ascii="Bookman Old Style" w:hAnsi="Bookman Old Style"/>
          <w:i/>
          <w:sz w:val="18"/>
          <w:szCs w:val="18"/>
        </w:rPr>
        <w:t>),</w:t>
      </w:r>
      <w:r w:rsidRPr="000A4FB1">
        <w:rPr>
          <w:rFonts w:ascii="Bookman Old Style" w:hAnsi="Bookman Old Style"/>
          <w:sz w:val="18"/>
          <w:szCs w:val="18"/>
        </w:rPr>
        <w:t xml:space="preserve"> selain itu, perikatan dapat pula disebabkan pengaturan oleh undang-undang, misalnya perkawinan, waris, dan lain-lain.</w:t>
      </w:r>
    </w:p>
  </w:footnote>
  <w:footnote w:id="18">
    <w:p w14:paraId="24222091" w14:textId="02D2D352" w:rsidR="00DD0DFE" w:rsidRPr="000A4FB1" w:rsidRDefault="00DD0DFE" w:rsidP="00DD0DFE">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Rochmat </w:t>
      </w:r>
      <w:proofErr w:type="spellStart"/>
      <w:r w:rsidRPr="000A4FB1">
        <w:rPr>
          <w:rFonts w:ascii="Bookman Old Style" w:hAnsi="Bookman Old Style"/>
          <w:sz w:val="18"/>
          <w:szCs w:val="18"/>
        </w:rPr>
        <w:t>Soemitro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 xml:space="preserve">“Asas dan Dasar Perpajakan”, </w:t>
      </w:r>
      <w:r w:rsidRPr="000A4FB1">
        <w:rPr>
          <w:rFonts w:ascii="Bookman Old Style" w:hAnsi="Bookman Old Style"/>
          <w:sz w:val="18"/>
          <w:szCs w:val="18"/>
        </w:rPr>
        <w:t xml:space="preserve">Bandung: </w:t>
      </w:r>
      <w:proofErr w:type="spellStart"/>
      <w:r w:rsidRPr="000A4FB1">
        <w:rPr>
          <w:rFonts w:ascii="Bookman Old Style" w:hAnsi="Bookman Old Style"/>
          <w:sz w:val="18"/>
          <w:szCs w:val="18"/>
        </w:rPr>
        <w:t>Eresco</w:t>
      </w:r>
      <w:proofErr w:type="spellEnd"/>
      <w:r w:rsidRPr="000A4FB1">
        <w:rPr>
          <w:rFonts w:ascii="Bookman Old Style" w:hAnsi="Bookman Old Style"/>
          <w:sz w:val="18"/>
          <w:szCs w:val="18"/>
        </w:rPr>
        <w:t>, 1991, Hlm. 2.</w:t>
      </w:r>
    </w:p>
  </w:footnote>
  <w:footnote w:id="19">
    <w:p w14:paraId="4C482C6C" w14:textId="77777777" w:rsidR="00DD0DFE" w:rsidRPr="000A4FB1" w:rsidRDefault="00DD0DFE" w:rsidP="00DD0DFE">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Y. Sri </w:t>
      </w:r>
      <w:proofErr w:type="spellStart"/>
      <w:r w:rsidRPr="000A4FB1">
        <w:rPr>
          <w:rFonts w:ascii="Bookman Old Style" w:hAnsi="Bookman Old Style"/>
          <w:sz w:val="18"/>
          <w:szCs w:val="18"/>
        </w:rPr>
        <w:t>Pudyatmoko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 xml:space="preserve">“Pengantar Hukum Pajak”, </w:t>
      </w:r>
      <w:r w:rsidRPr="000A4FB1">
        <w:rPr>
          <w:rFonts w:ascii="Bookman Old Style" w:hAnsi="Bookman Old Style"/>
          <w:sz w:val="18"/>
          <w:szCs w:val="18"/>
        </w:rPr>
        <w:t xml:space="preserve">Yogyakarta: Andi, 2002, Hlm.41 </w:t>
      </w:r>
    </w:p>
  </w:footnote>
  <w:footnote w:id="20">
    <w:p w14:paraId="07DD0B99" w14:textId="77777777" w:rsidR="00DD0DFE" w:rsidRPr="000A4FB1" w:rsidRDefault="00DD0DFE" w:rsidP="00DD0DFE">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sz w:val="18"/>
          <w:szCs w:val="18"/>
        </w:rPr>
        <w:t xml:space="preserve">Ibid, </w:t>
      </w:r>
      <w:r w:rsidRPr="000A4FB1">
        <w:rPr>
          <w:rFonts w:ascii="Bookman Old Style" w:hAnsi="Bookman Old Style"/>
          <w:sz w:val="18"/>
          <w:szCs w:val="18"/>
        </w:rPr>
        <w:t xml:space="preserve">Hlm. 45 Lihat pula Pasal 11 ayat (1) </w:t>
      </w:r>
      <w:proofErr w:type="spellStart"/>
      <w:r w:rsidRPr="000A4FB1">
        <w:rPr>
          <w:rFonts w:ascii="Bookman Old Style" w:hAnsi="Bookman Old Style"/>
          <w:sz w:val="18"/>
          <w:szCs w:val="18"/>
        </w:rPr>
        <w:t>Undang-Undang</w:t>
      </w:r>
      <w:proofErr w:type="spellEnd"/>
      <w:r w:rsidRPr="000A4FB1">
        <w:rPr>
          <w:rFonts w:ascii="Bookman Old Style" w:hAnsi="Bookman Old Style"/>
          <w:sz w:val="18"/>
          <w:szCs w:val="18"/>
        </w:rPr>
        <w:t xml:space="preserve"> No. 16 Tahun 2000 </w:t>
      </w:r>
      <w:r w:rsidRPr="000A4FB1">
        <w:rPr>
          <w:rFonts w:ascii="Bookman Old Style" w:hAnsi="Bookman Old Style"/>
          <w:i/>
          <w:sz w:val="18"/>
          <w:szCs w:val="18"/>
        </w:rPr>
        <w:t xml:space="preserve">tentang </w:t>
      </w:r>
      <w:r w:rsidRPr="000A4FB1">
        <w:rPr>
          <w:rFonts w:ascii="Bookman Old Style" w:hAnsi="Bookman Old Style"/>
          <w:sz w:val="18"/>
          <w:szCs w:val="18"/>
        </w:rPr>
        <w:t xml:space="preserve"> Ketentuan Umum dan Tata Cara Perpajakan.</w:t>
      </w:r>
    </w:p>
  </w:footnote>
  <w:footnote w:id="21">
    <w:p w14:paraId="46129053" w14:textId="77777777" w:rsidR="00DD0DFE" w:rsidRPr="000A4FB1" w:rsidRDefault="00DD0DFE" w:rsidP="00DD0DFE">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Rachmat </w:t>
      </w:r>
      <w:proofErr w:type="spellStart"/>
      <w:r w:rsidRPr="000A4FB1">
        <w:rPr>
          <w:rFonts w:ascii="Bookman Old Style" w:hAnsi="Bookman Old Style"/>
          <w:sz w:val="18"/>
          <w:szCs w:val="18"/>
        </w:rPr>
        <w:t>Soemitro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 xml:space="preserve">“Asas dan Dasar Perpajakan”, </w:t>
      </w:r>
      <w:proofErr w:type="spellStart"/>
      <w:r w:rsidRPr="000A4FB1">
        <w:rPr>
          <w:rFonts w:ascii="Bookman Old Style" w:hAnsi="Bookman Old Style"/>
          <w:i/>
          <w:sz w:val="18"/>
          <w:szCs w:val="18"/>
        </w:rPr>
        <w:t>Op.Cit</w:t>
      </w:r>
      <w:proofErr w:type="spellEnd"/>
      <w:r w:rsidRPr="000A4FB1">
        <w:rPr>
          <w:rFonts w:ascii="Bookman Old Style" w:hAnsi="Bookman Old Style"/>
          <w:i/>
          <w:sz w:val="18"/>
          <w:szCs w:val="18"/>
        </w:rPr>
        <w:t xml:space="preserve">., </w:t>
      </w:r>
      <w:r w:rsidRPr="000A4FB1">
        <w:rPr>
          <w:rFonts w:ascii="Bookman Old Style" w:hAnsi="Bookman Old Style"/>
          <w:sz w:val="18"/>
          <w:szCs w:val="18"/>
        </w:rPr>
        <w:t>Hlm. 59</w:t>
      </w:r>
    </w:p>
  </w:footnote>
  <w:footnote w:id="22">
    <w:p w14:paraId="51378C47" w14:textId="77777777" w:rsidR="00DD0DFE" w:rsidRPr="000A4FB1" w:rsidRDefault="00DD0DFE" w:rsidP="00DD0DFE">
      <w:pPr>
        <w:pStyle w:val="TeksCatatanKaki"/>
        <w:ind w:firstLine="720"/>
        <w:jc w:val="both"/>
        <w:rPr>
          <w:rFonts w:ascii="Bookman Old Style" w:hAnsi="Bookman Old Style"/>
          <w:i/>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sz w:val="18"/>
          <w:szCs w:val="18"/>
        </w:rPr>
        <w:t>Ibid.</w:t>
      </w:r>
    </w:p>
  </w:footnote>
  <w:footnote w:id="23">
    <w:p w14:paraId="0E223044" w14:textId="77777777" w:rsidR="000F63E1" w:rsidRPr="000A4FB1" w:rsidRDefault="000F63E1" w:rsidP="000F63E1">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Sri </w:t>
      </w:r>
      <w:proofErr w:type="spellStart"/>
      <w:r w:rsidRPr="000A4FB1">
        <w:rPr>
          <w:rFonts w:ascii="Bookman Old Style" w:hAnsi="Bookman Old Style"/>
          <w:sz w:val="18"/>
          <w:szCs w:val="18"/>
        </w:rPr>
        <w:t>Pudyatmoko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 xml:space="preserve">“Pengantar Hukum Pajak”, </w:t>
      </w:r>
      <w:r w:rsidRPr="000A4FB1">
        <w:rPr>
          <w:rFonts w:ascii="Bookman Old Style" w:hAnsi="Bookman Old Style"/>
          <w:sz w:val="18"/>
          <w:szCs w:val="18"/>
        </w:rPr>
        <w:t>Yogyakarta: Andi, Hlm. 9-14</w:t>
      </w:r>
    </w:p>
  </w:footnote>
  <w:footnote w:id="24">
    <w:p w14:paraId="35EC1D60" w14:textId="77777777" w:rsidR="00E540DE" w:rsidRPr="000A4FB1" w:rsidRDefault="00E540DE" w:rsidP="00E540DE">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Sri </w:t>
      </w:r>
      <w:proofErr w:type="spellStart"/>
      <w:r w:rsidRPr="000A4FB1">
        <w:rPr>
          <w:rFonts w:ascii="Bookman Old Style" w:hAnsi="Bookman Old Style"/>
          <w:sz w:val="18"/>
          <w:szCs w:val="18"/>
        </w:rPr>
        <w:t>Puyatmoko</w:t>
      </w:r>
      <w:proofErr w:type="spellEnd"/>
      <w:r w:rsidRPr="000A4FB1">
        <w:rPr>
          <w:rFonts w:ascii="Bookman Old Style" w:hAnsi="Bookman Old Style"/>
          <w:sz w:val="18"/>
          <w:szCs w:val="18"/>
        </w:rPr>
        <w:t xml:space="preserve">, </w:t>
      </w:r>
      <w:proofErr w:type="spellStart"/>
      <w:r w:rsidRPr="000A4FB1">
        <w:rPr>
          <w:rFonts w:ascii="Bookman Old Style" w:hAnsi="Bookman Old Style"/>
          <w:i/>
          <w:sz w:val="18"/>
          <w:szCs w:val="18"/>
        </w:rPr>
        <w:t>Op.Cit</w:t>
      </w:r>
      <w:proofErr w:type="spellEnd"/>
      <w:r w:rsidRPr="000A4FB1">
        <w:rPr>
          <w:rFonts w:ascii="Bookman Old Style" w:hAnsi="Bookman Old Style"/>
          <w:i/>
          <w:sz w:val="18"/>
          <w:szCs w:val="18"/>
        </w:rPr>
        <w:t xml:space="preserve">, </w:t>
      </w:r>
      <w:r w:rsidRPr="000A4FB1">
        <w:rPr>
          <w:rFonts w:ascii="Bookman Old Style" w:hAnsi="Bookman Old Style"/>
          <w:sz w:val="18"/>
          <w:szCs w:val="18"/>
        </w:rPr>
        <w:t>Hlm. 8</w:t>
      </w:r>
    </w:p>
  </w:footnote>
  <w:footnote w:id="25">
    <w:p w14:paraId="3E838E3D" w14:textId="1EA0967E" w:rsidR="000E71A2" w:rsidRPr="000A4FB1" w:rsidRDefault="000E71A2" w:rsidP="000E71A2">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Pasal 1 angka 24 </w:t>
      </w:r>
      <w:proofErr w:type="spellStart"/>
      <w:r w:rsidRPr="000A4FB1">
        <w:rPr>
          <w:rFonts w:ascii="Bookman Old Style" w:hAnsi="Bookman Old Style"/>
          <w:sz w:val="18"/>
          <w:szCs w:val="18"/>
        </w:rPr>
        <w:t>Undang-Undang</w:t>
      </w:r>
      <w:proofErr w:type="spellEnd"/>
      <w:r w:rsidRPr="000A4FB1">
        <w:rPr>
          <w:rFonts w:ascii="Bookman Old Style" w:hAnsi="Bookman Old Style"/>
          <w:sz w:val="18"/>
          <w:szCs w:val="18"/>
        </w:rPr>
        <w:t xml:space="preserve"> Nomor 1 Tahun 2022 tentang Hubungan Keuangan Antara Pemerintah Pusat dan Pemerintahan Daerah.</w:t>
      </w:r>
    </w:p>
  </w:footnote>
  <w:footnote w:id="26">
    <w:p w14:paraId="4DB73159" w14:textId="63665FAD" w:rsidR="006F3C00" w:rsidRPr="000A4FB1" w:rsidRDefault="006F3C00" w:rsidP="006F3C00">
      <w:pPr>
        <w:pStyle w:val="TeksCatatanKaki"/>
        <w:ind w:firstLine="720"/>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 xml:space="preserve">Ibid, </w:t>
      </w:r>
      <w:r w:rsidRPr="000A4FB1">
        <w:rPr>
          <w:rFonts w:ascii="Bookman Old Style" w:hAnsi="Bookman Old Style"/>
          <w:sz w:val="18"/>
          <w:szCs w:val="18"/>
        </w:rPr>
        <w:t>Pasal 1 angka 25.</w:t>
      </w:r>
    </w:p>
  </w:footnote>
  <w:footnote w:id="27">
    <w:p w14:paraId="3A0DB7A5" w14:textId="63769470" w:rsidR="006F3C00" w:rsidRPr="000A4FB1" w:rsidRDefault="006F3C00" w:rsidP="006F3C00">
      <w:pPr>
        <w:pStyle w:val="TeksCatatanKaki"/>
        <w:ind w:firstLine="720"/>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 xml:space="preserve">Ibid, </w:t>
      </w:r>
      <w:r w:rsidRPr="000A4FB1">
        <w:rPr>
          <w:rFonts w:ascii="Bookman Old Style" w:hAnsi="Bookman Old Style"/>
          <w:sz w:val="18"/>
          <w:szCs w:val="18"/>
        </w:rPr>
        <w:t>Pasal 1 angka 26.</w:t>
      </w:r>
    </w:p>
  </w:footnote>
  <w:footnote w:id="28">
    <w:p w14:paraId="0387FC87" w14:textId="77777777" w:rsidR="000A643B" w:rsidRPr="000A4FB1" w:rsidRDefault="000A643B" w:rsidP="003815C8">
      <w:pPr>
        <w:pStyle w:val="TeksCatatanKaki"/>
        <w:ind w:firstLine="720"/>
        <w:contextualSpacing/>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proofErr w:type="spellStart"/>
      <w:r w:rsidRPr="000A4FB1">
        <w:rPr>
          <w:rFonts w:ascii="Bookman Old Style" w:hAnsi="Bookman Old Style"/>
          <w:sz w:val="18"/>
          <w:szCs w:val="18"/>
        </w:rPr>
        <w:t>Satjipto</w:t>
      </w:r>
      <w:proofErr w:type="spellEnd"/>
      <w:r w:rsidRPr="000A4FB1">
        <w:rPr>
          <w:rFonts w:ascii="Bookman Old Style" w:hAnsi="Bookman Old Style"/>
          <w:sz w:val="18"/>
          <w:szCs w:val="18"/>
        </w:rPr>
        <w:t xml:space="preserve"> Rahardjo, </w:t>
      </w:r>
      <w:r w:rsidRPr="000A4FB1">
        <w:rPr>
          <w:rFonts w:ascii="Bookman Old Style" w:hAnsi="Bookman Old Style"/>
          <w:i/>
          <w:sz w:val="18"/>
          <w:szCs w:val="18"/>
        </w:rPr>
        <w:t xml:space="preserve">“Ilmu Hukum”, </w:t>
      </w:r>
      <w:r w:rsidRPr="000A4FB1">
        <w:rPr>
          <w:rFonts w:ascii="Bookman Old Style" w:hAnsi="Bookman Old Style"/>
          <w:sz w:val="18"/>
          <w:szCs w:val="18"/>
        </w:rPr>
        <w:t xml:space="preserve">CV. Rajawali, Jakarta, 1982, Hlm. 19.  </w:t>
      </w:r>
    </w:p>
  </w:footnote>
  <w:footnote w:id="29">
    <w:p w14:paraId="12EF7DD2" w14:textId="77777777" w:rsidR="000A643B" w:rsidRPr="000A4FB1" w:rsidRDefault="000A643B" w:rsidP="003815C8">
      <w:pPr>
        <w:pStyle w:val="TeksCatatanKaki"/>
        <w:ind w:firstLine="720"/>
        <w:contextualSpacing/>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proofErr w:type="spellStart"/>
      <w:r w:rsidRPr="000A4FB1">
        <w:rPr>
          <w:rFonts w:ascii="Bookman Old Style" w:hAnsi="Bookman Old Style"/>
          <w:sz w:val="18"/>
          <w:szCs w:val="18"/>
        </w:rPr>
        <w:t>Sudikno</w:t>
      </w:r>
      <w:proofErr w:type="spellEnd"/>
      <w:r w:rsidRPr="000A4FB1">
        <w:rPr>
          <w:rFonts w:ascii="Bookman Old Style" w:hAnsi="Bookman Old Style"/>
          <w:sz w:val="18"/>
          <w:szCs w:val="18"/>
        </w:rPr>
        <w:t xml:space="preserve"> </w:t>
      </w:r>
      <w:proofErr w:type="spellStart"/>
      <w:r w:rsidRPr="000A4FB1">
        <w:rPr>
          <w:rFonts w:ascii="Bookman Old Style" w:hAnsi="Bookman Old Style"/>
          <w:sz w:val="18"/>
          <w:szCs w:val="18"/>
        </w:rPr>
        <w:t>Mertokusumo</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w:t>
      </w:r>
      <w:proofErr w:type="spellStart"/>
      <w:r w:rsidRPr="000A4FB1">
        <w:rPr>
          <w:rFonts w:ascii="Bookman Old Style" w:hAnsi="Bookman Old Style"/>
          <w:i/>
          <w:sz w:val="18"/>
          <w:szCs w:val="18"/>
        </w:rPr>
        <w:t>Bab-Bab</w:t>
      </w:r>
      <w:proofErr w:type="spellEnd"/>
      <w:r w:rsidRPr="000A4FB1">
        <w:rPr>
          <w:rFonts w:ascii="Bookman Old Style" w:hAnsi="Bookman Old Style"/>
          <w:i/>
          <w:sz w:val="18"/>
          <w:szCs w:val="18"/>
        </w:rPr>
        <w:t xml:space="preserve"> Tentang Penemuan Hukum”</w:t>
      </w:r>
      <w:r w:rsidRPr="000A4FB1">
        <w:rPr>
          <w:rFonts w:ascii="Bookman Old Style" w:hAnsi="Bookman Old Style"/>
          <w:sz w:val="18"/>
          <w:szCs w:val="18"/>
        </w:rPr>
        <w:t>, PT. Citra Aditya Bakti, Bandung, 1993, Hlm.  2.</w:t>
      </w:r>
    </w:p>
  </w:footnote>
  <w:footnote w:id="30">
    <w:p w14:paraId="4D49140F" w14:textId="77777777" w:rsidR="000A7E04" w:rsidRPr="000A4FB1" w:rsidRDefault="000A7E04" w:rsidP="003815C8">
      <w:pPr>
        <w:pStyle w:val="TeksCatatanKaki"/>
        <w:ind w:firstLine="720"/>
        <w:contextualSpacing/>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proofErr w:type="spellStart"/>
      <w:r w:rsidRPr="000A4FB1">
        <w:rPr>
          <w:rFonts w:ascii="Bookman Old Style" w:hAnsi="Bookman Old Style"/>
          <w:sz w:val="18"/>
          <w:szCs w:val="18"/>
        </w:rPr>
        <w:t>Lord</w:t>
      </w:r>
      <w:proofErr w:type="spellEnd"/>
      <w:r w:rsidRPr="000A4FB1">
        <w:rPr>
          <w:rFonts w:ascii="Bookman Old Style" w:hAnsi="Bookman Old Style"/>
          <w:sz w:val="18"/>
          <w:szCs w:val="18"/>
        </w:rPr>
        <w:t xml:space="preserve"> Lloyd dan </w:t>
      </w:r>
      <w:proofErr w:type="spellStart"/>
      <w:r w:rsidRPr="000A4FB1">
        <w:rPr>
          <w:rFonts w:ascii="Bookman Old Style" w:hAnsi="Bookman Old Style"/>
          <w:sz w:val="18"/>
          <w:szCs w:val="18"/>
        </w:rPr>
        <w:t>M.D.Am</w:t>
      </w:r>
      <w:proofErr w:type="spellEnd"/>
      <w:r w:rsidRPr="000A4FB1">
        <w:rPr>
          <w:rFonts w:ascii="Bookman Old Style" w:hAnsi="Bookman Old Style"/>
          <w:sz w:val="18"/>
          <w:szCs w:val="18"/>
        </w:rPr>
        <w:t xml:space="preserve">, </w:t>
      </w:r>
      <w:proofErr w:type="spellStart"/>
      <w:r w:rsidRPr="000A4FB1">
        <w:rPr>
          <w:rFonts w:ascii="Bookman Old Style" w:hAnsi="Bookman Old Style"/>
          <w:sz w:val="18"/>
          <w:szCs w:val="18"/>
        </w:rPr>
        <w:t>Freeman</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w:t>
      </w:r>
      <w:proofErr w:type="spellStart"/>
      <w:r w:rsidRPr="000A4FB1">
        <w:rPr>
          <w:rFonts w:ascii="Bookman Old Style" w:hAnsi="Bookman Old Style"/>
          <w:i/>
          <w:sz w:val="18"/>
          <w:szCs w:val="18"/>
        </w:rPr>
        <w:t>Lloyd’s</w:t>
      </w:r>
      <w:proofErr w:type="spellEnd"/>
      <w:r w:rsidRPr="000A4FB1">
        <w:rPr>
          <w:rFonts w:ascii="Bookman Old Style" w:hAnsi="Bookman Old Style"/>
          <w:i/>
          <w:sz w:val="18"/>
          <w:szCs w:val="18"/>
        </w:rPr>
        <w:t xml:space="preserve"> </w:t>
      </w:r>
      <w:proofErr w:type="spellStart"/>
      <w:r w:rsidRPr="000A4FB1">
        <w:rPr>
          <w:rFonts w:ascii="Bookman Old Style" w:hAnsi="Bookman Old Style"/>
          <w:i/>
          <w:sz w:val="18"/>
          <w:szCs w:val="18"/>
        </w:rPr>
        <w:t>Introduction</w:t>
      </w:r>
      <w:proofErr w:type="spellEnd"/>
      <w:r w:rsidRPr="000A4FB1">
        <w:rPr>
          <w:rFonts w:ascii="Bookman Old Style" w:hAnsi="Bookman Old Style"/>
          <w:i/>
          <w:sz w:val="18"/>
          <w:szCs w:val="18"/>
        </w:rPr>
        <w:t xml:space="preserve"> </w:t>
      </w:r>
      <w:proofErr w:type="spellStart"/>
      <w:r w:rsidRPr="000A4FB1">
        <w:rPr>
          <w:rFonts w:ascii="Bookman Old Style" w:hAnsi="Bookman Old Style"/>
          <w:i/>
          <w:sz w:val="18"/>
          <w:szCs w:val="18"/>
        </w:rPr>
        <w:t>of</w:t>
      </w:r>
      <w:proofErr w:type="spellEnd"/>
      <w:r w:rsidRPr="000A4FB1">
        <w:rPr>
          <w:rFonts w:ascii="Bookman Old Style" w:hAnsi="Bookman Old Style"/>
          <w:i/>
          <w:sz w:val="18"/>
          <w:szCs w:val="18"/>
        </w:rPr>
        <w:t xml:space="preserve"> </w:t>
      </w:r>
      <w:proofErr w:type="spellStart"/>
      <w:r w:rsidRPr="000A4FB1">
        <w:rPr>
          <w:rFonts w:ascii="Bookman Old Style" w:hAnsi="Bookman Old Style"/>
          <w:i/>
          <w:sz w:val="18"/>
          <w:szCs w:val="18"/>
        </w:rPr>
        <w:t>Jurisprudence</w:t>
      </w:r>
      <w:proofErr w:type="spellEnd"/>
      <w:r w:rsidRPr="000A4FB1">
        <w:rPr>
          <w:rFonts w:ascii="Bookman Old Style" w:hAnsi="Bookman Old Style"/>
          <w:i/>
          <w:sz w:val="18"/>
          <w:szCs w:val="18"/>
        </w:rPr>
        <w:t>”</w:t>
      </w:r>
      <w:r w:rsidRPr="000A4FB1">
        <w:rPr>
          <w:rFonts w:ascii="Bookman Old Style" w:hAnsi="Bookman Old Style"/>
          <w:sz w:val="18"/>
          <w:szCs w:val="18"/>
        </w:rPr>
        <w:t>, Steven &amp; Son, London, 1985, Hlm. 60.</w:t>
      </w:r>
    </w:p>
  </w:footnote>
  <w:footnote w:id="31">
    <w:p w14:paraId="77A5237C" w14:textId="77777777" w:rsidR="000A643B" w:rsidRPr="000A4FB1" w:rsidRDefault="000A643B" w:rsidP="003815C8">
      <w:pPr>
        <w:pStyle w:val="TeksCatatanKaki"/>
        <w:ind w:firstLine="720"/>
        <w:contextualSpacing/>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A. Ridwan Halim, </w:t>
      </w:r>
      <w:r w:rsidRPr="000A4FB1">
        <w:rPr>
          <w:rFonts w:ascii="Bookman Old Style" w:hAnsi="Bookman Old Style"/>
          <w:i/>
          <w:sz w:val="18"/>
          <w:szCs w:val="18"/>
        </w:rPr>
        <w:t>“Evaluasi Kuliah Filsafat Hukum”</w:t>
      </w:r>
      <w:r w:rsidRPr="000A4FB1">
        <w:rPr>
          <w:rFonts w:ascii="Bookman Old Style" w:hAnsi="Bookman Old Style"/>
          <w:sz w:val="18"/>
          <w:szCs w:val="18"/>
        </w:rPr>
        <w:t xml:space="preserve">, Jakarta: </w:t>
      </w:r>
      <w:proofErr w:type="spellStart"/>
      <w:r w:rsidRPr="000A4FB1">
        <w:rPr>
          <w:rFonts w:ascii="Bookman Old Style" w:hAnsi="Bookman Old Style"/>
          <w:sz w:val="18"/>
          <w:szCs w:val="18"/>
        </w:rPr>
        <w:t>Ghalia</w:t>
      </w:r>
      <w:proofErr w:type="spellEnd"/>
      <w:r w:rsidRPr="000A4FB1">
        <w:rPr>
          <w:rFonts w:ascii="Bookman Old Style" w:hAnsi="Bookman Old Style"/>
          <w:sz w:val="18"/>
          <w:szCs w:val="18"/>
        </w:rPr>
        <w:t xml:space="preserve"> Indonesia, 1987, Hlm. 166.</w:t>
      </w:r>
    </w:p>
  </w:footnote>
  <w:footnote w:id="32">
    <w:p w14:paraId="154F511F"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sz w:val="18"/>
          <w:szCs w:val="18"/>
        </w:rPr>
        <w:t>Ibid</w:t>
      </w:r>
      <w:r w:rsidRPr="000A4FB1">
        <w:rPr>
          <w:rFonts w:ascii="Bookman Old Style" w:hAnsi="Bookman Old Style"/>
          <w:i/>
          <w:iCs/>
          <w:sz w:val="18"/>
          <w:szCs w:val="18"/>
        </w:rPr>
        <w:t>,</w:t>
      </w:r>
      <w:r w:rsidRPr="000A4FB1">
        <w:rPr>
          <w:rFonts w:ascii="Bookman Old Style" w:hAnsi="Bookman Old Style"/>
          <w:sz w:val="18"/>
          <w:szCs w:val="18"/>
        </w:rPr>
        <w:t xml:space="preserve"> Hlm. 22.</w:t>
      </w:r>
    </w:p>
  </w:footnote>
  <w:footnote w:id="33">
    <w:p w14:paraId="1EE7DC85"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Rusli K. Iskandar, </w:t>
      </w:r>
      <w:r w:rsidRPr="000A4FB1">
        <w:rPr>
          <w:rFonts w:ascii="Bookman Old Style" w:hAnsi="Bookman Old Style"/>
          <w:i/>
          <w:sz w:val="18"/>
          <w:szCs w:val="18"/>
        </w:rPr>
        <w:t>“</w:t>
      </w:r>
      <w:proofErr w:type="spellStart"/>
      <w:r w:rsidRPr="000A4FB1">
        <w:rPr>
          <w:rFonts w:ascii="Bookman Old Style" w:hAnsi="Bookman Old Style"/>
          <w:i/>
          <w:iCs/>
          <w:sz w:val="18"/>
          <w:szCs w:val="18"/>
        </w:rPr>
        <w:t>Normatifisasi</w:t>
      </w:r>
      <w:proofErr w:type="spellEnd"/>
      <w:r w:rsidRPr="000A4FB1">
        <w:rPr>
          <w:rFonts w:ascii="Bookman Old Style" w:hAnsi="Bookman Old Style"/>
          <w:i/>
          <w:iCs/>
          <w:sz w:val="18"/>
          <w:szCs w:val="18"/>
        </w:rPr>
        <w:t xml:space="preserve"> Hukum Administrasi Negara” </w:t>
      </w:r>
      <w:r w:rsidRPr="000A4FB1">
        <w:rPr>
          <w:rFonts w:ascii="Bookman Old Style" w:hAnsi="Bookman Old Style"/>
          <w:iCs/>
          <w:sz w:val="18"/>
          <w:szCs w:val="18"/>
        </w:rPr>
        <w:t>Dalam</w:t>
      </w:r>
      <w:r w:rsidRPr="000A4FB1">
        <w:rPr>
          <w:rFonts w:ascii="Bookman Old Style" w:hAnsi="Bookman Old Style"/>
          <w:i/>
          <w:iCs/>
          <w:sz w:val="18"/>
          <w:szCs w:val="18"/>
        </w:rPr>
        <w:t xml:space="preserve"> </w:t>
      </w:r>
      <w:r w:rsidRPr="000A4FB1">
        <w:rPr>
          <w:rFonts w:ascii="Bookman Old Style" w:hAnsi="Bookman Old Style"/>
          <w:iCs/>
          <w:sz w:val="18"/>
          <w:szCs w:val="18"/>
        </w:rPr>
        <w:t xml:space="preserve">SF. Marbun, </w:t>
      </w:r>
      <w:r w:rsidRPr="000A4FB1">
        <w:rPr>
          <w:rFonts w:ascii="Bookman Old Style" w:hAnsi="Bookman Old Style"/>
          <w:i/>
          <w:iCs/>
          <w:sz w:val="18"/>
          <w:szCs w:val="18"/>
        </w:rPr>
        <w:t>“</w:t>
      </w:r>
      <w:proofErr w:type="spellStart"/>
      <w:r w:rsidRPr="000A4FB1">
        <w:rPr>
          <w:rFonts w:ascii="Bookman Old Style" w:hAnsi="Bookman Old Style"/>
          <w:i/>
          <w:iCs/>
          <w:sz w:val="18"/>
          <w:szCs w:val="18"/>
        </w:rPr>
        <w:t>Dimensi-Dimensi</w:t>
      </w:r>
      <w:proofErr w:type="spellEnd"/>
      <w:r w:rsidRPr="000A4FB1">
        <w:rPr>
          <w:rFonts w:ascii="Bookman Old Style" w:hAnsi="Bookman Old Style"/>
          <w:i/>
          <w:iCs/>
          <w:sz w:val="18"/>
          <w:szCs w:val="18"/>
        </w:rPr>
        <w:t xml:space="preserve"> Pemikiran Hukum Administrasi Negara”.</w:t>
      </w:r>
      <w:r w:rsidRPr="000A4FB1">
        <w:rPr>
          <w:rFonts w:ascii="Bookman Old Style" w:hAnsi="Bookman Old Style"/>
          <w:sz w:val="18"/>
          <w:szCs w:val="18"/>
        </w:rPr>
        <w:t xml:space="preserve"> Yogyakarta: UII </w:t>
      </w:r>
      <w:proofErr w:type="spellStart"/>
      <w:r w:rsidRPr="000A4FB1">
        <w:rPr>
          <w:rFonts w:ascii="Bookman Old Style" w:hAnsi="Bookman Old Style"/>
          <w:sz w:val="18"/>
          <w:szCs w:val="18"/>
        </w:rPr>
        <w:t>Press</w:t>
      </w:r>
      <w:proofErr w:type="spellEnd"/>
      <w:r w:rsidRPr="000A4FB1">
        <w:rPr>
          <w:rFonts w:ascii="Bookman Old Style" w:hAnsi="Bookman Old Style"/>
          <w:sz w:val="18"/>
          <w:szCs w:val="18"/>
        </w:rPr>
        <w:t>, 2001, Hlm. 185.</w:t>
      </w:r>
    </w:p>
  </w:footnote>
  <w:footnote w:id="34">
    <w:p w14:paraId="40038E04"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Haeruman Jayadi, </w:t>
      </w:r>
      <w:r w:rsidRPr="000A4FB1">
        <w:rPr>
          <w:rFonts w:ascii="Bookman Old Style" w:hAnsi="Bookman Old Style"/>
          <w:i/>
          <w:sz w:val="18"/>
          <w:szCs w:val="18"/>
        </w:rPr>
        <w:t>“</w:t>
      </w:r>
      <w:r w:rsidRPr="000A4FB1">
        <w:rPr>
          <w:rFonts w:ascii="Bookman Old Style" w:hAnsi="Bookman Old Style"/>
          <w:i/>
          <w:iCs/>
          <w:sz w:val="18"/>
          <w:szCs w:val="18"/>
        </w:rPr>
        <w:t xml:space="preserve">Kedudukan dan Materi Muatan Peraturan Mahkamah Konstitusi Berdasarkan </w:t>
      </w:r>
      <w:proofErr w:type="spellStart"/>
      <w:r w:rsidRPr="000A4FB1">
        <w:rPr>
          <w:rFonts w:ascii="Bookman Old Style" w:hAnsi="Bookman Old Style"/>
          <w:i/>
          <w:iCs/>
          <w:sz w:val="18"/>
          <w:szCs w:val="18"/>
        </w:rPr>
        <w:t>Undang-Undang</w:t>
      </w:r>
      <w:proofErr w:type="spellEnd"/>
      <w:r w:rsidRPr="000A4FB1">
        <w:rPr>
          <w:rFonts w:ascii="Bookman Old Style" w:hAnsi="Bookman Old Style"/>
          <w:i/>
          <w:iCs/>
          <w:sz w:val="18"/>
          <w:szCs w:val="18"/>
        </w:rPr>
        <w:t xml:space="preserve"> Nomor 10 Tahun 2004 Tentang Pembentukan Peraturan </w:t>
      </w:r>
      <w:proofErr w:type="spellStart"/>
      <w:r w:rsidRPr="000A4FB1">
        <w:rPr>
          <w:rFonts w:ascii="Bookman Old Style" w:hAnsi="Bookman Old Style"/>
          <w:i/>
          <w:iCs/>
          <w:sz w:val="18"/>
          <w:szCs w:val="18"/>
        </w:rPr>
        <w:t>Perundang-Undangan</w:t>
      </w:r>
      <w:proofErr w:type="spellEnd"/>
      <w:r w:rsidRPr="000A4FB1">
        <w:rPr>
          <w:rFonts w:ascii="Bookman Old Style" w:hAnsi="Bookman Old Style"/>
          <w:i/>
          <w:iCs/>
          <w:sz w:val="18"/>
          <w:szCs w:val="18"/>
        </w:rPr>
        <w:t xml:space="preserve">”, </w:t>
      </w:r>
      <w:r w:rsidRPr="000A4FB1">
        <w:rPr>
          <w:rFonts w:ascii="Bookman Old Style" w:hAnsi="Bookman Old Style"/>
          <w:sz w:val="18"/>
          <w:szCs w:val="18"/>
        </w:rPr>
        <w:t>Bandung: (Tesis) Program Pascasarjana Unpad, 2009, Hlm. 71.</w:t>
      </w:r>
    </w:p>
  </w:footnote>
  <w:footnote w:id="35">
    <w:p w14:paraId="636C1607"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Abdul Latief</w:t>
      </w:r>
      <w:r w:rsidRPr="000A4FB1">
        <w:rPr>
          <w:rFonts w:ascii="Bookman Old Style" w:hAnsi="Bookman Old Style"/>
          <w:i/>
          <w:sz w:val="18"/>
          <w:szCs w:val="18"/>
        </w:rPr>
        <w:t xml:space="preserve">, </w:t>
      </w:r>
      <w:r w:rsidRPr="000A4FB1">
        <w:rPr>
          <w:rFonts w:ascii="Bookman Old Style" w:hAnsi="Bookman Old Style"/>
          <w:sz w:val="18"/>
          <w:szCs w:val="18"/>
        </w:rPr>
        <w:t>“</w:t>
      </w:r>
      <w:r w:rsidRPr="000A4FB1">
        <w:rPr>
          <w:rFonts w:ascii="Bookman Old Style" w:hAnsi="Bookman Old Style"/>
          <w:i/>
          <w:sz w:val="18"/>
          <w:szCs w:val="18"/>
        </w:rPr>
        <w:t>Hukum dan Peraturan Kebijaksanaan (</w:t>
      </w:r>
      <w:proofErr w:type="spellStart"/>
      <w:r w:rsidRPr="000A4FB1">
        <w:rPr>
          <w:rFonts w:ascii="Bookman Old Style" w:hAnsi="Bookman Old Style"/>
          <w:i/>
          <w:sz w:val="18"/>
          <w:szCs w:val="18"/>
        </w:rPr>
        <w:t>Beleidsregel</w:t>
      </w:r>
      <w:proofErr w:type="spellEnd"/>
      <w:r w:rsidRPr="000A4FB1">
        <w:rPr>
          <w:rFonts w:ascii="Bookman Old Style" w:hAnsi="Bookman Old Style"/>
          <w:i/>
          <w:sz w:val="18"/>
          <w:szCs w:val="18"/>
        </w:rPr>
        <w:t>) Pada Pemerintahan Daerah”.</w:t>
      </w:r>
      <w:r w:rsidRPr="000A4FB1">
        <w:rPr>
          <w:rFonts w:ascii="Bookman Old Style" w:hAnsi="Bookman Old Style"/>
          <w:sz w:val="18"/>
          <w:szCs w:val="18"/>
        </w:rPr>
        <w:t xml:space="preserve"> Yogyakarta: UII </w:t>
      </w:r>
      <w:proofErr w:type="spellStart"/>
      <w:r w:rsidRPr="000A4FB1">
        <w:rPr>
          <w:rFonts w:ascii="Bookman Old Style" w:hAnsi="Bookman Old Style"/>
          <w:sz w:val="18"/>
          <w:szCs w:val="18"/>
        </w:rPr>
        <w:t>Press</w:t>
      </w:r>
      <w:proofErr w:type="spellEnd"/>
      <w:r w:rsidRPr="000A4FB1">
        <w:rPr>
          <w:rFonts w:ascii="Bookman Old Style" w:hAnsi="Bookman Old Style"/>
          <w:sz w:val="18"/>
          <w:szCs w:val="18"/>
        </w:rPr>
        <w:t>, 2005, Hlm. 15.</w:t>
      </w:r>
    </w:p>
  </w:footnote>
  <w:footnote w:id="36">
    <w:p w14:paraId="4495FDEF"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Ridwan HR.  </w:t>
      </w:r>
      <w:r w:rsidRPr="000A4FB1">
        <w:rPr>
          <w:rFonts w:ascii="Bookman Old Style" w:hAnsi="Bookman Old Style"/>
          <w:i/>
          <w:sz w:val="18"/>
          <w:szCs w:val="18"/>
        </w:rPr>
        <w:t>“</w:t>
      </w:r>
      <w:r w:rsidRPr="000A4FB1">
        <w:rPr>
          <w:rFonts w:ascii="Bookman Old Style" w:hAnsi="Bookman Old Style"/>
          <w:i/>
          <w:iCs/>
          <w:sz w:val="18"/>
          <w:szCs w:val="18"/>
        </w:rPr>
        <w:t>Hukum Administrasi Negara.</w:t>
      </w:r>
      <w:r w:rsidRPr="000A4FB1">
        <w:rPr>
          <w:rFonts w:ascii="Bookman Old Style" w:hAnsi="Bookman Old Style"/>
          <w:sz w:val="18"/>
          <w:szCs w:val="18"/>
        </w:rPr>
        <w:t xml:space="preserve"> Jakarta: Rajawali Pers, 2006, Hlm. 20.</w:t>
      </w:r>
    </w:p>
  </w:footnote>
  <w:footnote w:id="37">
    <w:p w14:paraId="493B892C"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Donald A Rumokoy, </w:t>
      </w:r>
      <w:r w:rsidRPr="000A4FB1">
        <w:rPr>
          <w:rFonts w:ascii="Bookman Old Style" w:hAnsi="Bookman Old Style"/>
          <w:i/>
          <w:sz w:val="18"/>
          <w:szCs w:val="18"/>
        </w:rPr>
        <w:t>“Perkembangan Tipe Negara Hukum dan Peranan Hukum Administrasi Negara</w:t>
      </w:r>
      <w:r w:rsidRPr="000A4FB1">
        <w:rPr>
          <w:rFonts w:ascii="Bookman Old Style" w:hAnsi="Bookman Old Style"/>
          <w:sz w:val="18"/>
          <w:szCs w:val="18"/>
        </w:rPr>
        <w:t>”,</w:t>
      </w:r>
      <w:r w:rsidRPr="000A4FB1">
        <w:rPr>
          <w:rFonts w:ascii="Bookman Old Style" w:hAnsi="Bookman Old Style"/>
          <w:i/>
          <w:sz w:val="18"/>
          <w:szCs w:val="18"/>
        </w:rPr>
        <w:t xml:space="preserve"> </w:t>
      </w:r>
      <w:r w:rsidRPr="000A4FB1">
        <w:rPr>
          <w:rFonts w:ascii="Bookman Old Style" w:hAnsi="Bookman Old Style"/>
          <w:sz w:val="18"/>
          <w:szCs w:val="18"/>
        </w:rPr>
        <w:t xml:space="preserve">Dalam SF. Marbun, </w:t>
      </w:r>
      <w:r w:rsidRPr="000A4FB1">
        <w:rPr>
          <w:rFonts w:ascii="Bookman Old Style" w:hAnsi="Bookman Old Style"/>
          <w:i/>
          <w:sz w:val="18"/>
          <w:szCs w:val="18"/>
        </w:rPr>
        <w:t>“</w:t>
      </w:r>
      <w:proofErr w:type="spellStart"/>
      <w:r w:rsidRPr="000A4FB1">
        <w:rPr>
          <w:rFonts w:ascii="Bookman Old Style" w:hAnsi="Bookman Old Style"/>
          <w:i/>
          <w:sz w:val="18"/>
          <w:szCs w:val="18"/>
        </w:rPr>
        <w:t>Dimensi-Dimensi</w:t>
      </w:r>
      <w:proofErr w:type="spellEnd"/>
      <w:r w:rsidRPr="000A4FB1">
        <w:rPr>
          <w:rFonts w:ascii="Bookman Old Style" w:hAnsi="Bookman Old Style"/>
          <w:i/>
          <w:sz w:val="18"/>
          <w:szCs w:val="18"/>
        </w:rPr>
        <w:t xml:space="preserve"> Hukum Administrasi Negara”,</w:t>
      </w:r>
      <w:r w:rsidRPr="000A4FB1">
        <w:rPr>
          <w:rFonts w:ascii="Bookman Old Style" w:hAnsi="Bookman Old Style"/>
          <w:sz w:val="18"/>
          <w:szCs w:val="18"/>
        </w:rPr>
        <w:t xml:space="preserve"> Yogyakarta: UII </w:t>
      </w:r>
      <w:proofErr w:type="spellStart"/>
      <w:r w:rsidRPr="000A4FB1">
        <w:rPr>
          <w:rFonts w:ascii="Bookman Old Style" w:hAnsi="Bookman Old Style"/>
          <w:sz w:val="18"/>
          <w:szCs w:val="18"/>
        </w:rPr>
        <w:t>Press</w:t>
      </w:r>
      <w:proofErr w:type="spellEnd"/>
      <w:r w:rsidRPr="000A4FB1">
        <w:rPr>
          <w:rFonts w:ascii="Bookman Old Style" w:hAnsi="Bookman Old Style"/>
          <w:sz w:val="18"/>
          <w:szCs w:val="18"/>
        </w:rPr>
        <w:t>, 2001, Hlm. 2.</w:t>
      </w:r>
    </w:p>
  </w:footnote>
  <w:footnote w:id="38">
    <w:p w14:paraId="0C0A448A" w14:textId="77777777" w:rsidR="000A643B" w:rsidRPr="000A4FB1" w:rsidRDefault="000A643B" w:rsidP="003815C8">
      <w:pPr>
        <w:pStyle w:val="TeksCatatanKaki"/>
        <w:ind w:firstLine="720"/>
        <w:jc w:val="both"/>
        <w:rPr>
          <w:rFonts w:ascii="Bookman Old Style" w:hAnsi="Bookman Old Style"/>
          <w:i/>
          <w:iCs/>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Hans </w:t>
      </w:r>
      <w:proofErr w:type="spellStart"/>
      <w:r w:rsidRPr="000A4FB1">
        <w:rPr>
          <w:rFonts w:ascii="Bookman Old Style" w:hAnsi="Bookman Old Style"/>
          <w:sz w:val="18"/>
          <w:szCs w:val="18"/>
        </w:rPr>
        <w:t>Kelsen</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w:t>
      </w:r>
      <w:r w:rsidRPr="000A4FB1">
        <w:rPr>
          <w:rFonts w:ascii="Bookman Old Style" w:hAnsi="Bookman Old Style"/>
          <w:i/>
          <w:iCs/>
          <w:sz w:val="18"/>
          <w:szCs w:val="18"/>
        </w:rPr>
        <w:t xml:space="preserve">General </w:t>
      </w:r>
      <w:proofErr w:type="spellStart"/>
      <w:r w:rsidRPr="000A4FB1">
        <w:rPr>
          <w:rFonts w:ascii="Bookman Old Style" w:hAnsi="Bookman Old Style"/>
          <w:i/>
          <w:iCs/>
          <w:sz w:val="18"/>
          <w:szCs w:val="18"/>
        </w:rPr>
        <w:t>Theory</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Of</w:t>
      </w:r>
      <w:proofErr w:type="spellEnd"/>
      <w:r w:rsidRPr="000A4FB1">
        <w:rPr>
          <w:rFonts w:ascii="Bookman Old Style" w:hAnsi="Bookman Old Style"/>
          <w:i/>
          <w:iCs/>
          <w:sz w:val="18"/>
          <w:szCs w:val="18"/>
        </w:rPr>
        <w:t xml:space="preserve"> Law </w:t>
      </w:r>
      <w:proofErr w:type="spellStart"/>
      <w:r w:rsidRPr="000A4FB1">
        <w:rPr>
          <w:rFonts w:ascii="Bookman Old Style" w:hAnsi="Bookman Old Style"/>
          <w:i/>
          <w:iCs/>
          <w:sz w:val="18"/>
          <w:szCs w:val="18"/>
        </w:rPr>
        <w:t>and</w:t>
      </w:r>
      <w:proofErr w:type="spellEnd"/>
      <w:r w:rsidRPr="000A4FB1">
        <w:rPr>
          <w:rFonts w:ascii="Bookman Old Style" w:hAnsi="Bookman Old Style"/>
          <w:i/>
          <w:iCs/>
          <w:sz w:val="18"/>
          <w:szCs w:val="18"/>
        </w:rPr>
        <w:t xml:space="preserve"> State”,</w:t>
      </w:r>
      <w:r w:rsidRPr="000A4FB1">
        <w:rPr>
          <w:rFonts w:ascii="Bookman Old Style" w:hAnsi="Bookman Old Style"/>
          <w:sz w:val="18"/>
          <w:szCs w:val="18"/>
        </w:rPr>
        <w:t xml:space="preserve"> New </w:t>
      </w:r>
      <w:proofErr w:type="spellStart"/>
      <w:r w:rsidRPr="000A4FB1">
        <w:rPr>
          <w:rFonts w:ascii="Bookman Old Style" w:hAnsi="Bookman Old Style"/>
          <w:sz w:val="18"/>
          <w:szCs w:val="18"/>
        </w:rPr>
        <w:t>York</w:t>
      </w:r>
      <w:proofErr w:type="spellEnd"/>
      <w:r w:rsidRPr="000A4FB1">
        <w:rPr>
          <w:rFonts w:ascii="Bookman Old Style" w:hAnsi="Bookman Old Style"/>
          <w:sz w:val="18"/>
          <w:szCs w:val="18"/>
        </w:rPr>
        <w:t xml:space="preserve">: Russel </w:t>
      </w:r>
      <w:proofErr w:type="spellStart"/>
      <w:r w:rsidRPr="000A4FB1">
        <w:rPr>
          <w:rFonts w:ascii="Bookman Old Style" w:hAnsi="Bookman Old Style"/>
          <w:sz w:val="18"/>
          <w:szCs w:val="18"/>
        </w:rPr>
        <w:t>and</w:t>
      </w:r>
      <w:proofErr w:type="spellEnd"/>
      <w:r w:rsidRPr="000A4FB1">
        <w:rPr>
          <w:rFonts w:ascii="Bookman Old Style" w:hAnsi="Bookman Old Style"/>
          <w:sz w:val="18"/>
          <w:szCs w:val="18"/>
        </w:rPr>
        <w:t xml:space="preserve"> Russel, 1973, Hlm. 269-270.</w:t>
      </w:r>
      <w:r w:rsidRPr="000A4FB1">
        <w:rPr>
          <w:rFonts w:ascii="Bookman Old Style" w:hAnsi="Bookman Old Style"/>
          <w:i/>
          <w:iCs/>
          <w:sz w:val="18"/>
          <w:szCs w:val="18"/>
        </w:rPr>
        <w:t xml:space="preserve"> </w:t>
      </w:r>
    </w:p>
  </w:footnote>
  <w:footnote w:id="39">
    <w:p w14:paraId="00F416A9"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Yohanes </w:t>
      </w:r>
      <w:proofErr w:type="spellStart"/>
      <w:r w:rsidRPr="000A4FB1">
        <w:rPr>
          <w:rFonts w:ascii="Bookman Old Style" w:hAnsi="Bookman Old Style"/>
          <w:sz w:val="18"/>
          <w:szCs w:val="18"/>
        </w:rPr>
        <w:t>Golot</w:t>
      </w:r>
      <w:proofErr w:type="spellEnd"/>
      <w:r w:rsidRPr="000A4FB1">
        <w:rPr>
          <w:rFonts w:ascii="Bookman Old Style" w:hAnsi="Bookman Old Style"/>
          <w:sz w:val="18"/>
          <w:szCs w:val="18"/>
        </w:rPr>
        <w:t xml:space="preserve"> Tuba </w:t>
      </w:r>
      <w:proofErr w:type="spellStart"/>
      <w:r w:rsidRPr="000A4FB1">
        <w:rPr>
          <w:rFonts w:ascii="Bookman Old Style" w:hAnsi="Bookman Old Style"/>
          <w:sz w:val="18"/>
          <w:szCs w:val="18"/>
        </w:rPr>
        <w:t>Helan</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w:t>
      </w:r>
      <w:r w:rsidRPr="000A4FB1">
        <w:rPr>
          <w:rFonts w:ascii="Bookman Old Style" w:hAnsi="Bookman Old Style"/>
          <w:i/>
          <w:iCs/>
          <w:sz w:val="18"/>
          <w:szCs w:val="18"/>
        </w:rPr>
        <w:t>Implementasi Prinsip Demokrasi Dalam Pembentukan Peraturan Daerah di Era Otonomi Daerah”.</w:t>
      </w:r>
      <w:r w:rsidRPr="000A4FB1">
        <w:rPr>
          <w:rFonts w:ascii="Bookman Old Style" w:hAnsi="Bookman Old Style"/>
          <w:sz w:val="18"/>
          <w:szCs w:val="18"/>
        </w:rPr>
        <w:t xml:space="preserve"> Bandung: (Disertasi) Program Pascasarjana Unpad, 2006, Hlm. 35.</w:t>
      </w:r>
    </w:p>
  </w:footnote>
  <w:footnote w:id="40">
    <w:p w14:paraId="2F161189"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Ibid,</w:t>
      </w:r>
      <w:r w:rsidRPr="000A4FB1">
        <w:rPr>
          <w:rFonts w:ascii="Bookman Old Style" w:hAnsi="Bookman Old Style"/>
          <w:sz w:val="18"/>
          <w:szCs w:val="18"/>
        </w:rPr>
        <w:t xml:space="preserve">  Hlm. 71.</w:t>
      </w:r>
    </w:p>
  </w:footnote>
  <w:footnote w:id="41">
    <w:p w14:paraId="7CAB7AD3"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 xml:space="preserve">Ibid, </w:t>
      </w:r>
      <w:r w:rsidRPr="000A4FB1">
        <w:rPr>
          <w:rFonts w:ascii="Bookman Old Style" w:hAnsi="Bookman Old Style"/>
          <w:sz w:val="18"/>
          <w:szCs w:val="18"/>
        </w:rPr>
        <w:t>Hlm. 123.</w:t>
      </w:r>
    </w:p>
  </w:footnote>
  <w:footnote w:id="42">
    <w:p w14:paraId="5993F5FC" w14:textId="77777777" w:rsidR="000A643B" w:rsidRPr="000A4FB1" w:rsidRDefault="000A643B" w:rsidP="003815C8">
      <w:pPr>
        <w:pStyle w:val="TeksCatatanKaki"/>
        <w:ind w:firstLine="720"/>
        <w:jc w:val="both"/>
        <w:rPr>
          <w:rFonts w:ascii="Bookman Old Style" w:hAnsi="Bookman Old Style"/>
          <w:i/>
          <w:iCs/>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Lihat Hamid S. Attamimi sebagaimana dikutip dari </w:t>
      </w:r>
      <w:proofErr w:type="spellStart"/>
      <w:r w:rsidRPr="000A4FB1">
        <w:rPr>
          <w:rFonts w:ascii="Bookman Old Style" w:hAnsi="Bookman Old Style"/>
          <w:sz w:val="18"/>
          <w:szCs w:val="18"/>
        </w:rPr>
        <w:t>Sumali</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w:t>
      </w:r>
      <w:r w:rsidRPr="000A4FB1">
        <w:rPr>
          <w:rFonts w:ascii="Bookman Old Style" w:hAnsi="Bookman Old Style"/>
          <w:i/>
          <w:iCs/>
          <w:sz w:val="18"/>
          <w:szCs w:val="18"/>
        </w:rPr>
        <w:t xml:space="preserve">Reduksi Kekuasaan Eksekutif di Bidang Peraturan </w:t>
      </w:r>
      <w:r w:rsidRPr="000A4FB1">
        <w:rPr>
          <w:rFonts w:ascii="Bookman Old Style" w:hAnsi="Bookman Old Style"/>
          <w:i/>
          <w:sz w:val="18"/>
          <w:szCs w:val="18"/>
        </w:rPr>
        <w:t xml:space="preserve">Pengganti </w:t>
      </w:r>
      <w:proofErr w:type="spellStart"/>
      <w:r w:rsidRPr="000A4FB1">
        <w:rPr>
          <w:rFonts w:ascii="Bookman Old Style" w:hAnsi="Bookman Old Style"/>
          <w:i/>
          <w:sz w:val="18"/>
          <w:szCs w:val="18"/>
        </w:rPr>
        <w:t>Undang-Undang</w:t>
      </w:r>
      <w:proofErr w:type="spellEnd"/>
      <w:r w:rsidRPr="000A4FB1">
        <w:rPr>
          <w:rFonts w:ascii="Bookman Old Style" w:hAnsi="Bookman Old Style"/>
          <w:i/>
          <w:sz w:val="18"/>
          <w:szCs w:val="18"/>
        </w:rPr>
        <w:t xml:space="preserve"> (</w:t>
      </w:r>
      <w:proofErr w:type="spellStart"/>
      <w:r w:rsidRPr="000A4FB1">
        <w:rPr>
          <w:rFonts w:ascii="Bookman Old Style" w:hAnsi="Bookman Old Style"/>
          <w:i/>
          <w:sz w:val="18"/>
          <w:szCs w:val="18"/>
        </w:rPr>
        <w:t>Perppu</w:t>
      </w:r>
      <w:proofErr w:type="spellEnd"/>
      <w:r w:rsidRPr="000A4FB1">
        <w:rPr>
          <w:rFonts w:ascii="Bookman Old Style" w:hAnsi="Bookman Old Style"/>
          <w:i/>
          <w:sz w:val="18"/>
          <w:szCs w:val="18"/>
        </w:rPr>
        <w:t>)”,</w:t>
      </w:r>
      <w:r w:rsidRPr="000A4FB1">
        <w:rPr>
          <w:rFonts w:ascii="Bookman Old Style" w:hAnsi="Bookman Old Style"/>
          <w:sz w:val="18"/>
          <w:szCs w:val="18"/>
        </w:rPr>
        <w:t xml:space="preserve"> Malang: UMM </w:t>
      </w:r>
      <w:proofErr w:type="spellStart"/>
      <w:r w:rsidRPr="000A4FB1">
        <w:rPr>
          <w:rFonts w:ascii="Bookman Old Style" w:hAnsi="Bookman Old Style"/>
          <w:sz w:val="18"/>
          <w:szCs w:val="18"/>
        </w:rPr>
        <w:t>Press</w:t>
      </w:r>
      <w:proofErr w:type="spellEnd"/>
      <w:r w:rsidRPr="000A4FB1">
        <w:rPr>
          <w:rFonts w:ascii="Bookman Old Style" w:hAnsi="Bookman Old Style"/>
          <w:sz w:val="18"/>
          <w:szCs w:val="18"/>
        </w:rPr>
        <w:t>, 2002, Hlm. 124-125.</w:t>
      </w:r>
    </w:p>
  </w:footnote>
  <w:footnote w:id="43">
    <w:p w14:paraId="1C50BA69"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Yohanes </w:t>
      </w:r>
      <w:proofErr w:type="spellStart"/>
      <w:r w:rsidRPr="000A4FB1">
        <w:rPr>
          <w:rFonts w:ascii="Bookman Old Style" w:hAnsi="Bookman Old Style"/>
          <w:sz w:val="18"/>
          <w:szCs w:val="18"/>
        </w:rPr>
        <w:t>Golot</w:t>
      </w:r>
      <w:proofErr w:type="spellEnd"/>
      <w:r w:rsidRPr="000A4FB1">
        <w:rPr>
          <w:rFonts w:ascii="Bookman Old Style" w:hAnsi="Bookman Old Style"/>
          <w:sz w:val="18"/>
          <w:szCs w:val="18"/>
        </w:rPr>
        <w:t xml:space="preserve"> Tuba </w:t>
      </w:r>
      <w:proofErr w:type="spellStart"/>
      <w:r w:rsidRPr="000A4FB1">
        <w:rPr>
          <w:rFonts w:ascii="Bookman Old Style" w:hAnsi="Bookman Old Style"/>
          <w:sz w:val="18"/>
          <w:szCs w:val="18"/>
        </w:rPr>
        <w:t>Helan</w:t>
      </w:r>
      <w:proofErr w:type="spellEnd"/>
      <w:r w:rsidRPr="000A4FB1">
        <w:rPr>
          <w:rFonts w:ascii="Bookman Old Style" w:hAnsi="Bookman Old Style"/>
          <w:sz w:val="18"/>
          <w:szCs w:val="18"/>
        </w:rPr>
        <w:t xml:space="preserve">, </w:t>
      </w:r>
      <w:r w:rsidRPr="000A4FB1">
        <w:rPr>
          <w:rFonts w:ascii="Bookman Old Style" w:hAnsi="Bookman Old Style"/>
          <w:i/>
          <w:iCs/>
          <w:sz w:val="18"/>
          <w:szCs w:val="18"/>
        </w:rPr>
        <w:t>Op. Cit,</w:t>
      </w:r>
      <w:r w:rsidRPr="000A4FB1">
        <w:rPr>
          <w:rFonts w:ascii="Bookman Old Style" w:hAnsi="Bookman Old Style"/>
          <w:sz w:val="18"/>
          <w:szCs w:val="18"/>
        </w:rPr>
        <w:t xml:space="preserve"> Hlm. 113.</w:t>
      </w:r>
    </w:p>
  </w:footnote>
  <w:footnote w:id="44">
    <w:p w14:paraId="600C1D44" w14:textId="77777777" w:rsidR="000A643B" w:rsidRPr="000A4FB1" w:rsidRDefault="000A643B" w:rsidP="003815C8">
      <w:pPr>
        <w:pStyle w:val="TeksCatatanKaki"/>
        <w:ind w:firstLine="720"/>
        <w:jc w:val="both"/>
        <w:rPr>
          <w:rFonts w:ascii="Bookman Old Style" w:hAnsi="Bookman Old Style"/>
          <w:i/>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Abdul Latief, </w:t>
      </w:r>
      <w:r w:rsidRPr="000A4FB1">
        <w:rPr>
          <w:rFonts w:ascii="Bookman Old Style" w:hAnsi="Bookman Old Style"/>
          <w:i/>
          <w:sz w:val="18"/>
          <w:szCs w:val="18"/>
        </w:rPr>
        <w:t>“</w:t>
      </w:r>
      <w:r w:rsidRPr="000A4FB1">
        <w:rPr>
          <w:rFonts w:ascii="Bookman Old Style" w:hAnsi="Bookman Old Style"/>
          <w:i/>
          <w:noProof/>
          <w:sz w:val="18"/>
          <w:szCs w:val="18"/>
        </w:rPr>
        <w:t>Hukum dan Peraturan Kebijaksanaan (Beleidsregel) Pada Pemerintahan Daerah”,</w:t>
      </w:r>
      <w:r w:rsidRPr="000A4FB1">
        <w:rPr>
          <w:rFonts w:ascii="Bookman Old Style" w:hAnsi="Bookman Old Style"/>
          <w:noProof/>
          <w:sz w:val="18"/>
          <w:szCs w:val="18"/>
        </w:rPr>
        <w:t xml:space="preserve"> Yogyakarta: UII Press, 2005,</w:t>
      </w:r>
      <w:r w:rsidRPr="000A4FB1">
        <w:rPr>
          <w:rFonts w:ascii="Bookman Old Style" w:hAnsi="Bookman Old Style"/>
          <w:i/>
          <w:iCs/>
          <w:sz w:val="18"/>
          <w:szCs w:val="18"/>
        </w:rPr>
        <w:t xml:space="preserve"> </w:t>
      </w:r>
      <w:r w:rsidRPr="000A4FB1">
        <w:rPr>
          <w:rFonts w:ascii="Bookman Old Style" w:hAnsi="Bookman Old Style"/>
          <w:sz w:val="18"/>
          <w:szCs w:val="18"/>
        </w:rPr>
        <w:t>Hlm. 65</w:t>
      </w:r>
    </w:p>
  </w:footnote>
  <w:footnote w:id="45">
    <w:p w14:paraId="4BCBB2B6"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Lendy Siar, </w:t>
      </w:r>
      <w:r w:rsidRPr="000A4FB1">
        <w:rPr>
          <w:rFonts w:ascii="Bookman Old Style" w:hAnsi="Bookman Old Style"/>
          <w:i/>
          <w:sz w:val="18"/>
          <w:szCs w:val="18"/>
        </w:rPr>
        <w:t>“Pengaturan dan Pelaksanaan Pengawasan Preventif Terhadap Peraturan Daerah”,</w:t>
      </w:r>
      <w:r w:rsidRPr="000A4FB1">
        <w:rPr>
          <w:rFonts w:ascii="Bookman Old Style" w:hAnsi="Bookman Old Style"/>
          <w:sz w:val="18"/>
          <w:szCs w:val="18"/>
        </w:rPr>
        <w:t xml:space="preserve"> Bandung: Tesis Program Pascasarjana Unpad, 2001</w:t>
      </w:r>
      <w:r w:rsidRPr="000A4FB1">
        <w:rPr>
          <w:rFonts w:ascii="Bookman Old Style" w:hAnsi="Bookman Old Style"/>
          <w:i/>
          <w:iCs/>
          <w:sz w:val="18"/>
          <w:szCs w:val="18"/>
        </w:rPr>
        <w:t>,</w:t>
      </w:r>
      <w:r w:rsidRPr="000A4FB1">
        <w:rPr>
          <w:rFonts w:ascii="Bookman Old Style" w:hAnsi="Bookman Old Style"/>
          <w:sz w:val="18"/>
          <w:szCs w:val="18"/>
        </w:rPr>
        <w:t xml:space="preserve"> Hlm. 43.</w:t>
      </w:r>
    </w:p>
  </w:footnote>
  <w:footnote w:id="46">
    <w:p w14:paraId="6093D75E"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i/>
          <w:iCs/>
          <w:sz w:val="18"/>
          <w:szCs w:val="18"/>
        </w:rPr>
        <w:t>Ibid,</w:t>
      </w:r>
      <w:r w:rsidRPr="000A4FB1">
        <w:rPr>
          <w:rFonts w:ascii="Bookman Old Style" w:hAnsi="Bookman Old Style"/>
          <w:sz w:val="18"/>
          <w:szCs w:val="18"/>
        </w:rPr>
        <w:t xml:space="preserve"> Hlm. 48.</w:t>
      </w:r>
    </w:p>
  </w:footnote>
  <w:footnote w:id="47">
    <w:p w14:paraId="22BA1687"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i/>
          <w:iCs/>
          <w:sz w:val="18"/>
          <w:szCs w:val="18"/>
        </w:rPr>
        <w:t>Ibid,</w:t>
      </w:r>
      <w:r w:rsidRPr="000A4FB1">
        <w:rPr>
          <w:rFonts w:ascii="Bookman Old Style" w:hAnsi="Bookman Old Style"/>
          <w:sz w:val="18"/>
          <w:szCs w:val="18"/>
        </w:rPr>
        <w:t xml:space="preserve"> Hlm. 49.</w:t>
      </w:r>
    </w:p>
  </w:footnote>
  <w:footnote w:id="48">
    <w:p w14:paraId="57FF09AA"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proofErr w:type="spellStart"/>
      <w:r w:rsidRPr="000A4FB1">
        <w:rPr>
          <w:rFonts w:ascii="Bookman Old Style" w:hAnsi="Bookman Old Style"/>
          <w:sz w:val="18"/>
          <w:szCs w:val="18"/>
        </w:rPr>
        <w:t>Satjipto</w:t>
      </w:r>
      <w:proofErr w:type="spellEnd"/>
      <w:r w:rsidRPr="000A4FB1">
        <w:rPr>
          <w:rFonts w:ascii="Bookman Old Style" w:hAnsi="Bookman Old Style"/>
          <w:sz w:val="18"/>
          <w:szCs w:val="18"/>
        </w:rPr>
        <w:t xml:space="preserve"> Rahardjo. </w:t>
      </w:r>
      <w:proofErr w:type="spellStart"/>
      <w:r w:rsidRPr="000A4FB1">
        <w:rPr>
          <w:rFonts w:ascii="Bookman Old Style" w:hAnsi="Bookman Old Style"/>
          <w:i/>
          <w:sz w:val="18"/>
          <w:szCs w:val="18"/>
        </w:rPr>
        <w:t>Op.Cit</w:t>
      </w:r>
      <w:proofErr w:type="spellEnd"/>
      <w:r w:rsidRPr="000A4FB1">
        <w:rPr>
          <w:rFonts w:ascii="Bookman Old Style" w:hAnsi="Bookman Old Style"/>
          <w:i/>
          <w:sz w:val="18"/>
          <w:szCs w:val="18"/>
        </w:rPr>
        <w:t xml:space="preserve">, </w:t>
      </w:r>
      <w:r w:rsidRPr="000A4FB1">
        <w:rPr>
          <w:rFonts w:ascii="Bookman Old Style" w:hAnsi="Bookman Old Style"/>
          <w:sz w:val="18"/>
          <w:szCs w:val="18"/>
        </w:rPr>
        <w:t xml:space="preserve">Hlm. 85. </w:t>
      </w:r>
    </w:p>
  </w:footnote>
  <w:footnote w:id="49">
    <w:p w14:paraId="6E22A9AE" w14:textId="77777777" w:rsidR="000A643B" w:rsidRPr="000A4FB1" w:rsidRDefault="000A643B" w:rsidP="003815C8">
      <w:pPr>
        <w:pStyle w:val="TeksCatatanKaki"/>
        <w:ind w:firstLine="720"/>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proofErr w:type="spellStart"/>
      <w:r w:rsidRPr="000A4FB1">
        <w:rPr>
          <w:rFonts w:ascii="Bookman Old Style" w:hAnsi="Bookman Old Style"/>
          <w:sz w:val="18"/>
          <w:szCs w:val="18"/>
        </w:rPr>
        <w:t>Suprin</w:t>
      </w:r>
      <w:proofErr w:type="spellEnd"/>
      <w:r w:rsidRPr="000A4FB1">
        <w:rPr>
          <w:rFonts w:ascii="Bookman Old Style" w:hAnsi="Bookman Old Style"/>
          <w:sz w:val="18"/>
          <w:szCs w:val="18"/>
        </w:rPr>
        <w:t xml:space="preserve"> </w:t>
      </w:r>
      <w:proofErr w:type="spellStart"/>
      <w:r w:rsidRPr="000A4FB1">
        <w:rPr>
          <w:rFonts w:ascii="Bookman Old Style" w:hAnsi="Bookman Old Style"/>
          <w:sz w:val="18"/>
          <w:szCs w:val="18"/>
        </w:rPr>
        <w:t>Na’a</w:t>
      </w:r>
      <w:proofErr w:type="spellEnd"/>
      <w:r w:rsidRPr="000A4FB1">
        <w:rPr>
          <w:rFonts w:ascii="Bookman Old Style" w:hAnsi="Bookman Old Style"/>
          <w:sz w:val="18"/>
          <w:szCs w:val="18"/>
        </w:rPr>
        <w:t xml:space="preserve">, </w:t>
      </w:r>
      <w:r w:rsidRPr="000A4FB1">
        <w:rPr>
          <w:rFonts w:ascii="Bookman Old Style" w:hAnsi="Bookman Old Style"/>
          <w:i/>
          <w:sz w:val="18"/>
          <w:szCs w:val="18"/>
        </w:rPr>
        <w:t>“</w:t>
      </w:r>
      <w:r w:rsidRPr="000A4FB1">
        <w:rPr>
          <w:rFonts w:ascii="Bookman Old Style" w:hAnsi="Bookman Old Style"/>
          <w:i/>
          <w:iCs/>
          <w:sz w:val="18"/>
          <w:szCs w:val="18"/>
        </w:rPr>
        <w:t xml:space="preserve">Ruang Lingkup Muatan </w:t>
      </w:r>
      <w:proofErr w:type="spellStart"/>
      <w:r w:rsidRPr="000A4FB1">
        <w:rPr>
          <w:rFonts w:ascii="Bookman Old Style" w:hAnsi="Bookman Old Style"/>
          <w:i/>
          <w:iCs/>
          <w:sz w:val="18"/>
          <w:szCs w:val="18"/>
        </w:rPr>
        <w:t>Materei</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Het</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Onderwerp</w:t>
      </w:r>
      <w:proofErr w:type="spellEnd"/>
      <w:r w:rsidRPr="000A4FB1">
        <w:rPr>
          <w:rFonts w:ascii="Bookman Old Style" w:hAnsi="Bookman Old Style"/>
          <w:i/>
          <w:iCs/>
          <w:sz w:val="18"/>
          <w:szCs w:val="18"/>
        </w:rPr>
        <w:t>) Peraturan Daerah Provinsi dan Kabupaten/Kota Dalam Rangka Penyelenggaraan Pemerintahan Daerah”,</w:t>
      </w:r>
      <w:r w:rsidRPr="000A4FB1">
        <w:rPr>
          <w:rFonts w:ascii="Bookman Old Style" w:hAnsi="Bookman Old Style"/>
          <w:sz w:val="18"/>
          <w:szCs w:val="18"/>
        </w:rPr>
        <w:t xml:space="preserve"> Bandung: (Tesis) Program Pascasarjana Unpad, 2003, Hlm. 71. </w:t>
      </w:r>
    </w:p>
  </w:footnote>
  <w:footnote w:id="50">
    <w:p w14:paraId="09E425BE" w14:textId="30EEC0CD" w:rsidR="00AF2421" w:rsidRPr="000A4FB1" w:rsidRDefault="00AF2421" w:rsidP="00AF2421">
      <w:pPr>
        <w:pStyle w:val="TeksCatatanKaki"/>
        <w:ind w:firstLine="709"/>
        <w:jc w:val="both"/>
        <w:rPr>
          <w:rFonts w:ascii="Bookman Old Style" w:hAnsi="Bookman Old Style"/>
          <w:sz w:val="18"/>
          <w:szCs w:val="18"/>
        </w:rPr>
      </w:pPr>
      <w:r w:rsidRPr="000A4FB1">
        <w:rPr>
          <w:rStyle w:val="ReferensiCatatanKaki"/>
          <w:rFonts w:ascii="Bookman Old Style" w:hAnsi="Bookman Old Style"/>
          <w:sz w:val="18"/>
          <w:szCs w:val="18"/>
        </w:rPr>
        <w:footnoteRef/>
      </w:r>
      <w:r w:rsidRPr="000A4FB1">
        <w:rPr>
          <w:rFonts w:ascii="Bookman Old Style" w:hAnsi="Bookman Old Style"/>
          <w:sz w:val="18"/>
          <w:szCs w:val="18"/>
        </w:rPr>
        <w:t xml:space="preserve"> </w:t>
      </w:r>
      <w:r w:rsidRPr="000A4FB1">
        <w:rPr>
          <w:rFonts w:ascii="Bookman Old Style" w:hAnsi="Bookman Old Style"/>
          <w:sz w:val="18"/>
          <w:szCs w:val="18"/>
        </w:rPr>
        <w:t xml:space="preserve">Santoso, P., </w:t>
      </w:r>
      <w:r w:rsidRPr="000A4FB1">
        <w:rPr>
          <w:rFonts w:ascii="Bookman Old Style" w:hAnsi="Bookman Old Style"/>
          <w:i/>
          <w:iCs/>
          <w:sz w:val="18"/>
          <w:szCs w:val="18"/>
        </w:rPr>
        <w:t xml:space="preserve">‘The </w:t>
      </w:r>
      <w:proofErr w:type="spellStart"/>
      <w:r w:rsidRPr="000A4FB1">
        <w:rPr>
          <w:rFonts w:ascii="Bookman Old Style" w:hAnsi="Bookman Old Style"/>
          <w:i/>
          <w:iCs/>
          <w:sz w:val="18"/>
          <w:szCs w:val="18"/>
        </w:rPr>
        <w:t>Effects</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of</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Local</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Taxes</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and</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Charges</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Assignment</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Policy</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on</w:t>
      </w:r>
      <w:proofErr w:type="spellEnd"/>
      <w:r w:rsidRPr="000A4FB1">
        <w:rPr>
          <w:rFonts w:ascii="Bookman Old Style" w:hAnsi="Bookman Old Style"/>
          <w:i/>
          <w:iCs/>
          <w:sz w:val="18"/>
          <w:szCs w:val="18"/>
        </w:rPr>
        <w:t xml:space="preserve"> The </w:t>
      </w:r>
      <w:proofErr w:type="spellStart"/>
      <w:r w:rsidRPr="000A4FB1">
        <w:rPr>
          <w:rFonts w:ascii="Bookman Old Style" w:hAnsi="Bookman Old Style"/>
          <w:i/>
          <w:iCs/>
          <w:sz w:val="18"/>
          <w:szCs w:val="18"/>
        </w:rPr>
        <w:t>Local</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Governments</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Fiscal</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Autonomy</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and</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Local</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Economy</w:t>
      </w:r>
      <w:proofErr w:type="spellEnd"/>
      <w:r w:rsidRPr="000A4FB1">
        <w:rPr>
          <w:rFonts w:ascii="Bookman Old Style" w:hAnsi="Bookman Old Style"/>
          <w:i/>
          <w:iCs/>
          <w:sz w:val="18"/>
          <w:szCs w:val="18"/>
        </w:rPr>
        <w:t xml:space="preserve"> in Indonesia'. The </w:t>
      </w:r>
      <w:proofErr w:type="spellStart"/>
      <w:r w:rsidRPr="000A4FB1">
        <w:rPr>
          <w:rFonts w:ascii="Bookman Old Style" w:hAnsi="Bookman Old Style"/>
          <w:i/>
          <w:iCs/>
          <w:sz w:val="18"/>
          <w:szCs w:val="18"/>
        </w:rPr>
        <w:t>Hague</w:t>
      </w:r>
      <w:proofErr w:type="spellEnd"/>
      <w:r w:rsidRPr="000A4FB1">
        <w:rPr>
          <w:rFonts w:ascii="Bookman Old Style" w:hAnsi="Bookman Old Style"/>
          <w:i/>
          <w:iCs/>
          <w:sz w:val="18"/>
          <w:szCs w:val="18"/>
        </w:rPr>
        <w:t xml:space="preserve">: International </w:t>
      </w:r>
      <w:proofErr w:type="spellStart"/>
      <w:r w:rsidRPr="000A4FB1">
        <w:rPr>
          <w:rFonts w:ascii="Bookman Old Style" w:hAnsi="Bookman Old Style"/>
          <w:i/>
          <w:iCs/>
          <w:sz w:val="18"/>
          <w:szCs w:val="18"/>
        </w:rPr>
        <w:t>Institute</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of</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Social</w:t>
      </w:r>
      <w:proofErr w:type="spellEnd"/>
      <w:r w:rsidRPr="000A4FB1">
        <w:rPr>
          <w:rFonts w:ascii="Bookman Old Style" w:hAnsi="Bookman Old Style"/>
          <w:i/>
          <w:iCs/>
          <w:sz w:val="18"/>
          <w:szCs w:val="18"/>
        </w:rPr>
        <w:t xml:space="preserve"> </w:t>
      </w:r>
      <w:proofErr w:type="spellStart"/>
      <w:r w:rsidRPr="000A4FB1">
        <w:rPr>
          <w:rFonts w:ascii="Bookman Old Style" w:hAnsi="Bookman Old Style"/>
          <w:i/>
          <w:iCs/>
          <w:sz w:val="18"/>
          <w:szCs w:val="18"/>
        </w:rPr>
        <w:t>Studies</w:t>
      </w:r>
      <w:proofErr w:type="spellEnd"/>
      <w:r w:rsidR="00F0599E" w:rsidRPr="000A4FB1">
        <w:rPr>
          <w:rFonts w:ascii="Bookman Old Style" w:hAnsi="Bookman Old Style"/>
          <w:i/>
          <w:iCs/>
          <w:sz w:val="18"/>
          <w:szCs w:val="18"/>
        </w:rPr>
        <w:t>”</w:t>
      </w:r>
      <w:r w:rsidRPr="000A4FB1">
        <w:rPr>
          <w:rFonts w:ascii="Bookman Old Style" w:hAnsi="Bookman Old Style"/>
          <w:sz w:val="18"/>
          <w:szCs w:val="18"/>
        </w:rPr>
        <w:t>, 2017,Hlm.39-41.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26867"/>
      <w:docPartObj>
        <w:docPartGallery w:val="Page Numbers (Top of Page)"/>
        <w:docPartUnique/>
      </w:docPartObj>
    </w:sdtPr>
    <w:sdtContent>
      <w:p w14:paraId="0DBDE1E2" w14:textId="3E91CC07" w:rsidR="00D1438C" w:rsidRDefault="00D1438C">
        <w:pPr>
          <w:pStyle w:val="Header"/>
          <w:jc w:val="right"/>
        </w:pPr>
        <w:r>
          <w:fldChar w:fldCharType="begin"/>
        </w:r>
        <w:r>
          <w:instrText>PAGE   \* MERGEFORMAT</w:instrText>
        </w:r>
        <w:r>
          <w:fldChar w:fldCharType="separate"/>
        </w:r>
        <w:r>
          <w:t>2</w:t>
        </w:r>
        <w:r>
          <w:fldChar w:fldCharType="end"/>
        </w:r>
      </w:p>
    </w:sdtContent>
  </w:sdt>
  <w:p w14:paraId="424C8DDD" w14:textId="77777777" w:rsidR="00C65574" w:rsidRDefault="00C65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FBAB" w14:textId="5E3BFF9A" w:rsidR="00F614B7" w:rsidRDefault="00F614B7">
    <w:pPr>
      <w:pStyle w:val="Header"/>
      <w:jc w:val="right"/>
    </w:pPr>
  </w:p>
  <w:p w14:paraId="01198013" w14:textId="77777777" w:rsidR="00F614B7" w:rsidRDefault="00F6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8C71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E82690F0"/>
    <w:lvl w:ilvl="0">
      <w:start w:val="1"/>
      <w:numFmt w:val="decimal"/>
      <w:lvlText w:val="%1."/>
      <w:lvlJc w:val="left"/>
      <w:pPr>
        <w:ind w:left="720" w:hanging="360"/>
      </w:pPr>
      <w:rPr>
        <w:b w:val="0"/>
        <w:bCs w:val="0"/>
      </w:rPr>
    </w:lvl>
    <w:lvl w:ilvl="1">
      <w:start w:val="1"/>
      <w:numFmt w:val="lowerLetter"/>
      <w:lvlText w:val="%2."/>
      <w:lvlJc w:val="left"/>
      <w:pPr>
        <w:ind w:left="1440" w:hanging="360"/>
      </w:pPr>
      <w:rPr>
        <w:rFonts w:ascii="Bookman Old Style" w:eastAsiaTheme="minorHAnsi" w:hAnsi="Bookman Old Style" w:cstheme="majorBidi"/>
      </w:rPr>
    </w:lvl>
    <w:lvl w:ilvl="2">
      <w:start w:val="1"/>
      <w:numFmt w:val="lowerRoman"/>
      <w:lvlText w:val="%3."/>
      <w:lvlJc w:val="right"/>
      <w:pPr>
        <w:ind w:left="2160" w:hanging="180"/>
      </w:pPr>
    </w:lvl>
    <w:lvl w:ilvl="3">
      <w:start w:val="1"/>
      <w:numFmt w:val="decimal"/>
      <w:lvlText w:val="%4."/>
      <w:lvlJc w:val="left"/>
      <w:pPr>
        <w:ind w:left="2880" w:hanging="360"/>
      </w:pPr>
      <w:rPr>
        <w:rFonts w:ascii="Bookman Old Style" w:eastAsiaTheme="minorHAnsi" w:hAnsi="Bookman Old Style" w:cs="Arial"/>
        <w:b w:val="0"/>
      </w:rPr>
    </w:lvl>
    <w:lvl w:ilvl="4">
      <w:start w:val="1"/>
      <w:numFmt w:val="lowerLetter"/>
      <w:lvlText w:val="%5."/>
      <w:lvlJc w:val="left"/>
      <w:pPr>
        <w:ind w:left="3600" w:hanging="360"/>
      </w:pPr>
    </w:lvl>
    <w:lvl w:ilvl="5">
      <w:start w:val="1"/>
      <w:numFmt w:val="decimal"/>
      <w:lvlText w:val="%6."/>
      <w:lvlJc w:val="right"/>
      <w:pPr>
        <w:ind w:left="4320" w:hanging="180"/>
      </w:pPr>
      <w:rPr>
        <w:rFonts w:ascii="Bookman Old Style" w:eastAsiaTheme="minorHAnsi" w:hAnsi="Bookman Old Style" w:cstheme="majorBidi"/>
        <w:b w:val="0"/>
      </w:rPr>
    </w:lvl>
    <w:lvl w:ilvl="6">
      <w:start w:val="1"/>
      <w:numFmt w:val="decimal"/>
      <w:lvlText w:val="%7."/>
      <w:lvlJc w:val="left"/>
      <w:pPr>
        <w:ind w:left="5040" w:hanging="360"/>
      </w:pPr>
      <w:rPr>
        <w:b w:val="0"/>
      </w:rPr>
    </w:lvl>
    <w:lvl w:ilvl="7">
      <w:start w:val="1"/>
      <w:numFmt w:val="lowerLetter"/>
      <w:lvlText w:val="%8."/>
      <w:lvlJc w:val="left"/>
      <w:pPr>
        <w:ind w:left="5760" w:hanging="360"/>
      </w:pPr>
      <w:rPr>
        <w:rFonts w:ascii="Bookman Old Style" w:hAnsi="Bookman Old Style" w:hint="default"/>
      </w:rPr>
    </w:lvl>
    <w:lvl w:ilvl="8">
      <w:start w:val="1"/>
      <w:numFmt w:val="lowerRoman"/>
      <w:lvlText w:val="%9."/>
      <w:lvlJc w:val="right"/>
      <w:pPr>
        <w:ind w:left="6480" w:hanging="180"/>
      </w:pPr>
    </w:lvl>
  </w:abstractNum>
  <w:abstractNum w:abstractNumId="2" w15:restartNumberingAfterBreak="0">
    <w:nsid w:val="0000000C"/>
    <w:multiLevelType w:val="multilevel"/>
    <w:tmpl w:val="F3A6D5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F"/>
    <w:multiLevelType w:val="multilevel"/>
    <w:tmpl w:val="3DDEC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7"/>
    <w:multiLevelType w:val="multilevel"/>
    <w:tmpl w:val="8856CA18"/>
    <w:lvl w:ilvl="0">
      <w:start w:val="1"/>
      <w:numFmt w:val="decimal"/>
      <w:lvlText w:val="%1."/>
      <w:lvlJc w:val="left"/>
      <w:pPr>
        <w:ind w:left="720" w:hanging="360"/>
      </w:pPr>
    </w:lvl>
    <w:lvl w:ilvl="1">
      <w:start w:val="1"/>
      <w:numFmt w:val="lowerLetter"/>
      <w:lvlText w:val="%2."/>
      <w:lvlJc w:val="left"/>
      <w:pPr>
        <w:ind w:left="1440" w:hanging="360"/>
      </w:pPr>
      <w:rPr>
        <w:rFonts w:ascii="Bookman Old Style" w:eastAsiaTheme="minorHAnsi" w:hAnsi="Bookman Old Style" w:cstheme="maj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014B3D"/>
    <w:multiLevelType w:val="multilevel"/>
    <w:tmpl w:val="52005670"/>
    <w:lvl w:ilvl="0">
      <w:start w:val="1"/>
      <w:numFmt w:val="decimal"/>
      <w:lvlText w:val="%1."/>
      <w:lvlJc w:val="left"/>
      <w:pPr>
        <w:tabs>
          <w:tab w:val="num" w:pos="720"/>
        </w:tabs>
        <w:ind w:left="720" w:hanging="360"/>
      </w:pPr>
    </w:lvl>
    <w:lvl w:ilvl="1">
      <w:start w:val="1"/>
      <w:numFmt w:val="decimal"/>
      <w:lvlText w:val="%2."/>
      <w:lvlJc w:val="left"/>
      <w:pPr>
        <w:ind w:left="2025" w:hanging="945"/>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442855"/>
    <w:multiLevelType w:val="hybridMultilevel"/>
    <w:tmpl w:val="12F22914"/>
    <w:lvl w:ilvl="0" w:tplc="A898522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09DB3F0C"/>
    <w:multiLevelType w:val="hybridMultilevel"/>
    <w:tmpl w:val="265A9924"/>
    <w:lvl w:ilvl="0" w:tplc="3006CE62">
      <w:start w:val="1"/>
      <w:numFmt w:val="decimal"/>
      <w:lvlText w:val="(%1)"/>
      <w:lvlJc w:val="left"/>
      <w:pPr>
        <w:ind w:left="1301" w:hanging="45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09DB401F"/>
    <w:multiLevelType w:val="hybridMultilevel"/>
    <w:tmpl w:val="5B204E88"/>
    <w:lvl w:ilvl="0" w:tplc="930A51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0D6F0D0D"/>
    <w:multiLevelType w:val="hybridMultilevel"/>
    <w:tmpl w:val="211ED9D4"/>
    <w:lvl w:ilvl="0" w:tplc="3D2AE6A0">
      <w:start w:val="1"/>
      <w:numFmt w:val="decimal"/>
      <w:lvlText w:val="%1."/>
      <w:lvlJc w:val="left"/>
      <w:pPr>
        <w:tabs>
          <w:tab w:val="num" w:pos="1669"/>
        </w:tabs>
        <w:ind w:left="1669" w:hanging="360"/>
      </w:pPr>
      <w:rPr>
        <w:rFonts w:ascii="Bookman Old Style" w:eastAsiaTheme="minorHAnsi" w:hAnsi="Bookman Old Style" w:cs="Times New Roman" w:hint="default"/>
      </w:rPr>
    </w:lvl>
    <w:lvl w:ilvl="1" w:tplc="530456DC">
      <w:start w:val="1"/>
      <w:numFmt w:val="decimal"/>
      <w:lvlText w:val="%2."/>
      <w:lvlJc w:val="left"/>
      <w:pPr>
        <w:tabs>
          <w:tab w:val="num" w:pos="2389"/>
        </w:tabs>
        <w:ind w:left="2389" w:hanging="360"/>
      </w:pPr>
      <w:rPr>
        <w:rFonts w:cs="Times New Roman" w:hint="default"/>
      </w:rPr>
    </w:lvl>
    <w:lvl w:ilvl="2" w:tplc="AB2A1F62">
      <w:start w:val="1"/>
      <w:numFmt w:val="decimal"/>
      <w:lvlText w:val="%3."/>
      <w:lvlJc w:val="left"/>
      <w:pPr>
        <w:tabs>
          <w:tab w:val="num" w:pos="3289"/>
        </w:tabs>
        <w:ind w:left="3289" w:hanging="360"/>
      </w:pPr>
      <w:rPr>
        <w:rFonts w:cs="Times New Roman" w:hint="default"/>
      </w:rPr>
    </w:lvl>
    <w:lvl w:ilvl="3" w:tplc="530456DC">
      <w:start w:val="1"/>
      <w:numFmt w:val="decimal"/>
      <w:lvlText w:val="%4."/>
      <w:lvlJc w:val="left"/>
      <w:pPr>
        <w:tabs>
          <w:tab w:val="num" w:pos="3829"/>
        </w:tabs>
        <w:ind w:left="3829" w:hanging="360"/>
      </w:pPr>
      <w:rPr>
        <w:rFonts w:cs="Times New Roman" w:hint="default"/>
      </w:rPr>
    </w:lvl>
    <w:lvl w:ilvl="4" w:tplc="12FEE346">
      <w:start w:val="1"/>
      <w:numFmt w:val="lowerLetter"/>
      <w:lvlText w:val="%5."/>
      <w:lvlJc w:val="left"/>
      <w:pPr>
        <w:tabs>
          <w:tab w:val="num" w:pos="4549"/>
        </w:tabs>
        <w:ind w:left="4549" w:hanging="360"/>
      </w:pPr>
      <w:rPr>
        <w:rFonts w:cs="Times New Roman" w:hint="default"/>
      </w:rPr>
    </w:lvl>
    <w:lvl w:ilvl="5" w:tplc="E18080CA">
      <w:start w:val="1"/>
      <w:numFmt w:val="decimal"/>
      <w:lvlText w:val="%6."/>
      <w:lvlJc w:val="right"/>
      <w:pPr>
        <w:tabs>
          <w:tab w:val="num" w:pos="5269"/>
        </w:tabs>
        <w:ind w:left="5269" w:hanging="180"/>
      </w:pPr>
      <w:rPr>
        <w:rFonts w:ascii="Bookman Old Style" w:eastAsiaTheme="minorHAnsi" w:hAnsi="Bookman Old Style" w:cstheme="majorBidi"/>
        <w:i w:val="0"/>
        <w:iCs w:val="0"/>
      </w:rPr>
    </w:lvl>
    <w:lvl w:ilvl="6" w:tplc="04090019">
      <w:start w:val="1"/>
      <w:numFmt w:val="lowerLetter"/>
      <w:lvlText w:val="%7."/>
      <w:lvlJc w:val="left"/>
      <w:pPr>
        <w:tabs>
          <w:tab w:val="num" w:pos="5989"/>
        </w:tabs>
        <w:ind w:left="5989" w:hanging="360"/>
      </w:pPr>
      <w:rPr>
        <w:rFonts w:cs="Times New Roman" w:hint="default"/>
      </w:rPr>
    </w:lvl>
    <w:lvl w:ilvl="7" w:tplc="04090019">
      <w:start w:val="1"/>
      <w:numFmt w:val="lowerLetter"/>
      <w:lvlText w:val="%8."/>
      <w:lvlJc w:val="left"/>
      <w:pPr>
        <w:tabs>
          <w:tab w:val="num" w:pos="6709"/>
        </w:tabs>
        <w:ind w:left="6709" w:hanging="360"/>
      </w:pPr>
      <w:rPr>
        <w:rFonts w:cs="Times New Roman"/>
      </w:rPr>
    </w:lvl>
    <w:lvl w:ilvl="8" w:tplc="0409001B">
      <w:start w:val="1"/>
      <w:numFmt w:val="lowerRoman"/>
      <w:lvlText w:val="%9."/>
      <w:lvlJc w:val="right"/>
      <w:pPr>
        <w:tabs>
          <w:tab w:val="num" w:pos="7429"/>
        </w:tabs>
        <w:ind w:left="7429" w:hanging="180"/>
      </w:pPr>
      <w:rPr>
        <w:rFonts w:cs="Times New Roman"/>
      </w:rPr>
    </w:lvl>
  </w:abstractNum>
  <w:abstractNum w:abstractNumId="10" w15:restartNumberingAfterBreak="0">
    <w:nsid w:val="0F0C03B5"/>
    <w:multiLevelType w:val="hybridMultilevel"/>
    <w:tmpl w:val="DDDA94F8"/>
    <w:lvl w:ilvl="0" w:tplc="9508D9F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10A0083C"/>
    <w:multiLevelType w:val="hybridMultilevel"/>
    <w:tmpl w:val="D46AA85A"/>
    <w:lvl w:ilvl="0" w:tplc="0CD0DB8C">
      <w:start w:val="1"/>
      <w:numFmt w:val="decimal"/>
      <w:lvlText w:val="%1."/>
      <w:lvlJc w:val="left"/>
      <w:pPr>
        <w:ind w:left="420" w:hanging="360"/>
      </w:pPr>
      <w:rPr>
        <w:b/>
      </w:rPr>
    </w:lvl>
    <w:lvl w:ilvl="1" w:tplc="6CEAD034">
      <w:start w:val="1"/>
      <w:numFmt w:val="lowerLetter"/>
      <w:lvlText w:val="%2."/>
      <w:lvlJc w:val="left"/>
      <w:pPr>
        <w:ind w:left="1140" w:hanging="360"/>
      </w:pPr>
    </w:lvl>
    <w:lvl w:ilvl="2" w:tplc="79DEA426">
      <w:start w:val="1"/>
      <w:numFmt w:val="decimal"/>
      <w:lvlText w:val="%3)"/>
      <w:lvlJc w:val="left"/>
      <w:pPr>
        <w:ind w:left="2040" w:hanging="360"/>
      </w:pPr>
    </w:lvl>
    <w:lvl w:ilvl="3" w:tplc="874E469E">
      <w:start w:val="1"/>
      <w:numFmt w:val="lowerLetter"/>
      <w:lvlText w:val="%4)"/>
      <w:lvlJc w:val="left"/>
      <w:pPr>
        <w:ind w:left="2580" w:hanging="360"/>
      </w:pPr>
    </w:lvl>
    <w:lvl w:ilvl="4" w:tplc="04090019">
      <w:start w:val="1"/>
      <w:numFmt w:val="lowerLetter"/>
      <w:lvlText w:val="%5."/>
      <w:lvlJc w:val="left"/>
      <w:pPr>
        <w:ind w:left="3300" w:hanging="360"/>
      </w:pPr>
    </w:lvl>
    <w:lvl w:ilvl="5" w:tplc="0409001B">
      <w:start w:val="1"/>
      <w:numFmt w:val="decimal"/>
      <w:lvlText w:val="%6."/>
      <w:lvlJc w:val="left"/>
      <w:pPr>
        <w:tabs>
          <w:tab w:val="num" w:pos="4320"/>
        </w:tabs>
        <w:ind w:left="4320" w:hanging="360"/>
      </w:pPr>
    </w:lvl>
    <w:lvl w:ilvl="6" w:tplc="5C8CE2DA">
      <w:start w:val="1"/>
      <w:numFmt w:val="decimal"/>
      <w:lvlText w:val="%7."/>
      <w:lvlJc w:val="left"/>
      <w:pPr>
        <w:tabs>
          <w:tab w:val="num" w:pos="5040"/>
        </w:tabs>
        <w:ind w:left="5040" w:hanging="360"/>
      </w:pPr>
      <w:rPr>
        <w:b w:val="0"/>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28C3545"/>
    <w:multiLevelType w:val="hybridMultilevel"/>
    <w:tmpl w:val="2E2826F6"/>
    <w:lvl w:ilvl="0" w:tplc="0AAA5D5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15FD3B3D"/>
    <w:multiLevelType w:val="hybridMultilevel"/>
    <w:tmpl w:val="BB32E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930A06"/>
    <w:multiLevelType w:val="hybridMultilevel"/>
    <w:tmpl w:val="74A8AB24"/>
    <w:lvl w:ilvl="0" w:tplc="9A263F3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83720A6"/>
    <w:multiLevelType w:val="hybridMultilevel"/>
    <w:tmpl w:val="22C080DE"/>
    <w:lvl w:ilvl="0" w:tplc="40F2157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1B413E4E"/>
    <w:multiLevelType w:val="hybridMultilevel"/>
    <w:tmpl w:val="0E02A738"/>
    <w:lvl w:ilvl="0" w:tplc="7C0AEBA0">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63482332">
      <w:start w:val="1"/>
      <w:numFmt w:val="decimal"/>
      <w:lvlText w:val="%3."/>
      <w:lvlJc w:val="right"/>
      <w:pPr>
        <w:ind w:left="2160" w:hanging="180"/>
      </w:pPr>
      <w:rPr>
        <w:rFonts w:ascii="Book Antiqua" w:eastAsia="Times New Roman" w:hAnsi="Book Antiqua" w:cs="Times New Roman"/>
      </w:rPr>
    </w:lvl>
    <w:lvl w:ilvl="3" w:tplc="BB507AFA">
      <w:start w:val="1"/>
      <w:numFmt w:val="decimal"/>
      <w:lvlText w:val="%4)"/>
      <w:lvlJc w:val="left"/>
      <w:pPr>
        <w:ind w:left="2880" w:hanging="360"/>
      </w:pPr>
      <w:rPr>
        <w:rFonts w:hint="default"/>
      </w:rPr>
    </w:lvl>
    <w:lvl w:ilvl="4" w:tplc="9DA2F43C">
      <w:start w:val="1"/>
      <w:numFmt w:val="decimal"/>
      <w:lvlText w:val="%5)"/>
      <w:lvlJc w:val="left"/>
      <w:pPr>
        <w:ind w:left="3600" w:hanging="360"/>
      </w:pPr>
      <w:rPr>
        <w:rFonts w:hint="default"/>
      </w:rPr>
    </w:lvl>
    <w:lvl w:ilvl="5" w:tplc="A37C4282">
      <w:start w:val="10"/>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C22015A"/>
    <w:multiLevelType w:val="hybridMultilevel"/>
    <w:tmpl w:val="1598CDE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15:restartNumberingAfterBreak="0">
    <w:nsid w:val="1C592805"/>
    <w:multiLevelType w:val="hybridMultilevel"/>
    <w:tmpl w:val="1C0E91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1683E42"/>
    <w:multiLevelType w:val="hybridMultilevel"/>
    <w:tmpl w:val="12F807D2"/>
    <w:lvl w:ilvl="0" w:tplc="3D2AE6A0">
      <w:start w:val="1"/>
      <w:numFmt w:val="decimal"/>
      <w:lvlText w:val="%1."/>
      <w:lvlJc w:val="left"/>
      <w:pPr>
        <w:ind w:left="720" w:hanging="360"/>
      </w:pPr>
      <w:rPr>
        <w:rFonts w:ascii="Bookman Old Style" w:eastAsiaTheme="minorHAnsi" w:hAnsi="Bookman Old Style"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16B4B0B"/>
    <w:multiLevelType w:val="hybridMultilevel"/>
    <w:tmpl w:val="3E1AC6F2"/>
    <w:lvl w:ilvl="0" w:tplc="64ACB354">
      <w:start w:val="1"/>
      <w:numFmt w:val="decimal"/>
      <w:lvlText w:val="(%1)"/>
      <w:lvlJc w:val="left"/>
      <w:pPr>
        <w:ind w:left="1271" w:hanging="42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22D8742F"/>
    <w:multiLevelType w:val="hybridMultilevel"/>
    <w:tmpl w:val="EE5E3C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96078FD"/>
    <w:multiLevelType w:val="hybridMultilevel"/>
    <w:tmpl w:val="7B82C9DC"/>
    <w:lvl w:ilvl="0" w:tplc="7EB0B25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2F6A4282"/>
    <w:multiLevelType w:val="hybridMultilevel"/>
    <w:tmpl w:val="5450F256"/>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4" w15:restartNumberingAfterBreak="0">
    <w:nsid w:val="32076AC9"/>
    <w:multiLevelType w:val="hybridMultilevel"/>
    <w:tmpl w:val="3F5C0BF4"/>
    <w:lvl w:ilvl="0" w:tplc="8BBC4E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328524C"/>
    <w:multiLevelType w:val="hybridMultilevel"/>
    <w:tmpl w:val="1CDA35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4A231B"/>
    <w:multiLevelType w:val="hybridMultilevel"/>
    <w:tmpl w:val="49EE9C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1121865"/>
    <w:multiLevelType w:val="hybridMultilevel"/>
    <w:tmpl w:val="3E747C3E"/>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56450A9"/>
    <w:multiLevelType w:val="hybridMultilevel"/>
    <w:tmpl w:val="BC1AD400"/>
    <w:lvl w:ilvl="0" w:tplc="ACF6F23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15:restartNumberingAfterBreak="0">
    <w:nsid w:val="47194F9E"/>
    <w:multiLevelType w:val="hybridMultilevel"/>
    <w:tmpl w:val="21F86AF4"/>
    <w:lvl w:ilvl="0" w:tplc="51905E58">
      <w:start w:val="2"/>
      <w:numFmt w:val="lowerLetter"/>
      <w:lvlText w:val="%1."/>
      <w:lvlJc w:val="left"/>
      <w:pPr>
        <w:ind w:left="720" w:hanging="360"/>
      </w:pPr>
      <w:rPr>
        <w:rFonts w:hint="default"/>
      </w:rPr>
    </w:lvl>
    <w:lvl w:ilvl="1" w:tplc="9E3C0A0C">
      <w:start w:val="1"/>
      <w:numFmt w:val="decimal"/>
      <w:lvlText w:val="%2."/>
      <w:lvlJc w:val="left"/>
      <w:pPr>
        <w:ind w:left="1620" w:hanging="540"/>
      </w:pPr>
      <w:rPr>
        <w:rFonts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81A5E67"/>
    <w:multiLevelType w:val="hybridMultilevel"/>
    <w:tmpl w:val="EFEA9E84"/>
    <w:lvl w:ilvl="0" w:tplc="FDC4015E">
      <w:start w:val="1"/>
      <w:numFmt w:val="decimal"/>
      <w:lvlText w:val="(%1)"/>
      <w:lvlJc w:val="left"/>
      <w:pPr>
        <w:ind w:left="1496" w:hanging="645"/>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4CB3323D"/>
    <w:multiLevelType w:val="hybridMultilevel"/>
    <w:tmpl w:val="BBAAE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0A4CE2"/>
    <w:multiLevelType w:val="hybridMultilevel"/>
    <w:tmpl w:val="15A47BCA"/>
    <w:lvl w:ilvl="0" w:tplc="04210009">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3" w15:restartNumberingAfterBreak="0">
    <w:nsid w:val="525123E6"/>
    <w:multiLevelType w:val="hybridMultilevel"/>
    <w:tmpl w:val="5C6E771E"/>
    <w:lvl w:ilvl="0" w:tplc="5C0A7330">
      <w:start w:val="1"/>
      <w:numFmt w:val="lowerLetter"/>
      <w:lvlText w:val="%1."/>
      <w:lvlJc w:val="left"/>
      <w:pPr>
        <w:tabs>
          <w:tab w:val="num" w:pos="720"/>
        </w:tabs>
        <w:ind w:left="720" w:hanging="360"/>
      </w:pPr>
      <w:rPr>
        <w:rFonts w:ascii="Book Antiqua" w:eastAsia="Times New Roman" w:hAnsi="Book Antiqu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8A0065"/>
    <w:multiLevelType w:val="hybridMultilevel"/>
    <w:tmpl w:val="BB9E155C"/>
    <w:lvl w:ilvl="0" w:tplc="0421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5" w15:restartNumberingAfterBreak="0">
    <w:nsid w:val="55207DCE"/>
    <w:multiLevelType w:val="hybridMultilevel"/>
    <w:tmpl w:val="EE641860"/>
    <w:lvl w:ilvl="0" w:tplc="0409000F">
      <w:start w:val="1"/>
      <w:numFmt w:val="decimal"/>
      <w:lvlText w:val="%1."/>
      <w:lvlJc w:val="left"/>
      <w:pPr>
        <w:tabs>
          <w:tab w:val="num" w:pos="720"/>
        </w:tabs>
        <w:ind w:left="720" w:hanging="360"/>
      </w:pPr>
      <w:rPr>
        <w:rFonts w:hint="default"/>
      </w:rPr>
    </w:lvl>
    <w:lvl w:ilvl="1" w:tplc="37B0D69C">
      <w:start w:val="1"/>
      <w:numFmt w:val="decimal"/>
      <w:lvlText w:val="%2."/>
      <w:lvlJc w:val="left"/>
      <w:pPr>
        <w:tabs>
          <w:tab w:val="num" w:pos="1440"/>
        </w:tabs>
        <w:ind w:left="1440" w:hanging="360"/>
      </w:pPr>
      <w:rPr>
        <w:rFonts w:hint="default"/>
      </w:rPr>
    </w:lvl>
    <w:lvl w:ilvl="2" w:tplc="EA1A892E">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2732FDFC">
      <w:start w:val="1"/>
      <w:numFmt w:val="upperLetter"/>
      <w:lvlText w:val="%5."/>
      <w:lvlJc w:val="left"/>
      <w:pPr>
        <w:tabs>
          <w:tab w:val="num" w:pos="3600"/>
        </w:tabs>
        <w:ind w:left="3600" w:hanging="360"/>
      </w:pPr>
      <w:rPr>
        <w:rFonts w:hint="default"/>
      </w:rPr>
    </w:lvl>
    <w:lvl w:ilvl="5" w:tplc="9C804A56">
      <w:start w:val="1"/>
      <w:numFmt w:val="decimal"/>
      <w:lvlText w:val="(%6)"/>
      <w:lvlJc w:val="left"/>
      <w:pPr>
        <w:ind w:left="4605" w:hanging="465"/>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3A2723"/>
    <w:multiLevelType w:val="multilevel"/>
    <w:tmpl w:val="F3A6D5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A5B2799"/>
    <w:multiLevelType w:val="multilevel"/>
    <w:tmpl w:val="BA40C77E"/>
    <w:lvl w:ilvl="0">
      <w:start w:val="1"/>
      <w:numFmt w:val="decimal"/>
      <w:lvlText w:val="%1."/>
      <w:lvlJc w:val="left"/>
      <w:pPr>
        <w:ind w:left="786" w:hanging="360"/>
      </w:pPr>
      <w:rPr>
        <w:b w:val="0"/>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CA27724"/>
    <w:multiLevelType w:val="hybridMultilevel"/>
    <w:tmpl w:val="A106DCF8"/>
    <w:lvl w:ilvl="0" w:tplc="5858A3FE">
      <w:start w:val="1"/>
      <w:numFmt w:val="upperLetter"/>
      <w:lvlText w:val="%1."/>
      <w:lvlJc w:val="left"/>
      <w:pPr>
        <w:tabs>
          <w:tab w:val="num" w:pos="720"/>
        </w:tabs>
        <w:ind w:left="720" w:hanging="360"/>
      </w:pPr>
      <w:rPr>
        <w:rFonts w:cs="Times New Roman" w:hint="default"/>
      </w:rPr>
    </w:lvl>
    <w:lvl w:ilvl="1" w:tplc="B43CD976">
      <w:start w:val="1"/>
      <w:numFmt w:val="decimal"/>
      <w:lvlText w:val="%2."/>
      <w:lvlJc w:val="left"/>
      <w:pPr>
        <w:tabs>
          <w:tab w:val="num" w:pos="1440"/>
        </w:tabs>
        <w:ind w:left="1440" w:hanging="360"/>
      </w:pPr>
      <w:rPr>
        <w:rFonts w:cs="Times New Roman" w:hint="default"/>
      </w:rPr>
    </w:lvl>
    <w:lvl w:ilvl="2" w:tplc="9C46B8BE">
      <w:start w:val="1"/>
      <w:numFmt w:val="lowerLetter"/>
      <w:lvlText w:val="%3."/>
      <w:lvlJc w:val="left"/>
      <w:pPr>
        <w:tabs>
          <w:tab w:val="num" w:pos="2880"/>
        </w:tabs>
        <w:ind w:left="2880" w:hanging="90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1746C3A"/>
    <w:multiLevelType w:val="hybridMultilevel"/>
    <w:tmpl w:val="950A34D2"/>
    <w:lvl w:ilvl="0" w:tplc="3D2AE6A0">
      <w:start w:val="1"/>
      <w:numFmt w:val="decimal"/>
      <w:lvlText w:val="%1."/>
      <w:lvlJc w:val="left"/>
      <w:pPr>
        <w:ind w:left="5040" w:hanging="360"/>
      </w:pPr>
      <w:rPr>
        <w:rFonts w:ascii="Bookman Old Style" w:eastAsiaTheme="minorHAnsi" w:hAnsi="Bookman Old Style" w:cs="Times New Roman" w:hint="default"/>
      </w:r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40" w15:restartNumberingAfterBreak="0">
    <w:nsid w:val="617929E7"/>
    <w:multiLevelType w:val="hybridMultilevel"/>
    <w:tmpl w:val="842CF87E"/>
    <w:lvl w:ilvl="0" w:tplc="ACDCF46C">
      <w:start w:val="1"/>
      <w:numFmt w:val="lowerLetter"/>
      <w:lvlText w:val="%1."/>
      <w:lvlJc w:val="left"/>
      <w:pPr>
        <w:tabs>
          <w:tab w:val="num" w:pos="1080"/>
        </w:tabs>
        <w:ind w:left="1080" w:hanging="360"/>
      </w:pPr>
      <w:rPr>
        <w:rFonts w:ascii="Book Antiqua" w:eastAsia="Times New Roman" w:hAnsi="Book Antiqua"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547719"/>
    <w:multiLevelType w:val="hybridMultilevel"/>
    <w:tmpl w:val="0116E4C4"/>
    <w:lvl w:ilvl="0" w:tplc="8BAA7F0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8804249"/>
    <w:multiLevelType w:val="hybridMultilevel"/>
    <w:tmpl w:val="65225B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A8E087F"/>
    <w:multiLevelType w:val="hybridMultilevel"/>
    <w:tmpl w:val="273698B0"/>
    <w:lvl w:ilvl="0" w:tplc="C99AB2C8">
      <w:start w:val="1"/>
      <w:numFmt w:val="upperLetter"/>
      <w:lvlText w:val="%1."/>
      <w:lvlJc w:val="left"/>
      <w:pPr>
        <w:ind w:left="6349" w:hanging="360"/>
      </w:pPr>
      <w:rPr>
        <w:rFonts w:hint="default"/>
      </w:rPr>
    </w:lvl>
    <w:lvl w:ilvl="1" w:tplc="04210019" w:tentative="1">
      <w:start w:val="1"/>
      <w:numFmt w:val="lowerLetter"/>
      <w:lvlText w:val="%2."/>
      <w:lvlJc w:val="left"/>
      <w:pPr>
        <w:ind w:left="7069" w:hanging="360"/>
      </w:pPr>
    </w:lvl>
    <w:lvl w:ilvl="2" w:tplc="0421001B" w:tentative="1">
      <w:start w:val="1"/>
      <w:numFmt w:val="lowerRoman"/>
      <w:lvlText w:val="%3."/>
      <w:lvlJc w:val="right"/>
      <w:pPr>
        <w:ind w:left="7789" w:hanging="180"/>
      </w:pPr>
    </w:lvl>
    <w:lvl w:ilvl="3" w:tplc="0421000F" w:tentative="1">
      <w:start w:val="1"/>
      <w:numFmt w:val="decimal"/>
      <w:lvlText w:val="%4."/>
      <w:lvlJc w:val="left"/>
      <w:pPr>
        <w:ind w:left="8509" w:hanging="360"/>
      </w:pPr>
    </w:lvl>
    <w:lvl w:ilvl="4" w:tplc="04210019" w:tentative="1">
      <w:start w:val="1"/>
      <w:numFmt w:val="lowerLetter"/>
      <w:lvlText w:val="%5."/>
      <w:lvlJc w:val="left"/>
      <w:pPr>
        <w:ind w:left="9229" w:hanging="360"/>
      </w:pPr>
    </w:lvl>
    <w:lvl w:ilvl="5" w:tplc="0421001B" w:tentative="1">
      <w:start w:val="1"/>
      <w:numFmt w:val="lowerRoman"/>
      <w:lvlText w:val="%6."/>
      <w:lvlJc w:val="right"/>
      <w:pPr>
        <w:ind w:left="9949" w:hanging="180"/>
      </w:pPr>
    </w:lvl>
    <w:lvl w:ilvl="6" w:tplc="0421000F" w:tentative="1">
      <w:start w:val="1"/>
      <w:numFmt w:val="decimal"/>
      <w:lvlText w:val="%7."/>
      <w:lvlJc w:val="left"/>
      <w:pPr>
        <w:ind w:left="10669" w:hanging="360"/>
      </w:pPr>
    </w:lvl>
    <w:lvl w:ilvl="7" w:tplc="04210019" w:tentative="1">
      <w:start w:val="1"/>
      <w:numFmt w:val="lowerLetter"/>
      <w:lvlText w:val="%8."/>
      <w:lvlJc w:val="left"/>
      <w:pPr>
        <w:ind w:left="11389" w:hanging="360"/>
      </w:pPr>
    </w:lvl>
    <w:lvl w:ilvl="8" w:tplc="0421001B" w:tentative="1">
      <w:start w:val="1"/>
      <w:numFmt w:val="lowerRoman"/>
      <w:lvlText w:val="%9."/>
      <w:lvlJc w:val="right"/>
      <w:pPr>
        <w:ind w:left="12109" w:hanging="180"/>
      </w:pPr>
    </w:lvl>
  </w:abstractNum>
  <w:abstractNum w:abstractNumId="44" w15:restartNumberingAfterBreak="0">
    <w:nsid w:val="6E9A6120"/>
    <w:multiLevelType w:val="hybridMultilevel"/>
    <w:tmpl w:val="5B6238EC"/>
    <w:lvl w:ilvl="0" w:tplc="EAA0943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15:restartNumberingAfterBreak="0">
    <w:nsid w:val="74703AE2"/>
    <w:multiLevelType w:val="hybridMultilevel"/>
    <w:tmpl w:val="78F0EC7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15:restartNumberingAfterBreak="0">
    <w:nsid w:val="759C24A0"/>
    <w:multiLevelType w:val="hybridMultilevel"/>
    <w:tmpl w:val="1DAE15AA"/>
    <w:lvl w:ilvl="0" w:tplc="FD287ADC">
      <w:start w:val="1"/>
      <w:numFmt w:val="decimal"/>
      <w:lvlText w:val="%1."/>
      <w:lvlJc w:val="left"/>
      <w:pPr>
        <w:tabs>
          <w:tab w:val="num" w:pos="900"/>
        </w:tabs>
        <w:ind w:left="900" w:hanging="540"/>
      </w:pPr>
      <w:rPr>
        <w:rFonts w:hint="default"/>
      </w:rPr>
    </w:lvl>
    <w:lvl w:ilvl="1" w:tplc="BBC870B2">
      <w:start w:val="1"/>
      <w:numFmt w:val="decimal"/>
      <w:lvlText w:val="%2."/>
      <w:lvlJc w:val="left"/>
      <w:pPr>
        <w:tabs>
          <w:tab w:val="num" w:pos="1440"/>
        </w:tabs>
        <w:ind w:left="1440" w:hanging="360"/>
      </w:pPr>
      <w:rPr>
        <w:rFonts w:hint="default"/>
      </w:rPr>
    </w:lvl>
    <w:lvl w:ilvl="2" w:tplc="DFE87D66">
      <w:start w:val="1"/>
      <w:numFmt w:val="lowerLetter"/>
      <w:lvlText w:val="%3."/>
      <w:lvlJc w:val="left"/>
      <w:pPr>
        <w:ind w:left="2340" w:hanging="360"/>
      </w:pPr>
      <w:rPr>
        <w:rFonts w:hint="default"/>
      </w:rPr>
    </w:lvl>
    <w:lvl w:ilvl="3" w:tplc="DF1A8498">
      <w:start w:val="1"/>
      <w:numFmt w:val="lowerLetter"/>
      <w:lvlText w:val="%4."/>
      <w:lvlJc w:val="left"/>
      <w:pPr>
        <w:tabs>
          <w:tab w:val="num" w:pos="2880"/>
        </w:tabs>
        <w:ind w:left="2880" w:hanging="360"/>
      </w:pPr>
      <w:rPr>
        <w:rFonts w:ascii="Book Antiqua" w:eastAsia="Times New Roman" w:hAnsi="Book Antiqua" w:cs="Times New Roman"/>
      </w:rPr>
    </w:lvl>
    <w:lvl w:ilvl="4" w:tplc="A03CC8A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3F010E"/>
    <w:multiLevelType w:val="hybridMultilevel"/>
    <w:tmpl w:val="A46414C4"/>
    <w:lvl w:ilvl="0" w:tplc="823EE39C">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1CE0092C">
      <w:start w:val="1"/>
      <w:numFmt w:val="decimal"/>
      <w:lvlText w:val="%3)"/>
      <w:lvlJc w:val="left"/>
      <w:pPr>
        <w:ind w:left="3420" w:hanging="360"/>
      </w:pPr>
      <w:rPr>
        <w:rFonts w:hint="default"/>
      </w:r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EDF6A60C">
      <w:start w:val="1"/>
      <w:numFmt w:val="decimal"/>
      <w:lvlText w:val="(%6)"/>
      <w:lvlJc w:val="left"/>
      <w:pPr>
        <w:ind w:left="5640" w:hanging="420"/>
      </w:pPr>
      <w:rPr>
        <w:rFonts w:hint="default"/>
      </w:rPr>
    </w:lvl>
    <w:lvl w:ilvl="6" w:tplc="07EC3C4E">
      <w:start w:val="1"/>
      <w:numFmt w:val="upperLetter"/>
      <w:lvlText w:val="%7."/>
      <w:lvlJc w:val="left"/>
      <w:pPr>
        <w:ind w:left="6120" w:hanging="360"/>
      </w:pPr>
      <w:rPr>
        <w:rFonts w:hint="default"/>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8" w15:restartNumberingAfterBreak="0">
    <w:nsid w:val="7E6704EF"/>
    <w:multiLevelType w:val="hybridMultilevel"/>
    <w:tmpl w:val="B49EAB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E955F00"/>
    <w:multiLevelType w:val="hybridMultilevel"/>
    <w:tmpl w:val="18A8512A"/>
    <w:lvl w:ilvl="0" w:tplc="586804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641884745">
    <w:abstractNumId w:val="41"/>
  </w:num>
  <w:num w:numId="2" w16cid:durableId="202715679">
    <w:abstractNumId w:val="18"/>
  </w:num>
  <w:num w:numId="3" w16cid:durableId="476382212">
    <w:abstractNumId w:val="49"/>
  </w:num>
  <w:num w:numId="4" w16cid:durableId="886378890">
    <w:abstractNumId w:val="9"/>
  </w:num>
  <w:num w:numId="5" w16cid:durableId="462774354">
    <w:abstractNumId w:val="38"/>
  </w:num>
  <w:num w:numId="6" w16cid:durableId="1071582160">
    <w:abstractNumId w:val="43"/>
  </w:num>
  <w:num w:numId="7" w16cid:durableId="872108599">
    <w:abstractNumId w:val="45"/>
  </w:num>
  <w:num w:numId="8" w16cid:durableId="1119451048">
    <w:abstractNumId w:val="5"/>
  </w:num>
  <w:num w:numId="9" w16cid:durableId="238368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3424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6448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2815533">
    <w:abstractNumId w:val="1"/>
  </w:num>
  <w:num w:numId="13" w16cid:durableId="621961947">
    <w:abstractNumId w:val="10"/>
  </w:num>
  <w:num w:numId="14" w16cid:durableId="867989216">
    <w:abstractNumId w:val="46"/>
  </w:num>
  <w:num w:numId="15" w16cid:durableId="1030303707">
    <w:abstractNumId w:val="35"/>
  </w:num>
  <w:num w:numId="16" w16cid:durableId="413356797">
    <w:abstractNumId w:val="31"/>
  </w:num>
  <w:num w:numId="17" w16cid:durableId="2037190199">
    <w:abstractNumId w:val="28"/>
  </w:num>
  <w:num w:numId="18" w16cid:durableId="1058284631">
    <w:abstractNumId w:val="42"/>
  </w:num>
  <w:num w:numId="19" w16cid:durableId="1156801575">
    <w:abstractNumId w:val="24"/>
  </w:num>
  <w:num w:numId="20" w16cid:durableId="2066028112">
    <w:abstractNumId w:val="47"/>
  </w:num>
  <w:num w:numId="21" w16cid:durableId="455373593">
    <w:abstractNumId w:val="34"/>
  </w:num>
  <w:num w:numId="22" w16cid:durableId="1934820633">
    <w:abstractNumId w:val="23"/>
  </w:num>
  <w:num w:numId="23" w16cid:durableId="1359503428">
    <w:abstractNumId w:val="25"/>
  </w:num>
  <w:num w:numId="24" w16cid:durableId="1855797655">
    <w:abstractNumId w:val="33"/>
  </w:num>
  <w:num w:numId="25" w16cid:durableId="290325415">
    <w:abstractNumId w:val="40"/>
  </w:num>
  <w:num w:numId="26" w16cid:durableId="1146363771">
    <w:abstractNumId w:val="16"/>
  </w:num>
  <w:num w:numId="27" w16cid:durableId="995450663">
    <w:abstractNumId w:val="17"/>
  </w:num>
  <w:num w:numId="28" w16cid:durableId="410784560">
    <w:abstractNumId w:val="22"/>
  </w:num>
  <w:num w:numId="29" w16cid:durableId="1679849547">
    <w:abstractNumId w:val="19"/>
  </w:num>
  <w:num w:numId="30" w16cid:durableId="181944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501354">
    <w:abstractNumId w:val="39"/>
  </w:num>
  <w:num w:numId="32" w16cid:durableId="1994482972">
    <w:abstractNumId w:val="20"/>
  </w:num>
  <w:num w:numId="33" w16cid:durableId="1321927661">
    <w:abstractNumId w:val="32"/>
  </w:num>
  <w:num w:numId="34" w16cid:durableId="77756617">
    <w:abstractNumId w:val="30"/>
  </w:num>
  <w:num w:numId="35" w16cid:durableId="1693335846">
    <w:abstractNumId w:val="7"/>
  </w:num>
  <w:num w:numId="36" w16cid:durableId="312488499">
    <w:abstractNumId w:val="0"/>
  </w:num>
  <w:num w:numId="37" w16cid:durableId="207954261">
    <w:abstractNumId w:val="21"/>
  </w:num>
  <w:num w:numId="38" w16cid:durableId="805009315">
    <w:abstractNumId w:val="29"/>
  </w:num>
  <w:num w:numId="39" w16cid:durableId="1346010343">
    <w:abstractNumId w:val="15"/>
  </w:num>
  <w:num w:numId="40" w16cid:durableId="91750628">
    <w:abstractNumId w:val="14"/>
  </w:num>
  <w:num w:numId="41" w16cid:durableId="1795178607">
    <w:abstractNumId w:val="44"/>
  </w:num>
  <w:num w:numId="42" w16cid:durableId="289559483">
    <w:abstractNumId w:val="27"/>
  </w:num>
  <w:num w:numId="43" w16cid:durableId="1930042734">
    <w:abstractNumId w:val="8"/>
  </w:num>
  <w:num w:numId="44" w16cid:durableId="146744638">
    <w:abstractNumId w:val="26"/>
  </w:num>
  <w:num w:numId="45" w16cid:durableId="412165634">
    <w:abstractNumId w:val="48"/>
  </w:num>
  <w:num w:numId="46" w16cid:durableId="391735667">
    <w:abstractNumId w:val="13"/>
  </w:num>
  <w:num w:numId="47" w16cid:durableId="396822154">
    <w:abstractNumId w:val="37"/>
  </w:num>
  <w:num w:numId="48" w16cid:durableId="1613825723">
    <w:abstractNumId w:val="36"/>
  </w:num>
  <w:num w:numId="49" w16cid:durableId="1828934811">
    <w:abstractNumId w:val="12"/>
  </w:num>
  <w:num w:numId="50" w16cid:durableId="1155218180">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00"/>
    <w:rsid w:val="00000BCB"/>
    <w:rsid w:val="00001D5F"/>
    <w:rsid w:val="000109CE"/>
    <w:rsid w:val="00012584"/>
    <w:rsid w:val="00014C10"/>
    <w:rsid w:val="00032542"/>
    <w:rsid w:val="0003330D"/>
    <w:rsid w:val="00037038"/>
    <w:rsid w:val="000505EF"/>
    <w:rsid w:val="0005600C"/>
    <w:rsid w:val="000656CD"/>
    <w:rsid w:val="0007314F"/>
    <w:rsid w:val="00074145"/>
    <w:rsid w:val="00092546"/>
    <w:rsid w:val="0009410D"/>
    <w:rsid w:val="000971D3"/>
    <w:rsid w:val="0009793E"/>
    <w:rsid w:val="000A02F9"/>
    <w:rsid w:val="000A4FB1"/>
    <w:rsid w:val="000A643B"/>
    <w:rsid w:val="000A7E04"/>
    <w:rsid w:val="000B3D8E"/>
    <w:rsid w:val="000B7D8B"/>
    <w:rsid w:val="000C1615"/>
    <w:rsid w:val="000D1CE2"/>
    <w:rsid w:val="000D7BA0"/>
    <w:rsid w:val="000D7EBF"/>
    <w:rsid w:val="000E0BD0"/>
    <w:rsid w:val="000E16F8"/>
    <w:rsid w:val="000E71A2"/>
    <w:rsid w:val="000F18C6"/>
    <w:rsid w:val="000F63E1"/>
    <w:rsid w:val="00101043"/>
    <w:rsid w:val="00104704"/>
    <w:rsid w:val="00111D51"/>
    <w:rsid w:val="0013742F"/>
    <w:rsid w:val="00142E3E"/>
    <w:rsid w:val="00163B4A"/>
    <w:rsid w:val="00163D82"/>
    <w:rsid w:val="00171D62"/>
    <w:rsid w:val="001735DD"/>
    <w:rsid w:val="001875CE"/>
    <w:rsid w:val="00190379"/>
    <w:rsid w:val="001A5577"/>
    <w:rsid w:val="001B7B0F"/>
    <w:rsid w:val="001C2046"/>
    <w:rsid w:val="001C6CD4"/>
    <w:rsid w:val="001D1432"/>
    <w:rsid w:val="001D3B05"/>
    <w:rsid w:val="001D6C27"/>
    <w:rsid w:val="001E3CA2"/>
    <w:rsid w:val="001E5CDF"/>
    <w:rsid w:val="001F047D"/>
    <w:rsid w:val="00205F5D"/>
    <w:rsid w:val="0021241F"/>
    <w:rsid w:val="00212558"/>
    <w:rsid w:val="00264E83"/>
    <w:rsid w:val="00283049"/>
    <w:rsid w:val="00295181"/>
    <w:rsid w:val="00295E77"/>
    <w:rsid w:val="002B0680"/>
    <w:rsid w:val="002B22A4"/>
    <w:rsid w:val="002B331F"/>
    <w:rsid w:val="002D10F4"/>
    <w:rsid w:val="002D70C5"/>
    <w:rsid w:val="002D7917"/>
    <w:rsid w:val="002F2382"/>
    <w:rsid w:val="0030710C"/>
    <w:rsid w:val="00323210"/>
    <w:rsid w:val="003329DF"/>
    <w:rsid w:val="00341762"/>
    <w:rsid w:val="00355D1B"/>
    <w:rsid w:val="003815C8"/>
    <w:rsid w:val="003A4D1E"/>
    <w:rsid w:val="003A529F"/>
    <w:rsid w:val="003D4D21"/>
    <w:rsid w:val="003E6084"/>
    <w:rsid w:val="004006C5"/>
    <w:rsid w:val="00432630"/>
    <w:rsid w:val="00442241"/>
    <w:rsid w:val="00446A6C"/>
    <w:rsid w:val="0045430D"/>
    <w:rsid w:val="00465FAC"/>
    <w:rsid w:val="00483492"/>
    <w:rsid w:val="00483775"/>
    <w:rsid w:val="004A0EE7"/>
    <w:rsid w:val="004A2E91"/>
    <w:rsid w:val="004A4545"/>
    <w:rsid w:val="004B40B8"/>
    <w:rsid w:val="004D5E28"/>
    <w:rsid w:val="004F53CF"/>
    <w:rsid w:val="005125D6"/>
    <w:rsid w:val="0052194C"/>
    <w:rsid w:val="005311E3"/>
    <w:rsid w:val="00533070"/>
    <w:rsid w:val="00541D03"/>
    <w:rsid w:val="005772A8"/>
    <w:rsid w:val="00584610"/>
    <w:rsid w:val="0058739E"/>
    <w:rsid w:val="00592C44"/>
    <w:rsid w:val="00593184"/>
    <w:rsid w:val="00596223"/>
    <w:rsid w:val="005C4273"/>
    <w:rsid w:val="005C63A6"/>
    <w:rsid w:val="005D6003"/>
    <w:rsid w:val="005D7E7A"/>
    <w:rsid w:val="005E1734"/>
    <w:rsid w:val="005E6600"/>
    <w:rsid w:val="005F59F4"/>
    <w:rsid w:val="005F610B"/>
    <w:rsid w:val="0064072A"/>
    <w:rsid w:val="006423BC"/>
    <w:rsid w:val="006451D7"/>
    <w:rsid w:val="0064769E"/>
    <w:rsid w:val="00647A87"/>
    <w:rsid w:val="00655B9F"/>
    <w:rsid w:val="00657E7B"/>
    <w:rsid w:val="00662FBC"/>
    <w:rsid w:val="00673135"/>
    <w:rsid w:val="0068536B"/>
    <w:rsid w:val="0069156E"/>
    <w:rsid w:val="006915FC"/>
    <w:rsid w:val="006941F5"/>
    <w:rsid w:val="006C0BCD"/>
    <w:rsid w:val="006C1940"/>
    <w:rsid w:val="006E2D9A"/>
    <w:rsid w:val="006E3FD1"/>
    <w:rsid w:val="006F02AD"/>
    <w:rsid w:val="006F3C00"/>
    <w:rsid w:val="00702524"/>
    <w:rsid w:val="007125A5"/>
    <w:rsid w:val="007154D8"/>
    <w:rsid w:val="00715CA8"/>
    <w:rsid w:val="007254CC"/>
    <w:rsid w:val="00725F0A"/>
    <w:rsid w:val="00727CCE"/>
    <w:rsid w:val="00730AEE"/>
    <w:rsid w:val="007418EA"/>
    <w:rsid w:val="007518AB"/>
    <w:rsid w:val="00755D00"/>
    <w:rsid w:val="00770EC2"/>
    <w:rsid w:val="00771198"/>
    <w:rsid w:val="00784C73"/>
    <w:rsid w:val="007A2A02"/>
    <w:rsid w:val="007A654C"/>
    <w:rsid w:val="007B6EFC"/>
    <w:rsid w:val="007E3D5B"/>
    <w:rsid w:val="007F312D"/>
    <w:rsid w:val="007F689F"/>
    <w:rsid w:val="00802CDD"/>
    <w:rsid w:val="00803FA9"/>
    <w:rsid w:val="00810D32"/>
    <w:rsid w:val="0082247D"/>
    <w:rsid w:val="008232D1"/>
    <w:rsid w:val="00825038"/>
    <w:rsid w:val="008271D9"/>
    <w:rsid w:val="008367DD"/>
    <w:rsid w:val="00837B96"/>
    <w:rsid w:val="008403A3"/>
    <w:rsid w:val="0086185F"/>
    <w:rsid w:val="0087421E"/>
    <w:rsid w:val="00874DBD"/>
    <w:rsid w:val="00875262"/>
    <w:rsid w:val="00885866"/>
    <w:rsid w:val="00892CB1"/>
    <w:rsid w:val="008934FB"/>
    <w:rsid w:val="008C32EC"/>
    <w:rsid w:val="008F146F"/>
    <w:rsid w:val="008F33BC"/>
    <w:rsid w:val="008F68AD"/>
    <w:rsid w:val="008F7D7A"/>
    <w:rsid w:val="0090166B"/>
    <w:rsid w:val="00912028"/>
    <w:rsid w:val="00913F99"/>
    <w:rsid w:val="00914A86"/>
    <w:rsid w:val="00921D51"/>
    <w:rsid w:val="0095139A"/>
    <w:rsid w:val="00973843"/>
    <w:rsid w:val="0098276E"/>
    <w:rsid w:val="009935A9"/>
    <w:rsid w:val="0099777A"/>
    <w:rsid w:val="009A4D1E"/>
    <w:rsid w:val="009A53A3"/>
    <w:rsid w:val="009B273C"/>
    <w:rsid w:val="009C6633"/>
    <w:rsid w:val="009F47AD"/>
    <w:rsid w:val="009F79A2"/>
    <w:rsid w:val="00A02C87"/>
    <w:rsid w:val="00A06D7F"/>
    <w:rsid w:val="00A07614"/>
    <w:rsid w:val="00A10CDD"/>
    <w:rsid w:val="00A1765A"/>
    <w:rsid w:val="00A21EA3"/>
    <w:rsid w:val="00A31499"/>
    <w:rsid w:val="00A47495"/>
    <w:rsid w:val="00A504A0"/>
    <w:rsid w:val="00A56CA4"/>
    <w:rsid w:val="00A6131D"/>
    <w:rsid w:val="00A65D2B"/>
    <w:rsid w:val="00A7516D"/>
    <w:rsid w:val="00A9312A"/>
    <w:rsid w:val="00A93D66"/>
    <w:rsid w:val="00AB5157"/>
    <w:rsid w:val="00AB77B3"/>
    <w:rsid w:val="00AE6D4F"/>
    <w:rsid w:val="00AF05CD"/>
    <w:rsid w:val="00AF2421"/>
    <w:rsid w:val="00AF3FE2"/>
    <w:rsid w:val="00B01D2A"/>
    <w:rsid w:val="00B02927"/>
    <w:rsid w:val="00B16428"/>
    <w:rsid w:val="00B176F0"/>
    <w:rsid w:val="00B32E22"/>
    <w:rsid w:val="00B41053"/>
    <w:rsid w:val="00B57A05"/>
    <w:rsid w:val="00B8112F"/>
    <w:rsid w:val="00B85485"/>
    <w:rsid w:val="00B90F7B"/>
    <w:rsid w:val="00BB6057"/>
    <w:rsid w:val="00BD153B"/>
    <w:rsid w:val="00BF1CBE"/>
    <w:rsid w:val="00C16680"/>
    <w:rsid w:val="00C24784"/>
    <w:rsid w:val="00C25760"/>
    <w:rsid w:val="00C30969"/>
    <w:rsid w:val="00C37D2E"/>
    <w:rsid w:val="00C42DA2"/>
    <w:rsid w:val="00C442AA"/>
    <w:rsid w:val="00C601D5"/>
    <w:rsid w:val="00C62702"/>
    <w:rsid w:val="00C65574"/>
    <w:rsid w:val="00C67C30"/>
    <w:rsid w:val="00C702F8"/>
    <w:rsid w:val="00C81621"/>
    <w:rsid w:val="00C85C5F"/>
    <w:rsid w:val="00C87B10"/>
    <w:rsid w:val="00CA0660"/>
    <w:rsid w:val="00CA5B69"/>
    <w:rsid w:val="00CA756F"/>
    <w:rsid w:val="00CB5C02"/>
    <w:rsid w:val="00CC1A02"/>
    <w:rsid w:val="00CD1BD9"/>
    <w:rsid w:val="00CE0514"/>
    <w:rsid w:val="00CE532F"/>
    <w:rsid w:val="00CE6F95"/>
    <w:rsid w:val="00CF31C4"/>
    <w:rsid w:val="00CF75B7"/>
    <w:rsid w:val="00D04513"/>
    <w:rsid w:val="00D1438C"/>
    <w:rsid w:val="00D1445E"/>
    <w:rsid w:val="00D230F9"/>
    <w:rsid w:val="00D250E5"/>
    <w:rsid w:val="00D43BE5"/>
    <w:rsid w:val="00D44071"/>
    <w:rsid w:val="00D451A9"/>
    <w:rsid w:val="00D503CF"/>
    <w:rsid w:val="00D50D4C"/>
    <w:rsid w:val="00D5295F"/>
    <w:rsid w:val="00D532CD"/>
    <w:rsid w:val="00D62089"/>
    <w:rsid w:val="00D72F36"/>
    <w:rsid w:val="00D82A08"/>
    <w:rsid w:val="00D83567"/>
    <w:rsid w:val="00D847A0"/>
    <w:rsid w:val="00D93267"/>
    <w:rsid w:val="00D93892"/>
    <w:rsid w:val="00DA5147"/>
    <w:rsid w:val="00DB663C"/>
    <w:rsid w:val="00DC065B"/>
    <w:rsid w:val="00DC69BB"/>
    <w:rsid w:val="00DD0DFE"/>
    <w:rsid w:val="00DD1C24"/>
    <w:rsid w:val="00DE381A"/>
    <w:rsid w:val="00DE4E13"/>
    <w:rsid w:val="00DF439D"/>
    <w:rsid w:val="00E02103"/>
    <w:rsid w:val="00E04BA3"/>
    <w:rsid w:val="00E174AC"/>
    <w:rsid w:val="00E248C8"/>
    <w:rsid w:val="00E2544C"/>
    <w:rsid w:val="00E272A5"/>
    <w:rsid w:val="00E27F4C"/>
    <w:rsid w:val="00E35AE3"/>
    <w:rsid w:val="00E540DE"/>
    <w:rsid w:val="00E56F0F"/>
    <w:rsid w:val="00E632F9"/>
    <w:rsid w:val="00E65326"/>
    <w:rsid w:val="00E86287"/>
    <w:rsid w:val="00E878F1"/>
    <w:rsid w:val="00E926A2"/>
    <w:rsid w:val="00E9385B"/>
    <w:rsid w:val="00EA533C"/>
    <w:rsid w:val="00EC161E"/>
    <w:rsid w:val="00EE4C20"/>
    <w:rsid w:val="00F011BC"/>
    <w:rsid w:val="00F0403D"/>
    <w:rsid w:val="00F0599E"/>
    <w:rsid w:val="00F122DE"/>
    <w:rsid w:val="00F2161A"/>
    <w:rsid w:val="00F259DD"/>
    <w:rsid w:val="00F3296C"/>
    <w:rsid w:val="00F40ACC"/>
    <w:rsid w:val="00F40CB4"/>
    <w:rsid w:val="00F426A8"/>
    <w:rsid w:val="00F500F5"/>
    <w:rsid w:val="00F56EDB"/>
    <w:rsid w:val="00F577AA"/>
    <w:rsid w:val="00F614B7"/>
    <w:rsid w:val="00F72D45"/>
    <w:rsid w:val="00F75296"/>
    <w:rsid w:val="00FB13AD"/>
    <w:rsid w:val="00FB76E6"/>
    <w:rsid w:val="00FE1A9F"/>
    <w:rsid w:val="00FE2C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ECDF"/>
  <w15:chartTrackingRefBased/>
  <w15:docId w15:val="{E056F823-C54D-4672-A566-4BB324FD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qFormat/>
    <w:rsid w:val="00715CA8"/>
    <w:pPr>
      <w:spacing w:before="480" w:after="0" w:line="240" w:lineRule="auto"/>
      <w:contextualSpacing/>
      <w:jc w:val="center"/>
      <w:outlineLvl w:val="0"/>
    </w:pPr>
    <w:rPr>
      <w:rFonts w:ascii="Bookman Old Style" w:hAnsi="Bookman Old Style" w:cstheme="majorBidi"/>
      <w:smallCaps/>
      <w:spacing w:val="5"/>
      <w:sz w:val="36"/>
      <w:szCs w:val="3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755D00"/>
    <w:pPr>
      <w:ind w:left="720"/>
      <w:contextualSpacing/>
    </w:pPr>
  </w:style>
  <w:style w:type="paragraph" w:styleId="TeksCatatanKaki">
    <w:name w:val="footnote text"/>
    <w:aliases w:val=" Char Char, Char Char Char, Char Char Char Char Char Char  Char, Char Char Char Char,Footnote Text Char Char Char Char,Footnote Text Char Char Char,Char Char,Char Char Char,Char Char Char Char Char Char  Char,Footnote Text Char Char"/>
    <w:basedOn w:val="Normal"/>
    <w:link w:val="TeksCatatanKakiKAR"/>
    <w:unhideWhenUsed/>
    <w:rsid w:val="008232D1"/>
    <w:pPr>
      <w:spacing w:after="0" w:line="240" w:lineRule="auto"/>
    </w:pPr>
    <w:rPr>
      <w:sz w:val="20"/>
      <w:szCs w:val="20"/>
    </w:rPr>
  </w:style>
  <w:style w:type="character" w:customStyle="1" w:styleId="TeksCatatanKakiKAR">
    <w:name w:val="Teks Catatan Kaki KAR"/>
    <w:aliases w:val=" Char Char KAR, Char Char Char KAR, Char Char Char Char Char Char  Char KAR, Char Char Char Char KAR,Footnote Text Char Char Char Char KAR,Footnote Text Char Char Char KAR,Char Char KAR,Char Char Char KAR"/>
    <w:basedOn w:val="FontParagrafDefault"/>
    <w:link w:val="TeksCatatanKaki"/>
    <w:rsid w:val="008232D1"/>
    <w:rPr>
      <w:sz w:val="20"/>
      <w:szCs w:val="20"/>
    </w:rPr>
  </w:style>
  <w:style w:type="character" w:styleId="ReferensiCatatanKaki">
    <w:name w:val="footnote reference"/>
    <w:basedOn w:val="FontParagrafDefault"/>
    <w:unhideWhenUsed/>
    <w:rsid w:val="008232D1"/>
    <w:rPr>
      <w:vertAlign w:val="superscript"/>
    </w:rPr>
  </w:style>
  <w:style w:type="character" w:customStyle="1" w:styleId="DaftarParagrafKAR">
    <w:name w:val="Daftar Paragraf KAR"/>
    <w:link w:val="DaftarParagraf"/>
    <w:uiPriority w:val="34"/>
    <w:rsid w:val="00715CA8"/>
  </w:style>
  <w:style w:type="character" w:customStyle="1" w:styleId="Judul1KAR">
    <w:name w:val="Judul 1 KAR"/>
    <w:basedOn w:val="FontParagrafDefault"/>
    <w:link w:val="Judul1"/>
    <w:uiPriority w:val="9"/>
    <w:rsid w:val="00715CA8"/>
    <w:rPr>
      <w:rFonts w:ascii="Bookman Old Style" w:hAnsi="Bookman Old Style" w:cstheme="majorBidi"/>
      <w:smallCaps/>
      <w:spacing w:val="5"/>
      <w:sz w:val="36"/>
      <w:szCs w:val="36"/>
    </w:rPr>
  </w:style>
  <w:style w:type="paragraph" w:styleId="Header">
    <w:name w:val="header"/>
    <w:basedOn w:val="Normal"/>
    <w:link w:val="HeaderKAR"/>
    <w:uiPriority w:val="99"/>
    <w:rsid w:val="005C63A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KAR">
    <w:name w:val="Header KAR"/>
    <w:basedOn w:val="FontParagrafDefault"/>
    <w:link w:val="Header"/>
    <w:uiPriority w:val="99"/>
    <w:rsid w:val="005C63A6"/>
    <w:rPr>
      <w:rFonts w:ascii="Times New Roman" w:eastAsia="Times New Roman" w:hAnsi="Times New Roman" w:cs="Times New Roman"/>
      <w:sz w:val="24"/>
      <w:szCs w:val="24"/>
    </w:rPr>
  </w:style>
  <w:style w:type="paragraph" w:styleId="Footer">
    <w:name w:val="footer"/>
    <w:basedOn w:val="Normal"/>
    <w:link w:val="FooterKAR"/>
    <w:uiPriority w:val="99"/>
    <w:unhideWhenUsed/>
    <w:rsid w:val="00C65574"/>
    <w:pPr>
      <w:tabs>
        <w:tab w:val="center" w:pos="4513"/>
        <w:tab w:val="right" w:pos="9026"/>
      </w:tabs>
      <w:spacing w:after="0" w:line="240" w:lineRule="auto"/>
    </w:pPr>
  </w:style>
  <w:style w:type="character" w:customStyle="1" w:styleId="FooterKAR">
    <w:name w:val="Footer KAR"/>
    <w:basedOn w:val="FontParagrafDefault"/>
    <w:link w:val="Footer"/>
    <w:uiPriority w:val="99"/>
    <w:rsid w:val="00C65574"/>
  </w:style>
  <w:style w:type="paragraph" w:customStyle="1" w:styleId="Default">
    <w:name w:val="Default"/>
    <w:rsid w:val="00AB77B3"/>
    <w:pPr>
      <w:autoSpaceDE w:val="0"/>
      <w:autoSpaceDN w:val="0"/>
      <w:adjustRightInd w:val="0"/>
      <w:spacing w:after="0" w:line="240" w:lineRule="auto"/>
    </w:pPr>
    <w:rPr>
      <w:rFonts w:ascii="Bookman Old Style" w:hAnsi="Bookman Old Style" w:cs="Bookman Old Style"/>
      <w:color w:val="000000"/>
      <w:sz w:val="24"/>
      <w:szCs w:val="24"/>
    </w:rPr>
  </w:style>
  <w:style w:type="table" w:styleId="KisiTabel">
    <w:name w:val="Table Grid"/>
    <w:basedOn w:val="TabelNormal"/>
    <w:uiPriority w:val="39"/>
    <w:rsid w:val="004D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D93267"/>
    <w:pPr>
      <w:spacing w:after="0" w:line="240" w:lineRule="auto"/>
    </w:pPr>
    <w:rPr>
      <w:lang w:val="en-US"/>
    </w:rPr>
  </w:style>
  <w:style w:type="character" w:customStyle="1" w:styleId="TidakAdaSpasiKAR">
    <w:name w:val="Tidak Ada Spasi KAR"/>
    <w:basedOn w:val="FontParagrafDefault"/>
    <w:link w:val="TidakAdaSpasi"/>
    <w:uiPriority w:val="1"/>
    <w:rsid w:val="001875CE"/>
    <w:rPr>
      <w:lang w:val="en-US"/>
    </w:rPr>
  </w:style>
  <w:style w:type="paragraph" w:styleId="NormalWeb">
    <w:name w:val="Normal (Web)"/>
    <w:basedOn w:val="Normal"/>
    <w:uiPriority w:val="99"/>
    <w:semiHidden/>
    <w:unhideWhenUsed/>
    <w:rsid w:val="0021255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FontParagrafDefault"/>
    <w:uiPriority w:val="99"/>
    <w:unhideWhenUsed/>
    <w:rsid w:val="00212558"/>
    <w:rPr>
      <w:color w:val="0000FF"/>
      <w:u w:val="single"/>
    </w:rPr>
  </w:style>
  <w:style w:type="table" w:customStyle="1" w:styleId="TableNormal">
    <w:name w:val="Table Normal"/>
    <w:uiPriority w:val="2"/>
    <w:semiHidden/>
    <w:unhideWhenUsed/>
    <w:qFormat/>
    <w:rsid w:val="00F011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11BC"/>
    <w:pPr>
      <w:widowControl w:val="0"/>
      <w:autoSpaceDE w:val="0"/>
      <w:autoSpaceDN w:val="0"/>
      <w:spacing w:before="66" w:after="0" w:line="240" w:lineRule="auto"/>
      <w:jc w:val="right"/>
    </w:pPr>
    <w:rPr>
      <w:rFonts w:ascii="Arial MT" w:eastAsia="Arial MT" w:hAnsi="Arial MT" w:cs="Arial MT"/>
      <w:lang w:val="id"/>
    </w:rPr>
  </w:style>
  <w:style w:type="paragraph" w:styleId="TeksIsi">
    <w:name w:val="Body Text"/>
    <w:basedOn w:val="Normal"/>
    <w:link w:val="TeksIsiKAR"/>
    <w:uiPriority w:val="1"/>
    <w:qFormat/>
    <w:rsid w:val="00D1438C"/>
    <w:pPr>
      <w:widowControl w:val="0"/>
      <w:autoSpaceDE w:val="0"/>
      <w:autoSpaceDN w:val="0"/>
      <w:spacing w:after="0" w:line="134" w:lineRule="exact"/>
    </w:pPr>
    <w:rPr>
      <w:rFonts w:ascii="Arial" w:eastAsia="Arial" w:hAnsi="Arial" w:cs="Arial"/>
      <w:i/>
      <w:iCs/>
      <w:sz w:val="12"/>
      <w:szCs w:val="12"/>
      <w:lang w:val="id"/>
    </w:rPr>
  </w:style>
  <w:style w:type="character" w:customStyle="1" w:styleId="TeksIsiKAR">
    <w:name w:val="Teks Isi KAR"/>
    <w:basedOn w:val="FontParagrafDefault"/>
    <w:link w:val="TeksIsi"/>
    <w:uiPriority w:val="1"/>
    <w:rsid w:val="00D1438C"/>
    <w:rPr>
      <w:rFonts w:ascii="Arial" w:eastAsia="Arial" w:hAnsi="Arial" w:cs="Arial"/>
      <w:i/>
      <w:iCs/>
      <w:sz w:val="12"/>
      <w:szCs w:val="1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PEMERINTAH KOTA BENGKULU BEKERJASAMA DENGAN BBENGKOELEN RISET CENTER</Abstract>
  <CompanyAddress/>
  <CompanyPhone/>
  <CompanyFax/>
  <CompanyEmail>2022</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119</Pages>
  <Words>21433</Words>
  <Characters>122173</Characters>
  <Application>Microsoft Office Word</Application>
  <DocSecurity>0</DocSecurity>
  <Lines>1018</Lines>
  <Paragraphs>286</Paragraphs>
  <ScaleCrop>false</ScaleCrop>
  <Company/>
  <LinksUpToDate>false</LinksUpToDate>
  <CharactersWithSpaces>143320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NASKAH AKADEMIK</dc:title>
  <dc:subject>RANCANGAN PERATURAN DAERAH TENTANG PAJAK DAERAH DAN RETRIBUSI DAERAH</dc:subject>
  <dc:creator>Ade Kosasih</dc:creator>
  <cp:keywords/>
  <dc:description/>
  <cp:lastModifiedBy>Ade Kosasih</cp:lastModifiedBy>
  <cp:revision>170</cp:revision>
  <dcterms:created xsi:type="dcterms:W3CDTF">2022-08-26T01:08:00Z</dcterms:created>
  <dcterms:modified xsi:type="dcterms:W3CDTF">2023-07-26T23:03:00Z</dcterms:modified>
</cp:coreProperties>
</file>