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0825" w14:textId="386AF08C" w:rsidR="0083444B" w:rsidRPr="009B25DF" w:rsidRDefault="0083444B" w:rsidP="004315DD">
      <w:pPr>
        <w:spacing w:after="0" w:line="360" w:lineRule="auto"/>
        <w:jc w:val="center"/>
        <w:rPr>
          <w:rFonts w:asciiTheme="majorBidi" w:hAnsiTheme="majorBidi" w:cstheme="majorBidi"/>
          <w:sz w:val="24"/>
          <w:szCs w:val="24"/>
        </w:rPr>
      </w:pPr>
      <w:r w:rsidRPr="009B25DF">
        <w:rPr>
          <w:rFonts w:asciiTheme="majorBidi" w:hAnsiTheme="majorBidi" w:cstheme="majorBidi"/>
          <w:sz w:val="24"/>
          <w:szCs w:val="24"/>
        </w:rPr>
        <w:t xml:space="preserve">Model Pembelajaran Coding sebagai Inovasi Peningkatan Kompetensi Abad 21 dalam Mata Kuliah Keterampilan </w:t>
      </w:r>
      <w:r w:rsidR="00CA3FB0" w:rsidRPr="009B25DF">
        <w:rPr>
          <w:rFonts w:asciiTheme="majorBidi" w:hAnsiTheme="majorBidi" w:cstheme="majorBidi"/>
          <w:sz w:val="24"/>
          <w:szCs w:val="24"/>
        </w:rPr>
        <w:t xml:space="preserve">Berbicara </w:t>
      </w:r>
      <w:r w:rsidRPr="009B25DF">
        <w:rPr>
          <w:rFonts w:asciiTheme="majorBidi" w:hAnsiTheme="majorBidi" w:cstheme="majorBidi"/>
          <w:sz w:val="24"/>
          <w:szCs w:val="24"/>
        </w:rPr>
        <w:t>bagi Calon Pendidik di Perguruan Tinggi</w:t>
      </w:r>
    </w:p>
    <w:p w14:paraId="799AFD21" w14:textId="20F485B4" w:rsidR="00151F52" w:rsidRPr="009B25DF" w:rsidRDefault="00151F52" w:rsidP="004315DD">
      <w:pPr>
        <w:spacing w:after="0" w:line="360" w:lineRule="auto"/>
        <w:jc w:val="center"/>
        <w:rPr>
          <w:rFonts w:asciiTheme="majorBidi" w:hAnsiTheme="majorBidi" w:cstheme="majorBidi"/>
          <w:b/>
          <w:bCs/>
          <w:sz w:val="24"/>
          <w:szCs w:val="24"/>
        </w:rPr>
      </w:pPr>
      <w:r w:rsidRPr="009B25DF">
        <w:rPr>
          <w:rFonts w:asciiTheme="majorBidi" w:hAnsiTheme="majorBidi" w:cstheme="majorBidi"/>
          <w:b/>
          <w:bCs/>
          <w:sz w:val="24"/>
          <w:szCs w:val="24"/>
        </w:rPr>
        <w:t xml:space="preserve">Coding Learning Model as an Innovation to Improve 21st Century Competence in Speaking Courses for </w:t>
      </w:r>
      <w:r w:rsidR="00D7414E" w:rsidRPr="009B25DF">
        <w:rPr>
          <w:rFonts w:asciiTheme="majorBidi" w:hAnsiTheme="majorBidi" w:cstheme="majorBidi"/>
          <w:b/>
          <w:bCs/>
          <w:sz w:val="24"/>
          <w:szCs w:val="24"/>
          <w:lang w:val="en-US"/>
        </w:rPr>
        <w:t>Teacher Students</w:t>
      </w:r>
      <w:r w:rsidRPr="009B25DF">
        <w:rPr>
          <w:rFonts w:asciiTheme="majorBidi" w:hAnsiTheme="majorBidi" w:cstheme="majorBidi"/>
          <w:b/>
          <w:bCs/>
          <w:sz w:val="24"/>
          <w:szCs w:val="24"/>
        </w:rPr>
        <w:t xml:space="preserve"> in Higher Education</w:t>
      </w:r>
    </w:p>
    <w:p w14:paraId="12F58227" w14:textId="6F8ECABC" w:rsidR="00105883" w:rsidRPr="009B25DF" w:rsidRDefault="00105883" w:rsidP="004315DD">
      <w:pPr>
        <w:spacing w:after="0" w:line="360" w:lineRule="auto"/>
        <w:jc w:val="center"/>
        <w:rPr>
          <w:rFonts w:asciiTheme="majorBidi" w:hAnsiTheme="majorBidi" w:cstheme="majorBidi"/>
          <w:b/>
          <w:bCs/>
          <w:sz w:val="24"/>
          <w:szCs w:val="24"/>
        </w:rPr>
      </w:pPr>
    </w:p>
    <w:p w14:paraId="540493D1" w14:textId="5B1F7241" w:rsidR="00105883" w:rsidRPr="009B25DF" w:rsidRDefault="00105883" w:rsidP="004315DD">
      <w:pPr>
        <w:spacing w:after="0" w:line="360" w:lineRule="auto"/>
        <w:jc w:val="center"/>
        <w:rPr>
          <w:rFonts w:asciiTheme="majorBidi" w:hAnsiTheme="majorBidi" w:cstheme="majorBidi"/>
          <w:b/>
          <w:bCs/>
          <w:sz w:val="24"/>
          <w:szCs w:val="24"/>
        </w:rPr>
      </w:pPr>
      <w:r w:rsidRPr="009B25DF">
        <w:rPr>
          <w:rFonts w:asciiTheme="majorBidi" w:hAnsiTheme="majorBidi" w:cstheme="majorBidi"/>
          <w:b/>
          <w:bCs/>
          <w:sz w:val="24"/>
          <w:szCs w:val="24"/>
        </w:rPr>
        <w:t>Ixsir Eliya</w:t>
      </w:r>
    </w:p>
    <w:p w14:paraId="606F069F" w14:textId="692C1DF3" w:rsidR="00105883" w:rsidRPr="009B25DF" w:rsidRDefault="00105883" w:rsidP="004315DD">
      <w:pPr>
        <w:spacing w:after="0" w:line="360" w:lineRule="auto"/>
        <w:jc w:val="center"/>
        <w:rPr>
          <w:rFonts w:asciiTheme="majorBidi" w:hAnsiTheme="majorBidi" w:cstheme="majorBidi"/>
          <w:b/>
          <w:bCs/>
          <w:sz w:val="24"/>
          <w:szCs w:val="24"/>
        </w:rPr>
      </w:pPr>
      <w:r w:rsidRPr="009B25DF">
        <w:rPr>
          <w:rFonts w:asciiTheme="majorBidi" w:hAnsiTheme="majorBidi" w:cstheme="majorBidi"/>
          <w:b/>
          <w:bCs/>
          <w:sz w:val="24"/>
          <w:szCs w:val="24"/>
        </w:rPr>
        <w:t>Zelvia Liska Afriani</w:t>
      </w:r>
    </w:p>
    <w:p w14:paraId="5C85E850" w14:textId="1BCA3E50" w:rsidR="00105883" w:rsidRPr="009B25DF" w:rsidRDefault="00105883" w:rsidP="004315DD">
      <w:pPr>
        <w:spacing w:after="0" w:line="360" w:lineRule="auto"/>
        <w:jc w:val="center"/>
        <w:rPr>
          <w:rFonts w:asciiTheme="majorBidi" w:hAnsiTheme="majorBidi" w:cstheme="majorBidi"/>
          <w:b/>
          <w:bCs/>
          <w:sz w:val="24"/>
          <w:szCs w:val="24"/>
        </w:rPr>
      </w:pPr>
      <w:r w:rsidRPr="009B25DF">
        <w:rPr>
          <w:rFonts w:asciiTheme="majorBidi" w:hAnsiTheme="majorBidi" w:cstheme="majorBidi"/>
          <w:b/>
          <w:bCs/>
          <w:sz w:val="24"/>
          <w:szCs w:val="24"/>
        </w:rPr>
        <w:t>Muhammad Taufiqurrahman</w:t>
      </w:r>
    </w:p>
    <w:p w14:paraId="64537AB4" w14:textId="77777777" w:rsidR="00F27BC4" w:rsidRPr="009B25DF" w:rsidRDefault="00F27BC4" w:rsidP="004315DD">
      <w:pPr>
        <w:spacing w:after="0" w:line="360" w:lineRule="auto"/>
        <w:jc w:val="center"/>
        <w:rPr>
          <w:rFonts w:asciiTheme="majorBidi" w:hAnsiTheme="majorBidi" w:cstheme="majorBidi"/>
          <w:b/>
          <w:bCs/>
          <w:sz w:val="24"/>
          <w:szCs w:val="24"/>
        </w:rPr>
      </w:pPr>
    </w:p>
    <w:p w14:paraId="043181E4" w14:textId="1A71E51A" w:rsidR="0083444B" w:rsidRPr="009B25DF" w:rsidRDefault="00F27BC4" w:rsidP="00717147">
      <w:pPr>
        <w:spacing w:after="0" w:line="240" w:lineRule="auto"/>
        <w:jc w:val="center"/>
        <w:rPr>
          <w:rFonts w:asciiTheme="majorBidi" w:hAnsiTheme="majorBidi" w:cstheme="majorBidi"/>
          <w:b/>
          <w:bCs/>
          <w:sz w:val="24"/>
          <w:szCs w:val="24"/>
        </w:rPr>
      </w:pPr>
      <w:r w:rsidRPr="009B25DF">
        <w:rPr>
          <w:rFonts w:asciiTheme="majorBidi" w:hAnsiTheme="majorBidi" w:cstheme="majorBidi"/>
          <w:b/>
          <w:bCs/>
          <w:sz w:val="24"/>
          <w:szCs w:val="24"/>
        </w:rPr>
        <w:t>Abstrak</w:t>
      </w:r>
    </w:p>
    <w:p w14:paraId="1E6ED277" w14:textId="1FF912D0" w:rsidR="00F27BC4" w:rsidRPr="009B25DF" w:rsidRDefault="00F27BC4" w:rsidP="00151F52">
      <w:pPr>
        <w:spacing w:after="0" w:line="240" w:lineRule="auto"/>
        <w:jc w:val="both"/>
        <w:rPr>
          <w:rFonts w:asciiTheme="majorBidi" w:hAnsiTheme="majorBidi" w:cstheme="majorBidi"/>
          <w:sz w:val="24"/>
          <w:szCs w:val="24"/>
        </w:rPr>
      </w:pPr>
      <w:r w:rsidRPr="009B25DF">
        <w:rPr>
          <w:rFonts w:asciiTheme="majorBidi" w:hAnsiTheme="majorBidi" w:cstheme="majorBidi"/>
          <w:sz w:val="24"/>
          <w:szCs w:val="24"/>
        </w:rPr>
        <w:t xml:space="preserve">Penguasaan kompetensi abad 21 sangat diperlukan sebagai bekal dalam menghadapi </w:t>
      </w:r>
      <w:r w:rsidR="005F4A3D" w:rsidRPr="009B25DF">
        <w:rPr>
          <w:rFonts w:asciiTheme="majorBidi" w:hAnsiTheme="majorBidi" w:cstheme="majorBidi"/>
          <w:sz w:val="24"/>
          <w:szCs w:val="24"/>
        </w:rPr>
        <w:t>tantangan global</w:t>
      </w:r>
      <w:r w:rsidRPr="009B25DF">
        <w:rPr>
          <w:rFonts w:asciiTheme="majorBidi" w:hAnsiTheme="majorBidi" w:cstheme="majorBidi"/>
          <w:sz w:val="24"/>
          <w:szCs w:val="24"/>
        </w:rPr>
        <w:t>. Pengintegrasian pembelajaran</w:t>
      </w:r>
      <w:r w:rsidR="005F4A3D" w:rsidRPr="009B25DF">
        <w:rPr>
          <w:rFonts w:asciiTheme="majorBidi" w:hAnsiTheme="majorBidi" w:cstheme="majorBidi"/>
          <w:sz w:val="24"/>
          <w:szCs w:val="24"/>
        </w:rPr>
        <w:t xml:space="preserve"> literasi digital melalui</w:t>
      </w:r>
      <w:r w:rsidRPr="009B25DF">
        <w:rPr>
          <w:rFonts w:asciiTheme="majorBidi" w:hAnsiTheme="majorBidi" w:cstheme="majorBidi"/>
          <w:sz w:val="24"/>
          <w:szCs w:val="24"/>
        </w:rPr>
        <w:t xml:space="preserve"> </w:t>
      </w:r>
      <w:r w:rsidRPr="009B25DF">
        <w:rPr>
          <w:rFonts w:asciiTheme="majorBidi" w:hAnsiTheme="majorBidi" w:cstheme="majorBidi"/>
          <w:i/>
          <w:sz w:val="24"/>
          <w:szCs w:val="24"/>
        </w:rPr>
        <w:t>coding</w:t>
      </w:r>
      <w:r w:rsidRPr="009B25DF">
        <w:rPr>
          <w:rFonts w:asciiTheme="majorBidi" w:hAnsiTheme="majorBidi" w:cstheme="majorBidi"/>
          <w:sz w:val="24"/>
          <w:szCs w:val="24"/>
        </w:rPr>
        <w:t xml:space="preserve"> dapat dilakukan melalui pengembangan model</w:t>
      </w:r>
      <w:r w:rsidR="005F4A3D" w:rsidRPr="009B25DF">
        <w:rPr>
          <w:rFonts w:asciiTheme="majorBidi" w:hAnsiTheme="majorBidi" w:cstheme="majorBidi"/>
          <w:sz w:val="24"/>
          <w:szCs w:val="24"/>
        </w:rPr>
        <w:t xml:space="preserve"> pembelajaran</w:t>
      </w:r>
      <w:r w:rsidRPr="009B25DF">
        <w:rPr>
          <w:rFonts w:asciiTheme="majorBidi" w:hAnsiTheme="majorBidi" w:cstheme="majorBidi"/>
          <w:sz w:val="24"/>
          <w:szCs w:val="24"/>
        </w:rPr>
        <w:t xml:space="preserve"> </w:t>
      </w:r>
      <w:r w:rsidRPr="009B25DF">
        <w:rPr>
          <w:rFonts w:asciiTheme="majorBidi" w:hAnsiTheme="majorBidi" w:cstheme="majorBidi"/>
          <w:i/>
          <w:sz w:val="24"/>
          <w:szCs w:val="24"/>
        </w:rPr>
        <w:t>coding</w:t>
      </w:r>
      <w:r w:rsidRPr="009B25DF">
        <w:rPr>
          <w:rFonts w:asciiTheme="majorBidi" w:hAnsiTheme="majorBidi" w:cstheme="majorBidi"/>
          <w:sz w:val="24"/>
          <w:szCs w:val="24"/>
        </w:rPr>
        <w:t xml:space="preserve"> pada mata kuliah keterampilan produktif berbahasa</w:t>
      </w:r>
      <w:r w:rsidR="005F4A3D" w:rsidRPr="009B25DF">
        <w:rPr>
          <w:rFonts w:asciiTheme="majorBidi" w:hAnsiTheme="majorBidi" w:cstheme="majorBidi"/>
          <w:sz w:val="24"/>
          <w:szCs w:val="24"/>
        </w:rPr>
        <w:t xml:space="preserve"> khususnya keterampilan berbicara. Melalui model pembelajaran </w:t>
      </w:r>
      <w:r w:rsidR="005F4A3D" w:rsidRPr="009B25DF">
        <w:rPr>
          <w:rFonts w:asciiTheme="majorBidi" w:hAnsiTheme="majorBidi" w:cstheme="majorBidi"/>
          <w:i/>
          <w:sz w:val="24"/>
          <w:szCs w:val="24"/>
        </w:rPr>
        <w:t>coding</w:t>
      </w:r>
      <w:r w:rsidR="005F4A3D" w:rsidRPr="009B25DF">
        <w:rPr>
          <w:rFonts w:asciiTheme="majorBidi" w:hAnsiTheme="majorBidi" w:cstheme="majorBidi"/>
          <w:sz w:val="24"/>
          <w:szCs w:val="24"/>
        </w:rPr>
        <w:t>, mahasiswa akan terbantu dalam proses menghubungkan peristiwa sehingga akan memudahkan dalam proses menata kata-kata untuk mengarahkan mahasiswa berpikir tingkat tinggi. Penelitian ini dilakukan dengan tujuan untuk mengembangkan model pembelajaran coding yang sesuai dengan kebutuhan dosen dan mahasiswa dan layak berdasarkan persepsi dari ahli dan pengguna. Adapun metode penelitian yang digunakan adalah Research and Development model ADDIE. Hasil penelitian menunjukkan bahwa model ini memiliki kegiatan utama, yaitu prapembelajaran, pembelajaran, dan pasca pembelajaran yang di dalamnya memiliki lima fase utama, yaitu apersepsi, eksplorasi, kolaborasi, coding, dan publikasi. Model ini juga dipandang layak untuk digunakan berdasarkan pada pendapat ahli/pakar dan pengguna sehingga memenuhi standarisasi pengujian pengembangan produk.</w:t>
      </w:r>
    </w:p>
    <w:p w14:paraId="6ED50F5C" w14:textId="77777777" w:rsidR="00717147" w:rsidRPr="009B25DF" w:rsidRDefault="00717147" w:rsidP="00717147">
      <w:pPr>
        <w:spacing w:after="0" w:line="240" w:lineRule="auto"/>
        <w:jc w:val="center"/>
        <w:rPr>
          <w:rFonts w:asciiTheme="majorBidi" w:hAnsiTheme="majorBidi" w:cstheme="majorBidi"/>
          <w:b/>
          <w:bCs/>
          <w:sz w:val="24"/>
          <w:szCs w:val="24"/>
        </w:rPr>
      </w:pPr>
      <w:r w:rsidRPr="009B25DF">
        <w:rPr>
          <w:rFonts w:asciiTheme="majorBidi" w:hAnsiTheme="majorBidi" w:cstheme="majorBidi"/>
          <w:b/>
          <w:bCs/>
          <w:sz w:val="24"/>
          <w:szCs w:val="24"/>
        </w:rPr>
        <w:t>Abstract</w:t>
      </w:r>
    </w:p>
    <w:p w14:paraId="58E6DB50" w14:textId="7EBB295D" w:rsidR="00073778" w:rsidRPr="009B25DF" w:rsidRDefault="00717147" w:rsidP="00717147">
      <w:pPr>
        <w:spacing w:after="0" w:line="240" w:lineRule="auto"/>
        <w:jc w:val="both"/>
        <w:rPr>
          <w:rFonts w:asciiTheme="majorBidi" w:hAnsiTheme="majorBidi" w:cstheme="majorBidi"/>
          <w:sz w:val="24"/>
          <w:szCs w:val="24"/>
        </w:rPr>
      </w:pPr>
      <w:r w:rsidRPr="009B25DF">
        <w:rPr>
          <w:rFonts w:asciiTheme="majorBidi" w:hAnsiTheme="majorBidi" w:cstheme="majorBidi"/>
          <w:sz w:val="24"/>
          <w:szCs w:val="24"/>
        </w:rPr>
        <w:t>Mastery of 21st-century competencies is essential to help prepare for facing global challenges. Integrating digital literacy learning through coding may be conducted by developing coding learning models for productive language courses, mainly speaking skills. The coding learning model helps students in the process of connecting events, resulting in effectiveness in the process of arranging words to direct students to higher-level thinking. This research was conducted to develop a coding learning model that fulfills the needs of lecturers and students and passes the validation tests by experts and users. The current research adopted the ADDIE Research and Development model. The results of the study show that this model has main activities, such as pre-learning, during learning, and post-learning which has five main phases, namely apperception, exploration, collaboration, coding, and publication. Based on the validation tests by experts and users, the product is considered feasible to use. Therefore, it means that it meets the standardization of product development testing.</w:t>
      </w:r>
    </w:p>
    <w:p w14:paraId="4576FA41" w14:textId="006B5EE4" w:rsidR="00073778" w:rsidRPr="009B25DF" w:rsidRDefault="00073778" w:rsidP="00427899">
      <w:pPr>
        <w:spacing w:after="0" w:line="240" w:lineRule="auto"/>
        <w:jc w:val="both"/>
        <w:rPr>
          <w:rFonts w:asciiTheme="majorBidi" w:hAnsiTheme="majorBidi" w:cstheme="majorBidi"/>
          <w:sz w:val="24"/>
          <w:szCs w:val="24"/>
        </w:rPr>
      </w:pPr>
    </w:p>
    <w:p w14:paraId="32240B0C" w14:textId="2BC8AA5F" w:rsidR="00073778" w:rsidRPr="009B25DF" w:rsidRDefault="00073778" w:rsidP="00427899">
      <w:pPr>
        <w:spacing w:after="0" w:line="240" w:lineRule="auto"/>
        <w:jc w:val="both"/>
        <w:rPr>
          <w:rFonts w:asciiTheme="majorBidi" w:hAnsiTheme="majorBidi" w:cstheme="majorBidi"/>
          <w:b/>
          <w:bCs/>
          <w:sz w:val="24"/>
          <w:szCs w:val="24"/>
        </w:rPr>
      </w:pPr>
    </w:p>
    <w:p w14:paraId="4C3CC9C7" w14:textId="5315AF85" w:rsidR="00073778" w:rsidRPr="009B25DF" w:rsidRDefault="00073778" w:rsidP="00427899">
      <w:pPr>
        <w:spacing w:after="0" w:line="240" w:lineRule="auto"/>
        <w:jc w:val="both"/>
        <w:rPr>
          <w:rFonts w:asciiTheme="majorBidi" w:hAnsiTheme="majorBidi" w:cstheme="majorBidi"/>
          <w:b/>
          <w:bCs/>
          <w:sz w:val="24"/>
          <w:szCs w:val="24"/>
        </w:rPr>
      </w:pPr>
    </w:p>
    <w:p w14:paraId="01FB69C5" w14:textId="251565FD" w:rsidR="00073778" w:rsidRPr="009B25DF" w:rsidRDefault="00073778" w:rsidP="00427899">
      <w:pPr>
        <w:spacing w:after="0" w:line="240" w:lineRule="auto"/>
        <w:jc w:val="both"/>
        <w:rPr>
          <w:rFonts w:asciiTheme="majorBidi" w:hAnsiTheme="majorBidi" w:cstheme="majorBidi"/>
          <w:b/>
          <w:bCs/>
          <w:sz w:val="24"/>
          <w:szCs w:val="24"/>
        </w:rPr>
      </w:pPr>
    </w:p>
    <w:p w14:paraId="40F64FF6" w14:textId="77777777" w:rsidR="00073778" w:rsidRPr="009B25DF" w:rsidRDefault="00073778" w:rsidP="00427899">
      <w:pPr>
        <w:spacing w:after="0" w:line="240" w:lineRule="auto"/>
        <w:jc w:val="both"/>
        <w:rPr>
          <w:rFonts w:asciiTheme="majorBidi" w:hAnsiTheme="majorBidi" w:cstheme="majorBidi"/>
          <w:b/>
          <w:bCs/>
          <w:sz w:val="24"/>
          <w:szCs w:val="24"/>
        </w:rPr>
      </w:pPr>
    </w:p>
    <w:p w14:paraId="6F90F1C5" w14:textId="1C059A58" w:rsidR="00F27BC4" w:rsidRPr="009B25DF" w:rsidRDefault="00F27BC4" w:rsidP="00F27BC4">
      <w:pPr>
        <w:spacing w:after="0" w:line="360" w:lineRule="auto"/>
        <w:rPr>
          <w:rFonts w:asciiTheme="majorBidi" w:hAnsiTheme="majorBidi" w:cstheme="majorBidi"/>
          <w:b/>
          <w:bCs/>
          <w:sz w:val="24"/>
          <w:szCs w:val="24"/>
          <w:lang w:val="en-US"/>
        </w:rPr>
      </w:pPr>
    </w:p>
    <w:p w14:paraId="1DFEE1A9" w14:textId="77777777" w:rsidR="00717147" w:rsidRPr="009B25DF" w:rsidRDefault="00717147" w:rsidP="00F27BC4">
      <w:pPr>
        <w:spacing w:after="0" w:line="360" w:lineRule="auto"/>
        <w:rPr>
          <w:rFonts w:asciiTheme="majorBidi" w:hAnsiTheme="majorBidi" w:cstheme="majorBidi"/>
          <w:b/>
          <w:bCs/>
          <w:sz w:val="24"/>
          <w:szCs w:val="24"/>
          <w:lang w:val="en-US"/>
        </w:rPr>
      </w:pPr>
    </w:p>
    <w:p w14:paraId="7D172B9E" w14:textId="77777777" w:rsidR="0084385D" w:rsidRPr="009B25DF" w:rsidRDefault="0084385D" w:rsidP="00F27BC4">
      <w:pPr>
        <w:spacing w:after="0" w:line="360" w:lineRule="auto"/>
        <w:rPr>
          <w:rFonts w:asciiTheme="majorBidi" w:hAnsiTheme="majorBidi" w:cstheme="majorBidi"/>
          <w:b/>
          <w:bCs/>
          <w:sz w:val="24"/>
          <w:szCs w:val="24"/>
        </w:rPr>
      </w:pPr>
    </w:p>
    <w:p w14:paraId="752B9BFA" w14:textId="77777777" w:rsidR="005716E3" w:rsidRPr="009B25DF" w:rsidRDefault="005716E3" w:rsidP="009B25DF">
      <w:pPr>
        <w:spacing w:after="0" w:line="360" w:lineRule="auto"/>
        <w:jc w:val="both"/>
        <w:rPr>
          <w:rFonts w:ascii="Times New Roman" w:hAnsi="Times New Roman" w:cs="Times New Roman"/>
          <w:b/>
          <w:bCs/>
          <w:sz w:val="24"/>
          <w:szCs w:val="24"/>
        </w:rPr>
      </w:pPr>
      <w:r w:rsidRPr="009B25DF">
        <w:rPr>
          <w:rFonts w:ascii="Times New Roman" w:hAnsi="Times New Roman" w:cs="Times New Roman"/>
          <w:b/>
          <w:bCs/>
          <w:sz w:val="24"/>
          <w:szCs w:val="24"/>
        </w:rPr>
        <w:lastRenderedPageBreak/>
        <w:t>Background</w:t>
      </w:r>
    </w:p>
    <w:p w14:paraId="250BBDEF" w14:textId="06C18B2F" w:rsidR="005716E3" w:rsidRPr="009B25DF" w:rsidRDefault="005716E3" w:rsidP="009B25DF">
      <w:pPr>
        <w:spacing w:after="0" w:line="360" w:lineRule="auto"/>
        <w:ind w:firstLine="720"/>
        <w:jc w:val="both"/>
        <w:rPr>
          <w:rFonts w:ascii="Times New Roman" w:hAnsi="Times New Roman" w:cs="Times New Roman"/>
          <w:sz w:val="24"/>
          <w:szCs w:val="24"/>
        </w:rPr>
      </w:pPr>
      <w:r w:rsidRPr="009B25DF">
        <w:rPr>
          <w:rFonts w:ascii="Times New Roman" w:hAnsi="Times New Roman" w:cs="Times New Roman"/>
          <w:sz w:val="24"/>
          <w:szCs w:val="24"/>
        </w:rPr>
        <w:t xml:space="preserve">The development of information technology in the era of the industrial revolution 4.0 should create a more effective and efficient learning system. In this regard, the government has </w:t>
      </w:r>
      <w:r w:rsidR="00C73ED5" w:rsidRPr="009B25DF">
        <w:rPr>
          <w:rFonts w:ascii="Times New Roman" w:hAnsi="Times New Roman" w:cs="Times New Roman"/>
          <w:sz w:val="24"/>
          <w:szCs w:val="24"/>
          <w:lang w:val="en-US"/>
        </w:rPr>
        <w:t>made</w:t>
      </w:r>
      <w:r w:rsidRPr="009B25DF">
        <w:rPr>
          <w:rFonts w:ascii="Times New Roman" w:hAnsi="Times New Roman" w:cs="Times New Roman"/>
          <w:sz w:val="24"/>
          <w:szCs w:val="24"/>
        </w:rPr>
        <w:t xml:space="preserve"> several policies to improve technology-based learning systems in the era of the industrial revolution 4.0, through a reorientation of computer programming (coding)-based curricula to realize 21st-century skills and computational thinking. Coding is considered one of the 21st-century skills as it </w:t>
      </w:r>
      <w:r w:rsidR="00C73ED5" w:rsidRPr="009B25DF">
        <w:rPr>
          <w:rFonts w:ascii="Times New Roman" w:hAnsi="Times New Roman" w:cs="Times New Roman"/>
          <w:sz w:val="24"/>
          <w:szCs w:val="24"/>
          <w:lang w:val="en-US"/>
        </w:rPr>
        <w:t>embraces</w:t>
      </w:r>
      <w:r w:rsidRPr="009B25DF">
        <w:rPr>
          <w:rFonts w:ascii="Times New Roman" w:hAnsi="Times New Roman" w:cs="Times New Roman"/>
          <w:sz w:val="24"/>
          <w:szCs w:val="24"/>
        </w:rPr>
        <w:t xml:space="preserve"> several points in 4C, including: (1) Communication (2) Collaboration (3) Critical Thinking and Problem Solving, and (4) Creativity and Innovation (Korb, Hambrusch, Mayfield, Yadav, &amp; Zhou, 2014; Zubaidah, 2016; Henderson, Cortina, Wing, 2007). Furthermore, the government has been </w:t>
      </w:r>
      <w:r w:rsidR="00C73ED5" w:rsidRPr="009B25DF">
        <w:rPr>
          <w:rFonts w:ascii="Times New Roman" w:hAnsi="Times New Roman" w:cs="Times New Roman"/>
          <w:sz w:val="24"/>
          <w:szCs w:val="24"/>
          <w:lang w:val="en-US"/>
        </w:rPr>
        <w:t>recommended</w:t>
      </w:r>
      <w:r w:rsidRPr="009B25DF">
        <w:rPr>
          <w:rFonts w:ascii="Times New Roman" w:hAnsi="Times New Roman" w:cs="Times New Roman"/>
          <w:sz w:val="24"/>
          <w:szCs w:val="24"/>
        </w:rPr>
        <w:t xml:space="preserve"> to incorporate learning coding into the curriculum. It aims to help Indonesia becomes an equal nation with other countries in following the trends of the world of education in the era of the industrial revolution 4.0.</w:t>
      </w:r>
    </w:p>
    <w:p w14:paraId="4E8233E5" w14:textId="0CA920E5" w:rsidR="005716E3" w:rsidRPr="009B25DF" w:rsidRDefault="005716E3" w:rsidP="009B25DF">
      <w:pPr>
        <w:spacing w:after="0" w:line="360" w:lineRule="auto"/>
        <w:ind w:firstLine="720"/>
        <w:jc w:val="both"/>
        <w:rPr>
          <w:rFonts w:ascii="Times New Roman" w:hAnsi="Times New Roman" w:cs="Times New Roman"/>
          <w:sz w:val="24"/>
          <w:szCs w:val="24"/>
        </w:rPr>
      </w:pPr>
      <w:r w:rsidRPr="009B25DF">
        <w:rPr>
          <w:rFonts w:ascii="Times New Roman" w:hAnsi="Times New Roman" w:cs="Times New Roman"/>
          <w:sz w:val="24"/>
          <w:szCs w:val="24"/>
        </w:rPr>
        <w:t xml:space="preserve">Integrating coding learning into the curriculum is highly practical and possible. So far, developed nations around the world have </w:t>
      </w:r>
      <w:r w:rsidR="00C73ED5" w:rsidRPr="009B25DF">
        <w:rPr>
          <w:rFonts w:ascii="Times New Roman" w:hAnsi="Times New Roman" w:cs="Times New Roman"/>
          <w:sz w:val="24"/>
          <w:szCs w:val="24"/>
          <w:lang w:val="en-US"/>
        </w:rPr>
        <w:t>included</w:t>
      </w:r>
      <w:r w:rsidRPr="009B25DF">
        <w:rPr>
          <w:rFonts w:ascii="Times New Roman" w:hAnsi="Times New Roman" w:cs="Times New Roman"/>
          <w:sz w:val="24"/>
          <w:szCs w:val="24"/>
        </w:rPr>
        <w:t xml:space="preserve"> coding learning integration into school curricula (Haseski, Ilic, &amp; Tugtekin, 2018). In the Indonesian context, coding learning has just begun to gain attention; among the instances is the policy by the Ministry of Religion to include coding learning as part of extracurricular activities and the development of online coding schools. Unfortunately, the great potential of learning coding as the key to the success of the industrial revolution 4.0 has not been fully integrated into learning. Instead of being optimally used to develop 21st-century skills and computational thinking, coding learning remains considered a </w:t>
      </w:r>
      <w:r w:rsidR="004559D0" w:rsidRPr="009B25DF">
        <w:rPr>
          <w:rFonts w:ascii="Times New Roman" w:hAnsi="Times New Roman" w:cs="Times New Roman"/>
          <w:sz w:val="24"/>
          <w:szCs w:val="24"/>
          <w:lang w:val="en-US"/>
        </w:rPr>
        <w:t>subject</w:t>
      </w:r>
      <w:r w:rsidRPr="009B25DF">
        <w:rPr>
          <w:rFonts w:ascii="Times New Roman" w:hAnsi="Times New Roman" w:cs="Times New Roman"/>
          <w:sz w:val="24"/>
          <w:szCs w:val="24"/>
        </w:rPr>
        <w:t xml:space="preserve"> for computer experts, making coding exclusive. For many students, coding is considered difficult because they have to integrate several skills in solving problems (Maryono, 2016). This situation implies the pivotal roles of the stakeholders in education to solve emerging problems. Coding learning must be integrated into learning, especially in universities where teacher students are prepared to be educators. This situation is a reminder that prospective teacher students are agents of change</w:t>
      </w:r>
      <w:r w:rsidR="004559D0" w:rsidRPr="009B25DF">
        <w:rPr>
          <w:rFonts w:ascii="Times New Roman" w:hAnsi="Times New Roman" w:cs="Times New Roman"/>
          <w:sz w:val="24"/>
          <w:szCs w:val="24"/>
          <w:lang w:val="en-US"/>
        </w:rPr>
        <w:t xml:space="preserve">, </w:t>
      </w:r>
      <w:r w:rsidRPr="009B25DF">
        <w:rPr>
          <w:rFonts w:ascii="Times New Roman" w:hAnsi="Times New Roman" w:cs="Times New Roman"/>
          <w:sz w:val="24"/>
          <w:szCs w:val="24"/>
        </w:rPr>
        <w:t xml:space="preserve">responsible to solve the challenges in the education systems in the era of the industrial revolution 4.0. Prospective teachers </w:t>
      </w:r>
      <w:r w:rsidR="004559D0" w:rsidRPr="009B25DF">
        <w:rPr>
          <w:rFonts w:ascii="Times New Roman" w:hAnsi="Times New Roman" w:cs="Times New Roman"/>
          <w:sz w:val="24"/>
          <w:szCs w:val="24"/>
          <w:lang w:val="en-US"/>
        </w:rPr>
        <w:t>need to</w:t>
      </w:r>
      <w:r w:rsidRPr="009B25DF">
        <w:rPr>
          <w:rFonts w:ascii="Times New Roman" w:hAnsi="Times New Roman" w:cs="Times New Roman"/>
          <w:sz w:val="24"/>
          <w:szCs w:val="24"/>
        </w:rPr>
        <w:t xml:space="preserve"> be equipped with mastery of 21st-century competencies to prepare them for highly competitive workplaces. One of the viable ways of integrating coding with learning is through the development of coding models in productive language courses which should be mastered by student teachers.</w:t>
      </w:r>
    </w:p>
    <w:p w14:paraId="1397F53C" w14:textId="242A780D" w:rsidR="005B74A3" w:rsidRPr="009B25DF" w:rsidRDefault="005716E3" w:rsidP="009B25DF">
      <w:pPr>
        <w:spacing w:after="0" w:line="360" w:lineRule="auto"/>
        <w:ind w:firstLine="720"/>
        <w:jc w:val="both"/>
        <w:rPr>
          <w:rFonts w:ascii="Times New Roman" w:hAnsi="Times New Roman" w:cs="Times New Roman"/>
          <w:sz w:val="24"/>
          <w:szCs w:val="24"/>
          <w:lang w:val="en-US"/>
        </w:rPr>
      </w:pPr>
      <w:r w:rsidRPr="009B25DF">
        <w:rPr>
          <w:rFonts w:ascii="Times New Roman" w:hAnsi="Times New Roman" w:cs="Times New Roman"/>
          <w:sz w:val="24"/>
          <w:szCs w:val="24"/>
        </w:rPr>
        <w:t xml:space="preserve">Coding is a computer programming activity through the process of designing instructions understood and executed by a computer. That is to say, coding is the way humans </w:t>
      </w:r>
      <w:r w:rsidRPr="009B25DF">
        <w:rPr>
          <w:rFonts w:ascii="Times New Roman" w:hAnsi="Times New Roman" w:cs="Times New Roman"/>
          <w:sz w:val="24"/>
          <w:szCs w:val="24"/>
        </w:rPr>
        <w:lastRenderedPageBreak/>
        <w:t>communicate with computers by creating software or tools to solve problems. Mutoharoh (2020) stated that to strengthen digital literacy, the term coding should be interpreted broadly, not only limited to activities using computers or Information and Communication Technology (ICT) devices (Plugged) but also Unplugged (activities in learning coding without using computer hardware). Coding is an approach to utilizing technology to make human work easier and to work for humans. Zuhair et al. (2021) (2021) and Nurhopipah, et.al. (2021) said that coding is very useful for training human creative thinking. In addition, coding can be used to train reasoning, logic, and also the concept of human thinking, especially in systematic problem-solving (computational thinking). Through the development of teaching materials and videos about coding, prospective educators can learn to make teaching media through various platforms, such as games, animations, or stories, and familiarize themselves with technology in this digital era.</w:t>
      </w:r>
    </w:p>
    <w:p w14:paraId="0BDAE84B" w14:textId="77777777" w:rsidR="00DC67F6" w:rsidRPr="009B25DF" w:rsidRDefault="00DC67F6"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 xml:space="preserve">In developing the coding learning model, the researchers refer to the theory introduced by </w:t>
      </w:r>
      <w:proofErr w:type="spellStart"/>
      <w:r w:rsidRPr="009B25DF">
        <w:rPr>
          <w:rFonts w:ascii="Times New Roman" w:hAnsi="Times New Roman" w:cs="Times New Roman"/>
          <w:bCs/>
          <w:sz w:val="24"/>
          <w:szCs w:val="24"/>
          <w:lang w:val="en-US"/>
        </w:rPr>
        <w:t>Paivio</w:t>
      </w:r>
      <w:proofErr w:type="spellEnd"/>
      <w:r w:rsidRPr="009B25DF">
        <w:rPr>
          <w:rFonts w:ascii="Times New Roman" w:hAnsi="Times New Roman" w:cs="Times New Roman"/>
          <w:bCs/>
          <w:sz w:val="24"/>
          <w:szCs w:val="24"/>
          <w:lang w:val="en-US"/>
        </w:rPr>
        <w:t xml:space="preserve"> (1990) called dual coding. The theory stated that humans have two subsystems in their cognition, namely the verbal and visual systems. The verbal system usually only processes words and sentences (except for concrete material), whereas images can be processed either through the visual system or the verbal system. Thus, the role of images in the text is to improve memory capacity through dual coding. Some of the results of previous research also found that the process of acquiring knowledge through text and images, supported by animation can improve student learning outcomes better compared to only the auditive and visual channels ((</w:t>
      </w:r>
      <w:proofErr w:type="spellStart"/>
      <w:r w:rsidRPr="009B25DF">
        <w:rPr>
          <w:rFonts w:ascii="Times New Roman" w:hAnsi="Times New Roman" w:cs="Times New Roman"/>
          <w:bCs/>
          <w:sz w:val="24"/>
          <w:szCs w:val="24"/>
          <w:lang w:val="en-US"/>
        </w:rPr>
        <w:t>Pajriah</w:t>
      </w:r>
      <w:proofErr w:type="spellEnd"/>
      <w:r w:rsidRPr="009B25DF">
        <w:rPr>
          <w:rFonts w:ascii="Times New Roman" w:hAnsi="Times New Roman" w:cs="Times New Roman"/>
          <w:bCs/>
          <w:sz w:val="24"/>
          <w:szCs w:val="24"/>
          <w:lang w:val="en-US"/>
        </w:rPr>
        <w:t xml:space="preserve"> &amp; Budiman (2017); </w:t>
      </w:r>
      <w:proofErr w:type="spellStart"/>
      <w:r w:rsidRPr="009B25DF">
        <w:rPr>
          <w:rFonts w:ascii="Times New Roman" w:hAnsi="Times New Roman" w:cs="Times New Roman"/>
          <w:bCs/>
          <w:sz w:val="24"/>
          <w:szCs w:val="24"/>
          <w:lang w:val="en-US"/>
        </w:rPr>
        <w:t>Aryanto</w:t>
      </w:r>
      <w:proofErr w:type="spellEnd"/>
      <w:r w:rsidRPr="009B25DF">
        <w:rPr>
          <w:rFonts w:ascii="Times New Roman" w:hAnsi="Times New Roman" w:cs="Times New Roman"/>
          <w:bCs/>
          <w:sz w:val="24"/>
          <w:szCs w:val="24"/>
          <w:lang w:val="en-US"/>
        </w:rPr>
        <w:t xml:space="preserve">, et.al., 2020) This theory also identifies three forms of information processing, namely: (a) direct activation of verbal or pictorial representations, (b) activation of verbal representations by pictorial or vice versa, and (c) simultaneous activation of verbal and pictorial representations. The theory of dual coding shows that the use of multimedia can facilitate learners in aspects of memory and understanding (Barron, 2014; </w:t>
      </w:r>
      <w:proofErr w:type="spellStart"/>
      <w:r w:rsidRPr="009B25DF">
        <w:rPr>
          <w:rFonts w:ascii="Times New Roman" w:hAnsi="Times New Roman" w:cs="Times New Roman"/>
          <w:bCs/>
          <w:sz w:val="24"/>
          <w:szCs w:val="24"/>
          <w:lang w:val="en-US"/>
        </w:rPr>
        <w:t>Pajriah</w:t>
      </w:r>
      <w:proofErr w:type="spellEnd"/>
      <w:r w:rsidRPr="009B25DF">
        <w:rPr>
          <w:rFonts w:ascii="Times New Roman" w:hAnsi="Times New Roman" w:cs="Times New Roman"/>
          <w:bCs/>
          <w:sz w:val="24"/>
          <w:szCs w:val="24"/>
          <w:lang w:val="en-US"/>
        </w:rPr>
        <w:t xml:space="preserve"> &amp; Budiman (2017); Putri et al. (2021)).</w:t>
      </w:r>
    </w:p>
    <w:p w14:paraId="037DB013" w14:textId="653CEDB6" w:rsidR="00DC67F6" w:rsidRPr="009B25DF" w:rsidRDefault="00DC67F6"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The theories above serve as the basis for the researchers to integrate productive skills (oral and written) into the learning model. Commonly, productive language skills are taught through audio media (radio and tape recorders), visual media (images, text, flashcards, posters, diagrams, among others), or a combination of the two (video and film). However, the incorporation of simple programming languages, i.e., coding, to hone students' critical thinking skills has not been widely conducted. The understanding of prospective educators on how to make coding-based learning media will help them create more authentic, creative, and interactive media. The knowledge in this area is useful once they carry out teaching in real-</w:t>
      </w:r>
      <w:r w:rsidRPr="009B25DF">
        <w:rPr>
          <w:rFonts w:ascii="Times New Roman" w:hAnsi="Times New Roman" w:cs="Times New Roman"/>
          <w:bCs/>
          <w:sz w:val="24"/>
          <w:szCs w:val="24"/>
          <w:lang w:val="en-US"/>
        </w:rPr>
        <w:lastRenderedPageBreak/>
        <w:t>setting classrooms. The reason is that teachers who are adaptive, dynamic, and innovative are the key factors to the success of the learning process in the disruptive era. Therefore, prospective educators should be able to apply coding learning in the classroom to help students improve their speaking and writing skills in both Indonesian and foreign language classes.</w:t>
      </w:r>
    </w:p>
    <w:p w14:paraId="07D87A49" w14:textId="77777777" w:rsidR="00DC67F6" w:rsidRPr="009B25DF" w:rsidRDefault="00DC67F6"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The preliminary observations show that the course on language productive skills at the universities in Bengkulu have not utilized the coding model. The teaching and learning are lecturing, resulting in less challenging learning. In addition, student learning activities in tertiary institutions tend to be conducted independently; therefore, inadequate facilitation may result in ineffective learning. To overcome these problems, it is necessary to develop learning models for language productive skill courses that aim to build understanding and meaning, as well as language skills. The coding model is suitable because humans have separate working memory systems for verbal and visual information that have a limited capacity to process information that can be coded, stored, or retrieved (</w:t>
      </w:r>
      <w:proofErr w:type="spellStart"/>
      <w:r w:rsidRPr="009B25DF">
        <w:rPr>
          <w:rFonts w:ascii="Times New Roman" w:hAnsi="Times New Roman" w:cs="Times New Roman"/>
          <w:bCs/>
          <w:sz w:val="24"/>
          <w:szCs w:val="24"/>
          <w:lang w:val="en-US"/>
        </w:rPr>
        <w:t>Paivio</w:t>
      </w:r>
      <w:proofErr w:type="spellEnd"/>
      <w:r w:rsidRPr="009B25DF">
        <w:rPr>
          <w:rFonts w:ascii="Times New Roman" w:hAnsi="Times New Roman" w:cs="Times New Roman"/>
          <w:bCs/>
          <w:sz w:val="24"/>
          <w:szCs w:val="24"/>
          <w:lang w:val="en-US"/>
        </w:rPr>
        <w:t xml:space="preserve">, 2006; </w:t>
      </w:r>
      <w:proofErr w:type="spellStart"/>
      <w:r w:rsidRPr="009B25DF">
        <w:rPr>
          <w:rFonts w:ascii="Times New Roman" w:hAnsi="Times New Roman" w:cs="Times New Roman"/>
          <w:bCs/>
          <w:sz w:val="24"/>
          <w:szCs w:val="24"/>
          <w:lang w:val="en-US"/>
        </w:rPr>
        <w:t>Solso</w:t>
      </w:r>
      <w:proofErr w:type="spellEnd"/>
      <w:r w:rsidRPr="009B25DF">
        <w:rPr>
          <w:rFonts w:ascii="Times New Roman" w:hAnsi="Times New Roman" w:cs="Times New Roman"/>
          <w:bCs/>
          <w:sz w:val="24"/>
          <w:szCs w:val="24"/>
          <w:lang w:val="en-US"/>
        </w:rPr>
        <w:t>, 2008; Mayer, 2009). The coding learning model helps students in the process of connecting events, making it easier for them to arrange words to guide them to higher-order thinking.</w:t>
      </w:r>
    </w:p>
    <w:p w14:paraId="0409B73A" w14:textId="77777777" w:rsidR="00A517A7" w:rsidRPr="009B25DF" w:rsidRDefault="00DC67F6"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 xml:space="preserve">Coding learning is one of the forms of technology integration into education. Nowadays, coding learning has been adopted into elementary levels of education and has been the focus of research. However, in higher education coding learning is only limited to universities with IT (Information Technology) or computer courses. It is unfortunate as coding learning is essential for developing student capacity, especially in the field of education, to utilize IT during in-service teachings. The following are some previous studies relevant to the research that we conducted. The first study was conducted by </w:t>
      </w:r>
      <w:proofErr w:type="spellStart"/>
      <w:r w:rsidRPr="009B25DF">
        <w:rPr>
          <w:rFonts w:ascii="Times New Roman" w:hAnsi="Times New Roman" w:cs="Times New Roman"/>
          <w:bCs/>
          <w:sz w:val="24"/>
          <w:szCs w:val="24"/>
          <w:lang w:val="en-US"/>
        </w:rPr>
        <w:t>Firmansyah</w:t>
      </w:r>
      <w:proofErr w:type="spellEnd"/>
      <w:r w:rsidRPr="009B25DF">
        <w:rPr>
          <w:rFonts w:ascii="Times New Roman" w:hAnsi="Times New Roman" w:cs="Times New Roman"/>
          <w:bCs/>
          <w:sz w:val="24"/>
          <w:szCs w:val="24"/>
          <w:lang w:val="en-US"/>
        </w:rPr>
        <w:t xml:space="preserve"> et. al. (2020) entitled </w:t>
      </w:r>
      <w:proofErr w:type="spellStart"/>
      <w:r w:rsidRPr="009B25DF">
        <w:rPr>
          <w:rFonts w:ascii="Times New Roman" w:hAnsi="Times New Roman" w:cs="Times New Roman"/>
          <w:bCs/>
          <w:sz w:val="24"/>
          <w:szCs w:val="24"/>
          <w:lang w:val="en-US"/>
        </w:rPr>
        <w:t>Pengenalan</w:t>
      </w:r>
      <w:proofErr w:type="spellEnd"/>
      <w:r w:rsidRPr="009B25DF">
        <w:rPr>
          <w:rFonts w:ascii="Times New Roman" w:hAnsi="Times New Roman" w:cs="Times New Roman"/>
          <w:bCs/>
          <w:sz w:val="24"/>
          <w:szCs w:val="24"/>
          <w:lang w:val="en-US"/>
        </w:rPr>
        <w:t xml:space="preserve"> coding </w:t>
      </w:r>
      <w:proofErr w:type="spellStart"/>
      <w:r w:rsidRPr="009B25DF">
        <w:rPr>
          <w:rFonts w:ascii="Times New Roman" w:hAnsi="Times New Roman" w:cs="Times New Roman"/>
          <w:bCs/>
          <w:sz w:val="24"/>
          <w:szCs w:val="24"/>
          <w:lang w:val="en-US"/>
        </w:rPr>
        <w:t>bagi</w:t>
      </w:r>
      <w:proofErr w:type="spellEnd"/>
      <w:r w:rsidRPr="009B25DF">
        <w:rPr>
          <w:rFonts w:ascii="Times New Roman" w:hAnsi="Times New Roman" w:cs="Times New Roman"/>
          <w:bCs/>
          <w:sz w:val="24"/>
          <w:szCs w:val="24"/>
          <w:lang w:val="en-US"/>
        </w:rPr>
        <w:t xml:space="preserve"> </w:t>
      </w:r>
      <w:proofErr w:type="spellStart"/>
      <w:r w:rsidRPr="009B25DF">
        <w:rPr>
          <w:rFonts w:ascii="Times New Roman" w:hAnsi="Times New Roman" w:cs="Times New Roman"/>
          <w:bCs/>
          <w:sz w:val="24"/>
          <w:szCs w:val="24"/>
          <w:lang w:val="en-US"/>
        </w:rPr>
        <w:t>usia</w:t>
      </w:r>
      <w:proofErr w:type="spellEnd"/>
      <w:r w:rsidRPr="009B25DF">
        <w:rPr>
          <w:rFonts w:ascii="Times New Roman" w:hAnsi="Times New Roman" w:cs="Times New Roman"/>
          <w:bCs/>
          <w:sz w:val="24"/>
          <w:szCs w:val="24"/>
          <w:lang w:val="en-US"/>
        </w:rPr>
        <w:t xml:space="preserve"> </w:t>
      </w:r>
      <w:proofErr w:type="spellStart"/>
      <w:r w:rsidRPr="009B25DF">
        <w:rPr>
          <w:rFonts w:ascii="Times New Roman" w:hAnsi="Times New Roman" w:cs="Times New Roman"/>
          <w:bCs/>
          <w:sz w:val="24"/>
          <w:szCs w:val="24"/>
          <w:lang w:val="en-US"/>
        </w:rPr>
        <w:t>sekolah</w:t>
      </w:r>
      <w:proofErr w:type="spellEnd"/>
      <w:r w:rsidRPr="009B25DF">
        <w:rPr>
          <w:rFonts w:ascii="Times New Roman" w:hAnsi="Times New Roman" w:cs="Times New Roman"/>
          <w:bCs/>
          <w:sz w:val="24"/>
          <w:szCs w:val="24"/>
          <w:lang w:val="en-US"/>
        </w:rPr>
        <w:t xml:space="preserve"> </w:t>
      </w:r>
      <w:proofErr w:type="spellStart"/>
      <w:r w:rsidRPr="009B25DF">
        <w:rPr>
          <w:rFonts w:ascii="Times New Roman" w:hAnsi="Times New Roman" w:cs="Times New Roman"/>
          <w:bCs/>
          <w:sz w:val="24"/>
          <w:szCs w:val="24"/>
          <w:lang w:val="en-US"/>
        </w:rPr>
        <w:t>menggunakan</w:t>
      </w:r>
      <w:proofErr w:type="spellEnd"/>
      <w:r w:rsidRPr="009B25DF">
        <w:rPr>
          <w:rFonts w:ascii="Times New Roman" w:hAnsi="Times New Roman" w:cs="Times New Roman"/>
          <w:bCs/>
          <w:sz w:val="24"/>
          <w:szCs w:val="24"/>
          <w:lang w:val="en-US"/>
        </w:rPr>
        <w:t xml:space="preserve"> </w:t>
      </w:r>
      <w:proofErr w:type="spellStart"/>
      <w:r w:rsidRPr="009B25DF">
        <w:rPr>
          <w:rFonts w:ascii="Times New Roman" w:hAnsi="Times New Roman" w:cs="Times New Roman"/>
          <w:bCs/>
          <w:sz w:val="24"/>
          <w:szCs w:val="24"/>
          <w:lang w:val="en-US"/>
        </w:rPr>
        <w:t>aplikasi</w:t>
      </w:r>
      <w:proofErr w:type="spellEnd"/>
      <w:r w:rsidRPr="009B25DF">
        <w:rPr>
          <w:rFonts w:ascii="Times New Roman" w:hAnsi="Times New Roman" w:cs="Times New Roman"/>
          <w:bCs/>
          <w:sz w:val="24"/>
          <w:szCs w:val="24"/>
          <w:lang w:val="en-US"/>
        </w:rPr>
        <w:t xml:space="preserve"> SHINIBIK </w:t>
      </w:r>
      <w:proofErr w:type="spellStart"/>
      <w:r w:rsidRPr="009B25DF">
        <w:rPr>
          <w:rFonts w:ascii="Times New Roman" w:hAnsi="Times New Roman" w:cs="Times New Roman"/>
          <w:bCs/>
          <w:sz w:val="24"/>
          <w:szCs w:val="24"/>
          <w:lang w:val="en-US"/>
        </w:rPr>
        <w:t>bagi</w:t>
      </w:r>
      <w:proofErr w:type="spellEnd"/>
      <w:r w:rsidRPr="009B25DF">
        <w:rPr>
          <w:rFonts w:ascii="Times New Roman" w:hAnsi="Times New Roman" w:cs="Times New Roman"/>
          <w:bCs/>
          <w:sz w:val="24"/>
          <w:szCs w:val="24"/>
          <w:lang w:val="en-US"/>
        </w:rPr>
        <w:t xml:space="preserve"> murid SDN 11 </w:t>
      </w:r>
      <w:proofErr w:type="spellStart"/>
      <w:r w:rsidRPr="009B25DF">
        <w:rPr>
          <w:rFonts w:ascii="Times New Roman" w:hAnsi="Times New Roman" w:cs="Times New Roman"/>
          <w:bCs/>
          <w:sz w:val="24"/>
          <w:szCs w:val="24"/>
          <w:lang w:val="en-US"/>
        </w:rPr>
        <w:t>lenteng</w:t>
      </w:r>
      <w:proofErr w:type="spellEnd"/>
      <w:r w:rsidRPr="009B25DF">
        <w:rPr>
          <w:rFonts w:ascii="Times New Roman" w:hAnsi="Times New Roman" w:cs="Times New Roman"/>
          <w:bCs/>
          <w:sz w:val="24"/>
          <w:szCs w:val="24"/>
          <w:lang w:val="en-US"/>
        </w:rPr>
        <w:t xml:space="preserve"> Agung Jakarta Selatan (</w:t>
      </w:r>
      <w:proofErr w:type="spellStart"/>
      <w:r w:rsidRPr="009B25DF">
        <w:rPr>
          <w:rFonts w:ascii="Times New Roman" w:hAnsi="Times New Roman" w:cs="Times New Roman"/>
          <w:bCs/>
          <w:sz w:val="24"/>
          <w:szCs w:val="24"/>
          <w:lang w:val="en-US"/>
        </w:rPr>
        <w:t>Introducting</w:t>
      </w:r>
      <w:proofErr w:type="spellEnd"/>
      <w:r w:rsidRPr="009B25DF">
        <w:rPr>
          <w:rFonts w:ascii="Times New Roman" w:hAnsi="Times New Roman" w:cs="Times New Roman"/>
          <w:bCs/>
          <w:sz w:val="24"/>
          <w:szCs w:val="24"/>
          <w:lang w:val="en-US"/>
        </w:rPr>
        <w:t xml:space="preserve"> Coding to School Pupils by Using the SHINIBIK application for students at SDN 11 </w:t>
      </w:r>
      <w:proofErr w:type="spellStart"/>
      <w:r w:rsidRPr="009B25DF">
        <w:rPr>
          <w:rFonts w:ascii="Times New Roman" w:hAnsi="Times New Roman" w:cs="Times New Roman"/>
          <w:bCs/>
          <w:sz w:val="24"/>
          <w:szCs w:val="24"/>
          <w:lang w:val="en-US"/>
        </w:rPr>
        <w:t>Lenteng</w:t>
      </w:r>
      <w:proofErr w:type="spellEnd"/>
      <w:r w:rsidRPr="009B25DF">
        <w:rPr>
          <w:rFonts w:ascii="Times New Roman" w:hAnsi="Times New Roman" w:cs="Times New Roman"/>
          <w:bCs/>
          <w:sz w:val="24"/>
          <w:szCs w:val="24"/>
          <w:lang w:val="en-US"/>
        </w:rPr>
        <w:t xml:space="preserve"> Agung, South Jakarta). The research was based on the need to help prepare the community for the development of Industry 4.0 starting from school age. This research aimed to introduce the basics of coding based on the SHINIBIK application, to be later developed for further students’ mastery in coding. The results showed an increase in students' interest and positive responses to learning coding. Moreover, the finding showed that the participants had a good understanding and practices of coding contents, even though it was hampered by time constraints. This previous study is similar to the current research, even though the final results were different (</w:t>
      </w:r>
      <w:proofErr w:type="spellStart"/>
      <w:r w:rsidRPr="009B25DF">
        <w:rPr>
          <w:rFonts w:ascii="Times New Roman" w:hAnsi="Times New Roman" w:cs="Times New Roman"/>
          <w:bCs/>
          <w:sz w:val="24"/>
          <w:szCs w:val="24"/>
          <w:lang w:val="en-US"/>
        </w:rPr>
        <w:t>Firmansyah</w:t>
      </w:r>
      <w:proofErr w:type="spellEnd"/>
      <w:r w:rsidRPr="009B25DF">
        <w:rPr>
          <w:rFonts w:ascii="Times New Roman" w:hAnsi="Times New Roman" w:cs="Times New Roman"/>
          <w:bCs/>
          <w:sz w:val="24"/>
          <w:szCs w:val="24"/>
          <w:lang w:val="en-US"/>
        </w:rPr>
        <w:t xml:space="preserve">, Nur, </w:t>
      </w:r>
      <w:proofErr w:type="spellStart"/>
      <w:r w:rsidRPr="009B25DF">
        <w:rPr>
          <w:rFonts w:ascii="Times New Roman" w:hAnsi="Times New Roman" w:cs="Times New Roman"/>
          <w:bCs/>
          <w:sz w:val="24"/>
          <w:szCs w:val="24"/>
          <w:lang w:val="en-US"/>
        </w:rPr>
        <w:t>Angellia</w:t>
      </w:r>
      <w:proofErr w:type="spellEnd"/>
      <w:r w:rsidRPr="009B25DF">
        <w:rPr>
          <w:rFonts w:ascii="Times New Roman" w:hAnsi="Times New Roman" w:cs="Times New Roman"/>
          <w:bCs/>
          <w:sz w:val="24"/>
          <w:szCs w:val="24"/>
          <w:lang w:val="en-US"/>
        </w:rPr>
        <w:t xml:space="preserve">, &amp; </w:t>
      </w:r>
      <w:proofErr w:type="spellStart"/>
      <w:r w:rsidRPr="009B25DF">
        <w:rPr>
          <w:rFonts w:ascii="Times New Roman" w:hAnsi="Times New Roman" w:cs="Times New Roman"/>
          <w:bCs/>
          <w:sz w:val="24"/>
          <w:szCs w:val="24"/>
          <w:lang w:val="en-US"/>
        </w:rPr>
        <w:t>Cahya</w:t>
      </w:r>
      <w:proofErr w:type="spellEnd"/>
      <w:r w:rsidRPr="009B25DF">
        <w:rPr>
          <w:rFonts w:ascii="Times New Roman" w:hAnsi="Times New Roman" w:cs="Times New Roman"/>
          <w:bCs/>
          <w:sz w:val="24"/>
          <w:szCs w:val="24"/>
          <w:lang w:val="en-US"/>
        </w:rPr>
        <w:t>, 2020). This study provides an overview of the coding content to be used in the learning model of productive language courses for students at a university in Bengkulu Province.</w:t>
      </w:r>
    </w:p>
    <w:p w14:paraId="216C6B75"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lastRenderedPageBreak/>
        <w:t>Research on learning coding for elementary students has also attracted the attention of researchers (Zuhair, Rachmani, Sri, &amp; Asih, 2021). They conducted research entitled Scratch Coding for Kids: An Effort to Introduce Mathematical and Computational Thinking to Elementary School Students. This research is based on the fact that many teachers and students are not familiar with computers, so it is necessary to provide understanding and practice of Computational Thinking through community service. The teacher is provided with the equipment to implement Coding Stretches and carry out the practice under guidance. Follow-up is provided in case of occurring problems after the implementation. This previous study serves as the basis of the current research regarding software coding that was later adapted, and this current research also serves as a guideline to determine computational thinking that fits the needs of students.</w:t>
      </w:r>
    </w:p>
    <w:p w14:paraId="4F1EC95B"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 xml:space="preserve">Coding Scratch serves as the basis for research conducted by (Putri, Anisa, Ardiyano, Louis, &amp; Apriyanti, 2021). They develop ICT teaching materials for the elementary level by focusing on coding. The result shows that through the contents, students can learn the basics of programming in a fun way and express their creativity through games and animations they create by themselves. The teaching materials they designed included the contents and instructions for using the scratch application. In the context of the current study, the Coding Scratch is used as a comparison. </w:t>
      </w:r>
    </w:p>
    <w:p w14:paraId="441512BE"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The research by Ramadhan, Rosyada, Marliza, Kasatri, &amp; Yuliana (2020) revealed that coding learning is included in school extracurriculars. The authors aimed to find out the effects of coding extracurriculars on elementary school students to improve computational thinking at Al-AzharSyifa Budi School in Solo. The student’s high interest in technological developments encouraged the schools to facilitate students with basic coding learning. By coding learning, students are expected to have skills of computational thinking, complex problem-solving, limitless imagination, and creativity. This particular study serves as a guide for the current research regarding the use of coding learning models for students, which have different levels of depth, with the main focus on the students' needs and speaking courses.</w:t>
      </w:r>
    </w:p>
    <w:p w14:paraId="73BD04B3"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The efforts to introduce coding learning are also the basis for research conducted by Sinaga, Sitio, &amp; Sijuang (2020). They provided materials related to Computing Skills essential in the industrial era 4.0. The results showed that students taught MatLab coding had more increased creativity in utilizing technology-based learning media. However, this previous study is different from our research regarding the methods, participants, and results of the study.</w:t>
      </w:r>
    </w:p>
    <w:p w14:paraId="6774DE26"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 xml:space="preserve">Research on Coding in higher education is mostly focused on IT students, for instance, Ahmad Rofiq Hakim (2016). The research was conducted to utilize cellular phone-based </w:t>
      </w:r>
      <w:r w:rsidRPr="009B25DF">
        <w:rPr>
          <w:rFonts w:ascii="Times New Roman" w:hAnsi="Times New Roman" w:cs="Times New Roman"/>
          <w:sz w:val="24"/>
          <w:szCs w:val="24"/>
        </w:rPr>
        <w:lastRenderedPageBreak/>
        <w:t>DTMF coding to control door locks, which is different from the context of this current study. The coding-based learning in this study is much simpler compared to what Hakim (2016) applied, since involving high-level coding with a good understanding of networks, electricity, and computers.</w:t>
      </w:r>
    </w:p>
    <w:p w14:paraId="1F602C27" w14:textId="7777777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There are only a handful of studies investigating coding learning in the context of higher education, which results in a lack of instructions or learning modules for coding learning. This is unfortunate because learning coding is relatively easy and accessible due to the availability of applications. There is an emerging problem because learning coding has been widely taught to school students, but limited to university students. Therefore, it can be implied that elementary school students have more computational knowledge than students at university. Armed with the information, we feel the need to create a coding learning model for university students by considering the ability to acquire knowledge through verbal and visual, known as dual-coding in productive language skills. Students should be able to use language properly and skillfully and have good computational skills in the development era of information technology 4.0. Therefore, facilitating both the understanding of courses on productive language skills and equipping students with computational thinking skills are viable through research on the development of coding learning models.</w:t>
      </w:r>
    </w:p>
    <w:p w14:paraId="6F3D62F2" w14:textId="58AA7BE7" w:rsidR="00A517A7" w:rsidRPr="009B25DF" w:rsidRDefault="00A517A7" w:rsidP="009B25DF">
      <w:pPr>
        <w:spacing w:after="0"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sz w:val="24"/>
          <w:szCs w:val="24"/>
        </w:rPr>
        <w:t>Based on the concept of the coding learning model, it is important to develop a learning model integrated with the course of productive language skills for prospective educators at universities in Bengkulu. It is an innovative attempt to increase 21st-century competence in the era of the industrial revolution 4.0.</w:t>
      </w:r>
    </w:p>
    <w:p w14:paraId="23AA0418" w14:textId="77777777" w:rsidR="00C30C3B" w:rsidRPr="009B25DF" w:rsidRDefault="00C30C3B" w:rsidP="009B25DF">
      <w:pPr>
        <w:spacing w:after="0" w:line="360" w:lineRule="auto"/>
        <w:jc w:val="both"/>
        <w:rPr>
          <w:rFonts w:ascii="Times New Roman" w:hAnsi="Times New Roman" w:cs="Times New Roman"/>
          <w:b/>
          <w:bCs/>
          <w:sz w:val="24"/>
          <w:szCs w:val="24"/>
        </w:rPr>
      </w:pPr>
      <w:r w:rsidRPr="009B25DF">
        <w:rPr>
          <w:rFonts w:ascii="Times New Roman" w:hAnsi="Times New Roman" w:cs="Times New Roman"/>
          <w:b/>
          <w:bCs/>
          <w:sz w:val="24"/>
          <w:szCs w:val="24"/>
        </w:rPr>
        <w:t>Research methods</w:t>
      </w:r>
    </w:p>
    <w:p w14:paraId="4C6BE4E9" w14:textId="4C3043D7" w:rsidR="00C30C3B" w:rsidRPr="009B25DF" w:rsidRDefault="00C30C3B" w:rsidP="009B25DF">
      <w:pPr>
        <w:spacing w:after="0" w:line="360" w:lineRule="auto"/>
        <w:jc w:val="both"/>
        <w:rPr>
          <w:rFonts w:ascii="Times New Roman" w:hAnsi="Times New Roman" w:cs="Times New Roman"/>
          <w:sz w:val="24"/>
          <w:szCs w:val="24"/>
        </w:rPr>
      </w:pPr>
      <w:r w:rsidRPr="009B25DF">
        <w:rPr>
          <w:rFonts w:ascii="Times New Roman" w:hAnsi="Times New Roman" w:cs="Times New Roman"/>
          <w:sz w:val="24"/>
          <w:szCs w:val="24"/>
        </w:rPr>
        <w:t>The current research employed Research and Development (RnD). The research procedure follow</w:t>
      </w:r>
      <w:r w:rsidR="009D3D32">
        <w:rPr>
          <w:rFonts w:ascii="Times New Roman" w:hAnsi="Times New Roman" w:cs="Times New Roman"/>
          <w:sz w:val="24"/>
          <w:szCs w:val="24"/>
          <w:lang w:val="en-US"/>
        </w:rPr>
        <w:t>ed</w:t>
      </w:r>
      <w:r w:rsidRPr="009B25DF">
        <w:rPr>
          <w:rFonts w:ascii="Times New Roman" w:hAnsi="Times New Roman" w:cs="Times New Roman"/>
          <w:sz w:val="24"/>
          <w:szCs w:val="24"/>
        </w:rPr>
        <w:t xml:space="preserve"> the ADDIE model developed by Reiser and Mondella (1990), namely Analysis, Design, Develop, Implement, and Evaluate. Participants in this study were divided into three categories: needs analysis participants, experts, and users. The participants for the learning need analysis were students and lecturers from five universities in Bengkulu. Then, the participants for the validation test consisted of three experts: an expert in learning model design, an expert in learning coding, and an expert in productive language skills. The participants for the trial of the use and effectiveness were 3 lecturers and 78 students at tertiary institutions in Bengkulu.</w:t>
      </w:r>
    </w:p>
    <w:p w14:paraId="13B68FEF" w14:textId="5F98FEB1" w:rsidR="00C30C3B" w:rsidRPr="009B25DF" w:rsidRDefault="00C30C3B" w:rsidP="009B25DF">
      <w:pPr>
        <w:spacing w:after="0" w:line="360" w:lineRule="auto"/>
        <w:ind w:firstLine="567"/>
        <w:jc w:val="both"/>
        <w:rPr>
          <w:rFonts w:ascii="Times New Roman" w:hAnsi="Times New Roman" w:cs="Times New Roman"/>
          <w:b/>
          <w:bCs/>
          <w:sz w:val="24"/>
          <w:szCs w:val="24"/>
        </w:rPr>
      </w:pPr>
      <w:r w:rsidRPr="009B25DF">
        <w:rPr>
          <w:rFonts w:ascii="Times New Roman" w:hAnsi="Times New Roman" w:cs="Times New Roman"/>
          <w:sz w:val="24"/>
          <w:szCs w:val="24"/>
        </w:rPr>
        <w:t>The instruments used in this study were interview</w:t>
      </w:r>
      <w:r w:rsidR="009D3D32">
        <w:rPr>
          <w:rFonts w:ascii="Times New Roman" w:hAnsi="Times New Roman" w:cs="Times New Roman"/>
          <w:sz w:val="24"/>
          <w:szCs w:val="24"/>
          <w:lang w:val="en-US"/>
        </w:rPr>
        <w:t xml:space="preserve">s </w:t>
      </w:r>
      <w:r w:rsidRPr="009B25DF">
        <w:rPr>
          <w:rFonts w:ascii="Times New Roman" w:hAnsi="Times New Roman" w:cs="Times New Roman"/>
          <w:sz w:val="24"/>
          <w:szCs w:val="24"/>
        </w:rPr>
        <w:t xml:space="preserve">and questionnaires. These instruments </w:t>
      </w:r>
      <w:proofErr w:type="spellStart"/>
      <w:r w:rsidR="009D3D32">
        <w:rPr>
          <w:rFonts w:ascii="Times New Roman" w:hAnsi="Times New Roman" w:cs="Times New Roman"/>
          <w:sz w:val="24"/>
          <w:szCs w:val="24"/>
          <w:lang w:val="en-US"/>
        </w:rPr>
        <w:t>wer</w:t>
      </w:r>
      <w:proofErr w:type="spellEnd"/>
      <w:r w:rsidRPr="009B25DF">
        <w:rPr>
          <w:rFonts w:ascii="Times New Roman" w:hAnsi="Times New Roman" w:cs="Times New Roman"/>
          <w:sz w:val="24"/>
          <w:szCs w:val="24"/>
        </w:rPr>
        <w:t xml:space="preserve">e used to collect the data needed for research. The indicators used to collect data on the needs of lecturers and students </w:t>
      </w:r>
      <w:r w:rsidR="009D3D32">
        <w:rPr>
          <w:rFonts w:ascii="Times New Roman" w:hAnsi="Times New Roman" w:cs="Times New Roman"/>
          <w:sz w:val="24"/>
          <w:szCs w:val="24"/>
          <w:lang w:val="en-US"/>
        </w:rPr>
        <w:t>we</w:t>
      </w:r>
      <w:r w:rsidRPr="009B25DF">
        <w:rPr>
          <w:rFonts w:ascii="Times New Roman" w:hAnsi="Times New Roman" w:cs="Times New Roman"/>
          <w:sz w:val="24"/>
          <w:szCs w:val="24"/>
        </w:rPr>
        <w:t xml:space="preserve">re the design of learning models, coding-based learning, and </w:t>
      </w:r>
      <w:r w:rsidRPr="009B25DF">
        <w:rPr>
          <w:rFonts w:ascii="Times New Roman" w:hAnsi="Times New Roman" w:cs="Times New Roman"/>
          <w:sz w:val="24"/>
          <w:szCs w:val="24"/>
        </w:rPr>
        <w:lastRenderedPageBreak/>
        <w:t xml:space="preserve">productive language skills. The indicators used for use and effectivity evaluation </w:t>
      </w:r>
      <w:r w:rsidR="009D3D32">
        <w:rPr>
          <w:rFonts w:ascii="Times New Roman" w:hAnsi="Times New Roman" w:cs="Times New Roman"/>
          <w:sz w:val="24"/>
          <w:szCs w:val="24"/>
          <w:lang w:val="en-US"/>
        </w:rPr>
        <w:t>we</w:t>
      </w:r>
      <w:r w:rsidRPr="009B25DF">
        <w:rPr>
          <w:rFonts w:ascii="Times New Roman" w:hAnsi="Times New Roman" w:cs="Times New Roman"/>
          <w:sz w:val="24"/>
          <w:szCs w:val="24"/>
        </w:rPr>
        <w:t xml:space="preserve">re convenience, attractiveness, suitability, and usefulness. Research data processing </w:t>
      </w:r>
      <w:r w:rsidR="009D3D32">
        <w:rPr>
          <w:rFonts w:ascii="Times New Roman" w:hAnsi="Times New Roman" w:cs="Times New Roman"/>
          <w:sz w:val="24"/>
          <w:szCs w:val="24"/>
          <w:lang w:val="en-US"/>
        </w:rPr>
        <w:t>was</w:t>
      </w:r>
      <w:r w:rsidRPr="009B25DF">
        <w:rPr>
          <w:rFonts w:ascii="Times New Roman" w:hAnsi="Times New Roman" w:cs="Times New Roman"/>
          <w:sz w:val="24"/>
          <w:szCs w:val="24"/>
        </w:rPr>
        <w:t xml:space="preserve"> </w:t>
      </w:r>
      <w:r w:rsidR="009D3D32">
        <w:rPr>
          <w:rFonts w:ascii="Times New Roman" w:hAnsi="Times New Roman" w:cs="Times New Roman"/>
          <w:sz w:val="24"/>
          <w:szCs w:val="24"/>
          <w:lang w:val="en-US"/>
        </w:rPr>
        <w:t>carried out</w:t>
      </w:r>
      <w:r w:rsidRPr="009B25DF">
        <w:rPr>
          <w:rFonts w:ascii="Times New Roman" w:hAnsi="Times New Roman" w:cs="Times New Roman"/>
          <w:sz w:val="24"/>
          <w:szCs w:val="24"/>
        </w:rPr>
        <w:t xml:space="preserve"> qualitatively and quantitatively. Qualitative techniques </w:t>
      </w:r>
      <w:r w:rsidR="009D3D32">
        <w:rPr>
          <w:rFonts w:ascii="Times New Roman" w:hAnsi="Times New Roman" w:cs="Times New Roman"/>
          <w:sz w:val="24"/>
          <w:szCs w:val="24"/>
          <w:lang w:val="en-US"/>
        </w:rPr>
        <w:t>we</w:t>
      </w:r>
      <w:r w:rsidRPr="009B25DF">
        <w:rPr>
          <w:rFonts w:ascii="Times New Roman" w:hAnsi="Times New Roman" w:cs="Times New Roman"/>
          <w:sz w:val="24"/>
          <w:szCs w:val="24"/>
        </w:rPr>
        <w:t xml:space="preserve">re used to analyze data from interviews, while quantitative techniques </w:t>
      </w:r>
      <w:r w:rsidR="009D3D32">
        <w:rPr>
          <w:rFonts w:ascii="Times New Roman" w:hAnsi="Times New Roman" w:cs="Times New Roman"/>
          <w:sz w:val="24"/>
          <w:szCs w:val="24"/>
          <w:lang w:val="en-US"/>
        </w:rPr>
        <w:t>were</w:t>
      </w:r>
      <w:r w:rsidRPr="009B25DF">
        <w:rPr>
          <w:rFonts w:ascii="Times New Roman" w:hAnsi="Times New Roman" w:cs="Times New Roman"/>
          <w:sz w:val="24"/>
          <w:szCs w:val="24"/>
        </w:rPr>
        <w:t xml:space="preserve"> to analyze data from questionnaires</w:t>
      </w:r>
      <w:r w:rsidRPr="009B25DF">
        <w:rPr>
          <w:rFonts w:ascii="Times New Roman" w:hAnsi="Times New Roman" w:cs="Times New Roman"/>
          <w:b/>
          <w:bCs/>
          <w:sz w:val="24"/>
          <w:szCs w:val="24"/>
        </w:rPr>
        <w:t>.</w:t>
      </w:r>
    </w:p>
    <w:p w14:paraId="3566C775" w14:textId="77777777" w:rsidR="00147B09" w:rsidRPr="009B25DF" w:rsidRDefault="00147B09" w:rsidP="009B25DF">
      <w:pPr>
        <w:spacing w:after="0" w:line="360" w:lineRule="auto"/>
        <w:jc w:val="both"/>
        <w:rPr>
          <w:rFonts w:ascii="Times New Roman" w:hAnsi="Times New Roman" w:cs="Times New Roman"/>
          <w:b/>
          <w:bCs/>
          <w:sz w:val="24"/>
          <w:szCs w:val="24"/>
        </w:rPr>
      </w:pPr>
      <w:r w:rsidRPr="009B25DF">
        <w:rPr>
          <w:rFonts w:ascii="Times New Roman" w:hAnsi="Times New Roman" w:cs="Times New Roman"/>
          <w:b/>
          <w:bCs/>
          <w:sz w:val="24"/>
          <w:szCs w:val="24"/>
        </w:rPr>
        <w:t>Results and Discussion</w:t>
      </w:r>
    </w:p>
    <w:p w14:paraId="42FE9FA2" w14:textId="24A857A3" w:rsidR="00147B09" w:rsidRPr="009B25DF" w:rsidRDefault="00147B09" w:rsidP="009B25DF">
      <w:pPr>
        <w:spacing w:after="0" w:line="360" w:lineRule="auto"/>
        <w:jc w:val="both"/>
        <w:rPr>
          <w:rFonts w:ascii="Times New Roman" w:hAnsi="Times New Roman" w:cs="Times New Roman"/>
          <w:sz w:val="24"/>
          <w:szCs w:val="24"/>
        </w:rPr>
      </w:pPr>
      <w:r w:rsidRPr="009B25DF">
        <w:rPr>
          <w:rFonts w:ascii="Times New Roman" w:hAnsi="Times New Roman" w:cs="Times New Roman"/>
          <w:sz w:val="24"/>
          <w:szCs w:val="24"/>
        </w:rPr>
        <w:t>The coding-based learning is substantially an innovation focusing on 21st-century skills</w:t>
      </w:r>
      <w:r w:rsidR="009D3D32">
        <w:rPr>
          <w:rFonts w:ascii="Times New Roman" w:hAnsi="Times New Roman" w:cs="Times New Roman"/>
          <w:sz w:val="24"/>
          <w:szCs w:val="24"/>
          <w:lang w:val="en-US"/>
        </w:rPr>
        <w:t xml:space="preserve">, which </w:t>
      </w:r>
      <w:r w:rsidRPr="009B25DF">
        <w:rPr>
          <w:rFonts w:ascii="Times New Roman" w:hAnsi="Times New Roman" w:cs="Times New Roman"/>
          <w:sz w:val="24"/>
          <w:szCs w:val="24"/>
        </w:rPr>
        <w:t>are essential to improve more optimal learning situations in the face of globalization in the future. Utilization of multiple literacies is also prioritized so that coding-based learning can integrate digital literacy with other language literacy. Based on the research method used, the research development process is described in five stages, namely Analysis, Design, Development, implementation, and Evaluation.</w:t>
      </w:r>
    </w:p>
    <w:p w14:paraId="3D3ED24F" w14:textId="77777777" w:rsidR="00147B09" w:rsidRPr="009B25DF" w:rsidRDefault="00147B09" w:rsidP="009B25DF">
      <w:pPr>
        <w:spacing w:after="0" w:line="360" w:lineRule="auto"/>
        <w:jc w:val="both"/>
        <w:rPr>
          <w:rFonts w:ascii="Times New Roman" w:hAnsi="Times New Roman" w:cs="Times New Roman"/>
          <w:b/>
          <w:bCs/>
          <w:sz w:val="24"/>
          <w:szCs w:val="24"/>
        </w:rPr>
      </w:pPr>
      <w:r w:rsidRPr="009B25DF">
        <w:rPr>
          <w:rFonts w:ascii="Times New Roman" w:hAnsi="Times New Roman" w:cs="Times New Roman"/>
          <w:b/>
          <w:bCs/>
          <w:sz w:val="24"/>
          <w:szCs w:val="24"/>
        </w:rPr>
        <w:t>Analysis Stage</w:t>
      </w:r>
    </w:p>
    <w:p w14:paraId="2E16ECFA" w14:textId="5C909B5E" w:rsidR="00147B09" w:rsidRPr="009B25DF" w:rsidRDefault="00147B09" w:rsidP="009B25DF">
      <w:pPr>
        <w:spacing w:after="0" w:line="360" w:lineRule="auto"/>
        <w:ind w:firstLine="567"/>
        <w:jc w:val="both"/>
        <w:rPr>
          <w:rFonts w:ascii="Times New Roman" w:hAnsi="Times New Roman" w:cs="Times New Roman"/>
          <w:sz w:val="24"/>
          <w:szCs w:val="24"/>
        </w:rPr>
      </w:pPr>
      <w:r w:rsidRPr="009B25DF">
        <w:rPr>
          <w:rFonts w:ascii="Times New Roman" w:hAnsi="Times New Roman" w:cs="Times New Roman"/>
          <w:sz w:val="24"/>
          <w:szCs w:val="24"/>
        </w:rPr>
        <w:t>The Analysis is carried out by analyzing the objectives of development, model design, and model development. The analysis stage is carried out through the distribution of need analysis questionnaires to lecturers and students. Based on the activity of objective analysis, the coding learning model is designed to improve students’ 21st-century competencies which include (1) Communication (2) Collaboration (3) Critical Thinking and Problem Solving, and (4) Creativity and Innovation. This model can be implemented in productive language skills, for instance, speaking. The results of observations show that the coding learning model has not been implemented yet. It is regrettable since this learning model comes with the potential to</w:t>
      </w:r>
      <w:r w:rsidR="00B9586E">
        <w:rPr>
          <w:rFonts w:ascii="Times New Roman" w:hAnsi="Times New Roman" w:cs="Times New Roman"/>
          <w:sz w:val="24"/>
          <w:szCs w:val="24"/>
          <w:lang w:val="en-US"/>
        </w:rPr>
        <w:t xml:space="preserve"> help </w:t>
      </w:r>
      <w:r w:rsidRPr="009B25DF">
        <w:rPr>
          <w:rFonts w:ascii="Times New Roman" w:hAnsi="Times New Roman" w:cs="Times New Roman"/>
          <w:sz w:val="24"/>
          <w:szCs w:val="24"/>
        </w:rPr>
        <w:t>lecturers and students</w:t>
      </w:r>
      <w:r w:rsidR="00B9586E">
        <w:rPr>
          <w:rFonts w:ascii="Times New Roman" w:hAnsi="Times New Roman" w:cs="Times New Roman"/>
          <w:sz w:val="24"/>
          <w:szCs w:val="24"/>
          <w:lang w:val="en-US"/>
        </w:rPr>
        <w:t xml:space="preserve"> during the teaching and </w:t>
      </w:r>
      <w:r w:rsidR="00B9586E" w:rsidRPr="009B25DF">
        <w:rPr>
          <w:rFonts w:ascii="Times New Roman" w:hAnsi="Times New Roman" w:cs="Times New Roman"/>
          <w:sz w:val="24"/>
          <w:szCs w:val="24"/>
        </w:rPr>
        <w:t>learning activities</w:t>
      </w:r>
      <w:r w:rsidRPr="009B25DF">
        <w:rPr>
          <w:rFonts w:ascii="Times New Roman" w:hAnsi="Times New Roman" w:cs="Times New Roman"/>
          <w:sz w:val="24"/>
          <w:szCs w:val="24"/>
        </w:rPr>
        <w:t>, considering that most students are proficient technology users.</w:t>
      </w:r>
    </w:p>
    <w:p w14:paraId="408E0937" w14:textId="03F0380D" w:rsidR="00147B09" w:rsidRPr="009B25DF" w:rsidRDefault="00147B09" w:rsidP="009B25DF">
      <w:pPr>
        <w:spacing w:after="0" w:line="360" w:lineRule="auto"/>
        <w:ind w:firstLine="567"/>
        <w:jc w:val="both"/>
        <w:rPr>
          <w:rFonts w:ascii="Times New Roman" w:hAnsi="Times New Roman" w:cs="Times New Roman"/>
          <w:sz w:val="24"/>
          <w:szCs w:val="24"/>
        </w:rPr>
      </w:pPr>
      <w:r w:rsidRPr="009B25DF">
        <w:rPr>
          <w:rFonts w:ascii="Times New Roman" w:hAnsi="Times New Roman" w:cs="Times New Roman"/>
          <w:sz w:val="24"/>
          <w:szCs w:val="24"/>
        </w:rPr>
        <w:t xml:space="preserve">The learning objective of the speaking course is to equip students with the ability to communicate their ideas, opinions, and perspectives in various circumstances. In addition, teacher students in educational study programs are also required to </w:t>
      </w:r>
      <w:r w:rsidR="00B9586E">
        <w:rPr>
          <w:rFonts w:ascii="Times New Roman" w:hAnsi="Times New Roman" w:cs="Times New Roman"/>
          <w:sz w:val="24"/>
          <w:szCs w:val="24"/>
          <w:lang w:val="en-US"/>
        </w:rPr>
        <w:t>be capable of</w:t>
      </w:r>
      <w:r w:rsidRPr="009B25DF">
        <w:rPr>
          <w:rFonts w:ascii="Times New Roman" w:hAnsi="Times New Roman" w:cs="Times New Roman"/>
          <w:sz w:val="24"/>
          <w:szCs w:val="24"/>
        </w:rPr>
        <w:t xml:space="preserve"> teach</w:t>
      </w:r>
      <w:proofErr w:type="spellStart"/>
      <w:r w:rsidR="00B9586E">
        <w:rPr>
          <w:rFonts w:ascii="Times New Roman" w:hAnsi="Times New Roman" w:cs="Times New Roman"/>
          <w:sz w:val="24"/>
          <w:szCs w:val="24"/>
          <w:lang w:val="en-US"/>
        </w:rPr>
        <w:t>ing</w:t>
      </w:r>
      <w:proofErr w:type="spellEnd"/>
      <w:r w:rsidRPr="009B25DF">
        <w:rPr>
          <w:rFonts w:ascii="Times New Roman" w:hAnsi="Times New Roman" w:cs="Times New Roman"/>
          <w:sz w:val="24"/>
          <w:szCs w:val="24"/>
        </w:rPr>
        <w:t xml:space="preserve"> speaking skills to their students in the future. Regarding this, teaching and learning speaking skills in tertiary institutions should be carried out through meaningful activities; this way, students will experience learning immediately applicable in school contexts. Therefore, the rationales of model design must be adjusted to the pre-determined learning objectives. The learning model developed must be based on an effective, creative, and communicative learning model. Moreover, the digital literacy serving as the basis of this model must also be adjusted to the needs of lecturers and students.</w:t>
      </w:r>
    </w:p>
    <w:p w14:paraId="742DAE0E" w14:textId="4C47365B" w:rsidR="00147B09" w:rsidRPr="009B25DF" w:rsidRDefault="00147B09" w:rsidP="009B25DF">
      <w:pPr>
        <w:spacing w:after="0" w:line="360" w:lineRule="auto"/>
        <w:ind w:firstLine="567"/>
        <w:jc w:val="both"/>
        <w:rPr>
          <w:rFonts w:ascii="Times New Roman" w:hAnsi="Times New Roman" w:cs="Times New Roman"/>
          <w:sz w:val="24"/>
          <w:szCs w:val="24"/>
        </w:rPr>
      </w:pPr>
      <w:r w:rsidRPr="009B25DF">
        <w:rPr>
          <w:rFonts w:ascii="Times New Roman" w:hAnsi="Times New Roman" w:cs="Times New Roman"/>
          <w:sz w:val="24"/>
          <w:szCs w:val="24"/>
        </w:rPr>
        <w:t>Further analysis is determining the activities during pre-learning, during</w:t>
      </w:r>
      <w:r w:rsidR="00B9586E">
        <w:rPr>
          <w:rFonts w:ascii="Times New Roman" w:hAnsi="Times New Roman" w:cs="Times New Roman"/>
          <w:sz w:val="24"/>
          <w:szCs w:val="24"/>
          <w:lang w:val="en-US"/>
        </w:rPr>
        <w:t>-</w:t>
      </w:r>
      <w:r w:rsidRPr="009B25DF">
        <w:rPr>
          <w:rFonts w:ascii="Times New Roman" w:hAnsi="Times New Roman" w:cs="Times New Roman"/>
          <w:sz w:val="24"/>
          <w:szCs w:val="24"/>
        </w:rPr>
        <w:t>learning, and after</w:t>
      </w:r>
      <w:r w:rsidR="00B9586E">
        <w:rPr>
          <w:rFonts w:ascii="Times New Roman" w:hAnsi="Times New Roman" w:cs="Times New Roman"/>
          <w:sz w:val="24"/>
          <w:szCs w:val="24"/>
          <w:lang w:val="en-US"/>
        </w:rPr>
        <w:t>-</w:t>
      </w:r>
      <w:r w:rsidRPr="009B25DF">
        <w:rPr>
          <w:rFonts w:ascii="Times New Roman" w:hAnsi="Times New Roman" w:cs="Times New Roman"/>
          <w:sz w:val="24"/>
          <w:szCs w:val="24"/>
        </w:rPr>
        <w:t xml:space="preserve">learning. The syntax and learning stages should be designed based on the activities carried </w:t>
      </w:r>
      <w:r w:rsidRPr="009B25DF">
        <w:rPr>
          <w:rFonts w:ascii="Times New Roman" w:hAnsi="Times New Roman" w:cs="Times New Roman"/>
          <w:sz w:val="24"/>
          <w:szCs w:val="24"/>
        </w:rPr>
        <w:lastRenderedPageBreak/>
        <w:t>out by teachers and students. During the pre-learning stage, students are required to understand speaking skills theoretically and practically. Then, during the learning stage, students are required to show their oral communication skills in expressing ideas, opinions, and perspectives through various publication platforms. Post-learning activities focus mainly on reviews and evaluations conducted through peer assessment activities and lecturer assessment.</w:t>
      </w:r>
    </w:p>
    <w:p w14:paraId="566C1993" w14:textId="5D67DA47" w:rsidR="00147B09" w:rsidRPr="009B25DF" w:rsidRDefault="00147B09" w:rsidP="009B25DF">
      <w:pPr>
        <w:spacing w:after="0" w:line="360" w:lineRule="auto"/>
        <w:ind w:firstLine="567"/>
        <w:jc w:val="both"/>
        <w:rPr>
          <w:rFonts w:ascii="Times New Roman" w:hAnsi="Times New Roman" w:cs="Times New Roman"/>
          <w:b/>
          <w:bCs/>
          <w:sz w:val="24"/>
          <w:szCs w:val="24"/>
        </w:rPr>
      </w:pPr>
      <w:r w:rsidRPr="009B25DF">
        <w:rPr>
          <w:rFonts w:ascii="Times New Roman" w:hAnsi="Times New Roman" w:cs="Times New Roman"/>
          <w:sz w:val="24"/>
          <w:szCs w:val="24"/>
        </w:rPr>
        <w:t>In pre-learning, during-learning, and after-learning activities, the lecturer acts as a facilitator to allow students to participate more actively in the classroom. Moreover, lecturers are also required to constantly explore students’ knowledge by asking them critical questions. The teaching materials in this activity were determined by the lecturer as a facilitator, by considering the topics appropriate to the phase of learning activities.</w:t>
      </w:r>
      <w:r w:rsidRPr="009B25DF">
        <w:rPr>
          <w:rFonts w:ascii="Times New Roman" w:hAnsi="Times New Roman" w:cs="Times New Roman"/>
          <w:b/>
          <w:bCs/>
          <w:sz w:val="24"/>
          <w:szCs w:val="24"/>
        </w:rPr>
        <w:t xml:space="preserve"> </w:t>
      </w:r>
    </w:p>
    <w:p w14:paraId="4E4E336F" w14:textId="29180869" w:rsidR="008076A3" w:rsidRPr="009B25DF" w:rsidRDefault="008076A3" w:rsidP="009B25DF">
      <w:pPr>
        <w:spacing w:after="0" w:line="360" w:lineRule="auto"/>
        <w:rPr>
          <w:rFonts w:ascii="Times New Roman" w:hAnsi="Times New Roman" w:cs="Times New Roman"/>
          <w:b/>
          <w:sz w:val="24"/>
          <w:szCs w:val="24"/>
          <w:lang w:val="en-US"/>
        </w:rPr>
      </w:pPr>
      <w:r w:rsidRPr="009B25DF">
        <w:rPr>
          <w:rFonts w:ascii="Times New Roman" w:hAnsi="Times New Roman" w:cs="Times New Roman"/>
          <w:b/>
          <w:sz w:val="24"/>
          <w:szCs w:val="24"/>
          <w:lang w:val="en-US"/>
        </w:rPr>
        <w:t>Designing Stage</w:t>
      </w:r>
    </w:p>
    <w:p w14:paraId="609A099D" w14:textId="77777777" w:rsidR="008076A3" w:rsidRPr="009B25DF" w:rsidRDefault="008076A3" w:rsidP="009B25DF">
      <w:pPr>
        <w:spacing w:after="0" w:line="360" w:lineRule="auto"/>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One of the components of learning coding is the learning cycle or the cycle of meaning formation. This cycle is a guide for the implementation of learning coding in the classroom. In other words, this cycle describes the stages of coding learning in general. Coding learning designs are manifested in the form of instructions for using coding learning models containing information such as identity, use instructions, learning achievement, learning objectives, facilities and infrastructure, achievement targets, meaningful understanding, critical questions, and a brief explanation of the learning model. The next is the syntax flow of the learning model equipped with a learning experience framework. The framework is divided into pre-learning, during-learning, and post-learning activities, manifested in apperception, exploration, collaboration, coding, and publication activities. Then, a description of the activities in each stage, containing the learning steps in each meeting, is added. The descriptions cover the areas of learning objectives, time allocation, facilitator (lecturer) activities, student activities, activity planning, reflection, and assignments. In this stage, visualization in coding is carried out through various applications.</w:t>
      </w:r>
    </w:p>
    <w:p w14:paraId="0BEEC27B" w14:textId="671A5480" w:rsidR="00D64CC4" w:rsidRPr="009B25DF" w:rsidRDefault="008076A3" w:rsidP="009B25DF">
      <w:pPr>
        <w:spacing w:after="0" w:line="360" w:lineRule="auto"/>
        <w:ind w:firstLine="567"/>
        <w:jc w:val="both"/>
        <w:rPr>
          <w:rFonts w:ascii="Times New Roman" w:hAnsi="Times New Roman" w:cs="Times New Roman"/>
          <w:bCs/>
          <w:sz w:val="24"/>
          <w:szCs w:val="24"/>
          <w:lang w:val="en-US"/>
        </w:rPr>
      </w:pPr>
      <w:r w:rsidRPr="009B25DF">
        <w:rPr>
          <w:rFonts w:ascii="Times New Roman" w:hAnsi="Times New Roman" w:cs="Times New Roman"/>
          <w:bCs/>
          <w:sz w:val="24"/>
          <w:szCs w:val="24"/>
          <w:lang w:val="en-US"/>
        </w:rPr>
        <w:t xml:space="preserve">The procedure of coding learning consists of three stages, namely pre-learning, during-learning, and post-learning stage. The pre-learning stage is to help student preparation by strengthening theoretical knowledge. There should be clear concepts and designs for speaking practice activities according to the lecturer's instructions. To help students understand better, the design of the coding to be visualized should be completed. In the learning stage, students perform speaking practice and </w:t>
      </w:r>
      <w:proofErr w:type="spellStart"/>
      <w:r w:rsidRPr="009B25DF">
        <w:rPr>
          <w:rFonts w:ascii="Times New Roman" w:hAnsi="Times New Roman" w:cs="Times New Roman"/>
          <w:bCs/>
          <w:sz w:val="24"/>
          <w:szCs w:val="24"/>
          <w:lang w:val="en-US"/>
        </w:rPr>
        <w:t>visualise</w:t>
      </w:r>
      <w:proofErr w:type="spellEnd"/>
      <w:r w:rsidRPr="009B25DF">
        <w:rPr>
          <w:rFonts w:ascii="Times New Roman" w:hAnsi="Times New Roman" w:cs="Times New Roman"/>
          <w:bCs/>
          <w:sz w:val="24"/>
          <w:szCs w:val="24"/>
          <w:lang w:val="en-US"/>
        </w:rPr>
        <w:t xml:space="preserve"> it in the form of coding according to their needs. Students are allowed to use a variety of applications that are suitable for utilizing coding for learning. Coding in this activity serves as a medium to assist students in designing and explaining the flow of their ideas and notions expressed in speaking performance. The post-</w:t>
      </w:r>
      <w:r w:rsidRPr="009B25DF">
        <w:rPr>
          <w:rFonts w:ascii="Times New Roman" w:hAnsi="Times New Roman" w:cs="Times New Roman"/>
          <w:bCs/>
          <w:sz w:val="24"/>
          <w:szCs w:val="24"/>
          <w:lang w:val="en-US"/>
        </w:rPr>
        <w:lastRenderedPageBreak/>
        <w:t>learning stage provides opportunities for students to evaluate their performance results through peer assessment. Lecturers may also provide input that encourages students to improve the work they have made. The stages of learning in the speaking course are shown in Table</w:t>
      </w:r>
    </w:p>
    <w:p w14:paraId="782892C8" w14:textId="77777777" w:rsidR="008076A3" w:rsidRPr="009B25DF" w:rsidRDefault="008076A3" w:rsidP="009B25DF">
      <w:pPr>
        <w:spacing w:after="0" w:line="360" w:lineRule="auto"/>
        <w:ind w:firstLine="567"/>
        <w:jc w:val="both"/>
        <w:rPr>
          <w:rFonts w:ascii="Times New Roman" w:hAnsi="Times New Roman" w:cs="Times New Roman"/>
          <w:bCs/>
          <w:sz w:val="24"/>
          <w:szCs w:val="24"/>
          <w:lang w:val="en-US"/>
        </w:rPr>
      </w:pPr>
    </w:p>
    <w:p w14:paraId="7D2BCF41" w14:textId="35C67579" w:rsidR="00C01C8A" w:rsidRPr="009B25DF" w:rsidRDefault="00706B41" w:rsidP="009B25DF">
      <w:pPr>
        <w:pStyle w:val="ListParagraph"/>
        <w:spacing w:line="360" w:lineRule="auto"/>
        <w:ind w:left="0" w:firstLine="720"/>
        <w:jc w:val="center"/>
        <w:rPr>
          <w:rFonts w:ascii="Times New Roman" w:hAnsi="Times New Roman" w:cs="Times New Roman"/>
          <w:sz w:val="24"/>
          <w:szCs w:val="24"/>
        </w:rPr>
      </w:pPr>
      <w:r w:rsidRPr="009B25DF">
        <w:rPr>
          <w:rFonts w:ascii="Times New Roman" w:hAnsi="Times New Roman" w:cs="Times New Roman"/>
          <w:b/>
          <w:bCs/>
          <w:sz w:val="24"/>
          <w:szCs w:val="24"/>
        </w:rPr>
        <w:t>T</w:t>
      </w:r>
      <w:r w:rsidRPr="009B25DF">
        <w:rPr>
          <w:rFonts w:ascii="Times New Roman" w:hAnsi="Times New Roman" w:cs="Times New Roman"/>
          <w:b/>
          <w:bCs/>
          <w:sz w:val="24"/>
          <w:szCs w:val="24"/>
          <w:lang w:val="en-US"/>
        </w:rPr>
        <w:t>able</w:t>
      </w:r>
      <w:r w:rsidRPr="009B25DF">
        <w:rPr>
          <w:rFonts w:ascii="Times New Roman" w:hAnsi="Times New Roman" w:cs="Times New Roman"/>
          <w:sz w:val="24"/>
          <w:szCs w:val="24"/>
          <w:lang w:val="en-US"/>
        </w:rPr>
        <w:t xml:space="preserve"> </w:t>
      </w:r>
      <w:bookmarkStart w:id="0" w:name="_Hlk135222935"/>
      <w:r w:rsidRPr="009B25DF">
        <w:rPr>
          <w:rFonts w:ascii="Times New Roman" w:hAnsi="Times New Roman" w:cs="Times New Roman"/>
          <w:sz w:val="24"/>
          <w:szCs w:val="24"/>
          <w:lang w:val="en-US"/>
        </w:rPr>
        <w:t>T</w:t>
      </w:r>
      <w:r w:rsidRPr="009B25DF">
        <w:rPr>
          <w:rFonts w:ascii="Times New Roman" w:hAnsi="Times New Roman" w:cs="Times New Roman"/>
          <w:sz w:val="24"/>
          <w:szCs w:val="24"/>
        </w:rPr>
        <w:t xml:space="preserve">he Stages </w:t>
      </w:r>
      <w:r w:rsidRPr="009B25DF">
        <w:rPr>
          <w:rFonts w:ascii="Times New Roman" w:hAnsi="Times New Roman" w:cs="Times New Roman"/>
          <w:sz w:val="24"/>
          <w:szCs w:val="24"/>
          <w:lang w:val="en-US"/>
        </w:rPr>
        <w:t>o</w:t>
      </w:r>
      <w:r w:rsidRPr="009B25DF">
        <w:rPr>
          <w:rFonts w:ascii="Times New Roman" w:hAnsi="Times New Roman" w:cs="Times New Roman"/>
          <w:sz w:val="24"/>
          <w:szCs w:val="24"/>
        </w:rPr>
        <w:t xml:space="preserve">f Learning </w:t>
      </w:r>
      <w:proofErr w:type="spellStart"/>
      <w:r w:rsidRPr="009B25DF">
        <w:rPr>
          <w:rFonts w:ascii="Times New Roman" w:hAnsi="Times New Roman" w:cs="Times New Roman"/>
          <w:sz w:val="24"/>
          <w:szCs w:val="24"/>
          <w:lang w:val="en-US"/>
        </w:rPr>
        <w:t>i</w:t>
      </w:r>
      <w:proofErr w:type="spellEnd"/>
      <w:r w:rsidRPr="009B25DF">
        <w:rPr>
          <w:rFonts w:ascii="Times New Roman" w:hAnsi="Times New Roman" w:cs="Times New Roman"/>
          <w:sz w:val="24"/>
          <w:szCs w:val="24"/>
        </w:rPr>
        <w:t>n Speaking Course</w:t>
      </w:r>
      <w:bookmarkEnd w:id="0"/>
    </w:p>
    <w:tbl>
      <w:tblPr>
        <w:tblStyle w:val="ListTable6Colorful"/>
        <w:tblW w:w="8926" w:type="dxa"/>
        <w:tblLook w:val="04A0" w:firstRow="1" w:lastRow="0" w:firstColumn="1" w:lastColumn="0" w:noHBand="0" w:noVBand="1"/>
      </w:tblPr>
      <w:tblGrid>
        <w:gridCol w:w="1643"/>
        <w:gridCol w:w="7283"/>
      </w:tblGrid>
      <w:tr w:rsidR="00C01C8A" w:rsidRPr="009B25DF" w14:paraId="1297AAF0" w14:textId="77777777" w:rsidTr="004C5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hideMark/>
          </w:tcPr>
          <w:p w14:paraId="14BAF012" w14:textId="77E09C82" w:rsidR="00C01C8A" w:rsidRPr="009B25DF" w:rsidRDefault="00626C1F" w:rsidP="009B25DF">
            <w:pPr>
              <w:spacing w:line="360" w:lineRule="auto"/>
              <w:jc w:val="center"/>
              <w:rPr>
                <w:rFonts w:ascii="Times New Roman" w:hAnsi="Times New Roman" w:cs="Times New Roman"/>
                <w:b w:val="0"/>
                <w:bCs w:val="0"/>
                <w:sz w:val="24"/>
                <w:szCs w:val="24"/>
                <w:lang w:val="en-US"/>
              </w:rPr>
            </w:pPr>
            <w:r w:rsidRPr="009B25DF">
              <w:rPr>
                <w:rFonts w:ascii="Times New Roman" w:hAnsi="Times New Roman" w:cs="Times New Roman"/>
                <w:sz w:val="24"/>
                <w:szCs w:val="24"/>
                <w:lang w:val="en-US"/>
              </w:rPr>
              <w:t>Phase</w:t>
            </w:r>
          </w:p>
        </w:tc>
        <w:tc>
          <w:tcPr>
            <w:tcW w:w="7283" w:type="dxa"/>
            <w:hideMark/>
          </w:tcPr>
          <w:p w14:paraId="629894F7" w14:textId="2E0468FC" w:rsidR="00C01C8A" w:rsidRPr="009B25DF" w:rsidRDefault="00626C1F" w:rsidP="009B25D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9B25DF">
              <w:rPr>
                <w:rFonts w:ascii="Times New Roman" w:hAnsi="Times New Roman" w:cs="Times New Roman"/>
                <w:sz w:val="24"/>
                <w:szCs w:val="24"/>
                <w:lang w:val="en-US"/>
              </w:rPr>
              <w:t>Activity</w:t>
            </w:r>
          </w:p>
        </w:tc>
      </w:tr>
      <w:tr w:rsidR="00C01C8A" w:rsidRPr="009B25DF" w14:paraId="2B8E6C7A" w14:textId="77777777" w:rsidTr="004C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hideMark/>
          </w:tcPr>
          <w:p w14:paraId="5F857F8B" w14:textId="6443BDE1" w:rsidR="00C01C8A" w:rsidRPr="009B25DF" w:rsidRDefault="00447CBB" w:rsidP="009B25DF">
            <w:pPr>
              <w:spacing w:line="360" w:lineRule="auto"/>
              <w:jc w:val="both"/>
              <w:rPr>
                <w:rFonts w:ascii="Times New Roman" w:hAnsi="Times New Roman" w:cs="Times New Roman"/>
                <w:b w:val="0"/>
                <w:bCs w:val="0"/>
                <w:sz w:val="24"/>
                <w:szCs w:val="24"/>
              </w:rPr>
            </w:pPr>
            <w:r w:rsidRPr="009B25DF">
              <w:rPr>
                <w:rFonts w:ascii="Times New Roman" w:hAnsi="Times New Roman" w:cs="Times New Roman"/>
                <w:sz w:val="24"/>
                <w:szCs w:val="24"/>
                <w:lang w:val="en-US"/>
              </w:rPr>
              <w:t>A</w:t>
            </w:r>
            <w:r w:rsidRPr="009B25DF">
              <w:rPr>
                <w:rFonts w:ascii="Times New Roman" w:hAnsi="Times New Roman" w:cs="Times New Roman"/>
                <w:sz w:val="24"/>
                <w:szCs w:val="24"/>
              </w:rPr>
              <w:t>pperception</w:t>
            </w:r>
          </w:p>
        </w:tc>
        <w:tc>
          <w:tcPr>
            <w:tcW w:w="7283" w:type="dxa"/>
            <w:hideMark/>
          </w:tcPr>
          <w:p w14:paraId="2A441174" w14:textId="77777777" w:rsidR="00EA4637" w:rsidRPr="009B25DF" w:rsidRDefault="00EA4637" w:rsidP="009B25D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 The lecturer asks students about their previous learning experience</w:t>
            </w:r>
          </w:p>
          <w:p w14:paraId="105E5EF1" w14:textId="77777777" w:rsidR="00EA4637" w:rsidRPr="009B25DF" w:rsidRDefault="00EA4637" w:rsidP="009B25D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 The lecturer provides questions to measure students' initial abilities</w:t>
            </w:r>
          </w:p>
          <w:p w14:paraId="37EA1E05" w14:textId="6B4046F0" w:rsidR="00C01C8A" w:rsidRPr="009B25DF" w:rsidRDefault="00EA4637" w:rsidP="009B25D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 xml:space="preserve">- Students </w:t>
            </w:r>
            <w:r w:rsidRPr="009B25DF">
              <w:rPr>
                <w:rFonts w:ascii="Times New Roman" w:hAnsi="Times New Roman" w:cs="Times New Roman"/>
                <w:sz w:val="24"/>
                <w:szCs w:val="24"/>
                <w:lang w:val="en-US"/>
              </w:rPr>
              <w:t>show their</w:t>
            </w:r>
            <w:r w:rsidRPr="009B25DF">
              <w:rPr>
                <w:rFonts w:ascii="Times New Roman" w:hAnsi="Times New Roman" w:cs="Times New Roman"/>
                <w:sz w:val="24"/>
                <w:szCs w:val="24"/>
              </w:rPr>
              <w:t xml:space="preserve"> critical thinking and answer the questions</w:t>
            </w:r>
          </w:p>
        </w:tc>
      </w:tr>
      <w:tr w:rsidR="00C01C8A" w:rsidRPr="009B25DF" w14:paraId="51FDD843" w14:textId="77777777" w:rsidTr="004C58EF">
        <w:tc>
          <w:tcPr>
            <w:cnfStyle w:val="001000000000" w:firstRow="0" w:lastRow="0" w:firstColumn="1" w:lastColumn="0" w:oddVBand="0" w:evenVBand="0" w:oddHBand="0" w:evenHBand="0" w:firstRowFirstColumn="0" w:firstRowLastColumn="0" w:lastRowFirstColumn="0" w:lastRowLastColumn="0"/>
            <w:tcW w:w="1643" w:type="dxa"/>
            <w:hideMark/>
          </w:tcPr>
          <w:p w14:paraId="11E442D0" w14:textId="682F5741" w:rsidR="00C01C8A" w:rsidRPr="009B25DF" w:rsidRDefault="00447CBB" w:rsidP="009B25DF">
            <w:pPr>
              <w:spacing w:line="360" w:lineRule="auto"/>
              <w:jc w:val="both"/>
              <w:rPr>
                <w:rFonts w:ascii="Times New Roman" w:hAnsi="Times New Roman" w:cs="Times New Roman"/>
                <w:b w:val="0"/>
                <w:bCs w:val="0"/>
                <w:sz w:val="24"/>
                <w:szCs w:val="24"/>
                <w:lang w:val="en-US"/>
              </w:rPr>
            </w:pPr>
            <w:r w:rsidRPr="009B25DF">
              <w:rPr>
                <w:rFonts w:ascii="Times New Roman" w:hAnsi="Times New Roman" w:cs="Times New Roman"/>
                <w:sz w:val="24"/>
                <w:szCs w:val="24"/>
                <w:lang w:val="en-US"/>
              </w:rPr>
              <w:t>Exploration</w:t>
            </w:r>
          </w:p>
        </w:tc>
        <w:tc>
          <w:tcPr>
            <w:tcW w:w="7283" w:type="dxa"/>
          </w:tcPr>
          <w:p w14:paraId="4CFAD285" w14:textId="77777777" w:rsidR="00EA4637" w:rsidRPr="009B25DF" w:rsidRDefault="00EA4637" w:rsidP="009B25DF">
            <w:pPr>
              <w:pStyle w:val="ListParagraph"/>
              <w:numPr>
                <w:ilvl w:val="0"/>
                <w:numId w:val="12"/>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The lecturer facilitates students to collect information as the resources for conveying their ideas in speaking performance</w:t>
            </w:r>
          </w:p>
          <w:p w14:paraId="23CBFDB4" w14:textId="77777777" w:rsidR="00EA4637" w:rsidRPr="009B25DF" w:rsidRDefault="00EA4637" w:rsidP="009B25DF">
            <w:pPr>
              <w:pStyle w:val="ListParagraph"/>
              <w:numPr>
                <w:ilvl w:val="0"/>
                <w:numId w:val="12"/>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make lists of ideas, do activities of reading, discussions, interviews, and sharing experiences to help prepare a topic for speaking</w:t>
            </w:r>
          </w:p>
          <w:p w14:paraId="08FAF67D" w14:textId="77777777" w:rsidR="00EA4637" w:rsidRPr="009B25DF" w:rsidRDefault="00EA4637" w:rsidP="009B25DF">
            <w:pPr>
              <w:pStyle w:val="ListParagraph"/>
              <w:numPr>
                <w:ilvl w:val="0"/>
                <w:numId w:val="12"/>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carry out initial activities through reading, writing, or speaking about the material/problems provided based on the speaking theory being taught</w:t>
            </w:r>
          </w:p>
          <w:p w14:paraId="5BF49B7C" w14:textId="1ECED44F" w:rsidR="00C01C8A" w:rsidRPr="009B25DF" w:rsidRDefault="00EA4637" w:rsidP="009B25DF">
            <w:pPr>
              <w:pStyle w:val="ListParagraph"/>
              <w:numPr>
                <w:ilvl w:val="0"/>
                <w:numId w:val="12"/>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compile a concept map/essay framework through draft coding</w:t>
            </w:r>
          </w:p>
        </w:tc>
      </w:tr>
      <w:tr w:rsidR="00C01C8A" w:rsidRPr="009B25DF" w14:paraId="5C9D7339" w14:textId="77777777" w:rsidTr="004C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hideMark/>
          </w:tcPr>
          <w:p w14:paraId="125E519E" w14:textId="4C693CBE" w:rsidR="00C01C8A" w:rsidRPr="009B25DF" w:rsidRDefault="00B63121" w:rsidP="009B25DF">
            <w:pPr>
              <w:spacing w:line="360" w:lineRule="auto"/>
              <w:jc w:val="both"/>
              <w:rPr>
                <w:rFonts w:ascii="Times New Roman" w:hAnsi="Times New Roman" w:cs="Times New Roman"/>
                <w:b w:val="0"/>
                <w:bCs w:val="0"/>
                <w:sz w:val="24"/>
                <w:szCs w:val="24"/>
              </w:rPr>
            </w:pPr>
            <w:r w:rsidRPr="009B25DF">
              <w:rPr>
                <w:rFonts w:ascii="Times New Roman" w:hAnsi="Times New Roman" w:cs="Times New Roman"/>
                <w:sz w:val="24"/>
                <w:szCs w:val="24"/>
              </w:rPr>
              <w:t>Collaboration</w:t>
            </w:r>
          </w:p>
        </w:tc>
        <w:tc>
          <w:tcPr>
            <w:tcW w:w="7283" w:type="dxa"/>
            <w:hideMark/>
          </w:tcPr>
          <w:p w14:paraId="579E0E43" w14:textId="485AA714" w:rsidR="00EA4637" w:rsidRPr="009B25DF" w:rsidRDefault="00EA4637" w:rsidP="009B25DF">
            <w:pPr>
              <w:pStyle w:val="ListParagraph"/>
              <w:numPr>
                <w:ilvl w:val="0"/>
                <w:numId w:val="10"/>
              </w:numPr>
              <w:spacing w:after="200"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The l</w:t>
            </w:r>
            <w:r w:rsidRPr="009B25DF">
              <w:rPr>
                <w:rFonts w:ascii="Times New Roman" w:hAnsi="Times New Roman" w:cs="Times New Roman"/>
                <w:sz w:val="24"/>
                <w:szCs w:val="24"/>
              </w:rPr>
              <w:t>ecturer initiate</w:t>
            </w:r>
            <w:r w:rsidRPr="009B25DF">
              <w:rPr>
                <w:rFonts w:ascii="Times New Roman" w:hAnsi="Times New Roman" w:cs="Times New Roman"/>
                <w:sz w:val="24"/>
                <w:szCs w:val="24"/>
                <w:lang w:val="en-US"/>
              </w:rPr>
              <w:t>s</w:t>
            </w:r>
            <w:r w:rsidRPr="009B25DF">
              <w:rPr>
                <w:rFonts w:ascii="Times New Roman" w:hAnsi="Times New Roman" w:cs="Times New Roman"/>
                <w:sz w:val="24"/>
                <w:szCs w:val="24"/>
              </w:rPr>
              <w:t xml:space="preserve"> various activities to share their understanding with other students (through discussion, collaborative and cooperative activities)</w:t>
            </w:r>
            <w:r w:rsidRPr="009B25DF">
              <w:rPr>
                <w:rFonts w:ascii="Times New Roman" w:hAnsi="Times New Roman" w:cs="Times New Roman"/>
                <w:sz w:val="24"/>
                <w:szCs w:val="24"/>
                <w:lang w:val="en-US"/>
              </w:rPr>
              <w:t xml:space="preserve">, </w:t>
            </w:r>
            <w:r w:rsidRPr="009B25DF">
              <w:rPr>
                <w:rFonts w:ascii="Times New Roman" w:hAnsi="Times New Roman" w:cs="Times New Roman"/>
                <w:sz w:val="24"/>
                <w:szCs w:val="24"/>
              </w:rPr>
              <w:t>generate</w:t>
            </w:r>
            <w:r w:rsidRPr="009B25DF">
              <w:rPr>
                <w:rFonts w:ascii="Times New Roman" w:hAnsi="Times New Roman" w:cs="Times New Roman"/>
                <w:sz w:val="24"/>
                <w:szCs w:val="24"/>
                <w:lang w:val="en-US"/>
              </w:rPr>
              <w:t>s</w:t>
            </w:r>
            <w:r w:rsidRPr="009B25DF">
              <w:rPr>
                <w:rFonts w:ascii="Times New Roman" w:hAnsi="Times New Roman" w:cs="Times New Roman"/>
                <w:sz w:val="24"/>
                <w:szCs w:val="24"/>
              </w:rPr>
              <w:t xml:space="preserve"> new information and introduce</w:t>
            </w:r>
            <w:r w:rsidRPr="009B25DF">
              <w:rPr>
                <w:rFonts w:ascii="Times New Roman" w:hAnsi="Times New Roman" w:cs="Times New Roman"/>
                <w:sz w:val="24"/>
                <w:szCs w:val="24"/>
                <w:lang w:val="en-US"/>
              </w:rPr>
              <w:t>s</w:t>
            </w:r>
            <w:r w:rsidRPr="009B25DF">
              <w:rPr>
                <w:rFonts w:ascii="Times New Roman" w:hAnsi="Times New Roman" w:cs="Times New Roman"/>
                <w:sz w:val="24"/>
                <w:szCs w:val="24"/>
              </w:rPr>
              <w:t xml:space="preserve"> coding applications as 21st-century learning innovations.</w:t>
            </w:r>
          </w:p>
          <w:p w14:paraId="0FF868D5" w14:textId="5F47914D" w:rsidR="00EA4637" w:rsidRPr="009B25DF" w:rsidRDefault="00EA4637" w:rsidP="009B25DF">
            <w:pPr>
              <w:pStyle w:val="ListParagraph"/>
              <w:numPr>
                <w:ilvl w:val="0"/>
                <w:numId w:val="10"/>
              </w:numPr>
              <w:spacing w:after="200"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are actively involved and focused on collaborative conversations that are in alliance with learning objectives.</w:t>
            </w:r>
          </w:p>
          <w:p w14:paraId="3AEACBE9" w14:textId="6086019A" w:rsidR="00C01C8A" w:rsidRPr="009B25DF" w:rsidRDefault="00EA4637" w:rsidP="009B25DF">
            <w:pPr>
              <w:pStyle w:val="ListParagraph"/>
              <w:numPr>
                <w:ilvl w:val="0"/>
                <w:numId w:val="10"/>
              </w:numPr>
              <w:spacing w:after="200"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connect their sketches (of their previous experience, prior knowledge, attitudes, and skills) with other texts encountered in various life contexts and the use of computers as a medium in carrying out coding activities.</w:t>
            </w:r>
          </w:p>
        </w:tc>
      </w:tr>
      <w:tr w:rsidR="00EA4637" w:rsidRPr="009B25DF" w14:paraId="671FB4ED" w14:textId="77777777" w:rsidTr="004C58EF">
        <w:trPr>
          <w:trHeight w:val="3997"/>
        </w:trPr>
        <w:tc>
          <w:tcPr>
            <w:cnfStyle w:val="001000000000" w:firstRow="0" w:lastRow="0" w:firstColumn="1" w:lastColumn="0" w:oddVBand="0" w:evenVBand="0" w:oddHBand="0" w:evenHBand="0" w:firstRowFirstColumn="0" w:firstRowLastColumn="0" w:lastRowFirstColumn="0" w:lastRowLastColumn="0"/>
            <w:tcW w:w="1643" w:type="dxa"/>
            <w:hideMark/>
          </w:tcPr>
          <w:p w14:paraId="1F5A39C9" w14:textId="77777777" w:rsidR="00EA4637" w:rsidRPr="009B25DF" w:rsidRDefault="00EA4637" w:rsidP="009B25DF">
            <w:pPr>
              <w:spacing w:line="360" w:lineRule="auto"/>
              <w:jc w:val="both"/>
              <w:rPr>
                <w:rFonts w:ascii="Times New Roman" w:hAnsi="Times New Roman" w:cs="Times New Roman"/>
                <w:b w:val="0"/>
                <w:bCs w:val="0"/>
                <w:sz w:val="24"/>
                <w:szCs w:val="24"/>
                <w:lang w:val="en-US"/>
              </w:rPr>
            </w:pPr>
            <w:r w:rsidRPr="009B25DF">
              <w:rPr>
                <w:rFonts w:ascii="Times New Roman" w:hAnsi="Times New Roman" w:cs="Times New Roman"/>
                <w:sz w:val="24"/>
                <w:szCs w:val="24"/>
                <w:lang w:val="en-US"/>
              </w:rPr>
              <w:lastRenderedPageBreak/>
              <w:t>Coding</w:t>
            </w:r>
          </w:p>
        </w:tc>
        <w:tc>
          <w:tcPr>
            <w:tcW w:w="7283" w:type="dxa"/>
            <w:hideMark/>
          </w:tcPr>
          <w:p w14:paraId="2D07069D" w14:textId="2E8A5CC7"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 xml:space="preserve">Students consistently conduct writing activities by taking notes on their own ideas, experiences, and knowledge </w:t>
            </w:r>
          </w:p>
          <w:p w14:paraId="01957614" w14:textId="0D15F837"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find strategies or techniques that can be used to improve their writing skills in various text genres</w:t>
            </w:r>
          </w:p>
          <w:p w14:paraId="5DDF83DA" w14:textId="1EE0191E"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apply theories of speaking skills to various types of speech</w:t>
            </w:r>
          </w:p>
          <w:p w14:paraId="62D230F0" w14:textId="16306426"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input the command code in coding about the text created previously</w:t>
            </w:r>
          </w:p>
          <w:p w14:paraId="34AC5E53" w14:textId="597ECDE2"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put the created products into production activities towards digitization by using coding</w:t>
            </w:r>
          </w:p>
          <w:p w14:paraId="53AB68A6" w14:textId="70AD4D43"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optimize creativity through computational thinking</w:t>
            </w:r>
          </w:p>
          <w:p w14:paraId="27684B5B" w14:textId="40F0DA1F" w:rsidR="00EA4637" w:rsidRPr="009B25DF" w:rsidRDefault="00EA4637" w:rsidP="009B25DF">
            <w:pPr>
              <w:pStyle w:val="ListParagraph"/>
              <w:numPr>
                <w:ilvl w:val="0"/>
                <w:numId w:val="11"/>
              </w:numPr>
              <w:spacing w:line="360" w:lineRule="auto"/>
              <w:ind w:left="228" w:hanging="2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try out and revise contents, such as letters, colors, and pictures for more innovative work</w:t>
            </w:r>
            <w:r w:rsidRPr="009B25DF">
              <w:rPr>
                <w:rFonts w:ascii="Times New Roman" w:hAnsi="Times New Roman" w:cs="Times New Roman"/>
                <w:sz w:val="24"/>
                <w:szCs w:val="24"/>
              </w:rPr>
              <w:tab/>
            </w:r>
          </w:p>
        </w:tc>
      </w:tr>
      <w:tr w:rsidR="00C01C8A" w:rsidRPr="009B25DF" w14:paraId="62C084DF" w14:textId="77777777" w:rsidTr="004C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hideMark/>
          </w:tcPr>
          <w:p w14:paraId="2D280228" w14:textId="3000ADF5" w:rsidR="00C01C8A" w:rsidRPr="009B25DF" w:rsidRDefault="00C01C8A" w:rsidP="009B25DF">
            <w:pPr>
              <w:spacing w:line="360" w:lineRule="auto"/>
              <w:jc w:val="both"/>
              <w:rPr>
                <w:rFonts w:ascii="Times New Roman" w:hAnsi="Times New Roman" w:cs="Times New Roman"/>
                <w:b w:val="0"/>
                <w:bCs w:val="0"/>
                <w:sz w:val="24"/>
                <w:szCs w:val="24"/>
                <w:lang w:val="en-US"/>
              </w:rPr>
            </w:pPr>
            <w:r w:rsidRPr="009B25DF">
              <w:rPr>
                <w:rFonts w:ascii="Times New Roman" w:hAnsi="Times New Roman" w:cs="Times New Roman"/>
                <w:sz w:val="24"/>
                <w:szCs w:val="24"/>
              </w:rPr>
              <w:t>Publi</w:t>
            </w:r>
            <w:r w:rsidR="00B63121" w:rsidRPr="009B25DF">
              <w:rPr>
                <w:rFonts w:ascii="Times New Roman" w:hAnsi="Times New Roman" w:cs="Times New Roman"/>
                <w:sz w:val="24"/>
                <w:szCs w:val="24"/>
              </w:rPr>
              <w:t>cation</w:t>
            </w:r>
          </w:p>
        </w:tc>
        <w:tc>
          <w:tcPr>
            <w:tcW w:w="7283" w:type="dxa"/>
            <w:hideMark/>
          </w:tcPr>
          <w:p w14:paraId="636489D0" w14:textId="77777777" w:rsidR="002B6F52" w:rsidRPr="009B25DF" w:rsidRDefault="00EA4637" w:rsidP="009B25DF">
            <w:pPr>
              <w:pStyle w:val="ListParagraph"/>
              <w:numPr>
                <w:ilvl w:val="0"/>
                <w:numId w:val="13"/>
              </w:numPr>
              <w:spacing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publish their work to various platforms/media in the form of digital products accessible online</w:t>
            </w:r>
          </w:p>
          <w:p w14:paraId="793DD78D" w14:textId="77777777" w:rsidR="002B6F52" w:rsidRPr="009B25DF" w:rsidRDefault="00EA4637" w:rsidP="009B25DF">
            <w:pPr>
              <w:pStyle w:val="ListParagraph"/>
              <w:numPr>
                <w:ilvl w:val="0"/>
                <w:numId w:val="13"/>
              </w:numPr>
              <w:spacing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Students carry out peer assessments with their classmates</w:t>
            </w:r>
          </w:p>
          <w:p w14:paraId="1ED4BF6D" w14:textId="7577351F" w:rsidR="00C01C8A" w:rsidRPr="009B25DF" w:rsidRDefault="00EA4637" w:rsidP="009B25DF">
            <w:pPr>
              <w:pStyle w:val="ListParagraph"/>
              <w:numPr>
                <w:ilvl w:val="0"/>
                <w:numId w:val="13"/>
              </w:numPr>
              <w:spacing w:line="360" w:lineRule="auto"/>
              <w:ind w:left="228" w:hanging="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The lecturer appreciates the work through evaluation activities</w:t>
            </w:r>
          </w:p>
        </w:tc>
      </w:tr>
    </w:tbl>
    <w:p w14:paraId="31AD6267" w14:textId="77777777" w:rsidR="00764384" w:rsidRPr="009B25DF" w:rsidRDefault="00764384" w:rsidP="009B25DF">
      <w:pPr>
        <w:spacing w:after="0" w:line="360" w:lineRule="auto"/>
        <w:ind w:firstLine="720"/>
        <w:jc w:val="both"/>
        <w:rPr>
          <w:rFonts w:ascii="Times New Roman" w:hAnsi="Times New Roman" w:cs="Times New Roman"/>
          <w:sz w:val="24"/>
          <w:szCs w:val="24"/>
        </w:rPr>
      </w:pPr>
    </w:p>
    <w:p w14:paraId="1EA35999" w14:textId="404EC991" w:rsidR="00764384" w:rsidRPr="009B25DF" w:rsidRDefault="00764384" w:rsidP="009B25DF">
      <w:pPr>
        <w:spacing w:after="0" w:line="360" w:lineRule="auto"/>
        <w:ind w:firstLine="720"/>
        <w:jc w:val="both"/>
        <w:rPr>
          <w:rFonts w:ascii="Times New Roman" w:hAnsi="Times New Roman" w:cs="Times New Roman"/>
          <w:sz w:val="24"/>
          <w:szCs w:val="24"/>
        </w:rPr>
      </w:pPr>
      <w:bookmarkStart w:id="1" w:name="_Hlk135227908"/>
      <w:r w:rsidRPr="009B25DF">
        <w:rPr>
          <w:rFonts w:ascii="Times New Roman" w:hAnsi="Times New Roman" w:cs="Times New Roman"/>
          <w:sz w:val="24"/>
          <w:szCs w:val="24"/>
        </w:rPr>
        <w:t xml:space="preserve">The social system in the implementation of the coding learning model for learning speaking skills is reflected in student collaborative activities. It can be realized through group activities during learning. Moreover, all students are free to express their thoughts, ideas, and opinions throughout learning activities through active communication with lecturers. Active interactions between </w:t>
      </w:r>
      <w:r w:rsidR="00BC36E4" w:rsidRPr="009B25DF">
        <w:rPr>
          <w:rFonts w:ascii="Times New Roman" w:hAnsi="Times New Roman" w:cs="Times New Roman"/>
          <w:sz w:val="24"/>
          <w:szCs w:val="24"/>
          <w:lang w:val="en-US"/>
        </w:rPr>
        <w:t xml:space="preserve">the </w:t>
      </w:r>
      <w:r w:rsidRPr="009B25DF">
        <w:rPr>
          <w:rFonts w:ascii="Times New Roman" w:hAnsi="Times New Roman" w:cs="Times New Roman"/>
          <w:sz w:val="24"/>
          <w:szCs w:val="24"/>
        </w:rPr>
        <w:t xml:space="preserve">lecturer and students are expected to contribute to achieving learning objectives. </w:t>
      </w:r>
    </w:p>
    <w:p w14:paraId="7BB11659" w14:textId="62FD26BC" w:rsidR="00764384" w:rsidRPr="009B25DF" w:rsidRDefault="00764384" w:rsidP="009B25DF">
      <w:pPr>
        <w:spacing w:after="0" w:line="360" w:lineRule="auto"/>
        <w:ind w:firstLine="720"/>
        <w:jc w:val="both"/>
        <w:rPr>
          <w:rFonts w:ascii="Times New Roman" w:hAnsi="Times New Roman" w:cs="Times New Roman"/>
          <w:sz w:val="24"/>
          <w:szCs w:val="24"/>
        </w:rPr>
      </w:pPr>
      <w:r w:rsidRPr="009B25DF">
        <w:rPr>
          <w:rFonts w:ascii="Times New Roman" w:hAnsi="Times New Roman" w:cs="Times New Roman"/>
          <w:sz w:val="24"/>
          <w:szCs w:val="24"/>
        </w:rPr>
        <w:t xml:space="preserve">One of the principles of the coding learning model for speaking courses is that the lecturer serves as a facilitator and administrator. </w:t>
      </w:r>
      <w:r w:rsidR="00BC36E4" w:rsidRPr="009B25DF">
        <w:rPr>
          <w:rFonts w:ascii="Times New Roman" w:hAnsi="Times New Roman" w:cs="Times New Roman"/>
          <w:sz w:val="24"/>
          <w:szCs w:val="24"/>
          <w:lang w:val="en-US"/>
        </w:rPr>
        <w:t xml:space="preserve">The </w:t>
      </w:r>
      <w:r w:rsidR="00B9586E">
        <w:rPr>
          <w:rFonts w:ascii="Times New Roman" w:hAnsi="Times New Roman" w:cs="Times New Roman"/>
          <w:sz w:val="24"/>
          <w:szCs w:val="24"/>
          <w:lang w:val="en-US"/>
        </w:rPr>
        <w:t>l</w:t>
      </w:r>
      <w:r w:rsidRPr="009B25DF">
        <w:rPr>
          <w:rFonts w:ascii="Times New Roman" w:hAnsi="Times New Roman" w:cs="Times New Roman"/>
          <w:sz w:val="24"/>
          <w:szCs w:val="24"/>
        </w:rPr>
        <w:t>ecturer manage</w:t>
      </w:r>
      <w:r w:rsidR="00BC36E4" w:rsidRPr="009B25DF">
        <w:rPr>
          <w:rFonts w:ascii="Times New Roman" w:hAnsi="Times New Roman" w:cs="Times New Roman"/>
          <w:sz w:val="24"/>
          <w:szCs w:val="24"/>
          <w:lang w:val="en-US"/>
        </w:rPr>
        <w:t>s</w:t>
      </w:r>
      <w:r w:rsidRPr="009B25DF">
        <w:rPr>
          <w:rFonts w:ascii="Times New Roman" w:hAnsi="Times New Roman" w:cs="Times New Roman"/>
          <w:sz w:val="24"/>
          <w:szCs w:val="24"/>
        </w:rPr>
        <w:t xml:space="preserve"> learning in the classroom by providing feedback that encourages students actively explore their own abilities and utilize technology as a medium for achieving learning goals. The support system for implementing the coding learning model in language courses, especially speaking skills, is that the lecturer provides student worksheets, teaching materials, and assessment guidelines to make it easier for students to meet their learning needs.</w:t>
      </w:r>
    </w:p>
    <w:p w14:paraId="53B35761" w14:textId="77777777" w:rsidR="00764384" w:rsidRPr="009B25DF" w:rsidRDefault="00764384" w:rsidP="009B25DF">
      <w:pPr>
        <w:spacing w:after="0" w:line="360" w:lineRule="auto"/>
        <w:ind w:firstLine="720"/>
        <w:jc w:val="both"/>
        <w:rPr>
          <w:rFonts w:ascii="Times New Roman" w:hAnsi="Times New Roman" w:cs="Times New Roman"/>
          <w:sz w:val="24"/>
          <w:szCs w:val="24"/>
        </w:rPr>
      </w:pPr>
      <w:r w:rsidRPr="009B25DF">
        <w:rPr>
          <w:rFonts w:ascii="Times New Roman" w:hAnsi="Times New Roman" w:cs="Times New Roman"/>
          <w:sz w:val="24"/>
          <w:szCs w:val="24"/>
        </w:rPr>
        <w:t xml:space="preserve">The instructional impact of the implementation of the coding learning model is higher learning and innovation skills, better digital literacy skills, more creative thinking computing skills, and more directed career life skills. The additional impacts of the implementation of the </w:t>
      </w:r>
      <w:r w:rsidRPr="009B25DF">
        <w:rPr>
          <w:rFonts w:ascii="Times New Roman" w:hAnsi="Times New Roman" w:cs="Times New Roman"/>
          <w:sz w:val="24"/>
          <w:szCs w:val="24"/>
        </w:rPr>
        <w:lastRenderedPageBreak/>
        <w:t>coding learning model are the improved students’ capacity in the areas of (1) creativity and innovation, (2) critical thinking, problem-solving, and decision making, (3) computational thinking and metacognition, (4) communication, ( 5) collaboration, (6) information literacy, (7) information and communication technology (ICT) literacy, (8) citizenship attitude, (9) life and career, and (10) personal and social responsibility, including awareness of competence and culture.</w:t>
      </w:r>
    </w:p>
    <w:p w14:paraId="222C189B" w14:textId="498BB9C5" w:rsidR="00764384" w:rsidRPr="009B25DF" w:rsidRDefault="00764384" w:rsidP="009B25DF">
      <w:pPr>
        <w:spacing w:after="0" w:line="360" w:lineRule="auto"/>
        <w:jc w:val="both"/>
        <w:rPr>
          <w:rFonts w:ascii="Times New Roman" w:hAnsi="Times New Roman" w:cs="Times New Roman"/>
          <w:b/>
          <w:bCs/>
          <w:sz w:val="24"/>
          <w:szCs w:val="24"/>
        </w:rPr>
      </w:pPr>
      <w:r w:rsidRPr="009B25DF">
        <w:rPr>
          <w:rFonts w:ascii="Times New Roman" w:hAnsi="Times New Roman" w:cs="Times New Roman"/>
          <w:b/>
          <w:bCs/>
          <w:sz w:val="24"/>
          <w:szCs w:val="24"/>
        </w:rPr>
        <w:t>Development Stage</w:t>
      </w:r>
    </w:p>
    <w:p w14:paraId="10B8A929" w14:textId="77777777" w:rsidR="00764384" w:rsidRPr="009B25DF" w:rsidRDefault="00764384" w:rsidP="009B25DF">
      <w:pPr>
        <w:spacing w:after="0" w:line="360" w:lineRule="auto"/>
        <w:ind w:firstLine="720"/>
        <w:jc w:val="both"/>
        <w:rPr>
          <w:rFonts w:ascii="Times New Roman" w:hAnsi="Times New Roman" w:cs="Times New Roman"/>
          <w:sz w:val="24"/>
          <w:szCs w:val="24"/>
        </w:rPr>
      </w:pPr>
      <w:r w:rsidRPr="009B25DF">
        <w:rPr>
          <w:rFonts w:ascii="Times New Roman" w:hAnsi="Times New Roman" w:cs="Times New Roman"/>
          <w:sz w:val="24"/>
          <w:szCs w:val="24"/>
        </w:rPr>
        <w:t>At this stage, the product is developed based on the first draft in the design phase. The product is developed by referring to the results of student and lecturer needs analyses as well as the need for technology development. This activity aims to ensure that the learning model developed meets the learning objectives. Upon the completion of the development stage, the next phase was validating the product through expert and user validation tests. Expert validation tests were carried out by content, media, and language experts. Meanwhile, the user validation test is carried out by lecturers and students.</w:t>
      </w:r>
    </w:p>
    <w:p w14:paraId="0D5B6BE5" w14:textId="173E3BE0" w:rsidR="001E0093" w:rsidRPr="009B25DF" w:rsidRDefault="00764384" w:rsidP="009B25DF">
      <w:pPr>
        <w:spacing w:after="0" w:line="360" w:lineRule="auto"/>
        <w:ind w:firstLine="720"/>
        <w:jc w:val="both"/>
        <w:rPr>
          <w:rFonts w:ascii="Times New Roman" w:hAnsi="Times New Roman" w:cs="Times New Roman"/>
          <w:bCs/>
          <w:sz w:val="24"/>
          <w:szCs w:val="24"/>
        </w:rPr>
      </w:pPr>
      <w:r w:rsidRPr="009B25DF">
        <w:rPr>
          <w:rFonts w:ascii="Times New Roman" w:hAnsi="Times New Roman" w:cs="Times New Roman"/>
          <w:sz w:val="24"/>
          <w:szCs w:val="24"/>
        </w:rPr>
        <w:t>The coding learning model was assessed and validated by content, language, and design experts. The results of the product validation assessment helped the researchers determine the validity of the product. The product validation assessments conducted through questionnaires provided information on the level of product validity as well as criticism and suggestions for product improvement.</w:t>
      </w:r>
    </w:p>
    <w:p w14:paraId="74AE6664" w14:textId="73E4371F" w:rsidR="00871D99" w:rsidRPr="009B25DF" w:rsidRDefault="00871D99" w:rsidP="009B25DF">
      <w:pPr>
        <w:pStyle w:val="ListParagraph"/>
        <w:spacing w:line="360" w:lineRule="auto"/>
        <w:ind w:left="1418" w:hanging="1134"/>
        <w:jc w:val="center"/>
        <w:rPr>
          <w:rFonts w:ascii="Times New Roman" w:hAnsi="Times New Roman" w:cs="Times New Roman"/>
          <w:b/>
          <w:sz w:val="24"/>
          <w:szCs w:val="24"/>
          <w:lang w:val="en-US"/>
        </w:rPr>
      </w:pPr>
      <w:bookmarkStart w:id="2" w:name="_Hlk135228291"/>
      <w:bookmarkEnd w:id="1"/>
      <w:r w:rsidRPr="009B25DF">
        <w:rPr>
          <w:rFonts w:ascii="Times New Roman" w:hAnsi="Times New Roman" w:cs="Times New Roman"/>
          <w:b/>
          <w:sz w:val="24"/>
          <w:szCs w:val="24"/>
        </w:rPr>
        <w:t>Tab</w:t>
      </w:r>
      <w:r w:rsidR="005E5713" w:rsidRPr="009B25DF">
        <w:rPr>
          <w:rFonts w:ascii="Times New Roman" w:hAnsi="Times New Roman" w:cs="Times New Roman"/>
          <w:b/>
          <w:sz w:val="24"/>
          <w:szCs w:val="24"/>
          <w:lang w:val="en-US"/>
        </w:rPr>
        <w:t>le</w:t>
      </w:r>
      <w:r w:rsidRPr="009B25DF">
        <w:rPr>
          <w:rFonts w:ascii="Times New Roman" w:hAnsi="Times New Roman" w:cs="Times New Roman"/>
          <w:b/>
          <w:sz w:val="24"/>
          <w:szCs w:val="24"/>
        </w:rPr>
        <w:t xml:space="preserve"> </w:t>
      </w:r>
      <w:r w:rsidR="005E5713" w:rsidRPr="009B25DF">
        <w:rPr>
          <w:rFonts w:ascii="Times New Roman" w:hAnsi="Times New Roman" w:cs="Times New Roman"/>
          <w:sz w:val="24"/>
          <w:szCs w:val="24"/>
          <w:lang w:val="en-US"/>
        </w:rPr>
        <w:t>Validation Results of Content Expert</w:t>
      </w:r>
    </w:p>
    <w:tbl>
      <w:tblPr>
        <w:tblStyle w:val="ListTable6Colorful"/>
        <w:tblW w:w="7650" w:type="dxa"/>
        <w:shd w:val="clear" w:color="auto" w:fill="FFFFFF" w:themeFill="background1"/>
        <w:tblLayout w:type="fixed"/>
        <w:tblLook w:val="04A0" w:firstRow="1" w:lastRow="0" w:firstColumn="1" w:lastColumn="0" w:noHBand="0" w:noVBand="1"/>
      </w:tblPr>
      <w:tblGrid>
        <w:gridCol w:w="709"/>
        <w:gridCol w:w="3822"/>
        <w:gridCol w:w="1418"/>
        <w:gridCol w:w="1701"/>
      </w:tblGrid>
      <w:tr w:rsidR="00E10AD4" w:rsidRPr="009B25DF" w14:paraId="78BEFC0B" w14:textId="77777777" w:rsidTr="00E05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619AF33A"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No</w:t>
            </w:r>
          </w:p>
        </w:tc>
        <w:tc>
          <w:tcPr>
            <w:tcW w:w="3822" w:type="dxa"/>
            <w:shd w:val="clear" w:color="auto" w:fill="FFFFFF" w:themeFill="background1"/>
          </w:tcPr>
          <w:p w14:paraId="1071DD4D" w14:textId="1D28F0BB" w:rsidR="00E10AD4" w:rsidRPr="009B25DF" w:rsidRDefault="00E10AD4"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Indi</w:t>
            </w:r>
            <w:r w:rsidR="004E6F76" w:rsidRPr="009B25DF">
              <w:rPr>
                <w:rFonts w:ascii="Times New Roman" w:hAnsi="Times New Roman" w:cs="Times New Roman"/>
                <w:sz w:val="24"/>
                <w:szCs w:val="24"/>
                <w:lang w:val="en-US"/>
              </w:rPr>
              <w:t>c</w:t>
            </w:r>
            <w:r w:rsidRPr="009B25DF">
              <w:rPr>
                <w:rFonts w:ascii="Times New Roman" w:hAnsi="Times New Roman" w:cs="Times New Roman"/>
                <w:sz w:val="24"/>
                <w:szCs w:val="24"/>
              </w:rPr>
              <w:t>ator</w:t>
            </w:r>
          </w:p>
        </w:tc>
        <w:tc>
          <w:tcPr>
            <w:tcW w:w="1418" w:type="dxa"/>
            <w:shd w:val="clear" w:color="auto" w:fill="FFFFFF" w:themeFill="background1"/>
          </w:tcPr>
          <w:p w14:paraId="7B4395A8" w14:textId="77777777" w:rsidR="00E10AD4" w:rsidRPr="009B25DF" w:rsidRDefault="00E10AD4"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Validator</w:t>
            </w:r>
          </w:p>
        </w:tc>
        <w:tc>
          <w:tcPr>
            <w:tcW w:w="1701" w:type="dxa"/>
            <w:shd w:val="clear" w:color="auto" w:fill="FFFFFF" w:themeFill="background1"/>
          </w:tcPr>
          <w:p w14:paraId="6AD14132" w14:textId="3B29D2C1" w:rsidR="00E10AD4" w:rsidRPr="009B25DF" w:rsidRDefault="004E6F76"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Q</w:t>
            </w:r>
            <w:r w:rsidR="00E10AD4" w:rsidRPr="009B25DF">
              <w:rPr>
                <w:rFonts w:ascii="Times New Roman" w:hAnsi="Times New Roman" w:cs="Times New Roman"/>
                <w:sz w:val="24"/>
                <w:szCs w:val="24"/>
              </w:rPr>
              <w:t>ualifi</w:t>
            </w:r>
            <w:r w:rsidRPr="009B25DF">
              <w:rPr>
                <w:rFonts w:ascii="Times New Roman" w:hAnsi="Times New Roman" w:cs="Times New Roman"/>
                <w:sz w:val="24"/>
                <w:szCs w:val="24"/>
                <w:lang w:val="en-US"/>
              </w:rPr>
              <w:t>c</w:t>
            </w:r>
            <w:r w:rsidR="00E10AD4" w:rsidRPr="009B25DF">
              <w:rPr>
                <w:rFonts w:ascii="Times New Roman" w:hAnsi="Times New Roman" w:cs="Times New Roman"/>
                <w:sz w:val="24"/>
                <w:szCs w:val="24"/>
              </w:rPr>
              <w:t>a</w:t>
            </w:r>
            <w:r w:rsidRPr="009B25DF">
              <w:rPr>
                <w:rFonts w:ascii="Times New Roman" w:hAnsi="Times New Roman" w:cs="Times New Roman"/>
                <w:sz w:val="24"/>
                <w:szCs w:val="24"/>
                <w:lang w:val="en-US"/>
              </w:rPr>
              <w:t>t</w:t>
            </w:r>
            <w:r w:rsidR="00E10AD4" w:rsidRPr="009B25DF">
              <w:rPr>
                <w:rFonts w:ascii="Times New Roman" w:hAnsi="Times New Roman" w:cs="Times New Roman"/>
                <w:sz w:val="24"/>
                <w:szCs w:val="24"/>
              </w:rPr>
              <w:t>i</w:t>
            </w:r>
            <w:r w:rsidRPr="009B25DF">
              <w:rPr>
                <w:rFonts w:ascii="Times New Roman" w:hAnsi="Times New Roman" w:cs="Times New Roman"/>
                <w:sz w:val="24"/>
                <w:szCs w:val="24"/>
                <w:lang w:val="en-US"/>
              </w:rPr>
              <w:t>on</w:t>
            </w:r>
          </w:p>
        </w:tc>
      </w:tr>
      <w:tr w:rsidR="00E10AD4" w:rsidRPr="009B25DF" w14:paraId="49393BB5"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51D82CF4"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w:t>
            </w:r>
          </w:p>
        </w:tc>
        <w:tc>
          <w:tcPr>
            <w:tcW w:w="3822" w:type="dxa"/>
            <w:shd w:val="clear" w:color="auto" w:fill="FFFFFF" w:themeFill="background1"/>
          </w:tcPr>
          <w:p w14:paraId="6D416953" w14:textId="3F36C607" w:rsidR="00E10AD4" w:rsidRPr="009B25DF" w:rsidRDefault="009B5FBD"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Supporting theory of learning models</w:t>
            </w:r>
          </w:p>
        </w:tc>
        <w:tc>
          <w:tcPr>
            <w:tcW w:w="1418" w:type="dxa"/>
            <w:shd w:val="clear" w:color="auto" w:fill="FFFFFF" w:themeFill="background1"/>
          </w:tcPr>
          <w:p w14:paraId="01728972" w14:textId="77777777" w:rsidR="00E10AD4" w:rsidRPr="009B25DF" w:rsidRDefault="00E10AD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701" w:type="dxa"/>
            <w:shd w:val="clear" w:color="auto" w:fill="FFFFFF" w:themeFill="background1"/>
          </w:tcPr>
          <w:p w14:paraId="220F8A4C" w14:textId="7B07756A" w:rsidR="00E10AD4"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Very good </w:t>
            </w:r>
          </w:p>
        </w:tc>
      </w:tr>
      <w:tr w:rsidR="00E10AD4" w:rsidRPr="009B25DF" w14:paraId="31486757" w14:textId="77777777" w:rsidTr="00E0549D">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33B479A4"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2</w:t>
            </w:r>
          </w:p>
        </w:tc>
        <w:tc>
          <w:tcPr>
            <w:tcW w:w="3822" w:type="dxa"/>
            <w:shd w:val="clear" w:color="auto" w:fill="FFFFFF" w:themeFill="background1"/>
          </w:tcPr>
          <w:p w14:paraId="2DAB5382" w14:textId="284F4953" w:rsidR="00E10AD4" w:rsidRPr="009B25DF" w:rsidRDefault="009B5FBD"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B</w:t>
            </w:r>
            <w:r w:rsidRPr="009B25DF">
              <w:rPr>
                <w:rFonts w:ascii="Times New Roman" w:hAnsi="Times New Roman" w:cs="Times New Roman"/>
                <w:sz w:val="24"/>
                <w:szCs w:val="24"/>
              </w:rPr>
              <w:t xml:space="preserve">ackground </w:t>
            </w:r>
            <w:r w:rsidRPr="009B25DF">
              <w:rPr>
                <w:rFonts w:ascii="Times New Roman" w:hAnsi="Times New Roman" w:cs="Times New Roman"/>
                <w:sz w:val="24"/>
                <w:szCs w:val="24"/>
                <w:lang w:val="en-US"/>
              </w:rPr>
              <w:t>of m</w:t>
            </w:r>
            <w:r w:rsidRPr="009B25DF">
              <w:rPr>
                <w:rFonts w:ascii="Times New Roman" w:hAnsi="Times New Roman" w:cs="Times New Roman"/>
                <w:sz w:val="24"/>
                <w:szCs w:val="24"/>
              </w:rPr>
              <w:t>odel</w:t>
            </w:r>
            <w:r w:rsidRPr="009B25DF">
              <w:rPr>
                <w:rFonts w:ascii="Times New Roman" w:hAnsi="Times New Roman" w:cs="Times New Roman"/>
                <w:sz w:val="24"/>
                <w:szCs w:val="24"/>
                <w:lang w:val="en-US"/>
              </w:rPr>
              <w:t xml:space="preserve"> development</w:t>
            </w:r>
          </w:p>
        </w:tc>
        <w:tc>
          <w:tcPr>
            <w:tcW w:w="1418" w:type="dxa"/>
            <w:shd w:val="clear" w:color="auto" w:fill="FFFFFF" w:themeFill="background1"/>
          </w:tcPr>
          <w:p w14:paraId="20AF6E48" w14:textId="1F2B8356" w:rsidR="00E10AD4"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701" w:type="dxa"/>
            <w:shd w:val="clear" w:color="auto" w:fill="FFFFFF" w:themeFill="background1"/>
          </w:tcPr>
          <w:p w14:paraId="052681A6" w14:textId="6396C9A1" w:rsidR="00E10AD4"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E10AD4" w:rsidRPr="009B25DF" w14:paraId="7DDA4FF2"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41B14AA0"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3</w:t>
            </w:r>
          </w:p>
        </w:tc>
        <w:tc>
          <w:tcPr>
            <w:tcW w:w="3822" w:type="dxa"/>
            <w:shd w:val="clear" w:color="auto" w:fill="FFFFFF" w:themeFill="background1"/>
          </w:tcPr>
          <w:p w14:paraId="4988A3AE" w14:textId="6D8E5A4F" w:rsidR="00E10AD4" w:rsidRPr="009B25DF" w:rsidRDefault="009B5FBD"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 xml:space="preserve">The purpose of developing </w:t>
            </w:r>
            <w:r w:rsidRPr="009B25DF">
              <w:rPr>
                <w:rFonts w:ascii="Times New Roman" w:hAnsi="Times New Roman" w:cs="Times New Roman"/>
                <w:sz w:val="24"/>
                <w:szCs w:val="24"/>
                <w:lang w:val="en-US"/>
              </w:rPr>
              <w:t>the</w:t>
            </w:r>
            <w:r w:rsidRPr="009B25DF">
              <w:rPr>
                <w:rFonts w:ascii="Times New Roman" w:hAnsi="Times New Roman" w:cs="Times New Roman"/>
                <w:sz w:val="24"/>
                <w:szCs w:val="24"/>
              </w:rPr>
              <w:t xml:space="preserve"> learning model</w:t>
            </w:r>
          </w:p>
        </w:tc>
        <w:tc>
          <w:tcPr>
            <w:tcW w:w="1418" w:type="dxa"/>
            <w:shd w:val="clear" w:color="auto" w:fill="FFFFFF" w:themeFill="background1"/>
          </w:tcPr>
          <w:p w14:paraId="19FC35F6" w14:textId="18FCD676" w:rsidR="00E10AD4" w:rsidRPr="009B25DF" w:rsidRDefault="00E10AD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701" w:type="dxa"/>
            <w:shd w:val="clear" w:color="auto" w:fill="FFFFFF" w:themeFill="background1"/>
          </w:tcPr>
          <w:p w14:paraId="7BAED97B" w14:textId="71CB8FE6" w:rsidR="00E10AD4"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E10AD4" w:rsidRPr="009B25DF" w14:paraId="7D2DE65E" w14:textId="77777777" w:rsidTr="00E0549D">
        <w:trPr>
          <w:trHeight w:val="7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3B39F851"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4</w:t>
            </w:r>
          </w:p>
        </w:tc>
        <w:tc>
          <w:tcPr>
            <w:tcW w:w="3822" w:type="dxa"/>
            <w:shd w:val="clear" w:color="auto" w:fill="FFFFFF" w:themeFill="background1"/>
          </w:tcPr>
          <w:p w14:paraId="39F80994" w14:textId="28EFED6D" w:rsidR="00E10AD4" w:rsidRPr="009B25DF" w:rsidRDefault="009B5FBD"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Description of the learning model</w:t>
            </w:r>
          </w:p>
        </w:tc>
        <w:tc>
          <w:tcPr>
            <w:tcW w:w="1418" w:type="dxa"/>
            <w:shd w:val="clear" w:color="auto" w:fill="FFFFFF" w:themeFill="background1"/>
          </w:tcPr>
          <w:p w14:paraId="7B94378C" w14:textId="6D567D6D" w:rsidR="00E10AD4"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701" w:type="dxa"/>
            <w:shd w:val="clear" w:color="auto" w:fill="FFFFFF" w:themeFill="background1"/>
          </w:tcPr>
          <w:p w14:paraId="0023EC53" w14:textId="0197C40B" w:rsidR="00E10AD4"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Good</w:t>
            </w:r>
          </w:p>
        </w:tc>
      </w:tr>
      <w:tr w:rsidR="00E10AD4" w:rsidRPr="009B25DF" w14:paraId="3EABE591"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64EBA985"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5</w:t>
            </w:r>
          </w:p>
        </w:tc>
        <w:tc>
          <w:tcPr>
            <w:tcW w:w="3822" w:type="dxa"/>
            <w:shd w:val="clear" w:color="auto" w:fill="FFFFFF" w:themeFill="background1"/>
          </w:tcPr>
          <w:p w14:paraId="3FD347D5" w14:textId="0DFF76DE" w:rsidR="00E10AD4" w:rsidRPr="009B25DF" w:rsidRDefault="009B5FBD"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 xml:space="preserve">The </w:t>
            </w:r>
            <w:r w:rsidRPr="009B25DF">
              <w:rPr>
                <w:rFonts w:ascii="Times New Roman" w:hAnsi="Times New Roman" w:cs="Times New Roman"/>
                <w:sz w:val="24"/>
                <w:szCs w:val="24"/>
              </w:rPr>
              <w:t xml:space="preserve">syntax </w:t>
            </w:r>
            <w:r w:rsidRPr="009B25DF">
              <w:rPr>
                <w:rFonts w:ascii="Times New Roman" w:hAnsi="Times New Roman" w:cs="Times New Roman"/>
                <w:sz w:val="24"/>
                <w:szCs w:val="24"/>
                <w:lang w:val="en-US"/>
              </w:rPr>
              <w:t>of the l</w:t>
            </w:r>
            <w:r w:rsidRPr="009B25DF">
              <w:rPr>
                <w:rFonts w:ascii="Times New Roman" w:hAnsi="Times New Roman" w:cs="Times New Roman"/>
                <w:sz w:val="24"/>
                <w:szCs w:val="24"/>
              </w:rPr>
              <w:t xml:space="preserve">earning model </w:t>
            </w:r>
          </w:p>
        </w:tc>
        <w:tc>
          <w:tcPr>
            <w:tcW w:w="1418" w:type="dxa"/>
            <w:shd w:val="clear" w:color="auto" w:fill="FFFFFF" w:themeFill="background1"/>
          </w:tcPr>
          <w:p w14:paraId="27777B2A" w14:textId="77777777" w:rsidR="00E10AD4" w:rsidRPr="009B25DF" w:rsidRDefault="00E10AD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701" w:type="dxa"/>
            <w:shd w:val="clear" w:color="auto" w:fill="FFFFFF" w:themeFill="background1"/>
          </w:tcPr>
          <w:p w14:paraId="2DBCCA5C" w14:textId="5592F306" w:rsidR="00E10AD4"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4E6F76" w:rsidRPr="009B25DF" w14:paraId="2C0B7A9C" w14:textId="77777777" w:rsidTr="00E0549D">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6392C3B7" w14:textId="77777777" w:rsidR="004E6F76" w:rsidRPr="009B25DF" w:rsidRDefault="004E6F76"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6</w:t>
            </w:r>
          </w:p>
        </w:tc>
        <w:tc>
          <w:tcPr>
            <w:tcW w:w="3822" w:type="dxa"/>
            <w:shd w:val="clear" w:color="auto" w:fill="FFFFFF" w:themeFill="background1"/>
          </w:tcPr>
          <w:p w14:paraId="106B2DBB" w14:textId="79D2664C" w:rsidR="004E6F76" w:rsidRPr="009B25DF" w:rsidRDefault="009B5FBD"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The social system of learning models</w:t>
            </w:r>
          </w:p>
        </w:tc>
        <w:tc>
          <w:tcPr>
            <w:tcW w:w="1418" w:type="dxa"/>
            <w:shd w:val="clear" w:color="auto" w:fill="FFFFFF" w:themeFill="background1"/>
          </w:tcPr>
          <w:p w14:paraId="7AC62823" w14:textId="451E562B" w:rsidR="004E6F76"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701" w:type="dxa"/>
            <w:shd w:val="clear" w:color="auto" w:fill="FFFFFF" w:themeFill="background1"/>
          </w:tcPr>
          <w:p w14:paraId="1EFEB250" w14:textId="4A6F97DE" w:rsidR="004E6F76"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4E6F76" w:rsidRPr="009B25DF" w14:paraId="191FFAB9"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4F6B7A74" w14:textId="77777777" w:rsidR="004E6F76" w:rsidRPr="009B25DF" w:rsidRDefault="004E6F76"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7</w:t>
            </w:r>
          </w:p>
        </w:tc>
        <w:tc>
          <w:tcPr>
            <w:tcW w:w="3822" w:type="dxa"/>
            <w:shd w:val="clear" w:color="auto" w:fill="FFFFFF" w:themeFill="background1"/>
          </w:tcPr>
          <w:p w14:paraId="69458E6D" w14:textId="363F412A" w:rsidR="004E6F76" w:rsidRPr="009B25DF" w:rsidRDefault="009B5FBD"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Learning model support system</w:t>
            </w:r>
          </w:p>
        </w:tc>
        <w:tc>
          <w:tcPr>
            <w:tcW w:w="1418" w:type="dxa"/>
            <w:shd w:val="clear" w:color="auto" w:fill="FFFFFF" w:themeFill="background1"/>
          </w:tcPr>
          <w:p w14:paraId="2C75E715" w14:textId="23361E2B" w:rsidR="004E6F76"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701" w:type="dxa"/>
            <w:shd w:val="clear" w:color="auto" w:fill="FFFFFF" w:themeFill="background1"/>
          </w:tcPr>
          <w:p w14:paraId="422ED14B" w14:textId="4F3C4FCA" w:rsidR="004E6F76"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4E6F76" w:rsidRPr="009B25DF" w14:paraId="26053A12" w14:textId="77777777" w:rsidTr="00E0549D">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7AE241D4" w14:textId="77777777" w:rsidR="004E6F76" w:rsidRPr="009B25DF" w:rsidRDefault="004E6F76"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8</w:t>
            </w:r>
          </w:p>
        </w:tc>
        <w:tc>
          <w:tcPr>
            <w:tcW w:w="3822" w:type="dxa"/>
            <w:shd w:val="clear" w:color="auto" w:fill="FFFFFF" w:themeFill="background1"/>
          </w:tcPr>
          <w:p w14:paraId="55044BD0" w14:textId="00378FAD" w:rsidR="004E6F76" w:rsidRPr="009B25DF" w:rsidRDefault="009B5FBD"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Learning steps</w:t>
            </w:r>
          </w:p>
        </w:tc>
        <w:tc>
          <w:tcPr>
            <w:tcW w:w="1418" w:type="dxa"/>
            <w:shd w:val="clear" w:color="auto" w:fill="FFFFFF" w:themeFill="background1"/>
          </w:tcPr>
          <w:p w14:paraId="20DD56B0" w14:textId="491FF676" w:rsidR="004E6F76"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701" w:type="dxa"/>
            <w:shd w:val="clear" w:color="auto" w:fill="FFFFFF" w:themeFill="background1"/>
          </w:tcPr>
          <w:p w14:paraId="66535588" w14:textId="4A477A7E" w:rsidR="004E6F76"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4E6F76" w:rsidRPr="009B25DF" w14:paraId="11A3642C"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31917B17" w14:textId="77777777" w:rsidR="004E6F76" w:rsidRPr="009B25DF" w:rsidRDefault="004E6F76"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9</w:t>
            </w:r>
          </w:p>
        </w:tc>
        <w:tc>
          <w:tcPr>
            <w:tcW w:w="3822" w:type="dxa"/>
            <w:shd w:val="clear" w:color="auto" w:fill="FFFFFF" w:themeFill="background1"/>
          </w:tcPr>
          <w:p w14:paraId="352BDDD3" w14:textId="250D652A" w:rsidR="004E6F76" w:rsidRPr="009B25DF" w:rsidRDefault="009B5FBD"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Learning scenario</w:t>
            </w:r>
          </w:p>
        </w:tc>
        <w:tc>
          <w:tcPr>
            <w:tcW w:w="1418" w:type="dxa"/>
            <w:shd w:val="clear" w:color="auto" w:fill="FFFFFF" w:themeFill="background1"/>
          </w:tcPr>
          <w:p w14:paraId="6EE9B187" w14:textId="0C75A4CA" w:rsidR="004E6F76"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701" w:type="dxa"/>
            <w:shd w:val="clear" w:color="auto" w:fill="FFFFFF" w:themeFill="background1"/>
          </w:tcPr>
          <w:p w14:paraId="164C8BFF" w14:textId="4AC03922" w:rsidR="004E6F76" w:rsidRPr="009B25DF" w:rsidRDefault="004E6F7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E10AD4" w:rsidRPr="009B25DF" w14:paraId="572E511A" w14:textId="77777777" w:rsidTr="00E0549D">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444697BE"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10</w:t>
            </w:r>
          </w:p>
        </w:tc>
        <w:tc>
          <w:tcPr>
            <w:tcW w:w="3822" w:type="dxa"/>
            <w:shd w:val="clear" w:color="auto" w:fill="FFFFFF" w:themeFill="background1"/>
          </w:tcPr>
          <w:p w14:paraId="633830DC" w14:textId="6895D4D0" w:rsidR="00E10AD4" w:rsidRPr="009B25DF" w:rsidRDefault="009B5FBD"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Up-to-date bibliography</w:t>
            </w:r>
          </w:p>
        </w:tc>
        <w:tc>
          <w:tcPr>
            <w:tcW w:w="1418" w:type="dxa"/>
            <w:shd w:val="clear" w:color="auto" w:fill="FFFFFF" w:themeFill="background1"/>
          </w:tcPr>
          <w:p w14:paraId="7DB743C8" w14:textId="583CAEE7" w:rsidR="00E10AD4"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701" w:type="dxa"/>
            <w:shd w:val="clear" w:color="auto" w:fill="FFFFFF" w:themeFill="background1"/>
          </w:tcPr>
          <w:p w14:paraId="7AB04404" w14:textId="75D82B07" w:rsidR="00E10AD4"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E10AD4" w:rsidRPr="009B25DF" w14:paraId="6B935008"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FFFFFF" w:themeFill="background1"/>
          </w:tcPr>
          <w:p w14:paraId="26EA31D5" w14:textId="777615AC" w:rsidR="00E10AD4" w:rsidRPr="009B25DF" w:rsidRDefault="004E6F76" w:rsidP="00B9586E">
            <w:pPr>
              <w:pStyle w:val="ListParagraph"/>
              <w:ind w:left="0"/>
              <w:jc w:val="center"/>
              <w:rPr>
                <w:rFonts w:ascii="Times New Roman" w:hAnsi="Times New Roman" w:cs="Times New Roman"/>
                <w:sz w:val="24"/>
                <w:szCs w:val="24"/>
                <w:lang w:val="en-US"/>
              </w:rPr>
            </w:pPr>
            <w:r w:rsidRPr="009B25DF">
              <w:rPr>
                <w:rFonts w:ascii="Times New Roman" w:hAnsi="Times New Roman" w:cs="Times New Roman"/>
                <w:sz w:val="24"/>
                <w:szCs w:val="24"/>
                <w:lang w:val="en-US"/>
              </w:rPr>
              <w:t>Total</w:t>
            </w:r>
          </w:p>
        </w:tc>
        <w:tc>
          <w:tcPr>
            <w:tcW w:w="1418" w:type="dxa"/>
            <w:shd w:val="clear" w:color="auto" w:fill="FFFFFF" w:themeFill="background1"/>
          </w:tcPr>
          <w:p w14:paraId="018674A0" w14:textId="32B360A9" w:rsidR="00E10AD4" w:rsidRPr="009B25DF" w:rsidRDefault="00E10AD4" w:rsidP="00B9586E">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45</w:t>
            </w:r>
          </w:p>
        </w:tc>
        <w:tc>
          <w:tcPr>
            <w:tcW w:w="1701" w:type="dxa"/>
            <w:shd w:val="clear" w:color="auto" w:fill="FFFFFF" w:themeFill="background1"/>
          </w:tcPr>
          <w:p w14:paraId="1E34D31A" w14:textId="17438832" w:rsidR="00E10AD4" w:rsidRPr="009B25DF" w:rsidRDefault="00E10AD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45</w:t>
            </w:r>
          </w:p>
        </w:tc>
      </w:tr>
      <w:tr w:rsidR="00E10AD4" w:rsidRPr="009B25DF" w14:paraId="368408AA" w14:textId="77777777" w:rsidTr="00E0549D">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FFFFFF" w:themeFill="background1"/>
          </w:tcPr>
          <w:p w14:paraId="0D72221B" w14:textId="5EE6E636"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eastAsiaTheme="minorEastAsia" w:hAnsi="Times New Roman" w:cs="Times New Roman"/>
                <w:sz w:val="24"/>
                <w:szCs w:val="24"/>
              </w:rPr>
              <w:t>Per</w:t>
            </w:r>
            <w:r w:rsidR="004E6F76" w:rsidRPr="009B25DF">
              <w:rPr>
                <w:rFonts w:ascii="Times New Roman" w:eastAsiaTheme="minorEastAsia" w:hAnsi="Times New Roman" w:cs="Times New Roman"/>
                <w:sz w:val="24"/>
                <w:szCs w:val="24"/>
                <w:lang w:val="en-US"/>
              </w:rPr>
              <w:t>c</w:t>
            </w:r>
            <w:r w:rsidRPr="009B25DF">
              <w:rPr>
                <w:rFonts w:ascii="Times New Roman" w:eastAsiaTheme="minorEastAsia" w:hAnsi="Times New Roman" w:cs="Times New Roman"/>
                <w:sz w:val="24"/>
                <w:szCs w:val="24"/>
              </w:rPr>
              <w:t>enta</w:t>
            </w:r>
            <w:r w:rsidR="004E6F76" w:rsidRPr="009B25DF">
              <w:rPr>
                <w:rFonts w:ascii="Times New Roman" w:eastAsiaTheme="minorEastAsia" w:hAnsi="Times New Roman" w:cs="Times New Roman"/>
                <w:sz w:val="24"/>
                <w:szCs w:val="24"/>
                <w:lang w:val="en-US"/>
              </w:rPr>
              <w:t>g</w:t>
            </w:r>
            <w:r w:rsidRPr="009B25DF">
              <w:rPr>
                <w:rFonts w:ascii="Times New Roman" w:eastAsiaTheme="minorEastAsia" w:hAnsi="Times New Roman" w:cs="Times New Roman"/>
                <w:sz w:val="24"/>
                <w:szCs w:val="24"/>
              </w:rPr>
              <w:t>e</w:t>
            </w:r>
          </w:p>
        </w:tc>
        <w:tc>
          <w:tcPr>
            <w:tcW w:w="1418" w:type="dxa"/>
            <w:shd w:val="clear" w:color="auto" w:fill="FFFFFF" w:themeFill="background1"/>
          </w:tcPr>
          <w:p w14:paraId="6E9323EC" w14:textId="4DA8D1FA" w:rsidR="00E10AD4"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90 %</w:t>
            </w:r>
          </w:p>
        </w:tc>
        <w:tc>
          <w:tcPr>
            <w:tcW w:w="1701" w:type="dxa"/>
            <w:shd w:val="clear" w:color="auto" w:fill="FFFFFF" w:themeFill="background1"/>
          </w:tcPr>
          <w:p w14:paraId="1DD604D4" w14:textId="35909D9C" w:rsidR="00E10AD4" w:rsidRPr="009B25DF" w:rsidRDefault="004E6F7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bl>
    <w:p w14:paraId="6EC86904" w14:textId="77777777" w:rsidR="00B06FB6" w:rsidRPr="009B25DF" w:rsidRDefault="00B06FB6" w:rsidP="009B25DF">
      <w:pPr>
        <w:spacing w:line="360" w:lineRule="auto"/>
        <w:ind w:firstLine="720"/>
        <w:jc w:val="both"/>
        <w:rPr>
          <w:rFonts w:ascii="Times New Roman" w:hAnsi="Times New Roman" w:cs="Times New Roman"/>
          <w:bCs/>
          <w:sz w:val="24"/>
          <w:szCs w:val="24"/>
        </w:rPr>
      </w:pPr>
      <w:bookmarkStart w:id="3" w:name="_Hlk135228331"/>
      <w:bookmarkEnd w:id="2"/>
      <w:r w:rsidRPr="009B25DF">
        <w:rPr>
          <w:rFonts w:ascii="Times New Roman" w:hAnsi="Times New Roman" w:cs="Times New Roman"/>
          <w:bCs/>
          <w:sz w:val="24"/>
          <w:szCs w:val="24"/>
        </w:rPr>
        <w:t xml:space="preserve">The validation tests of the product in this phase show positive outcomes, with the results of the expert assessments which shows a percentage of 90% (very good). This result indicates that the developed product can be brought to the next process, which is trials on users. Through user trials, some suggestions and criticisms are given for product improvement, especially in </w:t>
      </w:r>
      <w:r w:rsidRPr="009B25DF">
        <w:rPr>
          <w:rFonts w:ascii="Times New Roman" w:hAnsi="Times New Roman" w:cs="Times New Roman"/>
          <w:bCs/>
          <w:sz w:val="24"/>
          <w:szCs w:val="24"/>
        </w:rPr>
        <w:lastRenderedPageBreak/>
        <w:t>the area of learning stages that are expected to be more applicable and referring to Kurikulum Merdeka. Moreover, the description of the learning model should be improved as it was too short to fully describe the coding learning model.</w:t>
      </w:r>
    </w:p>
    <w:p w14:paraId="0AAFEF50" w14:textId="0E9D3A8B" w:rsidR="00D5712B" w:rsidRPr="009B25DF" w:rsidRDefault="00B06FB6" w:rsidP="009B25DF">
      <w:pPr>
        <w:spacing w:line="360" w:lineRule="auto"/>
        <w:ind w:firstLine="720"/>
        <w:jc w:val="both"/>
        <w:rPr>
          <w:rFonts w:ascii="Times New Roman" w:hAnsi="Times New Roman" w:cs="Times New Roman"/>
          <w:bCs/>
          <w:sz w:val="24"/>
          <w:szCs w:val="24"/>
          <w:lang w:val="en-US"/>
        </w:rPr>
      </w:pPr>
      <w:r w:rsidRPr="009B25DF">
        <w:rPr>
          <w:rFonts w:ascii="Times New Roman" w:hAnsi="Times New Roman" w:cs="Times New Roman"/>
          <w:bCs/>
          <w:sz w:val="24"/>
          <w:szCs w:val="24"/>
        </w:rPr>
        <w:t>Media validation helped the researchers determine the validity or feasibility of the coding learning model development product from the aspect of the presentation. The media validation aspect measured user convenience. The results of the media expert validation are presented in Table</w:t>
      </w:r>
      <w:r w:rsidRPr="009B25DF">
        <w:rPr>
          <w:rFonts w:ascii="Times New Roman" w:hAnsi="Times New Roman" w:cs="Times New Roman"/>
          <w:bCs/>
          <w:sz w:val="24"/>
          <w:szCs w:val="24"/>
          <w:lang w:val="en-US"/>
        </w:rPr>
        <w:t>.</w:t>
      </w:r>
    </w:p>
    <w:p w14:paraId="507DF5AA" w14:textId="708AEA14" w:rsidR="00871D99" w:rsidRPr="009B25DF" w:rsidRDefault="00871D99" w:rsidP="009B25DF">
      <w:pPr>
        <w:pStyle w:val="ListParagraph"/>
        <w:spacing w:line="360" w:lineRule="auto"/>
        <w:ind w:left="1418" w:hanging="1134"/>
        <w:jc w:val="center"/>
        <w:rPr>
          <w:rFonts w:ascii="Times New Roman" w:hAnsi="Times New Roman" w:cs="Times New Roman"/>
          <w:sz w:val="24"/>
          <w:szCs w:val="24"/>
        </w:rPr>
      </w:pPr>
      <w:bookmarkStart w:id="4" w:name="_Hlk135228391"/>
      <w:bookmarkEnd w:id="3"/>
      <w:r w:rsidRPr="009B25DF">
        <w:rPr>
          <w:rFonts w:ascii="Times New Roman" w:hAnsi="Times New Roman" w:cs="Times New Roman"/>
          <w:b/>
          <w:sz w:val="24"/>
          <w:szCs w:val="24"/>
        </w:rPr>
        <w:t>Tab</w:t>
      </w:r>
      <w:r w:rsidR="005E5713" w:rsidRPr="009B25DF">
        <w:rPr>
          <w:rFonts w:ascii="Times New Roman" w:hAnsi="Times New Roman" w:cs="Times New Roman"/>
          <w:b/>
          <w:sz w:val="24"/>
          <w:szCs w:val="24"/>
          <w:lang w:val="en-US"/>
        </w:rPr>
        <w:t xml:space="preserve">le </w:t>
      </w:r>
      <w:r w:rsidR="005E5713" w:rsidRPr="009B25DF">
        <w:rPr>
          <w:rFonts w:ascii="Times New Roman" w:hAnsi="Times New Roman" w:cs="Times New Roman"/>
          <w:bCs/>
          <w:sz w:val="24"/>
          <w:szCs w:val="24"/>
          <w:lang w:val="en-US"/>
        </w:rPr>
        <w:t>Validation</w:t>
      </w:r>
      <w:r w:rsidR="005E5713" w:rsidRPr="009B25DF">
        <w:rPr>
          <w:rFonts w:ascii="Times New Roman" w:hAnsi="Times New Roman" w:cs="Times New Roman"/>
          <w:b/>
          <w:sz w:val="24"/>
          <w:szCs w:val="24"/>
          <w:lang w:val="en-US"/>
        </w:rPr>
        <w:t xml:space="preserve"> </w:t>
      </w:r>
      <w:r w:rsidR="005E5713" w:rsidRPr="009B25DF">
        <w:rPr>
          <w:rFonts w:ascii="Times New Roman" w:hAnsi="Times New Roman" w:cs="Times New Roman"/>
          <w:bCs/>
          <w:sz w:val="24"/>
          <w:szCs w:val="24"/>
          <w:lang w:val="en-US"/>
        </w:rPr>
        <w:t>Result of</w:t>
      </w:r>
      <w:r w:rsidR="005E5713" w:rsidRPr="009B25DF">
        <w:rPr>
          <w:rFonts w:ascii="Times New Roman" w:hAnsi="Times New Roman" w:cs="Times New Roman"/>
          <w:sz w:val="24"/>
          <w:szCs w:val="24"/>
          <w:lang w:val="en-US"/>
        </w:rPr>
        <w:t xml:space="preserve"> Media Expert</w:t>
      </w:r>
    </w:p>
    <w:tbl>
      <w:tblPr>
        <w:tblStyle w:val="ListTable6Colorful"/>
        <w:tblW w:w="8676" w:type="dxa"/>
        <w:shd w:val="clear" w:color="auto" w:fill="FFFFFF" w:themeFill="background1"/>
        <w:tblLayout w:type="fixed"/>
        <w:tblLook w:val="04A0" w:firstRow="1" w:lastRow="0" w:firstColumn="1" w:lastColumn="0" w:noHBand="0" w:noVBand="1"/>
      </w:tblPr>
      <w:tblGrid>
        <w:gridCol w:w="567"/>
        <w:gridCol w:w="4849"/>
        <w:gridCol w:w="1275"/>
        <w:gridCol w:w="1985"/>
      </w:tblGrid>
      <w:tr w:rsidR="00035C61" w:rsidRPr="009B25DF" w14:paraId="65AA9D58" w14:textId="77777777" w:rsidTr="00E0549D">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B4654C0" w14:textId="77777777" w:rsidR="00035C61" w:rsidRPr="009B25DF" w:rsidRDefault="00035C61"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No</w:t>
            </w:r>
          </w:p>
        </w:tc>
        <w:tc>
          <w:tcPr>
            <w:tcW w:w="4849" w:type="dxa"/>
            <w:shd w:val="clear" w:color="auto" w:fill="FFFFFF" w:themeFill="background1"/>
          </w:tcPr>
          <w:p w14:paraId="242E02FF" w14:textId="1F45E2C5" w:rsidR="00035C61" w:rsidRPr="009B25DF" w:rsidRDefault="00035C61"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Indi</w:t>
            </w:r>
            <w:r w:rsidRPr="009B25DF">
              <w:rPr>
                <w:rFonts w:ascii="Times New Roman" w:hAnsi="Times New Roman" w:cs="Times New Roman"/>
                <w:sz w:val="24"/>
                <w:szCs w:val="24"/>
                <w:lang w:val="en-US"/>
              </w:rPr>
              <w:t>c</w:t>
            </w:r>
            <w:r w:rsidRPr="009B25DF">
              <w:rPr>
                <w:rFonts w:ascii="Times New Roman" w:hAnsi="Times New Roman" w:cs="Times New Roman"/>
                <w:sz w:val="24"/>
                <w:szCs w:val="24"/>
              </w:rPr>
              <w:t>ator</w:t>
            </w:r>
          </w:p>
        </w:tc>
        <w:tc>
          <w:tcPr>
            <w:tcW w:w="1275" w:type="dxa"/>
            <w:shd w:val="clear" w:color="auto" w:fill="FFFFFF" w:themeFill="background1"/>
          </w:tcPr>
          <w:p w14:paraId="1435C1C9" w14:textId="02BBB15A" w:rsidR="00035C61" w:rsidRPr="009B25DF" w:rsidRDefault="00035C61"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Validator</w:t>
            </w:r>
          </w:p>
        </w:tc>
        <w:tc>
          <w:tcPr>
            <w:tcW w:w="1985" w:type="dxa"/>
            <w:shd w:val="clear" w:color="auto" w:fill="FFFFFF" w:themeFill="background1"/>
          </w:tcPr>
          <w:p w14:paraId="6D580AFE" w14:textId="1C51B7B4" w:rsidR="00035C61" w:rsidRPr="009B25DF" w:rsidRDefault="00035C61"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Q</w:t>
            </w:r>
            <w:r w:rsidRPr="009B25DF">
              <w:rPr>
                <w:rFonts w:ascii="Times New Roman" w:hAnsi="Times New Roman" w:cs="Times New Roman"/>
                <w:sz w:val="24"/>
                <w:szCs w:val="24"/>
              </w:rPr>
              <w:t>ualifi</w:t>
            </w:r>
            <w:r w:rsidRPr="009B25DF">
              <w:rPr>
                <w:rFonts w:ascii="Times New Roman" w:hAnsi="Times New Roman" w:cs="Times New Roman"/>
                <w:sz w:val="24"/>
                <w:szCs w:val="24"/>
                <w:lang w:val="en-US"/>
              </w:rPr>
              <w:t>cation</w:t>
            </w:r>
          </w:p>
        </w:tc>
      </w:tr>
      <w:tr w:rsidR="00871D99" w:rsidRPr="009B25DF" w14:paraId="665BEBB3"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D632889"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w:t>
            </w:r>
          </w:p>
        </w:tc>
        <w:tc>
          <w:tcPr>
            <w:tcW w:w="4849" w:type="dxa"/>
            <w:shd w:val="clear" w:color="auto" w:fill="FFFFFF" w:themeFill="background1"/>
          </w:tcPr>
          <w:p w14:paraId="4016FB5E" w14:textId="2BD265E3" w:rsidR="00871D99" w:rsidRPr="009B25DF" w:rsidRDefault="009515FE"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L</w:t>
            </w:r>
            <w:r w:rsidR="00871D99" w:rsidRPr="009B25DF">
              <w:rPr>
                <w:rFonts w:ascii="Times New Roman" w:hAnsi="Times New Roman" w:cs="Times New Roman"/>
                <w:sz w:val="24"/>
                <w:szCs w:val="24"/>
              </w:rPr>
              <w:t>ayout cover</w:t>
            </w:r>
            <w:r w:rsidRPr="009B25DF">
              <w:rPr>
                <w:rFonts w:ascii="Times New Roman" w:hAnsi="Times New Roman" w:cs="Times New Roman"/>
                <w:sz w:val="24"/>
                <w:szCs w:val="24"/>
                <w:lang w:val="en-US"/>
              </w:rPr>
              <w:t xml:space="preserve"> proportion</w:t>
            </w:r>
            <w:r w:rsidR="00871D99" w:rsidRPr="009B25DF">
              <w:rPr>
                <w:rFonts w:ascii="Times New Roman" w:hAnsi="Times New Roman" w:cs="Times New Roman"/>
                <w:sz w:val="24"/>
                <w:szCs w:val="24"/>
              </w:rPr>
              <w:t xml:space="preserve"> </w:t>
            </w:r>
          </w:p>
        </w:tc>
        <w:tc>
          <w:tcPr>
            <w:tcW w:w="1275" w:type="dxa"/>
            <w:shd w:val="clear" w:color="auto" w:fill="FFFFFF" w:themeFill="background1"/>
          </w:tcPr>
          <w:p w14:paraId="4CB618B1" w14:textId="27EB82C3" w:rsidR="00871D99" w:rsidRPr="009B25DF" w:rsidRDefault="00E10AD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985" w:type="dxa"/>
            <w:shd w:val="clear" w:color="auto" w:fill="FFFFFF" w:themeFill="background1"/>
          </w:tcPr>
          <w:p w14:paraId="00DE2C73" w14:textId="1EDD3914" w:rsidR="00871D99" w:rsidRPr="009B25DF" w:rsidRDefault="00453FF6"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Very good </w:t>
            </w:r>
          </w:p>
        </w:tc>
      </w:tr>
      <w:tr w:rsidR="00871D99" w:rsidRPr="009B25DF" w14:paraId="336ADC84"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F6E2D82"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2</w:t>
            </w:r>
          </w:p>
        </w:tc>
        <w:tc>
          <w:tcPr>
            <w:tcW w:w="4849" w:type="dxa"/>
            <w:shd w:val="clear" w:color="auto" w:fill="FFFFFF" w:themeFill="background1"/>
          </w:tcPr>
          <w:p w14:paraId="70D4C6B7" w14:textId="7D7D79B9" w:rsidR="00871D99" w:rsidRPr="009B25DF" w:rsidRDefault="009515FE"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Conformity of color proportions</w:t>
            </w:r>
          </w:p>
        </w:tc>
        <w:tc>
          <w:tcPr>
            <w:tcW w:w="1275" w:type="dxa"/>
            <w:shd w:val="clear" w:color="auto" w:fill="FFFFFF" w:themeFill="background1"/>
          </w:tcPr>
          <w:p w14:paraId="2DD8494D" w14:textId="6BEA8D4C" w:rsidR="00871D99"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985" w:type="dxa"/>
            <w:shd w:val="clear" w:color="auto" w:fill="FFFFFF" w:themeFill="background1"/>
          </w:tcPr>
          <w:p w14:paraId="5D80DB53" w14:textId="24F9973E" w:rsidR="00871D99" w:rsidRPr="009B25DF" w:rsidRDefault="00453FF6"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871D99" w:rsidRPr="009B25DF" w14:paraId="340BA8C2"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59A73DE"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3</w:t>
            </w:r>
          </w:p>
        </w:tc>
        <w:tc>
          <w:tcPr>
            <w:tcW w:w="4849" w:type="dxa"/>
            <w:shd w:val="clear" w:color="auto" w:fill="FFFFFF" w:themeFill="background1"/>
          </w:tcPr>
          <w:p w14:paraId="315BE32A" w14:textId="69C315B0" w:rsidR="00871D99" w:rsidRPr="009B25DF" w:rsidRDefault="009515FE"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Image display</w:t>
            </w:r>
          </w:p>
        </w:tc>
        <w:tc>
          <w:tcPr>
            <w:tcW w:w="1275" w:type="dxa"/>
            <w:shd w:val="clear" w:color="auto" w:fill="FFFFFF" w:themeFill="background1"/>
          </w:tcPr>
          <w:p w14:paraId="2D26A218" w14:textId="77777777" w:rsidR="00871D99" w:rsidRPr="009B25DF" w:rsidRDefault="00871D99"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3E253269" w14:textId="0ED7A917" w:rsidR="00871D99"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Good</w:t>
            </w:r>
          </w:p>
        </w:tc>
      </w:tr>
      <w:tr w:rsidR="00E10AD4" w:rsidRPr="009B25DF" w14:paraId="7AB27C0B" w14:textId="77777777" w:rsidTr="00E0549D">
        <w:trPr>
          <w:trHeight w:val="7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E55E04F" w14:textId="77777777" w:rsidR="00E10AD4" w:rsidRPr="009B25DF" w:rsidRDefault="00E10AD4"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4</w:t>
            </w:r>
          </w:p>
        </w:tc>
        <w:tc>
          <w:tcPr>
            <w:tcW w:w="4849" w:type="dxa"/>
            <w:shd w:val="clear" w:color="auto" w:fill="FFFFFF" w:themeFill="background1"/>
          </w:tcPr>
          <w:p w14:paraId="7F8B1BA0" w14:textId="6755649D" w:rsidR="00E10AD4" w:rsidRPr="009B25DF" w:rsidRDefault="009515FE"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Appropriateness of font type selection</w:t>
            </w:r>
          </w:p>
        </w:tc>
        <w:tc>
          <w:tcPr>
            <w:tcW w:w="1275" w:type="dxa"/>
            <w:shd w:val="clear" w:color="auto" w:fill="FFFFFF" w:themeFill="background1"/>
          </w:tcPr>
          <w:p w14:paraId="16AFBCAB" w14:textId="77777777" w:rsidR="00E10AD4"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6EE5A331" w14:textId="3ADC59E4" w:rsidR="00E10AD4"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Good </w:t>
            </w:r>
          </w:p>
        </w:tc>
      </w:tr>
      <w:tr w:rsidR="009515FE" w:rsidRPr="009B25DF" w14:paraId="0CDAF48C"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C4DABE8"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5</w:t>
            </w:r>
          </w:p>
        </w:tc>
        <w:tc>
          <w:tcPr>
            <w:tcW w:w="4849" w:type="dxa"/>
            <w:shd w:val="clear" w:color="auto" w:fill="FFFFFF" w:themeFill="background1"/>
          </w:tcPr>
          <w:p w14:paraId="3AC8AB23" w14:textId="27B567B3" w:rsidR="009515FE" w:rsidRPr="009B25DF" w:rsidRDefault="009515FE"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Title clarity</w:t>
            </w:r>
          </w:p>
        </w:tc>
        <w:tc>
          <w:tcPr>
            <w:tcW w:w="1275" w:type="dxa"/>
            <w:shd w:val="clear" w:color="auto" w:fill="FFFFFF" w:themeFill="background1"/>
          </w:tcPr>
          <w:p w14:paraId="3F5A3EF9" w14:textId="77777777"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042EA775" w14:textId="5416D1D7"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 xml:space="preserve">Good </w:t>
            </w:r>
          </w:p>
        </w:tc>
      </w:tr>
      <w:tr w:rsidR="009515FE" w:rsidRPr="009B25DF" w14:paraId="6F8B6D70"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6E44573"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6</w:t>
            </w:r>
          </w:p>
        </w:tc>
        <w:tc>
          <w:tcPr>
            <w:tcW w:w="4849" w:type="dxa"/>
            <w:shd w:val="clear" w:color="auto" w:fill="FFFFFF" w:themeFill="background1"/>
          </w:tcPr>
          <w:p w14:paraId="3E491529" w14:textId="0BAC2FB2" w:rsidR="009515FE" w:rsidRPr="009B25DF" w:rsidRDefault="009515FE"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Appropriateness of font size selection</w:t>
            </w:r>
          </w:p>
        </w:tc>
        <w:tc>
          <w:tcPr>
            <w:tcW w:w="1275" w:type="dxa"/>
            <w:shd w:val="clear" w:color="auto" w:fill="FFFFFF" w:themeFill="background1"/>
          </w:tcPr>
          <w:p w14:paraId="14BD8B35" w14:textId="77777777"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46922467" w14:textId="7C668C61"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 xml:space="preserve">Good </w:t>
            </w:r>
          </w:p>
        </w:tc>
      </w:tr>
      <w:tr w:rsidR="009515FE" w:rsidRPr="009B25DF" w14:paraId="3B9AD74E"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2F262B7"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7</w:t>
            </w:r>
          </w:p>
        </w:tc>
        <w:tc>
          <w:tcPr>
            <w:tcW w:w="4849" w:type="dxa"/>
            <w:shd w:val="clear" w:color="auto" w:fill="FFFFFF" w:themeFill="background1"/>
          </w:tcPr>
          <w:p w14:paraId="37C1D83A" w14:textId="75BBEDFE" w:rsidR="009515FE" w:rsidRPr="009B25DF" w:rsidRDefault="009515FE"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The attractiveness of the cover design</w:t>
            </w:r>
          </w:p>
        </w:tc>
        <w:tc>
          <w:tcPr>
            <w:tcW w:w="1275" w:type="dxa"/>
            <w:shd w:val="clear" w:color="auto" w:fill="FFFFFF" w:themeFill="background1"/>
          </w:tcPr>
          <w:p w14:paraId="2291096E" w14:textId="54309329"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985" w:type="dxa"/>
            <w:shd w:val="clear" w:color="auto" w:fill="FFFFFF" w:themeFill="background1"/>
          </w:tcPr>
          <w:p w14:paraId="31238B11" w14:textId="323CCF31"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9515FE" w:rsidRPr="009B25DF" w14:paraId="378F15D4"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E4293CB"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8</w:t>
            </w:r>
          </w:p>
        </w:tc>
        <w:tc>
          <w:tcPr>
            <w:tcW w:w="4849" w:type="dxa"/>
            <w:shd w:val="clear" w:color="auto" w:fill="FFFFFF" w:themeFill="background1"/>
          </w:tcPr>
          <w:p w14:paraId="1B2C9F07" w14:textId="425D0407" w:rsidR="009515FE" w:rsidRPr="009B25DF" w:rsidRDefault="009515FE"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Size</w:t>
            </w:r>
          </w:p>
        </w:tc>
        <w:tc>
          <w:tcPr>
            <w:tcW w:w="1275" w:type="dxa"/>
            <w:shd w:val="clear" w:color="auto" w:fill="FFFFFF" w:themeFill="background1"/>
          </w:tcPr>
          <w:p w14:paraId="19DD7F93" w14:textId="77777777"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985" w:type="dxa"/>
            <w:shd w:val="clear" w:color="auto" w:fill="FFFFFF" w:themeFill="background1"/>
          </w:tcPr>
          <w:p w14:paraId="6173EE6F" w14:textId="359B188C"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9515FE" w:rsidRPr="009B25DF" w14:paraId="2739655B"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7454960"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9</w:t>
            </w:r>
          </w:p>
        </w:tc>
        <w:tc>
          <w:tcPr>
            <w:tcW w:w="4849" w:type="dxa"/>
            <w:shd w:val="clear" w:color="auto" w:fill="FFFFFF" w:themeFill="background1"/>
          </w:tcPr>
          <w:p w14:paraId="081C95CF" w14:textId="19878D07" w:rsidR="009515FE" w:rsidRPr="009B25DF" w:rsidRDefault="009515FE"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Synchronization between graphic illustrations, visuals and verbal</w:t>
            </w:r>
          </w:p>
        </w:tc>
        <w:tc>
          <w:tcPr>
            <w:tcW w:w="1275" w:type="dxa"/>
            <w:shd w:val="clear" w:color="auto" w:fill="FFFFFF" w:themeFill="background1"/>
          </w:tcPr>
          <w:p w14:paraId="4BABE6F0" w14:textId="77777777"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1CC75CA2" w14:textId="35FF9825"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9515FE" w:rsidRPr="009B25DF" w14:paraId="088BFAFE"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FF217DE"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10</w:t>
            </w:r>
          </w:p>
        </w:tc>
        <w:tc>
          <w:tcPr>
            <w:tcW w:w="4849" w:type="dxa"/>
            <w:shd w:val="clear" w:color="auto" w:fill="FFFFFF" w:themeFill="background1"/>
          </w:tcPr>
          <w:p w14:paraId="658A883F" w14:textId="7ECC26DB" w:rsidR="009515FE" w:rsidRPr="009B25DF" w:rsidRDefault="009515FE"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rPr>
              <w:t>Ease of use</w:t>
            </w:r>
            <w:r w:rsidRPr="009B25DF">
              <w:rPr>
                <w:rFonts w:ascii="Times New Roman" w:hAnsi="Times New Roman" w:cs="Times New Roman"/>
                <w:sz w:val="24"/>
                <w:szCs w:val="24"/>
                <w:lang w:val="en-US"/>
              </w:rPr>
              <w:t xml:space="preserve"> </w:t>
            </w:r>
          </w:p>
        </w:tc>
        <w:tc>
          <w:tcPr>
            <w:tcW w:w="1275" w:type="dxa"/>
            <w:shd w:val="clear" w:color="auto" w:fill="FFFFFF" w:themeFill="background1"/>
          </w:tcPr>
          <w:p w14:paraId="0E99C89C" w14:textId="77777777"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3CB1B57B" w14:textId="2C03EC55"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9515FE" w:rsidRPr="009B25DF" w14:paraId="2DDAE41A"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D288470"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11</w:t>
            </w:r>
          </w:p>
        </w:tc>
        <w:tc>
          <w:tcPr>
            <w:tcW w:w="4849" w:type="dxa"/>
            <w:shd w:val="clear" w:color="auto" w:fill="FFFFFF" w:themeFill="background1"/>
          </w:tcPr>
          <w:p w14:paraId="166DB64D" w14:textId="36E9A6D2" w:rsidR="009515FE" w:rsidRPr="009B25DF" w:rsidRDefault="00626C1F"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Ease of interaction</w:t>
            </w:r>
          </w:p>
        </w:tc>
        <w:tc>
          <w:tcPr>
            <w:tcW w:w="1275" w:type="dxa"/>
            <w:shd w:val="clear" w:color="auto" w:fill="FFFFFF" w:themeFill="background1"/>
          </w:tcPr>
          <w:p w14:paraId="09F753F6" w14:textId="5AD80CF6"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705CA961" w14:textId="438A623F"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871D99" w:rsidRPr="009B25DF" w14:paraId="597475E6"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16D88A5"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12</w:t>
            </w:r>
          </w:p>
        </w:tc>
        <w:tc>
          <w:tcPr>
            <w:tcW w:w="4849" w:type="dxa"/>
            <w:shd w:val="clear" w:color="auto" w:fill="FFFFFF" w:themeFill="background1"/>
          </w:tcPr>
          <w:p w14:paraId="221FFB8F" w14:textId="6CF4DDC6" w:rsidR="00871D99" w:rsidRPr="009B25DF" w:rsidRDefault="00626C1F"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Ease of page search</w:t>
            </w:r>
          </w:p>
        </w:tc>
        <w:tc>
          <w:tcPr>
            <w:tcW w:w="1275" w:type="dxa"/>
            <w:shd w:val="clear" w:color="auto" w:fill="FFFFFF" w:themeFill="background1"/>
          </w:tcPr>
          <w:p w14:paraId="400259B7" w14:textId="28B436D1" w:rsidR="00871D99" w:rsidRPr="009B25DF" w:rsidRDefault="00E10A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3</w:t>
            </w:r>
          </w:p>
        </w:tc>
        <w:tc>
          <w:tcPr>
            <w:tcW w:w="1985" w:type="dxa"/>
            <w:shd w:val="clear" w:color="auto" w:fill="FFFFFF" w:themeFill="background1"/>
          </w:tcPr>
          <w:p w14:paraId="3538A73C" w14:textId="0B1A5E6F" w:rsidR="00871D99"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Fair</w:t>
            </w:r>
          </w:p>
        </w:tc>
      </w:tr>
      <w:tr w:rsidR="009515FE" w:rsidRPr="009B25DF" w14:paraId="580A42D0"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3DBCEDF"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13</w:t>
            </w:r>
          </w:p>
        </w:tc>
        <w:tc>
          <w:tcPr>
            <w:tcW w:w="4849" w:type="dxa"/>
            <w:shd w:val="clear" w:color="auto" w:fill="FFFFFF" w:themeFill="background1"/>
          </w:tcPr>
          <w:p w14:paraId="029C2472" w14:textId="2650B4DD" w:rsidR="009515FE" w:rsidRPr="009B25DF" w:rsidRDefault="00626C1F" w:rsidP="00B95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Clarity and suitability of the language use</w:t>
            </w:r>
          </w:p>
        </w:tc>
        <w:tc>
          <w:tcPr>
            <w:tcW w:w="1275" w:type="dxa"/>
            <w:shd w:val="clear" w:color="auto" w:fill="FFFFFF" w:themeFill="background1"/>
          </w:tcPr>
          <w:p w14:paraId="3B2EDE50" w14:textId="77777777"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1013860C" w14:textId="372BD6F5"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9515FE" w:rsidRPr="009B25DF" w14:paraId="05BEBA01" w14:textId="77777777" w:rsidTr="00E0549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CB21835" w14:textId="77777777"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14</w:t>
            </w:r>
          </w:p>
        </w:tc>
        <w:tc>
          <w:tcPr>
            <w:tcW w:w="4849" w:type="dxa"/>
            <w:shd w:val="clear" w:color="auto" w:fill="FFFFFF" w:themeFill="background1"/>
          </w:tcPr>
          <w:p w14:paraId="77575948" w14:textId="00E15BC0" w:rsidR="009515FE" w:rsidRPr="009B25DF" w:rsidRDefault="00626C1F" w:rsidP="00B9586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Availability of examples and illustrations to clarify understanding of the material</w:t>
            </w:r>
          </w:p>
        </w:tc>
        <w:tc>
          <w:tcPr>
            <w:tcW w:w="1275" w:type="dxa"/>
            <w:shd w:val="clear" w:color="auto" w:fill="FFFFFF" w:themeFill="background1"/>
          </w:tcPr>
          <w:p w14:paraId="6D09098D" w14:textId="77777777"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985" w:type="dxa"/>
            <w:shd w:val="clear" w:color="auto" w:fill="FFFFFF" w:themeFill="background1"/>
          </w:tcPr>
          <w:p w14:paraId="0EC063BB" w14:textId="2EC3F3FB"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9515FE" w:rsidRPr="009B25DF" w14:paraId="74084E30" w14:textId="77777777" w:rsidTr="00E0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6" w:type="dxa"/>
            <w:gridSpan w:val="2"/>
            <w:shd w:val="clear" w:color="auto" w:fill="FFFFFF" w:themeFill="background1"/>
          </w:tcPr>
          <w:p w14:paraId="00F26D44" w14:textId="7E14E990"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lang w:val="en-US"/>
              </w:rPr>
              <w:t xml:space="preserve">Total </w:t>
            </w:r>
          </w:p>
        </w:tc>
        <w:tc>
          <w:tcPr>
            <w:tcW w:w="1275" w:type="dxa"/>
            <w:shd w:val="clear" w:color="auto" w:fill="FFFFFF" w:themeFill="background1"/>
          </w:tcPr>
          <w:p w14:paraId="6F568651" w14:textId="1B58A336" w:rsidR="009515FE" w:rsidRPr="009B25DF" w:rsidRDefault="009515FE" w:rsidP="00B9586E">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59</w:t>
            </w:r>
          </w:p>
        </w:tc>
        <w:tc>
          <w:tcPr>
            <w:tcW w:w="1985" w:type="dxa"/>
            <w:shd w:val="clear" w:color="auto" w:fill="FFFFFF" w:themeFill="background1"/>
          </w:tcPr>
          <w:p w14:paraId="656BCF9B" w14:textId="77777777" w:rsidR="009515FE" w:rsidRPr="009B25DF" w:rsidRDefault="009515FE"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515FE" w:rsidRPr="009B25DF" w14:paraId="2688A348" w14:textId="77777777" w:rsidTr="00E0549D">
        <w:tc>
          <w:tcPr>
            <w:cnfStyle w:val="001000000000" w:firstRow="0" w:lastRow="0" w:firstColumn="1" w:lastColumn="0" w:oddVBand="0" w:evenVBand="0" w:oddHBand="0" w:evenHBand="0" w:firstRowFirstColumn="0" w:firstRowLastColumn="0" w:lastRowFirstColumn="0" w:lastRowLastColumn="0"/>
            <w:tcW w:w="5416" w:type="dxa"/>
            <w:gridSpan w:val="2"/>
            <w:shd w:val="clear" w:color="auto" w:fill="FFFFFF" w:themeFill="background1"/>
          </w:tcPr>
          <w:p w14:paraId="7DAC8251" w14:textId="5DF8B00C" w:rsidR="009515FE" w:rsidRPr="009B25DF" w:rsidRDefault="009515FE" w:rsidP="00B9586E">
            <w:pPr>
              <w:pStyle w:val="ListParagraph"/>
              <w:ind w:left="0"/>
              <w:jc w:val="center"/>
              <w:rPr>
                <w:rFonts w:ascii="Times New Roman" w:hAnsi="Times New Roman" w:cs="Times New Roman"/>
                <w:sz w:val="24"/>
                <w:szCs w:val="24"/>
              </w:rPr>
            </w:pPr>
            <w:r w:rsidRPr="009B25DF">
              <w:rPr>
                <w:rFonts w:ascii="Times New Roman" w:eastAsiaTheme="minorEastAsia" w:hAnsi="Times New Roman" w:cs="Times New Roman"/>
                <w:sz w:val="24"/>
                <w:szCs w:val="24"/>
              </w:rPr>
              <w:t>Per</w:t>
            </w:r>
            <w:r w:rsidRPr="009B25DF">
              <w:rPr>
                <w:rFonts w:ascii="Times New Roman" w:eastAsiaTheme="minorEastAsia" w:hAnsi="Times New Roman" w:cs="Times New Roman"/>
                <w:sz w:val="24"/>
                <w:szCs w:val="24"/>
                <w:lang w:val="en-US"/>
              </w:rPr>
              <w:t>centage</w:t>
            </w:r>
          </w:p>
        </w:tc>
        <w:tc>
          <w:tcPr>
            <w:tcW w:w="1275" w:type="dxa"/>
            <w:shd w:val="clear" w:color="auto" w:fill="FFFFFF" w:themeFill="background1"/>
          </w:tcPr>
          <w:p w14:paraId="5E10596E" w14:textId="1A33058C"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84%</w:t>
            </w:r>
          </w:p>
        </w:tc>
        <w:tc>
          <w:tcPr>
            <w:tcW w:w="1985" w:type="dxa"/>
            <w:shd w:val="clear" w:color="auto" w:fill="FFFFFF" w:themeFill="background1"/>
          </w:tcPr>
          <w:p w14:paraId="3443C27A" w14:textId="65B74D24" w:rsidR="009515FE" w:rsidRPr="009B25DF" w:rsidRDefault="009515FE"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Feasible</w:t>
            </w:r>
          </w:p>
        </w:tc>
      </w:tr>
      <w:bookmarkEnd w:id="4"/>
    </w:tbl>
    <w:p w14:paraId="63F5FAA2" w14:textId="3723FA50" w:rsidR="00C34030" w:rsidRPr="009B25DF" w:rsidRDefault="00C34030" w:rsidP="009B25DF">
      <w:pPr>
        <w:spacing w:line="360" w:lineRule="auto"/>
        <w:jc w:val="both"/>
        <w:rPr>
          <w:rFonts w:ascii="Times New Roman" w:hAnsi="Times New Roman" w:cs="Times New Roman"/>
          <w:bCs/>
          <w:sz w:val="24"/>
          <w:szCs w:val="24"/>
        </w:rPr>
      </w:pPr>
    </w:p>
    <w:p w14:paraId="7FEA1B81" w14:textId="3CE5F0ED" w:rsidR="00C34030" w:rsidRPr="009B25DF" w:rsidRDefault="00C63168" w:rsidP="009B25DF">
      <w:pPr>
        <w:spacing w:line="360" w:lineRule="auto"/>
        <w:ind w:firstLine="567"/>
        <w:jc w:val="both"/>
        <w:rPr>
          <w:rFonts w:ascii="Times New Roman" w:hAnsi="Times New Roman" w:cs="Times New Roman"/>
          <w:bCs/>
          <w:sz w:val="24"/>
          <w:szCs w:val="24"/>
        </w:rPr>
      </w:pPr>
      <w:bookmarkStart w:id="5" w:name="_Hlk135228449"/>
      <w:r w:rsidRPr="009B25DF">
        <w:rPr>
          <w:rFonts w:ascii="Times New Roman" w:hAnsi="Times New Roman" w:cs="Times New Roman"/>
          <w:bCs/>
          <w:sz w:val="24"/>
          <w:szCs w:val="24"/>
        </w:rPr>
        <w:t xml:space="preserve">The table shows that based on the media evaluation, the coding learning model is in the feasible category. Some revisions from the expert are related to improving page numbers and changing the color of illustrations in some parts. The improvement was to ensure that the product is user-friendly and easy to comprehend. Language validation is also carried out to determine the feasibility of the coding learning model that has been created. Then, the language validation is carried out to evaluate the appropriateness of the language used in the user manual to make it complies with the applicable rules and is also for readers to understand. The validation results show that the product is feasible with several suggestions and recommendations. Finally, the linguistic aspect of the activities to encourage critical thinking need to be increased and multiplied since this learning model is used for students. Moreover, </w:t>
      </w:r>
      <w:r w:rsidRPr="009B25DF">
        <w:rPr>
          <w:rFonts w:ascii="Times New Roman" w:hAnsi="Times New Roman" w:cs="Times New Roman"/>
          <w:bCs/>
          <w:sz w:val="24"/>
          <w:szCs w:val="24"/>
        </w:rPr>
        <w:lastRenderedPageBreak/>
        <w:t>the motivating discourse also needs to be highlighted. The result of the language validation is presented below.</w:t>
      </w:r>
    </w:p>
    <w:p w14:paraId="1C0ACEAF" w14:textId="056962C1" w:rsidR="00871D99" w:rsidRPr="009B25DF" w:rsidRDefault="00871D99" w:rsidP="009B25DF">
      <w:pPr>
        <w:pStyle w:val="ListParagraph"/>
        <w:spacing w:line="360" w:lineRule="auto"/>
        <w:ind w:left="1418" w:hanging="1134"/>
        <w:jc w:val="center"/>
        <w:rPr>
          <w:rFonts w:ascii="Times New Roman" w:hAnsi="Times New Roman" w:cs="Times New Roman"/>
          <w:b/>
          <w:sz w:val="24"/>
          <w:szCs w:val="24"/>
        </w:rPr>
      </w:pPr>
      <w:bookmarkStart w:id="6" w:name="_Hlk135228512"/>
      <w:bookmarkEnd w:id="5"/>
      <w:r w:rsidRPr="009B25DF">
        <w:rPr>
          <w:rFonts w:ascii="Times New Roman" w:hAnsi="Times New Roman" w:cs="Times New Roman"/>
          <w:b/>
          <w:sz w:val="24"/>
          <w:szCs w:val="24"/>
        </w:rPr>
        <w:t>Tab</w:t>
      </w:r>
      <w:r w:rsidR="0058792A" w:rsidRPr="009B25DF">
        <w:rPr>
          <w:rFonts w:ascii="Times New Roman" w:hAnsi="Times New Roman" w:cs="Times New Roman"/>
          <w:b/>
          <w:sz w:val="24"/>
          <w:szCs w:val="24"/>
          <w:lang w:val="en-US"/>
        </w:rPr>
        <w:t>le</w:t>
      </w:r>
      <w:r w:rsidRPr="009B25DF">
        <w:rPr>
          <w:rFonts w:ascii="Times New Roman" w:hAnsi="Times New Roman" w:cs="Times New Roman"/>
          <w:b/>
          <w:sz w:val="24"/>
          <w:szCs w:val="24"/>
        </w:rPr>
        <w:t xml:space="preserve"> </w:t>
      </w:r>
      <w:r w:rsidR="008C0BF3" w:rsidRPr="009B25DF">
        <w:rPr>
          <w:rFonts w:ascii="Times New Roman" w:hAnsi="Times New Roman" w:cs="Times New Roman"/>
          <w:sz w:val="24"/>
          <w:szCs w:val="24"/>
          <w:lang w:val="en-US"/>
        </w:rPr>
        <w:t xml:space="preserve">Result of Linguistics Validation by </w:t>
      </w:r>
      <w:r w:rsidR="00C63168" w:rsidRPr="009B25DF">
        <w:rPr>
          <w:rFonts w:ascii="Times New Roman" w:hAnsi="Times New Roman" w:cs="Times New Roman"/>
          <w:sz w:val="24"/>
          <w:szCs w:val="24"/>
          <w:lang w:val="en-US"/>
        </w:rPr>
        <w:t xml:space="preserve">Language </w:t>
      </w:r>
      <w:r w:rsidR="008C0BF3" w:rsidRPr="009B25DF">
        <w:rPr>
          <w:rFonts w:ascii="Times New Roman" w:hAnsi="Times New Roman" w:cs="Times New Roman"/>
          <w:sz w:val="24"/>
          <w:szCs w:val="24"/>
          <w:lang w:val="en-US"/>
        </w:rPr>
        <w:t xml:space="preserve">Expert </w:t>
      </w:r>
      <w:r w:rsidRPr="009B25DF">
        <w:rPr>
          <w:rFonts w:ascii="Times New Roman" w:hAnsi="Times New Roman" w:cs="Times New Roman"/>
          <w:sz w:val="24"/>
          <w:szCs w:val="24"/>
        </w:rPr>
        <w:t xml:space="preserve"> </w:t>
      </w:r>
    </w:p>
    <w:tbl>
      <w:tblPr>
        <w:tblStyle w:val="ListTable6Colorful"/>
        <w:tblW w:w="6658" w:type="dxa"/>
        <w:shd w:val="clear" w:color="auto" w:fill="FFFFFF" w:themeFill="background1"/>
        <w:tblLayout w:type="fixed"/>
        <w:tblLook w:val="04A0" w:firstRow="1" w:lastRow="0" w:firstColumn="1" w:lastColumn="0" w:noHBand="0" w:noVBand="1"/>
      </w:tblPr>
      <w:tblGrid>
        <w:gridCol w:w="567"/>
        <w:gridCol w:w="3148"/>
        <w:gridCol w:w="1275"/>
        <w:gridCol w:w="1668"/>
      </w:tblGrid>
      <w:tr w:rsidR="00871D99" w:rsidRPr="009B25DF" w14:paraId="0F34ED38" w14:textId="77777777" w:rsidTr="00317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5A7D555"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No</w:t>
            </w:r>
          </w:p>
        </w:tc>
        <w:tc>
          <w:tcPr>
            <w:tcW w:w="3148" w:type="dxa"/>
            <w:shd w:val="clear" w:color="auto" w:fill="FFFFFF" w:themeFill="background1"/>
          </w:tcPr>
          <w:p w14:paraId="72AFFBD6" w14:textId="4F03559E" w:rsidR="00871D99" w:rsidRPr="009B25DF" w:rsidRDefault="00871D99"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Indi</w:t>
            </w:r>
            <w:r w:rsidR="00761F79" w:rsidRPr="009B25DF">
              <w:rPr>
                <w:rFonts w:ascii="Times New Roman" w:hAnsi="Times New Roman" w:cs="Times New Roman"/>
                <w:sz w:val="24"/>
                <w:szCs w:val="24"/>
                <w:lang w:val="en-US"/>
              </w:rPr>
              <w:t>c</w:t>
            </w:r>
            <w:r w:rsidRPr="009B25DF">
              <w:rPr>
                <w:rFonts w:ascii="Times New Roman" w:hAnsi="Times New Roman" w:cs="Times New Roman"/>
                <w:sz w:val="24"/>
                <w:szCs w:val="24"/>
              </w:rPr>
              <w:t>ator</w:t>
            </w:r>
          </w:p>
        </w:tc>
        <w:tc>
          <w:tcPr>
            <w:tcW w:w="1275" w:type="dxa"/>
            <w:shd w:val="clear" w:color="auto" w:fill="FFFFFF" w:themeFill="background1"/>
          </w:tcPr>
          <w:p w14:paraId="645D3867" w14:textId="77777777" w:rsidR="00871D99" w:rsidRPr="009B25DF" w:rsidRDefault="00871D99"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Validator</w:t>
            </w:r>
          </w:p>
        </w:tc>
        <w:tc>
          <w:tcPr>
            <w:tcW w:w="1668" w:type="dxa"/>
            <w:shd w:val="clear" w:color="auto" w:fill="FFFFFF" w:themeFill="background1"/>
          </w:tcPr>
          <w:p w14:paraId="6749A467" w14:textId="7A8E44CB" w:rsidR="00871D99" w:rsidRPr="009B25DF" w:rsidRDefault="00761F79" w:rsidP="00B95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Q</w:t>
            </w:r>
            <w:r w:rsidR="00871D99" w:rsidRPr="009B25DF">
              <w:rPr>
                <w:rFonts w:ascii="Times New Roman" w:hAnsi="Times New Roman" w:cs="Times New Roman"/>
                <w:sz w:val="24"/>
                <w:szCs w:val="24"/>
              </w:rPr>
              <w:t>ualifi</w:t>
            </w:r>
            <w:r w:rsidRPr="009B25DF">
              <w:rPr>
                <w:rFonts w:ascii="Times New Roman" w:hAnsi="Times New Roman" w:cs="Times New Roman"/>
                <w:sz w:val="24"/>
                <w:szCs w:val="24"/>
                <w:lang w:val="en-US"/>
              </w:rPr>
              <w:t>cation</w:t>
            </w:r>
          </w:p>
        </w:tc>
      </w:tr>
      <w:tr w:rsidR="00871D99" w:rsidRPr="009B25DF" w14:paraId="024AA1D6"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C7D4319"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w:t>
            </w:r>
          </w:p>
        </w:tc>
        <w:tc>
          <w:tcPr>
            <w:tcW w:w="3148" w:type="dxa"/>
            <w:shd w:val="clear" w:color="auto" w:fill="FFFFFF" w:themeFill="background1"/>
          </w:tcPr>
          <w:p w14:paraId="6C841A67" w14:textId="16B0CE62" w:rsidR="00871D99" w:rsidRPr="009B25DF" w:rsidRDefault="00A1277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Sentence structure accuracy</w:t>
            </w:r>
          </w:p>
        </w:tc>
        <w:tc>
          <w:tcPr>
            <w:tcW w:w="1275" w:type="dxa"/>
            <w:shd w:val="clear" w:color="auto" w:fill="FFFFFF" w:themeFill="background1"/>
          </w:tcPr>
          <w:p w14:paraId="22F5D93B" w14:textId="77777777" w:rsidR="00871D99" w:rsidRPr="009B25DF" w:rsidRDefault="00871D99"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4C9B70FE" w14:textId="73BD12EF" w:rsidR="00871D99"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Very good</w:t>
            </w:r>
          </w:p>
        </w:tc>
      </w:tr>
      <w:tr w:rsidR="00871D99" w:rsidRPr="009B25DF" w14:paraId="341D645C" w14:textId="77777777" w:rsidTr="00317898">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42F2EE4" w14:textId="77777777" w:rsidR="00871D99" w:rsidRPr="009B25DF" w:rsidRDefault="00871D99"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2</w:t>
            </w:r>
          </w:p>
        </w:tc>
        <w:tc>
          <w:tcPr>
            <w:tcW w:w="3148" w:type="dxa"/>
            <w:shd w:val="clear" w:color="auto" w:fill="FFFFFF" w:themeFill="background1"/>
          </w:tcPr>
          <w:p w14:paraId="21269163" w14:textId="11510C72" w:rsidR="00871D99" w:rsidRPr="009B25DF" w:rsidRDefault="00A1277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Sentence effectiveness </w:t>
            </w:r>
          </w:p>
        </w:tc>
        <w:tc>
          <w:tcPr>
            <w:tcW w:w="1275" w:type="dxa"/>
            <w:shd w:val="clear" w:color="auto" w:fill="FFFFFF" w:themeFill="background1"/>
          </w:tcPr>
          <w:p w14:paraId="5FA4420B" w14:textId="77777777" w:rsidR="00871D99" w:rsidRPr="009B25DF" w:rsidRDefault="00871D99"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3B868EB4" w14:textId="0627813E" w:rsidR="00871D99"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Good </w:t>
            </w:r>
          </w:p>
        </w:tc>
      </w:tr>
      <w:tr w:rsidR="005C216B" w:rsidRPr="009B25DF" w14:paraId="5500B7DB"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69FF682"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3</w:t>
            </w:r>
          </w:p>
        </w:tc>
        <w:tc>
          <w:tcPr>
            <w:tcW w:w="3148" w:type="dxa"/>
            <w:shd w:val="clear" w:color="auto" w:fill="FFFFFF" w:themeFill="background1"/>
          </w:tcPr>
          <w:p w14:paraId="21C0D84F" w14:textId="7402A997" w:rsidR="005C216B" w:rsidRPr="009B25DF" w:rsidRDefault="00A12774"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Terminology</w:t>
            </w:r>
          </w:p>
        </w:tc>
        <w:tc>
          <w:tcPr>
            <w:tcW w:w="1275" w:type="dxa"/>
            <w:shd w:val="clear" w:color="auto" w:fill="FFFFFF" w:themeFill="background1"/>
          </w:tcPr>
          <w:p w14:paraId="7E370492" w14:textId="77777777"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1FB745E2" w14:textId="0763E76E"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6C616172" w14:textId="77777777" w:rsidTr="00317898">
        <w:trPr>
          <w:trHeight w:val="7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79A34B6"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4</w:t>
            </w:r>
          </w:p>
        </w:tc>
        <w:tc>
          <w:tcPr>
            <w:tcW w:w="3148" w:type="dxa"/>
            <w:shd w:val="clear" w:color="auto" w:fill="FFFFFF" w:themeFill="background1"/>
          </w:tcPr>
          <w:p w14:paraId="11E4F007" w14:textId="715F9F48" w:rsidR="005C216B" w:rsidRPr="009B25DF" w:rsidRDefault="008C0BF3"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Understanding of messages or information</w:t>
            </w:r>
          </w:p>
        </w:tc>
        <w:tc>
          <w:tcPr>
            <w:tcW w:w="1275" w:type="dxa"/>
            <w:shd w:val="clear" w:color="auto" w:fill="FFFFFF" w:themeFill="background1"/>
          </w:tcPr>
          <w:p w14:paraId="16D90214" w14:textId="77777777"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1E318253" w14:textId="311D52D4"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16A1ED61"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EE45490"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5</w:t>
            </w:r>
          </w:p>
        </w:tc>
        <w:tc>
          <w:tcPr>
            <w:tcW w:w="3148" w:type="dxa"/>
            <w:shd w:val="clear" w:color="auto" w:fill="FFFFFF" w:themeFill="background1"/>
          </w:tcPr>
          <w:p w14:paraId="488D05C8" w14:textId="0F6DCD5A" w:rsidR="005C216B" w:rsidRPr="009B25DF" w:rsidRDefault="008C0BF3"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rPr>
              <w:t>Motivati</w:t>
            </w:r>
            <w:r w:rsidRPr="009B25DF">
              <w:rPr>
                <w:rFonts w:ascii="Times New Roman" w:hAnsi="Times New Roman" w:cs="Times New Roman"/>
                <w:sz w:val="24"/>
                <w:szCs w:val="24"/>
                <w:lang w:val="en-US"/>
              </w:rPr>
              <w:t>on increase</w:t>
            </w:r>
          </w:p>
        </w:tc>
        <w:tc>
          <w:tcPr>
            <w:tcW w:w="1275" w:type="dxa"/>
            <w:shd w:val="clear" w:color="auto" w:fill="FFFFFF" w:themeFill="background1"/>
          </w:tcPr>
          <w:p w14:paraId="6523B208" w14:textId="0E0F6469"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2571B7B9" w14:textId="79B795A5"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1DB1D2E9" w14:textId="77777777" w:rsidTr="00317898">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D1C6C6A"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6</w:t>
            </w:r>
          </w:p>
        </w:tc>
        <w:tc>
          <w:tcPr>
            <w:tcW w:w="3148" w:type="dxa"/>
            <w:shd w:val="clear" w:color="auto" w:fill="FFFFFF" w:themeFill="background1"/>
          </w:tcPr>
          <w:p w14:paraId="267817F8" w14:textId="48539BDD" w:rsidR="005C216B" w:rsidRPr="009B25DF" w:rsidRDefault="008C0BF3"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rPr>
              <w:t>critical thinking</w:t>
            </w:r>
            <w:r w:rsidRPr="009B25DF">
              <w:rPr>
                <w:rFonts w:ascii="Times New Roman" w:hAnsi="Times New Roman" w:cs="Times New Roman"/>
                <w:sz w:val="24"/>
                <w:szCs w:val="24"/>
                <w:lang w:val="en-US"/>
              </w:rPr>
              <w:t xml:space="preserve"> encouragement</w:t>
            </w:r>
          </w:p>
        </w:tc>
        <w:tc>
          <w:tcPr>
            <w:tcW w:w="1275" w:type="dxa"/>
            <w:shd w:val="clear" w:color="auto" w:fill="FFFFFF" w:themeFill="background1"/>
          </w:tcPr>
          <w:p w14:paraId="683C496D" w14:textId="3371732E"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6BD9CD9C" w14:textId="57CF9D72"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2D5E89D2"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9F4E439"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7</w:t>
            </w:r>
          </w:p>
        </w:tc>
        <w:tc>
          <w:tcPr>
            <w:tcW w:w="3148" w:type="dxa"/>
            <w:shd w:val="clear" w:color="auto" w:fill="FFFFFF" w:themeFill="background1"/>
          </w:tcPr>
          <w:p w14:paraId="52E445A8" w14:textId="1C230E39" w:rsidR="005C216B" w:rsidRPr="009B25DF" w:rsidRDefault="008C0BF3"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Grammatical accuracy</w:t>
            </w:r>
          </w:p>
        </w:tc>
        <w:tc>
          <w:tcPr>
            <w:tcW w:w="1275" w:type="dxa"/>
            <w:shd w:val="clear" w:color="auto" w:fill="FFFFFF" w:themeFill="background1"/>
          </w:tcPr>
          <w:p w14:paraId="1A512DE7" w14:textId="16250958"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668" w:type="dxa"/>
            <w:shd w:val="clear" w:color="auto" w:fill="FFFFFF" w:themeFill="background1"/>
          </w:tcPr>
          <w:p w14:paraId="375AB1AA" w14:textId="41EB8C54"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63758B17" w14:textId="77777777" w:rsidTr="00317898">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EDA0692"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8</w:t>
            </w:r>
          </w:p>
        </w:tc>
        <w:tc>
          <w:tcPr>
            <w:tcW w:w="3148" w:type="dxa"/>
            <w:shd w:val="clear" w:color="auto" w:fill="FFFFFF" w:themeFill="background1"/>
          </w:tcPr>
          <w:p w14:paraId="2D3ADB3E" w14:textId="53169593" w:rsidR="005C216B" w:rsidRPr="009B25DF" w:rsidRDefault="008C0BF3"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rPr>
              <w:t xml:space="preserve">Spelling </w:t>
            </w:r>
            <w:r w:rsidRPr="009B25DF">
              <w:rPr>
                <w:rFonts w:ascii="Times New Roman" w:hAnsi="Times New Roman" w:cs="Times New Roman"/>
                <w:sz w:val="24"/>
                <w:szCs w:val="24"/>
                <w:lang w:val="en-US"/>
              </w:rPr>
              <w:t>correctness</w:t>
            </w:r>
          </w:p>
        </w:tc>
        <w:tc>
          <w:tcPr>
            <w:tcW w:w="1275" w:type="dxa"/>
            <w:shd w:val="clear" w:color="auto" w:fill="FFFFFF" w:themeFill="background1"/>
          </w:tcPr>
          <w:p w14:paraId="45F9A8F3" w14:textId="5387EEFF"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5</w:t>
            </w:r>
          </w:p>
        </w:tc>
        <w:tc>
          <w:tcPr>
            <w:tcW w:w="1668" w:type="dxa"/>
            <w:shd w:val="clear" w:color="auto" w:fill="FFFFFF" w:themeFill="background1"/>
          </w:tcPr>
          <w:p w14:paraId="15D33A70" w14:textId="574AA4F6"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Good</w:t>
            </w:r>
          </w:p>
        </w:tc>
      </w:tr>
      <w:tr w:rsidR="005C216B" w:rsidRPr="009B25DF" w14:paraId="77C59297"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F65D83C"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9</w:t>
            </w:r>
          </w:p>
        </w:tc>
        <w:tc>
          <w:tcPr>
            <w:tcW w:w="3148" w:type="dxa"/>
            <w:shd w:val="clear" w:color="auto" w:fill="FFFFFF" w:themeFill="background1"/>
          </w:tcPr>
          <w:p w14:paraId="71253855" w14:textId="6AA397E2" w:rsidR="005C216B" w:rsidRPr="009B25DF" w:rsidRDefault="008C0BF3"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Term use c</w:t>
            </w:r>
            <w:r w:rsidRPr="009B25DF">
              <w:rPr>
                <w:rFonts w:ascii="Times New Roman" w:hAnsi="Times New Roman" w:cs="Times New Roman"/>
                <w:sz w:val="24"/>
                <w:szCs w:val="24"/>
              </w:rPr>
              <w:t xml:space="preserve">onsistency </w:t>
            </w:r>
          </w:p>
        </w:tc>
        <w:tc>
          <w:tcPr>
            <w:tcW w:w="1275" w:type="dxa"/>
            <w:shd w:val="clear" w:color="auto" w:fill="FFFFFF" w:themeFill="background1"/>
          </w:tcPr>
          <w:p w14:paraId="3BEEFA1C" w14:textId="77777777"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59FDC6EF" w14:textId="55925BCA" w:rsidR="005C216B" w:rsidRPr="009B25DF" w:rsidRDefault="005C216B"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5C216B" w:rsidRPr="009B25DF" w14:paraId="522AB10F" w14:textId="77777777" w:rsidTr="00317898">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195ADE7" w14:textId="77777777" w:rsidR="005C216B" w:rsidRPr="009B25DF" w:rsidRDefault="005C216B" w:rsidP="00B9586E">
            <w:pPr>
              <w:pStyle w:val="ListParagraph"/>
              <w:ind w:left="0"/>
              <w:jc w:val="center"/>
              <w:rPr>
                <w:rFonts w:ascii="Times New Roman" w:hAnsi="Times New Roman" w:cs="Times New Roman"/>
                <w:sz w:val="24"/>
                <w:szCs w:val="24"/>
              </w:rPr>
            </w:pPr>
            <w:r w:rsidRPr="009B25DF">
              <w:rPr>
                <w:rFonts w:ascii="Times New Roman" w:hAnsi="Times New Roman" w:cs="Times New Roman"/>
                <w:sz w:val="24"/>
                <w:szCs w:val="24"/>
              </w:rPr>
              <w:t>10</w:t>
            </w:r>
          </w:p>
        </w:tc>
        <w:tc>
          <w:tcPr>
            <w:tcW w:w="3148" w:type="dxa"/>
            <w:shd w:val="clear" w:color="auto" w:fill="FFFFFF" w:themeFill="background1"/>
          </w:tcPr>
          <w:p w14:paraId="163D6B49" w14:textId="4F74E823" w:rsidR="005C216B" w:rsidRPr="009B25DF" w:rsidRDefault="008C0BF3"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S</w:t>
            </w:r>
            <w:r w:rsidRPr="009B25DF">
              <w:rPr>
                <w:rFonts w:ascii="Times New Roman" w:hAnsi="Times New Roman" w:cs="Times New Roman"/>
                <w:sz w:val="24"/>
                <w:szCs w:val="24"/>
              </w:rPr>
              <w:t>ymbols or icons</w:t>
            </w:r>
            <w:r w:rsidRPr="009B25DF">
              <w:rPr>
                <w:rFonts w:ascii="Times New Roman" w:hAnsi="Times New Roman" w:cs="Times New Roman"/>
                <w:sz w:val="24"/>
                <w:szCs w:val="24"/>
                <w:lang w:val="en-US"/>
              </w:rPr>
              <w:t xml:space="preserve"> use consistency</w:t>
            </w:r>
          </w:p>
        </w:tc>
        <w:tc>
          <w:tcPr>
            <w:tcW w:w="1275" w:type="dxa"/>
            <w:shd w:val="clear" w:color="auto" w:fill="FFFFFF" w:themeFill="background1"/>
          </w:tcPr>
          <w:p w14:paraId="4D498671" w14:textId="77777777"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p>
        </w:tc>
        <w:tc>
          <w:tcPr>
            <w:tcW w:w="1668" w:type="dxa"/>
            <w:shd w:val="clear" w:color="auto" w:fill="FFFFFF" w:themeFill="background1"/>
          </w:tcPr>
          <w:p w14:paraId="18B77C5D" w14:textId="01A8DB70" w:rsidR="005C216B"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lang w:val="en-US"/>
              </w:rPr>
              <w:t>Very good</w:t>
            </w:r>
          </w:p>
        </w:tc>
      </w:tr>
      <w:tr w:rsidR="00871D99" w:rsidRPr="009B25DF" w14:paraId="52A58A41" w14:textId="77777777" w:rsidTr="00317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gridSpan w:val="2"/>
            <w:shd w:val="clear" w:color="auto" w:fill="FFFFFF" w:themeFill="background1"/>
          </w:tcPr>
          <w:p w14:paraId="4AD76BE8" w14:textId="590E732D" w:rsidR="00871D99" w:rsidRPr="009B25DF" w:rsidRDefault="008C0BF3" w:rsidP="00B9586E">
            <w:pPr>
              <w:pStyle w:val="ListParagraph"/>
              <w:ind w:left="0"/>
              <w:jc w:val="center"/>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Total </w:t>
            </w:r>
          </w:p>
        </w:tc>
        <w:tc>
          <w:tcPr>
            <w:tcW w:w="1275" w:type="dxa"/>
            <w:shd w:val="clear" w:color="auto" w:fill="FFFFFF" w:themeFill="background1"/>
          </w:tcPr>
          <w:p w14:paraId="45538CDB" w14:textId="3FFB6C0A" w:rsidR="00871D99" w:rsidRPr="009B25DF" w:rsidRDefault="00AC75E1" w:rsidP="00B9586E">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4</w:t>
            </w:r>
            <w:r w:rsidR="00F430D4" w:rsidRPr="009B25DF">
              <w:rPr>
                <w:rFonts w:ascii="Times New Roman" w:hAnsi="Times New Roman" w:cs="Times New Roman"/>
                <w:sz w:val="24"/>
                <w:szCs w:val="24"/>
              </w:rPr>
              <w:t>2</w:t>
            </w:r>
          </w:p>
        </w:tc>
        <w:tc>
          <w:tcPr>
            <w:tcW w:w="1668" w:type="dxa"/>
            <w:shd w:val="clear" w:color="auto" w:fill="FFFFFF" w:themeFill="background1"/>
          </w:tcPr>
          <w:p w14:paraId="314F84C7" w14:textId="77777777" w:rsidR="00871D99" w:rsidRPr="009B25DF" w:rsidRDefault="00871D99" w:rsidP="00B95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71D99" w:rsidRPr="009B25DF" w14:paraId="72C410B5" w14:textId="77777777" w:rsidTr="00317898">
        <w:tc>
          <w:tcPr>
            <w:cnfStyle w:val="001000000000" w:firstRow="0" w:lastRow="0" w:firstColumn="1" w:lastColumn="0" w:oddVBand="0" w:evenVBand="0" w:oddHBand="0" w:evenHBand="0" w:firstRowFirstColumn="0" w:firstRowLastColumn="0" w:lastRowFirstColumn="0" w:lastRowLastColumn="0"/>
            <w:tcW w:w="3715" w:type="dxa"/>
            <w:gridSpan w:val="2"/>
            <w:shd w:val="clear" w:color="auto" w:fill="FFFFFF" w:themeFill="background1"/>
          </w:tcPr>
          <w:p w14:paraId="33B5AFCA" w14:textId="2FC65910" w:rsidR="00871D99" w:rsidRPr="009B25DF" w:rsidRDefault="00871D99" w:rsidP="00B9586E">
            <w:pPr>
              <w:pStyle w:val="ListParagraph"/>
              <w:ind w:left="0"/>
              <w:jc w:val="center"/>
              <w:rPr>
                <w:rFonts w:ascii="Times New Roman" w:hAnsi="Times New Roman" w:cs="Times New Roman"/>
                <w:sz w:val="24"/>
                <w:szCs w:val="24"/>
                <w:lang w:val="en-US"/>
              </w:rPr>
            </w:pPr>
            <w:r w:rsidRPr="009B25DF">
              <w:rPr>
                <w:rFonts w:ascii="Times New Roman" w:eastAsiaTheme="minorEastAsia" w:hAnsi="Times New Roman" w:cs="Times New Roman"/>
                <w:sz w:val="24"/>
                <w:szCs w:val="24"/>
              </w:rPr>
              <w:t>Per</w:t>
            </w:r>
            <w:r w:rsidR="00761F79" w:rsidRPr="009B25DF">
              <w:rPr>
                <w:rFonts w:ascii="Times New Roman" w:eastAsiaTheme="minorEastAsia" w:hAnsi="Times New Roman" w:cs="Times New Roman"/>
                <w:sz w:val="24"/>
                <w:szCs w:val="24"/>
                <w:lang w:val="en-US"/>
              </w:rPr>
              <w:t>centage</w:t>
            </w:r>
          </w:p>
        </w:tc>
        <w:tc>
          <w:tcPr>
            <w:tcW w:w="1275" w:type="dxa"/>
            <w:shd w:val="clear" w:color="auto" w:fill="FFFFFF" w:themeFill="background1"/>
          </w:tcPr>
          <w:p w14:paraId="5C25997E" w14:textId="662EC4FA" w:rsidR="00871D99" w:rsidRPr="009B25DF" w:rsidRDefault="00F430D4"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25DF">
              <w:rPr>
                <w:rFonts w:ascii="Times New Roman" w:hAnsi="Times New Roman" w:cs="Times New Roman"/>
                <w:sz w:val="24"/>
                <w:szCs w:val="24"/>
              </w:rPr>
              <w:t>84</w:t>
            </w:r>
            <w:r w:rsidR="00871D99" w:rsidRPr="009B25DF">
              <w:rPr>
                <w:rFonts w:ascii="Times New Roman" w:hAnsi="Times New Roman" w:cs="Times New Roman"/>
                <w:sz w:val="24"/>
                <w:szCs w:val="24"/>
              </w:rPr>
              <w:t>%</w:t>
            </w:r>
          </w:p>
        </w:tc>
        <w:tc>
          <w:tcPr>
            <w:tcW w:w="1668" w:type="dxa"/>
            <w:shd w:val="clear" w:color="auto" w:fill="FFFFFF" w:themeFill="background1"/>
          </w:tcPr>
          <w:p w14:paraId="297E710F" w14:textId="4D2D5A1D" w:rsidR="00871D99" w:rsidRPr="009B25DF" w:rsidRDefault="005C216B" w:rsidP="00B9586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B25DF">
              <w:rPr>
                <w:rFonts w:ascii="Times New Roman" w:hAnsi="Times New Roman" w:cs="Times New Roman"/>
                <w:sz w:val="24"/>
                <w:szCs w:val="24"/>
                <w:lang w:val="en-US"/>
              </w:rPr>
              <w:t xml:space="preserve">Feasible </w:t>
            </w:r>
          </w:p>
        </w:tc>
      </w:tr>
    </w:tbl>
    <w:p w14:paraId="45F55B72" w14:textId="77777777" w:rsidR="00E44E18" w:rsidRPr="009B25DF" w:rsidRDefault="00E44E18" w:rsidP="009B25DF">
      <w:pPr>
        <w:spacing w:after="0" w:line="360" w:lineRule="auto"/>
        <w:jc w:val="both"/>
        <w:rPr>
          <w:rFonts w:ascii="Times New Roman" w:hAnsi="Times New Roman" w:cs="Times New Roman"/>
          <w:b/>
          <w:sz w:val="24"/>
          <w:szCs w:val="24"/>
        </w:rPr>
      </w:pPr>
      <w:r w:rsidRPr="009B25DF">
        <w:rPr>
          <w:rFonts w:ascii="Times New Roman" w:hAnsi="Times New Roman" w:cs="Times New Roman"/>
          <w:b/>
          <w:sz w:val="24"/>
          <w:szCs w:val="24"/>
        </w:rPr>
        <w:t>Evaluation Stage</w:t>
      </w:r>
    </w:p>
    <w:p w14:paraId="70C20059" w14:textId="77777777" w:rsidR="00E44E18" w:rsidRPr="009B25DF" w:rsidRDefault="00E44E18" w:rsidP="009B25DF">
      <w:pPr>
        <w:spacing w:after="0" w:line="360" w:lineRule="auto"/>
        <w:jc w:val="both"/>
        <w:rPr>
          <w:rFonts w:ascii="Times New Roman" w:hAnsi="Times New Roman" w:cs="Times New Roman"/>
          <w:bCs/>
          <w:sz w:val="24"/>
          <w:szCs w:val="24"/>
        </w:rPr>
      </w:pPr>
      <w:bookmarkStart w:id="7" w:name="_Hlk135228594"/>
      <w:bookmarkEnd w:id="6"/>
      <w:r w:rsidRPr="009B25DF">
        <w:rPr>
          <w:rFonts w:ascii="Times New Roman" w:hAnsi="Times New Roman" w:cs="Times New Roman"/>
          <w:bCs/>
          <w:sz w:val="24"/>
          <w:szCs w:val="24"/>
        </w:rPr>
        <w:t>The results of the development of the coding-based learning that have been validated are followed by evaluation through initial trials on users. The tryout was carried out in one class at 3 tertiary educational institutions in Indonesian and English Education study programs. It is to provide evidence that this learning model can be used in language study programs.</w:t>
      </w:r>
    </w:p>
    <w:p w14:paraId="2BEF0B04" w14:textId="77777777" w:rsidR="00E44E18" w:rsidRPr="009B25DF" w:rsidRDefault="00E44E18" w:rsidP="009B25DF">
      <w:pPr>
        <w:spacing w:after="0" w:line="360" w:lineRule="auto"/>
        <w:ind w:firstLine="567"/>
        <w:jc w:val="both"/>
        <w:rPr>
          <w:rFonts w:ascii="Times New Roman" w:hAnsi="Times New Roman" w:cs="Times New Roman"/>
          <w:bCs/>
          <w:sz w:val="24"/>
          <w:szCs w:val="24"/>
        </w:rPr>
      </w:pPr>
      <w:r w:rsidRPr="009B25DF">
        <w:rPr>
          <w:rFonts w:ascii="Times New Roman" w:hAnsi="Times New Roman" w:cs="Times New Roman"/>
          <w:bCs/>
          <w:sz w:val="24"/>
          <w:szCs w:val="24"/>
        </w:rPr>
        <w:t>The results of the evaluation show that the coding learning model that has been developed can be immediately implemented in class. The model designed to motivate students to be skilled in digital literacy increases students' enthusiasm for English-speaking courses. The employment of technology and learning innovations are the main attraction so this model is interesting and useful to use. Speaking practice through this learning model is essentially the same as speaking practice using other methods. However, this model requires more effort, especially in the preparatory stage. Similar to other project activities, speaking practice is carried out through various preparations from orientation to publication. Media coding serves as a tool to provide students with adequate media literacy.</w:t>
      </w:r>
    </w:p>
    <w:p w14:paraId="2F623CA3" w14:textId="77777777" w:rsidR="00E44E18" w:rsidRPr="009B25DF" w:rsidRDefault="00E44E18" w:rsidP="009B25DF">
      <w:pPr>
        <w:spacing w:after="0" w:line="360" w:lineRule="auto"/>
        <w:ind w:firstLine="567"/>
        <w:jc w:val="both"/>
        <w:rPr>
          <w:rFonts w:ascii="Times New Roman" w:hAnsi="Times New Roman" w:cs="Times New Roman"/>
          <w:bCs/>
          <w:sz w:val="24"/>
          <w:szCs w:val="24"/>
        </w:rPr>
      </w:pPr>
      <w:r w:rsidRPr="009B25DF">
        <w:rPr>
          <w:rFonts w:ascii="Times New Roman" w:hAnsi="Times New Roman" w:cs="Times New Roman"/>
          <w:bCs/>
          <w:sz w:val="24"/>
          <w:szCs w:val="24"/>
        </w:rPr>
        <w:t xml:space="preserve">The development is based on a digital literacy model, designed to equip students with the abilities to appropriately search, locate, sort, and understand information. This model is designed to guide students to independent and group learning through appropriate technology use. This model is also designed to help students learn independently with the lecturer as a facilitator. Students are also required to be able to cooperate with other students. The evaluation </w:t>
      </w:r>
      <w:r w:rsidRPr="009B25DF">
        <w:rPr>
          <w:rFonts w:ascii="Times New Roman" w:hAnsi="Times New Roman" w:cs="Times New Roman"/>
          <w:bCs/>
          <w:sz w:val="24"/>
          <w:szCs w:val="24"/>
        </w:rPr>
        <w:lastRenderedPageBreak/>
        <w:t xml:space="preserve">of the coding learning model is reflected in the four previous stages through formative evaluation which aims to make accurate and fast improvement. In this final stage, an evaluation is carried out to measure the effectiveness of the coding learning model when it is implemented to achieve the expected goals. Data is used to improve and refine the developed model to make it more effective and efficient. Tryouts were conducted in small groups while field testing was on a large-scale group. The results of the tryouts and field testing serve as the bases for continuous evaluation for the improvement of the product. </w:t>
      </w:r>
    </w:p>
    <w:p w14:paraId="32F9A57E" w14:textId="77777777" w:rsidR="00A0773B" w:rsidRPr="009B25DF" w:rsidRDefault="00E44E18" w:rsidP="009B25DF">
      <w:pPr>
        <w:spacing w:after="0" w:line="360" w:lineRule="auto"/>
        <w:ind w:firstLine="567"/>
        <w:jc w:val="both"/>
        <w:rPr>
          <w:rFonts w:ascii="Times New Roman" w:hAnsi="Times New Roman" w:cs="Times New Roman"/>
          <w:bCs/>
          <w:sz w:val="24"/>
          <w:szCs w:val="24"/>
        </w:rPr>
      </w:pPr>
      <w:r w:rsidRPr="009B25DF">
        <w:rPr>
          <w:rFonts w:ascii="Times New Roman" w:hAnsi="Times New Roman" w:cs="Times New Roman"/>
          <w:bCs/>
          <w:sz w:val="24"/>
          <w:szCs w:val="24"/>
        </w:rPr>
        <w:t xml:space="preserve">The use of technology in the creative process, on the other hand, brings its own pleasure to students. Students who are familiar with technology in their everyday life perceive technology-based learning as an interesting and engaging activity because learning through technology contains its own elements of interest (Fulton, 2012). Moreover,  students' media literacy will increase along with the application of digital technology in impactful learning activities. </w:t>
      </w:r>
    </w:p>
    <w:p w14:paraId="0F73670A" w14:textId="77777777" w:rsidR="00A0773B" w:rsidRPr="009B25DF" w:rsidRDefault="00A0773B" w:rsidP="009B25DF">
      <w:pPr>
        <w:spacing w:after="0" w:line="360" w:lineRule="auto"/>
        <w:jc w:val="both"/>
        <w:rPr>
          <w:rFonts w:ascii="Times New Roman" w:hAnsi="Times New Roman" w:cs="Times New Roman"/>
          <w:bCs/>
          <w:sz w:val="24"/>
          <w:szCs w:val="24"/>
        </w:rPr>
      </w:pPr>
      <w:r w:rsidRPr="009B25DF">
        <w:rPr>
          <w:rFonts w:ascii="Times New Roman" w:hAnsi="Times New Roman" w:cs="Times New Roman"/>
          <w:b/>
          <w:bCs/>
          <w:sz w:val="24"/>
          <w:szCs w:val="24"/>
        </w:rPr>
        <w:t>Conclusion</w:t>
      </w:r>
    </w:p>
    <w:p w14:paraId="5911A345" w14:textId="1CC9E12D" w:rsidR="00F27BC4" w:rsidRPr="009B25DF" w:rsidRDefault="00A0773B" w:rsidP="009B25DF">
      <w:pPr>
        <w:spacing w:after="0" w:line="360" w:lineRule="auto"/>
        <w:jc w:val="both"/>
        <w:rPr>
          <w:rFonts w:ascii="Times New Roman" w:hAnsi="Times New Roman" w:cs="Times New Roman"/>
          <w:sz w:val="24"/>
          <w:szCs w:val="24"/>
        </w:rPr>
      </w:pPr>
      <w:r w:rsidRPr="009B25DF">
        <w:rPr>
          <w:rFonts w:ascii="Times New Roman" w:hAnsi="Times New Roman" w:cs="Times New Roman"/>
          <w:sz w:val="24"/>
          <w:szCs w:val="24"/>
        </w:rPr>
        <w:t>The coding learning model for speaking skills is a technology-based learning model, as an innovation to competence enhancement in the 21st century in tertiary institutions. This model helps students hone their speaking skills by utilizing coding systematically and practically. The activities in this model implementation are pre-learning, during-learning, and post-learning, involving several phases: apperception, exploration, collaboration, coding, and publication. Each of the phases has a specific function and purpose, so they can be more easily carried out. Moreover, based on the assessment of experts and users, this model is deemed feasible to use. Therefore, it meets the standardization of product development testing.</w:t>
      </w:r>
    </w:p>
    <w:bookmarkEnd w:id="7"/>
    <w:p w14:paraId="07D03F76" w14:textId="5B1F499D" w:rsidR="009B25DF" w:rsidRPr="009B25DF" w:rsidRDefault="009B25DF" w:rsidP="00A0773B">
      <w:pPr>
        <w:spacing w:after="0" w:line="240" w:lineRule="auto"/>
        <w:jc w:val="both"/>
        <w:rPr>
          <w:rFonts w:asciiTheme="majorBidi" w:hAnsiTheme="majorBidi" w:cstheme="majorBidi"/>
          <w:sz w:val="24"/>
          <w:szCs w:val="24"/>
        </w:rPr>
      </w:pPr>
    </w:p>
    <w:p w14:paraId="5A57EB45" w14:textId="79E98ABB" w:rsidR="009B25DF" w:rsidRPr="009B25DF" w:rsidRDefault="009B25DF" w:rsidP="00A0773B">
      <w:pPr>
        <w:spacing w:after="0" w:line="240" w:lineRule="auto"/>
        <w:jc w:val="both"/>
        <w:rPr>
          <w:rFonts w:asciiTheme="majorBidi" w:hAnsiTheme="majorBidi" w:cstheme="majorBidi"/>
          <w:sz w:val="24"/>
          <w:szCs w:val="24"/>
        </w:rPr>
      </w:pPr>
    </w:p>
    <w:p w14:paraId="0F7C31E1" w14:textId="2A9247A7" w:rsidR="009B25DF" w:rsidRPr="009B25DF" w:rsidRDefault="009B25DF" w:rsidP="00A0773B">
      <w:pPr>
        <w:spacing w:after="0" w:line="240" w:lineRule="auto"/>
        <w:jc w:val="both"/>
        <w:rPr>
          <w:rFonts w:asciiTheme="majorBidi" w:hAnsiTheme="majorBidi" w:cstheme="majorBidi"/>
          <w:sz w:val="24"/>
          <w:szCs w:val="24"/>
        </w:rPr>
      </w:pPr>
    </w:p>
    <w:p w14:paraId="48D38D03" w14:textId="76D58088" w:rsidR="009B25DF" w:rsidRPr="009B25DF" w:rsidRDefault="009B25DF" w:rsidP="00A0773B">
      <w:pPr>
        <w:spacing w:after="0" w:line="240" w:lineRule="auto"/>
        <w:jc w:val="both"/>
        <w:rPr>
          <w:rFonts w:asciiTheme="majorBidi" w:hAnsiTheme="majorBidi" w:cstheme="majorBidi"/>
          <w:sz w:val="24"/>
          <w:szCs w:val="24"/>
        </w:rPr>
      </w:pPr>
    </w:p>
    <w:p w14:paraId="77B0D671" w14:textId="561FA2C3" w:rsidR="009B25DF" w:rsidRPr="009B25DF" w:rsidRDefault="009B25DF" w:rsidP="00A0773B">
      <w:pPr>
        <w:spacing w:after="0" w:line="240" w:lineRule="auto"/>
        <w:jc w:val="both"/>
        <w:rPr>
          <w:rFonts w:asciiTheme="majorBidi" w:hAnsiTheme="majorBidi" w:cstheme="majorBidi"/>
          <w:sz w:val="24"/>
          <w:szCs w:val="24"/>
        </w:rPr>
      </w:pPr>
    </w:p>
    <w:p w14:paraId="16B3FA78" w14:textId="119C8917" w:rsidR="009B25DF" w:rsidRPr="009B25DF" w:rsidRDefault="009B25DF" w:rsidP="00A0773B">
      <w:pPr>
        <w:spacing w:after="0" w:line="240" w:lineRule="auto"/>
        <w:jc w:val="both"/>
        <w:rPr>
          <w:rFonts w:asciiTheme="majorBidi" w:hAnsiTheme="majorBidi" w:cstheme="majorBidi"/>
          <w:sz w:val="24"/>
          <w:szCs w:val="24"/>
        </w:rPr>
      </w:pPr>
    </w:p>
    <w:p w14:paraId="3D43F360" w14:textId="72DC704E" w:rsidR="009B25DF" w:rsidRPr="009B25DF" w:rsidRDefault="009B25DF" w:rsidP="00A0773B">
      <w:pPr>
        <w:spacing w:after="0" w:line="240" w:lineRule="auto"/>
        <w:jc w:val="both"/>
        <w:rPr>
          <w:rFonts w:asciiTheme="majorBidi" w:hAnsiTheme="majorBidi" w:cstheme="majorBidi"/>
          <w:sz w:val="24"/>
          <w:szCs w:val="24"/>
        </w:rPr>
      </w:pPr>
    </w:p>
    <w:p w14:paraId="0DCD56A7" w14:textId="1981F0F4" w:rsidR="009B25DF" w:rsidRPr="009B25DF" w:rsidRDefault="009B25DF" w:rsidP="00A0773B">
      <w:pPr>
        <w:spacing w:after="0" w:line="240" w:lineRule="auto"/>
        <w:jc w:val="both"/>
        <w:rPr>
          <w:rFonts w:asciiTheme="majorBidi" w:hAnsiTheme="majorBidi" w:cstheme="majorBidi"/>
          <w:sz w:val="24"/>
          <w:szCs w:val="24"/>
        </w:rPr>
      </w:pPr>
    </w:p>
    <w:p w14:paraId="29058188" w14:textId="5346FD6C" w:rsidR="009B25DF" w:rsidRPr="009B25DF" w:rsidRDefault="009B25DF" w:rsidP="00A0773B">
      <w:pPr>
        <w:spacing w:after="0" w:line="240" w:lineRule="auto"/>
        <w:jc w:val="both"/>
        <w:rPr>
          <w:rFonts w:asciiTheme="majorBidi" w:hAnsiTheme="majorBidi" w:cstheme="majorBidi"/>
          <w:sz w:val="24"/>
          <w:szCs w:val="24"/>
        </w:rPr>
      </w:pPr>
    </w:p>
    <w:p w14:paraId="6574E8DB" w14:textId="5116047B" w:rsidR="009B25DF" w:rsidRPr="009B25DF" w:rsidRDefault="009B25DF" w:rsidP="00A0773B">
      <w:pPr>
        <w:spacing w:after="0" w:line="240" w:lineRule="auto"/>
        <w:jc w:val="both"/>
        <w:rPr>
          <w:rFonts w:asciiTheme="majorBidi" w:hAnsiTheme="majorBidi" w:cstheme="majorBidi"/>
          <w:sz w:val="24"/>
          <w:szCs w:val="24"/>
        </w:rPr>
      </w:pPr>
    </w:p>
    <w:p w14:paraId="54B6C43D" w14:textId="02934509" w:rsidR="009B25DF" w:rsidRPr="009B25DF" w:rsidRDefault="009B25DF" w:rsidP="00A0773B">
      <w:pPr>
        <w:spacing w:after="0" w:line="240" w:lineRule="auto"/>
        <w:jc w:val="both"/>
        <w:rPr>
          <w:rFonts w:asciiTheme="majorBidi" w:hAnsiTheme="majorBidi" w:cstheme="majorBidi"/>
          <w:sz w:val="24"/>
          <w:szCs w:val="24"/>
        </w:rPr>
      </w:pPr>
    </w:p>
    <w:p w14:paraId="66CC1AD2" w14:textId="3F2DDF1B" w:rsidR="009B25DF" w:rsidRPr="009B25DF" w:rsidRDefault="009B25DF" w:rsidP="00A0773B">
      <w:pPr>
        <w:spacing w:after="0" w:line="240" w:lineRule="auto"/>
        <w:jc w:val="both"/>
        <w:rPr>
          <w:rFonts w:asciiTheme="majorBidi" w:hAnsiTheme="majorBidi" w:cstheme="majorBidi"/>
          <w:sz w:val="24"/>
          <w:szCs w:val="24"/>
        </w:rPr>
      </w:pPr>
    </w:p>
    <w:p w14:paraId="5DD4E01B" w14:textId="4AA648B8" w:rsidR="009B25DF" w:rsidRPr="009B25DF" w:rsidRDefault="009B25DF" w:rsidP="00A0773B">
      <w:pPr>
        <w:spacing w:after="0" w:line="240" w:lineRule="auto"/>
        <w:jc w:val="both"/>
        <w:rPr>
          <w:rFonts w:asciiTheme="majorBidi" w:hAnsiTheme="majorBidi" w:cstheme="majorBidi"/>
          <w:sz w:val="24"/>
          <w:szCs w:val="24"/>
        </w:rPr>
      </w:pPr>
    </w:p>
    <w:p w14:paraId="68409DAC" w14:textId="11EDBFBB" w:rsidR="009B25DF" w:rsidRPr="009B25DF" w:rsidRDefault="009B25DF" w:rsidP="00A0773B">
      <w:pPr>
        <w:spacing w:after="0" w:line="240" w:lineRule="auto"/>
        <w:jc w:val="both"/>
        <w:rPr>
          <w:rFonts w:asciiTheme="majorBidi" w:hAnsiTheme="majorBidi" w:cstheme="majorBidi"/>
          <w:sz w:val="24"/>
          <w:szCs w:val="24"/>
        </w:rPr>
      </w:pPr>
    </w:p>
    <w:p w14:paraId="68E12027" w14:textId="1F9B735A" w:rsidR="009B25DF" w:rsidRPr="009B25DF" w:rsidRDefault="009B25DF" w:rsidP="00A0773B">
      <w:pPr>
        <w:spacing w:after="0" w:line="240" w:lineRule="auto"/>
        <w:jc w:val="both"/>
        <w:rPr>
          <w:rFonts w:asciiTheme="majorBidi" w:hAnsiTheme="majorBidi" w:cstheme="majorBidi"/>
          <w:sz w:val="24"/>
          <w:szCs w:val="24"/>
        </w:rPr>
      </w:pPr>
    </w:p>
    <w:p w14:paraId="36C33D3E" w14:textId="408446A4" w:rsidR="00A0773B" w:rsidRDefault="00A0773B" w:rsidP="00A0773B">
      <w:pPr>
        <w:spacing w:after="0" w:line="240" w:lineRule="auto"/>
        <w:jc w:val="both"/>
        <w:rPr>
          <w:rFonts w:asciiTheme="majorBidi" w:hAnsiTheme="majorBidi" w:cstheme="majorBidi"/>
          <w:sz w:val="24"/>
          <w:szCs w:val="24"/>
        </w:rPr>
      </w:pPr>
    </w:p>
    <w:p w14:paraId="2D96DC51" w14:textId="77777777" w:rsidR="00B9586E" w:rsidRPr="009B25DF" w:rsidRDefault="00B9586E" w:rsidP="00A0773B">
      <w:pPr>
        <w:spacing w:after="0" w:line="240" w:lineRule="auto"/>
        <w:jc w:val="both"/>
        <w:rPr>
          <w:rFonts w:asciiTheme="majorBidi" w:hAnsiTheme="majorBidi" w:cstheme="majorBidi"/>
          <w:bCs/>
          <w:sz w:val="24"/>
          <w:szCs w:val="24"/>
        </w:rPr>
      </w:pPr>
    </w:p>
    <w:p w14:paraId="56BB7B40" w14:textId="7C90C3E3" w:rsidR="00F27BC4" w:rsidRPr="009B25DF" w:rsidRDefault="005F2FC0" w:rsidP="00F27BC4">
      <w:pPr>
        <w:spacing w:after="0" w:line="360" w:lineRule="auto"/>
        <w:jc w:val="both"/>
        <w:rPr>
          <w:rFonts w:asciiTheme="majorBidi" w:hAnsiTheme="majorBidi" w:cstheme="majorBidi"/>
          <w:b/>
          <w:bCs/>
          <w:sz w:val="24"/>
          <w:szCs w:val="24"/>
          <w:lang w:val="en-US"/>
        </w:rPr>
      </w:pPr>
      <w:bookmarkStart w:id="8" w:name="_Hlk135228668"/>
      <w:r w:rsidRPr="009B25DF">
        <w:rPr>
          <w:rFonts w:asciiTheme="majorBidi" w:hAnsiTheme="majorBidi" w:cstheme="majorBidi"/>
          <w:b/>
          <w:bCs/>
          <w:sz w:val="24"/>
          <w:szCs w:val="24"/>
          <w:lang w:val="en-US"/>
        </w:rPr>
        <w:lastRenderedPageBreak/>
        <w:t>REFERENCES</w:t>
      </w:r>
    </w:p>
    <w:p w14:paraId="6CEEEAC0" w14:textId="77777777" w:rsidR="00BE1C6E" w:rsidRPr="009B25DF" w:rsidRDefault="00F27BC4"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heme="majorBidi" w:hAnsiTheme="majorBidi" w:cstheme="majorBidi"/>
          <w:sz w:val="24"/>
          <w:szCs w:val="24"/>
        </w:rPr>
        <w:t xml:space="preserve"> </w:t>
      </w:r>
      <w:r w:rsidR="00BE1C6E" w:rsidRPr="009B25DF">
        <w:rPr>
          <w:rFonts w:asciiTheme="majorBidi" w:hAnsiTheme="majorBidi" w:cstheme="majorBidi"/>
          <w:sz w:val="24"/>
          <w:szCs w:val="24"/>
        </w:rPr>
        <w:fldChar w:fldCharType="begin" w:fldLock="1"/>
      </w:r>
      <w:r w:rsidR="00BE1C6E" w:rsidRPr="009B25DF">
        <w:rPr>
          <w:rFonts w:asciiTheme="majorBidi" w:hAnsiTheme="majorBidi" w:cstheme="majorBidi"/>
          <w:sz w:val="24"/>
          <w:szCs w:val="24"/>
        </w:rPr>
        <w:instrText xml:space="preserve">ADDIN Mendeley Bibliography CSL_BIBLIOGRAPHY </w:instrText>
      </w:r>
      <w:r w:rsidR="00BE1C6E" w:rsidRPr="009B25DF">
        <w:rPr>
          <w:rFonts w:asciiTheme="majorBidi" w:hAnsiTheme="majorBidi" w:cstheme="majorBidi"/>
          <w:sz w:val="24"/>
          <w:szCs w:val="24"/>
        </w:rPr>
        <w:fldChar w:fldCharType="separate"/>
      </w:r>
      <w:r w:rsidR="00BE1C6E" w:rsidRPr="009B25DF">
        <w:rPr>
          <w:rFonts w:ascii="Times New Roman" w:hAnsi="Times New Roman" w:cs="Times New Roman"/>
          <w:noProof/>
          <w:sz w:val="24"/>
          <w:szCs w:val="24"/>
        </w:rPr>
        <w:t xml:space="preserve">Ahmad Rofiq Hakim, A. T. (2016). Pemanfaatan Teknik </w:t>
      </w:r>
      <w:r w:rsidR="00BE1C6E" w:rsidRPr="009B25DF">
        <w:rPr>
          <w:rFonts w:ascii="Times New Roman" w:hAnsi="Times New Roman" w:cs="Times New Roman"/>
          <w:i/>
          <w:noProof/>
          <w:sz w:val="24"/>
          <w:szCs w:val="24"/>
        </w:rPr>
        <w:t>Coding</w:t>
      </w:r>
      <w:r w:rsidR="00BE1C6E" w:rsidRPr="009B25DF">
        <w:rPr>
          <w:rFonts w:ascii="Times New Roman" w:hAnsi="Times New Roman" w:cs="Times New Roman"/>
          <w:noProof/>
          <w:sz w:val="24"/>
          <w:szCs w:val="24"/>
        </w:rPr>
        <w:t xml:space="preserve"> Dual Tone Multiple Frequency ( Dtmf ) Dan Telepon Seluler Pada Model Sistem Pintu Elektronik Di Jurusan Teknologi Informasi Politeknik Negeri Samarinda. </w:t>
      </w:r>
      <w:r w:rsidR="00BE1C6E" w:rsidRPr="009B25DF">
        <w:rPr>
          <w:rFonts w:ascii="Times New Roman" w:hAnsi="Times New Roman" w:cs="Times New Roman"/>
          <w:i/>
          <w:iCs/>
          <w:noProof/>
          <w:sz w:val="24"/>
          <w:szCs w:val="24"/>
        </w:rPr>
        <w:t>Jurnal Sains Terapan Teknologi Informasi</w:t>
      </w:r>
      <w:r w:rsidR="00BE1C6E" w:rsidRPr="009B25DF">
        <w:rPr>
          <w:rFonts w:ascii="Times New Roman" w:hAnsi="Times New Roman" w:cs="Times New Roman"/>
          <w:noProof/>
          <w:sz w:val="24"/>
          <w:szCs w:val="24"/>
        </w:rPr>
        <w:t xml:space="preserve">, </w:t>
      </w:r>
      <w:r w:rsidR="00BE1C6E" w:rsidRPr="009B25DF">
        <w:rPr>
          <w:rFonts w:ascii="Times New Roman" w:hAnsi="Times New Roman" w:cs="Times New Roman"/>
          <w:i/>
          <w:iCs/>
          <w:noProof/>
          <w:sz w:val="24"/>
          <w:szCs w:val="24"/>
        </w:rPr>
        <w:t>8</w:t>
      </w:r>
      <w:r w:rsidR="00BE1C6E" w:rsidRPr="009B25DF">
        <w:rPr>
          <w:rFonts w:ascii="Times New Roman" w:hAnsi="Times New Roman" w:cs="Times New Roman"/>
          <w:noProof/>
          <w:sz w:val="24"/>
          <w:szCs w:val="24"/>
        </w:rPr>
        <w:t>(1), 931–940.</w:t>
      </w:r>
    </w:p>
    <w:p w14:paraId="24B0C0C3"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Firmansyah, B., Nur, A. P., Angellia, F., &amp; Cahya, W. (2020). </w:t>
      </w:r>
      <w:r w:rsidRPr="009B25DF">
        <w:rPr>
          <w:rFonts w:ascii="Times New Roman" w:hAnsi="Times New Roman" w:cs="Times New Roman"/>
          <w:i/>
          <w:iCs/>
          <w:noProof/>
          <w:sz w:val="24"/>
          <w:szCs w:val="24"/>
        </w:rPr>
        <w:t>Pengenalan Coding Bagi Usia Sekolah Menggunakan Aplikasi SHINIBIK ( Shinhan University dan IBI Kosgoro 1957 ) Bagi Murid Sekolah Dasar Negeri 11 Lenteng Agung Jakarta Selatan</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1</w:t>
      </w:r>
      <w:r w:rsidRPr="009B25DF">
        <w:rPr>
          <w:rFonts w:ascii="Times New Roman" w:hAnsi="Times New Roman" w:cs="Times New Roman"/>
          <w:noProof/>
          <w:sz w:val="24"/>
          <w:szCs w:val="24"/>
        </w:rPr>
        <w:t>(1).</w:t>
      </w:r>
    </w:p>
    <w:p w14:paraId="2BDFB9CE"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lang w:val="en-US"/>
        </w:rPr>
      </w:pPr>
      <w:r w:rsidRPr="009B25DF">
        <w:rPr>
          <w:rFonts w:asciiTheme="majorBidi" w:hAnsiTheme="majorBidi" w:cstheme="majorBidi"/>
          <w:sz w:val="24"/>
          <w:szCs w:val="24"/>
        </w:rPr>
        <w:t>Gall, M. D., Gall, P. J., &amp; Borg, W. R. (2007).</w:t>
      </w:r>
      <w:r w:rsidRPr="009B25DF">
        <w:rPr>
          <w:rFonts w:asciiTheme="majorBidi" w:hAnsiTheme="majorBidi" w:cstheme="majorBidi"/>
          <w:i/>
          <w:sz w:val="24"/>
          <w:szCs w:val="24"/>
        </w:rPr>
        <w:t xml:space="preserve"> Educational research: An introduction. </w:t>
      </w:r>
      <w:r w:rsidRPr="009B25DF">
        <w:rPr>
          <w:rFonts w:asciiTheme="majorBidi" w:hAnsiTheme="majorBidi" w:cstheme="majorBidi"/>
          <w:sz w:val="24"/>
          <w:szCs w:val="24"/>
        </w:rPr>
        <w:t xml:space="preserve">Boston: Pearson Education, Inc. </w:t>
      </w:r>
    </w:p>
    <w:p w14:paraId="40E7D9D2"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Haseski, H. I., Ilic, U., &amp; Tugtekin, U. (2018). Defining a New 21st Century SkillComputational Thinking: Concepts and Trends. International Education Studies, 11(4), 29. https://doi.org/10.5539/ies.v11n4p29</w:t>
      </w:r>
    </w:p>
    <w:p w14:paraId="199C19CB"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Henderson, P. B., Cortina, T. J., &amp; Wing, J. M. (2007). Computational thinking. ACM SIGCSE Bulletin, 39(1), 195. https://doi.org/10.1145/1227504.1227378</w:t>
      </w:r>
    </w:p>
    <w:p w14:paraId="149645AF"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Korb, J. T., Hambrusch, S., Mayfield, C., Yadav, A., &amp; Zhou, N. (2014). Computational Thinking in Elementary and Secondary Teacher Education. ACM Transactions on Computing Education, 14(1), 1–16. https://doi.org/10.1145/2576872</w:t>
      </w:r>
    </w:p>
    <w:p w14:paraId="63FC023E"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 xml:space="preserve">Maryono, Dwi. (2016). Analisis Kesulitan mahasiswa prodi PTIK FKIP UNS dalam Penyelesaian Masalah dengan Pemrograman. </w:t>
      </w:r>
      <w:r w:rsidRPr="009B25DF">
        <w:rPr>
          <w:rFonts w:asciiTheme="majorBidi" w:hAnsiTheme="majorBidi" w:cstheme="majorBidi"/>
          <w:i/>
          <w:iCs/>
          <w:sz w:val="24"/>
          <w:szCs w:val="24"/>
        </w:rPr>
        <w:t>Seminar Nasional dan Pameran Produk Pendidikan Vokasi ke 1</w:t>
      </w:r>
      <w:r w:rsidRPr="009B25DF">
        <w:rPr>
          <w:rFonts w:asciiTheme="majorBidi" w:hAnsiTheme="majorBidi" w:cstheme="majorBidi"/>
          <w:sz w:val="24"/>
          <w:szCs w:val="24"/>
        </w:rPr>
        <w:t xml:space="preserve">. Pusat Pengembangan Pendidikan Vokasi FKIP-UNS. </w:t>
      </w:r>
    </w:p>
    <w:p w14:paraId="55EF0327"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Mayer, Richard E. (2009). Multimedia Learning Prinsip-Prinsip dan Aplikasi. Surabaya: ITS Press.</w:t>
      </w:r>
    </w:p>
    <w:p w14:paraId="4D58C7F5" w14:textId="77777777" w:rsidR="00BE1C6E" w:rsidRPr="009B25DF" w:rsidRDefault="00BE1C6E" w:rsidP="00BE1C6E">
      <w:pPr>
        <w:pStyle w:val="ListParagraph"/>
        <w:spacing w:line="360" w:lineRule="auto"/>
        <w:ind w:left="709" w:hanging="709"/>
        <w:jc w:val="both"/>
        <w:rPr>
          <w:rFonts w:asciiTheme="majorBidi" w:hAnsiTheme="majorBidi"/>
          <w:sz w:val="24"/>
          <w:szCs w:val="24"/>
          <w:lang w:val="en-US"/>
        </w:rPr>
      </w:pPr>
      <w:r w:rsidRPr="009B25DF">
        <w:rPr>
          <w:rFonts w:asciiTheme="majorBidi" w:hAnsiTheme="majorBidi" w:cstheme="majorBidi"/>
          <w:sz w:val="24"/>
          <w:szCs w:val="24"/>
          <w:lang w:val="en-US"/>
        </w:rPr>
        <w:t xml:space="preserve">Mutoharoh. (2020). </w:t>
      </w:r>
      <w:r w:rsidRPr="009B25DF">
        <w:rPr>
          <w:rFonts w:asciiTheme="majorBidi" w:hAnsiTheme="majorBidi"/>
          <w:sz w:val="24"/>
          <w:szCs w:val="24"/>
          <w:lang w:val="en-US"/>
        </w:rPr>
        <w:t xml:space="preserve">Kurikulum pendidikan anak usia dini berbasis kearifan lokal terintegrasi pembelajaran </w:t>
      </w:r>
      <w:r w:rsidRPr="009B25DF">
        <w:rPr>
          <w:rFonts w:asciiTheme="majorBidi" w:hAnsiTheme="majorBidi"/>
          <w:i/>
          <w:sz w:val="24"/>
          <w:szCs w:val="24"/>
          <w:lang w:val="en-US"/>
        </w:rPr>
        <w:t>coding</w:t>
      </w:r>
      <w:r w:rsidRPr="009B25DF">
        <w:rPr>
          <w:rFonts w:asciiTheme="majorBidi" w:hAnsiTheme="majorBidi"/>
          <w:sz w:val="24"/>
          <w:szCs w:val="24"/>
          <w:lang w:val="en-US"/>
        </w:rPr>
        <w:t xml:space="preserve">. </w:t>
      </w:r>
      <w:r w:rsidRPr="009B25DF">
        <w:rPr>
          <w:rFonts w:asciiTheme="majorBidi" w:hAnsiTheme="majorBidi"/>
          <w:i/>
          <w:sz w:val="24"/>
          <w:szCs w:val="24"/>
          <w:lang w:val="en-US"/>
        </w:rPr>
        <w:t>Horizon Pedagogia, 1</w:t>
      </w:r>
      <w:r w:rsidRPr="009B25DF">
        <w:rPr>
          <w:rFonts w:asciiTheme="majorBidi" w:hAnsiTheme="majorBidi"/>
          <w:sz w:val="24"/>
          <w:szCs w:val="24"/>
          <w:lang w:val="en-US"/>
        </w:rPr>
        <w:t>(1).</w:t>
      </w:r>
    </w:p>
    <w:p w14:paraId="61FBE535"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Nurhopipah, A., Nugroho, I. A., &amp; Suhaman, J. (2021). Pembelajaran Pemrograman Berbasis Proyek Untuk Mengembangkan Kemampuan Computational Thinking Anak. </w:t>
      </w:r>
      <w:r w:rsidRPr="009B25DF">
        <w:rPr>
          <w:rFonts w:ascii="Times New Roman" w:hAnsi="Times New Roman" w:cs="Times New Roman"/>
          <w:i/>
          <w:iCs/>
          <w:noProof/>
          <w:sz w:val="24"/>
          <w:szCs w:val="24"/>
        </w:rPr>
        <w:t>Jurnal Pengabdian Kepada Masyarakat</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27</w:t>
      </w:r>
      <w:r w:rsidRPr="009B25DF">
        <w:rPr>
          <w:rFonts w:ascii="Times New Roman" w:hAnsi="Times New Roman" w:cs="Times New Roman"/>
          <w:noProof/>
          <w:sz w:val="24"/>
          <w:szCs w:val="24"/>
        </w:rPr>
        <w:t>(1), 6. https://doi.org/10.24114/jpkm.v27i1.21291</w:t>
      </w:r>
    </w:p>
    <w:p w14:paraId="17950EFA"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Pajriah, S., &amp; Budiman, A. (2017). Pengaruh Penerapan Model Pembelajaran Dual </w:t>
      </w:r>
      <w:r w:rsidRPr="009B25DF">
        <w:rPr>
          <w:rFonts w:ascii="Times New Roman" w:hAnsi="Times New Roman" w:cs="Times New Roman"/>
          <w:i/>
          <w:noProof/>
          <w:sz w:val="24"/>
          <w:szCs w:val="24"/>
        </w:rPr>
        <w:t>Coding</w:t>
      </w:r>
      <w:r w:rsidRPr="009B25DF">
        <w:rPr>
          <w:rFonts w:ascii="Times New Roman" w:hAnsi="Times New Roman" w:cs="Times New Roman"/>
          <w:noProof/>
          <w:sz w:val="24"/>
          <w:szCs w:val="24"/>
        </w:rPr>
        <w:t xml:space="preserve"> Terhadap Peningkatan Hasil Belajar Siswa Pada Mata Pelajaran Sejarah (Studi Penelitian Kuasi Eksperimen pada Siswa Kelas XI di SMA Informatika Ciamis). </w:t>
      </w:r>
      <w:r w:rsidRPr="009B25DF">
        <w:rPr>
          <w:rFonts w:ascii="Times New Roman" w:hAnsi="Times New Roman" w:cs="Times New Roman"/>
          <w:i/>
          <w:iCs/>
          <w:noProof/>
          <w:sz w:val="24"/>
          <w:szCs w:val="24"/>
        </w:rPr>
        <w:t>Jurnal Artefak</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4</w:t>
      </w:r>
      <w:r w:rsidRPr="009B25DF">
        <w:rPr>
          <w:rFonts w:ascii="Times New Roman" w:hAnsi="Times New Roman" w:cs="Times New Roman"/>
          <w:noProof/>
          <w:sz w:val="24"/>
          <w:szCs w:val="24"/>
        </w:rPr>
        <w:t>(1), 77. https://doi.org/10.25157/ja.v4i1.737</w:t>
      </w:r>
    </w:p>
    <w:p w14:paraId="4C6C55CD"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lastRenderedPageBreak/>
        <w:t xml:space="preserve">Paivio, Allan. (2006). Dual </w:t>
      </w:r>
      <w:r w:rsidRPr="009B25DF">
        <w:rPr>
          <w:rFonts w:asciiTheme="majorBidi" w:hAnsiTheme="majorBidi" w:cstheme="majorBidi"/>
          <w:i/>
          <w:sz w:val="24"/>
          <w:szCs w:val="24"/>
        </w:rPr>
        <w:t>Coding</w:t>
      </w:r>
      <w:r w:rsidRPr="009B25DF">
        <w:rPr>
          <w:rFonts w:asciiTheme="majorBidi" w:hAnsiTheme="majorBidi" w:cstheme="majorBidi"/>
          <w:sz w:val="24"/>
          <w:szCs w:val="24"/>
        </w:rPr>
        <w:t xml:space="preserve"> Theory And Education. USA: The University of Michigan School of Education</w:t>
      </w:r>
    </w:p>
    <w:p w14:paraId="73247029"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Putri, A., Anisa, N., Ardiyano, B., Louis, K., &amp; Apriyanti, C. (2021). </w:t>
      </w:r>
      <w:r w:rsidRPr="009B25DF">
        <w:rPr>
          <w:rFonts w:ascii="Times New Roman" w:hAnsi="Times New Roman" w:cs="Times New Roman"/>
          <w:i/>
          <w:iCs/>
          <w:noProof/>
          <w:sz w:val="24"/>
          <w:szCs w:val="24"/>
        </w:rPr>
        <w:t>PENGEMBANGAN Bahan Ajar Mata Pelajaran Ict Fokus Coding Menggunakan Program ‘ Scratch ’ Tingkat Sd Untuk Sd Kallista Batam</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3</w:t>
      </w:r>
      <w:r w:rsidRPr="009B25DF">
        <w:rPr>
          <w:rFonts w:ascii="Times New Roman" w:hAnsi="Times New Roman" w:cs="Times New Roman"/>
          <w:noProof/>
          <w:sz w:val="24"/>
          <w:szCs w:val="24"/>
        </w:rPr>
        <w:t>, 502–510.</w:t>
      </w:r>
    </w:p>
    <w:p w14:paraId="57EFDB2A"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Ramadhan, D. R. P., Rosyada, A. Q., Marliza, W., Kasatri, D. E. P., &amp; Yuliana, I. (2020). Pengaruh Ekstrakulikuler </w:t>
      </w:r>
      <w:r w:rsidRPr="009B25DF">
        <w:rPr>
          <w:rFonts w:ascii="Times New Roman" w:hAnsi="Times New Roman" w:cs="Times New Roman"/>
          <w:i/>
          <w:noProof/>
          <w:sz w:val="24"/>
          <w:szCs w:val="24"/>
        </w:rPr>
        <w:t>Coding</w:t>
      </w:r>
      <w:r w:rsidRPr="009B25DF">
        <w:rPr>
          <w:rFonts w:ascii="Times New Roman" w:hAnsi="Times New Roman" w:cs="Times New Roman"/>
          <w:noProof/>
          <w:sz w:val="24"/>
          <w:szCs w:val="24"/>
        </w:rPr>
        <w:t xml:space="preserve"> Pada Siswa Sekolah Dasar Guna Meningkatkan Computational Thingking Di Sekolah Al-Azhar Syifa Budi Solo. </w:t>
      </w:r>
      <w:r w:rsidRPr="009B25DF">
        <w:rPr>
          <w:rFonts w:ascii="Times New Roman" w:hAnsi="Times New Roman" w:cs="Times New Roman"/>
          <w:i/>
          <w:iCs/>
          <w:noProof/>
          <w:sz w:val="24"/>
          <w:szCs w:val="24"/>
        </w:rPr>
        <w:t>Buletin Literasi Budaya Sekolah</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2</w:t>
      </w:r>
      <w:r w:rsidRPr="009B25DF">
        <w:rPr>
          <w:rFonts w:ascii="Times New Roman" w:hAnsi="Times New Roman" w:cs="Times New Roman"/>
          <w:noProof/>
          <w:sz w:val="24"/>
          <w:szCs w:val="24"/>
        </w:rPr>
        <w:t>(1), 80–86. https://doi.org/10.23917/blbs.v2i1.11616</w:t>
      </w:r>
    </w:p>
    <w:p w14:paraId="27B7C748"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rPr>
      </w:pPr>
      <w:r w:rsidRPr="009B25DF">
        <w:rPr>
          <w:rFonts w:asciiTheme="majorBidi" w:hAnsiTheme="majorBidi" w:cstheme="majorBidi"/>
          <w:sz w:val="24"/>
          <w:szCs w:val="24"/>
        </w:rPr>
        <w:t>Solso, Robert L, dkk. (2008). Psikologi Kognitif. Jakarta: Erlangga.</w:t>
      </w:r>
    </w:p>
    <w:p w14:paraId="5064D3A5" w14:textId="7777777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szCs w:val="24"/>
        </w:rPr>
      </w:pPr>
      <w:r w:rsidRPr="009B25DF">
        <w:rPr>
          <w:rFonts w:ascii="Times New Roman" w:hAnsi="Times New Roman" w:cs="Times New Roman"/>
          <w:noProof/>
          <w:sz w:val="24"/>
          <w:szCs w:val="24"/>
        </w:rPr>
        <w:t xml:space="preserve">Sinaga, A. S., Sitio, A. S., &amp; Sijabat, P. (2020). Pengenalan Dasar Pengkodingan Secara Daring pada SMK Pemda Lubuk Pakam. </w:t>
      </w:r>
      <w:r w:rsidRPr="009B25DF">
        <w:rPr>
          <w:rFonts w:ascii="Times New Roman" w:hAnsi="Times New Roman" w:cs="Times New Roman"/>
          <w:i/>
          <w:iCs/>
          <w:noProof/>
          <w:sz w:val="24"/>
          <w:szCs w:val="24"/>
        </w:rPr>
        <w:t>Abdimas Universal</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2</w:t>
      </w:r>
      <w:r w:rsidRPr="009B25DF">
        <w:rPr>
          <w:rFonts w:ascii="Times New Roman" w:hAnsi="Times New Roman" w:cs="Times New Roman"/>
          <w:noProof/>
          <w:sz w:val="24"/>
          <w:szCs w:val="24"/>
        </w:rPr>
        <w:t>(2), 95–99. https://doi.org/10.36277/abdimasuniversal.v2i2.74</w:t>
      </w:r>
    </w:p>
    <w:p w14:paraId="47184D83"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lang w:val="en-US"/>
        </w:rPr>
      </w:pPr>
      <w:r w:rsidRPr="009B25DF">
        <w:rPr>
          <w:rFonts w:asciiTheme="majorBidi" w:hAnsiTheme="majorBidi" w:cstheme="majorBidi"/>
          <w:sz w:val="24"/>
          <w:szCs w:val="24"/>
        </w:rPr>
        <w:t>Zahid, M., Dewi, N., Asih, T., Winarti, E., Putri, T., &amp; Susilo, B. (2021). Scratch Coding for Kids: upaya memperkenalkan mathematical thinking dan computational thinking pada siswa sekolah dasar. PRISMA, Prosiding Seminar Nasional Matematika, 4, 476-486. Retrieved from https://journal.unnes.ac.id/sju/index.php/prisma/article/view/45086</w:t>
      </w:r>
    </w:p>
    <w:p w14:paraId="0A627C00" w14:textId="77777777" w:rsidR="00BE1C6E" w:rsidRPr="009B25DF" w:rsidRDefault="00BE1C6E" w:rsidP="00BE1C6E">
      <w:pPr>
        <w:pStyle w:val="ListParagraph"/>
        <w:spacing w:line="360" w:lineRule="auto"/>
        <w:ind w:left="709" w:hanging="709"/>
        <w:jc w:val="both"/>
        <w:rPr>
          <w:rFonts w:asciiTheme="majorBidi" w:hAnsiTheme="majorBidi" w:cstheme="majorBidi"/>
          <w:sz w:val="24"/>
          <w:szCs w:val="24"/>
          <w:lang w:val="en-US"/>
        </w:rPr>
      </w:pPr>
      <w:r w:rsidRPr="009B25DF">
        <w:rPr>
          <w:rFonts w:asciiTheme="majorBidi" w:hAnsiTheme="majorBidi" w:cstheme="majorBidi"/>
          <w:sz w:val="24"/>
          <w:szCs w:val="24"/>
        </w:rPr>
        <w:t>Zubaidah, S. (2016). Keterampilan Abad Ke-21 : Keterampilan Yang Diajarkan. Seminar Nasional Pendidikan Dengan Tema “Isu-Isu Strategis Pembelajaran MIPA Abad 21, (December 2016), 1–17</w:t>
      </w:r>
    </w:p>
    <w:p w14:paraId="7F3BC491" w14:textId="41A88C97" w:rsidR="00BE1C6E" w:rsidRPr="009B25DF" w:rsidRDefault="00BE1C6E" w:rsidP="00BE1C6E">
      <w:pPr>
        <w:widowControl w:val="0"/>
        <w:autoSpaceDE w:val="0"/>
        <w:autoSpaceDN w:val="0"/>
        <w:adjustRightInd w:val="0"/>
        <w:spacing w:line="360" w:lineRule="auto"/>
        <w:ind w:left="709" w:hanging="709"/>
        <w:jc w:val="both"/>
        <w:rPr>
          <w:rFonts w:ascii="Times New Roman" w:hAnsi="Times New Roman" w:cs="Times New Roman"/>
          <w:noProof/>
          <w:sz w:val="24"/>
        </w:rPr>
      </w:pPr>
      <w:r w:rsidRPr="009B25DF">
        <w:rPr>
          <w:rFonts w:ascii="Times New Roman" w:hAnsi="Times New Roman" w:cs="Times New Roman"/>
          <w:noProof/>
          <w:sz w:val="24"/>
          <w:szCs w:val="24"/>
        </w:rPr>
        <w:t xml:space="preserve">Zuhair, M., Rachmani, N., Sri, T., &amp; Asih, N. (2021). </w:t>
      </w:r>
      <w:r w:rsidRPr="009B25DF">
        <w:rPr>
          <w:rFonts w:ascii="Times New Roman" w:hAnsi="Times New Roman" w:cs="Times New Roman"/>
          <w:i/>
          <w:iCs/>
          <w:noProof/>
          <w:sz w:val="24"/>
          <w:szCs w:val="24"/>
        </w:rPr>
        <w:t>Scratch Coding for Kids : Upaya Memperkenalkan Mathematical Thinking dan Computational Thinking pada Siswa Sekolah Dasar</w:t>
      </w:r>
      <w:r w:rsidRPr="009B25DF">
        <w:rPr>
          <w:rFonts w:ascii="Times New Roman" w:hAnsi="Times New Roman" w:cs="Times New Roman"/>
          <w:noProof/>
          <w:sz w:val="24"/>
          <w:szCs w:val="24"/>
        </w:rPr>
        <w:t xml:space="preserve">. </w:t>
      </w:r>
      <w:r w:rsidRPr="009B25DF">
        <w:rPr>
          <w:rFonts w:ascii="Times New Roman" w:hAnsi="Times New Roman" w:cs="Times New Roman"/>
          <w:i/>
          <w:iCs/>
          <w:noProof/>
          <w:sz w:val="24"/>
          <w:szCs w:val="24"/>
        </w:rPr>
        <w:t>4</w:t>
      </w:r>
      <w:r w:rsidRPr="009B25DF">
        <w:rPr>
          <w:rFonts w:ascii="Times New Roman" w:hAnsi="Times New Roman" w:cs="Times New Roman"/>
          <w:noProof/>
          <w:sz w:val="24"/>
          <w:szCs w:val="24"/>
        </w:rPr>
        <w:t xml:space="preserve">, 476–486. </w:t>
      </w:r>
    </w:p>
    <w:p w14:paraId="32F0F433" w14:textId="77777777" w:rsidR="00BE1C6E" w:rsidRPr="008A3710" w:rsidRDefault="00BE1C6E" w:rsidP="00BE1C6E">
      <w:pPr>
        <w:jc w:val="both"/>
      </w:pPr>
      <w:r w:rsidRPr="009B25DF">
        <w:rPr>
          <w:rFonts w:asciiTheme="majorBidi" w:hAnsiTheme="majorBidi" w:cstheme="majorBidi"/>
          <w:sz w:val="24"/>
          <w:szCs w:val="24"/>
        </w:rPr>
        <w:fldChar w:fldCharType="end"/>
      </w:r>
    </w:p>
    <w:bookmarkEnd w:id="8"/>
    <w:p w14:paraId="6CFC1154" w14:textId="60D51660" w:rsidR="00F27BC4" w:rsidRPr="004315DD" w:rsidRDefault="00F27BC4" w:rsidP="00F27BC4">
      <w:pPr>
        <w:spacing w:after="0" w:line="360" w:lineRule="auto"/>
        <w:jc w:val="both"/>
        <w:rPr>
          <w:rFonts w:asciiTheme="majorBidi" w:hAnsiTheme="majorBidi" w:cstheme="majorBidi"/>
          <w:sz w:val="24"/>
          <w:szCs w:val="24"/>
        </w:rPr>
      </w:pPr>
    </w:p>
    <w:sectPr w:rsidR="00F27BC4" w:rsidRPr="004315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DADE" w14:textId="77777777" w:rsidR="00CF58C0" w:rsidRDefault="00CF58C0" w:rsidP="0058792A">
      <w:pPr>
        <w:spacing w:after="0" w:line="240" w:lineRule="auto"/>
      </w:pPr>
      <w:r>
        <w:separator/>
      </w:r>
    </w:p>
  </w:endnote>
  <w:endnote w:type="continuationSeparator" w:id="0">
    <w:p w14:paraId="7830D2EF" w14:textId="77777777" w:rsidR="00CF58C0" w:rsidRDefault="00CF58C0" w:rsidP="005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47FF" w14:textId="77777777" w:rsidR="00CF58C0" w:rsidRDefault="00CF58C0" w:rsidP="0058792A">
      <w:pPr>
        <w:spacing w:after="0" w:line="240" w:lineRule="auto"/>
      </w:pPr>
      <w:r>
        <w:separator/>
      </w:r>
    </w:p>
  </w:footnote>
  <w:footnote w:type="continuationSeparator" w:id="0">
    <w:p w14:paraId="73F266B8" w14:textId="77777777" w:rsidR="00CF58C0" w:rsidRDefault="00CF58C0" w:rsidP="00587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08C"/>
    <w:multiLevelType w:val="hybridMultilevel"/>
    <w:tmpl w:val="0F50BE20"/>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F822F59"/>
    <w:multiLevelType w:val="hybridMultilevel"/>
    <w:tmpl w:val="C9BEF7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1B6C36"/>
    <w:multiLevelType w:val="hybridMultilevel"/>
    <w:tmpl w:val="D6AE88D0"/>
    <w:lvl w:ilvl="0" w:tplc="306CE5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273DFF"/>
    <w:multiLevelType w:val="hybridMultilevel"/>
    <w:tmpl w:val="63BEF1B2"/>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4518FC"/>
    <w:multiLevelType w:val="hybridMultilevel"/>
    <w:tmpl w:val="5F1058AE"/>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6D774DA"/>
    <w:multiLevelType w:val="hybridMultilevel"/>
    <w:tmpl w:val="3ECA4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4F6E28"/>
    <w:multiLevelType w:val="hybridMultilevel"/>
    <w:tmpl w:val="82BE425A"/>
    <w:lvl w:ilvl="0" w:tplc="FBBC28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374C3D"/>
    <w:multiLevelType w:val="hybridMultilevel"/>
    <w:tmpl w:val="80049200"/>
    <w:lvl w:ilvl="0" w:tplc="5D388C64">
      <w:start w:val="1"/>
      <w:numFmt w:val="bullet"/>
      <w:lvlText w:val="-"/>
      <w:lvlJc w:val="left"/>
      <w:pPr>
        <w:ind w:left="720" w:hanging="360"/>
      </w:pPr>
      <w:rPr>
        <w:rFonts w:ascii="Book Antiqua" w:eastAsiaTheme="minorHAnsi"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608408B"/>
    <w:multiLevelType w:val="hybridMultilevel"/>
    <w:tmpl w:val="BB5646C6"/>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D31763D"/>
    <w:multiLevelType w:val="hybridMultilevel"/>
    <w:tmpl w:val="8DF2FC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38124AE"/>
    <w:multiLevelType w:val="hybridMultilevel"/>
    <w:tmpl w:val="2188CE0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E851EA"/>
    <w:multiLevelType w:val="hybridMultilevel"/>
    <w:tmpl w:val="39DC10A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DD2866"/>
    <w:multiLevelType w:val="hybridMultilevel"/>
    <w:tmpl w:val="2AF8F504"/>
    <w:lvl w:ilvl="0" w:tplc="352AF6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1160801">
    <w:abstractNumId w:val="5"/>
  </w:num>
  <w:num w:numId="2" w16cid:durableId="1304890093">
    <w:abstractNumId w:val="6"/>
  </w:num>
  <w:num w:numId="3" w16cid:durableId="251594932">
    <w:abstractNumId w:val="11"/>
  </w:num>
  <w:num w:numId="4" w16cid:durableId="275600301">
    <w:abstractNumId w:val="12"/>
  </w:num>
  <w:num w:numId="5" w16cid:durableId="1959679396">
    <w:abstractNumId w:val="9"/>
  </w:num>
  <w:num w:numId="6" w16cid:durableId="891582098">
    <w:abstractNumId w:val="7"/>
  </w:num>
  <w:num w:numId="7" w16cid:durableId="393507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442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045358">
    <w:abstractNumId w:val="10"/>
  </w:num>
  <w:num w:numId="10" w16cid:durableId="1780373436">
    <w:abstractNumId w:val="3"/>
  </w:num>
  <w:num w:numId="11" w16cid:durableId="388380867">
    <w:abstractNumId w:val="0"/>
  </w:num>
  <w:num w:numId="12" w16cid:durableId="1628002799">
    <w:abstractNumId w:val="8"/>
  </w:num>
  <w:num w:numId="13" w16cid:durableId="97197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128C0"/>
    <w:rsid w:val="00035A02"/>
    <w:rsid w:val="00035C61"/>
    <w:rsid w:val="000401DE"/>
    <w:rsid w:val="0004496D"/>
    <w:rsid w:val="0005471A"/>
    <w:rsid w:val="00054A56"/>
    <w:rsid w:val="0006284B"/>
    <w:rsid w:val="00073778"/>
    <w:rsid w:val="00073D2A"/>
    <w:rsid w:val="00087BD1"/>
    <w:rsid w:val="00093BEF"/>
    <w:rsid w:val="000944D1"/>
    <w:rsid w:val="000A58B0"/>
    <w:rsid w:val="000B1D26"/>
    <w:rsid w:val="000B476E"/>
    <w:rsid w:val="000D2024"/>
    <w:rsid w:val="000D3E77"/>
    <w:rsid w:val="000D4A06"/>
    <w:rsid w:val="000E4C16"/>
    <w:rsid w:val="00102EA4"/>
    <w:rsid w:val="00105883"/>
    <w:rsid w:val="00107207"/>
    <w:rsid w:val="00131084"/>
    <w:rsid w:val="001469A6"/>
    <w:rsid w:val="00147842"/>
    <w:rsid w:val="00147B09"/>
    <w:rsid w:val="00151F52"/>
    <w:rsid w:val="00164A24"/>
    <w:rsid w:val="0017126A"/>
    <w:rsid w:val="00177F28"/>
    <w:rsid w:val="00187878"/>
    <w:rsid w:val="001A1D5C"/>
    <w:rsid w:val="001A3908"/>
    <w:rsid w:val="001A5CC1"/>
    <w:rsid w:val="001E0093"/>
    <w:rsid w:val="001E587C"/>
    <w:rsid w:val="001E7427"/>
    <w:rsid w:val="001F22CF"/>
    <w:rsid w:val="001F7675"/>
    <w:rsid w:val="00201AFE"/>
    <w:rsid w:val="00224FA9"/>
    <w:rsid w:val="00225C44"/>
    <w:rsid w:val="00240B7F"/>
    <w:rsid w:val="0025380C"/>
    <w:rsid w:val="00254A09"/>
    <w:rsid w:val="00267F4B"/>
    <w:rsid w:val="002845B8"/>
    <w:rsid w:val="002B0410"/>
    <w:rsid w:val="002B6F52"/>
    <w:rsid w:val="002C6737"/>
    <w:rsid w:val="002D13C0"/>
    <w:rsid w:val="002D2C16"/>
    <w:rsid w:val="002F739D"/>
    <w:rsid w:val="00301711"/>
    <w:rsid w:val="0030530D"/>
    <w:rsid w:val="00317898"/>
    <w:rsid w:val="003B4152"/>
    <w:rsid w:val="003B7964"/>
    <w:rsid w:val="003C3661"/>
    <w:rsid w:val="004000FB"/>
    <w:rsid w:val="00427899"/>
    <w:rsid w:val="004315DD"/>
    <w:rsid w:val="0043694A"/>
    <w:rsid w:val="00441926"/>
    <w:rsid w:val="00444513"/>
    <w:rsid w:val="00445865"/>
    <w:rsid w:val="00447CBB"/>
    <w:rsid w:val="00453631"/>
    <w:rsid w:val="00453FF6"/>
    <w:rsid w:val="004559D0"/>
    <w:rsid w:val="00457382"/>
    <w:rsid w:val="004A210C"/>
    <w:rsid w:val="004A3D7F"/>
    <w:rsid w:val="004B1443"/>
    <w:rsid w:val="004C2124"/>
    <w:rsid w:val="004C58EF"/>
    <w:rsid w:val="004D1A30"/>
    <w:rsid w:val="004D6E2A"/>
    <w:rsid w:val="004E6F76"/>
    <w:rsid w:val="004F69BE"/>
    <w:rsid w:val="00521BD6"/>
    <w:rsid w:val="0052660B"/>
    <w:rsid w:val="00547DC3"/>
    <w:rsid w:val="00552D0F"/>
    <w:rsid w:val="00557B58"/>
    <w:rsid w:val="00561D15"/>
    <w:rsid w:val="00564206"/>
    <w:rsid w:val="005716E3"/>
    <w:rsid w:val="005824D8"/>
    <w:rsid w:val="0058792A"/>
    <w:rsid w:val="005B74A3"/>
    <w:rsid w:val="005C0938"/>
    <w:rsid w:val="005C216B"/>
    <w:rsid w:val="005E5713"/>
    <w:rsid w:val="005E7200"/>
    <w:rsid w:val="005F2FC0"/>
    <w:rsid w:val="005F4A3D"/>
    <w:rsid w:val="006157DA"/>
    <w:rsid w:val="0062123C"/>
    <w:rsid w:val="00625980"/>
    <w:rsid w:val="00626C1F"/>
    <w:rsid w:val="006364FA"/>
    <w:rsid w:val="006546D3"/>
    <w:rsid w:val="00667140"/>
    <w:rsid w:val="006732D3"/>
    <w:rsid w:val="00682CDB"/>
    <w:rsid w:val="00695E4F"/>
    <w:rsid w:val="006A2E27"/>
    <w:rsid w:val="006A78E2"/>
    <w:rsid w:val="006B264A"/>
    <w:rsid w:val="006E1BEE"/>
    <w:rsid w:val="006E303B"/>
    <w:rsid w:val="006F3EFB"/>
    <w:rsid w:val="00706B41"/>
    <w:rsid w:val="00717147"/>
    <w:rsid w:val="00735B86"/>
    <w:rsid w:val="007431E8"/>
    <w:rsid w:val="00744147"/>
    <w:rsid w:val="00750FE4"/>
    <w:rsid w:val="00761230"/>
    <w:rsid w:val="00761F79"/>
    <w:rsid w:val="00764384"/>
    <w:rsid w:val="00765E60"/>
    <w:rsid w:val="007768A1"/>
    <w:rsid w:val="007A615D"/>
    <w:rsid w:val="007B620E"/>
    <w:rsid w:val="007C7CD2"/>
    <w:rsid w:val="007D3DEE"/>
    <w:rsid w:val="007D48B1"/>
    <w:rsid w:val="007D4DC1"/>
    <w:rsid w:val="007E1358"/>
    <w:rsid w:val="007E1E1A"/>
    <w:rsid w:val="007E1FD2"/>
    <w:rsid w:val="007E6506"/>
    <w:rsid w:val="007F4B89"/>
    <w:rsid w:val="00800AA3"/>
    <w:rsid w:val="008076A3"/>
    <w:rsid w:val="00814C28"/>
    <w:rsid w:val="008235AE"/>
    <w:rsid w:val="00826C42"/>
    <w:rsid w:val="0083444B"/>
    <w:rsid w:val="0084093D"/>
    <w:rsid w:val="0084385D"/>
    <w:rsid w:val="00846893"/>
    <w:rsid w:val="00846A27"/>
    <w:rsid w:val="00847443"/>
    <w:rsid w:val="00871D99"/>
    <w:rsid w:val="00877206"/>
    <w:rsid w:val="008C0BF3"/>
    <w:rsid w:val="008C3E7B"/>
    <w:rsid w:val="008D3561"/>
    <w:rsid w:val="008D42F4"/>
    <w:rsid w:val="008D49B8"/>
    <w:rsid w:val="008F3F57"/>
    <w:rsid w:val="00936CF3"/>
    <w:rsid w:val="009463CB"/>
    <w:rsid w:val="009515FE"/>
    <w:rsid w:val="00965E36"/>
    <w:rsid w:val="00973F5A"/>
    <w:rsid w:val="009A350B"/>
    <w:rsid w:val="009B25DF"/>
    <w:rsid w:val="009B3990"/>
    <w:rsid w:val="009B530F"/>
    <w:rsid w:val="009B5FBD"/>
    <w:rsid w:val="009C6FF8"/>
    <w:rsid w:val="009D3D32"/>
    <w:rsid w:val="009E5A1D"/>
    <w:rsid w:val="009F1B21"/>
    <w:rsid w:val="00A0773B"/>
    <w:rsid w:val="00A112B9"/>
    <w:rsid w:val="00A12774"/>
    <w:rsid w:val="00A16D35"/>
    <w:rsid w:val="00A36F02"/>
    <w:rsid w:val="00A429F8"/>
    <w:rsid w:val="00A517A7"/>
    <w:rsid w:val="00A57F5A"/>
    <w:rsid w:val="00A64DED"/>
    <w:rsid w:val="00A71E7A"/>
    <w:rsid w:val="00A72E37"/>
    <w:rsid w:val="00A940FE"/>
    <w:rsid w:val="00AA2101"/>
    <w:rsid w:val="00AB7E32"/>
    <w:rsid w:val="00AC3964"/>
    <w:rsid w:val="00AC75E1"/>
    <w:rsid w:val="00AE7523"/>
    <w:rsid w:val="00B06FB6"/>
    <w:rsid w:val="00B11CDF"/>
    <w:rsid w:val="00B277B0"/>
    <w:rsid w:val="00B456DD"/>
    <w:rsid w:val="00B50492"/>
    <w:rsid w:val="00B63121"/>
    <w:rsid w:val="00B726E8"/>
    <w:rsid w:val="00B74509"/>
    <w:rsid w:val="00B95296"/>
    <w:rsid w:val="00B9586E"/>
    <w:rsid w:val="00BA30D5"/>
    <w:rsid w:val="00BB6574"/>
    <w:rsid w:val="00BC3081"/>
    <w:rsid w:val="00BC3541"/>
    <w:rsid w:val="00BC36E4"/>
    <w:rsid w:val="00BC3DEC"/>
    <w:rsid w:val="00BC4251"/>
    <w:rsid w:val="00BC458A"/>
    <w:rsid w:val="00BE0217"/>
    <w:rsid w:val="00BE1C6E"/>
    <w:rsid w:val="00BF18E7"/>
    <w:rsid w:val="00C01C8A"/>
    <w:rsid w:val="00C10C5F"/>
    <w:rsid w:val="00C136EC"/>
    <w:rsid w:val="00C2368F"/>
    <w:rsid w:val="00C248BE"/>
    <w:rsid w:val="00C30C3B"/>
    <w:rsid w:val="00C34030"/>
    <w:rsid w:val="00C427ED"/>
    <w:rsid w:val="00C46E97"/>
    <w:rsid w:val="00C528FA"/>
    <w:rsid w:val="00C63168"/>
    <w:rsid w:val="00C73ED5"/>
    <w:rsid w:val="00C80894"/>
    <w:rsid w:val="00C8355E"/>
    <w:rsid w:val="00CA3FB0"/>
    <w:rsid w:val="00CD67D5"/>
    <w:rsid w:val="00CE674D"/>
    <w:rsid w:val="00CF58C0"/>
    <w:rsid w:val="00D272ED"/>
    <w:rsid w:val="00D35AE4"/>
    <w:rsid w:val="00D3755A"/>
    <w:rsid w:val="00D539F6"/>
    <w:rsid w:val="00D5712B"/>
    <w:rsid w:val="00D64CC4"/>
    <w:rsid w:val="00D7414E"/>
    <w:rsid w:val="00D76B41"/>
    <w:rsid w:val="00D80A78"/>
    <w:rsid w:val="00D865FD"/>
    <w:rsid w:val="00D97814"/>
    <w:rsid w:val="00DB019A"/>
    <w:rsid w:val="00DB194C"/>
    <w:rsid w:val="00DB677B"/>
    <w:rsid w:val="00DC67F6"/>
    <w:rsid w:val="00DD4568"/>
    <w:rsid w:val="00DD58FF"/>
    <w:rsid w:val="00DE00CE"/>
    <w:rsid w:val="00E024FF"/>
    <w:rsid w:val="00E0549D"/>
    <w:rsid w:val="00E10AD4"/>
    <w:rsid w:val="00E3585B"/>
    <w:rsid w:val="00E44E18"/>
    <w:rsid w:val="00E4519D"/>
    <w:rsid w:val="00E5087D"/>
    <w:rsid w:val="00E55DBF"/>
    <w:rsid w:val="00E57779"/>
    <w:rsid w:val="00E60E2E"/>
    <w:rsid w:val="00EA4637"/>
    <w:rsid w:val="00EB0DD7"/>
    <w:rsid w:val="00EE7459"/>
    <w:rsid w:val="00F2341B"/>
    <w:rsid w:val="00F27BC4"/>
    <w:rsid w:val="00F334ED"/>
    <w:rsid w:val="00F33F3A"/>
    <w:rsid w:val="00F430D4"/>
    <w:rsid w:val="00F43C0E"/>
    <w:rsid w:val="00F459A9"/>
    <w:rsid w:val="00F559BA"/>
    <w:rsid w:val="00F5751B"/>
    <w:rsid w:val="00F60D54"/>
    <w:rsid w:val="00F70B5D"/>
    <w:rsid w:val="00F81C56"/>
    <w:rsid w:val="00F83DF5"/>
    <w:rsid w:val="00FD44B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0CAA"/>
  <w15:chartTrackingRefBased/>
  <w15:docId w15:val="{CB4520BD-EDAA-4C09-8F81-44D9FE8A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D865FD"/>
    <w:pPr>
      <w:suppressAutoHyphens/>
      <w:autoSpaceDE w:val="0"/>
      <w:autoSpaceDN w:val="0"/>
      <w:adjustRightInd w:val="0"/>
      <w:spacing w:after="0" w:line="288" w:lineRule="auto"/>
      <w:ind w:firstLine="547"/>
      <w:jc w:val="both"/>
      <w:textAlignment w:val="center"/>
      <w:outlineLvl w:val="3"/>
    </w:pPr>
    <w:rPr>
      <w:rFonts w:ascii="Calisto MT" w:eastAsia="Calibri" w:hAnsi="Calisto MT" w:cs="Calisto MT"/>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800AA3"/>
    <w:pPr>
      <w:spacing w:after="0" w:line="240"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link w:val="ListParagraph"/>
    <w:uiPriority w:val="34"/>
    <w:locked/>
    <w:rsid w:val="00BE0217"/>
  </w:style>
  <w:style w:type="table" w:styleId="TableGrid">
    <w:name w:val="Table Grid"/>
    <w:basedOn w:val="TableNormal"/>
    <w:uiPriority w:val="39"/>
    <w:rsid w:val="00BE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865FD"/>
    <w:rPr>
      <w:rFonts w:ascii="Calisto MT" w:eastAsia="Calibri" w:hAnsi="Calisto MT" w:cs="Calisto MT"/>
      <w:color w:val="000000"/>
      <w:sz w:val="20"/>
      <w:szCs w:val="20"/>
    </w:rPr>
  </w:style>
  <w:style w:type="paragraph" w:styleId="NoSpacing">
    <w:name w:val="No Spacing"/>
    <w:link w:val="NoSpacingChar"/>
    <w:uiPriority w:val="1"/>
    <w:qFormat/>
    <w:rsid w:val="00871D99"/>
    <w:pPr>
      <w:spacing w:after="0" w:line="240" w:lineRule="auto"/>
    </w:pPr>
    <w:rPr>
      <w:lang w:val="en-US"/>
    </w:rPr>
  </w:style>
  <w:style w:type="character" w:customStyle="1" w:styleId="NoSpacingChar">
    <w:name w:val="No Spacing Char"/>
    <w:basedOn w:val="DefaultParagraphFont"/>
    <w:link w:val="NoSpacing"/>
    <w:uiPriority w:val="1"/>
    <w:rsid w:val="00871D99"/>
    <w:rPr>
      <w:lang w:val="en-US"/>
    </w:rPr>
  </w:style>
  <w:style w:type="paragraph" w:styleId="Header">
    <w:name w:val="header"/>
    <w:basedOn w:val="Normal"/>
    <w:link w:val="HeaderChar"/>
    <w:uiPriority w:val="99"/>
    <w:unhideWhenUsed/>
    <w:rsid w:val="00587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92A"/>
  </w:style>
  <w:style w:type="paragraph" w:styleId="Footer">
    <w:name w:val="footer"/>
    <w:basedOn w:val="Normal"/>
    <w:link w:val="FooterChar"/>
    <w:uiPriority w:val="99"/>
    <w:unhideWhenUsed/>
    <w:rsid w:val="00587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92A"/>
  </w:style>
  <w:style w:type="table" w:styleId="GridTable1Light">
    <w:name w:val="Grid Table 1 Light"/>
    <w:basedOn w:val="TableNormal"/>
    <w:uiPriority w:val="46"/>
    <w:rsid w:val="004C58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C58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4C58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4C58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4058</TotalTime>
  <Pages>1</Pages>
  <Words>5936</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173</cp:revision>
  <dcterms:created xsi:type="dcterms:W3CDTF">2022-08-22T22:13:00Z</dcterms:created>
  <dcterms:modified xsi:type="dcterms:W3CDTF">2023-05-17T09:00:00Z</dcterms:modified>
</cp:coreProperties>
</file>