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4AB5" w:rsidRPr="00CA5745" w:rsidRDefault="00CA5745" w:rsidP="00CA5745">
      <w:pPr>
        <w:jc w:val="center"/>
        <w:rPr>
          <w:b/>
          <w:bCs/>
          <w:sz w:val="28"/>
          <w:szCs w:val="28"/>
        </w:rPr>
      </w:pPr>
      <w:r w:rsidRPr="00CA5745">
        <w:rPr>
          <w:b/>
          <w:bCs/>
          <w:sz w:val="28"/>
          <w:szCs w:val="28"/>
        </w:rPr>
        <w:t>KLEMENTRIAN AGAMA REPUBLIK INDONESIA</w:t>
      </w:r>
    </w:p>
    <w:p w:rsidR="00CA5745" w:rsidRPr="00CA5745" w:rsidRDefault="00CA5745" w:rsidP="00CA5745">
      <w:pPr>
        <w:jc w:val="center"/>
        <w:rPr>
          <w:b/>
          <w:bCs/>
          <w:sz w:val="28"/>
          <w:szCs w:val="28"/>
        </w:rPr>
      </w:pPr>
      <w:r w:rsidRPr="00CA5745">
        <w:rPr>
          <w:b/>
          <w:bCs/>
          <w:sz w:val="28"/>
          <w:szCs w:val="28"/>
        </w:rPr>
        <w:t>UNIVERSITAS ISLAM NEGERI (UIN) FATMAWATI SUKARNO BENGKULU</w:t>
      </w:r>
    </w:p>
    <w:p w:rsidR="00CA5745" w:rsidRDefault="00CA5745" w:rsidP="00CA5745">
      <w:pPr>
        <w:pBdr>
          <w:bottom w:val="double" w:sz="6" w:space="1" w:color="auto"/>
        </w:pBdr>
        <w:jc w:val="center"/>
        <w:rPr>
          <w:b/>
          <w:bCs/>
          <w:sz w:val="48"/>
          <w:szCs w:val="48"/>
        </w:rPr>
      </w:pPr>
      <w:r w:rsidRPr="00CA5745">
        <w:rPr>
          <w:b/>
          <w:bCs/>
          <w:sz w:val="48"/>
          <w:szCs w:val="48"/>
        </w:rPr>
        <w:t>FAKULTAS SYARIAH</w:t>
      </w:r>
    </w:p>
    <w:p w:rsidR="00CA5745" w:rsidRDefault="00CA5745" w:rsidP="00CA5745">
      <w:pPr>
        <w:jc w:val="center"/>
        <w:rPr>
          <w:b/>
          <w:bCs/>
          <w:sz w:val="48"/>
          <w:szCs w:val="48"/>
        </w:rPr>
      </w:pPr>
    </w:p>
    <w:p w:rsidR="00CA5745" w:rsidRDefault="00CA5745" w:rsidP="00CA5745">
      <w:pPr>
        <w:jc w:val="center"/>
        <w:rPr>
          <w:b/>
          <w:bCs/>
          <w:sz w:val="48"/>
          <w:szCs w:val="48"/>
        </w:rPr>
      </w:pPr>
      <w:r>
        <w:rPr>
          <w:b/>
          <w:bCs/>
          <w:sz w:val="48"/>
          <w:szCs w:val="48"/>
        </w:rPr>
        <w:t>RENCANA PEMBELAJARAN SEMESTER (RPS)</w:t>
      </w:r>
    </w:p>
    <w:p w:rsidR="00CA5745" w:rsidRDefault="00CA5745" w:rsidP="00CA5745">
      <w:pPr>
        <w:jc w:val="center"/>
        <w:rPr>
          <w:b/>
          <w:bCs/>
        </w:rPr>
      </w:pPr>
    </w:p>
    <w:p w:rsidR="00CA5745" w:rsidRDefault="00CA5745" w:rsidP="00CA5745">
      <w:pPr>
        <w:jc w:val="center"/>
        <w:rPr>
          <w:b/>
          <w:bCs/>
        </w:rPr>
      </w:pPr>
    </w:p>
    <w:p w:rsidR="00CA5745" w:rsidRDefault="00CA5745" w:rsidP="00CA5745">
      <w:pPr>
        <w:jc w:val="center"/>
        <w:rPr>
          <w:b/>
          <w:bCs/>
        </w:rPr>
      </w:pPr>
    </w:p>
    <w:p w:rsidR="00CA5745" w:rsidRDefault="00CA5745" w:rsidP="00CA5745">
      <w:pPr>
        <w:jc w:val="center"/>
        <w:rPr>
          <w:b/>
          <w:bCs/>
        </w:rPr>
      </w:pPr>
    </w:p>
    <w:p w:rsidR="00CA5745" w:rsidRDefault="00CA5745" w:rsidP="00CA5745">
      <w:pPr>
        <w:jc w:val="center"/>
        <w:rPr>
          <w:b/>
          <w:bCs/>
        </w:rPr>
      </w:pPr>
      <w:r>
        <w:rPr>
          <w:b/>
          <w:bCs/>
        </w:rPr>
        <w:t>Oleh:</w:t>
      </w:r>
    </w:p>
    <w:p w:rsidR="00CA5745" w:rsidRDefault="00CA5745" w:rsidP="00CA5745">
      <w:pPr>
        <w:jc w:val="center"/>
        <w:rPr>
          <w:b/>
          <w:bCs/>
        </w:rPr>
      </w:pPr>
    </w:p>
    <w:p w:rsidR="00CA5745" w:rsidRDefault="00CA5745" w:rsidP="00CA5745">
      <w:pPr>
        <w:jc w:val="center"/>
        <w:rPr>
          <w:b/>
          <w:bCs/>
        </w:rPr>
      </w:pPr>
    </w:p>
    <w:p w:rsidR="00CA5745" w:rsidRDefault="00CA5745" w:rsidP="00CA5745">
      <w:pPr>
        <w:jc w:val="center"/>
        <w:rPr>
          <w:b/>
          <w:bCs/>
        </w:rPr>
      </w:pPr>
      <w:r>
        <w:rPr>
          <w:b/>
          <w:bCs/>
        </w:rPr>
        <w:t>Prof. Dr. Imam Mahdi, SH., MH.</w:t>
      </w:r>
    </w:p>
    <w:p w:rsidR="00CA5745" w:rsidRDefault="00CA5745" w:rsidP="00CA5745">
      <w:pPr>
        <w:jc w:val="center"/>
        <w:rPr>
          <w:b/>
          <w:bCs/>
        </w:rPr>
      </w:pPr>
    </w:p>
    <w:p w:rsidR="00CA5745" w:rsidRDefault="00CA5745" w:rsidP="00CA5745">
      <w:pPr>
        <w:jc w:val="center"/>
        <w:rPr>
          <w:b/>
          <w:bCs/>
        </w:rPr>
      </w:pPr>
    </w:p>
    <w:p w:rsidR="00CA5745" w:rsidRPr="00CA5745" w:rsidRDefault="00CA5745" w:rsidP="00CA5745">
      <w:pPr>
        <w:jc w:val="center"/>
        <w:rPr>
          <w:b/>
          <w:bCs/>
        </w:rPr>
      </w:pPr>
      <w:r>
        <w:rPr>
          <w:b/>
          <w:bCs/>
        </w:rPr>
        <w:t>2024</w:t>
      </w:r>
    </w:p>
    <w:p w:rsidR="0042620E" w:rsidRPr="00CA5745" w:rsidRDefault="0042620E" w:rsidP="00CA5745">
      <w:pPr>
        <w:jc w:val="center"/>
        <w:rPr>
          <w:b/>
          <w:bCs/>
          <w:sz w:val="48"/>
          <w:szCs w:val="48"/>
        </w:rPr>
      </w:pPr>
    </w:p>
    <w:p w:rsidR="0042620E" w:rsidRPr="00E34A71" w:rsidRDefault="0042620E" w:rsidP="00CA5745">
      <w:pPr>
        <w:jc w:val="center"/>
      </w:pPr>
    </w:p>
    <w:tbl>
      <w:tblPr>
        <w:tblpPr w:leftFromText="180" w:rightFromText="180" w:vertAnchor="text" w:horzAnchor="page" w:tblpX="1556" w:tblpY="-114"/>
        <w:tblOverlap w:val="neve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79"/>
        <w:gridCol w:w="4091"/>
        <w:gridCol w:w="277"/>
        <w:gridCol w:w="56"/>
        <w:gridCol w:w="4056"/>
        <w:gridCol w:w="23"/>
        <w:gridCol w:w="969"/>
        <w:gridCol w:w="1017"/>
        <w:gridCol w:w="1251"/>
        <w:gridCol w:w="1134"/>
        <w:gridCol w:w="1276"/>
      </w:tblGrid>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lastRenderedPageBreak/>
              <w:t>Judul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pStyle w:val="Heading1"/>
              <w:rPr>
                <w:b w:val="0"/>
              </w:rPr>
            </w:pPr>
            <w:r w:rsidRPr="00E34A71">
              <w:rPr>
                <w:b w:val="0"/>
              </w:rPr>
              <w:t>PENGANTAR ILMU HUKUM</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Jurusan/Prodi</w:t>
            </w:r>
          </w:p>
        </w:tc>
        <w:tc>
          <w:tcPr>
            <w:tcW w:w="333" w:type="dxa"/>
            <w:gridSpan w:val="2"/>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pStyle w:val="Heading1"/>
              <w:rPr>
                <w:lang w:eastAsia="sv-SE"/>
              </w:rPr>
            </w:pPr>
            <w:r w:rsidRPr="00E34A71">
              <w:rPr>
                <w:lang w:eastAsia="sv-SE"/>
              </w:rPr>
              <w:t>HTN (SIYASAH)</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Nomor</w:t>
            </w:r>
            <w:r w:rsidR="00CA5745">
              <w:t xml:space="preserve"> </w:t>
            </w:r>
            <w:r w:rsidRPr="00E34A71">
              <w:t>Kode/SKS</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3 SKS</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Semester</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I</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Mata Kuliah Prasyarat</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rPr>
                <w:lang w:val="sv-SE"/>
              </w:rPr>
            </w:pPr>
            <w:r w:rsidRPr="00E34A71">
              <w:rPr>
                <w:lang w:val="sv-SE"/>
              </w:rPr>
              <w:t>-</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Prasyarat</w:t>
            </w:r>
            <w:r w:rsidR="00062CF2" w:rsidRPr="00E34A71">
              <w:t xml:space="preserve"> </w:t>
            </w:r>
            <w:r w:rsidRPr="00E34A71">
              <w:t>Bagi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062CF2" w:rsidP="00062CF2">
            <w:r w:rsidRPr="00E34A71">
              <w:t xml:space="preserve">Semua Materi Hukum Umum </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Deskripsi Singkat</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both"/>
            </w:pPr>
            <w:bookmarkStart w:id="0" w:name="_Hlk174279062"/>
            <w:r w:rsidRPr="00E34A71">
              <w:t>Mata kuliahini   Mata kuliah ini menjelaskan dasar-dasar pengetahuan hukum secara umum sebagai landasan untuk mempelajari bidang-bidang hukum di tingkat selanjutnya. Untuk itu dalam mata kuliah ini dibahas dasar-dasar hukum seperti hubungan hukum dengan masyarakat, arti tujuan dan fungsi hukum dalam masyarakat, sumber-sumber hukum, konsep hukum penggolongan hukum, tetang hak dan kewajiban, penemuan hukum mazhab-mazhab dalam ilmu hukum, dan ilmu pembantu dalam ilmu hukum.</w:t>
            </w:r>
          </w:p>
          <w:bookmarkEnd w:id="0"/>
          <w:p w:rsidR="0042620E" w:rsidRPr="00E34A71" w:rsidRDefault="0042620E" w:rsidP="00062CF2"/>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Tujuan</w:t>
            </w:r>
            <w:r w:rsidR="00041837">
              <w:t xml:space="preserve"> </w:t>
            </w:r>
            <w:r w:rsidRPr="00E34A71">
              <w:t>Instruksional Umum</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both"/>
            </w:pPr>
            <w:bookmarkStart w:id="1" w:name="_Hlk174279174"/>
            <w:r w:rsidRPr="00E34A71">
              <w:t>Setelah menyelesaikan mata kuliah ini, mahasiswa diharapkan dapat menjelaskan konsep ilmu, ilmu hukum, dan hukum; kedudukan dan ruang lingkup ilmu hukum normatif (</w:t>
            </w:r>
            <w:r w:rsidRPr="00E34A71">
              <w:rPr>
                <w:i/>
                <w:iCs/>
              </w:rPr>
              <w:t>normwissenschaft/sollenwissenschaft),</w:t>
            </w:r>
            <w:r w:rsidRPr="00E34A71">
              <w:t xml:space="preserve"> ilmu pengertian hukum</w:t>
            </w:r>
          </w:p>
          <w:bookmarkEnd w:id="1"/>
          <w:p w:rsidR="0042620E" w:rsidRPr="00E34A71" w:rsidRDefault="0042620E" w:rsidP="00062CF2"/>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Penanggungjawab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rPr>
                <w:lang w:val="sv-SE"/>
              </w:rPr>
            </w:pPr>
            <w:r w:rsidRPr="00E34A71">
              <w:rPr>
                <w:lang w:val="sv-SE"/>
              </w:rPr>
              <w:t>Prof. Dr. Imam Mahdi, SH, MH.</w:t>
            </w:r>
          </w:p>
        </w:tc>
      </w:tr>
      <w:tr w:rsidR="0042620E" w:rsidRPr="00E34A71" w:rsidTr="00062CF2">
        <w:tc>
          <w:tcPr>
            <w:tcW w:w="5646"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r w:rsidRPr="00E34A71">
              <w:t>Pengajar</w:t>
            </w:r>
          </w:p>
        </w:tc>
        <w:tc>
          <w:tcPr>
            <w:tcW w:w="333" w:type="dxa"/>
            <w:gridSpan w:val="2"/>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tc>
        <w:tc>
          <w:tcPr>
            <w:tcW w:w="9726" w:type="dxa"/>
            <w:gridSpan w:val="7"/>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pPr>
              <w:rPr>
                <w:lang w:val="sv-SE"/>
              </w:rPr>
            </w:pPr>
          </w:p>
          <w:p w:rsidR="0042620E" w:rsidRPr="00E34A71" w:rsidRDefault="0042620E" w:rsidP="00062CF2">
            <w:r w:rsidRPr="00E34A71">
              <w:t xml:space="preserve">Prof. Dr. Imam Mahdi, </w:t>
            </w:r>
            <w:proofErr w:type="gramStart"/>
            <w:r w:rsidRPr="00E34A71">
              <w:t>SH,MH</w:t>
            </w:r>
            <w:proofErr w:type="gramEnd"/>
            <w:r w:rsidRPr="00E34A71">
              <w:t>.</w:t>
            </w:r>
          </w:p>
        </w:tc>
      </w:tr>
      <w:tr w:rsidR="0042620E" w:rsidRPr="00E34A71" w:rsidTr="00041837">
        <w:trPr>
          <w:cantSplit/>
        </w:trPr>
        <w:tc>
          <w:tcPr>
            <w:tcW w:w="676" w:type="dxa"/>
            <w:tcBorders>
              <w:top w:val="single" w:sz="4" w:space="0" w:color="auto"/>
              <w:left w:val="single" w:sz="4" w:space="0" w:color="auto"/>
              <w:bottom w:val="nil"/>
              <w:right w:val="single" w:sz="4" w:space="0" w:color="auto"/>
            </w:tcBorders>
            <w:vAlign w:val="center"/>
            <w:hideMark/>
          </w:tcPr>
          <w:p w:rsidR="0042620E" w:rsidRPr="00E34A71" w:rsidRDefault="0042620E" w:rsidP="00062CF2">
            <w:pPr>
              <w:jc w:val="center"/>
            </w:pPr>
            <w:r w:rsidRPr="00E34A71">
              <w:tab/>
            </w:r>
          </w:p>
        </w:tc>
        <w:tc>
          <w:tcPr>
            <w:tcW w:w="879" w:type="dxa"/>
            <w:tcBorders>
              <w:top w:val="single" w:sz="4" w:space="0" w:color="auto"/>
              <w:left w:val="single" w:sz="4" w:space="0" w:color="auto"/>
              <w:bottom w:val="nil"/>
              <w:right w:val="single" w:sz="4" w:space="0" w:color="auto"/>
            </w:tcBorders>
            <w:vAlign w:val="center"/>
          </w:tcPr>
          <w:p w:rsidR="0042620E" w:rsidRPr="00E34A71" w:rsidRDefault="0042620E" w:rsidP="00062CF2">
            <w:pPr>
              <w:jc w:val="center"/>
            </w:pPr>
          </w:p>
        </w:tc>
        <w:tc>
          <w:tcPr>
            <w:tcW w:w="4424" w:type="dxa"/>
            <w:gridSpan w:val="3"/>
            <w:tcBorders>
              <w:top w:val="single" w:sz="4" w:space="0" w:color="auto"/>
              <w:left w:val="single" w:sz="4" w:space="0" w:color="auto"/>
              <w:bottom w:val="nil"/>
              <w:right w:val="single" w:sz="4" w:space="0" w:color="auto"/>
            </w:tcBorders>
          </w:tcPr>
          <w:p w:rsidR="0042620E" w:rsidRPr="00E34A71" w:rsidRDefault="0042620E" w:rsidP="00062CF2">
            <w:pPr>
              <w:jc w:val="center"/>
            </w:pPr>
          </w:p>
        </w:tc>
        <w:tc>
          <w:tcPr>
            <w:tcW w:w="4079" w:type="dxa"/>
            <w:gridSpan w:val="2"/>
            <w:tcBorders>
              <w:top w:val="single" w:sz="4" w:space="0" w:color="auto"/>
              <w:left w:val="single" w:sz="4" w:space="0" w:color="auto"/>
              <w:bottom w:val="nil"/>
              <w:right w:val="single" w:sz="4" w:space="0" w:color="auto"/>
            </w:tcBorders>
            <w:vAlign w:val="center"/>
          </w:tcPr>
          <w:p w:rsidR="0042620E" w:rsidRPr="00E34A71" w:rsidRDefault="0042620E" w:rsidP="00062CF2">
            <w:pPr>
              <w:jc w:val="center"/>
            </w:pPr>
          </w:p>
        </w:tc>
        <w:tc>
          <w:tcPr>
            <w:tcW w:w="3237" w:type="dxa"/>
            <w:gridSpan w:val="3"/>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KegiatanBelajarMengajar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Media Pemb.</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BukuRujukan</w:t>
            </w:r>
          </w:p>
        </w:tc>
      </w:tr>
      <w:tr w:rsidR="0042620E" w:rsidRPr="00E34A71" w:rsidTr="00041837">
        <w:trPr>
          <w:cantSplit/>
        </w:trPr>
        <w:tc>
          <w:tcPr>
            <w:tcW w:w="676" w:type="dxa"/>
            <w:tcBorders>
              <w:top w:val="nil"/>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 xml:space="preserve">No </w:t>
            </w:r>
          </w:p>
        </w:tc>
        <w:tc>
          <w:tcPr>
            <w:tcW w:w="879" w:type="dxa"/>
            <w:tcBorders>
              <w:top w:val="nil"/>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Pert</w:t>
            </w:r>
          </w:p>
          <w:p w:rsidR="0042620E" w:rsidRPr="00E34A71" w:rsidRDefault="0042620E" w:rsidP="00062CF2">
            <w:pPr>
              <w:jc w:val="center"/>
            </w:pPr>
            <w:r w:rsidRPr="00E34A71">
              <w:t>Ke</w:t>
            </w:r>
          </w:p>
        </w:tc>
        <w:tc>
          <w:tcPr>
            <w:tcW w:w="4424" w:type="dxa"/>
            <w:gridSpan w:val="3"/>
            <w:tcBorders>
              <w:top w:val="nil"/>
              <w:left w:val="single" w:sz="4" w:space="0" w:color="auto"/>
              <w:bottom w:val="single" w:sz="4" w:space="0" w:color="auto"/>
              <w:right w:val="single" w:sz="4" w:space="0" w:color="auto"/>
            </w:tcBorders>
            <w:vAlign w:val="center"/>
            <w:hideMark/>
          </w:tcPr>
          <w:p w:rsidR="0042620E" w:rsidRPr="00E34A71" w:rsidRDefault="0042620E" w:rsidP="00062CF2">
            <w:pPr>
              <w:jc w:val="center"/>
              <w:rPr>
                <w:lang w:val="sv-SE"/>
              </w:rPr>
            </w:pPr>
            <w:r w:rsidRPr="00E34A71">
              <w:t>TujuanInstru</w:t>
            </w:r>
            <w:r w:rsidRPr="00E34A71">
              <w:rPr>
                <w:lang w:val="sv-SE"/>
              </w:rPr>
              <w:t>ksional Khusus</w:t>
            </w:r>
          </w:p>
        </w:tc>
        <w:tc>
          <w:tcPr>
            <w:tcW w:w="4079" w:type="dxa"/>
            <w:gridSpan w:val="2"/>
            <w:tcBorders>
              <w:top w:val="nil"/>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rPr>
                <w:lang w:val="sv-SE"/>
              </w:rPr>
              <w:t xml:space="preserve">Pokok dan Sub </w:t>
            </w:r>
            <w:r w:rsidRPr="00E34A71">
              <w:t>PokokBahasan</w:t>
            </w:r>
          </w:p>
        </w:tc>
        <w:tc>
          <w:tcPr>
            <w:tcW w:w="969"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TatapMuka</w:t>
            </w:r>
          </w:p>
        </w:tc>
        <w:tc>
          <w:tcPr>
            <w:tcW w:w="1017"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Terstruktur</w:t>
            </w:r>
          </w:p>
        </w:tc>
        <w:tc>
          <w:tcPr>
            <w:tcW w:w="1251"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Mandiri</w:t>
            </w:r>
          </w:p>
        </w:tc>
        <w:tc>
          <w:tcPr>
            <w:tcW w:w="1134" w:type="dxa"/>
            <w:tcBorders>
              <w:top w:val="single" w:sz="4" w:space="0" w:color="auto"/>
              <w:left w:val="single" w:sz="4" w:space="0" w:color="auto"/>
              <w:bottom w:val="single" w:sz="4" w:space="0" w:color="auto"/>
              <w:right w:val="single" w:sz="4" w:space="0" w:color="auto"/>
            </w:tcBorders>
          </w:tcPr>
          <w:p w:rsidR="0042620E" w:rsidRPr="00E34A71" w:rsidRDefault="0042620E" w:rsidP="00062CF2"/>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1</w:t>
            </w:r>
          </w:p>
        </w:tc>
        <w:tc>
          <w:tcPr>
            <w:tcW w:w="879"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2</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3</w:t>
            </w:r>
          </w:p>
        </w:tc>
        <w:tc>
          <w:tcPr>
            <w:tcW w:w="4079" w:type="dxa"/>
            <w:gridSpan w:val="2"/>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4</w:t>
            </w:r>
          </w:p>
        </w:tc>
        <w:tc>
          <w:tcPr>
            <w:tcW w:w="969"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5</w:t>
            </w:r>
          </w:p>
        </w:tc>
        <w:tc>
          <w:tcPr>
            <w:tcW w:w="1017"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6</w:t>
            </w:r>
          </w:p>
        </w:tc>
        <w:tc>
          <w:tcPr>
            <w:tcW w:w="1251"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7</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8</w:t>
            </w:r>
          </w:p>
        </w:tc>
        <w:tc>
          <w:tcPr>
            <w:tcW w:w="1276"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9</w:t>
            </w: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1</w:t>
            </w:r>
          </w:p>
        </w:tc>
        <w:tc>
          <w:tcPr>
            <w:tcW w:w="879"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jc w:val="center"/>
            </w:pPr>
            <w:r w:rsidRPr="00E34A71">
              <w:t>1</w:t>
            </w:r>
          </w:p>
          <w:p w:rsidR="0042620E" w:rsidRPr="00E34A71" w:rsidRDefault="0042620E" w:rsidP="00062CF2"/>
          <w:p w:rsidR="0042620E" w:rsidRPr="00E34A71" w:rsidRDefault="0042620E" w:rsidP="00062CF2"/>
          <w:p w:rsidR="0042620E" w:rsidRPr="00E34A71" w:rsidRDefault="0042620E" w:rsidP="00062CF2"/>
        </w:tc>
        <w:tc>
          <w:tcPr>
            <w:tcW w:w="4424" w:type="dxa"/>
            <w:gridSpan w:val="3"/>
            <w:tcBorders>
              <w:top w:val="single" w:sz="4" w:space="0" w:color="auto"/>
              <w:left w:val="single" w:sz="4" w:space="0" w:color="auto"/>
              <w:bottom w:val="single" w:sz="4" w:space="0" w:color="auto"/>
              <w:right w:val="single" w:sz="4" w:space="0" w:color="auto"/>
            </w:tcBorders>
          </w:tcPr>
          <w:p w:rsidR="0042620E" w:rsidRPr="00E34A71" w:rsidRDefault="0042620E" w:rsidP="00062CF2">
            <w:r w:rsidRPr="00E34A71">
              <w:t>Mahasiswa dapat</w:t>
            </w:r>
          </w:p>
          <w:p w:rsidR="0042620E" w:rsidRPr="00E34A71" w:rsidRDefault="0042620E" w:rsidP="00062CF2">
            <w:r w:rsidRPr="00E34A71">
              <w:t>menjelskan deskripsi mata</w:t>
            </w:r>
          </w:p>
          <w:p w:rsidR="0042620E" w:rsidRPr="00E34A71" w:rsidRDefault="0042620E" w:rsidP="00062CF2">
            <w:r w:rsidRPr="00E34A71">
              <w:t>kuliah PIH.</w:t>
            </w:r>
          </w:p>
          <w:p w:rsidR="0042620E" w:rsidRPr="00E34A71" w:rsidRDefault="0042620E" w:rsidP="00062CF2">
            <w:pPr>
              <w:pStyle w:val="BodyText"/>
              <w:ind w:left="360"/>
              <w:rPr>
                <w:sz w:val="24"/>
                <w:lang w:val="sv-SE"/>
              </w:rPr>
            </w:pPr>
          </w:p>
        </w:tc>
        <w:tc>
          <w:tcPr>
            <w:tcW w:w="4079" w:type="dxa"/>
            <w:gridSpan w:val="2"/>
            <w:tcBorders>
              <w:top w:val="single" w:sz="4" w:space="0" w:color="auto"/>
              <w:left w:val="single" w:sz="4" w:space="0" w:color="auto"/>
              <w:bottom w:val="single" w:sz="4" w:space="0" w:color="auto"/>
              <w:right w:val="single" w:sz="4" w:space="0" w:color="auto"/>
            </w:tcBorders>
          </w:tcPr>
          <w:p w:rsidR="0042620E" w:rsidRPr="00E34A71" w:rsidRDefault="0042620E" w:rsidP="00062CF2">
            <w:r w:rsidRPr="00E34A71">
              <w:t>1. Kedudukan Mata Kuliah PIH</w:t>
            </w:r>
          </w:p>
          <w:p w:rsidR="0042620E" w:rsidRPr="00E34A71" w:rsidRDefault="0042620E" w:rsidP="00062CF2">
            <w:r w:rsidRPr="00E34A71">
              <w:t>2. Tujuan dan Kegunaan Mata Kuliah PIH</w:t>
            </w:r>
          </w:p>
          <w:p w:rsidR="0042620E" w:rsidRPr="00E34A71" w:rsidRDefault="0042620E" w:rsidP="00062CF2">
            <w:r w:rsidRPr="00E34A71">
              <w:t>3. Ruang Lingkup Pembahasan Mata Kuliah PIH</w:t>
            </w:r>
          </w:p>
          <w:p w:rsidR="0042620E" w:rsidRPr="00E34A71" w:rsidRDefault="0042620E" w:rsidP="00062CF2">
            <w:r w:rsidRPr="00E34A71">
              <w:t>4. Hubungan PIH dengan Mata Kuliah Lain</w:t>
            </w:r>
          </w:p>
          <w:p w:rsidR="00A910A1" w:rsidRPr="00E34A71" w:rsidRDefault="00A910A1" w:rsidP="00062CF2">
            <w:r w:rsidRPr="00E34A71">
              <w:t>5. Kontrak Kuliah</w:t>
            </w:r>
          </w:p>
          <w:p w:rsidR="0042620E" w:rsidRPr="00E34A71" w:rsidRDefault="0042620E" w:rsidP="00062CF2">
            <w:pPr>
              <w:ind w:left="360"/>
              <w:rPr>
                <w:lang w:val="sv-SE"/>
              </w:rPr>
            </w:pPr>
          </w:p>
        </w:tc>
        <w:tc>
          <w:tcPr>
            <w:tcW w:w="969" w:type="dxa"/>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rPr>
                <w:lang w:val="sv-SE"/>
              </w:rPr>
            </w:pPr>
            <w:r w:rsidRPr="00E34A71">
              <w:rPr>
                <w:lang w:val="sv-SE"/>
              </w:rPr>
              <w:t>150</w:t>
            </w:r>
            <w:r w:rsidR="0042620E" w:rsidRPr="00E34A71">
              <w:rPr>
                <w:lang w:val="sv-SE"/>
              </w:rPr>
              <w:t xml:space="preserve"> 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rPr>
                <w:lang w:val="sv-SE"/>
              </w:rPr>
            </w:pPr>
            <w:r w:rsidRPr="00E34A71">
              <w:rPr>
                <w:lang w:val="sv-SE"/>
              </w:rPr>
              <w:t>Baca literatur</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pPr>
              <w:jc w:val="center"/>
            </w:pPr>
            <w:r w:rsidRPr="00E34A71">
              <w:lastRenderedPageBreak/>
              <w:t>2</w:t>
            </w:r>
          </w:p>
        </w:tc>
        <w:tc>
          <w:tcPr>
            <w:tcW w:w="879"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jc w:val="center"/>
            </w:pPr>
            <w:r w:rsidRPr="00E34A71">
              <w:t>2</w:t>
            </w:r>
          </w:p>
        </w:tc>
        <w:tc>
          <w:tcPr>
            <w:tcW w:w="4424" w:type="dxa"/>
            <w:gridSpan w:val="3"/>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Mahasiswa dapat</w:t>
            </w:r>
          </w:p>
          <w:p w:rsidR="00007174" w:rsidRPr="00E34A71" w:rsidRDefault="00007174" w:rsidP="00062CF2">
            <w:r w:rsidRPr="00E34A71">
              <w:t>menjelaskan konsep ilmu,</w:t>
            </w:r>
          </w:p>
          <w:p w:rsidR="00007174" w:rsidRPr="00E34A71" w:rsidRDefault="00007174" w:rsidP="00062CF2">
            <w:r w:rsidRPr="00E34A71">
              <w:t>ilmu hukum, dan hukum.</w:t>
            </w:r>
          </w:p>
          <w:p w:rsidR="0042620E" w:rsidRPr="00E34A71" w:rsidRDefault="0042620E" w:rsidP="00062CF2"/>
        </w:tc>
        <w:tc>
          <w:tcPr>
            <w:tcW w:w="4079" w:type="dxa"/>
            <w:gridSpan w:val="2"/>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Konsep ilmu, ilmu hukum dan</w:t>
            </w:r>
          </w:p>
          <w:p w:rsidR="00007174" w:rsidRPr="00E34A71" w:rsidRDefault="00007174" w:rsidP="00062CF2">
            <w:r w:rsidRPr="00E34A71">
              <w:t>hukum</w:t>
            </w:r>
          </w:p>
          <w:p w:rsidR="00007174" w:rsidRPr="00E34A71" w:rsidRDefault="00007174" w:rsidP="00062CF2">
            <w:r w:rsidRPr="00E34A71">
              <w:t>1. Konsep Ilmu</w:t>
            </w:r>
          </w:p>
          <w:p w:rsidR="00007174" w:rsidRPr="00E34A71" w:rsidRDefault="00007174" w:rsidP="00062CF2">
            <w:r w:rsidRPr="00E34A71">
              <w:t>2. Konsep Ilmu Hukum</w:t>
            </w:r>
          </w:p>
          <w:p w:rsidR="00007174" w:rsidRPr="00E34A71" w:rsidRDefault="00007174" w:rsidP="00062CF2">
            <w:r w:rsidRPr="00E34A71">
              <w:t>3. Konsep Hukum</w:t>
            </w:r>
          </w:p>
          <w:p w:rsidR="0042620E" w:rsidRPr="00E34A71" w:rsidRDefault="0042620E" w:rsidP="00062CF2">
            <w:pPr>
              <w:ind w:left="360"/>
            </w:pPr>
          </w:p>
        </w:tc>
        <w:tc>
          <w:tcPr>
            <w:tcW w:w="969" w:type="dxa"/>
            <w:tcBorders>
              <w:top w:val="single" w:sz="4" w:space="0" w:color="auto"/>
              <w:left w:val="single" w:sz="4" w:space="0" w:color="auto"/>
              <w:bottom w:val="single" w:sz="4" w:space="0" w:color="auto"/>
              <w:right w:val="single" w:sz="4" w:space="0" w:color="auto"/>
            </w:tcBorders>
          </w:tcPr>
          <w:p w:rsidR="0042620E" w:rsidRPr="00E34A71" w:rsidRDefault="00062CF2" w:rsidP="00062CF2">
            <w:pPr>
              <w:rPr>
                <w:lang w:val="sv-SE"/>
              </w:rPr>
            </w:pPr>
            <w:r w:rsidRPr="00E34A71">
              <w:rPr>
                <w:lang w:val="sv-SE"/>
              </w:rPr>
              <w:t>150</w:t>
            </w:r>
            <w:r w:rsidR="0042620E" w:rsidRPr="00E34A71">
              <w:rPr>
                <w:lang w:val="sv-SE"/>
              </w:rPr>
              <w:t xml:space="preserve"> Menit</w:t>
            </w:r>
          </w:p>
        </w:tc>
        <w:tc>
          <w:tcPr>
            <w:tcW w:w="1017"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rPr>
                <w:lang w:val="sv-SE"/>
              </w:rPr>
            </w:pPr>
            <w:r w:rsidRPr="00E34A71">
              <w:rPr>
                <w:lang w:val="sv-SE"/>
              </w:rPr>
              <w:t>Latihan</w:t>
            </w:r>
          </w:p>
        </w:tc>
        <w:tc>
          <w:tcPr>
            <w:tcW w:w="1251"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firstLine="144"/>
              <w:rPr>
                <w:lang w:val="sv-SE"/>
              </w:rPr>
            </w:pPr>
            <w:r w:rsidRPr="00E34A71">
              <w:rPr>
                <w:lang w:val="sv-SE"/>
              </w:rPr>
              <w:t>Baca literatur</w:t>
            </w:r>
          </w:p>
        </w:tc>
        <w:tc>
          <w:tcPr>
            <w:tcW w:w="1134"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firstLine="144"/>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CA5745"/>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rPr>
                <w:lang w:val="sv-SE"/>
              </w:rPr>
            </w:pPr>
            <w:r w:rsidRPr="00E34A71">
              <w:rPr>
                <w:lang w:val="sv-SE"/>
              </w:rPr>
              <w:t>3</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rPr>
                <w:lang w:val="sv-SE"/>
              </w:rPr>
            </w:pPr>
            <w:r w:rsidRPr="00E34A71">
              <w:rPr>
                <w:lang w:val="sv-SE"/>
              </w:rPr>
              <w:t>3</w:t>
            </w:r>
          </w:p>
        </w:tc>
        <w:tc>
          <w:tcPr>
            <w:tcW w:w="4424" w:type="dxa"/>
            <w:gridSpan w:val="3"/>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Mahasiswa dapat</w:t>
            </w:r>
          </w:p>
          <w:p w:rsidR="00007174" w:rsidRPr="00E34A71" w:rsidRDefault="00007174" w:rsidP="00062CF2">
            <w:r w:rsidRPr="00E34A71">
              <w:t>menjelaskan kedudukan</w:t>
            </w:r>
          </w:p>
          <w:p w:rsidR="00007174" w:rsidRPr="00E34A71" w:rsidRDefault="00007174" w:rsidP="00062CF2">
            <w:r w:rsidRPr="00E34A71">
              <w:t>manusia sebagai mahluk</w:t>
            </w:r>
          </w:p>
          <w:p w:rsidR="00007174" w:rsidRPr="00E34A71" w:rsidRDefault="00007174" w:rsidP="00062CF2">
            <w:r w:rsidRPr="00E34A71">
              <w:t>sosial, berbagai norma</w:t>
            </w:r>
          </w:p>
          <w:p w:rsidR="00007174" w:rsidRPr="00E34A71" w:rsidRDefault="00007174" w:rsidP="00062CF2">
            <w:r w:rsidRPr="00E34A71">
              <w:t>dalam masyarakat, serta</w:t>
            </w:r>
          </w:p>
          <w:p w:rsidR="00007174" w:rsidRPr="00E34A71" w:rsidRDefault="00007174" w:rsidP="00062CF2">
            <w:r w:rsidRPr="00E34A71">
              <w:t>hubungan antara</w:t>
            </w:r>
          </w:p>
          <w:p w:rsidR="00007174" w:rsidRPr="00E34A71" w:rsidRDefault="00007174" w:rsidP="00062CF2">
            <w:r w:rsidRPr="00E34A71">
              <w:t>masyarakat, negara dan</w:t>
            </w:r>
          </w:p>
          <w:p w:rsidR="0042620E" w:rsidRPr="00E34A71" w:rsidRDefault="00007174" w:rsidP="00062CF2">
            <w:r w:rsidRPr="00E34A71">
              <w:t xml:space="preserve">Masyarakat dan hukum </w:t>
            </w:r>
          </w:p>
        </w:tc>
        <w:tc>
          <w:tcPr>
            <w:tcW w:w="4079" w:type="dxa"/>
            <w:gridSpan w:val="2"/>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1. Manusia sebagai mahluk sosial</w:t>
            </w:r>
          </w:p>
          <w:p w:rsidR="00007174" w:rsidRPr="00E34A71" w:rsidRDefault="00007174" w:rsidP="00062CF2">
            <w:r w:rsidRPr="00E34A71">
              <w:t>2. Norma dalam masyarakat</w:t>
            </w:r>
          </w:p>
          <w:p w:rsidR="00007174" w:rsidRPr="00E34A71" w:rsidRDefault="00007174" w:rsidP="00062CF2">
            <w:r w:rsidRPr="00E34A71">
              <w:t>-Norma Agama</w:t>
            </w:r>
          </w:p>
          <w:p w:rsidR="00007174" w:rsidRPr="00E34A71" w:rsidRDefault="00007174" w:rsidP="00062CF2">
            <w:r w:rsidRPr="00E34A71">
              <w:t>-Norma Kesopanan</w:t>
            </w:r>
          </w:p>
          <w:p w:rsidR="00007174" w:rsidRPr="00E34A71" w:rsidRDefault="00007174" w:rsidP="00062CF2">
            <w:r w:rsidRPr="00E34A71">
              <w:t>-Norma Kesusilaan</w:t>
            </w:r>
          </w:p>
          <w:p w:rsidR="0042620E" w:rsidRPr="00E34A71" w:rsidRDefault="00007174" w:rsidP="00062CF2">
            <w:pPr>
              <w:pStyle w:val="BodyText"/>
              <w:rPr>
                <w:sz w:val="24"/>
                <w:lang w:val="sv-SE"/>
              </w:rPr>
            </w:pPr>
            <w:r w:rsidRPr="00E34A71">
              <w:rPr>
                <w:sz w:val="24"/>
                <w:lang w:val="sv-SE"/>
              </w:rPr>
              <w:t>- Norma Hukum</w:t>
            </w:r>
          </w:p>
          <w:p w:rsidR="00007174" w:rsidRPr="00E34A71" w:rsidRDefault="00007174" w:rsidP="00062CF2">
            <w:pPr>
              <w:pStyle w:val="BodyText"/>
              <w:rPr>
                <w:sz w:val="24"/>
                <w:lang w:val="sv-SE"/>
              </w:rPr>
            </w:pPr>
            <w:r w:rsidRPr="00E34A71">
              <w:rPr>
                <w:sz w:val="24"/>
                <w:lang w:val="sv-SE"/>
              </w:rPr>
              <w:t>3. Hubungan Hukum dan masyarakat</w:t>
            </w:r>
          </w:p>
        </w:tc>
        <w:tc>
          <w:tcPr>
            <w:tcW w:w="969" w:type="dxa"/>
            <w:tcBorders>
              <w:top w:val="single" w:sz="4" w:space="0" w:color="auto"/>
              <w:left w:val="single" w:sz="4" w:space="0" w:color="auto"/>
              <w:bottom w:val="single" w:sz="4" w:space="0" w:color="auto"/>
              <w:right w:val="single" w:sz="4" w:space="0" w:color="auto"/>
            </w:tcBorders>
            <w:hideMark/>
          </w:tcPr>
          <w:p w:rsidR="0042620E" w:rsidRPr="00E34A71" w:rsidRDefault="00062CF2" w:rsidP="00062CF2">
            <w:r w:rsidRPr="00E34A71">
              <w:t>150</w:t>
            </w:r>
          </w:p>
          <w:p w:rsidR="0042620E" w:rsidRPr="00E34A71" w:rsidRDefault="0042620E" w:rsidP="00062CF2">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rPr>
                <w:lang w:val="sv-SE"/>
              </w:rPr>
              <w:t>Skema, OHP/LCD, dl</w:t>
            </w:r>
          </w:p>
        </w:tc>
        <w:tc>
          <w:tcPr>
            <w:tcW w:w="1276"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rPr>
                <w:lang w:val="sv-SE"/>
              </w:rPr>
            </w:pPr>
            <w:r w:rsidRPr="00E34A71">
              <w:rPr>
                <w:lang w:val="sv-SE"/>
              </w:rPr>
              <w:t>4</w:t>
            </w:r>
            <w:r w:rsidRPr="00E34A71">
              <w:rPr>
                <w:lang w:val="sv-SE"/>
              </w:rPr>
              <w:br/>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rPr>
                <w:lang w:val="sv-SE"/>
              </w:rPr>
            </w:pPr>
            <w:r w:rsidRPr="00E34A71">
              <w:rPr>
                <w:lang w:val="sv-SE"/>
              </w:rPr>
              <w:t>4</w:t>
            </w:r>
          </w:p>
        </w:tc>
        <w:tc>
          <w:tcPr>
            <w:tcW w:w="4368" w:type="dxa"/>
            <w:gridSpan w:val="2"/>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Mahasiswa dapat</w:t>
            </w:r>
          </w:p>
          <w:p w:rsidR="00007174" w:rsidRPr="00E34A71" w:rsidRDefault="00007174" w:rsidP="00062CF2">
            <w:r w:rsidRPr="00E34A71">
              <w:t>menjelaskan tujuan dan</w:t>
            </w:r>
          </w:p>
          <w:p w:rsidR="00007174" w:rsidRPr="00E34A71" w:rsidRDefault="00007174" w:rsidP="00062CF2">
            <w:r w:rsidRPr="00E34A71">
              <w:t>fungsi hukum</w:t>
            </w:r>
          </w:p>
          <w:p w:rsidR="0042620E" w:rsidRPr="00E34A71" w:rsidRDefault="00007174" w:rsidP="00062CF2">
            <w:r w:rsidRPr="00E34A71">
              <w:t xml:space="preserve"> </w:t>
            </w:r>
          </w:p>
          <w:p w:rsidR="0042620E" w:rsidRPr="00E34A71" w:rsidRDefault="0042620E" w:rsidP="00062CF2">
            <w:pPr>
              <w:jc w:val="both"/>
            </w:pPr>
          </w:p>
        </w:tc>
        <w:tc>
          <w:tcPr>
            <w:tcW w:w="4112" w:type="dxa"/>
            <w:gridSpan w:val="2"/>
            <w:tcBorders>
              <w:top w:val="single" w:sz="4" w:space="0" w:color="auto"/>
              <w:left w:val="single" w:sz="4" w:space="0" w:color="auto"/>
              <w:bottom w:val="single" w:sz="4" w:space="0" w:color="auto"/>
              <w:right w:val="single" w:sz="4" w:space="0" w:color="auto"/>
            </w:tcBorders>
            <w:hideMark/>
          </w:tcPr>
          <w:p w:rsidR="00007174" w:rsidRPr="00E34A71" w:rsidRDefault="00007174" w:rsidP="00062CF2">
            <w:r w:rsidRPr="00E34A71">
              <w:t xml:space="preserve">Tujuan dan fungsi hukum </w:t>
            </w:r>
          </w:p>
          <w:p w:rsidR="00007174" w:rsidRPr="00E34A71" w:rsidRDefault="00007174" w:rsidP="00062CF2">
            <w:r w:rsidRPr="00E34A71">
              <w:t>1. Tujuan Hukum</w:t>
            </w:r>
          </w:p>
          <w:p w:rsidR="00007174" w:rsidRPr="00E34A71" w:rsidRDefault="00007174" w:rsidP="00062CF2">
            <w:r w:rsidRPr="00E34A71">
              <w:t>2. Fungsi Hukum</w:t>
            </w:r>
          </w:p>
          <w:p w:rsidR="0042620E" w:rsidRPr="00E34A71" w:rsidRDefault="00007174" w:rsidP="00062CF2">
            <w:pPr>
              <w:ind w:left="360"/>
              <w:rPr>
                <w:lang w:val="pt-PT"/>
              </w:rPr>
            </w:pPr>
            <w:r w:rsidRPr="00E34A71">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jc w:val="center"/>
            </w:pPr>
            <w:r w:rsidRPr="00E34A71">
              <w:t>150</w:t>
            </w:r>
          </w:p>
          <w:p w:rsidR="0042620E" w:rsidRPr="00E34A71" w:rsidRDefault="0042620E" w:rsidP="00062CF2">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A910A1">
            <w:pPr>
              <w:ind w:left="72" w:hanging="72"/>
            </w:pPr>
          </w:p>
        </w:tc>
      </w:tr>
      <w:tr w:rsidR="00007174"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tcPr>
          <w:p w:rsidR="00007174" w:rsidRPr="00E34A71" w:rsidRDefault="00007174" w:rsidP="00062CF2">
            <w:pPr>
              <w:jc w:val="center"/>
              <w:rPr>
                <w:lang w:val="sv-SE"/>
              </w:rPr>
            </w:pPr>
            <w:r w:rsidRPr="00E34A71">
              <w:rPr>
                <w:lang w:val="sv-SE"/>
              </w:rPr>
              <w:t>5</w:t>
            </w:r>
          </w:p>
        </w:tc>
        <w:tc>
          <w:tcPr>
            <w:tcW w:w="879" w:type="dxa"/>
            <w:tcBorders>
              <w:top w:val="single" w:sz="4" w:space="0" w:color="auto"/>
              <w:left w:val="single" w:sz="4" w:space="0" w:color="auto"/>
              <w:bottom w:val="single" w:sz="4" w:space="0" w:color="auto"/>
              <w:right w:val="single" w:sz="4" w:space="0" w:color="auto"/>
            </w:tcBorders>
          </w:tcPr>
          <w:p w:rsidR="00007174" w:rsidRPr="00E34A71" w:rsidRDefault="00007174" w:rsidP="00062CF2">
            <w:pPr>
              <w:jc w:val="center"/>
              <w:rPr>
                <w:lang w:val="sv-SE"/>
              </w:rPr>
            </w:pPr>
            <w:r w:rsidRPr="00E34A71">
              <w:rPr>
                <w:lang w:val="sv-SE"/>
              </w:rPr>
              <w:t>5</w:t>
            </w:r>
          </w:p>
        </w:tc>
        <w:tc>
          <w:tcPr>
            <w:tcW w:w="4368" w:type="dxa"/>
            <w:gridSpan w:val="2"/>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Mahasiswa dapat</w:t>
            </w:r>
          </w:p>
          <w:p w:rsidR="00007174" w:rsidRPr="00E34A71" w:rsidRDefault="00007174" w:rsidP="00062CF2">
            <w:r w:rsidRPr="00E34A71">
              <w:t>menjelaskan kedudukan dan</w:t>
            </w:r>
          </w:p>
          <w:p w:rsidR="00007174" w:rsidRPr="00E34A71" w:rsidRDefault="00007174" w:rsidP="00062CF2">
            <w:r w:rsidRPr="00E34A71">
              <w:t>ruang lingkup ilmu</w:t>
            </w:r>
          </w:p>
          <w:p w:rsidR="00007174" w:rsidRPr="00E34A71" w:rsidRDefault="00007174" w:rsidP="00062CF2">
            <w:r w:rsidRPr="00E34A71">
              <w:t>pengertian hukum</w:t>
            </w:r>
          </w:p>
          <w:p w:rsidR="00007174" w:rsidRPr="00E34A71" w:rsidRDefault="00007174" w:rsidP="00062CF2">
            <w:r w:rsidRPr="00E34A71">
              <w:t>(begriffenwisenschaft)</w:t>
            </w:r>
          </w:p>
          <w:p w:rsidR="00007174" w:rsidRPr="00E34A71" w:rsidRDefault="00007174" w:rsidP="00E34A71">
            <w:pPr>
              <w:rPr>
                <w:lang w:val="sv-SE"/>
              </w:rPr>
            </w:pPr>
          </w:p>
        </w:tc>
        <w:tc>
          <w:tcPr>
            <w:tcW w:w="4112" w:type="dxa"/>
            <w:gridSpan w:val="2"/>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1. Hak dan Kewajiban</w:t>
            </w:r>
          </w:p>
          <w:p w:rsidR="00007174" w:rsidRPr="00E34A71" w:rsidRDefault="00007174" w:rsidP="00062CF2">
            <w:r w:rsidRPr="00E34A71">
              <w:t>2. Keadilan</w:t>
            </w:r>
          </w:p>
          <w:p w:rsidR="00007174" w:rsidRPr="00E34A71" w:rsidRDefault="00007174" w:rsidP="00062CF2">
            <w:r w:rsidRPr="00E34A71">
              <w:t>3. Masyarakat Hukum</w:t>
            </w:r>
          </w:p>
          <w:p w:rsidR="00007174" w:rsidRPr="00E34A71" w:rsidRDefault="00007174" w:rsidP="00062CF2">
            <w:r w:rsidRPr="00E34A71">
              <w:t>4. Subyek Hukum</w:t>
            </w:r>
          </w:p>
          <w:p w:rsidR="00007174" w:rsidRPr="00E34A71" w:rsidRDefault="00007174" w:rsidP="00062CF2">
            <w:r w:rsidRPr="00E34A71">
              <w:t>5. Obyek Hukum</w:t>
            </w:r>
          </w:p>
          <w:p w:rsidR="00007174" w:rsidRPr="00E34A71" w:rsidRDefault="00007174" w:rsidP="00062CF2">
            <w:r w:rsidRPr="00E34A71">
              <w:t>6. Perbuatan Hukum</w:t>
            </w:r>
          </w:p>
          <w:p w:rsidR="00007174" w:rsidRPr="00E34A71" w:rsidRDefault="00007174" w:rsidP="00062CF2">
            <w:r w:rsidRPr="00E34A71">
              <w:t>7. Peristiwa Hukum</w:t>
            </w:r>
          </w:p>
          <w:p w:rsidR="00007174" w:rsidRPr="00E34A71" w:rsidRDefault="00007174" w:rsidP="00062CF2">
            <w:r w:rsidRPr="00E34A71">
              <w:t>8. Hubungan Hukum</w:t>
            </w:r>
          </w:p>
          <w:p w:rsidR="00007174" w:rsidRPr="00E34A71" w:rsidRDefault="00007174" w:rsidP="00062CF2">
            <w:r w:rsidRPr="00E34A71">
              <w:t>9. Akibat Hukum</w:t>
            </w:r>
          </w:p>
          <w:p w:rsidR="00007174" w:rsidRPr="00E34A71" w:rsidRDefault="00007174" w:rsidP="00062CF2">
            <w:pPr>
              <w:rPr>
                <w:lang w:val="sv-SE"/>
              </w:rPr>
            </w:pPr>
          </w:p>
        </w:tc>
        <w:tc>
          <w:tcPr>
            <w:tcW w:w="992" w:type="dxa"/>
            <w:gridSpan w:val="2"/>
            <w:tcBorders>
              <w:top w:val="single" w:sz="4" w:space="0" w:color="auto"/>
              <w:left w:val="single" w:sz="4" w:space="0" w:color="auto"/>
              <w:bottom w:val="single" w:sz="4" w:space="0" w:color="auto"/>
              <w:right w:val="single" w:sz="4" w:space="0" w:color="auto"/>
            </w:tcBorders>
          </w:tcPr>
          <w:p w:rsidR="00A910A1" w:rsidRPr="00E34A71" w:rsidRDefault="00A910A1" w:rsidP="00A910A1">
            <w:pPr>
              <w:jc w:val="center"/>
            </w:pPr>
            <w:r w:rsidRPr="00E34A71">
              <w:t>150</w:t>
            </w:r>
          </w:p>
          <w:p w:rsidR="00007174" w:rsidRPr="00E34A71" w:rsidRDefault="00A910A1" w:rsidP="00A910A1">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tcPr>
          <w:p w:rsidR="00007174" w:rsidRPr="00E34A71" w:rsidRDefault="00007174" w:rsidP="00062CF2">
            <w:r w:rsidRPr="00E34A71">
              <w:t>Latihan</w:t>
            </w:r>
          </w:p>
        </w:tc>
        <w:tc>
          <w:tcPr>
            <w:tcW w:w="1251" w:type="dxa"/>
            <w:tcBorders>
              <w:top w:val="single" w:sz="4" w:space="0" w:color="auto"/>
              <w:left w:val="single" w:sz="4" w:space="0" w:color="auto"/>
              <w:bottom w:val="single" w:sz="4" w:space="0" w:color="auto"/>
              <w:right w:val="single" w:sz="4" w:space="0" w:color="auto"/>
            </w:tcBorders>
          </w:tcPr>
          <w:p w:rsidR="00007174" w:rsidRPr="00E34A71" w:rsidRDefault="00007174"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tcPr>
          <w:p w:rsidR="00007174" w:rsidRPr="00E34A71" w:rsidRDefault="00007174"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007174" w:rsidRPr="00E34A71" w:rsidRDefault="00007174" w:rsidP="00A910A1">
            <w:pPr>
              <w:rPr>
                <w:lang w:val="sv-SE"/>
              </w:rPr>
            </w:pP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rPr>
                <w:lang w:val="sv-SE"/>
              </w:rPr>
            </w:pPr>
            <w:r w:rsidRPr="00E34A71">
              <w:rPr>
                <w:lang w:val="sv-SE"/>
              </w:rPr>
              <w:t>6</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6</w:t>
            </w:r>
          </w:p>
        </w:tc>
        <w:tc>
          <w:tcPr>
            <w:tcW w:w="4368" w:type="dxa"/>
            <w:gridSpan w:val="2"/>
            <w:tcBorders>
              <w:top w:val="single" w:sz="4" w:space="0" w:color="auto"/>
              <w:left w:val="single" w:sz="4" w:space="0" w:color="auto"/>
              <w:bottom w:val="single" w:sz="4" w:space="0" w:color="auto"/>
              <w:right w:val="single" w:sz="4" w:space="0" w:color="auto"/>
            </w:tcBorders>
            <w:hideMark/>
          </w:tcPr>
          <w:p w:rsidR="00007174" w:rsidRPr="00E34A71" w:rsidRDefault="00007174" w:rsidP="00062CF2">
            <w:r w:rsidRPr="00E34A71">
              <w:t>Mahasiswa dapat</w:t>
            </w:r>
          </w:p>
          <w:p w:rsidR="00007174" w:rsidRPr="00E34A71" w:rsidRDefault="00007174" w:rsidP="00062CF2">
            <w:r w:rsidRPr="00E34A71">
              <w:t>menjelaskan berbagai</w:t>
            </w:r>
          </w:p>
          <w:p w:rsidR="00007174" w:rsidRPr="00E34A71" w:rsidRDefault="00007174" w:rsidP="00062CF2">
            <w:r w:rsidRPr="00E34A71">
              <w:t>sumber hukum</w:t>
            </w:r>
          </w:p>
          <w:p w:rsidR="0042620E" w:rsidRPr="00E34A71" w:rsidRDefault="00007174" w:rsidP="00062CF2">
            <w:pPr>
              <w:rPr>
                <w:lang w:val="sv-SE"/>
              </w:rPr>
            </w:pPr>
            <w:r w:rsidRPr="00E34A71">
              <w:t xml:space="preserve">Sumber Hukum </w:t>
            </w:r>
          </w:p>
        </w:tc>
        <w:tc>
          <w:tcPr>
            <w:tcW w:w="4112" w:type="dxa"/>
            <w:gridSpan w:val="2"/>
            <w:tcBorders>
              <w:top w:val="single" w:sz="4" w:space="0" w:color="auto"/>
              <w:left w:val="single" w:sz="4" w:space="0" w:color="auto"/>
              <w:bottom w:val="single" w:sz="4" w:space="0" w:color="auto"/>
              <w:right w:val="single" w:sz="4" w:space="0" w:color="auto"/>
            </w:tcBorders>
            <w:hideMark/>
          </w:tcPr>
          <w:p w:rsidR="00007174" w:rsidRPr="00E34A71" w:rsidRDefault="00007174" w:rsidP="00062CF2">
            <w:r w:rsidRPr="00E34A71">
              <w:t>1. Pengertian Sumber Hukum</w:t>
            </w:r>
          </w:p>
          <w:p w:rsidR="00007174" w:rsidRPr="00E34A71" w:rsidRDefault="00007174" w:rsidP="00062CF2">
            <w:r w:rsidRPr="00E34A71">
              <w:t>2. Sumber Hukum Materiil</w:t>
            </w:r>
          </w:p>
          <w:p w:rsidR="00007174" w:rsidRPr="00E34A71" w:rsidRDefault="00007174" w:rsidP="00062CF2">
            <w:r w:rsidRPr="00E34A71">
              <w:t>3. Sumber Hukum Formil</w:t>
            </w:r>
          </w:p>
          <w:p w:rsidR="00007174" w:rsidRPr="00E34A71" w:rsidRDefault="00007174" w:rsidP="00062CF2">
            <w:r w:rsidRPr="00E34A71">
              <w:t>-Undang – undang</w:t>
            </w:r>
          </w:p>
          <w:p w:rsidR="00007174" w:rsidRPr="00E34A71" w:rsidRDefault="00007174" w:rsidP="00062CF2">
            <w:r w:rsidRPr="00E34A71">
              <w:lastRenderedPageBreak/>
              <w:t>-Kebiasaan</w:t>
            </w:r>
          </w:p>
          <w:p w:rsidR="00007174" w:rsidRPr="00E34A71" w:rsidRDefault="00007174" w:rsidP="00062CF2">
            <w:r w:rsidRPr="00E34A71">
              <w:t>-Yurisfrudensi</w:t>
            </w:r>
          </w:p>
          <w:p w:rsidR="00007174" w:rsidRPr="00E34A71" w:rsidRDefault="00007174" w:rsidP="00062CF2">
            <w:r w:rsidRPr="00E34A71">
              <w:t>-Traktat</w:t>
            </w:r>
          </w:p>
          <w:p w:rsidR="00007174" w:rsidRPr="00E34A71" w:rsidRDefault="00007174" w:rsidP="00062CF2">
            <w:r w:rsidRPr="00E34A71">
              <w:t>-Doktrin</w:t>
            </w:r>
          </w:p>
          <w:p w:rsidR="0042620E" w:rsidRPr="00E34A71" w:rsidRDefault="0042620E" w:rsidP="00062CF2">
            <w:pPr>
              <w:ind w:left="360"/>
              <w:rPr>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jc w:val="center"/>
            </w:pPr>
            <w:r w:rsidRPr="00E34A71">
              <w:lastRenderedPageBreak/>
              <w:t>150</w:t>
            </w:r>
          </w:p>
          <w:p w:rsidR="0042620E" w:rsidRPr="00E34A71" w:rsidRDefault="0042620E" w:rsidP="00062CF2">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left="72" w:hanging="72"/>
            </w:pPr>
          </w:p>
        </w:tc>
      </w:tr>
      <w:tr w:rsidR="0042620E" w:rsidRPr="00E34A71" w:rsidTr="00041837">
        <w:trPr>
          <w:cantSplit/>
          <w:trHeight w:val="1266"/>
        </w:trPr>
        <w:tc>
          <w:tcPr>
            <w:tcW w:w="676" w:type="dxa"/>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pPr>
              <w:jc w:val="center"/>
              <w:rPr>
                <w:lang w:val="sv-SE"/>
              </w:rPr>
            </w:pPr>
            <w:r w:rsidRPr="00E34A71">
              <w:rPr>
                <w:lang w:val="sv-SE"/>
              </w:rPr>
              <w:t>7</w:t>
            </w:r>
          </w:p>
        </w:tc>
        <w:tc>
          <w:tcPr>
            <w:tcW w:w="879"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jc w:val="center"/>
            </w:pPr>
            <w:r w:rsidRPr="00E34A71">
              <w:t>7</w:t>
            </w:r>
          </w:p>
        </w:tc>
        <w:tc>
          <w:tcPr>
            <w:tcW w:w="4368"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Mahasiswa dapat</w:t>
            </w:r>
          </w:p>
          <w:p w:rsidR="00765F5B" w:rsidRPr="00E34A71" w:rsidRDefault="00765F5B" w:rsidP="00062CF2">
            <w:r w:rsidRPr="00E34A71">
              <w:t>menjelaskan penggolongan</w:t>
            </w:r>
          </w:p>
          <w:p w:rsidR="00765F5B" w:rsidRPr="00E34A71" w:rsidRDefault="00765F5B" w:rsidP="00062CF2">
            <w:r w:rsidRPr="00E34A71">
              <w:t>hukum</w:t>
            </w:r>
          </w:p>
          <w:p w:rsidR="0042620E" w:rsidRPr="00E34A71" w:rsidRDefault="0042620E" w:rsidP="00062CF2"/>
        </w:tc>
        <w:tc>
          <w:tcPr>
            <w:tcW w:w="4112"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Penggolongan Hukum Penggolongan Hukum Menurut:</w:t>
            </w:r>
          </w:p>
          <w:p w:rsidR="00765F5B" w:rsidRPr="00E34A71" w:rsidRDefault="00765F5B" w:rsidP="00062CF2">
            <w:r w:rsidRPr="00E34A71">
              <w:t>1. Sumbernya</w:t>
            </w:r>
          </w:p>
          <w:p w:rsidR="00765F5B" w:rsidRPr="00E34A71" w:rsidRDefault="00765F5B" w:rsidP="00062CF2">
            <w:r w:rsidRPr="00E34A71">
              <w:t>2. Waktu Berlakunya</w:t>
            </w:r>
          </w:p>
          <w:p w:rsidR="00765F5B" w:rsidRPr="00E34A71" w:rsidRDefault="00765F5B" w:rsidP="00062CF2">
            <w:r w:rsidRPr="00E34A71">
              <w:t>3. Tempat Berlakunya</w:t>
            </w:r>
          </w:p>
          <w:p w:rsidR="00765F5B" w:rsidRPr="00E34A71" w:rsidRDefault="00765F5B" w:rsidP="00062CF2">
            <w:r w:rsidRPr="00E34A71">
              <w:t>4. Isinya</w:t>
            </w:r>
          </w:p>
          <w:p w:rsidR="00765F5B" w:rsidRPr="00E34A71" w:rsidRDefault="00765F5B" w:rsidP="00062CF2">
            <w:r w:rsidRPr="00E34A71">
              <w:t>5. Fungsinya</w:t>
            </w:r>
          </w:p>
          <w:p w:rsidR="00765F5B" w:rsidRPr="00E34A71" w:rsidRDefault="00765F5B" w:rsidP="00062CF2">
            <w:r w:rsidRPr="00E34A71">
              <w:t>6. Bentuknya Wujudnya</w:t>
            </w:r>
          </w:p>
          <w:p w:rsidR="00765F5B" w:rsidRPr="00E34A71" w:rsidRDefault="00765F5B" w:rsidP="00062CF2">
            <w:r w:rsidRPr="00E34A71">
              <w:t>7. Sifatnya</w:t>
            </w:r>
          </w:p>
          <w:p w:rsidR="0042620E" w:rsidRPr="00E34A71" w:rsidRDefault="0042620E" w:rsidP="00062CF2"/>
        </w:tc>
        <w:tc>
          <w:tcPr>
            <w:tcW w:w="992" w:type="dxa"/>
            <w:gridSpan w:val="2"/>
            <w:tcBorders>
              <w:top w:val="single" w:sz="4" w:space="0" w:color="auto"/>
              <w:left w:val="single" w:sz="4" w:space="0" w:color="auto"/>
              <w:bottom w:val="single" w:sz="4" w:space="0" w:color="auto"/>
              <w:right w:val="single" w:sz="4" w:space="0" w:color="auto"/>
            </w:tcBorders>
          </w:tcPr>
          <w:p w:rsidR="00A910A1" w:rsidRPr="00E34A71" w:rsidRDefault="00A910A1" w:rsidP="00A910A1">
            <w:pPr>
              <w:jc w:val="center"/>
            </w:pPr>
            <w:r w:rsidRPr="00E34A71">
              <w:t>150</w:t>
            </w:r>
          </w:p>
          <w:p w:rsidR="0042620E" w:rsidRPr="00E34A71" w:rsidRDefault="00A910A1" w:rsidP="00A910A1">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left="72" w:hanging="72"/>
              <w:rPr>
                <w:lang w:val="sv-SE"/>
              </w:rPr>
            </w:pP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tcPr>
          <w:p w:rsidR="0042620E" w:rsidRPr="00E34A71" w:rsidRDefault="0042620E" w:rsidP="00062CF2">
            <w:pPr>
              <w:jc w:val="center"/>
              <w:rPr>
                <w:lang w:val="sv-SE"/>
              </w:rPr>
            </w:pPr>
            <w:r w:rsidRPr="00E34A71">
              <w:rPr>
                <w:lang w:val="sv-SE"/>
              </w:rPr>
              <w:t>8</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8</w:t>
            </w:r>
          </w:p>
        </w:tc>
        <w:tc>
          <w:tcPr>
            <w:tcW w:w="4368"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pStyle w:val="BodyTextIndent2"/>
              <w:tabs>
                <w:tab w:val="left" w:pos="1440"/>
              </w:tabs>
              <w:ind w:left="0" w:firstLine="0"/>
              <w:rPr>
                <w:sz w:val="24"/>
              </w:rPr>
            </w:pPr>
            <w:r w:rsidRPr="00E34A71">
              <w:rPr>
                <w:sz w:val="24"/>
              </w:rPr>
              <w:t>UJIAN MID SMESTER</w:t>
            </w:r>
          </w:p>
        </w:tc>
        <w:tc>
          <w:tcPr>
            <w:tcW w:w="4112" w:type="dxa"/>
            <w:gridSpan w:val="2"/>
            <w:tcBorders>
              <w:top w:val="single" w:sz="4" w:space="0" w:color="auto"/>
              <w:left w:val="single" w:sz="4" w:space="0" w:color="auto"/>
              <w:bottom w:val="single" w:sz="4" w:space="0" w:color="auto"/>
              <w:right w:val="single" w:sz="4" w:space="0" w:color="auto"/>
            </w:tcBorders>
          </w:tcPr>
          <w:p w:rsidR="0042620E" w:rsidRPr="00E34A71" w:rsidRDefault="0042620E" w:rsidP="00062CF2"/>
        </w:tc>
        <w:tc>
          <w:tcPr>
            <w:tcW w:w="992" w:type="dxa"/>
            <w:gridSpan w:val="2"/>
            <w:tcBorders>
              <w:top w:val="single" w:sz="4" w:space="0" w:color="auto"/>
              <w:left w:val="single" w:sz="4" w:space="0" w:color="auto"/>
              <w:bottom w:val="single" w:sz="4" w:space="0" w:color="auto"/>
              <w:right w:val="single" w:sz="4" w:space="0" w:color="auto"/>
            </w:tcBorders>
          </w:tcPr>
          <w:p w:rsidR="0042620E" w:rsidRPr="00E34A71" w:rsidRDefault="0042620E" w:rsidP="00062CF2">
            <w:pPr>
              <w:jc w:val="center"/>
            </w:pPr>
          </w:p>
        </w:tc>
        <w:tc>
          <w:tcPr>
            <w:tcW w:w="1017" w:type="dxa"/>
            <w:tcBorders>
              <w:top w:val="single" w:sz="4" w:space="0" w:color="auto"/>
              <w:left w:val="single" w:sz="4" w:space="0" w:color="auto"/>
              <w:bottom w:val="single" w:sz="4" w:space="0" w:color="auto"/>
              <w:right w:val="single" w:sz="4" w:space="0" w:color="auto"/>
            </w:tcBorders>
          </w:tcPr>
          <w:p w:rsidR="0042620E" w:rsidRPr="00E34A71" w:rsidRDefault="0042620E" w:rsidP="00062CF2"/>
        </w:tc>
        <w:tc>
          <w:tcPr>
            <w:tcW w:w="1251"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firstLine="144"/>
            </w:pPr>
          </w:p>
        </w:tc>
        <w:tc>
          <w:tcPr>
            <w:tcW w:w="1134"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rPr>
                <w:lang w:val="sv-SE"/>
              </w:rPr>
            </w:pP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left="72" w:hanging="72"/>
              <w:rPr>
                <w:lang w:val="sv-SE"/>
              </w:rPr>
            </w:pPr>
          </w:p>
        </w:tc>
      </w:tr>
      <w:tr w:rsidR="0042620E" w:rsidRPr="00E34A71" w:rsidTr="00041837">
        <w:trPr>
          <w:cantSplit/>
          <w:trHeight w:val="2110"/>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br w:type="page"/>
              <w:t>9</w:t>
            </w:r>
          </w:p>
        </w:tc>
        <w:tc>
          <w:tcPr>
            <w:tcW w:w="879"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jc w:val="center"/>
            </w:pPr>
          </w:p>
        </w:tc>
        <w:tc>
          <w:tcPr>
            <w:tcW w:w="4368" w:type="dxa"/>
            <w:gridSpan w:val="2"/>
            <w:tcBorders>
              <w:top w:val="single" w:sz="4" w:space="0" w:color="auto"/>
              <w:left w:val="single" w:sz="4" w:space="0" w:color="auto"/>
              <w:bottom w:val="single" w:sz="4" w:space="0" w:color="auto"/>
              <w:right w:val="single" w:sz="4" w:space="0" w:color="auto"/>
            </w:tcBorders>
          </w:tcPr>
          <w:p w:rsidR="0042620E" w:rsidRPr="00E34A71" w:rsidRDefault="00765F5B" w:rsidP="00062CF2">
            <w:pPr>
              <w:rPr>
                <w:lang w:val="sv-SE"/>
              </w:rPr>
            </w:pPr>
            <w:r w:rsidRPr="00E34A71">
              <w:t xml:space="preserve">Mahasiswa dapat Teori Hukum dan Perkembangan Teori Hukum </w:t>
            </w:r>
          </w:p>
        </w:tc>
        <w:tc>
          <w:tcPr>
            <w:tcW w:w="4112" w:type="dxa"/>
            <w:gridSpan w:val="2"/>
            <w:tcBorders>
              <w:top w:val="single" w:sz="4" w:space="0" w:color="auto"/>
              <w:left w:val="single" w:sz="4" w:space="0" w:color="auto"/>
              <w:bottom w:val="single" w:sz="4" w:space="0" w:color="auto"/>
              <w:right w:val="single" w:sz="4" w:space="0" w:color="auto"/>
            </w:tcBorders>
          </w:tcPr>
          <w:p w:rsidR="0042620E" w:rsidRPr="00E34A71" w:rsidRDefault="00765F5B" w:rsidP="00062CF2">
            <w:pPr>
              <w:jc w:val="both"/>
              <w:rPr>
                <w:lang w:val="sv-SE"/>
              </w:rPr>
            </w:pPr>
            <w:r w:rsidRPr="00E34A71">
              <w:t xml:space="preserve">Teori Hukum Perkembangan Teori Hukum </w:t>
            </w:r>
          </w:p>
        </w:tc>
        <w:tc>
          <w:tcPr>
            <w:tcW w:w="992" w:type="dxa"/>
            <w:gridSpan w:val="2"/>
            <w:tcBorders>
              <w:top w:val="single" w:sz="4" w:space="0" w:color="auto"/>
              <w:left w:val="single" w:sz="4" w:space="0" w:color="auto"/>
              <w:bottom w:val="single" w:sz="4" w:space="0" w:color="auto"/>
              <w:right w:val="single" w:sz="4" w:space="0" w:color="auto"/>
            </w:tcBorders>
            <w:hideMark/>
          </w:tcPr>
          <w:p w:rsidR="00A910A1" w:rsidRPr="00E34A71" w:rsidRDefault="00A910A1" w:rsidP="00A910A1">
            <w:pPr>
              <w:jc w:val="center"/>
            </w:pPr>
            <w:r w:rsidRPr="00E34A71">
              <w:t>150</w:t>
            </w:r>
          </w:p>
          <w:p w:rsidR="0042620E" w:rsidRPr="00E34A71" w:rsidRDefault="00A910A1" w:rsidP="00A910A1">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ind w:left="72" w:hanging="72"/>
            </w:pP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10</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10</w:t>
            </w:r>
          </w:p>
        </w:tc>
        <w:tc>
          <w:tcPr>
            <w:tcW w:w="4368" w:type="dxa"/>
            <w:gridSpan w:val="2"/>
            <w:tcBorders>
              <w:top w:val="single" w:sz="4" w:space="0" w:color="auto"/>
              <w:left w:val="single" w:sz="4" w:space="0" w:color="auto"/>
              <w:bottom w:val="single" w:sz="4" w:space="0" w:color="auto"/>
              <w:right w:val="single" w:sz="4" w:space="0" w:color="auto"/>
            </w:tcBorders>
            <w:hideMark/>
          </w:tcPr>
          <w:p w:rsidR="00765F5B" w:rsidRPr="00E34A71" w:rsidRDefault="00765F5B" w:rsidP="00062CF2">
            <w:r w:rsidRPr="00E34A71">
              <w:t>Mahasiswa dapat</w:t>
            </w:r>
          </w:p>
          <w:p w:rsidR="00765F5B" w:rsidRPr="00E34A71" w:rsidRDefault="00765F5B" w:rsidP="00062CF2">
            <w:r w:rsidRPr="00E34A71">
              <w:t>menjelaskan berbagai</w:t>
            </w:r>
          </w:p>
          <w:p w:rsidR="00765F5B" w:rsidRPr="00E34A71" w:rsidRDefault="00765F5B" w:rsidP="00062CF2">
            <w:r w:rsidRPr="00E34A71">
              <w:t>sistem hukum</w:t>
            </w:r>
          </w:p>
          <w:p w:rsidR="0042620E" w:rsidRPr="00E34A71" w:rsidRDefault="0042620E" w:rsidP="00062CF2">
            <w:pPr>
              <w:rPr>
                <w:lang w:val="sv-SE"/>
              </w:rPr>
            </w:pPr>
          </w:p>
        </w:tc>
        <w:tc>
          <w:tcPr>
            <w:tcW w:w="4112"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Sistem Hukum</w:t>
            </w:r>
          </w:p>
          <w:p w:rsidR="00765F5B" w:rsidRPr="00E34A71" w:rsidRDefault="00765F5B" w:rsidP="00062CF2">
            <w:r w:rsidRPr="00E34A71">
              <w:t>1. Pengertian sistem Hukum</w:t>
            </w:r>
          </w:p>
          <w:p w:rsidR="00765F5B" w:rsidRPr="00E34A71" w:rsidRDefault="00765F5B" w:rsidP="00062CF2">
            <w:r w:rsidRPr="00E34A71">
              <w:t>2. Civil Law System</w:t>
            </w:r>
          </w:p>
          <w:p w:rsidR="00765F5B" w:rsidRPr="00E34A71" w:rsidRDefault="00765F5B" w:rsidP="00062CF2">
            <w:r w:rsidRPr="00E34A71">
              <w:t>3. Common Law System</w:t>
            </w:r>
          </w:p>
          <w:p w:rsidR="00765F5B" w:rsidRPr="00E34A71" w:rsidRDefault="00765F5B" w:rsidP="00062CF2">
            <w:r w:rsidRPr="00E34A71">
              <w:t>4. Sistem Hukum Islam</w:t>
            </w:r>
          </w:p>
          <w:p w:rsidR="0042620E" w:rsidRPr="00E34A71" w:rsidRDefault="0042620E" w:rsidP="00062CF2">
            <w:pPr>
              <w:jc w:val="both"/>
              <w:rPr>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rsidR="00A910A1" w:rsidRPr="00E34A71" w:rsidRDefault="00A910A1" w:rsidP="00A910A1">
            <w:pPr>
              <w:jc w:val="center"/>
            </w:pPr>
            <w:r w:rsidRPr="00E34A71">
              <w:t>150</w:t>
            </w:r>
          </w:p>
          <w:p w:rsidR="0042620E" w:rsidRPr="00E34A71" w:rsidRDefault="00A910A1" w:rsidP="00A910A1">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tabs>
                <w:tab w:val="left" w:pos="600"/>
              </w:tabs>
              <w:jc w:val="center"/>
            </w:pPr>
            <w:r w:rsidRPr="00E34A71">
              <w:t>11</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11</w:t>
            </w:r>
          </w:p>
        </w:tc>
        <w:tc>
          <w:tcPr>
            <w:tcW w:w="4368"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Mahasiswa dapat</w:t>
            </w:r>
          </w:p>
          <w:p w:rsidR="00765F5B" w:rsidRPr="00E34A71" w:rsidRDefault="00765F5B" w:rsidP="00062CF2">
            <w:r w:rsidRPr="00E34A71">
              <w:t>menjelaskan berbagai asas</w:t>
            </w:r>
          </w:p>
          <w:p w:rsidR="00765F5B" w:rsidRPr="00E34A71" w:rsidRDefault="00765F5B" w:rsidP="00062CF2">
            <w:r w:rsidRPr="00E34A71">
              <w:t>hukum</w:t>
            </w:r>
          </w:p>
          <w:p w:rsidR="0042620E" w:rsidRPr="00E34A71" w:rsidRDefault="0042620E" w:rsidP="00062CF2">
            <w:pPr>
              <w:rPr>
                <w:lang w:val="sv-SE"/>
              </w:rPr>
            </w:pPr>
          </w:p>
        </w:tc>
        <w:tc>
          <w:tcPr>
            <w:tcW w:w="4112"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 xml:space="preserve">Asas Hukum </w:t>
            </w:r>
          </w:p>
          <w:p w:rsidR="00765F5B" w:rsidRPr="00E34A71" w:rsidRDefault="00765F5B" w:rsidP="00062CF2">
            <w:r w:rsidRPr="00E34A71">
              <w:t>1. Pengertian Asas Hukum</w:t>
            </w:r>
          </w:p>
          <w:p w:rsidR="00765F5B" w:rsidRPr="00E34A71" w:rsidRDefault="00765F5B" w:rsidP="00062CF2">
            <w:r w:rsidRPr="00E34A71">
              <w:t>2. Asas Hukum Pidana</w:t>
            </w:r>
          </w:p>
          <w:p w:rsidR="00765F5B" w:rsidRPr="00E34A71" w:rsidRDefault="00765F5B" w:rsidP="00062CF2">
            <w:r w:rsidRPr="00E34A71">
              <w:t>3. Asas Hukum Perdata</w:t>
            </w:r>
          </w:p>
          <w:p w:rsidR="00765F5B" w:rsidRPr="00E34A71" w:rsidRDefault="00765F5B" w:rsidP="00062CF2">
            <w:r w:rsidRPr="00E34A71">
              <w:t>4. Asas Hukum Tata Negara</w:t>
            </w:r>
          </w:p>
          <w:p w:rsidR="00765F5B" w:rsidRPr="00E34A71" w:rsidRDefault="00765F5B" w:rsidP="00062CF2">
            <w:r w:rsidRPr="00E34A71">
              <w:lastRenderedPageBreak/>
              <w:t>5. Asas Hukum Administrasi Negara</w:t>
            </w:r>
          </w:p>
          <w:p w:rsidR="00765F5B" w:rsidRPr="00E34A71" w:rsidRDefault="00765F5B" w:rsidP="00062CF2">
            <w:r w:rsidRPr="00E34A71">
              <w:t>6. Asas Hukum Internasional</w:t>
            </w:r>
          </w:p>
          <w:p w:rsidR="00765F5B" w:rsidRPr="00E34A71" w:rsidRDefault="00765F5B" w:rsidP="00062CF2">
            <w:r w:rsidRPr="00E34A71">
              <w:t>7. Asas Hukum Acara</w:t>
            </w:r>
          </w:p>
          <w:p w:rsidR="0042620E" w:rsidRPr="00E34A71" w:rsidRDefault="0042620E" w:rsidP="00062CF2">
            <w:pPr>
              <w:pStyle w:val="BodyText"/>
              <w:ind w:left="360"/>
              <w:rPr>
                <w:sz w:val="24"/>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jc w:val="center"/>
              <w:rPr>
                <w:lang w:val="sv-SE"/>
              </w:rPr>
            </w:pPr>
            <w:r w:rsidRPr="00E34A71">
              <w:rPr>
                <w:lang w:val="sv-SE"/>
              </w:rPr>
              <w:lastRenderedPageBreak/>
              <w:t>150</w:t>
            </w:r>
            <w:r w:rsidR="0042620E" w:rsidRPr="00E34A71">
              <w:rPr>
                <w:lang w:val="sv-SE"/>
              </w:rPr>
              <w:t xml:space="preserve"> 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rPr>
                <w:lang w:val="sv-SE"/>
              </w:rPr>
            </w:pPr>
            <w:r w:rsidRPr="00E34A71">
              <w:rPr>
                <w:lang w:val="sv-SE"/>
              </w:rPr>
              <w:t>Baca literatur</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rPr>
                <w:lang w:val="sv-SE"/>
              </w:rPr>
            </w:pPr>
            <w:r w:rsidRPr="00E34A71">
              <w:rPr>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pPr>
              <w:rPr>
                <w:lang w:val="sv-SE"/>
              </w:rPr>
            </w:pPr>
          </w:p>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rPr>
                <w:lang w:val="sv-SE"/>
              </w:rPr>
            </w:pPr>
            <w:r w:rsidRPr="00E34A71">
              <w:rPr>
                <w:lang w:val="sv-SE"/>
              </w:rPr>
              <w:br/>
              <w:t>12</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rPr>
                <w:lang w:val="sv-SE"/>
              </w:rPr>
            </w:pPr>
            <w:r w:rsidRPr="00E34A71">
              <w:rPr>
                <w:lang w:val="sv-SE"/>
              </w:rPr>
              <w:t>12</w:t>
            </w:r>
          </w:p>
        </w:tc>
        <w:tc>
          <w:tcPr>
            <w:tcW w:w="4368"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Mahasiswa dapat</w:t>
            </w:r>
          </w:p>
          <w:p w:rsidR="00765F5B" w:rsidRPr="00E34A71" w:rsidRDefault="00765F5B" w:rsidP="00062CF2">
            <w:r w:rsidRPr="00E34A71">
              <w:t>menjelaskan berbagai</w:t>
            </w:r>
          </w:p>
          <w:p w:rsidR="00765F5B" w:rsidRPr="00E34A71" w:rsidRDefault="00765F5B" w:rsidP="00062CF2">
            <w:r w:rsidRPr="00E34A71">
              <w:t>metode penemuan hukum</w:t>
            </w:r>
          </w:p>
          <w:p w:rsidR="0042620E" w:rsidRPr="00E34A71" w:rsidRDefault="0042620E" w:rsidP="00062CF2"/>
        </w:tc>
        <w:tc>
          <w:tcPr>
            <w:tcW w:w="4112"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 xml:space="preserve">Penemuan Hukum </w:t>
            </w:r>
          </w:p>
          <w:p w:rsidR="00765F5B" w:rsidRPr="00E34A71" w:rsidRDefault="00765F5B" w:rsidP="00062CF2">
            <w:r w:rsidRPr="00E34A71">
              <w:t>1. Penafsiran Hukum (Interpretasi Hukum)</w:t>
            </w:r>
          </w:p>
          <w:p w:rsidR="00765F5B" w:rsidRPr="00E34A71" w:rsidRDefault="00765F5B" w:rsidP="00062CF2">
            <w:r w:rsidRPr="00E34A71">
              <w:t>2. Penafsiran Tata Bahasa</w:t>
            </w:r>
          </w:p>
          <w:p w:rsidR="00765F5B" w:rsidRPr="00E34A71" w:rsidRDefault="00765F5B" w:rsidP="00062CF2">
            <w:r w:rsidRPr="00E34A71">
              <w:t>3. Penafsiran Sahih (Authentik)</w:t>
            </w:r>
          </w:p>
          <w:p w:rsidR="00765F5B" w:rsidRPr="00E34A71" w:rsidRDefault="00765F5B" w:rsidP="00062CF2">
            <w:r w:rsidRPr="00E34A71">
              <w:t>4. Penafsiran Historis</w:t>
            </w:r>
          </w:p>
          <w:p w:rsidR="00765F5B" w:rsidRPr="00E34A71" w:rsidRDefault="00765F5B" w:rsidP="00062CF2">
            <w:r w:rsidRPr="00E34A71">
              <w:t>5. Penafsiran Sistematis</w:t>
            </w:r>
          </w:p>
          <w:p w:rsidR="00765F5B" w:rsidRPr="00E34A71" w:rsidRDefault="00765F5B" w:rsidP="00062CF2">
            <w:r w:rsidRPr="00E34A71">
              <w:t>6. Penafsiran Teleologis</w:t>
            </w:r>
          </w:p>
          <w:p w:rsidR="00765F5B" w:rsidRPr="00E34A71" w:rsidRDefault="00765F5B" w:rsidP="00062CF2">
            <w:r w:rsidRPr="00E34A71">
              <w:t>7. Penafsiran Ekstensif</w:t>
            </w:r>
          </w:p>
          <w:p w:rsidR="00765F5B" w:rsidRPr="00E34A71" w:rsidRDefault="00765F5B" w:rsidP="00062CF2">
            <w:r w:rsidRPr="00E34A71">
              <w:t>8. Penafsiran Restriktif</w:t>
            </w:r>
          </w:p>
          <w:p w:rsidR="00765F5B" w:rsidRPr="00E34A71" w:rsidRDefault="00765F5B" w:rsidP="00062CF2">
            <w:r w:rsidRPr="00E34A71">
              <w:t>9. Konstruksi Hukum</w:t>
            </w:r>
          </w:p>
          <w:p w:rsidR="00765F5B" w:rsidRPr="00E34A71" w:rsidRDefault="00765F5B" w:rsidP="00062CF2">
            <w:r w:rsidRPr="00E34A71">
              <w:t>10. Analogi</w:t>
            </w:r>
          </w:p>
          <w:p w:rsidR="00765F5B" w:rsidRPr="00E34A71" w:rsidRDefault="00765F5B" w:rsidP="00062CF2">
            <w:r w:rsidRPr="00E34A71">
              <w:t>11. Argumentum a Contrario</w:t>
            </w:r>
          </w:p>
          <w:p w:rsidR="00765F5B" w:rsidRPr="00E34A71" w:rsidRDefault="00765F5B" w:rsidP="00062CF2">
            <w:r w:rsidRPr="00E34A71">
              <w:t>12. Rechsvervijning</w:t>
            </w:r>
          </w:p>
          <w:p w:rsidR="0042620E" w:rsidRPr="00E34A71" w:rsidRDefault="0042620E" w:rsidP="00062CF2">
            <w:pPr>
              <w:pStyle w:val="BodyText"/>
              <w:rPr>
                <w:sz w:val="24"/>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jc w:val="center"/>
            </w:pPr>
            <w:r w:rsidRPr="00E34A71">
              <w:t>150</w:t>
            </w:r>
          </w:p>
          <w:p w:rsidR="0042620E" w:rsidRPr="00E34A71" w:rsidRDefault="0042620E" w:rsidP="00062CF2">
            <w:pPr>
              <w:jc w:val="center"/>
            </w:pPr>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literature</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Skema, OHP, 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062CF2"/>
        </w:tc>
      </w:tr>
      <w:tr w:rsidR="0042620E"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42620E" w:rsidRPr="00E34A71" w:rsidRDefault="0042620E" w:rsidP="00062CF2">
            <w:pPr>
              <w:jc w:val="center"/>
            </w:pPr>
            <w:r w:rsidRPr="00E34A71">
              <w:t>13</w:t>
            </w:r>
          </w:p>
        </w:tc>
        <w:tc>
          <w:tcPr>
            <w:tcW w:w="87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jc w:val="center"/>
            </w:pPr>
            <w:r w:rsidRPr="00E34A71">
              <w:t>13</w:t>
            </w:r>
          </w:p>
        </w:tc>
        <w:tc>
          <w:tcPr>
            <w:tcW w:w="4368" w:type="dxa"/>
            <w:gridSpan w:val="2"/>
            <w:tcBorders>
              <w:top w:val="single" w:sz="4" w:space="0" w:color="auto"/>
              <w:left w:val="single" w:sz="4" w:space="0" w:color="auto"/>
              <w:bottom w:val="single" w:sz="4" w:space="0" w:color="auto"/>
              <w:right w:val="single" w:sz="4" w:space="0" w:color="auto"/>
            </w:tcBorders>
          </w:tcPr>
          <w:p w:rsidR="00765F5B" w:rsidRPr="00E34A71" w:rsidRDefault="00765F5B" w:rsidP="00062CF2">
            <w:r w:rsidRPr="00E34A71">
              <w:t>Mahasiswa dapat</w:t>
            </w:r>
          </w:p>
          <w:p w:rsidR="00765F5B" w:rsidRPr="00E34A71" w:rsidRDefault="00765F5B" w:rsidP="00062CF2">
            <w:r w:rsidRPr="00E34A71">
              <w:t>menjelaskan pengertian,</w:t>
            </w:r>
          </w:p>
          <w:p w:rsidR="00765F5B" w:rsidRPr="00E34A71" w:rsidRDefault="00765F5B" w:rsidP="00062CF2">
            <w:r w:rsidRPr="00E34A71">
              <w:t>strukur kelembagaan, dan</w:t>
            </w:r>
          </w:p>
          <w:p w:rsidR="00765F5B" w:rsidRPr="00E34A71" w:rsidRDefault="00765F5B" w:rsidP="00062CF2">
            <w:r w:rsidRPr="00E34A71">
              <w:t>faktor – faktor yang</w:t>
            </w:r>
          </w:p>
          <w:p w:rsidR="00765F5B" w:rsidRPr="00E34A71" w:rsidRDefault="00765F5B" w:rsidP="00062CF2">
            <w:r w:rsidRPr="00E34A71">
              <w:t>mempengaruhi penegakan</w:t>
            </w:r>
          </w:p>
          <w:p w:rsidR="00765F5B" w:rsidRPr="00E34A71" w:rsidRDefault="00765F5B" w:rsidP="00062CF2">
            <w:r w:rsidRPr="00E34A71">
              <w:t>hukum</w:t>
            </w:r>
          </w:p>
          <w:p w:rsidR="0042620E" w:rsidRPr="00E34A71" w:rsidRDefault="00765F5B" w:rsidP="00E34A71">
            <w:pPr>
              <w:rPr>
                <w:lang w:val="de-LU"/>
              </w:rPr>
            </w:pPr>
            <w:r w:rsidRPr="00E34A71">
              <w:t xml:space="preserve">Penegakan Hukum </w:t>
            </w:r>
          </w:p>
        </w:tc>
        <w:tc>
          <w:tcPr>
            <w:tcW w:w="4112" w:type="dxa"/>
            <w:gridSpan w:val="2"/>
            <w:tcBorders>
              <w:top w:val="single" w:sz="4" w:space="0" w:color="auto"/>
              <w:left w:val="single" w:sz="4" w:space="0" w:color="auto"/>
              <w:bottom w:val="single" w:sz="4" w:space="0" w:color="auto"/>
              <w:right w:val="single" w:sz="4" w:space="0" w:color="auto"/>
            </w:tcBorders>
          </w:tcPr>
          <w:p w:rsidR="0042620E" w:rsidRPr="00E34A71" w:rsidRDefault="0042620E" w:rsidP="00E34A71">
            <w:pPr>
              <w:pStyle w:val="ListParagraph"/>
              <w:numPr>
                <w:ilvl w:val="0"/>
                <w:numId w:val="20"/>
              </w:numPr>
            </w:pPr>
            <w:r w:rsidRPr="00E34A71">
              <w:t>Hubungan kewarganegaraan dengan HAM</w:t>
            </w:r>
          </w:p>
          <w:p w:rsidR="00E34A71" w:rsidRPr="00E34A71" w:rsidRDefault="00E34A71" w:rsidP="00062CF2">
            <w:r w:rsidRPr="00E34A71">
              <w:t xml:space="preserve">2. </w:t>
            </w:r>
            <w:r w:rsidR="00765F5B" w:rsidRPr="00E34A71">
              <w:t xml:space="preserve">Penegakan Hukum </w:t>
            </w:r>
          </w:p>
          <w:p w:rsidR="00765F5B" w:rsidRPr="00E34A71" w:rsidRDefault="00E34A71" w:rsidP="00062CF2">
            <w:r w:rsidRPr="00E34A71">
              <w:t>2.</w:t>
            </w:r>
            <w:r w:rsidR="00765F5B" w:rsidRPr="00E34A71">
              <w:t>1. Pengertian Penegakan Hukum</w:t>
            </w:r>
          </w:p>
          <w:p w:rsidR="00765F5B" w:rsidRPr="00E34A71" w:rsidRDefault="00765F5B" w:rsidP="00062CF2">
            <w:r w:rsidRPr="00E34A71">
              <w:t>2.</w:t>
            </w:r>
            <w:r w:rsidR="00E34A71" w:rsidRPr="00E34A71">
              <w:t>2.</w:t>
            </w:r>
            <w:r w:rsidRPr="00E34A71">
              <w:t xml:space="preserve"> Lembaga Penegak Hukum</w:t>
            </w:r>
          </w:p>
          <w:p w:rsidR="00765F5B" w:rsidRPr="00E34A71" w:rsidRDefault="00765F5B" w:rsidP="00062CF2">
            <w:r w:rsidRPr="00E34A71">
              <w:t>3.</w:t>
            </w:r>
            <w:r w:rsidR="00E34A71" w:rsidRPr="00E34A71">
              <w:t>3.</w:t>
            </w:r>
            <w:r w:rsidRPr="00E34A71">
              <w:t xml:space="preserve"> Faktor– fakor yang mempengaruhi penegakan hukum</w:t>
            </w:r>
          </w:p>
          <w:p w:rsidR="0042620E" w:rsidRPr="00E34A71" w:rsidRDefault="0042620E" w:rsidP="00062CF2">
            <w:pPr>
              <w:rPr>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2620E" w:rsidRPr="00E34A71" w:rsidRDefault="00062CF2" w:rsidP="00062CF2">
            <w:pPr>
              <w:jc w:val="center"/>
            </w:pPr>
            <w:r w:rsidRPr="00E34A71">
              <w:t>150</w:t>
            </w:r>
            <w:r w:rsidR="0042620E" w:rsidRPr="00E34A71">
              <w:t xml:space="preserve"> Menit</w:t>
            </w:r>
          </w:p>
        </w:tc>
        <w:tc>
          <w:tcPr>
            <w:tcW w:w="1017"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Baca Literatur</w:t>
            </w:r>
          </w:p>
        </w:tc>
        <w:tc>
          <w:tcPr>
            <w:tcW w:w="1134" w:type="dxa"/>
            <w:tcBorders>
              <w:top w:val="single" w:sz="4" w:space="0" w:color="auto"/>
              <w:left w:val="single" w:sz="4" w:space="0" w:color="auto"/>
              <w:bottom w:val="single" w:sz="4" w:space="0" w:color="auto"/>
              <w:right w:val="single" w:sz="4" w:space="0" w:color="auto"/>
            </w:tcBorders>
            <w:hideMark/>
          </w:tcPr>
          <w:p w:rsidR="0042620E" w:rsidRPr="00E34A71" w:rsidRDefault="0042620E" w:rsidP="00062CF2">
            <w:pPr>
              <w:ind w:firstLine="144"/>
            </w:pPr>
            <w:r w:rsidRPr="00E34A71">
              <w:t>Skema, OHP/LCD, dll</w:t>
            </w:r>
          </w:p>
        </w:tc>
        <w:tc>
          <w:tcPr>
            <w:tcW w:w="1276" w:type="dxa"/>
            <w:tcBorders>
              <w:top w:val="single" w:sz="4" w:space="0" w:color="auto"/>
              <w:left w:val="single" w:sz="4" w:space="0" w:color="auto"/>
              <w:bottom w:val="single" w:sz="4" w:space="0" w:color="auto"/>
              <w:right w:val="single" w:sz="4" w:space="0" w:color="auto"/>
            </w:tcBorders>
          </w:tcPr>
          <w:p w:rsidR="0042620E" w:rsidRPr="00E34A71" w:rsidRDefault="0042620E" w:rsidP="00A910A1"/>
        </w:tc>
      </w:tr>
      <w:tr w:rsidR="00011369"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011369" w:rsidRPr="00E34A71" w:rsidRDefault="00011369" w:rsidP="00062CF2">
            <w:pPr>
              <w:jc w:val="center"/>
            </w:pPr>
            <w:r w:rsidRPr="00E34A71">
              <w:t>14</w:t>
            </w:r>
          </w:p>
        </w:tc>
        <w:tc>
          <w:tcPr>
            <w:tcW w:w="879" w:type="dxa"/>
            <w:tcBorders>
              <w:top w:val="single" w:sz="4" w:space="0" w:color="auto"/>
              <w:left w:val="single" w:sz="4" w:space="0" w:color="auto"/>
              <w:bottom w:val="single" w:sz="4" w:space="0" w:color="auto"/>
              <w:right w:val="single" w:sz="4" w:space="0" w:color="auto"/>
            </w:tcBorders>
            <w:hideMark/>
          </w:tcPr>
          <w:p w:rsidR="00011369" w:rsidRPr="00E34A71" w:rsidRDefault="00011369" w:rsidP="00062CF2">
            <w:r w:rsidRPr="00E34A71">
              <w:t>14</w:t>
            </w:r>
          </w:p>
        </w:tc>
        <w:tc>
          <w:tcPr>
            <w:tcW w:w="4368" w:type="dxa"/>
            <w:gridSpan w:val="2"/>
            <w:tcBorders>
              <w:top w:val="single" w:sz="4" w:space="0" w:color="auto"/>
              <w:left w:val="single" w:sz="4" w:space="0" w:color="auto"/>
              <w:bottom w:val="single" w:sz="4" w:space="0" w:color="auto"/>
              <w:right w:val="single" w:sz="4" w:space="0" w:color="auto"/>
            </w:tcBorders>
            <w:hideMark/>
          </w:tcPr>
          <w:p w:rsidR="00011369" w:rsidRPr="00E34A71" w:rsidRDefault="00011369" w:rsidP="00A910A1">
            <w:r w:rsidRPr="00E34A71">
              <w:t xml:space="preserve">Mahasiswa dapat menjelaskan </w:t>
            </w:r>
            <w:r w:rsidR="00A910A1" w:rsidRPr="00E34A71">
              <w:t xml:space="preserve">cabang-cabang </w:t>
            </w:r>
            <w:r w:rsidRPr="00E34A71">
              <w:t xml:space="preserve">Ilmu Hukum sebagai Ilmu </w:t>
            </w:r>
          </w:p>
        </w:tc>
        <w:tc>
          <w:tcPr>
            <w:tcW w:w="4112" w:type="dxa"/>
            <w:gridSpan w:val="2"/>
            <w:tcBorders>
              <w:top w:val="single" w:sz="4" w:space="0" w:color="auto"/>
              <w:left w:val="single" w:sz="4" w:space="0" w:color="auto"/>
              <w:bottom w:val="single" w:sz="4" w:space="0" w:color="auto"/>
              <w:right w:val="single" w:sz="4" w:space="0" w:color="auto"/>
            </w:tcBorders>
            <w:hideMark/>
          </w:tcPr>
          <w:p w:rsidR="00011369" w:rsidRPr="00E34A71" w:rsidRDefault="00011369" w:rsidP="00062CF2">
            <w:r w:rsidRPr="00E34A71">
              <w:t>sebagai Ilmu meliputi:</w:t>
            </w:r>
          </w:p>
          <w:p w:rsidR="00011369" w:rsidRPr="00E34A71" w:rsidRDefault="00011369" w:rsidP="00062CF2">
            <w:r w:rsidRPr="00E34A71">
              <w:t xml:space="preserve">1. Sosiologi Hukum </w:t>
            </w:r>
          </w:p>
          <w:p w:rsidR="00011369" w:rsidRPr="00E34A71" w:rsidRDefault="00011369" w:rsidP="00062CF2">
            <w:r w:rsidRPr="00E34A71">
              <w:t>2. Antropologi Hukum</w:t>
            </w:r>
          </w:p>
          <w:p w:rsidR="00011369" w:rsidRPr="00E34A71" w:rsidRDefault="00011369" w:rsidP="00062CF2">
            <w:r w:rsidRPr="00E34A71">
              <w:t>3. Psikologi Hukum</w:t>
            </w:r>
          </w:p>
          <w:p w:rsidR="00011369" w:rsidRPr="00E34A71" w:rsidRDefault="00011369" w:rsidP="00062CF2">
            <w:r w:rsidRPr="00E34A71">
              <w:t>4. Sejarah Hukum</w:t>
            </w:r>
          </w:p>
          <w:p w:rsidR="00011369" w:rsidRPr="00E34A71" w:rsidRDefault="00011369" w:rsidP="00062CF2">
            <w:r w:rsidRPr="00E34A71">
              <w:t>5. Perbandingan Hukum</w:t>
            </w:r>
          </w:p>
          <w:p w:rsidR="00011369" w:rsidRPr="00E34A71" w:rsidRDefault="00011369" w:rsidP="00062CF2"/>
        </w:tc>
        <w:tc>
          <w:tcPr>
            <w:tcW w:w="992" w:type="dxa"/>
            <w:gridSpan w:val="2"/>
            <w:tcBorders>
              <w:top w:val="single" w:sz="4" w:space="0" w:color="auto"/>
              <w:left w:val="single" w:sz="4" w:space="0" w:color="auto"/>
              <w:bottom w:val="single" w:sz="4" w:space="0" w:color="auto"/>
              <w:right w:val="single" w:sz="4" w:space="0" w:color="auto"/>
            </w:tcBorders>
            <w:hideMark/>
          </w:tcPr>
          <w:p w:rsidR="00A910A1" w:rsidRPr="00E34A71" w:rsidRDefault="00A910A1" w:rsidP="00A910A1">
            <w:pPr>
              <w:jc w:val="center"/>
            </w:pPr>
            <w:r w:rsidRPr="00E34A71">
              <w:t>150</w:t>
            </w:r>
          </w:p>
          <w:p w:rsidR="00011369" w:rsidRPr="00E34A71" w:rsidRDefault="00A910A1" w:rsidP="00A910A1">
            <w:r w:rsidRPr="00E34A71">
              <w:t>Menit</w:t>
            </w:r>
          </w:p>
        </w:tc>
        <w:tc>
          <w:tcPr>
            <w:tcW w:w="1017" w:type="dxa"/>
            <w:tcBorders>
              <w:top w:val="single" w:sz="4" w:space="0" w:color="auto"/>
              <w:left w:val="single" w:sz="4" w:space="0" w:color="auto"/>
              <w:bottom w:val="single" w:sz="4" w:space="0" w:color="auto"/>
              <w:right w:val="single" w:sz="4" w:space="0" w:color="auto"/>
            </w:tcBorders>
            <w:hideMark/>
          </w:tcPr>
          <w:p w:rsidR="00011369" w:rsidRPr="00E34A71" w:rsidRDefault="00011369" w:rsidP="00062CF2">
            <w:r w:rsidRPr="00E34A71">
              <w:t>Latihan</w:t>
            </w:r>
          </w:p>
        </w:tc>
        <w:tc>
          <w:tcPr>
            <w:tcW w:w="1251" w:type="dxa"/>
            <w:tcBorders>
              <w:top w:val="single" w:sz="4" w:space="0" w:color="auto"/>
              <w:left w:val="single" w:sz="4" w:space="0" w:color="auto"/>
              <w:bottom w:val="single" w:sz="4" w:space="0" w:color="auto"/>
              <w:right w:val="single" w:sz="4" w:space="0" w:color="auto"/>
            </w:tcBorders>
            <w:hideMark/>
          </w:tcPr>
          <w:p w:rsidR="00011369" w:rsidRPr="00E34A71" w:rsidRDefault="00011369" w:rsidP="00062CF2">
            <w:pPr>
              <w:ind w:firstLine="144"/>
            </w:pPr>
            <w:r w:rsidRPr="00E34A71">
              <w:t>Baca Literatur</w:t>
            </w:r>
          </w:p>
        </w:tc>
        <w:tc>
          <w:tcPr>
            <w:tcW w:w="1134" w:type="dxa"/>
            <w:tcBorders>
              <w:top w:val="single" w:sz="4" w:space="0" w:color="auto"/>
              <w:left w:val="single" w:sz="4" w:space="0" w:color="auto"/>
              <w:bottom w:val="single" w:sz="4" w:space="0" w:color="auto"/>
              <w:right w:val="single" w:sz="4" w:space="0" w:color="auto"/>
            </w:tcBorders>
            <w:hideMark/>
          </w:tcPr>
          <w:p w:rsidR="00011369" w:rsidRPr="00E34A71" w:rsidRDefault="00011369" w:rsidP="00062CF2">
            <w:pPr>
              <w:ind w:firstLine="144"/>
            </w:pPr>
            <w:r w:rsidRPr="00E34A71">
              <w:t>Skema, OHP, LCD, dll</w:t>
            </w:r>
          </w:p>
        </w:tc>
        <w:tc>
          <w:tcPr>
            <w:tcW w:w="1276" w:type="dxa"/>
            <w:tcBorders>
              <w:top w:val="single" w:sz="4" w:space="0" w:color="auto"/>
              <w:left w:val="single" w:sz="4" w:space="0" w:color="auto"/>
              <w:bottom w:val="single" w:sz="4" w:space="0" w:color="auto"/>
              <w:right w:val="single" w:sz="4" w:space="0" w:color="auto"/>
            </w:tcBorders>
          </w:tcPr>
          <w:p w:rsidR="00011369" w:rsidRPr="00E34A71" w:rsidRDefault="00011369" w:rsidP="00A910A1"/>
        </w:tc>
      </w:tr>
      <w:tr w:rsidR="00011369"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tcPr>
          <w:p w:rsidR="00011369" w:rsidRPr="00E34A71" w:rsidRDefault="00011369" w:rsidP="00062CF2">
            <w:pPr>
              <w:jc w:val="center"/>
            </w:pPr>
            <w:r w:rsidRPr="00E34A71">
              <w:lastRenderedPageBreak/>
              <w:t>15</w:t>
            </w:r>
          </w:p>
        </w:tc>
        <w:tc>
          <w:tcPr>
            <w:tcW w:w="879" w:type="dxa"/>
            <w:tcBorders>
              <w:top w:val="single" w:sz="4" w:space="0" w:color="auto"/>
              <w:left w:val="single" w:sz="4" w:space="0" w:color="auto"/>
              <w:bottom w:val="single" w:sz="4" w:space="0" w:color="auto"/>
              <w:right w:val="single" w:sz="4" w:space="0" w:color="auto"/>
            </w:tcBorders>
          </w:tcPr>
          <w:p w:rsidR="00011369" w:rsidRPr="00E34A71" w:rsidRDefault="00011369" w:rsidP="00062CF2"/>
        </w:tc>
        <w:tc>
          <w:tcPr>
            <w:tcW w:w="4368" w:type="dxa"/>
            <w:gridSpan w:val="2"/>
            <w:tcBorders>
              <w:top w:val="single" w:sz="4" w:space="0" w:color="auto"/>
              <w:left w:val="single" w:sz="4" w:space="0" w:color="auto"/>
              <w:bottom w:val="single" w:sz="4" w:space="0" w:color="auto"/>
              <w:right w:val="single" w:sz="4" w:space="0" w:color="auto"/>
            </w:tcBorders>
          </w:tcPr>
          <w:p w:rsidR="00011369" w:rsidRPr="00E34A71" w:rsidRDefault="00011369" w:rsidP="00062CF2">
            <w:pPr>
              <w:ind w:left="360"/>
            </w:pPr>
            <w:r w:rsidRPr="00E34A71">
              <w:t>Seminar Makalah</w:t>
            </w:r>
          </w:p>
        </w:tc>
        <w:tc>
          <w:tcPr>
            <w:tcW w:w="4112" w:type="dxa"/>
            <w:gridSpan w:val="2"/>
            <w:tcBorders>
              <w:top w:val="single" w:sz="4" w:space="0" w:color="auto"/>
              <w:left w:val="single" w:sz="4" w:space="0" w:color="auto"/>
              <w:bottom w:val="single" w:sz="4" w:space="0" w:color="auto"/>
              <w:right w:val="single" w:sz="4" w:space="0" w:color="auto"/>
            </w:tcBorders>
          </w:tcPr>
          <w:p w:rsidR="00011369" w:rsidRPr="00E34A71" w:rsidRDefault="00011369" w:rsidP="00062CF2">
            <w:pPr>
              <w:pStyle w:val="BodyText"/>
              <w:rPr>
                <w:sz w:val="24"/>
              </w:rPr>
            </w:pPr>
            <w:r w:rsidRPr="00E34A71">
              <w:rPr>
                <w:sz w:val="24"/>
              </w:rPr>
              <w:t>Seminar Makalah Kelompok</w:t>
            </w:r>
          </w:p>
        </w:tc>
        <w:tc>
          <w:tcPr>
            <w:tcW w:w="992" w:type="dxa"/>
            <w:gridSpan w:val="2"/>
            <w:tcBorders>
              <w:top w:val="single" w:sz="4" w:space="0" w:color="auto"/>
              <w:left w:val="single" w:sz="4" w:space="0" w:color="auto"/>
              <w:bottom w:val="single" w:sz="4" w:space="0" w:color="auto"/>
              <w:right w:val="single" w:sz="4" w:space="0" w:color="auto"/>
            </w:tcBorders>
          </w:tcPr>
          <w:p w:rsidR="00A910A1" w:rsidRPr="00E34A71" w:rsidRDefault="00A910A1" w:rsidP="00A910A1">
            <w:pPr>
              <w:jc w:val="center"/>
            </w:pPr>
            <w:r w:rsidRPr="00E34A71">
              <w:t>150</w:t>
            </w:r>
          </w:p>
          <w:p w:rsidR="00011369" w:rsidRPr="00E34A71" w:rsidRDefault="00A910A1" w:rsidP="00A910A1">
            <w:r w:rsidRPr="00E34A71">
              <w:t>Menit</w:t>
            </w:r>
          </w:p>
        </w:tc>
        <w:tc>
          <w:tcPr>
            <w:tcW w:w="1017" w:type="dxa"/>
            <w:tcBorders>
              <w:top w:val="single" w:sz="4" w:space="0" w:color="auto"/>
              <w:left w:val="single" w:sz="4" w:space="0" w:color="auto"/>
              <w:bottom w:val="single" w:sz="4" w:space="0" w:color="auto"/>
              <w:right w:val="single" w:sz="4" w:space="0" w:color="auto"/>
            </w:tcBorders>
          </w:tcPr>
          <w:p w:rsidR="00011369" w:rsidRPr="00E34A71" w:rsidRDefault="00011369" w:rsidP="00062CF2">
            <w:r w:rsidRPr="00E34A71">
              <w:t>Latihan</w:t>
            </w:r>
          </w:p>
        </w:tc>
        <w:tc>
          <w:tcPr>
            <w:tcW w:w="1251" w:type="dxa"/>
            <w:tcBorders>
              <w:top w:val="single" w:sz="4" w:space="0" w:color="auto"/>
              <w:left w:val="single" w:sz="4" w:space="0" w:color="auto"/>
              <w:bottom w:val="single" w:sz="4" w:space="0" w:color="auto"/>
              <w:right w:val="single" w:sz="4" w:space="0" w:color="auto"/>
            </w:tcBorders>
          </w:tcPr>
          <w:p w:rsidR="00011369" w:rsidRPr="00E34A71" w:rsidRDefault="00011369" w:rsidP="00062CF2">
            <w:pPr>
              <w:ind w:firstLine="144"/>
            </w:pPr>
            <w:r w:rsidRPr="00E34A71">
              <w:t>Baca Literatur</w:t>
            </w:r>
          </w:p>
        </w:tc>
        <w:tc>
          <w:tcPr>
            <w:tcW w:w="1134" w:type="dxa"/>
            <w:tcBorders>
              <w:top w:val="single" w:sz="4" w:space="0" w:color="auto"/>
              <w:left w:val="single" w:sz="4" w:space="0" w:color="auto"/>
              <w:bottom w:val="single" w:sz="4" w:space="0" w:color="auto"/>
              <w:right w:val="single" w:sz="4" w:space="0" w:color="auto"/>
            </w:tcBorders>
          </w:tcPr>
          <w:p w:rsidR="00011369" w:rsidRPr="00E34A71" w:rsidRDefault="00011369" w:rsidP="00062CF2">
            <w:pPr>
              <w:ind w:firstLine="144"/>
            </w:pPr>
            <w:r w:rsidRPr="00E34A71">
              <w:t>Skema, OHP, LCD, dll</w:t>
            </w:r>
          </w:p>
        </w:tc>
        <w:tc>
          <w:tcPr>
            <w:tcW w:w="1276" w:type="dxa"/>
            <w:tcBorders>
              <w:top w:val="single" w:sz="4" w:space="0" w:color="auto"/>
              <w:left w:val="single" w:sz="4" w:space="0" w:color="auto"/>
              <w:bottom w:val="single" w:sz="4" w:space="0" w:color="auto"/>
              <w:right w:val="single" w:sz="4" w:space="0" w:color="auto"/>
            </w:tcBorders>
          </w:tcPr>
          <w:p w:rsidR="00011369" w:rsidRPr="00E34A71" w:rsidRDefault="00011369" w:rsidP="00062CF2">
            <w:r w:rsidRPr="00E34A71">
              <w:t>-</w:t>
            </w:r>
          </w:p>
        </w:tc>
      </w:tr>
      <w:tr w:rsidR="00011369" w:rsidRPr="00E34A71" w:rsidTr="00041837">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rsidR="00011369" w:rsidRPr="00E34A71" w:rsidRDefault="00011369" w:rsidP="00062CF2">
            <w:pPr>
              <w:jc w:val="center"/>
            </w:pPr>
            <w:r w:rsidRPr="00E34A71">
              <w:t>16</w:t>
            </w:r>
          </w:p>
        </w:tc>
        <w:tc>
          <w:tcPr>
            <w:tcW w:w="879" w:type="dxa"/>
            <w:tcBorders>
              <w:top w:val="single" w:sz="4" w:space="0" w:color="auto"/>
              <w:left w:val="single" w:sz="4" w:space="0" w:color="auto"/>
              <w:bottom w:val="single" w:sz="4" w:space="0" w:color="auto"/>
              <w:right w:val="single" w:sz="4" w:space="0" w:color="auto"/>
            </w:tcBorders>
            <w:hideMark/>
          </w:tcPr>
          <w:p w:rsidR="00011369" w:rsidRPr="00E34A71" w:rsidRDefault="00011369" w:rsidP="00062CF2">
            <w:r w:rsidRPr="00E34A71">
              <w:t>16</w:t>
            </w:r>
          </w:p>
        </w:tc>
        <w:tc>
          <w:tcPr>
            <w:tcW w:w="4368" w:type="dxa"/>
            <w:gridSpan w:val="2"/>
            <w:tcBorders>
              <w:top w:val="single" w:sz="4" w:space="0" w:color="auto"/>
              <w:left w:val="single" w:sz="4" w:space="0" w:color="auto"/>
              <w:bottom w:val="single" w:sz="4" w:space="0" w:color="auto"/>
              <w:right w:val="single" w:sz="4" w:space="0" w:color="auto"/>
            </w:tcBorders>
            <w:hideMark/>
          </w:tcPr>
          <w:p w:rsidR="00011369" w:rsidRPr="00E34A71" w:rsidRDefault="00011369" w:rsidP="00062CF2">
            <w:r w:rsidRPr="00E34A71">
              <w:t>UJIAN AKHIR SMESTER</w:t>
            </w:r>
          </w:p>
        </w:tc>
        <w:tc>
          <w:tcPr>
            <w:tcW w:w="4112" w:type="dxa"/>
            <w:gridSpan w:val="2"/>
            <w:tcBorders>
              <w:top w:val="single" w:sz="4" w:space="0" w:color="auto"/>
              <w:left w:val="single" w:sz="4" w:space="0" w:color="auto"/>
              <w:bottom w:val="single" w:sz="4" w:space="0" w:color="auto"/>
              <w:right w:val="single" w:sz="4" w:space="0" w:color="auto"/>
            </w:tcBorders>
          </w:tcPr>
          <w:p w:rsidR="00011369" w:rsidRPr="00E34A71" w:rsidRDefault="00011369" w:rsidP="00062CF2">
            <w:pPr>
              <w:pStyle w:val="BodyText"/>
              <w:rPr>
                <w:sz w:val="24"/>
              </w:rPr>
            </w:pPr>
          </w:p>
        </w:tc>
        <w:tc>
          <w:tcPr>
            <w:tcW w:w="992" w:type="dxa"/>
            <w:gridSpan w:val="2"/>
            <w:tcBorders>
              <w:top w:val="single" w:sz="4" w:space="0" w:color="auto"/>
              <w:left w:val="single" w:sz="4" w:space="0" w:color="auto"/>
              <w:bottom w:val="single" w:sz="4" w:space="0" w:color="auto"/>
              <w:right w:val="single" w:sz="4" w:space="0" w:color="auto"/>
            </w:tcBorders>
          </w:tcPr>
          <w:p w:rsidR="00011369" w:rsidRPr="00E34A71" w:rsidRDefault="00011369" w:rsidP="00062CF2"/>
        </w:tc>
        <w:tc>
          <w:tcPr>
            <w:tcW w:w="1017" w:type="dxa"/>
            <w:tcBorders>
              <w:top w:val="single" w:sz="4" w:space="0" w:color="auto"/>
              <w:left w:val="single" w:sz="4" w:space="0" w:color="auto"/>
              <w:bottom w:val="single" w:sz="4" w:space="0" w:color="auto"/>
              <w:right w:val="single" w:sz="4" w:space="0" w:color="auto"/>
            </w:tcBorders>
          </w:tcPr>
          <w:p w:rsidR="00011369" w:rsidRPr="00E34A71" w:rsidRDefault="00011369" w:rsidP="00062CF2"/>
        </w:tc>
        <w:tc>
          <w:tcPr>
            <w:tcW w:w="1251" w:type="dxa"/>
            <w:tcBorders>
              <w:top w:val="single" w:sz="4" w:space="0" w:color="auto"/>
              <w:left w:val="single" w:sz="4" w:space="0" w:color="auto"/>
              <w:bottom w:val="single" w:sz="4" w:space="0" w:color="auto"/>
              <w:right w:val="single" w:sz="4" w:space="0" w:color="auto"/>
            </w:tcBorders>
          </w:tcPr>
          <w:p w:rsidR="00011369" w:rsidRPr="00E34A71" w:rsidRDefault="00011369" w:rsidP="00062CF2">
            <w:pPr>
              <w:ind w:firstLine="144"/>
            </w:pPr>
          </w:p>
        </w:tc>
        <w:tc>
          <w:tcPr>
            <w:tcW w:w="1134" w:type="dxa"/>
            <w:tcBorders>
              <w:top w:val="single" w:sz="4" w:space="0" w:color="auto"/>
              <w:left w:val="single" w:sz="4" w:space="0" w:color="auto"/>
              <w:bottom w:val="single" w:sz="4" w:space="0" w:color="auto"/>
              <w:right w:val="single" w:sz="4" w:space="0" w:color="auto"/>
            </w:tcBorders>
          </w:tcPr>
          <w:p w:rsidR="00011369" w:rsidRPr="00E34A71" w:rsidRDefault="00011369" w:rsidP="00062CF2">
            <w:pPr>
              <w:ind w:firstLine="144"/>
            </w:pPr>
          </w:p>
        </w:tc>
        <w:tc>
          <w:tcPr>
            <w:tcW w:w="1276" w:type="dxa"/>
            <w:tcBorders>
              <w:top w:val="single" w:sz="4" w:space="0" w:color="auto"/>
              <w:left w:val="single" w:sz="4" w:space="0" w:color="auto"/>
              <w:bottom w:val="single" w:sz="4" w:space="0" w:color="auto"/>
              <w:right w:val="single" w:sz="4" w:space="0" w:color="auto"/>
            </w:tcBorders>
          </w:tcPr>
          <w:p w:rsidR="00011369" w:rsidRPr="00E34A71" w:rsidRDefault="00011369" w:rsidP="00062CF2"/>
        </w:tc>
      </w:tr>
    </w:tbl>
    <w:p w:rsidR="0042620E" w:rsidRPr="00E34A71" w:rsidRDefault="0042620E" w:rsidP="0042620E">
      <w:pPr>
        <w:rPr>
          <w:vanish/>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439"/>
        <w:gridCol w:w="10915"/>
      </w:tblGrid>
      <w:tr w:rsidR="0042620E" w:rsidRPr="00E34A71" w:rsidTr="00984855">
        <w:tc>
          <w:tcPr>
            <w:tcW w:w="3388"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r w:rsidRPr="00E34A71">
              <w:br w:type="page"/>
              <w:t>Jumlahpertemuan</w:t>
            </w:r>
          </w:p>
        </w:tc>
        <w:tc>
          <w:tcPr>
            <w:tcW w:w="43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r w:rsidRPr="00E34A71">
              <w:t>:</w:t>
            </w:r>
          </w:p>
        </w:tc>
        <w:tc>
          <w:tcPr>
            <w:tcW w:w="10915"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pPr>
              <w:rPr>
                <w:lang w:val="sv-SE"/>
              </w:rPr>
            </w:pPr>
            <w:r w:rsidRPr="00E34A71">
              <w:rPr>
                <w:lang w:val="sv-SE"/>
              </w:rPr>
              <w:t>2. SKS : 14 – 16 Kali/Semester</w:t>
            </w:r>
          </w:p>
        </w:tc>
      </w:tr>
      <w:tr w:rsidR="0042620E" w:rsidRPr="00E34A71" w:rsidTr="00984855">
        <w:trPr>
          <w:trHeight w:val="920"/>
        </w:trPr>
        <w:tc>
          <w:tcPr>
            <w:tcW w:w="3388"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pPr>
              <w:rPr>
                <w:lang w:val="sv-SE"/>
              </w:rPr>
            </w:pPr>
            <w:r w:rsidRPr="00E34A71">
              <w:rPr>
                <w:lang w:val="sv-SE"/>
              </w:rPr>
              <w:t>Evaluasi</w:t>
            </w:r>
          </w:p>
        </w:tc>
        <w:tc>
          <w:tcPr>
            <w:tcW w:w="439"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pPr>
              <w:rPr>
                <w:lang w:val="sv-SE"/>
              </w:rPr>
            </w:pPr>
            <w:r w:rsidRPr="00E34A71">
              <w:rPr>
                <w:lang w:val="sv-SE"/>
              </w:rPr>
              <w:t>:</w:t>
            </w:r>
          </w:p>
        </w:tc>
        <w:tc>
          <w:tcPr>
            <w:tcW w:w="10915" w:type="dxa"/>
            <w:tcBorders>
              <w:top w:val="single" w:sz="4" w:space="0" w:color="auto"/>
              <w:left w:val="single" w:sz="4" w:space="0" w:color="auto"/>
              <w:bottom w:val="single" w:sz="4" w:space="0" w:color="auto"/>
              <w:right w:val="single" w:sz="4" w:space="0" w:color="auto"/>
            </w:tcBorders>
            <w:hideMark/>
          </w:tcPr>
          <w:p w:rsidR="0042620E" w:rsidRPr="00E34A71" w:rsidRDefault="0042620E" w:rsidP="0042620E">
            <w:pPr>
              <w:pStyle w:val="ListParagraph"/>
              <w:numPr>
                <w:ilvl w:val="0"/>
                <w:numId w:val="18"/>
              </w:numPr>
              <w:rPr>
                <w:lang w:val="sv-SE"/>
              </w:rPr>
            </w:pPr>
            <w:r w:rsidRPr="00E34A71">
              <w:rPr>
                <w:lang w:val="sv-SE"/>
              </w:rPr>
              <w:t xml:space="preserve">Evaluasi dilakukan dalam bentuk tertulis (UTS. UAS) serta Paper dan penugasan lainnya </w:t>
            </w:r>
          </w:p>
          <w:p w:rsidR="0042620E" w:rsidRPr="00E34A71" w:rsidRDefault="0042620E" w:rsidP="0042620E">
            <w:pPr>
              <w:numPr>
                <w:ilvl w:val="0"/>
                <w:numId w:val="18"/>
              </w:numPr>
              <w:rPr>
                <w:lang w:val="sv-SE"/>
              </w:rPr>
            </w:pPr>
            <w:r w:rsidRPr="00E34A71">
              <w:rPr>
                <w:lang w:val="sv-SE"/>
              </w:rPr>
              <w:t xml:space="preserve">Acuan penilaian dilakukan atas dasar penilaian acuan patokan (PAP) yang dikeluarkan oleh bagian akademik </w:t>
            </w:r>
            <w:r w:rsidR="00062CF2" w:rsidRPr="00E34A71">
              <w:rPr>
                <w:lang w:val="sv-SE"/>
              </w:rPr>
              <w:t xml:space="preserve">UIN FAS </w:t>
            </w:r>
            <w:r w:rsidRPr="00E34A71">
              <w:rPr>
                <w:lang w:val="sv-SE"/>
              </w:rPr>
              <w:t>Bengkulu.</w:t>
            </w:r>
          </w:p>
          <w:p w:rsidR="0042620E" w:rsidRPr="00E34A71" w:rsidRDefault="0042620E" w:rsidP="00984855">
            <w:pPr>
              <w:rPr>
                <w:lang w:val="fi-FI"/>
              </w:rPr>
            </w:pPr>
            <w:r w:rsidRPr="00E34A71">
              <w:rPr>
                <w:lang w:val="fi-FI"/>
              </w:rPr>
              <w:t xml:space="preserve">        3.     Kehadiran Mahasiswa Minimal 75 %. untuk bisa ikut UAS</w:t>
            </w:r>
          </w:p>
        </w:tc>
      </w:tr>
      <w:tr w:rsidR="0042620E" w:rsidRPr="00E34A71" w:rsidTr="00984855">
        <w:tc>
          <w:tcPr>
            <w:tcW w:w="3388"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bookmarkStart w:id="2" w:name="_Hlk174280294"/>
            <w:r w:rsidRPr="00E34A71">
              <w:t>DaftarPustaka/Rujukan</w:t>
            </w:r>
          </w:p>
        </w:tc>
        <w:tc>
          <w:tcPr>
            <w:tcW w:w="439" w:type="dxa"/>
            <w:tcBorders>
              <w:top w:val="single" w:sz="4" w:space="0" w:color="auto"/>
              <w:left w:val="single" w:sz="4" w:space="0" w:color="auto"/>
              <w:bottom w:val="single" w:sz="4" w:space="0" w:color="auto"/>
              <w:right w:val="single" w:sz="4" w:space="0" w:color="auto"/>
            </w:tcBorders>
          </w:tcPr>
          <w:p w:rsidR="0042620E" w:rsidRPr="00E34A71" w:rsidRDefault="0042620E" w:rsidP="00984855">
            <w:r w:rsidRPr="00E34A71">
              <w:t>:</w:t>
            </w:r>
          </w:p>
          <w:p w:rsidR="0042620E" w:rsidRPr="00E34A71" w:rsidRDefault="0042620E" w:rsidP="00984855">
            <w:pPr>
              <w:ind w:left="1080"/>
            </w:pPr>
          </w:p>
        </w:tc>
        <w:tc>
          <w:tcPr>
            <w:tcW w:w="10915" w:type="dxa"/>
            <w:tcBorders>
              <w:top w:val="single" w:sz="4" w:space="0" w:color="auto"/>
              <w:left w:val="single" w:sz="4" w:space="0" w:color="auto"/>
              <w:bottom w:val="single" w:sz="4" w:space="0" w:color="auto"/>
              <w:right w:val="single" w:sz="4" w:space="0" w:color="auto"/>
            </w:tcBorders>
            <w:hideMark/>
          </w:tcPr>
          <w:p w:rsidR="0042620E" w:rsidRPr="00E34A71" w:rsidRDefault="0042620E" w:rsidP="00984855">
            <w:pPr>
              <w:numPr>
                <w:ilvl w:val="2"/>
                <w:numId w:val="3"/>
              </w:numPr>
              <w:ind w:left="459" w:hanging="459"/>
              <w:rPr>
                <w:b/>
              </w:rPr>
            </w:pPr>
            <w:r w:rsidRPr="00E34A71">
              <w:rPr>
                <w:b/>
              </w:rPr>
              <w:t>Literatur Wajib</w:t>
            </w:r>
          </w:p>
          <w:p w:rsidR="00011369" w:rsidRPr="00E34A71" w:rsidRDefault="00011369" w:rsidP="00011369">
            <w:r w:rsidRPr="00E34A71">
              <w:t>1. Satjipto Rahardjo, Ilmu Hukum, PT. Citra Aditya Bakti, Bandung, 2000.</w:t>
            </w:r>
          </w:p>
          <w:p w:rsidR="00011369" w:rsidRPr="00E34A71" w:rsidRDefault="00011369" w:rsidP="00011369">
            <w:r w:rsidRPr="00E34A71">
              <w:t>2. Sudino Mertokusumo, Mengenal Hukum (Suatu Pengantar), Liberty, Yogyakarta, 2005.</w:t>
            </w:r>
          </w:p>
          <w:p w:rsidR="00011369" w:rsidRPr="00E34A71" w:rsidRDefault="00011369" w:rsidP="00011369">
            <w:r w:rsidRPr="00E34A71">
              <w:t>3. Peter Mahmud Marzuki, Pengantar Ilmu Hukum, Kencana Prenada Media Group, Jakarta 2009.</w:t>
            </w:r>
          </w:p>
          <w:p w:rsidR="00011369" w:rsidRPr="00E34A71" w:rsidRDefault="00011369" w:rsidP="00011369">
            <w:r w:rsidRPr="00E34A71">
              <w:t>4. Chainur Arrasjid, Dasar-dasar Ilmu Hukum, Sinar Grafika, 2006.</w:t>
            </w:r>
          </w:p>
          <w:p w:rsidR="00011369" w:rsidRPr="00E34A71" w:rsidRDefault="00011369" w:rsidP="00011369">
            <w:r w:rsidRPr="00E34A71">
              <w:t>5. Soedjono Dirdjosisworo, Pengantar Ilmu Hukum, RajaGrafindo Persada, Jakarta, 2001.</w:t>
            </w:r>
          </w:p>
          <w:p w:rsidR="00011369" w:rsidRPr="00E34A71" w:rsidRDefault="00011369" w:rsidP="00011369">
            <w:r w:rsidRPr="00E34A71">
              <w:t>6. Riduan Syahrani, Rangkuman Intisari Ilmu Hukum, PT. Citra Aditya Bakti, 2004.</w:t>
            </w:r>
          </w:p>
          <w:p w:rsidR="00011369" w:rsidRPr="00E34A71" w:rsidRDefault="00011369" w:rsidP="00011369">
            <w:r w:rsidRPr="00E34A71">
              <w:t>7. R. Soeroso, Pengantar Ilmu Hukum, Sinar Grafika, Jakarta, 2002.</w:t>
            </w:r>
          </w:p>
          <w:p w:rsidR="00011369" w:rsidRPr="00E34A71" w:rsidRDefault="00011369" w:rsidP="00011369">
            <w:r w:rsidRPr="00E34A71">
              <w:t>8. Lili Rasjidi dan IB Wiyasa Putra, Hukum Sebagai Suatu Sistem, Mandar Maju, Bandung, 2003.</w:t>
            </w:r>
          </w:p>
          <w:p w:rsidR="00011369" w:rsidRPr="00E34A71" w:rsidRDefault="00011369" w:rsidP="00011369">
            <w:r w:rsidRPr="00E34A71">
              <w:t>9. C.S.T. Kansil dan Christine S.T. Kansil, Pengantar Ilmu Hukum, Balai Pustaka, Jakarta, 2002.</w:t>
            </w:r>
          </w:p>
          <w:p w:rsidR="00011369" w:rsidRPr="00E34A71" w:rsidRDefault="00011369" w:rsidP="00011369">
            <w:r w:rsidRPr="00E34A71">
              <w:t>10. Muchsin, Ikhtisar Hukum Indonesia, Badan Penerbit IBLAM, Jakarta, 2005</w:t>
            </w:r>
          </w:p>
          <w:p w:rsidR="00011369" w:rsidRPr="00E34A71" w:rsidRDefault="00011369" w:rsidP="00011369">
            <w:r w:rsidRPr="00E34A71">
              <w:t>11. Ilhami Bisri, Sistem Hukum Indonesia, PT. RajaGrafindo Persada, Jakarta, 2004.</w:t>
            </w:r>
          </w:p>
          <w:p w:rsidR="00011369" w:rsidRPr="00E34A71" w:rsidRDefault="00011369" w:rsidP="00011369">
            <w:r w:rsidRPr="00E34A71">
              <w:t xml:space="preserve">12. </w:t>
            </w:r>
            <w:proofErr w:type="gramStart"/>
            <w:r w:rsidRPr="00E34A71">
              <w:t>A.Siti</w:t>
            </w:r>
            <w:proofErr w:type="gramEnd"/>
            <w:r w:rsidRPr="00E34A71">
              <w:t xml:space="preserve"> Soetami, Pengantar Tata Hukum Indonesia, PT. Refika Aditama, Bandung, 2001.</w:t>
            </w:r>
          </w:p>
          <w:p w:rsidR="00011369" w:rsidRPr="00E34A71" w:rsidRDefault="00011369" w:rsidP="00011369">
            <w:r w:rsidRPr="00E34A71">
              <w:t>13. Philipus M. Hadjon, dkk., Pengantar Hukum Administrasi Indonesia, Gadjah Mada University Press, Yogyakarta, 2002</w:t>
            </w:r>
          </w:p>
          <w:p w:rsidR="00011369" w:rsidRPr="00E34A71" w:rsidRDefault="00011369" w:rsidP="00011369">
            <w:r w:rsidRPr="00E34A71">
              <w:t>14. Ni’matul Huda, Hukum Tata Negara Indonesia, PT. Rajagrafindo Persada, Jakarta, 2005</w:t>
            </w:r>
          </w:p>
          <w:p w:rsidR="00011369" w:rsidRPr="00E34A71" w:rsidRDefault="00011369" w:rsidP="00011369">
            <w:r w:rsidRPr="00E34A71">
              <w:t>15. Masruchin Ruba’I, Asas-asas Hukum Pidana, UM Press, Malang, 200</w:t>
            </w:r>
            <w:r w:rsidR="00A910A1" w:rsidRPr="00E34A71">
              <w:t>9</w:t>
            </w:r>
          </w:p>
          <w:p w:rsidR="0042620E" w:rsidRDefault="0042620E" w:rsidP="00984855">
            <w:pPr>
              <w:rPr>
                <w:b/>
                <w:lang w:val="fi-FI"/>
              </w:rPr>
            </w:pPr>
            <w:r w:rsidRPr="00E34A71">
              <w:rPr>
                <w:lang w:val="fi-FI"/>
              </w:rPr>
              <w:t xml:space="preserve">B. </w:t>
            </w:r>
            <w:r w:rsidRPr="00E34A71">
              <w:rPr>
                <w:b/>
                <w:lang w:val="fi-FI"/>
              </w:rPr>
              <w:t>Literatur Anjuran:</w:t>
            </w:r>
          </w:p>
          <w:p w:rsidR="00CA5745" w:rsidRPr="00CA5745" w:rsidRDefault="00CA5745" w:rsidP="00984855">
            <w:pPr>
              <w:rPr>
                <w:bCs/>
                <w:lang w:val="fi-FI"/>
              </w:rPr>
            </w:pPr>
            <w:r w:rsidRPr="00CA5745">
              <w:rPr>
                <w:bCs/>
                <w:lang w:val="fi-FI"/>
              </w:rPr>
              <w:t>1. L.J. Van Apeldorn, Pengantar Ilmu Hukum judul asli :</w:t>
            </w:r>
            <w:r w:rsidRPr="00CA5745">
              <w:rPr>
                <w:bCs/>
              </w:rPr>
              <w:t xml:space="preserve"> </w:t>
            </w:r>
            <w:r w:rsidRPr="00291F7B">
              <w:rPr>
                <w:bCs/>
                <w:i/>
                <w:iCs/>
              </w:rPr>
              <w:t>Inleiding tot de studie van het Nederlandse recht,</w:t>
            </w:r>
            <w:r w:rsidRPr="00CA5745">
              <w:rPr>
                <w:bCs/>
              </w:rPr>
              <w:t xml:space="preserve"> penerjemah Oetarid Sadino, Jakarta : Pradnya Paramita, 1975.</w:t>
            </w:r>
          </w:p>
          <w:p w:rsidR="0042620E" w:rsidRPr="00E34A71" w:rsidRDefault="0042620E" w:rsidP="00984855">
            <w:pPr>
              <w:rPr>
                <w:lang w:val="fi-FI"/>
              </w:rPr>
            </w:pPr>
          </w:p>
        </w:tc>
      </w:tr>
    </w:tbl>
    <w:bookmarkEnd w:id="2"/>
    <w:p w:rsidR="0042620E" w:rsidRPr="00E34A71" w:rsidRDefault="0042620E" w:rsidP="0042620E">
      <w:pPr>
        <w:tabs>
          <w:tab w:val="left" w:pos="8745"/>
        </w:tabs>
        <w:rPr>
          <w:lang w:val="fi-FI"/>
        </w:rPr>
      </w:pPr>
      <w:r w:rsidRPr="00E34A71">
        <w:rPr>
          <w:lang w:val="fi-FI"/>
        </w:rPr>
        <w:tab/>
        <w:t xml:space="preserve">Bengkulu,     </w:t>
      </w:r>
      <w:r w:rsidR="00062CF2" w:rsidRPr="00E34A71">
        <w:rPr>
          <w:lang w:val="fi-FI"/>
        </w:rPr>
        <w:t>Agustus</w:t>
      </w:r>
      <w:r w:rsidRPr="00E34A71">
        <w:rPr>
          <w:lang w:val="fi-FI"/>
        </w:rPr>
        <w:t xml:space="preserve">  20</w:t>
      </w:r>
      <w:r w:rsidR="00062CF2" w:rsidRPr="00E34A71">
        <w:rPr>
          <w:lang w:val="fi-FI"/>
        </w:rPr>
        <w:t>24</w:t>
      </w:r>
      <w:r w:rsidRPr="00E34A71">
        <w:rPr>
          <w:lang w:val="fi-FI"/>
        </w:rPr>
        <w:t>.</w:t>
      </w:r>
    </w:p>
    <w:p w:rsidR="0042620E" w:rsidRPr="00E34A71" w:rsidRDefault="0042620E" w:rsidP="0042620E">
      <w:pPr>
        <w:tabs>
          <w:tab w:val="left" w:pos="8730"/>
        </w:tabs>
        <w:ind w:firstLine="600"/>
        <w:rPr>
          <w:lang w:val="fi-FI"/>
        </w:rPr>
      </w:pPr>
      <w:r w:rsidRPr="00E34A71">
        <w:rPr>
          <w:lang w:val="fi-FI"/>
        </w:rPr>
        <w:t>Mengetahui:</w:t>
      </w:r>
    </w:p>
    <w:p w:rsidR="0042620E" w:rsidRPr="00E34A71" w:rsidRDefault="0042620E" w:rsidP="0042620E">
      <w:pPr>
        <w:tabs>
          <w:tab w:val="left" w:pos="8730"/>
        </w:tabs>
        <w:ind w:firstLine="600"/>
        <w:rPr>
          <w:lang w:val="fi-FI"/>
        </w:rPr>
      </w:pPr>
      <w:r w:rsidRPr="00E34A71">
        <w:rPr>
          <w:lang w:val="fi-FI"/>
        </w:rPr>
        <w:t xml:space="preserve">Ketua Prodi                                                   </w:t>
      </w:r>
      <w:r w:rsidRPr="00E34A71">
        <w:rPr>
          <w:lang w:val="fi-FI"/>
        </w:rPr>
        <w:tab/>
        <w:t>DOSEN</w:t>
      </w:r>
    </w:p>
    <w:p w:rsidR="0042620E" w:rsidRPr="00E34A71" w:rsidRDefault="0042620E" w:rsidP="0042620E">
      <w:pPr>
        <w:tabs>
          <w:tab w:val="left" w:pos="8730"/>
        </w:tabs>
        <w:rPr>
          <w:lang w:val="fi-FI"/>
        </w:rPr>
      </w:pPr>
      <w:r w:rsidRPr="00E34A71">
        <w:rPr>
          <w:lang w:val="fi-FI"/>
        </w:rPr>
        <w:tab/>
      </w:r>
      <w:r w:rsidRPr="00E34A71">
        <w:rPr>
          <w:lang w:val="fi-FI"/>
        </w:rPr>
        <w:tab/>
      </w:r>
      <w:r w:rsidRPr="00E34A71">
        <w:rPr>
          <w:lang w:val="fi-FI"/>
        </w:rPr>
        <w:tab/>
      </w:r>
      <w:r w:rsidRPr="00E34A71">
        <w:rPr>
          <w:lang w:val="fi-FI"/>
        </w:rPr>
        <w:tab/>
      </w:r>
      <w:r w:rsidRPr="00E34A71">
        <w:rPr>
          <w:lang w:val="fi-FI"/>
        </w:rPr>
        <w:tab/>
      </w:r>
    </w:p>
    <w:p w:rsidR="0042620E" w:rsidRPr="00E34A71" w:rsidRDefault="0042620E" w:rsidP="0042620E">
      <w:pPr>
        <w:tabs>
          <w:tab w:val="left" w:pos="4320"/>
          <w:tab w:val="left" w:pos="8745"/>
          <w:tab w:val="left" w:pos="9285"/>
        </w:tabs>
        <w:rPr>
          <w:lang w:val="en-ID"/>
        </w:rPr>
      </w:pPr>
      <w:r w:rsidRPr="00E34A71">
        <w:rPr>
          <w:lang w:val="fi-FI"/>
        </w:rPr>
        <w:lastRenderedPageBreak/>
        <w:tab/>
      </w:r>
      <w:r w:rsidRPr="00E34A71">
        <w:rPr>
          <w:lang w:val="fi-FI"/>
        </w:rPr>
        <w:tab/>
      </w:r>
    </w:p>
    <w:p w:rsidR="0042620E" w:rsidRPr="00E34A71" w:rsidRDefault="0042620E" w:rsidP="0042620E">
      <w:pPr>
        <w:tabs>
          <w:tab w:val="left" w:pos="4320"/>
          <w:tab w:val="left" w:pos="8745"/>
          <w:tab w:val="left" w:pos="9285"/>
        </w:tabs>
        <w:rPr>
          <w:lang w:val="fi-FI"/>
        </w:rPr>
      </w:pPr>
      <w:r w:rsidRPr="00E34A71">
        <w:rPr>
          <w:noProof/>
        </w:rPr>
        <w:drawing>
          <wp:inline distT="0" distB="0" distL="0" distR="0" wp14:anchorId="08DC9BF9" wp14:editId="12585BA1">
            <wp:extent cx="1405890" cy="655320"/>
            <wp:effectExtent l="0" t="0" r="3810" b="0"/>
            <wp:docPr id="21" name="Picture 1" descr="D:\TTD\IFANSYA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TTD\IFANSYAH.jpe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5890" cy="655320"/>
                    </a:xfrm>
                    <a:prstGeom prst="rect">
                      <a:avLst/>
                    </a:prstGeom>
                    <a:noFill/>
                    <a:ln>
                      <a:noFill/>
                    </a:ln>
                  </pic:spPr>
                </pic:pic>
              </a:graphicData>
            </a:graphic>
          </wp:inline>
        </w:drawing>
      </w:r>
      <w:r w:rsidRPr="00E34A71">
        <w:rPr>
          <w:lang w:val="fi-FI"/>
        </w:rPr>
        <w:tab/>
      </w:r>
      <w:r w:rsidRPr="00E34A71">
        <w:rPr>
          <w:lang w:val="fi-FI"/>
        </w:rPr>
        <w:tab/>
      </w:r>
      <w:r w:rsidRPr="00E34A71">
        <w:rPr>
          <w:noProof/>
          <w:lang w:val="en-ID"/>
        </w:rPr>
        <w:drawing>
          <wp:inline distT="0" distB="0" distL="0" distR="0" wp14:anchorId="62BFDD7E" wp14:editId="75A118D7">
            <wp:extent cx="1492250" cy="463550"/>
            <wp:effectExtent l="0" t="0" r="0" b="0"/>
            <wp:docPr id="2068645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250" cy="463550"/>
                    </a:xfrm>
                    <a:prstGeom prst="rect">
                      <a:avLst/>
                    </a:prstGeom>
                    <a:noFill/>
                    <a:ln>
                      <a:noFill/>
                    </a:ln>
                  </pic:spPr>
                </pic:pic>
              </a:graphicData>
            </a:graphic>
          </wp:inline>
        </w:drawing>
      </w:r>
      <w:r w:rsidRPr="00E34A71">
        <w:rPr>
          <w:lang w:val="fi-FI"/>
        </w:rPr>
        <w:tab/>
      </w:r>
      <w:r w:rsidRPr="00E34A71">
        <w:rPr>
          <w:lang w:val="fi-FI"/>
        </w:rPr>
        <w:tab/>
      </w:r>
      <w:r w:rsidRPr="00E34A71">
        <w:rPr>
          <w:lang w:val="fi-FI"/>
        </w:rPr>
        <w:tab/>
      </w:r>
    </w:p>
    <w:p w:rsidR="0042620E" w:rsidRPr="00E34A71" w:rsidRDefault="0042620E" w:rsidP="0042620E">
      <w:pPr>
        <w:tabs>
          <w:tab w:val="left" w:pos="4320"/>
          <w:tab w:val="left" w:pos="8745"/>
          <w:tab w:val="left" w:pos="9285"/>
        </w:tabs>
        <w:rPr>
          <w:lang w:val="fi-FI"/>
        </w:rPr>
      </w:pPr>
    </w:p>
    <w:p w:rsidR="0042620E" w:rsidRPr="00E34A71" w:rsidRDefault="0042620E" w:rsidP="0042620E">
      <w:pPr>
        <w:tabs>
          <w:tab w:val="left" w:pos="5880"/>
          <w:tab w:val="left" w:pos="8745"/>
          <w:tab w:val="left" w:pos="9285"/>
          <w:tab w:val="left" w:pos="12840"/>
        </w:tabs>
        <w:ind w:left="600"/>
        <w:rPr>
          <w:lang w:val="fi-FI"/>
        </w:rPr>
      </w:pPr>
      <w:r w:rsidRPr="00E34A71">
        <w:rPr>
          <w:lang w:val="fi-FI"/>
        </w:rPr>
        <w:t>IFANSYAH PUTRA, M. Sos. I</w:t>
      </w:r>
      <w:r w:rsidRPr="00E34A71">
        <w:rPr>
          <w:lang w:val="fi-FI"/>
        </w:rPr>
        <w:tab/>
      </w:r>
      <w:r w:rsidRPr="00E34A71">
        <w:rPr>
          <w:lang w:val="fi-FI"/>
        </w:rPr>
        <w:tab/>
      </w:r>
      <w:r w:rsidR="00062CF2" w:rsidRPr="00E34A71">
        <w:rPr>
          <w:lang w:val="fi-FI"/>
        </w:rPr>
        <w:t xml:space="preserve">Prof. </w:t>
      </w:r>
      <w:r w:rsidRPr="00E34A71">
        <w:rPr>
          <w:lang w:val="fi-FI"/>
        </w:rPr>
        <w:t>Dr. IMAM MAHDI, SH,MH</w:t>
      </w:r>
    </w:p>
    <w:p w:rsidR="0042620E" w:rsidRPr="00E34A71" w:rsidRDefault="0042620E" w:rsidP="0042620E">
      <w:pPr>
        <w:tabs>
          <w:tab w:val="left" w:pos="5880"/>
          <w:tab w:val="left" w:pos="8745"/>
          <w:tab w:val="left" w:pos="12960"/>
        </w:tabs>
        <w:ind w:left="600"/>
        <w:rPr>
          <w:lang w:val="sv-SE"/>
        </w:rPr>
      </w:pPr>
      <w:r w:rsidRPr="00E34A71">
        <w:rPr>
          <w:lang w:val="fi-FI"/>
        </w:rPr>
        <w:t>NIP.</w:t>
      </w:r>
      <w:r w:rsidRPr="00E34A71">
        <w:rPr>
          <w:lang w:val="fi-FI"/>
        </w:rPr>
        <w:tab/>
      </w:r>
      <w:r w:rsidRPr="00E34A71">
        <w:rPr>
          <w:lang w:val="fi-FI"/>
        </w:rPr>
        <w:tab/>
        <w:t>NIP. 19650307 19890</w:t>
      </w:r>
      <w:r w:rsidRPr="00E34A71">
        <w:rPr>
          <w:lang w:val="sv-SE"/>
        </w:rPr>
        <w:t>3 1 005</w:t>
      </w:r>
    </w:p>
    <w:p w:rsidR="0042620E" w:rsidRPr="00E34A71" w:rsidRDefault="0042620E" w:rsidP="0042620E">
      <w:pPr>
        <w:tabs>
          <w:tab w:val="left" w:pos="5880"/>
          <w:tab w:val="left" w:pos="8745"/>
          <w:tab w:val="left" w:pos="12960"/>
        </w:tabs>
        <w:ind w:left="600"/>
        <w:rPr>
          <w:lang w:val="sv-SE"/>
        </w:rPr>
      </w:pPr>
    </w:p>
    <w:p w:rsidR="0042620E" w:rsidRPr="00E34A71" w:rsidRDefault="0042620E" w:rsidP="0042620E">
      <w:pPr>
        <w:pStyle w:val="Title"/>
        <w:tabs>
          <w:tab w:val="left" w:pos="3765"/>
        </w:tabs>
        <w:ind w:right="-1774"/>
        <w:rPr>
          <w:b w:val="0"/>
          <w:bCs w:val="0"/>
          <w:sz w:val="24"/>
          <w:lang w:val="sv-SE"/>
        </w:rPr>
      </w:pPr>
    </w:p>
    <w:p w:rsidR="0042620E" w:rsidRPr="00E34A71" w:rsidRDefault="0042620E" w:rsidP="0042620E">
      <w:r w:rsidRPr="00E34A71">
        <w:t>LAMPIRAN</w:t>
      </w:r>
    </w:p>
    <w:p w:rsidR="0042620E" w:rsidRPr="00E34A71" w:rsidRDefault="0042620E" w:rsidP="0042620E">
      <w:r w:rsidRPr="00E34A71">
        <w:t xml:space="preserve"> A. Bahan Ajar/Buku/Handout/Bahan Presentasi </w:t>
      </w:r>
    </w:p>
    <w:p w:rsidR="0042620E" w:rsidRPr="00E34A71" w:rsidRDefault="0042620E" w:rsidP="0042620E">
      <w:pPr>
        <w:ind w:firstLine="720"/>
      </w:pPr>
      <w:r w:rsidRPr="00E34A71">
        <w:t>1. Rencana pembelajaran Semester</w:t>
      </w:r>
      <w:r w:rsidR="008E4D28" w:rsidRPr="00E34A71">
        <w:t xml:space="preserve">, Jurnal </w:t>
      </w:r>
      <w:proofErr w:type="gramStart"/>
      <w:r w:rsidR="008E4D28" w:rsidRPr="00E34A71">
        <w:t xml:space="preserve">Perkuliahan </w:t>
      </w:r>
      <w:r w:rsidRPr="00E34A71">
        <w:t xml:space="preserve"> </w:t>
      </w:r>
      <w:r w:rsidR="008E4D28" w:rsidRPr="00E34A71">
        <w:t>dan</w:t>
      </w:r>
      <w:proofErr w:type="gramEnd"/>
      <w:r w:rsidR="008E4D28" w:rsidRPr="00E34A71">
        <w:t xml:space="preserve"> Kontrak Kuliah</w:t>
      </w:r>
      <w:r w:rsidRPr="00E34A71">
        <w:t>(Lihat Siakad)</w:t>
      </w:r>
    </w:p>
    <w:p w:rsidR="0042620E" w:rsidRPr="00E34A71" w:rsidRDefault="0042620E" w:rsidP="0042620E">
      <w:pPr>
        <w:ind w:firstLine="720"/>
      </w:pPr>
      <w:r w:rsidRPr="00E34A71">
        <w:t>2. PP</w:t>
      </w:r>
      <w:r w:rsidR="008E4D28" w:rsidRPr="00E34A71">
        <w:t>t</w:t>
      </w:r>
      <w:r w:rsidRPr="00E34A71">
        <w:t xml:space="preserve"> (Lihat Siakad) </w:t>
      </w:r>
    </w:p>
    <w:p w:rsidR="0042620E" w:rsidRPr="00E34A71" w:rsidRDefault="0042620E" w:rsidP="0042620E">
      <w:pPr>
        <w:ind w:left="720"/>
      </w:pPr>
      <w:r w:rsidRPr="00E34A71">
        <w:t xml:space="preserve">3. Merekomendasikan buku rujukan yang harus dimiliki (setiap mahasiswa harus mempunyai minimal 1 buah buku yang dijadikan  </w:t>
      </w:r>
    </w:p>
    <w:p w:rsidR="0042620E" w:rsidRPr="00E34A71" w:rsidRDefault="0042620E" w:rsidP="0042620E">
      <w:pPr>
        <w:ind w:left="720"/>
      </w:pPr>
      <w:r w:rsidRPr="00E34A71">
        <w:t xml:space="preserve">    litteratur.</w:t>
      </w:r>
    </w:p>
    <w:p w:rsidR="0042620E" w:rsidRPr="00E34A71" w:rsidRDefault="0042620E" w:rsidP="0042620E">
      <w:pPr>
        <w:ind w:firstLine="720"/>
      </w:pPr>
    </w:p>
    <w:p w:rsidR="00A910A1" w:rsidRPr="00E34A71" w:rsidRDefault="00A910A1" w:rsidP="0042620E">
      <w:pPr>
        <w:ind w:firstLine="720"/>
      </w:pPr>
    </w:p>
    <w:p w:rsidR="0042620E" w:rsidRPr="00E34A71" w:rsidRDefault="0042620E" w:rsidP="0042620E">
      <w:r w:rsidRPr="00E34A71">
        <w:t>B. Lampiran Instrumen Penugasan</w:t>
      </w:r>
    </w:p>
    <w:p w:rsidR="0042620E" w:rsidRPr="00E34A71" w:rsidRDefault="0042620E" w:rsidP="0042620E"/>
    <w:p w:rsidR="0042620E" w:rsidRPr="00E34A71" w:rsidRDefault="0042620E" w:rsidP="0042620E">
      <w:pPr>
        <w:pStyle w:val="ListParagraph"/>
        <w:numPr>
          <w:ilvl w:val="3"/>
          <w:numId w:val="3"/>
        </w:numPr>
        <w:tabs>
          <w:tab w:val="clear" w:pos="2880"/>
        </w:tabs>
      </w:pPr>
      <w:r w:rsidRPr="00E34A71">
        <w:t>Mahasiswa membuat makalah perorangan dengan tema sesuai dengan kajian yang terdapat dalam RPS, dikumpulkan pada saat UAS (ketentuan membuat makalah lihat buku pedoman yang ada pada Fakultas syariah UIN FAS Bengkulu.</w:t>
      </w:r>
    </w:p>
    <w:p w:rsidR="00A910A1" w:rsidRPr="00E34A71" w:rsidRDefault="0042620E" w:rsidP="00A910A1">
      <w:pPr>
        <w:pStyle w:val="ListParagraph"/>
        <w:numPr>
          <w:ilvl w:val="3"/>
          <w:numId w:val="3"/>
        </w:numPr>
        <w:tabs>
          <w:tab w:val="clear" w:pos="2880"/>
        </w:tabs>
      </w:pPr>
      <w:r w:rsidRPr="00E34A71">
        <w:t>Mahasiswa membuat Makalah Kelompok (setiap kelompok minimal 3 orang maksimal 5 orang), dengan tema-tema yang dipilih sebagai berikiut</w:t>
      </w:r>
    </w:p>
    <w:p w:rsidR="00A910A1" w:rsidRPr="00E34A71" w:rsidRDefault="00A910A1" w:rsidP="00A910A1">
      <w:pPr>
        <w:pStyle w:val="ListParagraph"/>
        <w:ind w:left="2880"/>
      </w:pPr>
      <w:proofErr w:type="gramStart"/>
      <w:r w:rsidRPr="00E34A71">
        <w:t>a.Manusia</w:t>
      </w:r>
      <w:proofErr w:type="gramEnd"/>
      <w:r w:rsidRPr="00E34A71">
        <w:t xml:space="preserve"> sebagai mahluk sosial</w:t>
      </w:r>
    </w:p>
    <w:p w:rsidR="00A910A1" w:rsidRPr="00E34A71" w:rsidRDefault="00A910A1" w:rsidP="00A910A1">
      <w:pPr>
        <w:pStyle w:val="ListParagraph"/>
        <w:ind w:left="2880"/>
      </w:pPr>
      <w:r w:rsidRPr="00E34A71">
        <w:t xml:space="preserve">b. </w:t>
      </w:r>
      <w:r w:rsidR="008E4D28" w:rsidRPr="00E34A71">
        <w:t>Hak dan Kewajiban</w:t>
      </w:r>
    </w:p>
    <w:p w:rsidR="008E4D28" w:rsidRPr="00E34A71" w:rsidRDefault="008E4D28" w:rsidP="00A910A1">
      <w:pPr>
        <w:pStyle w:val="ListParagraph"/>
        <w:ind w:left="2880"/>
      </w:pPr>
      <w:r w:rsidRPr="00E34A71">
        <w:t>c. Teori dan Implementasi Keadilan Hukum</w:t>
      </w:r>
    </w:p>
    <w:p w:rsidR="008E4D28" w:rsidRPr="00E34A71" w:rsidRDefault="008E4D28" w:rsidP="00A910A1">
      <w:pPr>
        <w:pStyle w:val="ListParagraph"/>
        <w:ind w:left="2880"/>
      </w:pPr>
      <w:r w:rsidRPr="00E34A71">
        <w:t>d. Teori Penemuan Hukum</w:t>
      </w:r>
    </w:p>
    <w:p w:rsidR="008E4D28" w:rsidRPr="00E34A71" w:rsidRDefault="008E4D28" w:rsidP="00A910A1">
      <w:pPr>
        <w:pStyle w:val="ListParagraph"/>
        <w:ind w:left="2880"/>
      </w:pPr>
      <w:r w:rsidRPr="00E34A71">
        <w:t>e. Sistem Hukum</w:t>
      </w:r>
    </w:p>
    <w:p w:rsidR="008E4D28" w:rsidRPr="00E34A71" w:rsidRDefault="008E4D28" w:rsidP="00A910A1">
      <w:pPr>
        <w:pStyle w:val="ListParagraph"/>
        <w:ind w:left="2880"/>
      </w:pPr>
      <w:r w:rsidRPr="00E34A71">
        <w:t>f. Cabang-Cabang Ilmu Hukum</w:t>
      </w:r>
    </w:p>
    <w:p w:rsidR="008E4D28" w:rsidRPr="00E34A71" w:rsidRDefault="008E4D28" w:rsidP="00A910A1">
      <w:pPr>
        <w:pStyle w:val="ListParagraph"/>
        <w:ind w:left="2880"/>
      </w:pPr>
      <w:r w:rsidRPr="00E34A71">
        <w:t>g. Asas-Asas Hukum</w:t>
      </w:r>
    </w:p>
    <w:p w:rsidR="008E4D28" w:rsidRPr="00E34A71" w:rsidRDefault="008E4D28" w:rsidP="00A910A1">
      <w:pPr>
        <w:pStyle w:val="ListParagraph"/>
        <w:ind w:left="2880"/>
      </w:pPr>
      <w:r w:rsidRPr="00E34A71">
        <w:t>h. Penegakan Hukum</w:t>
      </w:r>
    </w:p>
    <w:p w:rsidR="0042620E" w:rsidRPr="00E34A71" w:rsidRDefault="0042620E" w:rsidP="0042620E">
      <w:pPr>
        <w:pStyle w:val="ListParagraph"/>
        <w:numPr>
          <w:ilvl w:val="3"/>
          <w:numId w:val="3"/>
        </w:numPr>
        <w:tabs>
          <w:tab w:val="clear" w:pos="2880"/>
        </w:tabs>
        <w:rPr>
          <w:lang w:val="sv-SE"/>
        </w:rPr>
      </w:pPr>
      <w:r w:rsidRPr="00E34A71">
        <w:rPr>
          <w:lang w:val="sv-SE"/>
        </w:rPr>
        <w:t>Tema Pembahasan tugas kelompok tidak boleh sama dengan kelompok yang lain, oleh karena itu setelah kelompok terbentuk segera mengajukan judul dengan penanggung jawab/dosen pengampu.</w:t>
      </w:r>
    </w:p>
    <w:p w:rsidR="008E4D28" w:rsidRPr="00E34A71" w:rsidRDefault="008E4D28" w:rsidP="0042620E">
      <w:pPr>
        <w:pStyle w:val="ListParagraph"/>
        <w:numPr>
          <w:ilvl w:val="3"/>
          <w:numId w:val="3"/>
        </w:numPr>
        <w:tabs>
          <w:tab w:val="clear" w:pos="2880"/>
        </w:tabs>
        <w:rPr>
          <w:lang w:val="sv-SE"/>
        </w:rPr>
      </w:pPr>
      <w:r w:rsidRPr="00E34A71">
        <w:rPr>
          <w:lang w:val="sv-SE"/>
        </w:rPr>
        <w:t>Meresume salah satu Buku Wajib yang akan ditentukan oleh Dosen Pengampu.</w:t>
      </w:r>
    </w:p>
    <w:p w:rsidR="0042620E" w:rsidRPr="00E34A71" w:rsidRDefault="0042620E"/>
    <w:p w:rsidR="0042620E" w:rsidRPr="00E34A71" w:rsidRDefault="0042620E"/>
    <w:p w:rsidR="0042620E" w:rsidRPr="00E34A71" w:rsidRDefault="0042620E"/>
    <w:p w:rsidR="0042620E" w:rsidRPr="00E34A71" w:rsidRDefault="0042620E"/>
    <w:p w:rsidR="0042620E" w:rsidRPr="00E34A71" w:rsidRDefault="0042620E"/>
    <w:p w:rsidR="0042620E" w:rsidRPr="00E34A71" w:rsidRDefault="0042620E"/>
    <w:sectPr w:rsidR="0042620E" w:rsidRPr="00E34A71" w:rsidSect="0042620E">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F33"/>
    <w:multiLevelType w:val="hybridMultilevel"/>
    <w:tmpl w:val="ECECDD3C"/>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AD2575"/>
    <w:multiLevelType w:val="hybridMultilevel"/>
    <w:tmpl w:val="43322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E65000"/>
    <w:multiLevelType w:val="hybridMultilevel"/>
    <w:tmpl w:val="96E8D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2B6F05"/>
    <w:multiLevelType w:val="hybridMultilevel"/>
    <w:tmpl w:val="A02884DE"/>
    <w:lvl w:ilvl="0" w:tplc="B5A4DEE8">
      <w:start w:val="1"/>
      <w:numFmt w:val="lowerLetter"/>
      <w:lvlText w:val="%1."/>
      <w:lvlJc w:val="left"/>
      <w:pPr>
        <w:tabs>
          <w:tab w:val="num" w:pos="360"/>
        </w:tabs>
        <w:ind w:left="360" w:hanging="360"/>
      </w:pPr>
      <w:rPr>
        <w:rFonts w:ascii="Times New Roman" w:eastAsia="Times New Roman" w:hAnsi="Times New Roman" w:cs="Times New Roman"/>
      </w:rPr>
    </w:lvl>
    <w:lvl w:ilvl="1" w:tplc="42A89E1A">
      <w:start w:val="1"/>
      <w:numFmt w:val="decimal"/>
      <w:lvlText w:val="%2."/>
      <w:lvlJc w:val="left"/>
      <w:pPr>
        <w:tabs>
          <w:tab w:val="num" w:pos="360"/>
        </w:tabs>
        <w:ind w:left="360" w:hanging="360"/>
      </w:pPr>
    </w:lvl>
    <w:lvl w:ilvl="2" w:tplc="522E2D6C">
      <w:start w:val="1"/>
      <w:numFmt w:val="upperLetter"/>
      <w:lvlText w:val="%3."/>
      <w:lvlJc w:val="left"/>
      <w:pPr>
        <w:ind w:left="2340" w:hanging="360"/>
      </w:pPr>
      <w:rPr>
        <w:lang w:val="en-U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2876686"/>
    <w:multiLevelType w:val="hybridMultilevel"/>
    <w:tmpl w:val="97BA2A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C11810"/>
    <w:multiLevelType w:val="hybridMultilevel"/>
    <w:tmpl w:val="CB121A26"/>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5594B02"/>
    <w:multiLevelType w:val="hybridMultilevel"/>
    <w:tmpl w:val="8C507AAE"/>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3234F8C"/>
    <w:multiLevelType w:val="hybridMultilevel"/>
    <w:tmpl w:val="A9944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011C17"/>
    <w:multiLevelType w:val="hybridMultilevel"/>
    <w:tmpl w:val="87D0A0B0"/>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84B0D83"/>
    <w:multiLevelType w:val="hybridMultilevel"/>
    <w:tmpl w:val="0B1EEECA"/>
    <w:lvl w:ilvl="0" w:tplc="850697C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A5670F8"/>
    <w:multiLevelType w:val="hybridMultilevel"/>
    <w:tmpl w:val="3BA45D60"/>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AC171C3"/>
    <w:multiLevelType w:val="hybridMultilevel"/>
    <w:tmpl w:val="2F32D704"/>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3894FD3"/>
    <w:multiLevelType w:val="hybridMultilevel"/>
    <w:tmpl w:val="319C9336"/>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5147A51"/>
    <w:multiLevelType w:val="hybridMultilevel"/>
    <w:tmpl w:val="746234B2"/>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82D5E39"/>
    <w:multiLevelType w:val="hybridMultilevel"/>
    <w:tmpl w:val="0E02CF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69355B"/>
    <w:multiLevelType w:val="hybridMultilevel"/>
    <w:tmpl w:val="508449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6A2076"/>
    <w:multiLevelType w:val="hybridMultilevel"/>
    <w:tmpl w:val="F72E5202"/>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453612C"/>
    <w:multiLevelType w:val="hybridMultilevel"/>
    <w:tmpl w:val="97787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B484CEA"/>
    <w:multiLevelType w:val="hybridMultilevel"/>
    <w:tmpl w:val="E4C85410"/>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E834B38"/>
    <w:multiLevelType w:val="hybridMultilevel"/>
    <w:tmpl w:val="CF2EA560"/>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1232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18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780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522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50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012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831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314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693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707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203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0528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272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44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587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144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967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729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4651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885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0E"/>
    <w:rsid w:val="00007174"/>
    <w:rsid w:val="00011369"/>
    <w:rsid w:val="00041837"/>
    <w:rsid w:val="00062CF2"/>
    <w:rsid w:val="0009093B"/>
    <w:rsid w:val="00236CAD"/>
    <w:rsid w:val="00291F7B"/>
    <w:rsid w:val="002D6BB9"/>
    <w:rsid w:val="00367C1E"/>
    <w:rsid w:val="003F4AB5"/>
    <w:rsid w:val="00410A2C"/>
    <w:rsid w:val="0042620E"/>
    <w:rsid w:val="00566561"/>
    <w:rsid w:val="00765F5B"/>
    <w:rsid w:val="008E4D28"/>
    <w:rsid w:val="00A910A1"/>
    <w:rsid w:val="00C472E4"/>
    <w:rsid w:val="00CA5745"/>
    <w:rsid w:val="00E34A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409E"/>
  <w15:chartTrackingRefBased/>
  <w15:docId w15:val="{916A410A-570C-4477-8FF7-DFF05B73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0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42620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20E"/>
    <w:rPr>
      <w:rFonts w:ascii="Times New Roman" w:eastAsia="Times New Roman" w:hAnsi="Times New Roman" w:cs="Times New Roman"/>
      <w:b/>
      <w:bCs/>
      <w:kern w:val="0"/>
      <w:sz w:val="24"/>
      <w:szCs w:val="24"/>
      <w:lang w:val="en-US"/>
      <w14:ligatures w14:val="none"/>
    </w:rPr>
  </w:style>
  <w:style w:type="paragraph" w:styleId="Title">
    <w:name w:val="Title"/>
    <w:basedOn w:val="Normal"/>
    <w:link w:val="TitleChar"/>
    <w:qFormat/>
    <w:rsid w:val="0042620E"/>
    <w:pPr>
      <w:jc w:val="center"/>
    </w:pPr>
    <w:rPr>
      <w:b/>
      <w:bCs/>
      <w:sz w:val="28"/>
    </w:rPr>
  </w:style>
  <w:style w:type="character" w:customStyle="1" w:styleId="TitleChar">
    <w:name w:val="Title Char"/>
    <w:basedOn w:val="DefaultParagraphFont"/>
    <w:link w:val="Title"/>
    <w:rsid w:val="0042620E"/>
    <w:rPr>
      <w:rFonts w:ascii="Times New Roman" w:eastAsia="Times New Roman" w:hAnsi="Times New Roman" w:cs="Times New Roman"/>
      <w:b/>
      <w:bCs/>
      <w:kern w:val="0"/>
      <w:sz w:val="28"/>
      <w:szCs w:val="24"/>
      <w:lang w:val="en-US"/>
      <w14:ligatures w14:val="none"/>
    </w:rPr>
  </w:style>
  <w:style w:type="paragraph" w:styleId="BodyText">
    <w:name w:val="Body Text"/>
    <w:basedOn w:val="Normal"/>
    <w:link w:val="BodyTextChar"/>
    <w:semiHidden/>
    <w:unhideWhenUsed/>
    <w:rsid w:val="0042620E"/>
    <w:rPr>
      <w:sz w:val="20"/>
    </w:rPr>
  </w:style>
  <w:style w:type="character" w:customStyle="1" w:styleId="BodyTextChar">
    <w:name w:val="Body Text Char"/>
    <w:basedOn w:val="DefaultParagraphFont"/>
    <w:link w:val="BodyText"/>
    <w:semiHidden/>
    <w:rsid w:val="0042620E"/>
    <w:rPr>
      <w:rFonts w:ascii="Times New Roman" w:eastAsia="Times New Roman" w:hAnsi="Times New Roman" w:cs="Times New Roman"/>
      <w:kern w:val="0"/>
      <w:sz w:val="20"/>
      <w:szCs w:val="24"/>
      <w:lang w:val="en-US"/>
      <w14:ligatures w14:val="none"/>
    </w:rPr>
  </w:style>
  <w:style w:type="paragraph" w:styleId="BodyTextIndent2">
    <w:name w:val="Body Text Indent 2"/>
    <w:basedOn w:val="Normal"/>
    <w:link w:val="BodyTextIndent2Char"/>
    <w:unhideWhenUsed/>
    <w:rsid w:val="0042620E"/>
    <w:pPr>
      <w:ind w:left="285" w:hanging="285"/>
    </w:pPr>
    <w:rPr>
      <w:sz w:val="20"/>
    </w:rPr>
  </w:style>
  <w:style w:type="character" w:customStyle="1" w:styleId="BodyTextIndent2Char">
    <w:name w:val="Body Text Indent 2 Char"/>
    <w:basedOn w:val="DefaultParagraphFont"/>
    <w:link w:val="BodyTextIndent2"/>
    <w:rsid w:val="0042620E"/>
    <w:rPr>
      <w:rFonts w:ascii="Times New Roman" w:eastAsia="Times New Roman" w:hAnsi="Times New Roman" w:cs="Times New Roman"/>
      <w:kern w:val="0"/>
      <w:sz w:val="20"/>
      <w:szCs w:val="24"/>
      <w:lang w:val="en-US"/>
      <w14:ligatures w14:val="none"/>
    </w:rPr>
  </w:style>
  <w:style w:type="paragraph" w:styleId="ListParagraph">
    <w:name w:val="List Paragraph"/>
    <w:basedOn w:val="Normal"/>
    <w:uiPriority w:val="34"/>
    <w:qFormat/>
    <w:rsid w:val="00426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2024-08-10T22:59:00Z</dcterms:created>
  <dcterms:modified xsi:type="dcterms:W3CDTF">2024-08-11T08:10:00Z</dcterms:modified>
</cp:coreProperties>
</file>