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891E" w14:textId="77777777" w:rsidR="00854703" w:rsidRPr="004961EF" w:rsidRDefault="00854703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  <w:r w:rsidRPr="004961EF">
        <w:rPr>
          <w:rFonts w:asciiTheme="majorHAnsi" w:hAnsiTheme="majorHAnsi"/>
          <w:b/>
          <w:sz w:val="32"/>
          <w:szCs w:val="32"/>
          <w:lang w:val="id-ID"/>
        </w:rPr>
        <w:t>RENCANA PEMBELAJARAN SEMESTER (RPS)</w:t>
      </w:r>
    </w:p>
    <w:p w14:paraId="6017F08E" w14:textId="53700180" w:rsidR="00854703" w:rsidRPr="004961EF" w:rsidRDefault="00854703" w:rsidP="007F2174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en-GB"/>
        </w:rPr>
      </w:pPr>
      <w:r w:rsidRPr="004961EF">
        <w:rPr>
          <w:rFonts w:asciiTheme="majorHAnsi" w:hAnsiTheme="majorHAnsi"/>
          <w:b/>
          <w:sz w:val="32"/>
          <w:szCs w:val="32"/>
          <w:lang w:val="id-ID"/>
        </w:rPr>
        <w:t>MAT</w:t>
      </w:r>
      <w:r w:rsidR="00537295" w:rsidRPr="004961EF">
        <w:rPr>
          <w:rFonts w:asciiTheme="majorHAnsi" w:hAnsiTheme="majorHAnsi"/>
          <w:b/>
          <w:sz w:val="32"/>
          <w:szCs w:val="32"/>
          <w:lang w:val="id-ID"/>
        </w:rPr>
        <w:t xml:space="preserve">A KULIAH: </w:t>
      </w:r>
      <w:r w:rsidR="00A3026A" w:rsidRPr="004961EF">
        <w:rPr>
          <w:rFonts w:asciiTheme="majorHAnsi" w:hAnsiTheme="majorHAnsi"/>
          <w:b/>
          <w:sz w:val="32"/>
          <w:szCs w:val="32"/>
          <w:lang w:val="en-GB"/>
        </w:rPr>
        <w:t>ILMU TAUHID</w:t>
      </w:r>
    </w:p>
    <w:p w14:paraId="11745B52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37E00333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27E78E06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7940557E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  <w:lang w:val="id-ID"/>
        </w:rPr>
      </w:pPr>
    </w:p>
    <w:p w14:paraId="341CB065" w14:textId="77777777" w:rsidR="00854703" w:rsidRPr="004961EF" w:rsidRDefault="00927687" w:rsidP="00854703">
      <w:pPr>
        <w:spacing w:after="0" w:line="240" w:lineRule="auto"/>
        <w:jc w:val="center"/>
        <w:rPr>
          <w:rFonts w:asciiTheme="majorHAnsi" w:hAnsiTheme="majorHAnsi"/>
        </w:rPr>
      </w:pPr>
      <w:r w:rsidRPr="004961EF">
        <w:rPr>
          <w:rFonts w:asciiTheme="majorHAnsi" w:hAnsiTheme="majorHAnsi"/>
          <w:noProof/>
          <w:sz w:val="24"/>
          <w:lang w:val="id-ID" w:eastAsia="id-ID"/>
        </w:rPr>
        <w:drawing>
          <wp:inline distT="0" distB="0" distL="0" distR="0" wp14:anchorId="087E250B" wp14:editId="6A5FC261">
            <wp:extent cx="2103293" cy="1657350"/>
            <wp:effectExtent l="0" t="0" r="0" b="0"/>
            <wp:docPr id="4" name="Picture 4" descr="KOP F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 FI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550" b="11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14" cy="165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7E2A4" w14:textId="77777777" w:rsidR="00854703" w:rsidRPr="004961EF" w:rsidRDefault="00854703" w:rsidP="00854703">
      <w:pPr>
        <w:spacing w:after="0" w:line="240" w:lineRule="auto"/>
        <w:jc w:val="center"/>
        <w:rPr>
          <w:rFonts w:asciiTheme="majorHAnsi" w:hAnsiTheme="majorHAnsi"/>
        </w:rPr>
      </w:pPr>
    </w:p>
    <w:p w14:paraId="02AE8027" w14:textId="77777777" w:rsidR="00854703" w:rsidRPr="004961EF" w:rsidRDefault="00854703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>DOSEN PENGAMPU:</w:t>
      </w:r>
    </w:p>
    <w:p w14:paraId="7B771216" w14:textId="1263D987" w:rsidR="00854703" w:rsidRPr="004961EF" w:rsidRDefault="00B87C65" w:rsidP="00B87C6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 xml:space="preserve">( </w:t>
      </w:r>
      <w:r w:rsidR="00B129DD">
        <w:rPr>
          <w:rFonts w:asciiTheme="majorHAnsi" w:hAnsiTheme="majorHAnsi"/>
          <w:b/>
          <w:sz w:val="24"/>
          <w:szCs w:val="24"/>
        </w:rPr>
        <w:t xml:space="preserve">EMZINETRI </w:t>
      </w:r>
      <w:r w:rsidR="00A3026A" w:rsidRPr="004961EF">
        <w:rPr>
          <w:rFonts w:asciiTheme="majorHAnsi" w:hAnsiTheme="majorHAnsi"/>
          <w:b/>
          <w:sz w:val="24"/>
          <w:szCs w:val="24"/>
          <w:lang w:val="en-GB"/>
        </w:rPr>
        <w:t>, M</w:t>
      </w:r>
      <w:r w:rsidR="00B129DD">
        <w:rPr>
          <w:rFonts w:asciiTheme="majorHAnsi" w:hAnsiTheme="majorHAnsi"/>
          <w:b/>
          <w:sz w:val="24"/>
          <w:szCs w:val="24"/>
          <w:lang w:val="en-GB"/>
        </w:rPr>
        <w:t>.</w:t>
      </w:r>
      <w:r w:rsidR="00A3026A" w:rsidRPr="004961EF">
        <w:rPr>
          <w:rFonts w:asciiTheme="majorHAnsi" w:hAnsiTheme="majorHAnsi"/>
          <w:b/>
          <w:sz w:val="24"/>
          <w:szCs w:val="24"/>
          <w:lang w:val="en-GB"/>
        </w:rPr>
        <w:t>A</w:t>
      </w:r>
      <w:r w:rsidR="00B129DD">
        <w:rPr>
          <w:rFonts w:asciiTheme="majorHAnsi" w:hAnsiTheme="majorHAnsi"/>
          <w:b/>
          <w:sz w:val="24"/>
          <w:szCs w:val="24"/>
          <w:lang w:val="en-GB"/>
        </w:rPr>
        <w:t>G</w:t>
      </w:r>
      <w:r w:rsidR="004A60EA" w:rsidRPr="004961EF">
        <w:rPr>
          <w:rFonts w:asciiTheme="majorHAnsi" w:hAnsiTheme="majorHAnsi"/>
          <w:b/>
          <w:sz w:val="24"/>
          <w:szCs w:val="24"/>
          <w:lang w:val="id-ID"/>
        </w:rPr>
        <w:t>)</w:t>
      </w:r>
    </w:p>
    <w:p w14:paraId="21FDBF7F" w14:textId="77777777" w:rsidR="00080110" w:rsidRPr="004961EF" w:rsidRDefault="00080110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</w:p>
    <w:p w14:paraId="1EA82C1A" w14:textId="77777777" w:rsidR="00854703" w:rsidRPr="004961EF" w:rsidRDefault="00854703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</w:p>
    <w:p w14:paraId="34B0A76E" w14:textId="77777777" w:rsidR="00A919F2" w:rsidRPr="004961EF" w:rsidRDefault="00A919F2" w:rsidP="00B87C65">
      <w:pPr>
        <w:spacing w:after="0" w:line="240" w:lineRule="auto"/>
        <w:rPr>
          <w:rFonts w:asciiTheme="majorHAnsi" w:hAnsiTheme="majorHAnsi"/>
          <w:noProof/>
          <w:lang w:val="id-ID" w:eastAsia="id-ID"/>
        </w:rPr>
      </w:pPr>
    </w:p>
    <w:p w14:paraId="7813F376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noProof/>
          <w:lang w:val="id-ID" w:eastAsia="id-ID"/>
        </w:rPr>
      </w:pPr>
    </w:p>
    <w:p w14:paraId="306FE12A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noProof/>
          <w:lang w:val="id-ID" w:eastAsia="id-ID"/>
        </w:rPr>
      </w:pPr>
    </w:p>
    <w:p w14:paraId="4F1DE64B" w14:textId="77777777" w:rsidR="00A919F2" w:rsidRPr="004961EF" w:rsidRDefault="00A919F2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</w:p>
    <w:p w14:paraId="4918A383" w14:textId="77777777" w:rsidR="00854703" w:rsidRPr="004961EF" w:rsidRDefault="00854703" w:rsidP="00C11D0D">
      <w:pPr>
        <w:spacing w:after="0" w:line="240" w:lineRule="auto"/>
        <w:rPr>
          <w:rFonts w:asciiTheme="majorHAnsi" w:hAnsiTheme="majorHAnsi"/>
          <w:lang w:val="id-ID"/>
        </w:rPr>
      </w:pPr>
    </w:p>
    <w:p w14:paraId="5145B161" w14:textId="77777777" w:rsidR="00854703" w:rsidRPr="004961EF" w:rsidRDefault="00854703" w:rsidP="00854703">
      <w:pPr>
        <w:spacing w:after="0" w:line="240" w:lineRule="auto"/>
        <w:jc w:val="center"/>
        <w:rPr>
          <w:rFonts w:asciiTheme="majorHAnsi" w:hAnsiTheme="majorHAnsi"/>
          <w:lang w:val="id-ID"/>
        </w:rPr>
      </w:pPr>
    </w:p>
    <w:p w14:paraId="79B2B971" w14:textId="51E79F73" w:rsidR="00854703" w:rsidRPr="004961EF" w:rsidRDefault="00854703" w:rsidP="00B87C6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 xml:space="preserve">PROGRAM STUDI </w:t>
      </w:r>
      <w:r w:rsidR="00B129DD">
        <w:rPr>
          <w:rFonts w:asciiTheme="majorHAnsi" w:hAnsiTheme="majorHAnsi"/>
          <w:b/>
          <w:sz w:val="24"/>
          <w:szCs w:val="24"/>
        </w:rPr>
        <w:t>SEJARAH PERADABAN ISLAM</w:t>
      </w:r>
    </w:p>
    <w:p w14:paraId="588110C5" w14:textId="77777777" w:rsidR="00854703" w:rsidRPr="004961EF" w:rsidRDefault="00854703" w:rsidP="00B87C65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 xml:space="preserve">FAKULTAS </w:t>
      </w:r>
      <w:r w:rsidR="00B87C65" w:rsidRPr="004961EF">
        <w:rPr>
          <w:rFonts w:asciiTheme="majorHAnsi" w:hAnsiTheme="majorHAnsi"/>
          <w:b/>
          <w:sz w:val="24"/>
          <w:szCs w:val="24"/>
          <w:lang w:val="id-ID"/>
        </w:rPr>
        <w:t>USHULUDDIN, ADAB DAN DAKWAH</w:t>
      </w:r>
    </w:p>
    <w:p w14:paraId="6A6D44FC" w14:textId="77777777" w:rsidR="00854703" w:rsidRPr="004961EF" w:rsidRDefault="00FE1B39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id-ID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>UNIVERSITAS ISLAM NEGERI (U</w:t>
      </w:r>
      <w:r w:rsidR="00D4611D" w:rsidRPr="004961EF">
        <w:rPr>
          <w:rFonts w:asciiTheme="majorHAnsi" w:hAnsiTheme="majorHAnsi"/>
          <w:b/>
          <w:sz w:val="24"/>
          <w:szCs w:val="24"/>
          <w:lang w:val="id-ID"/>
        </w:rPr>
        <w:t xml:space="preserve">IN) </w:t>
      </w:r>
      <w:r w:rsidRPr="004961EF">
        <w:rPr>
          <w:rFonts w:asciiTheme="majorHAnsi" w:hAnsiTheme="majorHAnsi"/>
          <w:b/>
          <w:sz w:val="24"/>
          <w:szCs w:val="24"/>
          <w:lang w:val="id-ID"/>
        </w:rPr>
        <w:t xml:space="preserve">FATMAWATI SUKARNO </w:t>
      </w:r>
      <w:r w:rsidR="00854703" w:rsidRPr="004961EF">
        <w:rPr>
          <w:rFonts w:asciiTheme="majorHAnsi" w:hAnsiTheme="majorHAnsi"/>
          <w:b/>
          <w:sz w:val="24"/>
          <w:szCs w:val="24"/>
          <w:lang w:val="id-ID"/>
        </w:rPr>
        <w:t>BENGKULU</w:t>
      </w:r>
    </w:p>
    <w:p w14:paraId="7CFC5534" w14:textId="0164F433" w:rsidR="00854703" w:rsidRPr="00EE4FA3" w:rsidRDefault="00FE1B39" w:rsidP="0085470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961EF">
        <w:rPr>
          <w:rFonts w:asciiTheme="majorHAnsi" w:hAnsiTheme="majorHAnsi"/>
          <w:b/>
          <w:sz w:val="24"/>
          <w:szCs w:val="24"/>
          <w:lang w:val="id-ID"/>
        </w:rPr>
        <w:t>202</w:t>
      </w:r>
      <w:r w:rsidR="00EE4FA3">
        <w:rPr>
          <w:rFonts w:asciiTheme="majorHAnsi" w:hAnsiTheme="majorHAnsi"/>
          <w:b/>
          <w:sz w:val="24"/>
          <w:szCs w:val="24"/>
        </w:rPr>
        <w:t>3</w:t>
      </w:r>
      <w:r w:rsidRPr="004961EF">
        <w:rPr>
          <w:rFonts w:asciiTheme="majorHAnsi" w:hAnsiTheme="majorHAnsi"/>
          <w:b/>
          <w:sz w:val="24"/>
          <w:szCs w:val="24"/>
          <w:lang w:val="id-ID"/>
        </w:rPr>
        <w:t>/202</w:t>
      </w:r>
      <w:r w:rsidR="00EE4FA3">
        <w:rPr>
          <w:rFonts w:asciiTheme="majorHAnsi" w:hAnsiTheme="majorHAnsi"/>
          <w:b/>
          <w:sz w:val="24"/>
          <w:szCs w:val="24"/>
        </w:rPr>
        <w:t>4</w:t>
      </w:r>
    </w:p>
    <w:tbl>
      <w:tblPr>
        <w:tblW w:w="141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993"/>
        <w:gridCol w:w="851"/>
        <w:gridCol w:w="2126"/>
        <w:gridCol w:w="1559"/>
        <w:gridCol w:w="2693"/>
        <w:gridCol w:w="170"/>
        <w:gridCol w:w="1106"/>
        <w:gridCol w:w="1559"/>
        <w:gridCol w:w="992"/>
      </w:tblGrid>
      <w:tr w:rsidR="00854703" w:rsidRPr="004961EF" w14:paraId="30F40FFB" w14:textId="77777777" w:rsidTr="00373642">
        <w:tc>
          <w:tcPr>
            <w:tcW w:w="2126" w:type="dxa"/>
            <w:gridSpan w:val="2"/>
            <w:shd w:val="clear" w:color="auto" w:fill="auto"/>
          </w:tcPr>
          <w:p w14:paraId="775DAE0A" w14:textId="77777777" w:rsidR="00854703" w:rsidRPr="004961EF" w:rsidRDefault="0092768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noProof/>
                <w:sz w:val="24"/>
                <w:lang w:val="id-ID" w:eastAsia="id-ID"/>
              </w:rPr>
              <w:lastRenderedPageBreak/>
              <w:drawing>
                <wp:inline distT="0" distB="0" distL="0" distR="0" wp14:anchorId="76B0E398" wp14:editId="7B182EAF">
                  <wp:extent cx="1162050" cy="915670"/>
                  <wp:effectExtent l="0" t="0" r="0" b="0"/>
                  <wp:docPr id="3" name="Picture 3" descr="KOP F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OP F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7550" b="11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1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5FEAA31A" w14:textId="77777777" w:rsidR="00854703" w:rsidRPr="004961EF" w:rsidRDefault="003440D5" w:rsidP="00FE1B39">
            <w:pPr>
              <w:spacing w:after="0" w:line="240" w:lineRule="auto"/>
              <w:rPr>
                <w:rFonts w:asciiTheme="majorHAnsi" w:hAnsiTheme="majorHAnsi"/>
                <w:b/>
                <w:sz w:val="32"/>
                <w:szCs w:val="32"/>
              </w:rPr>
            </w:pPr>
            <w:r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U</w:t>
            </w:r>
            <w:r w:rsidR="00FE1B39"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 xml:space="preserve">NIVERSITAS </w:t>
            </w:r>
            <w:r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ISLAM NEGERI (</w:t>
            </w:r>
            <w:r w:rsidR="00FE1B39"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UI</w:t>
            </w:r>
            <w:r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>N)</w:t>
            </w:r>
            <w:r w:rsidR="00FE1B39" w:rsidRPr="004961EF">
              <w:rPr>
                <w:rFonts w:asciiTheme="majorHAnsi" w:hAnsiTheme="majorHAnsi"/>
                <w:b/>
                <w:sz w:val="32"/>
                <w:szCs w:val="32"/>
                <w:lang w:val="id-ID"/>
              </w:rPr>
              <w:t xml:space="preserve"> FATMAWATI SUKARNO</w:t>
            </w:r>
            <w:r w:rsidR="00854703" w:rsidRPr="004961EF">
              <w:rPr>
                <w:rFonts w:asciiTheme="majorHAnsi" w:hAnsiTheme="majorHAnsi"/>
                <w:b/>
                <w:sz w:val="32"/>
                <w:szCs w:val="32"/>
              </w:rPr>
              <w:t xml:space="preserve"> BENGKULU</w:t>
            </w:r>
          </w:p>
          <w:p w14:paraId="478004D2" w14:textId="77777777" w:rsidR="00854703" w:rsidRPr="004961EF" w:rsidRDefault="00854703" w:rsidP="00CE44FA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FAKULTAS                     </w:t>
            </w:r>
            <w:r w:rsidR="00CE44FA" w:rsidRPr="004961EF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ab/>
            </w: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B87C65" w:rsidRPr="004961EF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>USHULUDDIN, ADAB DAN DAKWAH</w:t>
            </w:r>
          </w:p>
          <w:p w14:paraId="1545C71B" w14:textId="1696A052" w:rsidR="00854703" w:rsidRPr="00C65E28" w:rsidRDefault="00854703" w:rsidP="00CE44FA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JURUSAN/PRODI                </w:t>
            </w:r>
            <w:r w:rsidR="00CE44FA" w:rsidRPr="004961EF"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ab/>
            </w: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  <w:r w:rsidR="00B129DD">
              <w:rPr>
                <w:rFonts w:asciiTheme="majorHAnsi" w:hAnsiTheme="majorHAnsi"/>
                <w:b/>
                <w:sz w:val="24"/>
                <w:szCs w:val="24"/>
                <w:lang w:val="en-GB"/>
              </w:rPr>
              <w:t>SEJARAH PERADABAN ISLAM (SPI)</w:t>
            </w:r>
          </w:p>
        </w:tc>
      </w:tr>
      <w:tr w:rsidR="00854703" w:rsidRPr="004961EF" w14:paraId="4766F4E1" w14:textId="77777777" w:rsidTr="00373642">
        <w:tc>
          <w:tcPr>
            <w:tcW w:w="14175" w:type="dxa"/>
            <w:gridSpan w:val="11"/>
            <w:shd w:val="clear" w:color="auto" w:fill="auto"/>
          </w:tcPr>
          <w:p w14:paraId="1E15DA5D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961EF">
              <w:rPr>
                <w:rFonts w:asciiTheme="majorHAnsi" w:hAnsiTheme="majorHAnsi"/>
                <w:b/>
                <w:sz w:val="28"/>
                <w:szCs w:val="28"/>
              </w:rPr>
              <w:t>RENCANA PEMBELAJARAN SEMESTER</w:t>
            </w:r>
          </w:p>
        </w:tc>
      </w:tr>
      <w:tr w:rsidR="00A63D72" w:rsidRPr="004961EF" w14:paraId="77CCD057" w14:textId="77777777" w:rsidTr="00373642">
        <w:trPr>
          <w:trHeight w:val="529"/>
        </w:trPr>
        <w:tc>
          <w:tcPr>
            <w:tcW w:w="3970" w:type="dxa"/>
            <w:gridSpan w:val="4"/>
            <w:shd w:val="clear" w:color="auto" w:fill="auto"/>
          </w:tcPr>
          <w:p w14:paraId="53CD466F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MATA KULIAH</w:t>
            </w:r>
          </w:p>
        </w:tc>
        <w:tc>
          <w:tcPr>
            <w:tcW w:w="2126" w:type="dxa"/>
            <w:shd w:val="clear" w:color="auto" w:fill="auto"/>
          </w:tcPr>
          <w:p w14:paraId="05140358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KODE</w:t>
            </w:r>
          </w:p>
        </w:tc>
        <w:tc>
          <w:tcPr>
            <w:tcW w:w="1559" w:type="dxa"/>
            <w:shd w:val="clear" w:color="auto" w:fill="auto"/>
          </w:tcPr>
          <w:p w14:paraId="6BD0F379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Rumpun MK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4A19651D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BOBOT (sks)</w:t>
            </w:r>
          </w:p>
        </w:tc>
        <w:tc>
          <w:tcPr>
            <w:tcW w:w="1106" w:type="dxa"/>
            <w:shd w:val="clear" w:color="auto" w:fill="auto"/>
          </w:tcPr>
          <w:p w14:paraId="4B48E2A0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SEMESTER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62AECD7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Tgl Penyusunan</w:t>
            </w:r>
          </w:p>
        </w:tc>
      </w:tr>
      <w:tr w:rsidR="00A63D72" w:rsidRPr="004961EF" w14:paraId="0F0CE39D" w14:textId="77777777" w:rsidTr="00373642">
        <w:trPr>
          <w:trHeight w:val="70"/>
        </w:trPr>
        <w:tc>
          <w:tcPr>
            <w:tcW w:w="3970" w:type="dxa"/>
            <w:gridSpan w:val="4"/>
            <w:shd w:val="clear" w:color="auto" w:fill="auto"/>
          </w:tcPr>
          <w:p w14:paraId="07618A74" w14:textId="2DB8FE3D" w:rsidR="00854703" w:rsidRPr="004961EF" w:rsidRDefault="002340C4" w:rsidP="00A33A38">
            <w:pPr>
              <w:spacing w:after="0" w:line="240" w:lineRule="auto"/>
              <w:rPr>
                <w:rFonts w:asciiTheme="majorHAnsi" w:hAnsiTheme="majorHAnsi"/>
                <w:b/>
                <w:lang w:val="id-ID"/>
              </w:rPr>
            </w:pPr>
            <w:r w:rsidRPr="004961EF">
              <w:rPr>
                <w:rFonts w:asciiTheme="majorHAnsi" w:hAnsiTheme="majorHAnsi"/>
                <w:b/>
              </w:rPr>
              <w:t>ILMU TAUHID</w:t>
            </w:r>
          </w:p>
        </w:tc>
        <w:tc>
          <w:tcPr>
            <w:tcW w:w="2126" w:type="dxa"/>
            <w:shd w:val="clear" w:color="auto" w:fill="auto"/>
          </w:tcPr>
          <w:p w14:paraId="44092688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559" w:type="dxa"/>
            <w:shd w:val="clear" w:color="auto" w:fill="auto"/>
          </w:tcPr>
          <w:p w14:paraId="2E18178F" w14:textId="77777777" w:rsidR="00854703" w:rsidRPr="004961EF" w:rsidRDefault="00854703" w:rsidP="003440D5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2863" w:type="dxa"/>
            <w:gridSpan w:val="2"/>
            <w:shd w:val="clear" w:color="auto" w:fill="auto"/>
          </w:tcPr>
          <w:p w14:paraId="6D4C8EDB" w14:textId="1EBD7108" w:rsidR="00854703" w:rsidRPr="00C65E28" w:rsidRDefault="00C65E28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2</w:t>
            </w:r>
          </w:p>
        </w:tc>
        <w:tc>
          <w:tcPr>
            <w:tcW w:w="1106" w:type="dxa"/>
            <w:shd w:val="clear" w:color="auto" w:fill="auto"/>
          </w:tcPr>
          <w:p w14:paraId="2D115375" w14:textId="6C878909" w:rsidR="00854703" w:rsidRPr="004961EF" w:rsidRDefault="002340C4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en-GB"/>
              </w:rPr>
            </w:pPr>
            <w:r w:rsidRPr="004961EF">
              <w:rPr>
                <w:rFonts w:asciiTheme="majorHAnsi" w:hAnsiTheme="majorHAnsi"/>
                <w:b/>
                <w:lang w:val="en-GB"/>
              </w:rPr>
              <w:t>I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0CBB7890" w14:textId="27F85159" w:rsidR="00854703" w:rsidRPr="00C65E28" w:rsidRDefault="00C65E28" w:rsidP="0076380B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lang w:val="en-GB"/>
              </w:rPr>
            </w:pPr>
            <w:r>
              <w:rPr>
                <w:rFonts w:asciiTheme="majorHAnsi" w:hAnsiTheme="majorHAnsi"/>
                <w:b/>
                <w:bCs/>
                <w:lang w:val="en-GB"/>
              </w:rPr>
              <w:t>5 Sept 2022</w:t>
            </w:r>
          </w:p>
        </w:tc>
      </w:tr>
      <w:tr w:rsidR="00A63D72" w:rsidRPr="004961EF" w14:paraId="124ACF3E" w14:textId="77777777" w:rsidTr="00373642">
        <w:tc>
          <w:tcPr>
            <w:tcW w:w="3970" w:type="dxa"/>
            <w:gridSpan w:val="4"/>
            <w:vMerge w:val="restart"/>
            <w:shd w:val="clear" w:color="auto" w:fill="auto"/>
          </w:tcPr>
          <w:p w14:paraId="7C84B375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9E57CE7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Dosen Pengembang RPS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43F564E3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Koordinator RMK</w:t>
            </w:r>
          </w:p>
        </w:tc>
        <w:tc>
          <w:tcPr>
            <w:tcW w:w="3657" w:type="dxa"/>
            <w:gridSpan w:val="3"/>
            <w:shd w:val="clear" w:color="auto" w:fill="auto"/>
          </w:tcPr>
          <w:p w14:paraId="382C306E" w14:textId="77777777" w:rsidR="00854703" w:rsidRPr="004961EF" w:rsidRDefault="00EC37BC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  <w:r w:rsidRPr="004961EF">
              <w:rPr>
                <w:rFonts w:asciiTheme="majorHAnsi" w:hAnsiTheme="majorHAnsi"/>
                <w:b/>
              </w:rPr>
              <w:t>K</w:t>
            </w:r>
            <w:r w:rsidRPr="004961EF">
              <w:rPr>
                <w:rFonts w:asciiTheme="majorHAnsi" w:hAnsiTheme="majorHAnsi"/>
                <w:b/>
                <w:lang w:val="id-ID"/>
              </w:rPr>
              <w:t xml:space="preserve">oordinator </w:t>
            </w:r>
            <w:r w:rsidRPr="004961EF">
              <w:rPr>
                <w:rFonts w:asciiTheme="majorHAnsi" w:hAnsiTheme="majorHAnsi"/>
                <w:b/>
              </w:rPr>
              <w:t>P</w:t>
            </w:r>
            <w:r w:rsidRPr="004961EF">
              <w:rPr>
                <w:rFonts w:asciiTheme="majorHAnsi" w:hAnsiTheme="majorHAnsi"/>
                <w:b/>
                <w:lang w:val="id-ID"/>
              </w:rPr>
              <w:t xml:space="preserve">rodi </w:t>
            </w:r>
          </w:p>
        </w:tc>
      </w:tr>
      <w:tr w:rsidR="00A63D72" w:rsidRPr="004961EF" w14:paraId="402AE1E4" w14:textId="77777777" w:rsidTr="00373642">
        <w:trPr>
          <w:trHeight w:val="760"/>
        </w:trPr>
        <w:tc>
          <w:tcPr>
            <w:tcW w:w="3970" w:type="dxa"/>
            <w:gridSpan w:val="4"/>
            <w:vMerge/>
            <w:shd w:val="clear" w:color="auto" w:fill="auto"/>
          </w:tcPr>
          <w:p w14:paraId="5AFD4AD9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22D520E" w14:textId="4D3B9859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5FB1BA27" w14:textId="068C6AD1" w:rsidR="004A60EA" w:rsidRDefault="004A60EA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53EA8EBE" w14:textId="77777777" w:rsidR="00C65E28" w:rsidRPr="004961EF" w:rsidRDefault="00C65E28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403F468E" w14:textId="77777777" w:rsidR="00BA2933" w:rsidRPr="004961EF" w:rsidRDefault="00BA293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3D72672E" w14:textId="0EC5D214" w:rsidR="00C65E28" w:rsidRDefault="00C65E28" w:rsidP="00C65E28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CE44FA">
              <w:rPr>
                <w:rFonts w:asciiTheme="majorHAnsi" w:hAnsiTheme="majorHAnsi"/>
                <w:bCs/>
                <w:lang w:val="id-ID"/>
              </w:rPr>
              <w:t>(</w:t>
            </w:r>
            <w:r w:rsidR="00B129DD">
              <w:rPr>
                <w:rFonts w:asciiTheme="majorHAnsi" w:hAnsiTheme="majorHAnsi"/>
                <w:bCs/>
                <w:lang w:val="en-GB"/>
              </w:rPr>
              <w:t>Emzinetri, M.Ag</w:t>
            </w:r>
            <w:r w:rsidRPr="00CE44FA">
              <w:rPr>
                <w:rFonts w:asciiTheme="majorHAnsi" w:hAnsiTheme="majorHAnsi"/>
                <w:bCs/>
                <w:lang w:val="id-ID"/>
              </w:rPr>
              <w:t>)</w:t>
            </w:r>
          </w:p>
          <w:p w14:paraId="698E7CB9" w14:textId="0E2FC39F" w:rsidR="004A60EA" w:rsidRPr="004961EF" w:rsidRDefault="00B129DD" w:rsidP="00C65E28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NIP: </w:t>
            </w:r>
            <w:r w:rsidR="00C65E28">
              <w:rPr>
                <w:rFonts w:asciiTheme="majorHAnsi" w:hAnsiTheme="majorHAnsi"/>
                <w:bCs/>
                <w:lang w:val="en-GB"/>
              </w:rPr>
              <w:t>197</w:t>
            </w:r>
            <w:r>
              <w:rPr>
                <w:rFonts w:asciiTheme="majorHAnsi" w:hAnsiTheme="majorHAnsi"/>
                <w:bCs/>
                <w:lang w:val="en-GB"/>
              </w:rPr>
              <w:t>105261997032002</w:t>
            </w:r>
          </w:p>
        </w:tc>
        <w:tc>
          <w:tcPr>
            <w:tcW w:w="2863" w:type="dxa"/>
            <w:gridSpan w:val="2"/>
            <w:shd w:val="clear" w:color="auto" w:fill="auto"/>
          </w:tcPr>
          <w:p w14:paraId="1A53C689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lang w:val="id-ID"/>
              </w:rPr>
            </w:pPr>
          </w:p>
        </w:tc>
        <w:tc>
          <w:tcPr>
            <w:tcW w:w="3657" w:type="dxa"/>
            <w:gridSpan w:val="3"/>
            <w:shd w:val="clear" w:color="auto" w:fill="auto"/>
          </w:tcPr>
          <w:p w14:paraId="1AF43CE1" w14:textId="77777777" w:rsidR="00854703" w:rsidRPr="004961EF" w:rsidRDefault="0085470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26D045AD" w14:textId="77777777" w:rsidR="00F76F2D" w:rsidRPr="004961EF" w:rsidRDefault="00F76F2D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1F0DD1B2" w14:textId="77777777" w:rsidR="00F76F2D" w:rsidRPr="004961EF" w:rsidRDefault="00F76F2D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703256F4" w14:textId="77777777" w:rsidR="00BA2933" w:rsidRPr="004961EF" w:rsidRDefault="00BA2933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  <w:lang w:val="id-ID"/>
              </w:rPr>
            </w:pPr>
          </w:p>
          <w:p w14:paraId="6F83E9B2" w14:textId="47E89A13" w:rsidR="00C65E28" w:rsidRDefault="00C65E28" w:rsidP="00C65E28">
            <w:pPr>
              <w:spacing w:after="0" w:line="240" w:lineRule="auto"/>
              <w:ind w:left="1440" w:hanging="1155"/>
              <w:jc w:val="center"/>
              <w:rPr>
                <w:rFonts w:asciiTheme="majorHAnsi" w:hAnsiTheme="majorHAnsi"/>
                <w:bCs/>
                <w:lang w:val="id-ID"/>
              </w:rPr>
            </w:pPr>
            <w:r w:rsidRPr="00CE44FA">
              <w:rPr>
                <w:rFonts w:asciiTheme="majorHAnsi" w:hAnsiTheme="majorHAnsi"/>
                <w:bCs/>
                <w:lang w:val="id-ID"/>
              </w:rPr>
              <w:t>(</w:t>
            </w:r>
            <w:r w:rsidR="00B129DD">
              <w:rPr>
                <w:rFonts w:asciiTheme="majorHAnsi" w:hAnsiTheme="majorHAnsi"/>
                <w:bCs/>
                <w:lang w:val="en-GB"/>
              </w:rPr>
              <w:t>Arum</w:t>
            </w:r>
            <w:r w:rsidR="00D95A76">
              <w:rPr>
                <w:rFonts w:asciiTheme="majorHAnsi" w:hAnsiTheme="majorHAnsi"/>
                <w:bCs/>
                <w:lang w:val="en-GB"/>
              </w:rPr>
              <w:t xml:space="preserve"> Pratiwi)</w:t>
            </w:r>
          </w:p>
          <w:p w14:paraId="563EBECF" w14:textId="57F794A7" w:rsidR="00F76F2D" w:rsidRPr="004961EF" w:rsidRDefault="00B129DD" w:rsidP="00C65E28">
            <w:pPr>
              <w:spacing w:after="0" w:line="240" w:lineRule="auto"/>
              <w:jc w:val="center"/>
              <w:rPr>
                <w:rFonts w:asciiTheme="majorHAnsi" w:hAnsiTheme="majorHAnsi"/>
                <w:bCs/>
                <w:lang w:val="id-ID"/>
              </w:rPr>
            </w:pPr>
            <w:r>
              <w:rPr>
                <w:rFonts w:asciiTheme="majorHAnsi" w:hAnsiTheme="majorHAnsi"/>
                <w:bCs/>
                <w:lang w:val="en-GB"/>
              </w:rPr>
              <w:t xml:space="preserve">NIP: </w:t>
            </w:r>
            <w:r w:rsidR="00C65E28">
              <w:rPr>
                <w:rFonts w:asciiTheme="majorHAnsi" w:hAnsiTheme="majorHAnsi"/>
                <w:bCs/>
                <w:lang w:val="en-GB"/>
              </w:rPr>
              <w:t>19</w:t>
            </w:r>
          </w:p>
        </w:tc>
      </w:tr>
      <w:tr w:rsidR="00854703" w:rsidRPr="004961EF" w14:paraId="0EE5FFBD" w14:textId="77777777" w:rsidTr="00373642">
        <w:trPr>
          <w:trHeight w:val="295"/>
        </w:trPr>
        <w:tc>
          <w:tcPr>
            <w:tcW w:w="2126" w:type="dxa"/>
            <w:gridSpan w:val="2"/>
            <w:vMerge w:val="restart"/>
            <w:shd w:val="clear" w:color="auto" w:fill="auto"/>
          </w:tcPr>
          <w:p w14:paraId="4828C7BC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Capaian</w:t>
            </w:r>
          </w:p>
          <w:p w14:paraId="5F836451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Pembelajaran (CP)</w:t>
            </w:r>
          </w:p>
          <w:p w14:paraId="4EAC5C47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455CFC5D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CPL-PRODI</w:t>
            </w:r>
          </w:p>
        </w:tc>
        <w:tc>
          <w:tcPr>
            <w:tcW w:w="10205" w:type="dxa"/>
            <w:gridSpan w:val="7"/>
            <w:shd w:val="clear" w:color="auto" w:fill="auto"/>
          </w:tcPr>
          <w:p w14:paraId="1B4A5D32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B32CC" w:rsidRPr="004961EF" w14:paraId="58EEBBBC" w14:textId="77777777" w:rsidTr="00373642">
        <w:trPr>
          <w:trHeight w:val="547"/>
        </w:trPr>
        <w:tc>
          <w:tcPr>
            <w:tcW w:w="2126" w:type="dxa"/>
            <w:gridSpan w:val="2"/>
            <w:vMerge/>
            <w:shd w:val="clear" w:color="auto" w:fill="auto"/>
          </w:tcPr>
          <w:p w14:paraId="2890AE75" w14:textId="77777777" w:rsidR="006B32CC" w:rsidRPr="004961EF" w:rsidRDefault="006B32CC" w:rsidP="006B32C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4E8F382D" w14:textId="1ACDDDE5" w:rsidR="00E461B7" w:rsidRPr="004961EF" w:rsidRDefault="00E461B7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en-GB"/>
              </w:rPr>
              <w:t>S. 1</w:t>
            </w:r>
          </w:p>
          <w:p w14:paraId="594EBBA8" w14:textId="77777777" w:rsidR="00E461B7" w:rsidRPr="004961EF" w:rsidRDefault="00E461B7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51818C34" w14:textId="62E310AB" w:rsidR="00055FAC" w:rsidRPr="004961EF" w:rsidRDefault="00E461B7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en-GB"/>
              </w:rPr>
              <w:t>S</w:t>
            </w:r>
            <w:r w:rsidR="002340C4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  <w:r w:rsidRPr="004961EF">
              <w:rPr>
                <w:rFonts w:asciiTheme="majorHAnsi" w:hAnsiTheme="majorHAnsi"/>
                <w:sz w:val="24"/>
                <w:szCs w:val="24"/>
                <w:lang w:val="en-GB"/>
              </w:rPr>
              <w:t>12</w:t>
            </w:r>
          </w:p>
          <w:p w14:paraId="71EC8E97" w14:textId="77777777" w:rsidR="00055FAC" w:rsidRPr="004961EF" w:rsidRDefault="00055FAC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B271FAF" w14:textId="3C03550D" w:rsidR="005C5F6E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P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2</w:t>
            </w:r>
          </w:p>
          <w:p w14:paraId="46F7348C" w14:textId="77777777" w:rsidR="005C5F6E" w:rsidRPr="004961EF" w:rsidRDefault="005C5F6E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14A7ACA3" w14:textId="77777777" w:rsidR="005C5F6E" w:rsidRPr="004961EF" w:rsidRDefault="005C5F6E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7F96B184" w14:textId="0B0272E6" w:rsidR="005C5F6E" w:rsidRPr="004961EF" w:rsidRDefault="001734DA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P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.8</w:t>
            </w:r>
          </w:p>
          <w:p w14:paraId="45727A0A" w14:textId="77777777" w:rsidR="00E461B7" w:rsidRPr="004961EF" w:rsidRDefault="00E461B7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53252005" w14:textId="77777777" w:rsidR="005C5F6E" w:rsidRPr="004961EF" w:rsidRDefault="005C5F6E" w:rsidP="005C5F6E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524A3E73" w14:textId="72CBAEEB" w:rsidR="005C5F6E" w:rsidRPr="004961EF" w:rsidRDefault="005C5F6E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K</w:t>
            </w:r>
            <w:r w:rsidR="001734DA" w:rsidRPr="004961EF">
              <w:rPr>
                <w:rFonts w:asciiTheme="majorHAnsi" w:hAnsiTheme="majorHAnsi"/>
                <w:sz w:val="24"/>
                <w:szCs w:val="24"/>
                <w:lang w:val="id-ID"/>
              </w:rPr>
              <w:t>U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  <w:r w:rsidR="001734DA" w:rsidRPr="004961EF">
              <w:rPr>
                <w:rFonts w:asciiTheme="majorHAnsi" w:hAnsiTheme="majorHAnsi"/>
                <w:sz w:val="24"/>
                <w:szCs w:val="24"/>
                <w:lang w:val="id-ID"/>
              </w:rPr>
              <w:t>1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</w:t>
            </w:r>
          </w:p>
          <w:p w14:paraId="054AAB6E" w14:textId="77777777" w:rsidR="001734DA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1C9F52C9" w14:textId="77777777" w:rsidR="001734DA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2737A8DC" w14:textId="07877622" w:rsidR="001734DA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lastRenderedPageBreak/>
              <w:t>KU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2</w:t>
            </w:r>
          </w:p>
          <w:p w14:paraId="1D55D079" w14:textId="0F8E7DAD" w:rsidR="005C5F6E" w:rsidRPr="004961EF" w:rsidRDefault="005C5F6E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KK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.2</w:t>
            </w:r>
          </w:p>
          <w:p w14:paraId="002B6F8D" w14:textId="77777777" w:rsidR="001734DA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  <w:p w14:paraId="0BA468D9" w14:textId="77777777" w:rsidR="001734DA" w:rsidRPr="004961EF" w:rsidRDefault="001734DA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KK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.4</w:t>
            </w:r>
          </w:p>
          <w:p w14:paraId="4DD346F3" w14:textId="77777777" w:rsidR="00E461B7" w:rsidRPr="004961EF" w:rsidRDefault="00E461B7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  <w:p w14:paraId="1D63338A" w14:textId="495731DF" w:rsidR="00E461B7" w:rsidRPr="004961EF" w:rsidRDefault="00E461B7" w:rsidP="001734DA">
            <w:pPr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en-GB"/>
              </w:rPr>
            </w:pPr>
          </w:p>
        </w:tc>
        <w:tc>
          <w:tcPr>
            <w:tcW w:w="10205" w:type="dxa"/>
            <w:gridSpan w:val="7"/>
            <w:shd w:val="clear" w:color="auto" w:fill="auto"/>
          </w:tcPr>
          <w:p w14:paraId="0CA711F3" w14:textId="6A2164DA" w:rsidR="00E461B7" w:rsidRPr="004961EF" w:rsidRDefault="00E461B7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lastRenderedPageBreak/>
              <w:t>Bertakwa kepada Tuhan yang Maha Esa dan mampu menunjukkan sikap religious dalam kehidupan perseorangan, masyarakat dan bangsa</w:t>
            </w:r>
          </w:p>
          <w:p w14:paraId="01BCFB45" w14:textId="676AF0DC" w:rsidR="002D69B6" w:rsidRPr="004961EF" w:rsidRDefault="002D69B6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Bertanggung jawab sepenuhnya terhadap nilai-nilai akademik yaitu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="000045E9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kejujuran,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kebebasan dan otonomi akademik yang diembannya;</w:t>
            </w:r>
          </w:p>
          <w:p w14:paraId="4A004887" w14:textId="66E2A0E6" w:rsidR="002D69B6" w:rsidRPr="004961EF" w:rsidRDefault="002D69B6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Menguasai pengetahuan dan langkah-langkah dalam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menyampaikan gagasan ilmiah secara lisan dan tertulis dengan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menggunakan bahasa Indonesia yang baik dan benar dalam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perkembangan dunia akademik dan dunia kerja (dunia non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akademik);</w:t>
            </w:r>
            <w:r w:rsidR="005C5F6E"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ab/>
            </w:r>
          </w:p>
          <w:p w14:paraId="1F4374D8" w14:textId="64402868" w:rsidR="00E461B7" w:rsidRPr="004961EF" w:rsidRDefault="00E461B7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Menguasai pengetahuan tentang sejarah; tumbuh kembang, dan teks ilmu 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Tauhid dan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Aqidah 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I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slam secara luas, mendalam d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an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komprehensif 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serta menguasai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 disiplin keilmuan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;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konsep dan metode ilmu 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Tauhid dan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aqidah Islam 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dan dinamikanya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dalam konteks 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perkembangan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zaman</w:t>
            </w:r>
            <w:r w:rsidR="00D95A76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.</w:t>
            </w:r>
          </w:p>
          <w:p w14:paraId="67352B25" w14:textId="444319C0" w:rsidR="002D69B6" w:rsidRPr="004961EF" w:rsidRDefault="002D69B6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Mampu menerapkan pemikiran logis</w:t>
            </w:r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, rasional dan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sistematis</w:t>
            </w:r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dalam menjelaskan paradigma Ilmu Tauhid pada ranah Ilmu-Ilmu keislaman</w:t>
            </w:r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, ahli di bidangnya serta</w:t>
            </w:r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mampu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meng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implementasi</w:t>
            </w:r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kan nilai-nilai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 </w:t>
            </w:r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yang</w:t>
            </w:r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terkandung di dalamnya</w:t>
            </w:r>
            <w:r w:rsidR="00A2128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 dalam </w:t>
            </w:r>
            <w:r w:rsidR="0044250B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kehidupan</w:t>
            </w:r>
            <w:r w:rsidR="004107FE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>.</w:t>
            </w:r>
          </w:p>
          <w:p w14:paraId="7DC51429" w14:textId="58431E20" w:rsidR="002D69B6" w:rsidRPr="004961EF" w:rsidRDefault="002D69B6" w:rsidP="001734DA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lastRenderedPageBreak/>
              <w:t xml:space="preserve">Mampu menunjukkan </w:t>
            </w:r>
            <w:r w:rsidR="004107FE">
              <w:rPr>
                <w:rFonts w:asciiTheme="majorHAnsi" w:hAnsiTheme="majorHAnsi" w:cs="Bookman Old Style"/>
                <w:sz w:val="24"/>
                <w:szCs w:val="24"/>
                <w:lang w:eastAsia="id-ID"/>
              </w:rPr>
              <w:t xml:space="preserve">sikap 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kinerja mandiri, bermutu dan terukur;</w:t>
            </w:r>
          </w:p>
          <w:p w14:paraId="0CA3746A" w14:textId="329B44F0" w:rsidR="005C5F6E" w:rsidRPr="004961EF" w:rsidRDefault="005C5F6E" w:rsidP="001734DA">
            <w:pPr>
              <w:spacing w:after="0" w:line="276" w:lineRule="auto"/>
              <w:ind w:right="75"/>
              <w:jc w:val="both"/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 xml:space="preserve">Mampu </w:t>
            </w:r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melakukan dialog keagamaan secara internal dan </w:t>
            </w:r>
            <w:r w:rsidR="004107FE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eksternal (</w:t>
            </w:r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antar agama yang berbeda</w:t>
            </w:r>
            <w:r w:rsidR="004107FE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)</w:t>
            </w:r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secara dialogis, logis, toleran, argumentati</w:t>
            </w:r>
            <w:r w:rsidR="004107FE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f</w:t>
            </w:r>
            <w:r w:rsidR="00E461B7"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 xml:space="preserve"> dan humanis</w:t>
            </w:r>
            <w:r w:rsidRPr="004961EF">
              <w:rPr>
                <w:rFonts w:asciiTheme="majorHAnsi" w:hAnsiTheme="majorHAnsi" w:cs="Bookman Old Style"/>
                <w:sz w:val="24"/>
                <w:szCs w:val="24"/>
                <w:lang w:val="id-ID" w:eastAsia="id-ID"/>
              </w:rPr>
              <w:t>;</w:t>
            </w:r>
          </w:p>
          <w:p w14:paraId="75B5C25F" w14:textId="0A575AAA" w:rsidR="00E461B7" w:rsidRPr="004961EF" w:rsidRDefault="00E461B7" w:rsidP="004107FE">
            <w:pPr>
              <w:spacing w:after="0" w:line="276" w:lineRule="auto"/>
              <w:ind w:right="75"/>
              <w:jc w:val="both"/>
              <w:rPr>
                <w:rFonts w:asciiTheme="majorHAnsi" w:eastAsia="Bookman Old Style" w:hAnsiTheme="majorHAnsi" w:cstheme="majorBidi"/>
                <w:spacing w:val="-2"/>
                <w:sz w:val="24"/>
                <w:szCs w:val="24"/>
                <w:lang w:val="en-GB"/>
              </w:rPr>
            </w:pPr>
            <w:r w:rsidRPr="004961EF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Mampu mengaktualisasikan nilai-nilai keislaman yang rahmatan lil alamin, moderat, toleran dan ramah</w:t>
            </w:r>
            <w:r w:rsidR="004107FE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.</w:t>
            </w:r>
            <w:r w:rsidR="007F5E47">
              <w:rPr>
                <w:rFonts w:asciiTheme="majorHAnsi" w:hAnsiTheme="majorHAnsi" w:cs="Bookman Old Style"/>
                <w:sz w:val="24"/>
                <w:szCs w:val="24"/>
                <w:lang w:val="en-GB" w:eastAsia="id-ID"/>
              </w:rPr>
              <w:t>S</w:t>
            </w:r>
          </w:p>
        </w:tc>
      </w:tr>
      <w:tr w:rsidR="00854703" w:rsidRPr="004961EF" w14:paraId="63CC193A" w14:textId="77777777" w:rsidTr="00373642">
        <w:trPr>
          <w:trHeight w:val="281"/>
        </w:trPr>
        <w:tc>
          <w:tcPr>
            <w:tcW w:w="2126" w:type="dxa"/>
            <w:gridSpan w:val="2"/>
            <w:vMerge/>
            <w:shd w:val="clear" w:color="auto" w:fill="auto"/>
          </w:tcPr>
          <w:p w14:paraId="59A4F3A3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282393FA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CPL-MK</w:t>
            </w:r>
          </w:p>
        </w:tc>
        <w:tc>
          <w:tcPr>
            <w:tcW w:w="10205" w:type="dxa"/>
            <w:gridSpan w:val="7"/>
            <w:shd w:val="clear" w:color="auto" w:fill="auto"/>
          </w:tcPr>
          <w:p w14:paraId="77F0968A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54703" w:rsidRPr="004961EF" w14:paraId="37C3FAF1" w14:textId="77777777" w:rsidTr="00373642">
        <w:trPr>
          <w:trHeight w:val="547"/>
        </w:trPr>
        <w:tc>
          <w:tcPr>
            <w:tcW w:w="2126" w:type="dxa"/>
            <w:gridSpan w:val="2"/>
            <w:vMerge/>
            <w:shd w:val="clear" w:color="auto" w:fill="auto"/>
          </w:tcPr>
          <w:p w14:paraId="27F0B1E5" w14:textId="77777777" w:rsidR="00854703" w:rsidRPr="004961EF" w:rsidRDefault="00854703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14:paraId="57E56047" w14:textId="77777777" w:rsidR="00153EAF" w:rsidRPr="004961EF" w:rsidRDefault="00153EAF" w:rsidP="00BA293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</w:p>
        </w:tc>
        <w:tc>
          <w:tcPr>
            <w:tcW w:w="10205" w:type="dxa"/>
            <w:gridSpan w:val="7"/>
            <w:shd w:val="clear" w:color="auto" w:fill="auto"/>
          </w:tcPr>
          <w:p w14:paraId="317D65D5" w14:textId="3C46688A" w:rsidR="00E461B7" w:rsidRPr="004961EF" w:rsidRDefault="00E461B7" w:rsidP="00E461B7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Mahasiswa memiliki kemampuan dalam memahami, menjelaskan dan menerapkan dengan baik dasar-dasar ilmu tauhid dalam kehidupan sehari-hari dalam pembinaan diri dan keluarga serta merealisasikannya dalam konteks kehidupan bermasyarakat, berbangsa, dan</w:t>
            </w:r>
            <w:r w:rsidR="004D2A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4961EF">
              <w:rPr>
                <w:rFonts w:asciiTheme="majorHAnsi" w:hAnsiTheme="majorHAnsi"/>
                <w:sz w:val="24"/>
                <w:szCs w:val="24"/>
              </w:rPr>
              <w:t>bernegara. (S.1, S.12, P.2, P.8, KU.1)</w:t>
            </w:r>
          </w:p>
          <w:p w14:paraId="38C1D019" w14:textId="66C70E7D" w:rsidR="00E461B7" w:rsidRPr="004961EF" w:rsidRDefault="00E461B7" w:rsidP="00E461B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5" w:hanging="284"/>
              <w:jc w:val="both"/>
              <w:rPr>
                <w:rFonts w:asciiTheme="majorHAnsi" w:hAnsiTheme="majorHAnsi"/>
                <w:sz w:val="24"/>
                <w:szCs w:val="24"/>
                <w:lang w:val="id-ID" w:eastAsia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eastAsia="id-ID"/>
              </w:rPr>
              <w:t>Mahasiswa memahami akidah-akidah pokok yang diajarkan al-Qur’an dan Hadits Nabi serta memahami perkembangan pemikiran para ulama masa lalu dalam menjawab masalah-masalah yang menjadikan kajian tauhid. (KK.2, KK.4)</w:t>
            </w:r>
          </w:p>
          <w:p w14:paraId="0C87837C" w14:textId="1B2AA95A" w:rsidR="003755C6" w:rsidRPr="004961EF" w:rsidRDefault="003755C6" w:rsidP="00E578C8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Mahasiswa mampu menafsirkan pr</w:t>
            </w:r>
            <w:r w:rsidR="000045E9"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insip berpikir historis dalam melakukan penelitian dan pengkajian 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Tauhid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.</w:t>
            </w:r>
            <w:r w:rsidR="000045E9"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(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P.8, </w:t>
            </w:r>
            <w:r w:rsidR="000045E9" w:rsidRPr="004961EF">
              <w:rPr>
                <w:rFonts w:asciiTheme="majorHAnsi" w:hAnsiTheme="majorHAnsi"/>
                <w:sz w:val="24"/>
                <w:szCs w:val="24"/>
                <w:lang w:val="id-ID"/>
              </w:rPr>
              <w:t>KU1)</w:t>
            </w:r>
          </w:p>
          <w:p w14:paraId="45CBD555" w14:textId="0D9EBE3D" w:rsidR="00901249" w:rsidRPr="004961EF" w:rsidRDefault="003755C6" w:rsidP="00E578C8">
            <w:pPr>
              <w:pStyle w:val="ListParagraph"/>
              <w:numPr>
                <w:ilvl w:val="0"/>
                <w:numId w:val="8"/>
              </w:numPr>
              <w:ind w:left="317" w:hanging="283"/>
              <w:jc w:val="both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Mahasiswa mampu merekonstruksi cerita sejarah berdasarkan pokok-pokok pikiran para </w:t>
            </w:r>
            <w:r w:rsidR="007F5E47">
              <w:rPr>
                <w:rFonts w:asciiTheme="majorHAnsi" w:hAnsiTheme="majorHAnsi"/>
                <w:sz w:val="24"/>
                <w:szCs w:val="24"/>
              </w:rPr>
              <w:t>ulama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 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dalam berbagai 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 xml:space="preserve">pemikiran </w:t>
            </w:r>
            <w:r w:rsidR="007F5E47">
              <w:rPr>
                <w:rFonts w:asciiTheme="majorHAnsi" w:hAnsiTheme="majorHAnsi"/>
                <w:sz w:val="24"/>
                <w:szCs w:val="24"/>
                <w:lang w:val="en-GB"/>
              </w:rPr>
              <w:t>terkait dengan Ilmu Tauhid</w:t>
            </w:r>
            <w:r w:rsidR="00193505"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(KK</w:t>
            </w:r>
            <w:r w:rsidR="00E461B7" w:rsidRPr="004961EF">
              <w:rPr>
                <w:rFonts w:asciiTheme="majorHAnsi" w:hAnsiTheme="majorHAnsi"/>
                <w:sz w:val="24"/>
                <w:szCs w:val="24"/>
                <w:lang w:val="en-GB"/>
              </w:rPr>
              <w:t>.5</w:t>
            </w:r>
            <w:r w:rsidR="000045E9" w:rsidRPr="004961EF">
              <w:rPr>
                <w:rFonts w:asciiTheme="majorHAnsi" w:hAnsiTheme="majorHAnsi"/>
                <w:sz w:val="24"/>
                <w:szCs w:val="24"/>
                <w:lang w:val="id-ID"/>
              </w:rPr>
              <w:t>)</w:t>
            </w:r>
          </w:p>
        </w:tc>
      </w:tr>
      <w:tr w:rsidR="008D6D63" w:rsidRPr="004961EF" w14:paraId="61024AE9" w14:textId="77777777" w:rsidTr="00373642">
        <w:tc>
          <w:tcPr>
            <w:tcW w:w="2126" w:type="dxa"/>
            <w:gridSpan w:val="2"/>
            <w:shd w:val="clear" w:color="auto" w:fill="auto"/>
          </w:tcPr>
          <w:p w14:paraId="747EB9F4" w14:textId="77777777" w:rsidR="008D6D63" w:rsidRPr="004961EF" w:rsidRDefault="008D6D63" w:rsidP="00614AF7">
            <w:pPr>
              <w:spacing w:before="120"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Deskripsi Singkat MK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6D8FCE8C" w14:textId="59618DFE" w:rsidR="002E31B6" w:rsidRPr="002E31B6" w:rsidRDefault="00E461B7" w:rsidP="002E31B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E31B6">
              <w:rPr>
                <w:rFonts w:asciiTheme="majorHAnsi" w:hAnsiTheme="majorHAnsi"/>
                <w:sz w:val="24"/>
                <w:szCs w:val="24"/>
              </w:rPr>
              <w:t xml:space="preserve">Mata kuliah </w:t>
            </w:r>
            <w:r w:rsidR="0089597B">
              <w:rPr>
                <w:rFonts w:asciiTheme="majorHAnsi" w:hAnsiTheme="majorHAnsi"/>
                <w:sz w:val="24"/>
                <w:szCs w:val="24"/>
              </w:rPr>
              <w:t xml:space="preserve">Ilmu 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Tauhid adalah mata kuliah </w:t>
            </w:r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komponen universitas, 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yang </w:t>
            </w:r>
            <w:r w:rsidR="005023E9" w:rsidRPr="002E31B6">
              <w:rPr>
                <w:rFonts w:asciiTheme="majorHAnsi" w:hAnsiTheme="majorHAnsi"/>
                <w:sz w:val="24"/>
                <w:szCs w:val="24"/>
              </w:rPr>
              <w:t>wajib diambil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oleh seluruh mahasiswa Universitas Islam Negeri Fatmawati Soekarno Bengkul</w:t>
            </w:r>
            <w:r w:rsidR="00D673D0" w:rsidRPr="002E31B6">
              <w:rPr>
                <w:rFonts w:asciiTheme="majorHAnsi" w:hAnsiTheme="majorHAnsi"/>
                <w:sz w:val="24"/>
                <w:szCs w:val="24"/>
              </w:rPr>
              <w:t>u</w:t>
            </w:r>
            <w:r w:rsidR="005023E9" w:rsidRPr="002E31B6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Mata kuliah ini akan membekali mahasiswa dengan </w:t>
            </w:r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dasar dan </w:t>
            </w:r>
            <w:r w:rsidR="00D673D0" w:rsidRPr="002E31B6">
              <w:rPr>
                <w:rFonts w:asciiTheme="majorHAnsi" w:hAnsiTheme="majorHAnsi"/>
                <w:sz w:val="24"/>
                <w:szCs w:val="24"/>
              </w:rPr>
              <w:t>seluk beluk Ilmu Tauhid, yang merupakan</w:t>
            </w:r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bidang ilmu inti dalam struktur</w:t>
            </w:r>
            <w:r w:rsidR="00D673D0" w:rsidRPr="002E31B6">
              <w:rPr>
                <w:rFonts w:asciiTheme="majorHAnsi" w:hAnsiTheme="majorHAnsi"/>
                <w:sz w:val="24"/>
                <w:szCs w:val="24"/>
              </w:rPr>
              <w:t xml:space="preserve"> ilmu-ilmu keislaman.  </w:t>
            </w:r>
            <w:r w:rsidR="005023E9" w:rsidRPr="002E31B6">
              <w:rPr>
                <w:rFonts w:asciiTheme="majorHAnsi" w:hAnsiTheme="majorHAnsi"/>
                <w:sz w:val="24"/>
                <w:szCs w:val="24"/>
              </w:rPr>
              <w:t>M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ateri yang dikaji </w:t>
            </w:r>
            <w:r w:rsidR="00C866E8" w:rsidRPr="002E31B6">
              <w:rPr>
                <w:rFonts w:asciiTheme="majorHAnsi" w:hAnsiTheme="majorHAnsi"/>
                <w:sz w:val="24"/>
                <w:szCs w:val="24"/>
              </w:rPr>
              <w:t>pada mata kuliah ini mencakup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pengertian</w:t>
            </w:r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dan kerangka ilmu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tauhid, 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>kedudukan</w:t>
            </w:r>
            <w:r w:rsidR="00C866E8" w:rsidRPr="002E31B6">
              <w:rPr>
                <w:rFonts w:asciiTheme="majorHAnsi" w:hAnsiTheme="majorHAnsi"/>
                <w:sz w:val="24"/>
                <w:szCs w:val="24"/>
              </w:rPr>
              <w:t>,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serta aplikasi</w:t>
            </w:r>
            <w:r w:rsidR="00775D89" w:rsidRPr="002E31B6">
              <w:rPr>
                <w:rFonts w:asciiTheme="majorHAnsi" w:hAnsiTheme="majorHAnsi"/>
                <w:sz w:val="24"/>
                <w:szCs w:val="24"/>
              </w:rPr>
              <w:t xml:space="preserve"> dan fungsi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>nya dalam kehidupan</w:t>
            </w:r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. Selain itu, mahasiswa juga akan dibekali dengan pengetahuan tentang beberapa konsep yang erat kaitannya dengan tauhid; 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iman,</w:t>
            </w:r>
            <w:r w:rsidR="00C866E8"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E31B6">
              <w:rPr>
                <w:rFonts w:asciiTheme="majorHAnsi" w:hAnsiTheme="majorHAnsi"/>
                <w:i/>
                <w:iCs/>
                <w:sz w:val="24"/>
                <w:szCs w:val="24"/>
              </w:rPr>
              <w:t>kufr, nifaq, dan syirk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05780A" w:rsidRPr="002E31B6">
              <w:rPr>
                <w:rFonts w:asciiTheme="majorHAnsi" w:hAnsiTheme="majorHAnsi"/>
                <w:sz w:val="24"/>
                <w:szCs w:val="24"/>
              </w:rPr>
              <w:t xml:space="preserve">pengenalan tentang 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macam-macam Tauhid, hal-hal yang mengotori </w:t>
            </w:r>
            <w:r w:rsidR="00915848" w:rsidRPr="002E31B6">
              <w:rPr>
                <w:rFonts w:asciiTheme="majorHAnsi" w:hAnsiTheme="majorHAnsi"/>
                <w:sz w:val="24"/>
                <w:szCs w:val="24"/>
              </w:rPr>
              <w:t>tauhid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dan memahami hubungan antara iman, Islam, dan Ihsan, konsep takdir </w:t>
            </w:r>
            <w:r w:rsidR="002E31B6" w:rsidRPr="002E31B6">
              <w:rPr>
                <w:rFonts w:asciiTheme="majorHAnsi" w:hAnsiTheme="majorHAnsi"/>
                <w:sz w:val="24"/>
                <w:szCs w:val="24"/>
              </w:rPr>
              <w:t xml:space="preserve">dan </w:t>
            </w:r>
            <w:r w:rsidRPr="002E31B6">
              <w:rPr>
                <w:rFonts w:asciiTheme="majorHAnsi" w:hAnsiTheme="majorHAnsi"/>
                <w:sz w:val="24"/>
                <w:szCs w:val="24"/>
              </w:rPr>
              <w:t xml:space="preserve"> peningkatan mutu sumber daya manusia</w:t>
            </w:r>
            <w:r w:rsidR="002E31B6" w:rsidRPr="002E31B6">
              <w:rPr>
                <w:rFonts w:asciiTheme="majorHAnsi" w:hAnsiTheme="majorHAnsi"/>
                <w:sz w:val="24"/>
                <w:szCs w:val="24"/>
              </w:rPr>
              <w:t>, serta kajian tentang persoalan-persoalan yang muncul dalam bidang teologi yang ada hubungannya dengan kajian Ilmu Tauhid dan sejarah munculnya persoalan teologis dan aliran-aliran teologi dalam Islam</w:t>
            </w:r>
          </w:p>
          <w:p w14:paraId="3CB0ADA4" w14:textId="40F3D482" w:rsidR="008D6D63" w:rsidRPr="004961EF" w:rsidRDefault="008D6D63" w:rsidP="00E461B7">
            <w:p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Bidi"/>
                <w:sz w:val="24"/>
                <w:szCs w:val="24"/>
                <w:lang w:val="id-ID" w:eastAsia="id-ID"/>
              </w:rPr>
            </w:pPr>
          </w:p>
        </w:tc>
      </w:tr>
      <w:tr w:rsidR="00F61337" w:rsidRPr="004961EF" w14:paraId="4F3A4680" w14:textId="77777777" w:rsidTr="00373642">
        <w:tc>
          <w:tcPr>
            <w:tcW w:w="2126" w:type="dxa"/>
            <w:gridSpan w:val="2"/>
            <w:shd w:val="clear" w:color="auto" w:fill="auto"/>
          </w:tcPr>
          <w:p w14:paraId="3000C0C9" w14:textId="77777777" w:rsidR="00F61337" w:rsidRPr="004961EF" w:rsidRDefault="00F61337" w:rsidP="00BA2933">
            <w:pPr>
              <w:spacing w:before="120"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Materi Pembelajaran/</w:t>
            </w:r>
          </w:p>
          <w:p w14:paraId="27F0A754" w14:textId="77777777" w:rsidR="00F61337" w:rsidRPr="004961EF" w:rsidRDefault="00F61337" w:rsidP="00614AF7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Pokok Bahasan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50B34584" w14:textId="32865268" w:rsidR="007F6A3B" w:rsidRDefault="007F6A3B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Pengertian Tauhid</w:t>
            </w:r>
          </w:p>
          <w:p w14:paraId="66141F2B" w14:textId="4F05551D" w:rsidR="007F6A3B" w:rsidRDefault="007F6A3B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pentingnya mempelajari ilmu Tauhid</w:t>
            </w:r>
          </w:p>
          <w:p w14:paraId="1A9F1360" w14:textId="6EF5068B" w:rsidR="007F6A3B" w:rsidRDefault="007F6A3B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Menyebutkan nama-nama lain dari Ilmu Tauhid, pengertian dan sebab-sebab penamaannya.</w:t>
            </w:r>
          </w:p>
          <w:p w14:paraId="7D314844" w14:textId="31832ED3" w:rsidR="007F6A3B" w:rsidRPr="007D0E45" w:rsidRDefault="007F6A3B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Menjelaskan maksud 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Tauhid Rububiyah, </w:t>
            </w:r>
            <w:r w:rsidR="007D0E45">
              <w:rPr>
                <w:rFonts w:asciiTheme="majorHAnsi" w:hAnsiTheme="majorHAnsi"/>
                <w:i/>
                <w:iCs/>
                <w:sz w:val="24"/>
                <w:szCs w:val="24"/>
              </w:rPr>
              <w:t>Tauhid Uluhiyah, Tausid Mulkiyah, Tauhid Dzat wa Af’al, dan Tauhid Asma wa Shifat.</w:t>
            </w:r>
          </w:p>
          <w:p w14:paraId="10A83577" w14:textId="7DF05E75" w:rsidR="007D0E45" w:rsidRDefault="007D0E45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Menjelaskan </w:t>
            </w:r>
            <w:r w:rsidR="007702C4" w:rsidRPr="0088202E">
              <w:rPr>
                <w:rFonts w:asciiTheme="majorHAnsi" w:hAnsiTheme="majorHAnsi"/>
                <w:i/>
                <w:iCs/>
                <w:sz w:val="24"/>
                <w:szCs w:val="24"/>
              </w:rPr>
              <w:t>Naaf</w:t>
            </w:r>
            <w:r w:rsidR="007702C4">
              <w:rPr>
                <w:rFonts w:asciiTheme="majorHAnsi" w:hAnsiTheme="majorHAnsi"/>
                <w:sz w:val="24"/>
                <w:szCs w:val="24"/>
              </w:rPr>
              <w:t xml:space="preserve">i dan </w:t>
            </w:r>
            <w:r w:rsidR="007702C4" w:rsidRPr="0088202E">
              <w:rPr>
                <w:rFonts w:asciiTheme="majorHAnsi" w:hAnsiTheme="majorHAnsi"/>
                <w:i/>
                <w:iCs/>
                <w:sz w:val="24"/>
                <w:szCs w:val="24"/>
              </w:rPr>
              <w:t>Istbath al-tauhid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5C5DF644" w14:textId="2D6E54B2" w:rsidR="00825FFA" w:rsidRDefault="00825FFA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pengertian iman, kufur, fasiq dan munafik</w:t>
            </w:r>
          </w:p>
          <w:p w14:paraId="7CB3EBA1" w14:textId="0F2F6DD9" w:rsidR="00E47805" w:rsidRDefault="00E47805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hal-hal yang bisa merusak tauhid</w:t>
            </w:r>
          </w:p>
          <w:p w14:paraId="478E5E47" w14:textId="50A28195" w:rsidR="007D0E45" w:rsidRDefault="007D0E45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hubungan antar Iman, Ibadah dan Akhlaq dalam perilaku kehidupan manusia</w:t>
            </w:r>
          </w:p>
          <w:p w14:paraId="055203EE" w14:textId="2AC37EB5" w:rsidR="0043725B" w:rsidRPr="002E3FD9" w:rsidRDefault="002E3FD9" w:rsidP="002E3FD9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maksud Iman, Islam dan Ihsan, serta bagaimana pengamalannya dalam kehidupan sehari-hari.</w:t>
            </w:r>
          </w:p>
          <w:p w14:paraId="1AD6FDA9" w14:textId="69784330" w:rsidR="0043725B" w:rsidRDefault="007D0E45" w:rsidP="0043725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pokok Aqidah Islam dan cabang-cabangnya.</w:t>
            </w:r>
          </w:p>
          <w:p w14:paraId="45B66FB0" w14:textId="53760255" w:rsidR="00901193" w:rsidRPr="00901193" w:rsidRDefault="00901193" w:rsidP="0090119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pendapat para ulama salaf dan khalaf dalam menjawab persoalan yang muncul seputar Ilmu Tauhid.</w:t>
            </w:r>
          </w:p>
          <w:p w14:paraId="2D377A8A" w14:textId="41F2625C" w:rsidR="007D0E45" w:rsidRDefault="007D0E45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persoalan-persoalan yang muncul dalam bidang teologi yang ada hubungannya dengan kajian Ilmu Tauhid.</w:t>
            </w:r>
          </w:p>
          <w:p w14:paraId="0AB44B20" w14:textId="2DB822A3" w:rsidR="006E0DC3" w:rsidRPr="006E0DC3" w:rsidRDefault="006E0DC3" w:rsidP="006E0DC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Menceritakan sejarah munculnya persoalan teologis dan aliran-aliran teologis dalam Islam</w:t>
            </w:r>
          </w:p>
          <w:p w14:paraId="3FD491DC" w14:textId="644AE980" w:rsidR="004961EF" w:rsidRDefault="00E6134A" w:rsidP="004961E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Menjelaskan iman kepada taqdir , </w:t>
            </w:r>
            <w:r w:rsidR="004961EF" w:rsidRPr="00444EA2">
              <w:rPr>
                <w:rFonts w:asciiTheme="majorHAnsi" w:hAnsiTheme="majorHAnsi"/>
                <w:sz w:val="24"/>
                <w:szCs w:val="24"/>
              </w:rPr>
              <w:t xml:space="preserve">Pengertian Takdir, Konsep Takdir,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dan </w:t>
            </w:r>
            <w:r w:rsidR="004961EF">
              <w:rPr>
                <w:rFonts w:asciiTheme="majorHAnsi" w:hAnsiTheme="majorHAnsi"/>
                <w:sz w:val="24"/>
                <w:szCs w:val="24"/>
              </w:rPr>
              <w:t>dialog tentang Taqdir</w:t>
            </w:r>
            <w:r w:rsidR="004961EF" w:rsidRPr="00444EA2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51ECD04F" w14:textId="25EED62F" w:rsidR="00E6134A" w:rsidRPr="006E0DC3" w:rsidRDefault="00E6134A" w:rsidP="006E0DC3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hanging="42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iman kepada hari akhir dan persoalan-persoalan eskatologis dalam Isla</w:t>
            </w:r>
            <w:r w:rsidR="006E0DC3">
              <w:rPr>
                <w:rFonts w:asciiTheme="majorHAnsi" w:hAnsiTheme="majorHAnsi"/>
                <w:sz w:val="24"/>
                <w:szCs w:val="24"/>
              </w:rPr>
              <w:t>m</w:t>
            </w:r>
          </w:p>
          <w:p w14:paraId="1939889A" w14:textId="6D559A18" w:rsidR="00901193" w:rsidRPr="00901193" w:rsidRDefault="00901193" w:rsidP="0090119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61337" w:rsidRPr="004961EF" w14:paraId="786EE139" w14:textId="77777777" w:rsidTr="00373642">
        <w:tc>
          <w:tcPr>
            <w:tcW w:w="2126" w:type="dxa"/>
            <w:gridSpan w:val="2"/>
            <w:shd w:val="clear" w:color="auto" w:fill="auto"/>
          </w:tcPr>
          <w:p w14:paraId="09AF6C14" w14:textId="77777777" w:rsidR="00F61337" w:rsidRPr="004961EF" w:rsidRDefault="00F61337" w:rsidP="00BA2933">
            <w:pPr>
              <w:spacing w:before="120"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Pustaka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525F4187" w14:textId="709659AC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1. Syekh Muhammad Abduh, Risalah Tauhid, Terj Firdaus AN, Jakarta: Bulan Bintang, 1996. </w:t>
            </w:r>
          </w:p>
          <w:p w14:paraId="2B61A91E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2. Musthofa,dkk,Tauhid, Yogyakarta:Pokja Akademik UIN Sunan Kalijaga, 2005. </w:t>
            </w:r>
          </w:p>
          <w:p w14:paraId="5CA1ABE7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3. Ahmad Hanafi, Teologi Islam (Ilmu Kalam), Cet.XII, Jakarta: Pustaka al-Husna, 2001. </w:t>
            </w:r>
          </w:p>
          <w:p w14:paraId="414CAC1D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4. Abdul Rozak dan Rosihon Anwar, Ilmu Kalam: Edisi Revisi, Cet.IV, Bandung: Pustaka Setia, 2015. </w:t>
            </w:r>
          </w:p>
          <w:p w14:paraId="35739D4B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5. Ahmad Amir Aziz, Pembaharuan Telogi: Perspektif Modernisme Muhammad Abduh dan Neo-Modernisme Fazlur Rahman, Yogyakarta: Teras, 2009. </w:t>
            </w:r>
          </w:p>
          <w:p w14:paraId="2F660809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6. Harun Nasution, Teologi Islam: Aliran-aliran, Sejarah Analisa dan Perbandingan, Jakarta: Jakarta: UI Press, 2011. </w:t>
            </w:r>
          </w:p>
          <w:p w14:paraId="784F072D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7. Khalimi, Pembelajaran Akidah dan Akhlak, Jakarta: Dirjen Pendis Departemen Agama RI, 2009. </w:t>
            </w:r>
          </w:p>
          <w:p w14:paraId="0AD3353F" w14:textId="77777777" w:rsidR="004961EF" w:rsidRPr="00444EA2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8. Chabib Thoha, Saifuddin Zuhri, Syamsuddin Yahya, Metodologi Pengajaran Agama, Cet.II, Semarang:Kerjasama Fakultas Tarbiyah IAIN Walisongo dengan Pustaka Pelajar, 2004. </w:t>
            </w:r>
          </w:p>
          <w:p w14:paraId="14D1700A" w14:textId="77777777" w:rsidR="004961EF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t xml:space="preserve">9. Widyastini, Filsafat Islam Abd Tengah Modern Kontemporer, Yogyakarta: Kepel Press, 2008. </w:t>
            </w:r>
          </w:p>
          <w:p w14:paraId="627EFF59" w14:textId="77777777" w:rsidR="004961EF" w:rsidRDefault="004961EF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lastRenderedPageBreak/>
              <w:t>10. Wiji Hidayati, Ilmu Kalam, Yogyakarta: Fakultas Ilmu Tarbiyah dan Keguruan UIN Sunan Kalijaga Yogyakarta, 2013.</w:t>
            </w:r>
          </w:p>
          <w:p w14:paraId="634F68A8" w14:textId="287DD666" w:rsidR="000D3799" w:rsidRPr="004961EF" w:rsidRDefault="000D3799" w:rsidP="004961EF">
            <w:pPr>
              <w:shd w:val="clear" w:color="auto" w:fill="FFFFFF"/>
              <w:spacing w:after="0" w:line="240" w:lineRule="auto"/>
              <w:ind w:left="322" w:hanging="322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 Fazlur Rahman, Tema-tema pokok Al-Qur’an.</w:t>
            </w:r>
          </w:p>
        </w:tc>
      </w:tr>
      <w:tr w:rsidR="00F61337" w:rsidRPr="004961EF" w14:paraId="5FCE1F81" w14:textId="77777777" w:rsidTr="00373642">
        <w:tc>
          <w:tcPr>
            <w:tcW w:w="2126" w:type="dxa"/>
            <w:gridSpan w:val="2"/>
            <w:shd w:val="clear" w:color="auto" w:fill="auto"/>
          </w:tcPr>
          <w:p w14:paraId="50C352FF" w14:textId="77777777" w:rsidR="00F61337" w:rsidRPr="004961EF" w:rsidRDefault="00F61337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Media Pembelajaran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7053F440" w14:textId="31847091" w:rsidR="00F61337" w:rsidRPr="00C73FA8" w:rsidRDefault="00F61337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LCD, Laptop, Power Point</w:t>
            </w: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 xml:space="preserve"> slide</w:t>
            </w:r>
          </w:p>
        </w:tc>
      </w:tr>
      <w:tr w:rsidR="00F61337" w:rsidRPr="004961EF" w14:paraId="529EFD04" w14:textId="77777777" w:rsidTr="00373642">
        <w:tc>
          <w:tcPr>
            <w:tcW w:w="2126" w:type="dxa"/>
            <w:gridSpan w:val="2"/>
            <w:shd w:val="clear" w:color="auto" w:fill="auto"/>
          </w:tcPr>
          <w:p w14:paraId="019B7334" w14:textId="77777777" w:rsidR="00F61337" w:rsidRPr="004961EF" w:rsidRDefault="00F61337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Team Teaching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439F557A" w14:textId="1C7B60C1" w:rsidR="00F61337" w:rsidRPr="00E56515" w:rsidRDefault="00E56515" w:rsidP="00E5651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F61337" w:rsidRPr="004961EF" w14:paraId="0E2EEC0D" w14:textId="77777777" w:rsidTr="00373642">
        <w:tc>
          <w:tcPr>
            <w:tcW w:w="2126" w:type="dxa"/>
            <w:gridSpan w:val="2"/>
            <w:shd w:val="clear" w:color="auto" w:fill="auto"/>
          </w:tcPr>
          <w:p w14:paraId="385D63A3" w14:textId="77777777" w:rsidR="00F61337" w:rsidRPr="004961EF" w:rsidRDefault="00F61337" w:rsidP="00604B1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sz w:val="24"/>
                <w:szCs w:val="24"/>
              </w:rPr>
              <w:t>Matakuliah  Syarat</w:t>
            </w:r>
          </w:p>
        </w:tc>
        <w:tc>
          <w:tcPr>
            <w:tcW w:w="12049" w:type="dxa"/>
            <w:gridSpan w:val="9"/>
            <w:shd w:val="clear" w:color="auto" w:fill="auto"/>
          </w:tcPr>
          <w:p w14:paraId="71C42E3E" w14:textId="77777777" w:rsidR="00F61337" w:rsidRPr="004961EF" w:rsidRDefault="00F61337" w:rsidP="00604B1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4961EF">
              <w:rPr>
                <w:rFonts w:asciiTheme="majorHAnsi" w:hAnsiTheme="majorHAnsi"/>
                <w:sz w:val="24"/>
                <w:szCs w:val="24"/>
                <w:lang w:val="id-ID"/>
              </w:rPr>
              <w:t>-</w:t>
            </w:r>
          </w:p>
        </w:tc>
      </w:tr>
      <w:tr w:rsidR="00F61337" w:rsidRPr="004961EF" w14:paraId="752426F5" w14:textId="77777777" w:rsidTr="00373642">
        <w:tc>
          <w:tcPr>
            <w:tcW w:w="14175" w:type="dxa"/>
            <w:gridSpan w:val="11"/>
            <w:shd w:val="clear" w:color="auto" w:fill="auto"/>
          </w:tcPr>
          <w:p w14:paraId="39225503" w14:textId="77777777" w:rsidR="00F61337" w:rsidRPr="004961EF" w:rsidRDefault="00F61337" w:rsidP="00604B1F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F61337" w:rsidRPr="004961EF" w14:paraId="352164E3" w14:textId="77777777" w:rsidTr="00373642">
        <w:tc>
          <w:tcPr>
            <w:tcW w:w="709" w:type="dxa"/>
            <w:shd w:val="clear" w:color="auto" w:fill="auto"/>
          </w:tcPr>
          <w:p w14:paraId="06F7812A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Mg ke-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022DAFC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Sub-CP-MK</w:t>
            </w:r>
          </w:p>
          <w:p w14:paraId="3437CE43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(sbg kemampuan akhir yang diharapkan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BF0BC93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Indikator</w:t>
            </w:r>
          </w:p>
        </w:tc>
        <w:tc>
          <w:tcPr>
            <w:tcW w:w="1559" w:type="dxa"/>
            <w:shd w:val="clear" w:color="auto" w:fill="auto"/>
          </w:tcPr>
          <w:p w14:paraId="3D7F443F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Kriteria dan Bentuk Penilaian</w:t>
            </w:r>
          </w:p>
        </w:tc>
        <w:tc>
          <w:tcPr>
            <w:tcW w:w="2693" w:type="dxa"/>
            <w:shd w:val="clear" w:color="auto" w:fill="auto"/>
          </w:tcPr>
          <w:p w14:paraId="5669ED7E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Metode Pembelajaran</w:t>
            </w:r>
          </w:p>
          <w:p w14:paraId="38C8D4FD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(Estimasi Waktu)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0B9FBC10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Materi Pembelajaran</w:t>
            </w:r>
          </w:p>
          <w:p w14:paraId="09FE769A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(Pustaka)</w:t>
            </w:r>
          </w:p>
        </w:tc>
        <w:tc>
          <w:tcPr>
            <w:tcW w:w="992" w:type="dxa"/>
            <w:shd w:val="clear" w:color="auto" w:fill="auto"/>
          </w:tcPr>
          <w:p w14:paraId="02189BAF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Bobot Penilaian</w:t>
            </w:r>
          </w:p>
          <w:p w14:paraId="051942B9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(%)</w:t>
            </w:r>
          </w:p>
        </w:tc>
      </w:tr>
      <w:tr w:rsidR="00F61337" w:rsidRPr="004961EF" w14:paraId="1FD19896" w14:textId="77777777" w:rsidTr="00373642">
        <w:tc>
          <w:tcPr>
            <w:tcW w:w="709" w:type="dxa"/>
            <w:shd w:val="clear" w:color="auto" w:fill="auto"/>
          </w:tcPr>
          <w:p w14:paraId="5D283358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(1)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A468E38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(2)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FCAFB5F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(3)</w:t>
            </w:r>
          </w:p>
        </w:tc>
        <w:tc>
          <w:tcPr>
            <w:tcW w:w="1559" w:type="dxa"/>
            <w:shd w:val="clear" w:color="auto" w:fill="auto"/>
          </w:tcPr>
          <w:p w14:paraId="191A3D1D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(4)</w:t>
            </w:r>
          </w:p>
        </w:tc>
        <w:tc>
          <w:tcPr>
            <w:tcW w:w="2693" w:type="dxa"/>
            <w:shd w:val="clear" w:color="auto" w:fill="auto"/>
          </w:tcPr>
          <w:p w14:paraId="1EA72D98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(5)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0E8CF291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(6)</w:t>
            </w:r>
          </w:p>
        </w:tc>
        <w:tc>
          <w:tcPr>
            <w:tcW w:w="992" w:type="dxa"/>
            <w:shd w:val="clear" w:color="auto" w:fill="auto"/>
          </w:tcPr>
          <w:p w14:paraId="5042700E" w14:textId="77777777" w:rsidR="00F61337" w:rsidRPr="004961EF" w:rsidRDefault="00F61337" w:rsidP="00604B1F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4961EF">
              <w:rPr>
                <w:rFonts w:asciiTheme="majorHAnsi" w:hAnsiTheme="majorHAnsi"/>
                <w:b/>
              </w:rPr>
              <w:t>(7)</w:t>
            </w:r>
          </w:p>
        </w:tc>
      </w:tr>
      <w:tr w:rsidR="008C7CCC" w:rsidRPr="004961EF" w14:paraId="17FDCF80" w14:textId="77777777" w:rsidTr="00373642">
        <w:tc>
          <w:tcPr>
            <w:tcW w:w="709" w:type="dxa"/>
            <w:shd w:val="clear" w:color="auto" w:fill="auto"/>
          </w:tcPr>
          <w:p w14:paraId="46D7819E" w14:textId="77777777" w:rsidR="008C7CCC" w:rsidRPr="004961EF" w:rsidRDefault="008C7CCC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4945D0B" w14:textId="0F04DF68" w:rsidR="008C7CCC" w:rsidRPr="008C7CCC" w:rsidRDefault="008C7CCC" w:rsidP="0022514E">
            <w:pPr>
              <w:rPr>
                <w:rFonts w:asciiTheme="majorHAnsi" w:hAnsiTheme="majorHAnsi"/>
                <w:lang w:val="en-GB"/>
              </w:rPr>
            </w:pPr>
            <w:r w:rsidRPr="004961EF">
              <w:rPr>
                <w:rFonts w:asciiTheme="majorHAnsi" w:hAnsiTheme="majorHAnsi"/>
              </w:rPr>
              <w:t xml:space="preserve">Mahasiswa diharapkan dapat </w:t>
            </w:r>
            <w:r>
              <w:rPr>
                <w:rFonts w:asciiTheme="majorHAnsi" w:hAnsiTheme="majorHAnsi"/>
              </w:rPr>
              <w:t xml:space="preserve">menyepakati </w:t>
            </w:r>
            <w:r w:rsidRPr="004961EF">
              <w:rPr>
                <w:rFonts w:asciiTheme="majorHAnsi" w:hAnsiTheme="majorHAnsi"/>
              </w:rPr>
              <w:t xml:space="preserve">dan melaksanakan isi kontrak kuliah serta </w:t>
            </w:r>
            <w:r w:rsidRPr="004961EF">
              <w:rPr>
                <w:rFonts w:asciiTheme="majorHAnsi" w:hAnsiTheme="majorHAnsi"/>
                <w:lang w:val="id-ID"/>
              </w:rPr>
              <w:t xml:space="preserve">mampu memahami pokok-pokok bahasan yang akan dibahas pada mata kuliah </w:t>
            </w:r>
            <w:r>
              <w:rPr>
                <w:rFonts w:asciiTheme="majorHAnsi" w:hAnsiTheme="majorHAnsi"/>
                <w:lang w:val="en-GB"/>
              </w:rPr>
              <w:t>Ilmu Tauhid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AC2563F" w14:textId="77777777" w:rsidR="008C7CCC" w:rsidRPr="004961EF" w:rsidRDefault="008C7CCC" w:rsidP="00E578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memahami sistem dan kontrak perkuliahan </w:t>
            </w:r>
          </w:p>
          <w:p w14:paraId="6C739443" w14:textId="77777777" w:rsidR="008C7CCC" w:rsidRPr="004961EF" w:rsidRDefault="008C7CCC" w:rsidP="00E578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 memahami Rencana Pembelajaran Semester</w:t>
            </w:r>
          </w:p>
        </w:tc>
        <w:tc>
          <w:tcPr>
            <w:tcW w:w="1559" w:type="dxa"/>
            <w:shd w:val="clear" w:color="auto" w:fill="auto"/>
          </w:tcPr>
          <w:p w14:paraId="5614C6C4" w14:textId="77777777" w:rsidR="0044576F" w:rsidRDefault="008C7CCC" w:rsidP="006E7AFE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en-GB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</w:t>
            </w:r>
          </w:p>
          <w:p w14:paraId="290BC554" w14:textId="06CA209A" w:rsidR="008C7CCC" w:rsidRPr="004961EF" w:rsidRDefault="0044576F" w:rsidP="006E7AFE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en-GB"/>
              </w:rPr>
              <w:t>Ketepatan memahami orientasi pembelajaran dan orientasi materi yang di aplikasikan dalam tindakan</w:t>
            </w:r>
            <w:r w:rsidR="008C7CCC" w:rsidRPr="004961EF">
              <w:rPr>
                <w:rFonts w:asciiTheme="majorHAnsi" w:hAnsiTheme="majorHAnsi"/>
                <w:lang w:val="id-ID"/>
              </w:rPr>
              <w:t xml:space="preserve"> </w:t>
            </w:r>
          </w:p>
          <w:p w14:paraId="439DEC13" w14:textId="77777777" w:rsidR="008C7CCC" w:rsidRPr="004961EF" w:rsidRDefault="008C7CCC" w:rsidP="006E7AFE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693" w:type="dxa"/>
            <w:shd w:val="clear" w:color="auto" w:fill="auto"/>
          </w:tcPr>
          <w:p w14:paraId="1C767676" w14:textId="77777777" w:rsidR="008C7CCC" w:rsidRPr="004961EF" w:rsidRDefault="008C7CCC" w:rsidP="00E578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Kontrak belajar</w:t>
            </w:r>
          </w:p>
          <w:p w14:paraId="07AB5361" w14:textId="77777777" w:rsidR="008C7CCC" w:rsidRPr="004961EF" w:rsidRDefault="008C7CCC" w:rsidP="00E578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Membentuk kelompok diskusi</w:t>
            </w:r>
          </w:p>
          <w:p w14:paraId="52AA60CA" w14:textId="77777777" w:rsidR="008C7CCC" w:rsidRPr="004961EF" w:rsidRDefault="008C7CCC" w:rsidP="00E578C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iCs/>
                <w:sz w:val="22"/>
                <w:szCs w:val="22"/>
              </w:rPr>
            </w:pPr>
            <w:r w:rsidRPr="004961EF">
              <w:rPr>
                <w:rFonts w:asciiTheme="majorHAnsi" w:hAnsiTheme="majorHAnsi"/>
                <w:iCs/>
                <w:sz w:val="22"/>
                <w:szCs w:val="22"/>
              </w:rPr>
              <w:t>Memberikan pengantar mata kuliah.</w:t>
            </w:r>
          </w:p>
          <w:p w14:paraId="6D501A32" w14:textId="1A45DE5B" w:rsidR="008C7CCC" w:rsidRPr="004961EF" w:rsidRDefault="008C7CCC" w:rsidP="00E578C8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 xml:space="preserve">Evaluasi dan tindak lanjut 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509D0D3" w14:textId="05700FA5" w:rsidR="008C7CCC" w:rsidRPr="007F6A3B" w:rsidRDefault="008C7CCC" w:rsidP="00E578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Sistem Perkuliahan</w:t>
            </w:r>
          </w:p>
          <w:p w14:paraId="3714E477" w14:textId="673320A3" w:rsidR="008C7CCC" w:rsidRPr="004961EF" w:rsidRDefault="008C7CCC" w:rsidP="00E578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RPS</w:t>
            </w:r>
          </w:p>
          <w:p w14:paraId="549CEE6A" w14:textId="77777777" w:rsidR="008C7CCC" w:rsidRPr="004961EF" w:rsidRDefault="008C7CCC" w:rsidP="00E578C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 w:hanging="14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 xml:space="preserve">Pengantar Mata Kuliah </w:t>
            </w:r>
          </w:p>
          <w:p w14:paraId="23734874" w14:textId="77777777" w:rsidR="008C7CCC" w:rsidRPr="004961EF" w:rsidRDefault="008C7CCC" w:rsidP="00AB388F">
            <w:pPr>
              <w:pStyle w:val="ListParagraph"/>
              <w:spacing w:after="0" w:line="240" w:lineRule="auto"/>
              <w:ind w:left="317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08E5D15" w14:textId="1D1A869C" w:rsidR="008C7CCC" w:rsidRDefault="008C7CCC" w:rsidP="008F1E56">
            <w:pPr>
              <w:jc w:val="center"/>
              <w:rPr>
                <w:rFonts w:asciiTheme="majorHAnsi" w:hAnsiTheme="majorHAnsi" w:cstheme="majorBidi"/>
                <w:lang w:val="en-GB"/>
              </w:rPr>
            </w:pPr>
            <w:r>
              <w:rPr>
                <w:rFonts w:asciiTheme="majorHAnsi" w:hAnsiTheme="majorHAnsi" w:cstheme="majorBidi"/>
                <w:lang w:val="en-GB"/>
              </w:rPr>
              <w:t xml:space="preserve">Tugas: </w:t>
            </w:r>
            <w:r w:rsidR="00B42EB0">
              <w:rPr>
                <w:rFonts w:asciiTheme="majorHAnsi" w:hAnsiTheme="majorHAnsi" w:cstheme="majorBidi"/>
                <w:lang w:val="en-GB"/>
              </w:rPr>
              <w:t>10</w:t>
            </w:r>
            <w:r>
              <w:rPr>
                <w:rFonts w:asciiTheme="majorHAnsi" w:hAnsiTheme="majorHAnsi" w:cstheme="majorBidi"/>
                <w:lang w:val="en-GB"/>
              </w:rPr>
              <w:t xml:space="preserve"> %</w:t>
            </w:r>
          </w:p>
          <w:p w14:paraId="0A8CF008" w14:textId="5E636032" w:rsidR="008C7CCC" w:rsidRDefault="008C7CCC" w:rsidP="008F1E56">
            <w:pPr>
              <w:jc w:val="center"/>
              <w:rPr>
                <w:rFonts w:asciiTheme="majorHAnsi" w:hAnsiTheme="majorHAnsi" w:cstheme="majorBidi"/>
                <w:lang w:val="en-GB"/>
              </w:rPr>
            </w:pPr>
            <w:r>
              <w:rPr>
                <w:rFonts w:asciiTheme="majorHAnsi" w:hAnsiTheme="majorHAnsi" w:cstheme="majorBidi"/>
                <w:lang w:val="en-GB"/>
              </w:rPr>
              <w:t xml:space="preserve">Keaktifan dan presentasi: </w:t>
            </w:r>
            <w:r w:rsidR="00B42EB0">
              <w:rPr>
                <w:rFonts w:asciiTheme="majorHAnsi" w:hAnsiTheme="majorHAnsi" w:cstheme="majorBidi"/>
                <w:lang w:val="en-GB"/>
              </w:rPr>
              <w:t>20</w:t>
            </w:r>
            <w:r>
              <w:rPr>
                <w:rFonts w:asciiTheme="majorHAnsi" w:hAnsiTheme="majorHAnsi" w:cstheme="majorBidi"/>
                <w:lang w:val="en-GB"/>
              </w:rPr>
              <w:t xml:space="preserve"> %</w:t>
            </w:r>
          </w:p>
          <w:p w14:paraId="6A6EC070" w14:textId="1C319AC4" w:rsidR="008C7CCC" w:rsidRDefault="008C7CCC" w:rsidP="008C7CCC">
            <w:pPr>
              <w:rPr>
                <w:rFonts w:asciiTheme="majorHAnsi" w:hAnsiTheme="majorHAnsi" w:cstheme="majorBidi"/>
                <w:lang w:val="en-GB"/>
              </w:rPr>
            </w:pPr>
            <w:r>
              <w:rPr>
                <w:rFonts w:asciiTheme="majorHAnsi" w:hAnsiTheme="majorHAnsi" w:cstheme="majorBidi"/>
                <w:lang w:val="en-GB"/>
              </w:rPr>
              <w:t xml:space="preserve">UTS: </w:t>
            </w:r>
            <w:r w:rsidR="00B42EB0">
              <w:rPr>
                <w:rFonts w:asciiTheme="majorHAnsi" w:hAnsiTheme="majorHAnsi" w:cstheme="majorBidi"/>
                <w:lang w:val="en-GB"/>
              </w:rPr>
              <w:t>25</w:t>
            </w:r>
            <w:r>
              <w:rPr>
                <w:rFonts w:asciiTheme="majorHAnsi" w:hAnsiTheme="majorHAnsi" w:cstheme="majorBidi"/>
                <w:lang w:val="en-GB"/>
              </w:rPr>
              <w:t xml:space="preserve"> %</w:t>
            </w:r>
          </w:p>
          <w:p w14:paraId="18AF4BDB" w14:textId="1FC340BC" w:rsidR="008C7CCC" w:rsidRPr="008C7CCC" w:rsidRDefault="008C7CCC" w:rsidP="008C7CCC">
            <w:pPr>
              <w:rPr>
                <w:rFonts w:asciiTheme="majorHAnsi" w:hAnsiTheme="majorHAnsi" w:cstheme="majorBidi"/>
                <w:lang w:val="en-GB"/>
              </w:rPr>
            </w:pPr>
            <w:r>
              <w:rPr>
                <w:rFonts w:asciiTheme="majorHAnsi" w:hAnsiTheme="majorHAnsi" w:cstheme="majorBidi"/>
                <w:lang w:val="en-GB"/>
              </w:rPr>
              <w:t xml:space="preserve">UAS: </w:t>
            </w:r>
            <w:r w:rsidR="00B42EB0">
              <w:rPr>
                <w:rFonts w:asciiTheme="majorHAnsi" w:hAnsiTheme="majorHAnsi" w:cstheme="majorBidi"/>
                <w:lang w:val="en-GB"/>
              </w:rPr>
              <w:t>35</w:t>
            </w:r>
            <w:r>
              <w:rPr>
                <w:rFonts w:asciiTheme="majorHAnsi" w:hAnsiTheme="majorHAnsi" w:cstheme="majorBidi"/>
                <w:lang w:val="en-GB"/>
              </w:rPr>
              <w:t xml:space="preserve"> %</w:t>
            </w:r>
          </w:p>
        </w:tc>
      </w:tr>
      <w:tr w:rsidR="008C7CCC" w:rsidRPr="004961EF" w14:paraId="15AE41C2" w14:textId="77777777" w:rsidTr="00373642">
        <w:tc>
          <w:tcPr>
            <w:tcW w:w="709" w:type="dxa"/>
            <w:shd w:val="clear" w:color="auto" w:fill="auto"/>
          </w:tcPr>
          <w:p w14:paraId="7F0E2B27" w14:textId="77777777" w:rsidR="008C7CCC" w:rsidRPr="004961EF" w:rsidRDefault="008C7CCC" w:rsidP="006E7AF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75006F4" w14:textId="438E1BD9" w:rsidR="008C7CCC" w:rsidRPr="00A14B8B" w:rsidRDefault="008C7CCC" w:rsidP="00A14B8B">
            <w:pPr>
              <w:pStyle w:val="Subtitle"/>
              <w:jc w:val="left"/>
              <w:rPr>
                <w:rFonts w:asciiTheme="majorHAnsi" w:hAnsiTheme="majorHAnsi"/>
              </w:rPr>
            </w:pPr>
            <w:r w:rsidRPr="004961EF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id-ID"/>
              </w:rPr>
              <w:t xml:space="preserve">Mahasiswa mampu menjelaskan tentang pengertian </w:t>
            </w:r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Tauhid</w:t>
            </w:r>
            <w:r w:rsidRPr="004961EF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id-ID"/>
              </w:rPr>
              <w:t xml:space="preserve">, </w:t>
            </w:r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tujuan, objek dan materi Ilmu Tau</w:t>
            </w:r>
            <w:r w:rsidR="00B42EB0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hid</w:t>
            </w:r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 xml:space="preserve"> serta </w:t>
            </w:r>
            <w:r w:rsidRPr="004961EF"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  <w:lang w:val="id-ID"/>
              </w:rPr>
              <w:t>sejarah</w:t>
            </w:r>
            <w:r>
              <w:rPr>
                <w:rFonts w:asciiTheme="majorHAnsi" w:hAnsiTheme="majorHAnsi" w:cstheme="majorBidi"/>
                <w:b w:val="0"/>
                <w:bCs w:val="0"/>
                <w:sz w:val="22"/>
                <w:szCs w:val="22"/>
              </w:rPr>
              <w:t>nya.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427703F" w14:textId="2D25671F" w:rsidR="008C7CCC" w:rsidRPr="004961EF" w:rsidRDefault="008C7CCC" w:rsidP="00E578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menjelaskan pengertian 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Tauhid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1809DDCE" w14:textId="19EBB623" w:rsidR="008C7CCC" w:rsidRPr="004961EF" w:rsidRDefault="008C7CCC" w:rsidP="00E578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mengklasifikasikan ilmu tauhid dan yang serumpun dengannya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4D8EF529" w14:textId="3015AD46" w:rsidR="008C7CCC" w:rsidRPr="004961EF" w:rsidRDefault="008C7CCC" w:rsidP="00E578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 xml:space="preserve">Ketepatan menjelaskan </w:t>
            </w:r>
            <w:r>
              <w:rPr>
                <w:rFonts w:asciiTheme="majorHAnsi" w:hAnsiTheme="majorHAnsi"/>
                <w:sz w:val="22"/>
                <w:szCs w:val="22"/>
                <w:lang w:val="en-GB"/>
              </w:rPr>
              <w:t>tujuan, materi dan objek Ilmu Tauhid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0060111F" w14:textId="647630B2" w:rsidR="008C7CCC" w:rsidRPr="004961EF" w:rsidRDefault="008C7CCC" w:rsidP="00E578C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Menjelaskan dan mampu mengambil hikmah dari sejarah perkembangan Ilmu Tauhid</w:t>
            </w:r>
          </w:p>
          <w:p w14:paraId="007D82F8" w14:textId="0BBE2B8E" w:rsidR="008C7CCC" w:rsidRPr="004961EF" w:rsidRDefault="008C7CCC" w:rsidP="00A14B8B">
            <w:pPr>
              <w:pStyle w:val="ListParagraph"/>
              <w:spacing w:after="0" w:line="240" w:lineRule="auto"/>
              <w:ind w:left="318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shd w:val="clear" w:color="auto" w:fill="auto"/>
          </w:tcPr>
          <w:p w14:paraId="6A161A1E" w14:textId="77777777" w:rsidR="008C7CCC" w:rsidRPr="004961EF" w:rsidRDefault="008C7CCC" w:rsidP="006E0E12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lastRenderedPageBreak/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6CF4D7AF" w14:textId="77777777" w:rsidR="008C7CCC" w:rsidRPr="004961EF" w:rsidRDefault="008C7CCC" w:rsidP="006E7AFE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0803517C" w14:textId="72D386D7" w:rsidR="008C7CCC" w:rsidRPr="004961EF" w:rsidRDefault="008C7CCC" w:rsidP="006E7AFE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en-GB"/>
              </w:rPr>
              <w:t>Questioner</w:t>
            </w:r>
            <w:r w:rsidRPr="004961EF">
              <w:rPr>
                <w:rFonts w:asciiTheme="majorHAnsi" w:hAnsiTheme="majorHAnsi"/>
                <w:lang w:val="id-ID"/>
              </w:rPr>
              <w:t>,</w:t>
            </w:r>
            <w:r>
              <w:rPr>
                <w:rFonts w:asciiTheme="majorHAnsi" w:hAnsiTheme="majorHAnsi"/>
                <w:lang w:val="en-GB"/>
              </w:rPr>
              <w:t xml:space="preserve"> dan</w:t>
            </w:r>
            <w:r w:rsidR="0044576F">
              <w:rPr>
                <w:rFonts w:asciiTheme="majorHAnsi" w:hAnsiTheme="majorHAnsi"/>
                <w:lang w:val="en-GB"/>
              </w:rPr>
              <w:t xml:space="preserve"> </w:t>
            </w:r>
            <w:r w:rsidRPr="004961EF">
              <w:rPr>
                <w:rFonts w:asciiTheme="majorHAnsi" w:hAnsiTheme="majorHAnsi"/>
                <w:lang w:val="id-ID"/>
              </w:rPr>
              <w:t xml:space="preserve">Tanya </w:t>
            </w:r>
            <w:r w:rsidRPr="004961EF">
              <w:rPr>
                <w:rFonts w:asciiTheme="majorHAnsi" w:hAnsiTheme="majorHAnsi"/>
                <w:lang w:val="id-ID"/>
              </w:rPr>
              <w:lastRenderedPageBreak/>
              <w:t>Jawab</w:t>
            </w:r>
          </w:p>
        </w:tc>
        <w:tc>
          <w:tcPr>
            <w:tcW w:w="2693" w:type="dxa"/>
            <w:shd w:val="clear" w:color="auto" w:fill="auto"/>
          </w:tcPr>
          <w:p w14:paraId="5B84D8DC" w14:textId="77777777" w:rsidR="002705EA" w:rsidRPr="002705EA" w:rsidRDefault="008C7CCC" w:rsidP="00A14B8B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178" w:hanging="178"/>
              <w:contextualSpacing w:val="0"/>
              <w:rPr>
                <w:rFonts w:asciiTheme="majorHAnsi" w:hAnsiTheme="majorHAnsi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Menjelaskan </w:t>
            </w:r>
            <w:r w:rsidRPr="00444EA2">
              <w:rPr>
                <w:rFonts w:asciiTheme="majorHAnsi" w:hAnsiTheme="majorHAnsi"/>
                <w:sz w:val="24"/>
                <w:szCs w:val="24"/>
              </w:rPr>
              <w:t>Konsep Dasar Tauhid: (a) pengertian tauhid(b) perbedaan antara Tauhid, Ilmu Kalam, Ilmu ’Aqaid, Teologi Islam, dan Ushuludin</w:t>
            </w:r>
          </w:p>
          <w:p w14:paraId="5D5ADDAE" w14:textId="4E1A2185" w:rsidR="008C7CCC" w:rsidRDefault="008C7CCC" w:rsidP="00A14B8B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178" w:hanging="178"/>
              <w:contextualSpacing w:val="0"/>
              <w:rPr>
                <w:rFonts w:asciiTheme="majorHAnsi" w:hAnsiTheme="majorHAnsi"/>
                <w:sz w:val="24"/>
                <w:szCs w:val="24"/>
                <w:lang w:val="en-GB"/>
              </w:rPr>
            </w:pPr>
            <w:r w:rsidRPr="00444EA2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Mengupas </w:t>
            </w:r>
            <w:r w:rsidRPr="00444EA2">
              <w:rPr>
                <w:rFonts w:asciiTheme="majorHAnsi" w:hAnsiTheme="majorHAnsi"/>
                <w:sz w:val="24"/>
                <w:szCs w:val="24"/>
              </w:rPr>
              <w:t xml:space="preserve">Tujuan mempelajari Tauhid Materi dan Obyek Kajian Tauhid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serta </w:t>
            </w:r>
            <w:r w:rsidRPr="00444EA2">
              <w:rPr>
                <w:rFonts w:asciiTheme="majorHAnsi" w:hAnsiTheme="majorHAnsi"/>
                <w:sz w:val="24"/>
                <w:szCs w:val="24"/>
                <w:lang w:val="id-ID"/>
              </w:rPr>
              <w:t>Sejarah perkembangan</w:t>
            </w:r>
            <w:r>
              <w:rPr>
                <w:rFonts w:asciiTheme="majorHAnsi" w:hAnsiTheme="majorHAnsi"/>
                <w:sz w:val="24"/>
                <w:szCs w:val="24"/>
                <w:lang w:val="en-GB"/>
              </w:rPr>
              <w:t>nya.</w:t>
            </w:r>
          </w:p>
          <w:p w14:paraId="158BD3AA" w14:textId="77777777" w:rsidR="008C7CCC" w:rsidRPr="00A14B8B" w:rsidRDefault="008C7CCC" w:rsidP="00A14B8B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178" w:hanging="178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Brainstorming</w:t>
            </w:r>
          </w:p>
          <w:p w14:paraId="79756504" w14:textId="6022DC67" w:rsidR="008C7CCC" w:rsidRPr="00A14B8B" w:rsidRDefault="008C7CCC" w:rsidP="00A14B8B">
            <w:pPr>
              <w:pStyle w:val="ListParagraph"/>
              <w:numPr>
                <w:ilvl w:val="0"/>
                <w:numId w:val="29"/>
              </w:numPr>
              <w:spacing w:after="120" w:line="240" w:lineRule="auto"/>
              <w:ind w:left="178" w:hanging="178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Tanya Jawab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E5C2023" w14:textId="77777777" w:rsidR="008C7CCC" w:rsidRDefault="008C7CCC" w:rsidP="000D379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 Pengertian Tauhid</w:t>
            </w:r>
          </w:p>
          <w:p w14:paraId="1F49B9E8" w14:textId="77777777" w:rsidR="008C7CCC" w:rsidRDefault="008C7CCC" w:rsidP="000D379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pentingnya mempelajari ilmu Tauhid</w:t>
            </w:r>
          </w:p>
          <w:p w14:paraId="6A6DAEED" w14:textId="257A5DDF" w:rsidR="008C7CCC" w:rsidRDefault="008C7CCC" w:rsidP="000D379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Menyebutkan nama-nama lain dari Ilmu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Tauhid, pengertian dan sebab-sebab penamaannya.</w:t>
            </w:r>
          </w:p>
          <w:p w14:paraId="626FF14D" w14:textId="7C839E4B" w:rsidR="006F332B" w:rsidRDefault="006F332B" w:rsidP="000D379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Menceritakan Sejarah Ilmu Tauhid</w:t>
            </w:r>
          </w:p>
          <w:p w14:paraId="44896FA3" w14:textId="77777777" w:rsidR="008C7CCC" w:rsidRPr="004961EF" w:rsidRDefault="008C7CCC" w:rsidP="006F332B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801BCA2" w14:textId="158505C2" w:rsidR="008C7CCC" w:rsidRPr="004961EF" w:rsidRDefault="008C7CCC" w:rsidP="008F1E56">
            <w:pPr>
              <w:jc w:val="center"/>
              <w:rPr>
                <w:rFonts w:asciiTheme="majorHAnsi" w:hAnsiTheme="majorHAnsi" w:cstheme="majorBidi"/>
              </w:rPr>
            </w:pPr>
          </w:p>
        </w:tc>
      </w:tr>
      <w:tr w:rsidR="008C7CCC" w:rsidRPr="004961EF" w14:paraId="5B730835" w14:textId="77777777" w:rsidTr="00373642">
        <w:tc>
          <w:tcPr>
            <w:tcW w:w="709" w:type="dxa"/>
            <w:shd w:val="clear" w:color="auto" w:fill="auto"/>
          </w:tcPr>
          <w:p w14:paraId="591D7E13" w14:textId="77777777" w:rsidR="008C7CCC" w:rsidRPr="004961EF" w:rsidRDefault="008C7CCC" w:rsidP="00B35CFB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 xml:space="preserve">3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B7A8D7F" w14:textId="4D09D1C7" w:rsidR="008C7CCC" w:rsidRPr="004961EF" w:rsidRDefault="008C7CCC" w:rsidP="008057BC">
            <w:pPr>
              <w:spacing w:after="0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Mahasiswa mampu  menguraikan </w:t>
            </w:r>
            <w:r w:rsidR="00A76155">
              <w:rPr>
                <w:rFonts w:asciiTheme="majorHAnsi" w:hAnsiTheme="majorHAnsi"/>
              </w:rPr>
              <w:t xml:space="preserve">tentang </w:t>
            </w:r>
            <w:r w:rsidR="00A76155">
              <w:rPr>
                <w:rFonts w:asciiTheme="majorHAnsi" w:hAnsiTheme="majorHAnsi"/>
                <w:i/>
                <w:iCs/>
                <w:sz w:val="24"/>
                <w:szCs w:val="24"/>
              </w:rPr>
              <w:t>Tauhid Rububiyah, Tauhid Uluhiyah, Tausid Mulkiyah, Tauhid Dzat wa Af’al, dan Tauhid Asma wa Shifat</w:t>
            </w:r>
            <w:r w:rsidR="00A76155" w:rsidRPr="004961EF">
              <w:rPr>
                <w:rFonts w:asciiTheme="majorHAnsi" w:hAnsiTheme="majorHAnsi"/>
                <w:lang w:val="id-ID"/>
              </w:rPr>
              <w:t xml:space="preserve"> </w:t>
            </w:r>
            <w:r w:rsidRPr="004961EF">
              <w:rPr>
                <w:rFonts w:asciiTheme="majorHAnsi" w:hAnsiTheme="majorHAnsi"/>
                <w:lang w:val="id-ID"/>
              </w:rPr>
              <w:t>(C2, A2)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7931EE0" w14:textId="33DD5E55" w:rsidR="008C7CCC" w:rsidRPr="004961EF" w:rsidRDefault="008C7CCC" w:rsidP="00E578C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</w:t>
            </w:r>
            <w:r w:rsidR="00B010B5">
              <w:rPr>
                <w:rFonts w:asciiTheme="majorHAnsi" w:hAnsiTheme="majorHAnsi"/>
                <w:sz w:val="22"/>
                <w:szCs w:val="22"/>
              </w:rPr>
              <w:t xml:space="preserve">menguraikan </w:t>
            </w:r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>Tauhid Rububiyah, Tauhid Uluhiyah, Tausid Mulkiyah, Tauhid Dzat wa Af’al, dan Tauhid Asma wa Shifat</w:t>
            </w:r>
          </w:p>
          <w:p w14:paraId="321433C5" w14:textId="4323E2A6" w:rsidR="008C7CCC" w:rsidRPr="004961EF" w:rsidRDefault="008C7CCC" w:rsidP="00E12EE3">
            <w:pPr>
              <w:pStyle w:val="ListParagraph"/>
              <w:spacing w:after="0" w:line="240" w:lineRule="auto"/>
              <w:ind w:left="318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12CF7A" w14:textId="77777777" w:rsidR="008C7CCC" w:rsidRPr="004961EF" w:rsidRDefault="008C7CCC" w:rsidP="00FD54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08AE5D08" w14:textId="77777777" w:rsidR="008C7CCC" w:rsidRPr="004961EF" w:rsidRDefault="008C7CCC" w:rsidP="00FD54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2433A9FD" w14:textId="77777777" w:rsidR="008C7CCC" w:rsidRPr="004961EF" w:rsidRDefault="008C7CCC" w:rsidP="00C2167B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6D0D1D95" w14:textId="77777777" w:rsidR="008C7CCC" w:rsidRPr="004961EF" w:rsidRDefault="008C7CCC" w:rsidP="00C2167B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Diskusi </w:t>
            </w:r>
          </w:p>
        </w:tc>
        <w:tc>
          <w:tcPr>
            <w:tcW w:w="2693" w:type="dxa"/>
            <w:shd w:val="clear" w:color="auto" w:fill="auto"/>
          </w:tcPr>
          <w:p w14:paraId="2C3A590C" w14:textId="5576EACA" w:rsidR="002705EA" w:rsidRDefault="002705EA" w:rsidP="002E28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Menjelaskan maksud 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Tauhid Rububiyah, Tauhid Uluhiyah, Tausid Mulkiyah, Tauhid Dzat wa Af’al, dan Tauhid Asma wa Shifat</w:t>
            </w:r>
          </w:p>
          <w:p w14:paraId="7E20E35B" w14:textId="77777777" w:rsidR="008C7CCC" w:rsidRPr="004961EF" w:rsidRDefault="008C7CCC" w:rsidP="00E578C8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Evaluasi dan tindak lanjut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762483CE" w14:textId="2F2749F6" w:rsidR="00036627" w:rsidRPr="00036627" w:rsidRDefault="00701086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Menjelaskan  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Tauhid Rububiyah</w:t>
            </w:r>
          </w:p>
          <w:p w14:paraId="0D1149A7" w14:textId="77777777" w:rsidR="00B05680" w:rsidRPr="00B05680" w:rsidRDefault="00036627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Menjelaskan </w:t>
            </w:r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Tauhid Uluhiyah</w:t>
            </w:r>
          </w:p>
          <w:p w14:paraId="71D404B3" w14:textId="77777777" w:rsidR="00B05680" w:rsidRPr="00B05680" w:rsidRDefault="00B05680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Menjelaskan </w:t>
            </w:r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Tau</w:t>
            </w:r>
            <w:r w:rsidR="00036627">
              <w:rPr>
                <w:rFonts w:asciiTheme="majorHAnsi" w:hAnsiTheme="majorHAnsi"/>
                <w:i/>
                <w:iCs/>
                <w:sz w:val="24"/>
                <w:szCs w:val="24"/>
              </w:rPr>
              <w:t>h</w:t>
            </w:r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>id Mulkiyah</w:t>
            </w:r>
          </w:p>
          <w:p w14:paraId="26866203" w14:textId="0C6AE1C3" w:rsidR="00B05680" w:rsidRPr="00B05680" w:rsidRDefault="00B05680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Menjelaskan </w:t>
            </w:r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Tauhid Dzat wa Af’a</w:t>
            </w:r>
            <w:r>
              <w:rPr>
                <w:rFonts w:asciiTheme="majorHAnsi" w:hAnsiTheme="majorHAnsi"/>
                <w:i/>
                <w:iCs/>
                <w:sz w:val="24"/>
                <w:szCs w:val="24"/>
              </w:rPr>
              <w:t>i</w:t>
            </w:r>
          </w:p>
          <w:p w14:paraId="1268CD34" w14:textId="71C4C6D2" w:rsidR="00E427E9" w:rsidRPr="00E427E9" w:rsidRDefault="00B05680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Menjelaskan </w:t>
            </w:r>
            <w:r w:rsidR="00701086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Tauhid Asma wa Shifat</w:t>
            </w:r>
          </w:p>
          <w:p w14:paraId="50CA5B42" w14:textId="77777777" w:rsidR="00701086" w:rsidRDefault="00701086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3203393C" w14:textId="0D1D2AF9" w:rsidR="008C7CCC" w:rsidRPr="004961EF" w:rsidRDefault="008C7CCC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B784EB" w14:textId="449430CE" w:rsidR="008C7CCC" w:rsidRPr="004961EF" w:rsidRDefault="008C7CCC" w:rsidP="008F1E56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467A3B25" w14:textId="77777777" w:rsidTr="00373642">
        <w:trPr>
          <w:trHeight w:val="70"/>
        </w:trPr>
        <w:tc>
          <w:tcPr>
            <w:tcW w:w="709" w:type="dxa"/>
            <w:shd w:val="clear" w:color="auto" w:fill="auto"/>
          </w:tcPr>
          <w:p w14:paraId="670EB51D" w14:textId="77777777" w:rsidR="0037031F" w:rsidRPr="004961EF" w:rsidRDefault="0037031F" w:rsidP="0037031F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A470DE6" w14:textId="520E306D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meng</w:t>
            </w:r>
            <w:r w:rsidR="00A76155">
              <w:rPr>
                <w:rFonts w:asciiTheme="majorHAnsi" w:hAnsiTheme="majorHAnsi"/>
              </w:rPr>
              <w:t>uraikan tentang</w:t>
            </w:r>
            <w:r w:rsidR="00A7615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76155"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Naafi </w:t>
            </w:r>
            <w:r w:rsidR="00A76155">
              <w:rPr>
                <w:rFonts w:asciiTheme="majorHAnsi" w:hAnsiTheme="majorHAnsi"/>
                <w:sz w:val="24"/>
                <w:szCs w:val="24"/>
              </w:rPr>
              <w:t xml:space="preserve">dan </w:t>
            </w:r>
            <w:r w:rsidR="00A76155"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Istbath al-tauhid</w:t>
            </w:r>
            <w:r w:rsidR="00A76155" w:rsidRPr="004961EF">
              <w:rPr>
                <w:rFonts w:asciiTheme="majorHAnsi" w:hAnsiTheme="majorHAnsi"/>
                <w:lang w:val="id-ID"/>
              </w:rPr>
              <w:t xml:space="preserve"> </w:t>
            </w:r>
            <w:r w:rsidRPr="004961EF">
              <w:rPr>
                <w:rFonts w:asciiTheme="majorHAnsi" w:hAnsiTheme="majorHAnsi"/>
                <w:lang w:val="id-ID"/>
              </w:rPr>
              <w:t>(C2,A2)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2ED0DC4" w14:textId="38E94E51" w:rsidR="0037031F" w:rsidRPr="004961EF" w:rsidRDefault="0037031F" w:rsidP="003703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284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Ketepatan menjelaskan </w:t>
            </w:r>
            <w:r w:rsidR="00E12EE3" w:rsidRPr="00E12EE3">
              <w:rPr>
                <w:rFonts w:asciiTheme="majorHAnsi" w:hAnsiTheme="majorHAnsi" w:cstheme="majorBidi"/>
                <w:i/>
                <w:iCs/>
                <w:sz w:val="22"/>
                <w:szCs w:val="22"/>
              </w:rPr>
              <w:t>Naafi al tauhid</w:t>
            </w:r>
            <w:r w:rsidR="00E12EE3">
              <w:rPr>
                <w:rFonts w:asciiTheme="majorHAnsi" w:hAnsiTheme="majorHAnsi" w:cstheme="majorBidi"/>
                <w:sz w:val="22"/>
                <w:szCs w:val="22"/>
              </w:rPr>
              <w:t xml:space="preserve"> beserta </w:t>
            </w:r>
          </w:p>
          <w:p w14:paraId="6B35F08B" w14:textId="02156626" w:rsidR="0037031F" w:rsidRPr="004961EF" w:rsidRDefault="0037031F" w:rsidP="0037031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284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Ketepatan menjelaskan </w:t>
            </w:r>
            <w:r w:rsidR="00E12EE3"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Istbath al-tauhid</w:t>
            </w:r>
            <w:r w:rsidR="00E12EE3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beserta </w:t>
            </w: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F59E442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069670DA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54740980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Makalah</w:t>
            </w:r>
          </w:p>
          <w:p w14:paraId="029D5715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Presentasi</w:t>
            </w:r>
          </w:p>
          <w:p w14:paraId="69228376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Diskusi </w:t>
            </w:r>
          </w:p>
        </w:tc>
        <w:tc>
          <w:tcPr>
            <w:tcW w:w="2693" w:type="dxa"/>
            <w:shd w:val="clear" w:color="auto" w:fill="auto"/>
          </w:tcPr>
          <w:p w14:paraId="56D23D1D" w14:textId="77777777" w:rsidR="002705EA" w:rsidRPr="002705EA" w:rsidRDefault="002705EA" w:rsidP="002705E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Menjelaskan </w:t>
            </w:r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Naafi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dan </w:t>
            </w:r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Istbath al-tauhid.</w:t>
            </w:r>
          </w:p>
          <w:p w14:paraId="0DA09B66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Orientasi Materi (20 mnt)</w:t>
            </w:r>
          </w:p>
          <w:p w14:paraId="65764981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Presentasi dan  umpan-balik.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mnt)</w:t>
            </w:r>
          </w:p>
          <w:p w14:paraId="05EED593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8C7CCC">
              <w:rPr>
                <w:rFonts w:asciiTheme="majorHAnsi" w:hAnsiTheme="majorHAnsi"/>
                <w:sz w:val="22"/>
                <w:szCs w:val="22"/>
              </w:rPr>
              <w:t>Memberikan kata-kata kunci terkait materi sekaligus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8C7CCC">
              <w:rPr>
                <w:rFonts w:asciiTheme="majorHAnsi" w:hAnsiTheme="majorHAnsi"/>
                <w:sz w:val="22"/>
                <w:szCs w:val="22"/>
              </w:rPr>
              <w:lastRenderedPageBreak/>
              <w:t>dan penyimpulan bersama.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mnt)</w:t>
            </w:r>
          </w:p>
          <w:p w14:paraId="784C48B0" w14:textId="3684179C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Evaluasi dan tindak lanjut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49C95B1D" w14:textId="5FDDB5D8" w:rsidR="00701086" w:rsidRDefault="00701086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Menjelaskan </w:t>
            </w:r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Naafi  al-tauhid</w:t>
            </w:r>
            <w:r w:rsidR="00E427E9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(</w:t>
            </w:r>
            <w:r w:rsidR="00C60C61" w:rsidRPr="00C60C61">
              <w:rPr>
                <w:rFonts w:asciiTheme="majorHAnsi" w:hAnsiTheme="majorHAnsi"/>
                <w:i/>
                <w:iCs/>
                <w:sz w:val="24"/>
                <w:szCs w:val="24"/>
                <w:lang w:val="id-ID"/>
              </w:rPr>
              <w:t>Al-Alihah, At Thawaghit, An Andad, dan Al-Arbab</w:t>
            </w:r>
            <w:r w:rsidR="00C60C61">
              <w:rPr>
                <w:rFonts w:asciiTheme="majorHAnsi" w:hAnsiTheme="majorHAnsi"/>
                <w:i/>
                <w:iCs/>
                <w:sz w:val="24"/>
                <w:szCs w:val="24"/>
              </w:rPr>
              <w:t>)</w:t>
            </w:r>
          </w:p>
          <w:p w14:paraId="1A5F6558" w14:textId="5DA7B21E" w:rsidR="00E427E9" w:rsidRPr="002705EA" w:rsidRDefault="00E427E9" w:rsidP="00E427E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Menjelaskan  </w:t>
            </w:r>
            <w:r w:rsidRPr="002705EA">
              <w:rPr>
                <w:rFonts w:asciiTheme="majorHAnsi" w:hAnsiTheme="majorHAnsi"/>
                <w:i/>
                <w:iCs/>
                <w:sz w:val="24"/>
                <w:szCs w:val="24"/>
              </w:rPr>
              <w:t>Istbath al-tauhid</w:t>
            </w:r>
            <w:r w:rsidR="00C60C61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 (</w:t>
            </w:r>
            <w:r w:rsidR="00C60C61" w:rsidRPr="00C60C61">
              <w:rPr>
                <w:rFonts w:asciiTheme="majorHAnsi" w:hAnsiTheme="majorHAnsi"/>
                <w:i/>
                <w:iCs/>
                <w:sz w:val="24"/>
                <w:szCs w:val="24"/>
                <w:lang w:val="id-ID"/>
              </w:rPr>
              <w:t>Al Qasdhu, Al Mahabbah, Al Khauf, Al Raja</w:t>
            </w:r>
            <w:r w:rsidR="00C60C61">
              <w:rPr>
                <w:rFonts w:asciiTheme="majorHAnsi" w:hAnsiTheme="majorHAnsi"/>
                <w:i/>
                <w:iCs/>
                <w:sz w:val="24"/>
                <w:szCs w:val="24"/>
              </w:rPr>
              <w:t>)</w:t>
            </w:r>
          </w:p>
          <w:p w14:paraId="3269A804" w14:textId="77777777" w:rsidR="00E427E9" w:rsidRPr="002705EA" w:rsidRDefault="00E427E9" w:rsidP="00E427E9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  <w:p w14:paraId="70EB755F" w14:textId="326169C8" w:rsidR="0037031F" w:rsidRPr="004961EF" w:rsidRDefault="0037031F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402B22E" w14:textId="584A8BE6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0DC06A92" w14:textId="77777777" w:rsidTr="00373642">
        <w:tc>
          <w:tcPr>
            <w:tcW w:w="709" w:type="dxa"/>
            <w:shd w:val="clear" w:color="auto" w:fill="auto"/>
          </w:tcPr>
          <w:p w14:paraId="5A3BC944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2A512D7" w14:textId="2CCBA96B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menjelaskan</w:t>
            </w:r>
            <w:r w:rsidR="006D2263">
              <w:rPr>
                <w:rFonts w:asciiTheme="majorHAnsi" w:hAnsiTheme="majorHAnsi"/>
              </w:rPr>
              <w:t xml:space="preserve"> tentang iman, kufur, fasiq dan munafiq</w:t>
            </w:r>
            <w:r w:rsidRPr="004961EF">
              <w:rPr>
                <w:rFonts w:asciiTheme="majorHAnsi" w:hAnsiTheme="majorHAnsi"/>
                <w:lang w:val="id-ID"/>
              </w:rPr>
              <w:t xml:space="preserve"> (C2, A2)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1D0937A" w14:textId="5CF15270" w:rsidR="0037031F" w:rsidRPr="004961EF" w:rsidRDefault="0037031F" w:rsidP="0037031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Theme="majorHAnsi" w:hAnsiTheme="majorHAnsi" w:cstheme="majorBidi"/>
                <w:sz w:val="22"/>
                <w:szCs w:val="22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Ketepatan menjelaskan </w:t>
            </w:r>
            <w:r w:rsidR="00D870EF">
              <w:rPr>
                <w:rFonts w:asciiTheme="majorHAnsi" w:hAnsiTheme="majorHAnsi" w:cstheme="majorBidi"/>
                <w:sz w:val="22"/>
                <w:szCs w:val="22"/>
              </w:rPr>
              <w:t>tentang pengertian dan konsep iman, kufur, fasiq dan munafik.</w:t>
            </w: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 </w:t>
            </w:r>
          </w:p>
          <w:p w14:paraId="49B69333" w14:textId="159AED19" w:rsidR="0037031F" w:rsidRPr="004961EF" w:rsidRDefault="0037031F" w:rsidP="0037031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Theme="majorHAnsi" w:hAnsiTheme="majorHAnsi" w:cstheme="majorBidi"/>
                <w:sz w:val="22"/>
                <w:szCs w:val="22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Ketepatan menjelaskan </w:t>
            </w:r>
            <w:r w:rsidR="00AF6B1C">
              <w:rPr>
                <w:rFonts w:asciiTheme="majorHAnsi" w:hAnsiTheme="majorHAnsi" w:cstheme="majorBidi"/>
                <w:sz w:val="22"/>
                <w:szCs w:val="22"/>
              </w:rPr>
              <w:t>Ayat-ayat dan hadis</w:t>
            </w:r>
            <w:r w:rsidR="00D870EF">
              <w:rPr>
                <w:rFonts w:asciiTheme="majorHAnsi" w:hAnsiTheme="majorHAnsi" w:cstheme="majorBidi"/>
                <w:sz w:val="22"/>
                <w:szCs w:val="22"/>
              </w:rPr>
              <w:t xml:space="preserve">  tentang iman, kufur, fasiq dan munafik</w:t>
            </w:r>
            <w:r w:rsidR="00D870EF"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 </w:t>
            </w: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C39EA3C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54DBF06A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14A2ECA6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Makalah Presentasi</w:t>
            </w:r>
          </w:p>
          <w:p w14:paraId="495D637C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Diskusi </w:t>
            </w:r>
          </w:p>
        </w:tc>
        <w:tc>
          <w:tcPr>
            <w:tcW w:w="2693" w:type="dxa"/>
            <w:shd w:val="clear" w:color="auto" w:fill="auto"/>
          </w:tcPr>
          <w:p w14:paraId="35A6C86A" w14:textId="2918F817" w:rsidR="0037031F" w:rsidRDefault="006D2263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Menjelaskan tentang iman, kufur, fasiq dan munafiq</w:t>
            </w:r>
          </w:p>
          <w:p w14:paraId="5A63653F" w14:textId="78EEAB6D" w:rsidR="0037031F" w:rsidRPr="006D2263" w:rsidRDefault="0037031F" w:rsidP="006D2263">
            <w:pPr>
              <w:spacing w:after="0" w:line="240" w:lineRule="auto"/>
              <w:rPr>
                <w:rFonts w:asciiTheme="majorHAnsi" w:hAnsiTheme="majorHAnsi"/>
              </w:rPr>
            </w:pPr>
          </w:p>
          <w:p w14:paraId="322FFA74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8C7CCC">
              <w:rPr>
                <w:rFonts w:asciiTheme="majorHAnsi" w:hAnsiTheme="majorHAnsi"/>
                <w:sz w:val="22"/>
                <w:szCs w:val="22"/>
              </w:rPr>
              <w:t>Memberikan kata-kata kunci terkait materi sekaligus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penyimpulan bersama.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mnt)</w:t>
            </w:r>
          </w:p>
          <w:p w14:paraId="7CD92B06" w14:textId="75A80270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Evaluasi dan tindak lanjut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8D17BE0" w14:textId="77777777" w:rsidR="00C60C61" w:rsidRDefault="00701086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pengertian iman</w:t>
            </w:r>
          </w:p>
          <w:p w14:paraId="4A67DD3B" w14:textId="77777777" w:rsidR="00C60C61" w:rsidRDefault="00C60C61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Menjelaskan pengertian </w:t>
            </w:r>
            <w:r w:rsidR="00701086">
              <w:rPr>
                <w:rFonts w:asciiTheme="majorHAnsi" w:hAnsiTheme="majorHAnsi"/>
                <w:sz w:val="24"/>
                <w:szCs w:val="24"/>
              </w:rPr>
              <w:t xml:space="preserve"> kufur</w:t>
            </w:r>
          </w:p>
          <w:p w14:paraId="61988FBD" w14:textId="77777777" w:rsidR="00C60C61" w:rsidRDefault="00C60C61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pengertian</w:t>
            </w:r>
            <w:r w:rsidR="00701086">
              <w:rPr>
                <w:rFonts w:asciiTheme="majorHAnsi" w:hAnsiTheme="majorHAnsi"/>
                <w:sz w:val="24"/>
                <w:szCs w:val="24"/>
              </w:rPr>
              <w:t xml:space="preserve"> fasiq </w:t>
            </w:r>
          </w:p>
          <w:p w14:paraId="30D387A6" w14:textId="651AEB5A" w:rsidR="00701086" w:rsidRDefault="00C60C61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Menjelaskan pengertian </w:t>
            </w:r>
            <w:r w:rsidR="00701086">
              <w:rPr>
                <w:rFonts w:asciiTheme="majorHAnsi" w:hAnsiTheme="majorHAnsi"/>
                <w:sz w:val="24"/>
                <w:szCs w:val="24"/>
              </w:rPr>
              <w:t xml:space="preserve"> munafik</w:t>
            </w:r>
          </w:p>
          <w:p w14:paraId="54C3CF02" w14:textId="6D8B4FDD" w:rsidR="00AF6B1C" w:rsidRDefault="00AF6B1C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Ayat-ayat dan hadis yang berbicara tentang iman, kufur, fasiq dan munafik</w:t>
            </w:r>
          </w:p>
          <w:p w14:paraId="342955F6" w14:textId="77777777" w:rsidR="00701086" w:rsidRPr="00701086" w:rsidRDefault="00701086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3353F776" w14:textId="745047BE" w:rsidR="0037031F" w:rsidRPr="004961EF" w:rsidRDefault="0037031F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7492FED" w14:textId="14270D10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772515F4" w14:textId="77777777" w:rsidTr="00373642">
        <w:tc>
          <w:tcPr>
            <w:tcW w:w="709" w:type="dxa"/>
            <w:shd w:val="clear" w:color="auto" w:fill="auto"/>
          </w:tcPr>
          <w:p w14:paraId="29C523DB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AFD409C" w14:textId="3306D0BB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</w:t>
            </w:r>
            <w:r w:rsidR="006D2263">
              <w:rPr>
                <w:rFonts w:asciiTheme="majorHAnsi" w:hAnsiTheme="majorHAnsi"/>
              </w:rPr>
              <w:t>ndeskripsikan hal-hal yang bisa merusak tauhid</w:t>
            </w:r>
            <w:r w:rsidRPr="004961EF">
              <w:rPr>
                <w:rFonts w:asciiTheme="majorHAnsi" w:hAnsiTheme="majorHAnsi"/>
                <w:lang w:val="id-ID"/>
              </w:rPr>
              <w:t xml:space="preserve"> (C4, A4)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0A44F0E" w14:textId="2C42CB56" w:rsidR="0037031F" w:rsidRPr="004961EF" w:rsidRDefault="0037031F" w:rsidP="0037031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 me</w:t>
            </w:r>
            <w:r w:rsidR="00CF29A9">
              <w:rPr>
                <w:rFonts w:asciiTheme="majorHAnsi" w:hAnsiTheme="majorHAnsi"/>
                <w:sz w:val="22"/>
                <w:szCs w:val="22"/>
              </w:rPr>
              <w:t xml:space="preserve">njelaskan tentang syirik, tahayul, kufur, khurafat, nifaq. Ananiyah dan riya (hal-hal yang bisa 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m</w:t>
            </w:r>
            <w:r w:rsidR="00CF29A9">
              <w:rPr>
                <w:rFonts w:asciiTheme="majorHAnsi" w:hAnsiTheme="majorHAnsi"/>
                <w:sz w:val="22"/>
                <w:szCs w:val="22"/>
              </w:rPr>
              <w:t>erusak tauhid seorang muslim)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2A799046" w14:textId="10BB3F82" w:rsidR="0037031F" w:rsidRPr="004961EF" w:rsidRDefault="0037031F" w:rsidP="0037031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menganalisis </w:t>
            </w:r>
            <w:r w:rsidR="00CF29A9">
              <w:rPr>
                <w:rFonts w:asciiTheme="majorHAnsi" w:hAnsiTheme="majorHAnsi"/>
                <w:sz w:val="22"/>
                <w:szCs w:val="22"/>
              </w:rPr>
              <w:t xml:space="preserve">beberapa contoh prilaku </w:t>
            </w:r>
            <w:r w:rsidR="00D870EF">
              <w:rPr>
                <w:rFonts w:asciiTheme="majorHAnsi" w:hAnsiTheme="majorHAnsi"/>
                <w:sz w:val="22"/>
                <w:szCs w:val="22"/>
              </w:rPr>
              <w:t xml:space="preserve">dan budaya </w:t>
            </w:r>
            <w:r w:rsidR="00CF29A9">
              <w:rPr>
                <w:rFonts w:asciiTheme="majorHAnsi" w:hAnsiTheme="majorHAnsi"/>
                <w:sz w:val="22"/>
                <w:szCs w:val="22"/>
              </w:rPr>
              <w:t>yang bisa merusak tauhid dalam kehidupan umat Islam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4A08C26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6E2D428D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  <w:r w:rsidRPr="004961EF">
              <w:rPr>
                <w:rFonts w:asciiTheme="majorHAnsi" w:hAnsiTheme="majorHAnsi"/>
                <w:lang w:val="id-ID"/>
              </w:rPr>
              <w:t xml:space="preserve"> Makalah</w:t>
            </w:r>
          </w:p>
          <w:p w14:paraId="595F16A1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Presentasi</w:t>
            </w:r>
          </w:p>
          <w:p w14:paraId="2FF3FE9F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Diskusi </w:t>
            </w:r>
          </w:p>
        </w:tc>
        <w:tc>
          <w:tcPr>
            <w:tcW w:w="2693" w:type="dxa"/>
            <w:shd w:val="clear" w:color="auto" w:fill="auto"/>
          </w:tcPr>
          <w:p w14:paraId="5792E7B9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Orientasi Materi (20 mnt)</w:t>
            </w:r>
          </w:p>
          <w:p w14:paraId="39D0773A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Presentasi dan  umpan-balik.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mnt)</w:t>
            </w:r>
          </w:p>
          <w:p w14:paraId="0D7ACFCE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8C7CCC">
              <w:rPr>
                <w:rFonts w:asciiTheme="majorHAnsi" w:hAnsiTheme="majorHAnsi"/>
                <w:sz w:val="22"/>
                <w:szCs w:val="22"/>
              </w:rPr>
              <w:t>Memberikan kata-kata kunci terkait materi sekaligus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penyimpulan bersama.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mnt)</w:t>
            </w:r>
          </w:p>
          <w:p w14:paraId="30B28246" w14:textId="3B82BC3F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0" w:hanging="210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Evaluasi dan tindak lanjut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5DC507BF" w14:textId="4FA16B31" w:rsidR="00701086" w:rsidRDefault="00701086" w:rsidP="00701086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hal-hal yang bisa merusak (berbagai penyakit)</w:t>
            </w:r>
            <w:r w:rsidR="006E0DC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Tauhid </w:t>
            </w:r>
            <w:r w:rsidR="008249C0">
              <w:rPr>
                <w:rFonts w:asciiTheme="majorHAnsi" w:hAnsiTheme="majorHAnsi"/>
                <w:sz w:val="24"/>
                <w:szCs w:val="24"/>
              </w:rPr>
              <w:t>(</w:t>
            </w:r>
            <w:r w:rsidR="00067DBF">
              <w:rPr>
                <w:rFonts w:asciiTheme="majorHAnsi" w:hAnsiTheme="majorHAnsi"/>
                <w:sz w:val="24"/>
                <w:szCs w:val="24"/>
              </w:rPr>
              <w:t xml:space="preserve">Syirik, tahayul, kufur, khurafat, nifaq, ananiyah dan riya) </w:t>
            </w:r>
          </w:p>
          <w:p w14:paraId="7F96F86A" w14:textId="77777777" w:rsidR="00701086" w:rsidRPr="00701086" w:rsidRDefault="00701086" w:rsidP="00701086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/>
              <w:rPr>
                <w:rFonts w:asciiTheme="majorHAnsi" w:hAnsiTheme="majorHAnsi"/>
                <w:sz w:val="24"/>
                <w:szCs w:val="24"/>
              </w:rPr>
            </w:pPr>
          </w:p>
          <w:p w14:paraId="46D66BAD" w14:textId="7E060702" w:rsidR="006E0DC3" w:rsidRDefault="006E0DC3" w:rsidP="006E0DC3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6FB03844" w14:textId="6D0476DD" w:rsidR="0037031F" w:rsidRPr="004961EF" w:rsidRDefault="0037031F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66B8DA0" w14:textId="3AAAE3BD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26AC1339" w14:textId="77777777" w:rsidTr="00373642">
        <w:tc>
          <w:tcPr>
            <w:tcW w:w="709" w:type="dxa"/>
            <w:shd w:val="clear" w:color="auto" w:fill="auto"/>
          </w:tcPr>
          <w:p w14:paraId="64C821E2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CC8B8D6" w14:textId="05E16D03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menerangkan</w:t>
            </w:r>
            <w:r w:rsidR="00A752F5">
              <w:rPr>
                <w:rFonts w:asciiTheme="majorHAnsi" w:hAnsiTheme="majorHAnsi"/>
              </w:rPr>
              <w:t xml:space="preserve"> </w:t>
            </w:r>
            <w:r w:rsidR="00A752F5">
              <w:rPr>
                <w:rFonts w:asciiTheme="majorHAnsi" w:hAnsiTheme="majorHAnsi"/>
                <w:sz w:val="24"/>
                <w:szCs w:val="24"/>
              </w:rPr>
              <w:t xml:space="preserve">pokok Aqidah Islam dan </w:t>
            </w:r>
            <w:r w:rsidR="00A752F5">
              <w:rPr>
                <w:rFonts w:asciiTheme="majorHAnsi" w:hAnsiTheme="majorHAnsi"/>
                <w:sz w:val="24"/>
                <w:szCs w:val="24"/>
              </w:rPr>
              <w:lastRenderedPageBreak/>
              <w:t>cabang-cabangnya</w:t>
            </w:r>
            <w:r w:rsidRPr="004961EF">
              <w:rPr>
                <w:rFonts w:asciiTheme="majorHAnsi" w:hAnsiTheme="majorHAnsi"/>
                <w:lang w:val="id-ID"/>
              </w:rPr>
              <w:t xml:space="preserve"> </w:t>
            </w:r>
            <w:r w:rsidR="00E36328">
              <w:rPr>
                <w:rFonts w:asciiTheme="majorHAnsi" w:hAnsiTheme="majorHAnsi"/>
              </w:rPr>
              <w:t xml:space="preserve">dan pemahamannya secara utuh dalam ilmu tauhid </w:t>
            </w:r>
            <w:r w:rsidRPr="004961EF">
              <w:rPr>
                <w:rFonts w:asciiTheme="majorHAnsi" w:hAnsiTheme="majorHAnsi"/>
                <w:lang w:val="id-ID"/>
              </w:rPr>
              <w:t xml:space="preserve">(C2, A2) 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B67CC7F" w14:textId="4D383CE3" w:rsidR="0037031F" w:rsidRPr="004961EF" w:rsidRDefault="0037031F" w:rsidP="0037031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 xml:space="preserve">Ketepatan menerangkan </w:t>
            </w:r>
            <w:r w:rsidR="009B7005">
              <w:rPr>
                <w:rFonts w:asciiTheme="majorHAnsi" w:hAnsiTheme="majorHAnsi"/>
                <w:sz w:val="22"/>
                <w:szCs w:val="22"/>
              </w:rPr>
              <w:t>pokok-pokok akidah Islam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081D0D91" w14:textId="6909395D" w:rsidR="0037031F" w:rsidRPr="004961EF" w:rsidRDefault="0037031F" w:rsidP="0037031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 xml:space="preserve">Ketepatan menerangkan </w:t>
            </w:r>
            <w:r w:rsidR="009B7005">
              <w:rPr>
                <w:rFonts w:asciiTheme="majorHAnsi" w:hAnsiTheme="majorHAnsi"/>
                <w:sz w:val="22"/>
                <w:szCs w:val="22"/>
              </w:rPr>
              <w:t>pemahaman yang utuh tentang pokok-pokok aqidah Islam</w:t>
            </w:r>
            <w:r w:rsidR="001F049E">
              <w:rPr>
                <w:rFonts w:asciiTheme="majorHAnsi" w:hAnsiTheme="majorHAnsi"/>
                <w:sz w:val="22"/>
                <w:szCs w:val="22"/>
              </w:rPr>
              <w:t xml:space="preserve"> dalam konteks ilmu tauhid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D9E16AA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lastRenderedPageBreak/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</w:t>
            </w:r>
            <w:r w:rsidRPr="004961EF">
              <w:rPr>
                <w:rFonts w:asciiTheme="majorHAnsi" w:hAnsiTheme="majorHAnsi"/>
                <w:lang w:val="id-ID"/>
              </w:rPr>
              <w:lastRenderedPageBreak/>
              <w:t xml:space="preserve">Penguasaan </w:t>
            </w:r>
          </w:p>
          <w:p w14:paraId="14D8714B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4E7F158C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Makalah</w:t>
            </w:r>
          </w:p>
          <w:p w14:paraId="7C6A8AC0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Presentasi</w:t>
            </w:r>
          </w:p>
          <w:p w14:paraId="1E59E15C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5A4E3161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Orientasi Materi (20 mnt)</w:t>
            </w:r>
          </w:p>
          <w:p w14:paraId="04C94C41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lastRenderedPageBreak/>
              <w:t>Presentasi dan  umpan-balik.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mnt)</w:t>
            </w:r>
          </w:p>
          <w:p w14:paraId="397F1050" w14:textId="5E930B83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8C7CCC">
              <w:rPr>
                <w:rFonts w:asciiTheme="majorHAnsi" w:hAnsiTheme="majorHAnsi"/>
                <w:sz w:val="22"/>
                <w:szCs w:val="22"/>
              </w:rPr>
              <w:t>Memberikan kata-kata kunci terkait materi sekaligus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penyimpulan bersama.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(25 mnt)</w:t>
            </w:r>
          </w:p>
          <w:p w14:paraId="4A2D916E" w14:textId="261B830C" w:rsidR="0037031F" w:rsidRPr="008C7CCC" w:rsidRDefault="006F332B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Menjelaskan Tugas Individu</w:t>
            </w:r>
          </w:p>
          <w:p w14:paraId="2895E073" w14:textId="5AA19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Evaluasi dan tindak lanjut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797D5FF" w14:textId="13A0F20D" w:rsidR="0037031F" w:rsidRPr="004961EF" w:rsidRDefault="00E71F4A" w:rsidP="00E71F4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ajorHAnsi" w:hAnsiTheme="majorHAnsi"/>
                <w:b/>
                <w:bCs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 pokok</w:t>
            </w:r>
            <w:r w:rsidR="00C36695">
              <w:rPr>
                <w:rFonts w:asciiTheme="majorHAnsi" w:hAnsiTheme="majorHAnsi"/>
                <w:sz w:val="24"/>
                <w:szCs w:val="24"/>
              </w:rPr>
              <w:t>-pokok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Aqidah Islam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dan cabang-cabangnya</w:t>
            </w:r>
          </w:p>
        </w:tc>
        <w:tc>
          <w:tcPr>
            <w:tcW w:w="992" w:type="dxa"/>
            <w:vMerge/>
            <w:shd w:val="clear" w:color="auto" w:fill="auto"/>
          </w:tcPr>
          <w:p w14:paraId="06F957DB" w14:textId="199EAFCB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3002511B" w14:textId="77777777" w:rsidTr="00373642">
        <w:tc>
          <w:tcPr>
            <w:tcW w:w="709" w:type="dxa"/>
            <w:shd w:val="clear" w:color="auto" w:fill="auto"/>
          </w:tcPr>
          <w:p w14:paraId="326A410F" w14:textId="77777777" w:rsidR="0037031F" w:rsidRPr="004961EF" w:rsidRDefault="0037031F" w:rsidP="0037031F">
            <w:pPr>
              <w:spacing w:before="120" w:after="120" w:line="240" w:lineRule="auto"/>
              <w:jc w:val="center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8</w:t>
            </w:r>
          </w:p>
        </w:tc>
        <w:tc>
          <w:tcPr>
            <w:tcW w:w="13466" w:type="dxa"/>
            <w:gridSpan w:val="10"/>
            <w:shd w:val="clear" w:color="auto" w:fill="auto"/>
          </w:tcPr>
          <w:p w14:paraId="314E9DA3" w14:textId="77777777" w:rsidR="0037031F" w:rsidRPr="004961EF" w:rsidRDefault="0037031F" w:rsidP="0037031F">
            <w:pPr>
              <w:tabs>
                <w:tab w:val="left" w:pos="5085"/>
              </w:tabs>
              <w:spacing w:before="120" w:after="120" w:line="240" w:lineRule="auto"/>
              <w:ind w:left="210" w:hanging="210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ab/>
            </w:r>
            <w:r w:rsidRPr="004961EF">
              <w:rPr>
                <w:rFonts w:asciiTheme="majorHAnsi" w:hAnsiTheme="majorHAnsi"/>
                <w:lang w:val="id-ID"/>
              </w:rPr>
              <w:tab/>
            </w:r>
            <w:r w:rsidRPr="004961EF">
              <w:rPr>
                <w:rFonts w:asciiTheme="majorHAnsi" w:hAnsiTheme="majorHAnsi"/>
                <w:b/>
                <w:bCs/>
                <w:lang w:val="id-ID"/>
              </w:rPr>
              <w:t>UJIAN TENGAH SEMESTER (UTS)</w:t>
            </w:r>
          </w:p>
        </w:tc>
      </w:tr>
      <w:tr w:rsidR="0037031F" w:rsidRPr="004961EF" w14:paraId="71E5941A" w14:textId="77777777" w:rsidTr="00373642">
        <w:tc>
          <w:tcPr>
            <w:tcW w:w="709" w:type="dxa"/>
            <w:shd w:val="clear" w:color="auto" w:fill="auto"/>
          </w:tcPr>
          <w:p w14:paraId="63EE38F2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50B8856" w14:textId="457FDF7A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</w:rPr>
              <w:t>M</w:t>
            </w:r>
            <w:r w:rsidRPr="004961EF">
              <w:rPr>
                <w:rFonts w:asciiTheme="majorHAnsi" w:hAnsiTheme="majorHAnsi"/>
                <w:lang w:val="id-ID"/>
              </w:rPr>
              <w:t xml:space="preserve">ahasiswa mampu </w:t>
            </w:r>
            <w:r w:rsidR="00E36328">
              <w:rPr>
                <w:rFonts w:asciiTheme="majorHAnsi" w:hAnsiTheme="majorHAnsi"/>
              </w:rPr>
              <w:t xml:space="preserve">menjelaskan dan </w:t>
            </w:r>
            <w:r w:rsidRPr="004961EF">
              <w:rPr>
                <w:rFonts w:asciiTheme="majorHAnsi" w:hAnsiTheme="majorHAnsi"/>
                <w:lang w:val="id-ID"/>
              </w:rPr>
              <w:t xml:space="preserve">menyimpulkan </w:t>
            </w:r>
            <w:r w:rsidR="00E36328">
              <w:rPr>
                <w:rFonts w:asciiTheme="majorHAnsi" w:hAnsiTheme="majorHAnsi"/>
              </w:rPr>
              <w:t>tentang  iman, ibadah dan akhlak beserta keterkaitan ketiganya dalam perspektif ilmu tauhid</w:t>
            </w:r>
            <w:r w:rsidRPr="004961EF">
              <w:rPr>
                <w:rFonts w:asciiTheme="majorHAnsi" w:hAnsiTheme="majorHAnsi"/>
                <w:lang w:val="id-ID"/>
              </w:rPr>
              <w:t xml:space="preserve"> (C5, A4)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67A1EB6" w14:textId="3E72251E" w:rsidR="0037031F" w:rsidRPr="004961EF" w:rsidRDefault="0037031F" w:rsidP="0037031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 men</w:t>
            </w:r>
            <w:r w:rsidR="005A71EF">
              <w:rPr>
                <w:rFonts w:asciiTheme="majorHAnsi" w:hAnsiTheme="majorHAnsi"/>
                <w:sz w:val="22"/>
                <w:szCs w:val="22"/>
              </w:rPr>
              <w:t>diskusikan tentang iman, ibadah dan akhlak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75F9134A" w14:textId="21537A5B" w:rsidR="0037031F" w:rsidRPr="004961EF" w:rsidRDefault="0037031F" w:rsidP="0037031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 men</w:t>
            </w:r>
            <w:r w:rsidR="005A71EF">
              <w:rPr>
                <w:rFonts w:asciiTheme="majorHAnsi" w:hAnsiTheme="majorHAnsi"/>
                <w:sz w:val="22"/>
                <w:szCs w:val="22"/>
              </w:rPr>
              <w:t>deskripsikan keterkaitan antara iman, ibadah dan akhlak</w:t>
            </w:r>
          </w:p>
          <w:p w14:paraId="6F6602A7" w14:textId="79CD01CA" w:rsidR="0037031F" w:rsidRPr="004961EF" w:rsidRDefault="0037031F" w:rsidP="0037031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dalam menjelaskan </w:t>
            </w:r>
            <w:r w:rsidR="005A71EF">
              <w:rPr>
                <w:rFonts w:asciiTheme="majorHAnsi" w:hAnsiTheme="majorHAnsi"/>
                <w:sz w:val="22"/>
                <w:szCs w:val="22"/>
              </w:rPr>
              <w:t>ayat-dalil-dalil yang relevan tentang iman, ibadah dan akhlak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3780BBC7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60B0858D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6F005E44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7C2D540E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2C769442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Orientasi Materi (20 mnt)</w:t>
            </w:r>
          </w:p>
          <w:p w14:paraId="5C226F62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Presentasi dan  umpan-balik.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mnt)</w:t>
            </w:r>
          </w:p>
          <w:p w14:paraId="3017E06A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8C7CCC">
              <w:rPr>
                <w:rFonts w:asciiTheme="majorHAnsi" w:hAnsiTheme="majorHAnsi"/>
                <w:sz w:val="22"/>
                <w:szCs w:val="22"/>
              </w:rPr>
              <w:t>Memberikan kata-kata kunci terkait materi sekaligus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penyimpulan bersama.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mnt)</w:t>
            </w:r>
          </w:p>
          <w:p w14:paraId="46053C0C" w14:textId="1F0905DF" w:rsidR="0037031F" w:rsidRPr="004961EF" w:rsidRDefault="0037031F" w:rsidP="0037031F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210" w:hanging="210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Evaluasi dan tindak lanjut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67CD7248" w14:textId="704FCC05" w:rsidR="00C36695" w:rsidRDefault="00C36695" w:rsidP="000C5D0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iman, ibadah dan akhlak</w:t>
            </w:r>
          </w:p>
          <w:p w14:paraId="5F7A1DDF" w14:textId="20729BBD" w:rsidR="000C5D07" w:rsidRDefault="000C5D07" w:rsidP="000C5D07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hubungan antar Iman, Ibadah dan Akhlaq dalam perilaku kehidupan manusia.</w:t>
            </w:r>
          </w:p>
          <w:p w14:paraId="3CA34AD2" w14:textId="77777777" w:rsidR="000C5D07" w:rsidRDefault="000C5D07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19ED83DB" w14:textId="77777777" w:rsidR="00701086" w:rsidRDefault="00701086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  <w:p w14:paraId="59B47CC4" w14:textId="6D9951C8" w:rsidR="0037031F" w:rsidRPr="004961EF" w:rsidRDefault="0037031F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7C2350F4" w14:textId="3C776528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0FC185B5" w14:textId="77777777" w:rsidTr="00373642">
        <w:tc>
          <w:tcPr>
            <w:tcW w:w="709" w:type="dxa"/>
            <w:shd w:val="clear" w:color="auto" w:fill="auto"/>
          </w:tcPr>
          <w:p w14:paraId="0F6FA634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947DD00" w14:textId="27B087FE" w:rsidR="0037031F" w:rsidRPr="004961EF" w:rsidRDefault="0037031F" w:rsidP="0037031F">
            <w:pPr>
              <w:pStyle w:val="ListParagraph"/>
              <w:numPr>
                <w:ilvl w:val="0"/>
                <w:numId w:val="21"/>
              </w:numPr>
              <w:spacing w:after="0"/>
              <w:ind w:left="317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Mahasiswa mampu mendiskusikan </w:t>
            </w:r>
            <w:r w:rsidR="00E36328">
              <w:rPr>
                <w:rFonts w:asciiTheme="majorHAnsi" w:hAnsiTheme="majorHAnsi"/>
                <w:sz w:val="22"/>
                <w:szCs w:val="22"/>
              </w:rPr>
              <w:t xml:space="preserve">tentang iman, islam dan ihsan dan keterkaitan antara ketiga konsep </w:t>
            </w:r>
            <w:r w:rsidR="00E36328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tersebut dalam ilmu tauhid 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(C2, A2)</w:t>
            </w:r>
            <w:r w:rsidRPr="004961EF">
              <w:rPr>
                <w:rFonts w:asciiTheme="majorHAnsi" w:hAnsiTheme="majorHAnsi"/>
                <w:lang w:val="id-ID"/>
              </w:rPr>
              <w:t xml:space="preserve">  </w:t>
            </w:r>
            <w:r w:rsidRPr="004961E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4F6271C" w14:textId="57153C4B" w:rsidR="0037031F" w:rsidRPr="004961EF" w:rsidRDefault="0037031F" w:rsidP="00E36328">
            <w:pPr>
              <w:pStyle w:val="ListParagraph"/>
              <w:spacing w:after="0"/>
              <w:ind w:left="317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  <w:p w14:paraId="52473C68" w14:textId="77777777" w:rsidR="0037031F" w:rsidRPr="004961EF" w:rsidRDefault="0037031F" w:rsidP="0037031F">
            <w:pPr>
              <w:spacing w:after="0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1E53674" w14:textId="25620F37" w:rsidR="0037031F" w:rsidRPr="004961EF" w:rsidRDefault="0037031F" w:rsidP="00370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lastRenderedPageBreak/>
              <w:t xml:space="preserve">Ketepatan mendiskusikan tentang pengertian dan </w:t>
            </w:r>
            <w:r w:rsidR="00C133DD">
              <w:rPr>
                <w:rFonts w:asciiTheme="majorHAnsi" w:hAnsiTheme="majorHAnsi"/>
                <w:sz w:val="22"/>
                <w:szCs w:val="22"/>
              </w:rPr>
              <w:t>imsn, islam dan ihsan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2166BD5C" w14:textId="5710C43C" w:rsidR="0037031F" w:rsidRPr="004961EF" w:rsidRDefault="0037031F" w:rsidP="00370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Ketepatatan mendiskusikan tentang </w:t>
            </w:r>
            <w:r w:rsidR="00C133DD">
              <w:rPr>
                <w:rFonts w:asciiTheme="majorHAnsi" w:hAnsiTheme="majorHAnsi"/>
                <w:sz w:val="22"/>
                <w:szCs w:val="22"/>
              </w:rPr>
              <w:t xml:space="preserve">keterkaitan antara iman. </w:t>
            </w:r>
            <w:r w:rsidR="00C133DD">
              <w:rPr>
                <w:rFonts w:asciiTheme="majorHAnsi" w:hAnsiTheme="majorHAnsi"/>
                <w:sz w:val="22"/>
                <w:szCs w:val="22"/>
              </w:rPr>
              <w:lastRenderedPageBreak/>
              <w:t>Islam dan ihsan dalam ilmu tauhid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7D7B3541" w14:textId="4DF5DFF7" w:rsidR="0037031F" w:rsidRPr="004961EF" w:rsidRDefault="0037031F" w:rsidP="003703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18" w:hanging="284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 me</w:t>
            </w:r>
            <w:r w:rsidR="00C133DD">
              <w:rPr>
                <w:rFonts w:asciiTheme="majorHAnsi" w:hAnsiTheme="majorHAnsi"/>
                <w:sz w:val="22"/>
                <w:szCs w:val="22"/>
              </w:rPr>
              <w:t>ndeskripsikan pengamalan iman, islam dan ihsan dalam kehidupan sehari-hari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AB6FFB6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lastRenderedPageBreak/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597CE81F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27E1C29B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</w:t>
            </w:r>
            <w:r w:rsidRPr="004961EF">
              <w:rPr>
                <w:rFonts w:asciiTheme="majorHAnsi" w:hAnsiTheme="majorHAnsi"/>
                <w:lang w:val="id-ID"/>
              </w:rPr>
              <w:lastRenderedPageBreak/>
              <w:t xml:space="preserve">Presentasi </w:t>
            </w:r>
          </w:p>
          <w:p w14:paraId="1AF389E1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7BC24A7D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Orientasi Materi (20 mnt)</w:t>
            </w:r>
          </w:p>
          <w:p w14:paraId="67B09BD0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Presentasi dan  umpan-balik.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mnt)</w:t>
            </w:r>
          </w:p>
          <w:p w14:paraId="7D5664E2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8C7CCC">
              <w:rPr>
                <w:rFonts w:asciiTheme="majorHAnsi" w:hAnsiTheme="majorHAnsi"/>
                <w:sz w:val="22"/>
                <w:szCs w:val="22"/>
              </w:rPr>
              <w:t>Memberikan kata-kata kunci terkait materi sekaligus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8C7CCC">
              <w:rPr>
                <w:rFonts w:asciiTheme="majorHAnsi" w:hAnsiTheme="majorHAnsi"/>
                <w:sz w:val="22"/>
                <w:szCs w:val="22"/>
              </w:rPr>
              <w:lastRenderedPageBreak/>
              <w:t>dan penyimpulan bersama.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mnt)</w:t>
            </w:r>
          </w:p>
          <w:p w14:paraId="0D4CB1B1" w14:textId="766928A3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Evaluasi dan tindak lanjut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428DE311" w14:textId="77777777" w:rsidR="00C36695" w:rsidRDefault="000C5D07" w:rsidP="000C5D0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 maksud Iman, Islam dan Ihsan</w:t>
            </w:r>
          </w:p>
          <w:p w14:paraId="5090D458" w14:textId="4A0E5731" w:rsidR="000C5D07" w:rsidRDefault="00C36695" w:rsidP="000C5D0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Menjelaskan hubungan iaman, islam dan ihsan sebagai trilogi ajaran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l</w:t>
            </w:r>
            <w:r w:rsidR="00E36328">
              <w:rPr>
                <w:rFonts w:asciiTheme="majorHAnsi" w:hAnsiTheme="majorHAnsi"/>
                <w:sz w:val="24"/>
                <w:szCs w:val="24"/>
              </w:rPr>
              <w:t>l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ahi dan </w:t>
            </w:r>
            <w:r w:rsidR="000C5D07">
              <w:rPr>
                <w:rFonts w:asciiTheme="majorHAnsi" w:hAnsiTheme="majorHAnsi"/>
                <w:sz w:val="24"/>
                <w:szCs w:val="24"/>
              </w:rPr>
              <w:t>pengamalannya dalam kehidupan sehari-hari.</w:t>
            </w:r>
          </w:p>
          <w:p w14:paraId="3A18480C" w14:textId="77777777" w:rsidR="000C5D07" w:rsidRDefault="000C5D07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25A5A601" w14:textId="2DE35513" w:rsidR="0037031F" w:rsidRPr="004961EF" w:rsidRDefault="0037031F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EDE431D" w14:textId="3D017AF0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4F69B041" w14:textId="77777777" w:rsidTr="00373642">
        <w:tc>
          <w:tcPr>
            <w:tcW w:w="709" w:type="dxa"/>
            <w:shd w:val="clear" w:color="auto" w:fill="auto"/>
          </w:tcPr>
          <w:p w14:paraId="0E331FE3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 xml:space="preserve">11 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A5B049B" w14:textId="5D39F002" w:rsidR="0037031F" w:rsidRPr="004961EF" w:rsidRDefault="0037031F" w:rsidP="0037031F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Mahasiswa mampu mendiskusikan tentang </w:t>
            </w:r>
            <w:r w:rsidR="001C185C">
              <w:rPr>
                <w:rFonts w:asciiTheme="majorHAnsi" w:hAnsiTheme="majorHAnsi"/>
                <w:sz w:val="24"/>
                <w:szCs w:val="24"/>
              </w:rPr>
              <w:t>persoalan-persoalan yang muncul dalam bidang teologi yang ada hubungannya dengan kajian Ilmu Tauhid</w:t>
            </w:r>
            <w:r w:rsidR="001C185C"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(C2, A2) </w:t>
            </w:r>
          </w:p>
          <w:p w14:paraId="1F5846B5" w14:textId="77777777" w:rsidR="001C185C" w:rsidRDefault="0037031F" w:rsidP="001C185C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Mahasiswa mampu menganalisis </w:t>
            </w:r>
            <w:r w:rsidR="001C185C">
              <w:rPr>
                <w:rFonts w:asciiTheme="majorHAnsi" w:hAnsiTheme="majorHAnsi"/>
                <w:sz w:val="24"/>
                <w:szCs w:val="24"/>
              </w:rPr>
              <w:t>sejarah munculnya persoalan teologis dan aliran-aliran teologi dalam Islam</w:t>
            </w:r>
          </w:p>
          <w:p w14:paraId="70CC9089" w14:textId="189D426E" w:rsidR="0037031F" w:rsidRPr="004961EF" w:rsidRDefault="0037031F" w:rsidP="0037031F">
            <w:pPr>
              <w:pStyle w:val="ListParagraph"/>
              <w:numPr>
                <w:ilvl w:val="0"/>
                <w:numId w:val="24"/>
              </w:numPr>
              <w:ind w:left="317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(C4, A4)</w:t>
            </w:r>
          </w:p>
          <w:p w14:paraId="72D1DCFD" w14:textId="77777777" w:rsidR="0037031F" w:rsidRPr="004961EF" w:rsidRDefault="0037031F" w:rsidP="0037031F">
            <w:pPr>
              <w:rPr>
                <w:rFonts w:asciiTheme="majorHAnsi" w:hAnsiTheme="majorHAnsi"/>
                <w:lang w:val="id-ID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3AED80F" w14:textId="77777777" w:rsidR="00ED3359" w:rsidRDefault="0037031F" w:rsidP="00ED335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mendiskusikan tentang </w:t>
            </w:r>
            <w:r w:rsidR="00ED3359">
              <w:rPr>
                <w:rFonts w:asciiTheme="majorHAnsi" w:hAnsiTheme="majorHAnsi"/>
                <w:sz w:val="24"/>
                <w:szCs w:val="24"/>
              </w:rPr>
              <w:t>yang muncul dalam bidang teologi yang ada hubungannya dengan kajian Ilmu Tauhid.</w:t>
            </w:r>
          </w:p>
          <w:p w14:paraId="15A3BA6D" w14:textId="0E68CB5F" w:rsidR="00ED3359" w:rsidRDefault="00ED3359" w:rsidP="00ED335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mendeskripsikan sejarah munculnya persoalan teologis dan aliran-aliran teologi dalam Islam</w:t>
            </w:r>
          </w:p>
          <w:p w14:paraId="4533AE8E" w14:textId="77777777" w:rsidR="00ED3359" w:rsidRDefault="00ED3359" w:rsidP="00ED3359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6CC4ACC6" w14:textId="166DC0D9" w:rsidR="0037031F" w:rsidRPr="004961EF" w:rsidRDefault="0037031F" w:rsidP="00ED3359">
            <w:pPr>
              <w:pStyle w:val="ListParagraph"/>
              <w:spacing w:after="0" w:line="240" w:lineRule="auto"/>
              <w:ind w:left="317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02517DF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3A11AE3D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53562709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2B246C0C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3D12FF87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Orientasi Materi (20 mnt)</w:t>
            </w:r>
          </w:p>
          <w:p w14:paraId="1CE1A201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Presentasi dan  umpan-balik.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mnt)</w:t>
            </w:r>
          </w:p>
          <w:p w14:paraId="1710D08A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8C7CCC">
              <w:rPr>
                <w:rFonts w:asciiTheme="majorHAnsi" w:hAnsiTheme="majorHAnsi"/>
                <w:sz w:val="22"/>
                <w:szCs w:val="22"/>
              </w:rPr>
              <w:t>Memberikan kata-kata kunci terkait materi sekaligus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penyimpulan bersama.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mnt)</w:t>
            </w:r>
          </w:p>
          <w:p w14:paraId="3D3EE257" w14:textId="7B1CFF3E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Evaluasi dan tindak lanjut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10A52DAE" w14:textId="4DE10DC4" w:rsidR="008C7800" w:rsidRDefault="008C7800" w:rsidP="008C780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persoalan-persoalan yang muncul dalam bidang teologi yang ada hubungannya dengan kajian Ilmu Tauhid.</w:t>
            </w:r>
          </w:p>
          <w:p w14:paraId="3D63BEF4" w14:textId="6FD5058B" w:rsidR="000C5D07" w:rsidRDefault="000C5D07" w:rsidP="000C5D0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Menceritakan sejarah munculnya persoalan teologis dan aliran-aliran </w:t>
            </w:r>
            <w:r w:rsidR="004F30AB">
              <w:rPr>
                <w:rFonts w:asciiTheme="majorHAnsi" w:hAnsiTheme="majorHAnsi"/>
                <w:sz w:val="24"/>
                <w:szCs w:val="24"/>
              </w:rPr>
              <w:t xml:space="preserve">teologi </w:t>
            </w:r>
            <w:r>
              <w:rPr>
                <w:rFonts w:asciiTheme="majorHAnsi" w:hAnsiTheme="majorHAnsi"/>
                <w:sz w:val="24"/>
                <w:szCs w:val="24"/>
              </w:rPr>
              <w:t>dalam Islam</w:t>
            </w:r>
          </w:p>
          <w:p w14:paraId="4DD9F39D" w14:textId="77777777" w:rsidR="000C5D07" w:rsidRDefault="000C5D07" w:rsidP="000C5D07">
            <w:pPr>
              <w:pStyle w:val="ListParagraph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HAnsi" w:hAnsiTheme="majorHAnsi"/>
                <w:sz w:val="24"/>
                <w:szCs w:val="24"/>
              </w:rPr>
            </w:pPr>
          </w:p>
          <w:p w14:paraId="5173FE96" w14:textId="054397A4" w:rsidR="0037031F" w:rsidRPr="004961EF" w:rsidRDefault="0037031F" w:rsidP="00E71F4A">
            <w:pPr>
              <w:pStyle w:val="ListParagraph"/>
              <w:spacing w:after="0" w:line="240" w:lineRule="auto"/>
              <w:ind w:left="317"/>
              <w:rPr>
                <w:rFonts w:asciiTheme="majorHAnsi" w:hAnsiTheme="majorHAnsi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9FAA3C5" w14:textId="4664DF6D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01D15FC2" w14:textId="77777777" w:rsidTr="00373642">
        <w:tc>
          <w:tcPr>
            <w:tcW w:w="709" w:type="dxa"/>
            <w:shd w:val="clear" w:color="auto" w:fill="auto"/>
          </w:tcPr>
          <w:p w14:paraId="249B98D6" w14:textId="77777777" w:rsidR="0037031F" w:rsidRPr="004961EF" w:rsidRDefault="0037031F" w:rsidP="003703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04320D0" w14:textId="7F3695C4" w:rsidR="0037031F" w:rsidRPr="001C185C" w:rsidRDefault="0037031F" w:rsidP="001C185C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425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mendiskusikan</w:t>
            </w:r>
            <w:r w:rsidR="001C185C">
              <w:rPr>
                <w:rFonts w:asciiTheme="majorHAnsi" w:hAnsiTheme="majorHAnsi"/>
              </w:rPr>
              <w:t xml:space="preserve"> </w:t>
            </w:r>
            <w:r w:rsidR="001C185C" w:rsidRPr="001C185C">
              <w:rPr>
                <w:rFonts w:asciiTheme="majorHAnsi" w:hAnsiTheme="majorHAnsi"/>
                <w:sz w:val="22"/>
                <w:szCs w:val="22"/>
              </w:rPr>
              <w:t>beberapa persoalan yang muncul dalam ilmu tauhid</w:t>
            </w:r>
            <w:r w:rsidR="001C185C">
              <w:rPr>
                <w:rFonts w:asciiTheme="majorHAnsi" w:hAnsiTheme="majorHAnsi"/>
                <w:sz w:val="22"/>
                <w:szCs w:val="22"/>
              </w:rPr>
              <w:t xml:space="preserve"> dan m</w:t>
            </w:r>
            <w:r w:rsidR="001C185C" w:rsidRPr="001C185C">
              <w:rPr>
                <w:rFonts w:asciiTheme="majorHAnsi" w:hAnsiTheme="majorHAnsi"/>
                <w:sz w:val="24"/>
                <w:szCs w:val="24"/>
              </w:rPr>
              <w:t>enjelaskan pendapat ulama salaf dan khalaf dalam menjawab persoalan</w:t>
            </w:r>
            <w:r w:rsidR="001C185C">
              <w:rPr>
                <w:rFonts w:asciiTheme="majorHAnsi" w:hAnsiTheme="majorHAnsi"/>
                <w:sz w:val="24"/>
                <w:szCs w:val="24"/>
              </w:rPr>
              <w:t xml:space="preserve"> tersebut</w:t>
            </w:r>
            <w:r w:rsidRPr="001C185C">
              <w:rPr>
                <w:rFonts w:asciiTheme="majorHAnsi" w:hAnsiTheme="majorHAnsi"/>
                <w:lang w:val="id-ID"/>
              </w:rPr>
              <w:t xml:space="preserve"> (C2, A2)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5EA7D03" w14:textId="77777777" w:rsidR="00ED3359" w:rsidRPr="00ED3359" w:rsidRDefault="0037031F" w:rsidP="00ED3359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425"/>
              <w:rPr>
                <w:rFonts w:asciiTheme="majorHAnsi" w:hAnsiTheme="majorHAns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mendiskusikan materi tentang </w:t>
            </w:r>
            <w:r w:rsidR="00ED3359" w:rsidRPr="00ED3359">
              <w:rPr>
                <w:rFonts w:asciiTheme="majorHAnsi" w:hAnsiTheme="majorHAnsi"/>
                <w:sz w:val="22"/>
                <w:szCs w:val="22"/>
              </w:rPr>
              <w:t>beberapa persoalan yang muncul dalam ilmu tauhid</w:t>
            </w:r>
          </w:p>
          <w:p w14:paraId="2A4E8196" w14:textId="22ACC0C9" w:rsidR="00ED3359" w:rsidRPr="00ED3359" w:rsidRDefault="00ED3359" w:rsidP="00ED335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 menjelaskan pendapat ulama salaf dan khalaf dalam menjawab persoalan yang muncul seputar Ilmu Tauhid.</w:t>
            </w:r>
          </w:p>
          <w:p w14:paraId="586CB662" w14:textId="47BCE607" w:rsidR="00ED3359" w:rsidRPr="004961EF" w:rsidRDefault="00ED3359" w:rsidP="00ED335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17" w:hanging="283"/>
              <w:rPr>
                <w:rFonts w:asciiTheme="majorHAnsi" w:hAnsiTheme="majorHAnsi"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dalam menganalisis pendapat  para ulama dalam menjawab permasalahan dalam ilmu tauhid</w:t>
            </w:r>
          </w:p>
          <w:p w14:paraId="20CE2FE9" w14:textId="58328BB7" w:rsidR="0037031F" w:rsidRPr="004961EF" w:rsidRDefault="0037031F" w:rsidP="00ED3359">
            <w:pPr>
              <w:pStyle w:val="ListParagraph"/>
              <w:spacing w:after="0" w:line="240" w:lineRule="auto"/>
              <w:ind w:left="317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2110CC65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1C7E14DD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1FA4BB2A" w14:textId="77777777" w:rsidR="0043725B" w:rsidRPr="004961EF" w:rsidRDefault="0043725B" w:rsidP="0043725B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2BF3116B" w14:textId="0DAD07F6" w:rsidR="0037031F" w:rsidRPr="004961EF" w:rsidRDefault="0043725B" w:rsidP="0043725B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2750473A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Orientasi Materi (20 mnt)</w:t>
            </w:r>
          </w:p>
          <w:p w14:paraId="4DC94F51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Presentasi dan  umpan-balik.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mnt)</w:t>
            </w:r>
          </w:p>
          <w:p w14:paraId="3EF4A8B3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8C7CCC">
              <w:rPr>
                <w:rFonts w:asciiTheme="majorHAnsi" w:hAnsiTheme="majorHAnsi"/>
                <w:sz w:val="22"/>
                <w:szCs w:val="22"/>
              </w:rPr>
              <w:t>Memberikan kata-kata kunci terkait materi sekaligus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penyimpulan bersama.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mnt)</w:t>
            </w:r>
          </w:p>
          <w:p w14:paraId="30F9BC7F" w14:textId="4AF89F70" w:rsidR="0037031F" w:rsidRPr="004961EF" w:rsidRDefault="0037031F" w:rsidP="0037031F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Evaluasi dan tindak lanjut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F1E73CF" w14:textId="033E4A63" w:rsidR="004F30AB" w:rsidRPr="004F30AB" w:rsidRDefault="004F30AB" w:rsidP="006E0DC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425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Menjelaskan beberapa persoalan yang muncul dalam ilmu tauhid</w:t>
            </w:r>
          </w:p>
          <w:p w14:paraId="77C12608" w14:textId="4A3A716E" w:rsidR="0037031F" w:rsidRPr="004961EF" w:rsidRDefault="006E0DC3" w:rsidP="006E0DC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55" w:hanging="425"/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pendapat para ulama salaf dan khalaf dalam menjawab persoalan yang muncul seputar Ilmu Tauhid.</w:t>
            </w:r>
          </w:p>
        </w:tc>
        <w:tc>
          <w:tcPr>
            <w:tcW w:w="992" w:type="dxa"/>
            <w:vMerge/>
            <w:shd w:val="clear" w:color="auto" w:fill="auto"/>
          </w:tcPr>
          <w:p w14:paraId="47DCEF33" w14:textId="2BF5B7D1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117907D2" w14:textId="77777777" w:rsidTr="00373642">
        <w:tc>
          <w:tcPr>
            <w:tcW w:w="709" w:type="dxa"/>
            <w:shd w:val="clear" w:color="auto" w:fill="auto"/>
          </w:tcPr>
          <w:p w14:paraId="58533BFD" w14:textId="77777777" w:rsidR="0037031F" w:rsidRPr="004961EF" w:rsidRDefault="0037031F" w:rsidP="0037031F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C3140B1" w14:textId="77777777" w:rsidR="0037031F" w:rsidRPr="004961EF" w:rsidRDefault="0037031F" w:rsidP="0037031F">
            <w:pPr>
              <w:spacing w:after="0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mengemukakan historiografi dengan riwayat dan dirayah serta menjelaskan bagaimana peralihan interpretasi sejarah (C2, A2)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88B805E" w14:textId="0E86805B" w:rsidR="0037031F" w:rsidRPr="004961EF" w:rsidRDefault="0037031F" w:rsidP="003703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83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menjelaskan </w:t>
            </w:r>
          </w:p>
          <w:p w14:paraId="7AC88D95" w14:textId="48AA2C8F" w:rsidR="0037031F" w:rsidRPr="004961EF" w:rsidRDefault="0037031F" w:rsidP="0037031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17" w:hanging="283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menjelaskan </w:t>
            </w:r>
          </w:p>
        </w:tc>
        <w:tc>
          <w:tcPr>
            <w:tcW w:w="1559" w:type="dxa"/>
            <w:shd w:val="clear" w:color="auto" w:fill="auto"/>
          </w:tcPr>
          <w:p w14:paraId="7AEC7B7F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5D4AA667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13DEB395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619C1FC3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6F3865BF" w14:textId="77777777" w:rsid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Orientasi Materi (20 mnt)</w:t>
            </w:r>
          </w:p>
          <w:p w14:paraId="61A4559C" w14:textId="77777777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Presentasi dan  umpan-balik.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(50 mnt)</w:t>
            </w:r>
          </w:p>
          <w:p w14:paraId="78751A02" w14:textId="77777777" w:rsidR="0037031F" w:rsidRPr="008C7CCC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8C7CCC">
              <w:rPr>
                <w:rFonts w:asciiTheme="majorHAnsi" w:hAnsiTheme="majorHAnsi"/>
                <w:sz w:val="22"/>
                <w:szCs w:val="22"/>
              </w:rPr>
              <w:t>Memberikan kata-kata kunci terkait materi sekaligus me-</w:t>
            </w:r>
            <w:r w:rsidRPr="008C7CCC">
              <w:rPr>
                <w:rFonts w:asciiTheme="majorHAnsi" w:hAnsiTheme="majorHAnsi"/>
                <w:i/>
                <w:sz w:val="22"/>
                <w:szCs w:val="22"/>
              </w:rPr>
              <w:t>Review</w:t>
            </w:r>
            <w:r w:rsidRPr="008C7CCC">
              <w:rPr>
                <w:rFonts w:asciiTheme="majorHAnsi" w:hAnsiTheme="majorHAnsi"/>
                <w:sz w:val="22"/>
                <w:szCs w:val="22"/>
              </w:rPr>
              <w:t xml:space="preserve"> dan penyimpulan bersama.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(30 mnt)</w:t>
            </w:r>
          </w:p>
          <w:p w14:paraId="315D3FBE" w14:textId="3F73C4D9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 w:rsidRPr="004961EF">
              <w:rPr>
                <w:rFonts w:asciiTheme="majorHAnsi" w:hAnsiTheme="majorHAnsi"/>
                <w:sz w:val="22"/>
                <w:szCs w:val="22"/>
              </w:rPr>
              <w:t>Evaluasi dan tindak lanjut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15F8220F" w14:textId="2653A71D" w:rsidR="008C7800" w:rsidRPr="00444EA2" w:rsidRDefault="0037031F" w:rsidP="008C7800">
            <w:pPr>
              <w:pStyle w:val="ListParagraph"/>
              <w:widowControl w:val="0"/>
              <w:numPr>
                <w:ilvl w:val="0"/>
                <w:numId w:val="3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2" w:hanging="142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217F4B9C" w14:textId="6B3F5E88" w:rsidR="0037031F" w:rsidRPr="004961EF" w:rsidRDefault="0037031F" w:rsidP="0044576F">
            <w:pPr>
              <w:pStyle w:val="Subtitle"/>
              <w:ind w:left="317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B84673B" w14:textId="1CA061D1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5E6ADC41" w14:textId="77777777" w:rsidTr="00373642">
        <w:tc>
          <w:tcPr>
            <w:tcW w:w="709" w:type="dxa"/>
            <w:shd w:val="clear" w:color="auto" w:fill="auto"/>
          </w:tcPr>
          <w:p w14:paraId="6B2DBE68" w14:textId="77777777" w:rsidR="0037031F" w:rsidRPr="004961EF" w:rsidRDefault="0037031F" w:rsidP="0037031F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4EE81AF" w14:textId="448E0499" w:rsidR="0037031F" w:rsidRPr="004961EF" w:rsidRDefault="0037031F" w:rsidP="0037031F">
            <w:pPr>
              <w:spacing w:after="0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Mahasiswa mampu  menguraikan tentang </w:t>
            </w:r>
            <w:r w:rsidR="00A76155">
              <w:rPr>
                <w:rFonts w:asciiTheme="majorHAnsi" w:hAnsiTheme="majorHAnsi"/>
              </w:rPr>
              <w:t>pengertian</w:t>
            </w:r>
            <w:r w:rsidR="00052230">
              <w:rPr>
                <w:rFonts w:asciiTheme="majorHAnsi" w:hAnsiTheme="majorHAnsi"/>
              </w:rPr>
              <w:t xml:space="preserve">, konsep, </w:t>
            </w:r>
            <w:r w:rsidR="00052230">
              <w:rPr>
                <w:rFonts w:asciiTheme="majorHAnsi" w:hAnsiTheme="majorHAnsi"/>
              </w:rPr>
              <w:lastRenderedPageBreak/>
              <w:t xml:space="preserve">dialog dan perdebatan seputar taqdir </w:t>
            </w:r>
            <w:r w:rsidRPr="004961EF">
              <w:rPr>
                <w:rFonts w:asciiTheme="majorHAnsi" w:hAnsiTheme="majorHAnsi"/>
                <w:lang w:val="id-ID"/>
              </w:rPr>
              <w:t xml:space="preserve">(C4, A4) 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E9FB3D7" w14:textId="77777777" w:rsidR="00CE37CF" w:rsidRPr="00CE37CF" w:rsidRDefault="0037031F" w:rsidP="0037031F">
            <w:pPr>
              <w:pStyle w:val="ListParagraph"/>
              <w:numPr>
                <w:ilvl w:val="0"/>
                <w:numId w:val="26"/>
              </w:numPr>
              <w:spacing w:after="0"/>
              <w:ind w:left="317" w:hanging="283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lastRenderedPageBreak/>
              <w:t xml:space="preserve">Ketepatan menguraikan pengertian </w:t>
            </w:r>
            <w:r w:rsidR="00CE37CF">
              <w:rPr>
                <w:rFonts w:asciiTheme="majorHAnsi" w:hAnsiTheme="majorHAnsi" w:cstheme="majorBidi"/>
                <w:sz w:val="22"/>
                <w:szCs w:val="22"/>
              </w:rPr>
              <w:t>taqdir</w:t>
            </w:r>
          </w:p>
          <w:p w14:paraId="7B8DF6AE" w14:textId="77777777" w:rsidR="00CE37CF" w:rsidRPr="00CE37CF" w:rsidRDefault="00CE37CF" w:rsidP="0037031F">
            <w:pPr>
              <w:pStyle w:val="ListParagraph"/>
              <w:numPr>
                <w:ilvl w:val="0"/>
                <w:numId w:val="26"/>
              </w:numPr>
              <w:spacing w:after="0"/>
              <w:ind w:left="317" w:hanging="283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lastRenderedPageBreak/>
              <w:t>Ketepatan dalam menjelaskan tentang iman kepada taqdir</w:t>
            </w:r>
          </w:p>
          <w:p w14:paraId="5CF1F19C" w14:textId="46FBF7D1" w:rsidR="00CE37CF" w:rsidRPr="004961EF" w:rsidRDefault="00CE37CF" w:rsidP="00CE37CF">
            <w:pPr>
              <w:pStyle w:val="ListParagraph"/>
              <w:numPr>
                <w:ilvl w:val="0"/>
                <w:numId w:val="26"/>
              </w:numPr>
              <w:spacing w:after="0"/>
              <w:ind w:left="317" w:hanging="283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theme="majorBidi"/>
                <w:sz w:val="22"/>
                <w:szCs w:val="22"/>
              </w:rPr>
              <w:t>Ketepatan dalam menjelaskan konsep dan perdebatan tentang taqdir</w:t>
            </w:r>
          </w:p>
          <w:p w14:paraId="48CEE21C" w14:textId="56BF42AD" w:rsidR="0037031F" w:rsidRPr="004961EF" w:rsidRDefault="0037031F" w:rsidP="00CE37CF">
            <w:pPr>
              <w:pStyle w:val="ListParagraph"/>
              <w:spacing w:after="0"/>
              <w:ind w:left="317"/>
              <w:rPr>
                <w:rFonts w:asciiTheme="majorHAnsi" w:hAnsiTheme="majorHAnsi" w:cstheme="majorBidi"/>
                <w:sz w:val="22"/>
                <w:szCs w:val="22"/>
                <w:lang w:val="id-ID"/>
              </w:rPr>
            </w:pPr>
            <w:r w:rsidRPr="004961EF">
              <w:rPr>
                <w:rFonts w:asciiTheme="majorHAnsi" w:hAnsiTheme="majorHAnsi" w:cstheme="majorBidi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3C5305A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lastRenderedPageBreak/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7EDCC0E9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lastRenderedPageBreak/>
              <w:t>Bentuk non-test:</w:t>
            </w:r>
          </w:p>
          <w:p w14:paraId="75E1B123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 xml:space="preserve">Makalah Presentasi </w:t>
            </w:r>
          </w:p>
          <w:p w14:paraId="6E558DB7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lang w:val="id-ID"/>
              </w:rPr>
              <w:t>Diskusi</w:t>
            </w:r>
          </w:p>
        </w:tc>
        <w:tc>
          <w:tcPr>
            <w:tcW w:w="2693" w:type="dxa"/>
            <w:shd w:val="clear" w:color="auto" w:fill="auto"/>
          </w:tcPr>
          <w:p w14:paraId="1111F365" w14:textId="77777777" w:rsidR="0037031F" w:rsidRPr="0037031F" w:rsidRDefault="0037031F" w:rsidP="000A13C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37031F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Menjelaskan Pemikiran tokoh Aliran Teologi Muhammad Abduh, </w:t>
            </w:r>
            <w:r w:rsidRPr="0037031F">
              <w:rPr>
                <w:rFonts w:asciiTheme="majorHAnsi" w:hAnsiTheme="majorHAnsi"/>
                <w:sz w:val="24"/>
                <w:szCs w:val="24"/>
              </w:rPr>
              <w:lastRenderedPageBreak/>
              <w:t>Sayyid Ahmad Khan dan Muhammad Iqbal</w:t>
            </w:r>
          </w:p>
          <w:p w14:paraId="2EC11B9F" w14:textId="36F2862B" w:rsidR="0037031F" w:rsidRPr="0037031F" w:rsidRDefault="0037031F" w:rsidP="000A13CC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37031F">
              <w:rPr>
                <w:rFonts w:asciiTheme="majorHAnsi" w:hAnsiTheme="majorHAnsi"/>
                <w:sz w:val="24"/>
                <w:szCs w:val="24"/>
                <w:lang w:val="en-GB"/>
              </w:rPr>
              <w:t>Brainstorming</w:t>
            </w:r>
          </w:p>
          <w:p w14:paraId="2AFE01A7" w14:textId="414D7BA0" w:rsidR="0037031F" w:rsidRPr="004961EF" w:rsidRDefault="0037031F" w:rsidP="0037031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Tanya Jawab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38666360" w14:textId="067821EF" w:rsidR="000C69B9" w:rsidRDefault="000C69B9" w:rsidP="006E0DC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 tentang pengertian taqdir</w:t>
            </w:r>
          </w:p>
          <w:p w14:paraId="12A8FC87" w14:textId="77777777" w:rsidR="000C69B9" w:rsidRDefault="006E0DC3" w:rsidP="006E0DC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iman kepada taqdir</w:t>
            </w:r>
          </w:p>
          <w:p w14:paraId="01EF29A7" w14:textId="77777777" w:rsidR="00962376" w:rsidRDefault="00962376" w:rsidP="006E0DC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Menjelaskan tentang k</w:t>
            </w:r>
            <w:r w:rsidR="006E0DC3" w:rsidRPr="00444EA2">
              <w:rPr>
                <w:rFonts w:asciiTheme="majorHAnsi" w:hAnsiTheme="majorHAnsi"/>
                <w:sz w:val="24"/>
                <w:szCs w:val="24"/>
              </w:rPr>
              <w:t>onsep Takdir</w:t>
            </w:r>
          </w:p>
          <w:p w14:paraId="355D416C" w14:textId="7281530A" w:rsidR="006E0DC3" w:rsidRDefault="00962376" w:rsidP="006E0DC3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</w:t>
            </w:r>
            <w:r w:rsidR="006E0DC3">
              <w:rPr>
                <w:rFonts w:asciiTheme="majorHAnsi" w:hAnsiTheme="majorHAnsi"/>
                <w:sz w:val="24"/>
                <w:szCs w:val="24"/>
              </w:rPr>
              <w:t>ialog</w:t>
            </w:r>
            <w:r w:rsidR="00052230">
              <w:rPr>
                <w:rFonts w:asciiTheme="majorHAnsi" w:hAnsiTheme="majorHAnsi"/>
                <w:sz w:val="24"/>
                <w:szCs w:val="24"/>
              </w:rPr>
              <w:t xml:space="preserve"> dan perdebatan </w:t>
            </w:r>
            <w:r w:rsidR="006E0DC3">
              <w:rPr>
                <w:rFonts w:asciiTheme="majorHAnsi" w:hAnsiTheme="majorHAnsi"/>
                <w:sz w:val="24"/>
                <w:szCs w:val="24"/>
              </w:rPr>
              <w:t xml:space="preserve"> tentang Taqdir</w:t>
            </w:r>
            <w:r w:rsidR="006E0DC3" w:rsidRPr="00444EA2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392E0661" w14:textId="772F5E8F" w:rsidR="008C7800" w:rsidRPr="008C7800" w:rsidRDefault="008C7800" w:rsidP="00EA3EC2">
            <w:pPr>
              <w:pStyle w:val="Subtitle"/>
              <w:ind w:left="360"/>
              <w:jc w:val="left"/>
              <w:rPr>
                <w:rFonts w:asciiTheme="majorHAnsi" w:hAnsiTheme="majorHAnsi"/>
                <w:b w:val="0"/>
                <w:bCs w:val="0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5B7920D" w14:textId="341A8585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6096266F" w14:textId="77777777" w:rsidTr="00373642">
        <w:tc>
          <w:tcPr>
            <w:tcW w:w="709" w:type="dxa"/>
            <w:shd w:val="clear" w:color="auto" w:fill="auto"/>
          </w:tcPr>
          <w:p w14:paraId="44909A28" w14:textId="77777777" w:rsidR="0037031F" w:rsidRPr="004961EF" w:rsidRDefault="0037031F" w:rsidP="0037031F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961EF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A76C3A0" w14:textId="6E93F903" w:rsidR="00570011" w:rsidRPr="00A76155" w:rsidRDefault="0037031F" w:rsidP="00570011">
            <w:pPr>
              <w:spacing w:after="0"/>
              <w:rPr>
                <w:rFonts w:asciiTheme="majorHAnsi" w:hAnsiTheme="majorHAnsi"/>
              </w:rPr>
            </w:pPr>
            <w:r w:rsidRPr="004961EF">
              <w:rPr>
                <w:rFonts w:asciiTheme="majorHAnsi" w:hAnsiTheme="majorHAnsi"/>
                <w:lang w:val="id-ID"/>
              </w:rPr>
              <w:t>Mahasiswa mampu me</w:t>
            </w:r>
            <w:r w:rsidR="00570011">
              <w:rPr>
                <w:rFonts w:asciiTheme="majorHAnsi" w:hAnsiTheme="majorHAnsi"/>
              </w:rPr>
              <w:t>ndeskripsikan tentang hari akhir dan kewajiban meyakininya, dan menjelaskan persoalan eskatologis dalam Islam</w:t>
            </w:r>
          </w:p>
          <w:p w14:paraId="393BBBD3" w14:textId="00E27261" w:rsidR="0037031F" w:rsidRPr="00A76155" w:rsidRDefault="0037031F" w:rsidP="0037031F">
            <w:pPr>
              <w:spacing w:after="0"/>
              <w:rPr>
                <w:rFonts w:asciiTheme="majorHAnsi" w:hAnsiTheme="majorHAnsi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4ADE9561" w14:textId="77777777" w:rsidR="00570011" w:rsidRPr="00570011" w:rsidRDefault="0037031F" w:rsidP="0037031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>Ketepatan</w:t>
            </w:r>
            <w:r w:rsidR="00570011">
              <w:rPr>
                <w:rFonts w:asciiTheme="majorHAnsi" w:hAnsiTheme="majorHAnsi"/>
                <w:sz w:val="22"/>
                <w:szCs w:val="22"/>
              </w:rPr>
              <w:t xml:space="preserve"> menjelaskan tentang hari akhir</w:t>
            </w:r>
          </w:p>
          <w:p w14:paraId="137B9411" w14:textId="77777777" w:rsidR="00570011" w:rsidRPr="00570011" w:rsidRDefault="00570011" w:rsidP="0037031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Ketepatan menjelaskan iman kepada hari akhir</w:t>
            </w:r>
          </w:p>
          <w:p w14:paraId="43A15A4E" w14:textId="61B8AF97" w:rsidR="0037031F" w:rsidRPr="004961EF" w:rsidRDefault="0037031F" w:rsidP="00570011">
            <w:pPr>
              <w:pStyle w:val="ListParagraph"/>
              <w:spacing w:after="0" w:line="240" w:lineRule="auto"/>
              <w:ind w:left="317"/>
              <w:rPr>
                <w:rFonts w:asciiTheme="majorHAnsi" w:hAnsiTheme="majorHAnsi"/>
                <w:lang w:val="id-ID"/>
              </w:rPr>
            </w:pPr>
          </w:p>
          <w:p w14:paraId="20123535" w14:textId="0A1DE294" w:rsidR="0037031F" w:rsidRPr="004961EF" w:rsidRDefault="0037031F" w:rsidP="0037031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Ketepatan </w:t>
            </w:r>
            <w:r w:rsidR="00570011">
              <w:rPr>
                <w:rFonts w:asciiTheme="majorHAnsi" w:hAnsiTheme="majorHAnsi"/>
                <w:sz w:val="22"/>
                <w:szCs w:val="22"/>
              </w:rPr>
              <w:t>menguraikan beberapa persoalan eskatologis dalam Islam</w:t>
            </w:r>
            <w:r w:rsidRPr="004961EF">
              <w:rPr>
                <w:rFonts w:asciiTheme="majorHAnsi" w:hAnsiTheme="majorHAnsi"/>
                <w:sz w:val="22"/>
                <w:szCs w:val="22"/>
                <w:lang w:val="id-ID"/>
              </w:rPr>
              <w:t xml:space="preserve"> </w:t>
            </w:r>
          </w:p>
          <w:p w14:paraId="7590080B" w14:textId="77777777" w:rsidR="0037031F" w:rsidRPr="004961EF" w:rsidRDefault="0037031F" w:rsidP="0037031F">
            <w:pPr>
              <w:spacing w:after="0" w:line="240" w:lineRule="auto"/>
              <w:rPr>
                <w:rFonts w:asciiTheme="majorHAnsi" w:hAnsiTheme="majorHAnsi"/>
              </w:rPr>
            </w:pPr>
            <w:r w:rsidRPr="004961EF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1918D60" w14:textId="77777777" w:rsidR="0037031F" w:rsidRPr="004961EF" w:rsidRDefault="0037031F" w:rsidP="0037031F">
            <w:pPr>
              <w:widowControl w:val="0"/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lang w:val="id-ID"/>
              </w:rPr>
            </w:pPr>
            <w:r w:rsidRPr="004961EF">
              <w:rPr>
                <w:rFonts w:asciiTheme="majorHAnsi" w:hAnsiTheme="majorHAnsi"/>
                <w:b/>
                <w:lang w:val="id-ID"/>
              </w:rPr>
              <w:t>Kriteria :</w:t>
            </w:r>
            <w:r w:rsidRPr="004961EF">
              <w:rPr>
                <w:rFonts w:asciiTheme="majorHAnsi" w:hAnsiTheme="majorHAnsi"/>
                <w:lang w:val="id-ID"/>
              </w:rPr>
              <w:t xml:space="preserve"> Ketepatan dan Penguasaan </w:t>
            </w:r>
          </w:p>
          <w:p w14:paraId="37E96D9F" w14:textId="77777777" w:rsidR="0037031F" w:rsidRPr="004961EF" w:rsidRDefault="0037031F" w:rsidP="0037031F">
            <w:pPr>
              <w:widowControl w:val="0"/>
              <w:tabs>
                <w:tab w:val="left" w:pos="220"/>
                <w:tab w:val="left" w:pos="426"/>
                <w:tab w:val="left" w:pos="5777"/>
              </w:tabs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Theme="majorHAnsi" w:hAnsiTheme="majorHAnsi"/>
                <w:b/>
                <w:bCs/>
                <w:lang w:val="id-ID"/>
              </w:rPr>
            </w:pPr>
            <w:r w:rsidRPr="004961EF">
              <w:rPr>
                <w:rFonts w:asciiTheme="majorHAnsi" w:hAnsiTheme="majorHAnsi"/>
                <w:b/>
                <w:bCs/>
                <w:lang w:val="id-ID"/>
              </w:rPr>
              <w:t>Bentuk non-test:</w:t>
            </w:r>
          </w:p>
          <w:p w14:paraId="111F4D1F" w14:textId="7E5B9E97" w:rsidR="0037031F" w:rsidRPr="0043725B" w:rsidRDefault="0043725B" w:rsidP="0037031F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resume akhir</w:t>
            </w:r>
          </w:p>
        </w:tc>
        <w:tc>
          <w:tcPr>
            <w:tcW w:w="2693" w:type="dxa"/>
            <w:shd w:val="clear" w:color="auto" w:fill="auto"/>
          </w:tcPr>
          <w:p w14:paraId="223DD9A7" w14:textId="376F9C87" w:rsidR="0037031F" w:rsidRP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37031F">
              <w:rPr>
                <w:rFonts w:asciiTheme="majorHAnsi" w:hAnsiTheme="majorHAnsi"/>
                <w:sz w:val="24"/>
                <w:szCs w:val="24"/>
              </w:rPr>
              <w:t xml:space="preserve">Menjelaskan Pemikiran tokoh Aliran Teologi </w:t>
            </w:r>
            <w:r>
              <w:rPr>
                <w:rFonts w:asciiTheme="majorHAnsi" w:hAnsiTheme="majorHAnsi"/>
                <w:sz w:val="24"/>
                <w:szCs w:val="24"/>
              </w:rPr>
              <w:t>Ismail Raji Al-Faruq</w:t>
            </w:r>
            <w:r w:rsidRPr="0037031F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dan Hasan Han</w:t>
            </w:r>
            <w:r w:rsidR="008C7800">
              <w:rPr>
                <w:rFonts w:asciiTheme="majorHAnsi" w:hAnsiTheme="majorHAnsi"/>
                <w:sz w:val="24"/>
                <w:szCs w:val="24"/>
              </w:rPr>
              <w:t>a</w:t>
            </w:r>
            <w:r>
              <w:rPr>
                <w:rFonts w:asciiTheme="majorHAnsi" w:hAnsiTheme="majorHAnsi"/>
                <w:sz w:val="24"/>
                <w:szCs w:val="24"/>
              </w:rPr>
              <w:t>fi</w:t>
            </w:r>
            <w:r w:rsidRPr="0037031F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39D3931E" w14:textId="77777777" w:rsidR="0037031F" w:rsidRPr="0037031F" w:rsidRDefault="0037031F" w:rsidP="0037031F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contextualSpacing w:val="0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37031F">
              <w:rPr>
                <w:rFonts w:asciiTheme="majorHAnsi" w:hAnsiTheme="majorHAnsi"/>
                <w:sz w:val="24"/>
                <w:szCs w:val="24"/>
                <w:lang w:val="en-GB"/>
              </w:rPr>
              <w:t>Brainstorming</w:t>
            </w:r>
          </w:p>
          <w:p w14:paraId="55E79FB7" w14:textId="77777777" w:rsidR="0037031F" w:rsidRPr="0043725B" w:rsidRDefault="0037031F" w:rsidP="0037031F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212" w:hanging="212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4"/>
                <w:szCs w:val="24"/>
                <w:lang w:val="en-GB"/>
              </w:rPr>
              <w:t>Tanya Jawab</w:t>
            </w:r>
          </w:p>
          <w:p w14:paraId="0756AA48" w14:textId="4749A51A" w:rsidR="0043725B" w:rsidRPr="0043725B" w:rsidRDefault="0043725B" w:rsidP="0043725B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20"/>
              <w:rPr>
                <w:rFonts w:asciiTheme="majorHAnsi" w:hAnsiTheme="majorHAnsi"/>
                <w:sz w:val="24"/>
                <w:szCs w:val="24"/>
              </w:rPr>
            </w:pPr>
            <w:r w:rsidRPr="0043725B">
              <w:rPr>
                <w:rFonts w:asciiTheme="majorHAnsi" w:hAnsiTheme="majorHAnsi"/>
                <w:sz w:val="24"/>
                <w:szCs w:val="24"/>
              </w:rPr>
              <w:t xml:space="preserve">Review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di </w:t>
            </w:r>
            <w:r w:rsidRPr="0043725B">
              <w:rPr>
                <w:rFonts w:asciiTheme="majorHAnsi" w:hAnsiTheme="majorHAnsi"/>
                <w:sz w:val="24"/>
                <w:szCs w:val="24"/>
              </w:rPr>
              <w:t>akhir Perkuliahan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167C30DC" w14:textId="7C63C7FE" w:rsidR="00962376" w:rsidRDefault="00962376" w:rsidP="006E0DC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tentang hari akhir</w:t>
            </w:r>
          </w:p>
          <w:p w14:paraId="5E9BC5A6" w14:textId="77777777" w:rsidR="00962376" w:rsidRDefault="006E0DC3" w:rsidP="006E0DC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 iman kepada hari akhir</w:t>
            </w:r>
          </w:p>
          <w:p w14:paraId="569B9AAC" w14:textId="0ED1B8F5" w:rsidR="006E0DC3" w:rsidRDefault="00962376" w:rsidP="006E0DC3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Menjelaskan</w:t>
            </w:r>
            <w:r w:rsidR="006E0DC3">
              <w:rPr>
                <w:rFonts w:asciiTheme="majorHAnsi" w:hAnsiTheme="majorHAnsi"/>
                <w:sz w:val="24"/>
                <w:szCs w:val="24"/>
              </w:rPr>
              <w:t xml:space="preserve"> persoalan-persoalan eskatologis dalam Islam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22CF2E40" w14:textId="679260D7" w:rsidR="0037031F" w:rsidRPr="008C7800" w:rsidRDefault="0037031F" w:rsidP="006E0DC3">
            <w:pPr>
              <w:pStyle w:val="ListParagraph"/>
              <w:spacing w:after="0" w:line="240" w:lineRule="auto"/>
              <w:ind w:left="455"/>
              <w:rPr>
                <w:rFonts w:asciiTheme="majorHAnsi" w:hAnsiTheme="majorHAnsi"/>
                <w:b/>
                <w:bCs/>
                <w:iCs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2E1988" w14:textId="45CF1C10" w:rsidR="0037031F" w:rsidRPr="004961EF" w:rsidRDefault="0037031F" w:rsidP="0037031F">
            <w:pPr>
              <w:jc w:val="center"/>
              <w:rPr>
                <w:rFonts w:asciiTheme="majorHAnsi" w:hAnsiTheme="majorHAnsi" w:cstheme="majorBidi"/>
                <w:lang w:val="id-ID"/>
              </w:rPr>
            </w:pPr>
          </w:p>
        </w:tc>
      </w:tr>
      <w:tr w:rsidR="0037031F" w:rsidRPr="004961EF" w14:paraId="111BFFE7" w14:textId="77777777" w:rsidTr="00373642">
        <w:tc>
          <w:tcPr>
            <w:tcW w:w="709" w:type="dxa"/>
            <w:shd w:val="clear" w:color="auto" w:fill="auto"/>
          </w:tcPr>
          <w:p w14:paraId="7B4D5AB8" w14:textId="77777777" w:rsidR="0037031F" w:rsidRPr="004961EF" w:rsidRDefault="0037031F" w:rsidP="0037031F">
            <w:pPr>
              <w:spacing w:before="120" w:after="120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4961EF">
              <w:rPr>
                <w:rFonts w:asciiTheme="majorHAnsi" w:hAnsiTheme="majorHAns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3466" w:type="dxa"/>
            <w:gridSpan w:val="10"/>
            <w:shd w:val="clear" w:color="auto" w:fill="auto"/>
          </w:tcPr>
          <w:p w14:paraId="619E4DD0" w14:textId="77777777" w:rsidR="0037031F" w:rsidRPr="004961EF" w:rsidRDefault="0037031F" w:rsidP="0037031F">
            <w:pPr>
              <w:tabs>
                <w:tab w:val="center" w:pos="6625"/>
                <w:tab w:val="left" w:pos="10425"/>
              </w:tabs>
              <w:spacing w:before="120" w:after="120"/>
              <w:rPr>
                <w:rFonts w:asciiTheme="majorHAnsi" w:hAnsiTheme="majorHAnsi"/>
                <w:b/>
                <w:bCs/>
              </w:rPr>
            </w:pPr>
            <w:r w:rsidRPr="004961EF">
              <w:rPr>
                <w:rFonts w:asciiTheme="majorHAnsi" w:hAnsiTheme="majorHAnsi"/>
                <w:b/>
                <w:bCs/>
              </w:rPr>
              <w:tab/>
              <w:t>UJIAN AKHIR SEMESTER (UAS)</w:t>
            </w:r>
            <w:r w:rsidRPr="004961EF">
              <w:rPr>
                <w:rFonts w:asciiTheme="majorHAnsi" w:hAnsiTheme="majorHAnsi"/>
                <w:b/>
                <w:bCs/>
              </w:rPr>
              <w:tab/>
            </w:r>
          </w:p>
        </w:tc>
      </w:tr>
    </w:tbl>
    <w:p w14:paraId="7A350480" w14:textId="77777777" w:rsidR="009B0A6C" w:rsidRPr="004961EF" w:rsidRDefault="009B0A6C" w:rsidP="00E37F41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id-ID"/>
        </w:rPr>
      </w:pPr>
    </w:p>
    <w:p w14:paraId="5EFA9C8E" w14:textId="77777777" w:rsidR="000F1625" w:rsidRPr="004961EF" w:rsidRDefault="000F1625" w:rsidP="004568F4">
      <w:pPr>
        <w:rPr>
          <w:rFonts w:asciiTheme="majorHAnsi" w:hAnsiTheme="majorHAnsi"/>
          <w:sz w:val="24"/>
          <w:szCs w:val="24"/>
          <w:lang w:val="id-ID"/>
        </w:rPr>
      </w:pPr>
    </w:p>
    <w:p w14:paraId="4F54EFBE" w14:textId="77777777" w:rsidR="00E37F41" w:rsidRPr="004961EF" w:rsidRDefault="00E37F41" w:rsidP="004568F4">
      <w:pPr>
        <w:rPr>
          <w:rFonts w:asciiTheme="majorHAnsi" w:hAnsiTheme="majorHAnsi"/>
          <w:sz w:val="24"/>
          <w:szCs w:val="24"/>
          <w:lang w:val="id-ID"/>
        </w:rPr>
      </w:pPr>
    </w:p>
    <w:sectPr w:rsidR="00E37F41" w:rsidRPr="004961EF" w:rsidSect="00476C02">
      <w:footerReference w:type="default" r:id="rId9"/>
      <w:pgSz w:w="16839" w:h="11907" w:orient="landscape" w:code="9"/>
      <w:pgMar w:top="1440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3E935" w14:textId="77777777" w:rsidR="00476C02" w:rsidRDefault="00476C02" w:rsidP="00D97689">
      <w:pPr>
        <w:spacing w:after="0" w:line="240" w:lineRule="auto"/>
      </w:pPr>
      <w:r>
        <w:separator/>
      </w:r>
    </w:p>
  </w:endnote>
  <w:endnote w:type="continuationSeparator" w:id="0">
    <w:p w14:paraId="1597A753" w14:textId="77777777" w:rsidR="00476C02" w:rsidRDefault="00476C02" w:rsidP="00D9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426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191EC" w14:textId="74B7C22C" w:rsidR="00A3026A" w:rsidRDefault="00A302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A1FF0D" w14:textId="77777777" w:rsidR="003751A5" w:rsidRDefault="00375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0C1DC" w14:textId="77777777" w:rsidR="00476C02" w:rsidRDefault="00476C02" w:rsidP="00D97689">
      <w:pPr>
        <w:spacing w:after="0" w:line="240" w:lineRule="auto"/>
      </w:pPr>
      <w:r>
        <w:separator/>
      </w:r>
    </w:p>
  </w:footnote>
  <w:footnote w:type="continuationSeparator" w:id="0">
    <w:p w14:paraId="56666494" w14:textId="77777777" w:rsidR="00476C02" w:rsidRDefault="00476C02" w:rsidP="00D97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3C9"/>
    <w:multiLevelType w:val="hybridMultilevel"/>
    <w:tmpl w:val="F5D8155C"/>
    <w:lvl w:ilvl="0" w:tplc="20B0700E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273EE6"/>
    <w:multiLevelType w:val="hybridMultilevel"/>
    <w:tmpl w:val="9B300C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01D7D"/>
    <w:multiLevelType w:val="hybridMultilevel"/>
    <w:tmpl w:val="4D344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F6F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66806F2"/>
    <w:multiLevelType w:val="hybridMultilevel"/>
    <w:tmpl w:val="42BEF1E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B5FA0"/>
    <w:multiLevelType w:val="hybridMultilevel"/>
    <w:tmpl w:val="7F28A4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A2E49"/>
    <w:multiLevelType w:val="hybridMultilevel"/>
    <w:tmpl w:val="E2B271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B5325"/>
    <w:multiLevelType w:val="hybridMultilevel"/>
    <w:tmpl w:val="3B28F6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8405A"/>
    <w:multiLevelType w:val="hybridMultilevel"/>
    <w:tmpl w:val="5D561C42"/>
    <w:lvl w:ilvl="0" w:tplc="8A08DA16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b w:val="0"/>
        <w:bCs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4624DD"/>
    <w:multiLevelType w:val="hybridMultilevel"/>
    <w:tmpl w:val="CBE808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73EA6"/>
    <w:multiLevelType w:val="hybridMultilevel"/>
    <w:tmpl w:val="7F6E1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6A7686"/>
    <w:multiLevelType w:val="hybridMultilevel"/>
    <w:tmpl w:val="652E32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A3167"/>
    <w:multiLevelType w:val="hybridMultilevel"/>
    <w:tmpl w:val="00980F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E1673"/>
    <w:multiLevelType w:val="hybridMultilevel"/>
    <w:tmpl w:val="02968EF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E15AB"/>
    <w:multiLevelType w:val="hybridMultilevel"/>
    <w:tmpl w:val="C98EEF8A"/>
    <w:lvl w:ilvl="0" w:tplc="43A2F38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25EBC"/>
    <w:multiLevelType w:val="hybridMultilevel"/>
    <w:tmpl w:val="49CC6C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E254C"/>
    <w:multiLevelType w:val="hybridMultilevel"/>
    <w:tmpl w:val="0758311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53517"/>
    <w:multiLevelType w:val="hybridMultilevel"/>
    <w:tmpl w:val="53E61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91E2C"/>
    <w:multiLevelType w:val="hybridMultilevel"/>
    <w:tmpl w:val="DBEC93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625EC"/>
    <w:multiLevelType w:val="hybridMultilevel"/>
    <w:tmpl w:val="0694AD8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D76E1"/>
    <w:multiLevelType w:val="hybridMultilevel"/>
    <w:tmpl w:val="B7C8E50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4013F"/>
    <w:multiLevelType w:val="hybridMultilevel"/>
    <w:tmpl w:val="DF42A028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1" w15:restartNumberingAfterBreak="0">
    <w:nsid w:val="53D435C2"/>
    <w:multiLevelType w:val="hybridMultilevel"/>
    <w:tmpl w:val="46B84D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E1042"/>
    <w:multiLevelType w:val="hybridMultilevel"/>
    <w:tmpl w:val="C764BCE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9387E"/>
    <w:multiLevelType w:val="hybridMultilevel"/>
    <w:tmpl w:val="FE8C01B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C08A8"/>
    <w:multiLevelType w:val="hybridMultilevel"/>
    <w:tmpl w:val="55CA9B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24191"/>
    <w:multiLevelType w:val="hybridMultilevel"/>
    <w:tmpl w:val="ABBE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E4921"/>
    <w:multiLevelType w:val="hybridMultilevel"/>
    <w:tmpl w:val="55CA9B48"/>
    <w:lvl w:ilvl="0" w:tplc="48D22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22174"/>
    <w:multiLevelType w:val="hybridMultilevel"/>
    <w:tmpl w:val="26642ADE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8" w15:restartNumberingAfterBreak="0">
    <w:nsid w:val="68B36EB3"/>
    <w:multiLevelType w:val="hybridMultilevel"/>
    <w:tmpl w:val="472275D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84551"/>
    <w:multiLevelType w:val="hybridMultilevel"/>
    <w:tmpl w:val="DD3AA74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80729"/>
    <w:multiLevelType w:val="hybridMultilevel"/>
    <w:tmpl w:val="C1BCBF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0265EB"/>
    <w:multiLevelType w:val="hybridMultilevel"/>
    <w:tmpl w:val="718680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90D26"/>
    <w:multiLevelType w:val="hybridMultilevel"/>
    <w:tmpl w:val="180A8698"/>
    <w:lvl w:ilvl="0" w:tplc="0421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1033461389">
    <w:abstractNumId w:val="2"/>
  </w:num>
  <w:num w:numId="2" w16cid:durableId="1015692436">
    <w:abstractNumId w:val="0"/>
  </w:num>
  <w:num w:numId="3" w16cid:durableId="1161046128">
    <w:abstractNumId w:val="4"/>
  </w:num>
  <w:num w:numId="4" w16cid:durableId="1140925461">
    <w:abstractNumId w:val="11"/>
  </w:num>
  <w:num w:numId="5" w16cid:durableId="555049457">
    <w:abstractNumId w:val="6"/>
  </w:num>
  <w:num w:numId="6" w16cid:durableId="983003921">
    <w:abstractNumId w:val="28"/>
  </w:num>
  <w:num w:numId="7" w16cid:durableId="1957785548">
    <w:abstractNumId w:val="26"/>
  </w:num>
  <w:num w:numId="8" w16cid:durableId="729307282">
    <w:abstractNumId w:val="13"/>
  </w:num>
  <w:num w:numId="9" w16cid:durableId="1450004030">
    <w:abstractNumId w:val="22"/>
  </w:num>
  <w:num w:numId="10" w16cid:durableId="2085176879">
    <w:abstractNumId w:val="7"/>
  </w:num>
  <w:num w:numId="11" w16cid:durableId="1282614826">
    <w:abstractNumId w:val="30"/>
  </w:num>
  <w:num w:numId="12" w16cid:durableId="656298890">
    <w:abstractNumId w:val="5"/>
  </w:num>
  <w:num w:numId="13" w16cid:durableId="635572172">
    <w:abstractNumId w:val="23"/>
  </w:num>
  <w:num w:numId="14" w16cid:durableId="239482219">
    <w:abstractNumId w:val="18"/>
  </w:num>
  <w:num w:numId="15" w16cid:durableId="1225024760">
    <w:abstractNumId w:val="32"/>
  </w:num>
  <w:num w:numId="16" w16cid:durableId="1939019824">
    <w:abstractNumId w:val="27"/>
  </w:num>
  <w:num w:numId="17" w16cid:durableId="1755980092">
    <w:abstractNumId w:val="21"/>
  </w:num>
  <w:num w:numId="18" w16cid:durableId="1241139106">
    <w:abstractNumId w:val="14"/>
  </w:num>
  <w:num w:numId="19" w16cid:durableId="1129128728">
    <w:abstractNumId w:val="12"/>
  </w:num>
  <w:num w:numId="20" w16cid:durableId="914507109">
    <w:abstractNumId w:val="17"/>
  </w:num>
  <w:num w:numId="21" w16cid:durableId="1103067152">
    <w:abstractNumId w:val="1"/>
  </w:num>
  <w:num w:numId="22" w16cid:durableId="551238837">
    <w:abstractNumId w:val="8"/>
  </w:num>
  <w:num w:numId="23" w16cid:durableId="169370868">
    <w:abstractNumId w:val="3"/>
  </w:num>
  <w:num w:numId="24" w16cid:durableId="340275391">
    <w:abstractNumId w:val="19"/>
  </w:num>
  <w:num w:numId="25" w16cid:durableId="708916591">
    <w:abstractNumId w:val="15"/>
  </w:num>
  <w:num w:numId="26" w16cid:durableId="38863362">
    <w:abstractNumId w:val="29"/>
  </w:num>
  <w:num w:numId="27" w16cid:durableId="795683847">
    <w:abstractNumId w:val="31"/>
  </w:num>
  <w:num w:numId="28" w16cid:durableId="553807821">
    <w:abstractNumId w:val="10"/>
  </w:num>
  <w:num w:numId="29" w16cid:durableId="1572698125">
    <w:abstractNumId w:val="20"/>
  </w:num>
  <w:num w:numId="30" w16cid:durableId="758596146">
    <w:abstractNumId w:val="9"/>
  </w:num>
  <w:num w:numId="31" w16cid:durableId="12149347">
    <w:abstractNumId w:val="16"/>
  </w:num>
  <w:num w:numId="32" w16cid:durableId="1878808677">
    <w:abstractNumId w:val="2"/>
  </w:num>
  <w:num w:numId="33" w16cid:durableId="316425929">
    <w:abstractNumId w:val="25"/>
  </w:num>
  <w:num w:numId="34" w16cid:durableId="1311598512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O0MDWxMLUwMjczMDJS0lEKTi0uzszPAykwqgUAMzU2qywAAAA="/>
  </w:docVars>
  <w:rsids>
    <w:rsidRoot w:val="00854703"/>
    <w:rsid w:val="000045E9"/>
    <w:rsid w:val="0000539B"/>
    <w:rsid w:val="000067A4"/>
    <w:rsid w:val="00014757"/>
    <w:rsid w:val="00021E90"/>
    <w:rsid w:val="00031C8C"/>
    <w:rsid w:val="00036627"/>
    <w:rsid w:val="000460A1"/>
    <w:rsid w:val="00050A31"/>
    <w:rsid w:val="00052230"/>
    <w:rsid w:val="00055FAC"/>
    <w:rsid w:val="0005780A"/>
    <w:rsid w:val="00067DBF"/>
    <w:rsid w:val="0007771B"/>
    <w:rsid w:val="00080103"/>
    <w:rsid w:val="00080110"/>
    <w:rsid w:val="000943FB"/>
    <w:rsid w:val="0009505E"/>
    <w:rsid w:val="0009766A"/>
    <w:rsid w:val="000A27BB"/>
    <w:rsid w:val="000B0654"/>
    <w:rsid w:val="000B2C97"/>
    <w:rsid w:val="000B2F80"/>
    <w:rsid w:val="000C1203"/>
    <w:rsid w:val="000C5D07"/>
    <w:rsid w:val="000C69B9"/>
    <w:rsid w:val="000D3799"/>
    <w:rsid w:val="000E37B3"/>
    <w:rsid w:val="000E7015"/>
    <w:rsid w:val="000F1625"/>
    <w:rsid w:val="000F7633"/>
    <w:rsid w:val="00110BD5"/>
    <w:rsid w:val="00111801"/>
    <w:rsid w:val="00111849"/>
    <w:rsid w:val="00131064"/>
    <w:rsid w:val="00143D45"/>
    <w:rsid w:val="0014449E"/>
    <w:rsid w:val="00153EAF"/>
    <w:rsid w:val="00163219"/>
    <w:rsid w:val="001636A1"/>
    <w:rsid w:val="001734DA"/>
    <w:rsid w:val="00174674"/>
    <w:rsid w:val="0017625C"/>
    <w:rsid w:val="00180044"/>
    <w:rsid w:val="0018282B"/>
    <w:rsid w:val="00193505"/>
    <w:rsid w:val="001A0F1C"/>
    <w:rsid w:val="001A2CC3"/>
    <w:rsid w:val="001A7039"/>
    <w:rsid w:val="001B284C"/>
    <w:rsid w:val="001B2C81"/>
    <w:rsid w:val="001B2FB3"/>
    <w:rsid w:val="001B45C8"/>
    <w:rsid w:val="001C185C"/>
    <w:rsid w:val="001D1346"/>
    <w:rsid w:val="001E2E47"/>
    <w:rsid w:val="001F049E"/>
    <w:rsid w:val="001F4DFE"/>
    <w:rsid w:val="00200022"/>
    <w:rsid w:val="002022F6"/>
    <w:rsid w:val="00203A20"/>
    <w:rsid w:val="00205DF4"/>
    <w:rsid w:val="00206063"/>
    <w:rsid w:val="00206FDE"/>
    <w:rsid w:val="002075B4"/>
    <w:rsid w:val="002201F9"/>
    <w:rsid w:val="002214BE"/>
    <w:rsid w:val="0022514E"/>
    <w:rsid w:val="002340C4"/>
    <w:rsid w:val="002349DC"/>
    <w:rsid w:val="0023752B"/>
    <w:rsid w:val="00237C06"/>
    <w:rsid w:val="002559DC"/>
    <w:rsid w:val="00257B62"/>
    <w:rsid w:val="00262F6C"/>
    <w:rsid w:val="00263C08"/>
    <w:rsid w:val="00265A0C"/>
    <w:rsid w:val="00267513"/>
    <w:rsid w:val="002705EA"/>
    <w:rsid w:val="002779A0"/>
    <w:rsid w:val="0029279F"/>
    <w:rsid w:val="00293636"/>
    <w:rsid w:val="00297F7F"/>
    <w:rsid w:val="002B1D1C"/>
    <w:rsid w:val="002B20BA"/>
    <w:rsid w:val="002B57F0"/>
    <w:rsid w:val="002B73C6"/>
    <w:rsid w:val="002D0EDB"/>
    <w:rsid w:val="002D69B6"/>
    <w:rsid w:val="002D7203"/>
    <w:rsid w:val="002E31B6"/>
    <w:rsid w:val="002E3FD9"/>
    <w:rsid w:val="002E4288"/>
    <w:rsid w:val="002F0579"/>
    <w:rsid w:val="002F43E8"/>
    <w:rsid w:val="002F4BB9"/>
    <w:rsid w:val="002F60CE"/>
    <w:rsid w:val="003029E1"/>
    <w:rsid w:val="0030342C"/>
    <w:rsid w:val="0030606C"/>
    <w:rsid w:val="00307572"/>
    <w:rsid w:val="003118BF"/>
    <w:rsid w:val="00322945"/>
    <w:rsid w:val="0032372F"/>
    <w:rsid w:val="00341818"/>
    <w:rsid w:val="003440D5"/>
    <w:rsid w:val="003444D6"/>
    <w:rsid w:val="00361D36"/>
    <w:rsid w:val="0036246D"/>
    <w:rsid w:val="00364074"/>
    <w:rsid w:val="00367624"/>
    <w:rsid w:val="0037031F"/>
    <w:rsid w:val="00373642"/>
    <w:rsid w:val="003751A5"/>
    <w:rsid w:val="003755C6"/>
    <w:rsid w:val="00376C66"/>
    <w:rsid w:val="003871A9"/>
    <w:rsid w:val="00393AB0"/>
    <w:rsid w:val="003B0823"/>
    <w:rsid w:val="003B270B"/>
    <w:rsid w:val="003B29F1"/>
    <w:rsid w:val="003D598A"/>
    <w:rsid w:val="003D6BFF"/>
    <w:rsid w:val="003E0766"/>
    <w:rsid w:val="003E2E87"/>
    <w:rsid w:val="003E3885"/>
    <w:rsid w:val="003F1199"/>
    <w:rsid w:val="003F6329"/>
    <w:rsid w:val="004107FE"/>
    <w:rsid w:val="00416B35"/>
    <w:rsid w:val="004211AF"/>
    <w:rsid w:val="004231C7"/>
    <w:rsid w:val="00425EDA"/>
    <w:rsid w:val="004266AD"/>
    <w:rsid w:val="00436045"/>
    <w:rsid w:val="0043725B"/>
    <w:rsid w:val="0043736D"/>
    <w:rsid w:val="00437A62"/>
    <w:rsid w:val="00441C94"/>
    <w:rsid w:val="0044250B"/>
    <w:rsid w:val="0044576F"/>
    <w:rsid w:val="00452D0E"/>
    <w:rsid w:val="00454494"/>
    <w:rsid w:val="004568F4"/>
    <w:rsid w:val="00460AB1"/>
    <w:rsid w:val="004635D5"/>
    <w:rsid w:val="004712FB"/>
    <w:rsid w:val="00475369"/>
    <w:rsid w:val="00476C02"/>
    <w:rsid w:val="00481F48"/>
    <w:rsid w:val="00483C3F"/>
    <w:rsid w:val="004961EF"/>
    <w:rsid w:val="00496B14"/>
    <w:rsid w:val="004970AA"/>
    <w:rsid w:val="0049728C"/>
    <w:rsid w:val="004973A0"/>
    <w:rsid w:val="004A210F"/>
    <w:rsid w:val="004A6057"/>
    <w:rsid w:val="004A60EA"/>
    <w:rsid w:val="004B2702"/>
    <w:rsid w:val="004B67F4"/>
    <w:rsid w:val="004C416B"/>
    <w:rsid w:val="004C675C"/>
    <w:rsid w:val="004D000D"/>
    <w:rsid w:val="004D2A5C"/>
    <w:rsid w:val="004E09B2"/>
    <w:rsid w:val="004E09ED"/>
    <w:rsid w:val="004E450A"/>
    <w:rsid w:val="004F122B"/>
    <w:rsid w:val="004F2F8D"/>
    <w:rsid w:val="004F30AB"/>
    <w:rsid w:val="005007C0"/>
    <w:rsid w:val="00501B4B"/>
    <w:rsid w:val="005023E9"/>
    <w:rsid w:val="00504573"/>
    <w:rsid w:val="005075E8"/>
    <w:rsid w:val="005222EC"/>
    <w:rsid w:val="0052593B"/>
    <w:rsid w:val="00533C1C"/>
    <w:rsid w:val="00537295"/>
    <w:rsid w:val="0053757D"/>
    <w:rsid w:val="00562F00"/>
    <w:rsid w:val="005634E9"/>
    <w:rsid w:val="00570011"/>
    <w:rsid w:val="0057485E"/>
    <w:rsid w:val="00586F5B"/>
    <w:rsid w:val="00590EF1"/>
    <w:rsid w:val="005923E3"/>
    <w:rsid w:val="005975D6"/>
    <w:rsid w:val="005A5E39"/>
    <w:rsid w:val="005A6EC2"/>
    <w:rsid w:val="005A71EF"/>
    <w:rsid w:val="005A7DB0"/>
    <w:rsid w:val="005B231F"/>
    <w:rsid w:val="005C5F6E"/>
    <w:rsid w:val="005D3943"/>
    <w:rsid w:val="005D3E8C"/>
    <w:rsid w:val="005D50B5"/>
    <w:rsid w:val="005E445D"/>
    <w:rsid w:val="005E44D1"/>
    <w:rsid w:val="005F30EB"/>
    <w:rsid w:val="005F76DD"/>
    <w:rsid w:val="00604B1F"/>
    <w:rsid w:val="00611302"/>
    <w:rsid w:val="00614AF7"/>
    <w:rsid w:val="00616997"/>
    <w:rsid w:val="00625599"/>
    <w:rsid w:val="00626478"/>
    <w:rsid w:val="0063216D"/>
    <w:rsid w:val="00632E44"/>
    <w:rsid w:val="00636712"/>
    <w:rsid w:val="00645628"/>
    <w:rsid w:val="00647DDA"/>
    <w:rsid w:val="006540DB"/>
    <w:rsid w:val="0065514B"/>
    <w:rsid w:val="00671931"/>
    <w:rsid w:val="00683484"/>
    <w:rsid w:val="006855AE"/>
    <w:rsid w:val="006A098A"/>
    <w:rsid w:val="006B32CC"/>
    <w:rsid w:val="006B4CC9"/>
    <w:rsid w:val="006C1326"/>
    <w:rsid w:val="006C15CF"/>
    <w:rsid w:val="006C7D43"/>
    <w:rsid w:val="006D0DC1"/>
    <w:rsid w:val="006D1321"/>
    <w:rsid w:val="006D2263"/>
    <w:rsid w:val="006D3371"/>
    <w:rsid w:val="006E0734"/>
    <w:rsid w:val="006E0DC3"/>
    <w:rsid w:val="006E0E12"/>
    <w:rsid w:val="006E1C1C"/>
    <w:rsid w:val="006E3EBD"/>
    <w:rsid w:val="006E6005"/>
    <w:rsid w:val="006E6B32"/>
    <w:rsid w:val="006E7AFE"/>
    <w:rsid w:val="006F0320"/>
    <w:rsid w:val="006F2532"/>
    <w:rsid w:val="006F332B"/>
    <w:rsid w:val="00701086"/>
    <w:rsid w:val="00701F5E"/>
    <w:rsid w:val="0070450E"/>
    <w:rsid w:val="007142DF"/>
    <w:rsid w:val="00715EE4"/>
    <w:rsid w:val="007271AA"/>
    <w:rsid w:val="00727D66"/>
    <w:rsid w:val="0073160D"/>
    <w:rsid w:val="00736B79"/>
    <w:rsid w:val="00741AE9"/>
    <w:rsid w:val="00750FA4"/>
    <w:rsid w:val="0075231C"/>
    <w:rsid w:val="007563DD"/>
    <w:rsid w:val="007617E7"/>
    <w:rsid w:val="0076380B"/>
    <w:rsid w:val="00764954"/>
    <w:rsid w:val="007702C4"/>
    <w:rsid w:val="0077044E"/>
    <w:rsid w:val="00775D89"/>
    <w:rsid w:val="00791644"/>
    <w:rsid w:val="00794989"/>
    <w:rsid w:val="007C0806"/>
    <w:rsid w:val="007C0C08"/>
    <w:rsid w:val="007C29FE"/>
    <w:rsid w:val="007D0E45"/>
    <w:rsid w:val="007D1F6D"/>
    <w:rsid w:val="007E0844"/>
    <w:rsid w:val="007F2174"/>
    <w:rsid w:val="007F4F2B"/>
    <w:rsid w:val="007F5E47"/>
    <w:rsid w:val="007F6A3B"/>
    <w:rsid w:val="008057BC"/>
    <w:rsid w:val="008079C6"/>
    <w:rsid w:val="008109F8"/>
    <w:rsid w:val="00811A84"/>
    <w:rsid w:val="00812534"/>
    <w:rsid w:val="008156F2"/>
    <w:rsid w:val="008159A5"/>
    <w:rsid w:val="00815D08"/>
    <w:rsid w:val="008249C0"/>
    <w:rsid w:val="00825FFA"/>
    <w:rsid w:val="008274F5"/>
    <w:rsid w:val="008333B6"/>
    <w:rsid w:val="00833F14"/>
    <w:rsid w:val="00836C96"/>
    <w:rsid w:val="0084201E"/>
    <w:rsid w:val="008467FE"/>
    <w:rsid w:val="008542C8"/>
    <w:rsid w:val="00854703"/>
    <w:rsid w:val="00862C81"/>
    <w:rsid w:val="00863A95"/>
    <w:rsid w:val="00876B18"/>
    <w:rsid w:val="0088202E"/>
    <w:rsid w:val="008958D5"/>
    <w:rsid w:val="0089597B"/>
    <w:rsid w:val="00896688"/>
    <w:rsid w:val="008A1E84"/>
    <w:rsid w:val="008A20AB"/>
    <w:rsid w:val="008B4A89"/>
    <w:rsid w:val="008C0758"/>
    <w:rsid w:val="008C53CB"/>
    <w:rsid w:val="008C60A8"/>
    <w:rsid w:val="008C7800"/>
    <w:rsid w:val="008C7CCC"/>
    <w:rsid w:val="008D6D63"/>
    <w:rsid w:val="008E071A"/>
    <w:rsid w:val="008E1220"/>
    <w:rsid w:val="008F68F3"/>
    <w:rsid w:val="008F700A"/>
    <w:rsid w:val="009002EA"/>
    <w:rsid w:val="00901193"/>
    <w:rsid w:val="00901249"/>
    <w:rsid w:val="009022E5"/>
    <w:rsid w:val="00907965"/>
    <w:rsid w:val="00910EB8"/>
    <w:rsid w:val="0091567A"/>
    <w:rsid w:val="00915848"/>
    <w:rsid w:val="00920BF1"/>
    <w:rsid w:val="009273EF"/>
    <w:rsid w:val="00927687"/>
    <w:rsid w:val="009343BB"/>
    <w:rsid w:val="00936609"/>
    <w:rsid w:val="009431B4"/>
    <w:rsid w:val="00947BC0"/>
    <w:rsid w:val="009538A2"/>
    <w:rsid w:val="00957D5C"/>
    <w:rsid w:val="00957F7A"/>
    <w:rsid w:val="0096042A"/>
    <w:rsid w:val="00962376"/>
    <w:rsid w:val="00966231"/>
    <w:rsid w:val="009703BC"/>
    <w:rsid w:val="00970A5A"/>
    <w:rsid w:val="0097531B"/>
    <w:rsid w:val="00976CD7"/>
    <w:rsid w:val="009778A4"/>
    <w:rsid w:val="00983314"/>
    <w:rsid w:val="009A46AD"/>
    <w:rsid w:val="009B0A6C"/>
    <w:rsid w:val="009B7005"/>
    <w:rsid w:val="009B72FE"/>
    <w:rsid w:val="009C3E3C"/>
    <w:rsid w:val="009D3F24"/>
    <w:rsid w:val="009E5799"/>
    <w:rsid w:val="009F276E"/>
    <w:rsid w:val="00A128BF"/>
    <w:rsid w:val="00A13AE4"/>
    <w:rsid w:val="00A14648"/>
    <w:rsid w:val="00A14B8B"/>
    <w:rsid w:val="00A2128B"/>
    <w:rsid w:val="00A3026A"/>
    <w:rsid w:val="00A32BE4"/>
    <w:rsid w:val="00A33A38"/>
    <w:rsid w:val="00A557E3"/>
    <w:rsid w:val="00A63D72"/>
    <w:rsid w:val="00A74816"/>
    <w:rsid w:val="00A752F5"/>
    <w:rsid w:val="00A76155"/>
    <w:rsid w:val="00A82E18"/>
    <w:rsid w:val="00A919F2"/>
    <w:rsid w:val="00A92B2E"/>
    <w:rsid w:val="00AA12DB"/>
    <w:rsid w:val="00AB182B"/>
    <w:rsid w:val="00AB388F"/>
    <w:rsid w:val="00AB5C29"/>
    <w:rsid w:val="00AB5EAD"/>
    <w:rsid w:val="00AC2C64"/>
    <w:rsid w:val="00AD5DF2"/>
    <w:rsid w:val="00AF09C1"/>
    <w:rsid w:val="00AF6B1C"/>
    <w:rsid w:val="00AF6D70"/>
    <w:rsid w:val="00B010B5"/>
    <w:rsid w:val="00B05680"/>
    <w:rsid w:val="00B129DD"/>
    <w:rsid w:val="00B20C5C"/>
    <w:rsid w:val="00B2230B"/>
    <w:rsid w:val="00B24922"/>
    <w:rsid w:val="00B34EB6"/>
    <w:rsid w:val="00B35CFB"/>
    <w:rsid w:val="00B41E53"/>
    <w:rsid w:val="00B42EB0"/>
    <w:rsid w:val="00B5144B"/>
    <w:rsid w:val="00B765A0"/>
    <w:rsid w:val="00B76AC8"/>
    <w:rsid w:val="00B83CBD"/>
    <w:rsid w:val="00B85FA5"/>
    <w:rsid w:val="00B87250"/>
    <w:rsid w:val="00B87C65"/>
    <w:rsid w:val="00B9480C"/>
    <w:rsid w:val="00BA2933"/>
    <w:rsid w:val="00BA2B0B"/>
    <w:rsid w:val="00BB2098"/>
    <w:rsid w:val="00BB282E"/>
    <w:rsid w:val="00BC5E57"/>
    <w:rsid w:val="00BC7C16"/>
    <w:rsid w:val="00BD792D"/>
    <w:rsid w:val="00BE09DE"/>
    <w:rsid w:val="00BE4778"/>
    <w:rsid w:val="00BE6DBF"/>
    <w:rsid w:val="00BF0C63"/>
    <w:rsid w:val="00C11D0D"/>
    <w:rsid w:val="00C133DD"/>
    <w:rsid w:val="00C2167B"/>
    <w:rsid w:val="00C22F03"/>
    <w:rsid w:val="00C23E84"/>
    <w:rsid w:val="00C27E94"/>
    <w:rsid w:val="00C30278"/>
    <w:rsid w:val="00C3395D"/>
    <w:rsid w:val="00C359E9"/>
    <w:rsid w:val="00C36695"/>
    <w:rsid w:val="00C429A1"/>
    <w:rsid w:val="00C44D8F"/>
    <w:rsid w:val="00C47E72"/>
    <w:rsid w:val="00C5385C"/>
    <w:rsid w:val="00C60C61"/>
    <w:rsid w:val="00C61CD6"/>
    <w:rsid w:val="00C64E0D"/>
    <w:rsid w:val="00C65373"/>
    <w:rsid w:val="00C65E28"/>
    <w:rsid w:val="00C664C2"/>
    <w:rsid w:val="00C70844"/>
    <w:rsid w:val="00C73FA8"/>
    <w:rsid w:val="00C7485E"/>
    <w:rsid w:val="00C866E8"/>
    <w:rsid w:val="00C9227D"/>
    <w:rsid w:val="00C933EA"/>
    <w:rsid w:val="00CA3266"/>
    <w:rsid w:val="00CA69B8"/>
    <w:rsid w:val="00CB4984"/>
    <w:rsid w:val="00CD2072"/>
    <w:rsid w:val="00CE37CF"/>
    <w:rsid w:val="00CE44FA"/>
    <w:rsid w:val="00CF29A9"/>
    <w:rsid w:val="00D00842"/>
    <w:rsid w:val="00D05931"/>
    <w:rsid w:val="00D05981"/>
    <w:rsid w:val="00D10D23"/>
    <w:rsid w:val="00D17DD2"/>
    <w:rsid w:val="00D205EE"/>
    <w:rsid w:val="00D22B36"/>
    <w:rsid w:val="00D23893"/>
    <w:rsid w:val="00D25BFB"/>
    <w:rsid w:val="00D26C34"/>
    <w:rsid w:val="00D33F5E"/>
    <w:rsid w:val="00D3704B"/>
    <w:rsid w:val="00D37A2D"/>
    <w:rsid w:val="00D42DC4"/>
    <w:rsid w:val="00D4611D"/>
    <w:rsid w:val="00D6628C"/>
    <w:rsid w:val="00D673D0"/>
    <w:rsid w:val="00D75E32"/>
    <w:rsid w:val="00D8189E"/>
    <w:rsid w:val="00D848F0"/>
    <w:rsid w:val="00D8496B"/>
    <w:rsid w:val="00D870EF"/>
    <w:rsid w:val="00D93EDA"/>
    <w:rsid w:val="00D95A76"/>
    <w:rsid w:val="00D96A0C"/>
    <w:rsid w:val="00D97689"/>
    <w:rsid w:val="00DB03D9"/>
    <w:rsid w:val="00DB0CE8"/>
    <w:rsid w:val="00DB7266"/>
    <w:rsid w:val="00DC17F2"/>
    <w:rsid w:val="00DC5791"/>
    <w:rsid w:val="00DD0324"/>
    <w:rsid w:val="00DD3FC8"/>
    <w:rsid w:val="00DD4AC1"/>
    <w:rsid w:val="00DE34D4"/>
    <w:rsid w:val="00DF0CEA"/>
    <w:rsid w:val="00E06F59"/>
    <w:rsid w:val="00E12EE3"/>
    <w:rsid w:val="00E1704C"/>
    <w:rsid w:val="00E264E6"/>
    <w:rsid w:val="00E305FB"/>
    <w:rsid w:val="00E325F8"/>
    <w:rsid w:val="00E3377F"/>
    <w:rsid w:val="00E340D1"/>
    <w:rsid w:val="00E35AD4"/>
    <w:rsid w:val="00E36328"/>
    <w:rsid w:val="00E37F41"/>
    <w:rsid w:val="00E427E9"/>
    <w:rsid w:val="00E44D4D"/>
    <w:rsid w:val="00E45D73"/>
    <w:rsid w:val="00E461B7"/>
    <w:rsid w:val="00E47805"/>
    <w:rsid w:val="00E56515"/>
    <w:rsid w:val="00E578C8"/>
    <w:rsid w:val="00E6134A"/>
    <w:rsid w:val="00E644D7"/>
    <w:rsid w:val="00E65A5D"/>
    <w:rsid w:val="00E7061D"/>
    <w:rsid w:val="00E71F4A"/>
    <w:rsid w:val="00E727DD"/>
    <w:rsid w:val="00E72986"/>
    <w:rsid w:val="00E75517"/>
    <w:rsid w:val="00E76D79"/>
    <w:rsid w:val="00E81C3B"/>
    <w:rsid w:val="00E83363"/>
    <w:rsid w:val="00E87B79"/>
    <w:rsid w:val="00E926C2"/>
    <w:rsid w:val="00E97328"/>
    <w:rsid w:val="00EA3EC2"/>
    <w:rsid w:val="00EA457D"/>
    <w:rsid w:val="00EC1ADC"/>
    <w:rsid w:val="00EC37BC"/>
    <w:rsid w:val="00EC4111"/>
    <w:rsid w:val="00EC466D"/>
    <w:rsid w:val="00ED3359"/>
    <w:rsid w:val="00ED37C3"/>
    <w:rsid w:val="00ED48E0"/>
    <w:rsid w:val="00EE4FA3"/>
    <w:rsid w:val="00EF20A5"/>
    <w:rsid w:val="00F019F9"/>
    <w:rsid w:val="00F07DA9"/>
    <w:rsid w:val="00F30478"/>
    <w:rsid w:val="00F30959"/>
    <w:rsid w:val="00F337FF"/>
    <w:rsid w:val="00F41360"/>
    <w:rsid w:val="00F41AA3"/>
    <w:rsid w:val="00F43528"/>
    <w:rsid w:val="00F478F7"/>
    <w:rsid w:val="00F60027"/>
    <w:rsid w:val="00F61337"/>
    <w:rsid w:val="00F6296F"/>
    <w:rsid w:val="00F63A3D"/>
    <w:rsid w:val="00F675FB"/>
    <w:rsid w:val="00F75C80"/>
    <w:rsid w:val="00F76F2D"/>
    <w:rsid w:val="00F84A0A"/>
    <w:rsid w:val="00F8619D"/>
    <w:rsid w:val="00F93D22"/>
    <w:rsid w:val="00F956C7"/>
    <w:rsid w:val="00FA458B"/>
    <w:rsid w:val="00FA508A"/>
    <w:rsid w:val="00FA7468"/>
    <w:rsid w:val="00FC0330"/>
    <w:rsid w:val="00FD4498"/>
    <w:rsid w:val="00FD541F"/>
    <w:rsid w:val="00FD56E5"/>
    <w:rsid w:val="00FD649E"/>
    <w:rsid w:val="00FE1B39"/>
    <w:rsid w:val="00FE5655"/>
    <w:rsid w:val="00FF1084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EC0796"/>
  <w15:docId w15:val="{C8424130-9A5E-47F8-9E9F-869E1D76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703"/>
    <w:pPr>
      <w:spacing w:after="160" w:line="259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703"/>
    <w:rPr>
      <w:rFonts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54703"/>
    <w:rPr>
      <w:rFonts w:cs="Times New Roman"/>
      <w:sz w:val="22"/>
      <w:szCs w:val="22"/>
      <w:lang w:val="en-US" w:eastAsia="en-US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854703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470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854703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470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854703"/>
    <w:rPr>
      <w:rFonts w:cs="Times New Roman"/>
      <w:lang w:val="en-US"/>
    </w:rPr>
  </w:style>
  <w:style w:type="character" w:customStyle="1" w:styleId="ListParagraphChar">
    <w:name w:val="List Paragraph Char"/>
    <w:aliases w:val="Body of text Char,List Paragraph1 Char,sub 1 Char"/>
    <w:link w:val="ListParagraph"/>
    <w:locked/>
    <w:rsid w:val="001E2E47"/>
    <w:rPr>
      <w:rFonts w:cs="Times New Roman"/>
      <w:lang w:val="en-US"/>
    </w:rPr>
  </w:style>
  <w:style w:type="paragraph" w:customStyle="1" w:styleId="Default">
    <w:name w:val="Default"/>
    <w:rsid w:val="0008011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fullpost">
    <w:name w:val="fullpost"/>
    <w:rsid w:val="006456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F20A5"/>
    <w:rPr>
      <w:rFonts w:ascii="Tahoma" w:hAnsi="Tahoma" w:cs="Tahoma"/>
      <w:sz w:val="16"/>
      <w:szCs w:val="16"/>
      <w:lang w:val="en-US"/>
    </w:rPr>
  </w:style>
  <w:style w:type="paragraph" w:styleId="Subtitle">
    <w:name w:val="Subtitle"/>
    <w:basedOn w:val="Normal"/>
    <w:link w:val="SubtitleChar"/>
    <w:qFormat/>
    <w:rsid w:val="00441C94"/>
    <w:pPr>
      <w:spacing w:after="0" w:line="240" w:lineRule="auto"/>
      <w:jc w:val="both"/>
    </w:pPr>
    <w:rPr>
      <w:rFonts w:ascii="Tempus Sans ITC" w:hAnsi="Tempus Sans ITC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441C94"/>
    <w:rPr>
      <w:rFonts w:ascii="Tempus Sans ITC" w:hAnsi="Tempus Sans ITC" w:cs="Times New Roman"/>
      <w:b/>
      <w:bCs/>
      <w:sz w:val="28"/>
      <w:szCs w:val="24"/>
      <w:lang w:val="en-GB" w:eastAsia="en-US"/>
    </w:rPr>
  </w:style>
  <w:style w:type="table" w:customStyle="1" w:styleId="Calendar3">
    <w:name w:val="Calendar 3"/>
    <w:basedOn w:val="TableNormal"/>
    <w:uiPriority w:val="99"/>
    <w:qFormat/>
    <w:rsid w:val="009B0A6C"/>
    <w:pPr>
      <w:jc w:val="right"/>
    </w:pPr>
    <w:rPr>
      <w:rFonts w:asciiTheme="majorHAnsi" w:eastAsiaTheme="majorEastAsia" w:hAnsiTheme="majorHAnsi" w:cstheme="majorBidi"/>
      <w:color w:val="7F7F7F" w:themeColor="text1" w:themeTint="80"/>
      <w:sz w:val="22"/>
      <w:szCs w:val="22"/>
      <w:lang w:val="en-US" w:eastAsia="en-US" w:bidi="en-US"/>
    </w:rPr>
    <w:tblPr/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DE69A-B474-4476-AA11-232E1B8C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2474</Words>
  <Characters>14105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ACER Indonesia</cp:lastModifiedBy>
  <cp:revision>48</cp:revision>
  <cp:lastPrinted>2022-09-25T12:02:00Z</cp:lastPrinted>
  <dcterms:created xsi:type="dcterms:W3CDTF">2022-09-12T09:42:00Z</dcterms:created>
  <dcterms:modified xsi:type="dcterms:W3CDTF">2024-02-24T23:21:00Z</dcterms:modified>
</cp:coreProperties>
</file>