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900D" w14:textId="5FABA81A" w:rsidR="00AC6FE1" w:rsidRDefault="00420856" w:rsidP="000921F4">
      <w:pPr>
        <w:jc w:val="center"/>
        <w:rPr>
          <w:lang w:val="en-US"/>
        </w:rPr>
      </w:pPr>
      <w:r>
        <w:rPr>
          <w:lang w:val="en-US"/>
        </w:rPr>
        <w:t>Zakat Fitrah</w:t>
      </w:r>
    </w:p>
    <w:p w14:paraId="405C7CB6" w14:textId="133C1500" w:rsidR="00420856" w:rsidRPr="000921F4" w:rsidRDefault="00420856" w:rsidP="00420856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Memasuki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bulan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ramadhan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selain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kewajiban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puasa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juga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berkewajiban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menunaikan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fitrah.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biasanya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dibayarkan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menjelang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raya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idul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fitri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shalat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ied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dilaksanakan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2465AA0" w14:textId="77777777" w:rsidR="000921F4" w:rsidRDefault="000921F4" w:rsidP="000921F4">
      <w:pPr>
        <w:pStyle w:val="font-weight-bold"/>
        <w:jc w:val="both"/>
      </w:pPr>
      <w:r>
        <w:t>Zakat fitrah (zakat al-</w:t>
      </w:r>
      <w:proofErr w:type="spellStart"/>
      <w:r>
        <w:t>fitr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zakat yang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lelaki</w:t>
      </w:r>
      <w:proofErr w:type="spellEnd"/>
      <w:r>
        <w:t xml:space="preserve"> dan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bulan</w:t>
      </w:r>
      <w:proofErr w:type="spellEnd"/>
      <w:r>
        <w:t xml:space="preserve"> Ramadhan pada </w:t>
      </w:r>
      <w:proofErr w:type="spellStart"/>
      <w:r>
        <w:t>Idul</w:t>
      </w:r>
      <w:proofErr w:type="spellEnd"/>
      <w:r>
        <w:t xml:space="preserve"> </w:t>
      </w:r>
      <w:proofErr w:type="spellStart"/>
      <w:r>
        <w:t>Fitri</w:t>
      </w:r>
      <w:proofErr w:type="spellEnd"/>
      <w:r>
        <w:t xml:space="preserve">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Ibnu</w:t>
      </w:r>
      <w:proofErr w:type="spellEnd"/>
      <w:r>
        <w:t xml:space="preserve"> Umar </w:t>
      </w:r>
      <w:proofErr w:type="spellStart"/>
      <w:r>
        <w:t>ra</w:t>
      </w:r>
      <w:proofErr w:type="spellEnd"/>
      <w:r>
        <w:t xml:space="preserve">, </w:t>
      </w:r>
    </w:p>
    <w:p w14:paraId="410F6D1C" w14:textId="77777777" w:rsidR="00420856" w:rsidRPr="00420856" w:rsidRDefault="00420856" w:rsidP="000921F4">
      <w:pPr>
        <w:bidi/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32"/>
          <w:szCs w:val="32"/>
          <w:lang w:eastAsia="en-ID"/>
        </w:rPr>
      </w:pPr>
      <w:r w:rsidRPr="00420856">
        <w:rPr>
          <w:rFonts w:ascii="Times New Roman" w:eastAsia="Times New Roman" w:hAnsi="Times New Roman" w:cs="Times New Roman"/>
          <w:sz w:val="32"/>
          <w:szCs w:val="32"/>
          <w:rtl/>
          <w:lang w:eastAsia="en-ID"/>
        </w:rPr>
        <w:t>فَرَضَ رَسُولُ اللَّهِ صَلَّى اللهُ عَلَيْهِ وَسَلَّمَ زَكَاةَ الْفِطْرِ مِنْ رَمَضَانَ صَاعًا مِنْ تَمْرٍ أَوْ صَاعًا مِنْ شَعِيرٍ عَلَى كُلِّ حُرٍّ وَعَبْدٍ، ذَكَرٍ أَوْ أُنْثَى، مِنَ الْمُسْلِمِينَ</w:t>
      </w:r>
    </w:p>
    <w:p w14:paraId="07D991D5" w14:textId="77777777" w:rsidR="00420856" w:rsidRPr="00420856" w:rsidRDefault="00420856" w:rsidP="00420856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"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Rasulullah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saw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mewajibkan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zakat fitrah di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bulan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ramadhan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sebanyak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satu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sha'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kurma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atau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satu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sha'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gandum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atas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setiap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orang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merdeka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maupun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hamba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sahaya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laki-laki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dan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perempuan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dari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kalangan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orang Islam</w:t>
      </w:r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." (HR. Bukhari, Muslim, dan Ad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Darimi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</w:p>
    <w:p w14:paraId="55F6AEA5" w14:textId="77777777" w:rsidR="00420856" w:rsidRDefault="00420856" w:rsidP="000921F4">
      <w:pPr>
        <w:pStyle w:val="NormalWeb"/>
        <w:jc w:val="both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mensucikan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menunaikan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di </w:t>
      </w:r>
      <w:proofErr w:type="spellStart"/>
      <w:r>
        <w:t>bulan</w:t>
      </w:r>
      <w:proofErr w:type="spellEnd"/>
      <w:r>
        <w:t xml:space="preserve"> Ramadhan, zakat fitrah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kepedulian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orang yang </w:t>
      </w:r>
      <w:proofErr w:type="spellStart"/>
      <w:r>
        <w:t>kurang</w:t>
      </w:r>
      <w:proofErr w:type="spellEnd"/>
      <w:r>
        <w:t xml:space="preserve"> </w:t>
      </w:r>
      <w:proofErr w:type="spellStart"/>
      <w:proofErr w:type="gramStart"/>
      <w:r>
        <w:t>mampu,membagi</w:t>
      </w:r>
      <w:proofErr w:type="spellEnd"/>
      <w:proofErr w:type="gramEnd"/>
      <w:r>
        <w:t xml:space="preserve"> rasa </w:t>
      </w:r>
      <w:proofErr w:type="spellStart"/>
      <w:r>
        <w:t>kebahagiaan</w:t>
      </w:r>
      <w:proofErr w:type="spellEnd"/>
      <w:r>
        <w:t xml:space="preserve"> dan </w:t>
      </w:r>
      <w:proofErr w:type="spellStart"/>
      <w:r>
        <w:t>kemenangan</w:t>
      </w:r>
      <w:proofErr w:type="spellEnd"/>
      <w:r>
        <w:t xml:space="preserve"> di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miskin yang </w:t>
      </w:r>
      <w:proofErr w:type="spellStart"/>
      <w:r>
        <w:t>serba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. </w:t>
      </w:r>
    </w:p>
    <w:p w14:paraId="7396CB93" w14:textId="77777777" w:rsidR="00420856" w:rsidRDefault="00420856" w:rsidP="000921F4">
      <w:pPr>
        <w:pStyle w:val="NormalWeb"/>
        <w:jc w:val="both"/>
      </w:pPr>
      <w:r>
        <w:t xml:space="preserve">Zakat fitrah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ditunaikan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Islam, </w:t>
      </w:r>
      <w:proofErr w:type="spellStart"/>
      <w:r>
        <w:t>hidup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Ramadhan,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rezeki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dan Hari Raya </w:t>
      </w:r>
      <w:proofErr w:type="spellStart"/>
      <w:r>
        <w:t>Idul</w:t>
      </w:r>
      <w:proofErr w:type="spellEnd"/>
      <w:r>
        <w:t xml:space="preserve"> </w:t>
      </w:r>
      <w:proofErr w:type="spellStart"/>
      <w:r>
        <w:t>Fitri</w:t>
      </w:r>
      <w:proofErr w:type="spellEnd"/>
      <w:r>
        <w:t xml:space="preserve">. </w:t>
      </w:r>
      <w:proofErr w:type="spellStart"/>
      <w:r>
        <w:t>Besarannya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seberat</w:t>
      </w:r>
      <w:proofErr w:type="spellEnd"/>
      <w:r>
        <w:t xml:space="preserve"> 2,5 kg </w:t>
      </w:r>
      <w:proofErr w:type="spellStart"/>
      <w:r>
        <w:t>atau</w:t>
      </w:r>
      <w:proofErr w:type="spellEnd"/>
      <w:r>
        <w:t xml:space="preserve"> 3,5 </w:t>
      </w:r>
      <w:proofErr w:type="spellStart"/>
      <w:r>
        <w:t>liter</w:t>
      </w:r>
      <w:proofErr w:type="spellEnd"/>
      <w:r>
        <w:t xml:space="preserve"> per </w:t>
      </w:r>
      <w:proofErr w:type="spellStart"/>
      <w:r>
        <w:t>jiwa</w:t>
      </w:r>
      <w:proofErr w:type="spellEnd"/>
      <w:r>
        <w:t xml:space="preserve">. </w:t>
      </w:r>
    </w:p>
    <w:p w14:paraId="639BBA05" w14:textId="77777777" w:rsidR="00420856" w:rsidRPr="00420856" w:rsidRDefault="00420856" w:rsidP="0042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Umumnya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Indonesia,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dibayarkan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makanan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menetapkan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takaran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sha'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2,5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3 kilogram</w:t>
      </w:r>
      <w:proofErr w:type="gram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83C3CD0" w14:textId="24C9991D" w:rsidR="00420856" w:rsidRDefault="00420856" w:rsidP="0042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Adapun di zaman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sekarang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membayar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mengganti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setara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harga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konsumsi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ulama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pandangan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95E4994" w14:textId="77777777" w:rsidR="00420856" w:rsidRPr="00420856" w:rsidRDefault="00420856" w:rsidP="0042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Pendapat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Imam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Syafi'i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Maliki dan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Hambali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membolehkan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qimah</w:t>
      </w:r>
      <w:proofErr w:type="spellEnd"/>
      <w:r w:rsidRPr="0042085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mata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Jumhur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fuqaha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menegaskan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membayarkan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makanan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daerah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F704926" w14:textId="58E4FF46" w:rsidR="00420856" w:rsidRDefault="00420856" w:rsidP="0042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Sementara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Imam Hanafi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membolehkan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hukum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zakatnya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Sementara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Ibnu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Taimiyah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boleh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membayar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</w:t>
      </w:r>
      <w:proofErr w:type="spellEnd"/>
      <w:proofErr w:type="gram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salah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hadis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riwayat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Imam Ahmad.</w:t>
      </w:r>
    </w:p>
    <w:p w14:paraId="099E974E" w14:textId="77777777" w:rsidR="00420856" w:rsidRDefault="00420856" w:rsidP="00420856">
      <w:pPr>
        <w:pStyle w:val="NormalWeb"/>
      </w:pPr>
      <w:r>
        <w:t xml:space="preserve">Para ulama, </w:t>
      </w:r>
      <w:proofErr w:type="spellStart"/>
      <w:r>
        <w:t>diantaranya</w:t>
      </w:r>
      <w:proofErr w:type="spellEnd"/>
      <w:r>
        <w:t xml:space="preserve"> Shaikh Yusuf </w:t>
      </w:r>
      <w:proofErr w:type="spellStart"/>
      <w:r>
        <w:t>Qardawi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membolehkan</w:t>
      </w:r>
      <w:proofErr w:type="spellEnd"/>
      <w:r>
        <w:t xml:space="preserve"> zakat fitrah </w:t>
      </w:r>
      <w:proofErr w:type="spellStart"/>
      <w:r>
        <w:t>ditunaikan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yang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1 sha` </w:t>
      </w:r>
      <w:proofErr w:type="spellStart"/>
      <w:r>
        <w:t>gandum</w:t>
      </w:r>
      <w:proofErr w:type="spellEnd"/>
      <w:r>
        <w:t xml:space="preserve">, </w:t>
      </w:r>
      <w:proofErr w:type="spellStart"/>
      <w:r>
        <w:t>kurma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. Nominal zakat fitrah yang </w:t>
      </w:r>
      <w:proofErr w:type="spellStart"/>
      <w:r>
        <w:t>ditunaikan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,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 yang </w:t>
      </w:r>
      <w:proofErr w:type="spellStart"/>
      <w:r>
        <w:t>dikonsumsi</w:t>
      </w:r>
      <w:proofErr w:type="spellEnd"/>
      <w:r>
        <w:t xml:space="preserve">. </w:t>
      </w:r>
    </w:p>
    <w:p w14:paraId="0E233378" w14:textId="77777777" w:rsidR="00420856" w:rsidRPr="00420856" w:rsidRDefault="00420856" w:rsidP="0042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Melihat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mustahik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sekarang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membayarkan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lagi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dinilai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bila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makanan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ijtihad ulama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kontemporer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membolehkan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hukumnya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sebagaimana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77A467A" w14:textId="77777777" w:rsidR="00420856" w:rsidRPr="00420856" w:rsidRDefault="00420856" w:rsidP="0042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Selain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realitas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pemenuhan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mustahik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raya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fleksibel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Masyarakat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pokonya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sementara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makanan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pada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umumnya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terpenuhi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beragamnya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bantuan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dipungkiri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bahan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makanan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65EE123" w14:textId="636C2959" w:rsidR="00420856" w:rsidRPr="00420856" w:rsidRDefault="00420856" w:rsidP="00420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Oleh Karena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merujuk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fatwa MUI No. 65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2022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Hukum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Masalah-Masalah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Fitrah yang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membolehkan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beserta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pedomannya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zakat fitrah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tetaplah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sah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asalakan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uang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dibayarkan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senilai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harga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sha'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gandum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kilogram </w:t>
      </w:r>
      <w:proofErr w:type="spellStart"/>
      <w:r w:rsidRPr="00420856">
        <w:rPr>
          <w:rFonts w:ascii="Times New Roman" w:eastAsia="Times New Roman" w:hAnsi="Times New Roman" w:cs="Times New Roman"/>
          <w:sz w:val="24"/>
          <w:szCs w:val="24"/>
          <w:lang w:eastAsia="en-ID"/>
        </w:rPr>
        <w:t>beras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503906F" w14:textId="77777777" w:rsidR="00420856" w:rsidRDefault="00420856" w:rsidP="00420856">
      <w:pPr>
        <w:pStyle w:val="NormalWeb"/>
      </w:pPr>
      <w:proofErr w:type="spellStart"/>
      <w:r>
        <w:t>Berdasarkan</w:t>
      </w:r>
      <w:proofErr w:type="spellEnd"/>
      <w:r>
        <w:t xml:space="preserve"> SK </w:t>
      </w:r>
      <w:proofErr w:type="spellStart"/>
      <w:r>
        <w:t>Ketua</w:t>
      </w:r>
      <w:proofErr w:type="spellEnd"/>
      <w:r>
        <w:t xml:space="preserve"> BAZNAS No. 14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tentang</w:t>
      </w:r>
      <w:proofErr w:type="spellEnd"/>
      <w:r>
        <w:t xml:space="preserve"> Nilai Zakat Fitrah dan </w:t>
      </w:r>
      <w:proofErr w:type="spellStart"/>
      <w:r>
        <w:t>Fidyah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wilayah Jakarta, Bogor, Depok, Tangerang dan Bekasi,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zakat fitrah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Rp47.</w:t>
      </w:r>
      <w:proofErr w:type="gramStart"/>
      <w:r>
        <w:t>000,-</w:t>
      </w:r>
      <w:proofErr w:type="gramEnd"/>
      <w:r>
        <w:t>/</w:t>
      </w:r>
      <w:proofErr w:type="spellStart"/>
      <w:r>
        <w:t>hari</w:t>
      </w:r>
      <w:proofErr w:type="spellEnd"/>
      <w:r>
        <w:t>/</w:t>
      </w:r>
      <w:proofErr w:type="spellStart"/>
      <w:r>
        <w:t>jiwa</w:t>
      </w:r>
      <w:proofErr w:type="spellEnd"/>
      <w:r>
        <w:t xml:space="preserve"> </w:t>
      </w:r>
    </w:p>
    <w:p w14:paraId="0242677E" w14:textId="77777777" w:rsidR="00420856" w:rsidRDefault="00420856" w:rsidP="00420856">
      <w:pPr>
        <w:pStyle w:val="NormalWeb"/>
      </w:pPr>
      <w:r>
        <w:t xml:space="preserve">Zakat Fitrah </w:t>
      </w:r>
      <w:proofErr w:type="spellStart"/>
      <w:r>
        <w:t>ditunaikan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Ramadhan dan 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</w:t>
      </w:r>
      <w:proofErr w:type="spellStart"/>
      <w:r>
        <w:t>Idul</w:t>
      </w:r>
      <w:proofErr w:type="spellEnd"/>
      <w:r>
        <w:t xml:space="preserve"> </w:t>
      </w:r>
      <w:proofErr w:type="spellStart"/>
      <w:r>
        <w:t>Fitri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penyalurannya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mustahik</w:t>
      </w:r>
      <w:proofErr w:type="spellEnd"/>
      <w:r>
        <w:t xml:space="preserve"> (</w:t>
      </w:r>
      <w:proofErr w:type="spellStart"/>
      <w:r>
        <w:t>penerima</w:t>
      </w:r>
      <w:proofErr w:type="spellEnd"/>
      <w:r>
        <w:t xml:space="preserve"> zakat) 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shalat</w:t>
      </w:r>
      <w:proofErr w:type="spellEnd"/>
      <w:r>
        <w:t xml:space="preserve"> </w:t>
      </w:r>
      <w:proofErr w:type="spellStart"/>
      <w:r>
        <w:t>Idul</w:t>
      </w:r>
      <w:proofErr w:type="spellEnd"/>
      <w:r>
        <w:t xml:space="preserve"> </w:t>
      </w:r>
      <w:proofErr w:type="spellStart"/>
      <w:r>
        <w:t>Fitri</w:t>
      </w:r>
      <w:proofErr w:type="spellEnd"/>
      <w:r>
        <w:t>.</w:t>
      </w:r>
    </w:p>
    <w:p w14:paraId="575CCB08" w14:textId="77777777" w:rsidR="00420856" w:rsidRPr="00420856" w:rsidRDefault="00420856"/>
    <w:sectPr w:rsidR="00420856" w:rsidRPr="00420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56"/>
    <w:rsid w:val="000921F4"/>
    <w:rsid w:val="00420856"/>
    <w:rsid w:val="00A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07B7"/>
  <w15:chartTrackingRefBased/>
  <w15:docId w15:val="{9858DA32-CD87-415A-AB6D-29AC575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0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20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4208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856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20856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420856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2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20856"/>
    <w:rPr>
      <w:color w:val="0000FF"/>
      <w:u w:val="single"/>
    </w:rPr>
  </w:style>
  <w:style w:type="paragraph" w:customStyle="1" w:styleId="font-weight-bold">
    <w:name w:val="font-weight-bold"/>
    <w:basedOn w:val="Normal"/>
    <w:rsid w:val="0042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mt-2">
    <w:name w:val="mt-2"/>
    <w:basedOn w:val="Normal"/>
    <w:rsid w:val="0042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2025-07-12T02:32:00Z</dcterms:created>
  <dcterms:modified xsi:type="dcterms:W3CDTF">2025-07-12T02:45:00Z</dcterms:modified>
</cp:coreProperties>
</file>