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615" w:rsidRPr="00E04264" w:rsidRDefault="005B3615" w:rsidP="005B3615">
      <w:pPr>
        <w:autoSpaceDE w:val="0"/>
        <w:autoSpaceDN w:val="0"/>
        <w:adjustRightInd w:val="0"/>
        <w:spacing w:after="0" w:line="240" w:lineRule="auto"/>
        <w:rPr>
          <w:rFonts w:asciiTheme="majorBidi" w:hAnsiTheme="majorBidi" w:cstheme="majorBidi"/>
          <w:szCs w:val="24"/>
        </w:rPr>
      </w:pPr>
    </w:p>
    <w:tbl>
      <w:tblPr>
        <w:tblStyle w:val="TableGrid"/>
        <w:tblW w:w="14278" w:type="dxa"/>
        <w:jc w:val="center"/>
        <w:tblLook w:val="04A0" w:firstRow="1" w:lastRow="0" w:firstColumn="1" w:lastColumn="0" w:noHBand="0" w:noVBand="1"/>
      </w:tblPr>
      <w:tblGrid>
        <w:gridCol w:w="1950"/>
        <w:gridCol w:w="1124"/>
        <w:gridCol w:w="929"/>
        <w:gridCol w:w="526"/>
        <w:gridCol w:w="142"/>
        <w:gridCol w:w="1977"/>
        <w:gridCol w:w="1836"/>
        <w:gridCol w:w="1841"/>
        <w:gridCol w:w="3953"/>
      </w:tblGrid>
      <w:tr w:rsidR="005B3615" w:rsidRPr="00E04264" w:rsidTr="005B3615">
        <w:trPr>
          <w:jc w:val="center"/>
        </w:trPr>
        <w:tc>
          <w:tcPr>
            <w:tcW w:w="1950" w:type="dxa"/>
          </w:tcPr>
          <w:p w:rsidR="005B3615" w:rsidRPr="00E04264" w:rsidRDefault="005B3615" w:rsidP="005B3615">
            <w:pPr>
              <w:autoSpaceDE w:val="0"/>
              <w:autoSpaceDN w:val="0"/>
              <w:adjustRightInd w:val="0"/>
              <w:rPr>
                <w:rFonts w:asciiTheme="majorBidi" w:hAnsiTheme="majorBidi" w:cstheme="majorBidi"/>
                <w:szCs w:val="24"/>
              </w:rPr>
            </w:pPr>
            <w:r w:rsidRPr="000C1E2D">
              <w:rPr>
                <w:noProof/>
                <w:lang w:val="en-US"/>
              </w:rPr>
              <w:drawing>
                <wp:anchor distT="0" distB="0" distL="114300" distR="114300" simplePos="0" relativeHeight="251659264" behindDoc="0" locked="0" layoutInCell="1" allowOverlap="1" wp14:anchorId="19A343B6" wp14:editId="27695A56">
                  <wp:simplePos x="0" y="0"/>
                  <wp:positionH relativeFrom="margin">
                    <wp:posOffset>-44617</wp:posOffset>
                  </wp:positionH>
                  <wp:positionV relativeFrom="paragraph">
                    <wp:posOffset>4074</wp:posOffset>
                  </wp:positionV>
                  <wp:extent cx="992038" cy="854015"/>
                  <wp:effectExtent l="0" t="0" r="0" b="3810"/>
                  <wp:wrapNone/>
                  <wp:docPr id="7"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997073" cy="858349"/>
                          </a:xfrm>
                          <a:prstGeom prst="rect">
                            <a:avLst/>
                          </a:prstGeom>
                          <a:noFill/>
                        </pic:spPr>
                      </pic:pic>
                    </a:graphicData>
                  </a:graphic>
                  <wp14:sizeRelH relativeFrom="page">
                    <wp14:pctWidth>0</wp14:pctWidth>
                  </wp14:sizeRelH>
                  <wp14:sizeRelV relativeFrom="page">
                    <wp14:pctHeight>0</wp14:pctHeight>
                  </wp14:sizeRelV>
                </wp:anchor>
              </w:drawing>
            </w:r>
          </w:p>
        </w:tc>
        <w:tc>
          <w:tcPr>
            <w:tcW w:w="12328" w:type="dxa"/>
            <w:gridSpan w:val="8"/>
            <w:vAlign w:val="center"/>
          </w:tcPr>
          <w:p w:rsidR="005B3615" w:rsidRPr="00E04264" w:rsidRDefault="005B3615" w:rsidP="005B3615">
            <w:pPr>
              <w:autoSpaceDE w:val="0"/>
              <w:autoSpaceDN w:val="0"/>
              <w:adjustRightInd w:val="0"/>
              <w:spacing w:after="0" w:line="240" w:lineRule="auto"/>
              <w:rPr>
                <w:rFonts w:asciiTheme="majorBidi" w:hAnsiTheme="majorBidi" w:cstheme="majorBidi"/>
                <w:b/>
                <w:szCs w:val="24"/>
              </w:rPr>
            </w:pPr>
            <w:r>
              <w:rPr>
                <w:rFonts w:asciiTheme="majorBidi" w:hAnsiTheme="majorBidi" w:cstheme="majorBidi"/>
                <w:b/>
                <w:szCs w:val="24"/>
              </w:rPr>
              <w:t xml:space="preserve">UNIVERSITAS </w:t>
            </w:r>
            <w:r w:rsidRPr="00E04264">
              <w:rPr>
                <w:rFonts w:asciiTheme="majorBidi" w:hAnsiTheme="majorBidi" w:cstheme="majorBidi"/>
                <w:b/>
                <w:szCs w:val="24"/>
              </w:rPr>
              <w:t xml:space="preserve"> ISLAM NEGERI</w:t>
            </w:r>
            <w:r>
              <w:rPr>
                <w:rFonts w:asciiTheme="majorBidi" w:hAnsiTheme="majorBidi" w:cstheme="majorBidi"/>
                <w:b/>
                <w:szCs w:val="24"/>
              </w:rPr>
              <w:t xml:space="preserve"> FATMAWATI SUKARNO </w:t>
            </w:r>
            <w:r w:rsidRPr="00E04264">
              <w:rPr>
                <w:rFonts w:asciiTheme="majorBidi" w:hAnsiTheme="majorBidi" w:cstheme="majorBidi"/>
                <w:b/>
                <w:szCs w:val="24"/>
              </w:rPr>
              <w:t xml:space="preserve"> BENGKULU</w:t>
            </w:r>
          </w:p>
          <w:p w:rsidR="005B3615" w:rsidRPr="00E04264" w:rsidRDefault="005B3615" w:rsidP="005B3615">
            <w:pPr>
              <w:autoSpaceDE w:val="0"/>
              <w:autoSpaceDN w:val="0"/>
              <w:adjustRightInd w:val="0"/>
              <w:spacing w:after="0" w:line="240" w:lineRule="auto"/>
              <w:rPr>
                <w:rFonts w:asciiTheme="majorBidi" w:hAnsiTheme="majorBidi" w:cstheme="majorBidi"/>
                <w:b/>
                <w:szCs w:val="24"/>
              </w:rPr>
            </w:pPr>
            <w:r w:rsidRPr="00E04264">
              <w:rPr>
                <w:rFonts w:asciiTheme="majorBidi" w:hAnsiTheme="majorBidi" w:cstheme="majorBidi"/>
                <w:b/>
                <w:szCs w:val="24"/>
              </w:rPr>
              <w:t>FAKULTAS TARBIYAH DAN TADRIS</w:t>
            </w:r>
          </w:p>
          <w:p w:rsidR="005B3615" w:rsidRPr="00E04264" w:rsidRDefault="005B3615" w:rsidP="005B3615">
            <w:pPr>
              <w:spacing w:after="0" w:line="240" w:lineRule="auto"/>
              <w:rPr>
                <w:rFonts w:asciiTheme="majorBidi" w:hAnsiTheme="majorBidi" w:cstheme="majorBidi"/>
                <w:b/>
                <w:szCs w:val="24"/>
              </w:rPr>
            </w:pPr>
            <w:r w:rsidRPr="00E04264">
              <w:rPr>
                <w:rFonts w:asciiTheme="majorBidi" w:hAnsiTheme="majorBidi" w:cstheme="majorBidi"/>
                <w:b/>
                <w:szCs w:val="24"/>
              </w:rPr>
              <w:t xml:space="preserve">PROGRAM STUDI </w:t>
            </w:r>
            <w:r>
              <w:rPr>
                <w:rFonts w:asciiTheme="majorBidi" w:hAnsiTheme="majorBidi" w:cstheme="majorBidi"/>
                <w:b/>
                <w:szCs w:val="24"/>
              </w:rPr>
              <w:t>PENDIDIKAN AGAMA ISLAM</w:t>
            </w:r>
            <w:r w:rsidRPr="00E04264">
              <w:rPr>
                <w:rFonts w:asciiTheme="majorBidi" w:hAnsiTheme="majorBidi" w:cstheme="majorBidi"/>
                <w:b/>
                <w:szCs w:val="24"/>
              </w:rPr>
              <w:t xml:space="preserve"> (</w:t>
            </w:r>
            <w:r>
              <w:rPr>
                <w:rFonts w:asciiTheme="majorBidi" w:hAnsiTheme="majorBidi" w:cstheme="majorBidi"/>
                <w:b/>
                <w:szCs w:val="24"/>
              </w:rPr>
              <w:t>PAI</w:t>
            </w:r>
            <w:r w:rsidRPr="00E04264">
              <w:rPr>
                <w:rFonts w:asciiTheme="majorBidi" w:hAnsiTheme="majorBidi" w:cstheme="majorBidi"/>
                <w:b/>
                <w:szCs w:val="24"/>
              </w:rPr>
              <w:t xml:space="preserve">) </w:t>
            </w:r>
          </w:p>
          <w:p w:rsidR="005B3615" w:rsidRPr="00E04264" w:rsidRDefault="005B3615" w:rsidP="005B3615">
            <w:pPr>
              <w:autoSpaceDE w:val="0"/>
              <w:autoSpaceDN w:val="0"/>
              <w:adjustRightInd w:val="0"/>
              <w:rPr>
                <w:rFonts w:asciiTheme="majorBidi" w:hAnsiTheme="majorBidi" w:cstheme="majorBidi"/>
                <w:b/>
                <w:szCs w:val="24"/>
              </w:rPr>
            </w:pPr>
          </w:p>
        </w:tc>
      </w:tr>
      <w:tr w:rsidR="005B3615" w:rsidRPr="00E04264" w:rsidTr="005B3615">
        <w:trPr>
          <w:jc w:val="center"/>
        </w:trPr>
        <w:tc>
          <w:tcPr>
            <w:tcW w:w="14278" w:type="dxa"/>
            <w:gridSpan w:val="9"/>
          </w:tcPr>
          <w:p w:rsidR="005B3615" w:rsidRPr="00E04264" w:rsidRDefault="005B3615" w:rsidP="005B3615">
            <w:pPr>
              <w:autoSpaceDE w:val="0"/>
              <w:autoSpaceDN w:val="0"/>
              <w:adjustRightInd w:val="0"/>
              <w:jc w:val="center"/>
              <w:rPr>
                <w:rFonts w:asciiTheme="majorBidi" w:hAnsiTheme="majorBidi" w:cstheme="majorBidi"/>
                <w:b/>
                <w:szCs w:val="24"/>
              </w:rPr>
            </w:pPr>
            <w:r w:rsidRPr="00E04264">
              <w:rPr>
                <w:rFonts w:asciiTheme="majorBidi" w:hAnsiTheme="majorBidi" w:cstheme="majorBidi"/>
                <w:b/>
                <w:szCs w:val="24"/>
              </w:rPr>
              <w:t>RENCANA PEMBELAJARAN SEMESTER</w:t>
            </w:r>
          </w:p>
        </w:tc>
      </w:tr>
      <w:tr w:rsidR="005B3615" w:rsidRPr="00E04264" w:rsidTr="005B3615">
        <w:trPr>
          <w:jc w:val="center"/>
        </w:trPr>
        <w:tc>
          <w:tcPr>
            <w:tcW w:w="3074" w:type="dxa"/>
            <w:gridSpan w:val="2"/>
            <w:shd w:val="clear" w:color="auto" w:fill="8DB3E2" w:themeFill="text2" w:themeFillTint="66"/>
          </w:tcPr>
          <w:p w:rsidR="005B3615" w:rsidRPr="00E04264" w:rsidRDefault="005B3615" w:rsidP="005B3615">
            <w:pPr>
              <w:autoSpaceDE w:val="0"/>
              <w:autoSpaceDN w:val="0"/>
              <w:adjustRightInd w:val="0"/>
              <w:jc w:val="center"/>
              <w:rPr>
                <w:rFonts w:asciiTheme="majorBidi" w:hAnsiTheme="majorBidi" w:cstheme="majorBidi"/>
                <w:b/>
                <w:szCs w:val="24"/>
              </w:rPr>
            </w:pPr>
            <w:r w:rsidRPr="00E04264">
              <w:rPr>
                <w:rFonts w:asciiTheme="majorBidi" w:hAnsiTheme="majorBidi" w:cstheme="majorBidi"/>
                <w:b/>
                <w:szCs w:val="24"/>
              </w:rPr>
              <w:t>MATA KULIAH</w:t>
            </w:r>
          </w:p>
        </w:tc>
        <w:tc>
          <w:tcPr>
            <w:tcW w:w="1455" w:type="dxa"/>
            <w:gridSpan w:val="2"/>
            <w:shd w:val="clear" w:color="auto" w:fill="8DB3E2" w:themeFill="text2" w:themeFillTint="66"/>
          </w:tcPr>
          <w:p w:rsidR="005B3615" w:rsidRPr="00E04264" w:rsidRDefault="005B3615" w:rsidP="005B3615">
            <w:pPr>
              <w:autoSpaceDE w:val="0"/>
              <w:autoSpaceDN w:val="0"/>
              <w:adjustRightInd w:val="0"/>
              <w:jc w:val="center"/>
              <w:rPr>
                <w:rFonts w:asciiTheme="majorBidi" w:hAnsiTheme="majorBidi" w:cstheme="majorBidi"/>
                <w:b/>
                <w:szCs w:val="24"/>
              </w:rPr>
            </w:pPr>
            <w:r w:rsidRPr="00E04264">
              <w:rPr>
                <w:rFonts w:asciiTheme="majorBidi" w:hAnsiTheme="majorBidi" w:cstheme="majorBidi"/>
                <w:b/>
                <w:szCs w:val="24"/>
              </w:rPr>
              <w:t>KODE</w:t>
            </w:r>
          </w:p>
        </w:tc>
        <w:tc>
          <w:tcPr>
            <w:tcW w:w="2119" w:type="dxa"/>
            <w:gridSpan w:val="2"/>
            <w:shd w:val="clear" w:color="auto" w:fill="8DB3E2" w:themeFill="text2" w:themeFillTint="66"/>
          </w:tcPr>
          <w:p w:rsidR="005B3615" w:rsidRPr="00E04264" w:rsidRDefault="005B3615" w:rsidP="005B3615">
            <w:pPr>
              <w:autoSpaceDE w:val="0"/>
              <w:autoSpaceDN w:val="0"/>
              <w:adjustRightInd w:val="0"/>
              <w:jc w:val="center"/>
              <w:rPr>
                <w:rFonts w:asciiTheme="majorBidi" w:hAnsiTheme="majorBidi" w:cstheme="majorBidi"/>
                <w:b/>
                <w:szCs w:val="24"/>
              </w:rPr>
            </w:pPr>
            <w:r w:rsidRPr="00E04264">
              <w:rPr>
                <w:rFonts w:asciiTheme="majorBidi" w:hAnsiTheme="majorBidi" w:cstheme="majorBidi"/>
                <w:b/>
                <w:szCs w:val="24"/>
              </w:rPr>
              <w:t>RUMPUN MK</w:t>
            </w:r>
          </w:p>
        </w:tc>
        <w:tc>
          <w:tcPr>
            <w:tcW w:w="1836" w:type="dxa"/>
            <w:shd w:val="clear" w:color="auto" w:fill="8DB3E2" w:themeFill="text2" w:themeFillTint="66"/>
          </w:tcPr>
          <w:p w:rsidR="005B3615" w:rsidRPr="00E04264" w:rsidRDefault="005B3615" w:rsidP="005B3615">
            <w:pPr>
              <w:autoSpaceDE w:val="0"/>
              <w:autoSpaceDN w:val="0"/>
              <w:adjustRightInd w:val="0"/>
              <w:jc w:val="center"/>
              <w:rPr>
                <w:rFonts w:asciiTheme="majorBidi" w:hAnsiTheme="majorBidi" w:cstheme="majorBidi"/>
                <w:b/>
                <w:szCs w:val="24"/>
              </w:rPr>
            </w:pPr>
            <w:r w:rsidRPr="00E04264">
              <w:rPr>
                <w:rFonts w:asciiTheme="majorBidi" w:hAnsiTheme="majorBidi" w:cstheme="majorBidi"/>
                <w:b/>
                <w:szCs w:val="24"/>
              </w:rPr>
              <w:t>BOBOT (sks)</w:t>
            </w:r>
          </w:p>
        </w:tc>
        <w:tc>
          <w:tcPr>
            <w:tcW w:w="1841" w:type="dxa"/>
            <w:shd w:val="clear" w:color="auto" w:fill="8DB3E2" w:themeFill="text2" w:themeFillTint="66"/>
          </w:tcPr>
          <w:p w:rsidR="005B3615" w:rsidRPr="00E04264" w:rsidRDefault="005B3615" w:rsidP="005B3615">
            <w:pPr>
              <w:autoSpaceDE w:val="0"/>
              <w:autoSpaceDN w:val="0"/>
              <w:adjustRightInd w:val="0"/>
              <w:jc w:val="center"/>
              <w:rPr>
                <w:rFonts w:asciiTheme="majorBidi" w:hAnsiTheme="majorBidi" w:cstheme="majorBidi"/>
                <w:b/>
                <w:szCs w:val="24"/>
              </w:rPr>
            </w:pPr>
            <w:r w:rsidRPr="00E04264">
              <w:rPr>
                <w:rFonts w:asciiTheme="majorBidi" w:hAnsiTheme="majorBidi" w:cstheme="majorBidi"/>
                <w:b/>
                <w:szCs w:val="24"/>
              </w:rPr>
              <w:t>SEMESTER</w:t>
            </w:r>
          </w:p>
        </w:tc>
        <w:tc>
          <w:tcPr>
            <w:tcW w:w="3953" w:type="dxa"/>
            <w:shd w:val="clear" w:color="auto" w:fill="8DB3E2" w:themeFill="text2" w:themeFillTint="66"/>
          </w:tcPr>
          <w:p w:rsidR="005B3615" w:rsidRPr="00E04264" w:rsidRDefault="005B3615" w:rsidP="005B3615">
            <w:pPr>
              <w:autoSpaceDE w:val="0"/>
              <w:autoSpaceDN w:val="0"/>
              <w:adjustRightInd w:val="0"/>
              <w:jc w:val="center"/>
              <w:rPr>
                <w:rFonts w:asciiTheme="majorBidi" w:hAnsiTheme="majorBidi" w:cstheme="majorBidi"/>
                <w:b/>
                <w:szCs w:val="24"/>
              </w:rPr>
            </w:pPr>
            <w:r w:rsidRPr="00E04264">
              <w:rPr>
                <w:rFonts w:asciiTheme="majorBidi" w:hAnsiTheme="majorBidi" w:cstheme="majorBidi"/>
                <w:b/>
                <w:szCs w:val="24"/>
              </w:rPr>
              <w:t>TANGGAL PENYUSUNAN</w:t>
            </w:r>
          </w:p>
        </w:tc>
      </w:tr>
      <w:tr w:rsidR="005B3615" w:rsidRPr="00E04264" w:rsidTr="005B3615">
        <w:trPr>
          <w:jc w:val="center"/>
        </w:trPr>
        <w:tc>
          <w:tcPr>
            <w:tcW w:w="3074" w:type="dxa"/>
            <w:gridSpan w:val="2"/>
          </w:tcPr>
          <w:p w:rsidR="005B3615" w:rsidRPr="00E3251C" w:rsidRDefault="005B3615" w:rsidP="005B3615">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 xml:space="preserve"> PEMBELAJARAN </w:t>
            </w:r>
            <w:r>
              <w:rPr>
                <w:rFonts w:asciiTheme="majorBidi" w:hAnsiTheme="majorBidi" w:cstheme="majorBidi"/>
                <w:szCs w:val="24"/>
              </w:rPr>
              <w:t>ISLAM DAN BUDAYA LOKAL</w:t>
            </w:r>
          </w:p>
        </w:tc>
        <w:tc>
          <w:tcPr>
            <w:tcW w:w="1455" w:type="dxa"/>
            <w:gridSpan w:val="2"/>
          </w:tcPr>
          <w:p w:rsidR="005B3615" w:rsidRPr="00E3251C" w:rsidRDefault="005B3615" w:rsidP="005B3615">
            <w:pPr>
              <w:autoSpaceDE w:val="0"/>
              <w:autoSpaceDN w:val="0"/>
              <w:adjustRightInd w:val="0"/>
              <w:jc w:val="center"/>
              <w:rPr>
                <w:rFonts w:asciiTheme="majorBidi" w:hAnsiTheme="majorBidi" w:cstheme="majorBidi"/>
                <w:szCs w:val="24"/>
                <w:lang w:val="en-US"/>
              </w:rPr>
            </w:pPr>
          </w:p>
        </w:tc>
        <w:tc>
          <w:tcPr>
            <w:tcW w:w="2119" w:type="dxa"/>
            <w:gridSpan w:val="2"/>
          </w:tcPr>
          <w:p w:rsidR="005B3615" w:rsidRPr="00E04264" w:rsidRDefault="005B3615" w:rsidP="005B3615">
            <w:pPr>
              <w:autoSpaceDE w:val="0"/>
              <w:autoSpaceDN w:val="0"/>
              <w:adjustRightInd w:val="0"/>
              <w:jc w:val="center"/>
              <w:rPr>
                <w:rFonts w:asciiTheme="majorBidi" w:hAnsiTheme="majorBidi" w:cstheme="majorBidi"/>
                <w:szCs w:val="24"/>
              </w:rPr>
            </w:pPr>
          </w:p>
        </w:tc>
        <w:tc>
          <w:tcPr>
            <w:tcW w:w="1836" w:type="dxa"/>
          </w:tcPr>
          <w:p w:rsidR="005B3615" w:rsidRPr="00A91BB5" w:rsidRDefault="005B3615" w:rsidP="005B3615">
            <w:pPr>
              <w:autoSpaceDE w:val="0"/>
              <w:autoSpaceDN w:val="0"/>
              <w:adjustRightInd w:val="0"/>
              <w:jc w:val="center"/>
              <w:rPr>
                <w:rFonts w:asciiTheme="majorBidi" w:hAnsiTheme="majorBidi" w:cstheme="majorBidi"/>
                <w:szCs w:val="24"/>
              </w:rPr>
            </w:pPr>
            <w:r>
              <w:rPr>
                <w:rFonts w:asciiTheme="majorBidi" w:hAnsiTheme="majorBidi" w:cstheme="majorBidi"/>
                <w:szCs w:val="24"/>
              </w:rPr>
              <w:t>2</w:t>
            </w:r>
          </w:p>
        </w:tc>
        <w:tc>
          <w:tcPr>
            <w:tcW w:w="1841" w:type="dxa"/>
          </w:tcPr>
          <w:p w:rsidR="005B3615" w:rsidRPr="00E161B9" w:rsidRDefault="005B3615" w:rsidP="005B3615">
            <w:pPr>
              <w:autoSpaceDE w:val="0"/>
              <w:autoSpaceDN w:val="0"/>
              <w:adjustRightInd w:val="0"/>
              <w:jc w:val="center"/>
              <w:rPr>
                <w:rFonts w:asciiTheme="majorBidi" w:hAnsiTheme="majorBidi" w:cstheme="majorBidi"/>
                <w:szCs w:val="24"/>
              </w:rPr>
            </w:pPr>
            <w:r>
              <w:rPr>
                <w:rFonts w:asciiTheme="majorBidi" w:hAnsiTheme="majorBidi" w:cstheme="majorBidi"/>
                <w:szCs w:val="24"/>
              </w:rPr>
              <w:t>6</w:t>
            </w:r>
          </w:p>
        </w:tc>
        <w:tc>
          <w:tcPr>
            <w:tcW w:w="3953" w:type="dxa"/>
          </w:tcPr>
          <w:p w:rsidR="005B3615" w:rsidRPr="00E04264" w:rsidRDefault="005B3615" w:rsidP="005B3615">
            <w:pPr>
              <w:autoSpaceDE w:val="0"/>
              <w:autoSpaceDN w:val="0"/>
              <w:adjustRightInd w:val="0"/>
              <w:jc w:val="center"/>
              <w:rPr>
                <w:rFonts w:asciiTheme="majorBidi" w:hAnsiTheme="majorBidi" w:cstheme="majorBidi"/>
                <w:szCs w:val="24"/>
              </w:rPr>
            </w:pPr>
            <w:r>
              <w:rPr>
                <w:rFonts w:asciiTheme="majorBidi" w:hAnsiTheme="majorBidi" w:cstheme="majorBidi"/>
                <w:szCs w:val="24"/>
              </w:rPr>
              <w:t>20 Januari 2025</w:t>
            </w:r>
          </w:p>
        </w:tc>
      </w:tr>
      <w:tr w:rsidR="005B3615" w:rsidRPr="00E04264" w:rsidTr="005B3615">
        <w:trPr>
          <w:jc w:val="center"/>
        </w:trPr>
        <w:tc>
          <w:tcPr>
            <w:tcW w:w="3074" w:type="dxa"/>
            <w:gridSpan w:val="2"/>
            <w:vMerge w:val="restart"/>
            <w:vAlign w:val="center"/>
          </w:tcPr>
          <w:p w:rsidR="005B3615" w:rsidRPr="00E04264" w:rsidRDefault="005B3615" w:rsidP="005B3615">
            <w:pPr>
              <w:autoSpaceDE w:val="0"/>
              <w:autoSpaceDN w:val="0"/>
              <w:adjustRightInd w:val="0"/>
              <w:jc w:val="center"/>
              <w:rPr>
                <w:rFonts w:asciiTheme="majorBidi" w:hAnsiTheme="majorBidi" w:cstheme="majorBidi"/>
                <w:b/>
                <w:szCs w:val="24"/>
              </w:rPr>
            </w:pPr>
            <w:r w:rsidRPr="00E04264">
              <w:rPr>
                <w:rFonts w:asciiTheme="majorBidi" w:hAnsiTheme="majorBidi" w:cstheme="majorBidi"/>
                <w:b/>
                <w:szCs w:val="24"/>
              </w:rPr>
              <w:t>OTORISASI</w:t>
            </w:r>
          </w:p>
        </w:tc>
        <w:tc>
          <w:tcPr>
            <w:tcW w:w="3574" w:type="dxa"/>
            <w:gridSpan w:val="4"/>
          </w:tcPr>
          <w:p w:rsidR="005B3615" w:rsidRPr="00E04264" w:rsidRDefault="005B3615" w:rsidP="005B3615">
            <w:pPr>
              <w:autoSpaceDE w:val="0"/>
              <w:autoSpaceDN w:val="0"/>
              <w:adjustRightInd w:val="0"/>
              <w:jc w:val="center"/>
              <w:rPr>
                <w:rFonts w:asciiTheme="majorBidi" w:hAnsiTheme="majorBidi" w:cstheme="majorBidi"/>
                <w:b/>
                <w:szCs w:val="24"/>
              </w:rPr>
            </w:pPr>
            <w:r w:rsidRPr="00E04264">
              <w:rPr>
                <w:rFonts w:asciiTheme="majorBidi" w:hAnsiTheme="majorBidi" w:cstheme="majorBidi"/>
                <w:b/>
                <w:szCs w:val="24"/>
              </w:rPr>
              <w:t>Dosen Pengembang RPS/ Pengampu Mata Kuliah</w:t>
            </w:r>
          </w:p>
        </w:tc>
        <w:tc>
          <w:tcPr>
            <w:tcW w:w="3677" w:type="dxa"/>
            <w:gridSpan w:val="2"/>
          </w:tcPr>
          <w:p w:rsidR="005B3615" w:rsidRPr="00E04264" w:rsidRDefault="005B3615" w:rsidP="005B3615">
            <w:pPr>
              <w:autoSpaceDE w:val="0"/>
              <w:autoSpaceDN w:val="0"/>
              <w:adjustRightInd w:val="0"/>
              <w:jc w:val="center"/>
              <w:rPr>
                <w:rFonts w:asciiTheme="majorBidi" w:hAnsiTheme="majorBidi" w:cstheme="majorBidi"/>
                <w:b/>
                <w:szCs w:val="24"/>
              </w:rPr>
            </w:pPr>
            <w:r w:rsidRPr="00E04264">
              <w:rPr>
                <w:rFonts w:asciiTheme="majorBidi" w:hAnsiTheme="majorBidi" w:cstheme="majorBidi"/>
                <w:b/>
                <w:szCs w:val="24"/>
              </w:rPr>
              <w:t>Koordinator Rumpun Keilmuan/ Mata Kuliah</w:t>
            </w:r>
          </w:p>
        </w:tc>
        <w:tc>
          <w:tcPr>
            <w:tcW w:w="3953" w:type="dxa"/>
          </w:tcPr>
          <w:p w:rsidR="005B3615" w:rsidRPr="00E04264" w:rsidRDefault="005B3615" w:rsidP="005B3615">
            <w:pPr>
              <w:autoSpaceDE w:val="0"/>
              <w:autoSpaceDN w:val="0"/>
              <w:adjustRightInd w:val="0"/>
              <w:jc w:val="center"/>
              <w:rPr>
                <w:rFonts w:asciiTheme="majorBidi" w:hAnsiTheme="majorBidi" w:cstheme="majorBidi"/>
                <w:b/>
                <w:szCs w:val="24"/>
              </w:rPr>
            </w:pPr>
            <w:r>
              <w:rPr>
                <w:rFonts w:asciiTheme="majorBidi" w:hAnsiTheme="majorBidi" w:cstheme="majorBidi"/>
                <w:b/>
                <w:szCs w:val="24"/>
              </w:rPr>
              <w:t>Koordinator Prodi PAI</w:t>
            </w:r>
          </w:p>
        </w:tc>
      </w:tr>
      <w:tr w:rsidR="005B3615" w:rsidRPr="00E04264" w:rsidTr="005B3615">
        <w:trPr>
          <w:trHeight w:val="1833"/>
          <w:jc w:val="center"/>
        </w:trPr>
        <w:tc>
          <w:tcPr>
            <w:tcW w:w="3074" w:type="dxa"/>
            <w:gridSpan w:val="2"/>
            <w:vMerge/>
          </w:tcPr>
          <w:p w:rsidR="005B3615" w:rsidRPr="00E04264" w:rsidRDefault="005B3615" w:rsidP="005B3615">
            <w:pPr>
              <w:autoSpaceDE w:val="0"/>
              <w:autoSpaceDN w:val="0"/>
              <w:adjustRightInd w:val="0"/>
              <w:rPr>
                <w:rFonts w:asciiTheme="majorBidi" w:hAnsiTheme="majorBidi" w:cstheme="majorBidi"/>
                <w:szCs w:val="24"/>
              </w:rPr>
            </w:pPr>
          </w:p>
        </w:tc>
        <w:tc>
          <w:tcPr>
            <w:tcW w:w="3574" w:type="dxa"/>
            <w:gridSpan w:val="4"/>
          </w:tcPr>
          <w:p w:rsidR="005B3615" w:rsidRPr="00E04264" w:rsidRDefault="005B3615" w:rsidP="005B3615">
            <w:pPr>
              <w:autoSpaceDE w:val="0"/>
              <w:autoSpaceDN w:val="0"/>
              <w:adjustRightInd w:val="0"/>
              <w:rPr>
                <w:rFonts w:asciiTheme="majorBidi" w:hAnsiTheme="majorBidi" w:cstheme="majorBidi"/>
                <w:szCs w:val="24"/>
              </w:rPr>
            </w:pPr>
          </w:p>
          <w:p w:rsidR="005B3615" w:rsidRDefault="005B3615" w:rsidP="005B3615">
            <w:pPr>
              <w:autoSpaceDE w:val="0"/>
              <w:autoSpaceDN w:val="0"/>
              <w:adjustRightInd w:val="0"/>
              <w:rPr>
                <w:rFonts w:asciiTheme="majorBidi" w:hAnsiTheme="majorBidi" w:cstheme="majorBidi"/>
                <w:szCs w:val="24"/>
              </w:rPr>
            </w:pPr>
          </w:p>
          <w:p w:rsidR="005B3615" w:rsidRPr="00E04264" w:rsidRDefault="005B3615" w:rsidP="005B3615">
            <w:pPr>
              <w:autoSpaceDE w:val="0"/>
              <w:autoSpaceDN w:val="0"/>
              <w:adjustRightInd w:val="0"/>
              <w:rPr>
                <w:rFonts w:asciiTheme="majorBidi" w:hAnsiTheme="majorBidi" w:cstheme="majorBidi"/>
                <w:szCs w:val="24"/>
              </w:rPr>
            </w:pPr>
          </w:p>
          <w:p w:rsidR="005B3615" w:rsidRDefault="005B3615" w:rsidP="005B3615">
            <w:pPr>
              <w:autoSpaceDE w:val="0"/>
              <w:autoSpaceDN w:val="0"/>
              <w:adjustRightInd w:val="0"/>
              <w:spacing w:after="0" w:line="240" w:lineRule="auto"/>
              <w:jc w:val="center"/>
              <w:rPr>
                <w:rFonts w:asciiTheme="majorBidi" w:hAnsiTheme="majorBidi" w:cstheme="majorBidi"/>
                <w:szCs w:val="24"/>
              </w:rPr>
            </w:pPr>
            <w:r>
              <w:rPr>
                <w:rFonts w:asciiTheme="majorBidi" w:hAnsiTheme="majorBidi" w:cstheme="majorBidi"/>
                <w:szCs w:val="24"/>
                <w:lang w:val="en-US"/>
              </w:rPr>
              <w:t xml:space="preserve">Dr. </w:t>
            </w:r>
            <w:r>
              <w:rPr>
                <w:rFonts w:asciiTheme="majorBidi" w:hAnsiTheme="majorBidi" w:cstheme="majorBidi"/>
                <w:szCs w:val="24"/>
              </w:rPr>
              <w:t>Wiwinda, M. Ag</w:t>
            </w:r>
          </w:p>
          <w:p w:rsidR="005B3615" w:rsidRPr="00E04264" w:rsidRDefault="005B3615" w:rsidP="005B3615">
            <w:pPr>
              <w:autoSpaceDE w:val="0"/>
              <w:autoSpaceDN w:val="0"/>
              <w:adjustRightInd w:val="0"/>
              <w:spacing w:after="0" w:line="240" w:lineRule="auto"/>
              <w:jc w:val="center"/>
              <w:rPr>
                <w:rFonts w:asciiTheme="majorBidi" w:hAnsiTheme="majorBidi" w:cstheme="majorBidi"/>
                <w:szCs w:val="24"/>
              </w:rPr>
            </w:pPr>
            <w:r>
              <w:rPr>
                <w:rFonts w:asciiTheme="majorBidi" w:hAnsiTheme="majorBidi" w:cstheme="majorBidi"/>
                <w:szCs w:val="24"/>
              </w:rPr>
              <w:t>NIP. 197606042001122004</w:t>
            </w:r>
          </w:p>
        </w:tc>
        <w:tc>
          <w:tcPr>
            <w:tcW w:w="3677" w:type="dxa"/>
            <w:gridSpan w:val="2"/>
          </w:tcPr>
          <w:p w:rsidR="005B3615" w:rsidRPr="00E04264" w:rsidRDefault="005B3615" w:rsidP="005B3615">
            <w:pPr>
              <w:autoSpaceDE w:val="0"/>
              <w:autoSpaceDN w:val="0"/>
              <w:adjustRightInd w:val="0"/>
              <w:rPr>
                <w:rFonts w:asciiTheme="majorBidi" w:hAnsiTheme="majorBidi" w:cstheme="majorBidi"/>
                <w:szCs w:val="24"/>
              </w:rPr>
            </w:pPr>
          </w:p>
          <w:p w:rsidR="005B3615" w:rsidRDefault="005B3615" w:rsidP="005B3615">
            <w:pPr>
              <w:autoSpaceDE w:val="0"/>
              <w:autoSpaceDN w:val="0"/>
              <w:adjustRightInd w:val="0"/>
              <w:jc w:val="center"/>
              <w:rPr>
                <w:rFonts w:asciiTheme="majorBidi" w:hAnsiTheme="majorBidi" w:cstheme="majorBidi"/>
                <w:szCs w:val="24"/>
                <w:lang w:val="en-US"/>
              </w:rPr>
            </w:pPr>
          </w:p>
          <w:p w:rsidR="005B3615" w:rsidRDefault="005B3615" w:rsidP="005B3615">
            <w:pPr>
              <w:autoSpaceDE w:val="0"/>
              <w:autoSpaceDN w:val="0"/>
              <w:adjustRightInd w:val="0"/>
              <w:jc w:val="center"/>
              <w:rPr>
                <w:rFonts w:asciiTheme="majorBidi" w:hAnsiTheme="majorBidi" w:cstheme="majorBidi"/>
                <w:szCs w:val="24"/>
                <w:lang w:val="en-US"/>
              </w:rPr>
            </w:pPr>
          </w:p>
          <w:p w:rsidR="005B3615" w:rsidRDefault="005B3615" w:rsidP="005B3615">
            <w:pPr>
              <w:autoSpaceDE w:val="0"/>
              <w:autoSpaceDN w:val="0"/>
              <w:adjustRightInd w:val="0"/>
              <w:spacing w:after="0"/>
              <w:jc w:val="center"/>
              <w:rPr>
                <w:rFonts w:asciiTheme="majorBidi" w:hAnsiTheme="majorBidi" w:cstheme="majorBidi"/>
                <w:szCs w:val="24"/>
              </w:rPr>
            </w:pPr>
            <w:r>
              <w:rPr>
                <w:rFonts w:asciiTheme="majorBidi" w:hAnsiTheme="majorBidi" w:cstheme="majorBidi"/>
                <w:szCs w:val="24"/>
                <w:lang w:val="en-US"/>
              </w:rPr>
              <w:t xml:space="preserve">Dr. </w:t>
            </w:r>
            <w:r>
              <w:rPr>
                <w:rFonts w:asciiTheme="majorBidi" w:hAnsiTheme="majorBidi" w:cstheme="majorBidi"/>
                <w:szCs w:val="24"/>
              </w:rPr>
              <w:t>Wiwinda, M. Ag</w:t>
            </w:r>
          </w:p>
          <w:p w:rsidR="005B3615" w:rsidRPr="004E0877" w:rsidRDefault="005B3615" w:rsidP="005B3615">
            <w:pPr>
              <w:autoSpaceDE w:val="0"/>
              <w:autoSpaceDN w:val="0"/>
              <w:adjustRightInd w:val="0"/>
              <w:spacing w:after="0"/>
              <w:jc w:val="center"/>
              <w:rPr>
                <w:rFonts w:asciiTheme="majorBidi" w:hAnsiTheme="majorBidi" w:cstheme="majorBidi"/>
                <w:szCs w:val="24"/>
              </w:rPr>
            </w:pPr>
            <w:r>
              <w:rPr>
                <w:rFonts w:asciiTheme="majorBidi" w:hAnsiTheme="majorBidi" w:cstheme="majorBidi"/>
                <w:szCs w:val="24"/>
              </w:rPr>
              <w:t>NIP. 197606042001122004</w:t>
            </w:r>
          </w:p>
        </w:tc>
        <w:tc>
          <w:tcPr>
            <w:tcW w:w="3953" w:type="dxa"/>
          </w:tcPr>
          <w:p w:rsidR="005B3615" w:rsidRPr="00E04264" w:rsidRDefault="005B3615" w:rsidP="005B3615">
            <w:pPr>
              <w:autoSpaceDE w:val="0"/>
              <w:autoSpaceDN w:val="0"/>
              <w:adjustRightInd w:val="0"/>
              <w:rPr>
                <w:rFonts w:asciiTheme="majorBidi" w:hAnsiTheme="majorBidi" w:cstheme="majorBidi"/>
                <w:szCs w:val="24"/>
              </w:rPr>
            </w:pPr>
          </w:p>
          <w:p w:rsidR="005B3615" w:rsidRPr="00E04264" w:rsidRDefault="005B3615" w:rsidP="005B3615">
            <w:pPr>
              <w:autoSpaceDE w:val="0"/>
              <w:autoSpaceDN w:val="0"/>
              <w:adjustRightInd w:val="0"/>
              <w:rPr>
                <w:rFonts w:asciiTheme="majorBidi" w:hAnsiTheme="majorBidi" w:cstheme="majorBidi"/>
                <w:szCs w:val="24"/>
              </w:rPr>
            </w:pPr>
          </w:p>
          <w:p w:rsidR="005B3615" w:rsidRDefault="005B3615" w:rsidP="005B3615">
            <w:pPr>
              <w:autoSpaceDE w:val="0"/>
              <w:autoSpaceDN w:val="0"/>
              <w:adjustRightInd w:val="0"/>
              <w:jc w:val="center"/>
              <w:rPr>
                <w:rFonts w:asciiTheme="majorBidi" w:hAnsiTheme="majorBidi" w:cstheme="majorBidi"/>
                <w:szCs w:val="24"/>
              </w:rPr>
            </w:pPr>
          </w:p>
          <w:p w:rsidR="005B3615" w:rsidRPr="00E04264" w:rsidRDefault="005B3615" w:rsidP="005B3615">
            <w:pPr>
              <w:autoSpaceDE w:val="0"/>
              <w:autoSpaceDN w:val="0"/>
              <w:adjustRightInd w:val="0"/>
              <w:spacing w:after="0" w:line="240" w:lineRule="auto"/>
              <w:rPr>
                <w:rFonts w:asciiTheme="majorBidi" w:hAnsiTheme="majorBidi" w:cstheme="majorBidi"/>
                <w:szCs w:val="24"/>
              </w:rPr>
            </w:pPr>
          </w:p>
        </w:tc>
      </w:tr>
      <w:tr w:rsidR="005B3615" w:rsidRPr="00E04264" w:rsidTr="005B3615">
        <w:trPr>
          <w:jc w:val="center"/>
        </w:trPr>
        <w:tc>
          <w:tcPr>
            <w:tcW w:w="3074" w:type="dxa"/>
            <w:gridSpan w:val="2"/>
            <w:vMerge w:val="restart"/>
            <w:vAlign w:val="center"/>
          </w:tcPr>
          <w:p w:rsidR="005B3615" w:rsidRPr="00E04264" w:rsidRDefault="005B3615" w:rsidP="005B3615">
            <w:pPr>
              <w:autoSpaceDE w:val="0"/>
              <w:autoSpaceDN w:val="0"/>
              <w:adjustRightInd w:val="0"/>
              <w:jc w:val="center"/>
              <w:rPr>
                <w:rFonts w:asciiTheme="majorBidi" w:hAnsiTheme="majorBidi" w:cstheme="majorBidi"/>
                <w:szCs w:val="24"/>
              </w:rPr>
            </w:pPr>
            <w:r>
              <w:rPr>
                <w:rFonts w:asciiTheme="majorBidi" w:hAnsiTheme="majorBidi" w:cstheme="majorBidi"/>
                <w:b/>
                <w:szCs w:val="24"/>
              </w:rPr>
              <w:t>ca</w:t>
            </w:r>
            <w:r w:rsidRPr="00E04264">
              <w:rPr>
                <w:rFonts w:asciiTheme="majorBidi" w:hAnsiTheme="majorBidi" w:cstheme="majorBidi"/>
                <w:b/>
                <w:szCs w:val="24"/>
              </w:rPr>
              <w:t>paian Pembelajaran (CP)</w:t>
            </w:r>
          </w:p>
        </w:tc>
        <w:tc>
          <w:tcPr>
            <w:tcW w:w="1597" w:type="dxa"/>
            <w:gridSpan w:val="3"/>
          </w:tcPr>
          <w:p w:rsidR="005B3615" w:rsidRPr="00E04264" w:rsidRDefault="005B3615" w:rsidP="005B3615">
            <w:pPr>
              <w:autoSpaceDE w:val="0"/>
              <w:autoSpaceDN w:val="0"/>
              <w:adjustRightInd w:val="0"/>
              <w:rPr>
                <w:rFonts w:asciiTheme="majorBidi" w:hAnsiTheme="majorBidi" w:cstheme="majorBidi"/>
                <w:b/>
                <w:szCs w:val="24"/>
              </w:rPr>
            </w:pPr>
            <w:r w:rsidRPr="00E04264">
              <w:rPr>
                <w:rFonts w:asciiTheme="majorBidi" w:hAnsiTheme="majorBidi" w:cstheme="majorBidi"/>
                <w:b/>
                <w:szCs w:val="24"/>
              </w:rPr>
              <w:t>CPL-PRODI</w:t>
            </w:r>
          </w:p>
        </w:tc>
        <w:tc>
          <w:tcPr>
            <w:tcW w:w="9607" w:type="dxa"/>
            <w:gridSpan w:val="4"/>
          </w:tcPr>
          <w:p w:rsidR="005B3615" w:rsidRPr="00E04264" w:rsidRDefault="005B3615" w:rsidP="005B3615">
            <w:pPr>
              <w:autoSpaceDE w:val="0"/>
              <w:autoSpaceDN w:val="0"/>
              <w:adjustRightInd w:val="0"/>
              <w:rPr>
                <w:rFonts w:asciiTheme="majorBidi" w:hAnsiTheme="majorBidi" w:cstheme="majorBidi"/>
                <w:szCs w:val="24"/>
              </w:rPr>
            </w:pPr>
          </w:p>
        </w:tc>
      </w:tr>
      <w:tr w:rsidR="005B3615" w:rsidRPr="00E04264" w:rsidTr="005B3615">
        <w:trPr>
          <w:jc w:val="center"/>
        </w:trPr>
        <w:tc>
          <w:tcPr>
            <w:tcW w:w="3074" w:type="dxa"/>
            <w:gridSpan w:val="2"/>
            <w:vMerge/>
          </w:tcPr>
          <w:p w:rsidR="005B3615" w:rsidRPr="00E04264" w:rsidRDefault="005B3615" w:rsidP="005B3615">
            <w:pPr>
              <w:autoSpaceDE w:val="0"/>
              <w:autoSpaceDN w:val="0"/>
              <w:adjustRightInd w:val="0"/>
              <w:rPr>
                <w:rFonts w:asciiTheme="majorBidi" w:hAnsiTheme="majorBidi" w:cstheme="majorBidi"/>
                <w:szCs w:val="24"/>
              </w:rPr>
            </w:pPr>
          </w:p>
        </w:tc>
        <w:tc>
          <w:tcPr>
            <w:tcW w:w="929" w:type="dxa"/>
          </w:tcPr>
          <w:p w:rsidR="005B3615" w:rsidRPr="00E04264" w:rsidRDefault="005B3615" w:rsidP="005B3615">
            <w:pPr>
              <w:autoSpaceDE w:val="0"/>
              <w:autoSpaceDN w:val="0"/>
              <w:adjustRightInd w:val="0"/>
              <w:ind w:left="-65" w:right="-96"/>
              <w:jc w:val="center"/>
              <w:rPr>
                <w:rFonts w:asciiTheme="majorBidi" w:hAnsiTheme="majorBidi" w:cstheme="majorBidi"/>
                <w:szCs w:val="24"/>
              </w:rPr>
            </w:pPr>
            <w:r w:rsidRPr="00E04264">
              <w:rPr>
                <w:rFonts w:asciiTheme="majorBidi" w:hAnsiTheme="majorBidi" w:cstheme="majorBidi"/>
                <w:szCs w:val="24"/>
              </w:rPr>
              <w:t>S1</w:t>
            </w:r>
          </w:p>
        </w:tc>
        <w:tc>
          <w:tcPr>
            <w:tcW w:w="10275" w:type="dxa"/>
            <w:gridSpan w:val="6"/>
          </w:tcPr>
          <w:p w:rsidR="005B3615" w:rsidRPr="00E04264" w:rsidRDefault="00E10164" w:rsidP="005B3615">
            <w:pPr>
              <w:pStyle w:val="TableParagraph"/>
              <w:spacing w:line="225" w:lineRule="exact"/>
              <w:ind w:right="284"/>
              <w:jc w:val="both"/>
              <w:rPr>
                <w:rFonts w:asciiTheme="majorBidi" w:hAnsiTheme="majorBidi" w:cstheme="majorBidi"/>
                <w:sz w:val="24"/>
                <w:szCs w:val="24"/>
              </w:rPr>
            </w:pPr>
            <w:r>
              <w:rPr>
                <w:rStyle w:val="Strong"/>
              </w:rPr>
              <w:t>CPL 1 (Pengetahuan):</w:t>
            </w:r>
            <w:r>
              <w:t xml:space="preserve"> Mampu memahami, menganalisis, dan mengintegrasikan nilai-nilai Islam dengan berbagai disiplin ilmu, termasuk budaya lokal.</w:t>
            </w:r>
          </w:p>
        </w:tc>
      </w:tr>
      <w:tr w:rsidR="005B3615" w:rsidRPr="00E04264" w:rsidTr="005B3615">
        <w:trPr>
          <w:jc w:val="center"/>
        </w:trPr>
        <w:tc>
          <w:tcPr>
            <w:tcW w:w="3074" w:type="dxa"/>
            <w:gridSpan w:val="2"/>
            <w:vMerge/>
          </w:tcPr>
          <w:p w:rsidR="005B3615" w:rsidRPr="00E04264" w:rsidRDefault="005B3615" w:rsidP="005B3615">
            <w:pPr>
              <w:autoSpaceDE w:val="0"/>
              <w:autoSpaceDN w:val="0"/>
              <w:adjustRightInd w:val="0"/>
              <w:rPr>
                <w:rFonts w:asciiTheme="majorBidi" w:hAnsiTheme="majorBidi" w:cstheme="majorBidi"/>
                <w:szCs w:val="24"/>
              </w:rPr>
            </w:pPr>
          </w:p>
        </w:tc>
        <w:tc>
          <w:tcPr>
            <w:tcW w:w="929" w:type="dxa"/>
          </w:tcPr>
          <w:p w:rsidR="005B3615" w:rsidRPr="00E04264" w:rsidRDefault="005B3615" w:rsidP="005B3615">
            <w:pPr>
              <w:autoSpaceDE w:val="0"/>
              <w:autoSpaceDN w:val="0"/>
              <w:adjustRightInd w:val="0"/>
              <w:jc w:val="center"/>
              <w:rPr>
                <w:rFonts w:asciiTheme="majorBidi" w:hAnsiTheme="majorBidi" w:cstheme="majorBidi"/>
                <w:szCs w:val="24"/>
              </w:rPr>
            </w:pPr>
            <w:r w:rsidRPr="00E04264">
              <w:rPr>
                <w:rFonts w:asciiTheme="majorBidi" w:hAnsiTheme="majorBidi" w:cstheme="majorBidi"/>
                <w:szCs w:val="24"/>
              </w:rPr>
              <w:t>S2</w:t>
            </w:r>
          </w:p>
        </w:tc>
        <w:tc>
          <w:tcPr>
            <w:tcW w:w="10275" w:type="dxa"/>
            <w:gridSpan w:val="6"/>
          </w:tcPr>
          <w:p w:rsidR="005B3615" w:rsidRPr="00E04264" w:rsidRDefault="00E10164" w:rsidP="005B3615">
            <w:pPr>
              <w:pStyle w:val="TableParagraph"/>
              <w:spacing w:line="234" w:lineRule="exact"/>
              <w:ind w:right="284"/>
              <w:jc w:val="both"/>
              <w:rPr>
                <w:rFonts w:asciiTheme="majorBidi" w:hAnsiTheme="majorBidi" w:cstheme="majorBidi"/>
                <w:sz w:val="24"/>
                <w:szCs w:val="24"/>
              </w:rPr>
            </w:pPr>
            <w:r>
              <w:rPr>
                <w:rStyle w:val="Strong"/>
              </w:rPr>
              <w:t>CPL 2 (Keterampilan Umum):</w:t>
            </w:r>
            <w:r>
              <w:t xml:space="preserve"> Mampu berpikir kritis, kreatif, dan inovatif dalam memecahkan permasalahan interaksi Islam dan budaya lokal.</w:t>
            </w:r>
          </w:p>
        </w:tc>
      </w:tr>
      <w:tr w:rsidR="005B3615" w:rsidRPr="00E04264" w:rsidTr="005B3615">
        <w:trPr>
          <w:jc w:val="center"/>
        </w:trPr>
        <w:tc>
          <w:tcPr>
            <w:tcW w:w="3074" w:type="dxa"/>
            <w:gridSpan w:val="2"/>
            <w:vMerge/>
          </w:tcPr>
          <w:p w:rsidR="005B3615" w:rsidRPr="00E04264" w:rsidRDefault="005B3615" w:rsidP="005B3615">
            <w:pPr>
              <w:autoSpaceDE w:val="0"/>
              <w:autoSpaceDN w:val="0"/>
              <w:adjustRightInd w:val="0"/>
              <w:rPr>
                <w:rFonts w:asciiTheme="majorBidi" w:hAnsiTheme="majorBidi" w:cstheme="majorBidi"/>
                <w:szCs w:val="24"/>
              </w:rPr>
            </w:pPr>
          </w:p>
        </w:tc>
        <w:tc>
          <w:tcPr>
            <w:tcW w:w="929" w:type="dxa"/>
          </w:tcPr>
          <w:p w:rsidR="005B3615" w:rsidRPr="00C4243D" w:rsidRDefault="005B3615" w:rsidP="005B3615">
            <w:pPr>
              <w:autoSpaceDE w:val="0"/>
              <w:autoSpaceDN w:val="0"/>
              <w:adjustRightInd w:val="0"/>
              <w:jc w:val="center"/>
              <w:rPr>
                <w:rFonts w:asciiTheme="majorBidi" w:hAnsiTheme="majorBidi" w:cstheme="majorBidi"/>
                <w:szCs w:val="24"/>
                <w:lang w:val="en-US"/>
              </w:rPr>
            </w:pPr>
            <w:r w:rsidRPr="00E04264">
              <w:rPr>
                <w:rFonts w:asciiTheme="majorBidi" w:hAnsiTheme="majorBidi" w:cstheme="majorBidi"/>
                <w:szCs w:val="24"/>
              </w:rPr>
              <w:t>S</w:t>
            </w:r>
            <w:r>
              <w:rPr>
                <w:rFonts w:asciiTheme="majorBidi" w:hAnsiTheme="majorBidi" w:cstheme="majorBidi"/>
                <w:szCs w:val="24"/>
                <w:lang w:val="en-US"/>
              </w:rPr>
              <w:t>3</w:t>
            </w:r>
          </w:p>
        </w:tc>
        <w:tc>
          <w:tcPr>
            <w:tcW w:w="10275" w:type="dxa"/>
            <w:gridSpan w:val="6"/>
          </w:tcPr>
          <w:p w:rsidR="005B3615" w:rsidRPr="00440F3F" w:rsidRDefault="00E10164" w:rsidP="005B3615">
            <w:pPr>
              <w:pStyle w:val="TableParagraph"/>
              <w:ind w:right="284"/>
              <w:jc w:val="both"/>
              <w:rPr>
                <w:rFonts w:asciiTheme="majorBidi" w:hAnsiTheme="majorBidi" w:cstheme="majorBidi"/>
                <w:sz w:val="24"/>
                <w:szCs w:val="24"/>
                <w:lang w:val="id-ID"/>
              </w:rPr>
            </w:pPr>
            <w:r>
              <w:rPr>
                <w:rStyle w:val="Strong"/>
              </w:rPr>
              <w:t>CPL 3 (Keterampilan Khusus):</w:t>
            </w:r>
            <w:r>
              <w:t xml:space="preserve"> Mampu mengidentifikasi, mengkritisi, dan memberikan solusi terhadap tantangan Islam dalam menghadapi dinamika budaya lokal.</w:t>
            </w:r>
          </w:p>
        </w:tc>
      </w:tr>
      <w:tr w:rsidR="005B3615" w:rsidRPr="00E04264" w:rsidTr="005B3615">
        <w:trPr>
          <w:jc w:val="center"/>
        </w:trPr>
        <w:tc>
          <w:tcPr>
            <w:tcW w:w="3074" w:type="dxa"/>
            <w:gridSpan w:val="2"/>
            <w:vMerge/>
          </w:tcPr>
          <w:p w:rsidR="005B3615" w:rsidRPr="00E04264" w:rsidRDefault="005B3615" w:rsidP="005B3615">
            <w:pPr>
              <w:autoSpaceDE w:val="0"/>
              <w:autoSpaceDN w:val="0"/>
              <w:adjustRightInd w:val="0"/>
              <w:rPr>
                <w:rFonts w:asciiTheme="majorBidi" w:hAnsiTheme="majorBidi" w:cstheme="majorBidi"/>
                <w:szCs w:val="24"/>
              </w:rPr>
            </w:pPr>
          </w:p>
        </w:tc>
        <w:tc>
          <w:tcPr>
            <w:tcW w:w="929" w:type="dxa"/>
          </w:tcPr>
          <w:p w:rsidR="005B3615" w:rsidRPr="00E3251C" w:rsidRDefault="005B3615" w:rsidP="005B3615">
            <w:pPr>
              <w:autoSpaceDE w:val="0"/>
              <w:autoSpaceDN w:val="0"/>
              <w:adjustRightInd w:val="0"/>
              <w:jc w:val="center"/>
              <w:rPr>
                <w:rFonts w:asciiTheme="majorBidi" w:hAnsiTheme="majorBidi" w:cstheme="majorBidi"/>
                <w:szCs w:val="24"/>
                <w:lang w:val="en-US"/>
              </w:rPr>
            </w:pPr>
            <w:r w:rsidRPr="00E04264">
              <w:rPr>
                <w:rFonts w:asciiTheme="majorBidi" w:hAnsiTheme="majorBidi" w:cstheme="majorBidi"/>
                <w:szCs w:val="24"/>
              </w:rPr>
              <w:t>S</w:t>
            </w:r>
            <w:r>
              <w:rPr>
                <w:rFonts w:asciiTheme="majorBidi" w:hAnsiTheme="majorBidi" w:cstheme="majorBidi"/>
                <w:szCs w:val="24"/>
                <w:lang w:val="en-US"/>
              </w:rPr>
              <w:t>4</w:t>
            </w:r>
          </w:p>
        </w:tc>
        <w:tc>
          <w:tcPr>
            <w:tcW w:w="10275" w:type="dxa"/>
            <w:gridSpan w:val="6"/>
          </w:tcPr>
          <w:p w:rsidR="005B3615" w:rsidRPr="00440F3F" w:rsidRDefault="00E10164" w:rsidP="005B3615">
            <w:pPr>
              <w:pStyle w:val="TableParagraph"/>
              <w:ind w:right="284"/>
              <w:jc w:val="both"/>
              <w:rPr>
                <w:rFonts w:asciiTheme="majorBidi" w:hAnsiTheme="majorBidi" w:cstheme="majorBidi"/>
                <w:sz w:val="24"/>
                <w:szCs w:val="24"/>
                <w:lang w:val="id-ID"/>
              </w:rPr>
            </w:pPr>
            <w:r>
              <w:rPr>
                <w:rStyle w:val="Strong"/>
              </w:rPr>
              <w:t>CPL 4 (Sikap):</w:t>
            </w:r>
            <w:r>
              <w:t xml:space="preserve"> Menunjukkan sikap profesional, toleran, dan berkomitmen terhadap pelestarian budaya lokal yang selaras dengan ajaran Islam.</w:t>
            </w:r>
          </w:p>
        </w:tc>
      </w:tr>
      <w:tr w:rsidR="005B3615" w:rsidRPr="00E04264" w:rsidTr="005B3615">
        <w:trPr>
          <w:jc w:val="center"/>
        </w:trPr>
        <w:tc>
          <w:tcPr>
            <w:tcW w:w="3074" w:type="dxa"/>
            <w:gridSpan w:val="2"/>
            <w:vMerge/>
          </w:tcPr>
          <w:p w:rsidR="005B3615" w:rsidRPr="00E04264" w:rsidRDefault="005B3615" w:rsidP="005B3615">
            <w:pPr>
              <w:autoSpaceDE w:val="0"/>
              <w:autoSpaceDN w:val="0"/>
              <w:adjustRightInd w:val="0"/>
              <w:rPr>
                <w:rFonts w:asciiTheme="majorBidi" w:hAnsiTheme="majorBidi" w:cstheme="majorBidi"/>
                <w:szCs w:val="24"/>
              </w:rPr>
            </w:pPr>
          </w:p>
        </w:tc>
        <w:tc>
          <w:tcPr>
            <w:tcW w:w="929" w:type="dxa"/>
          </w:tcPr>
          <w:p w:rsidR="005B3615" w:rsidRPr="00027FE3" w:rsidRDefault="00027FE3" w:rsidP="005B3615">
            <w:pPr>
              <w:autoSpaceDE w:val="0"/>
              <w:autoSpaceDN w:val="0"/>
              <w:adjustRightInd w:val="0"/>
              <w:jc w:val="center"/>
              <w:rPr>
                <w:rFonts w:asciiTheme="majorBidi" w:hAnsiTheme="majorBidi" w:cstheme="majorBidi"/>
                <w:szCs w:val="24"/>
              </w:rPr>
            </w:pPr>
            <w:r>
              <w:rPr>
                <w:rFonts w:asciiTheme="majorBidi" w:hAnsiTheme="majorBidi" w:cstheme="majorBidi"/>
                <w:szCs w:val="24"/>
              </w:rPr>
              <w:t>KK1</w:t>
            </w:r>
          </w:p>
        </w:tc>
        <w:tc>
          <w:tcPr>
            <w:tcW w:w="10275" w:type="dxa"/>
            <w:gridSpan w:val="6"/>
          </w:tcPr>
          <w:p w:rsidR="005B3615" w:rsidRPr="00E3251C" w:rsidRDefault="00E10164" w:rsidP="005B3615">
            <w:pPr>
              <w:autoSpaceDE w:val="0"/>
              <w:autoSpaceDN w:val="0"/>
              <w:adjustRightInd w:val="0"/>
              <w:jc w:val="both"/>
              <w:rPr>
                <w:rFonts w:asciiTheme="majorBidi" w:hAnsiTheme="majorBidi" w:cstheme="majorBidi"/>
                <w:szCs w:val="24"/>
                <w:lang w:val="en-US"/>
              </w:rPr>
            </w:pPr>
            <w:r>
              <w:rPr>
                <w:rStyle w:val="Strong"/>
              </w:rPr>
              <w:t>CPMK 1:</w:t>
            </w:r>
            <w:r>
              <w:t xml:space="preserve"> Mahasiswa mampu menjelaskan konsep dasar hubungan Islam dengan budaya lokal dalam perspektif historis, teologis, dan sosiologis.</w:t>
            </w:r>
          </w:p>
        </w:tc>
      </w:tr>
      <w:tr w:rsidR="005B3615" w:rsidRPr="00E04264" w:rsidTr="005B3615">
        <w:trPr>
          <w:jc w:val="center"/>
        </w:trPr>
        <w:tc>
          <w:tcPr>
            <w:tcW w:w="3074" w:type="dxa"/>
            <w:gridSpan w:val="2"/>
            <w:vMerge/>
          </w:tcPr>
          <w:p w:rsidR="005B3615" w:rsidRPr="00E04264" w:rsidRDefault="005B3615" w:rsidP="005B3615">
            <w:pPr>
              <w:autoSpaceDE w:val="0"/>
              <w:autoSpaceDN w:val="0"/>
              <w:adjustRightInd w:val="0"/>
              <w:rPr>
                <w:rFonts w:asciiTheme="majorBidi" w:hAnsiTheme="majorBidi" w:cstheme="majorBidi"/>
                <w:szCs w:val="24"/>
              </w:rPr>
            </w:pPr>
          </w:p>
        </w:tc>
        <w:tc>
          <w:tcPr>
            <w:tcW w:w="929" w:type="dxa"/>
          </w:tcPr>
          <w:p w:rsidR="005B3615" w:rsidRPr="00C4243D" w:rsidRDefault="005B3615" w:rsidP="005B3615">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KK2</w:t>
            </w:r>
          </w:p>
        </w:tc>
        <w:tc>
          <w:tcPr>
            <w:tcW w:w="10275" w:type="dxa"/>
            <w:gridSpan w:val="6"/>
          </w:tcPr>
          <w:p w:rsidR="005B3615" w:rsidRPr="00E3251C" w:rsidRDefault="00E10164" w:rsidP="005B3615">
            <w:pPr>
              <w:autoSpaceDE w:val="0"/>
              <w:autoSpaceDN w:val="0"/>
              <w:adjustRightInd w:val="0"/>
              <w:jc w:val="both"/>
              <w:rPr>
                <w:rFonts w:asciiTheme="majorBidi" w:hAnsiTheme="majorBidi" w:cstheme="majorBidi"/>
                <w:szCs w:val="24"/>
                <w:lang w:val="en-US"/>
              </w:rPr>
            </w:pPr>
            <w:r>
              <w:rPr>
                <w:rStyle w:val="Strong"/>
              </w:rPr>
              <w:t>CPMK 2:</w:t>
            </w:r>
            <w:r>
              <w:t xml:space="preserve"> Mahasiswa mampu mengidentifikasi dan menganalisis proses akulturasi dan asimilasi Islam dengan budaya lokal di Nusantara.</w:t>
            </w:r>
          </w:p>
        </w:tc>
      </w:tr>
      <w:tr w:rsidR="005B3615" w:rsidRPr="00E04264" w:rsidTr="005B3615">
        <w:trPr>
          <w:jc w:val="center"/>
        </w:trPr>
        <w:tc>
          <w:tcPr>
            <w:tcW w:w="3074" w:type="dxa"/>
            <w:gridSpan w:val="2"/>
            <w:vMerge/>
          </w:tcPr>
          <w:p w:rsidR="005B3615" w:rsidRPr="00E04264" w:rsidRDefault="005B3615" w:rsidP="005B3615">
            <w:pPr>
              <w:autoSpaceDE w:val="0"/>
              <w:autoSpaceDN w:val="0"/>
              <w:adjustRightInd w:val="0"/>
              <w:rPr>
                <w:rFonts w:asciiTheme="majorBidi" w:hAnsiTheme="majorBidi" w:cstheme="majorBidi"/>
                <w:szCs w:val="24"/>
              </w:rPr>
            </w:pPr>
          </w:p>
        </w:tc>
        <w:tc>
          <w:tcPr>
            <w:tcW w:w="929" w:type="dxa"/>
          </w:tcPr>
          <w:p w:rsidR="005B3615" w:rsidRPr="0009751A" w:rsidRDefault="005B3615" w:rsidP="005B3615">
            <w:pPr>
              <w:autoSpaceDE w:val="0"/>
              <w:autoSpaceDN w:val="0"/>
              <w:adjustRightInd w:val="0"/>
              <w:jc w:val="center"/>
              <w:rPr>
                <w:rFonts w:cs="Times New Roman"/>
                <w:szCs w:val="24"/>
              </w:rPr>
            </w:pPr>
            <w:r w:rsidRPr="0009751A">
              <w:rPr>
                <w:rFonts w:cs="Times New Roman"/>
                <w:szCs w:val="24"/>
              </w:rPr>
              <w:t>KK4</w:t>
            </w:r>
          </w:p>
        </w:tc>
        <w:tc>
          <w:tcPr>
            <w:tcW w:w="10275" w:type="dxa"/>
            <w:gridSpan w:val="6"/>
          </w:tcPr>
          <w:p w:rsidR="005B3615" w:rsidRPr="0009751A" w:rsidRDefault="00E10164" w:rsidP="005B3615">
            <w:pPr>
              <w:autoSpaceDE w:val="0"/>
              <w:autoSpaceDN w:val="0"/>
              <w:adjustRightInd w:val="0"/>
              <w:jc w:val="both"/>
              <w:rPr>
                <w:rFonts w:cs="Times New Roman"/>
                <w:szCs w:val="24"/>
              </w:rPr>
            </w:pPr>
            <w:r>
              <w:rPr>
                <w:rStyle w:val="Strong"/>
              </w:rPr>
              <w:t>CPMK 3:</w:t>
            </w:r>
            <w:r>
              <w:t xml:space="preserve"> Mahasiswa mampu mengevaluasi nilai-nilai universal Islam yang terkandung dalam berbagai tradisi budaya lokal.</w:t>
            </w:r>
          </w:p>
        </w:tc>
      </w:tr>
      <w:tr w:rsidR="005B3615" w:rsidRPr="00E04264" w:rsidTr="005B3615">
        <w:trPr>
          <w:jc w:val="center"/>
        </w:trPr>
        <w:tc>
          <w:tcPr>
            <w:tcW w:w="3074" w:type="dxa"/>
            <w:gridSpan w:val="2"/>
            <w:vMerge/>
          </w:tcPr>
          <w:p w:rsidR="005B3615" w:rsidRPr="00E04264" w:rsidRDefault="005B3615" w:rsidP="005B3615">
            <w:pPr>
              <w:autoSpaceDE w:val="0"/>
              <w:autoSpaceDN w:val="0"/>
              <w:adjustRightInd w:val="0"/>
              <w:rPr>
                <w:rFonts w:asciiTheme="majorBidi" w:hAnsiTheme="majorBidi" w:cstheme="majorBidi"/>
                <w:szCs w:val="24"/>
              </w:rPr>
            </w:pPr>
          </w:p>
        </w:tc>
        <w:tc>
          <w:tcPr>
            <w:tcW w:w="929" w:type="dxa"/>
          </w:tcPr>
          <w:p w:rsidR="005B3615" w:rsidRPr="00C4243D" w:rsidRDefault="005B3615" w:rsidP="005B3615">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KK5</w:t>
            </w:r>
          </w:p>
        </w:tc>
        <w:tc>
          <w:tcPr>
            <w:tcW w:w="10275" w:type="dxa"/>
            <w:gridSpan w:val="6"/>
          </w:tcPr>
          <w:p w:rsidR="005B3615" w:rsidRPr="00440F3F" w:rsidRDefault="00E10164" w:rsidP="005B3615">
            <w:pPr>
              <w:pStyle w:val="TableParagraph"/>
              <w:ind w:right="142"/>
              <w:jc w:val="both"/>
              <w:rPr>
                <w:rFonts w:asciiTheme="majorBidi" w:hAnsiTheme="majorBidi" w:cstheme="majorBidi"/>
                <w:sz w:val="24"/>
                <w:szCs w:val="24"/>
                <w:lang w:val="id-ID"/>
              </w:rPr>
            </w:pPr>
            <w:r>
              <w:rPr>
                <w:rStyle w:val="Strong"/>
              </w:rPr>
              <w:t>CPMK 4:</w:t>
            </w:r>
            <w:r>
              <w:t xml:space="preserve"> Mahasiswa mampu memberikan kritik dan solusi terhadap kontroversi interaksi Islam dan budaya lokal.</w:t>
            </w:r>
          </w:p>
        </w:tc>
      </w:tr>
      <w:tr w:rsidR="005B3615" w:rsidRPr="00E04264" w:rsidTr="005B3615">
        <w:trPr>
          <w:jc w:val="center"/>
        </w:trPr>
        <w:tc>
          <w:tcPr>
            <w:tcW w:w="3074" w:type="dxa"/>
            <w:gridSpan w:val="2"/>
            <w:vMerge/>
          </w:tcPr>
          <w:p w:rsidR="005B3615" w:rsidRPr="00E04264" w:rsidRDefault="005B3615" w:rsidP="005B3615">
            <w:pPr>
              <w:autoSpaceDE w:val="0"/>
              <w:autoSpaceDN w:val="0"/>
              <w:adjustRightInd w:val="0"/>
              <w:rPr>
                <w:rFonts w:asciiTheme="majorBidi" w:hAnsiTheme="majorBidi" w:cstheme="majorBidi"/>
                <w:szCs w:val="24"/>
              </w:rPr>
            </w:pPr>
          </w:p>
        </w:tc>
        <w:tc>
          <w:tcPr>
            <w:tcW w:w="929" w:type="dxa"/>
          </w:tcPr>
          <w:p w:rsidR="005B3615" w:rsidRPr="0009751A" w:rsidRDefault="005B3615" w:rsidP="005B3615">
            <w:pPr>
              <w:autoSpaceDE w:val="0"/>
              <w:autoSpaceDN w:val="0"/>
              <w:adjustRightInd w:val="0"/>
              <w:jc w:val="center"/>
              <w:rPr>
                <w:rFonts w:asciiTheme="majorBidi" w:hAnsiTheme="majorBidi" w:cstheme="majorBidi"/>
                <w:szCs w:val="24"/>
              </w:rPr>
            </w:pPr>
            <w:r>
              <w:rPr>
                <w:rFonts w:asciiTheme="majorBidi" w:hAnsiTheme="majorBidi" w:cstheme="majorBidi"/>
                <w:szCs w:val="24"/>
                <w:lang w:val="en-US"/>
              </w:rPr>
              <w:t>KK</w:t>
            </w:r>
            <w:r>
              <w:rPr>
                <w:rFonts w:asciiTheme="majorBidi" w:hAnsiTheme="majorBidi" w:cstheme="majorBidi"/>
                <w:szCs w:val="24"/>
              </w:rPr>
              <w:t>6</w:t>
            </w:r>
          </w:p>
        </w:tc>
        <w:tc>
          <w:tcPr>
            <w:tcW w:w="10275" w:type="dxa"/>
            <w:gridSpan w:val="6"/>
          </w:tcPr>
          <w:p w:rsidR="005B3615" w:rsidRPr="00440F3F" w:rsidRDefault="00E10164" w:rsidP="005B3615">
            <w:pPr>
              <w:pStyle w:val="TableParagraph"/>
              <w:ind w:right="142"/>
              <w:jc w:val="both"/>
              <w:rPr>
                <w:sz w:val="24"/>
                <w:szCs w:val="24"/>
                <w:lang w:val="id-ID"/>
              </w:rPr>
            </w:pPr>
            <w:r>
              <w:rPr>
                <w:rStyle w:val="Strong"/>
              </w:rPr>
              <w:t>CPMK 5:</w:t>
            </w:r>
            <w:r>
              <w:t xml:space="preserve"> Mahasiswa mampu mengembangkan strategi pelestarian budaya lokal berbasis nilai-nilai Islam yang relevan dengan konteks modern.</w:t>
            </w:r>
          </w:p>
        </w:tc>
      </w:tr>
      <w:tr w:rsidR="005B3615" w:rsidRPr="00E04264" w:rsidTr="005B3615">
        <w:trPr>
          <w:jc w:val="center"/>
        </w:trPr>
        <w:tc>
          <w:tcPr>
            <w:tcW w:w="3074" w:type="dxa"/>
            <w:gridSpan w:val="2"/>
            <w:vMerge/>
          </w:tcPr>
          <w:p w:rsidR="005B3615" w:rsidRPr="00E04264" w:rsidRDefault="005B3615" w:rsidP="005B3615">
            <w:pPr>
              <w:autoSpaceDE w:val="0"/>
              <w:autoSpaceDN w:val="0"/>
              <w:adjustRightInd w:val="0"/>
              <w:rPr>
                <w:rFonts w:asciiTheme="majorBidi" w:hAnsiTheme="majorBidi" w:cstheme="majorBidi"/>
                <w:szCs w:val="24"/>
              </w:rPr>
            </w:pPr>
          </w:p>
        </w:tc>
        <w:tc>
          <w:tcPr>
            <w:tcW w:w="929" w:type="dxa"/>
          </w:tcPr>
          <w:p w:rsidR="005B3615" w:rsidRPr="0009751A" w:rsidRDefault="005B3615" w:rsidP="005B3615">
            <w:pPr>
              <w:autoSpaceDE w:val="0"/>
              <w:autoSpaceDN w:val="0"/>
              <w:adjustRightInd w:val="0"/>
              <w:jc w:val="center"/>
              <w:rPr>
                <w:rFonts w:asciiTheme="majorBidi" w:hAnsiTheme="majorBidi" w:cstheme="majorBidi"/>
                <w:szCs w:val="24"/>
              </w:rPr>
            </w:pPr>
            <w:r>
              <w:rPr>
                <w:rFonts w:asciiTheme="majorBidi" w:hAnsiTheme="majorBidi" w:cstheme="majorBidi"/>
                <w:szCs w:val="24"/>
              </w:rPr>
              <w:t>KK7</w:t>
            </w:r>
          </w:p>
        </w:tc>
        <w:tc>
          <w:tcPr>
            <w:tcW w:w="10275" w:type="dxa"/>
            <w:gridSpan w:val="6"/>
          </w:tcPr>
          <w:p w:rsidR="00E10164" w:rsidRPr="00E10164" w:rsidRDefault="00E10164" w:rsidP="00E10164">
            <w:pPr>
              <w:spacing w:before="100" w:beforeAutospacing="1" w:after="100" w:afterAutospacing="1" w:line="240" w:lineRule="auto"/>
              <w:rPr>
                <w:rFonts w:eastAsia="Times New Roman" w:cs="Times New Roman"/>
                <w:szCs w:val="24"/>
                <w:lang w:val="en-US"/>
              </w:rPr>
            </w:pPr>
            <w:r w:rsidRPr="00E10164">
              <w:rPr>
                <w:rFonts w:eastAsia="Times New Roman" w:cs="Times New Roman"/>
                <w:b/>
                <w:bCs/>
                <w:szCs w:val="24"/>
                <w:lang w:val="en-US"/>
              </w:rPr>
              <w:t>CPMK 6:</w:t>
            </w:r>
            <w:r w:rsidRPr="00E10164">
              <w:rPr>
                <w:rFonts w:eastAsia="Times New Roman" w:cs="Times New Roman"/>
                <w:szCs w:val="24"/>
                <w:lang w:val="en-US"/>
              </w:rPr>
              <w:t xml:space="preserve"> Mahasiswa mampu menunjukkan sikap toleransi, keterbukaan, dan komitmen dalam mendukung pelestarian budaya lokal yang harmonis dengan nilai-nilai Islam.</w:t>
            </w:r>
          </w:p>
          <w:p w:rsidR="005B3615" w:rsidRDefault="005B3615" w:rsidP="005B3615">
            <w:pPr>
              <w:pStyle w:val="TableParagraph"/>
              <w:ind w:right="142"/>
              <w:jc w:val="both"/>
              <w:rPr>
                <w:rFonts w:asciiTheme="majorBidi" w:hAnsiTheme="majorBidi" w:cstheme="majorBidi"/>
                <w:sz w:val="24"/>
                <w:szCs w:val="24"/>
              </w:rPr>
            </w:pPr>
          </w:p>
        </w:tc>
      </w:tr>
      <w:tr w:rsidR="00E10164" w:rsidRPr="00E04264" w:rsidTr="005B3615">
        <w:trPr>
          <w:gridAfter w:val="7"/>
          <w:wAfter w:w="11204" w:type="dxa"/>
          <w:trHeight w:val="517"/>
          <w:jc w:val="center"/>
        </w:trPr>
        <w:tc>
          <w:tcPr>
            <w:tcW w:w="3074" w:type="dxa"/>
            <w:gridSpan w:val="2"/>
            <w:vMerge/>
          </w:tcPr>
          <w:p w:rsidR="00E10164" w:rsidRPr="00E04264" w:rsidRDefault="00E10164" w:rsidP="005B3615">
            <w:pPr>
              <w:autoSpaceDE w:val="0"/>
              <w:autoSpaceDN w:val="0"/>
              <w:adjustRightInd w:val="0"/>
              <w:rPr>
                <w:rFonts w:asciiTheme="majorBidi" w:hAnsiTheme="majorBidi" w:cstheme="majorBidi"/>
                <w:szCs w:val="24"/>
              </w:rPr>
            </w:pPr>
          </w:p>
        </w:tc>
      </w:tr>
      <w:tr w:rsidR="00E10164" w:rsidRPr="00E04264" w:rsidTr="005B3615">
        <w:trPr>
          <w:gridAfter w:val="7"/>
          <w:wAfter w:w="11204" w:type="dxa"/>
          <w:trHeight w:val="517"/>
          <w:jc w:val="center"/>
        </w:trPr>
        <w:tc>
          <w:tcPr>
            <w:tcW w:w="3074" w:type="dxa"/>
            <w:gridSpan w:val="2"/>
            <w:vMerge/>
          </w:tcPr>
          <w:p w:rsidR="00E10164" w:rsidRPr="00E04264" w:rsidRDefault="00E10164" w:rsidP="005B3615">
            <w:pPr>
              <w:autoSpaceDE w:val="0"/>
              <w:autoSpaceDN w:val="0"/>
              <w:adjustRightInd w:val="0"/>
              <w:rPr>
                <w:rFonts w:asciiTheme="majorBidi" w:hAnsiTheme="majorBidi" w:cstheme="majorBidi"/>
                <w:szCs w:val="24"/>
              </w:rPr>
            </w:pPr>
          </w:p>
        </w:tc>
      </w:tr>
      <w:tr w:rsidR="00E10164" w:rsidRPr="00E04264" w:rsidTr="00E10164">
        <w:trPr>
          <w:gridAfter w:val="7"/>
          <w:wAfter w:w="11204" w:type="dxa"/>
          <w:trHeight w:val="517"/>
          <w:jc w:val="center"/>
        </w:trPr>
        <w:tc>
          <w:tcPr>
            <w:tcW w:w="3074" w:type="dxa"/>
            <w:gridSpan w:val="2"/>
            <w:vMerge/>
          </w:tcPr>
          <w:p w:rsidR="00E10164" w:rsidRPr="00E04264" w:rsidRDefault="00E10164" w:rsidP="005B3615">
            <w:pPr>
              <w:autoSpaceDE w:val="0"/>
              <w:autoSpaceDN w:val="0"/>
              <w:adjustRightInd w:val="0"/>
              <w:rPr>
                <w:rFonts w:asciiTheme="majorBidi" w:hAnsiTheme="majorBidi" w:cstheme="majorBidi"/>
                <w:szCs w:val="24"/>
              </w:rPr>
            </w:pPr>
          </w:p>
        </w:tc>
      </w:tr>
      <w:tr w:rsidR="005B3615" w:rsidRPr="00E04264" w:rsidTr="005B3615">
        <w:trPr>
          <w:trHeight w:val="180"/>
          <w:jc w:val="center"/>
        </w:trPr>
        <w:tc>
          <w:tcPr>
            <w:tcW w:w="3074" w:type="dxa"/>
            <w:gridSpan w:val="2"/>
            <w:vMerge/>
          </w:tcPr>
          <w:p w:rsidR="005B3615" w:rsidRPr="00E04264" w:rsidRDefault="005B3615" w:rsidP="005B3615">
            <w:pPr>
              <w:autoSpaceDE w:val="0"/>
              <w:autoSpaceDN w:val="0"/>
              <w:adjustRightInd w:val="0"/>
              <w:rPr>
                <w:rFonts w:asciiTheme="majorBidi" w:hAnsiTheme="majorBidi" w:cstheme="majorBidi"/>
                <w:szCs w:val="24"/>
              </w:rPr>
            </w:pPr>
          </w:p>
        </w:tc>
        <w:tc>
          <w:tcPr>
            <w:tcW w:w="11204" w:type="dxa"/>
            <w:gridSpan w:val="7"/>
          </w:tcPr>
          <w:p w:rsidR="005B3615" w:rsidRPr="00E04264" w:rsidRDefault="005B3615" w:rsidP="005B3615">
            <w:pPr>
              <w:autoSpaceDE w:val="0"/>
              <w:autoSpaceDN w:val="0"/>
              <w:adjustRightInd w:val="0"/>
              <w:jc w:val="both"/>
              <w:rPr>
                <w:rFonts w:asciiTheme="majorBidi" w:hAnsiTheme="majorBidi" w:cstheme="majorBidi"/>
                <w:szCs w:val="24"/>
              </w:rPr>
            </w:pPr>
          </w:p>
        </w:tc>
      </w:tr>
      <w:tr w:rsidR="005B3615" w:rsidRPr="00E04264" w:rsidTr="005B3615">
        <w:trPr>
          <w:jc w:val="center"/>
        </w:trPr>
        <w:tc>
          <w:tcPr>
            <w:tcW w:w="3074" w:type="dxa"/>
            <w:gridSpan w:val="2"/>
            <w:vMerge/>
          </w:tcPr>
          <w:p w:rsidR="005B3615" w:rsidRPr="00E04264" w:rsidRDefault="005B3615" w:rsidP="005B3615">
            <w:pPr>
              <w:autoSpaceDE w:val="0"/>
              <w:autoSpaceDN w:val="0"/>
              <w:adjustRightInd w:val="0"/>
              <w:rPr>
                <w:rFonts w:asciiTheme="majorBidi" w:hAnsiTheme="majorBidi" w:cstheme="majorBidi"/>
                <w:szCs w:val="24"/>
              </w:rPr>
            </w:pPr>
          </w:p>
        </w:tc>
        <w:tc>
          <w:tcPr>
            <w:tcW w:w="1597" w:type="dxa"/>
            <w:gridSpan w:val="3"/>
          </w:tcPr>
          <w:p w:rsidR="005B3615" w:rsidRPr="00E04264" w:rsidRDefault="005B3615" w:rsidP="005B3615">
            <w:pPr>
              <w:autoSpaceDE w:val="0"/>
              <w:autoSpaceDN w:val="0"/>
              <w:adjustRightInd w:val="0"/>
              <w:rPr>
                <w:rFonts w:asciiTheme="majorBidi" w:hAnsiTheme="majorBidi" w:cstheme="majorBidi"/>
                <w:b/>
                <w:szCs w:val="24"/>
              </w:rPr>
            </w:pPr>
            <w:r w:rsidRPr="00E04264">
              <w:rPr>
                <w:rFonts w:asciiTheme="majorBidi" w:hAnsiTheme="majorBidi" w:cstheme="majorBidi"/>
                <w:b/>
                <w:szCs w:val="24"/>
              </w:rPr>
              <w:t>CP-MK</w:t>
            </w:r>
          </w:p>
        </w:tc>
        <w:tc>
          <w:tcPr>
            <w:tcW w:w="9607" w:type="dxa"/>
            <w:gridSpan w:val="4"/>
          </w:tcPr>
          <w:p w:rsidR="005B3615" w:rsidRPr="00E04264" w:rsidRDefault="005B3615" w:rsidP="005B3615">
            <w:pPr>
              <w:autoSpaceDE w:val="0"/>
              <w:autoSpaceDN w:val="0"/>
              <w:adjustRightInd w:val="0"/>
              <w:rPr>
                <w:rFonts w:asciiTheme="majorBidi" w:hAnsiTheme="majorBidi" w:cstheme="majorBidi"/>
                <w:szCs w:val="24"/>
              </w:rPr>
            </w:pPr>
            <w:r w:rsidRPr="00E04264">
              <w:rPr>
                <w:rFonts w:asciiTheme="majorBidi" w:hAnsiTheme="majorBidi" w:cstheme="majorBidi"/>
                <w:b/>
                <w:szCs w:val="24"/>
                <w:lang w:eastAsia="id-ID"/>
              </w:rPr>
              <w:t>Capaian Pembelajaran Mata Kuliah</w:t>
            </w:r>
          </w:p>
        </w:tc>
      </w:tr>
      <w:tr w:rsidR="005B3615" w:rsidRPr="00E04264" w:rsidTr="005B3615">
        <w:trPr>
          <w:jc w:val="center"/>
        </w:trPr>
        <w:tc>
          <w:tcPr>
            <w:tcW w:w="3074" w:type="dxa"/>
            <w:gridSpan w:val="2"/>
            <w:vMerge/>
          </w:tcPr>
          <w:p w:rsidR="005B3615" w:rsidRPr="00E04264" w:rsidRDefault="005B3615" w:rsidP="005B3615">
            <w:pPr>
              <w:autoSpaceDE w:val="0"/>
              <w:autoSpaceDN w:val="0"/>
              <w:adjustRightInd w:val="0"/>
              <w:rPr>
                <w:rFonts w:asciiTheme="majorBidi" w:hAnsiTheme="majorBidi" w:cstheme="majorBidi"/>
                <w:szCs w:val="24"/>
              </w:rPr>
            </w:pPr>
          </w:p>
        </w:tc>
        <w:tc>
          <w:tcPr>
            <w:tcW w:w="929" w:type="dxa"/>
          </w:tcPr>
          <w:p w:rsidR="005B3615" w:rsidRPr="00E04264" w:rsidRDefault="005B3615" w:rsidP="005B3615">
            <w:pPr>
              <w:jc w:val="both"/>
              <w:rPr>
                <w:rFonts w:asciiTheme="majorBidi" w:hAnsiTheme="majorBidi" w:cstheme="majorBidi"/>
                <w:bCs/>
                <w:noProof/>
                <w:szCs w:val="24"/>
                <w:lang w:eastAsia="id-ID"/>
              </w:rPr>
            </w:pPr>
            <w:r w:rsidRPr="00E04264">
              <w:rPr>
                <w:rFonts w:asciiTheme="majorBidi" w:hAnsiTheme="majorBidi" w:cstheme="majorBidi"/>
                <w:bCs/>
                <w:noProof/>
                <w:szCs w:val="24"/>
                <w:lang w:eastAsia="id-ID"/>
              </w:rPr>
              <w:t>MK-1</w:t>
            </w:r>
          </w:p>
        </w:tc>
        <w:tc>
          <w:tcPr>
            <w:tcW w:w="10275" w:type="dxa"/>
            <w:gridSpan w:val="6"/>
          </w:tcPr>
          <w:p w:rsidR="005B3615" w:rsidRPr="00BA6EC4" w:rsidRDefault="00E10164" w:rsidP="005B3615">
            <w:pPr>
              <w:jc w:val="both"/>
              <w:rPr>
                <w:rFonts w:asciiTheme="majorBidi" w:hAnsiTheme="majorBidi" w:cstheme="majorBidi"/>
                <w:bCs/>
                <w:noProof/>
                <w:szCs w:val="24"/>
                <w:lang w:eastAsia="id-ID"/>
              </w:rPr>
            </w:pPr>
            <w:r>
              <w:rPr>
                <w:rStyle w:val="Strong"/>
              </w:rPr>
              <w:t>Pertemuan 1-3:</w:t>
            </w:r>
            <w:r>
              <w:t xml:space="preserve"> Mahasiswa memahami dan menjelaskan konsep hubungan Islam dan budaya lokal secara mendalam.</w:t>
            </w:r>
          </w:p>
        </w:tc>
      </w:tr>
      <w:tr w:rsidR="005B3615" w:rsidRPr="00E04264" w:rsidTr="005B3615">
        <w:trPr>
          <w:jc w:val="center"/>
        </w:trPr>
        <w:tc>
          <w:tcPr>
            <w:tcW w:w="3074" w:type="dxa"/>
            <w:gridSpan w:val="2"/>
            <w:vMerge/>
          </w:tcPr>
          <w:p w:rsidR="005B3615" w:rsidRPr="00E04264" w:rsidRDefault="005B3615" w:rsidP="005B3615">
            <w:pPr>
              <w:autoSpaceDE w:val="0"/>
              <w:autoSpaceDN w:val="0"/>
              <w:adjustRightInd w:val="0"/>
              <w:rPr>
                <w:rFonts w:asciiTheme="majorBidi" w:hAnsiTheme="majorBidi" w:cstheme="majorBidi"/>
                <w:szCs w:val="24"/>
              </w:rPr>
            </w:pPr>
          </w:p>
        </w:tc>
        <w:tc>
          <w:tcPr>
            <w:tcW w:w="929" w:type="dxa"/>
          </w:tcPr>
          <w:p w:rsidR="005B3615" w:rsidRPr="00E04264" w:rsidRDefault="005B3615" w:rsidP="005B3615">
            <w:pPr>
              <w:jc w:val="both"/>
              <w:rPr>
                <w:rFonts w:asciiTheme="majorBidi" w:hAnsiTheme="majorBidi" w:cstheme="majorBidi"/>
                <w:bCs/>
                <w:noProof/>
                <w:szCs w:val="24"/>
                <w:lang w:eastAsia="id-ID"/>
              </w:rPr>
            </w:pPr>
            <w:r w:rsidRPr="00E04264">
              <w:rPr>
                <w:rFonts w:asciiTheme="majorBidi" w:hAnsiTheme="majorBidi" w:cstheme="majorBidi"/>
                <w:bCs/>
                <w:noProof/>
                <w:szCs w:val="24"/>
                <w:lang w:eastAsia="id-ID"/>
              </w:rPr>
              <w:t>MK-2</w:t>
            </w:r>
          </w:p>
        </w:tc>
        <w:tc>
          <w:tcPr>
            <w:tcW w:w="10275" w:type="dxa"/>
            <w:gridSpan w:val="6"/>
          </w:tcPr>
          <w:p w:rsidR="005B3615" w:rsidRPr="008A745E" w:rsidRDefault="00E10164" w:rsidP="005B3615">
            <w:pPr>
              <w:jc w:val="both"/>
              <w:rPr>
                <w:rFonts w:asciiTheme="majorBidi" w:hAnsiTheme="majorBidi" w:cstheme="majorBidi"/>
                <w:bCs/>
                <w:noProof/>
                <w:szCs w:val="24"/>
                <w:lang w:eastAsia="id-ID"/>
              </w:rPr>
            </w:pPr>
            <w:r>
              <w:rPr>
                <w:rStyle w:val="Strong"/>
              </w:rPr>
              <w:t>Pertemuan 4-7:</w:t>
            </w:r>
            <w:r>
              <w:t xml:space="preserve"> Mahasiswa mengidentifikasi bentuk-bentuk tradisi Islam lokal di berbagai wilayah di Nusantara.</w:t>
            </w:r>
          </w:p>
        </w:tc>
      </w:tr>
      <w:tr w:rsidR="005B3615" w:rsidRPr="00E04264" w:rsidTr="005B3615">
        <w:trPr>
          <w:jc w:val="center"/>
        </w:trPr>
        <w:tc>
          <w:tcPr>
            <w:tcW w:w="3074" w:type="dxa"/>
            <w:gridSpan w:val="2"/>
            <w:vMerge/>
          </w:tcPr>
          <w:p w:rsidR="005B3615" w:rsidRPr="00E04264" w:rsidRDefault="005B3615" w:rsidP="005B3615">
            <w:pPr>
              <w:autoSpaceDE w:val="0"/>
              <w:autoSpaceDN w:val="0"/>
              <w:adjustRightInd w:val="0"/>
              <w:rPr>
                <w:rFonts w:asciiTheme="majorBidi" w:hAnsiTheme="majorBidi" w:cstheme="majorBidi"/>
                <w:szCs w:val="24"/>
              </w:rPr>
            </w:pPr>
          </w:p>
        </w:tc>
        <w:tc>
          <w:tcPr>
            <w:tcW w:w="929" w:type="dxa"/>
          </w:tcPr>
          <w:p w:rsidR="005B3615" w:rsidRPr="00E04264" w:rsidRDefault="005B3615" w:rsidP="005B3615">
            <w:pPr>
              <w:jc w:val="both"/>
              <w:rPr>
                <w:rFonts w:asciiTheme="majorBidi" w:hAnsiTheme="majorBidi" w:cstheme="majorBidi"/>
                <w:bCs/>
                <w:noProof/>
                <w:szCs w:val="24"/>
                <w:lang w:eastAsia="id-ID"/>
              </w:rPr>
            </w:pPr>
            <w:r w:rsidRPr="00E04264">
              <w:rPr>
                <w:rFonts w:asciiTheme="majorBidi" w:hAnsiTheme="majorBidi" w:cstheme="majorBidi"/>
                <w:bCs/>
                <w:noProof/>
                <w:szCs w:val="24"/>
                <w:lang w:eastAsia="id-ID"/>
              </w:rPr>
              <w:t>MK-3</w:t>
            </w:r>
          </w:p>
        </w:tc>
        <w:tc>
          <w:tcPr>
            <w:tcW w:w="10275" w:type="dxa"/>
            <w:gridSpan w:val="6"/>
          </w:tcPr>
          <w:p w:rsidR="005B3615" w:rsidRPr="008A745E" w:rsidRDefault="00E10164" w:rsidP="005B3615">
            <w:pPr>
              <w:jc w:val="both"/>
              <w:rPr>
                <w:rFonts w:asciiTheme="majorBidi" w:hAnsiTheme="majorBidi" w:cstheme="majorBidi"/>
                <w:bCs/>
                <w:noProof/>
                <w:szCs w:val="24"/>
                <w:lang w:eastAsia="id-ID"/>
              </w:rPr>
            </w:pPr>
            <w:r>
              <w:rPr>
                <w:rStyle w:val="Strong"/>
              </w:rPr>
              <w:t>Pertemuan 9-10:</w:t>
            </w:r>
            <w:r>
              <w:t xml:space="preserve"> Mahasiswa menganalisis tantangan dan kontroversi interaksi Islam dengan budaya </w:t>
            </w:r>
            <w:r>
              <w:lastRenderedPageBreak/>
              <w:t>lokal.</w:t>
            </w:r>
          </w:p>
        </w:tc>
      </w:tr>
      <w:tr w:rsidR="005B3615" w:rsidRPr="00E04264" w:rsidTr="005B3615">
        <w:trPr>
          <w:jc w:val="center"/>
        </w:trPr>
        <w:tc>
          <w:tcPr>
            <w:tcW w:w="3074" w:type="dxa"/>
            <w:gridSpan w:val="2"/>
            <w:vMerge/>
          </w:tcPr>
          <w:p w:rsidR="005B3615" w:rsidRPr="00E04264" w:rsidRDefault="005B3615" w:rsidP="005B3615">
            <w:pPr>
              <w:autoSpaceDE w:val="0"/>
              <w:autoSpaceDN w:val="0"/>
              <w:adjustRightInd w:val="0"/>
              <w:rPr>
                <w:rFonts w:asciiTheme="majorBidi" w:hAnsiTheme="majorBidi" w:cstheme="majorBidi"/>
                <w:szCs w:val="24"/>
              </w:rPr>
            </w:pPr>
          </w:p>
        </w:tc>
        <w:tc>
          <w:tcPr>
            <w:tcW w:w="929" w:type="dxa"/>
          </w:tcPr>
          <w:p w:rsidR="005B3615" w:rsidRPr="00E04264" w:rsidRDefault="005B3615" w:rsidP="005B3615">
            <w:pPr>
              <w:jc w:val="both"/>
              <w:rPr>
                <w:rFonts w:asciiTheme="majorBidi" w:hAnsiTheme="majorBidi" w:cstheme="majorBidi"/>
                <w:bCs/>
                <w:noProof/>
                <w:szCs w:val="24"/>
                <w:lang w:eastAsia="id-ID"/>
              </w:rPr>
            </w:pPr>
            <w:r w:rsidRPr="00E04264">
              <w:rPr>
                <w:rFonts w:asciiTheme="majorBidi" w:hAnsiTheme="majorBidi" w:cstheme="majorBidi"/>
                <w:bCs/>
                <w:noProof/>
                <w:szCs w:val="24"/>
                <w:lang w:eastAsia="id-ID"/>
              </w:rPr>
              <w:t>MK-4</w:t>
            </w:r>
          </w:p>
        </w:tc>
        <w:tc>
          <w:tcPr>
            <w:tcW w:w="10275" w:type="dxa"/>
            <w:gridSpan w:val="6"/>
          </w:tcPr>
          <w:p w:rsidR="005B3615" w:rsidRPr="008A745E" w:rsidRDefault="00E10164" w:rsidP="005B3615">
            <w:pPr>
              <w:jc w:val="both"/>
              <w:rPr>
                <w:rFonts w:asciiTheme="majorBidi" w:hAnsiTheme="majorBidi" w:cstheme="majorBidi"/>
                <w:bCs/>
                <w:noProof/>
                <w:szCs w:val="24"/>
                <w:lang w:eastAsia="id-ID"/>
              </w:rPr>
            </w:pPr>
            <w:r>
              <w:rPr>
                <w:rStyle w:val="Strong"/>
              </w:rPr>
              <w:t>Pertemuan 11-14:</w:t>
            </w:r>
            <w:r>
              <w:t xml:space="preserve"> Mahasiswa mampu mengembangkan ide-ide kreatif dalam pelestarian budaya lokal berbasis Islam di era digital.</w:t>
            </w:r>
          </w:p>
        </w:tc>
      </w:tr>
      <w:tr w:rsidR="005B3615" w:rsidRPr="00E04264" w:rsidTr="005B3615">
        <w:trPr>
          <w:trHeight w:val="251"/>
          <w:jc w:val="center"/>
        </w:trPr>
        <w:tc>
          <w:tcPr>
            <w:tcW w:w="3074" w:type="dxa"/>
            <w:gridSpan w:val="2"/>
            <w:vMerge/>
          </w:tcPr>
          <w:p w:rsidR="005B3615" w:rsidRPr="00E04264" w:rsidRDefault="005B3615" w:rsidP="005B3615">
            <w:pPr>
              <w:autoSpaceDE w:val="0"/>
              <w:autoSpaceDN w:val="0"/>
              <w:adjustRightInd w:val="0"/>
              <w:rPr>
                <w:rFonts w:asciiTheme="majorBidi" w:hAnsiTheme="majorBidi" w:cstheme="majorBidi"/>
                <w:szCs w:val="24"/>
              </w:rPr>
            </w:pPr>
          </w:p>
        </w:tc>
        <w:tc>
          <w:tcPr>
            <w:tcW w:w="929" w:type="dxa"/>
          </w:tcPr>
          <w:p w:rsidR="005B3615" w:rsidRPr="00E04264" w:rsidRDefault="005B3615" w:rsidP="005B3615">
            <w:pPr>
              <w:jc w:val="both"/>
              <w:rPr>
                <w:rFonts w:asciiTheme="majorBidi" w:hAnsiTheme="majorBidi" w:cstheme="majorBidi"/>
                <w:bCs/>
                <w:noProof/>
                <w:szCs w:val="24"/>
                <w:lang w:eastAsia="id-ID"/>
              </w:rPr>
            </w:pPr>
            <w:r w:rsidRPr="00E04264">
              <w:rPr>
                <w:rFonts w:asciiTheme="majorBidi" w:hAnsiTheme="majorBidi" w:cstheme="majorBidi"/>
                <w:bCs/>
                <w:noProof/>
                <w:szCs w:val="24"/>
                <w:lang w:eastAsia="id-ID"/>
              </w:rPr>
              <w:t>MK-5</w:t>
            </w:r>
          </w:p>
        </w:tc>
        <w:tc>
          <w:tcPr>
            <w:tcW w:w="10275" w:type="dxa"/>
            <w:gridSpan w:val="6"/>
          </w:tcPr>
          <w:p w:rsidR="005B3615" w:rsidRPr="008A745E" w:rsidRDefault="00E10164" w:rsidP="005B3615">
            <w:pPr>
              <w:jc w:val="both"/>
              <w:rPr>
                <w:rFonts w:asciiTheme="majorBidi" w:hAnsiTheme="majorBidi" w:cstheme="majorBidi"/>
                <w:bCs/>
                <w:noProof/>
                <w:szCs w:val="24"/>
                <w:lang w:eastAsia="id-ID"/>
              </w:rPr>
            </w:pPr>
            <w:r>
              <w:rPr>
                <w:rStyle w:val="Strong"/>
              </w:rPr>
              <w:t>Pertemuan 15-16:</w:t>
            </w:r>
            <w:r>
              <w:t xml:space="preserve"> Mahasiswa mampu mempresentasikan program revitalisasi budaya lokal yang berbasis nilai-nilai Islam.</w:t>
            </w:r>
          </w:p>
        </w:tc>
      </w:tr>
      <w:tr w:rsidR="00E10164" w:rsidRPr="00E04264" w:rsidTr="005B3615">
        <w:trPr>
          <w:gridAfter w:val="7"/>
          <w:wAfter w:w="11204" w:type="dxa"/>
          <w:trHeight w:val="517"/>
          <w:jc w:val="center"/>
        </w:trPr>
        <w:tc>
          <w:tcPr>
            <w:tcW w:w="3074" w:type="dxa"/>
            <w:gridSpan w:val="2"/>
            <w:vMerge/>
          </w:tcPr>
          <w:p w:rsidR="00E10164" w:rsidRPr="00E04264" w:rsidRDefault="00E10164" w:rsidP="005B3615">
            <w:pPr>
              <w:autoSpaceDE w:val="0"/>
              <w:autoSpaceDN w:val="0"/>
              <w:adjustRightInd w:val="0"/>
              <w:rPr>
                <w:rFonts w:asciiTheme="majorBidi" w:hAnsiTheme="majorBidi" w:cstheme="majorBidi"/>
                <w:szCs w:val="24"/>
              </w:rPr>
            </w:pPr>
          </w:p>
        </w:tc>
      </w:tr>
      <w:tr w:rsidR="00E10164" w:rsidRPr="00E04264" w:rsidTr="005B3615">
        <w:trPr>
          <w:gridAfter w:val="7"/>
          <w:wAfter w:w="11204" w:type="dxa"/>
          <w:trHeight w:val="517"/>
          <w:jc w:val="center"/>
        </w:trPr>
        <w:tc>
          <w:tcPr>
            <w:tcW w:w="3074" w:type="dxa"/>
            <w:gridSpan w:val="2"/>
            <w:vMerge/>
          </w:tcPr>
          <w:p w:rsidR="00E10164" w:rsidRPr="00E04264" w:rsidRDefault="00E10164" w:rsidP="005B3615">
            <w:pPr>
              <w:autoSpaceDE w:val="0"/>
              <w:autoSpaceDN w:val="0"/>
              <w:adjustRightInd w:val="0"/>
              <w:rPr>
                <w:rFonts w:asciiTheme="majorBidi" w:hAnsiTheme="majorBidi" w:cstheme="majorBidi"/>
                <w:szCs w:val="24"/>
              </w:rPr>
            </w:pPr>
          </w:p>
        </w:tc>
      </w:tr>
      <w:tr w:rsidR="00E10164" w:rsidRPr="00E04264" w:rsidTr="005B3615">
        <w:trPr>
          <w:gridAfter w:val="7"/>
          <w:wAfter w:w="11204" w:type="dxa"/>
          <w:trHeight w:val="517"/>
          <w:jc w:val="center"/>
        </w:trPr>
        <w:tc>
          <w:tcPr>
            <w:tcW w:w="3074" w:type="dxa"/>
            <w:gridSpan w:val="2"/>
            <w:vMerge/>
          </w:tcPr>
          <w:p w:rsidR="00E10164" w:rsidRPr="00E04264" w:rsidRDefault="00E10164" w:rsidP="005B3615">
            <w:pPr>
              <w:autoSpaceDE w:val="0"/>
              <w:autoSpaceDN w:val="0"/>
              <w:adjustRightInd w:val="0"/>
              <w:rPr>
                <w:rFonts w:asciiTheme="majorBidi" w:hAnsiTheme="majorBidi" w:cstheme="majorBidi"/>
                <w:szCs w:val="24"/>
              </w:rPr>
            </w:pPr>
          </w:p>
        </w:tc>
      </w:tr>
      <w:tr w:rsidR="00E10164" w:rsidRPr="00E04264" w:rsidTr="005B3615">
        <w:trPr>
          <w:gridAfter w:val="7"/>
          <w:wAfter w:w="11204" w:type="dxa"/>
          <w:trHeight w:val="517"/>
          <w:jc w:val="center"/>
        </w:trPr>
        <w:tc>
          <w:tcPr>
            <w:tcW w:w="3074" w:type="dxa"/>
            <w:gridSpan w:val="2"/>
            <w:vMerge/>
          </w:tcPr>
          <w:p w:rsidR="00E10164" w:rsidRPr="00E04264" w:rsidRDefault="00E10164" w:rsidP="005B3615">
            <w:pPr>
              <w:autoSpaceDE w:val="0"/>
              <w:autoSpaceDN w:val="0"/>
              <w:adjustRightInd w:val="0"/>
              <w:rPr>
                <w:rFonts w:asciiTheme="majorBidi" w:hAnsiTheme="majorBidi" w:cstheme="majorBidi"/>
                <w:szCs w:val="24"/>
              </w:rPr>
            </w:pPr>
          </w:p>
        </w:tc>
      </w:tr>
      <w:tr w:rsidR="00E10164" w:rsidRPr="00E04264" w:rsidTr="005B3615">
        <w:trPr>
          <w:gridAfter w:val="7"/>
          <w:wAfter w:w="11204" w:type="dxa"/>
          <w:trHeight w:val="517"/>
          <w:jc w:val="center"/>
        </w:trPr>
        <w:tc>
          <w:tcPr>
            <w:tcW w:w="3074" w:type="dxa"/>
            <w:gridSpan w:val="2"/>
            <w:vMerge/>
          </w:tcPr>
          <w:p w:rsidR="00E10164" w:rsidRPr="00E04264" w:rsidRDefault="00E10164" w:rsidP="005B3615">
            <w:pPr>
              <w:autoSpaceDE w:val="0"/>
              <w:autoSpaceDN w:val="0"/>
              <w:adjustRightInd w:val="0"/>
              <w:rPr>
                <w:rFonts w:asciiTheme="majorBidi" w:hAnsiTheme="majorBidi" w:cstheme="majorBidi"/>
                <w:szCs w:val="24"/>
              </w:rPr>
            </w:pPr>
          </w:p>
        </w:tc>
      </w:tr>
      <w:tr w:rsidR="00E10164" w:rsidRPr="00E04264" w:rsidTr="005B3615">
        <w:trPr>
          <w:gridAfter w:val="7"/>
          <w:wAfter w:w="11204" w:type="dxa"/>
          <w:trHeight w:val="517"/>
          <w:jc w:val="center"/>
        </w:trPr>
        <w:tc>
          <w:tcPr>
            <w:tcW w:w="3074" w:type="dxa"/>
            <w:gridSpan w:val="2"/>
            <w:vMerge/>
          </w:tcPr>
          <w:p w:rsidR="00E10164" w:rsidRPr="00E04264" w:rsidRDefault="00E10164" w:rsidP="005B3615">
            <w:pPr>
              <w:autoSpaceDE w:val="0"/>
              <w:autoSpaceDN w:val="0"/>
              <w:adjustRightInd w:val="0"/>
              <w:rPr>
                <w:rFonts w:asciiTheme="majorBidi" w:hAnsiTheme="majorBidi" w:cstheme="majorBidi"/>
                <w:szCs w:val="24"/>
              </w:rPr>
            </w:pPr>
          </w:p>
        </w:tc>
      </w:tr>
      <w:tr w:rsidR="00E10164" w:rsidRPr="00E04264" w:rsidTr="005B3615">
        <w:trPr>
          <w:gridAfter w:val="7"/>
          <w:wAfter w:w="11204" w:type="dxa"/>
          <w:trHeight w:val="517"/>
          <w:jc w:val="center"/>
        </w:trPr>
        <w:tc>
          <w:tcPr>
            <w:tcW w:w="3074" w:type="dxa"/>
            <w:gridSpan w:val="2"/>
            <w:vMerge/>
          </w:tcPr>
          <w:p w:rsidR="00E10164" w:rsidRPr="00E04264" w:rsidRDefault="00E10164" w:rsidP="005B3615">
            <w:pPr>
              <w:autoSpaceDE w:val="0"/>
              <w:autoSpaceDN w:val="0"/>
              <w:adjustRightInd w:val="0"/>
              <w:rPr>
                <w:rFonts w:asciiTheme="majorBidi" w:hAnsiTheme="majorBidi" w:cstheme="majorBidi"/>
                <w:szCs w:val="24"/>
              </w:rPr>
            </w:pPr>
          </w:p>
        </w:tc>
      </w:tr>
      <w:tr w:rsidR="00E10164" w:rsidRPr="00E04264" w:rsidTr="005B3615">
        <w:trPr>
          <w:gridAfter w:val="7"/>
          <w:wAfter w:w="11204" w:type="dxa"/>
          <w:trHeight w:val="517"/>
          <w:jc w:val="center"/>
        </w:trPr>
        <w:tc>
          <w:tcPr>
            <w:tcW w:w="3074" w:type="dxa"/>
            <w:gridSpan w:val="2"/>
            <w:vMerge/>
          </w:tcPr>
          <w:p w:rsidR="00E10164" w:rsidRPr="00E04264" w:rsidRDefault="00E10164" w:rsidP="005B3615">
            <w:pPr>
              <w:autoSpaceDE w:val="0"/>
              <w:autoSpaceDN w:val="0"/>
              <w:adjustRightInd w:val="0"/>
              <w:rPr>
                <w:rFonts w:asciiTheme="majorBidi" w:hAnsiTheme="majorBidi" w:cstheme="majorBidi"/>
                <w:szCs w:val="24"/>
              </w:rPr>
            </w:pPr>
          </w:p>
        </w:tc>
      </w:tr>
      <w:tr w:rsidR="00E10164" w:rsidRPr="00E04264" w:rsidTr="005B3615">
        <w:trPr>
          <w:gridAfter w:val="7"/>
          <w:wAfter w:w="11204" w:type="dxa"/>
          <w:trHeight w:val="679"/>
          <w:jc w:val="center"/>
        </w:trPr>
        <w:tc>
          <w:tcPr>
            <w:tcW w:w="3074" w:type="dxa"/>
            <w:gridSpan w:val="2"/>
            <w:vMerge/>
          </w:tcPr>
          <w:p w:rsidR="00E10164" w:rsidRPr="00E04264" w:rsidRDefault="00E10164" w:rsidP="005B3615">
            <w:pPr>
              <w:autoSpaceDE w:val="0"/>
              <w:autoSpaceDN w:val="0"/>
              <w:adjustRightInd w:val="0"/>
              <w:rPr>
                <w:rFonts w:asciiTheme="majorBidi" w:hAnsiTheme="majorBidi" w:cstheme="majorBidi"/>
                <w:szCs w:val="24"/>
              </w:rPr>
            </w:pPr>
          </w:p>
        </w:tc>
      </w:tr>
      <w:tr w:rsidR="005B3615" w:rsidRPr="00E04264" w:rsidTr="005B3615">
        <w:trPr>
          <w:gridAfter w:val="7"/>
          <w:wAfter w:w="11204" w:type="dxa"/>
          <w:trHeight w:val="517"/>
          <w:jc w:val="center"/>
        </w:trPr>
        <w:tc>
          <w:tcPr>
            <w:tcW w:w="3074" w:type="dxa"/>
            <w:gridSpan w:val="2"/>
            <w:vMerge/>
          </w:tcPr>
          <w:p w:rsidR="005B3615" w:rsidRPr="00E04264" w:rsidRDefault="005B3615" w:rsidP="005B3615">
            <w:pPr>
              <w:autoSpaceDE w:val="0"/>
              <w:autoSpaceDN w:val="0"/>
              <w:adjustRightInd w:val="0"/>
              <w:rPr>
                <w:rFonts w:asciiTheme="majorBidi" w:hAnsiTheme="majorBidi" w:cstheme="majorBidi"/>
                <w:szCs w:val="24"/>
              </w:rPr>
            </w:pPr>
          </w:p>
        </w:tc>
      </w:tr>
      <w:tr w:rsidR="005B3615" w:rsidRPr="00E04264" w:rsidTr="00E10164">
        <w:trPr>
          <w:gridAfter w:val="7"/>
          <w:wAfter w:w="11204" w:type="dxa"/>
          <w:trHeight w:val="517"/>
          <w:jc w:val="center"/>
        </w:trPr>
        <w:tc>
          <w:tcPr>
            <w:tcW w:w="3074" w:type="dxa"/>
            <w:gridSpan w:val="2"/>
            <w:vMerge/>
            <w:tcBorders>
              <w:bottom w:val="single" w:sz="4" w:space="0" w:color="auto"/>
            </w:tcBorders>
          </w:tcPr>
          <w:p w:rsidR="005B3615" w:rsidRPr="00E04264" w:rsidRDefault="005B3615" w:rsidP="005B3615">
            <w:pPr>
              <w:autoSpaceDE w:val="0"/>
              <w:autoSpaceDN w:val="0"/>
              <w:adjustRightInd w:val="0"/>
              <w:rPr>
                <w:rFonts w:asciiTheme="majorBidi" w:hAnsiTheme="majorBidi" w:cstheme="majorBidi"/>
                <w:szCs w:val="24"/>
              </w:rPr>
            </w:pPr>
          </w:p>
        </w:tc>
      </w:tr>
      <w:tr w:rsidR="005B3615" w:rsidRPr="00E04264" w:rsidTr="00027FE3">
        <w:trPr>
          <w:jc w:val="center"/>
        </w:trPr>
        <w:tc>
          <w:tcPr>
            <w:tcW w:w="3074" w:type="dxa"/>
            <w:gridSpan w:val="2"/>
          </w:tcPr>
          <w:p w:rsidR="005B3615" w:rsidRPr="00E04264" w:rsidRDefault="005B3615" w:rsidP="005B3615">
            <w:pPr>
              <w:autoSpaceDE w:val="0"/>
              <w:autoSpaceDN w:val="0"/>
              <w:adjustRightInd w:val="0"/>
              <w:rPr>
                <w:rFonts w:asciiTheme="majorBidi" w:hAnsiTheme="majorBidi" w:cstheme="majorBidi"/>
                <w:szCs w:val="24"/>
              </w:rPr>
            </w:pPr>
            <w:r w:rsidRPr="00E04264">
              <w:rPr>
                <w:rFonts w:asciiTheme="majorBidi" w:hAnsiTheme="majorBidi" w:cstheme="majorBidi"/>
                <w:szCs w:val="24"/>
              </w:rPr>
              <w:t>Deskripsi Singkat MK</w:t>
            </w:r>
          </w:p>
        </w:tc>
        <w:tc>
          <w:tcPr>
            <w:tcW w:w="11204" w:type="dxa"/>
            <w:gridSpan w:val="7"/>
            <w:tcBorders>
              <w:bottom w:val="single" w:sz="4" w:space="0" w:color="auto"/>
            </w:tcBorders>
          </w:tcPr>
          <w:p w:rsidR="005B3615" w:rsidRPr="00DF44C5" w:rsidRDefault="00E10164" w:rsidP="005B3615">
            <w:pPr>
              <w:jc w:val="both"/>
              <w:rPr>
                <w:rFonts w:cs="Times New Roman"/>
                <w:szCs w:val="24"/>
              </w:rPr>
            </w:pPr>
            <w:r>
              <w:t xml:space="preserve">Mata kuliah ini membahas hubungan antara Islam dan budaya lokal, dengan fokus pada proses akulturasi dan asimilasi yang terjadi di berbagai wilayah, khususnya di Nusantara. Mahasiswa diajak untuk memahami konsep dasar, sejarah, serta nilai-nilai universal Islam yang tercermin dalam tradisi budaya lokal. Selain itu, mata kuliah ini juga mengeksplorasi tantangan dan peluang dalam pelestarian budaya lokal yang selaras dengan ajaran Islam </w:t>
            </w:r>
            <w:r>
              <w:lastRenderedPageBreak/>
              <w:t>di era kontemporer. Melalui pendekatan analitis dan aplikatif, mahasiswa diharapkan mampu mengembangkan sikap toleransi, keterbukaan, dan kreativitas dalam mendukung keberagaman budaya yang harmonis dengan nilai-nilai Islam.</w:t>
            </w:r>
          </w:p>
        </w:tc>
      </w:tr>
      <w:tr w:rsidR="00027FE3" w:rsidRPr="00E04264" w:rsidTr="00027FE3">
        <w:trPr>
          <w:trHeight w:val="495"/>
          <w:jc w:val="center"/>
        </w:trPr>
        <w:tc>
          <w:tcPr>
            <w:tcW w:w="3074" w:type="dxa"/>
            <w:gridSpan w:val="2"/>
            <w:vMerge w:val="restart"/>
            <w:tcBorders>
              <w:right w:val="single" w:sz="4" w:space="0" w:color="auto"/>
            </w:tcBorders>
          </w:tcPr>
          <w:p w:rsidR="00027FE3" w:rsidRPr="00E04264" w:rsidRDefault="00027FE3" w:rsidP="005B3615">
            <w:pPr>
              <w:autoSpaceDE w:val="0"/>
              <w:autoSpaceDN w:val="0"/>
              <w:adjustRightInd w:val="0"/>
              <w:rPr>
                <w:rFonts w:asciiTheme="majorBidi" w:hAnsiTheme="majorBidi" w:cstheme="majorBidi"/>
                <w:szCs w:val="24"/>
              </w:rPr>
            </w:pPr>
            <w:r>
              <w:rPr>
                <w:rFonts w:asciiTheme="majorBidi" w:hAnsiTheme="majorBidi" w:cstheme="majorBidi"/>
                <w:szCs w:val="24"/>
              </w:rPr>
              <w:lastRenderedPageBreak/>
              <w:t>M</w:t>
            </w:r>
            <w:r w:rsidRPr="00E04264">
              <w:rPr>
                <w:rFonts w:asciiTheme="majorBidi" w:hAnsiTheme="majorBidi" w:cstheme="majorBidi"/>
                <w:szCs w:val="24"/>
              </w:rPr>
              <w:t>ateri Pembelajaran/ Pokok Bahasan</w:t>
            </w:r>
          </w:p>
        </w:tc>
        <w:tc>
          <w:tcPr>
            <w:tcW w:w="11204" w:type="dxa"/>
            <w:gridSpan w:val="7"/>
            <w:tcBorders>
              <w:top w:val="single" w:sz="4" w:space="0" w:color="auto"/>
              <w:left w:val="single" w:sz="4" w:space="0" w:color="auto"/>
              <w:bottom w:val="single" w:sz="4" w:space="0" w:color="auto"/>
              <w:right w:val="single" w:sz="4" w:space="0" w:color="auto"/>
            </w:tcBorders>
          </w:tcPr>
          <w:p w:rsidR="00027FE3" w:rsidRPr="00D670D0" w:rsidRDefault="00027FE3" w:rsidP="000B3BD1">
            <w:pPr>
              <w:pStyle w:val="Heading3"/>
              <w:outlineLvl w:val="2"/>
            </w:pPr>
          </w:p>
        </w:tc>
      </w:tr>
      <w:tr w:rsidR="00027FE3" w:rsidRPr="00E04264" w:rsidTr="00027FE3">
        <w:trPr>
          <w:trHeight w:val="497"/>
          <w:jc w:val="center"/>
        </w:trPr>
        <w:tc>
          <w:tcPr>
            <w:tcW w:w="3074" w:type="dxa"/>
            <w:gridSpan w:val="2"/>
            <w:vMerge/>
            <w:tcBorders>
              <w:right w:val="single" w:sz="4" w:space="0" w:color="auto"/>
            </w:tcBorders>
          </w:tcPr>
          <w:p w:rsidR="00027FE3" w:rsidRPr="00E04264" w:rsidRDefault="00027FE3" w:rsidP="005B3615">
            <w:pPr>
              <w:autoSpaceDE w:val="0"/>
              <w:autoSpaceDN w:val="0"/>
              <w:adjustRightInd w:val="0"/>
              <w:rPr>
                <w:rFonts w:asciiTheme="majorBidi" w:hAnsiTheme="majorBidi" w:cstheme="majorBidi"/>
                <w:szCs w:val="24"/>
              </w:rPr>
            </w:pPr>
          </w:p>
        </w:tc>
        <w:tc>
          <w:tcPr>
            <w:tcW w:w="11204" w:type="dxa"/>
            <w:gridSpan w:val="7"/>
            <w:tcBorders>
              <w:top w:val="single" w:sz="4" w:space="0" w:color="auto"/>
              <w:left w:val="single" w:sz="4" w:space="0" w:color="auto"/>
              <w:bottom w:val="single" w:sz="4" w:space="0" w:color="auto"/>
              <w:right w:val="single" w:sz="4" w:space="0" w:color="auto"/>
            </w:tcBorders>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8"/>
              <w:gridCol w:w="9750"/>
            </w:tblGrid>
            <w:tr w:rsidR="00027FE3" w:rsidRPr="00D670D0" w:rsidTr="00027FE3">
              <w:trPr>
                <w:tblHeader/>
                <w:tblCellSpacing w:w="15" w:type="dxa"/>
              </w:trPr>
              <w:tc>
                <w:tcPr>
                  <w:tcW w:w="0" w:type="auto"/>
                  <w:vAlign w:val="center"/>
                  <w:hideMark/>
                </w:tcPr>
                <w:p w:rsidR="00027FE3" w:rsidRPr="00D670D0" w:rsidRDefault="00027FE3" w:rsidP="000B3BD1">
                  <w:pPr>
                    <w:jc w:val="center"/>
                    <w:rPr>
                      <w:b/>
                      <w:bCs/>
                      <w:szCs w:val="24"/>
                    </w:rPr>
                  </w:pPr>
                  <w:r w:rsidRPr="00D670D0">
                    <w:rPr>
                      <w:rStyle w:val="Strong"/>
                    </w:rPr>
                    <w:t>Pertemuan</w:t>
                  </w:r>
                </w:p>
              </w:tc>
              <w:tc>
                <w:tcPr>
                  <w:tcW w:w="0" w:type="auto"/>
                  <w:vAlign w:val="center"/>
                  <w:hideMark/>
                </w:tcPr>
                <w:p w:rsidR="00027FE3" w:rsidRPr="00D670D0" w:rsidRDefault="00027FE3" w:rsidP="000B3BD1">
                  <w:pPr>
                    <w:jc w:val="center"/>
                    <w:rPr>
                      <w:b/>
                      <w:bCs/>
                      <w:szCs w:val="24"/>
                    </w:rPr>
                  </w:pPr>
                  <w:r w:rsidRPr="00D670D0">
                    <w:rPr>
                      <w:rStyle w:val="Strong"/>
                    </w:rPr>
                    <w:t>Materi/Pokok Bahasan</w:t>
                  </w:r>
                </w:p>
              </w:tc>
            </w:tr>
            <w:tr w:rsidR="00027FE3" w:rsidRPr="00D670D0" w:rsidTr="00027FE3">
              <w:trPr>
                <w:tblCellSpacing w:w="15" w:type="dxa"/>
              </w:trPr>
              <w:tc>
                <w:tcPr>
                  <w:tcW w:w="0" w:type="auto"/>
                  <w:vAlign w:val="center"/>
                  <w:hideMark/>
                </w:tcPr>
                <w:p w:rsidR="00027FE3" w:rsidRPr="00D670D0" w:rsidRDefault="00027FE3" w:rsidP="000B3BD1">
                  <w:pPr>
                    <w:rPr>
                      <w:szCs w:val="24"/>
                    </w:rPr>
                  </w:pPr>
                  <w:r w:rsidRPr="00D670D0">
                    <w:rPr>
                      <w:rStyle w:val="Strong"/>
                    </w:rPr>
                    <w:t>1</w:t>
                  </w:r>
                </w:p>
              </w:tc>
              <w:tc>
                <w:tcPr>
                  <w:tcW w:w="0" w:type="auto"/>
                  <w:vAlign w:val="center"/>
                  <w:hideMark/>
                </w:tcPr>
                <w:p w:rsidR="00027FE3" w:rsidRPr="00D670D0" w:rsidRDefault="00027FE3" w:rsidP="000B3BD1">
                  <w:pPr>
                    <w:rPr>
                      <w:szCs w:val="24"/>
                    </w:rPr>
                  </w:pPr>
                  <w:r w:rsidRPr="00D670D0">
                    <w:rPr>
                      <w:rStyle w:val="Strong"/>
                    </w:rPr>
                    <w:t>Pendahuluan</w:t>
                  </w:r>
                  <w:r w:rsidRPr="00D670D0">
                    <w:t>: Pengantar Mata Kuliah, Konsep Dasar Islam dan Budaya Lokal</w:t>
                  </w:r>
                </w:p>
              </w:tc>
            </w:tr>
            <w:tr w:rsidR="00027FE3" w:rsidRPr="00D670D0" w:rsidTr="00027FE3">
              <w:trPr>
                <w:tblCellSpacing w:w="15" w:type="dxa"/>
              </w:trPr>
              <w:tc>
                <w:tcPr>
                  <w:tcW w:w="0" w:type="auto"/>
                  <w:vAlign w:val="center"/>
                  <w:hideMark/>
                </w:tcPr>
                <w:p w:rsidR="00027FE3" w:rsidRPr="00D670D0" w:rsidRDefault="00027FE3" w:rsidP="000B3BD1">
                  <w:pPr>
                    <w:rPr>
                      <w:szCs w:val="24"/>
                    </w:rPr>
                  </w:pPr>
                  <w:r w:rsidRPr="00D670D0">
                    <w:rPr>
                      <w:rStyle w:val="Strong"/>
                    </w:rPr>
                    <w:t>2</w:t>
                  </w:r>
                </w:p>
              </w:tc>
              <w:tc>
                <w:tcPr>
                  <w:tcW w:w="0" w:type="auto"/>
                  <w:vAlign w:val="center"/>
                  <w:hideMark/>
                </w:tcPr>
                <w:p w:rsidR="00027FE3" w:rsidRPr="00D670D0" w:rsidRDefault="00027FE3" w:rsidP="000B3BD1">
                  <w:pPr>
                    <w:rPr>
                      <w:szCs w:val="24"/>
                    </w:rPr>
                  </w:pPr>
                  <w:r w:rsidRPr="00D670D0">
                    <w:t>Hubungan Islam dan Budaya Lokal: Perspektif Teologis, Historis, dan Sosiologis</w:t>
                  </w:r>
                </w:p>
              </w:tc>
            </w:tr>
            <w:tr w:rsidR="00027FE3" w:rsidRPr="00D670D0" w:rsidTr="00027FE3">
              <w:trPr>
                <w:tblCellSpacing w:w="15" w:type="dxa"/>
              </w:trPr>
              <w:tc>
                <w:tcPr>
                  <w:tcW w:w="0" w:type="auto"/>
                  <w:vAlign w:val="center"/>
                  <w:hideMark/>
                </w:tcPr>
                <w:p w:rsidR="00027FE3" w:rsidRPr="00D670D0" w:rsidRDefault="00027FE3" w:rsidP="000B3BD1">
                  <w:pPr>
                    <w:rPr>
                      <w:szCs w:val="24"/>
                    </w:rPr>
                  </w:pPr>
                  <w:r w:rsidRPr="00D670D0">
                    <w:rPr>
                      <w:rStyle w:val="Strong"/>
                    </w:rPr>
                    <w:t>3</w:t>
                  </w:r>
                </w:p>
              </w:tc>
              <w:tc>
                <w:tcPr>
                  <w:tcW w:w="0" w:type="auto"/>
                  <w:vAlign w:val="center"/>
                  <w:hideMark/>
                </w:tcPr>
                <w:p w:rsidR="00027FE3" w:rsidRPr="00D670D0" w:rsidRDefault="00027FE3" w:rsidP="000B3BD1">
                  <w:pPr>
                    <w:rPr>
                      <w:szCs w:val="24"/>
                    </w:rPr>
                  </w:pPr>
                  <w:r w:rsidRPr="00D670D0">
                    <w:t>Teori Akulturasi dan Asimilasi: Konsep dan Relevansi dalam Studi Islam dan Budaya Lokal</w:t>
                  </w:r>
                </w:p>
              </w:tc>
            </w:tr>
            <w:tr w:rsidR="00027FE3" w:rsidRPr="00D670D0" w:rsidTr="00027FE3">
              <w:trPr>
                <w:tblCellSpacing w:w="15" w:type="dxa"/>
              </w:trPr>
              <w:tc>
                <w:tcPr>
                  <w:tcW w:w="0" w:type="auto"/>
                  <w:vAlign w:val="center"/>
                  <w:hideMark/>
                </w:tcPr>
                <w:p w:rsidR="00027FE3" w:rsidRPr="00D670D0" w:rsidRDefault="00027FE3" w:rsidP="000B3BD1">
                  <w:pPr>
                    <w:rPr>
                      <w:szCs w:val="24"/>
                    </w:rPr>
                  </w:pPr>
                  <w:r w:rsidRPr="00D670D0">
                    <w:rPr>
                      <w:rStyle w:val="Strong"/>
                    </w:rPr>
                    <w:t>4</w:t>
                  </w:r>
                </w:p>
              </w:tc>
              <w:tc>
                <w:tcPr>
                  <w:tcW w:w="0" w:type="auto"/>
                  <w:vAlign w:val="center"/>
                  <w:hideMark/>
                </w:tcPr>
                <w:p w:rsidR="00027FE3" w:rsidRPr="00D670D0" w:rsidRDefault="00027FE3" w:rsidP="000B3BD1">
                  <w:pPr>
                    <w:rPr>
                      <w:szCs w:val="24"/>
                    </w:rPr>
                  </w:pPr>
                  <w:r w:rsidRPr="00D670D0">
                    <w:t>Sejarah Penyebaran Islam di Nusantara dan Pengaruhnya pada Budaya Lokal</w:t>
                  </w:r>
                </w:p>
              </w:tc>
            </w:tr>
            <w:tr w:rsidR="00027FE3" w:rsidRPr="00D670D0" w:rsidTr="00027FE3">
              <w:trPr>
                <w:tblCellSpacing w:w="15" w:type="dxa"/>
              </w:trPr>
              <w:tc>
                <w:tcPr>
                  <w:tcW w:w="0" w:type="auto"/>
                  <w:vAlign w:val="center"/>
                  <w:hideMark/>
                </w:tcPr>
                <w:p w:rsidR="00027FE3" w:rsidRPr="00D670D0" w:rsidRDefault="00027FE3" w:rsidP="000B3BD1">
                  <w:pPr>
                    <w:rPr>
                      <w:szCs w:val="24"/>
                    </w:rPr>
                  </w:pPr>
                  <w:r w:rsidRPr="00D670D0">
                    <w:rPr>
                      <w:rStyle w:val="Strong"/>
                    </w:rPr>
                    <w:t>5</w:t>
                  </w:r>
                </w:p>
              </w:tc>
              <w:tc>
                <w:tcPr>
                  <w:tcW w:w="0" w:type="auto"/>
                  <w:vAlign w:val="center"/>
                  <w:hideMark/>
                </w:tcPr>
                <w:p w:rsidR="00027FE3" w:rsidRPr="00D670D0" w:rsidRDefault="00027FE3" w:rsidP="000B3BD1">
                  <w:pPr>
                    <w:rPr>
                      <w:szCs w:val="24"/>
                    </w:rPr>
                  </w:pPr>
                  <w:r w:rsidRPr="00D670D0">
                    <w:t>Tradisi Islam Lokal di Nusantara I: Studi Tradisi Keagamaan (Maulid Nabi, Tahlilan, Selametan)</w:t>
                  </w:r>
                </w:p>
              </w:tc>
            </w:tr>
            <w:tr w:rsidR="00027FE3" w:rsidRPr="00D670D0" w:rsidTr="00027FE3">
              <w:trPr>
                <w:tblCellSpacing w:w="15" w:type="dxa"/>
              </w:trPr>
              <w:tc>
                <w:tcPr>
                  <w:tcW w:w="0" w:type="auto"/>
                  <w:vAlign w:val="center"/>
                  <w:hideMark/>
                </w:tcPr>
                <w:p w:rsidR="00027FE3" w:rsidRPr="00D670D0" w:rsidRDefault="00027FE3" w:rsidP="000B3BD1">
                  <w:pPr>
                    <w:rPr>
                      <w:szCs w:val="24"/>
                    </w:rPr>
                  </w:pPr>
                  <w:r w:rsidRPr="00D670D0">
                    <w:rPr>
                      <w:rStyle w:val="Strong"/>
                    </w:rPr>
                    <w:t>6</w:t>
                  </w:r>
                </w:p>
              </w:tc>
              <w:tc>
                <w:tcPr>
                  <w:tcW w:w="0" w:type="auto"/>
                  <w:vAlign w:val="center"/>
                  <w:hideMark/>
                </w:tcPr>
                <w:p w:rsidR="00027FE3" w:rsidRPr="00D670D0" w:rsidRDefault="00027FE3" w:rsidP="000B3BD1">
                  <w:pPr>
                    <w:rPr>
                      <w:szCs w:val="24"/>
                    </w:rPr>
                  </w:pPr>
                  <w:r w:rsidRPr="00D670D0">
                    <w:t>Tradisi Islam Lokal di Nusantara II: Studi Kesenian Islami (Wayang, Musik Islami, Sastra Sufi)</w:t>
                  </w:r>
                </w:p>
              </w:tc>
            </w:tr>
            <w:tr w:rsidR="00027FE3" w:rsidRPr="00D670D0" w:rsidTr="00027FE3">
              <w:trPr>
                <w:tblCellSpacing w:w="15" w:type="dxa"/>
              </w:trPr>
              <w:tc>
                <w:tcPr>
                  <w:tcW w:w="0" w:type="auto"/>
                  <w:vAlign w:val="center"/>
                  <w:hideMark/>
                </w:tcPr>
                <w:p w:rsidR="00027FE3" w:rsidRPr="00D670D0" w:rsidRDefault="00027FE3" w:rsidP="000B3BD1">
                  <w:pPr>
                    <w:rPr>
                      <w:szCs w:val="24"/>
                    </w:rPr>
                  </w:pPr>
                  <w:r w:rsidRPr="00D670D0">
                    <w:rPr>
                      <w:rStyle w:val="Strong"/>
                    </w:rPr>
                    <w:t>7</w:t>
                  </w:r>
                </w:p>
              </w:tc>
              <w:tc>
                <w:tcPr>
                  <w:tcW w:w="0" w:type="auto"/>
                  <w:vAlign w:val="center"/>
                  <w:hideMark/>
                </w:tcPr>
                <w:p w:rsidR="00027FE3" w:rsidRPr="00D670D0" w:rsidRDefault="00027FE3" w:rsidP="000B3BD1">
                  <w:pPr>
                    <w:rPr>
                      <w:szCs w:val="24"/>
                    </w:rPr>
                  </w:pPr>
                  <w:r w:rsidRPr="00D670D0">
                    <w:t>Tradisi Islam Lokal di Nusantara III: Studi Arsitektur Islam dalam Budaya Lokal</w:t>
                  </w:r>
                </w:p>
              </w:tc>
            </w:tr>
            <w:tr w:rsidR="00027FE3" w:rsidRPr="00D670D0" w:rsidTr="00027FE3">
              <w:trPr>
                <w:tblCellSpacing w:w="15" w:type="dxa"/>
              </w:trPr>
              <w:tc>
                <w:tcPr>
                  <w:tcW w:w="0" w:type="auto"/>
                  <w:vAlign w:val="center"/>
                  <w:hideMark/>
                </w:tcPr>
                <w:p w:rsidR="00027FE3" w:rsidRPr="00D670D0" w:rsidRDefault="00027FE3" w:rsidP="000B3BD1">
                  <w:pPr>
                    <w:rPr>
                      <w:szCs w:val="24"/>
                    </w:rPr>
                  </w:pPr>
                  <w:r w:rsidRPr="00D670D0">
                    <w:rPr>
                      <w:rStyle w:val="Strong"/>
                    </w:rPr>
                    <w:t>8</w:t>
                  </w:r>
                </w:p>
              </w:tc>
              <w:tc>
                <w:tcPr>
                  <w:tcW w:w="0" w:type="auto"/>
                  <w:vAlign w:val="center"/>
                  <w:hideMark/>
                </w:tcPr>
                <w:p w:rsidR="00027FE3" w:rsidRPr="00D670D0" w:rsidRDefault="00027FE3" w:rsidP="000B3BD1">
                  <w:pPr>
                    <w:rPr>
                      <w:szCs w:val="24"/>
                    </w:rPr>
                  </w:pPr>
                  <w:r w:rsidRPr="00D670D0">
                    <w:rPr>
                      <w:rStyle w:val="Strong"/>
                    </w:rPr>
                    <w:t>Ujian Tengah Semester (UTS)</w:t>
                  </w:r>
                </w:p>
              </w:tc>
            </w:tr>
            <w:tr w:rsidR="00027FE3" w:rsidRPr="00D670D0" w:rsidTr="00027FE3">
              <w:trPr>
                <w:tblCellSpacing w:w="15" w:type="dxa"/>
              </w:trPr>
              <w:tc>
                <w:tcPr>
                  <w:tcW w:w="0" w:type="auto"/>
                  <w:vAlign w:val="center"/>
                  <w:hideMark/>
                </w:tcPr>
                <w:p w:rsidR="00027FE3" w:rsidRPr="00D670D0" w:rsidRDefault="00027FE3" w:rsidP="000B3BD1">
                  <w:pPr>
                    <w:rPr>
                      <w:szCs w:val="24"/>
                    </w:rPr>
                  </w:pPr>
                  <w:r w:rsidRPr="00D670D0">
                    <w:rPr>
                      <w:rStyle w:val="Strong"/>
                    </w:rPr>
                    <w:t>9</w:t>
                  </w:r>
                </w:p>
              </w:tc>
              <w:tc>
                <w:tcPr>
                  <w:tcW w:w="0" w:type="auto"/>
                  <w:vAlign w:val="center"/>
                  <w:hideMark/>
                </w:tcPr>
                <w:p w:rsidR="00027FE3" w:rsidRPr="00D670D0" w:rsidRDefault="00027FE3" w:rsidP="000B3BD1">
                  <w:pPr>
                    <w:rPr>
                      <w:szCs w:val="24"/>
                    </w:rPr>
                  </w:pPr>
                  <w:r w:rsidRPr="00D670D0">
                    <w:t>Nilai-Nilai Universal Islam dalam Budaya Lokal: Tauhid, Keadilan, dan Kemaslahatan</w:t>
                  </w:r>
                </w:p>
              </w:tc>
            </w:tr>
            <w:tr w:rsidR="00027FE3" w:rsidRPr="00D670D0" w:rsidTr="00027FE3">
              <w:trPr>
                <w:tblCellSpacing w:w="15" w:type="dxa"/>
              </w:trPr>
              <w:tc>
                <w:tcPr>
                  <w:tcW w:w="0" w:type="auto"/>
                  <w:vAlign w:val="center"/>
                  <w:hideMark/>
                </w:tcPr>
                <w:p w:rsidR="00027FE3" w:rsidRPr="00D670D0" w:rsidRDefault="00027FE3" w:rsidP="000B3BD1">
                  <w:pPr>
                    <w:rPr>
                      <w:szCs w:val="24"/>
                    </w:rPr>
                  </w:pPr>
                  <w:r w:rsidRPr="00D670D0">
                    <w:rPr>
                      <w:rStyle w:val="Strong"/>
                    </w:rPr>
                    <w:t>10</w:t>
                  </w:r>
                </w:p>
              </w:tc>
              <w:tc>
                <w:tcPr>
                  <w:tcW w:w="0" w:type="auto"/>
                  <w:vAlign w:val="center"/>
                  <w:hideMark/>
                </w:tcPr>
                <w:p w:rsidR="00027FE3" w:rsidRPr="00D670D0" w:rsidRDefault="00027FE3" w:rsidP="000B3BD1">
                  <w:pPr>
                    <w:rPr>
                      <w:szCs w:val="24"/>
                    </w:rPr>
                  </w:pPr>
                  <w:r w:rsidRPr="00D670D0">
                    <w:t>Tantangan Islam dalam Pelestarian Budaya Lokal di Era Modern</w:t>
                  </w:r>
                </w:p>
              </w:tc>
            </w:tr>
            <w:tr w:rsidR="00027FE3" w:rsidRPr="00D670D0" w:rsidTr="00027FE3">
              <w:trPr>
                <w:tblCellSpacing w:w="15" w:type="dxa"/>
              </w:trPr>
              <w:tc>
                <w:tcPr>
                  <w:tcW w:w="0" w:type="auto"/>
                  <w:vAlign w:val="center"/>
                  <w:hideMark/>
                </w:tcPr>
                <w:p w:rsidR="00027FE3" w:rsidRPr="00D670D0" w:rsidRDefault="00027FE3" w:rsidP="000B3BD1">
                  <w:pPr>
                    <w:rPr>
                      <w:szCs w:val="24"/>
                    </w:rPr>
                  </w:pPr>
                  <w:r w:rsidRPr="00D670D0">
                    <w:rPr>
                      <w:rStyle w:val="Strong"/>
                    </w:rPr>
                    <w:t>11</w:t>
                  </w:r>
                </w:p>
              </w:tc>
              <w:tc>
                <w:tcPr>
                  <w:tcW w:w="0" w:type="auto"/>
                  <w:vAlign w:val="center"/>
                  <w:hideMark/>
                </w:tcPr>
                <w:p w:rsidR="00027FE3" w:rsidRPr="00D670D0" w:rsidRDefault="00027FE3" w:rsidP="000B3BD1">
                  <w:pPr>
                    <w:rPr>
                      <w:szCs w:val="24"/>
                    </w:rPr>
                  </w:pPr>
                  <w:r w:rsidRPr="00D670D0">
                    <w:t>Kontroversi dan Fatwa tentang Tradisi Budaya Lokal yang Dianggap Bertentangan dengan Islam</w:t>
                  </w:r>
                </w:p>
              </w:tc>
            </w:tr>
            <w:tr w:rsidR="00027FE3" w:rsidRPr="00D670D0" w:rsidTr="00027FE3">
              <w:trPr>
                <w:tblCellSpacing w:w="15" w:type="dxa"/>
              </w:trPr>
              <w:tc>
                <w:tcPr>
                  <w:tcW w:w="0" w:type="auto"/>
                  <w:vAlign w:val="center"/>
                  <w:hideMark/>
                </w:tcPr>
                <w:p w:rsidR="00027FE3" w:rsidRPr="00D670D0" w:rsidRDefault="00027FE3" w:rsidP="000B3BD1">
                  <w:pPr>
                    <w:rPr>
                      <w:szCs w:val="24"/>
                    </w:rPr>
                  </w:pPr>
                  <w:r w:rsidRPr="00D670D0">
                    <w:rPr>
                      <w:rStyle w:val="Strong"/>
                    </w:rPr>
                    <w:t>12</w:t>
                  </w:r>
                </w:p>
              </w:tc>
              <w:tc>
                <w:tcPr>
                  <w:tcW w:w="0" w:type="auto"/>
                  <w:vAlign w:val="center"/>
                  <w:hideMark/>
                </w:tcPr>
                <w:p w:rsidR="00027FE3" w:rsidRPr="00D670D0" w:rsidRDefault="00027FE3" w:rsidP="000B3BD1">
                  <w:pPr>
                    <w:rPr>
                      <w:szCs w:val="24"/>
                    </w:rPr>
                  </w:pPr>
                  <w:r w:rsidRPr="00D670D0">
                    <w:t>Peran Pendidikan Islam dalam Melestarikan Budaya Lokal</w:t>
                  </w:r>
                </w:p>
              </w:tc>
            </w:tr>
            <w:tr w:rsidR="00027FE3" w:rsidRPr="00D670D0" w:rsidTr="00027FE3">
              <w:trPr>
                <w:tblCellSpacing w:w="15" w:type="dxa"/>
              </w:trPr>
              <w:tc>
                <w:tcPr>
                  <w:tcW w:w="0" w:type="auto"/>
                  <w:vAlign w:val="center"/>
                  <w:hideMark/>
                </w:tcPr>
                <w:p w:rsidR="00027FE3" w:rsidRPr="00D670D0" w:rsidRDefault="00027FE3" w:rsidP="000B3BD1">
                  <w:pPr>
                    <w:rPr>
                      <w:szCs w:val="24"/>
                    </w:rPr>
                  </w:pPr>
                  <w:r w:rsidRPr="00D670D0">
                    <w:rPr>
                      <w:rStyle w:val="Strong"/>
                    </w:rPr>
                    <w:lastRenderedPageBreak/>
                    <w:t>13</w:t>
                  </w:r>
                </w:p>
              </w:tc>
              <w:tc>
                <w:tcPr>
                  <w:tcW w:w="0" w:type="auto"/>
                  <w:vAlign w:val="center"/>
                  <w:hideMark/>
                </w:tcPr>
                <w:p w:rsidR="00027FE3" w:rsidRPr="00D670D0" w:rsidRDefault="00027FE3" w:rsidP="000B3BD1">
                  <w:pPr>
                    <w:rPr>
                      <w:szCs w:val="24"/>
                    </w:rPr>
                  </w:pPr>
                  <w:r w:rsidRPr="00D670D0">
                    <w:t>Islam dan Modernitas: Pengaruh Globalisasi terhadap Pelestarian Budaya Lokal</w:t>
                  </w:r>
                </w:p>
              </w:tc>
            </w:tr>
            <w:tr w:rsidR="00027FE3" w:rsidRPr="00D670D0" w:rsidTr="00027FE3">
              <w:trPr>
                <w:tblCellSpacing w:w="15" w:type="dxa"/>
              </w:trPr>
              <w:tc>
                <w:tcPr>
                  <w:tcW w:w="0" w:type="auto"/>
                  <w:vAlign w:val="center"/>
                  <w:hideMark/>
                </w:tcPr>
                <w:p w:rsidR="00027FE3" w:rsidRPr="00D670D0" w:rsidRDefault="00027FE3" w:rsidP="000B3BD1">
                  <w:pPr>
                    <w:rPr>
                      <w:szCs w:val="24"/>
                    </w:rPr>
                  </w:pPr>
                  <w:r w:rsidRPr="00D670D0">
                    <w:rPr>
                      <w:rStyle w:val="Strong"/>
                    </w:rPr>
                    <w:t>14</w:t>
                  </w:r>
                </w:p>
              </w:tc>
              <w:tc>
                <w:tcPr>
                  <w:tcW w:w="0" w:type="auto"/>
                  <w:vAlign w:val="center"/>
                  <w:hideMark/>
                </w:tcPr>
                <w:p w:rsidR="00027FE3" w:rsidRPr="00D670D0" w:rsidRDefault="00027FE3" w:rsidP="000B3BD1">
                  <w:pPr>
                    <w:rPr>
                      <w:szCs w:val="24"/>
                    </w:rPr>
                  </w:pPr>
                  <w:r w:rsidRPr="00D670D0">
                    <w:t>Islam dan Budaya Lokal di Era Digital: Revitalisasi Tradisi melalui Platform Digital</w:t>
                  </w:r>
                </w:p>
              </w:tc>
            </w:tr>
            <w:tr w:rsidR="00027FE3" w:rsidRPr="00D670D0" w:rsidTr="00027FE3">
              <w:trPr>
                <w:tblCellSpacing w:w="15" w:type="dxa"/>
              </w:trPr>
              <w:tc>
                <w:tcPr>
                  <w:tcW w:w="0" w:type="auto"/>
                  <w:vAlign w:val="center"/>
                  <w:hideMark/>
                </w:tcPr>
                <w:p w:rsidR="00027FE3" w:rsidRPr="00D670D0" w:rsidRDefault="00027FE3" w:rsidP="000B3BD1">
                  <w:pPr>
                    <w:rPr>
                      <w:szCs w:val="24"/>
                    </w:rPr>
                  </w:pPr>
                  <w:r w:rsidRPr="00D670D0">
                    <w:rPr>
                      <w:rStyle w:val="Strong"/>
                    </w:rPr>
                    <w:t>15</w:t>
                  </w:r>
                </w:p>
              </w:tc>
              <w:tc>
                <w:tcPr>
                  <w:tcW w:w="0" w:type="auto"/>
                  <w:vAlign w:val="center"/>
                  <w:hideMark/>
                </w:tcPr>
                <w:p w:rsidR="00027FE3" w:rsidRPr="00D670D0" w:rsidRDefault="00027FE3" w:rsidP="000B3BD1">
                  <w:pPr>
                    <w:rPr>
                      <w:szCs w:val="24"/>
                    </w:rPr>
                  </w:pPr>
                  <w:r w:rsidRPr="00D670D0">
                    <w:t>Strategi Revitalisasi Budaya Lokal Berbasis Nilai Islam: Pendekatan Kreatif dan Kolaborasi Masyarakat</w:t>
                  </w:r>
                </w:p>
              </w:tc>
            </w:tr>
            <w:tr w:rsidR="00027FE3" w:rsidRPr="00D670D0" w:rsidTr="00027FE3">
              <w:trPr>
                <w:tblCellSpacing w:w="15" w:type="dxa"/>
              </w:trPr>
              <w:tc>
                <w:tcPr>
                  <w:tcW w:w="0" w:type="auto"/>
                  <w:vAlign w:val="center"/>
                  <w:hideMark/>
                </w:tcPr>
                <w:p w:rsidR="00027FE3" w:rsidRPr="00D670D0" w:rsidRDefault="00027FE3" w:rsidP="000B3BD1">
                  <w:pPr>
                    <w:rPr>
                      <w:szCs w:val="24"/>
                    </w:rPr>
                  </w:pPr>
                  <w:r w:rsidRPr="00D670D0">
                    <w:rPr>
                      <w:rStyle w:val="Strong"/>
                    </w:rPr>
                    <w:t>16</w:t>
                  </w:r>
                </w:p>
              </w:tc>
              <w:tc>
                <w:tcPr>
                  <w:tcW w:w="0" w:type="auto"/>
                  <w:vAlign w:val="center"/>
                  <w:hideMark/>
                </w:tcPr>
                <w:p w:rsidR="00027FE3" w:rsidRPr="00D670D0" w:rsidRDefault="00027FE3" w:rsidP="000B3BD1">
                  <w:pPr>
                    <w:rPr>
                      <w:szCs w:val="24"/>
                    </w:rPr>
                  </w:pPr>
                  <w:r w:rsidRPr="00D670D0">
                    <w:rPr>
                      <w:rStyle w:val="Strong"/>
                    </w:rPr>
                    <w:t>Ujian Akhir Semester (UAS)</w:t>
                  </w:r>
                </w:p>
              </w:tc>
            </w:tr>
          </w:tbl>
          <w:p w:rsidR="00027FE3" w:rsidRDefault="00027FE3"/>
        </w:tc>
      </w:tr>
      <w:tr w:rsidR="00027FE3" w:rsidRPr="00E04264" w:rsidTr="005B3615">
        <w:trPr>
          <w:gridAfter w:val="7"/>
          <w:wAfter w:w="11204" w:type="dxa"/>
          <w:trHeight w:val="517"/>
          <w:jc w:val="center"/>
        </w:trPr>
        <w:tc>
          <w:tcPr>
            <w:tcW w:w="3074" w:type="dxa"/>
            <w:gridSpan w:val="2"/>
            <w:vMerge/>
          </w:tcPr>
          <w:p w:rsidR="00027FE3" w:rsidRPr="00E04264" w:rsidRDefault="00027FE3" w:rsidP="005B3615">
            <w:pPr>
              <w:autoSpaceDE w:val="0"/>
              <w:autoSpaceDN w:val="0"/>
              <w:adjustRightInd w:val="0"/>
              <w:rPr>
                <w:rFonts w:asciiTheme="majorBidi" w:hAnsiTheme="majorBidi" w:cstheme="majorBidi"/>
                <w:szCs w:val="24"/>
              </w:rPr>
            </w:pPr>
          </w:p>
        </w:tc>
      </w:tr>
      <w:tr w:rsidR="00027FE3" w:rsidRPr="00E04264" w:rsidTr="005B3615">
        <w:trPr>
          <w:gridAfter w:val="7"/>
          <w:wAfter w:w="11204" w:type="dxa"/>
          <w:trHeight w:val="517"/>
          <w:jc w:val="center"/>
        </w:trPr>
        <w:tc>
          <w:tcPr>
            <w:tcW w:w="3074" w:type="dxa"/>
            <w:gridSpan w:val="2"/>
            <w:vMerge/>
          </w:tcPr>
          <w:p w:rsidR="00027FE3" w:rsidRPr="00E04264" w:rsidRDefault="00027FE3" w:rsidP="005B3615">
            <w:pPr>
              <w:autoSpaceDE w:val="0"/>
              <w:autoSpaceDN w:val="0"/>
              <w:adjustRightInd w:val="0"/>
              <w:rPr>
                <w:rFonts w:asciiTheme="majorBidi" w:hAnsiTheme="majorBidi" w:cstheme="majorBidi"/>
                <w:szCs w:val="24"/>
              </w:rPr>
            </w:pPr>
          </w:p>
        </w:tc>
      </w:tr>
      <w:tr w:rsidR="00027FE3" w:rsidRPr="00E04264" w:rsidTr="005B3615">
        <w:trPr>
          <w:gridAfter w:val="7"/>
          <w:wAfter w:w="11204" w:type="dxa"/>
          <w:trHeight w:val="517"/>
          <w:jc w:val="center"/>
        </w:trPr>
        <w:tc>
          <w:tcPr>
            <w:tcW w:w="3074" w:type="dxa"/>
            <w:gridSpan w:val="2"/>
            <w:vMerge/>
          </w:tcPr>
          <w:p w:rsidR="00027FE3" w:rsidRPr="00E04264" w:rsidRDefault="00027FE3" w:rsidP="005B3615">
            <w:pPr>
              <w:autoSpaceDE w:val="0"/>
              <w:autoSpaceDN w:val="0"/>
              <w:adjustRightInd w:val="0"/>
              <w:rPr>
                <w:rFonts w:asciiTheme="majorBidi" w:hAnsiTheme="majorBidi" w:cstheme="majorBidi"/>
                <w:szCs w:val="24"/>
              </w:rPr>
            </w:pPr>
          </w:p>
        </w:tc>
      </w:tr>
      <w:tr w:rsidR="00027FE3" w:rsidRPr="00E04264" w:rsidTr="005B3615">
        <w:trPr>
          <w:gridAfter w:val="7"/>
          <w:wAfter w:w="11204" w:type="dxa"/>
          <w:trHeight w:val="517"/>
          <w:jc w:val="center"/>
        </w:trPr>
        <w:tc>
          <w:tcPr>
            <w:tcW w:w="3074" w:type="dxa"/>
            <w:gridSpan w:val="2"/>
            <w:vMerge/>
          </w:tcPr>
          <w:p w:rsidR="00027FE3" w:rsidRPr="00E04264" w:rsidRDefault="00027FE3" w:rsidP="005B3615">
            <w:pPr>
              <w:autoSpaceDE w:val="0"/>
              <w:autoSpaceDN w:val="0"/>
              <w:adjustRightInd w:val="0"/>
              <w:rPr>
                <w:rFonts w:asciiTheme="majorBidi" w:hAnsiTheme="majorBidi" w:cstheme="majorBidi"/>
                <w:szCs w:val="24"/>
              </w:rPr>
            </w:pPr>
          </w:p>
        </w:tc>
      </w:tr>
      <w:tr w:rsidR="00027FE3" w:rsidRPr="00E04264" w:rsidTr="005B3615">
        <w:trPr>
          <w:gridAfter w:val="7"/>
          <w:wAfter w:w="11204" w:type="dxa"/>
          <w:trHeight w:val="517"/>
          <w:jc w:val="center"/>
        </w:trPr>
        <w:tc>
          <w:tcPr>
            <w:tcW w:w="3074" w:type="dxa"/>
            <w:gridSpan w:val="2"/>
            <w:vMerge/>
          </w:tcPr>
          <w:p w:rsidR="00027FE3" w:rsidRPr="00E04264" w:rsidRDefault="00027FE3" w:rsidP="005B3615">
            <w:pPr>
              <w:autoSpaceDE w:val="0"/>
              <w:autoSpaceDN w:val="0"/>
              <w:adjustRightInd w:val="0"/>
              <w:rPr>
                <w:rFonts w:asciiTheme="majorBidi" w:hAnsiTheme="majorBidi" w:cstheme="majorBidi"/>
                <w:szCs w:val="24"/>
              </w:rPr>
            </w:pPr>
          </w:p>
        </w:tc>
      </w:tr>
      <w:tr w:rsidR="00027FE3" w:rsidRPr="00E04264" w:rsidTr="005B3615">
        <w:trPr>
          <w:gridAfter w:val="7"/>
          <w:wAfter w:w="11204" w:type="dxa"/>
          <w:trHeight w:val="517"/>
          <w:jc w:val="center"/>
        </w:trPr>
        <w:tc>
          <w:tcPr>
            <w:tcW w:w="3074" w:type="dxa"/>
            <w:gridSpan w:val="2"/>
            <w:vMerge/>
          </w:tcPr>
          <w:p w:rsidR="00027FE3" w:rsidRPr="00E04264" w:rsidRDefault="00027FE3" w:rsidP="005B3615">
            <w:pPr>
              <w:autoSpaceDE w:val="0"/>
              <w:autoSpaceDN w:val="0"/>
              <w:adjustRightInd w:val="0"/>
              <w:rPr>
                <w:rFonts w:asciiTheme="majorBidi" w:hAnsiTheme="majorBidi" w:cstheme="majorBidi"/>
                <w:szCs w:val="24"/>
              </w:rPr>
            </w:pPr>
          </w:p>
        </w:tc>
      </w:tr>
      <w:tr w:rsidR="00027FE3" w:rsidRPr="00E04264" w:rsidTr="005B3615">
        <w:trPr>
          <w:gridAfter w:val="7"/>
          <w:wAfter w:w="11204" w:type="dxa"/>
          <w:trHeight w:val="801"/>
          <w:jc w:val="center"/>
        </w:trPr>
        <w:tc>
          <w:tcPr>
            <w:tcW w:w="3074" w:type="dxa"/>
            <w:gridSpan w:val="2"/>
            <w:vMerge/>
          </w:tcPr>
          <w:p w:rsidR="00027FE3" w:rsidRPr="00E04264" w:rsidRDefault="00027FE3" w:rsidP="005B3615">
            <w:pPr>
              <w:autoSpaceDE w:val="0"/>
              <w:autoSpaceDN w:val="0"/>
              <w:adjustRightInd w:val="0"/>
              <w:rPr>
                <w:rFonts w:asciiTheme="majorBidi" w:hAnsiTheme="majorBidi" w:cstheme="majorBidi"/>
                <w:szCs w:val="24"/>
              </w:rPr>
            </w:pPr>
          </w:p>
        </w:tc>
      </w:tr>
      <w:tr w:rsidR="00027FE3" w:rsidRPr="00E04264" w:rsidTr="005B3615">
        <w:trPr>
          <w:gridAfter w:val="7"/>
          <w:wAfter w:w="11204" w:type="dxa"/>
          <w:trHeight w:val="517"/>
          <w:jc w:val="center"/>
        </w:trPr>
        <w:tc>
          <w:tcPr>
            <w:tcW w:w="3074" w:type="dxa"/>
            <w:gridSpan w:val="2"/>
            <w:vMerge/>
          </w:tcPr>
          <w:p w:rsidR="00027FE3" w:rsidRPr="00E04264" w:rsidRDefault="00027FE3" w:rsidP="005B3615">
            <w:pPr>
              <w:autoSpaceDE w:val="0"/>
              <w:autoSpaceDN w:val="0"/>
              <w:adjustRightInd w:val="0"/>
              <w:rPr>
                <w:rFonts w:asciiTheme="majorBidi" w:hAnsiTheme="majorBidi" w:cstheme="majorBidi"/>
                <w:szCs w:val="24"/>
              </w:rPr>
            </w:pPr>
          </w:p>
        </w:tc>
      </w:tr>
      <w:tr w:rsidR="00027FE3" w:rsidRPr="00E04264" w:rsidTr="005B3615">
        <w:trPr>
          <w:gridAfter w:val="7"/>
          <w:wAfter w:w="11204" w:type="dxa"/>
          <w:trHeight w:val="517"/>
          <w:jc w:val="center"/>
        </w:trPr>
        <w:tc>
          <w:tcPr>
            <w:tcW w:w="3074" w:type="dxa"/>
            <w:gridSpan w:val="2"/>
            <w:vMerge/>
          </w:tcPr>
          <w:p w:rsidR="00027FE3" w:rsidRPr="00E04264" w:rsidRDefault="00027FE3" w:rsidP="005B3615">
            <w:pPr>
              <w:autoSpaceDE w:val="0"/>
              <w:autoSpaceDN w:val="0"/>
              <w:adjustRightInd w:val="0"/>
              <w:rPr>
                <w:rFonts w:asciiTheme="majorBidi" w:hAnsiTheme="majorBidi" w:cstheme="majorBidi"/>
                <w:szCs w:val="24"/>
              </w:rPr>
            </w:pPr>
          </w:p>
        </w:tc>
      </w:tr>
      <w:tr w:rsidR="00027FE3" w:rsidRPr="00E04264" w:rsidTr="005B3615">
        <w:trPr>
          <w:gridAfter w:val="7"/>
          <w:wAfter w:w="11204" w:type="dxa"/>
          <w:trHeight w:val="517"/>
          <w:jc w:val="center"/>
        </w:trPr>
        <w:tc>
          <w:tcPr>
            <w:tcW w:w="3074" w:type="dxa"/>
            <w:gridSpan w:val="2"/>
            <w:vMerge/>
          </w:tcPr>
          <w:p w:rsidR="00027FE3" w:rsidRPr="00E04264" w:rsidRDefault="00027FE3" w:rsidP="005B3615">
            <w:pPr>
              <w:autoSpaceDE w:val="0"/>
              <w:autoSpaceDN w:val="0"/>
              <w:adjustRightInd w:val="0"/>
              <w:rPr>
                <w:rFonts w:asciiTheme="majorBidi" w:hAnsiTheme="majorBidi" w:cstheme="majorBidi"/>
                <w:szCs w:val="24"/>
              </w:rPr>
            </w:pPr>
          </w:p>
        </w:tc>
      </w:tr>
      <w:tr w:rsidR="00027FE3" w:rsidRPr="00E04264" w:rsidTr="005B3615">
        <w:trPr>
          <w:gridAfter w:val="7"/>
          <w:wAfter w:w="11204" w:type="dxa"/>
          <w:trHeight w:val="665"/>
          <w:jc w:val="center"/>
        </w:trPr>
        <w:tc>
          <w:tcPr>
            <w:tcW w:w="3074" w:type="dxa"/>
            <w:gridSpan w:val="2"/>
            <w:vMerge/>
          </w:tcPr>
          <w:p w:rsidR="00027FE3" w:rsidRPr="00E04264" w:rsidRDefault="00027FE3" w:rsidP="005B3615">
            <w:pPr>
              <w:autoSpaceDE w:val="0"/>
              <w:autoSpaceDN w:val="0"/>
              <w:adjustRightInd w:val="0"/>
              <w:rPr>
                <w:rFonts w:asciiTheme="majorBidi" w:hAnsiTheme="majorBidi" w:cstheme="majorBidi"/>
                <w:szCs w:val="24"/>
              </w:rPr>
            </w:pPr>
          </w:p>
        </w:tc>
      </w:tr>
      <w:tr w:rsidR="00027FE3" w:rsidRPr="00E04264" w:rsidTr="005B3615">
        <w:trPr>
          <w:gridAfter w:val="7"/>
          <w:wAfter w:w="11204" w:type="dxa"/>
          <w:trHeight w:val="517"/>
          <w:jc w:val="center"/>
        </w:trPr>
        <w:tc>
          <w:tcPr>
            <w:tcW w:w="3074" w:type="dxa"/>
            <w:gridSpan w:val="2"/>
            <w:vMerge/>
          </w:tcPr>
          <w:p w:rsidR="00027FE3" w:rsidRPr="00E04264" w:rsidRDefault="00027FE3" w:rsidP="005B3615">
            <w:pPr>
              <w:autoSpaceDE w:val="0"/>
              <w:autoSpaceDN w:val="0"/>
              <w:adjustRightInd w:val="0"/>
              <w:rPr>
                <w:rFonts w:asciiTheme="majorBidi" w:hAnsiTheme="majorBidi" w:cstheme="majorBidi"/>
                <w:szCs w:val="24"/>
              </w:rPr>
            </w:pPr>
          </w:p>
        </w:tc>
      </w:tr>
      <w:tr w:rsidR="00027FE3" w:rsidRPr="00E04264" w:rsidTr="005B3615">
        <w:trPr>
          <w:gridAfter w:val="7"/>
          <w:wAfter w:w="11204" w:type="dxa"/>
          <w:trHeight w:val="517"/>
          <w:jc w:val="center"/>
        </w:trPr>
        <w:tc>
          <w:tcPr>
            <w:tcW w:w="3074" w:type="dxa"/>
            <w:gridSpan w:val="2"/>
            <w:vMerge/>
          </w:tcPr>
          <w:p w:rsidR="00027FE3" w:rsidRPr="00E04264" w:rsidRDefault="00027FE3" w:rsidP="005B3615">
            <w:pPr>
              <w:autoSpaceDE w:val="0"/>
              <w:autoSpaceDN w:val="0"/>
              <w:adjustRightInd w:val="0"/>
              <w:rPr>
                <w:rFonts w:asciiTheme="majorBidi" w:hAnsiTheme="majorBidi" w:cstheme="majorBidi"/>
                <w:szCs w:val="24"/>
              </w:rPr>
            </w:pPr>
          </w:p>
        </w:tc>
      </w:tr>
      <w:tr w:rsidR="00027FE3" w:rsidRPr="00E04264" w:rsidTr="005B3615">
        <w:trPr>
          <w:gridAfter w:val="7"/>
          <w:wAfter w:w="11204" w:type="dxa"/>
          <w:trHeight w:val="517"/>
          <w:jc w:val="center"/>
        </w:trPr>
        <w:tc>
          <w:tcPr>
            <w:tcW w:w="3074" w:type="dxa"/>
            <w:gridSpan w:val="2"/>
            <w:vMerge/>
          </w:tcPr>
          <w:p w:rsidR="00027FE3" w:rsidRPr="00E04264" w:rsidRDefault="00027FE3" w:rsidP="005B3615">
            <w:pPr>
              <w:autoSpaceDE w:val="0"/>
              <w:autoSpaceDN w:val="0"/>
              <w:adjustRightInd w:val="0"/>
              <w:rPr>
                <w:rFonts w:asciiTheme="majorBidi" w:hAnsiTheme="majorBidi" w:cstheme="majorBidi"/>
                <w:szCs w:val="24"/>
              </w:rPr>
            </w:pPr>
          </w:p>
        </w:tc>
      </w:tr>
      <w:tr w:rsidR="00027FE3" w:rsidRPr="00E04264" w:rsidTr="005B3615">
        <w:trPr>
          <w:gridAfter w:val="7"/>
          <w:wAfter w:w="11204" w:type="dxa"/>
          <w:trHeight w:val="517"/>
          <w:jc w:val="center"/>
        </w:trPr>
        <w:tc>
          <w:tcPr>
            <w:tcW w:w="3074" w:type="dxa"/>
            <w:gridSpan w:val="2"/>
            <w:vMerge/>
          </w:tcPr>
          <w:p w:rsidR="00027FE3" w:rsidRPr="00E04264" w:rsidRDefault="00027FE3" w:rsidP="005B3615">
            <w:pPr>
              <w:autoSpaceDE w:val="0"/>
              <w:autoSpaceDN w:val="0"/>
              <w:adjustRightInd w:val="0"/>
              <w:rPr>
                <w:rFonts w:asciiTheme="majorBidi" w:hAnsiTheme="majorBidi" w:cstheme="majorBidi"/>
                <w:szCs w:val="24"/>
              </w:rPr>
            </w:pPr>
          </w:p>
        </w:tc>
      </w:tr>
      <w:tr w:rsidR="00027FE3" w:rsidRPr="00E04264" w:rsidTr="005B3615">
        <w:trPr>
          <w:gridAfter w:val="7"/>
          <w:wAfter w:w="11204" w:type="dxa"/>
          <w:trHeight w:val="517"/>
          <w:jc w:val="center"/>
        </w:trPr>
        <w:tc>
          <w:tcPr>
            <w:tcW w:w="3074" w:type="dxa"/>
            <w:gridSpan w:val="2"/>
            <w:vMerge/>
          </w:tcPr>
          <w:p w:rsidR="00027FE3" w:rsidRPr="00E04264" w:rsidRDefault="00027FE3" w:rsidP="005B3615">
            <w:pPr>
              <w:autoSpaceDE w:val="0"/>
              <w:autoSpaceDN w:val="0"/>
              <w:adjustRightInd w:val="0"/>
              <w:rPr>
                <w:rFonts w:asciiTheme="majorBidi" w:hAnsiTheme="majorBidi" w:cstheme="majorBidi"/>
                <w:szCs w:val="24"/>
              </w:rPr>
            </w:pPr>
          </w:p>
        </w:tc>
      </w:tr>
      <w:tr w:rsidR="00027FE3" w:rsidRPr="00E04264" w:rsidTr="005B3615">
        <w:trPr>
          <w:gridAfter w:val="7"/>
          <w:wAfter w:w="11204" w:type="dxa"/>
          <w:trHeight w:val="517"/>
          <w:jc w:val="center"/>
        </w:trPr>
        <w:tc>
          <w:tcPr>
            <w:tcW w:w="3074" w:type="dxa"/>
            <w:gridSpan w:val="2"/>
            <w:vMerge/>
          </w:tcPr>
          <w:p w:rsidR="00027FE3" w:rsidRPr="00E04264" w:rsidRDefault="00027FE3" w:rsidP="005B3615">
            <w:pPr>
              <w:autoSpaceDE w:val="0"/>
              <w:autoSpaceDN w:val="0"/>
              <w:adjustRightInd w:val="0"/>
              <w:rPr>
                <w:rFonts w:asciiTheme="majorBidi" w:hAnsiTheme="majorBidi" w:cstheme="majorBidi"/>
                <w:szCs w:val="24"/>
              </w:rPr>
            </w:pPr>
          </w:p>
        </w:tc>
      </w:tr>
      <w:tr w:rsidR="00027FE3" w:rsidRPr="00E04264" w:rsidTr="005B3615">
        <w:trPr>
          <w:gridAfter w:val="7"/>
          <w:wAfter w:w="11204" w:type="dxa"/>
          <w:trHeight w:val="517"/>
          <w:jc w:val="center"/>
        </w:trPr>
        <w:tc>
          <w:tcPr>
            <w:tcW w:w="3074" w:type="dxa"/>
            <w:gridSpan w:val="2"/>
            <w:vMerge/>
          </w:tcPr>
          <w:p w:rsidR="00027FE3" w:rsidRPr="00E04264" w:rsidRDefault="00027FE3" w:rsidP="005B3615">
            <w:pPr>
              <w:autoSpaceDE w:val="0"/>
              <w:autoSpaceDN w:val="0"/>
              <w:adjustRightInd w:val="0"/>
              <w:rPr>
                <w:rFonts w:asciiTheme="majorBidi" w:hAnsiTheme="majorBidi" w:cstheme="majorBidi"/>
                <w:szCs w:val="24"/>
              </w:rPr>
            </w:pPr>
          </w:p>
        </w:tc>
      </w:tr>
      <w:tr w:rsidR="005B3615" w:rsidRPr="00E04264" w:rsidTr="00027FE3">
        <w:trPr>
          <w:gridAfter w:val="7"/>
          <w:wAfter w:w="11204" w:type="dxa"/>
          <w:trHeight w:val="517"/>
          <w:jc w:val="center"/>
        </w:trPr>
        <w:tc>
          <w:tcPr>
            <w:tcW w:w="3074" w:type="dxa"/>
            <w:gridSpan w:val="2"/>
            <w:vMerge/>
          </w:tcPr>
          <w:p w:rsidR="005B3615" w:rsidRPr="00E04264" w:rsidRDefault="005B3615" w:rsidP="005B3615">
            <w:pPr>
              <w:autoSpaceDE w:val="0"/>
              <w:autoSpaceDN w:val="0"/>
              <w:adjustRightInd w:val="0"/>
              <w:rPr>
                <w:rFonts w:asciiTheme="majorBidi" w:hAnsiTheme="majorBidi" w:cstheme="majorBidi"/>
                <w:szCs w:val="24"/>
              </w:rPr>
            </w:pPr>
          </w:p>
        </w:tc>
      </w:tr>
      <w:tr w:rsidR="005B3615" w:rsidRPr="00E04264" w:rsidTr="005B3615">
        <w:trPr>
          <w:jc w:val="center"/>
        </w:trPr>
        <w:tc>
          <w:tcPr>
            <w:tcW w:w="3074" w:type="dxa"/>
            <w:gridSpan w:val="2"/>
          </w:tcPr>
          <w:p w:rsidR="005B3615" w:rsidRPr="00E04264" w:rsidRDefault="005B3615" w:rsidP="005B3615">
            <w:pPr>
              <w:autoSpaceDE w:val="0"/>
              <w:autoSpaceDN w:val="0"/>
              <w:adjustRightInd w:val="0"/>
              <w:rPr>
                <w:rFonts w:asciiTheme="majorBidi" w:hAnsiTheme="majorBidi" w:cstheme="majorBidi"/>
                <w:szCs w:val="24"/>
              </w:rPr>
            </w:pPr>
            <w:r>
              <w:rPr>
                <w:rFonts w:asciiTheme="majorBidi" w:hAnsiTheme="majorBidi" w:cstheme="majorBidi"/>
                <w:szCs w:val="24"/>
              </w:rPr>
              <w:t>Refrensi/Rujukan</w:t>
            </w:r>
          </w:p>
        </w:tc>
        <w:tc>
          <w:tcPr>
            <w:tcW w:w="11204" w:type="dxa"/>
            <w:gridSpan w:val="7"/>
          </w:tcPr>
          <w:p w:rsidR="00027FE3" w:rsidRDefault="00027FE3" w:rsidP="00027FE3">
            <w:pPr>
              <w:pStyle w:val="Heading3"/>
            </w:pPr>
            <w:r>
              <w:rPr>
                <w:rStyle w:val="Strong"/>
                <w:b/>
                <w:bCs/>
              </w:rPr>
              <w:t>Referensi Utama</w:t>
            </w:r>
          </w:p>
          <w:p w:rsidR="00027FE3" w:rsidRDefault="00027FE3" w:rsidP="00027FE3">
            <w:pPr>
              <w:pStyle w:val="NormalWeb"/>
              <w:numPr>
                <w:ilvl w:val="0"/>
                <w:numId w:val="1"/>
              </w:numPr>
            </w:pPr>
            <w:r>
              <w:rPr>
                <w:rStyle w:val="Strong"/>
                <w:rFonts w:eastAsiaTheme="majorEastAsia"/>
              </w:rPr>
              <w:t>Azra, Azyumardi.</w:t>
            </w:r>
            <w:r>
              <w:br/>
            </w:r>
            <w:r>
              <w:rPr>
                <w:rStyle w:val="Emphasis"/>
              </w:rPr>
              <w:t>Jaringan Ulama Timur Tengah dan Kepulauan Nusantara Abad XVII dan XVIII.</w:t>
            </w:r>
            <w:r>
              <w:t xml:space="preserve"> Jakarta: Kencana, 2004.</w:t>
            </w:r>
          </w:p>
          <w:p w:rsidR="00027FE3" w:rsidRDefault="00027FE3" w:rsidP="00027FE3">
            <w:pPr>
              <w:pStyle w:val="NormalWeb"/>
              <w:numPr>
                <w:ilvl w:val="0"/>
                <w:numId w:val="1"/>
              </w:numPr>
            </w:pPr>
            <w:r>
              <w:rPr>
                <w:rStyle w:val="Strong"/>
                <w:rFonts w:eastAsiaTheme="majorEastAsia"/>
              </w:rPr>
              <w:t>Al-Attas, Syed Muhammad Naquib.</w:t>
            </w:r>
            <w:r>
              <w:br/>
            </w:r>
            <w:r>
              <w:rPr>
                <w:rStyle w:val="Emphasis"/>
              </w:rPr>
              <w:t>Islam dan Sekularisme.</w:t>
            </w:r>
            <w:r>
              <w:t xml:space="preserve"> Bandung: Pustaka, 1981.</w:t>
            </w:r>
          </w:p>
          <w:p w:rsidR="00027FE3" w:rsidRDefault="00027FE3" w:rsidP="00027FE3">
            <w:pPr>
              <w:pStyle w:val="NormalWeb"/>
              <w:numPr>
                <w:ilvl w:val="0"/>
                <w:numId w:val="1"/>
              </w:numPr>
            </w:pPr>
            <w:r>
              <w:rPr>
                <w:rStyle w:val="Strong"/>
                <w:rFonts w:eastAsiaTheme="majorEastAsia"/>
              </w:rPr>
              <w:t>Ali, Mukti.</w:t>
            </w:r>
            <w:r>
              <w:br/>
            </w:r>
            <w:r>
              <w:rPr>
                <w:rStyle w:val="Emphasis"/>
              </w:rPr>
              <w:t>Islam dan Kebudayaan Jawa.</w:t>
            </w:r>
            <w:r>
              <w:t xml:space="preserve"> Yogyakarta: Yayasan Nida, 1992.</w:t>
            </w:r>
          </w:p>
          <w:p w:rsidR="00027FE3" w:rsidRDefault="00027FE3" w:rsidP="00027FE3">
            <w:pPr>
              <w:pStyle w:val="NormalWeb"/>
              <w:numPr>
                <w:ilvl w:val="0"/>
                <w:numId w:val="1"/>
              </w:numPr>
            </w:pPr>
            <w:r>
              <w:rPr>
                <w:rStyle w:val="Strong"/>
                <w:rFonts w:eastAsiaTheme="majorEastAsia"/>
              </w:rPr>
              <w:t>Koentjaraningrat.</w:t>
            </w:r>
            <w:r>
              <w:br/>
            </w:r>
            <w:r>
              <w:rPr>
                <w:rStyle w:val="Emphasis"/>
              </w:rPr>
              <w:t>Kebudayaan, Mentalitas, dan Pembangunan.</w:t>
            </w:r>
            <w:r>
              <w:t xml:space="preserve"> Jakarta: Gramedia, 1987.</w:t>
            </w:r>
          </w:p>
          <w:p w:rsidR="00027FE3" w:rsidRDefault="00027FE3" w:rsidP="00027FE3">
            <w:pPr>
              <w:pStyle w:val="NormalWeb"/>
              <w:numPr>
                <w:ilvl w:val="0"/>
                <w:numId w:val="1"/>
              </w:numPr>
            </w:pPr>
            <w:r>
              <w:rPr>
                <w:rStyle w:val="Strong"/>
                <w:rFonts w:eastAsiaTheme="majorEastAsia"/>
              </w:rPr>
              <w:t>Geertz, Clifford.</w:t>
            </w:r>
            <w:r>
              <w:br/>
            </w:r>
            <w:r>
              <w:rPr>
                <w:rStyle w:val="Emphasis"/>
              </w:rPr>
              <w:t>The Religion of Java.</w:t>
            </w:r>
            <w:r>
              <w:t xml:space="preserve"> Chicago: University of Chicago Press, 1960.</w:t>
            </w:r>
          </w:p>
          <w:p w:rsidR="00027FE3" w:rsidRDefault="00027FE3" w:rsidP="00027FE3">
            <w:pPr>
              <w:pStyle w:val="NormalWeb"/>
              <w:numPr>
                <w:ilvl w:val="0"/>
                <w:numId w:val="1"/>
              </w:numPr>
            </w:pPr>
            <w:r>
              <w:rPr>
                <w:rStyle w:val="Strong"/>
                <w:rFonts w:eastAsiaTheme="majorEastAsia"/>
              </w:rPr>
              <w:t>Shahab, Alwi.</w:t>
            </w:r>
            <w:r>
              <w:br/>
            </w:r>
            <w:r>
              <w:rPr>
                <w:rStyle w:val="Emphasis"/>
              </w:rPr>
              <w:t>Islam dan Tionghoa di Jakarta.</w:t>
            </w:r>
            <w:r>
              <w:t xml:space="preserve"> Jakarta: Republika, 2010.</w:t>
            </w:r>
          </w:p>
          <w:p w:rsidR="00027FE3" w:rsidRDefault="00027FE3" w:rsidP="00027FE3">
            <w:pPr>
              <w:pStyle w:val="NormalWeb"/>
              <w:numPr>
                <w:ilvl w:val="0"/>
                <w:numId w:val="1"/>
              </w:numPr>
            </w:pPr>
            <w:r>
              <w:rPr>
                <w:rStyle w:val="Strong"/>
                <w:rFonts w:eastAsiaTheme="majorEastAsia"/>
              </w:rPr>
              <w:t>Woodward, Mark.</w:t>
            </w:r>
            <w:r>
              <w:br/>
            </w:r>
            <w:r>
              <w:rPr>
                <w:rStyle w:val="Emphasis"/>
              </w:rPr>
              <w:t>Islam in Java: Normative Piety and Mysticism in the Sultanate of Yogyakarta.</w:t>
            </w:r>
            <w:r>
              <w:t xml:space="preserve"> Arizona: Arizona State University, 1989.</w:t>
            </w:r>
          </w:p>
          <w:p w:rsidR="00027FE3" w:rsidRDefault="00027FE3" w:rsidP="00027FE3">
            <w:r>
              <w:pict>
                <v:rect id="_x0000_i1026" style="width:0;height:1.5pt" o:hralign="center" o:hrstd="t" o:hr="t" fillcolor="#a0a0a0" stroked="f"/>
              </w:pict>
            </w:r>
          </w:p>
          <w:p w:rsidR="00027FE3" w:rsidRDefault="00027FE3" w:rsidP="00027FE3">
            <w:pPr>
              <w:pStyle w:val="Heading3"/>
            </w:pPr>
            <w:r>
              <w:rPr>
                <w:rStyle w:val="Strong"/>
                <w:b/>
                <w:bCs/>
              </w:rPr>
              <w:lastRenderedPageBreak/>
              <w:t>Referensi Pendukung</w:t>
            </w:r>
          </w:p>
          <w:p w:rsidR="00027FE3" w:rsidRDefault="00027FE3" w:rsidP="00027FE3">
            <w:pPr>
              <w:pStyle w:val="NormalWeb"/>
              <w:numPr>
                <w:ilvl w:val="0"/>
                <w:numId w:val="2"/>
              </w:numPr>
            </w:pPr>
            <w:r>
              <w:rPr>
                <w:rStyle w:val="Strong"/>
                <w:rFonts w:eastAsiaTheme="majorEastAsia"/>
              </w:rPr>
              <w:t>Ricklefs, M.C</w:t>
            </w:r>
            <w:proofErr w:type="gramStart"/>
            <w:r>
              <w:rPr>
                <w:rStyle w:val="Strong"/>
                <w:rFonts w:eastAsiaTheme="majorEastAsia"/>
              </w:rPr>
              <w:t>.</w:t>
            </w:r>
            <w:proofErr w:type="gramEnd"/>
            <w:r>
              <w:br/>
            </w:r>
            <w:r>
              <w:rPr>
                <w:rStyle w:val="Emphasis"/>
              </w:rPr>
              <w:t>Polarising Javanese Society: Islamic and Other Visions (c. 1830-1930).</w:t>
            </w:r>
            <w:r>
              <w:t xml:space="preserve"> Leiden: Brill, 2007.</w:t>
            </w:r>
          </w:p>
          <w:p w:rsidR="00027FE3" w:rsidRDefault="00027FE3" w:rsidP="00027FE3">
            <w:pPr>
              <w:pStyle w:val="NormalWeb"/>
              <w:numPr>
                <w:ilvl w:val="0"/>
                <w:numId w:val="2"/>
              </w:numPr>
            </w:pPr>
            <w:r>
              <w:rPr>
                <w:rStyle w:val="Strong"/>
                <w:rFonts w:eastAsiaTheme="majorEastAsia"/>
              </w:rPr>
              <w:t>Abdullah, Taufik.</w:t>
            </w:r>
            <w:r>
              <w:br/>
            </w:r>
            <w:r>
              <w:rPr>
                <w:rStyle w:val="Emphasis"/>
              </w:rPr>
              <w:t>Islam dan Masyarakat: Pantulan Sejarah Indonesia.</w:t>
            </w:r>
            <w:r>
              <w:t xml:space="preserve"> Jakarta: LP3ES, 1987.</w:t>
            </w:r>
          </w:p>
          <w:p w:rsidR="00027FE3" w:rsidRDefault="00027FE3" w:rsidP="00027FE3">
            <w:pPr>
              <w:pStyle w:val="NormalWeb"/>
              <w:numPr>
                <w:ilvl w:val="0"/>
                <w:numId w:val="2"/>
              </w:numPr>
            </w:pPr>
            <w:r>
              <w:rPr>
                <w:rStyle w:val="Strong"/>
                <w:rFonts w:eastAsiaTheme="majorEastAsia"/>
              </w:rPr>
              <w:t>Hefner, Robert W</w:t>
            </w:r>
            <w:proofErr w:type="gramStart"/>
            <w:r>
              <w:rPr>
                <w:rStyle w:val="Strong"/>
                <w:rFonts w:eastAsiaTheme="majorEastAsia"/>
              </w:rPr>
              <w:t>.</w:t>
            </w:r>
            <w:proofErr w:type="gramEnd"/>
            <w:r>
              <w:br/>
            </w:r>
            <w:r>
              <w:rPr>
                <w:rStyle w:val="Emphasis"/>
              </w:rPr>
              <w:t>Civil Islam: Muslims and Democratization in Indonesia.</w:t>
            </w:r>
            <w:r>
              <w:t xml:space="preserve"> Princeton: Princeton University Press, 2000.</w:t>
            </w:r>
          </w:p>
          <w:p w:rsidR="00027FE3" w:rsidRDefault="00027FE3" w:rsidP="00027FE3">
            <w:pPr>
              <w:pStyle w:val="NormalWeb"/>
              <w:numPr>
                <w:ilvl w:val="0"/>
                <w:numId w:val="2"/>
              </w:numPr>
            </w:pPr>
            <w:r>
              <w:rPr>
                <w:rStyle w:val="Strong"/>
                <w:rFonts w:eastAsiaTheme="majorEastAsia"/>
              </w:rPr>
              <w:t>Nasr, Seyyed Hossein.</w:t>
            </w:r>
            <w:r>
              <w:br/>
            </w:r>
            <w:r>
              <w:rPr>
                <w:rStyle w:val="Emphasis"/>
              </w:rPr>
              <w:t>Islamic Science: An Illustrated Study.</w:t>
            </w:r>
            <w:r>
              <w:t xml:space="preserve"> London: World Wisdom, 2007.</w:t>
            </w:r>
          </w:p>
          <w:p w:rsidR="00027FE3" w:rsidRDefault="00027FE3" w:rsidP="00027FE3">
            <w:pPr>
              <w:pStyle w:val="NormalWeb"/>
              <w:numPr>
                <w:ilvl w:val="0"/>
                <w:numId w:val="2"/>
              </w:numPr>
            </w:pPr>
            <w:r>
              <w:rPr>
                <w:rStyle w:val="Strong"/>
                <w:rFonts w:eastAsiaTheme="majorEastAsia"/>
              </w:rPr>
              <w:t>Ismail, Faisal.</w:t>
            </w:r>
            <w:r>
              <w:br/>
            </w:r>
            <w:r>
              <w:rPr>
                <w:rStyle w:val="Emphasis"/>
              </w:rPr>
              <w:t>Islam dan Tradisi di Indonesia: Studi Kasus Transformasi Islam Tradisional.</w:t>
            </w:r>
            <w:r>
              <w:t xml:space="preserve"> Yogyakarta: Tiara Wacana, 1999.</w:t>
            </w:r>
          </w:p>
          <w:p w:rsidR="00027FE3" w:rsidRDefault="00027FE3" w:rsidP="00027FE3">
            <w:pPr>
              <w:pStyle w:val="NormalWeb"/>
              <w:numPr>
                <w:ilvl w:val="0"/>
                <w:numId w:val="2"/>
              </w:numPr>
            </w:pPr>
            <w:r>
              <w:rPr>
                <w:rStyle w:val="Strong"/>
                <w:rFonts w:eastAsiaTheme="majorEastAsia"/>
              </w:rPr>
              <w:t>Hadi, Amirul.</w:t>
            </w:r>
            <w:r>
              <w:br/>
            </w:r>
            <w:r>
              <w:rPr>
                <w:rStyle w:val="Emphasis"/>
              </w:rPr>
              <w:t>Islam dan Kebudayaan Lokal: Tradisi Islam Nusantara.</w:t>
            </w:r>
            <w:r>
              <w:t xml:space="preserve"> Banda Aceh: Ar-Raniry Press, 2015.</w:t>
            </w:r>
          </w:p>
          <w:p w:rsidR="00027FE3" w:rsidRDefault="00027FE3" w:rsidP="00027FE3">
            <w:pPr>
              <w:pStyle w:val="NormalWeb"/>
              <w:numPr>
                <w:ilvl w:val="0"/>
                <w:numId w:val="2"/>
              </w:numPr>
            </w:pPr>
            <w:r>
              <w:rPr>
                <w:rStyle w:val="Strong"/>
                <w:rFonts w:eastAsiaTheme="majorEastAsia"/>
              </w:rPr>
              <w:t>Kaptein, Nico J.G</w:t>
            </w:r>
            <w:proofErr w:type="gramStart"/>
            <w:r>
              <w:rPr>
                <w:rStyle w:val="Strong"/>
                <w:rFonts w:eastAsiaTheme="majorEastAsia"/>
              </w:rPr>
              <w:t>.</w:t>
            </w:r>
            <w:proofErr w:type="gramEnd"/>
            <w:r>
              <w:br/>
            </w:r>
            <w:r>
              <w:rPr>
                <w:rStyle w:val="Emphasis"/>
              </w:rPr>
              <w:t>Islam, Colonialism and the Modern Age in the Netherlands East Indies: A Biography of Sayyid `Uthman (1822–1914).</w:t>
            </w:r>
            <w:r>
              <w:t xml:space="preserve"> Leiden: Brill, 2014.</w:t>
            </w:r>
          </w:p>
          <w:p w:rsidR="00027FE3" w:rsidRDefault="00027FE3" w:rsidP="00027FE3">
            <w:pPr>
              <w:pStyle w:val="Heading3"/>
            </w:pPr>
            <w:r>
              <w:rPr>
                <w:rStyle w:val="Strong"/>
                <w:b/>
                <w:bCs/>
              </w:rPr>
              <w:t>Referensi Ayat dan Hadis</w:t>
            </w:r>
          </w:p>
          <w:p w:rsidR="00027FE3" w:rsidRDefault="00027FE3" w:rsidP="00027FE3">
            <w:pPr>
              <w:pStyle w:val="NormalWeb"/>
              <w:numPr>
                <w:ilvl w:val="0"/>
                <w:numId w:val="3"/>
              </w:numPr>
            </w:pPr>
            <w:r>
              <w:rPr>
                <w:rStyle w:val="Strong"/>
                <w:rFonts w:eastAsiaTheme="majorEastAsia"/>
              </w:rPr>
              <w:t>Al-Qur'an</w:t>
            </w:r>
            <w:r>
              <w:t>:</w:t>
            </w:r>
          </w:p>
          <w:p w:rsidR="00027FE3" w:rsidRDefault="00027FE3" w:rsidP="00027FE3">
            <w:pPr>
              <w:numPr>
                <w:ilvl w:val="1"/>
                <w:numId w:val="3"/>
              </w:numPr>
              <w:spacing w:before="100" w:beforeAutospacing="1" w:after="100" w:afterAutospacing="1" w:line="240" w:lineRule="auto"/>
            </w:pPr>
            <w:r>
              <w:t>QS. Al-Hujurat: 13 (tentang keberagaman dan pentingnya saling mengenal).</w:t>
            </w:r>
          </w:p>
          <w:p w:rsidR="00027FE3" w:rsidRDefault="00027FE3" w:rsidP="00027FE3">
            <w:pPr>
              <w:numPr>
                <w:ilvl w:val="1"/>
                <w:numId w:val="3"/>
              </w:numPr>
              <w:spacing w:before="100" w:beforeAutospacing="1" w:after="100" w:afterAutospacing="1" w:line="240" w:lineRule="auto"/>
            </w:pPr>
            <w:r>
              <w:t>QS. An-Nahl: 125 (metode dakwah dengan bijaksana).</w:t>
            </w:r>
          </w:p>
          <w:p w:rsidR="00027FE3" w:rsidRDefault="00027FE3" w:rsidP="00027FE3">
            <w:pPr>
              <w:pStyle w:val="NormalWeb"/>
              <w:numPr>
                <w:ilvl w:val="0"/>
                <w:numId w:val="3"/>
              </w:numPr>
            </w:pPr>
            <w:r>
              <w:rPr>
                <w:rStyle w:val="Strong"/>
                <w:rFonts w:eastAsiaTheme="majorEastAsia"/>
              </w:rPr>
              <w:t>Hadis</w:t>
            </w:r>
            <w:r>
              <w:t>:</w:t>
            </w:r>
          </w:p>
          <w:p w:rsidR="00027FE3" w:rsidRDefault="00027FE3" w:rsidP="00027FE3">
            <w:pPr>
              <w:numPr>
                <w:ilvl w:val="1"/>
                <w:numId w:val="3"/>
              </w:numPr>
              <w:spacing w:before="100" w:beforeAutospacing="1" w:after="100" w:afterAutospacing="1" w:line="240" w:lineRule="auto"/>
            </w:pPr>
            <w:r>
              <w:rPr>
                <w:rStyle w:val="Emphasis"/>
              </w:rPr>
              <w:t>"Kalian lebih mengetahui urusan dunia kalian."</w:t>
            </w:r>
            <w:r>
              <w:t xml:space="preserve"> (HR. Muslim).</w:t>
            </w:r>
          </w:p>
          <w:p w:rsidR="00027FE3" w:rsidRDefault="00027FE3" w:rsidP="00027FE3">
            <w:pPr>
              <w:numPr>
                <w:ilvl w:val="1"/>
                <w:numId w:val="3"/>
              </w:numPr>
              <w:spacing w:before="100" w:beforeAutospacing="1" w:after="100" w:afterAutospacing="1" w:line="240" w:lineRule="auto"/>
            </w:pPr>
            <w:r>
              <w:t xml:space="preserve">Hadis tentang pentingnya niat: </w:t>
            </w:r>
            <w:r>
              <w:rPr>
                <w:rStyle w:val="Emphasis"/>
              </w:rPr>
              <w:t>"Sesungguhnya amal itu tergantung niatnya."</w:t>
            </w:r>
            <w:r>
              <w:t xml:space="preserve"> (HR. Bukhari dan Muslim).</w:t>
            </w:r>
          </w:p>
          <w:p w:rsidR="005B3615" w:rsidRPr="007C179C" w:rsidRDefault="005B3615" w:rsidP="005B3615">
            <w:pPr>
              <w:spacing w:after="0" w:line="240" w:lineRule="auto"/>
              <w:ind w:left="358"/>
              <w:jc w:val="both"/>
              <w:rPr>
                <w:rFonts w:asciiTheme="majorBidi" w:hAnsiTheme="majorBidi" w:cstheme="majorBidi"/>
                <w:szCs w:val="24"/>
                <w:lang w:val="en-US"/>
              </w:rPr>
            </w:pPr>
          </w:p>
        </w:tc>
      </w:tr>
      <w:tr w:rsidR="005B3615" w:rsidRPr="00E04264" w:rsidTr="005B3615">
        <w:trPr>
          <w:jc w:val="center"/>
        </w:trPr>
        <w:tc>
          <w:tcPr>
            <w:tcW w:w="3074" w:type="dxa"/>
            <w:gridSpan w:val="2"/>
          </w:tcPr>
          <w:p w:rsidR="005B3615" w:rsidRPr="00E04264" w:rsidRDefault="005B3615" w:rsidP="005B3615">
            <w:pPr>
              <w:autoSpaceDE w:val="0"/>
              <w:autoSpaceDN w:val="0"/>
              <w:adjustRightInd w:val="0"/>
              <w:rPr>
                <w:rFonts w:asciiTheme="majorBidi" w:hAnsiTheme="majorBidi" w:cstheme="majorBidi"/>
                <w:szCs w:val="24"/>
              </w:rPr>
            </w:pPr>
            <w:r w:rsidRPr="00E04264">
              <w:rPr>
                <w:rFonts w:asciiTheme="majorBidi" w:hAnsiTheme="majorBidi" w:cstheme="majorBidi"/>
                <w:szCs w:val="24"/>
              </w:rPr>
              <w:lastRenderedPageBreak/>
              <w:t>Media Pembelajaran</w:t>
            </w:r>
          </w:p>
        </w:tc>
        <w:tc>
          <w:tcPr>
            <w:tcW w:w="11204" w:type="dxa"/>
            <w:gridSpan w:val="7"/>
          </w:tcPr>
          <w:p w:rsidR="00027FE3" w:rsidRDefault="00027FE3" w:rsidP="00027FE3">
            <w:pPr>
              <w:pStyle w:val="Heading3"/>
            </w:pPr>
            <w:r>
              <w:rPr>
                <w:rStyle w:val="Strong"/>
                <w:b/>
                <w:bCs/>
              </w:rPr>
              <w:t>Media Pembelajaran</w:t>
            </w:r>
          </w:p>
          <w:p w:rsidR="00027FE3" w:rsidRDefault="00027FE3" w:rsidP="00027FE3">
            <w:pPr>
              <w:pStyle w:val="NormalWeb"/>
              <w:numPr>
                <w:ilvl w:val="0"/>
                <w:numId w:val="4"/>
              </w:numPr>
            </w:pPr>
            <w:r>
              <w:rPr>
                <w:rStyle w:val="Strong"/>
                <w:rFonts w:eastAsiaTheme="majorEastAsia"/>
              </w:rPr>
              <w:t>Media Cetak</w:t>
            </w:r>
          </w:p>
          <w:p w:rsidR="00027FE3" w:rsidRDefault="00027FE3" w:rsidP="00027FE3">
            <w:pPr>
              <w:numPr>
                <w:ilvl w:val="1"/>
                <w:numId w:val="4"/>
              </w:numPr>
              <w:spacing w:before="100" w:beforeAutospacing="1" w:after="100" w:afterAutospacing="1" w:line="240" w:lineRule="auto"/>
            </w:pPr>
            <w:r>
              <w:lastRenderedPageBreak/>
              <w:t>Buku teks utama:</w:t>
            </w:r>
            <w:r>
              <w:br/>
            </w:r>
            <w:r>
              <w:rPr>
                <w:rStyle w:val="Emphasis"/>
              </w:rPr>
              <w:t>Islam dan Kebudayaan Jawa</w:t>
            </w:r>
            <w:r>
              <w:t xml:space="preserve"> (Mukti Ali)</w:t>
            </w:r>
            <w:r>
              <w:br/>
            </w:r>
            <w:r>
              <w:rPr>
                <w:rStyle w:val="Emphasis"/>
              </w:rPr>
              <w:t>Jaringan Ulama Timur Tengah dan Kepulauan Nusantara</w:t>
            </w:r>
            <w:r>
              <w:t xml:space="preserve"> (Azyumardi Azra)</w:t>
            </w:r>
          </w:p>
          <w:p w:rsidR="00027FE3" w:rsidRDefault="00027FE3" w:rsidP="00027FE3">
            <w:pPr>
              <w:numPr>
                <w:ilvl w:val="1"/>
                <w:numId w:val="4"/>
              </w:numPr>
              <w:spacing w:before="100" w:beforeAutospacing="1" w:after="100" w:afterAutospacing="1" w:line="240" w:lineRule="auto"/>
            </w:pPr>
            <w:r>
              <w:t>Modul pembelajaran yang disiapkan dosen terkait materi tiap pertemuan.</w:t>
            </w:r>
          </w:p>
          <w:p w:rsidR="00027FE3" w:rsidRDefault="00027FE3" w:rsidP="00027FE3">
            <w:pPr>
              <w:numPr>
                <w:ilvl w:val="1"/>
                <w:numId w:val="4"/>
              </w:numPr>
              <w:spacing w:before="100" w:beforeAutospacing="1" w:after="100" w:afterAutospacing="1" w:line="240" w:lineRule="auto"/>
            </w:pPr>
            <w:r>
              <w:t>Artikel jurnal ilmiah yang relevan (dalam bentuk hardcopy atau softcopy).</w:t>
            </w:r>
          </w:p>
          <w:p w:rsidR="00027FE3" w:rsidRDefault="00027FE3" w:rsidP="00027FE3">
            <w:pPr>
              <w:pStyle w:val="NormalWeb"/>
              <w:numPr>
                <w:ilvl w:val="0"/>
                <w:numId w:val="4"/>
              </w:numPr>
            </w:pPr>
            <w:r>
              <w:rPr>
                <w:rStyle w:val="Strong"/>
                <w:rFonts w:eastAsiaTheme="majorEastAsia"/>
              </w:rPr>
              <w:t>Media Elektronik</w:t>
            </w:r>
          </w:p>
          <w:p w:rsidR="00027FE3" w:rsidRDefault="00027FE3" w:rsidP="00027FE3">
            <w:pPr>
              <w:numPr>
                <w:ilvl w:val="1"/>
                <w:numId w:val="4"/>
              </w:numPr>
              <w:spacing w:before="100" w:beforeAutospacing="1" w:after="100" w:afterAutospacing="1" w:line="240" w:lineRule="auto"/>
            </w:pPr>
            <w:r>
              <w:rPr>
                <w:rStyle w:val="Strong"/>
              </w:rPr>
              <w:t>Slide Presentasi (PowerPoint/Google Slides):</w:t>
            </w:r>
            <w:r>
              <w:br/>
              <w:t>Untuk penyampaian materi secara terstruktur dan menarik dengan poin-poin utama, gambar, dan diagram.</w:t>
            </w:r>
          </w:p>
          <w:p w:rsidR="00027FE3" w:rsidRDefault="00027FE3" w:rsidP="00027FE3">
            <w:pPr>
              <w:numPr>
                <w:ilvl w:val="1"/>
                <w:numId w:val="4"/>
              </w:numPr>
              <w:spacing w:before="100" w:beforeAutospacing="1" w:after="100" w:afterAutospacing="1" w:line="240" w:lineRule="auto"/>
            </w:pPr>
            <w:r>
              <w:rPr>
                <w:rStyle w:val="Strong"/>
              </w:rPr>
              <w:t>Video Pembelajaran:</w:t>
            </w:r>
          </w:p>
          <w:p w:rsidR="00027FE3" w:rsidRDefault="00027FE3" w:rsidP="00027FE3">
            <w:pPr>
              <w:numPr>
                <w:ilvl w:val="2"/>
                <w:numId w:val="4"/>
              </w:numPr>
              <w:spacing w:before="100" w:beforeAutospacing="1" w:after="100" w:afterAutospacing="1" w:line="240" w:lineRule="auto"/>
            </w:pPr>
            <w:r>
              <w:t xml:space="preserve">Dokumenter tradisi Islam lokal (misalnya: </w:t>
            </w:r>
            <w:r>
              <w:rPr>
                <w:rStyle w:val="Emphasis"/>
              </w:rPr>
              <w:t>Islam Jawa</w:t>
            </w:r>
            <w:r>
              <w:t xml:space="preserve"> oleh Clifford Geertz).</w:t>
            </w:r>
          </w:p>
          <w:p w:rsidR="00027FE3" w:rsidRDefault="00027FE3" w:rsidP="00027FE3">
            <w:pPr>
              <w:numPr>
                <w:ilvl w:val="2"/>
                <w:numId w:val="4"/>
              </w:numPr>
              <w:spacing w:before="100" w:beforeAutospacing="1" w:after="100" w:afterAutospacing="1" w:line="240" w:lineRule="auto"/>
            </w:pPr>
            <w:r>
              <w:t>Rekaman tradisi budaya lokal Islami seperti Maulid Nabi, wayang, atau seni musik Islami.</w:t>
            </w:r>
          </w:p>
          <w:p w:rsidR="00027FE3" w:rsidRDefault="00027FE3" w:rsidP="00027FE3">
            <w:pPr>
              <w:numPr>
                <w:ilvl w:val="2"/>
                <w:numId w:val="4"/>
              </w:numPr>
              <w:spacing w:before="100" w:beforeAutospacing="1" w:after="100" w:afterAutospacing="1" w:line="240" w:lineRule="auto"/>
            </w:pPr>
            <w:r>
              <w:t>Konten dari YouTube atau platform lain yang relevan (dengan izin atau lisensi yang sesuai).</w:t>
            </w:r>
          </w:p>
          <w:p w:rsidR="00027FE3" w:rsidRDefault="00027FE3" w:rsidP="00027FE3">
            <w:pPr>
              <w:pStyle w:val="NormalWeb"/>
              <w:numPr>
                <w:ilvl w:val="0"/>
                <w:numId w:val="4"/>
              </w:numPr>
            </w:pPr>
            <w:r>
              <w:rPr>
                <w:rStyle w:val="Strong"/>
                <w:rFonts w:eastAsiaTheme="majorEastAsia"/>
              </w:rPr>
              <w:t>Media Digital</w:t>
            </w:r>
          </w:p>
          <w:p w:rsidR="00027FE3" w:rsidRDefault="00027FE3" w:rsidP="00027FE3">
            <w:pPr>
              <w:numPr>
                <w:ilvl w:val="1"/>
                <w:numId w:val="4"/>
              </w:numPr>
              <w:spacing w:before="100" w:beforeAutospacing="1" w:after="100" w:afterAutospacing="1" w:line="240" w:lineRule="auto"/>
            </w:pPr>
            <w:r>
              <w:rPr>
                <w:rStyle w:val="Strong"/>
              </w:rPr>
              <w:t>Learning Management System (LMS):</w:t>
            </w:r>
            <w:r>
              <w:br/>
              <w:t>Gunakan platform seperti Moodle, Google Classroom, atau Edmodo untuk mengelola bahan ajar, diskusi, dan penugasan.</w:t>
            </w:r>
          </w:p>
          <w:p w:rsidR="00027FE3" w:rsidRDefault="00027FE3" w:rsidP="00027FE3">
            <w:pPr>
              <w:numPr>
                <w:ilvl w:val="1"/>
                <w:numId w:val="4"/>
              </w:numPr>
              <w:spacing w:before="100" w:beforeAutospacing="1" w:after="100" w:afterAutospacing="1" w:line="240" w:lineRule="auto"/>
            </w:pPr>
            <w:r>
              <w:rPr>
                <w:rStyle w:val="Strong"/>
              </w:rPr>
              <w:t>Infografis dan E-book:</w:t>
            </w:r>
            <w:r>
              <w:br/>
              <w:t>Infografis sederhana yang menjelaskan hubungan Islam dengan budaya lokal atau peta penyebaran Islam di Nusantara.</w:t>
            </w:r>
          </w:p>
          <w:p w:rsidR="00027FE3" w:rsidRDefault="00027FE3" w:rsidP="00027FE3">
            <w:pPr>
              <w:numPr>
                <w:ilvl w:val="1"/>
                <w:numId w:val="4"/>
              </w:numPr>
              <w:spacing w:before="100" w:beforeAutospacing="1" w:after="100" w:afterAutospacing="1" w:line="240" w:lineRule="auto"/>
            </w:pPr>
            <w:r>
              <w:rPr>
                <w:rStyle w:val="Strong"/>
              </w:rPr>
              <w:t>Aplikasi Interaktif:</w:t>
            </w:r>
            <w:r>
              <w:br/>
              <w:t>Gunakan aplikasi seperti Kahoot! atau Quizizz untuk membuat kuis interaktif terkait materi.</w:t>
            </w:r>
          </w:p>
          <w:p w:rsidR="00027FE3" w:rsidRDefault="00027FE3" w:rsidP="00027FE3">
            <w:pPr>
              <w:numPr>
                <w:ilvl w:val="1"/>
                <w:numId w:val="4"/>
              </w:numPr>
              <w:spacing w:before="100" w:beforeAutospacing="1" w:after="100" w:afterAutospacing="1" w:line="240" w:lineRule="auto"/>
            </w:pPr>
            <w:r>
              <w:rPr>
                <w:rStyle w:val="Strong"/>
              </w:rPr>
              <w:t>Podcast:</w:t>
            </w:r>
            <w:r>
              <w:br/>
              <w:t>Rekaman diskusi dosen atau wawancara dengan ahli tentang Islam dan budaya lokal.</w:t>
            </w:r>
          </w:p>
          <w:p w:rsidR="00027FE3" w:rsidRDefault="00027FE3" w:rsidP="00027FE3">
            <w:pPr>
              <w:pStyle w:val="NormalWeb"/>
              <w:numPr>
                <w:ilvl w:val="0"/>
                <w:numId w:val="4"/>
              </w:numPr>
            </w:pPr>
            <w:r>
              <w:rPr>
                <w:rStyle w:val="Strong"/>
                <w:rFonts w:eastAsiaTheme="majorEastAsia"/>
              </w:rPr>
              <w:t>Media Visual dan Fisik</w:t>
            </w:r>
          </w:p>
          <w:p w:rsidR="00027FE3" w:rsidRDefault="00027FE3" w:rsidP="00027FE3">
            <w:pPr>
              <w:numPr>
                <w:ilvl w:val="1"/>
                <w:numId w:val="4"/>
              </w:numPr>
              <w:spacing w:before="100" w:beforeAutospacing="1" w:after="100" w:afterAutospacing="1" w:line="240" w:lineRule="auto"/>
            </w:pPr>
            <w:r>
              <w:rPr>
                <w:rStyle w:val="Strong"/>
              </w:rPr>
              <w:t>Peta Interaktif:</w:t>
            </w:r>
            <w:r>
              <w:br/>
              <w:t>Peta penyebaran Islam di Nusantara dengan penjelasan tentang tradisi dan budaya di berbagai wilayah.</w:t>
            </w:r>
          </w:p>
          <w:p w:rsidR="00027FE3" w:rsidRDefault="00027FE3" w:rsidP="00027FE3">
            <w:pPr>
              <w:numPr>
                <w:ilvl w:val="1"/>
                <w:numId w:val="4"/>
              </w:numPr>
              <w:spacing w:before="100" w:beforeAutospacing="1" w:after="100" w:afterAutospacing="1" w:line="240" w:lineRule="auto"/>
            </w:pPr>
            <w:r>
              <w:rPr>
                <w:rStyle w:val="Strong"/>
              </w:rPr>
              <w:t>Alat Peraga:</w:t>
            </w:r>
          </w:p>
          <w:p w:rsidR="00027FE3" w:rsidRDefault="00027FE3" w:rsidP="00027FE3">
            <w:pPr>
              <w:numPr>
                <w:ilvl w:val="2"/>
                <w:numId w:val="4"/>
              </w:numPr>
              <w:spacing w:before="100" w:beforeAutospacing="1" w:after="100" w:afterAutospacing="1" w:line="240" w:lineRule="auto"/>
            </w:pPr>
            <w:r>
              <w:t>Koleksi foto atau gambar tradisi Islam lokal.</w:t>
            </w:r>
          </w:p>
          <w:p w:rsidR="00027FE3" w:rsidRDefault="00027FE3" w:rsidP="00027FE3">
            <w:pPr>
              <w:numPr>
                <w:ilvl w:val="2"/>
                <w:numId w:val="4"/>
              </w:numPr>
              <w:spacing w:before="100" w:beforeAutospacing="1" w:after="100" w:afterAutospacing="1" w:line="240" w:lineRule="auto"/>
            </w:pPr>
            <w:r>
              <w:t>Replika seni arsitektur Islam lokal (misalnya masjid kuno di Demak).</w:t>
            </w:r>
          </w:p>
          <w:p w:rsidR="00027FE3" w:rsidRDefault="00027FE3" w:rsidP="00027FE3">
            <w:pPr>
              <w:numPr>
                <w:ilvl w:val="1"/>
                <w:numId w:val="4"/>
              </w:numPr>
              <w:spacing w:before="100" w:beforeAutospacing="1" w:after="100" w:afterAutospacing="1" w:line="240" w:lineRule="auto"/>
            </w:pPr>
            <w:r>
              <w:rPr>
                <w:rStyle w:val="Strong"/>
              </w:rPr>
              <w:t>Artefak Budaya:</w:t>
            </w:r>
            <w:r>
              <w:br/>
              <w:t>Jika memungkinkan, gunakan benda budaya lokal yang relevan (batik, alat musik Islami, dsb.).</w:t>
            </w:r>
          </w:p>
          <w:p w:rsidR="00027FE3" w:rsidRDefault="00027FE3" w:rsidP="00027FE3">
            <w:pPr>
              <w:pStyle w:val="NormalWeb"/>
              <w:numPr>
                <w:ilvl w:val="0"/>
                <w:numId w:val="4"/>
              </w:numPr>
            </w:pPr>
            <w:r>
              <w:rPr>
                <w:rStyle w:val="Strong"/>
                <w:rFonts w:eastAsiaTheme="majorEastAsia"/>
              </w:rPr>
              <w:lastRenderedPageBreak/>
              <w:t>Media Kolaborasi</w:t>
            </w:r>
          </w:p>
          <w:p w:rsidR="00027FE3" w:rsidRDefault="00027FE3" w:rsidP="00027FE3">
            <w:pPr>
              <w:numPr>
                <w:ilvl w:val="1"/>
                <w:numId w:val="4"/>
              </w:numPr>
              <w:spacing w:before="100" w:beforeAutospacing="1" w:after="100" w:afterAutospacing="1" w:line="240" w:lineRule="auto"/>
            </w:pPr>
            <w:r>
              <w:rPr>
                <w:rStyle w:val="Strong"/>
              </w:rPr>
              <w:t>Forum Diskusi:</w:t>
            </w:r>
            <w:r>
              <w:br/>
              <w:t>Gunakan WhatsApp, Telegram, atau forum diskusi online lainnya untuk membahas isu-isu seputar Islam dan budaya lokal.</w:t>
            </w:r>
          </w:p>
          <w:p w:rsidR="00027FE3" w:rsidRDefault="00027FE3" w:rsidP="00027FE3">
            <w:pPr>
              <w:numPr>
                <w:ilvl w:val="1"/>
                <w:numId w:val="4"/>
              </w:numPr>
              <w:spacing w:before="100" w:beforeAutospacing="1" w:after="100" w:afterAutospacing="1" w:line="240" w:lineRule="auto"/>
            </w:pPr>
            <w:r>
              <w:rPr>
                <w:rStyle w:val="Strong"/>
              </w:rPr>
              <w:t>Studi Lapangan (Field Study):</w:t>
            </w:r>
          </w:p>
          <w:p w:rsidR="00027FE3" w:rsidRDefault="00027FE3" w:rsidP="00027FE3">
            <w:pPr>
              <w:numPr>
                <w:ilvl w:val="2"/>
                <w:numId w:val="4"/>
              </w:numPr>
              <w:spacing w:before="100" w:beforeAutospacing="1" w:after="100" w:afterAutospacing="1" w:line="240" w:lineRule="auto"/>
            </w:pPr>
            <w:r>
              <w:t>Kunjungan ke situs sejarah atau tradisi budaya lokal Islami (misalnya masjid kuno, pondok pesantren, atau acara keagamaan).</w:t>
            </w:r>
          </w:p>
          <w:p w:rsidR="00027FE3" w:rsidRDefault="00027FE3" w:rsidP="00027FE3">
            <w:pPr>
              <w:numPr>
                <w:ilvl w:val="2"/>
                <w:numId w:val="4"/>
              </w:numPr>
              <w:spacing w:before="100" w:beforeAutospacing="1" w:after="100" w:afterAutospacing="1" w:line="240" w:lineRule="auto"/>
            </w:pPr>
            <w:r>
              <w:t>Dokumentasi berupa foto dan video hasil kunjungan lapangan.</w:t>
            </w:r>
          </w:p>
          <w:p w:rsidR="00027FE3" w:rsidRDefault="00027FE3" w:rsidP="00027FE3">
            <w:pPr>
              <w:pStyle w:val="NormalWeb"/>
              <w:numPr>
                <w:ilvl w:val="0"/>
                <w:numId w:val="4"/>
              </w:numPr>
            </w:pPr>
            <w:r>
              <w:rPr>
                <w:rStyle w:val="Strong"/>
                <w:rFonts w:eastAsiaTheme="majorEastAsia"/>
              </w:rPr>
              <w:t>Media Kreatif</w:t>
            </w:r>
          </w:p>
          <w:p w:rsidR="00027FE3" w:rsidRDefault="00027FE3" w:rsidP="00027FE3">
            <w:pPr>
              <w:numPr>
                <w:ilvl w:val="1"/>
                <w:numId w:val="4"/>
              </w:numPr>
              <w:spacing w:before="100" w:beforeAutospacing="1" w:after="100" w:afterAutospacing="1" w:line="240" w:lineRule="auto"/>
            </w:pPr>
            <w:r>
              <w:rPr>
                <w:rStyle w:val="Strong"/>
              </w:rPr>
              <w:t>Proyek Mahasiswa:</w:t>
            </w:r>
          </w:p>
          <w:p w:rsidR="00027FE3" w:rsidRDefault="00027FE3" w:rsidP="00027FE3">
            <w:pPr>
              <w:numPr>
                <w:ilvl w:val="2"/>
                <w:numId w:val="4"/>
              </w:numPr>
              <w:spacing w:before="100" w:beforeAutospacing="1" w:after="100" w:afterAutospacing="1" w:line="240" w:lineRule="auto"/>
            </w:pPr>
            <w:r>
              <w:t>Video dokumentasi tradisi lokal Islami di daerah masing-masing mahasiswa.</w:t>
            </w:r>
          </w:p>
          <w:p w:rsidR="00027FE3" w:rsidRDefault="00027FE3" w:rsidP="00027FE3">
            <w:pPr>
              <w:numPr>
                <w:ilvl w:val="2"/>
                <w:numId w:val="4"/>
              </w:numPr>
              <w:spacing w:before="100" w:beforeAutospacing="1" w:after="100" w:afterAutospacing="1" w:line="240" w:lineRule="auto"/>
            </w:pPr>
            <w:r>
              <w:t>Poster digital tentang pentingnya pelestarian budaya lokal dalam perspektif Islam.</w:t>
            </w:r>
          </w:p>
          <w:p w:rsidR="005B3615" w:rsidRPr="00C80B99" w:rsidRDefault="005B3615" w:rsidP="005B3615">
            <w:pPr>
              <w:autoSpaceDE w:val="0"/>
              <w:autoSpaceDN w:val="0"/>
              <w:adjustRightInd w:val="0"/>
              <w:rPr>
                <w:rFonts w:asciiTheme="majorBidi" w:hAnsiTheme="majorBidi" w:cstheme="majorBidi"/>
                <w:szCs w:val="24"/>
              </w:rPr>
            </w:pPr>
          </w:p>
        </w:tc>
      </w:tr>
      <w:tr w:rsidR="005B3615" w:rsidRPr="00E04264" w:rsidTr="005B3615">
        <w:trPr>
          <w:jc w:val="center"/>
        </w:trPr>
        <w:tc>
          <w:tcPr>
            <w:tcW w:w="3074" w:type="dxa"/>
            <w:gridSpan w:val="2"/>
          </w:tcPr>
          <w:p w:rsidR="005B3615" w:rsidRPr="00E04264" w:rsidRDefault="005B3615" w:rsidP="005B3615">
            <w:pPr>
              <w:autoSpaceDE w:val="0"/>
              <w:autoSpaceDN w:val="0"/>
              <w:adjustRightInd w:val="0"/>
              <w:rPr>
                <w:rFonts w:asciiTheme="majorBidi" w:hAnsiTheme="majorBidi" w:cstheme="majorBidi"/>
                <w:szCs w:val="24"/>
              </w:rPr>
            </w:pPr>
            <w:r w:rsidRPr="00E04264">
              <w:rPr>
                <w:rFonts w:asciiTheme="majorBidi" w:hAnsiTheme="majorBidi" w:cstheme="majorBidi"/>
                <w:szCs w:val="24"/>
              </w:rPr>
              <w:lastRenderedPageBreak/>
              <w:t>Dosen/ Team Teaching</w:t>
            </w:r>
          </w:p>
        </w:tc>
        <w:tc>
          <w:tcPr>
            <w:tcW w:w="11204" w:type="dxa"/>
            <w:gridSpan w:val="7"/>
          </w:tcPr>
          <w:p w:rsidR="005B3615" w:rsidRPr="00027FE3" w:rsidRDefault="005B3615" w:rsidP="005B3615">
            <w:pPr>
              <w:rPr>
                <w:rFonts w:asciiTheme="majorBidi" w:hAnsiTheme="majorBidi" w:cstheme="majorBidi"/>
                <w:b/>
                <w:bCs/>
                <w:noProof/>
                <w:szCs w:val="24"/>
              </w:rPr>
            </w:pPr>
            <w:r w:rsidRPr="00027FE3">
              <w:rPr>
                <w:rFonts w:asciiTheme="majorBidi" w:hAnsiTheme="majorBidi" w:cstheme="majorBidi"/>
                <w:b/>
                <w:bCs/>
                <w:noProof/>
                <w:szCs w:val="24"/>
              </w:rPr>
              <w:t xml:space="preserve"> Dr. Wiwinda, M.Ag  dan Mahasiswa</w:t>
            </w:r>
          </w:p>
        </w:tc>
      </w:tr>
      <w:tr w:rsidR="005B3615" w:rsidRPr="00E04264" w:rsidTr="005B3615">
        <w:trPr>
          <w:jc w:val="center"/>
        </w:trPr>
        <w:tc>
          <w:tcPr>
            <w:tcW w:w="3074" w:type="dxa"/>
            <w:gridSpan w:val="2"/>
          </w:tcPr>
          <w:p w:rsidR="005B3615" w:rsidRPr="00E04264" w:rsidRDefault="005B3615" w:rsidP="005B3615">
            <w:pPr>
              <w:autoSpaceDE w:val="0"/>
              <w:autoSpaceDN w:val="0"/>
              <w:adjustRightInd w:val="0"/>
              <w:rPr>
                <w:rFonts w:asciiTheme="majorBidi" w:hAnsiTheme="majorBidi" w:cstheme="majorBidi"/>
                <w:szCs w:val="24"/>
              </w:rPr>
            </w:pPr>
            <w:r w:rsidRPr="00E04264">
              <w:rPr>
                <w:rFonts w:asciiTheme="majorBidi" w:hAnsiTheme="majorBidi" w:cstheme="majorBidi"/>
                <w:szCs w:val="24"/>
              </w:rPr>
              <w:t xml:space="preserve">Mata </w:t>
            </w:r>
            <w:r>
              <w:rPr>
                <w:rFonts w:asciiTheme="majorBidi" w:hAnsiTheme="majorBidi" w:cstheme="majorBidi"/>
                <w:szCs w:val="24"/>
              </w:rPr>
              <w:t>K</w:t>
            </w:r>
            <w:r w:rsidRPr="00E04264">
              <w:rPr>
                <w:rFonts w:asciiTheme="majorBidi" w:hAnsiTheme="majorBidi" w:cstheme="majorBidi"/>
                <w:szCs w:val="24"/>
              </w:rPr>
              <w:t xml:space="preserve">uliah Syarat </w:t>
            </w:r>
          </w:p>
        </w:tc>
        <w:tc>
          <w:tcPr>
            <w:tcW w:w="11204" w:type="dxa"/>
            <w:gridSpan w:val="7"/>
          </w:tcPr>
          <w:p w:rsidR="005B3615" w:rsidRPr="00E04264" w:rsidRDefault="005B3615" w:rsidP="005B3615">
            <w:pPr>
              <w:autoSpaceDE w:val="0"/>
              <w:autoSpaceDN w:val="0"/>
              <w:adjustRightInd w:val="0"/>
              <w:rPr>
                <w:rFonts w:asciiTheme="majorBidi" w:hAnsiTheme="majorBidi" w:cstheme="majorBidi"/>
                <w:szCs w:val="24"/>
              </w:rPr>
            </w:pPr>
            <w:r w:rsidRPr="00E04264">
              <w:rPr>
                <w:rFonts w:asciiTheme="majorBidi" w:hAnsiTheme="majorBidi" w:cstheme="majorBidi"/>
                <w:szCs w:val="24"/>
              </w:rPr>
              <w:t>-</w:t>
            </w:r>
          </w:p>
        </w:tc>
      </w:tr>
    </w:tbl>
    <w:p w:rsidR="005B3615" w:rsidRDefault="005B3615" w:rsidP="005B3615">
      <w:pPr>
        <w:autoSpaceDE w:val="0"/>
        <w:autoSpaceDN w:val="0"/>
        <w:adjustRightInd w:val="0"/>
        <w:spacing w:after="0" w:line="240" w:lineRule="auto"/>
        <w:rPr>
          <w:rFonts w:asciiTheme="majorBidi" w:hAnsiTheme="majorBidi" w:cstheme="majorBidi"/>
          <w:szCs w:val="24"/>
        </w:rPr>
      </w:pPr>
    </w:p>
    <w:p w:rsidR="005B3615" w:rsidRDefault="005B3615" w:rsidP="005B3615">
      <w:pPr>
        <w:autoSpaceDE w:val="0"/>
        <w:autoSpaceDN w:val="0"/>
        <w:adjustRightInd w:val="0"/>
        <w:spacing w:after="0" w:line="240" w:lineRule="auto"/>
        <w:rPr>
          <w:rFonts w:asciiTheme="majorBidi" w:hAnsiTheme="majorBidi" w:cstheme="majorBidi"/>
          <w:szCs w:val="24"/>
        </w:rPr>
      </w:pPr>
    </w:p>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pict>
          <v:rect id="_x0000_i1025" style="width:0;height:1.5pt" o:hralign="center" o:hrstd="t" o:hr="t" fillcolor="#a0a0a0" stroked="f"/>
        </w:pic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46"/>
        <w:gridCol w:w="3147"/>
        <w:gridCol w:w="2921"/>
        <w:gridCol w:w="1769"/>
        <w:gridCol w:w="1926"/>
        <w:gridCol w:w="2768"/>
        <w:gridCol w:w="1203"/>
      </w:tblGrid>
      <w:tr w:rsidR="00027FE3" w:rsidRPr="00027FE3" w:rsidTr="00027FE3">
        <w:trPr>
          <w:tblHeader/>
          <w:tblCellSpacing w:w="15" w:type="dxa"/>
        </w:trPr>
        <w:tc>
          <w:tcPr>
            <w:tcW w:w="0" w:type="auto"/>
            <w:shd w:val="clear" w:color="auto" w:fill="B8CCE4" w:themeFill="accent1" w:themeFillTint="66"/>
            <w:vAlign w:val="center"/>
            <w:hideMark/>
          </w:tcPr>
          <w:p w:rsidR="00027FE3" w:rsidRPr="00027FE3" w:rsidRDefault="00027FE3" w:rsidP="00027FE3">
            <w:pPr>
              <w:spacing w:after="0" w:line="240" w:lineRule="auto"/>
              <w:jc w:val="center"/>
              <w:rPr>
                <w:rFonts w:eastAsia="Times New Roman" w:cs="Times New Roman"/>
                <w:b/>
                <w:bCs/>
                <w:szCs w:val="24"/>
                <w:lang w:val="en-US"/>
              </w:rPr>
            </w:pPr>
            <w:r w:rsidRPr="00027FE3">
              <w:rPr>
                <w:rFonts w:eastAsia="Times New Roman" w:cs="Times New Roman"/>
                <w:b/>
                <w:bCs/>
                <w:szCs w:val="24"/>
                <w:lang w:val="en-US"/>
              </w:rPr>
              <w:t>Minggu ke-</w:t>
            </w:r>
          </w:p>
        </w:tc>
        <w:tc>
          <w:tcPr>
            <w:tcW w:w="0" w:type="auto"/>
            <w:shd w:val="clear" w:color="auto" w:fill="B8CCE4" w:themeFill="accent1" w:themeFillTint="66"/>
            <w:vAlign w:val="center"/>
            <w:hideMark/>
          </w:tcPr>
          <w:p w:rsidR="00027FE3" w:rsidRPr="00027FE3" w:rsidRDefault="00027FE3" w:rsidP="00027FE3">
            <w:pPr>
              <w:spacing w:after="0" w:line="240" w:lineRule="auto"/>
              <w:jc w:val="center"/>
              <w:rPr>
                <w:rFonts w:eastAsia="Times New Roman" w:cs="Times New Roman"/>
                <w:b/>
                <w:bCs/>
                <w:szCs w:val="24"/>
                <w:lang w:val="en-US"/>
              </w:rPr>
            </w:pPr>
            <w:r w:rsidRPr="00027FE3">
              <w:rPr>
                <w:rFonts w:eastAsia="Times New Roman" w:cs="Times New Roman"/>
                <w:b/>
                <w:bCs/>
                <w:szCs w:val="24"/>
                <w:lang w:val="en-US"/>
              </w:rPr>
              <w:t>Sub-CP-MK (Kemampuan Akhir yang Diharapkan)</w:t>
            </w:r>
          </w:p>
        </w:tc>
        <w:tc>
          <w:tcPr>
            <w:tcW w:w="0" w:type="auto"/>
            <w:shd w:val="clear" w:color="auto" w:fill="B8CCE4" w:themeFill="accent1" w:themeFillTint="66"/>
            <w:vAlign w:val="center"/>
            <w:hideMark/>
          </w:tcPr>
          <w:p w:rsidR="00027FE3" w:rsidRPr="00027FE3" w:rsidRDefault="00027FE3" w:rsidP="00027FE3">
            <w:pPr>
              <w:spacing w:after="0" w:line="240" w:lineRule="auto"/>
              <w:jc w:val="center"/>
              <w:rPr>
                <w:rFonts w:eastAsia="Times New Roman" w:cs="Times New Roman"/>
                <w:b/>
                <w:bCs/>
                <w:szCs w:val="24"/>
                <w:lang w:val="en-US"/>
              </w:rPr>
            </w:pPr>
            <w:r w:rsidRPr="00027FE3">
              <w:rPr>
                <w:rFonts w:eastAsia="Times New Roman" w:cs="Times New Roman"/>
                <w:b/>
                <w:bCs/>
                <w:szCs w:val="24"/>
                <w:lang w:val="en-US"/>
              </w:rPr>
              <w:t>Indikator</w:t>
            </w:r>
          </w:p>
        </w:tc>
        <w:tc>
          <w:tcPr>
            <w:tcW w:w="0" w:type="auto"/>
            <w:shd w:val="clear" w:color="auto" w:fill="B8CCE4" w:themeFill="accent1" w:themeFillTint="66"/>
            <w:vAlign w:val="center"/>
            <w:hideMark/>
          </w:tcPr>
          <w:p w:rsidR="00027FE3" w:rsidRPr="00027FE3" w:rsidRDefault="00027FE3" w:rsidP="00027FE3">
            <w:pPr>
              <w:spacing w:after="0" w:line="240" w:lineRule="auto"/>
              <w:jc w:val="center"/>
              <w:rPr>
                <w:rFonts w:eastAsia="Times New Roman" w:cs="Times New Roman"/>
                <w:b/>
                <w:bCs/>
                <w:szCs w:val="24"/>
                <w:lang w:val="en-US"/>
              </w:rPr>
            </w:pPr>
            <w:r w:rsidRPr="00027FE3">
              <w:rPr>
                <w:rFonts w:eastAsia="Times New Roman" w:cs="Times New Roman"/>
                <w:b/>
                <w:bCs/>
                <w:szCs w:val="24"/>
                <w:lang w:val="en-US"/>
              </w:rPr>
              <w:t>Kriteria &amp; Bentuk Penilaian</w:t>
            </w:r>
          </w:p>
        </w:tc>
        <w:tc>
          <w:tcPr>
            <w:tcW w:w="0" w:type="auto"/>
            <w:shd w:val="clear" w:color="auto" w:fill="B8CCE4" w:themeFill="accent1" w:themeFillTint="66"/>
            <w:vAlign w:val="center"/>
            <w:hideMark/>
          </w:tcPr>
          <w:p w:rsidR="00027FE3" w:rsidRPr="00027FE3" w:rsidRDefault="00027FE3" w:rsidP="00027FE3">
            <w:pPr>
              <w:spacing w:after="0" w:line="240" w:lineRule="auto"/>
              <w:jc w:val="center"/>
              <w:rPr>
                <w:rFonts w:eastAsia="Times New Roman" w:cs="Times New Roman"/>
                <w:b/>
                <w:bCs/>
                <w:szCs w:val="24"/>
                <w:lang w:val="en-US"/>
              </w:rPr>
            </w:pPr>
            <w:r w:rsidRPr="00027FE3">
              <w:rPr>
                <w:rFonts w:eastAsia="Times New Roman" w:cs="Times New Roman"/>
                <w:b/>
                <w:bCs/>
                <w:szCs w:val="24"/>
                <w:lang w:val="en-US"/>
              </w:rPr>
              <w:t>Metode Pembelajaran [Estimasi Waktu]</w:t>
            </w:r>
          </w:p>
        </w:tc>
        <w:tc>
          <w:tcPr>
            <w:tcW w:w="0" w:type="auto"/>
            <w:shd w:val="clear" w:color="auto" w:fill="B8CCE4" w:themeFill="accent1" w:themeFillTint="66"/>
            <w:vAlign w:val="center"/>
            <w:hideMark/>
          </w:tcPr>
          <w:p w:rsidR="00027FE3" w:rsidRPr="00027FE3" w:rsidRDefault="00027FE3" w:rsidP="00027FE3">
            <w:pPr>
              <w:spacing w:after="0" w:line="240" w:lineRule="auto"/>
              <w:jc w:val="center"/>
              <w:rPr>
                <w:rFonts w:eastAsia="Times New Roman" w:cs="Times New Roman"/>
                <w:b/>
                <w:bCs/>
                <w:szCs w:val="24"/>
                <w:lang w:val="en-US"/>
              </w:rPr>
            </w:pPr>
            <w:r w:rsidRPr="00027FE3">
              <w:rPr>
                <w:rFonts w:eastAsia="Times New Roman" w:cs="Times New Roman"/>
                <w:b/>
                <w:bCs/>
                <w:szCs w:val="24"/>
                <w:lang w:val="en-US"/>
              </w:rPr>
              <w:t>Materi Pembelajaran [Pustaka]</w:t>
            </w:r>
          </w:p>
        </w:tc>
        <w:tc>
          <w:tcPr>
            <w:tcW w:w="0" w:type="auto"/>
            <w:shd w:val="clear" w:color="auto" w:fill="B8CCE4" w:themeFill="accent1" w:themeFillTint="66"/>
            <w:vAlign w:val="center"/>
            <w:hideMark/>
          </w:tcPr>
          <w:p w:rsidR="00027FE3" w:rsidRPr="00027FE3" w:rsidRDefault="00027FE3" w:rsidP="00027FE3">
            <w:pPr>
              <w:spacing w:after="0" w:line="240" w:lineRule="auto"/>
              <w:jc w:val="center"/>
              <w:rPr>
                <w:rFonts w:eastAsia="Times New Roman" w:cs="Times New Roman"/>
                <w:b/>
                <w:bCs/>
                <w:szCs w:val="24"/>
                <w:lang w:val="en-US"/>
              </w:rPr>
            </w:pPr>
            <w:r w:rsidRPr="00027FE3">
              <w:rPr>
                <w:rFonts w:eastAsia="Times New Roman" w:cs="Times New Roman"/>
                <w:b/>
                <w:bCs/>
                <w:szCs w:val="24"/>
                <w:lang w:val="en-US"/>
              </w:rPr>
              <w:t>Bobot Penilaian (%)</w:t>
            </w:r>
          </w:p>
        </w:tc>
      </w:tr>
      <w:tr w:rsidR="00027FE3" w:rsidRPr="00027FE3" w:rsidTr="00027FE3">
        <w:trPr>
          <w:tblCellSpacing w:w="15" w:type="dxa"/>
        </w:trPr>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t>1</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Mahasiswa mampu menjelaskan konsep dasar Islam dan budaya lokal serta ruang l</w:t>
            </w:r>
            <w:bookmarkStart w:id="0" w:name="_GoBack"/>
            <w:bookmarkEnd w:id="0"/>
            <w:r w:rsidRPr="00027FE3">
              <w:rPr>
                <w:rFonts w:eastAsia="Times New Roman" w:cs="Times New Roman"/>
                <w:szCs w:val="24"/>
                <w:lang w:val="en-US"/>
              </w:rPr>
              <w:t>ingkup kajian mata kuliah.</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Mahasiswa dapat mendeskripsikan pengertian Islam, budaya lokal, dan tujuan mata kuliah.</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Diskusi kelas dan partisipasi aktif (10%), tugas individu.</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Ceramah dan diskusi interaktif [100 menit].</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 xml:space="preserve">Buku teks utama: Mukti Ali, </w:t>
            </w:r>
            <w:r w:rsidRPr="00027FE3">
              <w:rPr>
                <w:rFonts w:eastAsia="Times New Roman" w:cs="Times New Roman"/>
                <w:i/>
                <w:iCs/>
                <w:szCs w:val="24"/>
                <w:lang w:val="en-US"/>
              </w:rPr>
              <w:t>Islam dan Kebudayaan Jawa</w:t>
            </w:r>
            <w:r w:rsidRPr="00027FE3">
              <w:rPr>
                <w:rFonts w:eastAsia="Times New Roman" w:cs="Times New Roman"/>
                <w:szCs w:val="24"/>
                <w:lang w:val="en-US"/>
              </w:rPr>
              <w:t xml:space="preserve">; Azra, </w:t>
            </w:r>
            <w:r w:rsidRPr="00027FE3">
              <w:rPr>
                <w:rFonts w:eastAsia="Times New Roman" w:cs="Times New Roman"/>
                <w:i/>
                <w:iCs/>
                <w:szCs w:val="24"/>
                <w:lang w:val="en-US"/>
              </w:rPr>
              <w:t>Jaringan Ulama Timur Tengah.</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t>5%</w:t>
            </w:r>
          </w:p>
        </w:tc>
      </w:tr>
      <w:tr w:rsidR="00027FE3" w:rsidRPr="00027FE3" w:rsidTr="00027FE3">
        <w:trPr>
          <w:tblCellSpacing w:w="15" w:type="dxa"/>
        </w:trPr>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t>2</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Mahasiswa mampu memahami dan menganalisis hubungan Islam dengan budaya lokal dari berbagai perspektif.</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 xml:space="preserve">Mahasiswa mampu menjelaskan hubungan teologis, historis, dan sosiologis antara Islam dan </w:t>
            </w:r>
            <w:r w:rsidRPr="00027FE3">
              <w:rPr>
                <w:rFonts w:eastAsia="Times New Roman" w:cs="Times New Roman"/>
                <w:szCs w:val="24"/>
                <w:lang w:val="en-US"/>
              </w:rPr>
              <w:lastRenderedPageBreak/>
              <w:t>budaya lokal.</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lastRenderedPageBreak/>
              <w:t>Tugas individu berupa ringkasan materi.</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Ceramah, diskusi kelompok [100 menit].</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 xml:space="preserve">Buku teks: Koentjaraningrat, </w:t>
            </w:r>
            <w:r w:rsidRPr="00027FE3">
              <w:rPr>
                <w:rFonts w:eastAsia="Times New Roman" w:cs="Times New Roman"/>
                <w:i/>
                <w:iCs/>
                <w:szCs w:val="24"/>
                <w:lang w:val="en-US"/>
              </w:rPr>
              <w:t>Kebudayaan, Mentalitas, dan Pembangunan.</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t>5%</w:t>
            </w:r>
          </w:p>
        </w:tc>
      </w:tr>
      <w:tr w:rsidR="00027FE3" w:rsidRPr="00027FE3" w:rsidTr="00027FE3">
        <w:trPr>
          <w:tblCellSpacing w:w="15" w:type="dxa"/>
        </w:trPr>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lastRenderedPageBreak/>
              <w:t>3</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Mahasiswa mampu menjelaskan teori akulturasi dan asimilasi serta relevansinya dalam interaksi Islam dan budaya lokal.</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Mahasiswa mampu memberi contoh proses akulturasi Islam dengan budaya lokal di Nusantara.</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Presentasi kelompok.</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Ceramah dan presentasi kelompok [100 menit].</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 xml:space="preserve">Artikel jurnal terkait; Ricklefs, </w:t>
            </w:r>
            <w:r w:rsidRPr="00027FE3">
              <w:rPr>
                <w:rFonts w:eastAsia="Times New Roman" w:cs="Times New Roman"/>
                <w:i/>
                <w:iCs/>
                <w:szCs w:val="24"/>
                <w:lang w:val="en-US"/>
              </w:rPr>
              <w:t>Polarising Javanese Society.</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t>10%</w:t>
            </w:r>
          </w:p>
        </w:tc>
      </w:tr>
      <w:tr w:rsidR="00027FE3" w:rsidRPr="00027FE3" w:rsidTr="00027FE3">
        <w:trPr>
          <w:tblCellSpacing w:w="15" w:type="dxa"/>
        </w:trPr>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t>4</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Mahasiswa mampu menganalisis pola penyebaran Islam di Nusantara dan pengaruhnya terhadap budaya lokal.</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Mahasiswa dapat menyebutkan pola-pola penyebaran Islam dan dampaknya pada budaya lokal.</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Tes formatif dan diskusi kelompok.</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Ceramah dan diskusi [100 menit].</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 xml:space="preserve">Buku teks: Azyumardi Azra, </w:t>
            </w:r>
            <w:r w:rsidRPr="00027FE3">
              <w:rPr>
                <w:rFonts w:eastAsia="Times New Roman" w:cs="Times New Roman"/>
                <w:i/>
                <w:iCs/>
                <w:szCs w:val="24"/>
                <w:lang w:val="en-US"/>
              </w:rPr>
              <w:t>Jaringan Ulama Timur Tengah.</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t>10%</w:t>
            </w:r>
          </w:p>
        </w:tc>
      </w:tr>
      <w:tr w:rsidR="00027FE3" w:rsidRPr="00027FE3" w:rsidTr="00027FE3">
        <w:trPr>
          <w:tblCellSpacing w:w="15" w:type="dxa"/>
        </w:trPr>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t>5</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Mahasiswa mampu mengidentifikasi dan menjelaskan tradisi keagamaan Islam lokal di Nusantara.</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Mahasiswa mampu menjelaskan contoh tradisi seperti Maulid Nabi, tahlilan, dan selametan.</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Tugas individu berupa esai deskriptif.</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Ceramah dan diskusi interaktif [100 menit].</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 xml:space="preserve">Buku teks: Geertz, </w:t>
            </w:r>
            <w:r w:rsidRPr="00027FE3">
              <w:rPr>
                <w:rFonts w:eastAsia="Times New Roman" w:cs="Times New Roman"/>
                <w:i/>
                <w:iCs/>
                <w:szCs w:val="24"/>
                <w:lang w:val="en-US"/>
              </w:rPr>
              <w:t>The Religion of Java.</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t>5%</w:t>
            </w:r>
          </w:p>
        </w:tc>
      </w:tr>
      <w:tr w:rsidR="00027FE3" w:rsidRPr="00027FE3" w:rsidTr="00027FE3">
        <w:trPr>
          <w:tblCellSpacing w:w="15" w:type="dxa"/>
        </w:trPr>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t>6</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Mahasiswa mampu mengevaluasi berbagai kesenian Islami yang terintegrasi dalam budaya lokal.</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Mahasiswa dapat memberikan kritik dan analisis terhadap kesenian lokal Islami seperti wayang dan musik Islami.</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Presentasi kelompok dan diskusi kelas.</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Ceramah dan presentasi kelompok [100 menit].</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 xml:space="preserve">Buku teks: Woodward, </w:t>
            </w:r>
            <w:r w:rsidRPr="00027FE3">
              <w:rPr>
                <w:rFonts w:eastAsia="Times New Roman" w:cs="Times New Roman"/>
                <w:i/>
                <w:iCs/>
                <w:szCs w:val="24"/>
                <w:lang w:val="en-US"/>
              </w:rPr>
              <w:t>Islam in Java.</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t>10%</w:t>
            </w:r>
          </w:p>
        </w:tc>
      </w:tr>
      <w:tr w:rsidR="00027FE3" w:rsidRPr="00027FE3" w:rsidTr="00027FE3">
        <w:trPr>
          <w:tblCellSpacing w:w="15" w:type="dxa"/>
        </w:trPr>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t>7</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Mahasiswa mampu memahami bentuk-bentuk arsitektur Islam yang berkembang dalam konteks budaya lokal.</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Mahasiswa mampu mengidentifikasi dan menjelaskan elemen budaya lokal dalam arsitektur Islam.</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Tes formatif berupa kuis atau diskusi kelas.</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Ceramah dan diskusi [100 menit].</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Artikel dan pustaka terkait arsitektur Islam.</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t>5%</w:t>
            </w:r>
          </w:p>
        </w:tc>
      </w:tr>
      <w:tr w:rsidR="00027FE3" w:rsidRPr="00027FE3" w:rsidTr="00027FE3">
        <w:trPr>
          <w:tblCellSpacing w:w="15" w:type="dxa"/>
        </w:trPr>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t>8</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Mahasiswa mampu mengevaluasi materi yang telah dipelajari dan menerapkan konsep-konsep yang relevan.</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Mahasiswa mampu menjawab soal-soal yang mencakup materi sebelumnya.</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Ujian Tengah Semester (UTS).</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Ujian tertulis [120 menit].</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Seluruh materi hingga pertemuan ke-7.</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t>20%</w:t>
            </w:r>
          </w:p>
        </w:tc>
      </w:tr>
      <w:tr w:rsidR="00027FE3" w:rsidRPr="00027FE3" w:rsidTr="00027FE3">
        <w:trPr>
          <w:tblCellSpacing w:w="15" w:type="dxa"/>
        </w:trPr>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t>9</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 xml:space="preserve">Mahasiswa mampu </w:t>
            </w:r>
            <w:r w:rsidRPr="00027FE3">
              <w:rPr>
                <w:rFonts w:eastAsia="Times New Roman" w:cs="Times New Roman"/>
                <w:szCs w:val="24"/>
                <w:lang w:val="en-US"/>
              </w:rPr>
              <w:lastRenderedPageBreak/>
              <w:t>mengidentifikasi nilai-nilai universal Islam yang tercermin dalam budaya lokal.</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lastRenderedPageBreak/>
              <w:t xml:space="preserve">Mahasiswa dapat </w:t>
            </w:r>
            <w:r w:rsidRPr="00027FE3">
              <w:rPr>
                <w:rFonts w:eastAsia="Times New Roman" w:cs="Times New Roman"/>
                <w:szCs w:val="24"/>
                <w:lang w:val="en-US"/>
              </w:rPr>
              <w:lastRenderedPageBreak/>
              <w:t>menyebutkan nilai tauhid, keadilan, dan kemaslahatan dalam budaya lokal.</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lastRenderedPageBreak/>
              <w:t xml:space="preserve">Diskusi kelas </w:t>
            </w:r>
            <w:r w:rsidRPr="00027FE3">
              <w:rPr>
                <w:rFonts w:eastAsia="Times New Roman" w:cs="Times New Roman"/>
                <w:szCs w:val="24"/>
                <w:lang w:val="en-US"/>
              </w:rPr>
              <w:lastRenderedPageBreak/>
              <w:t>dan tugas esai.</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lastRenderedPageBreak/>
              <w:t xml:space="preserve">Ceramah dan </w:t>
            </w:r>
            <w:r w:rsidRPr="00027FE3">
              <w:rPr>
                <w:rFonts w:eastAsia="Times New Roman" w:cs="Times New Roman"/>
                <w:szCs w:val="24"/>
                <w:lang w:val="en-US"/>
              </w:rPr>
              <w:lastRenderedPageBreak/>
              <w:t>diskusi kelompok [100 menit].</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lastRenderedPageBreak/>
              <w:t xml:space="preserve">Buku teks: Nasr, </w:t>
            </w:r>
            <w:r w:rsidRPr="00027FE3">
              <w:rPr>
                <w:rFonts w:eastAsia="Times New Roman" w:cs="Times New Roman"/>
                <w:i/>
                <w:iCs/>
                <w:szCs w:val="24"/>
                <w:lang w:val="en-US"/>
              </w:rPr>
              <w:t xml:space="preserve">Islamic </w:t>
            </w:r>
            <w:r w:rsidRPr="00027FE3">
              <w:rPr>
                <w:rFonts w:eastAsia="Times New Roman" w:cs="Times New Roman"/>
                <w:i/>
                <w:iCs/>
                <w:szCs w:val="24"/>
                <w:lang w:val="en-US"/>
              </w:rPr>
              <w:lastRenderedPageBreak/>
              <w:t>Science.</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lastRenderedPageBreak/>
              <w:t>5%</w:t>
            </w:r>
          </w:p>
        </w:tc>
      </w:tr>
      <w:tr w:rsidR="00027FE3" w:rsidRPr="00027FE3" w:rsidTr="00027FE3">
        <w:trPr>
          <w:tblCellSpacing w:w="15" w:type="dxa"/>
        </w:trPr>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lastRenderedPageBreak/>
              <w:t>10</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Mahasiswa mampu menganalisis tantangan pelestarian budaya lokal yang selaras dengan nilai-nilai Islam.</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Mahasiswa mampu mengidentifikasi tantangan era modern terhadap budaya lokal.</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Tugas individu berupa makalah analisis.</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Ceramah dan diskusi [100 menit].</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 xml:space="preserve">Buku teks: Abdullah, </w:t>
            </w:r>
            <w:r w:rsidRPr="00027FE3">
              <w:rPr>
                <w:rFonts w:eastAsia="Times New Roman" w:cs="Times New Roman"/>
                <w:i/>
                <w:iCs/>
                <w:szCs w:val="24"/>
                <w:lang w:val="en-US"/>
              </w:rPr>
              <w:t>Islam dan Masyarakat.</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t>10%</w:t>
            </w:r>
          </w:p>
        </w:tc>
      </w:tr>
      <w:tr w:rsidR="00027FE3" w:rsidRPr="00027FE3" w:rsidTr="00027FE3">
        <w:trPr>
          <w:tblCellSpacing w:w="15" w:type="dxa"/>
        </w:trPr>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t>11</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Mahasiswa mampu mengkritisi tradisi budaya lokal yang dianggap bertentangan dengan ajaran Islam.</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Mahasiswa mampu memberi contoh tradisi yang kontroversial dalam pandangan Islam.</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Diskusi kelompok dan laporan singkat.</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Diskusi kelompok [100 menit].</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Artikel jurnal dan pustaka pendukung.</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t>5%</w:t>
            </w:r>
          </w:p>
        </w:tc>
      </w:tr>
      <w:tr w:rsidR="00027FE3" w:rsidRPr="00027FE3" w:rsidTr="00027FE3">
        <w:trPr>
          <w:tblCellSpacing w:w="15" w:type="dxa"/>
        </w:trPr>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t>12</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Mahasiswa mampu memahami peran pendidikan Islam sebagai sarana pelestarian budaya lokal.</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Mahasiswa mampu memberikan solusi berbasis pendidikan untuk pelestarian budaya lokal.</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Tugas kelompok berupa desain program pendidikan.</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Ceramah dan presentasi kelompok [100 menit].</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 xml:space="preserve">Pustaka: Faisal Ismail, </w:t>
            </w:r>
            <w:r w:rsidRPr="00027FE3">
              <w:rPr>
                <w:rFonts w:eastAsia="Times New Roman" w:cs="Times New Roman"/>
                <w:i/>
                <w:iCs/>
                <w:szCs w:val="24"/>
                <w:lang w:val="en-US"/>
              </w:rPr>
              <w:t>Islam dan Tradisi di Indonesia.</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t>10%</w:t>
            </w:r>
          </w:p>
        </w:tc>
      </w:tr>
      <w:tr w:rsidR="00027FE3" w:rsidRPr="00027FE3" w:rsidTr="00027FE3">
        <w:trPr>
          <w:tblCellSpacing w:w="15" w:type="dxa"/>
        </w:trPr>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t>13</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Mahasiswa mampu mengevaluasi dampak modernitas dan globalisasi terhadap keberlanjutan budaya lokal Islami.</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Mahasiswa mampu memberikan argumen berdasarkan contoh nyata.</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Diskusi interaktif dan tes formatif.</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Ceramah dan diskusi kelas [100 menit].</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Artikel jurnal terkait globalisasi dan budaya lokal.</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t>5%</w:t>
            </w:r>
          </w:p>
        </w:tc>
      </w:tr>
      <w:tr w:rsidR="00027FE3" w:rsidRPr="00027FE3" w:rsidTr="00027FE3">
        <w:trPr>
          <w:tblCellSpacing w:w="15" w:type="dxa"/>
        </w:trPr>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t>14</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Mahasiswa mampu mengembangkan strategi revitalisasi budaya lokal melalui platform digital.</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Mahasiswa mampu merancang konten digital untuk pelestarian budaya lokal.</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Tugas proyek individu atau kelompok.</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Ceramah dan workshop [100 menit].</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Artikel digital dan pustaka terkait media digital.</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t>10%</w:t>
            </w:r>
          </w:p>
        </w:tc>
      </w:tr>
      <w:tr w:rsidR="00027FE3" w:rsidRPr="00027FE3" w:rsidTr="00027FE3">
        <w:trPr>
          <w:tblCellSpacing w:w="15" w:type="dxa"/>
        </w:trPr>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t>15</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Mahasiswa mampu merancang program pelestarian budaya lokal berbasis nilai-nilai Islam.</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Mahasiswa mampu menyusun strategi pelestarian budaya lokal berbasis nilai Islami.</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Proyek kelompok berupa laporan dan presentasi.</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Diskusi dan presentasi kelompok [100 menit].</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 xml:space="preserve">Buku teks: Amirul Hadi, </w:t>
            </w:r>
            <w:r w:rsidRPr="00027FE3">
              <w:rPr>
                <w:rFonts w:eastAsia="Times New Roman" w:cs="Times New Roman"/>
                <w:i/>
                <w:iCs/>
                <w:szCs w:val="24"/>
                <w:lang w:val="en-US"/>
              </w:rPr>
              <w:t>Islam dan Kebudayaan Lokal.</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t>10%</w:t>
            </w:r>
          </w:p>
        </w:tc>
      </w:tr>
      <w:tr w:rsidR="00027FE3" w:rsidRPr="00027FE3" w:rsidTr="00027FE3">
        <w:trPr>
          <w:tblCellSpacing w:w="15" w:type="dxa"/>
        </w:trPr>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t>16</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t xml:space="preserve">Mahasiswa mampu </w:t>
            </w:r>
            <w:r w:rsidRPr="00027FE3">
              <w:rPr>
                <w:rFonts w:eastAsia="Times New Roman" w:cs="Times New Roman"/>
                <w:szCs w:val="24"/>
                <w:lang w:val="en-US"/>
              </w:rPr>
              <w:lastRenderedPageBreak/>
              <w:t>merefleksikan seluruh materi yang telah dipelajari dan mempresentasikan hasil analisis mereka.</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lastRenderedPageBreak/>
              <w:t xml:space="preserve">Mahasiswa mampu </w:t>
            </w:r>
            <w:r w:rsidRPr="00027FE3">
              <w:rPr>
                <w:rFonts w:eastAsia="Times New Roman" w:cs="Times New Roman"/>
                <w:szCs w:val="24"/>
                <w:lang w:val="en-US"/>
              </w:rPr>
              <w:lastRenderedPageBreak/>
              <w:t>menjawab soal-soal UAS dan memberikan solusi kreatif terkait materi yang dipelajari.</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lastRenderedPageBreak/>
              <w:t xml:space="preserve">Ujian Akhir </w:t>
            </w:r>
            <w:r w:rsidRPr="00027FE3">
              <w:rPr>
                <w:rFonts w:eastAsia="Times New Roman" w:cs="Times New Roman"/>
                <w:szCs w:val="24"/>
                <w:lang w:val="en-US"/>
              </w:rPr>
              <w:lastRenderedPageBreak/>
              <w:t>Semester (UAS).</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lastRenderedPageBreak/>
              <w:t xml:space="preserve">Ujian tertulis [120 </w:t>
            </w:r>
            <w:r w:rsidRPr="00027FE3">
              <w:rPr>
                <w:rFonts w:eastAsia="Times New Roman" w:cs="Times New Roman"/>
                <w:szCs w:val="24"/>
                <w:lang w:val="en-US"/>
              </w:rPr>
              <w:lastRenderedPageBreak/>
              <w:t>menit].</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szCs w:val="24"/>
                <w:lang w:val="en-US"/>
              </w:rPr>
              <w:lastRenderedPageBreak/>
              <w:t xml:space="preserve">Seluruh materi dari </w:t>
            </w:r>
            <w:r w:rsidRPr="00027FE3">
              <w:rPr>
                <w:rFonts w:eastAsia="Times New Roman" w:cs="Times New Roman"/>
                <w:szCs w:val="24"/>
                <w:lang w:val="en-US"/>
              </w:rPr>
              <w:lastRenderedPageBreak/>
              <w:t>pertemuan 1–15.</w:t>
            </w:r>
          </w:p>
        </w:tc>
        <w:tc>
          <w:tcPr>
            <w:tcW w:w="0" w:type="auto"/>
            <w:vAlign w:val="center"/>
            <w:hideMark/>
          </w:tcPr>
          <w:p w:rsidR="00027FE3" w:rsidRPr="00027FE3" w:rsidRDefault="00027FE3" w:rsidP="00027FE3">
            <w:pPr>
              <w:spacing w:after="0" w:line="240" w:lineRule="auto"/>
              <w:rPr>
                <w:rFonts w:eastAsia="Times New Roman" w:cs="Times New Roman"/>
                <w:szCs w:val="24"/>
                <w:lang w:val="en-US"/>
              </w:rPr>
            </w:pPr>
            <w:r w:rsidRPr="00027FE3">
              <w:rPr>
                <w:rFonts w:eastAsia="Times New Roman" w:cs="Times New Roman"/>
                <w:b/>
                <w:bCs/>
                <w:szCs w:val="24"/>
                <w:lang w:val="en-US"/>
              </w:rPr>
              <w:lastRenderedPageBreak/>
              <w:t>20%</w:t>
            </w:r>
          </w:p>
        </w:tc>
      </w:tr>
    </w:tbl>
    <w:p w:rsidR="00027FE3" w:rsidRPr="00E04264" w:rsidRDefault="00027FE3" w:rsidP="005B3615">
      <w:pPr>
        <w:autoSpaceDE w:val="0"/>
        <w:autoSpaceDN w:val="0"/>
        <w:adjustRightInd w:val="0"/>
        <w:spacing w:after="0" w:line="240" w:lineRule="auto"/>
        <w:rPr>
          <w:rFonts w:asciiTheme="majorBidi" w:hAnsiTheme="majorBidi" w:cstheme="majorBidi"/>
          <w:szCs w:val="24"/>
        </w:rPr>
      </w:pPr>
    </w:p>
    <w:p w:rsidR="005B3615" w:rsidRPr="008D0DC8" w:rsidRDefault="005B3615" w:rsidP="005B3615">
      <w:pPr>
        <w:tabs>
          <w:tab w:val="left" w:pos="5910"/>
        </w:tabs>
        <w:spacing w:after="0" w:line="240" w:lineRule="auto"/>
        <w:rPr>
          <w:rFonts w:asciiTheme="majorBidi" w:hAnsiTheme="majorBidi" w:cstheme="majorBidi"/>
          <w:szCs w:val="24"/>
          <w:lang w:val="en-US"/>
        </w:rPr>
      </w:pPr>
    </w:p>
    <w:p w:rsidR="005B3615" w:rsidRPr="009B6D0A" w:rsidRDefault="005B3615" w:rsidP="00027FE3">
      <w:pPr>
        <w:spacing w:after="0" w:line="240" w:lineRule="auto"/>
        <w:ind w:firstLine="10773"/>
        <w:rPr>
          <w:b/>
          <w:bCs/>
        </w:rPr>
      </w:pPr>
      <w:r w:rsidRPr="009B6D0A">
        <w:rPr>
          <w:b/>
          <w:bCs/>
        </w:rPr>
        <w:t xml:space="preserve">Bengkulu, </w:t>
      </w:r>
      <w:r w:rsidR="00027FE3">
        <w:rPr>
          <w:b/>
          <w:bCs/>
        </w:rPr>
        <w:t xml:space="preserve">Januari </w:t>
      </w:r>
      <w:r w:rsidRPr="009B6D0A">
        <w:rPr>
          <w:b/>
          <w:bCs/>
        </w:rPr>
        <w:t xml:space="preserve"> 202</w:t>
      </w:r>
      <w:r w:rsidR="00027FE3">
        <w:rPr>
          <w:b/>
          <w:bCs/>
        </w:rPr>
        <w:t>5</w:t>
      </w:r>
    </w:p>
    <w:p w:rsidR="005B3615" w:rsidRPr="009B6D0A" w:rsidRDefault="005B3615" w:rsidP="005B3615">
      <w:pPr>
        <w:spacing w:after="0" w:line="240" w:lineRule="auto"/>
        <w:ind w:firstLine="10773"/>
        <w:rPr>
          <w:b/>
          <w:bCs/>
        </w:rPr>
      </w:pPr>
      <w:r w:rsidRPr="009B6D0A">
        <w:rPr>
          <w:b/>
          <w:bCs/>
        </w:rPr>
        <w:t xml:space="preserve">Dosen </w:t>
      </w:r>
      <w:r>
        <w:rPr>
          <w:b/>
          <w:bCs/>
        </w:rPr>
        <w:t>Penanggung Jawab</w:t>
      </w:r>
    </w:p>
    <w:p w:rsidR="005B3615" w:rsidRDefault="005B3615" w:rsidP="005B3615">
      <w:pPr>
        <w:spacing w:after="0"/>
        <w:ind w:firstLine="10773"/>
        <w:rPr>
          <w:b/>
          <w:bCs/>
        </w:rPr>
      </w:pPr>
    </w:p>
    <w:p w:rsidR="005B3615" w:rsidRDefault="005B3615" w:rsidP="005B3615">
      <w:pPr>
        <w:spacing w:after="0"/>
        <w:ind w:firstLine="10773"/>
        <w:rPr>
          <w:b/>
          <w:bCs/>
        </w:rPr>
      </w:pPr>
    </w:p>
    <w:p w:rsidR="005B3615" w:rsidRPr="009B6D0A" w:rsidRDefault="005B3615" w:rsidP="005B3615">
      <w:pPr>
        <w:spacing w:after="0"/>
        <w:ind w:firstLine="10773"/>
        <w:rPr>
          <w:b/>
          <w:bCs/>
        </w:rPr>
      </w:pPr>
    </w:p>
    <w:p w:rsidR="005B3615" w:rsidRPr="009B6D0A" w:rsidRDefault="005B3615" w:rsidP="005B3615">
      <w:pPr>
        <w:spacing w:after="0"/>
        <w:ind w:firstLine="10773"/>
        <w:rPr>
          <w:b/>
          <w:bCs/>
        </w:rPr>
      </w:pPr>
      <w:r w:rsidRPr="009B6D0A">
        <w:rPr>
          <w:b/>
          <w:bCs/>
        </w:rPr>
        <w:t>Dr. Wiwinda, M.Ag</w:t>
      </w:r>
    </w:p>
    <w:p w:rsidR="005B3615" w:rsidRDefault="005B3615" w:rsidP="005B3615">
      <w:pPr>
        <w:spacing w:after="0"/>
        <w:ind w:firstLine="10773"/>
      </w:pPr>
      <w:r w:rsidRPr="009B6D0A">
        <w:rPr>
          <w:b/>
          <w:bCs/>
        </w:rPr>
        <w:t>NIP. 197606042001122004</w:t>
      </w:r>
    </w:p>
    <w:p w:rsidR="005B3615" w:rsidRDefault="005B3615" w:rsidP="005B3615"/>
    <w:p w:rsidR="001B4B71" w:rsidRDefault="001B4B71"/>
    <w:sectPr w:rsidR="001B4B71" w:rsidSect="005B3615">
      <w:pgSz w:w="16838" w:h="11906"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17B57"/>
    <w:multiLevelType w:val="multilevel"/>
    <w:tmpl w:val="2C52A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34536F"/>
    <w:multiLevelType w:val="multilevel"/>
    <w:tmpl w:val="272C1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7363ED"/>
    <w:multiLevelType w:val="multilevel"/>
    <w:tmpl w:val="8F703C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E00CB1"/>
    <w:multiLevelType w:val="multilevel"/>
    <w:tmpl w:val="2DC2F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615"/>
    <w:rsid w:val="00027FE3"/>
    <w:rsid w:val="001B4B71"/>
    <w:rsid w:val="005B3615"/>
    <w:rsid w:val="00E101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615"/>
    <w:pPr>
      <w:spacing w:after="200" w:line="276" w:lineRule="auto"/>
    </w:pPr>
    <w:rPr>
      <w:rFonts w:ascii="Times New Roman" w:hAnsi="Times New Roman"/>
      <w:sz w:val="24"/>
      <w:lang w:val="id-ID"/>
    </w:rPr>
  </w:style>
  <w:style w:type="paragraph" w:styleId="Heading2">
    <w:name w:val="heading 2"/>
    <w:basedOn w:val="Normal"/>
    <w:next w:val="Normal"/>
    <w:link w:val="Heading2Char"/>
    <w:qFormat/>
    <w:rsid w:val="005B3615"/>
    <w:pPr>
      <w:keepNext/>
      <w:spacing w:after="0" w:line="300" w:lineRule="exact"/>
      <w:jc w:val="center"/>
      <w:outlineLvl w:val="1"/>
    </w:pPr>
    <w:rPr>
      <w:rFonts w:eastAsia="Times New Roman" w:cs="Times New Roman"/>
      <w:b/>
      <w:bCs/>
      <w:sz w:val="22"/>
      <w:lang w:val="it-CH" w:eastAsia="it-CH"/>
    </w:rPr>
  </w:style>
  <w:style w:type="paragraph" w:styleId="Heading3">
    <w:name w:val="heading 3"/>
    <w:basedOn w:val="Normal"/>
    <w:next w:val="Normal"/>
    <w:link w:val="Heading3Char"/>
    <w:uiPriority w:val="9"/>
    <w:unhideWhenUsed/>
    <w:qFormat/>
    <w:rsid w:val="005B36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B3615"/>
    <w:rPr>
      <w:rFonts w:ascii="Times New Roman" w:eastAsia="Times New Roman" w:hAnsi="Times New Roman" w:cs="Times New Roman"/>
      <w:b/>
      <w:bCs/>
      <w:lang w:val="it-CH" w:eastAsia="it-CH"/>
    </w:rPr>
  </w:style>
  <w:style w:type="character" w:customStyle="1" w:styleId="Heading3Char">
    <w:name w:val="Heading 3 Char"/>
    <w:basedOn w:val="DefaultParagraphFont"/>
    <w:link w:val="Heading3"/>
    <w:uiPriority w:val="9"/>
    <w:rsid w:val="005B3615"/>
    <w:rPr>
      <w:rFonts w:asciiTheme="majorHAnsi" w:eastAsiaTheme="majorEastAsia" w:hAnsiTheme="majorHAnsi" w:cstheme="majorBidi"/>
      <w:b/>
      <w:bCs/>
      <w:color w:val="4F81BD" w:themeColor="accent1"/>
      <w:sz w:val="24"/>
      <w:lang w:val="id-ID"/>
    </w:rPr>
  </w:style>
  <w:style w:type="table" w:styleId="TableGrid">
    <w:name w:val="Table Grid"/>
    <w:basedOn w:val="TableNormal"/>
    <w:uiPriority w:val="59"/>
    <w:rsid w:val="005B3615"/>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5B3615"/>
    <w:pPr>
      <w:ind w:left="720"/>
      <w:contextualSpacing/>
    </w:pPr>
  </w:style>
  <w:style w:type="character" w:customStyle="1" w:styleId="ListParagraphChar">
    <w:name w:val="List Paragraph Char"/>
    <w:aliases w:val="Body of text Char,List Paragraph1 Char"/>
    <w:link w:val="ListParagraph"/>
    <w:uiPriority w:val="34"/>
    <w:rsid w:val="005B3615"/>
    <w:rPr>
      <w:rFonts w:ascii="Times New Roman" w:hAnsi="Times New Roman"/>
      <w:sz w:val="24"/>
      <w:lang w:val="id-ID"/>
    </w:rPr>
  </w:style>
  <w:style w:type="paragraph" w:customStyle="1" w:styleId="TableParagraph">
    <w:name w:val="Table Paragraph"/>
    <w:basedOn w:val="Normal"/>
    <w:uiPriority w:val="1"/>
    <w:qFormat/>
    <w:rsid w:val="005B3615"/>
    <w:pPr>
      <w:widowControl w:val="0"/>
      <w:autoSpaceDE w:val="0"/>
      <w:autoSpaceDN w:val="0"/>
      <w:spacing w:after="0" w:line="240" w:lineRule="auto"/>
    </w:pPr>
    <w:rPr>
      <w:rFonts w:eastAsia="Times New Roman" w:cs="Times New Roman"/>
      <w:sz w:val="22"/>
      <w:lang w:val="en-US"/>
    </w:rPr>
  </w:style>
  <w:style w:type="paragraph" w:styleId="NoSpacing">
    <w:name w:val="No Spacing"/>
    <w:uiPriority w:val="5"/>
    <w:qFormat/>
    <w:rsid w:val="005B3615"/>
    <w:rPr>
      <w:rFonts w:ascii="Calibri" w:eastAsia="Arial" w:hAnsi="Calibri" w:cs="Times New Roman"/>
      <w:sz w:val="20"/>
      <w:szCs w:val="20"/>
      <w:lang w:val="id-ID" w:eastAsia="id-ID"/>
    </w:rPr>
  </w:style>
  <w:style w:type="paragraph" w:styleId="NormalWeb">
    <w:name w:val="Normal (Web)"/>
    <w:basedOn w:val="Normal"/>
    <w:uiPriority w:val="99"/>
    <w:unhideWhenUsed/>
    <w:rsid w:val="005B3615"/>
    <w:pPr>
      <w:spacing w:before="100" w:beforeAutospacing="1" w:after="100" w:afterAutospacing="1" w:line="240" w:lineRule="auto"/>
    </w:pPr>
    <w:rPr>
      <w:rFonts w:eastAsia="Times New Roman" w:cs="Times New Roman"/>
      <w:szCs w:val="24"/>
      <w:lang w:val="en-US"/>
    </w:rPr>
  </w:style>
  <w:style w:type="character" w:styleId="Strong">
    <w:name w:val="Strong"/>
    <w:basedOn w:val="DefaultParagraphFont"/>
    <w:uiPriority w:val="22"/>
    <w:qFormat/>
    <w:rsid w:val="005B3615"/>
    <w:rPr>
      <w:b/>
      <w:bCs/>
    </w:rPr>
  </w:style>
  <w:style w:type="character" w:styleId="Emphasis">
    <w:name w:val="Emphasis"/>
    <w:basedOn w:val="DefaultParagraphFont"/>
    <w:uiPriority w:val="20"/>
    <w:qFormat/>
    <w:rsid w:val="005B361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615"/>
    <w:pPr>
      <w:spacing w:after="200" w:line="276" w:lineRule="auto"/>
    </w:pPr>
    <w:rPr>
      <w:rFonts w:ascii="Times New Roman" w:hAnsi="Times New Roman"/>
      <w:sz w:val="24"/>
      <w:lang w:val="id-ID"/>
    </w:rPr>
  </w:style>
  <w:style w:type="paragraph" w:styleId="Heading2">
    <w:name w:val="heading 2"/>
    <w:basedOn w:val="Normal"/>
    <w:next w:val="Normal"/>
    <w:link w:val="Heading2Char"/>
    <w:qFormat/>
    <w:rsid w:val="005B3615"/>
    <w:pPr>
      <w:keepNext/>
      <w:spacing w:after="0" w:line="300" w:lineRule="exact"/>
      <w:jc w:val="center"/>
      <w:outlineLvl w:val="1"/>
    </w:pPr>
    <w:rPr>
      <w:rFonts w:eastAsia="Times New Roman" w:cs="Times New Roman"/>
      <w:b/>
      <w:bCs/>
      <w:sz w:val="22"/>
      <w:lang w:val="it-CH" w:eastAsia="it-CH"/>
    </w:rPr>
  </w:style>
  <w:style w:type="paragraph" w:styleId="Heading3">
    <w:name w:val="heading 3"/>
    <w:basedOn w:val="Normal"/>
    <w:next w:val="Normal"/>
    <w:link w:val="Heading3Char"/>
    <w:uiPriority w:val="9"/>
    <w:unhideWhenUsed/>
    <w:qFormat/>
    <w:rsid w:val="005B36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B3615"/>
    <w:rPr>
      <w:rFonts w:ascii="Times New Roman" w:eastAsia="Times New Roman" w:hAnsi="Times New Roman" w:cs="Times New Roman"/>
      <w:b/>
      <w:bCs/>
      <w:lang w:val="it-CH" w:eastAsia="it-CH"/>
    </w:rPr>
  </w:style>
  <w:style w:type="character" w:customStyle="1" w:styleId="Heading3Char">
    <w:name w:val="Heading 3 Char"/>
    <w:basedOn w:val="DefaultParagraphFont"/>
    <w:link w:val="Heading3"/>
    <w:uiPriority w:val="9"/>
    <w:rsid w:val="005B3615"/>
    <w:rPr>
      <w:rFonts w:asciiTheme="majorHAnsi" w:eastAsiaTheme="majorEastAsia" w:hAnsiTheme="majorHAnsi" w:cstheme="majorBidi"/>
      <w:b/>
      <w:bCs/>
      <w:color w:val="4F81BD" w:themeColor="accent1"/>
      <w:sz w:val="24"/>
      <w:lang w:val="id-ID"/>
    </w:rPr>
  </w:style>
  <w:style w:type="table" w:styleId="TableGrid">
    <w:name w:val="Table Grid"/>
    <w:basedOn w:val="TableNormal"/>
    <w:uiPriority w:val="59"/>
    <w:rsid w:val="005B3615"/>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5B3615"/>
    <w:pPr>
      <w:ind w:left="720"/>
      <w:contextualSpacing/>
    </w:pPr>
  </w:style>
  <w:style w:type="character" w:customStyle="1" w:styleId="ListParagraphChar">
    <w:name w:val="List Paragraph Char"/>
    <w:aliases w:val="Body of text Char,List Paragraph1 Char"/>
    <w:link w:val="ListParagraph"/>
    <w:uiPriority w:val="34"/>
    <w:rsid w:val="005B3615"/>
    <w:rPr>
      <w:rFonts w:ascii="Times New Roman" w:hAnsi="Times New Roman"/>
      <w:sz w:val="24"/>
      <w:lang w:val="id-ID"/>
    </w:rPr>
  </w:style>
  <w:style w:type="paragraph" w:customStyle="1" w:styleId="TableParagraph">
    <w:name w:val="Table Paragraph"/>
    <w:basedOn w:val="Normal"/>
    <w:uiPriority w:val="1"/>
    <w:qFormat/>
    <w:rsid w:val="005B3615"/>
    <w:pPr>
      <w:widowControl w:val="0"/>
      <w:autoSpaceDE w:val="0"/>
      <w:autoSpaceDN w:val="0"/>
      <w:spacing w:after="0" w:line="240" w:lineRule="auto"/>
    </w:pPr>
    <w:rPr>
      <w:rFonts w:eastAsia="Times New Roman" w:cs="Times New Roman"/>
      <w:sz w:val="22"/>
      <w:lang w:val="en-US"/>
    </w:rPr>
  </w:style>
  <w:style w:type="paragraph" w:styleId="NoSpacing">
    <w:name w:val="No Spacing"/>
    <w:uiPriority w:val="5"/>
    <w:qFormat/>
    <w:rsid w:val="005B3615"/>
    <w:rPr>
      <w:rFonts w:ascii="Calibri" w:eastAsia="Arial" w:hAnsi="Calibri" w:cs="Times New Roman"/>
      <w:sz w:val="20"/>
      <w:szCs w:val="20"/>
      <w:lang w:val="id-ID" w:eastAsia="id-ID"/>
    </w:rPr>
  </w:style>
  <w:style w:type="paragraph" w:styleId="NormalWeb">
    <w:name w:val="Normal (Web)"/>
    <w:basedOn w:val="Normal"/>
    <w:uiPriority w:val="99"/>
    <w:unhideWhenUsed/>
    <w:rsid w:val="005B3615"/>
    <w:pPr>
      <w:spacing w:before="100" w:beforeAutospacing="1" w:after="100" w:afterAutospacing="1" w:line="240" w:lineRule="auto"/>
    </w:pPr>
    <w:rPr>
      <w:rFonts w:eastAsia="Times New Roman" w:cs="Times New Roman"/>
      <w:szCs w:val="24"/>
      <w:lang w:val="en-US"/>
    </w:rPr>
  </w:style>
  <w:style w:type="character" w:styleId="Strong">
    <w:name w:val="Strong"/>
    <w:basedOn w:val="DefaultParagraphFont"/>
    <w:uiPriority w:val="22"/>
    <w:qFormat/>
    <w:rsid w:val="005B3615"/>
    <w:rPr>
      <w:b/>
      <w:bCs/>
    </w:rPr>
  </w:style>
  <w:style w:type="character" w:styleId="Emphasis">
    <w:name w:val="Emphasis"/>
    <w:basedOn w:val="DefaultParagraphFont"/>
    <w:uiPriority w:val="20"/>
    <w:qFormat/>
    <w:rsid w:val="005B36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391896">
      <w:bodyDiv w:val="1"/>
      <w:marLeft w:val="0"/>
      <w:marRight w:val="0"/>
      <w:marTop w:val="0"/>
      <w:marBottom w:val="0"/>
      <w:divBdr>
        <w:top w:val="none" w:sz="0" w:space="0" w:color="auto"/>
        <w:left w:val="none" w:sz="0" w:space="0" w:color="auto"/>
        <w:bottom w:val="none" w:sz="0" w:space="0" w:color="auto"/>
        <w:right w:val="none" w:sz="0" w:space="0" w:color="auto"/>
      </w:divBdr>
    </w:div>
    <w:div w:id="1257255108">
      <w:bodyDiv w:val="1"/>
      <w:marLeft w:val="0"/>
      <w:marRight w:val="0"/>
      <w:marTop w:val="0"/>
      <w:marBottom w:val="0"/>
      <w:divBdr>
        <w:top w:val="none" w:sz="0" w:space="0" w:color="auto"/>
        <w:left w:val="none" w:sz="0" w:space="0" w:color="auto"/>
        <w:bottom w:val="none" w:sz="0" w:space="0" w:color="auto"/>
        <w:right w:val="none" w:sz="0" w:space="0" w:color="auto"/>
      </w:divBdr>
    </w:div>
    <w:div w:id="1816486824">
      <w:bodyDiv w:val="1"/>
      <w:marLeft w:val="0"/>
      <w:marRight w:val="0"/>
      <w:marTop w:val="0"/>
      <w:marBottom w:val="0"/>
      <w:divBdr>
        <w:top w:val="none" w:sz="0" w:space="0" w:color="auto"/>
        <w:left w:val="none" w:sz="0" w:space="0" w:color="auto"/>
        <w:bottom w:val="none" w:sz="0" w:space="0" w:color="auto"/>
        <w:right w:val="none" w:sz="0" w:space="0" w:color="auto"/>
      </w:divBdr>
    </w:div>
    <w:div w:id="206020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Pages>
  <Words>2110</Words>
  <Characters>12028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2025-01-19T14:27:00Z</dcterms:created>
  <dcterms:modified xsi:type="dcterms:W3CDTF">2025-01-19T15:00:00Z</dcterms:modified>
</cp:coreProperties>
</file>