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1A96" w14:textId="77777777" w:rsidR="00EC7C42" w:rsidRDefault="00EC7C42">
      <w:pPr>
        <w:pStyle w:val="BodyText"/>
        <w:spacing w:before="50"/>
        <w:ind w:left="0"/>
        <w:jc w:val="left"/>
      </w:pPr>
    </w:p>
    <w:p w14:paraId="2754B2DA" w14:textId="77777777" w:rsidR="00EC7C42" w:rsidRDefault="00000000">
      <w:pPr>
        <w:pStyle w:val="Heading2"/>
        <w:spacing w:before="0"/>
        <w:ind w:left="523" w:right="99"/>
        <w:jc w:val="center"/>
      </w:pPr>
      <w:commentRangeStart w:id="0"/>
      <w:r>
        <w:t>Penerapan</w:t>
      </w:r>
      <w:r>
        <w:rPr>
          <w:spacing w:val="-6"/>
        </w:rPr>
        <w:t xml:space="preserve"> </w:t>
      </w:r>
      <w:r>
        <w:t>Metode</w:t>
      </w:r>
      <w:r>
        <w:rPr>
          <w:spacing w:val="-7"/>
        </w:rPr>
        <w:t xml:space="preserve"> </w:t>
      </w:r>
      <w:r>
        <w:t>Wahdah</w:t>
      </w:r>
      <w:r>
        <w:rPr>
          <w:spacing w:val="-6"/>
        </w:rPr>
        <w:t xml:space="preserve"> </w:t>
      </w:r>
      <w:r>
        <w:t>Dan</w:t>
      </w:r>
      <w:r>
        <w:rPr>
          <w:spacing w:val="-6"/>
        </w:rPr>
        <w:t xml:space="preserve"> </w:t>
      </w:r>
      <w:r>
        <w:t>Kitabah</w:t>
      </w:r>
      <w:r>
        <w:rPr>
          <w:spacing w:val="-6"/>
        </w:rPr>
        <w:t xml:space="preserve"> </w:t>
      </w:r>
      <w:r>
        <w:t>Dalam</w:t>
      </w:r>
      <w:r>
        <w:rPr>
          <w:spacing w:val="-7"/>
        </w:rPr>
        <w:t xml:space="preserve"> </w:t>
      </w:r>
      <w:r>
        <w:t>Meningkatkan</w:t>
      </w:r>
      <w:r>
        <w:rPr>
          <w:spacing w:val="-6"/>
        </w:rPr>
        <w:t xml:space="preserve"> </w:t>
      </w:r>
      <w:r>
        <w:t>Kualitas Tahfiidz Qur’an Santriwati Di Pondok Modern Daarul Abroor Muara Sugihan Banyuasin Sumatera Selatan</w:t>
      </w:r>
      <w:commentRangeEnd w:id="0"/>
      <w:r w:rsidR="00DD622A">
        <w:rPr>
          <w:rStyle w:val="CommentReference"/>
          <w:b w:val="0"/>
          <w:bCs w:val="0"/>
        </w:rPr>
        <w:commentReference w:id="0"/>
      </w:r>
    </w:p>
    <w:p w14:paraId="775E1E2C" w14:textId="77777777" w:rsidR="00EC7C42" w:rsidRDefault="00000000">
      <w:pPr>
        <w:spacing w:before="202"/>
        <w:ind w:left="524" w:right="99"/>
        <w:jc w:val="center"/>
        <w:rPr>
          <w:b/>
          <w:sz w:val="24"/>
        </w:rPr>
      </w:pPr>
      <w:r>
        <w:rPr>
          <w:b/>
          <w:sz w:val="24"/>
        </w:rPr>
        <w:t>Dahliana</w:t>
      </w:r>
      <w:r>
        <w:rPr>
          <w:b/>
          <w:spacing w:val="-2"/>
          <w:sz w:val="24"/>
        </w:rPr>
        <w:t xml:space="preserve"> </w:t>
      </w:r>
      <w:r>
        <w:rPr>
          <w:b/>
          <w:sz w:val="24"/>
        </w:rPr>
        <w:t>Azzahrah</w:t>
      </w:r>
      <w:r>
        <w:rPr>
          <w:b/>
          <w:sz w:val="24"/>
          <w:vertAlign w:val="superscript"/>
        </w:rPr>
        <w:t>1</w:t>
      </w:r>
      <w:r>
        <w:rPr>
          <w:b/>
          <w:sz w:val="24"/>
        </w:rPr>
        <w:t>,</w:t>
      </w:r>
      <w:r>
        <w:rPr>
          <w:b/>
          <w:spacing w:val="-1"/>
          <w:sz w:val="24"/>
        </w:rPr>
        <w:t xml:space="preserve"> </w:t>
      </w:r>
      <w:r>
        <w:rPr>
          <w:b/>
          <w:sz w:val="24"/>
        </w:rPr>
        <w:t>Purmansyah</w:t>
      </w:r>
      <w:r>
        <w:rPr>
          <w:b/>
          <w:spacing w:val="-2"/>
          <w:sz w:val="24"/>
        </w:rPr>
        <w:t xml:space="preserve"> </w:t>
      </w:r>
      <w:r>
        <w:rPr>
          <w:b/>
          <w:sz w:val="24"/>
        </w:rPr>
        <w:t>Ariyadi</w:t>
      </w:r>
      <w:r>
        <w:rPr>
          <w:b/>
          <w:sz w:val="24"/>
          <w:vertAlign w:val="superscript"/>
        </w:rPr>
        <w:t>2</w:t>
      </w:r>
      <w:r>
        <w:rPr>
          <w:b/>
          <w:sz w:val="24"/>
        </w:rPr>
        <w:t>,</w:t>
      </w:r>
      <w:r>
        <w:rPr>
          <w:b/>
          <w:spacing w:val="-1"/>
          <w:sz w:val="24"/>
        </w:rPr>
        <w:t xml:space="preserve"> </w:t>
      </w:r>
      <w:r>
        <w:rPr>
          <w:b/>
          <w:spacing w:val="-2"/>
          <w:sz w:val="24"/>
        </w:rPr>
        <w:t>Muftofa</w:t>
      </w:r>
      <w:r>
        <w:rPr>
          <w:b/>
          <w:spacing w:val="-2"/>
          <w:sz w:val="24"/>
          <w:vertAlign w:val="superscript"/>
        </w:rPr>
        <w:t>3</w:t>
      </w:r>
    </w:p>
    <w:p w14:paraId="70B87B09" w14:textId="5CB25283" w:rsidR="00EC7C42" w:rsidRDefault="00000000">
      <w:pPr>
        <w:pStyle w:val="BodyText"/>
        <w:spacing w:before="195" w:line="242" w:lineRule="auto"/>
        <w:ind w:left="524" w:right="99"/>
        <w:jc w:val="center"/>
      </w:pPr>
      <w:r>
        <w:t>Jurusan</w:t>
      </w:r>
      <w:r>
        <w:rPr>
          <w:spacing w:val="-7"/>
        </w:rPr>
        <w:t xml:space="preserve"> </w:t>
      </w:r>
      <w:r>
        <w:t>Pendidikan</w:t>
      </w:r>
      <w:r>
        <w:rPr>
          <w:spacing w:val="-7"/>
        </w:rPr>
        <w:t xml:space="preserve"> </w:t>
      </w:r>
      <w:r>
        <w:t>Agama</w:t>
      </w:r>
      <w:r>
        <w:rPr>
          <w:spacing w:val="-6"/>
        </w:rPr>
        <w:t xml:space="preserve"> </w:t>
      </w:r>
      <w:r>
        <w:t>Islam,</w:t>
      </w:r>
      <w:r>
        <w:rPr>
          <w:spacing w:val="-7"/>
        </w:rPr>
        <w:t xml:space="preserve"> </w:t>
      </w:r>
      <w:r>
        <w:t>Universitas</w:t>
      </w:r>
      <w:r>
        <w:rPr>
          <w:spacing w:val="-7"/>
        </w:rPr>
        <w:t xml:space="preserve"> </w:t>
      </w:r>
      <w:r>
        <w:t>Muhammadiyah</w:t>
      </w:r>
      <w:r>
        <w:rPr>
          <w:spacing w:val="-7"/>
        </w:rPr>
        <w:t xml:space="preserve"> </w:t>
      </w:r>
      <w:r>
        <w:t xml:space="preserve">Palembang Corresponding auther e-mail: </w:t>
      </w:r>
      <w:hyperlink r:id="rId8" w:history="1">
        <w:r w:rsidR="005C313B" w:rsidRPr="00C6110F">
          <w:rPr>
            <w:rStyle w:val="Hyperlink"/>
          </w:rPr>
          <w:t>azzahrahdahliana@gmail.com</w:t>
        </w:r>
      </w:hyperlink>
      <w:r w:rsidR="005C313B">
        <w:t xml:space="preserve"> </w:t>
      </w:r>
    </w:p>
    <w:p w14:paraId="70550E9D" w14:textId="77777777" w:rsidR="00EC7C42" w:rsidRDefault="00000000">
      <w:pPr>
        <w:pStyle w:val="BodyText"/>
        <w:spacing w:before="196"/>
        <w:ind w:left="523" w:right="100"/>
        <w:jc w:val="center"/>
      </w:pPr>
      <w:r>
        <w:t>Article</w:t>
      </w:r>
      <w:r>
        <w:rPr>
          <w:spacing w:val="-1"/>
        </w:rPr>
        <w:t xml:space="preserve"> </w:t>
      </w:r>
      <w:r>
        <w:t>History:</w:t>
      </w:r>
      <w:r>
        <w:rPr>
          <w:spacing w:val="-1"/>
        </w:rPr>
        <w:t xml:space="preserve"> </w:t>
      </w:r>
      <w:r>
        <w:t>Receved</w:t>
      </w:r>
      <w:r>
        <w:rPr>
          <w:spacing w:val="1"/>
        </w:rPr>
        <w:t xml:space="preserve"> </w:t>
      </w:r>
      <w:r>
        <w:t>on 09</w:t>
      </w:r>
      <w:r>
        <w:rPr>
          <w:spacing w:val="-1"/>
        </w:rPr>
        <w:t xml:space="preserve"> </w:t>
      </w:r>
      <w:r>
        <w:t>March</w:t>
      </w:r>
      <w:r>
        <w:rPr>
          <w:spacing w:val="-1"/>
        </w:rPr>
        <w:t xml:space="preserve"> </w:t>
      </w:r>
      <w:r>
        <w:t>2025, Revised</w:t>
      </w:r>
      <w:r>
        <w:rPr>
          <w:spacing w:val="-1"/>
        </w:rPr>
        <w:t xml:space="preserve"> </w:t>
      </w:r>
      <w:r>
        <w:t>on</w:t>
      </w:r>
      <w:r>
        <w:rPr>
          <w:spacing w:val="29"/>
        </w:rPr>
        <w:t xml:space="preserve">  </w:t>
      </w:r>
      <w:r>
        <w:t>2025,</w:t>
      </w:r>
      <w:r>
        <w:rPr>
          <w:spacing w:val="-1"/>
        </w:rPr>
        <w:t xml:space="preserve"> </w:t>
      </w:r>
      <w:r>
        <w:t>Publish on</w:t>
      </w:r>
      <w:r>
        <w:rPr>
          <w:spacing w:val="27"/>
        </w:rPr>
        <w:t xml:space="preserve">  </w:t>
      </w:r>
      <w:r>
        <w:rPr>
          <w:spacing w:val="-4"/>
        </w:rPr>
        <w:t>2025</w:t>
      </w:r>
    </w:p>
    <w:p w14:paraId="0A1E911A" w14:textId="77777777" w:rsidR="00EC7C42" w:rsidRDefault="00EC7C42">
      <w:pPr>
        <w:pStyle w:val="BodyText"/>
        <w:ind w:left="0"/>
        <w:jc w:val="left"/>
      </w:pPr>
    </w:p>
    <w:p w14:paraId="51B153DB" w14:textId="77777777" w:rsidR="00EC7C42" w:rsidRDefault="00EC7C42">
      <w:pPr>
        <w:pStyle w:val="BodyText"/>
        <w:spacing w:before="125"/>
        <w:ind w:left="0"/>
        <w:jc w:val="left"/>
      </w:pPr>
    </w:p>
    <w:p w14:paraId="1AEAE85B" w14:textId="77777777" w:rsidR="00EC7C42" w:rsidRDefault="00000000">
      <w:pPr>
        <w:pStyle w:val="BodyText"/>
        <w:spacing w:line="276" w:lineRule="auto"/>
        <w:ind w:right="136"/>
      </w:pPr>
      <w:r>
        <w:rPr>
          <w:b/>
        </w:rPr>
        <w:t xml:space="preserve">Abstrak: </w:t>
      </w:r>
      <w:commentRangeStart w:id="1"/>
      <w:r>
        <w:t>Tujuan dari penelitian ini adalah untuk menganalisis penerapan metode wahdah dan kitabah dalam meningkatkan kualitas tahfidz qur’an santriwati di Pondok Modern Daarul Abroor Muara Sugihan Banyuasin Sumatera Selatan. Dalam penelitian ini peneliti menggunakan metode penelitian kualitatif dengan cara teknik pengumpulan data melalui observasi, wawancara, dan dokumentasi. Al-Qur’an merupakan kitab suci yang di turunkan Allah SWT. Kepada Nabi Muhammad SAW. Sebagai salah satu rahmat yang tiada taranya bagi alam semesta. Didalamnya</w:t>
      </w:r>
      <w:r>
        <w:rPr>
          <w:spacing w:val="-1"/>
        </w:rPr>
        <w:t xml:space="preserve"> </w:t>
      </w:r>
      <w:r>
        <w:t>terkumpul kalam ilahi yang menjadi petunjuk, pedoman dan pelajaran bagi siapa yang mempercayai dan mengamalkannya. Al-Qur’an kitab suci terakhir yang diturunkan Allah SWT. Isinya mencakup segala pokok-pokok syariat yang terdapay dalam kitab-kitab suci yang diturunkan sebelumnya. Oleh karena itu selain kita menghafal Al-Qur’an kita juga harus memahami dan mengamalkan apa yang ada didalamnya. Dengan metode wahdah dan kitabah kita bisa lebih mudah untuk menghafal Al-Qur’an dengan baik dan benar. Al-Qur’an juga memiliki keistimewaan yang bisa di hafal secara menyeluruh. Salah satunya yaitu dengan cara melalui program tahfidz qur’an yang dilakukan oleh pondok pesantren atau lembaga-lembaga tahfidz qur’an lainnya. Tempat-tempat tersebut menjadi wadah utama yang dapat mendidik serta membina para santri untuk mengembangakan semua potensi mereka dalam menghafal adan mendalami ilmu Al-Qur’an. Karena disinilah para santri akan dibimbing dan dibina tentang bagaimana cara menghafal yang baik dan benar dengan mengedepankan beberapa strategi, materi, media dan metode menghafal Al-Qur’an.</w:t>
      </w:r>
    </w:p>
    <w:p w14:paraId="40E09ED6" w14:textId="77777777" w:rsidR="00EC7C42" w:rsidRDefault="00000000">
      <w:pPr>
        <w:pStyle w:val="BodyText"/>
        <w:spacing w:before="199"/>
      </w:pPr>
      <w:r>
        <w:rPr>
          <w:b/>
        </w:rPr>
        <w:t>Kata</w:t>
      </w:r>
      <w:r>
        <w:rPr>
          <w:b/>
          <w:spacing w:val="-2"/>
        </w:rPr>
        <w:t xml:space="preserve"> </w:t>
      </w:r>
      <w:r>
        <w:rPr>
          <w:b/>
        </w:rPr>
        <w:t>Kunci:</w:t>
      </w:r>
      <w:r>
        <w:rPr>
          <w:b/>
          <w:spacing w:val="-1"/>
        </w:rPr>
        <w:t xml:space="preserve"> </w:t>
      </w:r>
      <w:r>
        <w:t>Penerapan, Metode</w:t>
      </w:r>
      <w:r>
        <w:rPr>
          <w:spacing w:val="-3"/>
        </w:rPr>
        <w:t xml:space="preserve"> </w:t>
      </w:r>
      <w:r>
        <w:t>Wahdah</w:t>
      </w:r>
      <w:r>
        <w:rPr>
          <w:spacing w:val="-1"/>
        </w:rPr>
        <w:t xml:space="preserve"> </w:t>
      </w:r>
      <w:r>
        <w:t>dan</w:t>
      </w:r>
      <w:r>
        <w:rPr>
          <w:spacing w:val="-2"/>
        </w:rPr>
        <w:t xml:space="preserve"> </w:t>
      </w:r>
      <w:proofErr w:type="spellStart"/>
      <w:r>
        <w:t>Kitabah</w:t>
      </w:r>
      <w:proofErr w:type="spellEnd"/>
      <w:r>
        <w:t>,</w:t>
      </w:r>
      <w:r>
        <w:rPr>
          <w:spacing w:val="-1"/>
        </w:rPr>
        <w:t xml:space="preserve"> </w:t>
      </w:r>
      <w:proofErr w:type="spellStart"/>
      <w:r>
        <w:t>Tahfidz</w:t>
      </w:r>
      <w:proofErr w:type="spellEnd"/>
      <w:r>
        <w:t xml:space="preserve"> </w:t>
      </w:r>
      <w:proofErr w:type="spellStart"/>
      <w:r>
        <w:rPr>
          <w:spacing w:val="-2"/>
        </w:rPr>
        <w:t>Qur’</w:t>
      </w:r>
      <w:commentRangeEnd w:id="1"/>
      <w:r w:rsidR="00DD622A">
        <w:rPr>
          <w:rStyle w:val="CommentReference"/>
        </w:rPr>
        <w:commentReference w:id="1"/>
      </w:r>
      <w:r>
        <w:rPr>
          <w:spacing w:val="-2"/>
        </w:rPr>
        <w:t>an</w:t>
      </w:r>
      <w:proofErr w:type="spellEnd"/>
    </w:p>
    <w:p w14:paraId="043A3EEE" w14:textId="77777777" w:rsidR="00EC7C42" w:rsidRDefault="00000000">
      <w:pPr>
        <w:pStyle w:val="Heading1"/>
        <w:spacing w:before="248"/>
      </w:pPr>
      <w:r>
        <w:rPr>
          <w:spacing w:val="-2"/>
        </w:rPr>
        <w:t>PENDAHULUAN</w:t>
      </w:r>
    </w:p>
    <w:p w14:paraId="498CD301" w14:textId="77777777" w:rsidR="00EC7C42" w:rsidRDefault="00000000">
      <w:pPr>
        <w:pStyle w:val="BodyText"/>
        <w:spacing w:before="235" w:line="276" w:lineRule="auto"/>
        <w:ind w:right="141" w:firstLine="720"/>
      </w:pPr>
      <w:r>
        <w:t>Penduduk Islam di indonesia memang tidak lepas dari perjuangan wali songo dalam menyebarluaskannya kepada masyarakat supaya menjadikan agama ini sebagai pedoman hidup agar nyaman saat menjalani kehidupan duniawi. Umat Islam</w:t>
      </w:r>
      <w:r>
        <w:rPr>
          <w:spacing w:val="53"/>
        </w:rPr>
        <w:t xml:space="preserve"> </w:t>
      </w:r>
      <w:r>
        <w:t>di</w:t>
      </w:r>
      <w:r>
        <w:rPr>
          <w:spacing w:val="52"/>
        </w:rPr>
        <w:t xml:space="preserve"> </w:t>
      </w:r>
      <w:r>
        <w:t>indonesia</w:t>
      </w:r>
      <w:r>
        <w:rPr>
          <w:spacing w:val="54"/>
        </w:rPr>
        <w:t xml:space="preserve"> </w:t>
      </w:r>
      <w:r>
        <w:t>adalah</w:t>
      </w:r>
      <w:r>
        <w:rPr>
          <w:spacing w:val="51"/>
        </w:rPr>
        <w:t xml:space="preserve"> </w:t>
      </w:r>
      <w:r>
        <w:t>mayoritas</w:t>
      </w:r>
      <w:r>
        <w:rPr>
          <w:spacing w:val="53"/>
        </w:rPr>
        <w:t xml:space="preserve"> </w:t>
      </w:r>
      <w:r>
        <w:t>muslim.</w:t>
      </w:r>
      <w:r>
        <w:rPr>
          <w:spacing w:val="54"/>
        </w:rPr>
        <w:t xml:space="preserve"> </w:t>
      </w:r>
      <w:r>
        <w:t>Indonesia</w:t>
      </w:r>
      <w:r>
        <w:rPr>
          <w:spacing w:val="51"/>
        </w:rPr>
        <w:t xml:space="preserve"> </w:t>
      </w:r>
      <w:r>
        <w:t>adalah</w:t>
      </w:r>
      <w:r>
        <w:rPr>
          <w:spacing w:val="51"/>
        </w:rPr>
        <w:t xml:space="preserve"> </w:t>
      </w:r>
      <w:r>
        <w:t>dengan</w:t>
      </w:r>
      <w:r>
        <w:rPr>
          <w:spacing w:val="54"/>
        </w:rPr>
        <w:t xml:space="preserve"> </w:t>
      </w:r>
      <w:r>
        <w:rPr>
          <w:spacing w:val="-2"/>
        </w:rPr>
        <w:t>jumlah</w:t>
      </w:r>
    </w:p>
    <w:p w14:paraId="3A879D16" w14:textId="77777777" w:rsidR="00EC7C42" w:rsidRDefault="00EC7C42">
      <w:pPr>
        <w:pStyle w:val="BodyText"/>
        <w:spacing w:line="276" w:lineRule="auto"/>
        <w:sectPr w:rsidR="00EC7C42">
          <w:type w:val="continuous"/>
          <w:pgSz w:w="11910" w:h="16840"/>
          <w:pgMar w:top="1920" w:right="1559" w:bottom="280" w:left="1700" w:header="720" w:footer="720" w:gutter="0"/>
          <w:cols w:space="720"/>
        </w:sectPr>
      </w:pPr>
    </w:p>
    <w:p w14:paraId="7FA23905" w14:textId="77777777" w:rsidR="00EC7C42" w:rsidRDefault="00EC7C42">
      <w:pPr>
        <w:pStyle w:val="BodyText"/>
        <w:spacing w:before="48"/>
        <w:ind w:left="0"/>
        <w:jc w:val="left"/>
      </w:pPr>
    </w:p>
    <w:p w14:paraId="0D726177" w14:textId="77777777" w:rsidR="00EC7C42" w:rsidRDefault="00000000">
      <w:pPr>
        <w:pStyle w:val="BodyText"/>
        <w:spacing w:line="276" w:lineRule="auto"/>
        <w:ind w:right="135"/>
      </w:pPr>
      <w:r>
        <w:t>penduduk muslim terbesar didunia. Oleh karena itu, didalam agama Islam berisi hal-hal yang baik dan bisa diajarkan dengan berbagai cara.(Amdar, 2016). Al- Qur’an merupakan kitab suci yang diturunkan Allah SWT. Kepada Nabi Muhammad SAW.</w:t>
      </w:r>
      <w:r>
        <w:rPr>
          <w:spacing w:val="40"/>
        </w:rPr>
        <w:t xml:space="preserve"> </w:t>
      </w:r>
      <w:r>
        <w:t>Sebagai salah satu rahmat yang tiada taranya bagi alam semesta. Didalamnya</w:t>
      </w:r>
      <w:r>
        <w:rPr>
          <w:spacing w:val="-1"/>
        </w:rPr>
        <w:t xml:space="preserve"> </w:t>
      </w:r>
      <w:r>
        <w:t>terkumpul kalam ilahi yang menjadi petunjuk, pedoman dan pelajaran bagi yang mempercayai dan mengamalkannya. Al-Qur’an kitab suci terakhir yang diturunkan Allah SWT. Isisnya mencakup segala pokok-pokok syariat yang terdapat dalam kitab-kitab suci yang diturunkan sebelumnya.(Mubarokah, 2019) pada era globalisasi saat ini, anak cenderung</w:t>
      </w:r>
      <w:r>
        <w:rPr>
          <w:spacing w:val="80"/>
        </w:rPr>
        <w:t xml:space="preserve"> </w:t>
      </w:r>
      <w:r>
        <w:t>lebih</w:t>
      </w:r>
      <w:r>
        <w:rPr>
          <w:spacing w:val="-3"/>
        </w:rPr>
        <w:t xml:space="preserve"> </w:t>
      </w:r>
      <w:r>
        <w:t>jenuh</w:t>
      </w:r>
      <w:r>
        <w:rPr>
          <w:spacing w:val="-3"/>
        </w:rPr>
        <w:t xml:space="preserve"> </w:t>
      </w:r>
      <w:r>
        <w:t>dan</w:t>
      </w:r>
      <w:r>
        <w:rPr>
          <w:spacing w:val="-3"/>
        </w:rPr>
        <w:t xml:space="preserve"> </w:t>
      </w:r>
      <w:r>
        <w:t>minat</w:t>
      </w:r>
      <w:r>
        <w:rPr>
          <w:spacing w:val="-3"/>
        </w:rPr>
        <w:t xml:space="preserve"> </w:t>
      </w:r>
      <w:r>
        <w:t>belajar</w:t>
      </w:r>
      <w:r>
        <w:rPr>
          <w:spacing w:val="-5"/>
        </w:rPr>
        <w:t xml:space="preserve"> </w:t>
      </w:r>
      <w:r>
        <w:t>membaca</w:t>
      </w:r>
      <w:r>
        <w:rPr>
          <w:spacing w:val="-4"/>
        </w:rPr>
        <w:t xml:space="preserve"> </w:t>
      </w:r>
      <w:r>
        <w:t>Al-Qur’an</w:t>
      </w:r>
      <w:r>
        <w:rPr>
          <w:spacing w:val="-1"/>
        </w:rPr>
        <w:t xml:space="preserve"> </w:t>
      </w:r>
      <w:r>
        <w:t>menjadi</w:t>
      </w:r>
      <w:r>
        <w:rPr>
          <w:spacing w:val="-3"/>
        </w:rPr>
        <w:t xml:space="preserve"> </w:t>
      </w:r>
      <w:r>
        <w:t>berkurang</w:t>
      </w:r>
      <w:r>
        <w:rPr>
          <w:spacing w:val="-6"/>
        </w:rPr>
        <w:t xml:space="preserve"> </w:t>
      </w:r>
      <w:r>
        <w:t>dikarenakan para pengajar menggunakan metode ceramah, metode tanya jawab, metode diskusi, metode pemberian tugas, dan metode iqro’ dalam mempelajari ilmu tajwid. Zaman modern sekarang ini masih sedikit umat Islam yang memiliki kesadaran untuk menghafal Al-Qur’an.(Sandi, 2020) Al-Qur’an adalah kitab suci yang didalamnya terdapat berbagai petunjuk untuk kehidupan manusia yaitu</w:t>
      </w:r>
      <w:r>
        <w:rPr>
          <w:spacing w:val="40"/>
        </w:rPr>
        <w:t xml:space="preserve"> </w:t>
      </w:r>
      <w:r>
        <w:t>ajaran</w:t>
      </w:r>
      <w:r>
        <w:rPr>
          <w:spacing w:val="-2"/>
        </w:rPr>
        <w:t xml:space="preserve"> </w:t>
      </w:r>
      <w:r>
        <w:t>hukum,</w:t>
      </w:r>
      <w:r>
        <w:rPr>
          <w:spacing w:val="-2"/>
        </w:rPr>
        <w:t xml:space="preserve"> </w:t>
      </w:r>
      <w:r>
        <w:t>akidah,</w:t>
      </w:r>
      <w:r>
        <w:rPr>
          <w:spacing w:val="-3"/>
        </w:rPr>
        <w:t xml:space="preserve"> </w:t>
      </w:r>
      <w:r>
        <w:t>etika,</w:t>
      </w:r>
      <w:r>
        <w:rPr>
          <w:spacing w:val="-2"/>
        </w:rPr>
        <w:t xml:space="preserve"> </w:t>
      </w:r>
      <w:r>
        <w:t>hubungan</w:t>
      </w:r>
      <w:r>
        <w:rPr>
          <w:spacing w:val="-2"/>
        </w:rPr>
        <w:t xml:space="preserve"> </w:t>
      </w:r>
      <w:r>
        <w:t>sosial,</w:t>
      </w:r>
      <w:r>
        <w:rPr>
          <w:spacing w:val="-2"/>
        </w:rPr>
        <w:t xml:space="preserve"> </w:t>
      </w:r>
      <w:r>
        <w:t>dan</w:t>
      </w:r>
      <w:r>
        <w:rPr>
          <w:spacing w:val="-2"/>
        </w:rPr>
        <w:t xml:space="preserve"> </w:t>
      </w:r>
      <w:r>
        <w:t>sebagainya.</w:t>
      </w:r>
      <w:r>
        <w:rPr>
          <w:spacing w:val="-2"/>
        </w:rPr>
        <w:t xml:space="preserve"> </w:t>
      </w:r>
      <w:r>
        <w:t>Keseluruhan isi</w:t>
      </w:r>
      <w:r>
        <w:rPr>
          <w:spacing w:val="-1"/>
        </w:rPr>
        <w:t xml:space="preserve"> </w:t>
      </w:r>
      <w:r>
        <w:t>Al- Qur’an pada dasarnya mengandung beberapa pesan.</w:t>
      </w:r>
    </w:p>
    <w:p w14:paraId="7811D464" w14:textId="77777777" w:rsidR="00EC7C42" w:rsidRDefault="00000000">
      <w:pPr>
        <w:pStyle w:val="BodyText"/>
        <w:spacing w:before="200" w:line="276" w:lineRule="auto"/>
        <w:ind w:right="140" w:firstLine="720"/>
      </w:pPr>
      <w:r>
        <w:t>Menjadi suatau kewajiban bagi manusia khususnya kita yang beragama Islam untuk dapat menguasai, memelihara dan mengamalkan Al-Qur’an. Tradisi menghafal Al-Qur’an juga dilakukan oleh para ulama atau cendekiawan muslim dizaman keemasan Islam, seperti Imam Syafi’i, Ibnu Sina, dan para ilmuan muslim lainnya.(Puspa, 2023) bahkan para ulama sepakat bahwa hukum menghafal Al-Qur’an adalah fardhu kifayah. Metode wahdah dan kitabah dipilih sebagai proses hafalan Al-Qur’an dikarenakan metode ini sangat efektif dan mudah untuk mencapai target hafalan yang ditentukan. Berdasarkan latar</w:t>
      </w:r>
      <w:r>
        <w:rPr>
          <w:spacing w:val="40"/>
        </w:rPr>
        <w:t xml:space="preserve"> </w:t>
      </w:r>
      <w:r>
        <w:t>belakang yang ada peneliti tertarik untuk melakukan penelitian mengenai ‘ Penerapan Metode Wahdah dan Kitabah Dalam Meningkatkan Kualitas Tahfidz Qur’an Santriwati di Pondok Modern Daarul Abroor Muara Sugihan Banyuasin Sumatera Selatan”</w:t>
      </w:r>
    </w:p>
    <w:p w14:paraId="5F0DE914" w14:textId="77777777" w:rsidR="00EC7C42" w:rsidRDefault="00000000">
      <w:pPr>
        <w:pStyle w:val="Heading1"/>
        <w:spacing w:before="207"/>
      </w:pPr>
      <w:r>
        <w:rPr>
          <w:spacing w:val="-2"/>
        </w:rPr>
        <w:t>METODE</w:t>
      </w:r>
    </w:p>
    <w:p w14:paraId="33B37BB5" w14:textId="77777777" w:rsidR="00EC7C42" w:rsidRDefault="00000000">
      <w:pPr>
        <w:pStyle w:val="BodyText"/>
        <w:spacing w:before="235" w:line="276" w:lineRule="auto"/>
        <w:ind w:right="136" w:firstLine="720"/>
      </w:pPr>
      <w:r>
        <w:t>Secara</w:t>
      </w:r>
      <w:r>
        <w:rPr>
          <w:spacing w:val="-2"/>
        </w:rPr>
        <w:t xml:space="preserve"> </w:t>
      </w:r>
      <w:r>
        <w:t>etimologi</w:t>
      </w:r>
      <w:r>
        <w:rPr>
          <w:spacing w:val="-2"/>
        </w:rPr>
        <w:t xml:space="preserve"> </w:t>
      </w:r>
      <w:r>
        <w:t>kata</w:t>
      </w:r>
      <w:r>
        <w:rPr>
          <w:spacing w:val="-3"/>
        </w:rPr>
        <w:t xml:space="preserve"> </w:t>
      </w:r>
      <w:r>
        <w:t>metode</w:t>
      </w:r>
      <w:r>
        <w:rPr>
          <w:spacing w:val="-3"/>
        </w:rPr>
        <w:t xml:space="preserve"> </w:t>
      </w:r>
      <w:r>
        <w:t>berasal</w:t>
      </w:r>
      <w:r>
        <w:rPr>
          <w:spacing w:val="-2"/>
        </w:rPr>
        <w:t xml:space="preserve"> </w:t>
      </w:r>
      <w:r>
        <w:t>dari</w:t>
      </w:r>
      <w:r>
        <w:rPr>
          <w:spacing w:val="-3"/>
        </w:rPr>
        <w:t xml:space="preserve"> </w:t>
      </w:r>
      <w:r>
        <w:t>bahasa</w:t>
      </w:r>
      <w:r>
        <w:rPr>
          <w:spacing w:val="-2"/>
        </w:rPr>
        <w:t xml:space="preserve"> </w:t>
      </w:r>
      <w:r>
        <w:t xml:space="preserve">yunani yaitu </w:t>
      </w:r>
      <w:r>
        <w:rPr>
          <w:i/>
        </w:rPr>
        <w:t>meta</w:t>
      </w:r>
      <w:r>
        <w:rPr>
          <w:i/>
          <w:spacing w:val="-2"/>
        </w:rPr>
        <w:t xml:space="preserve"> </w:t>
      </w:r>
      <w:r>
        <w:t xml:space="preserve">berarti yang dilalui dan </w:t>
      </w:r>
      <w:r>
        <w:rPr>
          <w:i/>
        </w:rPr>
        <w:t xml:space="preserve">hodos </w:t>
      </w:r>
      <w:r>
        <w:t>yang berarti jalan, jadi metode bermakna jalan yang harus dilalui. Kemudian secara harfi’ah, metode adalah cara yang tepat untuk</w:t>
      </w:r>
      <w:r>
        <w:rPr>
          <w:spacing w:val="40"/>
        </w:rPr>
        <w:t xml:space="preserve"> </w:t>
      </w:r>
      <w:r>
        <w:t xml:space="preserve">melakukan sesuatu. Sedangkan dalam bahasa inggris, disebut dengan </w:t>
      </w:r>
      <w:r>
        <w:rPr>
          <w:i/>
        </w:rPr>
        <w:t xml:space="preserve">method </w:t>
      </w:r>
      <w:r>
        <w:t xml:space="preserve">dan menjadi </w:t>
      </w:r>
      <w:r>
        <w:rPr>
          <w:i/>
        </w:rPr>
        <w:t xml:space="preserve">term </w:t>
      </w:r>
      <w:r>
        <w:t xml:space="preserve">metode dalam bahasa indonesia.(Halik, 2012) menurut </w:t>
      </w:r>
      <w:commentRangeStart w:id="2"/>
      <w:r>
        <w:t>Wina</w:t>
      </w:r>
      <w:commentRangeEnd w:id="2"/>
      <w:r w:rsidR="00DD622A">
        <w:rPr>
          <w:rStyle w:val="CommentReference"/>
        </w:rPr>
        <w:commentReference w:id="2"/>
      </w:r>
      <w:r>
        <w:t xml:space="preserve"> Sanjaya, pengertian metode adalah cara yang digunakan untuk mengimplementasikan rencana yang telah disusun dalam kegiatan nyata agar tujuan yang telah disusun secara optimal.(Ilyas, 2020).</w:t>
      </w:r>
    </w:p>
    <w:p w14:paraId="079DA79F" w14:textId="77777777" w:rsidR="00EC7C42" w:rsidRDefault="00EC7C42">
      <w:pPr>
        <w:pStyle w:val="BodyText"/>
        <w:spacing w:line="276" w:lineRule="auto"/>
        <w:sectPr w:rsidR="00EC7C42">
          <w:pgSz w:w="11910" w:h="16840"/>
          <w:pgMar w:top="1920" w:right="1559" w:bottom="280" w:left="1700" w:header="720" w:footer="720" w:gutter="0"/>
          <w:cols w:space="720"/>
        </w:sectPr>
      </w:pPr>
    </w:p>
    <w:p w14:paraId="46344292" w14:textId="77777777" w:rsidR="00EC7C42" w:rsidRDefault="00EC7C42">
      <w:pPr>
        <w:pStyle w:val="BodyText"/>
        <w:spacing w:before="48"/>
        <w:ind w:left="0"/>
        <w:jc w:val="left"/>
      </w:pPr>
    </w:p>
    <w:p w14:paraId="5DEAC3A3" w14:textId="77777777" w:rsidR="00EC7C42" w:rsidRDefault="00000000">
      <w:pPr>
        <w:pStyle w:val="BodyText"/>
        <w:spacing w:line="276" w:lineRule="auto"/>
        <w:ind w:right="136" w:firstLine="720"/>
      </w:pPr>
      <w:r>
        <w:t>Metode yang digunakan dalam penelitian ini yaitu menggunakan metode penelitian kualitatif. Teknik penulisan kualitatif adalah penelitian yang menggunakan latar alamiah dengan maksud menafsirkan fenomena yang terjadi dan dilakukan dengan jalan melibatkan berbagai metode yang ada.(Anggito,</w:t>
      </w:r>
      <w:r>
        <w:rPr>
          <w:spacing w:val="80"/>
        </w:rPr>
        <w:t xml:space="preserve"> </w:t>
      </w:r>
      <w:r>
        <w:t>2018)</w:t>
      </w:r>
      <w:r>
        <w:rPr>
          <w:spacing w:val="-3"/>
        </w:rPr>
        <w:t xml:space="preserve"> </w:t>
      </w:r>
      <w:r>
        <w:t>untuk</w:t>
      </w:r>
      <w:r>
        <w:rPr>
          <w:spacing w:val="-3"/>
        </w:rPr>
        <w:t xml:space="preserve"> </w:t>
      </w:r>
      <w:r>
        <w:t>penelitian</w:t>
      </w:r>
      <w:r>
        <w:rPr>
          <w:spacing w:val="-3"/>
        </w:rPr>
        <w:t xml:space="preserve"> </w:t>
      </w:r>
      <w:r>
        <w:t>ini</w:t>
      </w:r>
      <w:r>
        <w:rPr>
          <w:spacing w:val="-3"/>
        </w:rPr>
        <w:t xml:space="preserve"> </w:t>
      </w:r>
      <w:r>
        <w:t>dilaksanakan</w:t>
      </w:r>
      <w:r>
        <w:rPr>
          <w:spacing w:val="-3"/>
        </w:rPr>
        <w:t xml:space="preserve"> </w:t>
      </w:r>
      <w:r>
        <w:t>di</w:t>
      </w:r>
      <w:r>
        <w:rPr>
          <w:spacing w:val="-3"/>
        </w:rPr>
        <w:t xml:space="preserve"> </w:t>
      </w:r>
      <w:r>
        <w:t>Pondok</w:t>
      </w:r>
      <w:r>
        <w:rPr>
          <w:spacing w:val="-5"/>
        </w:rPr>
        <w:t xml:space="preserve"> </w:t>
      </w:r>
      <w:r>
        <w:t>Modern</w:t>
      </w:r>
      <w:r>
        <w:rPr>
          <w:spacing w:val="-3"/>
        </w:rPr>
        <w:t xml:space="preserve"> </w:t>
      </w:r>
      <w:r>
        <w:t>Daarul</w:t>
      </w:r>
      <w:r>
        <w:rPr>
          <w:spacing w:val="-3"/>
        </w:rPr>
        <w:t xml:space="preserve"> </w:t>
      </w:r>
      <w:r>
        <w:t>Abroor. Teknik pengumpulan data pada penelitian ini menggunakan beberapa teknik yaitu observasi, wawancara dan dokumentasi. Observasi adalah suatu proses yang didahului dengan pengamatan kemudia pencatatan yang bersifat sistematis, logis, objektif, dan rasional terhadap berbagai macam fenomena dalam situasi yang sebenarnya, maupun situasi buatan.(Syamsudin, 2014)</w:t>
      </w:r>
    </w:p>
    <w:p w14:paraId="126033F0" w14:textId="77777777" w:rsidR="00EC7C42" w:rsidRDefault="00000000">
      <w:pPr>
        <w:pStyle w:val="BodyText"/>
        <w:spacing w:before="201" w:line="276" w:lineRule="auto"/>
        <w:ind w:right="141" w:firstLine="720"/>
      </w:pPr>
      <w:r>
        <w:t>Dalam penelitian ini juga dilakukan dokumentasi sebagai bukti untuk memperoleh data-data seperti kegiatan santriwati ketika pelaksanaan tahfidz qur’an berlangsung, wawancara. Wawancara merupakan suatu kejadian atau proses interaksi antara pewawancara (interview) dan sumber informasi atau orang yang diwawancarai (interviwer).(Rosaliza, 2015)</w:t>
      </w:r>
    </w:p>
    <w:p w14:paraId="0FB52AFF" w14:textId="77777777" w:rsidR="00EC7C42" w:rsidRDefault="00000000">
      <w:pPr>
        <w:pStyle w:val="Heading1"/>
        <w:spacing w:before="204"/>
        <w:jc w:val="both"/>
      </w:pPr>
      <w:r>
        <w:t>HASIL</w:t>
      </w:r>
      <w:r>
        <w:rPr>
          <w:spacing w:val="-2"/>
        </w:rPr>
        <w:t xml:space="preserve"> </w:t>
      </w:r>
      <w:r>
        <w:t>PENELITIAN</w:t>
      </w:r>
      <w:r>
        <w:rPr>
          <w:spacing w:val="-2"/>
        </w:rPr>
        <w:t xml:space="preserve"> </w:t>
      </w:r>
      <w:r>
        <w:t xml:space="preserve">DAN </w:t>
      </w:r>
      <w:r>
        <w:rPr>
          <w:spacing w:val="-2"/>
        </w:rPr>
        <w:t>PEMBAHASAN</w:t>
      </w:r>
    </w:p>
    <w:p w14:paraId="343F43F1" w14:textId="77777777" w:rsidR="00EC7C42" w:rsidRDefault="00000000">
      <w:pPr>
        <w:pStyle w:val="Heading2"/>
        <w:spacing w:before="242"/>
      </w:pPr>
      <w:commentRangeStart w:id="3"/>
      <w:r>
        <w:t xml:space="preserve">Hasil </w:t>
      </w:r>
      <w:r>
        <w:rPr>
          <w:spacing w:val="-2"/>
        </w:rPr>
        <w:t>Wawancara</w:t>
      </w:r>
      <w:commentRangeEnd w:id="3"/>
      <w:r w:rsidR="00DD622A">
        <w:rPr>
          <w:rStyle w:val="CommentReference"/>
          <w:b w:val="0"/>
          <w:bCs w:val="0"/>
        </w:rPr>
        <w:commentReference w:id="3"/>
      </w:r>
    </w:p>
    <w:p w14:paraId="7A1E3D14" w14:textId="77777777" w:rsidR="00EC7C42" w:rsidRDefault="00000000">
      <w:pPr>
        <w:spacing w:before="240" w:line="276" w:lineRule="auto"/>
        <w:ind w:left="568" w:right="138"/>
        <w:jc w:val="both"/>
        <w:rPr>
          <w:b/>
          <w:sz w:val="24"/>
        </w:rPr>
      </w:pPr>
      <w:r>
        <w:rPr>
          <w:b/>
          <w:sz w:val="24"/>
        </w:rPr>
        <w:t>Penerapan Metode Wahdan dan Kitabah Dalam Meningkatkan Kualitas Thfidz</w:t>
      </w:r>
      <w:r>
        <w:rPr>
          <w:b/>
          <w:spacing w:val="-1"/>
          <w:sz w:val="24"/>
        </w:rPr>
        <w:t xml:space="preserve"> </w:t>
      </w:r>
      <w:r>
        <w:rPr>
          <w:b/>
          <w:sz w:val="24"/>
        </w:rPr>
        <w:t>Qur’an</w:t>
      </w:r>
      <w:r>
        <w:rPr>
          <w:b/>
          <w:spacing w:val="-2"/>
          <w:sz w:val="24"/>
        </w:rPr>
        <w:t xml:space="preserve"> </w:t>
      </w:r>
      <w:r>
        <w:rPr>
          <w:b/>
          <w:sz w:val="24"/>
        </w:rPr>
        <w:t>Santriwati di Pondok</w:t>
      </w:r>
      <w:r>
        <w:rPr>
          <w:b/>
          <w:spacing w:val="-2"/>
          <w:sz w:val="24"/>
        </w:rPr>
        <w:t xml:space="preserve"> </w:t>
      </w:r>
      <w:r>
        <w:rPr>
          <w:b/>
          <w:sz w:val="24"/>
        </w:rPr>
        <w:t>Modern Daarul Abroor Muara</w:t>
      </w:r>
      <w:r>
        <w:rPr>
          <w:b/>
          <w:spacing w:val="-1"/>
          <w:sz w:val="24"/>
        </w:rPr>
        <w:t xml:space="preserve"> </w:t>
      </w:r>
      <w:r>
        <w:rPr>
          <w:b/>
          <w:sz w:val="24"/>
        </w:rPr>
        <w:t>Sugihan Banyuasin Sumatera Selatan</w:t>
      </w:r>
    </w:p>
    <w:p w14:paraId="751A21DF" w14:textId="77777777" w:rsidR="00EC7C42" w:rsidRDefault="00000000">
      <w:pPr>
        <w:pStyle w:val="BodyText"/>
        <w:spacing w:before="196" w:line="276" w:lineRule="auto"/>
        <w:ind w:right="138" w:firstLine="720"/>
      </w:pPr>
      <w:r>
        <w:t>Penerapan metode wahdah merupakan metode menghafal Al-Qur’an dengan cara mengulang-ngulang bacaan Al-Qur’an sebanyak 10 kali atau lebih pada saat memulai menghafal Al-Qur’an. Oleh karena itu, metode ini dilakukan berulang-ulang yang akan memudahkan para peserta didik atau penghafal Al- Qur’an dapat memahami ayat-ayat Al-Qur’an yang akan mereka hafal. Dengan cara mengulang-ngulang bacaan ayat Al-Qur’an peserta didik akan lebih mudah untuk menghafal ayat yang akan mereka hafal, juga dengan cara mereka membacanya berulang akan lebih melekat pada fikiran para penghafal Al-Qur’an dan akan lebih mudah pula mereka untuk mengamalkannya. Adapun tujuan dari pengulangan bacaan tersebut adalah supaya dapat mengasah kemampuan para penghafal Al-Qur’an dengan potensi yang dimiliki. Metode wahdah merupakan metode</w:t>
      </w:r>
      <w:r>
        <w:rPr>
          <w:spacing w:val="-1"/>
        </w:rPr>
        <w:t xml:space="preserve"> </w:t>
      </w:r>
      <w:r>
        <w:t>yang</w:t>
      </w:r>
      <w:r>
        <w:rPr>
          <w:spacing w:val="-5"/>
        </w:rPr>
        <w:t xml:space="preserve"> </w:t>
      </w:r>
      <w:r>
        <w:t>sangat</w:t>
      </w:r>
      <w:r>
        <w:rPr>
          <w:spacing w:val="-2"/>
        </w:rPr>
        <w:t xml:space="preserve"> </w:t>
      </w:r>
      <w:r>
        <w:t>mudah</w:t>
      </w:r>
      <w:r>
        <w:rPr>
          <w:spacing w:val="-3"/>
        </w:rPr>
        <w:t xml:space="preserve"> </w:t>
      </w:r>
      <w:r>
        <w:t>untuk</w:t>
      </w:r>
      <w:r>
        <w:rPr>
          <w:spacing w:val="-2"/>
        </w:rPr>
        <w:t xml:space="preserve"> </w:t>
      </w:r>
      <w:r>
        <w:t>diterapkan</w:t>
      </w:r>
      <w:r>
        <w:rPr>
          <w:spacing w:val="-2"/>
        </w:rPr>
        <w:t xml:space="preserve"> </w:t>
      </w:r>
      <w:r>
        <w:t>pada</w:t>
      </w:r>
      <w:r>
        <w:rPr>
          <w:spacing w:val="-1"/>
        </w:rPr>
        <w:t xml:space="preserve"> </w:t>
      </w:r>
      <w:r>
        <w:t>program</w:t>
      </w:r>
      <w:r>
        <w:rPr>
          <w:spacing w:val="-2"/>
        </w:rPr>
        <w:t xml:space="preserve"> </w:t>
      </w:r>
      <w:r>
        <w:t>tahfidz</w:t>
      </w:r>
      <w:r>
        <w:rPr>
          <w:spacing w:val="-1"/>
        </w:rPr>
        <w:t xml:space="preserve"> </w:t>
      </w:r>
      <w:r>
        <w:t>qur’an,</w:t>
      </w:r>
      <w:r>
        <w:rPr>
          <w:spacing w:val="-2"/>
        </w:rPr>
        <w:t xml:space="preserve"> </w:t>
      </w:r>
      <w:r>
        <w:t>dimana para penghafal Al-Qur’an hanya mengulang bacaan ayat Al-Qur’an 10 kali atau lebih dan itu tidak terlalu memakan waktu yang lama.</w:t>
      </w:r>
    </w:p>
    <w:p w14:paraId="069260BA" w14:textId="77777777" w:rsidR="00EC7C42" w:rsidRDefault="00000000">
      <w:pPr>
        <w:pStyle w:val="BodyText"/>
        <w:spacing w:before="201" w:line="276" w:lineRule="auto"/>
        <w:ind w:right="139" w:firstLine="720"/>
      </w:pPr>
      <w:r>
        <w:t xml:space="preserve">Penerapan metode </w:t>
      </w:r>
      <w:r>
        <w:rPr>
          <w:i/>
        </w:rPr>
        <w:t xml:space="preserve">kitabah </w:t>
      </w:r>
      <w:r>
        <w:t>merupakan penerapan yang lebih memakan waktu</w:t>
      </w:r>
      <w:r>
        <w:rPr>
          <w:spacing w:val="13"/>
        </w:rPr>
        <w:t xml:space="preserve"> </w:t>
      </w:r>
      <w:r>
        <w:t>yang</w:t>
      </w:r>
      <w:r>
        <w:rPr>
          <w:spacing w:val="10"/>
        </w:rPr>
        <w:t xml:space="preserve"> </w:t>
      </w:r>
      <w:r>
        <w:t>lebih</w:t>
      </w:r>
      <w:r>
        <w:rPr>
          <w:spacing w:val="13"/>
        </w:rPr>
        <w:t xml:space="preserve"> </w:t>
      </w:r>
      <w:r>
        <w:t>lama</w:t>
      </w:r>
      <w:r>
        <w:rPr>
          <w:spacing w:val="12"/>
        </w:rPr>
        <w:t xml:space="preserve"> </w:t>
      </w:r>
      <w:r>
        <w:t>dibandingkan</w:t>
      </w:r>
      <w:r>
        <w:rPr>
          <w:spacing w:val="13"/>
        </w:rPr>
        <w:t xml:space="preserve"> </w:t>
      </w:r>
      <w:r>
        <w:t>dengan</w:t>
      </w:r>
      <w:r>
        <w:rPr>
          <w:spacing w:val="13"/>
        </w:rPr>
        <w:t xml:space="preserve"> </w:t>
      </w:r>
      <w:r>
        <w:t>penerapan</w:t>
      </w:r>
      <w:r>
        <w:rPr>
          <w:spacing w:val="13"/>
        </w:rPr>
        <w:t xml:space="preserve"> </w:t>
      </w:r>
      <w:r>
        <w:t>metode</w:t>
      </w:r>
      <w:r>
        <w:rPr>
          <w:spacing w:val="17"/>
        </w:rPr>
        <w:t xml:space="preserve"> </w:t>
      </w:r>
      <w:r>
        <w:rPr>
          <w:i/>
        </w:rPr>
        <w:t>wahdah.</w:t>
      </w:r>
      <w:r>
        <w:rPr>
          <w:i/>
          <w:spacing w:val="14"/>
        </w:rPr>
        <w:t xml:space="preserve"> </w:t>
      </w:r>
      <w:r>
        <w:rPr>
          <w:spacing w:val="-2"/>
        </w:rPr>
        <w:t>Dimana</w:t>
      </w:r>
    </w:p>
    <w:p w14:paraId="389564A9" w14:textId="77777777" w:rsidR="00EC7C42" w:rsidRDefault="00EC7C42">
      <w:pPr>
        <w:pStyle w:val="BodyText"/>
        <w:spacing w:line="276" w:lineRule="auto"/>
        <w:sectPr w:rsidR="00EC7C42">
          <w:pgSz w:w="11910" w:h="16840"/>
          <w:pgMar w:top="1920" w:right="1559" w:bottom="280" w:left="1700" w:header="720" w:footer="720" w:gutter="0"/>
          <w:cols w:space="720"/>
        </w:sectPr>
      </w:pPr>
    </w:p>
    <w:p w14:paraId="56437DDC" w14:textId="77777777" w:rsidR="00EC7C42" w:rsidRDefault="00EC7C42">
      <w:pPr>
        <w:pStyle w:val="BodyText"/>
        <w:spacing w:before="48"/>
        <w:ind w:left="0"/>
        <w:jc w:val="left"/>
      </w:pPr>
    </w:p>
    <w:p w14:paraId="76405249" w14:textId="77777777" w:rsidR="00EC7C42" w:rsidRDefault="00000000">
      <w:pPr>
        <w:pStyle w:val="BodyText"/>
        <w:spacing w:line="276" w:lineRule="auto"/>
        <w:ind w:right="136"/>
      </w:pPr>
      <w:r>
        <w:t>para</w:t>
      </w:r>
      <w:r>
        <w:rPr>
          <w:spacing w:val="-2"/>
        </w:rPr>
        <w:t xml:space="preserve"> </w:t>
      </w:r>
      <w:r>
        <w:t>penghafal Al-Qur’an harus</w:t>
      </w:r>
      <w:r>
        <w:rPr>
          <w:spacing w:val="-1"/>
        </w:rPr>
        <w:t xml:space="preserve"> </w:t>
      </w:r>
      <w:r>
        <w:t xml:space="preserve">memiliki waktu yang lebih lama untuk menghafal Al-Qur’an jika menggunakan metode </w:t>
      </w:r>
      <w:r>
        <w:rPr>
          <w:i/>
        </w:rPr>
        <w:t>kitabah</w:t>
      </w:r>
      <w:r>
        <w:t xml:space="preserve">. Metode </w:t>
      </w:r>
      <w:r>
        <w:rPr>
          <w:i/>
        </w:rPr>
        <w:t xml:space="preserve">kitabah </w:t>
      </w:r>
      <w:r>
        <w:t xml:space="preserve">merupakan metode menghafal Al-Qur’an dimana setelah para santriwati sudah menghafal ayat Al- Qur’an dengan menggunakan metode </w:t>
      </w:r>
      <w:r>
        <w:rPr>
          <w:i/>
        </w:rPr>
        <w:t xml:space="preserve">wahdah </w:t>
      </w:r>
      <w:r>
        <w:t>maka selanjutnya santriwati</w:t>
      </w:r>
      <w:r>
        <w:rPr>
          <w:spacing w:val="40"/>
        </w:rPr>
        <w:t xml:space="preserve"> </w:t>
      </w:r>
      <w:r>
        <w:t>Pondok</w:t>
      </w:r>
      <w:r>
        <w:rPr>
          <w:spacing w:val="-3"/>
        </w:rPr>
        <w:t xml:space="preserve"> </w:t>
      </w:r>
      <w:r>
        <w:t>Modern</w:t>
      </w:r>
      <w:r>
        <w:rPr>
          <w:spacing w:val="-3"/>
        </w:rPr>
        <w:t xml:space="preserve"> </w:t>
      </w:r>
      <w:r>
        <w:t>Daarul</w:t>
      </w:r>
      <w:r>
        <w:rPr>
          <w:spacing w:val="-2"/>
        </w:rPr>
        <w:t xml:space="preserve"> </w:t>
      </w:r>
      <w:r>
        <w:t>Abroor</w:t>
      </w:r>
      <w:r>
        <w:rPr>
          <w:spacing w:val="-3"/>
        </w:rPr>
        <w:t xml:space="preserve"> </w:t>
      </w:r>
      <w:r>
        <w:t>diminta</w:t>
      </w:r>
      <w:r>
        <w:rPr>
          <w:spacing w:val="-4"/>
        </w:rPr>
        <w:t xml:space="preserve"> </w:t>
      </w:r>
      <w:r>
        <w:t>untuk</w:t>
      </w:r>
      <w:r>
        <w:rPr>
          <w:spacing w:val="-3"/>
        </w:rPr>
        <w:t xml:space="preserve"> </w:t>
      </w:r>
      <w:r>
        <w:t>menulis</w:t>
      </w:r>
      <w:r>
        <w:rPr>
          <w:spacing w:val="-3"/>
        </w:rPr>
        <w:t xml:space="preserve"> </w:t>
      </w:r>
      <w:r>
        <w:t>ayat</w:t>
      </w:r>
      <w:r>
        <w:rPr>
          <w:spacing w:val="-1"/>
        </w:rPr>
        <w:t xml:space="preserve"> </w:t>
      </w:r>
      <w:r>
        <w:t>tersebut</w:t>
      </w:r>
      <w:r>
        <w:rPr>
          <w:spacing w:val="-3"/>
        </w:rPr>
        <w:t xml:space="preserve"> </w:t>
      </w:r>
      <w:r>
        <w:t>kedalam</w:t>
      </w:r>
      <w:r>
        <w:rPr>
          <w:spacing w:val="-3"/>
        </w:rPr>
        <w:t xml:space="preserve"> </w:t>
      </w:r>
      <w:r>
        <w:t>buku catatan atau selembar kertas.</w:t>
      </w:r>
    </w:p>
    <w:p w14:paraId="1CA1B3E8" w14:textId="77777777" w:rsidR="00EC7C42" w:rsidRDefault="00000000">
      <w:pPr>
        <w:pStyle w:val="BodyText"/>
        <w:spacing w:before="201" w:line="276" w:lineRule="auto"/>
        <w:ind w:right="136" w:firstLine="720"/>
      </w:pPr>
      <w:r>
        <w:t xml:space="preserve">Penerapan metode </w:t>
      </w:r>
      <w:r>
        <w:rPr>
          <w:i/>
        </w:rPr>
        <w:t xml:space="preserve">wahdah </w:t>
      </w:r>
      <w:r>
        <w:t xml:space="preserve">dan </w:t>
      </w:r>
      <w:r>
        <w:rPr>
          <w:i/>
        </w:rPr>
        <w:t xml:space="preserve">kitabah </w:t>
      </w:r>
      <w:r>
        <w:t>mempermudah santriwati Pondok Modern Daarul Abroor dalam menghafal ayat Al-Qur’an. Penerapan kedua</w:t>
      </w:r>
      <w:r>
        <w:rPr>
          <w:spacing w:val="40"/>
        </w:rPr>
        <w:t xml:space="preserve"> </w:t>
      </w:r>
      <w:r>
        <w:t>metode</w:t>
      </w:r>
      <w:r>
        <w:rPr>
          <w:spacing w:val="-1"/>
        </w:rPr>
        <w:t xml:space="preserve"> </w:t>
      </w:r>
      <w:r>
        <w:t>ini dilakukan dengan cara</w:t>
      </w:r>
      <w:r>
        <w:rPr>
          <w:spacing w:val="-1"/>
        </w:rPr>
        <w:t xml:space="preserve"> </w:t>
      </w:r>
      <w:r>
        <w:t xml:space="preserve">sebelum mereka memulai menghafal Al-Qur’an mereka melakukan tahsin terlebih dahulu setelah itu mereka membaca ayat Al- Qur’an yang akan mereka hafal secara berulang-ulang baqru mereka menghafalnya. Sedangkan dalam penerapan metode </w:t>
      </w:r>
      <w:r>
        <w:rPr>
          <w:i/>
        </w:rPr>
        <w:t xml:space="preserve">kitabah </w:t>
      </w:r>
      <w:r>
        <w:t xml:space="preserve">santriwati Pondok Modern Daarul Abroor setelah mereka selesai menghafal dengan metode </w:t>
      </w:r>
      <w:r>
        <w:rPr>
          <w:i/>
        </w:rPr>
        <w:t xml:space="preserve">wahdah </w:t>
      </w:r>
      <w:r>
        <w:t xml:space="preserve">mereka menggunakan metode </w:t>
      </w:r>
      <w:r>
        <w:rPr>
          <w:i/>
        </w:rPr>
        <w:t xml:space="preserve">kitabah </w:t>
      </w:r>
      <w:r>
        <w:t>dengan cara menulis ayat Al-Qur’an di buku atau selembar kertas guna memperkuat hafalan mereka.</w:t>
      </w:r>
    </w:p>
    <w:p w14:paraId="027F88A7" w14:textId="77777777" w:rsidR="00EC7C42" w:rsidRDefault="00000000">
      <w:pPr>
        <w:pStyle w:val="Heading2"/>
        <w:spacing w:before="204" w:line="276" w:lineRule="auto"/>
        <w:ind w:right="138"/>
      </w:pPr>
      <w:commentRangeStart w:id="4"/>
      <w:r>
        <w:t xml:space="preserve">Faktor Pendukung dalam Penerapan Metode </w:t>
      </w:r>
      <w:r>
        <w:rPr>
          <w:i/>
        </w:rPr>
        <w:t xml:space="preserve">Wahdah </w:t>
      </w:r>
      <w:r>
        <w:t xml:space="preserve">dan </w:t>
      </w:r>
      <w:r>
        <w:rPr>
          <w:i/>
        </w:rPr>
        <w:t xml:space="preserve">Kitabah </w:t>
      </w:r>
      <w:r>
        <w:t xml:space="preserve">dalam Meningkatkan Kualitas Tahfidz Qur’an Santriwati di Pondok Modern </w:t>
      </w:r>
      <w:proofErr w:type="spellStart"/>
      <w:r>
        <w:t>Daarul</w:t>
      </w:r>
      <w:proofErr w:type="spellEnd"/>
      <w:r>
        <w:t xml:space="preserve"> Abroor.</w:t>
      </w:r>
      <w:commentRangeEnd w:id="4"/>
      <w:r w:rsidR="00DD622A">
        <w:rPr>
          <w:rStyle w:val="CommentReference"/>
          <w:b w:val="0"/>
          <w:bCs w:val="0"/>
        </w:rPr>
        <w:commentReference w:id="4"/>
      </w:r>
    </w:p>
    <w:p w14:paraId="71AA1913" w14:textId="77777777" w:rsidR="00EC7C42" w:rsidRDefault="00000000">
      <w:pPr>
        <w:spacing w:before="200"/>
        <w:ind w:left="568"/>
        <w:jc w:val="both"/>
        <w:rPr>
          <w:b/>
          <w:sz w:val="24"/>
        </w:rPr>
      </w:pPr>
      <w:r>
        <w:rPr>
          <w:b/>
          <w:sz w:val="24"/>
        </w:rPr>
        <w:t xml:space="preserve">Waktu yang </w:t>
      </w:r>
      <w:r>
        <w:rPr>
          <w:b/>
          <w:spacing w:val="-2"/>
          <w:sz w:val="24"/>
        </w:rPr>
        <w:t>sedikit</w:t>
      </w:r>
    </w:p>
    <w:p w14:paraId="2590E6C4" w14:textId="77777777" w:rsidR="00EC7C42" w:rsidRDefault="00000000">
      <w:pPr>
        <w:pStyle w:val="BodyText"/>
        <w:spacing w:before="237" w:line="276" w:lineRule="auto"/>
        <w:ind w:right="140" w:firstLine="720"/>
      </w:pPr>
      <w:r>
        <w:t xml:space="preserve">Dalam pelaksanaan ataupun penerapan metode </w:t>
      </w:r>
      <w:r>
        <w:rPr>
          <w:i/>
        </w:rPr>
        <w:t xml:space="preserve">wahdah </w:t>
      </w:r>
      <w:r>
        <w:t xml:space="preserve">dan </w:t>
      </w:r>
      <w:r>
        <w:rPr>
          <w:i/>
        </w:rPr>
        <w:t xml:space="preserve">kitabah </w:t>
      </w:r>
      <w:r>
        <w:t xml:space="preserve">dalam program </w:t>
      </w:r>
      <w:r>
        <w:rPr>
          <w:i/>
        </w:rPr>
        <w:t xml:space="preserve">tahfiidz </w:t>
      </w:r>
      <w:r>
        <w:t xml:space="preserve">di Pondok Modern Daarul Abroor tentunya memiliki faktor penghambat sehingga proses </w:t>
      </w:r>
      <w:r>
        <w:rPr>
          <w:i/>
        </w:rPr>
        <w:t xml:space="preserve">tahfidz </w:t>
      </w:r>
      <w:r>
        <w:t xml:space="preserve">qur’an para peserta didik terhambat oleh faktor yang menjadi kendalnya. Sebagaimana yang telah tercantum di atas bahwasannya kendala dalam proses </w:t>
      </w:r>
      <w:r>
        <w:rPr>
          <w:i/>
        </w:rPr>
        <w:t xml:space="preserve">tahfidz </w:t>
      </w:r>
      <w:r>
        <w:t xml:space="preserve">qur’an adalah waktu yang kurang memadahi di karenakan banyaknya kegiatan di Pondok Modern Daarul Abroor sehingga kebanyakan dari para santriwati tidak sempat meyetorkan hafalan yang sudah mereka hafalan dengan metode </w:t>
      </w:r>
      <w:r>
        <w:rPr>
          <w:i/>
        </w:rPr>
        <w:t xml:space="preserve">wahdah </w:t>
      </w:r>
      <w:r>
        <w:t xml:space="preserve">dan </w:t>
      </w:r>
      <w:r>
        <w:rPr>
          <w:i/>
        </w:rPr>
        <w:t>kitabah</w:t>
      </w:r>
      <w:r>
        <w:t>.</w:t>
      </w:r>
    </w:p>
    <w:p w14:paraId="42F1B728" w14:textId="77777777" w:rsidR="00EC7C42" w:rsidRDefault="00000000">
      <w:pPr>
        <w:pStyle w:val="BodyText"/>
        <w:spacing w:before="200" w:line="276" w:lineRule="auto"/>
        <w:ind w:right="136" w:firstLine="720"/>
      </w:pPr>
      <w:r>
        <w:t xml:space="preserve">Oleh karena itu, sebagai santriwati Pondok Modern Daarul Abroor mereka diwajibkan agar bisa membagi waktu mereka untuk menghafal Al-Qur’an untuk memudahkan mereka dalam menghafal Al-Qur’an. Selain itu ada juga faktor lain yang menghambat dalam meningkatkan kualitas </w:t>
      </w:r>
      <w:r>
        <w:rPr>
          <w:i/>
        </w:rPr>
        <w:t xml:space="preserve">tahfidz </w:t>
      </w:r>
      <w:r>
        <w:t xml:space="preserve">qur’an yaitu mereka tidak menguasai makhraj huruf dalam Al-Qur’an, tidak sabar dalam proses </w:t>
      </w:r>
      <w:r>
        <w:rPr>
          <w:i/>
        </w:rPr>
        <w:t xml:space="preserve">tahfidz </w:t>
      </w:r>
      <w:r>
        <w:t>qur’an, dan juga bermalas-malasan.(Rahmawati, 2020) dalam penjelasan di atas dapat di uraikan bahwa dengan waktu yang sedikit para santriwati Pondok</w:t>
      </w:r>
      <w:r>
        <w:rPr>
          <w:spacing w:val="40"/>
        </w:rPr>
        <w:t xml:space="preserve"> </w:t>
      </w:r>
      <w:r>
        <w:t>Modern Daarul Abroor mengalami kesulitan mengahfal Al-Qur’an dikarenakan waktu menghafal yang sedikit dikarenakan banyaknya kegiatan yang ada di Pondok Modern Daarul Abroor.</w:t>
      </w:r>
    </w:p>
    <w:p w14:paraId="4E0C5E16" w14:textId="77777777" w:rsidR="00EC7C42" w:rsidRDefault="00EC7C42" w:rsidP="005C313B">
      <w:pPr>
        <w:pStyle w:val="BodyText"/>
        <w:spacing w:line="276" w:lineRule="auto"/>
        <w:ind w:left="0"/>
        <w:sectPr w:rsidR="00EC7C42">
          <w:pgSz w:w="11910" w:h="16840"/>
          <w:pgMar w:top="1920" w:right="1559" w:bottom="280" w:left="1700" w:header="720" w:footer="720" w:gutter="0"/>
          <w:cols w:space="720"/>
        </w:sectPr>
      </w:pPr>
    </w:p>
    <w:p w14:paraId="4B8242B1" w14:textId="77777777" w:rsidR="00EC7C42" w:rsidRDefault="00EC7C42">
      <w:pPr>
        <w:pStyle w:val="BodyText"/>
        <w:spacing w:before="53"/>
        <w:ind w:left="0"/>
        <w:jc w:val="left"/>
      </w:pPr>
    </w:p>
    <w:p w14:paraId="5F454BD4" w14:textId="77777777" w:rsidR="00EC7C42" w:rsidRDefault="00000000">
      <w:pPr>
        <w:pStyle w:val="Heading2"/>
        <w:spacing w:before="0"/>
        <w:jc w:val="left"/>
      </w:pPr>
      <w:r>
        <w:t>Motivasi</w:t>
      </w:r>
      <w:r>
        <w:rPr>
          <w:spacing w:val="-1"/>
        </w:rPr>
        <w:t xml:space="preserve"> </w:t>
      </w:r>
      <w:r>
        <w:t>diri</w:t>
      </w:r>
      <w:r>
        <w:rPr>
          <w:spacing w:val="-1"/>
        </w:rPr>
        <w:t xml:space="preserve"> </w:t>
      </w:r>
      <w:r>
        <w:rPr>
          <w:spacing w:val="-2"/>
        </w:rPr>
        <w:t>sendiri</w:t>
      </w:r>
    </w:p>
    <w:p w14:paraId="007AE175" w14:textId="77777777" w:rsidR="00EC7C42" w:rsidRDefault="00000000">
      <w:pPr>
        <w:pStyle w:val="BodyText"/>
        <w:spacing w:before="237" w:line="276" w:lineRule="auto"/>
        <w:ind w:right="140" w:firstLine="720"/>
      </w:pPr>
      <w:r>
        <w:t xml:space="preserve">Selain dikarenakan waktu faktor penghambat selanjutnya yaitu motivasi diri sendiri. Di mana para santriwati kurang dalam memotivasi diri sendiri yang dapat membangkitkan semangat dalam proses </w:t>
      </w:r>
      <w:r>
        <w:rPr>
          <w:i/>
        </w:rPr>
        <w:t xml:space="preserve">tahfidz </w:t>
      </w:r>
      <w:r>
        <w:t>qur’an. Selain dorongan</w:t>
      </w:r>
      <w:r>
        <w:rPr>
          <w:spacing w:val="40"/>
        </w:rPr>
        <w:t xml:space="preserve"> </w:t>
      </w:r>
      <w:r>
        <w:t>atau motivasi dari guru pembimbing para santriwati juga harus memotivasi</w:t>
      </w:r>
      <w:r>
        <w:rPr>
          <w:spacing w:val="40"/>
        </w:rPr>
        <w:t xml:space="preserve"> </w:t>
      </w:r>
      <w:r>
        <w:t>dirinya sendiri. Motivasi diri sendiri juga sangat penting dalam proses menghafal Al-Qur’an agar bersemangat dalam menghaafal ayat Al-Qur’an. Dengan penjelasan</w:t>
      </w:r>
      <w:r>
        <w:rPr>
          <w:spacing w:val="-1"/>
        </w:rPr>
        <w:t xml:space="preserve"> </w:t>
      </w:r>
      <w:r>
        <w:t>di atas</w:t>
      </w:r>
      <w:r>
        <w:rPr>
          <w:spacing w:val="-2"/>
        </w:rPr>
        <w:t xml:space="preserve"> </w:t>
      </w:r>
      <w:r>
        <w:t>dapat</w:t>
      </w:r>
      <w:r>
        <w:rPr>
          <w:spacing w:val="-1"/>
        </w:rPr>
        <w:t xml:space="preserve"> </w:t>
      </w:r>
      <w:r>
        <w:t>di</w:t>
      </w:r>
      <w:r>
        <w:rPr>
          <w:spacing w:val="-1"/>
        </w:rPr>
        <w:t xml:space="preserve"> </w:t>
      </w:r>
      <w:r>
        <w:t>uraikan</w:t>
      </w:r>
      <w:r>
        <w:rPr>
          <w:spacing w:val="-2"/>
        </w:rPr>
        <w:t xml:space="preserve"> </w:t>
      </w:r>
      <w:r>
        <w:t>bahwa</w:t>
      </w:r>
      <w:r>
        <w:rPr>
          <w:spacing w:val="-3"/>
        </w:rPr>
        <w:t xml:space="preserve"> </w:t>
      </w:r>
      <w:r>
        <w:t>motivasi</w:t>
      </w:r>
      <w:r>
        <w:rPr>
          <w:spacing w:val="-1"/>
        </w:rPr>
        <w:t xml:space="preserve"> </w:t>
      </w:r>
      <w:r>
        <w:t>diri</w:t>
      </w:r>
      <w:r>
        <w:rPr>
          <w:spacing w:val="-1"/>
        </w:rPr>
        <w:t xml:space="preserve"> </w:t>
      </w:r>
      <w:r>
        <w:t>sendiri</w:t>
      </w:r>
      <w:r>
        <w:rPr>
          <w:spacing w:val="-1"/>
        </w:rPr>
        <w:t xml:space="preserve"> </w:t>
      </w:r>
      <w:r>
        <w:t>juga</w:t>
      </w:r>
      <w:r>
        <w:rPr>
          <w:spacing w:val="-2"/>
        </w:rPr>
        <w:t xml:space="preserve"> </w:t>
      </w:r>
      <w:r>
        <w:t xml:space="preserve">sangat penting dalam meningkatkan kualitas </w:t>
      </w:r>
      <w:r>
        <w:rPr>
          <w:i/>
        </w:rPr>
        <w:t xml:space="preserve">tahfidz </w:t>
      </w:r>
      <w:r>
        <w:t xml:space="preserve">qur’an santriwati Pondok Modern Daarul </w:t>
      </w:r>
      <w:r>
        <w:rPr>
          <w:spacing w:val="-2"/>
        </w:rPr>
        <w:t>Abroor.</w:t>
      </w:r>
    </w:p>
    <w:p w14:paraId="0527E607" w14:textId="77777777" w:rsidR="00EC7C42" w:rsidRDefault="00000000">
      <w:pPr>
        <w:pStyle w:val="Heading2"/>
        <w:jc w:val="left"/>
      </w:pPr>
      <w:r>
        <w:t>Malas dalam</w:t>
      </w:r>
      <w:r>
        <w:rPr>
          <w:spacing w:val="-1"/>
        </w:rPr>
        <w:t xml:space="preserve"> </w:t>
      </w:r>
      <w:r>
        <w:rPr>
          <w:spacing w:val="-2"/>
        </w:rPr>
        <w:t>menghafal</w:t>
      </w:r>
    </w:p>
    <w:p w14:paraId="66B04793" w14:textId="77777777" w:rsidR="00EC7C42" w:rsidRDefault="00000000">
      <w:pPr>
        <w:pStyle w:val="BodyText"/>
        <w:spacing w:before="237" w:line="276" w:lineRule="auto"/>
        <w:ind w:right="135" w:firstLine="720"/>
      </w:pPr>
      <w:r>
        <w:t>Banyak sekali santriwati Pondok Modern Daarul Abroor yang bermalas- malasan saat waktunya menghafal Al-Qur’an sehingga menghambat mereka</w:t>
      </w:r>
      <w:r>
        <w:rPr>
          <w:spacing w:val="40"/>
        </w:rPr>
        <w:t xml:space="preserve"> </w:t>
      </w:r>
      <w:r>
        <w:t xml:space="preserve">dalam mencapai target hafalan mereka. Faktor penghambat ini juga dapat menghambat program </w:t>
      </w:r>
      <w:r>
        <w:rPr>
          <w:i/>
        </w:rPr>
        <w:t xml:space="preserve">tahfidz </w:t>
      </w:r>
      <w:r>
        <w:t xml:space="preserve">qur’an di Pondok Modern Daarul Abroor. Untuk dapat meningkatkan kualitas </w:t>
      </w:r>
      <w:r>
        <w:rPr>
          <w:i/>
        </w:rPr>
        <w:t xml:space="preserve">tahfidz </w:t>
      </w:r>
      <w:r>
        <w:t xml:space="preserve">qur’an santriwati Pondok Modern Daarul Abroor mereka harus menghilangkan rasa malas mereka dalam menghafal Al- </w:t>
      </w:r>
      <w:r>
        <w:rPr>
          <w:spacing w:val="-2"/>
        </w:rPr>
        <w:t>Qur’an</w:t>
      </w:r>
    </w:p>
    <w:p w14:paraId="13B6BE1C" w14:textId="77777777" w:rsidR="00EC7C42" w:rsidRDefault="00000000">
      <w:pPr>
        <w:pStyle w:val="Heading2"/>
        <w:spacing w:line="276" w:lineRule="auto"/>
        <w:ind w:right="143"/>
      </w:pPr>
      <w:r>
        <w:t>Faktor Pendukung Dalam Penerapan Metode Wahdah dan Kitabah dalam Meningkatkan Kualitas Tahfidz Qur’an Sabtriwati di Pondok Modern Daarul Abroor.</w:t>
      </w:r>
    </w:p>
    <w:p w14:paraId="64A7FB61" w14:textId="77777777" w:rsidR="00EC7C42" w:rsidRDefault="00000000">
      <w:pPr>
        <w:spacing w:before="200"/>
        <w:ind w:left="568"/>
        <w:rPr>
          <w:b/>
          <w:sz w:val="24"/>
        </w:rPr>
      </w:pPr>
      <w:r>
        <w:rPr>
          <w:b/>
          <w:sz w:val="24"/>
        </w:rPr>
        <w:t>Motivasi</w:t>
      </w:r>
      <w:r>
        <w:rPr>
          <w:b/>
          <w:spacing w:val="-2"/>
          <w:sz w:val="24"/>
        </w:rPr>
        <w:t xml:space="preserve"> Ustadz/Ustadzah</w:t>
      </w:r>
    </w:p>
    <w:p w14:paraId="1B63B5D2" w14:textId="77777777" w:rsidR="00EC7C42" w:rsidRDefault="00000000">
      <w:pPr>
        <w:pStyle w:val="BodyText"/>
        <w:spacing w:before="236" w:line="276" w:lineRule="auto"/>
        <w:ind w:right="137" w:firstLine="720"/>
      </w:pPr>
      <w:r>
        <w:t xml:space="preserve">Selain faktor penghambat dalam kegiatan </w:t>
      </w:r>
      <w:r>
        <w:rPr>
          <w:i/>
        </w:rPr>
        <w:t xml:space="preserve">tahfidz </w:t>
      </w:r>
      <w:r>
        <w:t xml:space="preserve">qur’an, juga terdapat faktor pendukung yang menjadi pengaruh positif bagi peserta </w:t>
      </w:r>
      <w:r>
        <w:rPr>
          <w:i/>
        </w:rPr>
        <w:t xml:space="preserve">tahfidz </w:t>
      </w:r>
      <w:r>
        <w:t xml:space="preserve">qur’an. Dimana faktor ini dapat melancarkan santriwati Pondok Modern Daarul Abroor dalam menghafal ayat Al-Qur’an. Sebelum dimulainya </w:t>
      </w:r>
      <w:r>
        <w:rPr>
          <w:i/>
        </w:rPr>
        <w:t>tahfidz</w:t>
      </w:r>
      <w:r>
        <w:rPr>
          <w:i/>
          <w:spacing w:val="40"/>
        </w:rPr>
        <w:t xml:space="preserve"> </w:t>
      </w:r>
      <w:r>
        <w:t xml:space="preserve">qur’an para santriwati sudah mempersiapkan Al-Qur’an dari asrama mereka masing-masing, sesampainya di kelas mereka langsung memulai menghafal Al-Qur’an yang akan mereka setorkan kepada ustadzah yang membina mereka dalam meningkatkan kualitas </w:t>
      </w:r>
      <w:r>
        <w:rPr>
          <w:i/>
        </w:rPr>
        <w:t xml:space="preserve">tahfidz </w:t>
      </w:r>
      <w:r>
        <w:t>qur’an.</w:t>
      </w:r>
    </w:p>
    <w:p w14:paraId="5B42FD3F" w14:textId="77777777" w:rsidR="00EC7C42" w:rsidRDefault="00000000">
      <w:pPr>
        <w:pStyle w:val="BodyText"/>
        <w:spacing w:before="200" w:line="276" w:lineRule="auto"/>
        <w:ind w:right="138" w:firstLine="720"/>
      </w:pPr>
      <w:r>
        <w:t xml:space="preserve">Untuk dapat mencapi target hafalan mereka, juga diperlukan motivasi dari Ustadz/Ustadzah yang membimbing mereka dalam meningkatkan kualitas </w:t>
      </w:r>
      <w:r>
        <w:rPr>
          <w:i/>
        </w:rPr>
        <w:t xml:space="preserve">tahfidz </w:t>
      </w:r>
      <w:r>
        <w:t xml:space="preserve">qur’an mereka. Motivasi atau dorongan dari Ustadz/Ustadzah sangatlah penting karena dapat mempengaruhi mereka dalam proses hafalan mereka. Dalam proses </w:t>
      </w:r>
      <w:r>
        <w:rPr>
          <w:i/>
        </w:rPr>
        <w:t xml:space="preserve">tahfidz </w:t>
      </w:r>
      <w:r>
        <w:t>qur’an juga harus berdisiplin dan bertanggung jawab pada dirinya masing- masing</w:t>
      </w:r>
      <w:r>
        <w:rPr>
          <w:spacing w:val="18"/>
        </w:rPr>
        <w:t xml:space="preserve"> </w:t>
      </w:r>
      <w:r>
        <w:t>agar</w:t>
      </w:r>
      <w:r>
        <w:rPr>
          <w:spacing w:val="22"/>
        </w:rPr>
        <w:t xml:space="preserve"> </w:t>
      </w:r>
      <w:r>
        <w:t>hafalan</w:t>
      </w:r>
      <w:r>
        <w:rPr>
          <w:spacing w:val="22"/>
        </w:rPr>
        <w:t xml:space="preserve"> </w:t>
      </w:r>
      <w:r>
        <w:t>Al-Qur’an</w:t>
      </w:r>
      <w:r>
        <w:rPr>
          <w:spacing w:val="22"/>
        </w:rPr>
        <w:t xml:space="preserve"> </w:t>
      </w:r>
      <w:r>
        <w:t>mereka</w:t>
      </w:r>
      <w:r>
        <w:rPr>
          <w:spacing w:val="22"/>
        </w:rPr>
        <w:t xml:space="preserve"> </w:t>
      </w:r>
      <w:r>
        <w:t>tidak</w:t>
      </w:r>
      <w:r>
        <w:rPr>
          <w:spacing w:val="22"/>
        </w:rPr>
        <w:t xml:space="preserve"> </w:t>
      </w:r>
      <w:r>
        <w:t>mudah</w:t>
      </w:r>
      <w:r>
        <w:rPr>
          <w:spacing w:val="22"/>
        </w:rPr>
        <w:t xml:space="preserve"> </w:t>
      </w:r>
      <w:r>
        <w:t>hilang.</w:t>
      </w:r>
      <w:r>
        <w:rPr>
          <w:spacing w:val="25"/>
        </w:rPr>
        <w:t xml:space="preserve"> </w:t>
      </w:r>
      <w:r>
        <w:t>Dari</w:t>
      </w:r>
      <w:r>
        <w:rPr>
          <w:spacing w:val="22"/>
        </w:rPr>
        <w:t xml:space="preserve"> </w:t>
      </w:r>
      <w:r>
        <w:t>hasil</w:t>
      </w:r>
      <w:r>
        <w:rPr>
          <w:spacing w:val="24"/>
        </w:rPr>
        <w:t xml:space="preserve"> </w:t>
      </w:r>
      <w:r>
        <w:rPr>
          <w:spacing w:val="-2"/>
        </w:rPr>
        <w:t>observasi</w:t>
      </w:r>
    </w:p>
    <w:p w14:paraId="33FA506D" w14:textId="77777777" w:rsidR="00EC7C42" w:rsidRDefault="00EC7C42" w:rsidP="005C313B">
      <w:pPr>
        <w:pStyle w:val="BodyText"/>
        <w:spacing w:line="276" w:lineRule="auto"/>
        <w:ind w:left="0"/>
        <w:sectPr w:rsidR="00EC7C42">
          <w:pgSz w:w="11910" w:h="16840"/>
          <w:pgMar w:top="1920" w:right="1559" w:bottom="280" w:left="1700" w:header="720" w:footer="720" w:gutter="0"/>
          <w:cols w:space="720"/>
        </w:sectPr>
      </w:pPr>
    </w:p>
    <w:p w14:paraId="24EC26B6" w14:textId="77777777" w:rsidR="00EC7C42" w:rsidRDefault="00EC7C42">
      <w:pPr>
        <w:pStyle w:val="BodyText"/>
        <w:spacing w:before="48"/>
        <w:ind w:left="0"/>
        <w:jc w:val="left"/>
      </w:pPr>
    </w:p>
    <w:p w14:paraId="1295E80A" w14:textId="77777777" w:rsidR="00EC7C42" w:rsidRDefault="00000000">
      <w:pPr>
        <w:pStyle w:val="BodyText"/>
        <w:spacing w:line="276" w:lineRule="auto"/>
        <w:ind w:right="140"/>
      </w:pPr>
      <w:r>
        <w:t xml:space="preserve">yang telah dilakukan banyak sekali santriwati yang membawa Al-Qur’an setiap harinya seperti membawa Al-Qur’an ke kelas, masjid dan selalu melaksanakan muroja’ah sebelum dan sesudah hafalan Al-Qur’an. Dengan ini sudah jelas sekali bahwa dorongan atau motivasi dari Ustadz/Ustadzah pembimbing </w:t>
      </w:r>
      <w:r>
        <w:rPr>
          <w:i/>
        </w:rPr>
        <w:t xml:space="preserve">tahfidz </w:t>
      </w:r>
      <w:r>
        <w:t xml:space="preserve">qur’an sangatlah berpengaruh bagi santriwati </w:t>
      </w:r>
      <w:r>
        <w:rPr>
          <w:i/>
        </w:rPr>
        <w:t xml:space="preserve">tahfidz </w:t>
      </w:r>
      <w:r>
        <w:t xml:space="preserve">qur’an Pondok Modern Daarul </w:t>
      </w:r>
      <w:r>
        <w:rPr>
          <w:spacing w:val="-2"/>
        </w:rPr>
        <w:t>Abroor.</w:t>
      </w:r>
    </w:p>
    <w:p w14:paraId="1BF38BE5" w14:textId="77777777" w:rsidR="00EC7C42" w:rsidRDefault="00000000">
      <w:pPr>
        <w:pStyle w:val="Heading2"/>
      </w:pPr>
      <w:r>
        <w:t>Teman</w:t>
      </w:r>
      <w:r>
        <w:rPr>
          <w:spacing w:val="-5"/>
        </w:rPr>
        <w:t xml:space="preserve"> </w:t>
      </w:r>
      <w:r>
        <w:rPr>
          <w:spacing w:val="-2"/>
        </w:rPr>
        <w:t>sebaya</w:t>
      </w:r>
    </w:p>
    <w:p w14:paraId="694A95DF" w14:textId="77777777" w:rsidR="00EC7C42" w:rsidRDefault="00000000">
      <w:pPr>
        <w:pStyle w:val="BodyText"/>
        <w:spacing w:before="236" w:line="276" w:lineRule="auto"/>
        <w:ind w:right="139" w:firstLine="720"/>
      </w:pPr>
      <w:r>
        <w:t xml:space="preserve">Faktor pendukung selanjutnya yaitu teman sebaya. Teman juga dapat mempengaruhi proses </w:t>
      </w:r>
      <w:r>
        <w:rPr>
          <w:i/>
        </w:rPr>
        <w:t xml:space="preserve">tahfidz </w:t>
      </w:r>
      <w:r>
        <w:t xml:space="preserve">qur’an santriwati Pondok Modern Daarul Abroor dimana mereka juga membawa sisi positif untuk mendukung mereka dalam meningkatkan kualitas </w:t>
      </w:r>
      <w:r>
        <w:rPr>
          <w:i/>
        </w:rPr>
        <w:t xml:space="preserve">tahfidz </w:t>
      </w:r>
      <w:r>
        <w:t>qur’an. Mereka yang memberikan semangat dalam menghafal ayat Al-Qur’an agar mereka dapat mencapai target hafalan mereka. Dengan ini sudah jelas bahwa teman sebaya dapat menjadi faktor pendukung santriwati Pondok Modern Daarul Abroor dengan saling memberikan semangat antara satu dengan yang lainnya.</w:t>
      </w:r>
    </w:p>
    <w:p w14:paraId="6D64895D" w14:textId="77777777" w:rsidR="00EC7C42" w:rsidRDefault="00000000">
      <w:pPr>
        <w:pStyle w:val="Heading2"/>
        <w:spacing w:before="207"/>
      </w:pPr>
      <w:r>
        <w:t>Fasilitas</w:t>
      </w:r>
      <w:r>
        <w:rPr>
          <w:spacing w:val="-2"/>
        </w:rPr>
        <w:t xml:space="preserve"> </w:t>
      </w:r>
      <w:r>
        <w:t>sarana</w:t>
      </w:r>
      <w:r>
        <w:rPr>
          <w:spacing w:val="-1"/>
        </w:rPr>
        <w:t xml:space="preserve"> </w:t>
      </w:r>
      <w:r>
        <w:t>dan</w:t>
      </w:r>
      <w:r>
        <w:rPr>
          <w:spacing w:val="-1"/>
        </w:rPr>
        <w:t xml:space="preserve"> </w:t>
      </w:r>
      <w:r>
        <w:rPr>
          <w:spacing w:val="-2"/>
        </w:rPr>
        <w:t>prasarana</w:t>
      </w:r>
    </w:p>
    <w:p w14:paraId="44F6B091" w14:textId="77777777" w:rsidR="00EC7C42" w:rsidRDefault="00000000">
      <w:pPr>
        <w:pStyle w:val="BodyText"/>
        <w:spacing w:before="235" w:line="276" w:lineRule="auto"/>
        <w:ind w:right="137" w:firstLine="720"/>
      </w:pPr>
      <w:r>
        <w:t xml:space="preserve">Untuk faktor pendukung selanjutnya yatiu mengenai sarana dan prasarana. Dimana mereka para santriwati </w:t>
      </w:r>
      <w:r>
        <w:rPr>
          <w:i/>
        </w:rPr>
        <w:t xml:space="preserve">tahfidz </w:t>
      </w:r>
      <w:r>
        <w:t>Al-Qur’an memiliki fasilitas yang memadahi yang telah di sediakan oleh Pondok Modern Daarul Abroor. Seperti kelas tempat mereka menghafal Al-Qur’an, papan tulis, meja dan kurasi. Mereka telah di sediakan fasilitas yang nyaman agar mereka dapat menghafal Al-Qur’an dengan nyaman.</w:t>
      </w:r>
    </w:p>
    <w:p w14:paraId="46E08736" w14:textId="77777777" w:rsidR="00EC7C42" w:rsidRDefault="00000000">
      <w:pPr>
        <w:pStyle w:val="Heading1"/>
      </w:pPr>
      <w:r>
        <w:rPr>
          <w:spacing w:val="-2"/>
        </w:rPr>
        <w:t>KESIMPULAN</w:t>
      </w:r>
    </w:p>
    <w:p w14:paraId="2EB008F8" w14:textId="77777777" w:rsidR="00EC7C42" w:rsidRDefault="00000000">
      <w:pPr>
        <w:pStyle w:val="BodyText"/>
        <w:spacing w:before="192"/>
        <w:ind w:right="137" w:firstLine="720"/>
      </w:pPr>
      <w:r>
        <w:t>Berdasarkan hasil penelitian yang telah dilakukan, maka dapat</w:t>
      </w:r>
      <w:r>
        <w:rPr>
          <w:spacing w:val="40"/>
        </w:rPr>
        <w:t xml:space="preserve"> </w:t>
      </w:r>
      <w:r>
        <w:t xml:space="preserve">disimpulkan bahwa penerapan metode </w:t>
      </w:r>
      <w:r>
        <w:rPr>
          <w:i/>
        </w:rPr>
        <w:t xml:space="preserve">wahdah </w:t>
      </w:r>
      <w:r>
        <w:t xml:space="preserve">dan </w:t>
      </w:r>
      <w:r>
        <w:rPr>
          <w:i/>
        </w:rPr>
        <w:t xml:space="preserve">kitabah </w:t>
      </w:r>
      <w:r>
        <w:t xml:space="preserve">dalam meningkatkan kualitas </w:t>
      </w:r>
      <w:r>
        <w:rPr>
          <w:i/>
        </w:rPr>
        <w:t xml:space="preserve">tahfidz </w:t>
      </w:r>
      <w:r>
        <w:t>qur’an santriwati di Pondok Modern Daarul Abroor Muara Sugihan Banyuasin Sumatera Selatan yaitu dilakukan dengan cara membaca terlebih</w:t>
      </w:r>
      <w:r>
        <w:rPr>
          <w:spacing w:val="-3"/>
        </w:rPr>
        <w:t xml:space="preserve"> </w:t>
      </w:r>
      <w:r>
        <w:t>dahulu</w:t>
      </w:r>
      <w:r>
        <w:rPr>
          <w:spacing w:val="-3"/>
        </w:rPr>
        <w:t xml:space="preserve"> </w:t>
      </w:r>
      <w:r>
        <w:t>ayat</w:t>
      </w:r>
      <w:r>
        <w:rPr>
          <w:spacing w:val="-3"/>
        </w:rPr>
        <w:t xml:space="preserve"> </w:t>
      </w:r>
      <w:r>
        <w:t>Al-Qur’an yang</w:t>
      </w:r>
      <w:r>
        <w:rPr>
          <w:spacing w:val="-6"/>
        </w:rPr>
        <w:t xml:space="preserve"> </w:t>
      </w:r>
      <w:r>
        <w:t>akan</w:t>
      </w:r>
      <w:r>
        <w:rPr>
          <w:spacing w:val="-3"/>
        </w:rPr>
        <w:t xml:space="preserve"> </w:t>
      </w:r>
      <w:r>
        <w:t>dihafal</w:t>
      </w:r>
      <w:r>
        <w:rPr>
          <w:spacing w:val="-1"/>
        </w:rPr>
        <w:t xml:space="preserve"> </w:t>
      </w:r>
      <w:r>
        <w:t>sebanyak</w:t>
      </w:r>
      <w:r>
        <w:rPr>
          <w:spacing w:val="-1"/>
        </w:rPr>
        <w:t xml:space="preserve"> </w:t>
      </w:r>
      <w:r>
        <w:t>10</w:t>
      </w:r>
      <w:r>
        <w:rPr>
          <w:spacing w:val="-3"/>
        </w:rPr>
        <w:t xml:space="preserve"> </w:t>
      </w:r>
      <w:r>
        <w:t>kali</w:t>
      </w:r>
      <w:r>
        <w:rPr>
          <w:spacing w:val="-3"/>
        </w:rPr>
        <w:t xml:space="preserve"> </w:t>
      </w:r>
      <w:r>
        <w:t>atau</w:t>
      </w:r>
      <w:r>
        <w:rPr>
          <w:spacing w:val="-3"/>
        </w:rPr>
        <w:t xml:space="preserve"> </w:t>
      </w:r>
      <w:r>
        <w:t>lebih</w:t>
      </w:r>
      <w:r>
        <w:rPr>
          <w:spacing w:val="-3"/>
        </w:rPr>
        <w:t xml:space="preserve"> </w:t>
      </w:r>
      <w:r>
        <w:t xml:space="preserve">guna mencapai hafalan yang berkualitas, baik dan benar. Sebelum menghafal Al- Qur’an mereka melaksanakan tahsin terlebih dahulu agar mempermudah mereka dalam membaca dan menghafal ayat Al-Qur’an serta hukum bacaan, kelancaran saat menyetorkan hafalannya kepada Ustadz/Ustadzah pembimbing </w:t>
      </w:r>
      <w:r>
        <w:rPr>
          <w:i/>
        </w:rPr>
        <w:t>tahfidz</w:t>
      </w:r>
      <w:r>
        <w:rPr>
          <w:i/>
          <w:spacing w:val="40"/>
        </w:rPr>
        <w:t xml:space="preserve"> </w:t>
      </w:r>
      <w:r>
        <w:t xml:space="preserve">qur’an. Mereka juga menggunakan metode kitabah dalam meningkatkan kualitas </w:t>
      </w:r>
      <w:r>
        <w:rPr>
          <w:i/>
        </w:rPr>
        <w:t xml:space="preserve">tahfidz </w:t>
      </w:r>
      <w:r>
        <w:t xml:space="preserve">qur’an santriwati di Pondok Modern Daarul Abroor setelah mereka menggunaka metode </w:t>
      </w:r>
      <w:r>
        <w:rPr>
          <w:i/>
        </w:rPr>
        <w:t xml:space="preserve">wahdah </w:t>
      </w:r>
      <w:r>
        <w:t>dengan cara menulis ayat Al-Qur’an yang sudah dihafal di selembar kertas atau buku tulis.</w:t>
      </w:r>
    </w:p>
    <w:p w14:paraId="3254F094" w14:textId="77777777" w:rsidR="00EC7C42" w:rsidRDefault="00000000">
      <w:pPr>
        <w:spacing w:before="200"/>
        <w:ind w:right="136"/>
        <w:jc w:val="right"/>
        <w:rPr>
          <w:i/>
          <w:sz w:val="24"/>
        </w:rPr>
      </w:pPr>
      <w:r>
        <w:rPr>
          <w:sz w:val="24"/>
        </w:rPr>
        <w:t>Adapun</w:t>
      </w:r>
      <w:r>
        <w:rPr>
          <w:spacing w:val="12"/>
          <w:sz w:val="24"/>
        </w:rPr>
        <w:t xml:space="preserve"> </w:t>
      </w:r>
      <w:r>
        <w:rPr>
          <w:sz w:val="24"/>
        </w:rPr>
        <w:t>faktor</w:t>
      </w:r>
      <w:r>
        <w:rPr>
          <w:spacing w:val="15"/>
          <w:sz w:val="24"/>
        </w:rPr>
        <w:t xml:space="preserve"> </w:t>
      </w:r>
      <w:r>
        <w:rPr>
          <w:sz w:val="24"/>
        </w:rPr>
        <w:t>penghambat</w:t>
      </w:r>
      <w:r>
        <w:rPr>
          <w:spacing w:val="15"/>
          <w:sz w:val="24"/>
        </w:rPr>
        <w:t xml:space="preserve"> </w:t>
      </w:r>
      <w:r>
        <w:rPr>
          <w:sz w:val="24"/>
        </w:rPr>
        <w:t>dalam</w:t>
      </w:r>
      <w:r>
        <w:rPr>
          <w:spacing w:val="15"/>
          <w:sz w:val="24"/>
        </w:rPr>
        <w:t xml:space="preserve"> </w:t>
      </w:r>
      <w:r>
        <w:rPr>
          <w:sz w:val="24"/>
        </w:rPr>
        <w:t>penerapan</w:t>
      </w:r>
      <w:r>
        <w:rPr>
          <w:spacing w:val="15"/>
          <w:sz w:val="24"/>
        </w:rPr>
        <w:t xml:space="preserve"> </w:t>
      </w:r>
      <w:r>
        <w:rPr>
          <w:sz w:val="24"/>
        </w:rPr>
        <w:t>metode</w:t>
      </w:r>
      <w:r>
        <w:rPr>
          <w:spacing w:val="17"/>
          <w:sz w:val="24"/>
        </w:rPr>
        <w:t xml:space="preserve"> </w:t>
      </w:r>
      <w:r>
        <w:rPr>
          <w:i/>
          <w:sz w:val="24"/>
        </w:rPr>
        <w:t>wahdah</w:t>
      </w:r>
      <w:r>
        <w:rPr>
          <w:i/>
          <w:spacing w:val="16"/>
          <w:sz w:val="24"/>
        </w:rPr>
        <w:t xml:space="preserve"> </w:t>
      </w:r>
      <w:r>
        <w:rPr>
          <w:sz w:val="24"/>
        </w:rPr>
        <w:t>dan</w:t>
      </w:r>
      <w:r>
        <w:rPr>
          <w:spacing w:val="16"/>
          <w:sz w:val="24"/>
        </w:rPr>
        <w:t xml:space="preserve"> </w:t>
      </w:r>
      <w:r>
        <w:rPr>
          <w:i/>
          <w:spacing w:val="-2"/>
          <w:sz w:val="24"/>
        </w:rPr>
        <w:t>kitabah</w:t>
      </w:r>
    </w:p>
    <w:p w14:paraId="7F9E3979" w14:textId="77777777" w:rsidR="00EC7C42" w:rsidRDefault="00000000">
      <w:pPr>
        <w:pStyle w:val="BodyText"/>
        <w:ind w:left="0" w:right="143"/>
        <w:jc w:val="right"/>
      </w:pPr>
      <w:r>
        <w:t>dalam</w:t>
      </w:r>
      <w:r>
        <w:rPr>
          <w:spacing w:val="14"/>
        </w:rPr>
        <w:t xml:space="preserve"> </w:t>
      </w:r>
      <w:r>
        <w:t>meningkatkan</w:t>
      </w:r>
      <w:r>
        <w:rPr>
          <w:spacing w:val="15"/>
        </w:rPr>
        <w:t xml:space="preserve"> </w:t>
      </w:r>
      <w:r>
        <w:t>kualitas</w:t>
      </w:r>
      <w:r>
        <w:rPr>
          <w:spacing w:val="17"/>
        </w:rPr>
        <w:t xml:space="preserve"> </w:t>
      </w:r>
      <w:r>
        <w:rPr>
          <w:i/>
        </w:rPr>
        <w:t>tahfidz</w:t>
      </w:r>
      <w:r>
        <w:rPr>
          <w:i/>
          <w:spacing w:val="14"/>
        </w:rPr>
        <w:t xml:space="preserve"> </w:t>
      </w:r>
      <w:r>
        <w:t>qur’an</w:t>
      </w:r>
      <w:r>
        <w:rPr>
          <w:spacing w:val="14"/>
        </w:rPr>
        <w:t xml:space="preserve"> </w:t>
      </w:r>
      <w:r>
        <w:t>santriwati</w:t>
      </w:r>
      <w:r>
        <w:rPr>
          <w:spacing w:val="16"/>
        </w:rPr>
        <w:t xml:space="preserve"> </w:t>
      </w:r>
      <w:r>
        <w:t>di</w:t>
      </w:r>
      <w:r>
        <w:rPr>
          <w:spacing w:val="16"/>
        </w:rPr>
        <w:t xml:space="preserve"> </w:t>
      </w:r>
      <w:r>
        <w:t>Pondok</w:t>
      </w:r>
      <w:r>
        <w:rPr>
          <w:spacing w:val="15"/>
        </w:rPr>
        <w:t xml:space="preserve"> </w:t>
      </w:r>
      <w:r>
        <w:t>Modern</w:t>
      </w:r>
      <w:r>
        <w:rPr>
          <w:spacing w:val="13"/>
        </w:rPr>
        <w:t xml:space="preserve"> </w:t>
      </w:r>
      <w:r>
        <w:rPr>
          <w:spacing w:val="-2"/>
        </w:rPr>
        <w:t>Daarul</w:t>
      </w:r>
    </w:p>
    <w:p w14:paraId="740FE3BF" w14:textId="77777777" w:rsidR="00EC7C42" w:rsidRDefault="00EC7C42">
      <w:pPr>
        <w:pStyle w:val="BodyText"/>
        <w:jc w:val="right"/>
        <w:sectPr w:rsidR="00EC7C42">
          <w:pgSz w:w="11910" w:h="16840"/>
          <w:pgMar w:top="1920" w:right="1559" w:bottom="280" w:left="1700" w:header="720" w:footer="720" w:gutter="0"/>
          <w:cols w:space="720"/>
        </w:sectPr>
      </w:pPr>
    </w:p>
    <w:p w14:paraId="20A0FBEB" w14:textId="77777777" w:rsidR="00EC7C42" w:rsidRDefault="00EC7C42">
      <w:pPr>
        <w:pStyle w:val="BodyText"/>
        <w:spacing w:before="45"/>
        <w:ind w:left="0"/>
        <w:jc w:val="left"/>
      </w:pPr>
    </w:p>
    <w:p w14:paraId="5AED1EA4" w14:textId="77777777" w:rsidR="00EC7C42" w:rsidRDefault="00000000">
      <w:pPr>
        <w:pStyle w:val="BodyText"/>
        <w:spacing w:before="1"/>
        <w:ind w:right="141"/>
      </w:pPr>
      <w:r>
        <w:t xml:space="preserve">Abroor terdapat beberapa poin yang pertama yaitu waktu yang sedikit, motivasi diri sendiri, malas dalam menghafal. Adapula faktor pendukung dalam penerapan metode </w:t>
      </w:r>
      <w:r>
        <w:rPr>
          <w:i/>
        </w:rPr>
        <w:t xml:space="preserve">wahdah </w:t>
      </w:r>
      <w:r>
        <w:t xml:space="preserve">dan </w:t>
      </w:r>
      <w:r>
        <w:rPr>
          <w:i/>
        </w:rPr>
        <w:t xml:space="preserve">kitabah </w:t>
      </w:r>
      <w:r>
        <w:t xml:space="preserve">dalam meningkatkan kualitas </w:t>
      </w:r>
      <w:r>
        <w:rPr>
          <w:i/>
        </w:rPr>
        <w:t xml:space="preserve">tahfidz </w:t>
      </w:r>
      <w:r>
        <w:t>qur’an santriwati di Pondok Modern Daarul Abroor yaitu motivasi Ustadz/Ustadzah, teman sebaya, fasilitas sarana dan prasarana.</w:t>
      </w:r>
    </w:p>
    <w:p w14:paraId="55BD633A" w14:textId="77777777" w:rsidR="00EC7C42" w:rsidRDefault="00000000">
      <w:pPr>
        <w:pStyle w:val="Heading1"/>
        <w:jc w:val="both"/>
      </w:pPr>
      <w:r>
        <w:t>UCAPAN</w:t>
      </w:r>
      <w:r>
        <w:rPr>
          <w:spacing w:val="-4"/>
        </w:rPr>
        <w:t xml:space="preserve"> </w:t>
      </w:r>
      <w:r>
        <w:t>TERIMA</w:t>
      </w:r>
      <w:r>
        <w:rPr>
          <w:spacing w:val="-1"/>
        </w:rPr>
        <w:t xml:space="preserve"> </w:t>
      </w:r>
      <w:r>
        <w:rPr>
          <w:spacing w:val="-2"/>
        </w:rPr>
        <w:t>KASIH</w:t>
      </w:r>
    </w:p>
    <w:p w14:paraId="5D948641" w14:textId="77777777" w:rsidR="00EC7C42" w:rsidRDefault="00000000">
      <w:pPr>
        <w:pStyle w:val="BodyText"/>
        <w:spacing w:before="195"/>
        <w:ind w:right="139" w:firstLine="720"/>
      </w:pPr>
      <w:r>
        <w:t>Sebelumnya penulis berterima kasih kepada Allah SWT atas segala rahmat, nikmat, serta ridho-Nya sehingga saya dapat menyelesaikan skripsi ini. Tidak lupa juga penulis ucapkan terima kasih kepada Bapak Dr. Azwar Hadi, S.Ag., M.Pd., selaku Ketua Prodi Fakultas Agama Islam Universitas Muhammadiyah Palembang, Bapak Dr. Purmansyah Ariadi, S.Ag., M.Hum</w:t>
      </w:r>
      <w:r>
        <w:rPr>
          <w:spacing w:val="80"/>
        </w:rPr>
        <w:t xml:space="preserve"> </w:t>
      </w:r>
      <w:r>
        <w:t>selaku Dosen Pembimbing atas saran, motivasi yang telah diberikan, Bapak Mustofa,</w:t>
      </w:r>
      <w:r>
        <w:rPr>
          <w:spacing w:val="-3"/>
        </w:rPr>
        <w:t xml:space="preserve"> </w:t>
      </w:r>
      <w:r>
        <w:t>S.Ag.,</w:t>
      </w:r>
      <w:r>
        <w:rPr>
          <w:spacing w:val="-3"/>
        </w:rPr>
        <w:t xml:space="preserve"> </w:t>
      </w:r>
      <w:r>
        <w:t>M.Pd.I,</w:t>
      </w:r>
      <w:r>
        <w:rPr>
          <w:spacing w:val="-1"/>
        </w:rPr>
        <w:t xml:space="preserve"> </w:t>
      </w:r>
      <w:r>
        <w:t>selaku</w:t>
      </w:r>
      <w:r>
        <w:rPr>
          <w:spacing w:val="-4"/>
        </w:rPr>
        <w:t xml:space="preserve"> </w:t>
      </w:r>
      <w:r>
        <w:t>Dosen</w:t>
      </w:r>
      <w:r>
        <w:rPr>
          <w:spacing w:val="-3"/>
        </w:rPr>
        <w:t xml:space="preserve"> </w:t>
      </w:r>
      <w:r>
        <w:t>Pembimbing</w:t>
      </w:r>
      <w:r>
        <w:rPr>
          <w:spacing w:val="-5"/>
        </w:rPr>
        <w:t xml:space="preserve"> </w:t>
      </w:r>
      <w:r>
        <w:t>atas</w:t>
      </w:r>
      <w:r>
        <w:rPr>
          <w:spacing w:val="-4"/>
        </w:rPr>
        <w:t xml:space="preserve"> </w:t>
      </w:r>
      <w:r>
        <w:t>bimbingan,</w:t>
      </w:r>
      <w:r>
        <w:rPr>
          <w:spacing w:val="-3"/>
        </w:rPr>
        <w:t xml:space="preserve"> </w:t>
      </w:r>
      <w:r>
        <w:t>motivasi</w:t>
      </w:r>
      <w:r>
        <w:rPr>
          <w:spacing w:val="-3"/>
        </w:rPr>
        <w:t xml:space="preserve"> </w:t>
      </w:r>
      <w:r>
        <w:t>serta saran yang</w:t>
      </w:r>
      <w:r>
        <w:rPr>
          <w:spacing w:val="-2"/>
        </w:rPr>
        <w:t xml:space="preserve"> </w:t>
      </w:r>
      <w:r>
        <w:t>telah</w:t>
      </w:r>
      <w:r>
        <w:rPr>
          <w:spacing w:val="-2"/>
        </w:rPr>
        <w:t xml:space="preserve"> </w:t>
      </w:r>
      <w:r>
        <w:t>diberikan,</w:t>
      </w:r>
      <w:r>
        <w:rPr>
          <w:spacing w:val="-2"/>
        </w:rPr>
        <w:t xml:space="preserve"> </w:t>
      </w:r>
      <w:r>
        <w:t>serta</w:t>
      </w:r>
      <w:r>
        <w:rPr>
          <w:spacing w:val="-4"/>
        </w:rPr>
        <w:t xml:space="preserve"> </w:t>
      </w:r>
      <w:r>
        <w:t>seluruh Dosen Fakultas</w:t>
      </w:r>
      <w:r>
        <w:rPr>
          <w:spacing w:val="-2"/>
        </w:rPr>
        <w:t xml:space="preserve"> </w:t>
      </w:r>
      <w:r>
        <w:t>Agama Islam</w:t>
      </w:r>
      <w:r>
        <w:rPr>
          <w:spacing w:val="-2"/>
        </w:rPr>
        <w:t xml:space="preserve"> </w:t>
      </w:r>
      <w:r>
        <w:t xml:space="preserve">Universitas Muhammadiyah Palembang yang telah memberikan ilmunya kepada penulis. Dan penulis juga mengucapkan terima kasih kepada Bapak, Ibu, Saudara, Keluarga besar yang telah mendo’akan, memberikan dukungan serta kasih sayang yang selalau diberikan selama ini. Dan juga keluarga besar Fakultas Agama Islam Universitas Muhammadiyah Palembang atas kerja sama, dukungan dan </w:t>
      </w:r>
      <w:r>
        <w:rPr>
          <w:spacing w:val="-2"/>
        </w:rPr>
        <w:t>semangatnya</w:t>
      </w:r>
    </w:p>
    <w:p w14:paraId="25EF51D1" w14:textId="77777777" w:rsidR="00EC7C42" w:rsidRDefault="00000000">
      <w:pPr>
        <w:pStyle w:val="Heading1"/>
        <w:spacing w:before="207"/>
        <w:jc w:val="both"/>
      </w:pPr>
      <w:commentRangeStart w:id="5"/>
      <w:r>
        <w:t>DAFTAR</w:t>
      </w:r>
      <w:r>
        <w:rPr>
          <w:spacing w:val="-1"/>
        </w:rPr>
        <w:t xml:space="preserve"> </w:t>
      </w:r>
      <w:r>
        <w:rPr>
          <w:spacing w:val="-2"/>
        </w:rPr>
        <w:t>PUSTAKA</w:t>
      </w:r>
      <w:commentRangeEnd w:id="5"/>
      <w:r w:rsidR="00DD622A">
        <w:rPr>
          <w:rStyle w:val="CommentReference"/>
          <w:b w:val="0"/>
          <w:bCs w:val="0"/>
        </w:rPr>
        <w:commentReference w:id="5"/>
      </w:r>
    </w:p>
    <w:p w14:paraId="69228F79" w14:textId="77777777" w:rsidR="00EC7C42" w:rsidRDefault="00000000">
      <w:pPr>
        <w:spacing w:before="192" w:line="242" w:lineRule="auto"/>
        <w:ind w:left="1288" w:right="140" w:hanging="720"/>
        <w:jc w:val="both"/>
        <w:rPr>
          <w:i/>
          <w:sz w:val="24"/>
        </w:rPr>
      </w:pPr>
      <w:r>
        <w:rPr>
          <w:sz w:val="24"/>
        </w:rPr>
        <w:t>Amdar,</w:t>
      </w:r>
      <w:r>
        <w:rPr>
          <w:spacing w:val="-2"/>
          <w:sz w:val="24"/>
        </w:rPr>
        <w:t xml:space="preserve"> </w:t>
      </w:r>
      <w:r>
        <w:rPr>
          <w:sz w:val="24"/>
        </w:rPr>
        <w:t>S., Ilat, V., &amp;</w:t>
      </w:r>
      <w:r>
        <w:rPr>
          <w:spacing w:val="-3"/>
          <w:sz w:val="24"/>
        </w:rPr>
        <w:t xml:space="preserve"> </w:t>
      </w:r>
      <w:r>
        <w:rPr>
          <w:sz w:val="24"/>
        </w:rPr>
        <w:t>Poputra,</w:t>
      </w:r>
      <w:r>
        <w:rPr>
          <w:spacing w:val="-1"/>
          <w:sz w:val="24"/>
        </w:rPr>
        <w:t xml:space="preserve"> </w:t>
      </w:r>
      <w:r>
        <w:rPr>
          <w:sz w:val="24"/>
        </w:rPr>
        <w:t>A.</w:t>
      </w:r>
      <w:r>
        <w:rPr>
          <w:spacing w:val="-2"/>
          <w:sz w:val="24"/>
        </w:rPr>
        <w:t xml:space="preserve"> </w:t>
      </w:r>
      <w:r>
        <w:rPr>
          <w:sz w:val="24"/>
        </w:rPr>
        <w:t xml:space="preserve">T. (2016). </w:t>
      </w:r>
      <w:r>
        <w:rPr>
          <w:i/>
          <w:sz w:val="24"/>
        </w:rPr>
        <w:t>Pengaruh</w:t>
      </w:r>
      <w:r>
        <w:rPr>
          <w:i/>
          <w:spacing w:val="-1"/>
          <w:sz w:val="24"/>
        </w:rPr>
        <w:t xml:space="preserve"> </w:t>
      </w:r>
      <w:r>
        <w:rPr>
          <w:i/>
          <w:sz w:val="24"/>
        </w:rPr>
        <w:t>Jumlah</w:t>
      </w:r>
      <w:r>
        <w:rPr>
          <w:i/>
          <w:spacing w:val="-1"/>
          <w:sz w:val="24"/>
        </w:rPr>
        <w:t xml:space="preserve"> </w:t>
      </w:r>
      <w:r>
        <w:rPr>
          <w:i/>
          <w:sz w:val="24"/>
        </w:rPr>
        <w:t>Penduduk Muslim, Pembiayaan, Dan Bagi Hasil Terhadap Jumlah Nominal Tabungan Nasabah Pada Bank Syariah Di Indonesia, 5(2), 249-259</w:t>
      </w:r>
    </w:p>
    <w:p w14:paraId="6DE6F8E9" w14:textId="77777777" w:rsidR="00EC7C42" w:rsidRDefault="00000000">
      <w:pPr>
        <w:spacing w:before="191" w:line="242" w:lineRule="auto"/>
        <w:ind w:left="1288" w:right="136" w:hanging="720"/>
        <w:jc w:val="both"/>
        <w:rPr>
          <w:sz w:val="24"/>
        </w:rPr>
      </w:pPr>
      <w:r>
        <w:rPr>
          <w:sz w:val="24"/>
        </w:rPr>
        <w:t>Anggito</w:t>
      </w:r>
      <w:r>
        <w:rPr>
          <w:spacing w:val="-3"/>
          <w:sz w:val="24"/>
        </w:rPr>
        <w:t xml:space="preserve"> </w:t>
      </w:r>
      <w:r>
        <w:rPr>
          <w:sz w:val="24"/>
        </w:rPr>
        <w:t>Albi</w:t>
      </w:r>
      <w:r>
        <w:rPr>
          <w:spacing w:val="-3"/>
          <w:sz w:val="24"/>
        </w:rPr>
        <w:t xml:space="preserve"> </w:t>
      </w:r>
      <w:r>
        <w:rPr>
          <w:sz w:val="24"/>
        </w:rPr>
        <w:t>&amp;</w:t>
      </w:r>
      <w:r>
        <w:rPr>
          <w:spacing w:val="-4"/>
          <w:sz w:val="24"/>
        </w:rPr>
        <w:t xml:space="preserve"> </w:t>
      </w:r>
      <w:r>
        <w:rPr>
          <w:sz w:val="24"/>
        </w:rPr>
        <w:t>Seriawan</w:t>
      </w:r>
      <w:r>
        <w:rPr>
          <w:spacing w:val="-3"/>
          <w:sz w:val="24"/>
        </w:rPr>
        <w:t xml:space="preserve"> </w:t>
      </w:r>
      <w:r>
        <w:rPr>
          <w:sz w:val="24"/>
        </w:rPr>
        <w:t xml:space="preserve">Johan, </w:t>
      </w:r>
      <w:r>
        <w:rPr>
          <w:i/>
          <w:sz w:val="24"/>
        </w:rPr>
        <w:t>Metodologi</w:t>
      </w:r>
      <w:r>
        <w:rPr>
          <w:i/>
          <w:spacing w:val="-3"/>
          <w:sz w:val="24"/>
        </w:rPr>
        <w:t xml:space="preserve"> </w:t>
      </w:r>
      <w:r>
        <w:rPr>
          <w:i/>
          <w:sz w:val="24"/>
        </w:rPr>
        <w:t>Penelitian</w:t>
      </w:r>
      <w:r>
        <w:rPr>
          <w:i/>
          <w:spacing w:val="-3"/>
          <w:sz w:val="24"/>
        </w:rPr>
        <w:t xml:space="preserve"> </w:t>
      </w:r>
      <w:r>
        <w:rPr>
          <w:i/>
          <w:sz w:val="24"/>
        </w:rPr>
        <w:t xml:space="preserve">Kualitatif. </w:t>
      </w:r>
      <w:r>
        <w:rPr>
          <w:sz w:val="24"/>
        </w:rPr>
        <w:t>(Sukabumi:CV Jejak, 2018) hlm. 7</w:t>
      </w:r>
    </w:p>
    <w:p w14:paraId="50E7E852" w14:textId="77777777" w:rsidR="00EC7C42" w:rsidRDefault="00000000">
      <w:pPr>
        <w:spacing w:before="196"/>
        <w:ind w:left="568"/>
        <w:jc w:val="both"/>
        <w:rPr>
          <w:i/>
          <w:sz w:val="24"/>
        </w:rPr>
      </w:pPr>
      <w:r>
        <w:rPr>
          <w:sz w:val="24"/>
        </w:rPr>
        <w:t>Halik,</w:t>
      </w:r>
      <w:r>
        <w:rPr>
          <w:spacing w:val="23"/>
          <w:sz w:val="24"/>
        </w:rPr>
        <w:t xml:space="preserve"> </w:t>
      </w:r>
      <w:r>
        <w:rPr>
          <w:sz w:val="24"/>
        </w:rPr>
        <w:t>A.</w:t>
      </w:r>
      <w:r>
        <w:rPr>
          <w:spacing w:val="25"/>
          <w:sz w:val="24"/>
        </w:rPr>
        <w:t xml:space="preserve"> </w:t>
      </w:r>
      <w:r>
        <w:rPr>
          <w:sz w:val="24"/>
        </w:rPr>
        <w:t>(2012).</w:t>
      </w:r>
      <w:r>
        <w:rPr>
          <w:spacing w:val="26"/>
          <w:sz w:val="24"/>
        </w:rPr>
        <w:t xml:space="preserve"> </w:t>
      </w:r>
      <w:r>
        <w:rPr>
          <w:i/>
          <w:sz w:val="24"/>
        </w:rPr>
        <w:t>Metode</w:t>
      </w:r>
      <w:r>
        <w:rPr>
          <w:i/>
          <w:spacing w:val="25"/>
          <w:sz w:val="24"/>
        </w:rPr>
        <w:t xml:space="preserve"> </w:t>
      </w:r>
      <w:r>
        <w:rPr>
          <w:i/>
          <w:sz w:val="24"/>
        </w:rPr>
        <w:t>Pembelajaran</w:t>
      </w:r>
      <w:r>
        <w:rPr>
          <w:i/>
          <w:spacing w:val="25"/>
          <w:sz w:val="24"/>
        </w:rPr>
        <w:t xml:space="preserve"> </w:t>
      </w:r>
      <w:r>
        <w:rPr>
          <w:i/>
          <w:sz w:val="24"/>
        </w:rPr>
        <w:t>Pesrspektif</w:t>
      </w:r>
      <w:r>
        <w:rPr>
          <w:i/>
          <w:spacing w:val="26"/>
          <w:sz w:val="24"/>
        </w:rPr>
        <w:t xml:space="preserve"> </w:t>
      </w:r>
      <w:r>
        <w:rPr>
          <w:i/>
          <w:sz w:val="24"/>
        </w:rPr>
        <w:t>Pendidikan</w:t>
      </w:r>
      <w:r>
        <w:rPr>
          <w:i/>
          <w:spacing w:val="26"/>
          <w:sz w:val="24"/>
        </w:rPr>
        <w:t xml:space="preserve"> </w:t>
      </w:r>
      <w:r>
        <w:rPr>
          <w:i/>
          <w:sz w:val="24"/>
        </w:rPr>
        <w:t>Islam.</w:t>
      </w:r>
      <w:r>
        <w:rPr>
          <w:i/>
          <w:spacing w:val="25"/>
          <w:sz w:val="24"/>
        </w:rPr>
        <w:t xml:space="preserve"> </w:t>
      </w:r>
      <w:r>
        <w:rPr>
          <w:i/>
          <w:sz w:val="24"/>
        </w:rPr>
        <w:t>Al-</w:t>
      </w:r>
      <w:r>
        <w:rPr>
          <w:i/>
          <w:spacing w:val="-2"/>
          <w:sz w:val="24"/>
        </w:rPr>
        <w:t>Ibrah,</w:t>
      </w:r>
    </w:p>
    <w:p w14:paraId="6BC87E5C" w14:textId="77777777" w:rsidR="00EC7C42" w:rsidRDefault="00000000">
      <w:pPr>
        <w:pStyle w:val="BodyText"/>
        <w:spacing w:before="3"/>
        <w:ind w:left="1288"/>
        <w:jc w:val="left"/>
      </w:pPr>
      <w:r>
        <w:t>1(1),</w:t>
      </w:r>
      <w:r>
        <w:rPr>
          <w:spacing w:val="-3"/>
        </w:rPr>
        <w:t xml:space="preserve"> </w:t>
      </w:r>
      <w:r>
        <w:t>45-</w:t>
      </w:r>
      <w:r>
        <w:rPr>
          <w:spacing w:val="-5"/>
        </w:rPr>
        <w:t>57</w:t>
      </w:r>
    </w:p>
    <w:p w14:paraId="05A470D5" w14:textId="77777777" w:rsidR="00EC7C42" w:rsidRDefault="00000000">
      <w:pPr>
        <w:spacing w:before="197"/>
        <w:ind w:left="1288" w:right="136" w:hanging="720"/>
        <w:jc w:val="both"/>
        <w:rPr>
          <w:sz w:val="24"/>
        </w:rPr>
      </w:pPr>
      <w:r>
        <w:rPr>
          <w:sz w:val="24"/>
        </w:rPr>
        <w:t xml:space="preserve">Ilyas, M., &amp; Armizi, A. (2020). </w:t>
      </w:r>
      <w:r>
        <w:rPr>
          <w:i/>
          <w:sz w:val="24"/>
        </w:rPr>
        <w:t xml:space="preserve">Metode Mengajar Dalam Pendidikan Menurut Nur Uhbiyat dan E. Mulyasa. Al-Liqo: Jurnal Pendidikan Islam, </w:t>
      </w:r>
      <w:r>
        <w:rPr>
          <w:sz w:val="24"/>
        </w:rPr>
        <w:t xml:space="preserve">5(02), </w:t>
      </w:r>
      <w:r>
        <w:rPr>
          <w:spacing w:val="-2"/>
          <w:sz w:val="24"/>
        </w:rPr>
        <w:t>185-196</w:t>
      </w:r>
    </w:p>
    <w:p w14:paraId="108953F4" w14:textId="77777777" w:rsidR="00EC7C42" w:rsidRDefault="00000000">
      <w:pPr>
        <w:spacing w:before="199"/>
        <w:ind w:left="1288" w:right="139" w:hanging="720"/>
        <w:jc w:val="both"/>
        <w:rPr>
          <w:sz w:val="24"/>
        </w:rPr>
      </w:pPr>
      <w:r>
        <w:rPr>
          <w:sz w:val="24"/>
        </w:rPr>
        <w:t xml:space="preserve">Mubarokah, S. (2019). </w:t>
      </w:r>
      <w:r>
        <w:rPr>
          <w:i/>
          <w:sz w:val="24"/>
        </w:rPr>
        <w:t>Strategi tahfidz al-qur’an mua’allimin</w:t>
      </w:r>
      <w:r>
        <w:rPr>
          <w:i/>
          <w:spacing w:val="40"/>
          <w:sz w:val="24"/>
        </w:rPr>
        <w:t xml:space="preserve"> </w:t>
      </w:r>
      <w:r>
        <w:rPr>
          <w:i/>
          <w:sz w:val="24"/>
        </w:rPr>
        <w:t xml:space="preserve">dan mu’allimat nahdatul wathan. Jurnal Penelitian Tarbawi: Pendidikan Islam dan Isu- isu Sosial, </w:t>
      </w:r>
      <w:r>
        <w:rPr>
          <w:sz w:val="24"/>
        </w:rPr>
        <w:t>4(1), 1-17.</w:t>
      </w:r>
    </w:p>
    <w:p w14:paraId="7F66706F" w14:textId="77777777" w:rsidR="00EC7C42" w:rsidRDefault="00000000">
      <w:pPr>
        <w:spacing w:before="202"/>
        <w:ind w:left="1288" w:right="139" w:hanging="720"/>
        <w:jc w:val="both"/>
        <w:rPr>
          <w:sz w:val="24"/>
        </w:rPr>
      </w:pPr>
      <w:r>
        <w:rPr>
          <w:sz w:val="24"/>
        </w:rPr>
        <w:t xml:space="preserve">Puspa, C., Hasibuan, P., &amp; Husni, A. (2023). </w:t>
      </w:r>
      <w:r>
        <w:rPr>
          <w:i/>
          <w:sz w:val="24"/>
        </w:rPr>
        <w:t xml:space="preserve">Penerapan Metode Wahdah Dan Kitabah Bahasa Pembelajaran Al-Qur’an Hadis Di Ponpes Darussalam Pinagor. Jurnal Pendidikan, Bahasa dan Budaya, </w:t>
      </w:r>
      <w:r>
        <w:rPr>
          <w:sz w:val="24"/>
        </w:rPr>
        <w:t>2(1), 71-85</w:t>
      </w:r>
    </w:p>
    <w:p w14:paraId="17F44664" w14:textId="77777777" w:rsidR="00EC7C42" w:rsidRDefault="00EC7C42">
      <w:pPr>
        <w:jc w:val="both"/>
        <w:rPr>
          <w:sz w:val="24"/>
        </w:rPr>
        <w:sectPr w:rsidR="00EC7C42">
          <w:pgSz w:w="11910" w:h="16840"/>
          <w:pgMar w:top="1920" w:right="1559" w:bottom="280" w:left="1700" w:header="720" w:footer="720" w:gutter="0"/>
          <w:cols w:space="720"/>
        </w:sectPr>
      </w:pPr>
    </w:p>
    <w:p w14:paraId="113D2BBE" w14:textId="77777777" w:rsidR="00EC7C42" w:rsidRDefault="00EC7C42">
      <w:pPr>
        <w:pStyle w:val="BodyText"/>
        <w:spacing w:before="45"/>
        <w:ind w:left="0"/>
        <w:jc w:val="left"/>
      </w:pPr>
    </w:p>
    <w:p w14:paraId="72C3E173" w14:textId="77777777" w:rsidR="00EC7C42" w:rsidRDefault="00000000">
      <w:pPr>
        <w:spacing w:before="1"/>
        <w:ind w:left="1288" w:right="140" w:hanging="720"/>
        <w:jc w:val="both"/>
        <w:rPr>
          <w:sz w:val="24"/>
        </w:rPr>
      </w:pPr>
      <w:r>
        <w:rPr>
          <w:sz w:val="24"/>
        </w:rPr>
        <w:t xml:space="preserve">Rahmawati, S. T. (2020). </w:t>
      </w:r>
      <w:r>
        <w:rPr>
          <w:i/>
          <w:sz w:val="24"/>
        </w:rPr>
        <w:t xml:space="preserve">Implementasi Kurikulum Muatan Lokal Dalam Mencapai Target Hafalan Al-Qur’an 4 Juz Di SD Islam Annajah Jakarta Barat, Qiro’ah: Jurnal Pendidikan Agama Islam, </w:t>
      </w:r>
      <w:r>
        <w:rPr>
          <w:sz w:val="24"/>
        </w:rPr>
        <w:t>10(2), 15-36</w:t>
      </w:r>
    </w:p>
    <w:p w14:paraId="5FACF947" w14:textId="77777777" w:rsidR="00EC7C42" w:rsidRDefault="00000000">
      <w:pPr>
        <w:spacing w:before="199" w:line="242" w:lineRule="auto"/>
        <w:ind w:left="1288" w:right="140" w:hanging="720"/>
        <w:jc w:val="both"/>
        <w:rPr>
          <w:sz w:val="24"/>
        </w:rPr>
      </w:pPr>
      <w:r>
        <w:rPr>
          <w:sz w:val="24"/>
        </w:rPr>
        <w:t>Rosaliza,</w:t>
      </w:r>
      <w:r>
        <w:rPr>
          <w:spacing w:val="-1"/>
          <w:sz w:val="24"/>
        </w:rPr>
        <w:t xml:space="preserve"> </w:t>
      </w:r>
      <w:r>
        <w:rPr>
          <w:sz w:val="24"/>
        </w:rPr>
        <w:t>M.</w:t>
      </w:r>
      <w:r>
        <w:rPr>
          <w:spacing w:val="-1"/>
          <w:sz w:val="24"/>
        </w:rPr>
        <w:t xml:space="preserve"> </w:t>
      </w:r>
      <w:r>
        <w:rPr>
          <w:sz w:val="24"/>
        </w:rPr>
        <w:t xml:space="preserve">(2015). </w:t>
      </w:r>
      <w:r>
        <w:rPr>
          <w:i/>
          <w:sz w:val="24"/>
        </w:rPr>
        <w:t>Wawancara,</w:t>
      </w:r>
      <w:r>
        <w:rPr>
          <w:i/>
          <w:spacing w:val="-1"/>
          <w:sz w:val="24"/>
        </w:rPr>
        <w:t xml:space="preserve"> </w:t>
      </w:r>
      <w:r>
        <w:rPr>
          <w:i/>
          <w:sz w:val="24"/>
        </w:rPr>
        <w:t>Sebuah</w:t>
      </w:r>
      <w:r>
        <w:rPr>
          <w:i/>
          <w:spacing w:val="-1"/>
          <w:sz w:val="24"/>
        </w:rPr>
        <w:t xml:space="preserve"> </w:t>
      </w:r>
      <w:r>
        <w:rPr>
          <w:i/>
          <w:sz w:val="24"/>
        </w:rPr>
        <w:t>Interaksi Komunikasi Dalam</w:t>
      </w:r>
      <w:r>
        <w:rPr>
          <w:i/>
          <w:spacing w:val="-1"/>
          <w:sz w:val="24"/>
        </w:rPr>
        <w:t xml:space="preserve"> </w:t>
      </w:r>
      <w:r>
        <w:rPr>
          <w:i/>
          <w:sz w:val="24"/>
        </w:rPr>
        <w:t xml:space="preserve">Penelitian Kualitatif. Jurnal Ilmu Budaya, </w:t>
      </w:r>
      <w:r>
        <w:rPr>
          <w:sz w:val="24"/>
        </w:rPr>
        <w:t>11(1), 71-79</w:t>
      </w:r>
    </w:p>
    <w:p w14:paraId="09E4066B" w14:textId="77777777" w:rsidR="00EC7C42" w:rsidRDefault="00000000">
      <w:pPr>
        <w:spacing w:before="196"/>
        <w:ind w:left="1288" w:right="139" w:hanging="720"/>
        <w:jc w:val="both"/>
        <w:rPr>
          <w:sz w:val="24"/>
        </w:rPr>
      </w:pPr>
      <w:r>
        <w:rPr>
          <w:sz w:val="24"/>
        </w:rPr>
        <w:t>Sandi,</w:t>
      </w:r>
      <w:r>
        <w:rPr>
          <w:spacing w:val="-2"/>
          <w:sz w:val="24"/>
        </w:rPr>
        <w:t xml:space="preserve"> </w:t>
      </w:r>
      <w:r>
        <w:rPr>
          <w:sz w:val="24"/>
        </w:rPr>
        <w:t>A.</w:t>
      </w:r>
      <w:r>
        <w:rPr>
          <w:spacing w:val="-3"/>
          <w:sz w:val="24"/>
        </w:rPr>
        <w:t xml:space="preserve"> </w:t>
      </w:r>
      <w:r>
        <w:rPr>
          <w:sz w:val="24"/>
        </w:rPr>
        <w:t>W.</w:t>
      </w:r>
      <w:r>
        <w:rPr>
          <w:spacing w:val="-5"/>
          <w:sz w:val="24"/>
        </w:rPr>
        <w:t xml:space="preserve"> </w:t>
      </w:r>
      <w:r>
        <w:rPr>
          <w:sz w:val="24"/>
        </w:rPr>
        <w:t>L., &amp;</w:t>
      </w:r>
      <w:r>
        <w:rPr>
          <w:spacing w:val="-4"/>
          <w:sz w:val="24"/>
        </w:rPr>
        <w:t xml:space="preserve"> </w:t>
      </w:r>
      <w:r>
        <w:rPr>
          <w:sz w:val="24"/>
        </w:rPr>
        <w:t>Febrianto,</w:t>
      </w:r>
      <w:r>
        <w:rPr>
          <w:spacing w:val="-2"/>
          <w:sz w:val="24"/>
        </w:rPr>
        <w:t xml:space="preserve"> </w:t>
      </w:r>
      <w:r>
        <w:rPr>
          <w:sz w:val="24"/>
        </w:rPr>
        <w:t>A.</w:t>
      </w:r>
      <w:r>
        <w:rPr>
          <w:spacing w:val="-3"/>
          <w:sz w:val="24"/>
        </w:rPr>
        <w:t xml:space="preserve"> </w:t>
      </w:r>
      <w:r>
        <w:rPr>
          <w:sz w:val="24"/>
        </w:rPr>
        <w:t xml:space="preserve">(2020). </w:t>
      </w:r>
      <w:r>
        <w:rPr>
          <w:i/>
          <w:sz w:val="24"/>
        </w:rPr>
        <w:t>Penerapan</w:t>
      </w:r>
      <w:r>
        <w:rPr>
          <w:i/>
          <w:spacing w:val="-2"/>
          <w:sz w:val="24"/>
        </w:rPr>
        <w:t xml:space="preserve"> </w:t>
      </w:r>
      <w:r>
        <w:rPr>
          <w:i/>
          <w:sz w:val="24"/>
        </w:rPr>
        <w:t>Metode Wahdah</w:t>
      </w:r>
      <w:r>
        <w:rPr>
          <w:i/>
          <w:spacing w:val="-2"/>
          <w:sz w:val="24"/>
        </w:rPr>
        <w:t xml:space="preserve"> </w:t>
      </w:r>
      <w:r>
        <w:rPr>
          <w:i/>
          <w:sz w:val="24"/>
        </w:rPr>
        <w:t xml:space="preserve">dan Sebagai upaya Meningkatkan Tahfidz Qur’an Siswa. TA’SIBUNA: Jurnal Pendidikan Agama Islam, </w:t>
      </w:r>
      <w:r>
        <w:rPr>
          <w:sz w:val="24"/>
        </w:rPr>
        <w:t>3(2), 37-42</w:t>
      </w:r>
    </w:p>
    <w:p w14:paraId="0BD6E063" w14:textId="77777777" w:rsidR="00EC7C42" w:rsidRPr="00595574" w:rsidRDefault="00000000">
      <w:pPr>
        <w:spacing w:before="199" w:line="242" w:lineRule="auto"/>
        <w:ind w:left="1288" w:right="141" w:hanging="720"/>
        <w:jc w:val="both"/>
        <w:rPr>
          <w:sz w:val="24"/>
          <w:lang w:val="en-US"/>
        </w:rPr>
      </w:pPr>
      <w:r>
        <w:rPr>
          <w:sz w:val="24"/>
        </w:rPr>
        <w:t xml:space="preserve">Syamsudin, A. (2014). </w:t>
      </w:r>
      <w:r>
        <w:rPr>
          <w:i/>
          <w:sz w:val="24"/>
        </w:rPr>
        <w:t xml:space="preserve">Pengembangan Instrumen Evaluasi Non Tes (informal) Untuk Menjaring Data Kualitatif Perkembangan Anak Usia Dini. Jurnal Pendidikan Anak, </w:t>
      </w:r>
      <w:r>
        <w:rPr>
          <w:sz w:val="24"/>
        </w:rPr>
        <w:t>3(1)</w:t>
      </w:r>
    </w:p>
    <w:sectPr w:rsidR="00EC7C42" w:rsidRPr="00595574">
      <w:pgSz w:w="11910" w:h="16840"/>
      <w:pgMar w:top="1920" w:right="1559" w:bottom="280" w:left="170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nura Febriani" w:date="2025-07-07T19:51:00Z" w:initials="HF">
    <w:p w14:paraId="30E2C7BF" w14:textId="77777777" w:rsidR="00DD622A" w:rsidRDefault="00DD622A" w:rsidP="00DD622A">
      <w:r>
        <w:rPr>
          <w:rStyle w:val="CommentReference"/>
        </w:rPr>
        <w:annotationRef/>
      </w:r>
      <w:r>
        <w:rPr>
          <w:sz w:val="20"/>
          <w:szCs w:val="20"/>
        </w:rPr>
        <w:t>Silahkan sesuaikan template</w:t>
      </w:r>
    </w:p>
  </w:comment>
  <w:comment w:id="1" w:author="Hanura Febriani" w:date="2025-07-07T19:51:00Z" w:initials="HF">
    <w:p w14:paraId="300EEB84" w14:textId="77777777" w:rsidR="00DD622A" w:rsidRDefault="00DD622A" w:rsidP="00DD622A">
      <w:r>
        <w:rPr>
          <w:rStyle w:val="CommentReference"/>
        </w:rPr>
        <w:annotationRef/>
      </w:r>
      <w:r>
        <w:rPr>
          <w:sz w:val="20"/>
          <w:szCs w:val="20"/>
        </w:rPr>
        <w:t>Silahlan diinggriskan</w:t>
      </w:r>
    </w:p>
  </w:comment>
  <w:comment w:id="2" w:author="Hanura Febriani" w:date="2025-07-07T19:52:00Z" w:initials="HF">
    <w:p w14:paraId="2EE5F314" w14:textId="77777777" w:rsidR="00DD622A" w:rsidRDefault="00DD622A" w:rsidP="00DD622A">
      <w:r>
        <w:rPr>
          <w:rStyle w:val="CommentReference"/>
        </w:rPr>
        <w:annotationRef/>
      </w:r>
      <w:r>
        <w:rPr>
          <w:sz w:val="20"/>
          <w:szCs w:val="20"/>
        </w:rPr>
        <w:t>lengkapi bodynote, mendeleykan</w:t>
      </w:r>
    </w:p>
  </w:comment>
  <w:comment w:id="3" w:author="Hanura Febriani" w:date="2025-07-07T19:55:00Z" w:initials="HF">
    <w:p w14:paraId="767AEB40" w14:textId="77777777" w:rsidR="00DD622A" w:rsidRDefault="00DD622A" w:rsidP="00DD622A">
      <w:r>
        <w:rPr>
          <w:rStyle w:val="CommentReference"/>
        </w:rPr>
        <w:annotationRef/>
      </w:r>
      <w:r>
        <w:rPr>
          <w:sz w:val="20"/>
          <w:szCs w:val="20"/>
        </w:rPr>
        <w:t>sebagian paragraf  terlalu panjang dan mencampurkan banyak ide sekaligus, baiknya dipaparkan satu persatu</w:t>
      </w:r>
    </w:p>
  </w:comment>
  <w:comment w:id="4" w:author="Hanura Febriani" w:date="2025-07-07T19:56:00Z" w:initials="HF">
    <w:p w14:paraId="78077CAB" w14:textId="77777777" w:rsidR="00DD622A" w:rsidRDefault="00DD622A" w:rsidP="00DD622A">
      <w:r>
        <w:rPr>
          <w:rStyle w:val="CommentReference"/>
        </w:rPr>
        <w:annotationRef/>
      </w:r>
      <w:r>
        <w:rPr>
          <w:sz w:val="20"/>
          <w:szCs w:val="20"/>
        </w:rPr>
        <w:t>perlu ada perbaikan struktur, penghindaran repetisi, dan penambahan analisis serta kutipan langsung dari narasumber.</w:t>
      </w:r>
    </w:p>
  </w:comment>
  <w:comment w:id="5" w:author="Hanura Febriani" w:date="2025-07-07T19:52:00Z" w:initials="HF">
    <w:p w14:paraId="320D469C" w14:textId="569BA14E" w:rsidR="00DD622A" w:rsidRDefault="00DD622A" w:rsidP="00DD622A">
      <w:r>
        <w:rPr>
          <w:rStyle w:val="CommentReference"/>
        </w:rPr>
        <w:annotationRef/>
      </w:r>
      <w:r>
        <w:rPr>
          <w:sz w:val="20"/>
          <w:szCs w:val="20"/>
        </w:rPr>
        <w:t>lengkapi didaftar pustaka yang ada pada bodynote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E2C7BF" w15:done="0"/>
  <w15:commentEx w15:paraId="300EEB84" w15:done="0"/>
  <w15:commentEx w15:paraId="2EE5F314" w15:done="0"/>
  <w15:commentEx w15:paraId="767AEB40" w15:done="0"/>
  <w15:commentEx w15:paraId="78077CAB" w15:done="0"/>
  <w15:commentEx w15:paraId="320D46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91BCEE" w16cex:dateUtc="2025-07-07T12:51:00Z"/>
  <w16cex:commentExtensible w16cex:durableId="2E95C12A" w16cex:dateUtc="2025-07-07T12:51:00Z"/>
  <w16cex:commentExtensible w16cex:durableId="6A87D88C" w16cex:dateUtc="2025-07-07T12:52:00Z"/>
  <w16cex:commentExtensible w16cex:durableId="625B60CE" w16cex:dateUtc="2025-07-07T12:55:00Z"/>
  <w16cex:commentExtensible w16cex:durableId="44B173A6" w16cex:dateUtc="2025-07-07T12:56:00Z"/>
  <w16cex:commentExtensible w16cex:durableId="17570BF9" w16cex:dateUtc="2025-07-07T1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E2C7BF" w16cid:durableId="3491BCEE"/>
  <w16cid:commentId w16cid:paraId="300EEB84" w16cid:durableId="2E95C12A"/>
  <w16cid:commentId w16cid:paraId="2EE5F314" w16cid:durableId="6A87D88C"/>
  <w16cid:commentId w16cid:paraId="767AEB40" w16cid:durableId="625B60CE"/>
  <w16cid:commentId w16cid:paraId="78077CAB" w16cid:durableId="44B173A6"/>
  <w16cid:commentId w16cid:paraId="320D469C" w16cid:durableId="17570BF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ura Febriani">
    <w15:presenceInfo w15:providerId="Windows Live" w15:userId="54905b152ed6b5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42"/>
    <w:rsid w:val="00293423"/>
    <w:rsid w:val="00595574"/>
    <w:rsid w:val="005C313B"/>
    <w:rsid w:val="00723B98"/>
    <w:rsid w:val="00C54766"/>
    <w:rsid w:val="00CA445D"/>
    <w:rsid w:val="00DD622A"/>
    <w:rsid w:val="00EC7C4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38C49"/>
  <w15:docId w15:val="{DF653106-C394-4BB5-AFC5-516E2EA1C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206"/>
      <w:ind w:left="568"/>
      <w:outlineLvl w:val="0"/>
    </w:pPr>
    <w:rPr>
      <w:b/>
      <w:bCs/>
      <w:sz w:val="24"/>
      <w:szCs w:val="24"/>
    </w:rPr>
  </w:style>
  <w:style w:type="paragraph" w:styleId="Heading2">
    <w:name w:val="heading 2"/>
    <w:basedOn w:val="Normal"/>
    <w:uiPriority w:val="9"/>
    <w:unhideWhenUsed/>
    <w:qFormat/>
    <w:pPr>
      <w:spacing w:before="205"/>
      <w:ind w:left="56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8"/>
      <w:jc w:val="both"/>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C313B"/>
    <w:rPr>
      <w:color w:val="0000FF" w:themeColor="hyperlink"/>
      <w:u w:val="single"/>
    </w:rPr>
  </w:style>
  <w:style w:type="character" w:styleId="UnresolvedMention">
    <w:name w:val="Unresolved Mention"/>
    <w:basedOn w:val="DefaultParagraphFont"/>
    <w:uiPriority w:val="99"/>
    <w:semiHidden/>
    <w:unhideWhenUsed/>
    <w:rsid w:val="005C313B"/>
    <w:rPr>
      <w:color w:val="605E5C"/>
      <w:shd w:val="clear" w:color="auto" w:fill="E1DFDD"/>
    </w:rPr>
  </w:style>
  <w:style w:type="character" w:styleId="CommentReference">
    <w:name w:val="annotation reference"/>
    <w:basedOn w:val="DefaultParagraphFont"/>
    <w:uiPriority w:val="99"/>
    <w:semiHidden/>
    <w:unhideWhenUsed/>
    <w:rsid w:val="00595574"/>
    <w:rPr>
      <w:sz w:val="16"/>
      <w:szCs w:val="16"/>
    </w:rPr>
  </w:style>
  <w:style w:type="paragraph" w:styleId="CommentText">
    <w:name w:val="annotation text"/>
    <w:basedOn w:val="Normal"/>
    <w:link w:val="CommentTextChar"/>
    <w:uiPriority w:val="99"/>
    <w:semiHidden/>
    <w:unhideWhenUsed/>
    <w:rsid w:val="00595574"/>
    <w:rPr>
      <w:sz w:val="20"/>
      <w:szCs w:val="20"/>
    </w:rPr>
  </w:style>
  <w:style w:type="character" w:customStyle="1" w:styleId="CommentTextChar">
    <w:name w:val="Comment Text Char"/>
    <w:basedOn w:val="DefaultParagraphFont"/>
    <w:link w:val="CommentText"/>
    <w:uiPriority w:val="99"/>
    <w:semiHidden/>
    <w:rsid w:val="00595574"/>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595574"/>
    <w:rPr>
      <w:b/>
      <w:bCs/>
    </w:rPr>
  </w:style>
  <w:style w:type="character" w:customStyle="1" w:styleId="CommentSubjectChar">
    <w:name w:val="Comment Subject Char"/>
    <w:basedOn w:val="CommentTextChar"/>
    <w:link w:val="CommentSubject"/>
    <w:uiPriority w:val="99"/>
    <w:semiHidden/>
    <w:rsid w:val="00595574"/>
    <w:rPr>
      <w:rFonts w:ascii="Times New Roman" w:eastAsia="Times New Roman" w:hAnsi="Times New Roman" w:cs="Times New Roman"/>
      <w:b/>
      <w:bCs/>
      <w:sz w:val="20"/>
      <w:szCs w:val="20"/>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zahrahdahliana@gmail.com" TargetMode="Externa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theme" Target="theme/theme1.xml"/><Relationship Id="rId5" Type="http://schemas.microsoft.com/office/2011/relationships/commentsExtended" Target="commentsExtended.xml"/><Relationship Id="rId10" Type="http://schemas.microsoft.com/office/2011/relationships/people" Target="people.xml"/><Relationship Id="rId4" Type="http://schemas.openxmlformats.org/officeDocument/2006/relationships/comments" Target="commen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2619</Words>
  <Characters>14929</Characters>
  <Application>Microsoft Office Word</Application>
  <DocSecurity>0</DocSecurity>
  <Lines>124</Lines>
  <Paragraphs>35</Paragraphs>
  <ScaleCrop>false</ScaleCrop>
  <Company/>
  <LinksUpToDate>false</LinksUpToDate>
  <CharactersWithSpaces>17513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Hanura Febriani</cp:lastModifiedBy>
  <cp:revision>2</cp:revision>
  <cp:lastPrinted>2025-03-14T13:29:00Z</cp:lastPrinted>
  <dcterms:created xsi:type="dcterms:W3CDTF">2025-07-07T12:57:00Z</dcterms:created>
  <dcterms:modified xsi:type="dcterms:W3CDTF">2025-07-07T12:57:00Z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2025-03-11T00:00:00Z</vt:filetime>
  </property>
  <property fmtid="{D5CDD505-2E9C-101B-9397-08002B2CF9AE}" pid="3" name="Creator">
    <vt:lpwstr>Microsoft® Word 2010</vt:lpwstr>
  </property>
  <property fmtid="{D5CDD505-2E9C-101B-9397-08002B2CF9AE}" pid="4" name="LastSaved">
    <vt:filetime>2025-03-14T00:00:00Z</vt:filetime>
  </property>
  <property fmtid="{D5CDD505-2E9C-101B-9397-08002B2CF9AE}" pid="5" name="Producer">
    <vt:lpwstr>Microsoft® Word 2010</vt:lpwstr>
  </property>
</Properties>
</file>