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53AE" w:rsidRDefault="008A6127" w:rsidP="006053AE">
      <w:pPr>
        <w:spacing w:before="100" w:beforeAutospacing="1" w:after="100" w:afterAutospacing="1"/>
        <w:jc w:val="center"/>
        <w:outlineLvl w:val="2"/>
        <w:rPr>
          <w:rFonts w:ascii="Times New Roman" w:eastAsia="Times New Roman" w:hAnsi="Times New Roman" w:cs="Times New Roman"/>
          <w:b/>
          <w:bCs/>
          <w:color w:val="000000"/>
          <w:kern w:val="0"/>
          <w:lang w:eastAsia="id-ID"/>
          <w14:ligatures w14:val="none"/>
        </w:rPr>
      </w:pPr>
      <w:r w:rsidRPr="006053AE">
        <w:rPr>
          <w:rFonts w:ascii="Times New Roman" w:eastAsia="Times New Roman" w:hAnsi="Times New Roman" w:cs="Times New Roman"/>
          <w:b/>
          <w:bCs/>
          <w:color w:val="000000"/>
          <w:kern w:val="0"/>
          <w:lang w:eastAsia="id-ID"/>
          <w14:ligatures w14:val="none"/>
        </w:rPr>
        <w:t xml:space="preserve">THE INFLUENCE OF SELF-CONFIDENCE THROUGH LANGUAGE DEVELOPMENT PROGRAMS ON ARABIC </w:t>
      </w:r>
      <w:r w:rsidR="007C353A">
        <w:rPr>
          <w:rFonts w:ascii="Times New Roman" w:eastAsia="Times New Roman" w:hAnsi="Times New Roman" w:cs="Times New Roman"/>
          <w:b/>
          <w:bCs/>
          <w:color w:val="000000"/>
          <w:kern w:val="0"/>
          <w:lang w:eastAsia="id-ID"/>
          <w14:ligatures w14:val="none"/>
        </w:rPr>
        <w:t>SPEAKING</w:t>
      </w:r>
      <w:r w:rsidRPr="006053AE">
        <w:rPr>
          <w:rFonts w:ascii="Times New Roman" w:eastAsia="Times New Roman" w:hAnsi="Times New Roman" w:cs="Times New Roman"/>
          <w:b/>
          <w:bCs/>
          <w:color w:val="000000"/>
          <w:kern w:val="0"/>
          <w:lang w:eastAsia="id-ID"/>
          <w14:ligatures w14:val="none"/>
        </w:rPr>
        <w:t xml:space="preserve"> LEARNING OUTCOMES OF STUDENTS IN INDONESIA</w:t>
      </w:r>
    </w:p>
    <w:p w:rsidR="008B7334" w:rsidRDefault="008A6127" w:rsidP="008B7334">
      <w:pPr>
        <w:jc w:val="center"/>
        <w:rPr>
          <w:rFonts w:ascii="Garamond" w:hAnsi="Garamond" w:cstheme="majorBidi"/>
          <w:sz w:val="28"/>
          <w:szCs w:val="28"/>
        </w:rPr>
      </w:pPr>
      <w:r w:rsidRPr="006A5FE1">
        <w:rPr>
          <w:rFonts w:ascii="Garamond" w:hAnsi="Garamond" w:cstheme="majorBidi"/>
          <w:sz w:val="28"/>
          <w:szCs w:val="28"/>
        </w:rPr>
        <w:t>Akhirudin</w:t>
      </w:r>
      <w:r>
        <w:rPr>
          <w:rFonts w:ascii="Garamond" w:hAnsi="Garamond" w:cstheme="majorBidi"/>
          <w:sz w:val="28"/>
          <w:szCs w:val="28"/>
          <w:vertAlign w:val="superscript"/>
        </w:rPr>
        <w:t>1</w:t>
      </w:r>
      <w:r w:rsidRPr="00BF6C66">
        <w:rPr>
          <w:rFonts w:ascii="Garamond" w:hAnsi="Garamond" w:cstheme="majorBidi"/>
          <w:sz w:val="28"/>
          <w:szCs w:val="28"/>
        </w:rPr>
        <w:t xml:space="preserve">, </w:t>
      </w:r>
      <w:proofErr w:type="spellStart"/>
      <w:r w:rsidRPr="00BF6C66">
        <w:rPr>
          <w:rFonts w:ascii="Garamond" w:hAnsi="Garamond" w:cstheme="majorBidi"/>
          <w:sz w:val="28"/>
          <w:szCs w:val="28"/>
        </w:rPr>
        <w:t>Syuhadak</w:t>
      </w:r>
      <w:proofErr w:type="spellEnd"/>
      <w:r w:rsidRPr="00BF6C66">
        <w:rPr>
          <w:rFonts w:ascii="Garamond" w:hAnsi="Garamond" w:cstheme="majorBidi"/>
          <w:sz w:val="28"/>
          <w:szCs w:val="28"/>
        </w:rPr>
        <w:t xml:space="preserve"> </w:t>
      </w:r>
      <w:r>
        <w:rPr>
          <w:rFonts w:ascii="Garamond" w:hAnsi="Garamond" w:cstheme="majorBidi"/>
          <w:sz w:val="28"/>
          <w:szCs w:val="28"/>
          <w:vertAlign w:val="superscript"/>
        </w:rPr>
        <w:t>2</w:t>
      </w:r>
      <w:r w:rsidRPr="00BF6C66">
        <w:rPr>
          <w:rFonts w:ascii="Garamond" w:hAnsi="Garamond" w:cstheme="majorBidi"/>
          <w:sz w:val="28"/>
          <w:szCs w:val="28"/>
        </w:rPr>
        <w:t>, Dewi Chamidah</w:t>
      </w:r>
      <w:r>
        <w:rPr>
          <w:rFonts w:ascii="Garamond" w:hAnsi="Garamond" w:cstheme="majorBidi"/>
          <w:sz w:val="28"/>
          <w:szCs w:val="28"/>
          <w:vertAlign w:val="superscript"/>
        </w:rPr>
        <w:t xml:space="preserve"> 3</w:t>
      </w:r>
      <w:r w:rsidRPr="00BF6C66">
        <w:rPr>
          <w:rFonts w:ascii="Garamond" w:hAnsi="Garamond" w:cstheme="majorBidi"/>
          <w:sz w:val="28"/>
          <w:szCs w:val="28"/>
        </w:rPr>
        <w:t>,</w:t>
      </w:r>
      <w:r>
        <w:rPr>
          <w:rFonts w:ascii="Garamond" w:hAnsi="Garamond" w:cstheme="majorBidi"/>
          <w:sz w:val="28"/>
          <w:szCs w:val="28"/>
        </w:rPr>
        <w:t xml:space="preserve"> </w:t>
      </w:r>
    </w:p>
    <w:p w:rsidR="008A6127" w:rsidRDefault="008B7334" w:rsidP="008B7334">
      <w:pPr>
        <w:jc w:val="center"/>
        <w:rPr>
          <w:rFonts w:ascii="Garamond" w:hAnsi="Garamond" w:cstheme="majorBidi"/>
          <w:sz w:val="28"/>
          <w:szCs w:val="28"/>
          <w:vertAlign w:val="superscript"/>
        </w:rPr>
      </w:pPr>
      <w:r>
        <w:rPr>
          <w:rFonts w:ascii="Garamond" w:hAnsi="Garamond" w:cstheme="majorBidi"/>
          <w:sz w:val="28"/>
          <w:szCs w:val="28"/>
        </w:rPr>
        <w:t>UIN Fatmawati Sukarno Bengkulu,</w:t>
      </w:r>
      <w:r>
        <w:rPr>
          <w:rFonts w:ascii="Garamond" w:hAnsi="Garamond" w:cstheme="majorBidi"/>
          <w:sz w:val="28"/>
          <w:szCs w:val="28"/>
          <w:vertAlign w:val="superscript"/>
        </w:rPr>
        <w:t>1</w:t>
      </w:r>
      <w:r w:rsidR="008A6127" w:rsidRPr="00A42937">
        <w:rPr>
          <w:rFonts w:ascii="Garamond" w:hAnsi="Garamond" w:cstheme="majorBidi"/>
          <w:sz w:val="28"/>
          <w:szCs w:val="28"/>
        </w:rPr>
        <w:t>UIN Maulana Malik Ibrahim Malang</w:t>
      </w:r>
      <w:r w:rsidR="008A6127">
        <w:rPr>
          <w:rFonts w:ascii="Garamond" w:hAnsi="Garamond" w:cstheme="majorBidi"/>
          <w:sz w:val="28"/>
          <w:szCs w:val="28"/>
          <w:vertAlign w:val="superscript"/>
        </w:rPr>
        <w:t>,2,3</w:t>
      </w:r>
    </w:p>
    <w:p w:rsidR="008A6127" w:rsidRPr="00190BB6" w:rsidRDefault="008B7334" w:rsidP="008A6127">
      <w:pPr>
        <w:jc w:val="center"/>
        <w:rPr>
          <w:rFonts w:ascii="Garamond" w:hAnsi="Garamond" w:cstheme="majorBidi"/>
          <w:sz w:val="28"/>
          <w:szCs w:val="28"/>
          <w:vertAlign w:val="superscript"/>
        </w:rPr>
      </w:pPr>
      <w:hyperlink r:id="rId8" w:history="1">
        <w:r w:rsidRPr="00BF6A16">
          <w:rPr>
            <w:rStyle w:val="Hyperlink"/>
            <w:rFonts w:ascii="Garamond" w:hAnsi="Garamond" w:cstheme="majorBidi"/>
            <w:sz w:val="28"/>
            <w:szCs w:val="28"/>
          </w:rPr>
          <w:t>akhirudin@iainbengkulu.ac.id</w:t>
        </w:r>
      </w:hyperlink>
      <w:r>
        <w:rPr>
          <w:rFonts w:ascii="Garamond" w:hAnsi="Garamond" w:cstheme="majorBidi"/>
          <w:sz w:val="28"/>
          <w:szCs w:val="28"/>
        </w:rPr>
        <w:t xml:space="preserve"> </w:t>
      </w:r>
      <w:r w:rsidR="008A6127">
        <w:rPr>
          <w:rFonts w:ascii="Garamond" w:hAnsi="Garamond" w:cstheme="majorBidi"/>
          <w:sz w:val="28"/>
          <w:szCs w:val="28"/>
          <w:vertAlign w:val="superscript"/>
        </w:rPr>
        <w:t>1</w:t>
      </w:r>
    </w:p>
    <w:p w:rsidR="008A6127" w:rsidRPr="00190BB6" w:rsidRDefault="00140545" w:rsidP="008A6127">
      <w:pPr>
        <w:jc w:val="center"/>
        <w:rPr>
          <w:rFonts w:ascii="Garamond" w:hAnsi="Garamond" w:cstheme="majorBidi"/>
          <w:sz w:val="28"/>
          <w:szCs w:val="28"/>
          <w:vertAlign w:val="superscript"/>
        </w:rPr>
      </w:pPr>
      <w:hyperlink r:id="rId9" w:history="1">
        <w:r w:rsidR="008A6127" w:rsidRPr="00A058DF">
          <w:rPr>
            <w:rStyle w:val="Hyperlink"/>
            <w:rFonts w:ascii="Garamond" w:hAnsi="Garamond" w:cstheme="majorBidi"/>
            <w:sz w:val="28"/>
            <w:szCs w:val="28"/>
          </w:rPr>
          <w:t>syuhadak@pba.uin-malang.ac.id</w:t>
        </w:r>
      </w:hyperlink>
      <w:r w:rsidR="008A6127">
        <w:rPr>
          <w:rFonts w:ascii="Garamond" w:hAnsi="Garamond" w:cstheme="majorBidi"/>
          <w:sz w:val="28"/>
          <w:szCs w:val="28"/>
          <w:vertAlign w:val="superscript"/>
        </w:rPr>
        <w:t>2</w:t>
      </w:r>
    </w:p>
    <w:p w:rsidR="008A6127" w:rsidRPr="00190BB6" w:rsidRDefault="00140545" w:rsidP="008A6127">
      <w:pPr>
        <w:jc w:val="center"/>
        <w:rPr>
          <w:rFonts w:ascii="Garamond" w:hAnsi="Garamond" w:cstheme="majorBidi"/>
          <w:sz w:val="28"/>
          <w:szCs w:val="28"/>
          <w:vertAlign w:val="superscript"/>
        </w:rPr>
      </w:pPr>
      <w:hyperlink r:id="rId10" w:history="1">
        <w:r w:rsidR="008A6127" w:rsidRPr="00A058DF">
          <w:rPr>
            <w:rStyle w:val="Hyperlink"/>
            <w:rFonts w:ascii="Garamond" w:hAnsi="Garamond" w:cstheme="majorBidi"/>
            <w:sz w:val="28"/>
            <w:szCs w:val="28"/>
          </w:rPr>
          <w:t>dewichamidah@pba.uin-malang.ac.id</w:t>
        </w:r>
      </w:hyperlink>
      <w:r w:rsidR="008A6127">
        <w:rPr>
          <w:rFonts w:ascii="Garamond" w:hAnsi="Garamond" w:cstheme="majorBidi"/>
          <w:sz w:val="28"/>
          <w:szCs w:val="28"/>
          <w:vertAlign w:val="superscript"/>
        </w:rPr>
        <w:t>3</w:t>
      </w:r>
    </w:p>
    <w:p w:rsidR="008A6127" w:rsidRPr="008A6127" w:rsidRDefault="008A6127" w:rsidP="008A6127">
      <w:pPr>
        <w:spacing w:before="100" w:beforeAutospacing="1" w:after="100" w:afterAutospacing="1"/>
        <w:jc w:val="center"/>
        <w:outlineLvl w:val="2"/>
        <w:rPr>
          <w:rFonts w:ascii="Times New Roman" w:eastAsia="Times New Roman" w:hAnsi="Times New Roman" w:cs="Times New Roman"/>
          <w:b/>
          <w:bCs/>
          <w:color w:val="000000"/>
          <w:kern w:val="0"/>
          <w:lang w:eastAsia="id-ID"/>
          <w14:ligatures w14:val="none"/>
        </w:rPr>
      </w:pPr>
      <w:proofErr w:type="spellStart"/>
      <w:r w:rsidRPr="008A6127">
        <w:rPr>
          <w:rFonts w:ascii="Times New Roman" w:eastAsia="Times New Roman" w:hAnsi="Times New Roman" w:cs="Times New Roman"/>
          <w:b/>
          <w:bCs/>
          <w:color w:val="000000"/>
          <w:kern w:val="0"/>
          <w:lang w:eastAsia="id-ID"/>
          <w14:ligatures w14:val="none"/>
        </w:rPr>
        <w:t>Abstract</w:t>
      </w:r>
      <w:proofErr w:type="spellEnd"/>
    </w:p>
    <w:p w:rsidR="008A6127" w:rsidRPr="008A6127" w:rsidRDefault="008A6127" w:rsidP="00C54917">
      <w:pPr>
        <w:spacing w:before="100" w:beforeAutospacing="1" w:after="100" w:afterAutospacing="1"/>
        <w:ind w:firstLine="720"/>
        <w:jc w:val="both"/>
        <w:outlineLvl w:val="2"/>
        <w:rPr>
          <w:rFonts w:ascii="Times New Roman" w:eastAsia="Times New Roman" w:hAnsi="Times New Roman" w:cs="Times New Roman"/>
          <w:color w:val="000000"/>
          <w:kern w:val="0"/>
          <w:lang w:eastAsia="id-ID"/>
          <w14:ligatures w14:val="none"/>
        </w:rPr>
      </w:pPr>
      <w:r w:rsidRPr="008A6127">
        <w:rPr>
          <w:rFonts w:ascii="Times New Roman" w:eastAsia="Times New Roman" w:hAnsi="Times New Roman" w:cs="Times New Roman"/>
          <w:color w:val="000000"/>
          <w:kern w:val="0"/>
          <w:lang w:eastAsia="id-ID"/>
          <w14:ligatures w14:val="none"/>
        </w:rPr>
        <w:t xml:space="preserve">The </w:t>
      </w:r>
      <w:proofErr w:type="spellStart"/>
      <w:r w:rsidRPr="008A6127">
        <w:rPr>
          <w:rFonts w:ascii="Times New Roman" w:eastAsia="Times New Roman" w:hAnsi="Times New Roman" w:cs="Times New Roman"/>
          <w:color w:val="000000"/>
          <w:kern w:val="0"/>
          <w:lang w:eastAsia="id-ID"/>
          <w14:ligatures w14:val="none"/>
        </w:rPr>
        <w:t>purpose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of</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this</w:t>
      </w:r>
      <w:proofErr w:type="spellEnd"/>
      <w:r w:rsidRPr="008A6127">
        <w:rPr>
          <w:rFonts w:ascii="Times New Roman" w:eastAsia="Times New Roman" w:hAnsi="Times New Roman" w:cs="Times New Roman"/>
          <w:color w:val="000000"/>
          <w:kern w:val="0"/>
          <w:lang w:eastAsia="id-ID"/>
          <w14:ligatures w14:val="none"/>
        </w:rPr>
        <w:t xml:space="preserve"> study </w:t>
      </w:r>
      <w:proofErr w:type="spellStart"/>
      <w:r w:rsidRPr="008A6127">
        <w:rPr>
          <w:rFonts w:ascii="Times New Roman" w:eastAsia="Times New Roman" w:hAnsi="Times New Roman" w:cs="Times New Roman"/>
          <w:color w:val="000000"/>
          <w:kern w:val="0"/>
          <w:lang w:eastAsia="id-ID"/>
          <w14:ligatures w14:val="none"/>
        </w:rPr>
        <w:t>is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to</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assess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influence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of</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self-confidence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development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through</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language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development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programs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implemented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four</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universities</w:t>
      </w:r>
      <w:proofErr w:type="spellEnd"/>
      <w:r w:rsidRPr="008A6127">
        <w:rPr>
          <w:rFonts w:ascii="Times New Roman" w:eastAsia="Times New Roman" w:hAnsi="Times New Roman" w:cs="Times New Roman"/>
          <w:color w:val="000000"/>
          <w:kern w:val="0"/>
          <w:lang w:eastAsia="id-ID"/>
          <w14:ligatures w14:val="none"/>
        </w:rPr>
        <w:t xml:space="preserve"> in Indonesia: IAIN Kudus, UIN Fatmawati Sukarno Bengkulu, Universitas </w:t>
      </w:r>
      <w:proofErr w:type="spellStart"/>
      <w:r w:rsidRPr="008A6127">
        <w:rPr>
          <w:rFonts w:ascii="Times New Roman" w:eastAsia="Times New Roman" w:hAnsi="Times New Roman" w:cs="Times New Roman"/>
          <w:color w:val="000000"/>
          <w:kern w:val="0"/>
          <w:lang w:eastAsia="id-ID"/>
          <w14:ligatures w14:val="none"/>
        </w:rPr>
        <w:t>Ma'arif</w:t>
      </w:r>
      <w:proofErr w:type="spellEnd"/>
      <w:r w:rsidRPr="008A6127">
        <w:rPr>
          <w:rFonts w:ascii="Times New Roman" w:eastAsia="Times New Roman" w:hAnsi="Times New Roman" w:cs="Times New Roman"/>
          <w:color w:val="000000"/>
          <w:kern w:val="0"/>
          <w:lang w:eastAsia="id-ID"/>
          <w14:ligatures w14:val="none"/>
        </w:rPr>
        <w:t xml:space="preserve"> Lampung,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UIN Maliki Malang, </w:t>
      </w:r>
      <w:proofErr w:type="spellStart"/>
      <w:r w:rsidRPr="008A6127">
        <w:rPr>
          <w:rFonts w:ascii="Times New Roman" w:eastAsia="Times New Roman" w:hAnsi="Times New Roman" w:cs="Times New Roman"/>
          <w:color w:val="000000"/>
          <w:kern w:val="0"/>
          <w:lang w:eastAsia="id-ID"/>
          <w14:ligatures w14:val="none"/>
        </w:rPr>
        <w:t>on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students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Arabic</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speaking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learning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outcomes</w:t>
      </w:r>
      <w:proofErr w:type="spellEnd"/>
      <w:r w:rsidRPr="008A6127">
        <w:rPr>
          <w:rFonts w:ascii="Times New Roman" w:eastAsia="Times New Roman" w:hAnsi="Times New Roman" w:cs="Times New Roman"/>
          <w:color w:val="000000"/>
          <w:kern w:val="0"/>
          <w:lang w:eastAsia="id-ID"/>
          <w14:ligatures w14:val="none"/>
        </w:rPr>
        <w:t xml:space="preserve">. The study </w:t>
      </w:r>
      <w:proofErr w:type="spellStart"/>
      <w:r w:rsidRPr="008A6127">
        <w:rPr>
          <w:rFonts w:ascii="Times New Roman" w:eastAsia="Times New Roman" w:hAnsi="Times New Roman" w:cs="Times New Roman"/>
          <w:color w:val="000000"/>
          <w:kern w:val="0"/>
          <w:lang w:eastAsia="id-ID"/>
          <w14:ligatures w14:val="none"/>
        </w:rPr>
        <w:t>employs</w:t>
      </w:r>
      <w:proofErr w:type="spellEnd"/>
      <w:r w:rsidRPr="008A6127">
        <w:rPr>
          <w:rFonts w:ascii="Times New Roman" w:eastAsia="Times New Roman" w:hAnsi="Times New Roman" w:cs="Times New Roman"/>
          <w:color w:val="000000"/>
          <w:kern w:val="0"/>
          <w:lang w:eastAsia="id-ID"/>
          <w14:ligatures w14:val="none"/>
        </w:rPr>
        <w:t xml:space="preserve"> a </w:t>
      </w:r>
      <w:proofErr w:type="spellStart"/>
      <w:r w:rsidRPr="008A6127">
        <w:rPr>
          <w:rFonts w:ascii="Times New Roman" w:eastAsia="Times New Roman" w:hAnsi="Times New Roman" w:cs="Times New Roman"/>
          <w:color w:val="000000"/>
          <w:kern w:val="0"/>
          <w:lang w:eastAsia="id-ID"/>
          <w14:ligatures w14:val="none"/>
        </w:rPr>
        <w:t>quantitative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ex</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post</w:t>
      </w:r>
      <w:proofErr w:type="spellEnd"/>
      <w:r w:rsidRPr="008A6127">
        <w:rPr>
          <w:rFonts w:ascii="Times New Roman" w:eastAsia="Times New Roman" w:hAnsi="Times New Roman" w:cs="Times New Roman"/>
          <w:color w:val="000000"/>
          <w:kern w:val="0"/>
          <w:lang w:eastAsia="id-ID"/>
          <w14:ligatures w14:val="none"/>
        </w:rPr>
        <w:t xml:space="preserve"> facto </w:t>
      </w:r>
      <w:proofErr w:type="spellStart"/>
      <w:r w:rsidRPr="008A6127">
        <w:rPr>
          <w:rFonts w:ascii="Times New Roman" w:eastAsia="Times New Roman" w:hAnsi="Times New Roman" w:cs="Times New Roman"/>
          <w:color w:val="000000"/>
          <w:kern w:val="0"/>
          <w:lang w:eastAsia="id-ID"/>
          <w14:ligatures w14:val="none"/>
        </w:rPr>
        <w:t>approach</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00C54917">
        <w:rPr>
          <w:rFonts w:ascii="Times New Roman" w:eastAsia="Times New Roman" w:hAnsi="Times New Roman" w:cs="Times New Roman"/>
          <w:color w:val="000000"/>
          <w:kern w:val="0"/>
          <w:lang w:eastAsia="id-ID"/>
          <w14:ligatures w14:val="none"/>
        </w:rPr>
        <w:t>Respondents</w:t>
      </w:r>
      <w:proofErr w:type="spellEnd"/>
      <w:r w:rsidR="00C54917">
        <w:rPr>
          <w:rFonts w:ascii="Times New Roman" w:eastAsia="Times New Roman" w:hAnsi="Times New Roman" w:cs="Times New Roman"/>
          <w:color w:val="000000"/>
          <w:kern w:val="0"/>
          <w:lang w:eastAsia="id-ID"/>
          <w14:ligatures w14:val="none"/>
        </w:rPr>
        <w:t xml:space="preserve"> </w:t>
      </w:r>
      <w:r w:rsidRPr="008A6127">
        <w:rPr>
          <w:rFonts w:ascii="Times New Roman" w:eastAsia="Times New Roman" w:hAnsi="Times New Roman" w:cs="Times New Roman"/>
          <w:color w:val="000000"/>
          <w:kern w:val="0"/>
          <w:lang w:eastAsia="id-ID"/>
          <w14:ligatures w14:val="none"/>
        </w:rPr>
        <w:t xml:space="preserve">in </w:t>
      </w:r>
      <w:proofErr w:type="spellStart"/>
      <w:r w:rsidRPr="008A6127">
        <w:rPr>
          <w:rFonts w:ascii="Times New Roman" w:eastAsia="Times New Roman" w:hAnsi="Times New Roman" w:cs="Times New Roman"/>
          <w:color w:val="000000"/>
          <w:kern w:val="0"/>
          <w:lang w:eastAsia="id-ID"/>
          <w14:ligatures w14:val="none"/>
        </w:rPr>
        <w:t>this</w:t>
      </w:r>
      <w:proofErr w:type="spellEnd"/>
      <w:r w:rsidRPr="008A6127">
        <w:rPr>
          <w:rFonts w:ascii="Times New Roman" w:eastAsia="Times New Roman" w:hAnsi="Times New Roman" w:cs="Times New Roman"/>
          <w:color w:val="000000"/>
          <w:kern w:val="0"/>
          <w:lang w:eastAsia="id-ID"/>
          <w14:ligatures w14:val="none"/>
        </w:rPr>
        <w:t xml:space="preserve"> study are </w:t>
      </w:r>
      <w:proofErr w:type="spellStart"/>
      <w:r w:rsidRPr="008A6127">
        <w:rPr>
          <w:rFonts w:ascii="Times New Roman" w:eastAsia="Times New Roman" w:hAnsi="Times New Roman" w:cs="Times New Roman"/>
          <w:color w:val="000000"/>
          <w:kern w:val="0"/>
          <w:lang w:eastAsia="id-ID"/>
          <w14:ligatures w14:val="none"/>
        </w:rPr>
        <w:t>students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from</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aforementioned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universities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who</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participated</w:t>
      </w:r>
      <w:proofErr w:type="spellEnd"/>
      <w:r w:rsidRPr="008A6127">
        <w:rPr>
          <w:rFonts w:ascii="Times New Roman" w:eastAsia="Times New Roman" w:hAnsi="Times New Roman" w:cs="Times New Roman"/>
          <w:color w:val="000000"/>
          <w:kern w:val="0"/>
          <w:lang w:eastAsia="id-ID"/>
          <w14:ligatures w14:val="none"/>
        </w:rPr>
        <w:t xml:space="preserve"> in </w:t>
      </w:r>
      <w:proofErr w:type="spellStart"/>
      <w:r w:rsidRPr="008A6127">
        <w:rPr>
          <w:rFonts w:ascii="Times New Roman" w:eastAsia="Times New Roman" w:hAnsi="Times New Roman" w:cs="Times New Roman"/>
          <w:color w:val="000000"/>
          <w:kern w:val="0"/>
          <w:lang w:eastAsia="id-ID"/>
          <w14:ligatures w14:val="none"/>
        </w:rPr>
        <w:t>language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development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programs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under</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various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names</w:t>
      </w:r>
      <w:proofErr w:type="spellEnd"/>
      <w:r w:rsidRPr="008A6127">
        <w:rPr>
          <w:rFonts w:ascii="Times New Roman" w:eastAsia="Times New Roman" w:hAnsi="Times New Roman" w:cs="Times New Roman"/>
          <w:color w:val="000000"/>
          <w:kern w:val="0"/>
          <w:lang w:eastAsia="id-ID"/>
          <w14:ligatures w14:val="none"/>
        </w:rPr>
        <w:t xml:space="preserve">. The total </w:t>
      </w:r>
      <w:proofErr w:type="spellStart"/>
      <w:r w:rsidRPr="008A6127">
        <w:rPr>
          <w:rFonts w:ascii="Times New Roman" w:eastAsia="Times New Roman" w:hAnsi="Times New Roman" w:cs="Times New Roman"/>
          <w:color w:val="000000"/>
          <w:kern w:val="0"/>
          <w:lang w:eastAsia="id-ID"/>
          <w14:ligatures w14:val="none"/>
        </w:rPr>
        <w:t>number</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of</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informants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is</w:t>
      </w:r>
      <w:proofErr w:type="spellEnd"/>
      <w:r w:rsidRPr="008A6127">
        <w:rPr>
          <w:rFonts w:ascii="Times New Roman" w:eastAsia="Times New Roman" w:hAnsi="Times New Roman" w:cs="Times New Roman"/>
          <w:color w:val="000000"/>
          <w:kern w:val="0"/>
          <w:lang w:eastAsia="id-ID"/>
          <w14:ligatures w14:val="none"/>
        </w:rPr>
        <w:t xml:space="preserve"> 138 </w:t>
      </w:r>
      <w:proofErr w:type="spellStart"/>
      <w:r w:rsidRPr="008A6127">
        <w:rPr>
          <w:rFonts w:ascii="Times New Roman" w:eastAsia="Times New Roman" w:hAnsi="Times New Roman" w:cs="Times New Roman"/>
          <w:color w:val="000000"/>
          <w:kern w:val="0"/>
          <w:lang w:eastAsia="id-ID"/>
          <w14:ligatures w14:val="none"/>
        </w:rPr>
        <w:t>students</w:t>
      </w:r>
      <w:proofErr w:type="spellEnd"/>
      <w:r w:rsidRPr="008A6127">
        <w:rPr>
          <w:rFonts w:ascii="Times New Roman" w:eastAsia="Times New Roman" w:hAnsi="Times New Roman" w:cs="Times New Roman"/>
          <w:color w:val="000000"/>
          <w:kern w:val="0"/>
          <w:lang w:eastAsia="id-ID"/>
          <w14:ligatures w14:val="none"/>
        </w:rPr>
        <w:t xml:space="preserve">: 41 </w:t>
      </w:r>
      <w:proofErr w:type="spellStart"/>
      <w:r w:rsidRPr="008A6127">
        <w:rPr>
          <w:rFonts w:ascii="Times New Roman" w:eastAsia="Times New Roman" w:hAnsi="Times New Roman" w:cs="Times New Roman"/>
          <w:color w:val="000000"/>
          <w:kern w:val="0"/>
          <w:lang w:eastAsia="id-ID"/>
          <w14:ligatures w14:val="none"/>
        </w:rPr>
        <w:t>from</w:t>
      </w:r>
      <w:proofErr w:type="spellEnd"/>
      <w:r w:rsidRPr="008A6127">
        <w:rPr>
          <w:rFonts w:ascii="Times New Roman" w:eastAsia="Times New Roman" w:hAnsi="Times New Roman" w:cs="Times New Roman"/>
          <w:color w:val="000000"/>
          <w:kern w:val="0"/>
          <w:lang w:eastAsia="id-ID"/>
          <w14:ligatures w14:val="none"/>
        </w:rPr>
        <w:t xml:space="preserve"> UIN Maliki Malang, 35 </w:t>
      </w:r>
      <w:proofErr w:type="spellStart"/>
      <w:r w:rsidRPr="008A6127">
        <w:rPr>
          <w:rFonts w:ascii="Times New Roman" w:eastAsia="Times New Roman" w:hAnsi="Times New Roman" w:cs="Times New Roman"/>
          <w:color w:val="000000"/>
          <w:kern w:val="0"/>
          <w:lang w:eastAsia="id-ID"/>
          <w14:ligatures w14:val="none"/>
        </w:rPr>
        <w:t>from</w:t>
      </w:r>
      <w:proofErr w:type="spellEnd"/>
      <w:r w:rsidRPr="008A6127">
        <w:rPr>
          <w:rFonts w:ascii="Times New Roman" w:eastAsia="Times New Roman" w:hAnsi="Times New Roman" w:cs="Times New Roman"/>
          <w:color w:val="000000"/>
          <w:kern w:val="0"/>
          <w:lang w:eastAsia="id-ID"/>
          <w14:ligatures w14:val="none"/>
        </w:rPr>
        <w:t xml:space="preserve"> IAIN Kudus, 22 </w:t>
      </w:r>
      <w:proofErr w:type="spellStart"/>
      <w:r w:rsidRPr="008A6127">
        <w:rPr>
          <w:rFonts w:ascii="Times New Roman" w:eastAsia="Times New Roman" w:hAnsi="Times New Roman" w:cs="Times New Roman"/>
          <w:color w:val="000000"/>
          <w:kern w:val="0"/>
          <w:lang w:eastAsia="id-ID"/>
          <w14:ligatures w14:val="none"/>
        </w:rPr>
        <w:t>from</w:t>
      </w:r>
      <w:proofErr w:type="spellEnd"/>
      <w:r w:rsidRPr="008A6127">
        <w:rPr>
          <w:rFonts w:ascii="Times New Roman" w:eastAsia="Times New Roman" w:hAnsi="Times New Roman" w:cs="Times New Roman"/>
          <w:color w:val="000000"/>
          <w:kern w:val="0"/>
          <w:lang w:eastAsia="id-ID"/>
          <w14:ligatures w14:val="none"/>
        </w:rPr>
        <w:t xml:space="preserve"> UMALA Lampung,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40 </w:t>
      </w:r>
      <w:proofErr w:type="spellStart"/>
      <w:r w:rsidRPr="008A6127">
        <w:rPr>
          <w:rFonts w:ascii="Times New Roman" w:eastAsia="Times New Roman" w:hAnsi="Times New Roman" w:cs="Times New Roman"/>
          <w:color w:val="000000"/>
          <w:kern w:val="0"/>
          <w:lang w:eastAsia="id-ID"/>
          <w14:ligatures w14:val="none"/>
        </w:rPr>
        <w:t>from</w:t>
      </w:r>
      <w:proofErr w:type="spellEnd"/>
      <w:r w:rsidRPr="008A6127">
        <w:rPr>
          <w:rFonts w:ascii="Times New Roman" w:eastAsia="Times New Roman" w:hAnsi="Times New Roman" w:cs="Times New Roman"/>
          <w:color w:val="000000"/>
          <w:kern w:val="0"/>
          <w:lang w:eastAsia="id-ID"/>
          <w14:ligatures w14:val="none"/>
        </w:rPr>
        <w:t xml:space="preserve"> UIN Fatmawati Sukarno Bengkulu. Data </w:t>
      </w:r>
      <w:proofErr w:type="spellStart"/>
      <w:r w:rsidRPr="008A6127">
        <w:rPr>
          <w:rFonts w:ascii="Times New Roman" w:eastAsia="Times New Roman" w:hAnsi="Times New Roman" w:cs="Times New Roman"/>
          <w:color w:val="000000"/>
          <w:kern w:val="0"/>
          <w:lang w:eastAsia="id-ID"/>
          <w14:ligatures w14:val="none"/>
        </w:rPr>
        <w:t>collection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involved</w:t>
      </w:r>
      <w:proofErr w:type="spellEnd"/>
      <w:r w:rsidRPr="008A6127">
        <w:rPr>
          <w:rFonts w:ascii="Times New Roman" w:eastAsia="Times New Roman" w:hAnsi="Times New Roman" w:cs="Times New Roman"/>
          <w:color w:val="000000"/>
          <w:kern w:val="0"/>
          <w:lang w:eastAsia="id-ID"/>
          <w14:ligatures w14:val="none"/>
        </w:rPr>
        <w:t xml:space="preserve"> a </w:t>
      </w:r>
      <w:proofErr w:type="spellStart"/>
      <w:r w:rsidRPr="008A6127">
        <w:rPr>
          <w:rFonts w:ascii="Times New Roman" w:eastAsia="Times New Roman" w:hAnsi="Times New Roman" w:cs="Times New Roman"/>
          <w:color w:val="000000"/>
          <w:kern w:val="0"/>
          <w:lang w:eastAsia="id-ID"/>
          <w14:ligatures w14:val="none"/>
        </w:rPr>
        <w:t>modified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psychological</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scale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focusing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Arabic</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language-related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points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academic</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scores</w:t>
      </w:r>
      <w:proofErr w:type="spellEnd"/>
      <w:r w:rsidRPr="008A6127">
        <w:rPr>
          <w:rFonts w:ascii="Times New Roman" w:eastAsia="Times New Roman" w:hAnsi="Times New Roman" w:cs="Times New Roman"/>
          <w:color w:val="000000"/>
          <w:kern w:val="0"/>
          <w:lang w:eastAsia="id-ID"/>
          <w14:ligatures w14:val="none"/>
        </w:rPr>
        <w:t xml:space="preserve"> in </w:t>
      </w:r>
      <w:proofErr w:type="spellStart"/>
      <w:r w:rsidRPr="008A6127">
        <w:rPr>
          <w:rFonts w:ascii="Times New Roman" w:eastAsia="Times New Roman" w:hAnsi="Times New Roman" w:cs="Times New Roman"/>
          <w:color w:val="000000"/>
          <w:kern w:val="0"/>
          <w:lang w:eastAsia="id-ID"/>
          <w14:ligatures w14:val="none"/>
        </w:rPr>
        <w:t>Arabic</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speaking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courses</w:t>
      </w:r>
      <w:proofErr w:type="spellEnd"/>
      <w:r w:rsidRPr="008A6127">
        <w:rPr>
          <w:rFonts w:ascii="Times New Roman" w:eastAsia="Times New Roman" w:hAnsi="Times New Roman" w:cs="Times New Roman"/>
          <w:color w:val="000000"/>
          <w:kern w:val="0"/>
          <w:lang w:eastAsia="id-ID"/>
          <w14:ligatures w14:val="none"/>
        </w:rPr>
        <w:t>.</w:t>
      </w:r>
      <w:r w:rsidR="00C54917">
        <w:rPr>
          <w:rFonts w:ascii="Times New Roman" w:eastAsia="Times New Roman" w:hAnsi="Times New Roman" w:cs="Times New Roman"/>
          <w:color w:val="000000"/>
          <w:kern w:val="0"/>
          <w:lang w:eastAsia="id-ID"/>
          <w14:ligatures w14:val="none"/>
        </w:rPr>
        <w:t xml:space="preserve"> </w:t>
      </w:r>
      <w:r w:rsidRPr="008A6127">
        <w:rPr>
          <w:rFonts w:ascii="Times New Roman" w:eastAsia="Times New Roman" w:hAnsi="Times New Roman" w:cs="Times New Roman"/>
          <w:color w:val="000000"/>
          <w:kern w:val="0"/>
          <w:lang w:eastAsia="id-ID"/>
          <w14:ligatures w14:val="none"/>
        </w:rPr>
        <w:t xml:space="preserve">The </w:t>
      </w:r>
      <w:proofErr w:type="spellStart"/>
      <w:r w:rsidRPr="008A6127">
        <w:rPr>
          <w:rFonts w:ascii="Times New Roman" w:eastAsia="Times New Roman" w:hAnsi="Times New Roman" w:cs="Times New Roman"/>
          <w:color w:val="000000"/>
          <w:kern w:val="0"/>
          <w:lang w:eastAsia="id-ID"/>
          <w14:ligatures w14:val="none"/>
        </w:rPr>
        <w:t>analysis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techniques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include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instrument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trials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to</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test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validity</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reliability</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of</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questionnaire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normality</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tests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homogeneity</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tests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hypothesis</w:t>
      </w:r>
      <w:proofErr w:type="spellEnd"/>
      <w:r w:rsidRPr="008A6127">
        <w:rPr>
          <w:rFonts w:ascii="Times New Roman" w:eastAsia="Times New Roman" w:hAnsi="Times New Roman" w:cs="Times New Roman"/>
          <w:color w:val="000000"/>
          <w:kern w:val="0"/>
          <w:lang w:eastAsia="id-ID"/>
          <w14:ligatures w14:val="none"/>
        </w:rPr>
        <w:t xml:space="preserve"> testing </w:t>
      </w:r>
      <w:proofErr w:type="spellStart"/>
      <w:r w:rsidRPr="008A6127">
        <w:rPr>
          <w:rFonts w:ascii="Times New Roman" w:eastAsia="Times New Roman" w:hAnsi="Times New Roman" w:cs="Times New Roman"/>
          <w:color w:val="000000"/>
          <w:kern w:val="0"/>
          <w:lang w:eastAsia="id-ID"/>
          <w14:ligatures w14:val="none"/>
        </w:rPr>
        <w:t>using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Spearman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Rank</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Correlation</w:t>
      </w:r>
      <w:proofErr w:type="spellEnd"/>
      <w:r w:rsidRPr="008A6127">
        <w:rPr>
          <w:rFonts w:ascii="Times New Roman" w:eastAsia="Times New Roman" w:hAnsi="Times New Roman" w:cs="Times New Roman"/>
          <w:color w:val="000000"/>
          <w:kern w:val="0"/>
          <w:lang w:eastAsia="id-ID"/>
          <w14:ligatures w14:val="none"/>
        </w:rPr>
        <w:t xml:space="preserve">. Data </w:t>
      </w:r>
      <w:proofErr w:type="spellStart"/>
      <w:r w:rsidRPr="008A6127">
        <w:rPr>
          <w:rFonts w:ascii="Times New Roman" w:eastAsia="Times New Roman" w:hAnsi="Times New Roman" w:cs="Times New Roman"/>
          <w:color w:val="000000"/>
          <w:kern w:val="0"/>
          <w:lang w:eastAsia="id-ID"/>
          <w14:ligatures w14:val="none"/>
        </w:rPr>
        <w:t>analysis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was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conducted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using</w:t>
      </w:r>
      <w:proofErr w:type="spellEnd"/>
      <w:r w:rsidRPr="008A6127">
        <w:rPr>
          <w:rFonts w:ascii="Times New Roman" w:eastAsia="Times New Roman" w:hAnsi="Times New Roman" w:cs="Times New Roman"/>
          <w:color w:val="000000"/>
          <w:kern w:val="0"/>
          <w:lang w:eastAsia="id-ID"/>
          <w14:ligatures w14:val="none"/>
        </w:rPr>
        <w:t xml:space="preserve"> SPSS </w:t>
      </w:r>
      <w:proofErr w:type="spellStart"/>
      <w:r w:rsidRPr="008A6127">
        <w:rPr>
          <w:rFonts w:ascii="Times New Roman" w:eastAsia="Times New Roman" w:hAnsi="Times New Roman" w:cs="Times New Roman"/>
          <w:color w:val="000000"/>
          <w:kern w:val="0"/>
          <w:lang w:eastAsia="id-ID"/>
          <w14:ligatures w14:val="none"/>
        </w:rPr>
        <w:t>version</w:t>
      </w:r>
      <w:proofErr w:type="spellEnd"/>
      <w:r w:rsidRPr="008A6127">
        <w:rPr>
          <w:rFonts w:ascii="Times New Roman" w:eastAsia="Times New Roman" w:hAnsi="Times New Roman" w:cs="Times New Roman"/>
          <w:color w:val="000000"/>
          <w:kern w:val="0"/>
          <w:lang w:eastAsia="id-ID"/>
          <w14:ligatures w14:val="none"/>
        </w:rPr>
        <w:t xml:space="preserve"> 26. The </w:t>
      </w:r>
      <w:proofErr w:type="spellStart"/>
      <w:r w:rsidRPr="008A6127">
        <w:rPr>
          <w:rFonts w:ascii="Times New Roman" w:eastAsia="Times New Roman" w:hAnsi="Times New Roman" w:cs="Times New Roman"/>
          <w:color w:val="000000"/>
          <w:kern w:val="0"/>
          <w:lang w:eastAsia="id-ID"/>
          <w14:ligatures w14:val="none"/>
        </w:rPr>
        <w:t>Spearman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Rank</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Correlation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test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results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show</w:t>
      </w:r>
      <w:proofErr w:type="spellEnd"/>
      <w:r w:rsidRPr="008A6127">
        <w:rPr>
          <w:rFonts w:ascii="Times New Roman" w:eastAsia="Times New Roman" w:hAnsi="Times New Roman" w:cs="Times New Roman"/>
          <w:color w:val="000000"/>
          <w:kern w:val="0"/>
          <w:lang w:eastAsia="id-ID"/>
          <w14:ligatures w14:val="none"/>
        </w:rPr>
        <w:t xml:space="preserve"> a </w:t>
      </w:r>
      <w:proofErr w:type="spellStart"/>
      <w:r w:rsidRPr="008A6127">
        <w:rPr>
          <w:rFonts w:ascii="Times New Roman" w:eastAsia="Times New Roman" w:hAnsi="Times New Roman" w:cs="Times New Roman"/>
          <w:color w:val="000000"/>
          <w:kern w:val="0"/>
          <w:lang w:eastAsia="id-ID"/>
          <w14:ligatures w14:val="none"/>
        </w:rPr>
        <w:t>significance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value</w:t>
      </w:r>
      <w:proofErr w:type="spellEnd"/>
      <w:r w:rsidRPr="008A6127">
        <w:rPr>
          <w:rFonts w:ascii="Times New Roman" w:eastAsia="Times New Roman" w:hAnsi="Times New Roman" w:cs="Times New Roman"/>
          <w:color w:val="000000"/>
          <w:kern w:val="0"/>
          <w:lang w:eastAsia="id-ID"/>
          <w14:ligatures w14:val="none"/>
        </w:rPr>
        <w:t xml:space="preserve"> (p &lt; 0.001), </w:t>
      </w:r>
      <w:proofErr w:type="spellStart"/>
      <w:r w:rsidRPr="008A6127">
        <w:rPr>
          <w:rFonts w:ascii="Times New Roman" w:eastAsia="Times New Roman" w:hAnsi="Times New Roman" w:cs="Times New Roman"/>
          <w:color w:val="000000"/>
          <w:kern w:val="0"/>
          <w:lang w:eastAsia="id-ID"/>
          <w14:ligatures w14:val="none"/>
        </w:rPr>
        <w:t>which</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less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than</w:t>
      </w:r>
      <w:proofErr w:type="spellEnd"/>
      <w:r w:rsidRPr="008A6127">
        <w:rPr>
          <w:rFonts w:ascii="Times New Roman" w:eastAsia="Times New Roman" w:hAnsi="Times New Roman" w:cs="Times New Roman"/>
          <w:color w:val="000000"/>
          <w:kern w:val="0"/>
          <w:lang w:eastAsia="id-ID"/>
          <w14:ligatures w14:val="none"/>
        </w:rPr>
        <w:t xml:space="preserve"> 0.05, </w:t>
      </w:r>
      <w:proofErr w:type="spellStart"/>
      <w:r w:rsidRPr="008A6127">
        <w:rPr>
          <w:rFonts w:ascii="Times New Roman" w:eastAsia="Times New Roman" w:hAnsi="Times New Roman" w:cs="Times New Roman"/>
          <w:color w:val="000000"/>
          <w:kern w:val="0"/>
          <w:lang w:eastAsia="id-ID"/>
          <w14:ligatures w14:val="none"/>
        </w:rPr>
        <w:t>with</w:t>
      </w:r>
      <w:proofErr w:type="spellEnd"/>
      <w:r w:rsidRPr="008A6127">
        <w:rPr>
          <w:rFonts w:ascii="Times New Roman" w:eastAsia="Times New Roman" w:hAnsi="Times New Roman" w:cs="Times New Roman"/>
          <w:color w:val="000000"/>
          <w:kern w:val="0"/>
          <w:lang w:eastAsia="id-ID"/>
          <w14:ligatures w14:val="none"/>
        </w:rPr>
        <w:t xml:space="preserve"> a </w:t>
      </w:r>
      <w:proofErr w:type="spellStart"/>
      <w:r w:rsidRPr="008A6127">
        <w:rPr>
          <w:rFonts w:ascii="Times New Roman" w:eastAsia="Times New Roman" w:hAnsi="Times New Roman" w:cs="Times New Roman"/>
          <w:color w:val="000000"/>
          <w:kern w:val="0"/>
          <w:lang w:eastAsia="id-ID"/>
          <w14:ligatures w14:val="none"/>
        </w:rPr>
        <w:t>correlation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coefficient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strength</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of</w:t>
      </w:r>
      <w:proofErr w:type="spellEnd"/>
      <w:r w:rsidRPr="008A6127">
        <w:rPr>
          <w:rFonts w:ascii="Times New Roman" w:eastAsia="Times New Roman" w:hAnsi="Times New Roman" w:cs="Times New Roman"/>
          <w:color w:val="000000"/>
          <w:kern w:val="0"/>
          <w:lang w:eastAsia="id-ID"/>
          <w14:ligatures w14:val="none"/>
        </w:rPr>
        <w:t xml:space="preserve"> 0.675. </w:t>
      </w:r>
      <w:proofErr w:type="spellStart"/>
      <w:r w:rsidRPr="008A6127">
        <w:rPr>
          <w:rFonts w:ascii="Times New Roman" w:eastAsia="Times New Roman" w:hAnsi="Times New Roman" w:cs="Times New Roman"/>
          <w:color w:val="000000"/>
          <w:kern w:val="0"/>
          <w:lang w:eastAsia="id-ID"/>
          <w14:ligatures w14:val="none"/>
        </w:rPr>
        <w:t>This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indicates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that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variable</w:t>
      </w:r>
      <w:proofErr w:type="spellEnd"/>
      <w:r w:rsidRPr="008A6127">
        <w:rPr>
          <w:rFonts w:ascii="Times New Roman" w:eastAsia="Times New Roman" w:hAnsi="Times New Roman" w:cs="Times New Roman"/>
          <w:color w:val="000000"/>
          <w:kern w:val="0"/>
          <w:lang w:eastAsia="id-ID"/>
          <w14:ligatures w14:val="none"/>
        </w:rPr>
        <w:t xml:space="preserve"> X (</w:t>
      </w:r>
      <w:proofErr w:type="spellStart"/>
      <w:r w:rsidRPr="008A6127">
        <w:rPr>
          <w:rFonts w:ascii="Times New Roman" w:eastAsia="Times New Roman" w:hAnsi="Times New Roman" w:cs="Times New Roman"/>
          <w:color w:val="000000"/>
          <w:kern w:val="0"/>
          <w:lang w:eastAsia="id-ID"/>
          <w14:ligatures w14:val="none"/>
        </w:rPr>
        <w:t>self-confidence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developed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through</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language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development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programs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significantly</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correlates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strongly</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with</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variable</w:t>
      </w:r>
      <w:proofErr w:type="spellEnd"/>
      <w:r w:rsidRPr="008A6127">
        <w:rPr>
          <w:rFonts w:ascii="Times New Roman" w:eastAsia="Times New Roman" w:hAnsi="Times New Roman" w:cs="Times New Roman"/>
          <w:color w:val="000000"/>
          <w:kern w:val="0"/>
          <w:lang w:eastAsia="id-ID"/>
          <w14:ligatures w14:val="none"/>
        </w:rPr>
        <w:t xml:space="preserve"> Y (</w:t>
      </w:r>
      <w:proofErr w:type="spellStart"/>
      <w:r w:rsidRPr="008A6127">
        <w:rPr>
          <w:rFonts w:ascii="Times New Roman" w:eastAsia="Times New Roman" w:hAnsi="Times New Roman" w:cs="Times New Roman"/>
          <w:color w:val="000000"/>
          <w:kern w:val="0"/>
          <w:lang w:eastAsia="id-ID"/>
          <w14:ligatures w14:val="none"/>
        </w:rPr>
        <w:t>students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Arabic</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speaking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learning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outcomes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at</w:t>
      </w:r>
      <w:proofErr w:type="spellEnd"/>
      <w:r w:rsidRPr="008A6127">
        <w:rPr>
          <w:rFonts w:ascii="Times New Roman" w:eastAsia="Times New Roman" w:hAnsi="Times New Roman" w:cs="Times New Roman"/>
          <w:color w:val="000000"/>
          <w:kern w:val="0"/>
          <w:lang w:eastAsia="id-ID"/>
          <w14:ligatures w14:val="none"/>
        </w:rPr>
        <w:t xml:space="preserve"> IAIN Kudus, UIN Fatmawati Sukarno Bengkulu, UIN Maliki Malang,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UMALA Lampung. </w:t>
      </w:r>
      <w:proofErr w:type="spellStart"/>
      <w:r w:rsidRPr="008A6127">
        <w:rPr>
          <w:rFonts w:ascii="Times New Roman" w:eastAsia="Times New Roman" w:hAnsi="Times New Roman" w:cs="Times New Roman"/>
          <w:color w:val="000000"/>
          <w:kern w:val="0"/>
          <w:lang w:eastAsia="id-ID"/>
          <w14:ligatures w14:val="none"/>
        </w:rPr>
        <w:t>Thus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can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be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concluded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that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higher</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students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self-confidence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more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correlates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with</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their</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Arabic</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speaking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learning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outcomes</w:t>
      </w:r>
      <w:proofErr w:type="spellEnd"/>
      <w:r w:rsidRPr="008A6127">
        <w:rPr>
          <w:rFonts w:ascii="Times New Roman" w:eastAsia="Times New Roman" w:hAnsi="Times New Roman" w:cs="Times New Roman"/>
          <w:color w:val="000000"/>
          <w:kern w:val="0"/>
          <w:lang w:eastAsia="id-ID"/>
          <w14:ligatures w14:val="none"/>
        </w:rPr>
        <w:t>.</w:t>
      </w:r>
    </w:p>
    <w:p w:rsidR="008A6127" w:rsidRPr="008A6127" w:rsidRDefault="008A6127" w:rsidP="008A6127">
      <w:pPr>
        <w:spacing w:before="100" w:beforeAutospacing="1" w:after="100" w:afterAutospacing="1"/>
        <w:jc w:val="both"/>
        <w:outlineLvl w:val="2"/>
        <w:rPr>
          <w:rFonts w:ascii="Times New Roman" w:eastAsia="Times New Roman" w:hAnsi="Times New Roman" w:cs="Times New Roman"/>
          <w:color w:val="000000"/>
          <w:kern w:val="0"/>
          <w:lang w:eastAsia="id-ID"/>
          <w14:ligatures w14:val="none"/>
        </w:rPr>
      </w:pPr>
      <w:proofErr w:type="spellStart"/>
      <w:r w:rsidRPr="008A6127">
        <w:rPr>
          <w:rFonts w:ascii="Times New Roman" w:eastAsia="Times New Roman" w:hAnsi="Times New Roman" w:cs="Times New Roman"/>
          <w:color w:val="000000"/>
          <w:kern w:val="0"/>
          <w:lang w:eastAsia="id-ID"/>
          <w14:ligatures w14:val="none"/>
        </w:rPr>
        <w:t>Keywords</w:t>
      </w:r>
      <w:proofErr w:type="spellEnd"/>
      <w:r w:rsidRPr="008A6127">
        <w:rPr>
          <w:rFonts w:ascii="Times New Roman" w:eastAsia="Times New Roman" w:hAnsi="Times New Roman" w:cs="Times New Roman"/>
          <w:color w:val="000000"/>
          <w:kern w:val="0"/>
          <w:lang w:eastAsia="id-ID"/>
          <w14:ligatures w14:val="none"/>
        </w:rPr>
        <w:t>: </w:t>
      </w:r>
      <w:proofErr w:type="spellStart"/>
      <w:r w:rsidRPr="008A6127">
        <w:rPr>
          <w:rFonts w:ascii="Times New Roman" w:eastAsia="Times New Roman" w:hAnsi="Times New Roman" w:cs="Times New Roman"/>
          <w:i/>
          <w:iCs/>
          <w:color w:val="000000"/>
          <w:kern w:val="0"/>
          <w:lang w:eastAsia="id-ID"/>
          <w14:ligatures w14:val="none"/>
        </w:rPr>
        <w:t>Self-confidence</w:t>
      </w:r>
      <w:proofErr w:type="spellEnd"/>
      <w:r w:rsidRPr="008A6127">
        <w:rPr>
          <w:rFonts w:ascii="Times New Roman" w:eastAsia="Times New Roman" w:hAnsi="Times New Roman" w:cs="Times New Roman"/>
          <w:i/>
          <w:iCs/>
          <w:color w:val="000000"/>
          <w:kern w:val="0"/>
          <w:lang w:eastAsia="id-ID"/>
          <w14:ligatures w14:val="none"/>
        </w:rPr>
        <w:t xml:space="preserve">, </w:t>
      </w:r>
      <w:proofErr w:type="spellStart"/>
      <w:r w:rsidRPr="008A6127">
        <w:rPr>
          <w:rFonts w:ascii="Times New Roman" w:eastAsia="Times New Roman" w:hAnsi="Times New Roman" w:cs="Times New Roman"/>
          <w:i/>
          <w:iCs/>
          <w:color w:val="000000"/>
          <w:kern w:val="0"/>
          <w:lang w:eastAsia="id-ID"/>
          <w14:ligatures w14:val="none"/>
        </w:rPr>
        <w:t>Arabic</w:t>
      </w:r>
      <w:proofErr w:type="spellEnd"/>
      <w:r w:rsidRPr="008A6127">
        <w:rPr>
          <w:rFonts w:ascii="Times New Roman" w:eastAsia="Times New Roman" w:hAnsi="Times New Roman" w:cs="Times New Roman"/>
          <w:i/>
          <w:iCs/>
          <w:color w:val="000000"/>
          <w:kern w:val="0"/>
          <w:lang w:eastAsia="id-ID"/>
          <w14:ligatures w14:val="none"/>
        </w:rPr>
        <w:t xml:space="preserve"> </w:t>
      </w:r>
      <w:proofErr w:type="spellStart"/>
      <w:r w:rsidRPr="008A6127">
        <w:rPr>
          <w:rFonts w:ascii="Times New Roman" w:eastAsia="Times New Roman" w:hAnsi="Times New Roman" w:cs="Times New Roman"/>
          <w:i/>
          <w:iCs/>
          <w:color w:val="000000"/>
          <w:kern w:val="0"/>
          <w:lang w:eastAsia="id-ID"/>
          <w14:ligatures w14:val="none"/>
        </w:rPr>
        <w:t>speaking</w:t>
      </w:r>
      <w:proofErr w:type="spellEnd"/>
      <w:r w:rsidRPr="008A6127">
        <w:rPr>
          <w:rFonts w:ascii="Times New Roman" w:eastAsia="Times New Roman" w:hAnsi="Times New Roman" w:cs="Times New Roman"/>
          <w:i/>
          <w:iCs/>
          <w:color w:val="000000"/>
          <w:kern w:val="0"/>
          <w:lang w:eastAsia="id-ID"/>
          <w14:ligatures w14:val="none"/>
        </w:rPr>
        <w:t xml:space="preserve"> </w:t>
      </w:r>
      <w:proofErr w:type="spellStart"/>
      <w:r w:rsidRPr="008A6127">
        <w:rPr>
          <w:rFonts w:ascii="Times New Roman" w:eastAsia="Times New Roman" w:hAnsi="Times New Roman" w:cs="Times New Roman"/>
          <w:i/>
          <w:iCs/>
          <w:color w:val="000000"/>
          <w:kern w:val="0"/>
          <w:lang w:eastAsia="id-ID"/>
          <w14:ligatures w14:val="none"/>
        </w:rPr>
        <w:t>skills</w:t>
      </w:r>
      <w:proofErr w:type="spellEnd"/>
      <w:r w:rsidRPr="008A6127">
        <w:rPr>
          <w:rFonts w:ascii="Times New Roman" w:eastAsia="Times New Roman" w:hAnsi="Times New Roman" w:cs="Times New Roman"/>
          <w:i/>
          <w:iCs/>
          <w:color w:val="000000"/>
          <w:kern w:val="0"/>
          <w:lang w:eastAsia="id-ID"/>
          <w14:ligatures w14:val="none"/>
        </w:rPr>
        <w:t xml:space="preserve">, </w:t>
      </w:r>
      <w:proofErr w:type="spellStart"/>
      <w:r w:rsidRPr="008A6127">
        <w:rPr>
          <w:rFonts w:ascii="Times New Roman" w:eastAsia="Times New Roman" w:hAnsi="Times New Roman" w:cs="Times New Roman"/>
          <w:i/>
          <w:iCs/>
          <w:color w:val="000000"/>
          <w:kern w:val="0"/>
          <w:lang w:eastAsia="id-ID"/>
          <w14:ligatures w14:val="none"/>
        </w:rPr>
        <w:t>language</w:t>
      </w:r>
      <w:proofErr w:type="spellEnd"/>
      <w:r w:rsidRPr="008A6127">
        <w:rPr>
          <w:rFonts w:ascii="Times New Roman" w:eastAsia="Times New Roman" w:hAnsi="Times New Roman" w:cs="Times New Roman"/>
          <w:i/>
          <w:iCs/>
          <w:color w:val="000000"/>
          <w:kern w:val="0"/>
          <w:lang w:eastAsia="id-ID"/>
          <w14:ligatures w14:val="none"/>
        </w:rPr>
        <w:t xml:space="preserve"> </w:t>
      </w:r>
      <w:proofErr w:type="spellStart"/>
      <w:r w:rsidRPr="008A6127">
        <w:rPr>
          <w:rFonts w:ascii="Times New Roman" w:eastAsia="Times New Roman" w:hAnsi="Times New Roman" w:cs="Times New Roman"/>
          <w:i/>
          <w:iCs/>
          <w:color w:val="000000"/>
          <w:kern w:val="0"/>
          <w:lang w:eastAsia="id-ID"/>
          <w14:ligatures w14:val="none"/>
        </w:rPr>
        <w:t>development</w:t>
      </w:r>
      <w:proofErr w:type="spellEnd"/>
      <w:r w:rsidRPr="008A6127">
        <w:rPr>
          <w:rFonts w:ascii="Times New Roman" w:eastAsia="Times New Roman" w:hAnsi="Times New Roman" w:cs="Times New Roman"/>
          <w:i/>
          <w:iCs/>
          <w:color w:val="000000"/>
          <w:kern w:val="0"/>
          <w:lang w:eastAsia="id-ID"/>
          <w14:ligatures w14:val="none"/>
        </w:rPr>
        <w:t xml:space="preserve"> </w:t>
      </w:r>
      <w:proofErr w:type="spellStart"/>
      <w:r w:rsidRPr="008A6127">
        <w:rPr>
          <w:rFonts w:ascii="Times New Roman" w:eastAsia="Times New Roman" w:hAnsi="Times New Roman" w:cs="Times New Roman"/>
          <w:i/>
          <w:iCs/>
          <w:color w:val="000000"/>
          <w:kern w:val="0"/>
          <w:lang w:eastAsia="id-ID"/>
          <w14:ligatures w14:val="none"/>
        </w:rPr>
        <w:t>programs</w:t>
      </w:r>
      <w:proofErr w:type="spellEnd"/>
    </w:p>
    <w:p w:rsidR="00DB597A" w:rsidRPr="00DB597A" w:rsidRDefault="00DB597A" w:rsidP="00DB597A">
      <w:pPr>
        <w:spacing w:before="100" w:beforeAutospacing="1" w:after="100" w:afterAutospacing="1"/>
        <w:jc w:val="center"/>
        <w:outlineLvl w:val="2"/>
        <w:rPr>
          <w:rFonts w:ascii="Times New Roman" w:eastAsia="Times New Roman" w:hAnsi="Times New Roman" w:cs="Times New Roman"/>
          <w:b/>
          <w:bCs/>
          <w:color w:val="000000"/>
          <w:kern w:val="0"/>
          <w:lang w:eastAsia="id-ID"/>
          <w14:ligatures w14:val="none"/>
        </w:rPr>
      </w:pPr>
      <w:r w:rsidRPr="00DB597A">
        <w:rPr>
          <w:rFonts w:ascii="Times New Roman" w:eastAsia="Times New Roman" w:hAnsi="Times New Roman" w:cs="Times New Roman"/>
          <w:b/>
          <w:bCs/>
          <w:color w:val="000000"/>
          <w:kern w:val="0"/>
          <w:lang w:eastAsia="id-ID"/>
          <w14:ligatures w14:val="none"/>
        </w:rPr>
        <w:t>Abstrak</w:t>
      </w:r>
    </w:p>
    <w:p w:rsidR="008A6127" w:rsidRPr="007A06AA" w:rsidRDefault="00DB597A" w:rsidP="007A06AA">
      <w:pPr>
        <w:spacing w:before="100" w:beforeAutospacing="1" w:after="100" w:afterAutospacing="1"/>
        <w:ind w:firstLine="720"/>
        <w:jc w:val="both"/>
        <w:outlineLvl w:val="2"/>
        <w:rPr>
          <w:rFonts w:ascii="Times New Roman" w:eastAsia="Times New Roman" w:hAnsi="Times New Roman" w:cs="Times New Roman"/>
          <w:color w:val="000000"/>
          <w:kern w:val="0"/>
          <w:lang w:eastAsia="id-ID"/>
          <w14:ligatures w14:val="none"/>
        </w:rPr>
      </w:pPr>
      <w:r w:rsidRPr="00DB597A">
        <w:rPr>
          <w:rFonts w:ascii="Times New Roman" w:eastAsia="Times New Roman" w:hAnsi="Times New Roman" w:cs="Times New Roman"/>
          <w:color w:val="000000"/>
          <w:kern w:val="0"/>
          <w:lang w:eastAsia="id-ID"/>
          <w14:ligatures w14:val="none"/>
        </w:rPr>
        <w:t xml:space="preserve">Tujuan dari penelitian ini adalah untuk menilai pengaruh pengembangan kepercayaan diri melalui program pengembangan bahasa yang dilaksanakan di empat universitas di Indonesia: IAIN Kudus, UIN Fatmawati Sukarno Bengkulu, Universitas </w:t>
      </w:r>
      <w:proofErr w:type="spellStart"/>
      <w:r w:rsidRPr="00DB597A">
        <w:rPr>
          <w:rFonts w:ascii="Times New Roman" w:eastAsia="Times New Roman" w:hAnsi="Times New Roman" w:cs="Times New Roman"/>
          <w:color w:val="000000"/>
          <w:kern w:val="0"/>
          <w:lang w:eastAsia="id-ID"/>
          <w14:ligatures w14:val="none"/>
        </w:rPr>
        <w:t>Ma’arif</w:t>
      </w:r>
      <w:proofErr w:type="spellEnd"/>
      <w:r w:rsidRPr="00DB597A">
        <w:rPr>
          <w:rFonts w:ascii="Times New Roman" w:eastAsia="Times New Roman" w:hAnsi="Times New Roman" w:cs="Times New Roman"/>
          <w:color w:val="000000"/>
          <w:kern w:val="0"/>
          <w:lang w:eastAsia="id-ID"/>
          <w14:ligatures w14:val="none"/>
        </w:rPr>
        <w:t xml:space="preserve"> Lampung, dan UIN Maliki Malang, terhadap hasil belajar mahasiswa dalam berbicara bahasa Arab. Penelitian ini menggunakan pendekatan kuantitatif </w:t>
      </w:r>
      <w:proofErr w:type="spellStart"/>
      <w:r w:rsidRPr="00DB597A">
        <w:rPr>
          <w:rFonts w:ascii="Times New Roman" w:eastAsia="Times New Roman" w:hAnsi="Times New Roman" w:cs="Times New Roman"/>
          <w:color w:val="000000"/>
          <w:kern w:val="0"/>
          <w:lang w:eastAsia="id-ID"/>
          <w14:ligatures w14:val="none"/>
        </w:rPr>
        <w:t>ex</w:t>
      </w:r>
      <w:proofErr w:type="spellEnd"/>
      <w:r w:rsidRPr="00DB597A">
        <w:rPr>
          <w:rFonts w:ascii="Times New Roman" w:eastAsia="Times New Roman" w:hAnsi="Times New Roman" w:cs="Times New Roman"/>
          <w:color w:val="000000"/>
          <w:kern w:val="0"/>
          <w:lang w:eastAsia="id-ID"/>
          <w14:ligatures w14:val="none"/>
        </w:rPr>
        <w:t xml:space="preserve"> </w:t>
      </w:r>
      <w:proofErr w:type="spellStart"/>
      <w:r w:rsidRPr="00DB597A">
        <w:rPr>
          <w:rFonts w:ascii="Times New Roman" w:eastAsia="Times New Roman" w:hAnsi="Times New Roman" w:cs="Times New Roman"/>
          <w:color w:val="000000"/>
          <w:kern w:val="0"/>
          <w:lang w:eastAsia="id-ID"/>
          <w14:ligatures w14:val="none"/>
        </w:rPr>
        <w:t>post</w:t>
      </w:r>
      <w:proofErr w:type="spellEnd"/>
      <w:r w:rsidRPr="00DB597A">
        <w:rPr>
          <w:rFonts w:ascii="Times New Roman" w:eastAsia="Times New Roman" w:hAnsi="Times New Roman" w:cs="Times New Roman"/>
          <w:color w:val="000000"/>
          <w:kern w:val="0"/>
          <w:lang w:eastAsia="id-ID"/>
          <w14:ligatures w14:val="none"/>
        </w:rPr>
        <w:t xml:space="preserve"> facto. </w:t>
      </w:r>
      <w:r>
        <w:rPr>
          <w:rFonts w:ascii="Times New Roman" w:eastAsia="Times New Roman" w:hAnsi="Times New Roman" w:cs="Times New Roman"/>
          <w:color w:val="000000"/>
          <w:kern w:val="0"/>
          <w:lang w:eastAsia="id-ID"/>
          <w14:ligatures w14:val="none"/>
        </w:rPr>
        <w:t>Responden</w:t>
      </w:r>
      <w:r w:rsidRPr="00DB597A">
        <w:rPr>
          <w:rFonts w:ascii="Times New Roman" w:eastAsia="Times New Roman" w:hAnsi="Times New Roman" w:cs="Times New Roman"/>
          <w:color w:val="000000"/>
          <w:kern w:val="0"/>
          <w:lang w:eastAsia="id-ID"/>
          <w14:ligatures w14:val="none"/>
        </w:rPr>
        <w:t xml:space="preserve"> dalam penelitian ini adalah mahasiswa dari keempat universitas tersebut yang mengikuti program pengembangan bahasa dengan berbagai nama. Jumlah total informan adalah 138 mahasiswa: 41 dari UIN Maliki Malang, 35 dari IAIN Kudus, 22 dari UMALA Lampung, dan 40 dari UIN Fatmawati Sukarno Bengkulu. Pengumpulan data dilakukan menggunakan skala psikologis kepercayaan diri yang telah dimodifikasi dan difokuskan pada poin-poin terkait bahasa Arab, serta nilai akademik dalam mata kuliah keterampilan berbicara bahasa Arab. Teknik analisis yang digunakan meliputi uji coba instrumen untuk menguji validitas dan reliabilitas kuesioner, uji </w:t>
      </w:r>
      <w:proofErr w:type="spellStart"/>
      <w:r w:rsidRPr="00DB597A">
        <w:rPr>
          <w:rFonts w:ascii="Times New Roman" w:eastAsia="Times New Roman" w:hAnsi="Times New Roman" w:cs="Times New Roman"/>
          <w:color w:val="000000"/>
          <w:kern w:val="0"/>
          <w:lang w:eastAsia="id-ID"/>
          <w14:ligatures w14:val="none"/>
        </w:rPr>
        <w:t>normalitas</w:t>
      </w:r>
      <w:proofErr w:type="spellEnd"/>
      <w:r w:rsidRPr="00DB597A">
        <w:rPr>
          <w:rFonts w:ascii="Times New Roman" w:eastAsia="Times New Roman" w:hAnsi="Times New Roman" w:cs="Times New Roman"/>
          <w:color w:val="000000"/>
          <w:kern w:val="0"/>
          <w:lang w:eastAsia="id-ID"/>
          <w14:ligatures w14:val="none"/>
        </w:rPr>
        <w:t xml:space="preserve">, uji homogenitas, dan uji hipotesis menggunakan Korelasi </w:t>
      </w:r>
      <w:proofErr w:type="spellStart"/>
      <w:r w:rsidRPr="00DB597A">
        <w:rPr>
          <w:rFonts w:ascii="Times New Roman" w:eastAsia="Times New Roman" w:hAnsi="Times New Roman" w:cs="Times New Roman"/>
          <w:color w:val="000000"/>
          <w:kern w:val="0"/>
          <w:lang w:eastAsia="id-ID"/>
          <w14:ligatures w14:val="none"/>
        </w:rPr>
        <w:t>Rank</w:t>
      </w:r>
      <w:proofErr w:type="spellEnd"/>
      <w:r w:rsidRPr="00DB597A">
        <w:rPr>
          <w:rFonts w:ascii="Times New Roman" w:eastAsia="Times New Roman" w:hAnsi="Times New Roman" w:cs="Times New Roman"/>
          <w:color w:val="000000"/>
          <w:kern w:val="0"/>
          <w:lang w:eastAsia="id-ID"/>
          <w14:ligatures w14:val="none"/>
        </w:rPr>
        <w:t xml:space="preserve"> </w:t>
      </w:r>
      <w:proofErr w:type="spellStart"/>
      <w:r w:rsidRPr="00DB597A">
        <w:rPr>
          <w:rFonts w:ascii="Times New Roman" w:eastAsia="Times New Roman" w:hAnsi="Times New Roman" w:cs="Times New Roman"/>
          <w:color w:val="000000"/>
          <w:kern w:val="0"/>
          <w:lang w:eastAsia="id-ID"/>
          <w14:ligatures w14:val="none"/>
        </w:rPr>
        <w:t>Spearman</w:t>
      </w:r>
      <w:proofErr w:type="spellEnd"/>
      <w:r w:rsidRPr="00DB597A">
        <w:rPr>
          <w:rFonts w:ascii="Times New Roman" w:eastAsia="Times New Roman" w:hAnsi="Times New Roman" w:cs="Times New Roman"/>
          <w:color w:val="000000"/>
          <w:kern w:val="0"/>
          <w:lang w:eastAsia="id-ID"/>
          <w14:ligatures w14:val="none"/>
        </w:rPr>
        <w:t xml:space="preserve">. </w:t>
      </w:r>
      <w:r w:rsidRPr="00DB597A">
        <w:rPr>
          <w:rFonts w:ascii="Times New Roman" w:eastAsia="Times New Roman" w:hAnsi="Times New Roman" w:cs="Times New Roman"/>
          <w:color w:val="000000"/>
          <w:kern w:val="0"/>
          <w:lang w:eastAsia="id-ID"/>
          <w14:ligatures w14:val="none"/>
        </w:rPr>
        <w:lastRenderedPageBreak/>
        <w:t xml:space="preserve">Analisis data dilakukan menggunakan SPSS versi 26. Hasil uji Korelasi </w:t>
      </w:r>
      <w:proofErr w:type="spellStart"/>
      <w:r w:rsidRPr="00DB597A">
        <w:rPr>
          <w:rFonts w:ascii="Times New Roman" w:eastAsia="Times New Roman" w:hAnsi="Times New Roman" w:cs="Times New Roman"/>
          <w:color w:val="000000"/>
          <w:kern w:val="0"/>
          <w:lang w:eastAsia="id-ID"/>
          <w14:ligatures w14:val="none"/>
        </w:rPr>
        <w:t>Rank</w:t>
      </w:r>
      <w:proofErr w:type="spellEnd"/>
      <w:r w:rsidRPr="00DB597A">
        <w:rPr>
          <w:rFonts w:ascii="Times New Roman" w:eastAsia="Times New Roman" w:hAnsi="Times New Roman" w:cs="Times New Roman"/>
          <w:color w:val="000000"/>
          <w:kern w:val="0"/>
          <w:lang w:eastAsia="id-ID"/>
          <w14:ligatures w14:val="none"/>
        </w:rPr>
        <w:t xml:space="preserve"> </w:t>
      </w:r>
      <w:proofErr w:type="spellStart"/>
      <w:r w:rsidRPr="00DB597A">
        <w:rPr>
          <w:rFonts w:ascii="Times New Roman" w:eastAsia="Times New Roman" w:hAnsi="Times New Roman" w:cs="Times New Roman"/>
          <w:color w:val="000000"/>
          <w:kern w:val="0"/>
          <w:lang w:eastAsia="id-ID"/>
          <w14:ligatures w14:val="none"/>
        </w:rPr>
        <w:t>Spearman</w:t>
      </w:r>
      <w:proofErr w:type="spellEnd"/>
      <w:r w:rsidRPr="00DB597A">
        <w:rPr>
          <w:rFonts w:ascii="Times New Roman" w:eastAsia="Times New Roman" w:hAnsi="Times New Roman" w:cs="Times New Roman"/>
          <w:color w:val="000000"/>
          <w:kern w:val="0"/>
          <w:lang w:eastAsia="id-ID"/>
          <w14:ligatures w14:val="none"/>
        </w:rPr>
        <w:t xml:space="preserve"> menunjukkan nilai signifikansi (p &lt; 0,001), yang lebih kecil dari 0,05, dengan kekuatan koefisien korelasi sebesar 0,675. Hal ini menunjukkan bahwa variabel X (kepercayaan diri yang dikembangkan melalui program pengembangan bahasa) memiliki korelasi yang signifikan dan kuat dengan variabel Y (hasil belajar berbicara bahasa Arab mahasiswa) di IAIN Kudus, UIN Fatmawati Sukarno Bengkulu, UIN Maliki Malang, dan UMALA Lampung. Dengan demikian, dapat disimpulkan bahwa semakin tinggi kepercayaan diri mahasiswa, maka semakin tinggi pula korelasinya dengan hasil belajar berbicara bahasa Arab mereka.</w:t>
      </w:r>
    </w:p>
    <w:p w:rsidR="007A06AA" w:rsidRPr="007A06AA" w:rsidRDefault="007A06AA" w:rsidP="007A06AA">
      <w:pPr>
        <w:spacing w:before="100" w:beforeAutospacing="1" w:after="100" w:afterAutospacing="1"/>
        <w:jc w:val="both"/>
        <w:outlineLvl w:val="2"/>
        <w:rPr>
          <w:rFonts w:ascii="Times New Roman" w:eastAsia="Times New Roman" w:hAnsi="Times New Roman" w:cs="Times New Roman"/>
          <w:i/>
          <w:iCs/>
          <w:color w:val="000000"/>
          <w:kern w:val="0"/>
          <w:lang w:eastAsia="id-ID"/>
          <w14:ligatures w14:val="none"/>
        </w:rPr>
      </w:pPr>
      <w:r>
        <w:rPr>
          <w:rFonts w:ascii="Times New Roman" w:eastAsia="Times New Roman" w:hAnsi="Times New Roman" w:cs="Times New Roman"/>
          <w:b/>
          <w:bCs/>
          <w:color w:val="000000"/>
          <w:kern w:val="0"/>
          <w:lang w:eastAsia="id-ID"/>
          <w14:ligatures w14:val="none"/>
        </w:rPr>
        <w:t xml:space="preserve">Kata kunci : </w:t>
      </w:r>
      <w:r w:rsidRPr="007A06AA">
        <w:rPr>
          <w:rFonts w:ascii="Times New Roman" w:eastAsia="Times New Roman" w:hAnsi="Times New Roman" w:cs="Times New Roman"/>
          <w:i/>
          <w:iCs/>
          <w:color w:val="000000"/>
          <w:kern w:val="0"/>
          <w:lang w:eastAsia="id-ID"/>
          <w14:ligatures w14:val="none"/>
        </w:rPr>
        <w:t>kepercayaan diri, kemampuan komunikasi bahasa arab, program pengembangan bahasa</w:t>
      </w:r>
    </w:p>
    <w:p w:rsidR="008A6127" w:rsidRPr="008A6127" w:rsidRDefault="008A6127" w:rsidP="008A6127">
      <w:pPr>
        <w:spacing w:before="100" w:beforeAutospacing="1" w:after="100" w:afterAutospacing="1"/>
        <w:outlineLvl w:val="2"/>
        <w:rPr>
          <w:rFonts w:ascii="Times New Roman" w:eastAsia="Times New Roman" w:hAnsi="Times New Roman" w:cs="Times New Roman"/>
          <w:b/>
          <w:bCs/>
          <w:color w:val="000000"/>
          <w:kern w:val="0"/>
          <w:lang w:eastAsia="id-ID"/>
          <w14:ligatures w14:val="none"/>
        </w:rPr>
      </w:pPr>
      <w:proofErr w:type="spellStart"/>
      <w:r w:rsidRPr="008A6127">
        <w:rPr>
          <w:rFonts w:ascii="Times New Roman" w:eastAsia="Times New Roman" w:hAnsi="Times New Roman" w:cs="Times New Roman"/>
          <w:b/>
          <w:bCs/>
          <w:color w:val="000000"/>
          <w:kern w:val="0"/>
          <w:lang w:eastAsia="id-ID"/>
          <w14:ligatures w14:val="none"/>
        </w:rPr>
        <w:t>Introduction</w:t>
      </w:r>
      <w:proofErr w:type="spellEnd"/>
    </w:p>
    <w:p w:rsidR="008A6127" w:rsidRPr="008A6127" w:rsidRDefault="008A6127" w:rsidP="008A6127">
      <w:pPr>
        <w:spacing w:before="100" w:beforeAutospacing="1" w:after="100" w:afterAutospacing="1"/>
        <w:jc w:val="both"/>
        <w:outlineLvl w:val="2"/>
        <w:rPr>
          <w:rFonts w:ascii="Times New Roman" w:eastAsia="Times New Roman" w:hAnsi="Times New Roman" w:cs="Times New Roman"/>
          <w:color w:val="000000"/>
          <w:kern w:val="0"/>
          <w:lang w:eastAsia="id-ID"/>
          <w14:ligatures w14:val="none"/>
        </w:rPr>
      </w:pPr>
      <w:proofErr w:type="spellStart"/>
      <w:r w:rsidRPr="008A6127">
        <w:rPr>
          <w:rFonts w:ascii="Times New Roman" w:eastAsia="Times New Roman" w:hAnsi="Times New Roman" w:cs="Times New Roman"/>
          <w:color w:val="000000"/>
          <w:kern w:val="0"/>
          <w:lang w:eastAsia="id-ID"/>
          <w14:ligatures w14:val="none"/>
        </w:rPr>
        <w:t>Self-confidence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refers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to</w:t>
      </w:r>
      <w:proofErr w:type="spellEnd"/>
      <w:r w:rsidRPr="008A6127">
        <w:rPr>
          <w:rFonts w:ascii="Times New Roman" w:eastAsia="Times New Roman" w:hAnsi="Times New Roman" w:cs="Times New Roman"/>
          <w:color w:val="000000"/>
          <w:kern w:val="0"/>
          <w:lang w:eastAsia="id-ID"/>
          <w14:ligatures w14:val="none"/>
        </w:rPr>
        <w:t xml:space="preserve"> a </w:t>
      </w:r>
      <w:proofErr w:type="spellStart"/>
      <w:r w:rsidRPr="008A6127">
        <w:rPr>
          <w:rFonts w:ascii="Times New Roman" w:eastAsia="Times New Roman" w:hAnsi="Times New Roman" w:cs="Times New Roman"/>
          <w:color w:val="000000"/>
          <w:kern w:val="0"/>
          <w:lang w:eastAsia="id-ID"/>
          <w14:ligatures w14:val="none"/>
        </w:rPr>
        <w:t>person's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belief</w:t>
      </w:r>
      <w:proofErr w:type="spellEnd"/>
      <w:r w:rsidRPr="008A6127">
        <w:rPr>
          <w:rFonts w:ascii="Times New Roman" w:eastAsia="Times New Roman" w:hAnsi="Times New Roman" w:cs="Times New Roman"/>
          <w:color w:val="000000"/>
          <w:kern w:val="0"/>
          <w:lang w:eastAsia="id-ID"/>
          <w14:ligatures w14:val="none"/>
        </w:rPr>
        <w:t xml:space="preserve"> in </w:t>
      </w:r>
      <w:proofErr w:type="spellStart"/>
      <w:r w:rsidRPr="008A6127">
        <w:rPr>
          <w:rFonts w:ascii="Times New Roman" w:eastAsia="Times New Roman" w:hAnsi="Times New Roman" w:cs="Times New Roman"/>
          <w:color w:val="000000"/>
          <w:kern w:val="0"/>
          <w:lang w:eastAsia="id-ID"/>
          <w14:ligatures w14:val="none"/>
        </w:rPr>
        <w:t>their</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abilities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judgments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when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facing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various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situations</w:t>
      </w:r>
      <w:proofErr w:type="spellEnd"/>
      <w:r w:rsidRPr="008A6127">
        <w:rPr>
          <w:rFonts w:ascii="Times New Roman" w:eastAsia="Times New Roman" w:hAnsi="Times New Roman" w:cs="Times New Roman"/>
          <w:color w:val="000000"/>
          <w:kern w:val="0"/>
          <w:lang w:eastAsia="id-ID"/>
          <w14:ligatures w14:val="none"/>
        </w:rPr>
        <w:t xml:space="preserve">. In </w:t>
      </w:r>
      <w:proofErr w:type="spellStart"/>
      <w:r w:rsidRPr="008A6127">
        <w:rPr>
          <w:rFonts w:ascii="Times New Roman" w:eastAsia="Times New Roman" w:hAnsi="Times New Roman" w:cs="Times New Roman"/>
          <w:color w:val="000000"/>
          <w:kern w:val="0"/>
          <w:lang w:eastAsia="id-ID"/>
          <w14:ligatures w14:val="none"/>
        </w:rPr>
        <w:t>education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self-confidence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plays</w:t>
      </w:r>
      <w:proofErr w:type="spellEnd"/>
      <w:r w:rsidRPr="008A6127">
        <w:rPr>
          <w:rFonts w:ascii="Times New Roman" w:eastAsia="Times New Roman" w:hAnsi="Times New Roman" w:cs="Times New Roman"/>
          <w:color w:val="000000"/>
          <w:kern w:val="0"/>
          <w:lang w:eastAsia="id-ID"/>
          <w14:ligatures w14:val="none"/>
        </w:rPr>
        <w:t xml:space="preserve"> a </w:t>
      </w:r>
      <w:proofErr w:type="spellStart"/>
      <w:r w:rsidRPr="008A6127">
        <w:rPr>
          <w:rFonts w:ascii="Times New Roman" w:eastAsia="Times New Roman" w:hAnsi="Times New Roman" w:cs="Times New Roman"/>
          <w:color w:val="000000"/>
          <w:kern w:val="0"/>
          <w:lang w:eastAsia="id-ID"/>
          <w14:ligatures w14:val="none"/>
        </w:rPr>
        <w:t>crucial</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role</w:t>
      </w:r>
      <w:proofErr w:type="spellEnd"/>
      <w:r w:rsidRPr="008A6127">
        <w:rPr>
          <w:rFonts w:ascii="Times New Roman" w:eastAsia="Times New Roman" w:hAnsi="Times New Roman" w:cs="Times New Roman"/>
          <w:color w:val="000000"/>
          <w:kern w:val="0"/>
          <w:lang w:eastAsia="id-ID"/>
          <w14:ligatures w14:val="none"/>
        </w:rPr>
        <w:t xml:space="preserve"> in </w:t>
      </w:r>
      <w:proofErr w:type="spellStart"/>
      <w:r w:rsidRPr="008A6127">
        <w:rPr>
          <w:rFonts w:ascii="Times New Roman" w:eastAsia="Times New Roman" w:hAnsi="Times New Roman" w:cs="Times New Roman"/>
          <w:color w:val="000000"/>
          <w:kern w:val="0"/>
          <w:lang w:eastAsia="id-ID"/>
          <w14:ligatures w14:val="none"/>
        </w:rPr>
        <w:t>determining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how</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well</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students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adapt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achieve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academic</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success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High</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self-confidence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encourages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students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to</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take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initiative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actively</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participate</w:t>
      </w:r>
      <w:proofErr w:type="spellEnd"/>
      <w:r w:rsidRPr="008A6127">
        <w:rPr>
          <w:rFonts w:ascii="Times New Roman" w:eastAsia="Times New Roman" w:hAnsi="Times New Roman" w:cs="Times New Roman"/>
          <w:color w:val="000000"/>
          <w:kern w:val="0"/>
          <w:lang w:eastAsia="id-ID"/>
          <w14:ligatures w14:val="none"/>
        </w:rPr>
        <w:t xml:space="preserve"> in </w:t>
      </w:r>
      <w:proofErr w:type="spellStart"/>
      <w:r w:rsidRPr="008A6127">
        <w:rPr>
          <w:rFonts w:ascii="Times New Roman" w:eastAsia="Times New Roman" w:hAnsi="Times New Roman" w:cs="Times New Roman"/>
          <w:color w:val="000000"/>
          <w:kern w:val="0"/>
          <w:lang w:eastAsia="id-ID"/>
          <w14:ligatures w14:val="none"/>
        </w:rPr>
        <w:t>learning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activities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express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opinions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or</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ask</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questions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when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facing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difficulties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Conversely</w:t>
      </w:r>
      <w:proofErr w:type="spellEnd"/>
      <w:r w:rsidRPr="008A6127">
        <w:rPr>
          <w:rFonts w:ascii="Times New Roman" w:eastAsia="Times New Roman" w:hAnsi="Times New Roman" w:cs="Times New Roman"/>
          <w:color w:val="000000"/>
          <w:kern w:val="0"/>
          <w:lang w:eastAsia="id-ID"/>
          <w14:ligatures w14:val="none"/>
        </w:rPr>
        <w:t xml:space="preserve">, a </w:t>
      </w:r>
      <w:proofErr w:type="spellStart"/>
      <w:r w:rsidRPr="008A6127">
        <w:rPr>
          <w:rFonts w:ascii="Times New Roman" w:eastAsia="Times New Roman" w:hAnsi="Times New Roman" w:cs="Times New Roman"/>
          <w:color w:val="000000"/>
          <w:kern w:val="0"/>
          <w:lang w:eastAsia="id-ID"/>
          <w14:ligatures w14:val="none"/>
        </w:rPr>
        <w:t>lack</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of</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self-confidence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can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hinder</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students</w:t>
      </w:r>
      <w:proofErr w:type="spellEnd"/>
      <w:r w:rsidRPr="008A6127">
        <w:rPr>
          <w:rFonts w:ascii="Times New Roman" w:eastAsia="Times New Roman" w:hAnsi="Times New Roman" w:cs="Times New Roman"/>
          <w:color w:val="000000"/>
          <w:kern w:val="0"/>
          <w:lang w:eastAsia="id-ID"/>
          <w14:ligatures w14:val="none"/>
        </w:rPr>
        <w:t xml:space="preserve">, making </w:t>
      </w:r>
      <w:proofErr w:type="spellStart"/>
      <w:r w:rsidRPr="008A6127">
        <w:rPr>
          <w:rFonts w:ascii="Times New Roman" w:eastAsia="Times New Roman" w:hAnsi="Times New Roman" w:cs="Times New Roman"/>
          <w:color w:val="000000"/>
          <w:kern w:val="0"/>
          <w:lang w:eastAsia="id-ID"/>
          <w14:ligatures w14:val="none"/>
        </w:rPr>
        <w:t>them</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hesitant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reluctant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to</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take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on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challenges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that</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could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help</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them</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grow</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Self-confidence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also</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provides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clarity</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and</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direction</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enabling</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individuals</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to</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achieve</w:t>
      </w:r>
      <w:proofErr w:type="spellEnd"/>
      <w:r w:rsidRPr="008A6127">
        <w:rPr>
          <w:rFonts w:ascii="Times New Roman" w:eastAsia="Times New Roman" w:hAnsi="Times New Roman" w:cs="Times New Roman"/>
          <w:color w:val="000000"/>
          <w:kern w:val="0"/>
          <w:lang w:eastAsia="id-ID"/>
          <w14:ligatures w14:val="none"/>
        </w:rPr>
        <w:t xml:space="preserve"> </w:t>
      </w:r>
      <w:proofErr w:type="spellStart"/>
      <w:r w:rsidRPr="008A6127">
        <w:rPr>
          <w:rFonts w:ascii="Times New Roman" w:eastAsia="Times New Roman" w:hAnsi="Times New Roman" w:cs="Times New Roman"/>
          <w:color w:val="000000"/>
          <w:kern w:val="0"/>
          <w:lang w:eastAsia="id-ID"/>
          <w14:ligatures w14:val="none"/>
        </w:rPr>
        <w:t>success</w:t>
      </w:r>
      <w:proofErr w:type="spellEnd"/>
      <w:r w:rsidRPr="008A6127">
        <w:rPr>
          <w:rFonts w:ascii="Times New Roman" w:eastAsia="Times New Roman" w:hAnsi="Times New Roman" w:cs="Times New Roman"/>
          <w:color w:val="000000"/>
          <w:kern w:val="0"/>
          <w:lang w:eastAsia="id-ID"/>
          <w14:ligatures w14:val="none"/>
        </w:rPr>
        <w:t>.</w:t>
      </w:r>
      <w:r w:rsidR="00C533B4" w:rsidRPr="00C533B4">
        <w:rPr>
          <w:rFonts w:asciiTheme="majorBidi" w:hAnsiTheme="majorBidi" w:cstheme="majorBidi"/>
        </w:rPr>
        <w:t xml:space="preserve"> </w:t>
      </w:r>
      <w:r w:rsidR="00C533B4">
        <w:rPr>
          <w:rStyle w:val="FootnoteReference"/>
          <w:rFonts w:asciiTheme="majorBidi" w:hAnsiTheme="majorBidi" w:cstheme="majorBidi"/>
        </w:rPr>
        <w:footnoteReference w:id="1"/>
      </w:r>
    </w:p>
    <w:p w:rsidR="00C533B4" w:rsidRPr="00C533B4" w:rsidRDefault="00C533B4" w:rsidP="00C533B4">
      <w:pPr>
        <w:spacing w:before="100" w:beforeAutospacing="1" w:after="100" w:afterAutospacing="1"/>
        <w:jc w:val="both"/>
        <w:outlineLvl w:val="2"/>
        <w:rPr>
          <w:rFonts w:ascii="Times New Roman" w:eastAsia="Times New Roman" w:hAnsi="Times New Roman" w:cs="Times New Roman"/>
          <w:color w:val="000000"/>
          <w:kern w:val="0"/>
          <w:lang w:eastAsia="id-ID"/>
          <w14:ligatures w14:val="none"/>
        </w:rPr>
      </w:pPr>
      <w:r w:rsidRPr="00C533B4">
        <w:rPr>
          <w:rFonts w:ascii="Times New Roman" w:eastAsia="Times New Roman" w:hAnsi="Times New Roman" w:cs="Times New Roman"/>
          <w:color w:val="000000"/>
          <w:kern w:val="0"/>
          <w:lang w:eastAsia="id-ID"/>
          <w14:ligatures w14:val="none"/>
        </w:rPr>
        <w:t xml:space="preserve">The </w:t>
      </w:r>
      <w:proofErr w:type="spellStart"/>
      <w:r w:rsidRPr="00C533B4">
        <w:rPr>
          <w:rFonts w:ascii="Times New Roman" w:eastAsia="Times New Roman" w:hAnsi="Times New Roman" w:cs="Times New Roman"/>
          <w:color w:val="000000"/>
          <w:kern w:val="0"/>
          <w:lang w:eastAsia="id-ID"/>
          <w14:ligatures w14:val="none"/>
        </w:rPr>
        <w:t>impact</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of</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self-confidence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student</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learning</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outcomes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is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highly</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significant</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Students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who</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possess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self-confidence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tend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to</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have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higher</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to</w:t>
      </w:r>
      <w:proofErr w:type="spellEnd"/>
      <w:r w:rsidRPr="00C533B4">
        <w:rPr>
          <w:rFonts w:ascii="Times New Roman" w:eastAsia="Times New Roman" w:hAnsi="Times New Roman" w:cs="Times New Roman"/>
          <w:color w:val="000000"/>
          <w:kern w:val="0"/>
          <w:lang w:eastAsia="id-ID"/>
          <w14:ligatures w14:val="none"/>
        </w:rPr>
        <w:t xml:space="preserve"> study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achieve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their</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academic</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goals</w:t>
      </w:r>
      <w:proofErr w:type="spellEnd"/>
      <w:r w:rsidRPr="00C533B4">
        <w:rPr>
          <w:rFonts w:ascii="Times New Roman" w:eastAsia="Times New Roman" w:hAnsi="Times New Roman" w:cs="Times New Roman"/>
          <w:color w:val="000000"/>
          <w:kern w:val="0"/>
          <w:lang w:eastAsia="id-ID"/>
          <w14:ligatures w14:val="none"/>
        </w:rPr>
        <w:t xml:space="preserve">. They are </w:t>
      </w:r>
      <w:proofErr w:type="spellStart"/>
      <w:r w:rsidRPr="00C533B4">
        <w:rPr>
          <w:rFonts w:ascii="Times New Roman" w:eastAsia="Times New Roman" w:hAnsi="Times New Roman" w:cs="Times New Roman"/>
          <w:color w:val="000000"/>
          <w:kern w:val="0"/>
          <w:lang w:eastAsia="id-ID"/>
          <w14:ligatures w14:val="none"/>
        </w:rPr>
        <w:t>also</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more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persistent</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when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facing</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challenges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experience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less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anxiety</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when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confronted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with</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exams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or</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heavy</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assignments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This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self-confidence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makes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them</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more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willing</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to</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take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risks</w:t>
      </w:r>
      <w:proofErr w:type="spellEnd"/>
      <w:r w:rsidRPr="00C533B4">
        <w:rPr>
          <w:rFonts w:ascii="Times New Roman" w:eastAsia="Times New Roman" w:hAnsi="Times New Roman" w:cs="Times New Roman"/>
          <w:color w:val="000000"/>
          <w:kern w:val="0"/>
          <w:lang w:eastAsia="id-ID"/>
          <w14:ligatures w14:val="none"/>
        </w:rPr>
        <w:t xml:space="preserve"> in </w:t>
      </w:r>
      <w:proofErr w:type="spellStart"/>
      <w:r w:rsidRPr="00C533B4">
        <w:rPr>
          <w:rFonts w:ascii="Times New Roman" w:eastAsia="Times New Roman" w:hAnsi="Times New Roman" w:cs="Times New Roman"/>
          <w:color w:val="000000"/>
          <w:kern w:val="0"/>
          <w:lang w:eastAsia="id-ID"/>
          <w14:ligatures w14:val="none"/>
        </w:rPr>
        <w:t>trying</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new</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learning</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methods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or</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participating</w:t>
      </w:r>
      <w:proofErr w:type="spellEnd"/>
      <w:r w:rsidRPr="00C533B4">
        <w:rPr>
          <w:rFonts w:ascii="Times New Roman" w:eastAsia="Times New Roman" w:hAnsi="Times New Roman" w:cs="Times New Roman"/>
          <w:color w:val="000000"/>
          <w:kern w:val="0"/>
          <w:lang w:eastAsia="id-ID"/>
          <w14:ligatures w14:val="none"/>
        </w:rPr>
        <w:t xml:space="preserve"> in </w:t>
      </w:r>
      <w:proofErr w:type="spellStart"/>
      <w:r w:rsidRPr="00C533B4">
        <w:rPr>
          <w:rFonts w:ascii="Times New Roman" w:eastAsia="Times New Roman" w:hAnsi="Times New Roman" w:cs="Times New Roman"/>
          <w:color w:val="000000"/>
          <w:kern w:val="0"/>
          <w:lang w:eastAsia="id-ID"/>
          <w14:ligatures w14:val="none"/>
        </w:rPr>
        <w:t>class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discussions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which</w:t>
      </w:r>
      <w:proofErr w:type="spellEnd"/>
      <w:r w:rsidRPr="00C533B4">
        <w:rPr>
          <w:rFonts w:ascii="Times New Roman" w:eastAsia="Times New Roman" w:hAnsi="Times New Roman" w:cs="Times New Roman"/>
          <w:color w:val="000000"/>
          <w:kern w:val="0"/>
          <w:lang w:eastAsia="id-ID"/>
          <w14:ligatures w14:val="none"/>
        </w:rPr>
        <w:t xml:space="preserve"> in </w:t>
      </w:r>
      <w:proofErr w:type="spellStart"/>
      <w:r w:rsidRPr="00C533B4">
        <w:rPr>
          <w:rFonts w:ascii="Times New Roman" w:eastAsia="Times New Roman" w:hAnsi="Times New Roman" w:cs="Times New Roman"/>
          <w:color w:val="000000"/>
          <w:kern w:val="0"/>
          <w:lang w:eastAsia="id-ID"/>
          <w14:ligatures w14:val="none"/>
        </w:rPr>
        <w:t>turn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can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enhance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their</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understanding</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retention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of</w:t>
      </w:r>
      <w:proofErr w:type="spellEnd"/>
      <w:r w:rsidRPr="00C533B4">
        <w:rPr>
          <w:rFonts w:ascii="Times New Roman" w:eastAsia="Times New Roman" w:hAnsi="Times New Roman" w:cs="Times New Roman"/>
          <w:color w:val="000000"/>
          <w:kern w:val="0"/>
          <w:lang w:eastAsia="id-ID"/>
          <w14:ligatures w14:val="none"/>
        </w:rPr>
        <w:t xml:space="preserve"> material.</w:t>
      </w:r>
    </w:p>
    <w:p w:rsidR="00C533B4" w:rsidRDefault="00C533B4" w:rsidP="008505B1">
      <w:pPr>
        <w:spacing w:before="100" w:beforeAutospacing="1" w:after="100" w:afterAutospacing="1"/>
        <w:jc w:val="both"/>
        <w:outlineLvl w:val="2"/>
        <w:rPr>
          <w:rFonts w:ascii="Times New Roman" w:eastAsia="Times New Roman" w:hAnsi="Times New Roman" w:cs="Times New Roman"/>
          <w:color w:val="000000"/>
          <w:kern w:val="0"/>
          <w:lang w:eastAsia="id-ID"/>
          <w14:ligatures w14:val="none"/>
        </w:rPr>
      </w:pPr>
      <w:proofErr w:type="spellStart"/>
      <w:r w:rsidRPr="00C533B4">
        <w:rPr>
          <w:rFonts w:ascii="Times New Roman" w:eastAsia="Times New Roman" w:hAnsi="Times New Roman" w:cs="Times New Roman"/>
          <w:color w:val="000000"/>
          <w:kern w:val="0"/>
          <w:lang w:eastAsia="id-ID"/>
          <w14:ligatures w14:val="none"/>
        </w:rPr>
        <w:t>What</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was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presented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by</w:t>
      </w:r>
      <w:proofErr w:type="spellEnd"/>
      <w:r w:rsidRPr="00C533B4">
        <w:rPr>
          <w:rFonts w:ascii="Times New Roman" w:eastAsia="Times New Roman" w:hAnsi="Times New Roman" w:cs="Times New Roman"/>
          <w:color w:val="000000"/>
          <w:kern w:val="0"/>
          <w:lang w:eastAsia="id-ID"/>
          <w14:ligatures w14:val="none"/>
        </w:rPr>
        <w:t xml:space="preserve"> Sari, İ., </w:t>
      </w:r>
      <w:proofErr w:type="spellStart"/>
      <w:r w:rsidRPr="00C533B4">
        <w:rPr>
          <w:rFonts w:ascii="Times New Roman" w:eastAsia="Times New Roman" w:hAnsi="Times New Roman" w:cs="Times New Roman"/>
          <w:color w:val="000000"/>
          <w:kern w:val="0"/>
          <w:lang w:eastAsia="id-ID"/>
          <w14:ligatures w14:val="none"/>
        </w:rPr>
        <w:t>Ekici</w:t>
      </w:r>
      <w:proofErr w:type="spellEnd"/>
      <w:r w:rsidRPr="00C533B4">
        <w:rPr>
          <w:rFonts w:ascii="Times New Roman" w:eastAsia="Times New Roman" w:hAnsi="Times New Roman" w:cs="Times New Roman"/>
          <w:color w:val="000000"/>
          <w:kern w:val="0"/>
          <w:lang w:eastAsia="id-ID"/>
          <w14:ligatures w14:val="none"/>
        </w:rPr>
        <w:t xml:space="preserve">, S., </w:t>
      </w:r>
      <w:proofErr w:type="spellStart"/>
      <w:r w:rsidRPr="00C533B4">
        <w:rPr>
          <w:rFonts w:ascii="Times New Roman" w:eastAsia="Times New Roman" w:hAnsi="Times New Roman" w:cs="Times New Roman"/>
          <w:color w:val="000000"/>
          <w:kern w:val="0"/>
          <w:lang w:eastAsia="id-ID"/>
          <w14:ligatures w14:val="none"/>
        </w:rPr>
        <w:t>Soyer</w:t>
      </w:r>
      <w:proofErr w:type="spellEnd"/>
      <w:r w:rsidRPr="00C533B4">
        <w:rPr>
          <w:rFonts w:ascii="Times New Roman" w:eastAsia="Times New Roman" w:hAnsi="Times New Roman" w:cs="Times New Roman"/>
          <w:color w:val="000000"/>
          <w:kern w:val="0"/>
          <w:lang w:eastAsia="id-ID"/>
          <w14:ligatures w14:val="none"/>
        </w:rPr>
        <w:t xml:space="preserve">, F., &amp; </w:t>
      </w:r>
      <w:proofErr w:type="spellStart"/>
      <w:r w:rsidRPr="00C533B4">
        <w:rPr>
          <w:rFonts w:ascii="Times New Roman" w:eastAsia="Times New Roman" w:hAnsi="Times New Roman" w:cs="Times New Roman"/>
          <w:color w:val="000000"/>
          <w:kern w:val="0"/>
          <w:lang w:eastAsia="id-ID"/>
          <w14:ligatures w14:val="none"/>
        </w:rPr>
        <w:t>Eskiler</w:t>
      </w:r>
      <w:proofErr w:type="spellEnd"/>
      <w:r w:rsidRPr="00C533B4">
        <w:rPr>
          <w:rFonts w:ascii="Times New Roman" w:eastAsia="Times New Roman" w:hAnsi="Times New Roman" w:cs="Times New Roman"/>
          <w:color w:val="000000"/>
          <w:kern w:val="0"/>
          <w:lang w:eastAsia="id-ID"/>
          <w14:ligatures w14:val="none"/>
        </w:rPr>
        <w:t>, E.</w:t>
      </w:r>
      <w:r w:rsidRPr="00C533B4">
        <w:rPr>
          <w:rFonts w:asciiTheme="majorBidi" w:hAnsiTheme="majorBidi" w:cstheme="majorBidi"/>
        </w:rPr>
        <w:t xml:space="preserve"> </w:t>
      </w:r>
      <w:r w:rsidRPr="00E50ED4">
        <w:rPr>
          <w:rStyle w:val="FootnoteReference"/>
          <w:rFonts w:asciiTheme="majorBidi" w:hAnsiTheme="majorBidi" w:cstheme="majorBidi"/>
        </w:rPr>
        <w:footnoteReference w:id="2"/>
      </w:r>
      <w:r w:rsidRPr="00C533B4">
        <w:rPr>
          <w:rFonts w:ascii="Times New Roman" w:eastAsia="Times New Roman" w:hAnsi="Times New Roman" w:cs="Times New Roman"/>
          <w:color w:val="000000"/>
          <w:kern w:val="0"/>
          <w:lang w:eastAsia="id-ID"/>
          <w14:ligatures w14:val="none"/>
        </w:rPr>
        <w:t xml:space="preserve"> in </w:t>
      </w:r>
      <w:proofErr w:type="spellStart"/>
      <w:r w:rsidRPr="00C533B4">
        <w:rPr>
          <w:rFonts w:ascii="Times New Roman" w:eastAsia="Times New Roman" w:hAnsi="Times New Roman" w:cs="Times New Roman"/>
          <w:color w:val="000000"/>
          <w:kern w:val="0"/>
          <w:lang w:eastAsia="id-ID"/>
          <w14:ligatures w14:val="none"/>
        </w:rPr>
        <w:t>their</w:t>
      </w:r>
      <w:proofErr w:type="spellEnd"/>
      <w:r w:rsidRPr="00C533B4">
        <w:rPr>
          <w:rFonts w:ascii="Times New Roman" w:eastAsia="Times New Roman" w:hAnsi="Times New Roman" w:cs="Times New Roman"/>
          <w:color w:val="000000"/>
          <w:kern w:val="0"/>
          <w:lang w:eastAsia="id-ID"/>
          <w14:ligatures w14:val="none"/>
        </w:rPr>
        <w:t xml:space="preserve"> study </w:t>
      </w:r>
      <w:proofErr w:type="spellStart"/>
      <w:r w:rsidRPr="00C533B4">
        <w:rPr>
          <w:rFonts w:ascii="Times New Roman" w:eastAsia="Times New Roman" w:hAnsi="Times New Roman" w:cs="Times New Roman"/>
          <w:color w:val="000000"/>
          <w:kern w:val="0"/>
          <w:lang w:eastAsia="id-ID"/>
          <w14:ligatures w14:val="none"/>
        </w:rPr>
        <w:t>titled</w:t>
      </w:r>
      <w:proofErr w:type="spellEnd"/>
      <w:r w:rsidRPr="00C533B4">
        <w:rPr>
          <w:rFonts w:ascii="Times New Roman" w:eastAsia="Times New Roman" w:hAnsi="Times New Roman" w:cs="Times New Roman"/>
          <w:color w:val="000000"/>
          <w:kern w:val="0"/>
          <w:lang w:eastAsia="id-ID"/>
          <w14:ligatures w14:val="none"/>
        </w:rPr>
        <w:t xml:space="preserve"> "Does </w:t>
      </w:r>
      <w:proofErr w:type="spellStart"/>
      <w:r w:rsidRPr="00C533B4">
        <w:rPr>
          <w:rFonts w:ascii="Times New Roman" w:eastAsia="Times New Roman" w:hAnsi="Times New Roman" w:cs="Times New Roman"/>
          <w:color w:val="000000"/>
          <w:kern w:val="0"/>
          <w:lang w:eastAsia="id-ID"/>
          <w14:ligatures w14:val="none"/>
        </w:rPr>
        <w:t>Self-Confidence</w:t>
      </w:r>
      <w:proofErr w:type="spellEnd"/>
      <w:r w:rsidRPr="00C533B4">
        <w:rPr>
          <w:rFonts w:ascii="Times New Roman" w:eastAsia="Times New Roman" w:hAnsi="Times New Roman" w:cs="Times New Roman"/>
          <w:color w:val="000000"/>
          <w:kern w:val="0"/>
          <w:lang w:eastAsia="id-ID"/>
          <w14:ligatures w14:val="none"/>
        </w:rPr>
        <w:t xml:space="preserve"> Link </w:t>
      </w:r>
      <w:proofErr w:type="spellStart"/>
      <w:r w:rsidRPr="00C533B4">
        <w:rPr>
          <w:rFonts w:ascii="Times New Roman" w:eastAsia="Times New Roman" w:hAnsi="Times New Roman" w:cs="Times New Roman"/>
          <w:color w:val="000000"/>
          <w:kern w:val="0"/>
          <w:lang w:eastAsia="id-ID"/>
          <w14:ligatures w14:val="none"/>
        </w:rPr>
        <w:t>to</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A Study in </w:t>
      </w:r>
      <w:proofErr w:type="spellStart"/>
      <w:r w:rsidRPr="00C533B4">
        <w:rPr>
          <w:rFonts w:ascii="Times New Roman" w:eastAsia="Times New Roman" w:hAnsi="Times New Roman" w:cs="Times New Roman"/>
          <w:color w:val="000000"/>
          <w:kern w:val="0"/>
          <w:lang w:eastAsia="id-ID"/>
          <w14:ligatures w14:val="none"/>
        </w:rPr>
        <w:t>Field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Hockey</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Athletes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examined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relationship</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between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self-confidence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in </w:t>
      </w:r>
      <w:proofErr w:type="spellStart"/>
      <w:r w:rsidRPr="00C533B4">
        <w:rPr>
          <w:rFonts w:ascii="Times New Roman" w:eastAsia="Times New Roman" w:hAnsi="Times New Roman" w:cs="Times New Roman"/>
          <w:color w:val="000000"/>
          <w:kern w:val="0"/>
          <w:lang w:eastAsia="id-ID"/>
          <w14:ligatures w14:val="none"/>
        </w:rPr>
        <w:t>the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context</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of</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sports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Previous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research</w:t>
      </w:r>
      <w:proofErr w:type="spellEnd"/>
      <w:r w:rsidRPr="00C533B4">
        <w:rPr>
          <w:rFonts w:ascii="Times New Roman" w:eastAsia="Times New Roman" w:hAnsi="Times New Roman" w:cs="Times New Roman"/>
          <w:color w:val="000000"/>
          <w:kern w:val="0"/>
          <w:lang w:eastAsia="id-ID"/>
          <w14:ligatures w14:val="none"/>
        </w:rPr>
        <w:t xml:space="preserve"> has </w:t>
      </w:r>
      <w:proofErr w:type="spellStart"/>
      <w:r w:rsidRPr="00C533B4">
        <w:rPr>
          <w:rFonts w:ascii="Times New Roman" w:eastAsia="Times New Roman" w:hAnsi="Times New Roman" w:cs="Times New Roman"/>
          <w:color w:val="000000"/>
          <w:kern w:val="0"/>
          <w:lang w:eastAsia="id-ID"/>
          <w14:ligatures w14:val="none"/>
        </w:rPr>
        <w:t>shown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evidence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of</w:t>
      </w:r>
      <w:proofErr w:type="spellEnd"/>
      <w:r w:rsidRPr="00C533B4">
        <w:rPr>
          <w:rFonts w:ascii="Times New Roman" w:eastAsia="Times New Roman" w:hAnsi="Times New Roman" w:cs="Times New Roman"/>
          <w:color w:val="000000"/>
          <w:kern w:val="0"/>
          <w:lang w:eastAsia="id-ID"/>
          <w14:ligatures w14:val="none"/>
        </w:rPr>
        <w:t xml:space="preserve"> a </w:t>
      </w:r>
      <w:proofErr w:type="spellStart"/>
      <w:r w:rsidRPr="00C533B4">
        <w:rPr>
          <w:rFonts w:ascii="Times New Roman" w:eastAsia="Times New Roman" w:hAnsi="Times New Roman" w:cs="Times New Roman"/>
          <w:color w:val="000000"/>
          <w:kern w:val="0"/>
          <w:lang w:eastAsia="id-ID"/>
          <w14:ligatures w14:val="none"/>
        </w:rPr>
        <w:t>positive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relationship</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between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perceived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self-confidence</w:t>
      </w:r>
      <w:proofErr w:type="spellEnd"/>
      <w:r w:rsidRPr="00C533B4">
        <w:rPr>
          <w:rFonts w:ascii="Times New Roman" w:eastAsia="Times New Roman" w:hAnsi="Times New Roman" w:cs="Times New Roman"/>
          <w:color w:val="000000"/>
          <w:kern w:val="0"/>
          <w:lang w:eastAsia="id-ID"/>
          <w14:ligatures w14:val="none"/>
        </w:rPr>
        <w:t>/</w:t>
      </w:r>
      <w:proofErr w:type="spellStart"/>
      <w:r w:rsidRPr="00C533B4">
        <w:rPr>
          <w:rFonts w:ascii="Times New Roman" w:eastAsia="Times New Roman" w:hAnsi="Times New Roman" w:cs="Times New Roman"/>
          <w:color w:val="000000"/>
          <w:kern w:val="0"/>
          <w:lang w:eastAsia="id-ID"/>
          <w14:ligatures w14:val="none"/>
        </w:rPr>
        <w:t>competence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Therefore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this</w:t>
      </w:r>
      <w:proofErr w:type="spellEnd"/>
      <w:r w:rsidRPr="00C533B4">
        <w:rPr>
          <w:rFonts w:ascii="Times New Roman" w:eastAsia="Times New Roman" w:hAnsi="Times New Roman" w:cs="Times New Roman"/>
          <w:color w:val="000000"/>
          <w:kern w:val="0"/>
          <w:lang w:eastAsia="id-ID"/>
          <w14:ligatures w14:val="none"/>
        </w:rPr>
        <w:t xml:space="preserve"> study </w:t>
      </w:r>
      <w:proofErr w:type="spellStart"/>
      <w:r w:rsidRPr="00C533B4">
        <w:rPr>
          <w:rFonts w:ascii="Times New Roman" w:eastAsia="Times New Roman" w:hAnsi="Times New Roman" w:cs="Times New Roman"/>
          <w:color w:val="000000"/>
          <w:kern w:val="0"/>
          <w:lang w:eastAsia="id-ID"/>
          <w14:ligatures w14:val="none"/>
        </w:rPr>
        <w:t>investigates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connection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between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self-confidence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in </w:t>
      </w:r>
      <w:proofErr w:type="spellStart"/>
      <w:r w:rsidRPr="00C533B4">
        <w:rPr>
          <w:rFonts w:ascii="Times New Roman" w:eastAsia="Times New Roman" w:hAnsi="Times New Roman" w:cs="Times New Roman"/>
          <w:color w:val="000000"/>
          <w:kern w:val="0"/>
          <w:lang w:eastAsia="id-ID"/>
          <w14:ligatures w14:val="none"/>
        </w:rPr>
        <w:t>field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hockey</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athletes</w:t>
      </w:r>
      <w:proofErr w:type="spellEnd"/>
      <w:r w:rsidRPr="00C533B4">
        <w:rPr>
          <w:rFonts w:ascii="Times New Roman" w:eastAsia="Times New Roman" w:hAnsi="Times New Roman" w:cs="Times New Roman"/>
          <w:color w:val="000000"/>
          <w:kern w:val="0"/>
          <w:lang w:eastAsia="id-ID"/>
          <w14:ligatures w14:val="none"/>
        </w:rPr>
        <w:t xml:space="preserve">. The </w:t>
      </w:r>
      <w:proofErr w:type="spellStart"/>
      <w:r w:rsidRPr="00C533B4">
        <w:rPr>
          <w:rFonts w:ascii="Times New Roman" w:eastAsia="Times New Roman" w:hAnsi="Times New Roman" w:cs="Times New Roman"/>
          <w:color w:val="000000"/>
          <w:kern w:val="0"/>
          <w:lang w:eastAsia="id-ID"/>
          <w14:ligatures w14:val="none"/>
        </w:rPr>
        <w:t>participants</w:t>
      </w:r>
      <w:proofErr w:type="spellEnd"/>
      <w:r w:rsidRPr="00C533B4">
        <w:rPr>
          <w:rFonts w:ascii="Times New Roman" w:eastAsia="Times New Roman" w:hAnsi="Times New Roman" w:cs="Times New Roman"/>
          <w:color w:val="000000"/>
          <w:kern w:val="0"/>
          <w:lang w:eastAsia="id-ID"/>
          <w14:ligatures w14:val="none"/>
        </w:rPr>
        <w:t xml:space="preserve"> in </w:t>
      </w:r>
      <w:proofErr w:type="spellStart"/>
      <w:r w:rsidRPr="00C533B4">
        <w:rPr>
          <w:rFonts w:ascii="Times New Roman" w:eastAsia="Times New Roman" w:hAnsi="Times New Roman" w:cs="Times New Roman"/>
          <w:color w:val="000000"/>
          <w:kern w:val="0"/>
          <w:lang w:eastAsia="id-ID"/>
          <w14:ligatures w14:val="none"/>
        </w:rPr>
        <w:t>this</w:t>
      </w:r>
      <w:proofErr w:type="spellEnd"/>
      <w:r w:rsidRPr="00C533B4">
        <w:rPr>
          <w:rFonts w:ascii="Times New Roman" w:eastAsia="Times New Roman" w:hAnsi="Times New Roman" w:cs="Times New Roman"/>
          <w:color w:val="000000"/>
          <w:kern w:val="0"/>
          <w:lang w:eastAsia="id-ID"/>
          <w14:ligatures w14:val="none"/>
        </w:rPr>
        <w:t xml:space="preserve"> study were 111 </w:t>
      </w:r>
      <w:proofErr w:type="spellStart"/>
      <w:r w:rsidRPr="00C533B4">
        <w:rPr>
          <w:rFonts w:ascii="Times New Roman" w:eastAsia="Times New Roman" w:hAnsi="Times New Roman" w:cs="Times New Roman"/>
          <w:color w:val="000000"/>
          <w:kern w:val="0"/>
          <w:lang w:eastAsia="id-ID"/>
          <w14:ligatures w14:val="none"/>
        </w:rPr>
        <w:t>field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hockey</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players</w:t>
      </w:r>
      <w:proofErr w:type="spellEnd"/>
      <w:r w:rsidRPr="00C533B4">
        <w:rPr>
          <w:rFonts w:ascii="Times New Roman" w:eastAsia="Times New Roman" w:hAnsi="Times New Roman" w:cs="Times New Roman"/>
          <w:color w:val="000000"/>
          <w:kern w:val="0"/>
          <w:lang w:eastAsia="id-ID"/>
          <w14:ligatures w14:val="none"/>
        </w:rPr>
        <w:t xml:space="preserve">. The </w:t>
      </w:r>
      <w:proofErr w:type="spellStart"/>
      <w:r w:rsidRPr="00C533B4">
        <w:rPr>
          <w:rFonts w:ascii="Times New Roman" w:eastAsia="Times New Roman" w:hAnsi="Times New Roman" w:cs="Times New Roman"/>
          <w:color w:val="000000"/>
          <w:kern w:val="0"/>
          <w:lang w:eastAsia="id-ID"/>
          <w14:ligatures w14:val="none"/>
        </w:rPr>
        <w:t>results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revealed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that</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self-confidence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was</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positively</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significantly</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correlated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with</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intrinsic</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to</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learn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achieve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intrinsic</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to</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experience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stimulation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external</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regulation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identification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introjection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intrinsic</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extrinsic</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w:t>
      </w:r>
      <w:r>
        <w:rPr>
          <w:rStyle w:val="FootnoteReference"/>
          <w:rFonts w:asciiTheme="majorBidi" w:hAnsiTheme="majorBidi" w:cstheme="majorBidi"/>
        </w:rPr>
        <w:footnoteReference w:id="3"/>
      </w:r>
      <w:r w:rsidR="008505B1">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Similarly</w:t>
      </w:r>
      <w:proofErr w:type="spellEnd"/>
      <w:r w:rsidRPr="00C533B4">
        <w:rPr>
          <w:rFonts w:ascii="Times New Roman" w:eastAsia="Times New Roman" w:hAnsi="Times New Roman" w:cs="Times New Roman"/>
          <w:color w:val="000000"/>
          <w:kern w:val="0"/>
          <w:lang w:eastAsia="id-ID"/>
          <w14:ligatures w14:val="none"/>
        </w:rPr>
        <w:t xml:space="preserve">, a study </w:t>
      </w:r>
      <w:proofErr w:type="spellStart"/>
      <w:r w:rsidRPr="00C533B4">
        <w:rPr>
          <w:rFonts w:ascii="Times New Roman" w:eastAsia="Times New Roman" w:hAnsi="Times New Roman" w:cs="Times New Roman"/>
          <w:color w:val="000000"/>
          <w:kern w:val="0"/>
          <w:lang w:eastAsia="id-ID"/>
          <w14:ligatures w14:val="none"/>
        </w:rPr>
        <w:t>discussed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by</w:t>
      </w:r>
      <w:proofErr w:type="spellEnd"/>
      <w:r w:rsidRPr="00C533B4">
        <w:rPr>
          <w:rFonts w:ascii="Times New Roman" w:eastAsia="Times New Roman" w:hAnsi="Times New Roman" w:cs="Times New Roman"/>
          <w:color w:val="000000"/>
          <w:kern w:val="0"/>
          <w:lang w:eastAsia="id-ID"/>
          <w14:ligatures w14:val="none"/>
        </w:rPr>
        <w:t xml:space="preserve"> Ahsan </w:t>
      </w:r>
      <w:proofErr w:type="spellStart"/>
      <w:r w:rsidRPr="00C533B4">
        <w:rPr>
          <w:rFonts w:ascii="Times New Roman" w:eastAsia="Times New Roman" w:hAnsi="Times New Roman" w:cs="Times New Roman"/>
          <w:color w:val="000000"/>
          <w:kern w:val="0"/>
          <w:lang w:eastAsia="id-ID"/>
          <w14:ligatures w14:val="none"/>
        </w:rPr>
        <w:t>measured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motivation</w:t>
      </w:r>
      <w:proofErr w:type="spellEnd"/>
      <w:r w:rsidRPr="00C533B4">
        <w:rPr>
          <w:rFonts w:ascii="Times New Roman" w:eastAsia="Times New Roman" w:hAnsi="Times New Roman" w:cs="Times New Roman"/>
          <w:color w:val="000000"/>
          <w:kern w:val="0"/>
          <w:lang w:eastAsia="id-ID"/>
          <w14:ligatures w14:val="none"/>
        </w:rPr>
        <w:t xml:space="preserve"> in </w:t>
      </w:r>
      <w:proofErr w:type="spellStart"/>
      <w:r w:rsidRPr="00C533B4">
        <w:rPr>
          <w:rFonts w:ascii="Times New Roman" w:eastAsia="Times New Roman" w:hAnsi="Times New Roman" w:cs="Times New Roman"/>
          <w:color w:val="000000"/>
          <w:kern w:val="0"/>
          <w:lang w:eastAsia="id-ID"/>
          <w14:ligatures w14:val="none"/>
        </w:rPr>
        <w:t>both</w:t>
      </w:r>
      <w:proofErr w:type="spellEnd"/>
      <w:r w:rsidRPr="00C533B4">
        <w:rPr>
          <w:rFonts w:ascii="Times New Roman" w:eastAsia="Times New Roman" w:hAnsi="Times New Roman" w:cs="Times New Roman"/>
          <w:color w:val="000000"/>
          <w:kern w:val="0"/>
          <w:lang w:eastAsia="id-ID"/>
          <w14:ligatures w14:val="none"/>
        </w:rPr>
        <w:t xml:space="preserve"> male </w:t>
      </w:r>
      <w:proofErr w:type="spellStart"/>
      <w:r w:rsidRPr="00C533B4">
        <w:rPr>
          <w:rFonts w:ascii="Times New Roman" w:eastAsia="Times New Roman" w:hAnsi="Times New Roman" w:cs="Times New Roman"/>
          <w:color w:val="000000"/>
          <w:kern w:val="0"/>
          <w:lang w:eastAsia="id-ID"/>
          <w14:ligatures w14:val="none"/>
        </w:rPr>
        <w:t>and</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female</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soccer</w:t>
      </w:r>
      <w:proofErr w:type="spellEnd"/>
      <w:r w:rsidRPr="00C533B4">
        <w:rPr>
          <w:rFonts w:ascii="Times New Roman" w:eastAsia="Times New Roman" w:hAnsi="Times New Roman" w:cs="Times New Roman"/>
          <w:color w:val="000000"/>
          <w:kern w:val="0"/>
          <w:lang w:eastAsia="id-ID"/>
          <w14:ligatures w14:val="none"/>
        </w:rPr>
        <w:t xml:space="preserve"> </w:t>
      </w:r>
      <w:proofErr w:type="spellStart"/>
      <w:r w:rsidRPr="00C533B4">
        <w:rPr>
          <w:rFonts w:ascii="Times New Roman" w:eastAsia="Times New Roman" w:hAnsi="Times New Roman" w:cs="Times New Roman"/>
          <w:color w:val="000000"/>
          <w:kern w:val="0"/>
          <w:lang w:eastAsia="id-ID"/>
          <w14:ligatures w14:val="none"/>
        </w:rPr>
        <w:t>players</w:t>
      </w:r>
      <w:proofErr w:type="spellEnd"/>
      <w:r w:rsidRPr="00C533B4">
        <w:rPr>
          <w:rFonts w:ascii="Times New Roman" w:eastAsia="Times New Roman" w:hAnsi="Times New Roman" w:cs="Times New Roman"/>
          <w:color w:val="000000"/>
          <w:kern w:val="0"/>
          <w:lang w:eastAsia="id-ID"/>
          <w14:ligatures w14:val="none"/>
        </w:rPr>
        <w:t>.</w:t>
      </w:r>
    </w:p>
    <w:p w:rsidR="008505B1" w:rsidRDefault="008505B1" w:rsidP="008505B1">
      <w:pPr>
        <w:spacing w:before="100" w:beforeAutospacing="1" w:after="100" w:afterAutospacing="1"/>
        <w:jc w:val="both"/>
        <w:outlineLvl w:val="2"/>
        <w:rPr>
          <w:rFonts w:asciiTheme="majorBidi" w:hAnsiTheme="majorBidi" w:cstheme="majorBidi"/>
        </w:rPr>
      </w:pPr>
      <w:proofErr w:type="spellStart"/>
      <w:r w:rsidRPr="008505B1">
        <w:rPr>
          <w:rFonts w:ascii="Times New Roman" w:eastAsia="Times New Roman" w:hAnsi="Times New Roman" w:cs="Times New Roman"/>
          <w:color w:val="000000"/>
          <w:kern w:val="0"/>
          <w:lang w:eastAsia="id-ID"/>
          <w14:ligatures w14:val="none"/>
        </w:rPr>
        <w:lastRenderedPageBreak/>
        <w:t>Motivation</w:t>
      </w:r>
      <w:proofErr w:type="spellEnd"/>
      <w:r w:rsidRPr="008505B1">
        <w:rPr>
          <w:rFonts w:ascii="Times New Roman" w:eastAsia="Times New Roman" w:hAnsi="Times New Roman" w:cs="Times New Roman"/>
          <w:color w:val="000000"/>
          <w:kern w:val="0"/>
          <w:lang w:eastAsia="id-ID"/>
          <w14:ligatures w14:val="none"/>
        </w:rPr>
        <w:t xml:space="preserve"> has </w:t>
      </w:r>
      <w:proofErr w:type="spellStart"/>
      <w:r w:rsidRPr="008505B1">
        <w:rPr>
          <w:rFonts w:ascii="Times New Roman" w:eastAsia="Times New Roman" w:hAnsi="Times New Roman" w:cs="Times New Roman"/>
          <w:color w:val="000000"/>
          <w:kern w:val="0"/>
          <w:lang w:eastAsia="id-ID"/>
          <w14:ligatures w14:val="none"/>
        </w:rPr>
        <w:t>been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proven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to</w:t>
      </w:r>
      <w:proofErr w:type="spellEnd"/>
      <w:r w:rsidRPr="008505B1">
        <w:rPr>
          <w:rFonts w:ascii="Times New Roman" w:eastAsia="Times New Roman" w:hAnsi="Times New Roman" w:cs="Times New Roman"/>
          <w:color w:val="000000"/>
          <w:kern w:val="0"/>
          <w:lang w:eastAsia="id-ID"/>
          <w14:ligatures w14:val="none"/>
        </w:rPr>
        <w:t xml:space="preserve"> not </w:t>
      </w:r>
      <w:proofErr w:type="spellStart"/>
      <w:r w:rsidRPr="008505B1">
        <w:rPr>
          <w:rFonts w:ascii="Times New Roman" w:eastAsia="Times New Roman" w:hAnsi="Times New Roman" w:cs="Times New Roman"/>
          <w:color w:val="000000"/>
          <w:kern w:val="0"/>
          <w:lang w:eastAsia="id-ID"/>
          <w14:ligatures w14:val="none"/>
        </w:rPr>
        <w:t>only</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play</w:t>
      </w:r>
      <w:proofErr w:type="spellEnd"/>
      <w:r w:rsidRPr="008505B1">
        <w:rPr>
          <w:rFonts w:ascii="Times New Roman" w:eastAsia="Times New Roman" w:hAnsi="Times New Roman" w:cs="Times New Roman"/>
          <w:color w:val="000000"/>
          <w:kern w:val="0"/>
          <w:lang w:eastAsia="id-ID"/>
          <w14:ligatures w14:val="none"/>
        </w:rPr>
        <w:t xml:space="preserve"> a </w:t>
      </w:r>
      <w:proofErr w:type="spellStart"/>
      <w:r w:rsidRPr="008505B1">
        <w:rPr>
          <w:rFonts w:ascii="Times New Roman" w:eastAsia="Times New Roman" w:hAnsi="Times New Roman" w:cs="Times New Roman"/>
          <w:color w:val="000000"/>
          <w:kern w:val="0"/>
          <w:lang w:eastAsia="id-ID"/>
          <w14:ligatures w14:val="none"/>
        </w:rPr>
        <w:t>role</w:t>
      </w:r>
      <w:proofErr w:type="spellEnd"/>
      <w:r w:rsidRPr="008505B1">
        <w:rPr>
          <w:rFonts w:ascii="Times New Roman" w:eastAsia="Times New Roman" w:hAnsi="Times New Roman" w:cs="Times New Roman"/>
          <w:color w:val="000000"/>
          <w:kern w:val="0"/>
          <w:lang w:eastAsia="id-ID"/>
          <w14:ligatures w14:val="none"/>
        </w:rPr>
        <w:t xml:space="preserve"> in </w:t>
      </w:r>
      <w:proofErr w:type="spellStart"/>
      <w:r w:rsidRPr="008505B1">
        <w:rPr>
          <w:rFonts w:ascii="Times New Roman" w:eastAsia="Times New Roman" w:hAnsi="Times New Roman" w:cs="Times New Roman"/>
          <w:color w:val="000000"/>
          <w:kern w:val="0"/>
          <w:lang w:eastAsia="id-ID"/>
          <w14:ligatures w14:val="none"/>
        </w:rPr>
        <w:t>sports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but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also</w:t>
      </w:r>
      <w:proofErr w:type="spellEnd"/>
      <w:r w:rsidRPr="008505B1">
        <w:rPr>
          <w:rFonts w:ascii="Times New Roman" w:eastAsia="Times New Roman" w:hAnsi="Times New Roman" w:cs="Times New Roman"/>
          <w:color w:val="000000"/>
          <w:kern w:val="0"/>
          <w:lang w:eastAsia="id-ID"/>
          <w14:ligatures w14:val="none"/>
        </w:rPr>
        <w:t xml:space="preserve"> in </w:t>
      </w:r>
      <w:proofErr w:type="spellStart"/>
      <w:r w:rsidRPr="008505B1">
        <w:rPr>
          <w:rFonts w:ascii="Times New Roman" w:eastAsia="Times New Roman" w:hAnsi="Times New Roman" w:cs="Times New Roman"/>
          <w:color w:val="000000"/>
          <w:kern w:val="0"/>
          <w:lang w:eastAsia="id-ID"/>
          <w14:ligatures w14:val="none"/>
        </w:rPr>
        <w:t>all</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aspects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of</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life</w:t>
      </w:r>
      <w:proofErr w:type="spellEnd"/>
      <w:r w:rsidRPr="008505B1">
        <w:rPr>
          <w:rFonts w:ascii="Times New Roman" w:eastAsia="Times New Roman" w:hAnsi="Times New Roman" w:cs="Times New Roman"/>
          <w:color w:val="000000"/>
          <w:kern w:val="0"/>
          <w:lang w:eastAsia="id-ID"/>
          <w14:ligatures w14:val="none"/>
        </w:rPr>
        <w:t xml:space="preserve">, as </w:t>
      </w:r>
      <w:proofErr w:type="spellStart"/>
      <w:r w:rsidRPr="008505B1">
        <w:rPr>
          <w:rFonts w:ascii="Times New Roman" w:eastAsia="Times New Roman" w:hAnsi="Times New Roman" w:cs="Times New Roman"/>
          <w:color w:val="000000"/>
          <w:kern w:val="0"/>
          <w:lang w:eastAsia="id-ID"/>
          <w14:ligatures w14:val="none"/>
        </w:rPr>
        <w:t>it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can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enhance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one's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determination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and</w:t>
      </w:r>
      <w:proofErr w:type="spellEnd"/>
      <w:r w:rsidRPr="008505B1">
        <w:rPr>
          <w:rFonts w:ascii="Times New Roman" w:eastAsia="Times New Roman" w:hAnsi="Times New Roman" w:cs="Times New Roman"/>
          <w:color w:val="000000"/>
          <w:kern w:val="0"/>
          <w:lang w:eastAsia="id-ID"/>
          <w14:ligatures w14:val="none"/>
        </w:rPr>
        <w:t xml:space="preserve"> spirit </w:t>
      </w:r>
      <w:proofErr w:type="spellStart"/>
      <w:r w:rsidRPr="008505B1">
        <w:rPr>
          <w:rFonts w:ascii="Times New Roman" w:eastAsia="Times New Roman" w:hAnsi="Times New Roman" w:cs="Times New Roman"/>
          <w:color w:val="000000"/>
          <w:kern w:val="0"/>
          <w:lang w:eastAsia="id-ID"/>
          <w14:ligatures w14:val="none"/>
        </w:rPr>
        <w:t>to</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achieve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goals</w:t>
      </w:r>
      <w:proofErr w:type="spellEnd"/>
      <w:r w:rsidRPr="008505B1">
        <w:rPr>
          <w:rFonts w:ascii="Times New Roman" w:eastAsia="Times New Roman" w:hAnsi="Times New Roman" w:cs="Times New Roman"/>
          <w:color w:val="000000"/>
          <w:kern w:val="0"/>
          <w:lang w:eastAsia="id-ID"/>
          <w14:ligatures w14:val="none"/>
        </w:rPr>
        <w:t xml:space="preserve">. In </w:t>
      </w:r>
      <w:proofErr w:type="spellStart"/>
      <w:r w:rsidRPr="008505B1">
        <w:rPr>
          <w:rFonts w:ascii="Times New Roman" w:eastAsia="Times New Roman" w:hAnsi="Times New Roman" w:cs="Times New Roman"/>
          <w:color w:val="000000"/>
          <w:kern w:val="0"/>
          <w:lang w:eastAsia="id-ID"/>
          <w14:ligatures w14:val="none"/>
        </w:rPr>
        <w:t>the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context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of</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learning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motivation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contributes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significantly</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to</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helping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individuals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reach</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their</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desired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objectives</w:t>
      </w:r>
      <w:proofErr w:type="spellEnd"/>
      <w:r w:rsidRPr="008505B1">
        <w:rPr>
          <w:rFonts w:ascii="Times New Roman" w:eastAsia="Times New Roman" w:hAnsi="Times New Roman" w:cs="Times New Roman"/>
          <w:color w:val="000000"/>
          <w:kern w:val="0"/>
          <w:lang w:eastAsia="id-ID"/>
          <w14:ligatures w14:val="none"/>
        </w:rPr>
        <w:t>.</w:t>
      </w:r>
      <w:r w:rsidRPr="008505B1">
        <w:rPr>
          <w:rFonts w:asciiTheme="majorBidi" w:hAnsiTheme="majorBidi" w:cstheme="majorBidi"/>
        </w:rPr>
        <w:t xml:space="preserve"> </w:t>
      </w:r>
      <w:r w:rsidRPr="00E50ED4">
        <w:rPr>
          <w:rStyle w:val="FootnoteReference"/>
          <w:rFonts w:asciiTheme="majorBidi" w:hAnsiTheme="majorBidi" w:cstheme="majorBidi"/>
        </w:rPr>
        <w:footnoteReference w:id="4"/>
      </w:r>
    </w:p>
    <w:p w:rsidR="008505B1" w:rsidRPr="00E50ED4" w:rsidRDefault="008505B1" w:rsidP="008505B1">
      <w:pPr>
        <w:jc w:val="both"/>
        <w:rPr>
          <w:rFonts w:asciiTheme="majorBidi" w:hAnsiTheme="majorBidi" w:cstheme="majorBidi"/>
        </w:rPr>
      </w:pPr>
      <w:proofErr w:type="spellStart"/>
      <w:r w:rsidRPr="008505B1">
        <w:rPr>
          <w:rFonts w:ascii="Times New Roman" w:eastAsia="Times New Roman" w:hAnsi="Times New Roman" w:cs="Times New Roman"/>
          <w:color w:val="000000"/>
          <w:kern w:val="0"/>
          <w:lang w:eastAsia="id-ID"/>
          <w14:ligatures w14:val="none"/>
        </w:rPr>
        <w:t>Furthermore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self-confidence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also</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contributes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to</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development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of</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social</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skills</w:t>
      </w:r>
      <w:proofErr w:type="spellEnd"/>
      <w:r w:rsidRPr="008505B1">
        <w:rPr>
          <w:rFonts w:ascii="Times New Roman" w:eastAsia="Times New Roman" w:hAnsi="Times New Roman" w:cs="Times New Roman"/>
          <w:color w:val="000000"/>
          <w:kern w:val="0"/>
          <w:lang w:eastAsia="id-ID"/>
          <w14:ligatures w14:val="none"/>
        </w:rPr>
        <w:t xml:space="preserve">. In </w:t>
      </w:r>
      <w:proofErr w:type="spellStart"/>
      <w:r w:rsidRPr="008505B1">
        <w:rPr>
          <w:rFonts w:ascii="Times New Roman" w:eastAsia="Times New Roman" w:hAnsi="Times New Roman" w:cs="Times New Roman"/>
          <w:color w:val="000000"/>
          <w:kern w:val="0"/>
          <w:lang w:eastAsia="id-ID"/>
          <w14:ligatures w14:val="none"/>
        </w:rPr>
        <w:t>an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academic</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environment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interaction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with</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professors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and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fellow</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essential</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part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of</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learning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process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Confident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find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easier</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to</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communicate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collaborate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and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build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strong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social</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networks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This</w:t>
      </w:r>
      <w:proofErr w:type="spellEnd"/>
      <w:r w:rsidRPr="008505B1">
        <w:rPr>
          <w:rFonts w:ascii="Times New Roman" w:eastAsia="Times New Roman" w:hAnsi="Times New Roman" w:cs="Times New Roman"/>
          <w:color w:val="000000"/>
          <w:kern w:val="0"/>
          <w:lang w:eastAsia="id-ID"/>
          <w14:ligatures w14:val="none"/>
        </w:rPr>
        <w:t xml:space="preserve"> not </w:t>
      </w:r>
      <w:proofErr w:type="spellStart"/>
      <w:r w:rsidRPr="008505B1">
        <w:rPr>
          <w:rFonts w:ascii="Times New Roman" w:eastAsia="Times New Roman" w:hAnsi="Times New Roman" w:cs="Times New Roman"/>
          <w:color w:val="000000"/>
          <w:kern w:val="0"/>
          <w:lang w:eastAsia="id-ID"/>
          <w14:ligatures w14:val="none"/>
        </w:rPr>
        <w:t>only</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aids</w:t>
      </w:r>
      <w:proofErr w:type="spellEnd"/>
      <w:r w:rsidRPr="008505B1">
        <w:rPr>
          <w:rFonts w:ascii="Times New Roman" w:eastAsia="Times New Roman" w:hAnsi="Times New Roman" w:cs="Times New Roman"/>
          <w:color w:val="000000"/>
          <w:kern w:val="0"/>
          <w:lang w:eastAsia="id-ID"/>
          <w14:ligatures w14:val="none"/>
        </w:rPr>
        <w:t xml:space="preserve"> in </w:t>
      </w:r>
      <w:proofErr w:type="spellStart"/>
      <w:r w:rsidRPr="008505B1">
        <w:rPr>
          <w:rFonts w:ascii="Times New Roman" w:eastAsia="Times New Roman" w:hAnsi="Times New Roman" w:cs="Times New Roman"/>
          <w:color w:val="000000"/>
          <w:kern w:val="0"/>
          <w:lang w:eastAsia="id-ID"/>
          <w14:ligatures w14:val="none"/>
        </w:rPr>
        <w:t>academic</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achievement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but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also</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equips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them</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with</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valuable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interpersonal</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skills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for</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their</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future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professional</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lives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This</w:t>
      </w:r>
      <w:proofErr w:type="spellEnd"/>
      <w:r w:rsidRPr="008505B1">
        <w:rPr>
          <w:rFonts w:ascii="Times New Roman" w:eastAsia="Times New Roman" w:hAnsi="Times New Roman" w:cs="Times New Roman"/>
          <w:color w:val="000000"/>
          <w:kern w:val="0"/>
          <w:lang w:eastAsia="id-ID"/>
          <w14:ligatures w14:val="none"/>
        </w:rPr>
        <w:t xml:space="preserve"> study </w:t>
      </w:r>
      <w:proofErr w:type="spellStart"/>
      <w:r w:rsidRPr="008505B1">
        <w:rPr>
          <w:rFonts w:ascii="Times New Roman" w:eastAsia="Times New Roman" w:hAnsi="Times New Roman" w:cs="Times New Roman"/>
          <w:color w:val="000000"/>
          <w:kern w:val="0"/>
          <w:lang w:eastAsia="id-ID"/>
          <w14:ligatures w14:val="none"/>
        </w:rPr>
        <w:t>employed</w:t>
      </w:r>
      <w:proofErr w:type="spellEnd"/>
      <w:r w:rsidRPr="008505B1">
        <w:rPr>
          <w:rFonts w:ascii="Times New Roman" w:eastAsia="Times New Roman" w:hAnsi="Times New Roman" w:cs="Times New Roman"/>
          <w:color w:val="000000"/>
          <w:kern w:val="0"/>
          <w:lang w:eastAsia="id-ID"/>
          <w14:ligatures w14:val="none"/>
        </w:rPr>
        <w:t xml:space="preserve"> a </w:t>
      </w:r>
      <w:proofErr w:type="spellStart"/>
      <w:r w:rsidRPr="008505B1">
        <w:rPr>
          <w:rFonts w:ascii="Times New Roman" w:eastAsia="Times New Roman" w:hAnsi="Times New Roman" w:cs="Times New Roman"/>
          <w:color w:val="000000"/>
          <w:kern w:val="0"/>
          <w:lang w:eastAsia="id-ID"/>
          <w14:ligatures w14:val="none"/>
        </w:rPr>
        <w:t>stratified</w:t>
      </w:r>
      <w:proofErr w:type="spellEnd"/>
      <w:r w:rsidRPr="008505B1">
        <w:rPr>
          <w:rFonts w:ascii="Times New Roman" w:eastAsia="Times New Roman" w:hAnsi="Times New Roman" w:cs="Times New Roman"/>
          <w:color w:val="000000"/>
          <w:kern w:val="0"/>
          <w:lang w:eastAsia="id-ID"/>
          <w14:ligatures w14:val="none"/>
        </w:rPr>
        <w:t xml:space="preserve"> sampling </w:t>
      </w:r>
      <w:proofErr w:type="spellStart"/>
      <w:r w:rsidRPr="008505B1">
        <w:rPr>
          <w:rFonts w:ascii="Times New Roman" w:eastAsia="Times New Roman" w:hAnsi="Times New Roman" w:cs="Times New Roman"/>
          <w:color w:val="000000"/>
          <w:kern w:val="0"/>
          <w:lang w:eastAsia="id-ID"/>
          <w14:ligatures w14:val="none"/>
        </w:rPr>
        <w:t>method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involving</w:t>
      </w:r>
      <w:proofErr w:type="spellEnd"/>
      <w:r w:rsidRPr="008505B1">
        <w:rPr>
          <w:rFonts w:ascii="Times New Roman" w:eastAsia="Times New Roman" w:hAnsi="Times New Roman" w:cs="Times New Roman"/>
          <w:color w:val="000000"/>
          <w:kern w:val="0"/>
          <w:lang w:eastAsia="id-ID"/>
          <w14:ligatures w14:val="none"/>
        </w:rPr>
        <w:t xml:space="preserve"> 1,375 male </w:t>
      </w:r>
      <w:proofErr w:type="spellStart"/>
      <w:r w:rsidRPr="008505B1">
        <w:rPr>
          <w:rFonts w:ascii="Times New Roman" w:eastAsia="Times New Roman" w:hAnsi="Times New Roman" w:cs="Times New Roman"/>
          <w:color w:val="000000"/>
          <w:kern w:val="0"/>
          <w:lang w:eastAsia="id-ID"/>
          <w14:ligatures w14:val="none"/>
        </w:rPr>
        <w:t>and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female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students</w:t>
      </w:r>
      <w:proofErr w:type="spellEnd"/>
      <w:r w:rsidRPr="008505B1">
        <w:rPr>
          <w:rFonts w:ascii="Times New Roman" w:eastAsia="Times New Roman" w:hAnsi="Times New Roman" w:cs="Times New Roman"/>
          <w:color w:val="000000"/>
          <w:kern w:val="0"/>
          <w:lang w:eastAsia="id-ID"/>
          <w14:ligatures w14:val="none"/>
        </w:rPr>
        <w:t xml:space="preserve">. The </w:t>
      </w:r>
      <w:proofErr w:type="spellStart"/>
      <w:r w:rsidRPr="008505B1">
        <w:rPr>
          <w:rFonts w:ascii="Times New Roman" w:eastAsia="Times New Roman" w:hAnsi="Times New Roman" w:cs="Times New Roman"/>
          <w:color w:val="000000"/>
          <w:kern w:val="0"/>
          <w:lang w:eastAsia="id-ID"/>
          <w14:ligatures w14:val="none"/>
        </w:rPr>
        <w:t>findings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revealed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that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only</w:t>
      </w:r>
      <w:proofErr w:type="spellEnd"/>
      <w:r w:rsidRPr="008505B1">
        <w:rPr>
          <w:rFonts w:ascii="Times New Roman" w:eastAsia="Times New Roman" w:hAnsi="Times New Roman" w:cs="Times New Roman"/>
          <w:color w:val="000000"/>
          <w:kern w:val="0"/>
          <w:lang w:eastAsia="id-ID"/>
          <w14:ligatures w14:val="none"/>
        </w:rPr>
        <w:t xml:space="preserve"> a </w:t>
      </w:r>
      <w:proofErr w:type="spellStart"/>
      <w:r w:rsidRPr="008505B1">
        <w:rPr>
          <w:rFonts w:ascii="Times New Roman" w:eastAsia="Times New Roman" w:hAnsi="Times New Roman" w:cs="Times New Roman"/>
          <w:color w:val="000000"/>
          <w:kern w:val="0"/>
          <w:lang w:eastAsia="id-ID"/>
          <w14:ligatures w14:val="none"/>
        </w:rPr>
        <w:t>few</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lacked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self-confidence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while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majority</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exhibited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high</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self-confidence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Additionally</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self-confidence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influenced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their</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learning</w:t>
      </w:r>
      <w:proofErr w:type="spellEnd"/>
      <w:r w:rsidRPr="008505B1">
        <w:rPr>
          <w:rFonts w:ascii="Times New Roman" w:eastAsia="Times New Roman" w:hAnsi="Times New Roman" w:cs="Times New Roman"/>
          <w:color w:val="000000"/>
          <w:kern w:val="0"/>
          <w:lang w:eastAsia="id-ID"/>
          <w14:ligatures w14:val="none"/>
        </w:rPr>
        <w:t xml:space="preserve"> in </w:t>
      </w:r>
      <w:proofErr w:type="spellStart"/>
      <w:r w:rsidRPr="008505B1">
        <w:rPr>
          <w:rFonts w:ascii="Times New Roman" w:eastAsia="Times New Roman" w:hAnsi="Times New Roman" w:cs="Times New Roman"/>
          <w:color w:val="000000"/>
          <w:kern w:val="0"/>
          <w:lang w:eastAsia="id-ID"/>
          <w14:ligatures w14:val="none"/>
        </w:rPr>
        <w:t>terms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of</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participation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goal-setting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developing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interest</w:t>
      </w:r>
      <w:proofErr w:type="spellEnd"/>
      <w:r w:rsidRPr="008505B1">
        <w:rPr>
          <w:rFonts w:ascii="Times New Roman" w:eastAsia="Times New Roman" w:hAnsi="Times New Roman" w:cs="Times New Roman"/>
          <w:color w:val="000000"/>
          <w:kern w:val="0"/>
          <w:lang w:eastAsia="id-ID"/>
          <w14:ligatures w14:val="none"/>
        </w:rPr>
        <w:t xml:space="preserve"> in </w:t>
      </w:r>
      <w:proofErr w:type="spellStart"/>
      <w:r w:rsidRPr="008505B1">
        <w:rPr>
          <w:rFonts w:ascii="Times New Roman" w:eastAsia="Times New Roman" w:hAnsi="Times New Roman" w:cs="Times New Roman"/>
          <w:color w:val="000000"/>
          <w:kern w:val="0"/>
          <w:lang w:eastAsia="id-ID"/>
          <w14:ligatures w14:val="none"/>
        </w:rPr>
        <w:t>subjects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reducing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anxiety</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feeling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comfortable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with</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instructors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and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classmates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and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sharing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their</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opinions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related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to</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class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lessons</w:t>
      </w:r>
      <w:proofErr w:type="spellEnd"/>
      <w:r w:rsidRPr="008505B1">
        <w:rPr>
          <w:rFonts w:ascii="Times New Roman" w:eastAsia="Times New Roman" w:hAnsi="Times New Roman" w:cs="Times New Roman"/>
          <w:color w:val="000000"/>
          <w:kern w:val="0"/>
          <w:lang w:eastAsia="id-ID"/>
          <w14:ligatures w14:val="none"/>
        </w:rPr>
        <w:t>.</w:t>
      </w:r>
      <w:r w:rsidRPr="008505B1">
        <w:rPr>
          <w:rFonts w:asciiTheme="majorBidi" w:hAnsiTheme="majorBidi" w:cstheme="majorBidi"/>
          <w:vertAlign w:val="superscript"/>
        </w:rPr>
        <w:t xml:space="preserve"> </w:t>
      </w:r>
      <w:r w:rsidRPr="00E50ED4">
        <w:rPr>
          <w:rFonts w:asciiTheme="majorBidi" w:hAnsiTheme="majorBidi" w:cstheme="majorBidi"/>
          <w:vertAlign w:val="superscript"/>
        </w:rPr>
        <w:footnoteReference w:id="5"/>
      </w:r>
    </w:p>
    <w:p w:rsidR="008505B1" w:rsidRDefault="008505B1" w:rsidP="008505B1">
      <w:pPr>
        <w:spacing w:before="100" w:beforeAutospacing="1" w:after="100" w:afterAutospacing="1"/>
        <w:jc w:val="both"/>
        <w:outlineLvl w:val="2"/>
        <w:rPr>
          <w:rFonts w:asciiTheme="majorBidi" w:hAnsiTheme="majorBidi" w:cstheme="majorBidi"/>
        </w:rPr>
      </w:pPr>
      <w:proofErr w:type="spellStart"/>
      <w:r w:rsidRPr="008505B1">
        <w:rPr>
          <w:rFonts w:ascii="Times New Roman" w:eastAsia="Times New Roman" w:hAnsi="Times New Roman" w:cs="Times New Roman"/>
          <w:color w:val="000000"/>
          <w:kern w:val="0"/>
          <w:lang w:eastAsia="id-ID"/>
          <w14:ligatures w14:val="none"/>
        </w:rPr>
        <w:t>Other</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studies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for</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example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mention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that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good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self-confidence</w:t>
      </w:r>
      <w:proofErr w:type="spellEnd"/>
      <w:r w:rsidRPr="008505B1">
        <w:rPr>
          <w:rFonts w:ascii="Times New Roman" w:eastAsia="Times New Roman" w:hAnsi="Times New Roman" w:cs="Times New Roman"/>
          <w:color w:val="000000"/>
          <w:kern w:val="0"/>
          <w:lang w:eastAsia="id-ID"/>
          <w14:ligatures w14:val="none"/>
        </w:rPr>
        <w:t xml:space="preserve"> has a </w:t>
      </w:r>
      <w:proofErr w:type="spellStart"/>
      <w:r w:rsidRPr="008505B1">
        <w:rPr>
          <w:rFonts w:ascii="Times New Roman" w:eastAsia="Times New Roman" w:hAnsi="Times New Roman" w:cs="Times New Roman"/>
          <w:color w:val="000000"/>
          <w:kern w:val="0"/>
          <w:lang w:eastAsia="id-ID"/>
          <w14:ligatures w14:val="none"/>
        </w:rPr>
        <w:t>significant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impact</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on</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learning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outcomes</w:t>
      </w:r>
      <w:proofErr w:type="spellEnd"/>
      <w:r w:rsidRPr="008505B1">
        <w:rPr>
          <w:rFonts w:ascii="Times New Roman" w:eastAsia="Times New Roman" w:hAnsi="Times New Roman" w:cs="Times New Roman"/>
          <w:color w:val="000000"/>
          <w:kern w:val="0"/>
          <w:lang w:eastAsia="id-ID"/>
          <w14:ligatures w14:val="none"/>
        </w:rPr>
        <w:t xml:space="preserve">. One </w:t>
      </w:r>
      <w:proofErr w:type="spellStart"/>
      <w:r w:rsidRPr="008505B1">
        <w:rPr>
          <w:rFonts w:ascii="Times New Roman" w:eastAsia="Times New Roman" w:hAnsi="Times New Roman" w:cs="Times New Roman"/>
          <w:color w:val="000000"/>
          <w:kern w:val="0"/>
          <w:lang w:eastAsia="id-ID"/>
          <w14:ligatures w14:val="none"/>
        </w:rPr>
        <w:t>such</w:t>
      </w:r>
      <w:proofErr w:type="spellEnd"/>
      <w:r w:rsidRPr="008505B1">
        <w:rPr>
          <w:rFonts w:ascii="Times New Roman" w:eastAsia="Times New Roman" w:hAnsi="Times New Roman" w:cs="Times New Roman"/>
          <w:color w:val="000000"/>
          <w:kern w:val="0"/>
          <w:lang w:eastAsia="id-ID"/>
          <w14:ligatures w14:val="none"/>
        </w:rPr>
        <w:t xml:space="preserve"> study, </w:t>
      </w:r>
      <w:proofErr w:type="spellStart"/>
      <w:r w:rsidRPr="008505B1">
        <w:rPr>
          <w:rFonts w:ascii="Times New Roman" w:eastAsia="Times New Roman" w:hAnsi="Times New Roman" w:cs="Times New Roman"/>
          <w:color w:val="000000"/>
          <w:kern w:val="0"/>
          <w:lang w:eastAsia="id-ID"/>
          <w14:ligatures w14:val="none"/>
        </w:rPr>
        <w:t>conducted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by</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Sayful</w:t>
      </w:r>
      <w:proofErr w:type="spellEnd"/>
      <w:r w:rsidRPr="008505B1">
        <w:rPr>
          <w:rFonts w:ascii="Times New Roman" w:eastAsia="Times New Roman" w:hAnsi="Times New Roman" w:cs="Times New Roman"/>
          <w:color w:val="000000"/>
          <w:kern w:val="0"/>
          <w:lang w:eastAsia="id-ID"/>
          <w14:ligatures w14:val="none"/>
        </w:rPr>
        <w:t xml:space="preserve"> Amri, </w:t>
      </w:r>
      <w:proofErr w:type="spellStart"/>
      <w:r w:rsidRPr="008505B1">
        <w:rPr>
          <w:rFonts w:ascii="Times New Roman" w:eastAsia="Times New Roman" w:hAnsi="Times New Roman" w:cs="Times New Roman"/>
          <w:color w:val="000000"/>
          <w:kern w:val="0"/>
          <w:lang w:eastAsia="id-ID"/>
          <w14:ligatures w14:val="none"/>
        </w:rPr>
        <w:t>examined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influence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of</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self-confidence</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through</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scouting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activities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which</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positively</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affected</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students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mathematics</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learning</w:t>
      </w:r>
      <w:proofErr w:type="spellEnd"/>
      <w:r w:rsidRPr="008505B1">
        <w:rPr>
          <w:rFonts w:ascii="Times New Roman" w:eastAsia="Times New Roman" w:hAnsi="Times New Roman" w:cs="Times New Roman"/>
          <w:color w:val="000000"/>
          <w:kern w:val="0"/>
          <w:lang w:eastAsia="id-ID"/>
          <w14:ligatures w14:val="none"/>
        </w:rPr>
        <w:t xml:space="preserve"> </w:t>
      </w:r>
      <w:proofErr w:type="spellStart"/>
      <w:r w:rsidRPr="008505B1">
        <w:rPr>
          <w:rFonts w:ascii="Times New Roman" w:eastAsia="Times New Roman" w:hAnsi="Times New Roman" w:cs="Times New Roman"/>
          <w:color w:val="000000"/>
          <w:kern w:val="0"/>
          <w:lang w:eastAsia="id-ID"/>
          <w14:ligatures w14:val="none"/>
        </w:rPr>
        <w:t>outcomes</w:t>
      </w:r>
      <w:proofErr w:type="spellEnd"/>
      <w:r w:rsidRPr="008505B1">
        <w:rPr>
          <w:rFonts w:ascii="Times New Roman" w:eastAsia="Times New Roman" w:hAnsi="Times New Roman" w:cs="Times New Roman"/>
          <w:color w:val="000000"/>
          <w:kern w:val="0"/>
          <w:lang w:eastAsia="id-ID"/>
          <w14:ligatures w14:val="none"/>
        </w:rPr>
        <w:t>.</w:t>
      </w:r>
      <w:r w:rsidRPr="008505B1">
        <w:rPr>
          <w:rFonts w:asciiTheme="majorBidi" w:hAnsiTheme="majorBidi" w:cstheme="majorBidi"/>
        </w:rPr>
        <w:t xml:space="preserve"> </w:t>
      </w:r>
      <w:r w:rsidRPr="00E50ED4">
        <w:rPr>
          <w:rStyle w:val="FootnoteReference"/>
          <w:rFonts w:asciiTheme="majorBidi" w:hAnsiTheme="majorBidi" w:cstheme="majorBidi"/>
        </w:rPr>
        <w:footnoteReference w:id="6"/>
      </w:r>
      <w:r>
        <w:rPr>
          <w:rFonts w:asciiTheme="majorBidi" w:hAnsiTheme="majorBidi" w:cstheme="majorBidi"/>
        </w:rPr>
        <w:t xml:space="preserve">  </w:t>
      </w:r>
      <w:r w:rsidRPr="008505B1">
        <w:rPr>
          <w:rFonts w:asciiTheme="majorBidi" w:hAnsiTheme="majorBidi" w:cstheme="majorBidi"/>
        </w:rPr>
        <w:t xml:space="preserve">The </w:t>
      </w:r>
      <w:proofErr w:type="spellStart"/>
      <w:r w:rsidRPr="008505B1">
        <w:rPr>
          <w:rFonts w:asciiTheme="majorBidi" w:hAnsiTheme="majorBidi" w:cstheme="majorBidi"/>
        </w:rPr>
        <w:t>influence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of</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through</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scouting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activities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which</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positively</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impacts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mathematics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learning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outcomes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also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highlighted</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other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studies</w:t>
      </w:r>
      <w:proofErr w:type="spellEnd"/>
      <w:r w:rsidRPr="008505B1">
        <w:rPr>
          <w:rFonts w:asciiTheme="majorBidi" w:hAnsiTheme="majorBidi" w:cstheme="majorBidi"/>
        </w:rPr>
        <w:t xml:space="preserve">. For </w:t>
      </w:r>
      <w:proofErr w:type="spellStart"/>
      <w:r w:rsidRPr="008505B1">
        <w:rPr>
          <w:rFonts w:asciiTheme="majorBidi" w:hAnsiTheme="majorBidi" w:cstheme="majorBidi"/>
        </w:rPr>
        <w:t>instance</w:t>
      </w:r>
      <w:proofErr w:type="spellEnd"/>
      <w:r w:rsidRPr="008505B1">
        <w:rPr>
          <w:rFonts w:asciiTheme="majorBidi" w:hAnsiTheme="majorBidi" w:cstheme="majorBidi"/>
        </w:rPr>
        <w:t xml:space="preserve">, a study </w:t>
      </w:r>
      <w:proofErr w:type="spellStart"/>
      <w:r w:rsidRPr="008505B1">
        <w:rPr>
          <w:rFonts w:asciiTheme="majorBidi" w:hAnsiTheme="majorBidi" w:cstheme="majorBidi"/>
        </w:rPr>
        <w:t>conducted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by</w:t>
      </w:r>
      <w:proofErr w:type="spellEnd"/>
      <w:r w:rsidRPr="008505B1">
        <w:rPr>
          <w:rFonts w:asciiTheme="majorBidi" w:hAnsiTheme="majorBidi" w:cstheme="majorBidi"/>
        </w:rPr>
        <w:t xml:space="preserve"> Safaa Mohammed </w:t>
      </w:r>
      <w:proofErr w:type="spellStart"/>
      <w:r w:rsidRPr="008505B1">
        <w:rPr>
          <w:rFonts w:asciiTheme="majorBidi" w:hAnsiTheme="majorBidi" w:cstheme="majorBidi"/>
        </w:rPr>
        <w:t>specifically</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aimed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investigate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correlation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between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general</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academic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achievement</w:t>
      </w:r>
      <w:proofErr w:type="spellEnd"/>
      <w:r w:rsidRPr="008505B1">
        <w:rPr>
          <w:rFonts w:asciiTheme="majorBidi" w:hAnsiTheme="majorBidi" w:cstheme="majorBidi"/>
        </w:rPr>
        <w:t xml:space="preserve"> in oral </w:t>
      </w:r>
      <w:proofErr w:type="spellStart"/>
      <w:r w:rsidRPr="008505B1">
        <w:rPr>
          <w:rFonts w:asciiTheme="majorBidi" w:hAnsiTheme="majorBidi" w:cstheme="majorBidi"/>
        </w:rPr>
        <w:t>presentation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courses</w:t>
      </w:r>
      <w:proofErr w:type="spellEnd"/>
      <w:r w:rsidRPr="008505B1">
        <w:rPr>
          <w:rFonts w:asciiTheme="majorBidi" w:hAnsiTheme="majorBidi" w:cstheme="majorBidi"/>
        </w:rPr>
        <w:t xml:space="preserve">. The </w:t>
      </w:r>
      <w:proofErr w:type="spellStart"/>
      <w:r w:rsidRPr="008505B1">
        <w:rPr>
          <w:rFonts w:asciiTheme="majorBidi" w:hAnsiTheme="majorBidi" w:cstheme="majorBidi"/>
        </w:rPr>
        <w:t>participants</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this</w:t>
      </w:r>
      <w:proofErr w:type="spellEnd"/>
      <w:r w:rsidRPr="008505B1">
        <w:rPr>
          <w:rFonts w:asciiTheme="majorBidi" w:hAnsiTheme="majorBidi" w:cstheme="majorBidi"/>
        </w:rPr>
        <w:t xml:space="preserve"> study </w:t>
      </w:r>
      <w:proofErr w:type="spellStart"/>
      <w:r w:rsidRPr="008505B1">
        <w:rPr>
          <w:rFonts w:asciiTheme="majorBidi" w:hAnsiTheme="majorBidi" w:cstheme="majorBidi"/>
        </w:rPr>
        <w:t>consisted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of</w:t>
      </w:r>
      <w:proofErr w:type="spellEnd"/>
      <w:r w:rsidRPr="008505B1">
        <w:rPr>
          <w:rFonts w:asciiTheme="majorBidi" w:hAnsiTheme="majorBidi" w:cstheme="majorBidi"/>
        </w:rPr>
        <w:t xml:space="preserve"> 53 </w:t>
      </w:r>
      <w:proofErr w:type="spellStart"/>
      <w:r w:rsidRPr="008505B1">
        <w:rPr>
          <w:rFonts w:asciiTheme="majorBidi" w:hAnsiTheme="majorBidi" w:cstheme="majorBidi"/>
        </w:rPr>
        <w:t>female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undergraduate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majoring</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English</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at</w:t>
      </w:r>
      <w:proofErr w:type="spellEnd"/>
      <w:r w:rsidRPr="008505B1">
        <w:rPr>
          <w:rFonts w:asciiTheme="majorBidi" w:hAnsiTheme="majorBidi" w:cstheme="majorBidi"/>
        </w:rPr>
        <w:t xml:space="preserve"> Taibah </w:t>
      </w:r>
      <w:proofErr w:type="spellStart"/>
      <w:r w:rsidRPr="008505B1">
        <w:rPr>
          <w:rFonts w:asciiTheme="majorBidi" w:hAnsiTheme="majorBidi" w:cstheme="majorBidi"/>
        </w:rPr>
        <w:t>University</w:t>
      </w:r>
      <w:proofErr w:type="spellEnd"/>
      <w:r w:rsidRPr="008505B1">
        <w:rPr>
          <w:rFonts w:asciiTheme="majorBidi" w:hAnsiTheme="majorBidi" w:cstheme="majorBidi"/>
        </w:rPr>
        <w:t xml:space="preserve">. Data were </w:t>
      </w:r>
      <w:proofErr w:type="spellStart"/>
      <w:r w:rsidRPr="008505B1">
        <w:rPr>
          <w:rFonts w:asciiTheme="majorBidi" w:hAnsiTheme="majorBidi" w:cstheme="majorBidi"/>
        </w:rPr>
        <w:t>collected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using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General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Questionnaire</w:t>
      </w:r>
      <w:proofErr w:type="spellEnd"/>
      <w:r w:rsidRPr="008505B1">
        <w:rPr>
          <w:rFonts w:asciiTheme="majorBidi" w:hAnsiTheme="majorBidi" w:cstheme="majorBidi"/>
        </w:rPr>
        <w:t xml:space="preserve"> (GSCQ)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final </w:t>
      </w:r>
      <w:proofErr w:type="spellStart"/>
      <w:r w:rsidRPr="008505B1">
        <w:rPr>
          <w:rFonts w:asciiTheme="majorBidi" w:hAnsiTheme="majorBidi" w:cstheme="majorBidi"/>
        </w:rPr>
        <w:t>evaluation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grades</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Oral </w:t>
      </w:r>
      <w:proofErr w:type="spellStart"/>
      <w:r w:rsidRPr="008505B1">
        <w:rPr>
          <w:rFonts w:asciiTheme="majorBidi" w:hAnsiTheme="majorBidi" w:cstheme="majorBidi"/>
        </w:rPr>
        <w:t>Presentation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course</w:t>
      </w:r>
      <w:proofErr w:type="spellEnd"/>
      <w:r w:rsidRPr="008505B1">
        <w:rPr>
          <w:rFonts w:asciiTheme="majorBidi" w:hAnsiTheme="majorBidi" w:cstheme="majorBidi"/>
        </w:rPr>
        <w:t xml:space="preserve">. The </w:t>
      </w:r>
      <w:proofErr w:type="spellStart"/>
      <w:r w:rsidRPr="008505B1">
        <w:rPr>
          <w:rFonts w:asciiTheme="majorBidi" w:hAnsiTheme="majorBidi" w:cstheme="majorBidi"/>
        </w:rPr>
        <w:t>results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revealed</w:t>
      </w:r>
      <w:proofErr w:type="spellEnd"/>
      <w:r w:rsidRPr="008505B1">
        <w:rPr>
          <w:rFonts w:asciiTheme="majorBidi" w:hAnsiTheme="majorBidi" w:cstheme="majorBidi"/>
        </w:rPr>
        <w:t xml:space="preserve"> a </w:t>
      </w:r>
      <w:proofErr w:type="spellStart"/>
      <w:r w:rsidRPr="008505B1">
        <w:rPr>
          <w:rFonts w:asciiTheme="majorBidi" w:hAnsiTheme="majorBidi" w:cstheme="majorBidi"/>
        </w:rPr>
        <w:t>positive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significant</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correlation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between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general</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academic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achievement</w:t>
      </w:r>
      <w:proofErr w:type="spellEnd"/>
      <w:r w:rsidRPr="008505B1">
        <w:rPr>
          <w:rFonts w:asciiTheme="majorBidi" w:hAnsiTheme="majorBidi" w:cstheme="majorBidi"/>
        </w:rPr>
        <w:t xml:space="preserve">. </w:t>
      </w:r>
      <w:r w:rsidRPr="00E50ED4">
        <w:rPr>
          <w:rStyle w:val="FootnoteReference"/>
          <w:rFonts w:asciiTheme="majorBidi" w:hAnsiTheme="majorBidi" w:cstheme="majorBidi"/>
        </w:rPr>
        <w:footnoteReference w:id="7"/>
      </w:r>
      <w:r>
        <w:rPr>
          <w:rFonts w:asciiTheme="majorBidi" w:hAnsiTheme="majorBidi" w:cstheme="majorBidi"/>
        </w:rPr>
        <w:t xml:space="preserve">  </w:t>
      </w:r>
      <w:proofErr w:type="spellStart"/>
      <w:r w:rsidRPr="008505B1">
        <w:rPr>
          <w:rFonts w:asciiTheme="majorBidi" w:hAnsiTheme="majorBidi" w:cstheme="majorBidi"/>
        </w:rPr>
        <w:t>This</w:t>
      </w:r>
      <w:proofErr w:type="spellEnd"/>
      <w:r w:rsidRPr="008505B1">
        <w:rPr>
          <w:rFonts w:asciiTheme="majorBidi" w:hAnsiTheme="majorBidi" w:cstheme="majorBidi"/>
        </w:rPr>
        <w:t xml:space="preserve"> study </w:t>
      </w:r>
      <w:proofErr w:type="spellStart"/>
      <w:r w:rsidRPr="008505B1">
        <w:rPr>
          <w:rFonts w:asciiTheme="majorBidi" w:hAnsiTheme="majorBidi" w:cstheme="majorBidi"/>
        </w:rPr>
        <w:t>specifically</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aimed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investigate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correlation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between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general</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academic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achievement</w:t>
      </w:r>
      <w:proofErr w:type="spellEnd"/>
      <w:r w:rsidRPr="008505B1">
        <w:rPr>
          <w:rFonts w:asciiTheme="majorBidi" w:hAnsiTheme="majorBidi" w:cstheme="majorBidi"/>
        </w:rPr>
        <w:t xml:space="preserve"> in oral </w:t>
      </w:r>
      <w:proofErr w:type="spellStart"/>
      <w:r w:rsidRPr="008505B1">
        <w:rPr>
          <w:rFonts w:asciiTheme="majorBidi" w:hAnsiTheme="majorBidi" w:cstheme="majorBidi"/>
        </w:rPr>
        <w:t>presentation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courses</w:t>
      </w:r>
      <w:proofErr w:type="spellEnd"/>
      <w:r w:rsidRPr="008505B1">
        <w:rPr>
          <w:rFonts w:asciiTheme="majorBidi" w:hAnsiTheme="majorBidi" w:cstheme="majorBidi"/>
        </w:rPr>
        <w:t xml:space="preserve">. The </w:t>
      </w:r>
      <w:proofErr w:type="spellStart"/>
      <w:r w:rsidRPr="008505B1">
        <w:rPr>
          <w:rFonts w:asciiTheme="majorBidi" w:hAnsiTheme="majorBidi" w:cstheme="majorBidi"/>
        </w:rPr>
        <w:t>participants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consisted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of</w:t>
      </w:r>
      <w:proofErr w:type="spellEnd"/>
      <w:r w:rsidRPr="008505B1">
        <w:rPr>
          <w:rFonts w:asciiTheme="majorBidi" w:hAnsiTheme="majorBidi" w:cstheme="majorBidi"/>
        </w:rPr>
        <w:t xml:space="preserve"> 53 </w:t>
      </w:r>
      <w:proofErr w:type="spellStart"/>
      <w:r w:rsidRPr="008505B1">
        <w:rPr>
          <w:rFonts w:asciiTheme="majorBidi" w:hAnsiTheme="majorBidi" w:cstheme="majorBidi"/>
        </w:rPr>
        <w:t>female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undergraduate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majoring</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English</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at</w:t>
      </w:r>
      <w:proofErr w:type="spellEnd"/>
      <w:r w:rsidRPr="008505B1">
        <w:rPr>
          <w:rFonts w:asciiTheme="majorBidi" w:hAnsiTheme="majorBidi" w:cstheme="majorBidi"/>
        </w:rPr>
        <w:t xml:space="preserve"> Taibah </w:t>
      </w:r>
      <w:proofErr w:type="spellStart"/>
      <w:r w:rsidRPr="008505B1">
        <w:rPr>
          <w:rFonts w:asciiTheme="majorBidi" w:hAnsiTheme="majorBidi" w:cstheme="majorBidi"/>
        </w:rPr>
        <w:t>University</w:t>
      </w:r>
      <w:proofErr w:type="spellEnd"/>
      <w:r w:rsidRPr="008505B1">
        <w:rPr>
          <w:rFonts w:asciiTheme="majorBidi" w:hAnsiTheme="majorBidi" w:cstheme="majorBidi"/>
        </w:rPr>
        <w:t xml:space="preserve">. Data were </w:t>
      </w:r>
      <w:proofErr w:type="spellStart"/>
      <w:r w:rsidRPr="008505B1">
        <w:rPr>
          <w:rFonts w:asciiTheme="majorBidi" w:hAnsiTheme="majorBidi" w:cstheme="majorBidi"/>
        </w:rPr>
        <w:t>collected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using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General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Questionnaire</w:t>
      </w:r>
      <w:proofErr w:type="spellEnd"/>
      <w:r w:rsidRPr="008505B1">
        <w:rPr>
          <w:rFonts w:asciiTheme="majorBidi" w:hAnsiTheme="majorBidi" w:cstheme="majorBidi"/>
        </w:rPr>
        <w:t xml:space="preserve"> (GSCQ)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final </w:t>
      </w:r>
      <w:proofErr w:type="spellStart"/>
      <w:r w:rsidRPr="008505B1">
        <w:rPr>
          <w:rFonts w:asciiTheme="majorBidi" w:hAnsiTheme="majorBidi" w:cstheme="majorBidi"/>
        </w:rPr>
        <w:t>evaluation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grades</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Oral </w:t>
      </w:r>
      <w:proofErr w:type="spellStart"/>
      <w:r w:rsidRPr="008505B1">
        <w:rPr>
          <w:rFonts w:asciiTheme="majorBidi" w:hAnsiTheme="majorBidi" w:cstheme="majorBidi"/>
        </w:rPr>
        <w:t>Presentation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course</w:t>
      </w:r>
      <w:proofErr w:type="spellEnd"/>
      <w:r w:rsidRPr="008505B1">
        <w:rPr>
          <w:rFonts w:asciiTheme="majorBidi" w:hAnsiTheme="majorBidi" w:cstheme="majorBidi"/>
        </w:rPr>
        <w:t xml:space="preserve">. The </w:t>
      </w:r>
      <w:proofErr w:type="spellStart"/>
      <w:r w:rsidRPr="008505B1">
        <w:rPr>
          <w:rFonts w:asciiTheme="majorBidi" w:hAnsiTheme="majorBidi" w:cstheme="majorBidi"/>
        </w:rPr>
        <w:t>results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showed</w:t>
      </w:r>
      <w:proofErr w:type="spellEnd"/>
      <w:r w:rsidRPr="008505B1">
        <w:rPr>
          <w:rFonts w:asciiTheme="majorBidi" w:hAnsiTheme="majorBidi" w:cstheme="majorBidi"/>
        </w:rPr>
        <w:t xml:space="preserve"> a </w:t>
      </w:r>
      <w:proofErr w:type="spellStart"/>
      <w:r w:rsidRPr="008505B1">
        <w:rPr>
          <w:rFonts w:asciiTheme="majorBidi" w:hAnsiTheme="majorBidi" w:cstheme="majorBidi"/>
        </w:rPr>
        <w:t>positive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significant</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correlation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between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general</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academic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performance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Those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who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scored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higher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GSCQ </w:t>
      </w:r>
      <w:proofErr w:type="spellStart"/>
      <w:r w:rsidRPr="008505B1">
        <w:rPr>
          <w:rFonts w:asciiTheme="majorBidi" w:hAnsiTheme="majorBidi" w:cstheme="majorBidi"/>
        </w:rPr>
        <w:t>also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achieved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higher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scores</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their</w:t>
      </w:r>
      <w:proofErr w:type="spellEnd"/>
      <w:r w:rsidRPr="008505B1">
        <w:rPr>
          <w:rFonts w:asciiTheme="majorBidi" w:hAnsiTheme="majorBidi" w:cstheme="majorBidi"/>
        </w:rPr>
        <w:t xml:space="preserve"> oral </w:t>
      </w:r>
      <w:proofErr w:type="spellStart"/>
      <w:r w:rsidRPr="008505B1">
        <w:rPr>
          <w:rFonts w:asciiTheme="majorBidi" w:hAnsiTheme="majorBidi" w:cstheme="majorBidi"/>
        </w:rPr>
        <w:t>performance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tests</w:t>
      </w:r>
      <w:proofErr w:type="spellEnd"/>
      <w:r w:rsidRPr="008505B1">
        <w:rPr>
          <w:rFonts w:asciiTheme="majorBidi" w:hAnsiTheme="majorBidi" w:cstheme="majorBidi"/>
        </w:rPr>
        <w:t xml:space="preserve">. </w:t>
      </w:r>
      <w:r>
        <w:rPr>
          <w:rFonts w:asciiTheme="majorBidi" w:hAnsiTheme="majorBidi" w:cstheme="majorBidi"/>
        </w:rPr>
        <w:t xml:space="preserve"> </w:t>
      </w:r>
      <w:proofErr w:type="spellStart"/>
      <w:r w:rsidRPr="008505B1">
        <w:rPr>
          <w:rFonts w:asciiTheme="majorBidi" w:hAnsiTheme="majorBidi" w:cstheme="majorBidi"/>
        </w:rPr>
        <w:t>Additionally</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study </w:t>
      </w:r>
      <w:proofErr w:type="spellStart"/>
      <w:r w:rsidRPr="008505B1">
        <w:rPr>
          <w:rFonts w:asciiTheme="majorBidi" w:hAnsiTheme="majorBidi" w:cstheme="majorBidi"/>
        </w:rPr>
        <w:t>by</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Abidoun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Musbau</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Lawal</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attempted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measure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effects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of</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low</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anxiety</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performance</w:t>
      </w:r>
      <w:proofErr w:type="spellEnd"/>
      <w:r w:rsidRPr="008505B1">
        <w:rPr>
          <w:rFonts w:asciiTheme="majorBidi" w:hAnsiTheme="majorBidi" w:cstheme="majorBidi"/>
        </w:rPr>
        <w:t xml:space="preserve">. The </w:t>
      </w:r>
      <w:proofErr w:type="spellStart"/>
      <w:r w:rsidRPr="008505B1">
        <w:rPr>
          <w:rFonts w:asciiTheme="majorBidi" w:hAnsiTheme="majorBidi" w:cstheme="majorBidi"/>
        </w:rPr>
        <w:t>results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revealed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that</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low</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was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associated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with</w:t>
      </w:r>
      <w:proofErr w:type="spellEnd"/>
      <w:r w:rsidRPr="008505B1">
        <w:rPr>
          <w:rFonts w:asciiTheme="majorBidi" w:hAnsiTheme="majorBidi" w:cstheme="majorBidi"/>
        </w:rPr>
        <w:t xml:space="preserve"> a </w:t>
      </w:r>
      <w:proofErr w:type="spellStart"/>
      <w:r w:rsidRPr="008505B1">
        <w:rPr>
          <w:rFonts w:asciiTheme="majorBidi" w:hAnsiTheme="majorBidi" w:cstheme="majorBidi"/>
        </w:rPr>
        <w:t>decline</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performance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increase</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anxiety</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among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Nigerian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Pr>
          <w:color w:val="000000"/>
        </w:rPr>
        <w:t>.</w:t>
      </w:r>
      <w:r w:rsidRPr="008505B1">
        <w:rPr>
          <w:rStyle w:val="FootnoteReference"/>
          <w:rFonts w:asciiTheme="majorBidi" w:hAnsiTheme="majorBidi" w:cstheme="majorBidi"/>
        </w:rPr>
        <w:t xml:space="preserve"> </w:t>
      </w:r>
      <w:r w:rsidRPr="00E50ED4">
        <w:rPr>
          <w:rStyle w:val="FootnoteReference"/>
          <w:rFonts w:asciiTheme="majorBidi" w:hAnsiTheme="majorBidi" w:cstheme="majorBidi"/>
        </w:rPr>
        <w:footnoteReference w:id="8"/>
      </w:r>
    </w:p>
    <w:p w:rsidR="008505B1" w:rsidRDefault="008505B1" w:rsidP="008505B1">
      <w:pPr>
        <w:spacing w:before="100" w:beforeAutospacing="1" w:after="100" w:afterAutospacing="1"/>
        <w:jc w:val="both"/>
        <w:outlineLvl w:val="2"/>
        <w:rPr>
          <w:rFonts w:asciiTheme="majorBidi" w:hAnsiTheme="majorBidi" w:cstheme="majorBidi"/>
        </w:rPr>
      </w:pPr>
      <w:r w:rsidRPr="008505B1">
        <w:rPr>
          <w:rFonts w:asciiTheme="majorBidi" w:hAnsiTheme="majorBidi" w:cstheme="majorBidi"/>
        </w:rPr>
        <w:lastRenderedPageBreak/>
        <w:t xml:space="preserve">In </w:t>
      </w:r>
      <w:proofErr w:type="spellStart"/>
      <w:r w:rsidRPr="008505B1">
        <w:rPr>
          <w:rFonts w:asciiTheme="majorBidi" w:hAnsiTheme="majorBidi" w:cstheme="majorBidi"/>
        </w:rPr>
        <w:t>several</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universities</w:t>
      </w:r>
      <w:proofErr w:type="spellEnd"/>
      <w:r w:rsidRPr="008505B1">
        <w:rPr>
          <w:rFonts w:asciiTheme="majorBidi" w:hAnsiTheme="majorBidi" w:cstheme="majorBidi"/>
        </w:rPr>
        <w:t xml:space="preserve"> in Indonesia, </w:t>
      </w:r>
      <w:proofErr w:type="spellStart"/>
      <w:r w:rsidRPr="008505B1">
        <w:rPr>
          <w:rFonts w:asciiTheme="majorBidi" w:hAnsiTheme="majorBidi" w:cstheme="majorBidi"/>
        </w:rPr>
        <w:t>extracurricular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activities</w:t>
      </w:r>
      <w:proofErr w:type="spellEnd"/>
      <w:r w:rsidRPr="008505B1">
        <w:rPr>
          <w:rFonts w:asciiTheme="majorBidi" w:hAnsiTheme="majorBidi" w:cstheme="majorBidi"/>
        </w:rPr>
        <w:t xml:space="preserve"> are </w:t>
      </w:r>
      <w:proofErr w:type="spellStart"/>
      <w:r w:rsidRPr="008505B1">
        <w:rPr>
          <w:rFonts w:asciiTheme="majorBidi" w:hAnsiTheme="majorBidi" w:cstheme="majorBidi"/>
        </w:rPr>
        <w:t>designed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enhance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skills</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academic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fields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particularly</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foreign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language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programs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such</w:t>
      </w:r>
      <w:proofErr w:type="spellEnd"/>
      <w:r w:rsidRPr="008505B1">
        <w:rPr>
          <w:rFonts w:asciiTheme="majorBidi" w:hAnsiTheme="majorBidi" w:cstheme="majorBidi"/>
        </w:rPr>
        <w:t xml:space="preserve"> as </w:t>
      </w:r>
      <w:proofErr w:type="spellStart"/>
      <w:r w:rsidRPr="008505B1">
        <w:rPr>
          <w:rFonts w:asciiTheme="majorBidi" w:hAnsiTheme="majorBidi" w:cstheme="majorBidi"/>
        </w:rPr>
        <w:t>Arabic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English</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Some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universities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often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create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language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development</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programs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outside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classroom</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improve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motivation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language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proficiency</w:t>
      </w:r>
      <w:proofErr w:type="spellEnd"/>
      <w:r w:rsidRPr="008505B1">
        <w:rPr>
          <w:rFonts w:asciiTheme="majorBidi" w:hAnsiTheme="majorBidi" w:cstheme="majorBidi"/>
        </w:rPr>
        <w:t xml:space="preserve">. For </w:t>
      </w:r>
      <w:proofErr w:type="spellStart"/>
      <w:r w:rsidRPr="008505B1">
        <w:rPr>
          <w:rFonts w:asciiTheme="majorBidi" w:hAnsiTheme="majorBidi" w:cstheme="majorBidi"/>
        </w:rPr>
        <w:t>example</w:t>
      </w:r>
      <w:proofErr w:type="spellEnd"/>
      <w:r w:rsidRPr="008505B1">
        <w:rPr>
          <w:rFonts w:asciiTheme="majorBidi" w:hAnsiTheme="majorBidi" w:cstheme="majorBidi"/>
        </w:rPr>
        <w:t xml:space="preserve">, UIN Maliki Malang, UIN Fatmawati Sukarno Bengkulu, IAIN Kudus,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UMALA Lampung </w:t>
      </w:r>
      <w:proofErr w:type="spellStart"/>
      <w:r w:rsidRPr="008505B1">
        <w:rPr>
          <w:rFonts w:asciiTheme="majorBidi" w:hAnsiTheme="majorBidi" w:cstheme="majorBidi"/>
        </w:rPr>
        <w:t>offer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such</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programs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These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universities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have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extracurricular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activities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focused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Language</w:t>
      </w:r>
      <w:proofErr w:type="spellEnd"/>
      <w:r w:rsidRPr="008505B1">
        <w:rPr>
          <w:rFonts w:asciiTheme="majorBidi" w:hAnsiTheme="majorBidi" w:cstheme="majorBidi"/>
        </w:rPr>
        <w:t xml:space="preserve"> Development, </w:t>
      </w:r>
      <w:proofErr w:type="spellStart"/>
      <w:r w:rsidRPr="008505B1">
        <w:rPr>
          <w:rFonts w:asciiTheme="majorBidi" w:hAnsiTheme="majorBidi" w:cstheme="majorBidi"/>
        </w:rPr>
        <w:t>which</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aim</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facilitate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developing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their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language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skills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including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speaking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reading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writing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listening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These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programs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have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been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running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for</w:t>
      </w:r>
      <w:proofErr w:type="spellEnd"/>
      <w:r w:rsidRPr="008505B1">
        <w:rPr>
          <w:rFonts w:asciiTheme="majorBidi" w:hAnsiTheme="majorBidi" w:cstheme="majorBidi"/>
        </w:rPr>
        <w:t xml:space="preserve"> a </w:t>
      </w:r>
      <w:proofErr w:type="spellStart"/>
      <w:r w:rsidRPr="008505B1">
        <w:rPr>
          <w:rFonts w:asciiTheme="majorBidi" w:hAnsiTheme="majorBidi" w:cstheme="majorBidi"/>
        </w:rPr>
        <w:t>considerable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time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have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received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positive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feedback</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from</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addition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positive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responses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researchers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have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also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observed</w:t>
      </w:r>
      <w:proofErr w:type="spellEnd"/>
      <w:r w:rsidRPr="008505B1">
        <w:rPr>
          <w:rFonts w:asciiTheme="majorBidi" w:hAnsiTheme="majorBidi" w:cstheme="majorBidi"/>
        </w:rPr>
        <w:t xml:space="preserve"> a </w:t>
      </w:r>
      <w:proofErr w:type="spellStart"/>
      <w:r w:rsidRPr="008505B1">
        <w:rPr>
          <w:rFonts w:asciiTheme="majorBidi" w:hAnsiTheme="majorBidi" w:cstheme="majorBidi"/>
        </w:rPr>
        <w:t>significant</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improvement</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speaking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skills</w:t>
      </w:r>
      <w:proofErr w:type="spellEnd"/>
      <w:r w:rsidRPr="008505B1">
        <w:rPr>
          <w:rFonts w:asciiTheme="majorBidi" w:hAnsiTheme="majorBidi" w:cstheme="majorBidi"/>
        </w:rPr>
        <w:t xml:space="preserve">, as </w:t>
      </w:r>
      <w:proofErr w:type="spellStart"/>
      <w:r w:rsidRPr="008505B1">
        <w:rPr>
          <w:rFonts w:asciiTheme="majorBidi" w:hAnsiTheme="majorBidi" w:cstheme="majorBidi"/>
        </w:rPr>
        <w:t>evidenced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by</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academic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information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systems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where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average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scores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range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from</w:t>
      </w:r>
      <w:proofErr w:type="spellEnd"/>
      <w:r w:rsidRPr="008505B1">
        <w:rPr>
          <w:rFonts w:asciiTheme="majorBidi" w:hAnsiTheme="majorBidi" w:cstheme="majorBidi"/>
        </w:rPr>
        <w:t xml:space="preserve"> 80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90,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when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accumulated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average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grade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is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w:t>
      </w:r>
      <w:proofErr w:type="spellEnd"/>
      <w:r w:rsidRPr="008505B1">
        <w:rPr>
          <w:rFonts w:asciiTheme="majorBidi" w:hAnsiTheme="majorBidi" w:cstheme="majorBidi"/>
        </w:rPr>
        <w:t xml:space="preserve"> A. </w:t>
      </w:r>
      <w:proofErr w:type="spellStart"/>
      <w:r w:rsidRPr="008505B1">
        <w:rPr>
          <w:rFonts w:asciiTheme="majorBidi" w:hAnsiTheme="majorBidi" w:cstheme="majorBidi"/>
        </w:rPr>
        <w:t>Based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this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researcher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aims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to</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explore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relationship</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between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developed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through</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Language</w:t>
      </w:r>
      <w:proofErr w:type="spellEnd"/>
      <w:r w:rsidRPr="008505B1">
        <w:rPr>
          <w:rFonts w:asciiTheme="majorBidi" w:hAnsiTheme="majorBidi" w:cstheme="majorBidi"/>
        </w:rPr>
        <w:t xml:space="preserve"> Development program,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learning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outcomes</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speaking</w:t>
      </w:r>
      <w:proofErr w:type="spellEnd"/>
      <w:r w:rsidRPr="008505B1">
        <w:rPr>
          <w:rFonts w:asciiTheme="majorBidi" w:hAnsiTheme="majorBidi" w:cstheme="majorBidi"/>
        </w:rPr>
        <w:t>.</w:t>
      </w:r>
    </w:p>
    <w:p w:rsidR="008505B1" w:rsidRPr="008505B1" w:rsidRDefault="008505B1" w:rsidP="008505B1">
      <w:pPr>
        <w:spacing w:before="100" w:beforeAutospacing="1" w:after="100" w:afterAutospacing="1"/>
        <w:jc w:val="both"/>
        <w:outlineLvl w:val="2"/>
        <w:rPr>
          <w:rFonts w:asciiTheme="majorBidi" w:hAnsiTheme="majorBidi" w:cstheme="majorBidi"/>
        </w:rPr>
      </w:pPr>
      <w:proofErr w:type="spellStart"/>
      <w:r w:rsidRPr="008505B1">
        <w:rPr>
          <w:rFonts w:asciiTheme="majorBidi" w:hAnsiTheme="majorBidi" w:cstheme="majorBidi"/>
          <w:b/>
          <w:bCs/>
        </w:rPr>
        <w:t>Research</w:t>
      </w:r>
      <w:proofErr w:type="spellEnd"/>
      <w:r w:rsidRPr="008505B1">
        <w:rPr>
          <w:rFonts w:asciiTheme="majorBidi" w:hAnsiTheme="majorBidi" w:cstheme="majorBidi"/>
          <w:b/>
          <w:bCs/>
        </w:rPr>
        <w:t xml:space="preserve"> </w:t>
      </w:r>
      <w:proofErr w:type="spellStart"/>
      <w:r w:rsidRPr="008505B1">
        <w:rPr>
          <w:rFonts w:asciiTheme="majorBidi" w:hAnsiTheme="majorBidi" w:cstheme="majorBidi"/>
          <w:b/>
          <w:bCs/>
        </w:rPr>
        <w:t>Questions</w:t>
      </w:r>
      <w:proofErr w:type="spellEnd"/>
      <w:r w:rsidRPr="008505B1">
        <w:rPr>
          <w:rFonts w:asciiTheme="majorBidi" w:hAnsiTheme="majorBidi" w:cstheme="majorBidi"/>
          <w:b/>
          <w:bCs/>
        </w:rPr>
        <w:t>:</w:t>
      </w:r>
    </w:p>
    <w:p w:rsidR="008505B1" w:rsidRPr="008505B1" w:rsidRDefault="008505B1" w:rsidP="008505B1">
      <w:pPr>
        <w:numPr>
          <w:ilvl w:val="0"/>
          <w:numId w:val="1"/>
        </w:numPr>
        <w:spacing w:before="100" w:beforeAutospacing="1" w:after="100" w:afterAutospacing="1"/>
        <w:jc w:val="both"/>
        <w:outlineLvl w:val="2"/>
        <w:rPr>
          <w:rFonts w:asciiTheme="majorBidi" w:hAnsiTheme="majorBidi" w:cstheme="majorBidi"/>
        </w:rPr>
      </w:pPr>
      <w:proofErr w:type="spellStart"/>
      <w:r w:rsidRPr="008505B1">
        <w:rPr>
          <w:rFonts w:asciiTheme="majorBidi" w:hAnsiTheme="majorBidi" w:cstheme="majorBidi"/>
        </w:rPr>
        <w:t>How</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confident</w:t>
      </w:r>
      <w:proofErr w:type="spellEnd"/>
      <w:r w:rsidRPr="008505B1">
        <w:rPr>
          <w:rFonts w:asciiTheme="majorBidi" w:hAnsiTheme="majorBidi" w:cstheme="majorBidi"/>
        </w:rPr>
        <w:t xml:space="preserve"> are </w:t>
      </w:r>
      <w:proofErr w:type="spellStart"/>
      <w:r w:rsidRPr="008505B1">
        <w:rPr>
          <w:rFonts w:asciiTheme="majorBidi" w:hAnsiTheme="majorBidi" w:cstheme="majorBidi"/>
        </w:rPr>
        <w:t>Arabic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language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after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participating</w:t>
      </w:r>
      <w:proofErr w:type="spellEnd"/>
      <w:r w:rsidRPr="008505B1">
        <w:rPr>
          <w:rFonts w:asciiTheme="majorBidi" w:hAnsiTheme="majorBidi" w:cstheme="majorBidi"/>
        </w:rPr>
        <w:t xml:space="preserve"> in </w:t>
      </w:r>
      <w:proofErr w:type="spellStart"/>
      <w:r w:rsidRPr="008505B1">
        <w:rPr>
          <w:rFonts w:asciiTheme="majorBidi" w:hAnsiTheme="majorBidi" w:cstheme="majorBidi"/>
        </w:rPr>
        <w:t>the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language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development</w:t>
      </w:r>
      <w:proofErr w:type="spellEnd"/>
      <w:r w:rsidRPr="008505B1">
        <w:rPr>
          <w:rFonts w:asciiTheme="majorBidi" w:hAnsiTheme="majorBidi" w:cstheme="majorBidi"/>
        </w:rPr>
        <w:t xml:space="preserve"> program?</w:t>
      </w:r>
    </w:p>
    <w:p w:rsidR="008505B1" w:rsidRPr="008505B1" w:rsidRDefault="008505B1" w:rsidP="008505B1">
      <w:pPr>
        <w:numPr>
          <w:ilvl w:val="0"/>
          <w:numId w:val="1"/>
        </w:numPr>
        <w:spacing w:before="100" w:beforeAutospacing="1" w:after="100" w:afterAutospacing="1"/>
        <w:jc w:val="both"/>
        <w:outlineLvl w:val="2"/>
        <w:rPr>
          <w:rFonts w:asciiTheme="majorBidi" w:hAnsiTheme="majorBidi" w:cstheme="majorBidi"/>
        </w:rPr>
      </w:pPr>
      <w:r w:rsidRPr="008505B1">
        <w:rPr>
          <w:rFonts w:asciiTheme="majorBidi" w:hAnsiTheme="majorBidi" w:cstheme="majorBidi"/>
        </w:rPr>
        <w:t xml:space="preserve">Is </w:t>
      </w:r>
      <w:proofErr w:type="spellStart"/>
      <w:r w:rsidRPr="008505B1">
        <w:rPr>
          <w:rFonts w:asciiTheme="majorBidi" w:hAnsiTheme="majorBidi" w:cstheme="majorBidi"/>
        </w:rPr>
        <w:t>there</w:t>
      </w:r>
      <w:proofErr w:type="spellEnd"/>
      <w:r w:rsidRPr="008505B1">
        <w:rPr>
          <w:rFonts w:asciiTheme="majorBidi" w:hAnsiTheme="majorBidi" w:cstheme="majorBidi"/>
        </w:rPr>
        <w:t xml:space="preserve"> a </w:t>
      </w:r>
      <w:proofErr w:type="spellStart"/>
      <w:r w:rsidRPr="008505B1">
        <w:rPr>
          <w:rFonts w:asciiTheme="majorBidi" w:hAnsiTheme="majorBidi" w:cstheme="majorBidi"/>
        </w:rPr>
        <w:t>correlation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between</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students</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self-confidence</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and</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their</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Arabic</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speaking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learning</w:t>
      </w:r>
      <w:proofErr w:type="spellEnd"/>
      <w:r w:rsidRPr="008505B1">
        <w:rPr>
          <w:rFonts w:asciiTheme="majorBidi" w:hAnsiTheme="majorBidi" w:cstheme="majorBidi"/>
        </w:rPr>
        <w:t xml:space="preserve"> </w:t>
      </w:r>
      <w:proofErr w:type="spellStart"/>
      <w:r w:rsidRPr="008505B1">
        <w:rPr>
          <w:rFonts w:asciiTheme="majorBidi" w:hAnsiTheme="majorBidi" w:cstheme="majorBidi"/>
        </w:rPr>
        <w:t>outcomes</w:t>
      </w:r>
      <w:proofErr w:type="spellEnd"/>
      <w:r w:rsidRPr="008505B1">
        <w:rPr>
          <w:rFonts w:asciiTheme="majorBidi" w:hAnsiTheme="majorBidi" w:cstheme="majorBidi"/>
        </w:rPr>
        <w:t>?</w:t>
      </w:r>
    </w:p>
    <w:p w:rsidR="001104BA" w:rsidRPr="001104BA" w:rsidRDefault="001104BA" w:rsidP="001104BA">
      <w:pPr>
        <w:spacing w:before="100" w:beforeAutospacing="1" w:after="100" w:afterAutospacing="1"/>
        <w:jc w:val="both"/>
        <w:outlineLvl w:val="2"/>
        <w:rPr>
          <w:rFonts w:asciiTheme="majorBidi" w:hAnsiTheme="majorBidi" w:cstheme="majorBidi"/>
        </w:rPr>
      </w:pP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derived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from</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English</w:t>
      </w:r>
      <w:proofErr w:type="spellEnd"/>
      <w:r w:rsidRPr="001104BA">
        <w:rPr>
          <w:rFonts w:asciiTheme="majorBidi" w:hAnsiTheme="majorBidi" w:cstheme="majorBidi"/>
        </w:rPr>
        <w:t xml:space="preserve"> term "</w:t>
      </w: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refers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belief</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one's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abilities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strengths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self-judgment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can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said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that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self-assessment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a </w:t>
      </w:r>
      <w:proofErr w:type="spellStart"/>
      <w:r w:rsidRPr="001104BA">
        <w:rPr>
          <w:rFonts w:asciiTheme="majorBidi" w:hAnsiTheme="majorBidi" w:cstheme="majorBidi"/>
        </w:rPr>
        <w:t>positive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evaluation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of</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oneself</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positive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assessment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what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later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generates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motivation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within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w:t>
      </w:r>
      <w:proofErr w:type="spellEnd"/>
      <w:r w:rsidRPr="001104BA">
        <w:rPr>
          <w:rFonts w:asciiTheme="majorBidi" w:hAnsiTheme="majorBidi" w:cstheme="majorBidi"/>
        </w:rPr>
        <w:t xml:space="preserve"> individual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appreciate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themselves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more</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simpler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terms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a </w:t>
      </w:r>
      <w:proofErr w:type="spellStart"/>
      <w:r w:rsidRPr="001104BA">
        <w:rPr>
          <w:rFonts w:asciiTheme="majorBidi" w:hAnsiTheme="majorBidi" w:cstheme="majorBidi"/>
        </w:rPr>
        <w:t>belief</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one's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own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strengths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which</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makes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w:t>
      </w:r>
      <w:proofErr w:type="spellEnd"/>
      <w:r w:rsidRPr="001104BA">
        <w:rPr>
          <w:rFonts w:asciiTheme="majorBidi" w:hAnsiTheme="majorBidi" w:cstheme="majorBidi"/>
        </w:rPr>
        <w:t xml:space="preserve"> individual </w:t>
      </w:r>
      <w:proofErr w:type="spellStart"/>
      <w:r w:rsidRPr="001104BA">
        <w:rPr>
          <w:rFonts w:asciiTheme="majorBidi" w:hAnsiTheme="majorBidi" w:cstheme="majorBidi"/>
        </w:rPr>
        <w:t>feel</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capable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of</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achieving</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various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life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goals</w:t>
      </w:r>
      <w:proofErr w:type="spellEnd"/>
      <w:r w:rsidRPr="001104BA">
        <w:rPr>
          <w:rFonts w:asciiTheme="majorBidi" w:hAnsiTheme="majorBidi" w:cstheme="majorBidi"/>
        </w:rPr>
        <w:t>.</w:t>
      </w:r>
      <w:r w:rsidR="00EF26F7" w:rsidRPr="00EF26F7">
        <w:rPr>
          <w:rFonts w:asciiTheme="majorBidi" w:hAnsiTheme="majorBidi" w:cstheme="majorBidi"/>
        </w:rPr>
        <w:t xml:space="preserve"> </w:t>
      </w:r>
      <w:r w:rsidR="00EF26F7" w:rsidRPr="00E50ED4">
        <w:rPr>
          <w:rStyle w:val="FootnoteReference"/>
          <w:rFonts w:asciiTheme="majorBidi" w:hAnsiTheme="majorBidi" w:cstheme="majorBidi"/>
        </w:rPr>
        <w:footnoteReference w:id="9"/>
      </w:r>
      <w:r w:rsidRPr="001104BA">
        <w:rPr>
          <w:rFonts w:asciiTheme="majorBidi" w:hAnsiTheme="majorBidi" w:cstheme="majorBidi"/>
        </w:rPr>
        <w:t xml:space="preserve"> Adler, as </w:t>
      </w:r>
      <w:proofErr w:type="spellStart"/>
      <w:r w:rsidRPr="001104BA">
        <w:rPr>
          <w:rFonts w:asciiTheme="majorBidi" w:hAnsiTheme="majorBidi" w:cstheme="majorBidi"/>
        </w:rPr>
        <w:t>quoted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by</w:t>
      </w:r>
      <w:proofErr w:type="spellEnd"/>
      <w:r w:rsidRPr="001104BA">
        <w:rPr>
          <w:rFonts w:asciiTheme="majorBidi" w:hAnsiTheme="majorBidi" w:cstheme="majorBidi"/>
        </w:rPr>
        <w:t xml:space="preserve"> Rahmad, </w:t>
      </w:r>
      <w:proofErr w:type="spellStart"/>
      <w:r w:rsidRPr="001104BA">
        <w:rPr>
          <w:rFonts w:asciiTheme="majorBidi" w:hAnsiTheme="majorBidi" w:cstheme="majorBidi"/>
        </w:rPr>
        <w:t>states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that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most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important</w:t>
      </w:r>
      <w:proofErr w:type="spellEnd"/>
      <w:r w:rsidRPr="001104BA">
        <w:rPr>
          <w:rFonts w:asciiTheme="majorBidi" w:hAnsiTheme="majorBidi" w:cstheme="majorBidi"/>
        </w:rPr>
        <w:t xml:space="preserve"> human </w:t>
      </w:r>
      <w:proofErr w:type="spellStart"/>
      <w:r w:rsidRPr="001104BA">
        <w:rPr>
          <w:rFonts w:asciiTheme="majorBidi" w:hAnsiTheme="majorBidi" w:cstheme="majorBidi"/>
        </w:rPr>
        <w:t>need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need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for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a </w:t>
      </w:r>
      <w:proofErr w:type="spellStart"/>
      <w:r w:rsidRPr="001104BA">
        <w:rPr>
          <w:rFonts w:asciiTheme="majorBidi" w:hAnsiTheme="majorBidi" w:cstheme="majorBidi"/>
        </w:rPr>
        <w:t>sense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of</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superiority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can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also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understood</w:t>
      </w:r>
      <w:proofErr w:type="spellEnd"/>
      <w:r w:rsidRPr="001104BA">
        <w:rPr>
          <w:rFonts w:asciiTheme="majorBidi" w:hAnsiTheme="majorBidi" w:cstheme="majorBidi"/>
        </w:rPr>
        <w:t xml:space="preserve"> as a </w:t>
      </w:r>
      <w:proofErr w:type="spellStart"/>
      <w:r w:rsidRPr="001104BA">
        <w:rPr>
          <w:rFonts w:asciiTheme="majorBidi" w:hAnsiTheme="majorBidi" w:cstheme="majorBidi"/>
        </w:rPr>
        <w:t>belief</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oneself</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how</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one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views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themselves</w:t>
      </w:r>
      <w:proofErr w:type="spellEnd"/>
      <w:r w:rsidRPr="001104BA">
        <w:rPr>
          <w:rFonts w:asciiTheme="majorBidi" w:hAnsiTheme="majorBidi" w:cstheme="majorBidi"/>
        </w:rPr>
        <w:t xml:space="preserve"> as a </w:t>
      </w:r>
      <w:proofErr w:type="spellStart"/>
      <w:r w:rsidRPr="001104BA">
        <w:rPr>
          <w:rFonts w:asciiTheme="majorBidi" w:hAnsiTheme="majorBidi" w:cstheme="majorBidi"/>
        </w:rPr>
        <w:t>whole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referring</w:t>
      </w:r>
      <w:proofErr w:type="spellEnd"/>
      <w:r w:rsidRPr="001104BA">
        <w:rPr>
          <w:rFonts w:asciiTheme="majorBidi" w:hAnsiTheme="majorBidi" w:cstheme="majorBidi"/>
        </w:rPr>
        <w:t xml:space="preserve"> to </w:t>
      </w:r>
      <w:proofErr w:type="spellStart"/>
      <w:r w:rsidRPr="001104BA">
        <w:rPr>
          <w:rFonts w:asciiTheme="majorBidi" w:hAnsiTheme="majorBidi" w:cstheme="majorBidi"/>
        </w:rPr>
        <w:t>their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self-concept</w:t>
      </w:r>
      <w:proofErr w:type="spellEnd"/>
      <w:r w:rsidRPr="001104BA">
        <w:rPr>
          <w:rFonts w:asciiTheme="majorBidi" w:hAnsiTheme="majorBidi" w:cstheme="majorBidi"/>
        </w:rPr>
        <w:t>.</w:t>
      </w:r>
      <w:r w:rsidR="00EF26F7" w:rsidRPr="00E50ED4">
        <w:rPr>
          <w:rStyle w:val="FootnoteReference"/>
          <w:rFonts w:asciiTheme="majorBidi" w:hAnsiTheme="majorBidi" w:cstheme="majorBidi"/>
        </w:rPr>
        <w:footnoteReference w:id="10"/>
      </w:r>
    </w:p>
    <w:p w:rsidR="001104BA" w:rsidRPr="001104BA" w:rsidRDefault="001104BA" w:rsidP="001104BA">
      <w:pPr>
        <w:spacing w:before="100" w:beforeAutospacing="1" w:after="100" w:afterAutospacing="1"/>
        <w:jc w:val="both"/>
        <w:outlineLvl w:val="2"/>
        <w:rPr>
          <w:rFonts w:asciiTheme="majorBidi" w:hAnsiTheme="majorBidi" w:cstheme="majorBidi"/>
        </w:rPr>
      </w:pPr>
      <w:proofErr w:type="spellStart"/>
      <w:r w:rsidRPr="001104BA">
        <w:rPr>
          <w:rFonts w:asciiTheme="majorBidi" w:hAnsiTheme="majorBidi" w:cstheme="majorBidi"/>
        </w:rPr>
        <w:t>Sullivan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mentions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two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types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of</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self-concept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positive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self-concept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negative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self-concept</w:t>
      </w:r>
      <w:proofErr w:type="spellEnd"/>
      <w:r w:rsidRPr="001104BA">
        <w:rPr>
          <w:rFonts w:asciiTheme="majorBidi" w:hAnsiTheme="majorBidi" w:cstheme="majorBidi"/>
        </w:rPr>
        <w:t xml:space="preserve">. A </w:t>
      </w:r>
      <w:proofErr w:type="spellStart"/>
      <w:r w:rsidRPr="001104BA">
        <w:rPr>
          <w:rFonts w:asciiTheme="majorBidi" w:hAnsiTheme="majorBidi" w:cstheme="majorBidi"/>
        </w:rPr>
        <w:t>positive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self-concept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formed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when</w:t>
      </w:r>
      <w:proofErr w:type="spellEnd"/>
      <w:r w:rsidRPr="001104BA">
        <w:rPr>
          <w:rFonts w:asciiTheme="majorBidi" w:hAnsiTheme="majorBidi" w:cstheme="majorBidi"/>
        </w:rPr>
        <w:t xml:space="preserve"> a person </w:t>
      </w:r>
      <w:proofErr w:type="spellStart"/>
      <w:r w:rsidRPr="001104BA">
        <w:rPr>
          <w:rFonts w:asciiTheme="majorBidi" w:hAnsiTheme="majorBidi" w:cstheme="majorBidi"/>
        </w:rPr>
        <w:t>continuously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receives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positive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feedback</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the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form</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of</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praise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recognition</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contrast</w:t>
      </w:r>
      <w:proofErr w:type="spellEnd"/>
      <w:r w:rsidRPr="001104BA">
        <w:rPr>
          <w:rFonts w:asciiTheme="majorBidi" w:hAnsiTheme="majorBidi" w:cstheme="majorBidi"/>
        </w:rPr>
        <w:t xml:space="preserve">, a </w:t>
      </w:r>
      <w:proofErr w:type="spellStart"/>
      <w:r w:rsidRPr="001104BA">
        <w:rPr>
          <w:rFonts w:asciiTheme="majorBidi" w:hAnsiTheme="majorBidi" w:cstheme="majorBidi"/>
        </w:rPr>
        <w:t>negative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self-concept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linked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negative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feedback</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such</w:t>
      </w:r>
      <w:proofErr w:type="spellEnd"/>
      <w:r w:rsidRPr="001104BA">
        <w:rPr>
          <w:rFonts w:asciiTheme="majorBidi" w:hAnsiTheme="majorBidi" w:cstheme="majorBidi"/>
        </w:rPr>
        <w:t xml:space="preserve"> as </w:t>
      </w:r>
      <w:proofErr w:type="spellStart"/>
      <w:r w:rsidRPr="001104BA">
        <w:rPr>
          <w:rFonts w:asciiTheme="majorBidi" w:hAnsiTheme="majorBidi" w:cstheme="majorBidi"/>
        </w:rPr>
        <w:t>mockery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belittlement</w:t>
      </w:r>
      <w:proofErr w:type="spellEnd"/>
      <w:r w:rsidRPr="001104BA">
        <w:rPr>
          <w:rFonts w:asciiTheme="majorBidi" w:hAnsiTheme="majorBidi" w:cstheme="majorBidi"/>
        </w:rPr>
        <w:t>.</w:t>
      </w:r>
      <w:r w:rsidR="00EF26F7" w:rsidRPr="00E50ED4">
        <w:rPr>
          <w:rStyle w:val="FootnoteReference"/>
          <w:rFonts w:asciiTheme="majorBidi" w:hAnsiTheme="majorBidi" w:cstheme="majorBidi"/>
        </w:rPr>
        <w:footnoteReference w:id="11"/>
      </w:r>
    </w:p>
    <w:p w:rsidR="008505B1" w:rsidRDefault="001104BA" w:rsidP="001104BA">
      <w:pPr>
        <w:spacing w:before="100" w:beforeAutospacing="1" w:after="100" w:afterAutospacing="1"/>
        <w:jc w:val="both"/>
        <w:outlineLvl w:val="2"/>
        <w:rPr>
          <w:rFonts w:asciiTheme="majorBidi" w:hAnsiTheme="majorBidi" w:cstheme="majorBidi"/>
        </w:rPr>
      </w:pPr>
      <w:r w:rsidRPr="001104BA">
        <w:rPr>
          <w:rFonts w:asciiTheme="majorBidi" w:hAnsiTheme="majorBidi" w:cstheme="majorBidi"/>
        </w:rPr>
        <w:t xml:space="preserve">A </w:t>
      </w:r>
      <w:proofErr w:type="spellStart"/>
      <w:r w:rsidRPr="001104BA">
        <w:rPr>
          <w:rFonts w:asciiTheme="majorBidi" w:hAnsiTheme="majorBidi" w:cstheme="majorBidi"/>
        </w:rPr>
        <w:t>somewhat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different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view</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presented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de</w:t>
      </w:r>
      <w:proofErr w:type="spellEnd"/>
      <w:r w:rsidRPr="001104BA">
        <w:rPr>
          <w:rFonts w:asciiTheme="majorBidi" w:hAnsiTheme="majorBidi" w:cstheme="majorBidi"/>
        </w:rPr>
        <w:t xml:space="preserve"> Angelis, </w:t>
      </w:r>
      <w:proofErr w:type="spellStart"/>
      <w:r w:rsidRPr="001104BA">
        <w:rPr>
          <w:rFonts w:asciiTheme="majorBidi" w:hAnsiTheme="majorBidi" w:cstheme="majorBidi"/>
        </w:rPr>
        <w:t>who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defines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as </w:t>
      </w:r>
      <w:proofErr w:type="spellStart"/>
      <w:r w:rsidRPr="001104BA">
        <w:rPr>
          <w:rFonts w:asciiTheme="majorBidi" w:hAnsiTheme="majorBidi" w:cstheme="majorBidi"/>
        </w:rPr>
        <w:t>something</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that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enables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individuals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channel</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everything</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know</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do.</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this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sense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arises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from</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ability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perform</w:t>
      </w:r>
      <w:proofErr w:type="spellEnd"/>
      <w:r w:rsidRPr="001104BA">
        <w:rPr>
          <w:rFonts w:asciiTheme="majorBidi" w:hAnsiTheme="majorBidi" w:cstheme="majorBidi"/>
        </w:rPr>
        <w:t xml:space="preserve"> a </w:t>
      </w:r>
      <w:proofErr w:type="spellStart"/>
      <w:r w:rsidRPr="001104BA">
        <w:rPr>
          <w:rFonts w:asciiTheme="majorBidi" w:hAnsiTheme="majorBidi" w:cstheme="majorBidi"/>
        </w:rPr>
        <w:t>task</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Therefore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emerges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only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after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w:t>
      </w:r>
      <w:proofErr w:type="spellEnd"/>
      <w:r w:rsidRPr="001104BA">
        <w:rPr>
          <w:rFonts w:asciiTheme="majorBidi" w:hAnsiTheme="majorBidi" w:cstheme="majorBidi"/>
        </w:rPr>
        <w:t xml:space="preserve"> individual </w:t>
      </w:r>
      <w:proofErr w:type="spellStart"/>
      <w:r w:rsidRPr="001104BA">
        <w:rPr>
          <w:rFonts w:asciiTheme="majorBidi" w:hAnsiTheme="majorBidi" w:cstheme="majorBidi"/>
        </w:rPr>
        <w:t>performs</w:t>
      </w:r>
      <w:proofErr w:type="spellEnd"/>
      <w:r w:rsidRPr="001104BA">
        <w:rPr>
          <w:rFonts w:asciiTheme="majorBidi" w:hAnsiTheme="majorBidi" w:cstheme="majorBidi"/>
        </w:rPr>
        <w:t xml:space="preserve"> a </w:t>
      </w:r>
      <w:proofErr w:type="spellStart"/>
      <w:r w:rsidRPr="001104BA">
        <w:rPr>
          <w:rFonts w:asciiTheme="majorBidi" w:hAnsiTheme="majorBidi" w:cstheme="majorBidi"/>
        </w:rPr>
        <w:t>task</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skillfully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their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satisfaction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Based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definition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w:t>
      </w:r>
      <w:proofErr w:type="spellEnd"/>
      <w:r w:rsidRPr="001104BA">
        <w:rPr>
          <w:rFonts w:asciiTheme="majorBidi" w:hAnsiTheme="majorBidi" w:cstheme="majorBidi"/>
        </w:rPr>
        <w:t xml:space="preserve"> individual </w:t>
      </w:r>
      <w:proofErr w:type="spellStart"/>
      <w:r w:rsidRPr="001104BA">
        <w:rPr>
          <w:rFonts w:asciiTheme="majorBidi" w:hAnsiTheme="majorBidi" w:cstheme="majorBidi"/>
        </w:rPr>
        <w:t>can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never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truly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self-confident</w:t>
      </w:r>
      <w:proofErr w:type="spellEnd"/>
      <w:r w:rsidRPr="001104BA">
        <w:rPr>
          <w:rFonts w:asciiTheme="majorBidi" w:hAnsiTheme="majorBidi" w:cstheme="majorBidi"/>
        </w:rPr>
        <w:t xml:space="preserve">, as </w:t>
      </w:r>
      <w:proofErr w:type="spellStart"/>
      <w:r w:rsidRPr="001104BA">
        <w:rPr>
          <w:rFonts w:asciiTheme="majorBidi" w:hAnsiTheme="majorBidi" w:cstheme="majorBidi"/>
        </w:rPr>
        <w:t>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arises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solely</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relation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specific</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skills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possess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According</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de</w:t>
      </w:r>
      <w:proofErr w:type="spellEnd"/>
      <w:r w:rsidRPr="001104BA">
        <w:rPr>
          <w:rFonts w:asciiTheme="majorBidi" w:hAnsiTheme="majorBidi" w:cstheme="majorBidi"/>
        </w:rPr>
        <w:t xml:space="preserve"> Angelis, </w:t>
      </w:r>
      <w:proofErr w:type="spellStart"/>
      <w:r w:rsidRPr="001104BA">
        <w:rPr>
          <w:rFonts w:asciiTheme="majorBidi" w:hAnsiTheme="majorBidi" w:cstheme="majorBidi"/>
        </w:rPr>
        <w:t>true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always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comes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from</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conscience</w:t>
      </w:r>
      <w:proofErr w:type="spellEnd"/>
      <w:r w:rsidRPr="001104BA">
        <w:rPr>
          <w:rFonts w:asciiTheme="majorBidi" w:hAnsiTheme="majorBidi" w:cstheme="majorBidi"/>
        </w:rPr>
        <w:t xml:space="preserve">, not </w:t>
      </w:r>
      <w:proofErr w:type="spellStart"/>
      <w:r w:rsidRPr="001104BA">
        <w:rPr>
          <w:rFonts w:asciiTheme="majorBidi" w:hAnsiTheme="majorBidi" w:cstheme="majorBidi"/>
        </w:rPr>
        <w:t>something</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that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artificially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created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begins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with</w:t>
      </w:r>
      <w:proofErr w:type="spellEnd"/>
      <w:r w:rsidRPr="001104BA">
        <w:rPr>
          <w:rFonts w:asciiTheme="majorBidi" w:hAnsiTheme="majorBidi" w:cstheme="majorBidi"/>
        </w:rPr>
        <w:t xml:space="preserve"> a personal </w:t>
      </w:r>
      <w:proofErr w:type="spellStart"/>
      <w:r w:rsidRPr="001104BA">
        <w:rPr>
          <w:rFonts w:asciiTheme="majorBidi" w:hAnsiTheme="majorBidi" w:cstheme="majorBidi"/>
        </w:rPr>
        <w:t>resolve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to</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pursue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everything</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one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desires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needs</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life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built</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self-belief</w:t>
      </w:r>
      <w:proofErr w:type="spellEnd"/>
      <w:r w:rsidRPr="001104BA">
        <w:rPr>
          <w:rFonts w:asciiTheme="majorBidi" w:hAnsiTheme="majorBidi" w:cstheme="majorBidi"/>
        </w:rPr>
        <w:t>.</w:t>
      </w:r>
      <w:r w:rsidR="00EF26F7" w:rsidRPr="00E50ED4">
        <w:rPr>
          <w:rStyle w:val="FootnoteReference"/>
          <w:rFonts w:asciiTheme="majorBidi" w:hAnsiTheme="majorBidi" w:cstheme="majorBidi"/>
        </w:rPr>
        <w:footnoteReference w:id="12"/>
      </w:r>
      <w:r w:rsidRPr="001104BA">
        <w:rPr>
          <w:rFonts w:asciiTheme="majorBidi" w:hAnsiTheme="majorBidi" w:cstheme="majorBidi"/>
        </w:rPr>
        <w:t xml:space="preserve"> </w:t>
      </w:r>
      <w:r w:rsidR="00EF26F7">
        <w:rPr>
          <w:rFonts w:asciiTheme="majorBidi" w:hAnsiTheme="majorBidi" w:cstheme="majorBidi"/>
        </w:rPr>
        <w:t xml:space="preserve"> </w:t>
      </w:r>
      <w:proofErr w:type="spellStart"/>
      <w:r w:rsidRPr="001104BA">
        <w:rPr>
          <w:rFonts w:asciiTheme="majorBidi" w:hAnsiTheme="majorBidi" w:cstheme="majorBidi"/>
        </w:rPr>
        <w:t>Self-</w:t>
      </w:r>
      <w:r w:rsidRPr="001104BA">
        <w:rPr>
          <w:rFonts w:asciiTheme="majorBidi" w:hAnsiTheme="majorBidi" w:cstheme="majorBidi"/>
        </w:rPr>
        <w:lastRenderedPageBreak/>
        <w:t>confidence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is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simply</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defined</w:t>
      </w:r>
      <w:proofErr w:type="spellEnd"/>
      <w:r w:rsidRPr="001104BA">
        <w:rPr>
          <w:rFonts w:asciiTheme="majorBidi" w:hAnsiTheme="majorBidi" w:cstheme="majorBidi"/>
        </w:rPr>
        <w:t xml:space="preserve"> as a </w:t>
      </w:r>
      <w:proofErr w:type="spellStart"/>
      <w:r w:rsidRPr="001104BA">
        <w:rPr>
          <w:rFonts w:asciiTheme="majorBidi" w:hAnsiTheme="majorBidi" w:cstheme="majorBidi"/>
        </w:rPr>
        <w:t>measure</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of</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one's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self-perception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belief</w:t>
      </w:r>
      <w:proofErr w:type="spellEnd"/>
      <w:r w:rsidRPr="001104BA">
        <w:rPr>
          <w:rFonts w:asciiTheme="majorBidi" w:hAnsiTheme="majorBidi" w:cstheme="majorBidi"/>
        </w:rPr>
        <w:t xml:space="preserve"> in </w:t>
      </w:r>
      <w:proofErr w:type="spellStart"/>
      <w:r w:rsidRPr="001104BA">
        <w:rPr>
          <w:rFonts w:asciiTheme="majorBidi" w:hAnsiTheme="majorBidi" w:cstheme="majorBidi"/>
        </w:rPr>
        <w:t>their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abilities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which</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depends</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on</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their</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background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and</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specific</w:t>
      </w:r>
      <w:proofErr w:type="spellEnd"/>
      <w:r w:rsidRPr="001104BA">
        <w:rPr>
          <w:rFonts w:asciiTheme="majorBidi" w:hAnsiTheme="majorBidi" w:cstheme="majorBidi"/>
        </w:rPr>
        <w:t xml:space="preserve"> </w:t>
      </w:r>
      <w:proofErr w:type="spellStart"/>
      <w:r w:rsidRPr="001104BA">
        <w:rPr>
          <w:rFonts w:asciiTheme="majorBidi" w:hAnsiTheme="majorBidi" w:cstheme="majorBidi"/>
        </w:rPr>
        <w:t>context</w:t>
      </w:r>
      <w:proofErr w:type="spellEnd"/>
      <w:r w:rsidRPr="001104BA">
        <w:rPr>
          <w:rFonts w:asciiTheme="majorBidi" w:hAnsiTheme="majorBidi" w:cstheme="majorBidi"/>
        </w:rPr>
        <w:t>.</w:t>
      </w:r>
      <w:r w:rsidR="00EF26F7">
        <w:rPr>
          <w:rStyle w:val="FootnoteReference"/>
          <w:rFonts w:asciiTheme="majorBidi" w:hAnsiTheme="majorBidi" w:cstheme="majorBidi"/>
        </w:rPr>
        <w:footnoteReference w:id="13"/>
      </w:r>
    </w:p>
    <w:p w:rsidR="00EF26F7" w:rsidRDefault="00EF26F7" w:rsidP="00EF26F7">
      <w:pPr>
        <w:spacing w:before="100" w:beforeAutospacing="1" w:after="100" w:afterAutospacing="1"/>
        <w:jc w:val="both"/>
        <w:outlineLvl w:val="2"/>
        <w:rPr>
          <w:rFonts w:asciiTheme="majorBidi" w:hAnsiTheme="majorBidi" w:cstheme="majorBidi"/>
        </w:rPr>
      </w:pP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one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most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important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aspects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a </w:t>
      </w:r>
      <w:proofErr w:type="spellStart"/>
      <w:r w:rsidRPr="00EF26F7">
        <w:rPr>
          <w:rFonts w:asciiTheme="majorBidi" w:hAnsiTheme="majorBidi" w:cstheme="majorBidi"/>
        </w:rPr>
        <w:t>person’s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personality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a </w:t>
      </w:r>
      <w:proofErr w:type="spellStart"/>
      <w:r w:rsidRPr="00EF26F7">
        <w:rPr>
          <w:rFonts w:asciiTheme="majorBidi" w:hAnsiTheme="majorBidi" w:cstheme="majorBidi"/>
        </w:rPr>
        <w:t>valuable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attribute</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individual’s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life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especially</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social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interactions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Without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w:t>
      </w:r>
      <w:proofErr w:type="spellEnd"/>
      <w:r w:rsidRPr="00EF26F7">
        <w:rPr>
          <w:rFonts w:asciiTheme="majorBidi" w:hAnsiTheme="majorBidi" w:cstheme="majorBidi"/>
        </w:rPr>
        <w:t xml:space="preserve"> individual </w:t>
      </w:r>
      <w:proofErr w:type="spellStart"/>
      <w:r w:rsidRPr="00EF26F7">
        <w:rPr>
          <w:rFonts w:asciiTheme="majorBidi" w:hAnsiTheme="majorBidi" w:cstheme="majorBidi"/>
        </w:rPr>
        <w:t>may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face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many</w:t>
      </w:r>
      <w:proofErr w:type="spellEnd"/>
      <w:r w:rsidRPr="00EF26F7">
        <w:rPr>
          <w:rFonts w:asciiTheme="majorBidi" w:hAnsiTheme="majorBidi" w:cstheme="majorBidi"/>
        </w:rPr>
        <w:t xml:space="preserve"> personal </w:t>
      </w:r>
      <w:proofErr w:type="spellStart"/>
      <w:r w:rsidRPr="00EF26F7">
        <w:rPr>
          <w:rFonts w:asciiTheme="majorBidi" w:hAnsiTheme="majorBidi" w:cstheme="majorBidi"/>
        </w:rPr>
        <w:t>challenges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because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a person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able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actualize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their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potential</w:t>
      </w:r>
      <w:proofErr w:type="spellEnd"/>
      <w:r w:rsidRPr="00EF26F7">
        <w:rPr>
          <w:rFonts w:asciiTheme="majorBidi" w:hAnsiTheme="majorBidi" w:cstheme="majorBidi"/>
        </w:rPr>
        <w:t>.</w:t>
      </w:r>
      <w:r>
        <w:rPr>
          <w:rStyle w:val="FootnoteReference"/>
          <w:rFonts w:asciiTheme="majorBidi" w:hAnsiTheme="majorBidi" w:cstheme="majorBidi"/>
        </w:rPr>
        <w:footnoteReference w:id="14"/>
      </w:r>
      <w:r>
        <w:rPr>
          <w:rFonts w:asciiTheme="majorBidi" w:hAnsiTheme="majorBidi" w:cstheme="majorBidi"/>
        </w:rPr>
        <w:t xml:space="preserve"> </w:t>
      </w:r>
      <w:r w:rsidRPr="00EF26F7">
        <w:rPr>
          <w:rFonts w:asciiTheme="majorBidi" w:hAnsiTheme="majorBidi" w:cstheme="majorBidi"/>
        </w:rPr>
        <w:t xml:space="preserve"> </w:t>
      </w:r>
      <w:proofErr w:type="spellStart"/>
      <w:r w:rsidRPr="00EF26F7">
        <w:rPr>
          <w:rFonts w:asciiTheme="majorBidi" w:hAnsiTheme="majorBidi" w:cstheme="majorBidi"/>
        </w:rPr>
        <w:t>According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Zakiah Darajat,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belief</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oneself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which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shaped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experiences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from</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childhood</w:t>
      </w:r>
      <w:proofErr w:type="spellEnd"/>
      <w:r w:rsidRPr="00EF26F7">
        <w:rPr>
          <w:rFonts w:asciiTheme="majorBidi" w:hAnsiTheme="majorBidi" w:cstheme="majorBidi"/>
        </w:rPr>
        <w:t xml:space="preserve">. A person </w:t>
      </w:r>
      <w:proofErr w:type="spellStart"/>
      <w:r w:rsidRPr="00EF26F7">
        <w:rPr>
          <w:rFonts w:asciiTheme="majorBidi" w:hAnsiTheme="majorBidi" w:cstheme="majorBidi"/>
        </w:rPr>
        <w:t>who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believes</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themselves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overcome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various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challenges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situations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even</w:t>
      </w:r>
      <w:proofErr w:type="spellEnd"/>
      <w:r w:rsidRPr="00EF26F7">
        <w:rPr>
          <w:rFonts w:asciiTheme="majorBidi" w:hAnsiTheme="majorBidi" w:cstheme="majorBidi"/>
        </w:rPr>
        <w:t xml:space="preserve"> minor </w:t>
      </w:r>
      <w:proofErr w:type="spellStart"/>
      <w:r w:rsidRPr="00EF26F7">
        <w:rPr>
          <w:rFonts w:asciiTheme="majorBidi" w:hAnsiTheme="majorBidi" w:cstheme="majorBidi"/>
        </w:rPr>
        <w:t>frustrations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may</w:t>
      </w:r>
      <w:proofErr w:type="spellEnd"/>
      <w:r w:rsidRPr="00EF26F7">
        <w:rPr>
          <w:rFonts w:asciiTheme="majorBidi" w:hAnsiTheme="majorBidi" w:cstheme="majorBidi"/>
        </w:rPr>
        <w:t xml:space="preserve"> not </w:t>
      </w:r>
      <w:proofErr w:type="spellStart"/>
      <w:r w:rsidRPr="00EF26F7">
        <w:rPr>
          <w:rFonts w:asciiTheme="majorBidi" w:hAnsiTheme="majorBidi" w:cstheme="majorBidi"/>
        </w:rPr>
        <w:t>affect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them</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all</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contrast</w:t>
      </w:r>
      <w:proofErr w:type="spellEnd"/>
      <w:r w:rsidRPr="00EF26F7">
        <w:rPr>
          <w:rFonts w:asciiTheme="majorBidi" w:hAnsiTheme="majorBidi" w:cstheme="majorBidi"/>
        </w:rPr>
        <w:t xml:space="preserve">, a person </w:t>
      </w:r>
      <w:proofErr w:type="spellStart"/>
      <w:r w:rsidRPr="00EF26F7">
        <w:rPr>
          <w:rFonts w:asciiTheme="majorBidi" w:hAnsiTheme="majorBidi" w:cstheme="majorBidi"/>
        </w:rPr>
        <w:t>with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low</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highly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sensitive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stressful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situations</w:t>
      </w:r>
      <w:proofErr w:type="spellEnd"/>
      <w:r w:rsidRPr="00EF26F7">
        <w:rPr>
          <w:rFonts w:asciiTheme="majorBidi" w:hAnsiTheme="majorBidi" w:cstheme="majorBidi"/>
        </w:rPr>
        <w:t xml:space="preserve">. </w:t>
      </w:r>
      <w:r w:rsidRPr="00E50ED4">
        <w:rPr>
          <w:rStyle w:val="FootnoteReference"/>
          <w:rFonts w:asciiTheme="majorBidi" w:hAnsiTheme="majorBidi" w:cstheme="majorBidi"/>
        </w:rPr>
        <w:footnoteReference w:id="15"/>
      </w:r>
    </w:p>
    <w:p w:rsidR="00EF26F7" w:rsidRDefault="00EF26F7" w:rsidP="00EF26F7">
      <w:pPr>
        <w:spacing w:before="100" w:beforeAutospacing="1" w:after="100" w:afterAutospacing="1"/>
        <w:jc w:val="both"/>
        <w:outlineLvl w:val="2"/>
        <w:rPr>
          <w:rFonts w:asciiTheme="majorBidi" w:hAnsiTheme="majorBidi" w:cstheme="majorBidi"/>
          <w:lang w:val="en-ID"/>
        </w:rPr>
      </w:pP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does</w:t>
      </w:r>
      <w:proofErr w:type="spellEnd"/>
      <w:r w:rsidRPr="00EF26F7">
        <w:rPr>
          <w:rFonts w:asciiTheme="majorBidi" w:hAnsiTheme="majorBidi" w:cstheme="majorBidi"/>
        </w:rPr>
        <w:t xml:space="preserve"> not </w:t>
      </w:r>
      <w:proofErr w:type="spellStart"/>
      <w:r w:rsidRPr="00EF26F7">
        <w:rPr>
          <w:rFonts w:asciiTheme="majorBidi" w:hAnsiTheme="majorBidi" w:cstheme="majorBidi"/>
        </w:rPr>
        <w:t>appear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suddenly</w:t>
      </w:r>
      <w:proofErr w:type="spellEnd"/>
      <w:r w:rsidRPr="00EF26F7">
        <w:rPr>
          <w:rFonts w:asciiTheme="majorBidi" w:hAnsiTheme="majorBidi" w:cstheme="majorBidi"/>
        </w:rPr>
        <w:t xml:space="preserve"> in a person; </w:t>
      </w:r>
      <w:proofErr w:type="spellStart"/>
      <w:r w:rsidRPr="00EF26F7">
        <w:rPr>
          <w:rFonts w:asciiTheme="majorBidi" w:hAnsiTheme="majorBidi" w:cstheme="majorBidi"/>
        </w:rPr>
        <w:t>rather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there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a </w:t>
      </w:r>
      <w:proofErr w:type="spellStart"/>
      <w:r w:rsidRPr="00EF26F7">
        <w:rPr>
          <w:rFonts w:asciiTheme="majorBidi" w:hAnsiTheme="majorBidi" w:cstheme="majorBidi"/>
        </w:rPr>
        <w:t>specific</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process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within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their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personality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that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leads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formation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process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does</w:t>
      </w:r>
      <w:proofErr w:type="spellEnd"/>
      <w:r w:rsidRPr="00EF26F7">
        <w:rPr>
          <w:rFonts w:asciiTheme="majorBidi" w:hAnsiTheme="majorBidi" w:cstheme="majorBidi"/>
        </w:rPr>
        <w:t xml:space="preserve"> not </w:t>
      </w:r>
      <w:proofErr w:type="spellStart"/>
      <w:r w:rsidRPr="00EF26F7">
        <w:rPr>
          <w:rFonts w:asciiTheme="majorBidi" w:hAnsiTheme="majorBidi" w:cstheme="majorBidi"/>
        </w:rPr>
        <w:t>occur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instantly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but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a long </w:t>
      </w:r>
      <w:proofErr w:type="spellStart"/>
      <w:r w:rsidRPr="00EF26F7">
        <w:rPr>
          <w:rFonts w:asciiTheme="majorBidi" w:hAnsiTheme="majorBidi" w:cstheme="majorBidi"/>
        </w:rPr>
        <w:t>journey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that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begins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early</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life</w:t>
      </w:r>
      <w:proofErr w:type="spellEnd"/>
      <w:r w:rsidRPr="00EF26F7">
        <w:rPr>
          <w:rFonts w:asciiTheme="majorBidi" w:hAnsiTheme="majorBidi" w:cstheme="majorBidi"/>
        </w:rPr>
        <w:t xml:space="preserve">. The </w:t>
      </w:r>
      <w:proofErr w:type="spellStart"/>
      <w:r w:rsidRPr="00EF26F7">
        <w:rPr>
          <w:rFonts w:asciiTheme="majorBidi" w:hAnsiTheme="majorBidi" w:cstheme="majorBidi"/>
        </w:rPr>
        <w:t>development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influenced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several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factors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namely</w:t>
      </w:r>
      <w:proofErr w:type="spellEnd"/>
      <w:r w:rsidRPr="00EF26F7">
        <w:rPr>
          <w:rFonts w:asciiTheme="majorBidi" w:hAnsiTheme="majorBidi" w:cstheme="majorBidi"/>
        </w:rPr>
        <w:t>:</w:t>
      </w:r>
      <w:r>
        <w:rPr>
          <w:rFonts w:asciiTheme="majorBidi" w:hAnsiTheme="majorBidi" w:cstheme="majorBidi"/>
        </w:rPr>
        <w:t xml:space="preserve"> </w:t>
      </w:r>
      <w:r w:rsidRPr="00E50ED4">
        <w:rPr>
          <w:rFonts w:asciiTheme="majorBidi" w:hAnsiTheme="majorBidi" w:cstheme="majorBidi"/>
          <w:vertAlign w:val="superscript"/>
          <w:lang w:val="en-ID"/>
        </w:rPr>
        <w:footnoteReference w:id="16"/>
      </w:r>
    </w:p>
    <w:p w:rsidR="00EF26F7" w:rsidRDefault="00EF26F7" w:rsidP="00EF26F7">
      <w:pPr>
        <w:pStyle w:val="ListParagraph"/>
        <w:numPr>
          <w:ilvl w:val="0"/>
          <w:numId w:val="2"/>
        </w:numPr>
        <w:spacing w:before="100" w:beforeAutospacing="1" w:after="100" w:afterAutospacing="1"/>
        <w:jc w:val="both"/>
        <w:outlineLvl w:val="2"/>
        <w:rPr>
          <w:rFonts w:asciiTheme="majorBidi" w:hAnsiTheme="majorBidi" w:cstheme="majorBidi"/>
          <w:b/>
          <w:bCs/>
        </w:rPr>
      </w:pPr>
      <w:r w:rsidRPr="00EF26F7">
        <w:rPr>
          <w:rFonts w:asciiTheme="majorBidi" w:hAnsiTheme="majorBidi" w:cstheme="majorBidi"/>
          <w:b/>
          <w:bCs/>
        </w:rPr>
        <w:t xml:space="preserve">Internal </w:t>
      </w:r>
      <w:proofErr w:type="spellStart"/>
      <w:r w:rsidRPr="00EF26F7">
        <w:rPr>
          <w:rFonts w:asciiTheme="majorBidi" w:hAnsiTheme="majorBidi" w:cstheme="majorBidi"/>
          <w:b/>
          <w:bCs/>
        </w:rPr>
        <w:t>Factors</w:t>
      </w:r>
      <w:proofErr w:type="spellEnd"/>
    </w:p>
    <w:p w:rsidR="00EF26F7" w:rsidRDefault="00EF26F7" w:rsidP="00EF26F7">
      <w:pPr>
        <w:pStyle w:val="ListParagraph"/>
        <w:spacing w:before="100" w:beforeAutospacing="1" w:after="100" w:afterAutospacing="1"/>
        <w:jc w:val="both"/>
        <w:outlineLvl w:val="2"/>
        <w:rPr>
          <w:rFonts w:asciiTheme="majorBidi" w:hAnsiTheme="majorBidi" w:cstheme="majorBidi"/>
        </w:rPr>
      </w:pPr>
      <w:proofErr w:type="spellStart"/>
      <w:r w:rsidRPr="00EF26F7">
        <w:rPr>
          <w:rFonts w:asciiTheme="majorBidi" w:hAnsiTheme="majorBidi" w:cstheme="majorBidi"/>
        </w:rPr>
        <w:t>There</w:t>
      </w:r>
      <w:proofErr w:type="spellEnd"/>
      <w:r w:rsidRPr="00EF26F7">
        <w:rPr>
          <w:rFonts w:asciiTheme="majorBidi" w:hAnsiTheme="majorBidi" w:cstheme="majorBidi"/>
        </w:rPr>
        <w:t xml:space="preserve"> are </w:t>
      </w:r>
      <w:proofErr w:type="spellStart"/>
      <w:r w:rsidRPr="00EF26F7">
        <w:rPr>
          <w:rFonts w:asciiTheme="majorBidi" w:hAnsiTheme="majorBidi" w:cstheme="majorBidi"/>
        </w:rPr>
        <w:t>several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aspects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within</w:t>
      </w:r>
      <w:proofErr w:type="spellEnd"/>
      <w:r w:rsidRPr="00EF26F7">
        <w:rPr>
          <w:rFonts w:asciiTheme="majorBidi" w:hAnsiTheme="majorBidi" w:cstheme="majorBidi"/>
        </w:rPr>
        <w:t xml:space="preserve"> internal </w:t>
      </w:r>
      <w:proofErr w:type="spellStart"/>
      <w:r w:rsidRPr="00EF26F7">
        <w:rPr>
          <w:rFonts w:asciiTheme="majorBidi" w:hAnsiTheme="majorBidi" w:cstheme="majorBidi"/>
        </w:rPr>
        <w:t>factors</w:t>
      </w:r>
      <w:proofErr w:type="spellEnd"/>
      <w:r w:rsidRPr="00EF26F7">
        <w:rPr>
          <w:rFonts w:asciiTheme="majorBidi" w:hAnsiTheme="majorBidi" w:cstheme="majorBidi"/>
        </w:rPr>
        <w:t>:</w:t>
      </w:r>
    </w:p>
    <w:p w:rsidR="00EF26F7" w:rsidRDefault="00EF26F7" w:rsidP="00EF26F7">
      <w:pPr>
        <w:pStyle w:val="ListParagraph"/>
        <w:spacing w:before="100" w:beforeAutospacing="1" w:after="100" w:afterAutospacing="1"/>
        <w:jc w:val="both"/>
        <w:outlineLvl w:val="2"/>
        <w:rPr>
          <w:rFonts w:asciiTheme="majorBidi" w:hAnsiTheme="majorBidi" w:cstheme="majorBidi"/>
        </w:rPr>
      </w:pPr>
      <w:r w:rsidRPr="00EF26F7">
        <w:rPr>
          <w:rFonts w:asciiTheme="majorBidi" w:hAnsiTheme="majorBidi" w:cstheme="majorBidi"/>
        </w:rPr>
        <w:t>• </w:t>
      </w:r>
      <w:proofErr w:type="spellStart"/>
      <w:r w:rsidRPr="00EF26F7">
        <w:rPr>
          <w:rFonts w:asciiTheme="majorBidi" w:hAnsiTheme="majorBidi" w:cstheme="majorBidi"/>
          <w:b/>
          <w:bCs/>
        </w:rPr>
        <w:t>Self-concept</w:t>
      </w:r>
      <w:proofErr w:type="spellEnd"/>
      <w:r w:rsidRPr="00EF26F7">
        <w:rPr>
          <w:rFonts w:asciiTheme="majorBidi" w:hAnsiTheme="majorBidi" w:cstheme="majorBidi"/>
          <w:b/>
          <w:bCs/>
        </w:rPr>
        <w:t>:</w:t>
      </w:r>
      <w:r w:rsidRPr="00EF26F7">
        <w:rPr>
          <w:rFonts w:asciiTheme="majorBidi" w:hAnsiTheme="majorBidi" w:cstheme="majorBidi"/>
        </w:rPr>
        <w:t xml:space="preserve"> The </w:t>
      </w:r>
      <w:proofErr w:type="spellStart"/>
      <w:r w:rsidRPr="00EF26F7">
        <w:rPr>
          <w:rFonts w:asciiTheme="majorBidi" w:hAnsiTheme="majorBidi" w:cstheme="majorBidi"/>
        </w:rPr>
        <w:t>development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begins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formation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self-concept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which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shaped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social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interactions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within</w:t>
      </w:r>
      <w:proofErr w:type="spellEnd"/>
      <w:r w:rsidRPr="00EF26F7">
        <w:rPr>
          <w:rFonts w:asciiTheme="majorBidi" w:hAnsiTheme="majorBidi" w:cstheme="majorBidi"/>
        </w:rPr>
        <w:t xml:space="preserve"> a </w:t>
      </w:r>
      <w:proofErr w:type="spellStart"/>
      <w:r w:rsidRPr="00EF26F7">
        <w:rPr>
          <w:rFonts w:asciiTheme="majorBidi" w:hAnsiTheme="majorBidi" w:cstheme="majorBidi"/>
        </w:rPr>
        <w:t>group</w:t>
      </w:r>
      <w:proofErr w:type="spellEnd"/>
      <w:r w:rsidRPr="00EF26F7">
        <w:rPr>
          <w:rFonts w:asciiTheme="majorBidi" w:hAnsiTheme="majorBidi" w:cstheme="majorBidi"/>
        </w:rPr>
        <w:t xml:space="preserve">. The </w:t>
      </w:r>
      <w:proofErr w:type="spellStart"/>
      <w:r w:rsidRPr="00EF26F7">
        <w:rPr>
          <w:rFonts w:asciiTheme="majorBidi" w:hAnsiTheme="majorBidi" w:cstheme="majorBidi"/>
        </w:rPr>
        <w:t>outcomes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interactions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contribute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one's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self-concept</w:t>
      </w:r>
      <w:proofErr w:type="spellEnd"/>
      <w:r w:rsidRPr="00EF26F7">
        <w:rPr>
          <w:rFonts w:asciiTheme="majorBidi" w:hAnsiTheme="majorBidi" w:cstheme="majorBidi"/>
        </w:rPr>
        <w:t>.</w:t>
      </w:r>
    </w:p>
    <w:p w:rsidR="00EF26F7" w:rsidRDefault="00EF26F7" w:rsidP="00EF26F7">
      <w:pPr>
        <w:pStyle w:val="ListParagraph"/>
        <w:spacing w:before="100" w:beforeAutospacing="1" w:after="100" w:afterAutospacing="1"/>
        <w:jc w:val="both"/>
        <w:outlineLvl w:val="2"/>
        <w:rPr>
          <w:rFonts w:asciiTheme="majorBidi" w:hAnsiTheme="majorBidi" w:cstheme="majorBidi"/>
        </w:rPr>
      </w:pPr>
      <w:r w:rsidRPr="00EF26F7">
        <w:rPr>
          <w:rFonts w:asciiTheme="majorBidi" w:hAnsiTheme="majorBidi" w:cstheme="majorBidi"/>
        </w:rPr>
        <w:t>• </w:t>
      </w:r>
      <w:proofErr w:type="spellStart"/>
      <w:r w:rsidRPr="00EF26F7">
        <w:rPr>
          <w:rFonts w:asciiTheme="majorBidi" w:hAnsiTheme="majorBidi" w:cstheme="majorBidi"/>
          <w:b/>
          <w:bCs/>
        </w:rPr>
        <w:t>Self-esteem</w:t>
      </w:r>
      <w:proofErr w:type="spellEnd"/>
      <w:r w:rsidRPr="00EF26F7">
        <w:rPr>
          <w:rFonts w:asciiTheme="majorBidi" w:hAnsiTheme="majorBidi" w:cstheme="majorBidi"/>
          <w:b/>
          <w:bCs/>
        </w:rPr>
        <w:t>:</w:t>
      </w:r>
      <w:r w:rsidRPr="00EF26F7">
        <w:rPr>
          <w:rFonts w:asciiTheme="majorBidi" w:hAnsiTheme="majorBidi" w:cstheme="majorBidi"/>
        </w:rPr>
        <w:t xml:space="preserve"> A </w:t>
      </w:r>
      <w:proofErr w:type="spellStart"/>
      <w:r w:rsidRPr="00EF26F7">
        <w:rPr>
          <w:rFonts w:asciiTheme="majorBidi" w:hAnsiTheme="majorBidi" w:cstheme="majorBidi"/>
        </w:rPr>
        <w:t>positive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self-concept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leads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positive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self-esteem</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Self-esteem</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evaluation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one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makes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themselves</w:t>
      </w:r>
      <w:proofErr w:type="spellEnd"/>
      <w:r w:rsidRPr="00EF26F7">
        <w:rPr>
          <w:rFonts w:asciiTheme="majorBidi" w:hAnsiTheme="majorBidi" w:cstheme="majorBidi"/>
        </w:rPr>
        <w:t xml:space="preserve">. Santoso </w:t>
      </w:r>
      <w:proofErr w:type="spellStart"/>
      <w:r w:rsidRPr="00EF26F7">
        <w:rPr>
          <w:rFonts w:asciiTheme="majorBidi" w:hAnsiTheme="majorBidi" w:cstheme="majorBidi"/>
        </w:rPr>
        <w:t>argues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that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individual's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self-esteem</w:t>
      </w:r>
      <w:proofErr w:type="spellEnd"/>
      <w:r w:rsidRPr="00EF26F7">
        <w:rPr>
          <w:rFonts w:asciiTheme="majorBidi" w:hAnsiTheme="majorBidi" w:cstheme="majorBidi"/>
        </w:rPr>
        <w:t xml:space="preserve"> level </w:t>
      </w:r>
      <w:proofErr w:type="spellStart"/>
      <w:r w:rsidRPr="00EF26F7">
        <w:rPr>
          <w:rFonts w:asciiTheme="majorBidi" w:hAnsiTheme="majorBidi" w:cstheme="majorBidi"/>
        </w:rPr>
        <w:t>influences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their</w:t>
      </w:r>
      <w:proofErr w:type="spellEnd"/>
      <w:r w:rsidRPr="00EF26F7">
        <w:rPr>
          <w:rFonts w:asciiTheme="majorBidi" w:hAnsiTheme="majorBidi" w:cstheme="majorBidi"/>
        </w:rPr>
        <w:t xml:space="preserve"> level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w:t>
      </w:r>
    </w:p>
    <w:p w:rsidR="00EF26F7" w:rsidRPr="00EF26F7" w:rsidRDefault="00EF26F7" w:rsidP="00EF26F7">
      <w:pPr>
        <w:pStyle w:val="ListParagraph"/>
        <w:spacing w:before="100" w:beforeAutospacing="1" w:after="100" w:afterAutospacing="1"/>
        <w:jc w:val="both"/>
        <w:outlineLvl w:val="2"/>
        <w:rPr>
          <w:rFonts w:asciiTheme="majorBidi" w:hAnsiTheme="majorBidi" w:cstheme="majorBidi"/>
        </w:rPr>
      </w:pPr>
      <w:r w:rsidRPr="00EF26F7">
        <w:rPr>
          <w:rFonts w:asciiTheme="majorBidi" w:hAnsiTheme="majorBidi" w:cstheme="majorBidi"/>
        </w:rPr>
        <w:t>• </w:t>
      </w:r>
      <w:proofErr w:type="spellStart"/>
      <w:r w:rsidRPr="00EF26F7">
        <w:rPr>
          <w:rFonts w:asciiTheme="majorBidi" w:hAnsiTheme="majorBidi" w:cstheme="majorBidi"/>
          <w:b/>
          <w:bCs/>
        </w:rPr>
        <w:t>Physical</w:t>
      </w:r>
      <w:proofErr w:type="spellEnd"/>
      <w:r w:rsidRPr="00EF26F7">
        <w:rPr>
          <w:rFonts w:asciiTheme="majorBidi" w:hAnsiTheme="majorBidi" w:cstheme="majorBidi"/>
          <w:b/>
          <w:bCs/>
        </w:rPr>
        <w:t xml:space="preserve"> </w:t>
      </w:r>
      <w:proofErr w:type="spellStart"/>
      <w:r w:rsidRPr="00EF26F7">
        <w:rPr>
          <w:rFonts w:asciiTheme="majorBidi" w:hAnsiTheme="majorBidi" w:cstheme="majorBidi"/>
          <w:b/>
          <w:bCs/>
        </w:rPr>
        <w:t>condition</w:t>
      </w:r>
      <w:proofErr w:type="spellEnd"/>
      <w:r w:rsidRPr="00EF26F7">
        <w:rPr>
          <w:rFonts w:asciiTheme="majorBidi" w:hAnsiTheme="majorBidi" w:cstheme="majorBidi"/>
          <w:b/>
          <w:bCs/>
        </w:rPr>
        <w:t>:</w:t>
      </w:r>
      <w:r w:rsidRPr="00EF26F7">
        <w:rPr>
          <w:rFonts w:asciiTheme="majorBidi" w:hAnsiTheme="majorBidi" w:cstheme="majorBidi"/>
        </w:rPr>
        <w:t> </w:t>
      </w:r>
      <w:proofErr w:type="spellStart"/>
      <w:r w:rsidRPr="00EF26F7">
        <w:rPr>
          <w:rFonts w:asciiTheme="majorBidi" w:hAnsiTheme="majorBidi" w:cstheme="majorBidi"/>
        </w:rPr>
        <w:t>Changes</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physical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condition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also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affect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Physical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conditions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such</w:t>
      </w:r>
      <w:proofErr w:type="spellEnd"/>
      <w:r w:rsidRPr="00EF26F7">
        <w:rPr>
          <w:rFonts w:asciiTheme="majorBidi" w:hAnsiTheme="majorBidi" w:cstheme="majorBidi"/>
        </w:rPr>
        <w:t xml:space="preserve"> as </w:t>
      </w:r>
      <w:proofErr w:type="spellStart"/>
      <w:r w:rsidRPr="00EF26F7">
        <w:rPr>
          <w:rFonts w:asciiTheme="majorBidi" w:hAnsiTheme="majorBidi" w:cstheme="majorBidi"/>
        </w:rPr>
        <w:t>obesity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physical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disabilities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damage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one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senses</w:t>
      </w:r>
      <w:proofErr w:type="spellEnd"/>
      <w:r w:rsidRPr="00EF26F7">
        <w:rPr>
          <w:rFonts w:asciiTheme="majorBidi" w:hAnsiTheme="majorBidi" w:cstheme="majorBidi"/>
        </w:rPr>
        <w:t xml:space="preserve">, are </w:t>
      </w:r>
      <w:proofErr w:type="spellStart"/>
      <w:r w:rsidRPr="00EF26F7">
        <w:rPr>
          <w:rFonts w:asciiTheme="majorBidi" w:hAnsiTheme="majorBidi" w:cstheme="majorBidi"/>
        </w:rPr>
        <w:t>visible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deficiencies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that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others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notice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may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cause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feelings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worthlessness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about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one's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physical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appearance</w:t>
      </w:r>
      <w:proofErr w:type="spellEnd"/>
      <w:r w:rsidRPr="00EF26F7">
        <w:rPr>
          <w:rFonts w:asciiTheme="majorBidi" w:hAnsiTheme="majorBidi" w:cstheme="majorBidi"/>
        </w:rPr>
        <w:t xml:space="preserve">, as </w:t>
      </w:r>
      <w:proofErr w:type="spellStart"/>
      <w:r w:rsidRPr="00EF26F7">
        <w:rPr>
          <w:rFonts w:asciiTheme="majorBidi" w:hAnsiTheme="majorBidi" w:cstheme="majorBidi"/>
        </w:rPr>
        <w:t>individuals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may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feel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deficient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when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compared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others</w:t>
      </w:r>
      <w:proofErr w:type="spellEnd"/>
      <w:r w:rsidRPr="00EF26F7">
        <w:rPr>
          <w:rFonts w:asciiTheme="majorBidi" w:hAnsiTheme="majorBidi" w:cstheme="majorBidi"/>
        </w:rPr>
        <w:t xml:space="preserve">. As a </w:t>
      </w:r>
      <w:proofErr w:type="spellStart"/>
      <w:r w:rsidRPr="00EF26F7">
        <w:rPr>
          <w:rFonts w:asciiTheme="majorBidi" w:hAnsiTheme="majorBidi" w:cstheme="majorBidi"/>
        </w:rPr>
        <w:t>result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individuals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may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struggle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interact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positively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leading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feelings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inferiority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that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evolve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low</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w:t>
      </w:r>
      <w:r w:rsidRPr="00EF26F7">
        <w:rPr>
          <w:rFonts w:asciiTheme="majorBidi" w:hAnsiTheme="majorBidi" w:cstheme="majorBidi"/>
        </w:rPr>
        <w:br/>
        <w:t>• </w:t>
      </w:r>
      <w:r w:rsidRPr="00EF26F7">
        <w:rPr>
          <w:rFonts w:asciiTheme="majorBidi" w:hAnsiTheme="majorBidi" w:cstheme="majorBidi"/>
          <w:b/>
          <w:bCs/>
        </w:rPr>
        <w:t xml:space="preserve">Life </w:t>
      </w:r>
      <w:proofErr w:type="spellStart"/>
      <w:r w:rsidRPr="00EF26F7">
        <w:rPr>
          <w:rFonts w:asciiTheme="majorBidi" w:hAnsiTheme="majorBidi" w:cstheme="majorBidi"/>
          <w:b/>
          <w:bCs/>
        </w:rPr>
        <w:t>experiences</w:t>
      </w:r>
      <w:proofErr w:type="spellEnd"/>
      <w:r w:rsidRPr="00EF26F7">
        <w:rPr>
          <w:rFonts w:asciiTheme="majorBidi" w:hAnsiTheme="majorBidi" w:cstheme="majorBidi"/>
          <w:b/>
          <w:bCs/>
        </w:rPr>
        <w:t>:</w:t>
      </w:r>
      <w:r w:rsidRPr="00EF26F7">
        <w:rPr>
          <w:rFonts w:asciiTheme="majorBidi" w:hAnsiTheme="majorBidi" w:cstheme="majorBidi"/>
        </w:rPr>
        <w:t xml:space="preserve"> Life </w:t>
      </w:r>
      <w:proofErr w:type="spellStart"/>
      <w:r w:rsidRPr="00EF26F7">
        <w:rPr>
          <w:rFonts w:asciiTheme="majorBidi" w:hAnsiTheme="majorBidi" w:cstheme="majorBidi"/>
        </w:rPr>
        <w:t>experiences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either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increase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decrease</w:t>
      </w:r>
      <w:proofErr w:type="spellEnd"/>
      <w:r w:rsidRPr="00EF26F7">
        <w:rPr>
          <w:rFonts w:asciiTheme="majorBidi" w:hAnsiTheme="majorBidi" w:cstheme="majorBidi"/>
        </w:rPr>
        <w:t xml:space="preserve"> a </w:t>
      </w:r>
      <w:proofErr w:type="spellStart"/>
      <w:r w:rsidRPr="00EF26F7">
        <w:rPr>
          <w:rFonts w:asciiTheme="majorBidi" w:hAnsiTheme="majorBidi" w:cstheme="majorBidi"/>
        </w:rPr>
        <w:t>person’s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Past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experiences</w:t>
      </w:r>
      <w:proofErr w:type="spellEnd"/>
      <w:r w:rsidRPr="00EF26F7">
        <w:rPr>
          <w:rFonts w:asciiTheme="majorBidi" w:hAnsiTheme="majorBidi" w:cstheme="majorBidi"/>
        </w:rPr>
        <w:t xml:space="preserve"> are </w:t>
      </w:r>
      <w:proofErr w:type="spellStart"/>
      <w:r w:rsidRPr="00EF26F7">
        <w:rPr>
          <w:rFonts w:asciiTheme="majorBidi" w:hAnsiTheme="majorBidi" w:cstheme="majorBidi"/>
        </w:rPr>
        <w:t>crucial</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developing</w:t>
      </w:r>
      <w:proofErr w:type="spellEnd"/>
      <w:r w:rsidRPr="00EF26F7">
        <w:rPr>
          <w:rFonts w:asciiTheme="majorBidi" w:hAnsiTheme="majorBidi" w:cstheme="majorBidi"/>
        </w:rPr>
        <w:t xml:space="preserve"> a </w:t>
      </w:r>
      <w:proofErr w:type="spellStart"/>
      <w:r w:rsidRPr="00EF26F7">
        <w:rPr>
          <w:rFonts w:asciiTheme="majorBidi" w:hAnsiTheme="majorBidi" w:cstheme="majorBidi"/>
        </w:rPr>
        <w:t>healthy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personality</w:t>
      </w:r>
      <w:proofErr w:type="spellEnd"/>
      <w:r w:rsidRPr="00EF26F7">
        <w:rPr>
          <w:rFonts w:asciiTheme="majorBidi" w:hAnsiTheme="majorBidi" w:cstheme="majorBidi"/>
        </w:rPr>
        <w:t>.</w:t>
      </w:r>
    </w:p>
    <w:p w:rsidR="00EF26F7" w:rsidRPr="00EF26F7" w:rsidRDefault="00EF26F7" w:rsidP="00EF26F7">
      <w:pPr>
        <w:pStyle w:val="ListParagraph"/>
        <w:numPr>
          <w:ilvl w:val="0"/>
          <w:numId w:val="2"/>
        </w:numPr>
        <w:spacing w:before="100" w:beforeAutospacing="1" w:after="100" w:afterAutospacing="1"/>
        <w:jc w:val="both"/>
        <w:outlineLvl w:val="2"/>
        <w:rPr>
          <w:rFonts w:asciiTheme="majorBidi" w:hAnsiTheme="majorBidi" w:cstheme="majorBidi"/>
          <w:b/>
          <w:bCs/>
        </w:rPr>
      </w:pPr>
      <w:proofErr w:type="spellStart"/>
      <w:r w:rsidRPr="00EF26F7">
        <w:rPr>
          <w:rFonts w:asciiTheme="majorBidi" w:hAnsiTheme="majorBidi" w:cstheme="majorBidi"/>
          <w:b/>
          <w:bCs/>
        </w:rPr>
        <w:t>External</w:t>
      </w:r>
      <w:proofErr w:type="spellEnd"/>
      <w:r w:rsidRPr="00EF26F7">
        <w:rPr>
          <w:rFonts w:asciiTheme="majorBidi" w:hAnsiTheme="majorBidi" w:cstheme="majorBidi"/>
          <w:b/>
          <w:bCs/>
        </w:rPr>
        <w:t xml:space="preserve"> </w:t>
      </w:r>
      <w:proofErr w:type="spellStart"/>
      <w:r w:rsidRPr="00EF26F7">
        <w:rPr>
          <w:rFonts w:asciiTheme="majorBidi" w:hAnsiTheme="majorBidi" w:cstheme="majorBidi"/>
          <w:b/>
          <w:bCs/>
        </w:rPr>
        <w:t>Factors</w:t>
      </w:r>
      <w:proofErr w:type="spellEnd"/>
    </w:p>
    <w:p w:rsidR="00EF26F7" w:rsidRPr="00EF26F7" w:rsidRDefault="00EF26F7" w:rsidP="00EF26F7">
      <w:pPr>
        <w:pStyle w:val="ListParagraph"/>
        <w:spacing w:before="100" w:beforeAutospacing="1" w:after="100" w:afterAutospacing="1"/>
        <w:jc w:val="both"/>
        <w:outlineLvl w:val="2"/>
        <w:rPr>
          <w:rFonts w:asciiTheme="majorBidi" w:hAnsiTheme="majorBidi" w:cstheme="majorBidi"/>
        </w:rPr>
      </w:pPr>
      <w:r w:rsidRPr="00EF26F7">
        <w:rPr>
          <w:rFonts w:asciiTheme="majorBidi" w:hAnsiTheme="majorBidi" w:cstheme="majorBidi"/>
        </w:rPr>
        <w:t>• </w:t>
      </w:r>
      <w:proofErr w:type="spellStart"/>
      <w:r w:rsidRPr="00EF26F7">
        <w:rPr>
          <w:rFonts w:asciiTheme="majorBidi" w:hAnsiTheme="majorBidi" w:cstheme="majorBidi"/>
          <w:b/>
          <w:bCs/>
        </w:rPr>
        <w:t>Education</w:t>
      </w:r>
      <w:proofErr w:type="spellEnd"/>
      <w:r w:rsidRPr="00EF26F7">
        <w:rPr>
          <w:rFonts w:asciiTheme="majorBidi" w:hAnsiTheme="majorBidi" w:cstheme="majorBidi"/>
          <w:b/>
          <w:bCs/>
        </w:rPr>
        <w:t>:</w:t>
      </w:r>
      <w:r w:rsidRPr="00EF26F7">
        <w:rPr>
          <w:rFonts w:asciiTheme="majorBidi" w:hAnsiTheme="majorBidi" w:cstheme="majorBidi"/>
        </w:rPr>
        <w:t xml:space="preserve"> Low </w:t>
      </w:r>
      <w:proofErr w:type="spellStart"/>
      <w:r w:rsidRPr="00EF26F7">
        <w:rPr>
          <w:rFonts w:asciiTheme="majorBidi" w:hAnsiTheme="majorBidi" w:cstheme="majorBidi"/>
        </w:rPr>
        <w:t>levels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education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tend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make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individuals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feel</w:t>
      </w:r>
      <w:proofErr w:type="spellEnd"/>
      <w:r w:rsidRPr="00EF26F7">
        <w:rPr>
          <w:rFonts w:asciiTheme="majorBidi" w:hAnsiTheme="majorBidi" w:cstheme="majorBidi"/>
        </w:rPr>
        <w:t xml:space="preserve"> inferior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those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who</w:t>
      </w:r>
      <w:proofErr w:type="spellEnd"/>
      <w:r w:rsidRPr="00EF26F7">
        <w:rPr>
          <w:rFonts w:asciiTheme="majorBidi" w:hAnsiTheme="majorBidi" w:cstheme="majorBidi"/>
        </w:rPr>
        <w:t xml:space="preserve"> are </w:t>
      </w:r>
      <w:proofErr w:type="spellStart"/>
      <w:r w:rsidRPr="00EF26F7">
        <w:rPr>
          <w:rFonts w:asciiTheme="majorBidi" w:hAnsiTheme="majorBidi" w:cstheme="majorBidi"/>
        </w:rPr>
        <w:t>more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educated</w:t>
      </w:r>
      <w:proofErr w:type="spellEnd"/>
      <w:r w:rsidRPr="00EF26F7">
        <w:rPr>
          <w:rFonts w:asciiTheme="majorBidi" w:hAnsiTheme="majorBidi" w:cstheme="majorBidi"/>
        </w:rPr>
        <w:t xml:space="preserve">. On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other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hand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individuals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higher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education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tend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more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independent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do</w:t>
      </w:r>
      <w:proofErr w:type="spellEnd"/>
      <w:r w:rsidRPr="00EF26F7">
        <w:rPr>
          <w:rFonts w:asciiTheme="majorBidi" w:hAnsiTheme="majorBidi" w:cstheme="majorBidi"/>
        </w:rPr>
        <w:t xml:space="preserve"> not </w:t>
      </w:r>
      <w:proofErr w:type="spellStart"/>
      <w:r w:rsidRPr="00EF26F7">
        <w:rPr>
          <w:rFonts w:asciiTheme="majorBidi" w:hAnsiTheme="majorBidi" w:cstheme="majorBidi"/>
        </w:rPr>
        <w:t>rely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others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individuals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meet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their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life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needs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strength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considering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situations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realistically</w:t>
      </w:r>
      <w:proofErr w:type="spellEnd"/>
      <w:r w:rsidRPr="00EF26F7">
        <w:rPr>
          <w:rFonts w:asciiTheme="majorBidi" w:hAnsiTheme="majorBidi" w:cstheme="majorBidi"/>
        </w:rPr>
        <w:t>.</w:t>
      </w:r>
      <w:r w:rsidRPr="00EF26F7">
        <w:rPr>
          <w:rFonts w:asciiTheme="majorBidi" w:hAnsiTheme="majorBidi" w:cstheme="majorBidi"/>
        </w:rPr>
        <w:br/>
        <w:t>• </w:t>
      </w:r>
      <w:proofErr w:type="spellStart"/>
      <w:r w:rsidRPr="00EF26F7">
        <w:rPr>
          <w:rFonts w:asciiTheme="majorBidi" w:hAnsiTheme="majorBidi" w:cstheme="majorBidi"/>
          <w:b/>
          <w:bCs/>
        </w:rPr>
        <w:t>Employment</w:t>
      </w:r>
      <w:proofErr w:type="spellEnd"/>
      <w:r w:rsidRPr="00EF26F7">
        <w:rPr>
          <w:rFonts w:asciiTheme="majorBidi" w:hAnsiTheme="majorBidi" w:cstheme="majorBidi"/>
          <w:b/>
          <w:bCs/>
        </w:rPr>
        <w:t>:</w:t>
      </w:r>
      <w:r w:rsidRPr="00EF26F7">
        <w:rPr>
          <w:rFonts w:asciiTheme="majorBidi" w:hAnsiTheme="majorBidi" w:cstheme="majorBidi"/>
        </w:rPr>
        <w:t> </w:t>
      </w:r>
      <w:proofErr w:type="spellStart"/>
      <w:r w:rsidRPr="00EF26F7">
        <w:rPr>
          <w:rFonts w:asciiTheme="majorBidi" w:hAnsiTheme="majorBidi" w:cstheme="majorBidi"/>
        </w:rPr>
        <w:t>Employment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foster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creativity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independence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Furthermore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emerge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through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work</w:t>
      </w:r>
      <w:proofErr w:type="spellEnd"/>
      <w:r w:rsidRPr="00EF26F7">
        <w:rPr>
          <w:rFonts w:asciiTheme="majorBidi" w:hAnsiTheme="majorBidi" w:cstheme="majorBidi"/>
        </w:rPr>
        <w:t xml:space="preserve">, not </w:t>
      </w:r>
      <w:proofErr w:type="spellStart"/>
      <w:r w:rsidRPr="00EF26F7">
        <w:rPr>
          <w:rFonts w:asciiTheme="majorBidi" w:hAnsiTheme="majorBidi" w:cstheme="majorBidi"/>
        </w:rPr>
        <w:t>only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through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material </w:t>
      </w:r>
      <w:proofErr w:type="spellStart"/>
      <w:r w:rsidRPr="00EF26F7">
        <w:rPr>
          <w:rFonts w:asciiTheme="majorBidi" w:hAnsiTheme="majorBidi" w:cstheme="majorBidi"/>
        </w:rPr>
        <w:t>gains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received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but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also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from</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satisfaction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pride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that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come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from</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developing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one's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abilities</w:t>
      </w:r>
      <w:proofErr w:type="spellEnd"/>
      <w:r w:rsidRPr="00EF26F7">
        <w:rPr>
          <w:rFonts w:asciiTheme="majorBidi" w:hAnsiTheme="majorBidi" w:cstheme="majorBidi"/>
        </w:rPr>
        <w:t>.</w:t>
      </w:r>
      <w:r w:rsidRPr="00EF26F7">
        <w:rPr>
          <w:rFonts w:asciiTheme="majorBidi" w:hAnsiTheme="majorBidi" w:cstheme="majorBidi"/>
        </w:rPr>
        <w:br/>
        <w:t>• </w:t>
      </w:r>
      <w:proofErr w:type="spellStart"/>
      <w:r w:rsidRPr="00EF26F7">
        <w:rPr>
          <w:rFonts w:asciiTheme="majorBidi" w:hAnsiTheme="majorBidi" w:cstheme="majorBidi"/>
          <w:b/>
          <w:bCs/>
        </w:rPr>
        <w:t>Environment</w:t>
      </w:r>
      <w:proofErr w:type="spellEnd"/>
      <w:r w:rsidRPr="00EF26F7">
        <w:rPr>
          <w:rFonts w:asciiTheme="majorBidi" w:hAnsiTheme="majorBidi" w:cstheme="majorBidi"/>
          <w:b/>
          <w:bCs/>
        </w:rPr>
        <w:t xml:space="preserve"> </w:t>
      </w:r>
      <w:proofErr w:type="spellStart"/>
      <w:r w:rsidRPr="00EF26F7">
        <w:rPr>
          <w:rFonts w:asciiTheme="majorBidi" w:hAnsiTheme="majorBidi" w:cstheme="majorBidi"/>
          <w:b/>
          <w:bCs/>
        </w:rPr>
        <w:t>and</w:t>
      </w:r>
      <w:proofErr w:type="spellEnd"/>
      <w:r w:rsidRPr="00EF26F7">
        <w:rPr>
          <w:rFonts w:asciiTheme="majorBidi" w:hAnsiTheme="majorBidi" w:cstheme="majorBidi"/>
          <w:b/>
          <w:bCs/>
        </w:rPr>
        <w:t xml:space="preserve"> Life </w:t>
      </w:r>
      <w:proofErr w:type="spellStart"/>
      <w:r w:rsidRPr="00EF26F7">
        <w:rPr>
          <w:rFonts w:asciiTheme="majorBidi" w:hAnsiTheme="majorBidi" w:cstheme="majorBidi"/>
          <w:b/>
          <w:bCs/>
        </w:rPr>
        <w:t>Experiences</w:t>
      </w:r>
      <w:proofErr w:type="spellEnd"/>
      <w:r w:rsidRPr="00EF26F7">
        <w:rPr>
          <w:rFonts w:asciiTheme="majorBidi" w:hAnsiTheme="majorBidi" w:cstheme="majorBidi"/>
          <w:b/>
          <w:bCs/>
        </w:rPr>
        <w:t>:</w:t>
      </w:r>
      <w:r w:rsidRPr="00EF26F7">
        <w:rPr>
          <w:rFonts w:asciiTheme="majorBidi" w:hAnsiTheme="majorBidi" w:cstheme="majorBidi"/>
        </w:rPr>
        <w:t xml:space="preserve"> The </w:t>
      </w:r>
      <w:proofErr w:type="spellStart"/>
      <w:r w:rsidRPr="00EF26F7">
        <w:rPr>
          <w:rFonts w:asciiTheme="majorBidi" w:hAnsiTheme="majorBidi" w:cstheme="majorBidi"/>
        </w:rPr>
        <w:t>environment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here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refers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family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school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peer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groups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society</w:t>
      </w:r>
      <w:proofErr w:type="spellEnd"/>
      <w:r w:rsidRPr="00EF26F7">
        <w:rPr>
          <w:rFonts w:asciiTheme="majorBidi" w:hAnsiTheme="majorBidi" w:cstheme="majorBidi"/>
        </w:rPr>
        <w:t xml:space="preserve">. The </w:t>
      </w:r>
      <w:proofErr w:type="spellStart"/>
      <w:r w:rsidRPr="00EF26F7">
        <w:rPr>
          <w:rFonts w:asciiTheme="majorBidi" w:hAnsiTheme="majorBidi" w:cstheme="majorBidi"/>
        </w:rPr>
        <w:t>support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received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from</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these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environments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plays</w:t>
      </w:r>
      <w:proofErr w:type="spellEnd"/>
      <w:r w:rsidRPr="00EF26F7">
        <w:rPr>
          <w:rFonts w:asciiTheme="majorBidi" w:hAnsiTheme="majorBidi" w:cstheme="majorBidi"/>
        </w:rPr>
        <w:t xml:space="preserve"> </w:t>
      </w:r>
      <w:r w:rsidRPr="00EF26F7">
        <w:rPr>
          <w:rFonts w:asciiTheme="majorBidi" w:hAnsiTheme="majorBidi" w:cstheme="majorBidi"/>
        </w:rPr>
        <w:lastRenderedPageBreak/>
        <w:t xml:space="preserve">a </w:t>
      </w:r>
      <w:proofErr w:type="spellStart"/>
      <w:r w:rsidRPr="00EF26F7">
        <w:rPr>
          <w:rFonts w:asciiTheme="majorBidi" w:hAnsiTheme="majorBidi" w:cstheme="majorBidi"/>
        </w:rPr>
        <w:t>significant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role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Good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communication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skills</w:t>
      </w:r>
      <w:proofErr w:type="spellEnd"/>
      <w:r w:rsidRPr="00EF26F7">
        <w:rPr>
          <w:rFonts w:asciiTheme="majorBidi" w:hAnsiTheme="majorBidi" w:cstheme="majorBidi"/>
        </w:rPr>
        <w:t xml:space="preserve"> are </w:t>
      </w:r>
      <w:proofErr w:type="spellStart"/>
      <w:r w:rsidRPr="00EF26F7">
        <w:rPr>
          <w:rFonts w:asciiTheme="majorBidi" w:hAnsiTheme="majorBidi" w:cstheme="majorBidi"/>
        </w:rPr>
        <w:t>one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abilities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targeted</w:t>
      </w:r>
      <w:proofErr w:type="spellEnd"/>
      <w:r w:rsidRPr="00EF26F7">
        <w:rPr>
          <w:rFonts w:asciiTheme="majorBidi" w:hAnsiTheme="majorBidi" w:cstheme="majorBidi"/>
        </w:rPr>
        <w:t xml:space="preserve"> in modern </w:t>
      </w:r>
      <w:proofErr w:type="spellStart"/>
      <w:r w:rsidRPr="00EF26F7">
        <w:rPr>
          <w:rFonts w:asciiTheme="majorBidi" w:hAnsiTheme="majorBidi" w:cstheme="majorBidi"/>
        </w:rPr>
        <w:t>language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teaching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including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Arabic</w:t>
      </w:r>
      <w:proofErr w:type="spellEnd"/>
      <w:r w:rsidRPr="00EF26F7">
        <w:rPr>
          <w:rFonts w:asciiTheme="majorBidi" w:hAnsiTheme="majorBidi" w:cstheme="majorBidi"/>
        </w:rPr>
        <w:t xml:space="preserve">. The </w:t>
      </w:r>
      <w:proofErr w:type="spellStart"/>
      <w:r w:rsidRPr="00EF26F7">
        <w:rPr>
          <w:rFonts w:asciiTheme="majorBidi" w:hAnsiTheme="majorBidi" w:cstheme="majorBidi"/>
        </w:rPr>
        <w:t>process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of</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learning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speak</w:t>
      </w:r>
      <w:proofErr w:type="spellEnd"/>
      <w:r w:rsidRPr="00EF26F7">
        <w:rPr>
          <w:rFonts w:asciiTheme="majorBidi" w:hAnsiTheme="majorBidi" w:cstheme="majorBidi"/>
        </w:rPr>
        <w:t xml:space="preserve"> a </w:t>
      </w:r>
      <w:proofErr w:type="spellStart"/>
      <w:r w:rsidRPr="00EF26F7">
        <w:rPr>
          <w:rFonts w:asciiTheme="majorBidi" w:hAnsiTheme="majorBidi" w:cstheme="majorBidi"/>
        </w:rPr>
        <w:t>foreign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language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becomes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easier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when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learner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actively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engages</w:t>
      </w:r>
      <w:proofErr w:type="spellEnd"/>
      <w:r w:rsidRPr="00EF26F7">
        <w:rPr>
          <w:rFonts w:asciiTheme="majorBidi" w:hAnsiTheme="majorBidi" w:cstheme="majorBidi"/>
        </w:rPr>
        <w:t xml:space="preserve"> in </w:t>
      </w:r>
      <w:proofErr w:type="spellStart"/>
      <w:r w:rsidRPr="00EF26F7">
        <w:rPr>
          <w:rFonts w:asciiTheme="majorBidi" w:hAnsiTheme="majorBidi" w:cstheme="majorBidi"/>
        </w:rPr>
        <w:t>communication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efforts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also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stated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that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learn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read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reading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similarly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learn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to</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speak</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speaking</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active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practice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boosts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comfort</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high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self-confidence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Moreover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more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individual’s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behavior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aligns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with</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societal</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norms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and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is</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accepted</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by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society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more</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smoothly</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their</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self-esteem</w:t>
      </w:r>
      <w:proofErr w:type="spellEnd"/>
      <w:r w:rsidRPr="00EF26F7">
        <w:rPr>
          <w:rFonts w:asciiTheme="majorBidi" w:hAnsiTheme="majorBidi" w:cstheme="majorBidi"/>
        </w:rPr>
        <w:t xml:space="preserve"> </w:t>
      </w:r>
      <w:proofErr w:type="spellStart"/>
      <w:r w:rsidRPr="00EF26F7">
        <w:rPr>
          <w:rFonts w:asciiTheme="majorBidi" w:hAnsiTheme="majorBidi" w:cstheme="majorBidi"/>
        </w:rPr>
        <w:t>develops</w:t>
      </w:r>
      <w:proofErr w:type="spellEnd"/>
      <w:r w:rsidRPr="00EF26F7">
        <w:rPr>
          <w:rFonts w:asciiTheme="majorBidi" w:hAnsiTheme="majorBidi" w:cstheme="majorBidi"/>
        </w:rPr>
        <w:t>.</w:t>
      </w:r>
      <w:r w:rsidR="00955FD8" w:rsidRPr="00955FD8">
        <w:rPr>
          <w:rFonts w:asciiTheme="majorBidi" w:hAnsiTheme="majorBidi" w:cstheme="majorBidi"/>
          <w:vertAlign w:val="superscript"/>
          <w:lang w:val="en-ID"/>
        </w:rPr>
        <w:t xml:space="preserve"> </w:t>
      </w:r>
      <w:r w:rsidR="00955FD8" w:rsidRPr="00E50ED4">
        <w:rPr>
          <w:rFonts w:asciiTheme="majorBidi" w:hAnsiTheme="majorBidi" w:cstheme="majorBidi"/>
          <w:vertAlign w:val="superscript"/>
          <w:lang w:val="en-ID"/>
        </w:rPr>
        <w:footnoteReference w:id="17"/>
      </w:r>
    </w:p>
    <w:p w:rsidR="00EF26F7" w:rsidRDefault="00955FD8" w:rsidP="00955FD8">
      <w:pPr>
        <w:spacing w:before="100" w:beforeAutospacing="1" w:after="100" w:afterAutospacing="1"/>
        <w:jc w:val="both"/>
        <w:outlineLvl w:val="2"/>
        <w:rPr>
          <w:rFonts w:asciiTheme="majorBidi" w:hAnsiTheme="majorBidi" w:cstheme="majorBidi"/>
        </w:rPr>
      </w:pPr>
      <w:proofErr w:type="spellStart"/>
      <w:r w:rsidRPr="00955FD8">
        <w:rPr>
          <w:rFonts w:asciiTheme="majorBidi" w:hAnsiTheme="majorBidi" w:cstheme="majorBidi"/>
        </w:rPr>
        <w:t>Language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is</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one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of</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the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basic</w:t>
      </w:r>
      <w:proofErr w:type="spellEnd"/>
      <w:r w:rsidRPr="00955FD8">
        <w:rPr>
          <w:rFonts w:asciiTheme="majorBidi" w:hAnsiTheme="majorBidi" w:cstheme="majorBidi"/>
        </w:rPr>
        <w:t xml:space="preserve"> human </w:t>
      </w:r>
      <w:proofErr w:type="spellStart"/>
      <w:r w:rsidRPr="00955FD8">
        <w:rPr>
          <w:rFonts w:asciiTheme="majorBidi" w:hAnsiTheme="majorBidi" w:cstheme="majorBidi"/>
        </w:rPr>
        <w:t>needs</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and</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there</w:t>
      </w:r>
      <w:proofErr w:type="spellEnd"/>
      <w:r w:rsidRPr="00955FD8">
        <w:rPr>
          <w:rFonts w:asciiTheme="majorBidi" w:hAnsiTheme="majorBidi" w:cstheme="majorBidi"/>
        </w:rPr>
        <w:t xml:space="preserve"> are </w:t>
      </w:r>
      <w:proofErr w:type="spellStart"/>
      <w:r w:rsidRPr="00955FD8">
        <w:rPr>
          <w:rFonts w:asciiTheme="majorBidi" w:hAnsiTheme="majorBidi" w:cstheme="majorBidi"/>
        </w:rPr>
        <w:t>several</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interconnected</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skills</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including</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listening</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speaking</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reading</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and</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writing</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all</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of</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which</w:t>
      </w:r>
      <w:proofErr w:type="spellEnd"/>
      <w:r w:rsidRPr="00955FD8">
        <w:rPr>
          <w:rFonts w:asciiTheme="majorBidi" w:hAnsiTheme="majorBidi" w:cstheme="majorBidi"/>
        </w:rPr>
        <w:t xml:space="preserve"> are </w:t>
      </w:r>
      <w:proofErr w:type="spellStart"/>
      <w:r w:rsidRPr="00955FD8">
        <w:rPr>
          <w:rFonts w:asciiTheme="majorBidi" w:hAnsiTheme="majorBidi" w:cstheme="majorBidi"/>
        </w:rPr>
        <w:t>also</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relevant</w:t>
      </w:r>
      <w:proofErr w:type="spellEnd"/>
      <w:r w:rsidRPr="00955FD8">
        <w:rPr>
          <w:rFonts w:asciiTheme="majorBidi" w:hAnsiTheme="majorBidi" w:cstheme="majorBidi"/>
        </w:rPr>
        <w:t xml:space="preserve"> in </w:t>
      </w:r>
      <w:proofErr w:type="spellStart"/>
      <w:r w:rsidRPr="00955FD8">
        <w:rPr>
          <w:rFonts w:asciiTheme="majorBidi" w:hAnsiTheme="majorBidi" w:cstheme="majorBidi"/>
        </w:rPr>
        <w:t>Arabic</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Arabic</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is</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recognized</w:t>
      </w:r>
      <w:proofErr w:type="spellEnd"/>
      <w:r w:rsidRPr="00955FD8">
        <w:rPr>
          <w:rFonts w:asciiTheme="majorBidi" w:hAnsiTheme="majorBidi" w:cstheme="majorBidi"/>
        </w:rPr>
        <w:t xml:space="preserve"> as </w:t>
      </w:r>
      <w:proofErr w:type="spellStart"/>
      <w:r w:rsidRPr="00955FD8">
        <w:rPr>
          <w:rFonts w:asciiTheme="majorBidi" w:hAnsiTheme="majorBidi" w:cstheme="majorBidi"/>
        </w:rPr>
        <w:t>the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language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of</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religion</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and</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therefore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it</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is</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taught</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starting</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from</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the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first</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grade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of</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elementary</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school</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up</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to</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certain</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levels</w:t>
      </w:r>
      <w:proofErr w:type="spellEnd"/>
      <w:r w:rsidRPr="00955FD8">
        <w:rPr>
          <w:rFonts w:asciiTheme="majorBidi" w:hAnsiTheme="majorBidi" w:cstheme="majorBidi"/>
        </w:rPr>
        <w:t xml:space="preserve"> in Islamic </w:t>
      </w:r>
      <w:proofErr w:type="spellStart"/>
      <w:r w:rsidRPr="00955FD8">
        <w:rPr>
          <w:rFonts w:asciiTheme="majorBidi" w:hAnsiTheme="majorBidi" w:cstheme="majorBidi"/>
        </w:rPr>
        <w:t>Higher</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Education</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institutions</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It</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is</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also</w:t>
      </w:r>
      <w:proofErr w:type="spellEnd"/>
      <w:r w:rsidRPr="00955FD8">
        <w:rPr>
          <w:rFonts w:asciiTheme="majorBidi" w:hAnsiTheme="majorBidi" w:cstheme="majorBidi"/>
        </w:rPr>
        <w:t xml:space="preserve"> a </w:t>
      </w:r>
      <w:proofErr w:type="spellStart"/>
      <w:r w:rsidRPr="00955FD8">
        <w:rPr>
          <w:rFonts w:asciiTheme="majorBidi" w:hAnsiTheme="majorBidi" w:cstheme="majorBidi"/>
        </w:rPr>
        <w:t>compulsory</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subject</w:t>
      </w:r>
      <w:proofErr w:type="spellEnd"/>
      <w:r w:rsidRPr="00955FD8">
        <w:rPr>
          <w:rFonts w:asciiTheme="majorBidi" w:hAnsiTheme="majorBidi" w:cstheme="majorBidi"/>
        </w:rPr>
        <w:t xml:space="preserve"> in </w:t>
      </w:r>
      <w:proofErr w:type="spellStart"/>
      <w:r w:rsidRPr="00955FD8">
        <w:rPr>
          <w:rFonts w:asciiTheme="majorBidi" w:hAnsiTheme="majorBidi" w:cstheme="majorBidi"/>
        </w:rPr>
        <w:t>the</w:t>
      </w:r>
      <w:proofErr w:type="spellEnd"/>
      <w:r w:rsidRPr="00955FD8">
        <w:rPr>
          <w:rFonts w:asciiTheme="majorBidi" w:hAnsiTheme="majorBidi" w:cstheme="majorBidi"/>
        </w:rPr>
        <w:t xml:space="preserve"> </w:t>
      </w:r>
      <w:proofErr w:type="spellStart"/>
      <w:r w:rsidRPr="00955FD8">
        <w:rPr>
          <w:rFonts w:asciiTheme="majorBidi" w:hAnsiTheme="majorBidi" w:cstheme="majorBidi"/>
        </w:rPr>
        <w:t>curriculum</w:t>
      </w:r>
      <w:proofErr w:type="spellEnd"/>
      <w:r w:rsidRPr="00955FD8">
        <w:rPr>
          <w:rFonts w:asciiTheme="majorBidi" w:hAnsiTheme="majorBidi" w:cstheme="majorBidi"/>
        </w:rPr>
        <w:t xml:space="preserve">. </w:t>
      </w:r>
      <w:r w:rsidRPr="00E50ED4">
        <w:rPr>
          <w:rStyle w:val="FootnoteReference"/>
          <w:rFonts w:asciiTheme="majorBidi" w:hAnsiTheme="majorBidi" w:cstheme="majorBidi"/>
        </w:rPr>
        <w:footnoteReference w:id="18"/>
      </w:r>
    </w:p>
    <w:p w:rsidR="00955FD8" w:rsidRDefault="00BC13A0" w:rsidP="00BC13A0">
      <w:pPr>
        <w:spacing w:before="100" w:beforeAutospacing="1" w:after="100" w:afterAutospacing="1"/>
        <w:jc w:val="both"/>
        <w:outlineLvl w:val="2"/>
        <w:rPr>
          <w:rFonts w:asciiTheme="majorBidi" w:hAnsiTheme="majorBidi" w:cstheme="majorBidi"/>
        </w:rPr>
      </w:pP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skills</w:t>
      </w:r>
      <w:proofErr w:type="spellEnd"/>
      <w:r w:rsidRPr="00BC13A0">
        <w:rPr>
          <w:rFonts w:asciiTheme="majorBidi" w:hAnsiTheme="majorBidi" w:cstheme="majorBidi"/>
        </w:rPr>
        <w:t xml:space="preserve"> are </w:t>
      </w:r>
      <w:proofErr w:type="spellStart"/>
      <w:r w:rsidRPr="00BC13A0">
        <w:rPr>
          <w:rFonts w:asciiTheme="majorBidi" w:hAnsiTheme="majorBidi" w:cstheme="majorBidi"/>
        </w:rPr>
        <w:t>one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of</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key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competencies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developed</w:t>
      </w:r>
      <w:proofErr w:type="spellEnd"/>
      <w:r w:rsidRPr="00BC13A0">
        <w:rPr>
          <w:rFonts w:asciiTheme="majorBidi" w:hAnsiTheme="majorBidi" w:cstheme="majorBidi"/>
        </w:rPr>
        <w:t xml:space="preserve"> in modern </w:t>
      </w:r>
      <w:proofErr w:type="spellStart"/>
      <w:r w:rsidRPr="00BC13A0">
        <w:rPr>
          <w:rFonts w:asciiTheme="majorBidi" w:hAnsiTheme="majorBidi" w:cstheme="majorBidi"/>
        </w:rPr>
        <w:t>language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teaching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including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The </w:t>
      </w:r>
      <w:proofErr w:type="spellStart"/>
      <w:r w:rsidRPr="00BC13A0">
        <w:rPr>
          <w:rFonts w:asciiTheme="majorBidi" w:hAnsiTheme="majorBidi" w:cstheme="majorBidi"/>
        </w:rPr>
        <w:t>process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of</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learning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w:t>
      </w:r>
      <w:proofErr w:type="spellEnd"/>
      <w:r w:rsidRPr="00BC13A0">
        <w:rPr>
          <w:rFonts w:asciiTheme="majorBidi" w:hAnsiTheme="majorBidi" w:cstheme="majorBidi"/>
        </w:rPr>
        <w:t xml:space="preserve"> a </w:t>
      </w:r>
      <w:proofErr w:type="spellStart"/>
      <w:r w:rsidRPr="00BC13A0">
        <w:rPr>
          <w:rFonts w:asciiTheme="majorBidi" w:hAnsiTheme="majorBidi" w:cstheme="majorBidi"/>
        </w:rPr>
        <w:t>foreign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language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becomes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easier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when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speaker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actively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engages</w:t>
      </w:r>
      <w:proofErr w:type="spellEnd"/>
      <w:r w:rsidRPr="00BC13A0">
        <w:rPr>
          <w:rFonts w:asciiTheme="majorBidi" w:hAnsiTheme="majorBidi" w:cstheme="majorBidi"/>
        </w:rPr>
        <w:t xml:space="preserve"> in </w:t>
      </w:r>
      <w:proofErr w:type="spellStart"/>
      <w:r w:rsidRPr="00BC13A0">
        <w:rPr>
          <w:rFonts w:asciiTheme="majorBidi" w:hAnsiTheme="majorBidi" w:cstheme="majorBidi"/>
        </w:rPr>
        <w:t>communication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efforts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also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stated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that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learn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read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reading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similarly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learn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r w:rsidRPr="00E50ED4">
        <w:rPr>
          <w:rStyle w:val="FootnoteReference"/>
          <w:rFonts w:asciiTheme="majorBidi" w:hAnsiTheme="majorBidi" w:cstheme="majorBidi"/>
        </w:rPr>
        <w:footnoteReference w:id="19"/>
      </w:r>
    </w:p>
    <w:p w:rsidR="00BC13A0" w:rsidRDefault="00BC13A0" w:rsidP="00BC13A0">
      <w:pPr>
        <w:spacing w:before="100" w:beforeAutospacing="1" w:after="100" w:afterAutospacing="1"/>
        <w:jc w:val="both"/>
        <w:outlineLvl w:val="2"/>
        <w:rPr>
          <w:rFonts w:asciiTheme="majorBidi" w:hAnsiTheme="majorBidi" w:cstheme="majorBidi"/>
        </w:rPr>
      </w:pPr>
      <w:r w:rsidRPr="00BC13A0">
        <w:rPr>
          <w:rFonts w:asciiTheme="majorBidi" w:hAnsiTheme="majorBidi" w:cstheme="majorBidi"/>
        </w:rPr>
        <w:t xml:space="preserve">The </w:t>
      </w:r>
      <w:proofErr w:type="spellStart"/>
      <w:r w:rsidRPr="00BC13A0">
        <w:rPr>
          <w:rFonts w:asciiTheme="majorBidi" w:hAnsiTheme="majorBidi" w:cstheme="majorBidi"/>
        </w:rPr>
        <w:t>difficulties</w:t>
      </w:r>
      <w:proofErr w:type="spellEnd"/>
      <w:r w:rsidRPr="00BC13A0">
        <w:rPr>
          <w:rFonts w:asciiTheme="majorBidi" w:hAnsiTheme="majorBidi" w:cstheme="majorBidi"/>
        </w:rPr>
        <w:t xml:space="preserve"> in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are </w:t>
      </w:r>
      <w:proofErr w:type="spellStart"/>
      <w:r w:rsidRPr="00BC13A0">
        <w:rPr>
          <w:rFonts w:asciiTheme="majorBidi" w:hAnsiTheme="majorBidi" w:cstheme="majorBidi"/>
        </w:rPr>
        <w:t>identified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through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two</w:t>
      </w:r>
      <w:proofErr w:type="spellEnd"/>
      <w:r w:rsidRPr="00BC13A0">
        <w:rPr>
          <w:rFonts w:asciiTheme="majorBidi" w:hAnsiTheme="majorBidi" w:cstheme="majorBidi"/>
        </w:rPr>
        <w:t xml:space="preserve"> main </w:t>
      </w:r>
      <w:proofErr w:type="spellStart"/>
      <w:r w:rsidRPr="00BC13A0">
        <w:rPr>
          <w:rFonts w:asciiTheme="majorBidi" w:hAnsiTheme="majorBidi" w:cstheme="majorBidi"/>
        </w:rPr>
        <w:t>aspects</w:t>
      </w:r>
      <w:proofErr w:type="spellEnd"/>
      <w:r w:rsidRPr="00BC13A0">
        <w:rPr>
          <w:rFonts w:asciiTheme="majorBidi" w:hAnsiTheme="majorBidi" w:cstheme="majorBidi"/>
        </w:rPr>
        <w:t xml:space="preserve">. The </w:t>
      </w:r>
      <w:proofErr w:type="spellStart"/>
      <w:r w:rsidRPr="00BC13A0">
        <w:rPr>
          <w:rFonts w:asciiTheme="majorBidi" w:hAnsiTheme="majorBidi" w:cstheme="majorBidi"/>
        </w:rPr>
        <w:t>first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aspect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highlights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challenges</w:t>
      </w:r>
      <w:proofErr w:type="spellEnd"/>
      <w:r w:rsidRPr="00BC13A0">
        <w:rPr>
          <w:rFonts w:asciiTheme="majorBidi" w:hAnsiTheme="majorBidi" w:cstheme="majorBidi"/>
        </w:rPr>
        <w:t xml:space="preserve"> in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linguistic</w:t>
      </w:r>
      <w:proofErr w:type="spellEnd"/>
      <w:r w:rsidRPr="00BC13A0">
        <w:rPr>
          <w:rFonts w:asciiTheme="majorBidi" w:hAnsiTheme="majorBidi" w:cstheme="majorBidi"/>
        </w:rPr>
        <w:t xml:space="preserve"> domain, </w:t>
      </w:r>
      <w:proofErr w:type="spellStart"/>
      <w:r w:rsidRPr="00BC13A0">
        <w:rPr>
          <w:rFonts w:asciiTheme="majorBidi" w:hAnsiTheme="majorBidi" w:cstheme="majorBidi"/>
        </w:rPr>
        <w:t>such</w:t>
      </w:r>
      <w:proofErr w:type="spellEnd"/>
      <w:r w:rsidRPr="00BC13A0">
        <w:rPr>
          <w:rFonts w:asciiTheme="majorBidi" w:hAnsiTheme="majorBidi" w:cstheme="majorBidi"/>
        </w:rPr>
        <w:t xml:space="preserve"> as </w:t>
      </w:r>
      <w:proofErr w:type="spellStart"/>
      <w:r w:rsidRPr="00BC13A0">
        <w:rPr>
          <w:rFonts w:asciiTheme="majorBidi" w:hAnsiTheme="majorBidi" w:cstheme="majorBidi"/>
        </w:rPr>
        <w:t>grammar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lexicon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sentence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structure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writing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patterns</w:t>
      </w:r>
      <w:proofErr w:type="spellEnd"/>
      <w:r w:rsidRPr="00BC13A0">
        <w:rPr>
          <w:rFonts w:asciiTheme="majorBidi" w:hAnsiTheme="majorBidi" w:cstheme="majorBidi"/>
        </w:rPr>
        <w:t xml:space="preserve">. The </w:t>
      </w:r>
      <w:proofErr w:type="spellStart"/>
      <w:r w:rsidRPr="00BC13A0">
        <w:rPr>
          <w:rFonts w:asciiTheme="majorBidi" w:hAnsiTheme="majorBidi" w:cstheme="majorBidi"/>
        </w:rPr>
        <w:t>presence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of</w:t>
      </w:r>
      <w:proofErr w:type="spellEnd"/>
      <w:r w:rsidRPr="00BC13A0">
        <w:rPr>
          <w:rFonts w:asciiTheme="majorBidi" w:hAnsiTheme="majorBidi" w:cstheme="majorBidi"/>
        </w:rPr>
        <w:t xml:space="preserve"> long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short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vowel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sounds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accents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certain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letters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pronunciation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of</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sounds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produced</w:t>
      </w:r>
      <w:proofErr w:type="spellEnd"/>
      <w:r w:rsidRPr="00BC13A0">
        <w:rPr>
          <w:rFonts w:asciiTheme="majorBidi" w:hAnsiTheme="majorBidi" w:cstheme="majorBidi"/>
        </w:rPr>
        <w:t xml:space="preserve"> in </w:t>
      </w:r>
      <w:proofErr w:type="spellStart"/>
      <w:r w:rsidRPr="00BC13A0">
        <w:rPr>
          <w:rFonts w:asciiTheme="majorBidi" w:hAnsiTheme="majorBidi" w:cstheme="majorBidi"/>
        </w:rPr>
        <w:t>close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articulatory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organs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occurrence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of</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consonant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sounds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simultaneously</w:t>
      </w:r>
      <w:proofErr w:type="spellEnd"/>
      <w:r w:rsidRPr="00BC13A0">
        <w:rPr>
          <w:rFonts w:asciiTheme="majorBidi" w:hAnsiTheme="majorBidi" w:cstheme="majorBidi"/>
        </w:rPr>
        <w:t xml:space="preserve"> are </w:t>
      </w:r>
      <w:proofErr w:type="spellStart"/>
      <w:r w:rsidRPr="00BC13A0">
        <w:rPr>
          <w:rFonts w:asciiTheme="majorBidi" w:hAnsiTheme="majorBidi" w:cstheme="majorBidi"/>
        </w:rPr>
        <w:t>all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factors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contributing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these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difficulties</w:t>
      </w:r>
      <w:proofErr w:type="spellEnd"/>
      <w:r w:rsidRPr="00BC13A0">
        <w:rPr>
          <w:rFonts w:asciiTheme="majorBidi" w:hAnsiTheme="majorBidi" w:cstheme="majorBidi"/>
        </w:rPr>
        <w:t xml:space="preserve">. </w:t>
      </w:r>
      <w:r>
        <w:rPr>
          <w:rStyle w:val="FootnoteReference"/>
          <w:rFonts w:asciiTheme="majorBidi" w:hAnsiTheme="majorBidi" w:cstheme="majorBidi"/>
        </w:rPr>
        <w:footnoteReference w:id="20"/>
      </w:r>
    </w:p>
    <w:p w:rsidR="00BC13A0" w:rsidRDefault="00BC13A0" w:rsidP="00BC13A0">
      <w:pPr>
        <w:spacing w:before="100" w:beforeAutospacing="1" w:after="100" w:afterAutospacing="1"/>
        <w:jc w:val="both"/>
        <w:outlineLvl w:val="2"/>
        <w:rPr>
          <w:rFonts w:asciiTheme="majorBidi" w:hAnsiTheme="majorBidi" w:cstheme="majorBidi"/>
        </w:rPr>
      </w:pP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skills</w:t>
      </w:r>
      <w:proofErr w:type="spellEnd"/>
      <w:r w:rsidRPr="00BC13A0">
        <w:rPr>
          <w:rFonts w:asciiTheme="majorBidi" w:hAnsiTheme="majorBidi" w:cstheme="majorBidi"/>
        </w:rPr>
        <w:t xml:space="preserve"> are </w:t>
      </w:r>
      <w:proofErr w:type="spellStart"/>
      <w:r w:rsidRPr="00BC13A0">
        <w:rPr>
          <w:rFonts w:asciiTheme="majorBidi" w:hAnsiTheme="majorBidi" w:cstheme="majorBidi"/>
        </w:rPr>
        <w:t>one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of</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productive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skills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where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ability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generated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speaker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themselves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requires</w:t>
      </w:r>
      <w:proofErr w:type="spellEnd"/>
      <w:r w:rsidRPr="00BC13A0">
        <w:rPr>
          <w:rFonts w:asciiTheme="majorBidi" w:hAnsiTheme="majorBidi" w:cstheme="majorBidi"/>
        </w:rPr>
        <w:t xml:space="preserve"> a platform </w:t>
      </w:r>
      <w:proofErr w:type="spellStart"/>
      <w:r w:rsidRPr="00BC13A0">
        <w:rPr>
          <w:rFonts w:asciiTheme="majorBidi" w:hAnsiTheme="majorBidi" w:cstheme="majorBidi"/>
        </w:rPr>
        <w:t>for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improvement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Developing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skills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requires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continuous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effort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dedication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cannot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achieved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through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theoretical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approaches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alone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essential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have</w:t>
      </w:r>
      <w:proofErr w:type="spellEnd"/>
      <w:r w:rsidRPr="00BC13A0">
        <w:rPr>
          <w:rFonts w:asciiTheme="majorBidi" w:hAnsiTheme="majorBidi" w:cstheme="majorBidi"/>
        </w:rPr>
        <w:t xml:space="preserve"> a </w:t>
      </w:r>
      <w:proofErr w:type="spellStart"/>
      <w:r w:rsidRPr="00BC13A0">
        <w:rPr>
          <w:rFonts w:asciiTheme="majorBidi" w:hAnsiTheme="majorBidi" w:cstheme="majorBidi"/>
        </w:rPr>
        <w:t>learning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activity</w:t>
      </w:r>
      <w:proofErr w:type="spellEnd"/>
      <w:r w:rsidRPr="00BC13A0">
        <w:rPr>
          <w:rFonts w:asciiTheme="majorBidi" w:hAnsiTheme="majorBidi" w:cstheme="majorBidi"/>
        </w:rPr>
        <w:t xml:space="preserve"> model set </w:t>
      </w:r>
      <w:proofErr w:type="spellStart"/>
      <w:r w:rsidRPr="00BC13A0">
        <w:rPr>
          <w:rFonts w:asciiTheme="majorBidi" w:hAnsiTheme="majorBidi" w:cstheme="majorBidi"/>
        </w:rPr>
        <w:t>up</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optimize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enhancement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of</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skills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Several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research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findings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suggest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need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for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participatory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learning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methods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improve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abilities</w:t>
      </w:r>
      <w:proofErr w:type="spellEnd"/>
      <w:r w:rsidRPr="00BC13A0">
        <w:rPr>
          <w:rFonts w:asciiTheme="majorBidi" w:hAnsiTheme="majorBidi" w:cstheme="majorBidi"/>
        </w:rPr>
        <w:t xml:space="preserve">. For </w:t>
      </w:r>
      <w:proofErr w:type="spellStart"/>
      <w:r w:rsidRPr="00BC13A0">
        <w:rPr>
          <w:rFonts w:asciiTheme="majorBidi" w:hAnsiTheme="majorBidi" w:cstheme="majorBidi"/>
        </w:rPr>
        <w:t>example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research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SAVI model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conventional</w:t>
      </w:r>
      <w:proofErr w:type="spellEnd"/>
      <w:r w:rsidRPr="00BC13A0">
        <w:rPr>
          <w:rFonts w:asciiTheme="majorBidi" w:hAnsiTheme="majorBidi" w:cstheme="majorBidi"/>
        </w:rPr>
        <w:t xml:space="preserve"> model in </w:t>
      </w:r>
      <w:proofErr w:type="spellStart"/>
      <w:r w:rsidRPr="00BC13A0">
        <w:rPr>
          <w:rFonts w:asciiTheme="majorBidi" w:hAnsiTheme="majorBidi" w:cstheme="majorBidi"/>
        </w:rPr>
        <w:t>improving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skills</w:t>
      </w:r>
      <w:proofErr w:type="spellEnd"/>
      <w:r w:rsidRPr="00BC13A0">
        <w:rPr>
          <w:rFonts w:asciiTheme="majorBidi" w:hAnsiTheme="majorBidi" w:cstheme="majorBidi"/>
        </w:rPr>
        <w:t xml:space="preserve">. The </w:t>
      </w:r>
      <w:proofErr w:type="spellStart"/>
      <w:r w:rsidRPr="00BC13A0">
        <w:rPr>
          <w:rFonts w:asciiTheme="majorBidi" w:hAnsiTheme="majorBidi" w:cstheme="majorBidi"/>
        </w:rPr>
        <w:t>findings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of</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this</w:t>
      </w:r>
      <w:proofErr w:type="spellEnd"/>
      <w:r w:rsidRPr="00BC13A0">
        <w:rPr>
          <w:rFonts w:asciiTheme="majorBidi" w:hAnsiTheme="majorBidi" w:cstheme="majorBidi"/>
        </w:rPr>
        <w:t xml:space="preserve"> study </w:t>
      </w:r>
      <w:proofErr w:type="spellStart"/>
      <w:r w:rsidRPr="00BC13A0">
        <w:rPr>
          <w:rFonts w:asciiTheme="majorBidi" w:hAnsiTheme="majorBidi" w:cstheme="majorBidi"/>
        </w:rPr>
        <w:t>indicate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that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SAVI </w:t>
      </w:r>
      <w:proofErr w:type="spellStart"/>
      <w:r w:rsidRPr="00BC13A0">
        <w:rPr>
          <w:rFonts w:asciiTheme="majorBidi" w:hAnsiTheme="majorBidi" w:cstheme="majorBidi"/>
        </w:rPr>
        <w:t>method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which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based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both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theory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practice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more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effective</w:t>
      </w:r>
      <w:proofErr w:type="spellEnd"/>
      <w:r w:rsidRPr="00BC13A0">
        <w:rPr>
          <w:rFonts w:asciiTheme="majorBidi" w:hAnsiTheme="majorBidi" w:cstheme="majorBidi"/>
        </w:rPr>
        <w:t xml:space="preserve"> in </w:t>
      </w:r>
      <w:proofErr w:type="spellStart"/>
      <w:r w:rsidRPr="00BC13A0">
        <w:rPr>
          <w:rFonts w:asciiTheme="majorBidi" w:hAnsiTheme="majorBidi" w:cstheme="majorBidi"/>
        </w:rPr>
        <w:t>enhancing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students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skills</w:t>
      </w:r>
      <w:proofErr w:type="spellEnd"/>
      <w:r w:rsidRPr="00BC13A0">
        <w:rPr>
          <w:rFonts w:asciiTheme="majorBidi" w:hAnsiTheme="majorBidi" w:cstheme="majorBidi"/>
        </w:rPr>
        <w:t xml:space="preserve">. The SAVI model </w:t>
      </w:r>
      <w:proofErr w:type="spellStart"/>
      <w:r w:rsidRPr="00BC13A0">
        <w:rPr>
          <w:rFonts w:asciiTheme="majorBidi" w:hAnsiTheme="majorBidi" w:cstheme="majorBidi"/>
        </w:rPr>
        <w:t>provides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students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with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opportunities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explore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their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potential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helping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them</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build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confidence</w:t>
      </w:r>
      <w:proofErr w:type="spellEnd"/>
      <w:r w:rsidRPr="00BC13A0">
        <w:rPr>
          <w:rFonts w:asciiTheme="majorBidi" w:hAnsiTheme="majorBidi" w:cstheme="majorBidi"/>
        </w:rPr>
        <w:t xml:space="preserve"> in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w:t>
      </w:r>
      <w:r w:rsidRPr="00E50ED4">
        <w:rPr>
          <w:rStyle w:val="FootnoteReference"/>
          <w:rFonts w:asciiTheme="majorBidi" w:hAnsiTheme="majorBidi" w:cstheme="majorBidi"/>
        </w:rPr>
        <w:footnoteReference w:id="21"/>
      </w:r>
    </w:p>
    <w:p w:rsidR="00BC13A0" w:rsidRDefault="00BC13A0" w:rsidP="00BC13A0">
      <w:pPr>
        <w:spacing w:before="100" w:beforeAutospacing="1" w:after="100" w:afterAutospacing="1"/>
        <w:jc w:val="both"/>
        <w:outlineLvl w:val="2"/>
        <w:rPr>
          <w:rFonts w:asciiTheme="majorBidi" w:hAnsiTheme="majorBidi" w:cstheme="majorBidi"/>
        </w:rPr>
      </w:pPr>
      <w:r w:rsidRPr="00BC13A0">
        <w:rPr>
          <w:rFonts w:asciiTheme="majorBidi" w:hAnsiTheme="majorBidi" w:cstheme="majorBidi"/>
        </w:rPr>
        <w:t xml:space="preserve">In </w:t>
      </w:r>
      <w:proofErr w:type="spellStart"/>
      <w:r w:rsidRPr="00BC13A0">
        <w:rPr>
          <w:rFonts w:asciiTheme="majorBidi" w:hAnsiTheme="majorBidi" w:cstheme="majorBidi"/>
        </w:rPr>
        <w:t>addition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exploring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self-capacity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through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strategies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provided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boost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students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self-confidence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it</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also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essential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have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special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activities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directly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integrated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with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authentic</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texts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or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native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speakers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if</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goal</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to</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improve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pronunciation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is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because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lastRenderedPageBreak/>
        <w:t>interacting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directly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with</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native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speakers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whether</w:t>
      </w:r>
      <w:proofErr w:type="spellEnd"/>
      <w:r w:rsidRPr="00BC13A0">
        <w:rPr>
          <w:rFonts w:asciiTheme="majorBidi" w:hAnsiTheme="majorBidi" w:cstheme="majorBidi"/>
        </w:rPr>
        <w:t xml:space="preserve"> in person </w:t>
      </w:r>
      <w:proofErr w:type="spellStart"/>
      <w:r w:rsidRPr="00BC13A0">
        <w:rPr>
          <w:rFonts w:asciiTheme="majorBidi" w:hAnsiTheme="majorBidi" w:cstheme="majorBidi"/>
        </w:rPr>
        <w:t>or</w:t>
      </w:r>
      <w:proofErr w:type="spellEnd"/>
      <w:r w:rsidRPr="00BC13A0">
        <w:rPr>
          <w:rFonts w:asciiTheme="majorBidi" w:hAnsiTheme="majorBidi" w:cstheme="majorBidi"/>
        </w:rPr>
        <w:t xml:space="preserve"> via video, </w:t>
      </w:r>
      <w:proofErr w:type="spellStart"/>
      <w:r w:rsidRPr="00BC13A0">
        <w:rPr>
          <w:rFonts w:asciiTheme="majorBidi" w:hAnsiTheme="majorBidi" w:cstheme="majorBidi"/>
        </w:rPr>
        <w:t>can</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significantly</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help</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students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enhance</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their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Arabic</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speaking</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skills</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and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build</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their</w:t>
      </w:r>
      <w:proofErr w:type="spellEnd"/>
      <w:r w:rsidRPr="00BC13A0">
        <w:rPr>
          <w:rFonts w:asciiTheme="majorBidi" w:hAnsiTheme="majorBidi" w:cstheme="majorBidi"/>
        </w:rPr>
        <w:t xml:space="preserve"> </w:t>
      </w:r>
      <w:proofErr w:type="spellStart"/>
      <w:r w:rsidRPr="00BC13A0">
        <w:rPr>
          <w:rFonts w:asciiTheme="majorBidi" w:hAnsiTheme="majorBidi" w:cstheme="majorBidi"/>
        </w:rPr>
        <w:t>self-confidence</w:t>
      </w:r>
      <w:proofErr w:type="spellEnd"/>
      <w:r w:rsidRPr="00BC13A0">
        <w:rPr>
          <w:rFonts w:asciiTheme="majorBidi" w:hAnsiTheme="majorBidi" w:cstheme="majorBidi"/>
        </w:rPr>
        <w:t xml:space="preserve">. </w:t>
      </w:r>
      <w:r w:rsidRPr="00E50ED4">
        <w:rPr>
          <w:rStyle w:val="FootnoteReference"/>
          <w:rFonts w:asciiTheme="majorBidi" w:hAnsiTheme="majorBidi" w:cstheme="majorBidi"/>
        </w:rPr>
        <w:footnoteReference w:id="22"/>
      </w:r>
    </w:p>
    <w:p w:rsidR="00BC13A0" w:rsidRDefault="00A23794" w:rsidP="00A23794">
      <w:pPr>
        <w:spacing w:before="100" w:beforeAutospacing="1" w:after="100" w:afterAutospacing="1"/>
        <w:jc w:val="both"/>
        <w:outlineLvl w:val="2"/>
        <w:rPr>
          <w:rFonts w:asciiTheme="majorBidi" w:hAnsiTheme="majorBidi" w:cstheme="majorBidi"/>
        </w:rPr>
      </w:pPr>
      <w:r w:rsidRPr="00A23794">
        <w:rPr>
          <w:rFonts w:asciiTheme="majorBidi" w:hAnsiTheme="majorBidi" w:cstheme="majorBidi"/>
        </w:rPr>
        <w:t xml:space="preserve">The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was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conducted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four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universities</w:t>
      </w:r>
      <w:proofErr w:type="spellEnd"/>
      <w:r w:rsidRPr="00A23794">
        <w:rPr>
          <w:rFonts w:asciiTheme="majorBidi" w:hAnsiTheme="majorBidi" w:cstheme="majorBidi"/>
        </w:rPr>
        <w:t xml:space="preserve"> in Indonesia, </w:t>
      </w:r>
      <w:proofErr w:type="spellStart"/>
      <w:r w:rsidRPr="00A23794">
        <w:rPr>
          <w:rFonts w:asciiTheme="majorBidi" w:hAnsiTheme="majorBidi" w:cstheme="majorBidi"/>
        </w:rPr>
        <w:t>all</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which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have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special</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foreign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language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development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programs</w:t>
      </w:r>
      <w:proofErr w:type="spellEnd"/>
      <w:r w:rsidRPr="00A23794">
        <w:rPr>
          <w:rFonts w:asciiTheme="majorBidi" w:hAnsiTheme="majorBidi" w:cstheme="majorBidi"/>
        </w:rPr>
        <w:t xml:space="preserve">: IAIN Kudus, UIN Maliki Malang, UIN Fatmawati Sukarno Bengkulu,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UMALA Lampung. </w:t>
      </w:r>
      <w:proofErr w:type="spellStart"/>
      <w:r w:rsidRPr="00A23794">
        <w:rPr>
          <w:rFonts w:asciiTheme="majorBidi" w:hAnsiTheme="majorBidi" w:cstheme="majorBidi"/>
        </w:rPr>
        <w:t>This</w:t>
      </w:r>
      <w:proofErr w:type="spellEnd"/>
      <w:r w:rsidRPr="00A23794">
        <w:rPr>
          <w:rFonts w:asciiTheme="majorBidi" w:hAnsiTheme="majorBidi" w:cstheme="majorBidi"/>
        </w:rPr>
        <w:t xml:space="preserve"> study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a </w:t>
      </w:r>
      <w:proofErr w:type="spellStart"/>
      <w:r w:rsidRPr="00A23794">
        <w:rPr>
          <w:rFonts w:asciiTheme="majorBidi" w:hAnsiTheme="majorBidi" w:cstheme="majorBidi"/>
        </w:rPr>
        <w:t>quantitative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which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a </w:t>
      </w:r>
      <w:proofErr w:type="spellStart"/>
      <w:r w:rsidRPr="00A23794">
        <w:rPr>
          <w:rFonts w:asciiTheme="majorBidi" w:hAnsiTheme="majorBidi" w:cstheme="majorBidi"/>
        </w:rPr>
        <w:t>systematic</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approach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test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theories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hypotheses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by</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measuring</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variables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using</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instruments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that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produce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numerical</w:t>
      </w:r>
      <w:proofErr w:type="spellEnd"/>
      <w:r w:rsidRPr="00A23794">
        <w:rPr>
          <w:rFonts w:asciiTheme="majorBidi" w:hAnsiTheme="majorBidi" w:cstheme="majorBidi"/>
        </w:rPr>
        <w:t xml:space="preserve"> data, </w:t>
      </w:r>
      <w:proofErr w:type="spellStart"/>
      <w:r w:rsidRPr="00A23794">
        <w:rPr>
          <w:rFonts w:asciiTheme="majorBidi" w:hAnsiTheme="majorBidi" w:cstheme="majorBidi"/>
        </w:rPr>
        <w:t>which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can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analyzed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statistically</w:t>
      </w:r>
      <w:proofErr w:type="spellEnd"/>
      <w:r w:rsidRPr="00A23794">
        <w:rPr>
          <w:rFonts w:asciiTheme="majorBidi" w:hAnsiTheme="majorBidi" w:cstheme="majorBidi"/>
        </w:rPr>
        <w:t>.</w:t>
      </w:r>
      <w:r w:rsidRPr="00E50ED4">
        <w:rPr>
          <w:rStyle w:val="FootnoteReference"/>
          <w:rFonts w:asciiTheme="majorBidi" w:hAnsiTheme="majorBidi" w:cstheme="majorBidi"/>
        </w:rPr>
        <w:footnoteReference w:id="23"/>
      </w:r>
      <w:r w:rsidRPr="00A23794">
        <w:rPr>
          <w:rFonts w:asciiTheme="majorBidi" w:hAnsiTheme="majorBidi" w:cstheme="majorBidi"/>
        </w:rPr>
        <w:t xml:space="preserve"> The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was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conducted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gather</w:t>
      </w:r>
      <w:proofErr w:type="spellEnd"/>
      <w:r w:rsidRPr="00A23794">
        <w:rPr>
          <w:rFonts w:asciiTheme="majorBidi" w:hAnsiTheme="majorBidi" w:cstheme="majorBidi"/>
        </w:rPr>
        <w:t xml:space="preserve"> data </w:t>
      </w:r>
      <w:proofErr w:type="spellStart"/>
      <w:r w:rsidRPr="00A23794">
        <w:rPr>
          <w:rFonts w:asciiTheme="majorBidi" w:hAnsiTheme="majorBidi" w:cstheme="majorBidi"/>
        </w:rPr>
        <w:t>from</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specific</w:t>
      </w:r>
      <w:proofErr w:type="spellEnd"/>
      <w:r w:rsidRPr="00A23794">
        <w:rPr>
          <w:rFonts w:asciiTheme="majorBidi" w:hAnsiTheme="majorBidi" w:cstheme="majorBidi"/>
        </w:rPr>
        <w:t xml:space="preserve"> natural </w:t>
      </w:r>
      <w:proofErr w:type="spellStart"/>
      <w:r w:rsidRPr="00A23794">
        <w:rPr>
          <w:rFonts w:asciiTheme="majorBidi" w:hAnsiTheme="majorBidi" w:cstheme="majorBidi"/>
        </w:rPr>
        <w:t>settings</w:t>
      </w:r>
      <w:proofErr w:type="spellEnd"/>
      <w:r w:rsidRPr="00A23794">
        <w:rPr>
          <w:rFonts w:asciiTheme="majorBidi" w:hAnsiTheme="majorBidi" w:cstheme="majorBidi"/>
        </w:rPr>
        <w:t xml:space="preserve"> (not </w:t>
      </w:r>
      <w:proofErr w:type="spellStart"/>
      <w:r w:rsidRPr="00A23794">
        <w:rPr>
          <w:rFonts w:asciiTheme="majorBidi" w:hAnsiTheme="majorBidi" w:cstheme="majorBidi"/>
        </w:rPr>
        <w:t>artificially</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created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where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researcher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carried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out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actions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such</w:t>
      </w:r>
      <w:proofErr w:type="spellEnd"/>
      <w:r w:rsidRPr="00A23794">
        <w:rPr>
          <w:rFonts w:asciiTheme="majorBidi" w:hAnsiTheme="majorBidi" w:cstheme="majorBidi"/>
        </w:rPr>
        <w:t xml:space="preserve"> as </w:t>
      </w:r>
      <w:proofErr w:type="spellStart"/>
      <w:r w:rsidRPr="00A23794">
        <w:rPr>
          <w:rFonts w:asciiTheme="majorBidi" w:hAnsiTheme="majorBidi" w:cstheme="majorBidi"/>
        </w:rPr>
        <w:t>distributing</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questionnaires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conducting</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structured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interviews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unlike</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experimental</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The </w:t>
      </w:r>
      <w:proofErr w:type="spellStart"/>
      <w:r w:rsidRPr="00A23794">
        <w:rPr>
          <w:rFonts w:asciiTheme="majorBidi" w:hAnsiTheme="majorBidi" w:cstheme="majorBidi"/>
        </w:rPr>
        <w:t>type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Ex</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Post</w:t>
      </w:r>
      <w:proofErr w:type="spellEnd"/>
      <w:r w:rsidRPr="00A23794">
        <w:rPr>
          <w:rFonts w:asciiTheme="majorBidi" w:hAnsiTheme="majorBidi" w:cstheme="majorBidi"/>
        </w:rPr>
        <w:t xml:space="preserve"> Facto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Ex</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Post</w:t>
      </w:r>
      <w:proofErr w:type="spellEnd"/>
      <w:r w:rsidRPr="00A23794">
        <w:rPr>
          <w:rFonts w:asciiTheme="majorBidi" w:hAnsiTheme="majorBidi" w:cstheme="majorBidi"/>
        </w:rPr>
        <w:t xml:space="preserve"> Facto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a </w:t>
      </w:r>
      <w:proofErr w:type="spellStart"/>
      <w:r w:rsidRPr="00A23794">
        <w:rPr>
          <w:rFonts w:asciiTheme="majorBidi" w:hAnsiTheme="majorBidi" w:cstheme="majorBidi"/>
        </w:rPr>
        <w:t>method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that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can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also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serve</w:t>
      </w:r>
      <w:proofErr w:type="spellEnd"/>
      <w:r w:rsidRPr="00A23794">
        <w:rPr>
          <w:rFonts w:asciiTheme="majorBidi" w:hAnsiTheme="majorBidi" w:cstheme="majorBidi"/>
        </w:rPr>
        <w:t xml:space="preserve"> as </w:t>
      </w:r>
      <w:proofErr w:type="spellStart"/>
      <w:r w:rsidRPr="00A23794">
        <w:rPr>
          <w:rFonts w:asciiTheme="majorBidi" w:hAnsiTheme="majorBidi" w:cstheme="majorBidi"/>
        </w:rPr>
        <w:t>an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alternative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experiments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for</w:t>
      </w:r>
      <w:proofErr w:type="spellEnd"/>
      <w:r w:rsidRPr="00A23794">
        <w:rPr>
          <w:rFonts w:asciiTheme="majorBidi" w:hAnsiTheme="majorBidi" w:cstheme="majorBidi"/>
        </w:rPr>
        <w:t xml:space="preserve"> testing </w:t>
      </w:r>
      <w:proofErr w:type="spellStart"/>
      <w:r w:rsidRPr="00A23794">
        <w:rPr>
          <w:rFonts w:asciiTheme="majorBidi" w:hAnsiTheme="majorBidi" w:cstheme="majorBidi"/>
        </w:rPr>
        <w:t>hypotheses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about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cause-and-effect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relationships</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situations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where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unethical</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control</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manipulate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independent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variable</w:t>
      </w:r>
      <w:proofErr w:type="spellEnd"/>
      <w:r w:rsidRPr="00A23794">
        <w:rPr>
          <w:rFonts w:asciiTheme="majorBidi" w:hAnsiTheme="majorBidi" w:cstheme="majorBidi"/>
        </w:rPr>
        <w:t xml:space="preserve">. </w:t>
      </w:r>
      <w:r w:rsidRPr="00E50ED4">
        <w:rPr>
          <w:rStyle w:val="FootnoteReference"/>
          <w:rFonts w:asciiTheme="majorBidi" w:hAnsiTheme="majorBidi" w:cstheme="majorBidi"/>
        </w:rPr>
        <w:footnoteReference w:id="24"/>
      </w:r>
      <w:r w:rsidRPr="00E50ED4">
        <w:rPr>
          <w:rFonts w:asciiTheme="majorBidi" w:hAnsiTheme="majorBidi" w:cstheme="majorBidi"/>
        </w:rPr>
        <w:t xml:space="preserve"> </w:t>
      </w:r>
      <w:proofErr w:type="spellStart"/>
      <w:r w:rsidRPr="00A23794">
        <w:rPr>
          <w:rFonts w:asciiTheme="majorBidi" w:hAnsiTheme="majorBidi" w:cstheme="majorBidi"/>
        </w:rPr>
        <w:t>This</w:t>
      </w:r>
      <w:proofErr w:type="spellEnd"/>
      <w:r w:rsidRPr="00A23794">
        <w:rPr>
          <w:rFonts w:asciiTheme="majorBidi" w:hAnsiTheme="majorBidi" w:cstheme="majorBidi"/>
        </w:rPr>
        <w:t xml:space="preserve"> study </w:t>
      </w:r>
      <w:proofErr w:type="spellStart"/>
      <w:r w:rsidRPr="00A23794">
        <w:rPr>
          <w:rFonts w:asciiTheme="majorBidi" w:hAnsiTheme="majorBidi" w:cstheme="majorBidi"/>
        </w:rPr>
        <w:t>aims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determine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correlation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between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Self-Confidence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based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language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development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activities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students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learning</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outcomes</w:t>
      </w:r>
      <w:proofErr w:type="spellEnd"/>
      <w:r w:rsidRPr="00A23794">
        <w:rPr>
          <w:rFonts w:asciiTheme="majorBidi" w:hAnsiTheme="majorBidi" w:cstheme="majorBidi"/>
        </w:rPr>
        <w:t xml:space="preserve"> in </w:t>
      </w:r>
      <w:r w:rsidRPr="00A23794">
        <w:rPr>
          <w:rFonts w:asciiTheme="majorBidi" w:hAnsiTheme="majorBidi" w:cstheme="majorBidi"/>
          <w:i/>
          <w:iCs/>
        </w:rPr>
        <w:t>kalam</w:t>
      </w:r>
      <w:r w:rsidRPr="00A23794">
        <w:rPr>
          <w:rFonts w:asciiTheme="majorBidi" w:hAnsiTheme="majorBidi" w:cstheme="majorBidi"/>
        </w:rPr>
        <w:t xml:space="preserve">. </w:t>
      </w:r>
      <w:proofErr w:type="spellStart"/>
      <w:r w:rsidRPr="00A23794">
        <w:rPr>
          <w:rFonts w:asciiTheme="majorBidi" w:hAnsiTheme="majorBidi" w:cstheme="majorBidi"/>
        </w:rPr>
        <w:t>Correlational</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was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conducted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determine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relationship</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between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two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more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variables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explore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implications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their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cause-and-effect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relationships</w:t>
      </w:r>
      <w:proofErr w:type="spellEnd"/>
      <w:r w:rsidRPr="00A23794">
        <w:rPr>
          <w:rFonts w:asciiTheme="majorBidi" w:hAnsiTheme="majorBidi" w:cstheme="majorBidi"/>
        </w:rPr>
        <w:t xml:space="preserve">. </w:t>
      </w:r>
      <w:r w:rsidRPr="00E50ED4">
        <w:rPr>
          <w:rStyle w:val="FootnoteReference"/>
          <w:rFonts w:asciiTheme="majorBidi" w:hAnsiTheme="majorBidi" w:cstheme="majorBidi"/>
        </w:rPr>
        <w:footnoteReference w:id="25"/>
      </w:r>
    </w:p>
    <w:p w:rsidR="00A23794" w:rsidRDefault="00A23794" w:rsidP="00A23794">
      <w:pPr>
        <w:spacing w:before="100" w:beforeAutospacing="1" w:after="100" w:afterAutospacing="1"/>
        <w:jc w:val="both"/>
        <w:outlineLvl w:val="2"/>
        <w:rPr>
          <w:rFonts w:asciiTheme="majorBidi" w:hAnsiTheme="majorBidi" w:cstheme="majorBidi"/>
        </w:rPr>
      </w:pPr>
      <w:r w:rsidRPr="00A23794">
        <w:rPr>
          <w:rFonts w:asciiTheme="majorBidi" w:hAnsiTheme="majorBidi" w:cstheme="majorBidi"/>
        </w:rPr>
        <w:t xml:space="preserve">The </w:t>
      </w:r>
      <w:proofErr w:type="spellStart"/>
      <w:r w:rsidRPr="00A23794">
        <w:rPr>
          <w:rFonts w:asciiTheme="majorBidi" w:hAnsiTheme="majorBidi" w:cstheme="majorBidi"/>
        </w:rPr>
        <w:t>population</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this</w:t>
      </w:r>
      <w:proofErr w:type="spellEnd"/>
      <w:r w:rsidRPr="00A23794">
        <w:rPr>
          <w:rFonts w:asciiTheme="majorBidi" w:hAnsiTheme="majorBidi" w:cstheme="majorBidi"/>
        </w:rPr>
        <w:t xml:space="preserve"> study </w:t>
      </w:r>
      <w:proofErr w:type="spellStart"/>
      <w:r w:rsidRPr="00A23794">
        <w:rPr>
          <w:rFonts w:asciiTheme="majorBidi" w:hAnsiTheme="majorBidi" w:cstheme="majorBidi"/>
        </w:rPr>
        <w:t>consists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student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representatives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from</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each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university</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that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participated</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have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undergone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foreign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language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development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programs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their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respective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universities</w:t>
      </w:r>
      <w:proofErr w:type="spellEnd"/>
      <w:r w:rsidRPr="00A23794">
        <w:rPr>
          <w:rFonts w:asciiTheme="majorBidi" w:hAnsiTheme="majorBidi" w:cstheme="majorBidi"/>
        </w:rPr>
        <w:t xml:space="preserve"> in Indonesia. The total </w:t>
      </w:r>
      <w:proofErr w:type="spellStart"/>
      <w:r w:rsidRPr="00A23794">
        <w:rPr>
          <w:rFonts w:asciiTheme="majorBidi" w:hAnsiTheme="majorBidi" w:cstheme="majorBidi"/>
        </w:rPr>
        <w:t>sample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size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138 </w:t>
      </w:r>
      <w:proofErr w:type="spellStart"/>
      <w:r w:rsidRPr="00A23794">
        <w:rPr>
          <w:rFonts w:asciiTheme="majorBidi" w:hAnsiTheme="majorBidi" w:cstheme="majorBidi"/>
        </w:rPr>
        <w:t>students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from</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four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universities</w:t>
      </w:r>
      <w:proofErr w:type="spellEnd"/>
      <w:r w:rsidRPr="00A23794">
        <w:rPr>
          <w:rFonts w:asciiTheme="majorBidi" w:hAnsiTheme="majorBidi" w:cstheme="majorBidi"/>
        </w:rPr>
        <w:t xml:space="preserve"> in Indonesia: UIN Maliki Malang, UIN Fatmawati Sukarno Bengkulu, UMALA Lampung,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IAIN Kudus. The sampling </w:t>
      </w:r>
      <w:proofErr w:type="spellStart"/>
      <w:r w:rsidRPr="00A23794">
        <w:rPr>
          <w:rFonts w:asciiTheme="majorBidi" w:hAnsiTheme="majorBidi" w:cstheme="majorBidi"/>
        </w:rPr>
        <w:t>method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used</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this</w:t>
      </w:r>
      <w:proofErr w:type="spellEnd"/>
      <w:r w:rsidRPr="00A23794">
        <w:rPr>
          <w:rFonts w:asciiTheme="majorBidi" w:hAnsiTheme="majorBidi" w:cstheme="majorBidi"/>
        </w:rPr>
        <w:t xml:space="preserve"> study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random</w:t>
      </w:r>
      <w:proofErr w:type="spellEnd"/>
      <w:r w:rsidRPr="00A23794">
        <w:rPr>
          <w:rFonts w:asciiTheme="majorBidi" w:hAnsiTheme="majorBidi" w:cstheme="majorBidi"/>
        </w:rPr>
        <w:t xml:space="preserve"> sampling, </w:t>
      </w:r>
      <w:proofErr w:type="spellStart"/>
      <w:r w:rsidRPr="00A23794">
        <w:rPr>
          <w:rFonts w:asciiTheme="majorBidi" w:hAnsiTheme="majorBidi" w:cstheme="majorBidi"/>
        </w:rPr>
        <w:t>where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samples</w:t>
      </w:r>
      <w:proofErr w:type="spellEnd"/>
      <w:r w:rsidRPr="00A23794">
        <w:rPr>
          <w:rFonts w:asciiTheme="majorBidi" w:hAnsiTheme="majorBidi" w:cstheme="majorBidi"/>
        </w:rPr>
        <w:t xml:space="preserve"> are </w:t>
      </w:r>
      <w:proofErr w:type="spellStart"/>
      <w:r w:rsidRPr="00A23794">
        <w:rPr>
          <w:rFonts w:asciiTheme="majorBidi" w:hAnsiTheme="majorBidi" w:cstheme="majorBidi"/>
        </w:rPr>
        <w:t>selected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without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specific</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characteristics</w:t>
      </w:r>
      <w:proofErr w:type="spellEnd"/>
      <w:r w:rsidRPr="00A23794">
        <w:rPr>
          <w:rFonts w:asciiTheme="majorBidi" w:hAnsiTheme="majorBidi" w:cstheme="majorBidi"/>
        </w:rPr>
        <w:t xml:space="preserve">. </w:t>
      </w:r>
      <w:r w:rsidRPr="00E50ED4">
        <w:rPr>
          <w:rStyle w:val="FootnoteReference"/>
          <w:rFonts w:asciiTheme="majorBidi" w:hAnsiTheme="majorBidi" w:cstheme="majorBidi"/>
        </w:rPr>
        <w:footnoteReference w:id="26"/>
      </w:r>
      <w:r w:rsidRPr="00A23794">
        <w:rPr>
          <w:rFonts w:asciiTheme="majorBidi" w:hAnsiTheme="majorBidi" w:cstheme="majorBidi"/>
        </w:rPr>
        <w:t xml:space="preserve"> A </w:t>
      </w:r>
      <w:proofErr w:type="spellStart"/>
      <w:r w:rsidRPr="00A23794">
        <w:rPr>
          <w:rFonts w:asciiTheme="majorBidi" w:hAnsiTheme="majorBidi" w:cstheme="majorBidi"/>
        </w:rPr>
        <w:t>sample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a </w:t>
      </w:r>
      <w:proofErr w:type="spellStart"/>
      <w:r w:rsidRPr="00A23794">
        <w:rPr>
          <w:rFonts w:asciiTheme="majorBidi" w:hAnsiTheme="majorBidi" w:cstheme="majorBidi"/>
        </w:rPr>
        <w:t>subset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population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generalize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characteristics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entire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population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based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certain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selection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criteria</w:t>
      </w:r>
      <w:proofErr w:type="spellEnd"/>
      <w:r w:rsidRPr="00A23794">
        <w:rPr>
          <w:rFonts w:asciiTheme="majorBidi" w:hAnsiTheme="majorBidi" w:cstheme="majorBidi"/>
        </w:rPr>
        <w:t xml:space="preserve">. </w:t>
      </w:r>
      <w:r w:rsidRPr="00E50ED4">
        <w:rPr>
          <w:rStyle w:val="FootnoteReference"/>
          <w:rFonts w:asciiTheme="majorBidi" w:hAnsiTheme="majorBidi" w:cstheme="majorBidi"/>
        </w:rPr>
        <w:footnoteReference w:id="27"/>
      </w:r>
    </w:p>
    <w:p w:rsidR="008505B1" w:rsidRDefault="00A23794" w:rsidP="00A23794">
      <w:pPr>
        <w:spacing w:before="100" w:beforeAutospacing="1" w:after="100" w:afterAutospacing="1"/>
        <w:jc w:val="both"/>
        <w:outlineLvl w:val="2"/>
        <w:rPr>
          <w:rFonts w:asciiTheme="majorBidi" w:hAnsiTheme="majorBidi" w:cstheme="majorBidi"/>
        </w:rPr>
      </w:pPr>
      <w:r w:rsidRPr="00A23794">
        <w:rPr>
          <w:rFonts w:asciiTheme="majorBidi" w:hAnsiTheme="majorBidi" w:cstheme="majorBidi"/>
        </w:rPr>
        <w:t xml:space="preserve">The data </w:t>
      </w:r>
      <w:proofErr w:type="spellStart"/>
      <w:r w:rsidRPr="00A23794">
        <w:rPr>
          <w:rFonts w:asciiTheme="majorBidi" w:hAnsiTheme="majorBidi" w:cstheme="majorBidi"/>
        </w:rPr>
        <w:t>collection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methods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used</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this</w:t>
      </w:r>
      <w:proofErr w:type="spellEnd"/>
      <w:r w:rsidRPr="00A23794">
        <w:rPr>
          <w:rFonts w:asciiTheme="majorBidi" w:hAnsiTheme="majorBidi" w:cstheme="majorBidi"/>
        </w:rPr>
        <w:t xml:space="preserve"> study are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Psychological</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Scale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Questionnaire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Self-Confidence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Scale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based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Arabic</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language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development</w:t>
      </w:r>
      <w:proofErr w:type="spellEnd"/>
      <w:r w:rsidRPr="00A23794">
        <w:rPr>
          <w:rFonts w:asciiTheme="majorBidi" w:hAnsiTheme="majorBidi" w:cstheme="majorBidi"/>
        </w:rPr>
        <w:t xml:space="preserve"> program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documentation</w:t>
      </w:r>
      <w:proofErr w:type="spellEnd"/>
      <w:r w:rsidRPr="00A23794">
        <w:rPr>
          <w:rFonts w:asciiTheme="majorBidi" w:hAnsiTheme="majorBidi" w:cstheme="majorBidi"/>
        </w:rPr>
        <w:t xml:space="preserve">. A </w:t>
      </w:r>
      <w:proofErr w:type="spellStart"/>
      <w:r w:rsidRPr="00A23794">
        <w:rPr>
          <w:rFonts w:asciiTheme="majorBidi" w:hAnsiTheme="majorBidi" w:cstheme="majorBidi"/>
        </w:rPr>
        <w:t>questionnaire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one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instruments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commonly</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used</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quantitative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collect</w:t>
      </w:r>
      <w:proofErr w:type="spellEnd"/>
      <w:r w:rsidRPr="00A23794">
        <w:rPr>
          <w:rFonts w:asciiTheme="majorBidi" w:hAnsiTheme="majorBidi" w:cstheme="majorBidi"/>
        </w:rPr>
        <w:t xml:space="preserve"> data. The </w:t>
      </w:r>
      <w:proofErr w:type="spellStart"/>
      <w:r w:rsidRPr="00A23794">
        <w:rPr>
          <w:rFonts w:asciiTheme="majorBidi" w:hAnsiTheme="majorBidi" w:cstheme="majorBidi"/>
        </w:rPr>
        <w:t>questionnaire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contains</w:t>
      </w:r>
      <w:proofErr w:type="spellEnd"/>
      <w:r w:rsidRPr="00A23794">
        <w:rPr>
          <w:rFonts w:asciiTheme="majorBidi" w:hAnsiTheme="majorBidi" w:cstheme="majorBidi"/>
        </w:rPr>
        <w:t xml:space="preserve"> a </w:t>
      </w:r>
      <w:proofErr w:type="spellStart"/>
      <w:r w:rsidRPr="00A23794">
        <w:rPr>
          <w:rFonts w:asciiTheme="majorBidi" w:hAnsiTheme="majorBidi" w:cstheme="majorBidi"/>
        </w:rPr>
        <w:t>series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written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questions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statements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designed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gather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information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from</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respondents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regarding</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variables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being</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studied</w:t>
      </w:r>
      <w:proofErr w:type="spellEnd"/>
      <w:r w:rsidRPr="00A23794">
        <w:rPr>
          <w:rFonts w:asciiTheme="majorBidi" w:hAnsiTheme="majorBidi" w:cstheme="majorBidi"/>
        </w:rPr>
        <w:t xml:space="preserve">. </w:t>
      </w:r>
      <w:r w:rsidRPr="00E50ED4">
        <w:rPr>
          <w:rStyle w:val="FootnoteReference"/>
          <w:rFonts w:asciiTheme="majorBidi" w:hAnsiTheme="majorBidi" w:cstheme="majorBidi"/>
        </w:rPr>
        <w:footnoteReference w:id="28"/>
      </w:r>
      <w:r w:rsidRPr="00A23794">
        <w:rPr>
          <w:rFonts w:asciiTheme="majorBidi" w:hAnsiTheme="majorBidi" w:cstheme="majorBidi"/>
        </w:rPr>
        <w:t xml:space="preserve"> The </w:t>
      </w:r>
      <w:proofErr w:type="spellStart"/>
      <w:r w:rsidRPr="00A23794">
        <w:rPr>
          <w:rFonts w:asciiTheme="majorBidi" w:hAnsiTheme="majorBidi" w:cstheme="majorBidi"/>
        </w:rPr>
        <w:t>scale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administered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respondents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aims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gather</w:t>
      </w:r>
      <w:proofErr w:type="spellEnd"/>
      <w:r w:rsidRPr="00A23794">
        <w:rPr>
          <w:rFonts w:asciiTheme="majorBidi" w:hAnsiTheme="majorBidi" w:cstheme="majorBidi"/>
        </w:rPr>
        <w:t xml:space="preserve"> data </w:t>
      </w:r>
      <w:proofErr w:type="spellStart"/>
      <w:r w:rsidRPr="00A23794">
        <w:rPr>
          <w:rFonts w:asciiTheme="majorBidi" w:hAnsiTheme="majorBidi" w:cstheme="majorBidi"/>
        </w:rPr>
        <w:t>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extent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which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self-confidence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self-confidence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based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language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development</w:t>
      </w:r>
      <w:proofErr w:type="spellEnd"/>
      <w:r w:rsidRPr="00A23794">
        <w:rPr>
          <w:rFonts w:asciiTheme="majorBidi" w:hAnsiTheme="majorBidi" w:cstheme="majorBidi"/>
        </w:rPr>
        <w:t xml:space="preserve"> program </w:t>
      </w:r>
      <w:proofErr w:type="spellStart"/>
      <w:r w:rsidRPr="00A23794">
        <w:rPr>
          <w:rFonts w:asciiTheme="majorBidi" w:hAnsiTheme="majorBidi" w:cstheme="majorBidi"/>
        </w:rPr>
        <w:t>affects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students</w:t>
      </w:r>
      <w:proofErr w:type="spellEnd"/>
      <w:r w:rsidRPr="00A23794">
        <w:rPr>
          <w:rFonts w:asciiTheme="majorBidi" w:hAnsiTheme="majorBidi" w:cstheme="majorBidi"/>
        </w:rPr>
        <w:t xml:space="preserve">' Kalam </w:t>
      </w:r>
      <w:proofErr w:type="spellStart"/>
      <w:r w:rsidRPr="00A23794">
        <w:rPr>
          <w:rFonts w:asciiTheme="majorBidi" w:hAnsiTheme="majorBidi" w:cstheme="majorBidi"/>
        </w:rPr>
        <w:t>learning</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outcomes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Documentation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instrument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collect</w:t>
      </w:r>
      <w:proofErr w:type="spellEnd"/>
      <w:r w:rsidRPr="00A23794">
        <w:rPr>
          <w:rFonts w:asciiTheme="majorBidi" w:hAnsiTheme="majorBidi" w:cstheme="majorBidi"/>
        </w:rPr>
        <w:t xml:space="preserve"> data </w:t>
      </w:r>
      <w:proofErr w:type="spellStart"/>
      <w:r w:rsidRPr="00A23794">
        <w:rPr>
          <w:rFonts w:asciiTheme="majorBidi" w:hAnsiTheme="majorBidi" w:cstheme="majorBidi"/>
        </w:rPr>
        <w:t>from</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several</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sources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such</w:t>
      </w:r>
      <w:proofErr w:type="spellEnd"/>
      <w:r w:rsidRPr="00A23794">
        <w:rPr>
          <w:rFonts w:asciiTheme="majorBidi" w:hAnsiTheme="majorBidi" w:cstheme="majorBidi"/>
        </w:rPr>
        <w:t xml:space="preserve"> as </w:t>
      </w:r>
      <w:proofErr w:type="spellStart"/>
      <w:r w:rsidRPr="00A23794">
        <w:rPr>
          <w:rFonts w:asciiTheme="majorBidi" w:hAnsiTheme="majorBidi" w:cstheme="majorBidi"/>
        </w:rPr>
        <w:t>written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materials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papers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locations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places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individuals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persons</w:t>
      </w:r>
      <w:proofErr w:type="spellEnd"/>
      <w:r w:rsidRPr="00A23794">
        <w:rPr>
          <w:rFonts w:asciiTheme="majorBidi" w:hAnsiTheme="majorBidi" w:cstheme="majorBidi"/>
        </w:rPr>
        <w:t>). The term "</w:t>
      </w:r>
      <w:proofErr w:type="spellStart"/>
      <w:r w:rsidRPr="00A23794">
        <w:rPr>
          <w:rFonts w:asciiTheme="majorBidi" w:hAnsiTheme="majorBidi" w:cstheme="majorBidi"/>
        </w:rPr>
        <w:t>documentation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derived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from</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word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document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which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refers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items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that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can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serve</w:t>
      </w:r>
      <w:proofErr w:type="spellEnd"/>
      <w:r w:rsidRPr="00A23794">
        <w:rPr>
          <w:rFonts w:asciiTheme="majorBidi" w:hAnsiTheme="majorBidi" w:cstheme="majorBidi"/>
        </w:rPr>
        <w:t xml:space="preserve"> as </w:t>
      </w:r>
      <w:proofErr w:type="spellStart"/>
      <w:r w:rsidRPr="00A23794">
        <w:rPr>
          <w:rFonts w:asciiTheme="majorBidi" w:hAnsiTheme="majorBidi" w:cstheme="majorBidi"/>
        </w:rPr>
        <w:t>information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sources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lastRenderedPageBreak/>
        <w:t>These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materials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may</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include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public</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records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textbooks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letters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films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recordings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diaries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essays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reports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other</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types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documents</w:t>
      </w:r>
      <w:proofErr w:type="spellEnd"/>
      <w:r w:rsidRPr="00A23794">
        <w:rPr>
          <w:rFonts w:asciiTheme="majorBidi" w:hAnsiTheme="majorBidi" w:cstheme="majorBidi"/>
        </w:rPr>
        <w:t xml:space="preserve">. </w:t>
      </w:r>
      <w:r w:rsidRPr="00E50ED4">
        <w:rPr>
          <w:rStyle w:val="FootnoteReference"/>
          <w:rFonts w:asciiTheme="majorBidi" w:hAnsiTheme="majorBidi" w:cstheme="majorBidi"/>
        </w:rPr>
        <w:footnoteReference w:id="29"/>
      </w:r>
    </w:p>
    <w:p w:rsidR="00A23794" w:rsidRDefault="00A23794" w:rsidP="00A23794">
      <w:pPr>
        <w:spacing w:before="100" w:beforeAutospacing="1" w:after="100" w:afterAutospacing="1"/>
        <w:jc w:val="both"/>
        <w:outlineLvl w:val="2"/>
        <w:rPr>
          <w:rFonts w:asciiTheme="majorBidi" w:hAnsiTheme="majorBidi" w:cstheme="majorBidi"/>
        </w:rPr>
      </w:pPr>
      <w:r w:rsidRPr="00A23794">
        <w:rPr>
          <w:rFonts w:asciiTheme="majorBidi" w:hAnsiTheme="majorBidi" w:cstheme="majorBidi"/>
        </w:rPr>
        <w:t xml:space="preserve">The </w:t>
      </w:r>
      <w:proofErr w:type="spellStart"/>
      <w:r w:rsidRPr="00A23794">
        <w:rPr>
          <w:rFonts w:asciiTheme="majorBidi" w:hAnsiTheme="majorBidi" w:cstheme="majorBidi"/>
        </w:rPr>
        <w:t>research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instrument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self-confidence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scale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based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Language</w:t>
      </w:r>
      <w:proofErr w:type="spellEnd"/>
      <w:r w:rsidRPr="00A23794">
        <w:rPr>
          <w:rFonts w:asciiTheme="majorBidi" w:hAnsiTheme="majorBidi" w:cstheme="majorBidi"/>
        </w:rPr>
        <w:t xml:space="preserve"> Development Program. The </w:t>
      </w:r>
      <w:proofErr w:type="spellStart"/>
      <w:r w:rsidRPr="00A23794">
        <w:rPr>
          <w:rFonts w:asciiTheme="majorBidi" w:hAnsiTheme="majorBidi" w:cstheme="majorBidi"/>
        </w:rPr>
        <w:t>scale</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this</w:t>
      </w:r>
      <w:proofErr w:type="spellEnd"/>
      <w:r w:rsidRPr="00A23794">
        <w:rPr>
          <w:rFonts w:asciiTheme="majorBidi" w:hAnsiTheme="majorBidi" w:cstheme="majorBidi"/>
        </w:rPr>
        <w:t xml:space="preserve"> study </w:t>
      </w:r>
      <w:proofErr w:type="spellStart"/>
      <w:r w:rsidRPr="00A23794">
        <w:rPr>
          <w:rFonts w:asciiTheme="majorBidi" w:hAnsiTheme="majorBidi" w:cstheme="majorBidi"/>
        </w:rPr>
        <w:t>is</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form</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a </w:t>
      </w:r>
      <w:proofErr w:type="spellStart"/>
      <w:r w:rsidRPr="00A23794">
        <w:rPr>
          <w:rFonts w:asciiTheme="majorBidi" w:hAnsiTheme="majorBidi" w:cstheme="majorBidi"/>
        </w:rPr>
        <w:t>multiple-choice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questionnaire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with</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five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alternative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answers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that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must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selected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by</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respondents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There</w:t>
      </w:r>
      <w:proofErr w:type="spellEnd"/>
      <w:r w:rsidRPr="00A23794">
        <w:rPr>
          <w:rFonts w:asciiTheme="majorBidi" w:hAnsiTheme="majorBidi" w:cstheme="majorBidi"/>
        </w:rPr>
        <w:t xml:space="preserve"> are </w:t>
      </w:r>
      <w:proofErr w:type="spellStart"/>
      <w:r w:rsidRPr="00A23794">
        <w:rPr>
          <w:rFonts w:asciiTheme="majorBidi" w:hAnsiTheme="majorBidi" w:cstheme="majorBidi"/>
        </w:rPr>
        <w:t>two</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types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statements</w:t>
      </w:r>
      <w:proofErr w:type="spellEnd"/>
      <w:r w:rsidRPr="00A23794">
        <w:rPr>
          <w:rFonts w:asciiTheme="majorBidi" w:hAnsiTheme="majorBidi" w:cstheme="majorBidi"/>
        </w:rPr>
        <w:t xml:space="preserve"> in </w:t>
      </w:r>
      <w:proofErr w:type="spellStart"/>
      <w:r w:rsidRPr="00A23794">
        <w:rPr>
          <w:rFonts w:asciiTheme="majorBidi" w:hAnsiTheme="majorBidi" w:cstheme="majorBidi"/>
        </w:rPr>
        <w:t>this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scale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favorable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and</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unfavorable</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statements</w:t>
      </w:r>
      <w:proofErr w:type="spellEnd"/>
      <w:r w:rsidRPr="00A23794">
        <w:rPr>
          <w:rFonts w:asciiTheme="majorBidi" w:hAnsiTheme="majorBidi" w:cstheme="majorBidi"/>
        </w:rPr>
        <w:t xml:space="preserve">. The </w:t>
      </w:r>
      <w:proofErr w:type="spellStart"/>
      <w:r w:rsidRPr="00A23794">
        <w:rPr>
          <w:rFonts w:asciiTheme="majorBidi" w:hAnsiTheme="majorBidi" w:cstheme="majorBidi"/>
        </w:rPr>
        <w:t>documentation</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instrument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consists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a </w:t>
      </w:r>
      <w:proofErr w:type="spellStart"/>
      <w:r w:rsidRPr="00A23794">
        <w:rPr>
          <w:rFonts w:asciiTheme="majorBidi" w:hAnsiTheme="majorBidi" w:cstheme="majorBidi"/>
        </w:rPr>
        <w:t>list</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of</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students</w:t>
      </w:r>
      <w:proofErr w:type="spellEnd"/>
      <w:r w:rsidRPr="00A23794">
        <w:rPr>
          <w:rFonts w:asciiTheme="majorBidi" w:hAnsiTheme="majorBidi" w:cstheme="majorBidi"/>
        </w:rPr>
        <w:t xml:space="preserve">' </w:t>
      </w:r>
      <w:proofErr w:type="spellStart"/>
      <w:r w:rsidRPr="00A23794">
        <w:rPr>
          <w:rFonts w:asciiTheme="majorBidi" w:hAnsiTheme="majorBidi" w:cstheme="majorBidi"/>
        </w:rPr>
        <w:t>grades</w:t>
      </w:r>
      <w:proofErr w:type="spellEnd"/>
      <w:r w:rsidRPr="00A23794">
        <w:rPr>
          <w:rFonts w:asciiTheme="majorBidi" w:hAnsiTheme="majorBidi" w:cstheme="majorBidi"/>
        </w:rPr>
        <w:t>.</w:t>
      </w:r>
    </w:p>
    <w:p w:rsidR="00DB0392" w:rsidRDefault="00DB0392" w:rsidP="00DB0392">
      <w:pPr>
        <w:spacing w:before="100" w:beforeAutospacing="1" w:after="100" w:afterAutospacing="1"/>
        <w:jc w:val="both"/>
        <w:outlineLvl w:val="2"/>
        <w:rPr>
          <w:rFonts w:asciiTheme="majorBidi" w:hAnsiTheme="majorBidi" w:cstheme="majorBidi"/>
        </w:rPr>
      </w:pPr>
      <w:r w:rsidRPr="00DB0392">
        <w:rPr>
          <w:rFonts w:asciiTheme="majorBidi" w:hAnsiTheme="majorBidi" w:cstheme="majorBidi"/>
        </w:rPr>
        <w:t xml:space="preserve">In </w:t>
      </w:r>
      <w:proofErr w:type="spellStart"/>
      <w:r w:rsidRPr="00DB0392">
        <w:rPr>
          <w:rFonts w:asciiTheme="majorBidi" w:hAnsiTheme="majorBidi" w:cstheme="majorBidi"/>
        </w:rPr>
        <w:t>this</w:t>
      </w:r>
      <w:proofErr w:type="spellEnd"/>
      <w:r w:rsidRPr="00DB0392">
        <w:rPr>
          <w:rFonts w:asciiTheme="majorBidi" w:hAnsiTheme="majorBidi" w:cstheme="majorBidi"/>
        </w:rPr>
        <w:t xml:space="preserve"> study, data </w:t>
      </w:r>
      <w:proofErr w:type="spellStart"/>
      <w:r w:rsidRPr="00DB0392">
        <w:rPr>
          <w:rFonts w:asciiTheme="majorBidi" w:hAnsiTheme="majorBidi" w:cstheme="majorBidi"/>
        </w:rPr>
        <w:t>analysis</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was</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conducted</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using</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the</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Huberman</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and</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Saldana</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method</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where</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the</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researcher</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is</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required</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to</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collect</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all</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the</w:t>
      </w:r>
      <w:proofErr w:type="spellEnd"/>
      <w:r w:rsidRPr="00DB0392">
        <w:rPr>
          <w:rFonts w:asciiTheme="majorBidi" w:hAnsiTheme="majorBidi" w:cstheme="majorBidi"/>
        </w:rPr>
        <w:t xml:space="preserve"> data </w:t>
      </w:r>
      <w:proofErr w:type="spellStart"/>
      <w:r w:rsidRPr="00DB0392">
        <w:rPr>
          <w:rFonts w:asciiTheme="majorBidi" w:hAnsiTheme="majorBidi" w:cstheme="majorBidi"/>
        </w:rPr>
        <w:t>to</w:t>
      </w:r>
      <w:proofErr w:type="spellEnd"/>
      <w:r w:rsidRPr="00DB0392">
        <w:rPr>
          <w:rFonts w:asciiTheme="majorBidi" w:hAnsiTheme="majorBidi" w:cstheme="majorBidi"/>
        </w:rPr>
        <w:t xml:space="preserve"> gain a </w:t>
      </w:r>
      <w:proofErr w:type="spellStart"/>
      <w:r w:rsidRPr="00DB0392">
        <w:rPr>
          <w:rFonts w:asciiTheme="majorBidi" w:hAnsiTheme="majorBidi" w:cstheme="majorBidi"/>
        </w:rPr>
        <w:t>more</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comprehensive</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understanding</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of</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an</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event</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This</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process</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is</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carried</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out</w:t>
      </w:r>
      <w:proofErr w:type="spellEnd"/>
      <w:r w:rsidRPr="00DB0392">
        <w:rPr>
          <w:rFonts w:asciiTheme="majorBidi" w:hAnsiTheme="majorBidi" w:cstheme="majorBidi"/>
        </w:rPr>
        <w:t xml:space="preserve"> as </w:t>
      </w:r>
      <w:proofErr w:type="spellStart"/>
      <w:r w:rsidRPr="00DB0392">
        <w:rPr>
          <w:rFonts w:asciiTheme="majorBidi" w:hAnsiTheme="majorBidi" w:cstheme="majorBidi"/>
        </w:rPr>
        <w:t>an</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effort</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for</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improvement</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through</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the</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stages</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of</w:t>
      </w:r>
      <w:proofErr w:type="spellEnd"/>
      <w:r w:rsidRPr="00DB0392">
        <w:rPr>
          <w:rFonts w:asciiTheme="majorBidi" w:hAnsiTheme="majorBidi" w:cstheme="majorBidi"/>
        </w:rPr>
        <w:t xml:space="preserve"> data </w:t>
      </w:r>
      <w:proofErr w:type="spellStart"/>
      <w:r w:rsidRPr="00DB0392">
        <w:rPr>
          <w:rFonts w:asciiTheme="majorBidi" w:hAnsiTheme="majorBidi" w:cstheme="majorBidi"/>
        </w:rPr>
        <w:t>collection</w:t>
      </w:r>
      <w:proofErr w:type="spellEnd"/>
      <w:r w:rsidRPr="00DB0392">
        <w:rPr>
          <w:rFonts w:asciiTheme="majorBidi" w:hAnsiTheme="majorBidi" w:cstheme="majorBidi"/>
        </w:rPr>
        <w:t xml:space="preserve">, data </w:t>
      </w:r>
      <w:proofErr w:type="spellStart"/>
      <w:r w:rsidRPr="00DB0392">
        <w:rPr>
          <w:rFonts w:asciiTheme="majorBidi" w:hAnsiTheme="majorBidi" w:cstheme="majorBidi"/>
        </w:rPr>
        <w:t>presentation</w:t>
      </w:r>
      <w:proofErr w:type="spellEnd"/>
      <w:r w:rsidRPr="00DB0392">
        <w:rPr>
          <w:rFonts w:asciiTheme="majorBidi" w:hAnsiTheme="majorBidi" w:cstheme="majorBidi"/>
        </w:rPr>
        <w:t xml:space="preserve">, data </w:t>
      </w:r>
      <w:proofErr w:type="spellStart"/>
      <w:r w:rsidRPr="00DB0392">
        <w:rPr>
          <w:rFonts w:asciiTheme="majorBidi" w:hAnsiTheme="majorBidi" w:cstheme="majorBidi"/>
        </w:rPr>
        <w:t>condensation</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and</w:t>
      </w:r>
      <w:proofErr w:type="spellEnd"/>
      <w:r w:rsidRPr="00DB0392">
        <w:rPr>
          <w:rFonts w:asciiTheme="majorBidi" w:hAnsiTheme="majorBidi" w:cstheme="majorBidi"/>
        </w:rPr>
        <w:t xml:space="preserve"> </w:t>
      </w:r>
      <w:proofErr w:type="spellStart"/>
      <w:r w:rsidRPr="00DB0392">
        <w:rPr>
          <w:rFonts w:asciiTheme="majorBidi" w:hAnsiTheme="majorBidi" w:cstheme="majorBidi"/>
        </w:rPr>
        <w:t>conclusion</w:t>
      </w:r>
      <w:proofErr w:type="spellEnd"/>
      <w:r w:rsidRPr="00DB0392">
        <w:rPr>
          <w:rFonts w:asciiTheme="majorBidi" w:hAnsiTheme="majorBidi" w:cstheme="majorBidi"/>
        </w:rPr>
        <w:t xml:space="preserve">. </w:t>
      </w:r>
      <w:r w:rsidRPr="00E50ED4">
        <w:rPr>
          <w:rStyle w:val="FootnoteReference"/>
          <w:rFonts w:asciiTheme="majorBidi" w:hAnsiTheme="majorBidi" w:cstheme="majorBidi"/>
        </w:rPr>
        <w:footnoteReference w:id="30"/>
      </w:r>
    </w:p>
    <w:p w:rsidR="00292A74" w:rsidRPr="00292A74" w:rsidRDefault="00292A74" w:rsidP="00292A74">
      <w:pPr>
        <w:spacing w:before="100" w:beforeAutospacing="1" w:after="100" w:afterAutospacing="1"/>
        <w:jc w:val="both"/>
        <w:outlineLvl w:val="2"/>
        <w:rPr>
          <w:rFonts w:asciiTheme="majorBidi" w:hAnsiTheme="majorBidi" w:cstheme="majorBidi"/>
          <w:b/>
          <w:bCs/>
        </w:rPr>
      </w:pPr>
      <w:proofErr w:type="spellStart"/>
      <w:r w:rsidRPr="00292A74">
        <w:rPr>
          <w:rFonts w:asciiTheme="majorBidi" w:hAnsiTheme="majorBidi" w:cstheme="majorBidi"/>
          <w:b/>
          <w:bCs/>
        </w:rPr>
        <w:t>Findings</w:t>
      </w:r>
      <w:proofErr w:type="spellEnd"/>
      <w:r w:rsidRPr="00292A74">
        <w:rPr>
          <w:rFonts w:asciiTheme="majorBidi" w:hAnsiTheme="majorBidi" w:cstheme="majorBidi"/>
          <w:b/>
          <w:bCs/>
        </w:rPr>
        <w:t xml:space="preserve"> </w:t>
      </w:r>
    </w:p>
    <w:p w:rsidR="008505B1" w:rsidRDefault="00292A74" w:rsidP="00292A74">
      <w:pPr>
        <w:spacing w:before="100" w:beforeAutospacing="1" w:after="100" w:afterAutospacing="1"/>
        <w:jc w:val="both"/>
        <w:outlineLvl w:val="2"/>
        <w:rPr>
          <w:rFonts w:asciiTheme="majorBidi" w:hAnsiTheme="majorBidi" w:cstheme="majorBidi"/>
        </w:rPr>
      </w:pPr>
      <w:r w:rsidRPr="00292A74">
        <w:rPr>
          <w:rFonts w:asciiTheme="majorBidi" w:hAnsiTheme="majorBidi" w:cstheme="majorBidi"/>
        </w:rPr>
        <w:t xml:space="preserve">The </w:t>
      </w:r>
      <w:proofErr w:type="spellStart"/>
      <w:r w:rsidRPr="00292A74">
        <w:rPr>
          <w:rFonts w:asciiTheme="majorBidi" w:hAnsiTheme="majorBidi" w:cstheme="majorBidi"/>
        </w:rPr>
        <w:t>findings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of</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this</w:t>
      </w:r>
      <w:proofErr w:type="spellEnd"/>
      <w:r w:rsidRPr="00292A74">
        <w:rPr>
          <w:rFonts w:asciiTheme="majorBidi" w:hAnsiTheme="majorBidi" w:cstheme="majorBidi"/>
        </w:rPr>
        <w:t xml:space="preserve"> study </w:t>
      </w:r>
      <w:proofErr w:type="spellStart"/>
      <w:r w:rsidRPr="00292A74">
        <w:rPr>
          <w:rFonts w:asciiTheme="majorBidi" w:hAnsiTheme="majorBidi" w:cstheme="majorBidi"/>
        </w:rPr>
        <w:t>provide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answers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research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questions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posed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beginning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support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hypothesis</w:t>
      </w:r>
      <w:proofErr w:type="spellEnd"/>
      <w:r w:rsidRPr="00292A74">
        <w:rPr>
          <w:rFonts w:asciiTheme="majorBidi" w:hAnsiTheme="majorBidi" w:cstheme="majorBidi"/>
        </w:rPr>
        <w:t xml:space="preserve">. The </w:t>
      </w:r>
      <w:proofErr w:type="spellStart"/>
      <w:r w:rsidRPr="00292A74">
        <w:rPr>
          <w:rFonts w:asciiTheme="majorBidi" w:hAnsiTheme="majorBidi" w:cstheme="majorBidi"/>
        </w:rPr>
        <w:t>first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question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How</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confident</w:t>
      </w:r>
      <w:proofErr w:type="spellEnd"/>
      <w:r w:rsidRPr="00292A74">
        <w:rPr>
          <w:rFonts w:asciiTheme="majorBidi" w:hAnsiTheme="majorBidi" w:cstheme="majorBidi"/>
        </w:rPr>
        <w:t xml:space="preserve"> are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speaking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Arabic</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each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university</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after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participating</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program? </w:t>
      </w:r>
      <w:proofErr w:type="spellStart"/>
      <w:r w:rsidRPr="00292A74">
        <w:rPr>
          <w:rFonts w:asciiTheme="majorBidi" w:hAnsiTheme="majorBidi" w:cstheme="majorBidi"/>
        </w:rPr>
        <w:t>Based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data </w:t>
      </w:r>
      <w:proofErr w:type="spellStart"/>
      <w:r w:rsidRPr="00292A74">
        <w:rPr>
          <w:rFonts w:asciiTheme="majorBidi" w:hAnsiTheme="majorBidi" w:cstheme="majorBidi"/>
        </w:rPr>
        <w:t>obtained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through</w:t>
      </w:r>
      <w:proofErr w:type="spellEnd"/>
      <w:r w:rsidRPr="00292A74">
        <w:rPr>
          <w:rFonts w:asciiTheme="majorBidi" w:hAnsiTheme="majorBidi" w:cstheme="majorBidi"/>
        </w:rPr>
        <w:t xml:space="preserve"> a </w:t>
      </w:r>
      <w:proofErr w:type="spellStart"/>
      <w:r w:rsidRPr="00292A74">
        <w:rPr>
          <w:rFonts w:asciiTheme="majorBidi" w:hAnsiTheme="majorBidi" w:cstheme="majorBidi"/>
        </w:rPr>
        <w:t>modified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Confidence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Scale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Questionnaire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which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included</w:t>
      </w:r>
      <w:proofErr w:type="spellEnd"/>
      <w:r w:rsidRPr="00292A74">
        <w:rPr>
          <w:rFonts w:asciiTheme="majorBidi" w:hAnsiTheme="majorBidi" w:cstheme="majorBidi"/>
        </w:rPr>
        <w:t xml:space="preserve"> 138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results</w:t>
      </w:r>
      <w:proofErr w:type="spellEnd"/>
      <w:r w:rsidRPr="00292A74">
        <w:rPr>
          <w:rFonts w:asciiTheme="majorBidi" w:hAnsiTheme="majorBidi" w:cstheme="majorBidi"/>
        </w:rPr>
        <w:t xml:space="preserve"> are as </w:t>
      </w:r>
      <w:proofErr w:type="spellStart"/>
      <w:r w:rsidRPr="00292A74">
        <w:rPr>
          <w:rFonts w:asciiTheme="majorBidi" w:hAnsiTheme="majorBidi" w:cstheme="majorBidi"/>
        </w:rPr>
        <w:t>follows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Out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of</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total 138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approximately</w:t>
      </w:r>
      <w:proofErr w:type="spellEnd"/>
      <w:r w:rsidRPr="00292A74">
        <w:rPr>
          <w:rFonts w:asciiTheme="majorBidi" w:hAnsiTheme="majorBidi" w:cstheme="majorBidi"/>
        </w:rPr>
        <w:t xml:space="preserve"> 23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(16.7%) had </w:t>
      </w:r>
      <w:proofErr w:type="spellStart"/>
      <w:r w:rsidRPr="00292A74">
        <w:rPr>
          <w:rFonts w:asciiTheme="majorBidi" w:hAnsiTheme="majorBidi" w:cstheme="majorBidi"/>
        </w:rPr>
        <w:t>low</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self-confidence</w:t>
      </w:r>
      <w:proofErr w:type="spellEnd"/>
      <w:r w:rsidRPr="00292A74">
        <w:rPr>
          <w:rFonts w:asciiTheme="majorBidi" w:hAnsiTheme="majorBidi" w:cstheme="majorBidi"/>
        </w:rPr>
        <w:t xml:space="preserve">, 57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(41%) had </w:t>
      </w:r>
      <w:proofErr w:type="spellStart"/>
      <w:r w:rsidRPr="00292A74">
        <w:rPr>
          <w:rFonts w:asciiTheme="majorBidi" w:hAnsiTheme="majorBidi" w:cstheme="majorBidi"/>
        </w:rPr>
        <w:t>good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self-confidence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and</w:t>
      </w:r>
      <w:proofErr w:type="spellEnd"/>
      <w:r w:rsidRPr="00292A74">
        <w:rPr>
          <w:rFonts w:asciiTheme="majorBidi" w:hAnsiTheme="majorBidi" w:cstheme="majorBidi"/>
        </w:rPr>
        <w:t xml:space="preserve"> 58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(42%) had </w:t>
      </w:r>
      <w:proofErr w:type="spellStart"/>
      <w:r w:rsidRPr="00292A74">
        <w:rPr>
          <w:rFonts w:asciiTheme="majorBidi" w:hAnsiTheme="majorBidi" w:cstheme="majorBidi"/>
        </w:rPr>
        <w:t>very</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high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self-confidence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after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participating</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activities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their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respective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universities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From</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these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percentages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can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concluded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that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majority</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of</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who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participated</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program </w:t>
      </w:r>
      <w:proofErr w:type="spellStart"/>
      <w:r w:rsidRPr="00292A74">
        <w:rPr>
          <w:rFonts w:asciiTheme="majorBidi" w:hAnsiTheme="majorBidi" w:cstheme="majorBidi"/>
        </w:rPr>
        <w:t>have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very</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high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self-confidence</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speaking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Arabic</w:t>
      </w:r>
      <w:proofErr w:type="spellEnd"/>
      <w:r w:rsidRPr="00292A74">
        <w:rPr>
          <w:rFonts w:asciiTheme="majorBidi" w:hAnsiTheme="majorBidi" w:cstheme="majorBidi"/>
        </w:rPr>
        <w:t xml:space="preserve">. The </w:t>
      </w:r>
      <w:proofErr w:type="spellStart"/>
      <w:r w:rsidRPr="00292A74">
        <w:rPr>
          <w:rFonts w:asciiTheme="majorBidi" w:hAnsiTheme="majorBidi" w:cstheme="majorBidi"/>
        </w:rPr>
        <w:t>percentages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of</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self-confidence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among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after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participating</w:t>
      </w:r>
      <w:proofErr w:type="spellEnd"/>
      <w:r w:rsidRPr="00292A74">
        <w:rPr>
          <w:rFonts w:asciiTheme="majorBidi" w:hAnsiTheme="majorBidi" w:cstheme="majorBidi"/>
        </w:rPr>
        <w:t xml:space="preserve"> </w:t>
      </w:r>
      <w:r>
        <w:rPr>
          <w:noProof/>
        </w:rPr>
        <w:drawing>
          <wp:anchor distT="0" distB="0" distL="114300" distR="114300" simplePos="0" relativeHeight="251659264" behindDoc="0" locked="0" layoutInCell="1" allowOverlap="1" wp14:anchorId="500F4824" wp14:editId="754F69B0">
            <wp:simplePos x="0" y="0"/>
            <wp:positionH relativeFrom="column">
              <wp:posOffset>1363579</wp:posOffset>
            </wp:positionH>
            <wp:positionV relativeFrom="paragraph">
              <wp:posOffset>1754505</wp:posOffset>
            </wp:positionV>
            <wp:extent cx="3440854" cy="1862667"/>
            <wp:effectExtent l="0" t="0" r="13970" b="17145"/>
            <wp:wrapNone/>
            <wp:docPr id="1380183942" name="Baga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292A74">
        <w:rPr>
          <w:rFonts w:asciiTheme="majorBidi" w:hAnsiTheme="majorBidi" w:cstheme="majorBidi"/>
        </w:rPr>
        <w:t xml:space="preserve">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Arabic</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program are </w:t>
      </w:r>
      <w:proofErr w:type="spellStart"/>
      <w:r w:rsidRPr="00292A74">
        <w:rPr>
          <w:rFonts w:asciiTheme="majorBidi" w:hAnsiTheme="majorBidi" w:cstheme="majorBidi"/>
        </w:rPr>
        <w:t>shown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below</w:t>
      </w:r>
      <w:proofErr w:type="spellEnd"/>
      <w:r w:rsidRPr="00292A74">
        <w:rPr>
          <w:rFonts w:asciiTheme="majorBidi" w:hAnsiTheme="majorBidi" w:cstheme="majorBidi"/>
        </w:rPr>
        <w:t>.</w:t>
      </w:r>
    </w:p>
    <w:p w:rsidR="00292A74" w:rsidRPr="008505B1" w:rsidRDefault="00292A74" w:rsidP="00292A74">
      <w:pPr>
        <w:spacing w:before="100" w:beforeAutospacing="1" w:after="100" w:afterAutospacing="1"/>
        <w:jc w:val="both"/>
        <w:outlineLvl w:val="2"/>
        <w:rPr>
          <w:rFonts w:asciiTheme="majorBidi" w:hAnsiTheme="majorBidi" w:cstheme="majorBidi"/>
        </w:rPr>
      </w:pPr>
    </w:p>
    <w:p w:rsidR="008505B1" w:rsidRDefault="008505B1" w:rsidP="008505B1">
      <w:pPr>
        <w:pStyle w:val="NormalWeb"/>
        <w:rPr>
          <w:color w:val="000000"/>
        </w:rPr>
      </w:pPr>
    </w:p>
    <w:p w:rsidR="008505B1" w:rsidRPr="00C533B4" w:rsidRDefault="008505B1" w:rsidP="008505B1">
      <w:pPr>
        <w:spacing w:before="100" w:beforeAutospacing="1" w:after="100" w:afterAutospacing="1"/>
        <w:jc w:val="both"/>
        <w:outlineLvl w:val="2"/>
        <w:rPr>
          <w:rFonts w:ascii="Times New Roman" w:eastAsia="Times New Roman" w:hAnsi="Times New Roman" w:cs="Times New Roman"/>
          <w:color w:val="000000"/>
          <w:kern w:val="0"/>
          <w:lang w:eastAsia="id-ID"/>
          <w14:ligatures w14:val="none"/>
        </w:rPr>
      </w:pPr>
    </w:p>
    <w:p w:rsidR="008A6127" w:rsidRPr="006053AE" w:rsidRDefault="008A6127" w:rsidP="008A6127">
      <w:pPr>
        <w:spacing w:before="100" w:beforeAutospacing="1" w:after="100" w:afterAutospacing="1"/>
        <w:outlineLvl w:val="2"/>
        <w:rPr>
          <w:rFonts w:ascii="Times New Roman" w:eastAsia="Times New Roman" w:hAnsi="Times New Roman" w:cs="Times New Roman"/>
          <w:b/>
          <w:bCs/>
          <w:color w:val="000000"/>
          <w:kern w:val="0"/>
          <w:lang w:eastAsia="id-ID"/>
          <w14:ligatures w14:val="none"/>
        </w:rPr>
      </w:pPr>
    </w:p>
    <w:p w:rsidR="009D0D9D" w:rsidRDefault="009D0D9D" w:rsidP="006053AE">
      <w:pPr>
        <w:jc w:val="center"/>
      </w:pPr>
    </w:p>
    <w:p w:rsidR="00292A74" w:rsidRPr="00292A74" w:rsidRDefault="00292A74" w:rsidP="00292A74"/>
    <w:p w:rsidR="00292A74" w:rsidRPr="00292A74" w:rsidRDefault="00292A74" w:rsidP="00292A74"/>
    <w:p w:rsidR="00292A74" w:rsidRDefault="00292A74" w:rsidP="00292A74"/>
    <w:p w:rsidR="00292A74" w:rsidRDefault="00292A74" w:rsidP="00292A74">
      <w:pPr>
        <w:spacing w:before="100" w:beforeAutospacing="1" w:after="100" w:afterAutospacing="1"/>
        <w:jc w:val="both"/>
        <w:outlineLvl w:val="2"/>
        <w:rPr>
          <w:rFonts w:asciiTheme="majorBidi" w:hAnsiTheme="majorBidi" w:cstheme="majorBidi"/>
        </w:rPr>
      </w:pPr>
      <w:r w:rsidRPr="00292A74">
        <w:rPr>
          <w:rFonts w:asciiTheme="majorBidi" w:hAnsiTheme="majorBidi" w:cstheme="majorBidi"/>
        </w:rPr>
        <w:t xml:space="preserve">To </w:t>
      </w:r>
      <w:proofErr w:type="spellStart"/>
      <w:r w:rsidRPr="00292A74">
        <w:rPr>
          <w:rFonts w:asciiTheme="majorBidi" w:hAnsiTheme="majorBidi" w:cstheme="majorBidi"/>
        </w:rPr>
        <w:t>assess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performance</w:t>
      </w:r>
      <w:proofErr w:type="spellEnd"/>
      <w:r w:rsidRPr="00292A74">
        <w:rPr>
          <w:rFonts w:asciiTheme="majorBidi" w:hAnsiTheme="majorBidi" w:cstheme="majorBidi"/>
        </w:rPr>
        <w:t xml:space="preserve"> in Kalam,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researcher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used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documentation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of</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Kalam </w:t>
      </w:r>
      <w:proofErr w:type="spellStart"/>
      <w:r w:rsidRPr="00292A74">
        <w:rPr>
          <w:rFonts w:asciiTheme="majorBidi" w:hAnsiTheme="majorBidi" w:cstheme="majorBidi"/>
        </w:rPr>
        <w:t>course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grades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which</w:t>
      </w:r>
      <w:proofErr w:type="spellEnd"/>
      <w:r w:rsidRPr="00292A74">
        <w:rPr>
          <w:rFonts w:asciiTheme="majorBidi" w:hAnsiTheme="majorBidi" w:cstheme="majorBidi"/>
        </w:rPr>
        <w:t xml:space="preserve"> are </w:t>
      </w:r>
      <w:proofErr w:type="spellStart"/>
      <w:r w:rsidRPr="00292A74">
        <w:rPr>
          <w:rFonts w:asciiTheme="majorBidi" w:hAnsiTheme="majorBidi" w:cstheme="majorBidi"/>
        </w:rPr>
        <w:t>available</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academic</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information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system</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Based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data </w:t>
      </w:r>
      <w:proofErr w:type="spellStart"/>
      <w:r w:rsidRPr="00292A74">
        <w:rPr>
          <w:rFonts w:asciiTheme="majorBidi" w:hAnsiTheme="majorBidi" w:cstheme="majorBidi"/>
        </w:rPr>
        <w:t>obtained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regarding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performance</w:t>
      </w:r>
      <w:proofErr w:type="spellEnd"/>
      <w:r w:rsidRPr="00292A74">
        <w:rPr>
          <w:rFonts w:asciiTheme="majorBidi" w:hAnsiTheme="majorBidi" w:cstheme="majorBidi"/>
        </w:rPr>
        <w:t xml:space="preserve"> in Kalam </w:t>
      </w:r>
      <w:proofErr w:type="spellStart"/>
      <w:r w:rsidRPr="00292A74">
        <w:rPr>
          <w:rFonts w:asciiTheme="majorBidi" w:hAnsiTheme="majorBidi" w:cstheme="majorBidi"/>
        </w:rPr>
        <w:t>after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participating</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activities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can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concluded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that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results</w:t>
      </w:r>
      <w:proofErr w:type="spellEnd"/>
      <w:r w:rsidRPr="00292A74">
        <w:rPr>
          <w:rFonts w:asciiTheme="majorBidi" w:hAnsiTheme="majorBidi" w:cstheme="majorBidi"/>
        </w:rPr>
        <w:t xml:space="preserve"> were </w:t>
      </w:r>
      <w:proofErr w:type="spellStart"/>
      <w:r w:rsidRPr="00292A74">
        <w:rPr>
          <w:rFonts w:asciiTheme="majorBidi" w:hAnsiTheme="majorBidi" w:cstheme="majorBidi"/>
        </w:rPr>
        <w:t>quite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good</w:t>
      </w:r>
      <w:proofErr w:type="spellEnd"/>
      <w:r w:rsidRPr="00292A74">
        <w:rPr>
          <w:rFonts w:asciiTheme="majorBidi" w:hAnsiTheme="majorBidi" w:cstheme="majorBidi"/>
        </w:rPr>
        <w:t xml:space="preserve">. After </w:t>
      </w:r>
      <w:proofErr w:type="spellStart"/>
      <w:r w:rsidRPr="00292A74">
        <w:rPr>
          <w:rFonts w:asciiTheme="majorBidi" w:hAnsiTheme="majorBidi" w:cstheme="majorBidi"/>
        </w:rPr>
        <w:t>processing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data </w:t>
      </w:r>
      <w:proofErr w:type="spellStart"/>
      <w:r w:rsidRPr="00292A74">
        <w:rPr>
          <w:rFonts w:asciiTheme="majorBidi" w:hAnsiTheme="majorBidi" w:cstheme="majorBidi"/>
        </w:rPr>
        <w:t>using</w:t>
      </w:r>
      <w:proofErr w:type="spellEnd"/>
      <w:r w:rsidRPr="00292A74">
        <w:rPr>
          <w:rFonts w:asciiTheme="majorBidi" w:hAnsiTheme="majorBidi" w:cstheme="majorBidi"/>
        </w:rPr>
        <w:t xml:space="preserve"> a </w:t>
      </w:r>
      <w:proofErr w:type="spellStart"/>
      <w:r w:rsidRPr="00292A74">
        <w:rPr>
          <w:rFonts w:asciiTheme="majorBidi" w:hAnsiTheme="majorBidi" w:cstheme="majorBidi"/>
        </w:rPr>
        <w:t>Likert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scale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results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showed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that</w:t>
      </w:r>
      <w:proofErr w:type="spellEnd"/>
      <w:r w:rsidRPr="00292A74">
        <w:rPr>
          <w:rFonts w:asciiTheme="majorBidi" w:hAnsiTheme="majorBidi" w:cstheme="majorBidi"/>
        </w:rPr>
        <w:t xml:space="preserve"> 79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about</w:t>
      </w:r>
      <w:proofErr w:type="spellEnd"/>
      <w:r w:rsidRPr="00292A74">
        <w:rPr>
          <w:rFonts w:asciiTheme="majorBidi" w:hAnsiTheme="majorBidi" w:cstheme="majorBidi"/>
        </w:rPr>
        <w:t xml:space="preserve"> 57%) had </w:t>
      </w:r>
      <w:proofErr w:type="spellStart"/>
      <w:r w:rsidRPr="00292A74">
        <w:rPr>
          <w:rFonts w:asciiTheme="majorBidi" w:hAnsiTheme="majorBidi" w:cstheme="majorBidi"/>
        </w:rPr>
        <w:t>grades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ranging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from</w:t>
      </w:r>
      <w:proofErr w:type="spellEnd"/>
      <w:r w:rsidRPr="00292A74">
        <w:rPr>
          <w:rFonts w:asciiTheme="majorBidi" w:hAnsiTheme="majorBidi" w:cstheme="majorBidi"/>
        </w:rPr>
        <w:t xml:space="preserve"> 80-100, </w:t>
      </w:r>
      <w:proofErr w:type="spellStart"/>
      <w:r w:rsidRPr="00292A74">
        <w:rPr>
          <w:rFonts w:asciiTheme="majorBidi" w:hAnsiTheme="majorBidi" w:cstheme="majorBidi"/>
        </w:rPr>
        <w:t>which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corresponds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an</w:t>
      </w:r>
      <w:proofErr w:type="spellEnd"/>
      <w:r w:rsidRPr="00292A74">
        <w:rPr>
          <w:rFonts w:asciiTheme="majorBidi" w:hAnsiTheme="majorBidi" w:cstheme="majorBidi"/>
        </w:rPr>
        <w:t xml:space="preserve"> 'A' </w:t>
      </w:r>
      <w:proofErr w:type="spellStart"/>
      <w:r w:rsidRPr="00292A74">
        <w:rPr>
          <w:rFonts w:asciiTheme="majorBidi" w:hAnsiTheme="majorBidi" w:cstheme="majorBidi"/>
        </w:rPr>
        <w:t>grade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Meanwhile</w:t>
      </w:r>
      <w:proofErr w:type="spellEnd"/>
      <w:r w:rsidRPr="00292A74">
        <w:rPr>
          <w:rFonts w:asciiTheme="majorBidi" w:hAnsiTheme="majorBidi" w:cstheme="majorBidi"/>
        </w:rPr>
        <w:t xml:space="preserve">, 47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r w:rsidRPr="00292A74">
        <w:rPr>
          <w:rFonts w:asciiTheme="majorBidi" w:hAnsiTheme="majorBidi" w:cstheme="majorBidi"/>
        </w:rPr>
        <w:lastRenderedPageBreak/>
        <w:t>(</w:t>
      </w:r>
      <w:proofErr w:type="spellStart"/>
      <w:r w:rsidRPr="00292A74">
        <w:rPr>
          <w:rFonts w:asciiTheme="majorBidi" w:hAnsiTheme="majorBidi" w:cstheme="majorBidi"/>
        </w:rPr>
        <w:t>approximately</w:t>
      </w:r>
      <w:proofErr w:type="spellEnd"/>
      <w:r w:rsidRPr="00292A74">
        <w:rPr>
          <w:rFonts w:asciiTheme="majorBidi" w:hAnsiTheme="majorBidi" w:cstheme="majorBidi"/>
        </w:rPr>
        <w:t xml:space="preserve"> 43.4%) had </w:t>
      </w:r>
      <w:proofErr w:type="spellStart"/>
      <w:r w:rsidRPr="00292A74">
        <w:rPr>
          <w:rFonts w:asciiTheme="majorBidi" w:hAnsiTheme="majorBidi" w:cstheme="majorBidi"/>
        </w:rPr>
        <w:t>grades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ranging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from</w:t>
      </w:r>
      <w:proofErr w:type="spellEnd"/>
      <w:r w:rsidRPr="00292A74">
        <w:rPr>
          <w:rFonts w:asciiTheme="majorBidi" w:hAnsiTheme="majorBidi" w:cstheme="majorBidi"/>
        </w:rPr>
        <w:t xml:space="preserve"> 71-79, </w:t>
      </w:r>
      <w:proofErr w:type="spellStart"/>
      <w:r w:rsidRPr="00292A74">
        <w:rPr>
          <w:rFonts w:asciiTheme="majorBidi" w:hAnsiTheme="majorBidi" w:cstheme="majorBidi"/>
        </w:rPr>
        <w:t>corresponding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to</w:t>
      </w:r>
      <w:proofErr w:type="spellEnd"/>
      <w:r w:rsidRPr="00292A74">
        <w:rPr>
          <w:rFonts w:asciiTheme="majorBidi" w:hAnsiTheme="majorBidi" w:cstheme="majorBidi"/>
        </w:rPr>
        <w:t xml:space="preserve"> a 'B' </w:t>
      </w:r>
      <w:proofErr w:type="spellStart"/>
      <w:r w:rsidRPr="00292A74">
        <w:rPr>
          <w:rFonts w:asciiTheme="majorBidi" w:hAnsiTheme="majorBidi" w:cstheme="majorBidi"/>
        </w:rPr>
        <w:t>grade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and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remaining</w:t>
      </w:r>
      <w:proofErr w:type="spellEnd"/>
      <w:r w:rsidRPr="00292A74">
        <w:rPr>
          <w:rFonts w:asciiTheme="majorBidi" w:hAnsiTheme="majorBidi" w:cstheme="majorBidi"/>
        </w:rPr>
        <w:t xml:space="preserve"> 12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about</w:t>
      </w:r>
      <w:proofErr w:type="spellEnd"/>
      <w:r w:rsidRPr="00292A74">
        <w:rPr>
          <w:rFonts w:asciiTheme="majorBidi" w:hAnsiTheme="majorBidi" w:cstheme="majorBidi"/>
        </w:rPr>
        <w:t xml:space="preserve"> 8.6%) had </w:t>
      </w:r>
      <w:proofErr w:type="spellStart"/>
      <w:r w:rsidRPr="00292A74">
        <w:rPr>
          <w:rFonts w:asciiTheme="majorBidi" w:hAnsiTheme="majorBidi" w:cstheme="majorBidi"/>
        </w:rPr>
        <w:t>grades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ranging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from</w:t>
      </w:r>
      <w:proofErr w:type="spellEnd"/>
      <w:r w:rsidRPr="00292A74">
        <w:rPr>
          <w:rFonts w:asciiTheme="majorBidi" w:hAnsiTheme="majorBidi" w:cstheme="majorBidi"/>
        </w:rPr>
        <w:t xml:space="preserve"> 50-69, </w:t>
      </w:r>
      <w:proofErr w:type="spellStart"/>
      <w:r w:rsidRPr="00292A74">
        <w:rPr>
          <w:rFonts w:asciiTheme="majorBidi" w:hAnsiTheme="majorBidi" w:cstheme="majorBidi"/>
        </w:rPr>
        <w:t>which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corresponds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to</w:t>
      </w:r>
      <w:proofErr w:type="spellEnd"/>
      <w:r w:rsidRPr="00292A74">
        <w:rPr>
          <w:rFonts w:asciiTheme="majorBidi" w:hAnsiTheme="majorBidi" w:cstheme="majorBidi"/>
        </w:rPr>
        <w:t xml:space="preserve"> a 'C' </w:t>
      </w:r>
      <w:proofErr w:type="spellStart"/>
      <w:r w:rsidRPr="00292A74">
        <w:rPr>
          <w:rFonts w:asciiTheme="majorBidi" w:hAnsiTheme="majorBidi" w:cstheme="majorBidi"/>
        </w:rPr>
        <w:t>grade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When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averaged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overall</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grade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for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after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participating</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activities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was</w:t>
      </w:r>
      <w:proofErr w:type="spellEnd"/>
      <w:r w:rsidRPr="00292A74">
        <w:rPr>
          <w:rFonts w:asciiTheme="majorBidi" w:hAnsiTheme="majorBidi" w:cstheme="majorBidi"/>
        </w:rPr>
        <w:t xml:space="preserve"> 81.37 (</w:t>
      </w:r>
      <w:proofErr w:type="spellStart"/>
      <w:r w:rsidRPr="00292A74">
        <w:rPr>
          <w:rFonts w:asciiTheme="majorBidi" w:hAnsiTheme="majorBidi" w:cstheme="majorBidi"/>
        </w:rPr>
        <w:t>rounded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to</w:t>
      </w:r>
      <w:proofErr w:type="spellEnd"/>
      <w:r w:rsidRPr="00292A74">
        <w:rPr>
          <w:rFonts w:asciiTheme="majorBidi" w:hAnsiTheme="majorBidi" w:cstheme="majorBidi"/>
        </w:rPr>
        <w:t xml:space="preserve"> 81). </w:t>
      </w:r>
      <w:proofErr w:type="spellStart"/>
      <w:r w:rsidRPr="00292A74">
        <w:rPr>
          <w:rFonts w:asciiTheme="majorBidi" w:hAnsiTheme="majorBidi" w:cstheme="majorBidi"/>
        </w:rPr>
        <w:t>This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indicates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that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average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grade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for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Arabic</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Kalam </w:t>
      </w:r>
      <w:proofErr w:type="spellStart"/>
      <w:r w:rsidRPr="00292A74">
        <w:rPr>
          <w:rFonts w:asciiTheme="majorBidi" w:hAnsiTheme="majorBidi" w:cstheme="majorBidi"/>
        </w:rPr>
        <w:t>course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Arabic</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communication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at</w:t>
      </w:r>
      <w:proofErr w:type="spellEnd"/>
      <w:r w:rsidRPr="00292A74">
        <w:rPr>
          <w:rFonts w:asciiTheme="majorBidi" w:hAnsiTheme="majorBidi" w:cstheme="majorBidi"/>
        </w:rPr>
        <w:t xml:space="preserve"> a </w:t>
      </w:r>
      <w:proofErr w:type="spellStart"/>
      <w:r w:rsidRPr="00292A74">
        <w:rPr>
          <w:rFonts w:asciiTheme="majorBidi" w:hAnsiTheme="majorBidi" w:cstheme="majorBidi"/>
        </w:rPr>
        <w:t>very</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good</w:t>
      </w:r>
      <w:proofErr w:type="spellEnd"/>
      <w:r w:rsidRPr="00292A74">
        <w:rPr>
          <w:rFonts w:asciiTheme="majorBidi" w:hAnsiTheme="majorBidi" w:cstheme="majorBidi"/>
        </w:rPr>
        <w:t xml:space="preserve"> level. </w:t>
      </w:r>
      <w:proofErr w:type="spellStart"/>
      <w:r w:rsidRPr="00292A74">
        <w:rPr>
          <w:rFonts w:asciiTheme="majorBidi" w:hAnsiTheme="majorBidi" w:cstheme="majorBidi"/>
        </w:rPr>
        <w:t>Below</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table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showing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performance</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00CD5335" w:rsidRPr="008A6127">
        <w:rPr>
          <w:rFonts w:ascii="Times New Roman" w:eastAsia="Times New Roman" w:hAnsi="Times New Roman" w:cs="Times New Roman"/>
          <w:color w:val="000000"/>
          <w:kern w:val="0"/>
          <w:lang w:eastAsia="id-ID"/>
          <w14:ligatures w14:val="none"/>
        </w:rPr>
        <w:t>Arabic</w:t>
      </w:r>
      <w:proofErr w:type="spellEnd"/>
      <w:r w:rsidR="00CD5335" w:rsidRPr="008A6127">
        <w:rPr>
          <w:rFonts w:ascii="Times New Roman" w:eastAsia="Times New Roman" w:hAnsi="Times New Roman" w:cs="Times New Roman"/>
          <w:color w:val="000000"/>
          <w:kern w:val="0"/>
          <w:lang w:eastAsia="id-ID"/>
          <w14:ligatures w14:val="none"/>
        </w:rPr>
        <w:t xml:space="preserve"> </w:t>
      </w:r>
      <w:proofErr w:type="spellStart"/>
      <w:r w:rsidR="00CD5335" w:rsidRPr="008A6127">
        <w:rPr>
          <w:rFonts w:ascii="Times New Roman" w:eastAsia="Times New Roman" w:hAnsi="Times New Roman" w:cs="Times New Roman"/>
          <w:color w:val="000000"/>
          <w:kern w:val="0"/>
          <w:lang w:eastAsia="id-ID"/>
          <w14:ligatures w14:val="none"/>
        </w:rPr>
        <w:t>speaking</w:t>
      </w:r>
      <w:proofErr w:type="spellEnd"/>
      <w:r w:rsidR="00CD5335" w:rsidRPr="008A6127">
        <w:rPr>
          <w:rFonts w:ascii="Times New Roman" w:eastAsia="Times New Roman" w:hAnsi="Times New Roman" w:cs="Times New Roman"/>
          <w:color w:val="000000"/>
          <w:kern w:val="0"/>
          <w:lang w:eastAsia="id-ID"/>
          <w14:ligatures w14:val="none"/>
        </w:rPr>
        <w:t xml:space="preserve"> </w:t>
      </w:r>
      <w:proofErr w:type="spellStart"/>
      <w:r w:rsidR="00CD5335" w:rsidRPr="008A6127">
        <w:rPr>
          <w:rFonts w:ascii="Times New Roman" w:eastAsia="Times New Roman" w:hAnsi="Times New Roman" w:cs="Times New Roman"/>
          <w:color w:val="000000"/>
          <w:kern w:val="0"/>
          <w:lang w:eastAsia="id-ID"/>
          <w14:ligatures w14:val="none"/>
        </w:rPr>
        <w:t>learning</w:t>
      </w:r>
      <w:proofErr w:type="spellEnd"/>
      <w:r w:rsidR="00CD5335" w:rsidRPr="008A6127">
        <w:rPr>
          <w:rFonts w:ascii="Times New Roman" w:eastAsia="Times New Roman" w:hAnsi="Times New Roman" w:cs="Times New Roman"/>
          <w:color w:val="000000"/>
          <w:kern w:val="0"/>
          <w:lang w:eastAsia="id-ID"/>
          <w14:ligatures w14:val="none"/>
        </w:rPr>
        <w:t xml:space="preserve"> </w:t>
      </w:r>
      <w:proofErr w:type="spellStart"/>
      <w:r w:rsidR="00CD5335" w:rsidRPr="008A6127">
        <w:rPr>
          <w:rFonts w:ascii="Times New Roman" w:eastAsia="Times New Roman" w:hAnsi="Times New Roman" w:cs="Times New Roman"/>
          <w:color w:val="000000"/>
          <w:kern w:val="0"/>
          <w:lang w:eastAsia="id-ID"/>
          <w14:ligatures w14:val="none"/>
        </w:rPr>
        <w:t>outcomes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after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participating</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activities</w:t>
      </w:r>
      <w:proofErr w:type="spellEnd"/>
      <w:r w:rsidRPr="00292A74">
        <w:rPr>
          <w:rFonts w:asciiTheme="majorBidi" w:hAnsiTheme="majorBidi" w:cstheme="majorBidi"/>
        </w:rPr>
        <w:t>:</w:t>
      </w:r>
    </w:p>
    <w:p w:rsidR="00292A74" w:rsidRDefault="00292A74" w:rsidP="00292A74">
      <w:pPr>
        <w:spacing w:before="100" w:beforeAutospacing="1" w:after="100" w:afterAutospacing="1"/>
        <w:jc w:val="both"/>
        <w:outlineLvl w:val="2"/>
        <w:rPr>
          <w:rFonts w:asciiTheme="majorBidi" w:hAnsiTheme="majorBidi" w:cstheme="majorBidi"/>
        </w:rPr>
      </w:pPr>
      <w:r>
        <w:rPr>
          <w:noProof/>
        </w:rPr>
        <w:drawing>
          <wp:anchor distT="0" distB="0" distL="114300" distR="114300" simplePos="0" relativeHeight="251661312" behindDoc="0" locked="0" layoutInCell="1" allowOverlap="1" wp14:anchorId="0945E98B" wp14:editId="5A1D36B6">
            <wp:simplePos x="0" y="0"/>
            <wp:positionH relativeFrom="column">
              <wp:posOffset>1451811</wp:posOffset>
            </wp:positionH>
            <wp:positionV relativeFrom="paragraph">
              <wp:posOffset>234</wp:posOffset>
            </wp:positionV>
            <wp:extent cx="3200400" cy="2391614"/>
            <wp:effectExtent l="0" t="0" r="0" b="0"/>
            <wp:wrapNone/>
            <wp:docPr id="262599854" name="Gambar 6" descr="Keluaran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eluaran gamba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1439" cy="2392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Pr="00292A74" w:rsidRDefault="00292A74" w:rsidP="00292A74">
      <w:pPr>
        <w:rPr>
          <w:rFonts w:asciiTheme="majorBidi" w:hAnsiTheme="majorBidi" w:cstheme="majorBidi"/>
        </w:rPr>
      </w:pPr>
    </w:p>
    <w:p w:rsidR="00292A74" w:rsidRDefault="00292A74" w:rsidP="00292A74">
      <w:pPr>
        <w:tabs>
          <w:tab w:val="left" w:pos="7592"/>
        </w:tabs>
        <w:rPr>
          <w:rFonts w:asciiTheme="majorBidi" w:hAnsiTheme="majorBidi" w:cstheme="majorBidi"/>
        </w:rPr>
      </w:pPr>
      <w:r>
        <w:rPr>
          <w:rFonts w:asciiTheme="majorBidi" w:hAnsiTheme="majorBidi" w:cstheme="majorBidi"/>
        </w:rPr>
        <w:tab/>
      </w:r>
    </w:p>
    <w:p w:rsidR="00292A74" w:rsidRDefault="00292A74" w:rsidP="00BF1966">
      <w:pPr>
        <w:tabs>
          <w:tab w:val="left" w:pos="7592"/>
        </w:tabs>
        <w:jc w:val="both"/>
        <w:rPr>
          <w:rFonts w:asciiTheme="majorBidi" w:hAnsiTheme="majorBidi" w:cstheme="majorBidi"/>
        </w:rPr>
      </w:pPr>
      <w:r w:rsidRPr="00292A74">
        <w:rPr>
          <w:rFonts w:asciiTheme="majorBidi" w:hAnsiTheme="majorBidi" w:cstheme="majorBidi"/>
        </w:rPr>
        <w:t xml:space="preserve">To </w:t>
      </w:r>
      <w:proofErr w:type="spellStart"/>
      <w:r w:rsidRPr="00292A74">
        <w:rPr>
          <w:rFonts w:asciiTheme="majorBidi" w:hAnsiTheme="majorBidi" w:cstheme="majorBidi"/>
        </w:rPr>
        <w:t>examine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correlation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between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self-confidence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through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activities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and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their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performance</w:t>
      </w:r>
      <w:proofErr w:type="spellEnd"/>
      <w:r w:rsidRPr="00292A74">
        <w:rPr>
          <w:rFonts w:asciiTheme="majorBidi" w:hAnsiTheme="majorBidi" w:cstheme="majorBidi"/>
        </w:rPr>
        <w:t xml:space="preserve"> in Kalam,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Spearman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Rank</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Correlation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test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was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used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This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test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employed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determine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relationship</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between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two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continuous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variables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with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numerical</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measurement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scales</w:t>
      </w:r>
      <w:proofErr w:type="spellEnd"/>
      <w:r w:rsidRPr="00292A74">
        <w:rPr>
          <w:rFonts w:asciiTheme="majorBidi" w:hAnsiTheme="majorBidi" w:cstheme="majorBidi"/>
        </w:rPr>
        <w:t xml:space="preserve"> (interval-</w:t>
      </w:r>
      <w:proofErr w:type="spellStart"/>
      <w:r w:rsidRPr="00292A74">
        <w:rPr>
          <w:rFonts w:asciiTheme="majorBidi" w:hAnsiTheme="majorBidi" w:cstheme="majorBidi"/>
        </w:rPr>
        <w:t>ratio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or</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ratio</w:t>
      </w:r>
      <w:proofErr w:type="spellEnd"/>
      <w:r w:rsidRPr="00292A74">
        <w:rPr>
          <w:rFonts w:asciiTheme="majorBidi" w:hAnsiTheme="majorBidi" w:cstheme="majorBidi"/>
        </w:rPr>
        <w:t xml:space="preserve">-interval). The </w:t>
      </w:r>
      <w:proofErr w:type="spellStart"/>
      <w:r w:rsidRPr="00292A74">
        <w:rPr>
          <w:rFonts w:asciiTheme="majorBidi" w:hAnsiTheme="majorBidi" w:cstheme="majorBidi"/>
        </w:rPr>
        <w:t>purpose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of</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this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test</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is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assess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strength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of</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relationship</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between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two</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variables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variable</w:t>
      </w:r>
      <w:proofErr w:type="spellEnd"/>
      <w:r w:rsidRPr="00292A74">
        <w:rPr>
          <w:rFonts w:asciiTheme="majorBidi" w:hAnsiTheme="majorBidi" w:cstheme="majorBidi"/>
        </w:rPr>
        <w:t xml:space="preserve"> X (</w:t>
      </w:r>
      <w:proofErr w:type="spellStart"/>
      <w:r w:rsidRPr="00292A74">
        <w:rPr>
          <w:rFonts w:asciiTheme="majorBidi" w:hAnsiTheme="majorBidi" w:cstheme="majorBidi"/>
        </w:rPr>
        <w:t>self-confidence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through</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language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development</w:t>
      </w:r>
      <w:proofErr w:type="spellEnd"/>
      <w:r w:rsidRPr="00292A74">
        <w:rPr>
          <w:rFonts w:asciiTheme="majorBidi" w:hAnsiTheme="majorBidi" w:cstheme="majorBidi"/>
        </w:rPr>
        <w:t xml:space="preserve"> program) </w:t>
      </w:r>
      <w:proofErr w:type="spellStart"/>
      <w:r w:rsidRPr="00292A74">
        <w:rPr>
          <w:rFonts w:asciiTheme="majorBidi" w:hAnsiTheme="majorBidi" w:cstheme="majorBidi"/>
        </w:rPr>
        <w:t>and</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variable</w:t>
      </w:r>
      <w:proofErr w:type="spellEnd"/>
      <w:r w:rsidRPr="00292A74">
        <w:rPr>
          <w:rFonts w:asciiTheme="majorBidi" w:hAnsiTheme="majorBidi" w:cstheme="majorBidi"/>
        </w:rPr>
        <w:t xml:space="preserve"> Y (</w:t>
      </w:r>
      <w:proofErr w:type="spellStart"/>
      <w:r w:rsidRPr="00292A74">
        <w:rPr>
          <w:rFonts w:asciiTheme="majorBidi" w:hAnsiTheme="majorBidi" w:cstheme="majorBidi"/>
        </w:rPr>
        <w:t>students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performance</w:t>
      </w:r>
      <w:proofErr w:type="spellEnd"/>
      <w:r w:rsidRPr="00292A74">
        <w:rPr>
          <w:rFonts w:asciiTheme="majorBidi" w:hAnsiTheme="majorBidi" w:cstheme="majorBidi"/>
        </w:rPr>
        <w:t xml:space="preserve"> in </w:t>
      </w:r>
      <w:proofErr w:type="spellStart"/>
      <w:r w:rsidR="00CD5335" w:rsidRPr="008A6127">
        <w:rPr>
          <w:rFonts w:ascii="Times New Roman" w:eastAsia="Times New Roman" w:hAnsi="Times New Roman" w:cs="Times New Roman"/>
          <w:color w:val="000000"/>
          <w:kern w:val="0"/>
          <w:lang w:eastAsia="id-ID"/>
          <w14:ligatures w14:val="none"/>
        </w:rPr>
        <w:t>Arabic</w:t>
      </w:r>
      <w:proofErr w:type="spellEnd"/>
      <w:r w:rsidR="00CD5335" w:rsidRPr="008A6127">
        <w:rPr>
          <w:rFonts w:ascii="Times New Roman" w:eastAsia="Times New Roman" w:hAnsi="Times New Roman" w:cs="Times New Roman"/>
          <w:color w:val="000000"/>
          <w:kern w:val="0"/>
          <w:lang w:eastAsia="id-ID"/>
          <w14:ligatures w14:val="none"/>
        </w:rPr>
        <w:t xml:space="preserve"> </w:t>
      </w:r>
      <w:proofErr w:type="spellStart"/>
      <w:r w:rsidR="00CD5335" w:rsidRPr="008A6127">
        <w:rPr>
          <w:rFonts w:ascii="Times New Roman" w:eastAsia="Times New Roman" w:hAnsi="Times New Roman" w:cs="Times New Roman"/>
          <w:color w:val="000000"/>
          <w:kern w:val="0"/>
          <w:lang w:eastAsia="id-ID"/>
          <w14:ligatures w14:val="none"/>
        </w:rPr>
        <w:t>speaking</w:t>
      </w:r>
      <w:proofErr w:type="spellEnd"/>
      <w:r w:rsidR="00CD5335" w:rsidRPr="008A6127">
        <w:rPr>
          <w:rFonts w:ascii="Times New Roman" w:eastAsia="Times New Roman" w:hAnsi="Times New Roman" w:cs="Times New Roman"/>
          <w:color w:val="000000"/>
          <w:kern w:val="0"/>
          <w:lang w:eastAsia="id-ID"/>
          <w14:ligatures w14:val="none"/>
        </w:rPr>
        <w:t xml:space="preserve"> </w:t>
      </w:r>
      <w:proofErr w:type="spellStart"/>
      <w:r w:rsidR="00CD5335" w:rsidRPr="008A6127">
        <w:rPr>
          <w:rFonts w:ascii="Times New Roman" w:eastAsia="Times New Roman" w:hAnsi="Times New Roman" w:cs="Times New Roman"/>
          <w:color w:val="000000"/>
          <w:kern w:val="0"/>
          <w:lang w:eastAsia="id-ID"/>
          <w14:ligatures w14:val="none"/>
        </w:rPr>
        <w:t>learning</w:t>
      </w:r>
      <w:proofErr w:type="spellEnd"/>
      <w:r w:rsidR="00CD5335" w:rsidRPr="008A6127">
        <w:rPr>
          <w:rFonts w:ascii="Times New Roman" w:eastAsia="Times New Roman" w:hAnsi="Times New Roman" w:cs="Times New Roman"/>
          <w:color w:val="000000"/>
          <w:kern w:val="0"/>
          <w:lang w:eastAsia="id-ID"/>
          <w14:ligatures w14:val="none"/>
        </w:rPr>
        <w:t xml:space="preserve"> </w:t>
      </w:r>
      <w:proofErr w:type="spellStart"/>
      <w:r w:rsidR="00CD5335" w:rsidRPr="008A6127">
        <w:rPr>
          <w:rFonts w:ascii="Times New Roman" w:eastAsia="Times New Roman" w:hAnsi="Times New Roman" w:cs="Times New Roman"/>
          <w:color w:val="000000"/>
          <w:kern w:val="0"/>
          <w:lang w:eastAsia="id-ID"/>
          <w14:ligatures w14:val="none"/>
        </w:rPr>
        <w:t>outcomes</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by</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representing</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correlation</w:t>
      </w:r>
      <w:proofErr w:type="spellEnd"/>
      <w:r w:rsidRPr="00292A74">
        <w:rPr>
          <w:rFonts w:asciiTheme="majorBidi" w:hAnsiTheme="majorBidi" w:cstheme="majorBidi"/>
        </w:rPr>
        <w:t xml:space="preserve"> in </w:t>
      </w:r>
      <w:proofErr w:type="spellStart"/>
      <w:r w:rsidRPr="00292A74">
        <w:rPr>
          <w:rFonts w:asciiTheme="majorBidi" w:hAnsiTheme="majorBidi" w:cstheme="majorBidi"/>
        </w:rPr>
        <w:t>the</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form</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of</w:t>
      </w:r>
      <w:proofErr w:type="spellEnd"/>
      <w:r w:rsidRPr="00292A74">
        <w:rPr>
          <w:rFonts w:asciiTheme="majorBidi" w:hAnsiTheme="majorBidi" w:cstheme="majorBidi"/>
        </w:rPr>
        <w:t xml:space="preserve"> a </w:t>
      </w:r>
      <w:proofErr w:type="spellStart"/>
      <w:r w:rsidRPr="00292A74">
        <w:rPr>
          <w:rFonts w:asciiTheme="majorBidi" w:hAnsiTheme="majorBidi" w:cstheme="majorBidi"/>
        </w:rPr>
        <w:t>correlation</w:t>
      </w:r>
      <w:proofErr w:type="spellEnd"/>
      <w:r w:rsidRPr="00292A74">
        <w:rPr>
          <w:rFonts w:asciiTheme="majorBidi" w:hAnsiTheme="majorBidi" w:cstheme="majorBidi"/>
        </w:rPr>
        <w:t xml:space="preserve"> </w:t>
      </w:r>
      <w:proofErr w:type="spellStart"/>
      <w:r w:rsidRPr="00292A74">
        <w:rPr>
          <w:rFonts w:asciiTheme="majorBidi" w:hAnsiTheme="majorBidi" w:cstheme="majorBidi"/>
        </w:rPr>
        <w:t>coefficient</w:t>
      </w:r>
      <w:proofErr w:type="spellEnd"/>
      <w:r w:rsidRPr="00292A74">
        <w:rPr>
          <w:rFonts w:asciiTheme="majorBidi" w:hAnsiTheme="majorBidi" w:cstheme="majorBidi"/>
        </w:rPr>
        <w:t>.</w:t>
      </w:r>
    </w:p>
    <w:p w:rsidR="00BF1966" w:rsidRDefault="00BF1966" w:rsidP="00BF1966">
      <w:pPr>
        <w:tabs>
          <w:tab w:val="left" w:pos="7592"/>
        </w:tabs>
        <w:jc w:val="both"/>
        <w:rPr>
          <w:rFonts w:asciiTheme="majorBidi" w:hAnsiTheme="majorBidi" w:cstheme="majorBidi"/>
        </w:rPr>
      </w:pPr>
    </w:p>
    <w:p w:rsidR="00BF1966" w:rsidRPr="00BF1966" w:rsidRDefault="00BF1966" w:rsidP="00BF1966">
      <w:pPr>
        <w:tabs>
          <w:tab w:val="left" w:pos="7592"/>
        </w:tabs>
        <w:jc w:val="both"/>
        <w:rPr>
          <w:rFonts w:asciiTheme="majorBidi" w:hAnsiTheme="majorBidi" w:cstheme="majorBidi"/>
        </w:rPr>
      </w:pPr>
      <w:proofErr w:type="spellStart"/>
      <w:r w:rsidRPr="00BF1966">
        <w:rPr>
          <w:rFonts w:asciiTheme="majorBidi" w:hAnsiTheme="majorBidi" w:cstheme="majorBidi"/>
          <w:b/>
          <w:bCs/>
        </w:rPr>
        <w:t>Normality</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Test</w:t>
      </w:r>
      <w:proofErr w:type="spellEnd"/>
    </w:p>
    <w:p w:rsidR="00BF1966" w:rsidRPr="00BF1966" w:rsidRDefault="00BF1966" w:rsidP="00BF1966">
      <w:pPr>
        <w:tabs>
          <w:tab w:val="left" w:pos="7592"/>
        </w:tabs>
        <w:jc w:val="both"/>
        <w:rPr>
          <w:rFonts w:asciiTheme="majorBidi" w:hAnsiTheme="majorBidi" w:cstheme="majorBidi"/>
        </w:rPr>
      </w:pPr>
      <w:proofErr w:type="spellStart"/>
      <w:r w:rsidRPr="00BF1966">
        <w:rPr>
          <w:rFonts w:asciiTheme="majorBidi" w:hAnsiTheme="majorBidi" w:cstheme="majorBidi"/>
        </w:rPr>
        <w:t>Table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Normality</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Test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Results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for</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Self-Confidence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Scores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and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Arabic</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Speaking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Skills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Students</w:t>
      </w:r>
    </w:p>
    <w:p w:rsidR="00BF1966" w:rsidRDefault="00BF1966" w:rsidP="00BF1966">
      <w:pPr>
        <w:tabs>
          <w:tab w:val="left" w:pos="7592"/>
        </w:tabs>
        <w:jc w:val="both"/>
        <w:rPr>
          <w:rFonts w:asciiTheme="majorBidi" w:hAnsiTheme="majorBidi" w:cstheme="majorBidi"/>
        </w:rPr>
      </w:pPr>
    </w:p>
    <w:p w:rsidR="00BF1966" w:rsidRDefault="00BF1966" w:rsidP="00BF1966">
      <w:pPr>
        <w:tabs>
          <w:tab w:val="left" w:pos="7592"/>
        </w:tabs>
        <w:jc w:val="both"/>
        <w:rPr>
          <w:rFonts w:asciiTheme="majorBidi" w:hAnsiTheme="majorBidi" w:cstheme="majorBidi"/>
        </w:rPr>
      </w:pPr>
      <w:r w:rsidRPr="00FD4406">
        <w:rPr>
          <w:rFonts w:ascii="Garamond" w:hAnsi="Garamond"/>
          <w:b/>
          <w:bCs/>
          <w:noProof/>
        </w:rPr>
        <w:drawing>
          <wp:anchor distT="0" distB="0" distL="114300" distR="114300" simplePos="0" relativeHeight="251663360" behindDoc="0" locked="0" layoutInCell="1" allowOverlap="1" wp14:anchorId="0962F173" wp14:editId="33D58F83">
            <wp:simplePos x="0" y="0"/>
            <wp:positionH relativeFrom="column">
              <wp:posOffset>0</wp:posOffset>
            </wp:positionH>
            <wp:positionV relativeFrom="paragraph">
              <wp:posOffset>-635</wp:posOffset>
            </wp:positionV>
            <wp:extent cx="5372100" cy="1428750"/>
            <wp:effectExtent l="0" t="0" r="0" b="6350"/>
            <wp:wrapNone/>
            <wp:docPr id="890465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65237" name=""/>
                    <pic:cNvPicPr/>
                  </pic:nvPicPr>
                  <pic:blipFill>
                    <a:blip r:embed="rId13">
                      <a:extLst>
                        <a:ext uri="{28A0092B-C50C-407E-A947-70E740481C1C}">
                          <a14:useLocalDpi xmlns:a14="http://schemas.microsoft.com/office/drawing/2010/main" val="0"/>
                        </a:ext>
                      </a:extLst>
                    </a:blip>
                    <a:stretch>
                      <a:fillRect/>
                    </a:stretch>
                  </pic:blipFill>
                  <pic:spPr>
                    <a:xfrm>
                      <a:off x="0" y="0"/>
                      <a:ext cx="5372100" cy="1428750"/>
                    </a:xfrm>
                    <a:prstGeom prst="rect">
                      <a:avLst/>
                    </a:prstGeom>
                  </pic:spPr>
                </pic:pic>
              </a:graphicData>
            </a:graphic>
            <wp14:sizeRelH relativeFrom="page">
              <wp14:pctWidth>0</wp14:pctWidth>
            </wp14:sizeRelH>
            <wp14:sizeRelV relativeFrom="page">
              <wp14:pctHeight>0</wp14:pctHeight>
            </wp14:sizeRelV>
          </wp:anchor>
        </w:drawing>
      </w: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Default="00BF1966" w:rsidP="00BF1966">
      <w:pPr>
        <w:rPr>
          <w:rFonts w:asciiTheme="majorBidi" w:hAnsiTheme="majorBidi" w:cstheme="majorBidi"/>
        </w:rPr>
      </w:pPr>
    </w:p>
    <w:p w:rsidR="00BF1966" w:rsidRDefault="00BF1966" w:rsidP="00BF1966">
      <w:pPr>
        <w:tabs>
          <w:tab w:val="left" w:pos="7592"/>
        </w:tabs>
        <w:jc w:val="both"/>
        <w:rPr>
          <w:rFonts w:asciiTheme="majorBidi" w:hAnsiTheme="majorBidi" w:cstheme="majorBidi"/>
        </w:rPr>
      </w:pPr>
      <w:r w:rsidRPr="00BF1966">
        <w:rPr>
          <w:rFonts w:asciiTheme="majorBidi" w:hAnsiTheme="majorBidi" w:cstheme="majorBidi"/>
        </w:rPr>
        <w:t xml:space="preserve">If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significance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greater</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than</w:t>
      </w:r>
      <w:proofErr w:type="spellEnd"/>
      <w:r w:rsidRPr="00BF1966">
        <w:rPr>
          <w:rFonts w:asciiTheme="majorBidi" w:hAnsiTheme="majorBidi" w:cstheme="majorBidi"/>
        </w:rPr>
        <w:t xml:space="preserve"> 0.05, </w:t>
      </w:r>
      <w:proofErr w:type="spellStart"/>
      <w:r w:rsidRPr="00BF1966">
        <w:rPr>
          <w:rFonts w:asciiTheme="majorBidi" w:hAnsiTheme="majorBidi" w:cstheme="majorBidi"/>
        </w:rPr>
        <w:t>then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variance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two</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or</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more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groups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data </w:t>
      </w:r>
      <w:proofErr w:type="spellStart"/>
      <w:r w:rsidRPr="00BF1966">
        <w:rPr>
          <w:rFonts w:asciiTheme="majorBidi" w:hAnsiTheme="majorBidi" w:cstheme="majorBidi"/>
        </w:rPr>
        <w:t>being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measured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considered</w:t>
      </w:r>
      <w:proofErr w:type="spellEnd"/>
      <w:r w:rsidRPr="00BF1966">
        <w:rPr>
          <w:rFonts w:asciiTheme="majorBidi" w:hAnsiTheme="majorBidi" w:cstheme="majorBidi"/>
        </w:rPr>
        <w:t xml:space="preserve"> normal. </w:t>
      </w:r>
      <w:proofErr w:type="spellStart"/>
      <w:r w:rsidRPr="00BF1966">
        <w:rPr>
          <w:rFonts w:asciiTheme="majorBidi" w:hAnsiTheme="majorBidi" w:cstheme="majorBidi"/>
        </w:rPr>
        <w:t>Conversely</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if</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significance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less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than</w:t>
      </w:r>
      <w:proofErr w:type="spellEnd"/>
      <w:r w:rsidRPr="00BF1966">
        <w:rPr>
          <w:rFonts w:asciiTheme="majorBidi" w:hAnsiTheme="majorBidi" w:cstheme="majorBidi"/>
        </w:rPr>
        <w:t xml:space="preserve"> 0.05,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variance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two</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or</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more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groups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data </w:t>
      </w:r>
      <w:proofErr w:type="spellStart"/>
      <w:r w:rsidRPr="00BF1966">
        <w:rPr>
          <w:rFonts w:asciiTheme="majorBidi" w:hAnsiTheme="majorBidi" w:cstheme="majorBidi"/>
        </w:rPr>
        <w:t>being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measured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considered</w:t>
      </w:r>
      <w:proofErr w:type="spellEnd"/>
      <w:r w:rsidRPr="00BF1966">
        <w:rPr>
          <w:rFonts w:asciiTheme="majorBidi" w:hAnsiTheme="majorBidi" w:cstheme="majorBidi"/>
        </w:rPr>
        <w:t xml:space="preserve"> not normal. </w:t>
      </w:r>
      <w:proofErr w:type="spellStart"/>
      <w:r w:rsidRPr="00BF1966">
        <w:rPr>
          <w:rFonts w:asciiTheme="majorBidi" w:hAnsiTheme="majorBidi" w:cstheme="majorBidi"/>
        </w:rPr>
        <w:t>Based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data </w:t>
      </w:r>
      <w:proofErr w:type="spellStart"/>
      <w:r w:rsidRPr="00BF1966">
        <w:rPr>
          <w:rFonts w:asciiTheme="majorBidi" w:hAnsiTheme="majorBidi" w:cstheme="majorBidi"/>
        </w:rPr>
        <w:t>analysis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results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using</w:t>
      </w:r>
      <w:proofErr w:type="spellEnd"/>
      <w:r w:rsidRPr="00BF1966">
        <w:rPr>
          <w:rFonts w:asciiTheme="majorBidi" w:hAnsiTheme="majorBidi" w:cstheme="majorBidi"/>
        </w:rPr>
        <w:t xml:space="preserve"> SPSS, </w:t>
      </w:r>
      <w:proofErr w:type="spellStart"/>
      <w:r w:rsidRPr="00BF1966">
        <w:rPr>
          <w:rFonts w:asciiTheme="majorBidi" w:hAnsiTheme="majorBidi" w:cstheme="majorBidi"/>
        </w:rPr>
        <w:t>it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was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found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that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significance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for</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Self-Confidence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and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Students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Speaking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Skills</w:t>
      </w:r>
      <w:proofErr w:type="spellEnd"/>
      <w:r w:rsidRPr="00BF1966">
        <w:rPr>
          <w:rFonts w:asciiTheme="majorBidi" w:hAnsiTheme="majorBidi" w:cstheme="majorBidi"/>
        </w:rPr>
        <w:t xml:space="preserve"> were </w:t>
      </w:r>
      <w:proofErr w:type="spellStart"/>
      <w:r w:rsidRPr="00BF1966">
        <w:rPr>
          <w:rFonts w:asciiTheme="majorBidi" w:hAnsiTheme="majorBidi" w:cstheme="majorBidi"/>
        </w:rPr>
        <w:t>less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than</w:t>
      </w:r>
      <w:proofErr w:type="spellEnd"/>
      <w:r w:rsidRPr="00BF1966">
        <w:rPr>
          <w:rFonts w:asciiTheme="majorBidi" w:hAnsiTheme="majorBidi" w:cstheme="majorBidi"/>
        </w:rPr>
        <w:t xml:space="preserve"> 0.05, </w:t>
      </w:r>
      <w:proofErr w:type="spellStart"/>
      <w:r w:rsidRPr="00BF1966">
        <w:rPr>
          <w:rFonts w:asciiTheme="majorBidi" w:hAnsiTheme="majorBidi" w:cstheme="majorBidi"/>
        </w:rPr>
        <w:t>specifically</w:t>
      </w:r>
      <w:proofErr w:type="spellEnd"/>
      <w:r w:rsidRPr="00BF1966">
        <w:rPr>
          <w:rFonts w:asciiTheme="majorBidi" w:hAnsiTheme="majorBidi" w:cstheme="majorBidi"/>
        </w:rPr>
        <w:t xml:space="preserve"> 0.038 </w:t>
      </w:r>
      <w:proofErr w:type="spellStart"/>
      <w:r w:rsidRPr="00BF1966">
        <w:rPr>
          <w:rFonts w:asciiTheme="majorBidi" w:hAnsiTheme="majorBidi" w:cstheme="majorBidi"/>
        </w:rPr>
        <w:t>and</w:t>
      </w:r>
      <w:proofErr w:type="spellEnd"/>
      <w:r w:rsidRPr="00BF1966">
        <w:rPr>
          <w:rFonts w:asciiTheme="majorBidi" w:hAnsiTheme="majorBidi" w:cstheme="majorBidi"/>
        </w:rPr>
        <w:t xml:space="preserve"> &lt; 0.001, </w:t>
      </w:r>
      <w:proofErr w:type="spellStart"/>
      <w:r w:rsidRPr="00BF1966">
        <w:rPr>
          <w:rFonts w:asciiTheme="majorBidi" w:hAnsiTheme="majorBidi" w:cstheme="majorBidi"/>
        </w:rPr>
        <w:t>indicating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that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data </w:t>
      </w:r>
      <w:proofErr w:type="spellStart"/>
      <w:r w:rsidRPr="00BF1966">
        <w:rPr>
          <w:rFonts w:asciiTheme="majorBidi" w:hAnsiTheme="majorBidi" w:cstheme="majorBidi"/>
        </w:rPr>
        <w:t>does</w:t>
      </w:r>
      <w:proofErr w:type="spellEnd"/>
      <w:r w:rsidRPr="00BF1966">
        <w:rPr>
          <w:rFonts w:asciiTheme="majorBidi" w:hAnsiTheme="majorBidi" w:cstheme="majorBidi"/>
        </w:rPr>
        <w:t xml:space="preserve"> not </w:t>
      </w:r>
      <w:proofErr w:type="spellStart"/>
      <w:r w:rsidRPr="00BF1966">
        <w:rPr>
          <w:rFonts w:asciiTheme="majorBidi" w:hAnsiTheme="majorBidi" w:cstheme="majorBidi"/>
        </w:rPr>
        <w:t>follow</w:t>
      </w:r>
      <w:proofErr w:type="spellEnd"/>
      <w:r w:rsidRPr="00BF1966">
        <w:rPr>
          <w:rFonts w:asciiTheme="majorBidi" w:hAnsiTheme="majorBidi" w:cstheme="majorBidi"/>
        </w:rPr>
        <w:t xml:space="preserve"> a normal </w:t>
      </w:r>
      <w:proofErr w:type="spellStart"/>
      <w:r w:rsidRPr="00BF1966">
        <w:rPr>
          <w:rFonts w:asciiTheme="majorBidi" w:hAnsiTheme="majorBidi" w:cstheme="majorBidi"/>
        </w:rPr>
        <w:t>distribution</w:t>
      </w:r>
      <w:proofErr w:type="spellEnd"/>
      <w:r w:rsidRPr="00BF1966">
        <w:rPr>
          <w:rFonts w:asciiTheme="majorBidi" w:hAnsiTheme="majorBidi" w:cstheme="majorBidi"/>
        </w:rPr>
        <w:t>.</w:t>
      </w:r>
    </w:p>
    <w:p w:rsidR="00BF1966" w:rsidRDefault="00BF1966" w:rsidP="00BF1966">
      <w:pPr>
        <w:tabs>
          <w:tab w:val="left" w:pos="7592"/>
        </w:tabs>
        <w:jc w:val="both"/>
        <w:rPr>
          <w:rFonts w:asciiTheme="majorBidi" w:hAnsiTheme="majorBidi" w:cstheme="majorBidi"/>
        </w:rPr>
      </w:pPr>
    </w:p>
    <w:p w:rsidR="00BF1966" w:rsidRDefault="00BF1966" w:rsidP="00BF1966">
      <w:pPr>
        <w:tabs>
          <w:tab w:val="left" w:pos="7592"/>
        </w:tabs>
        <w:jc w:val="both"/>
        <w:rPr>
          <w:rFonts w:asciiTheme="majorBidi" w:hAnsiTheme="majorBidi" w:cstheme="majorBidi"/>
          <w:b/>
          <w:bCs/>
        </w:rPr>
      </w:pPr>
      <w:proofErr w:type="spellStart"/>
      <w:r w:rsidRPr="00BF1966">
        <w:rPr>
          <w:rFonts w:asciiTheme="majorBidi" w:hAnsiTheme="majorBidi" w:cstheme="majorBidi"/>
          <w:b/>
          <w:bCs/>
        </w:rPr>
        <w:t>Spearman</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Rank</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Correlation</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Test</w:t>
      </w:r>
      <w:proofErr w:type="spellEnd"/>
    </w:p>
    <w:p w:rsidR="00BF1966" w:rsidRPr="00BF1966" w:rsidRDefault="00BF1966" w:rsidP="00BF1966">
      <w:pPr>
        <w:tabs>
          <w:tab w:val="left" w:pos="7592"/>
        </w:tabs>
        <w:jc w:val="both"/>
        <w:rPr>
          <w:rFonts w:asciiTheme="majorBidi" w:hAnsiTheme="majorBidi" w:cstheme="majorBidi"/>
        </w:rPr>
      </w:pPr>
      <w:proofErr w:type="spellStart"/>
      <w:r w:rsidRPr="00BF1966">
        <w:rPr>
          <w:rFonts w:asciiTheme="majorBidi" w:hAnsiTheme="majorBidi" w:cstheme="majorBidi"/>
        </w:rPr>
        <w:lastRenderedPageBreak/>
        <w:t>Spearman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Rank</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Criteria</w:t>
      </w:r>
      <w:proofErr w:type="spellEnd"/>
    </w:p>
    <w:p w:rsidR="00BF1966" w:rsidRPr="00BF1966" w:rsidRDefault="00BF1966" w:rsidP="00BF1966">
      <w:pPr>
        <w:tabs>
          <w:tab w:val="left" w:pos="7592"/>
        </w:tabs>
        <w:jc w:val="both"/>
        <w:rPr>
          <w:rFonts w:asciiTheme="majorBidi" w:hAnsiTheme="majorBidi" w:cstheme="majorBidi"/>
        </w:rPr>
      </w:pPr>
      <w:r w:rsidRPr="00BF1966">
        <w:rPr>
          <w:rFonts w:asciiTheme="majorBidi" w:hAnsiTheme="majorBidi" w:cstheme="majorBidi"/>
        </w:rPr>
        <w:t xml:space="preserve">The </w:t>
      </w:r>
      <w:proofErr w:type="spellStart"/>
      <w:r w:rsidRPr="00BF1966">
        <w:rPr>
          <w:rFonts w:asciiTheme="majorBidi" w:hAnsiTheme="majorBidi" w:cstheme="majorBidi"/>
        </w:rPr>
        <w:t>Spearman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rank</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analysis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used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to</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examine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relationship</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between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research</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variables</w:t>
      </w:r>
      <w:proofErr w:type="spellEnd"/>
      <w:r w:rsidRPr="00BF1966">
        <w:rPr>
          <w:rFonts w:asciiTheme="majorBidi" w:hAnsiTheme="majorBidi" w:cstheme="majorBidi"/>
        </w:rPr>
        <w:t xml:space="preserve"> in non-</w:t>
      </w:r>
      <w:proofErr w:type="spellStart"/>
      <w:r w:rsidRPr="00BF1966">
        <w:rPr>
          <w:rFonts w:asciiTheme="majorBidi" w:hAnsiTheme="majorBidi" w:cstheme="majorBidi"/>
        </w:rPr>
        <w:t>parametric</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statistics</w:t>
      </w:r>
      <w:proofErr w:type="spellEnd"/>
      <w:r w:rsidRPr="00BF1966">
        <w:rPr>
          <w:rFonts w:asciiTheme="majorBidi" w:hAnsiTheme="majorBidi" w:cstheme="majorBidi"/>
        </w:rPr>
        <w:t xml:space="preserve"> (ordinal </w:t>
      </w:r>
      <w:proofErr w:type="spellStart"/>
      <w:r w:rsidRPr="00BF1966">
        <w:rPr>
          <w:rFonts w:asciiTheme="majorBidi" w:hAnsiTheme="majorBidi" w:cstheme="majorBidi"/>
        </w:rPr>
        <w:t>scale</w:t>
      </w:r>
      <w:proofErr w:type="spellEnd"/>
      <w:r w:rsidRPr="00BF1966">
        <w:rPr>
          <w:rFonts w:asciiTheme="majorBidi" w:hAnsiTheme="majorBidi" w:cstheme="majorBidi"/>
        </w:rPr>
        <w:t xml:space="preserve">). To </w:t>
      </w:r>
      <w:proofErr w:type="spellStart"/>
      <w:r w:rsidRPr="00BF1966">
        <w:rPr>
          <w:rFonts w:asciiTheme="majorBidi" w:hAnsiTheme="majorBidi" w:cstheme="majorBidi"/>
        </w:rPr>
        <w:t>determine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strength</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relationship</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between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variables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refers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to</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coefficient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derived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from</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SPSS </w:t>
      </w:r>
      <w:proofErr w:type="spellStart"/>
      <w:r w:rsidRPr="00BF1966">
        <w:rPr>
          <w:rFonts w:asciiTheme="majorBidi" w:hAnsiTheme="majorBidi" w:cstheme="majorBidi"/>
        </w:rPr>
        <w:t>output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with</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following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criteria</w:t>
      </w:r>
      <w:proofErr w:type="spellEnd"/>
      <w:r w:rsidRPr="00BF1966">
        <w:rPr>
          <w:rFonts w:asciiTheme="majorBidi" w:hAnsiTheme="majorBidi" w:cstheme="majorBidi"/>
        </w:rPr>
        <w:t>:</w:t>
      </w:r>
      <w:r w:rsidR="005B36AB" w:rsidRPr="005B36AB">
        <w:rPr>
          <w:rFonts w:asciiTheme="majorBidi" w:hAnsiTheme="majorBidi" w:cstheme="majorBidi"/>
        </w:rPr>
        <w:t xml:space="preserve"> </w:t>
      </w:r>
      <w:r w:rsidR="005B36AB" w:rsidRPr="00E50ED4">
        <w:rPr>
          <w:rStyle w:val="FootnoteReference"/>
          <w:rFonts w:asciiTheme="majorBidi" w:hAnsiTheme="majorBidi" w:cstheme="majorBidi"/>
        </w:rPr>
        <w:footnoteReference w:id="31"/>
      </w:r>
    </w:p>
    <w:p w:rsidR="00BF1966" w:rsidRPr="00BF1966" w:rsidRDefault="00BF1966" w:rsidP="00BF1966">
      <w:pPr>
        <w:numPr>
          <w:ilvl w:val="0"/>
          <w:numId w:val="3"/>
        </w:numPr>
        <w:tabs>
          <w:tab w:val="left" w:pos="7592"/>
        </w:tabs>
        <w:jc w:val="both"/>
        <w:rPr>
          <w:rFonts w:asciiTheme="majorBidi" w:hAnsiTheme="majorBidi" w:cstheme="majorBidi"/>
        </w:rPr>
      </w:pPr>
      <w:proofErr w:type="spellStart"/>
      <w:r w:rsidRPr="00BF1966">
        <w:rPr>
          <w:rFonts w:asciiTheme="majorBidi" w:hAnsiTheme="majorBidi" w:cstheme="majorBidi"/>
          <w:b/>
          <w:bCs/>
        </w:rPr>
        <w:t>Significance</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Criteria</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for</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Correlation</w:t>
      </w:r>
      <w:proofErr w:type="spellEnd"/>
      <w:r w:rsidRPr="00BF1966">
        <w:rPr>
          <w:rFonts w:asciiTheme="majorBidi" w:hAnsiTheme="majorBidi" w:cstheme="majorBidi"/>
          <w:b/>
          <w:bCs/>
        </w:rPr>
        <w:t>:</w:t>
      </w:r>
    </w:p>
    <w:p w:rsidR="00BF1966" w:rsidRPr="00BF1966" w:rsidRDefault="00BF1966" w:rsidP="00BF1966">
      <w:pPr>
        <w:numPr>
          <w:ilvl w:val="1"/>
          <w:numId w:val="3"/>
        </w:numPr>
        <w:tabs>
          <w:tab w:val="left" w:pos="7592"/>
        </w:tabs>
        <w:jc w:val="both"/>
        <w:rPr>
          <w:rFonts w:asciiTheme="majorBidi" w:hAnsiTheme="majorBidi" w:cstheme="majorBidi"/>
        </w:rPr>
      </w:pPr>
      <w:r w:rsidRPr="00BF1966">
        <w:rPr>
          <w:rFonts w:asciiTheme="majorBidi" w:hAnsiTheme="majorBidi" w:cstheme="majorBidi"/>
        </w:rPr>
        <w:t xml:space="preserve">If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significance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&lt; 0.05, </w:t>
      </w:r>
      <w:proofErr w:type="spellStart"/>
      <w:r w:rsidRPr="00BF1966">
        <w:rPr>
          <w:rFonts w:asciiTheme="majorBidi" w:hAnsiTheme="majorBidi" w:cstheme="majorBidi"/>
        </w:rPr>
        <w:t>then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variables</w:t>
      </w:r>
      <w:proofErr w:type="spellEnd"/>
      <w:r w:rsidRPr="00BF1966">
        <w:rPr>
          <w:rFonts w:asciiTheme="majorBidi" w:hAnsiTheme="majorBidi" w:cstheme="majorBidi"/>
        </w:rPr>
        <w:t xml:space="preserve"> are </w:t>
      </w:r>
      <w:proofErr w:type="spellStart"/>
      <w:r w:rsidRPr="00BF1966">
        <w:rPr>
          <w:rFonts w:asciiTheme="majorBidi" w:hAnsiTheme="majorBidi" w:cstheme="majorBidi"/>
        </w:rPr>
        <w:t>correlated</w:t>
      </w:r>
      <w:proofErr w:type="spellEnd"/>
      <w:r w:rsidRPr="00BF1966">
        <w:rPr>
          <w:rFonts w:asciiTheme="majorBidi" w:hAnsiTheme="majorBidi" w:cstheme="majorBidi"/>
        </w:rPr>
        <w:t>.</w:t>
      </w:r>
    </w:p>
    <w:p w:rsidR="00BF1966" w:rsidRPr="00BF1966" w:rsidRDefault="00BF1966" w:rsidP="00BF1966">
      <w:pPr>
        <w:numPr>
          <w:ilvl w:val="1"/>
          <w:numId w:val="3"/>
        </w:numPr>
        <w:tabs>
          <w:tab w:val="left" w:pos="7592"/>
        </w:tabs>
        <w:jc w:val="both"/>
        <w:rPr>
          <w:rFonts w:asciiTheme="majorBidi" w:hAnsiTheme="majorBidi" w:cstheme="majorBidi"/>
        </w:rPr>
      </w:pPr>
      <w:r w:rsidRPr="00BF1966">
        <w:rPr>
          <w:rFonts w:asciiTheme="majorBidi" w:hAnsiTheme="majorBidi" w:cstheme="majorBidi"/>
        </w:rPr>
        <w:t xml:space="preserve">If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significance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&gt; 0.05, </w:t>
      </w:r>
      <w:proofErr w:type="spellStart"/>
      <w:r w:rsidRPr="00BF1966">
        <w:rPr>
          <w:rFonts w:asciiTheme="majorBidi" w:hAnsiTheme="majorBidi" w:cstheme="majorBidi"/>
        </w:rPr>
        <w:t>then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variables</w:t>
      </w:r>
      <w:proofErr w:type="spellEnd"/>
      <w:r w:rsidRPr="00BF1966">
        <w:rPr>
          <w:rFonts w:asciiTheme="majorBidi" w:hAnsiTheme="majorBidi" w:cstheme="majorBidi"/>
        </w:rPr>
        <w:t xml:space="preserve"> are not </w:t>
      </w:r>
      <w:proofErr w:type="spellStart"/>
      <w:r w:rsidRPr="00BF1966">
        <w:rPr>
          <w:rFonts w:asciiTheme="majorBidi" w:hAnsiTheme="majorBidi" w:cstheme="majorBidi"/>
        </w:rPr>
        <w:t>correlated</w:t>
      </w:r>
      <w:proofErr w:type="spellEnd"/>
      <w:r w:rsidRPr="00BF1966">
        <w:rPr>
          <w:rFonts w:asciiTheme="majorBidi" w:hAnsiTheme="majorBidi" w:cstheme="majorBidi"/>
        </w:rPr>
        <w:t>.</w:t>
      </w:r>
    </w:p>
    <w:p w:rsidR="00BF1966" w:rsidRPr="00BF1966" w:rsidRDefault="00BF1966" w:rsidP="00BF1966">
      <w:pPr>
        <w:numPr>
          <w:ilvl w:val="0"/>
          <w:numId w:val="3"/>
        </w:numPr>
        <w:tabs>
          <w:tab w:val="left" w:pos="7592"/>
        </w:tabs>
        <w:jc w:val="both"/>
        <w:rPr>
          <w:rFonts w:asciiTheme="majorBidi" w:hAnsiTheme="majorBidi" w:cstheme="majorBidi"/>
        </w:rPr>
      </w:pPr>
      <w:proofErr w:type="spellStart"/>
      <w:r w:rsidRPr="00BF1966">
        <w:rPr>
          <w:rFonts w:asciiTheme="majorBidi" w:hAnsiTheme="majorBidi" w:cstheme="majorBidi"/>
          <w:b/>
          <w:bCs/>
        </w:rPr>
        <w:t>Correlation</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Strength</w:t>
      </w:r>
      <w:proofErr w:type="spellEnd"/>
      <w:r w:rsidRPr="00BF1966">
        <w:rPr>
          <w:rFonts w:asciiTheme="majorBidi" w:hAnsiTheme="majorBidi" w:cstheme="majorBidi"/>
          <w:b/>
          <w:bCs/>
        </w:rPr>
        <w:t>:</w:t>
      </w:r>
    </w:p>
    <w:p w:rsidR="00BF1966" w:rsidRPr="00BF1966" w:rsidRDefault="00BF1966" w:rsidP="00BF1966">
      <w:pPr>
        <w:numPr>
          <w:ilvl w:val="1"/>
          <w:numId w:val="3"/>
        </w:numPr>
        <w:tabs>
          <w:tab w:val="left" w:pos="7592"/>
        </w:tabs>
        <w:jc w:val="both"/>
        <w:rPr>
          <w:rFonts w:asciiTheme="majorBidi" w:hAnsiTheme="majorBidi" w:cstheme="majorBidi"/>
        </w:rPr>
      </w:pPr>
      <w:r w:rsidRPr="00BF1966">
        <w:rPr>
          <w:rFonts w:asciiTheme="majorBidi" w:hAnsiTheme="majorBidi" w:cstheme="majorBidi"/>
        </w:rPr>
        <w:t xml:space="preserve">A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coefficient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0.00–0.25 </w:t>
      </w:r>
      <w:proofErr w:type="spellStart"/>
      <w:r w:rsidRPr="00BF1966">
        <w:rPr>
          <w:rFonts w:asciiTheme="majorBidi" w:hAnsiTheme="majorBidi" w:cstheme="majorBidi"/>
        </w:rPr>
        <w:t>indicates</w:t>
      </w:r>
      <w:proofErr w:type="spellEnd"/>
      <w:r w:rsidRPr="00BF1966">
        <w:rPr>
          <w:rFonts w:asciiTheme="majorBidi" w:hAnsiTheme="majorBidi" w:cstheme="majorBidi"/>
        </w:rPr>
        <w:t xml:space="preserve"> a </w:t>
      </w:r>
      <w:proofErr w:type="spellStart"/>
      <w:r w:rsidRPr="00BF1966">
        <w:rPr>
          <w:rFonts w:asciiTheme="majorBidi" w:hAnsiTheme="majorBidi" w:cstheme="majorBidi"/>
        </w:rPr>
        <w:t>very</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weak</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relationship</w:t>
      </w:r>
      <w:proofErr w:type="spellEnd"/>
      <w:r w:rsidRPr="00BF1966">
        <w:rPr>
          <w:rFonts w:asciiTheme="majorBidi" w:hAnsiTheme="majorBidi" w:cstheme="majorBidi"/>
        </w:rPr>
        <w:t>.</w:t>
      </w:r>
    </w:p>
    <w:p w:rsidR="00BF1966" w:rsidRPr="00BF1966" w:rsidRDefault="00BF1966" w:rsidP="00BF1966">
      <w:pPr>
        <w:numPr>
          <w:ilvl w:val="1"/>
          <w:numId w:val="3"/>
        </w:numPr>
        <w:tabs>
          <w:tab w:val="left" w:pos="7592"/>
        </w:tabs>
        <w:jc w:val="both"/>
        <w:rPr>
          <w:rFonts w:asciiTheme="majorBidi" w:hAnsiTheme="majorBidi" w:cstheme="majorBidi"/>
        </w:rPr>
      </w:pPr>
      <w:r w:rsidRPr="00BF1966">
        <w:rPr>
          <w:rFonts w:asciiTheme="majorBidi" w:hAnsiTheme="majorBidi" w:cstheme="majorBidi"/>
        </w:rPr>
        <w:t xml:space="preserve">A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coefficient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0.26–0.50 </w:t>
      </w:r>
      <w:proofErr w:type="spellStart"/>
      <w:r w:rsidRPr="00BF1966">
        <w:rPr>
          <w:rFonts w:asciiTheme="majorBidi" w:hAnsiTheme="majorBidi" w:cstheme="majorBidi"/>
        </w:rPr>
        <w:t>indicates</w:t>
      </w:r>
      <w:proofErr w:type="spellEnd"/>
      <w:r w:rsidRPr="00BF1966">
        <w:rPr>
          <w:rFonts w:asciiTheme="majorBidi" w:hAnsiTheme="majorBidi" w:cstheme="majorBidi"/>
        </w:rPr>
        <w:t xml:space="preserve"> a </w:t>
      </w:r>
      <w:proofErr w:type="spellStart"/>
      <w:r w:rsidRPr="00BF1966">
        <w:rPr>
          <w:rFonts w:asciiTheme="majorBidi" w:hAnsiTheme="majorBidi" w:cstheme="majorBidi"/>
        </w:rPr>
        <w:t>moderate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relationship</w:t>
      </w:r>
      <w:proofErr w:type="spellEnd"/>
      <w:r w:rsidRPr="00BF1966">
        <w:rPr>
          <w:rFonts w:asciiTheme="majorBidi" w:hAnsiTheme="majorBidi" w:cstheme="majorBidi"/>
        </w:rPr>
        <w:t>.</w:t>
      </w:r>
    </w:p>
    <w:p w:rsidR="00BF1966" w:rsidRPr="00BF1966" w:rsidRDefault="00BF1966" w:rsidP="00BF1966">
      <w:pPr>
        <w:numPr>
          <w:ilvl w:val="1"/>
          <w:numId w:val="3"/>
        </w:numPr>
        <w:tabs>
          <w:tab w:val="left" w:pos="7592"/>
        </w:tabs>
        <w:jc w:val="both"/>
        <w:rPr>
          <w:rFonts w:asciiTheme="majorBidi" w:hAnsiTheme="majorBidi" w:cstheme="majorBidi"/>
        </w:rPr>
      </w:pPr>
      <w:r w:rsidRPr="00BF1966">
        <w:rPr>
          <w:rFonts w:asciiTheme="majorBidi" w:hAnsiTheme="majorBidi" w:cstheme="majorBidi"/>
        </w:rPr>
        <w:t xml:space="preserve">A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coefficient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0.51–0.75 </w:t>
      </w:r>
      <w:proofErr w:type="spellStart"/>
      <w:r w:rsidRPr="00BF1966">
        <w:rPr>
          <w:rFonts w:asciiTheme="majorBidi" w:hAnsiTheme="majorBidi" w:cstheme="majorBidi"/>
        </w:rPr>
        <w:t>indicates</w:t>
      </w:r>
      <w:proofErr w:type="spellEnd"/>
      <w:r w:rsidRPr="00BF1966">
        <w:rPr>
          <w:rFonts w:asciiTheme="majorBidi" w:hAnsiTheme="majorBidi" w:cstheme="majorBidi"/>
        </w:rPr>
        <w:t xml:space="preserve"> a </w:t>
      </w:r>
      <w:proofErr w:type="spellStart"/>
      <w:r w:rsidRPr="00BF1966">
        <w:rPr>
          <w:rFonts w:asciiTheme="majorBidi" w:hAnsiTheme="majorBidi" w:cstheme="majorBidi"/>
        </w:rPr>
        <w:t>strong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relationship</w:t>
      </w:r>
      <w:proofErr w:type="spellEnd"/>
      <w:r w:rsidRPr="00BF1966">
        <w:rPr>
          <w:rFonts w:asciiTheme="majorBidi" w:hAnsiTheme="majorBidi" w:cstheme="majorBidi"/>
        </w:rPr>
        <w:t>.</w:t>
      </w:r>
    </w:p>
    <w:p w:rsidR="00BF1966" w:rsidRPr="00BF1966" w:rsidRDefault="00BF1966" w:rsidP="00BF1966">
      <w:pPr>
        <w:numPr>
          <w:ilvl w:val="1"/>
          <w:numId w:val="3"/>
        </w:numPr>
        <w:tabs>
          <w:tab w:val="left" w:pos="7592"/>
        </w:tabs>
        <w:jc w:val="both"/>
        <w:rPr>
          <w:rFonts w:asciiTheme="majorBidi" w:hAnsiTheme="majorBidi" w:cstheme="majorBidi"/>
        </w:rPr>
      </w:pPr>
      <w:r w:rsidRPr="00BF1966">
        <w:rPr>
          <w:rFonts w:asciiTheme="majorBidi" w:hAnsiTheme="majorBidi" w:cstheme="majorBidi"/>
        </w:rPr>
        <w:t xml:space="preserve">A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coefficient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0.76–0.99 </w:t>
      </w:r>
      <w:proofErr w:type="spellStart"/>
      <w:r w:rsidRPr="00BF1966">
        <w:rPr>
          <w:rFonts w:asciiTheme="majorBidi" w:hAnsiTheme="majorBidi" w:cstheme="majorBidi"/>
        </w:rPr>
        <w:t>indicates</w:t>
      </w:r>
      <w:proofErr w:type="spellEnd"/>
      <w:r w:rsidRPr="00BF1966">
        <w:rPr>
          <w:rFonts w:asciiTheme="majorBidi" w:hAnsiTheme="majorBidi" w:cstheme="majorBidi"/>
        </w:rPr>
        <w:t xml:space="preserve"> a </w:t>
      </w:r>
      <w:proofErr w:type="spellStart"/>
      <w:r w:rsidRPr="00BF1966">
        <w:rPr>
          <w:rFonts w:asciiTheme="majorBidi" w:hAnsiTheme="majorBidi" w:cstheme="majorBidi"/>
        </w:rPr>
        <w:t>very</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strong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relationship</w:t>
      </w:r>
      <w:proofErr w:type="spellEnd"/>
      <w:r w:rsidRPr="00BF1966">
        <w:rPr>
          <w:rFonts w:asciiTheme="majorBidi" w:hAnsiTheme="majorBidi" w:cstheme="majorBidi"/>
        </w:rPr>
        <w:t>.</w:t>
      </w:r>
    </w:p>
    <w:p w:rsidR="00BF1966" w:rsidRPr="00BF1966" w:rsidRDefault="00BF1966" w:rsidP="00BF1966">
      <w:pPr>
        <w:numPr>
          <w:ilvl w:val="1"/>
          <w:numId w:val="3"/>
        </w:numPr>
        <w:tabs>
          <w:tab w:val="left" w:pos="7592"/>
        </w:tabs>
        <w:jc w:val="both"/>
        <w:rPr>
          <w:rFonts w:asciiTheme="majorBidi" w:hAnsiTheme="majorBidi" w:cstheme="majorBidi"/>
        </w:rPr>
      </w:pPr>
      <w:r w:rsidRPr="00BF1966">
        <w:rPr>
          <w:rFonts w:asciiTheme="majorBidi" w:hAnsiTheme="majorBidi" w:cstheme="majorBidi"/>
        </w:rPr>
        <w:t xml:space="preserve">A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coefficient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1.00 </w:t>
      </w:r>
      <w:proofErr w:type="spellStart"/>
      <w:r w:rsidRPr="00BF1966">
        <w:rPr>
          <w:rFonts w:asciiTheme="majorBidi" w:hAnsiTheme="majorBidi" w:cstheme="majorBidi"/>
        </w:rPr>
        <w:t>indicates</w:t>
      </w:r>
      <w:proofErr w:type="spellEnd"/>
      <w:r w:rsidRPr="00BF1966">
        <w:rPr>
          <w:rFonts w:asciiTheme="majorBidi" w:hAnsiTheme="majorBidi" w:cstheme="majorBidi"/>
        </w:rPr>
        <w:t xml:space="preserve"> a </w:t>
      </w:r>
      <w:proofErr w:type="spellStart"/>
      <w:r w:rsidRPr="00BF1966">
        <w:rPr>
          <w:rFonts w:asciiTheme="majorBidi" w:hAnsiTheme="majorBidi" w:cstheme="majorBidi"/>
        </w:rPr>
        <w:t>perfect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relationship</w:t>
      </w:r>
      <w:proofErr w:type="spellEnd"/>
      <w:r w:rsidRPr="00BF1966">
        <w:rPr>
          <w:rFonts w:asciiTheme="majorBidi" w:hAnsiTheme="majorBidi" w:cstheme="majorBidi"/>
        </w:rPr>
        <w:t>.</w:t>
      </w:r>
    </w:p>
    <w:p w:rsidR="00BF1966" w:rsidRDefault="00BF1966" w:rsidP="00BF1966">
      <w:pPr>
        <w:tabs>
          <w:tab w:val="left" w:pos="7592"/>
        </w:tabs>
        <w:jc w:val="both"/>
        <w:rPr>
          <w:rFonts w:asciiTheme="majorBidi" w:hAnsiTheme="majorBidi" w:cstheme="majorBidi"/>
        </w:rPr>
      </w:pPr>
    </w:p>
    <w:p w:rsidR="00BF1966" w:rsidRDefault="00BF1966" w:rsidP="00BF1966">
      <w:pPr>
        <w:tabs>
          <w:tab w:val="left" w:pos="7592"/>
        </w:tabs>
        <w:jc w:val="both"/>
        <w:rPr>
          <w:rFonts w:asciiTheme="majorBidi" w:hAnsiTheme="majorBidi" w:cstheme="majorBidi"/>
        </w:rPr>
      </w:pPr>
    </w:p>
    <w:p w:rsidR="00BF1966" w:rsidRDefault="00BF1966" w:rsidP="00BF1966">
      <w:pPr>
        <w:tabs>
          <w:tab w:val="left" w:pos="7592"/>
        </w:tabs>
        <w:jc w:val="both"/>
        <w:rPr>
          <w:rFonts w:asciiTheme="majorBidi" w:hAnsiTheme="majorBidi" w:cstheme="majorBidi"/>
          <w:b/>
          <w:bCs/>
        </w:rPr>
      </w:pPr>
    </w:p>
    <w:p w:rsidR="00BF1966" w:rsidRDefault="00BF1966" w:rsidP="00BF1966">
      <w:pPr>
        <w:tabs>
          <w:tab w:val="left" w:pos="7592"/>
        </w:tabs>
        <w:jc w:val="both"/>
        <w:rPr>
          <w:rFonts w:asciiTheme="majorBidi" w:hAnsiTheme="majorBidi" w:cstheme="majorBidi"/>
          <w:b/>
          <w:bCs/>
        </w:rPr>
      </w:pPr>
    </w:p>
    <w:p w:rsidR="00BF1966" w:rsidRDefault="00BF1966" w:rsidP="00BF1966">
      <w:pPr>
        <w:tabs>
          <w:tab w:val="left" w:pos="7592"/>
        </w:tabs>
        <w:jc w:val="both"/>
        <w:rPr>
          <w:rFonts w:asciiTheme="majorBidi" w:hAnsiTheme="majorBidi" w:cstheme="majorBidi"/>
          <w:b/>
          <w:bCs/>
        </w:rPr>
      </w:pPr>
    </w:p>
    <w:p w:rsidR="00BF1966" w:rsidRDefault="00BF1966" w:rsidP="00BF1966">
      <w:pPr>
        <w:tabs>
          <w:tab w:val="left" w:pos="7592"/>
        </w:tabs>
        <w:jc w:val="both"/>
        <w:rPr>
          <w:rFonts w:asciiTheme="majorBidi" w:hAnsiTheme="majorBidi" w:cstheme="majorBidi"/>
          <w:b/>
          <w:bCs/>
        </w:rPr>
      </w:pPr>
    </w:p>
    <w:p w:rsidR="00BF1966" w:rsidRDefault="00BF1966" w:rsidP="00BF1966">
      <w:pPr>
        <w:tabs>
          <w:tab w:val="left" w:pos="7592"/>
        </w:tabs>
        <w:jc w:val="both"/>
        <w:rPr>
          <w:rFonts w:asciiTheme="majorBidi" w:hAnsiTheme="majorBidi" w:cstheme="majorBidi"/>
          <w:b/>
          <w:bCs/>
        </w:rPr>
      </w:pPr>
    </w:p>
    <w:p w:rsidR="00BF1966" w:rsidRDefault="00BF1966" w:rsidP="00BF1966">
      <w:pPr>
        <w:tabs>
          <w:tab w:val="left" w:pos="7592"/>
        </w:tabs>
        <w:jc w:val="both"/>
        <w:rPr>
          <w:rFonts w:asciiTheme="majorBidi" w:hAnsiTheme="majorBidi" w:cstheme="majorBidi"/>
          <w:b/>
          <w:bCs/>
        </w:rPr>
      </w:pPr>
      <w:proofErr w:type="spellStart"/>
      <w:r w:rsidRPr="00BF1966">
        <w:rPr>
          <w:rFonts w:asciiTheme="majorBidi" w:hAnsiTheme="majorBidi" w:cstheme="majorBidi"/>
          <w:b/>
          <w:bCs/>
        </w:rPr>
        <w:t>Results</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of</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Spearman</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Rank</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Correlation</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Analysis</w:t>
      </w:r>
      <w:proofErr w:type="spellEnd"/>
    </w:p>
    <w:p w:rsidR="00BF1966" w:rsidRPr="00BF1966" w:rsidRDefault="00BF1966" w:rsidP="00BF1966">
      <w:pPr>
        <w:tabs>
          <w:tab w:val="left" w:pos="7592"/>
        </w:tabs>
        <w:jc w:val="both"/>
        <w:rPr>
          <w:rFonts w:asciiTheme="majorBidi" w:hAnsiTheme="majorBidi" w:cstheme="majorBidi"/>
        </w:rPr>
      </w:pPr>
    </w:p>
    <w:p w:rsidR="00BF1966" w:rsidRDefault="00BF1966" w:rsidP="00BF1966">
      <w:pPr>
        <w:tabs>
          <w:tab w:val="left" w:pos="7592"/>
        </w:tabs>
        <w:jc w:val="center"/>
        <w:rPr>
          <w:rFonts w:asciiTheme="majorBidi" w:hAnsiTheme="majorBidi" w:cstheme="majorBidi"/>
          <w:b/>
          <w:bCs/>
        </w:rPr>
      </w:pPr>
      <w:proofErr w:type="spellStart"/>
      <w:r w:rsidRPr="00BF1966">
        <w:rPr>
          <w:rFonts w:asciiTheme="majorBidi" w:hAnsiTheme="majorBidi" w:cstheme="majorBidi"/>
          <w:b/>
          <w:bCs/>
        </w:rPr>
        <w:t>Table</w:t>
      </w:r>
      <w:proofErr w:type="spellEnd"/>
      <w:r w:rsidRPr="00BF1966">
        <w:rPr>
          <w:rFonts w:asciiTheme="majorBidi" w:hAnsiTheme="majorBidi" w:cstheme="majorBidi"/>
          <w:b/>
          <w:bCs/>
        </w:rPr>
        <w:t xml:space="preserve"> 4. </w:t>
      </w:r>
      <w:proofErr w:type="spellStart"/>
      <w:r w:rsidRPr="00BF1966">
        <w:rPr>
          <w:rFonts w:asciiTheme="majorBidi" w:hAnsiTheme="majorBidi" w:cstheme="majorBidi"/>
          <w:b/>
          <w:bCs/>
        </w:rPr>
        <w:t>Results</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of</w:t>
      </w:r>
      <w:proofErr w:type="spellEnd"/>
      <w:r w:rsidRPr="00BF1966">
        <w:rPr>
          <w:rFonts w:asciiTheme="majorBidi" w:hAnsiTheme="majorBidi" w:cstheme="majorBidi"/>
          <w:b/>
          <w:bCs/>
        </w:rPr>
        <w:t xml:space="preserve"> SPSS </w:t>
      </w:r>
      <w:proofErr w:type="spellStart"/>
      <w:r w:rsidRPr="00BF1966">
        <w:rPr>
          <w:rFonts w:asciiTheme="majorBidi" w:hAnsiTheme="majorBidi" w:cstheme="majorBidi"/>
          <w:b/>
          <w:bCs/>
        </w:rPr>
        <w:t>Spearman</w:t>
      </w:r>
      <w:proofErr w:type="spellEnd"/>
      <w:r w:rsidRPr="00BF1966">
        <w:rPr>
          <w:rFonts w:asciiTheme="majorBidi" w:hAnsiTheme="majorBidi" w:cstheme="majorBidi"/>
          <w:b/>
          <w:bCs/>
        </w:rPr>
        <w:t xml:space="preserve"> </w:t>
      </w:r>
      <w:proofErr w:type="spellStart"/>
      <w:r w:rsidRPr="00BF1966">
        <w:rPr>
          <w:rFonts w:asciiTheme="majorBidi" w:hAnsiTheme="majorBidi" w:cstheme="majorBidi"/>
          <w:b/>
          <w:bCs/>
        </w:rPr>
        <w:t>Rank</w:t>
      </w:r>
      <w:proofErr w:type="spellEnd"/>
      <w:r w:rsidRPr="00BF1966">
        <w:rPr>
          <w:rFonts w:asciiTheme="majorBidi" w:hAnsiTheme="majorBidi" w:cstheme="majorBidi"/>
          <w:b/>
          <w:bCs/>
        </w:rPr>
        <w:t xml:space="preserve"> Correlation </w:t>
      </w:r>
      <w:proofErr w:type="spellStart"/>
      <w:r w:rsidRPr="00BF1966">
        <w:rPr>
          <w:rFonts w:asciiTheme="majorBidi" w:hAnsiTheme="majorBidi" w:cstheme="majorBidi"/>
          <w:b/>
          <w:bCs/>
        </w:rPr>
        <w:t>Analysis</w:t>
      </w:r>
      <w:proofErr w:type="spellEnd"/>
    </w:p>
    <w:p w:rsidR="00BF1966" w:rsidRPr="00BF1966" w:rsidRDefault="00BF1966" w:rsidP="00BF1966">
      <w:pPr>
        <w:tabs>
          <w:tab w:val="left" w:pos="7592"/>
        </w:tabs>
        <w:jc w:val="center"/>
        <w:rPr>
          <w:rFonts w:asciiTheme="majorBidi" w:hAnsiTheme="majorBidi" w:cstheme="majorBidi"/>
        </w:rPr>
      </w:pPr>
      <w:r w:rsidRPr="00FD4406">
        <w:rPr>
          <w:rFonts w:ascii="Garamond" w:hAnsi="Garamond"/>
          <w:noProof/>
        </w:rPr>
        <w:drawing>
          <wp:anchor distT="0" distB="0" distL="114300" distR="114300" simplePos="0" relativeHeight="251665408" behindDoc="0" locked="0" layoutInCell="1" allowOverlap="1" wp14:anchorId="2A709382" wp14:editId="3BD7B194">
            <wp:simplePos x="0" y="0"/>
            <wp:positionH relativeFrom="column">
              <wp:posOffset>0</wp:posOffset>
            </wp:positionH>
            <wp:positionV relativeFrom="paragraph">
              <wp:posOffset>143744</wp:posOffset>
            </wp:positionV>
            <wp:extent cx="5731510" cy="2227580"/>
            <wp:effectExtent l="0" t="0" r="0" b="0"/>
            <wp:wrapNone/>
            <wp:docPr id="2105099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99293" name=""/>
                    <pic:cNvPicPr/>
                  </pic:nvPicPr>
                  <pic:blipFill>
                    <a:blip r:embed="rId14">
                      <a:extLst>
                        <a:ext uri="{28A0092B-C50C-407E-A947-70E740481C1C}">
                          <a14:useLocalDpi xmlns:a14="http://schemas.microsoft.com/office/drawing/2010/main" val="0"/>
                        </a:ext>
                      </a:extLst>
                    </a:blip>
                    <a:stretch>
                      <a:fillRect/>
                    </a:stretch>
                  </pic:blipFill>
                  <pic:spPr>
                    <a:xfrm>
                      <a:off x="0" y="0"/>
                      <a:ext cx="5731510" cy="2227580"/>
                    </a:xfrm>
                    <a:prstGeom prst="rect">
                      <a:avLst/>
                    </a:prstGeom>
                  </pic:spPr>
                </pic:pic>
              </a:graphicData>
            </a:graphic>
            <wp14:sizeRelH relativeFrom="page">
              <wp14:pctWidth>0</wp14:pctWidth>
            </wp14:sizeRelH>
            <wp14:sizeRelV relativeFrom="page">
              <wp14:pctHeight>0</wp14:pctHeight>
            </wp14:sizeRelV>
          </wp:anchor>
        </w:drawing>
      </w:r>
    </w:p>
    <w:p w:rsidR="00BF1966" w:rsidRDefault="00BF1966" w:rsidP="00BF1966">
      <w:pPr>
        <w:tabs>
          <w:tab w:val="left" w:pos="7592"/>
        </w:tabs>
        <w:jc w:val="both"/>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Pr="00BF1966" w:rsidRDefault="00BF1966" w:rsidP="00BF1966">
      <w:pPr>
        <w:rPr>
          <w:rFonts w:asciiTheme="majorBidi" w:hAnsiTheme="majorBidi" w:cstheme="majorBidi"/>
        </w:rPr>
      </w:pPr>
    </w:p>
    <w:p w:rsidR="00BF1966" w:rsidRDefault="00BF1966" w:rsidP="00BF1966">
      <w:pPr>
        <w:tabs>
          <w:tab w:val="left" w:pos="7592"/>
        </w:tabs>
        <w:jc w:val="both"/>
        <w:rPr>
          <w:rFonts w:asciiTheme="majorBidi" w:hAnsiTheme="majorBidi" w:cstheme="majorBidi"/>
        </w:rPr>
      </w:pPr>
      <w:proofErr w:type="spellStart"/>
      <w:r w:rsidRPr="00BF1966">
        <w:rPr>
          <w:rFonts w:asciiTheme="majorBidi" w:hAnsiTheme="majorBidi" w:cstheme="majorBidi"/>
        </w:rPr>
        <w:t>From</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output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table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above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coefficient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obtained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at</w:t>
      </w:r>
      <w:proofErr w:type="spellEnd"/>
      <w:r w:rsidRPr="00BF1966">
        <w:rPr>
          <w:rFonts w:asciiTheme="majorBidi" w:hAnsiTheme="majorBidi" w:cstheme="majorBidi"/>
        </w:rPr>
        <w:t xml:space="preserve"> 0.675, </w:t>
      </w:r>
      <w:proofErr w:type="spellStart"/>
      <w:r w:rsidRPr="00BF1966">
        <w:rPr>
          <w:rFonts w:asciiTheme="majorBidi" w:hAnsiTheme="majorBidi" w:cstheme="majorBidi"/>
        </w:rPr>
        <w:t>meaning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strength</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correlation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between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variables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Self-Confidence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and</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Speaking</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Skills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of</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students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0.675. </w:t>
      </w:r>
      <w:proofErr w:type="spellStart"/>
      <w:r w:rsidRPr="00BF1966">
        <w:rPr>
          <w:rFonts w:asciiTheme="majorBidi" w:hAnsiTheme="majorBidi" w:cstheme="majorBidi"/>
        </w:rPr>
        <w:t>From</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table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also</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known</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that</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the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significance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value</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or</w:t>
      </w:r>
      <w:proofErr w:type="spellEnd"/>
      <w:r w:rsidRPr="00BF1966">
        <w:rPr>
          <w:rFonts w:asciiTheme="majorBidi" w:hAnsiTheme="majorBidi" w:cstheme="majorBidi"/>
        </w:rPr>
        <w:t xml:space="preserve"> </w:t>
      </w:r>
      <w:proofErr w:type="spellStart"/>
      <w:r w:rsidRPr="00BF1966">
        <w:rPr>
          <w:rFonts w:asciiTheme="majorBidi" w:hAnsiTheme="majorBidi" w:cstheme="majorBidi"/>
        </w:rPr>
        <w:t>Sig</w:t>
      </w:r>
      <w:proofErr w:type="spellEnd"/>
      <w:r w:rsidRPr="00BF1966">
        <w:rPr>
          <w:rFonts w:asciiTheme="majorBidi" w:hAnsiTheme="majorBidi" w:cstheme="majorBidi"/>
        </w:rPr>
        <w:t xml:space="preserve">. (2-tailed) </w:t>
      </w:r>
      <w:proofErr w:type="spellStart"/>
      <w:r w:rsidRPr="00BF1966">
        <w:rPr>
          <w:rFonts w:asciiTheme="majorBidi" w:hAnsiTheme="majorBidi" w:cstheme="majorBidi"/>
        </w:rPr>
        <w:t>is</w:t>
      </w:r>
      <w:proofErr w:type="spellEnd"/>
      <w:r w:rsidRPr="00BF1966">
        <w:rPr>
          <w:rFonts w:asciiTheme="majorBidi" w:hAnsiTheme="majorBidi" w:cstheme="majorBidi"/>
        </w:rPr>
        <w:t xml:space="preserve"> 0.001.</w:t>
      </w:r>
    </w:p>
    <w:p w:rsidR="00BF1966" w:rsidRDefault="00BF1966" w:rsidP="00BF1966">
      <w:pPr>
        <w:tabs>
          <w:tab w:val="left" w:pos="7592"/>
        </w:tabs>
        <w:jc w:val="both"/>
        <w:rPr>
          <w:rFonts w:asciiTheme="majorBidi" w:hAnsiTheme="majorBidi" w:cstheme="majorBidi"/>
        </w:rPr>
      </w:pPr>
    </w:p>
    <w:p w:rsidR="001D6BE1" w:rsidRDefault="001D6BE1" w:rsidP="001D6BE1">
      <w:pPr>
        <w:tabs>
          <w:tab w:val="left" w:pos="7592"/>
        </w:tabs>
        <w:jc w:val="both"/>
        <w:rPr>
          <w:rFonts w:asciiTheme="majorBidi" w:hAnsiTheme="majorBidi" w:cstheme="majorBidi"/>
          <w:b/>
          <w:bCs/>
        </w:rPr>
      </w:pPr>
      <w:proofErr w:type="spellStart"/>
      <w:r w:rsidRPr="001D6BE1">
        <w:rPr>
          <w:rFonts w:asciiTheme="majorBidi" w:hAnsiTheme="majorBidi" w:cstheme="majorBidi"/>
          <w:b/>
          <w:bCs/>
        </w:rPr>
        <w:t>Interpretation</w:t>
      </w:r>
      <w:proofErr w:type="spellEnd"/>
      <w:r w:rsidRPr="001D6BE1">
        <w:rPr>
          <w:rFonts w:asciiTheme="majorBidi" w:hAnsiTheme="majorBidi" w:cstheme="majorBidi"/>
          <w:b/>
          <w:bCs/>
        </w:rPr>
        <w:t xml:space="preserve"> </w:t>
      </w:r>
      <w:proofErr w:type="spellStart"/>
      <w:r w:rsidRPr="001D6BE1">
        <w:rPr>
          <w:rFonts w:asciiTheme="majorBidi" w:hAnsiTheme="majorBidi" w:cstheme="majorBidi"/>
          <w:b/>
          <w:bCs/>
        </w:rPr>
        <w:t>of</w:t>
      </w:r>
      <w:proofErr w:type="spellEnd"/>
      <w:r w:rsidRPr="001D6BE1">
        <w:rPr>
          <w:rFonts w:asciiTheme="majorBidi" w:hAnsiTheme="majorBidi" w:cstheme="majorBidi"/>
          <w:b/>
          <w:bCs/>
        </w:rPr>
        <w:t xml:space="preserve"> </w:t>
      </w:r>
      <w:proofErr w:type="spellStart"/>
      <w:r w:rsidRPr="001D6BE1">
        <w:rPr>
          <w:rFonts w:asciiTheme="majorBidi" w:hAnsiTheme="majorBidi" w:cstheme="majorBidi"/>
          <w:b/>
          <w:bCs/>
        </w:rPr>
        <w:t>the</w:t>
      </w:r>
      <w:proofErr w:type="spellEnd"/>
      <w:r w:rsidRPr="001D6BE1">
        <w:rPr>
          <w:rFonts w:asciiTheme="majorBidi" w:hAnsiTheme="majorBidi" w:cstheme="majorBidi"/>
          <w:b/>
          <w:bCs/>
        </w:rPr>
        <w:t xml:space="preserve"> SPSS </w:t>
      </w:r>
      <w:proofErr w:type="spellStart"/>
      <w:r w:rsidRPr="001D6BE1">
        <w:rPr>
          <w:rFonts w:asciiTheme="majorBidi" w:hAnsiTheme="majorBidi" w:cstheme="majorBidi"/>
          <w:b/>
          <w:bCs/>
        </w:rPr>
        <w:t>Rank</w:t>
      </w:r>
      <w:proofErr w:type="spellEnd"/>
      <w:r w:rsidRPr="001D6BE1">
        <w:rPr>
          <w:rFonts w:asciiTheme="majorBidi" w:hAnsiTheme="majorBidi" w:cstheme="majorBidi"/>
          <w:b/>
          <w:bCs/>
        </w:rPr>
        <w:t xml:space="preserve"> </w:t>
      </w:r>
      <w:proofErr w:type="spellStart"/>
      <w:r w:rsidRPr="001D6BE1">
        <w:rPr>
          <w:rFonts w:asciiTheme="majorBidi" w:hAnsiTheme="majorBidi" w:cstheme="majorBidi"/>
          <w:b/>
          <w:bCs/>
        </w:rPr>
        <w:t>Spearman</w:t>
      </w:r>
      <w:proofErr w:type="spellEnd"/>
      <w:r w:rsidRPr="001D6BE1">
        <w:rPr>
          <w:rFonts w:asciiTheme="majorBidi" w:hAnsiTheme="majorBidi" w:cstheme="majorBidi"/>
          <w:b/>
          <w:bCs/>
        </w:rPr>
        <w:t xml:space="preserve"> </w:t>
      </w:r>
      <w:proofErr w:type="spellStart"/>
      <w:r w:rsidRPr="001D6BE1">
        <w:rPr>
          <w:rFonts w:asciiTheme="majorBidi" w:hAnsiTheme="majorBidi" w:cstheme="majorBidi"/>
          <w:b/>
          <w:bCs/>
        </w:rPr>
        <w:t>Correlation</w:t>
      </w:r>
      <w:proofErr w:type="spellEnd"/>
      <w:r w:rsidRPr="001D6BE1">
        <w:rPr>
          <w:rFonts w:asciiTheme="majorBidi" w:hAnsiTheme="majorBidi" w:cstheme="majorBidi"/>
          <w:b/>
          <w:bCs/>
        </w:rPr>
        <w:t xml:space="preserve"> </w:t>
      </w:r>
      <w:proofErr w:type="spellStart"/>
      <w:r w:rsidRPr="001D6BE1">
        <w:rPr>
          <w:rFonts w:asciiTheme="majorBidi" w:hAnsiTheme="majorBidi" w:cstheme="majorBidi"/>
          <w:b/>
          <w:bCs/>
        </w:rPr>
        <w:t>Analysis</w:t>
      </w:r>
      <w:proofErr w:type="spellEnd"/>
      <w:r w:rsidRPr="001D6BE1">
        <w:rPr>
          <w:rFonts w:asciiTheme="majorBidi" w:hAnsiTheme="majorBidi" w:cstheme="majorBidi"/>
          <w:b/>
          <w:bCs/>
        </w:rPr>
        <w:t xml:space="preserve"> </w:t>
      </w:r>
      <w:proofErr w:type="spellStart"/>
      <w:r w:rsidRPr="001D6BE1">
        <w:rPr>
          <w:rFonts w:asciiTheme="majorBidi" w:hAnsiTheme="majorBidi" w:cstheme="majorBidi"/>
          <w:b/>
          <w:bCs/>
        </w:rPr>
        <w:t>Results</w:t>
      </w:r>
      <w:proofErr w:type="spellEnd"/>
    </w:p>
    <w:p w:rsidR="001D6BE1" w:rsidRDefault="001D6BE1" w:rsidP="001D6BE1">
      <w:pPr>
        <w:tabs>
          <w:tab w:val="left" w:pos="7592"/>
        </w:tabs>
        <w:jc w:val="both"/>
        <w:rPr>
          <w:rFonts w:asciiTheme="majorBidi" w:hAnsiTheme="majorBidi" w:cstheme="majorBidi"/>
          <w:b/>
          <w:bCs/>
        </w:rPr>
      </w:pPr>
    </w:p>
    <w:p w:rsidR="001D6BE1" w:rsidRDefault="001D6BE1" w:rsidP="001D6BE1">
      <w:pPr>
        <w:tabs>
          <w:tab w:val="left" w:pos="7592"/>
        </w:tabs>
        <w:jc w:val="both"/>
        <w:rPr>
          <w:rFonts w:asciiTheme="majorBidi" w:hAnsiTheme="majorBidi" w:cstheme="majorBidi"/>
        </w:rPr>
      </w:pPr>
      <w:proofErr w:type="spellStart"/>
      <w:r w:rsidRPr="001D6BE1">
        <w:rPr>
          <w:rFonts w:asciiTheme="majorBidi" w:hAnsiTheme="majorBidi" w:cstheme="majorBidi"/>
        </w:rPr>
        <w:t>From</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SPSS </w:t>
      </w:r>
      <w:proofErr w:type="spellStart"/>
      <w:r w:rsidRPr="001D6BE1">
        <w:rPr>
          <w:rFonts w:asciiTheme="majorBidi" w:hAnsiTheme="majorBidi" w:cstheme="majorBidi"/>
        </w:rPr>
        <w:t>Rank</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Spearman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Correlation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Analysis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results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table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above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significance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value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or</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Sig</w:t>
      </w:r>
      <w:proofErr w:type="spellEnd"/>
      <w:r w:rsidRPr="001D6BE1">
        <w:rPr>
          <w:rFonts w:asciiTheme="majorBidi" w:hAnsiTheme="majorBidi" w:cstheme="majorBidi"/>
        </w:rPr>
        <w:t xml:space="preserve">. (2-tailed) </w:t>
      </w:r>
      <w:proofErr w:type="spellStart"/>
      <w:r w:rsidRPr="001D6BE1">
        <w:rPr>
          <w:rFonts w:asciiTheme="majorBidi" w:hAnsiTheme="majorBidi" w:cstheme="majorBidi"/>
        </w:rPr>
        <w:t>is</w:t>
      </w:r>
      <w:proofErr w:type="spellEnd"/>
      <w:r w:rsidRPr="001D6BE1">
        <w:rPr>
          <w:rFonts w:asciiTheme="majorBidi" w:hAnsiTheme="majorBidi" w:cstheme="majorBidi"/>
        </w:rPr>
        <w:t xml:space="preserve"> 0.001. Since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Sig</w:t>
      </w:r>
      <w:proofErr w:type="spellEnd"/>
      <w:r w:rsidRPr="001D6BE1">
        <w:rPr>
          <w:rFonts w:asciiTheme="majorBidi" w:hAnsiTheme="majorBidi" w:cstheme="majorBidi"/>
        </w:rPr>
        <w:t xml:space="preserve">. (2-tailed) </w:t>
      </w:r>
      <w:proofErr w:type="spellStart"/>
      <w:r w:rsidRPr="001D6BE1">
        <w:rPr>
          <w:rFonts w:asciiTheme="majorBidi" w:hAnsiTheme="majorBidi" w:cstheme="majorBidi"/>
        </w:rPr>
        <w:t>value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of</w:t>
      </w:r>
      <w:proofErr w:type="spellEnd"/>
      <w:r w:rsidRPr="001D6BE1">
        <w:rPr>
          <w:rFonts w:asciiTheme="majorBidi" w:hAnsiTheme="majorBidi" w:cstheme="majorBidi"/>
        </w:rPr>
        <w:t xml:space="preserve"> 0.001 </w:t>
      </w:r>
      <w:proofErr w:type="spellStart"/>
      <w:r w:rsidRPr="001D6BE1">
        <w:rPr>
          <w:rFonts w:asciiTheme="majorBidi" w:hAnsiTheme="majorBidi" w:cstheme="majorBidi"/>
        </w:rPr>
        <w:t>is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less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than</w:t>
      </w:r>
      <w:proofErr w:type="spellEnd"/>
      <w:r w:rsidRPr="001D6BE1">
        <w:rPr>
          <w:rFonts w:asciiTheme="majorBidi" w:hAnsiTheme="majorBidi" w:cstheme="majorBidi"/>
        </w:rPr>
        <w:t xml:space="preserve"> 0.05, </w:t>
      </w:r>
      <w:proofErr w:type="spellStart"/>
      <w:r w:rsidRPr="001D6BE1">
        <w:rPr>
          <w:rFonts w:asciiTheme="majorBidi" w:hAnsiTheme="majorBidi" w:cstheme="majorBidi"/>
        </w:rPr>
        <w:t>there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is</w:t>
      </w:r>
      <w:proofErr w:type="spellEnd"/>
      <w:r w:rsidRPr="001D6BE1">
        <w:rPr>
          <w:rFonts w:asciiTheme="majorBidi" w:hAnsiTheme="majorBidi" w:cstheme="majorBidi"/>
        </w:rPr>
        <w:t xml:space="preserve"> a </w:t>
      </w:r>
      <w:proofErr w:type="spellStart"/>
      <w:r w:rsidRPr="001D6BE1">
        <w:rPr>
          <w:rFonts w:asciiTheme="majorBidi" w:hAnsiTheme="majorBidi" w:cstheme="majorBidi"/>
        </w:rPr>
        <w:lastRenderedPageBreak/>
        <w:t>significant</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relationship</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between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variables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of</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Self-Confidence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and</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Speaking</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Skills</w:t>
      </w:r>
      <w:proofErr w:type="spellEnd"/>
      <w:r w:rsidRPr="001D6BE1">
        <w:rPr>
          <w:rFonts w:asciiTheme="majorBidi" w:hAnsiTheme="majorBidi" w:cstheme="majorBidi"/>
        </w:rPr>
        <w:t xml:space="preserve"> in </w:t>
      </w:r>
      <w:proofErr w:type="spellStart"/>
      <w:r w:rsidRPr="001D6BE1">
        <w:rPr>
          <w:rFonts w:asciiTheme="majorBidi" w:hAnsiTheme="majorBidi" w:cstheme="majorBidi"/>
        </w:rPr>
        <w:t>Arabic</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among</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students</w:t>
      </w:r>
      <w:proofErr w:type="spellEnd"/>
      <w:r w:rsidRPr="001D6BE1">
        <w:rPr>
          <w:rFonts w:asciiTheme="majorBidi" w:hAnsiTheme="majorBidi" w:cstheme="majorBidi"/>
        </w:rPr>
        <w:t>.</w:t>
      </w:r>
    </w:p>
    <w:p w:rsidR="001D6BE1" w:rsidRDefault="001D6BE1" w:rsidP="001D6BE1">
      <w:pPr>
        <w:tabs>
          <w:tab w:val="left" w:pos="7592"/>
        </w:tabs>
        <w:jc w:val="both"/>
        <w:rPr>
          <w:rFonts w:asciiTheme="majorBidi" w:hAnsiTheme="majorBidi" w:cstheme="majorBidi"/>
        </w:rPr>
      </w:pPr>
      <w:r w:rsidRPr="001D6BE1">
        <w:rPr>
          <w:rFonts w:asciiTheme="majorBidi" w:hAnsiTheme="majorBidi" w:cstheme="majorBidi"/>
        </w:rPr>
        <w:br/>
      </w:r>
      <w:proofErr w:type="spellStart"/>
      <w:r w:rsidRPr="001D6BE1">
        <w:rPr>
          <w:rFonts w:asciiTheme="majorBidi" w:hAnsiTheme="majorBidi" w:cstheme="majorBidi"/>
        </w:rPr>
        <w:t>From</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table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of</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SPSS </w:t>
      </w:r>
      <w:proofErr w:type="spellStart"/>
      <w:r w:rsidRPr="001D6BE1">
        <w:rPr>
          <w:rFonts w:asciiTheme="majorBidi" w:hAnsiTheme="majorBidi" w:cstheme="majorBidi"/>
        </w:rPr>
        <w:t>Rank</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Spearman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Correlation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Analysis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results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correlation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coefficient</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of</w:t>
      </w:r>
      <w:proofErr w:type="spellEnd"/>
      <w:r w:rsidRPr="001D6BE1">
        <w:rPr>
          <w:rFonts w:asciiTheme="majorBidi" w:hAnsiTheme="majorBidi" w:cstheme="majorBidi"/>
        </w:rPr>
        <w:t xml:space="preserve"> 0.675 </w:t>
      </w:r>
      <w:proofErr w:type="spellStart"/>
      <w:r w:rsidRPr="001D6BE1">
        <w:rPr>
          <w:rFonts w:asciiTheme="majorBidi" w:hAnsiTheme="majorBidi" w:cstheme="majorBidi"/>
        </w:rPr>
        <w:t>is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obtained</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meaning</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that</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strength</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of</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correlation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between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Self-Confidence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and</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Speaking</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Skills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among</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students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is</w:t>
      </w:r>
      <w:proofErr w:type="spellEnd"/>
      <w:r w:rsidRPr="001D6BE1">
        <w:rPr>
          <w:rFonts w:asciiTheme="majorBidi" w:hAnsiTheme="majorBidi" w:cstheme="majorBidi"/>
        </w:rPr>
        <w:t xml:space="preserve"> a </w:t>
      </w:r>
      <w:proofErr w:type="spellStart"/>
      <w:r w:rsidRPr="001D6BE1">
        <w:rPr>
          <w:rFonts w:asciiTheme="majorBidi" w:hAnsiTheme="majorBidi" w:cstheme="majorBidi"/>
        </w:rPr>
        <w:t>strong</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relationship</w:t>
      </w:r>
      <w:proofErr w:type="spellEnd"/>
      <w:r w:rsidRPr="001D6BE1">
        <w:rPr>
          <w:rFonts w:asciiTheme="majorBidi" w:hAnsiTheme="majorBidi" w:cstheme="majorBidi"/>
        </w:rPr>
        <w:t xml:space="preserve">, as </w:t>
      </w:r>
      <w:proofErr w:type="spellStart"/>
      <w:r w:rsidRPr="001D6BE1">
        <w:rPr>
          <w:rFonts w:asciiTheme="majorBidi" w:hAnsiTheme="majorBidi" w:cstheme="majorBidi"/>
        </w:rPr>
        <w:t>it</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falls</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within</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the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range</w:t>
      </w:r>
      <w:proofErr w:type="spellEnd"/>
      <w:r w:rsidRPr="001D6BE1">
        <w:rPr>
          <w:rFonts w:asciiTheme="majorBidi" w:hAnsiTheme="majorBidi" w:cstheme="majorBidi"/>
        </w:rPr>
        <w:t xml:space="preserve"> </w:t>
      </w:r>
      <w:proofErr w:type="spellStart"/>
      <w:r w:rsidRPr="001D6BE1">
        <w:rPr>
          <w:rFonts w:asciiTheme="majorBidi" w:hAnsiTheme="majorBidi" w:cstheme="majorBidi"/>
        </w:rPr>
        <w:t>of</w:t>
      </w:r>
      <w:proofErr w:type="spellEnd"/>
      <w:r w:rsidRPr="001D6BE1">
        <w:rPr>
          <w:rFonts w:asciiTheme="majorBidi" w:hAnsiTheme="majorBidi" w:cstheme="majorBidi"/>
        </w:rPr>
        <w:t xml:space="preserve"> 0.51-0.75.</w:t>
      </w:r>
    </w:p>
    <w:p w:rsidR="001D6BE1" w:rsidRDefault="001D6BE1" w:rsidP="001D6BE1">
      <w:pPr>
        <w:tabs>
          <w:tab w:val="left" w:pos="7592"/>
        </w:tabs>
        <w:jc w:val="both"/>
        <w:rPr>
          <w:rFonts w:ascii="Garamond" w:hAnsi="Garamond" w:cstheme="majorBidi"/>
          <w:b/>
          <w:bCs/>
          <w:sz w:val="28"/>
          <w:szCs w:val="28"/>
        </w:rPr>
      </w:pPr>
    </w:p>
    <w:p w:rsidR="001D6BE1" w:rsidRDefault="001D6BE1" w:rsidP="001D6BE1">
      <w:pPr>
        <w:tabs>
          <w:tab w:val="left" w:pos="7592"/>
        </w:tabs>
        <w:jc w:val="both"/>
        <w:rPr>
          <w:rFonts w:asciiTheme="majorBidi" w:hAnsiTheme="majorBidi" w:cstheme="majorBidi"/>
          <w:b/>
          <w:bCs/>
          <w:sz w:val="28"/>
          <w:szCs w:val="28"/>
        </w:rPr>
      </w:pPr>
      <w:proofErr w:type="spellStart"/>
      <w:r w:rsidRPr="001D6BE1">
        <w:rPr>
          <w:rFonts w:asciiTheme="majorBidi" w:hAnsiTheme="majorBidi" w:cstheme="majorBidi"/>
          <w:b/>
          <w:bCs/>
          <w:sz w:val="28"/>
          <w:szCs w:val="28"/>
        </w:rPr>
        <w:t>Discussion</w:t>
      </w:r>
      <w:proofErr w:type="spellEnd"/>
    </w:p>
    <w:p w:rsidR="005B36AB" w:rsidRDefault="005B36AB" w:rsidP="001D6BE1">
      <w:pPr>
        <w:tabs>
          <w:tab w:val="left" w:pos="7592"/>
        </w:tabs>
        <w:jc w:val="both"/>
        <w:rPr>
          <w:rFonts w:asciiTheme="majorBidi" w:hAnsiTheme="majorBidi" w:cstheme="majorBidi"/>
          <w:b/>
          <w:bCs/>
          <w:sz w:val="28"/>
          <w:szCs w:val="28"/>
        </w:rPr>
      </w:pPr>
    </w:p>
    <w:p w:rsidR="005B36AB" w:rsidRPr="00CD5335" w:rsidRDefault="005B36AB" w:rsidP="005B36AB">
      <w:pPr>
        <w:tabs>
          <w:tab w:val="left" w:pos="7592"/>
        </w:tabs>
        <w:jc w:val="both"/>
        <w:rPr>
          <w:rFonts w:asciiTheme="majorBidi" w:hAnsiTheme="majorBidi" w:cstheme="majorBidi"/>
        </w:rPr>
      </w:pPr>
      <w:r w:rsidRPr="00CD5335">
        <w:rPr>
          <w:rFonts w:asciiTheme="majorBidi" w:hAnsiTheme="majorBidi" w:cstheme="majorBidi"/>
        </w:rPr>
        <w:t xml:space="preserve">After testing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relationship</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between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variable</w:t>
      </w:r>
      <w:proofErr w:type="spellEnd"/>
      <w:r w:rsidRPr="00CD5335">
        <w:rPr>
          <w:rFonts w:asciiTheme="majorBidi" w:hAnsiTheme="majorBidi" w:cstheme="majorBidi"/>
        </w:rPr>
        <w:t xml:space="preserve"> X (</w:t>
      </w:r>
      <w:proofErr w:type="spellStart"/>
      <w:r w:rsidRPr="00CD5335">
        <w:rPr>
          <w:rFonts w:asciiTheme="majorBidi" w:hAnsiTheme="majorBidi" w:cstheme="majorBidi"/>
        </w:rPr>
        <w:t>student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through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language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development</w:t>
      </w:r>
      <w:proofErr w:type="spellEnd"/>
      <w:r w:rsidRPr="00CD5335">
        <w:rPr>
          <w:rFonts w:asciiTheme="majorBidi" w:hAnsiTheme="majorBidi" w:cstheme="majorBidi"/>
        </w:rPr>
        <w:t xml:space="preserve"> program)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variable</w:t>
      </w:r>
      <w:proofErr w:type="spellEnd"/>
      <w:r w:rsidRPr="00CD5335">
        <w:rPr>
          <w:rFonts w:asciiTheme="majorBidi" w:hAnsiTheme="majorBidi" w:cstheme="majorBidi"/>
        </w:rPr>
        <w:t xml:space="preserve"> Y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learning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outcomes</w:t>
      </w:r>
      <w:proofErr w:type="spellEnd"/>
      <w:r w:rsidRPr="00CD5335">
        <w:rPr>
          <w:rFonts w:asciiTheme="majorBidi" w:hAnsiTheme="majorBidi" w:cstheme="majorBidi"/>
        </w:rPr>
        <w:t xml:space="preserve"> in Kalam), </w:t>
      </w:r>
      <w:proofErr w:type="spellStart"/>
      <w:r w:rsidRPr="00CD5335">
        <w:rPr>
          <w:rFonts w:asciiTheme="majorBidi" w:hAnsiTheme="majorBidi" w:cstheme="majorBidi"/>
        </w:rPr>
        <w:t>it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was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concluded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H0 </w:t>
      </w:r>
      <w:proofErr w:type="spellStart"/>
      <w:r w:rsidRPr="00CD5335">
        <w:rPr>
          <w:rFonts w:asciiTheme="majorBidi" w:hAnsiTheme="majorBidi" w:cstheme="majorBidi"/>
        </w:rPr>
        <w:t>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rejected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Thus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results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of</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test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reject</w:t>
      </w:r>
      <w:proofErr w:type="spellEnd"/>
      <w:r w:rsidRPr="00CD5335">
        <w:rPr>
          <w:rFonts w:asciiTheme="majorBidi" w:hAnsiTheme="majorBidi" w:cstheme="majorBidi"/>
        </w:rPr>
        <w:t xml:space="preserve"> H0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accept</w:t>
      </w:r>
      <w:proofErr w:type="spellEnd"/>
      <w:r w:rsidRPr="00CD5335">
        <w:rPr>
          <w:rFonts w:asciiTheme="majorBidi" w:hAnsiTheme="majorBidi" w:cstheme="majorBidi"/>
        </w:rPr>
        <w:t xml:space="preserve"> HA, </w:t>
      </w:r>
      <w:proofErr w:type="spellStart"/>
      <w:r w:rsidRPr="00CD5335">
        <w:rPr>
          <w:rFonts w:asciiTheme="majorBidi" w:hAnsiTheme="majorBidi" w:cstheme="majorBidi"/>
        </w:rPr>
        <w:t>indicating</w:t>
      </w:r>
      <w:proofErr w:type="spellEnd"/>
      <w:r w:rsidRPr="00CD5335">
        <w:rPr>
          <w:rFonts w:asciiTheme="majorBidi" w:hAnsiTheme="majorBidi" w:cstheme="majorBidi"/>
        </w:rPr>
        <w:t xml:space="preserve"> a </w:t>
      </w:r>
      <w:proofErr w:type="spellStart"/>
      <w:r w:rsidRPr="00CD5335">
        <w:rPr>
          <w:rFonts w:asciiTheme="majorBidi" w:hAnsiTheme="majorBidi" w:cstheme="majorBidi"/>
        </w:rPr>
        <w:t>significant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relationship</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between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variable</w:t>
      </w:r>
      <w:proofErr w:type="spellEnd"/>
      <w:r w:rsidRPr="00CD5335">
        <w:rPr>
          <w:rFonts w:asciiTheme="majorBidi" w:hAnsiTheme="majorBidi" w:cstheme="majorBidi"/>
        </w:rPr>
        <w:t xml:space="preserve"> X,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increase</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through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language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development</w:t>
      </w:r>
      <w:proofErr w:type="spellEnd"/>
      <w:r w:rsidRPr="00CD5335">
        <w:rPr>
          <w:rFonts w:asciiTheme="majorBidi" w:hAnsiTheme="majorBidi" w:cstheme="majorBidi"/>
        </w:rPr>
        <w:t xml:space="preserve"> program,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variable</w:t>
      </w:r>
      <w:proofErr w:type="spellEnd"/>
      <w:r w:rsidRPr="00CD5335">
        <w:rPr>
          <w:rFonts w:asciiTheme="majorBidi" w:hAnsiTheme="majorBidi" w:cstheme="majorBidi"/>
        </w:rPr>
        <w:t xml:space="preserve"> Y, </w:t>
      </w:r>
      <w:proofErr w:type="spellStart"/>
      <w:r w:rsidRPr="00CD5335">
        <w:rPr>
          <w:rFonts w:asciiTheme="majorBidi" w:hAnsiTheme="majorBidi" w:cstheme="majorBidi"/>
        </w:rPr>
        <w:t>arabic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communication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learning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outcomes</w:t>
      </w:r>
      <w:proofErr w:type="spellEnd"/>
      <w:r w:rsidRPr="00CD5335">
        <w:rPr>
          <w:rFonts w:asciiTheme="majorBidi" w:hAnsiTheme="majorBidi" w:cstheme="majorBidi"/>
        </w:rPr>
        <w:t>.</w:t>
      </w:r>
    </w:p>
    <w:p w:rsidR="005B36AB" w:rsidRPr="00CD5335" w:rsidRDefault="005B36AB" w:rsidP="005B36AB">
      <w:pPr>
        <w:tabs>
          <w:tab w:val="left" w:pos="7592"/>
        </w:tabs>
        <w:jc w:val="both"/>
        <w:rPr>
          <w:rFonts w:asciiTheme="majorBidi" w:hAnsiTheme="majorBidi" w:cstheme="majorBidi"/>
        </w:rPr>
      </w:pPr>
    </w:p>
    <w:p w:rsidR="005B36AB" w:rsidRPr="00CD5335" w:rsidRDefault="005B36AB" w:rsidP="005B36AB">
      <w:pPr>
        <w:tabs>
          <w:tab w:val="left" w:pos="7592"/>
        </w:tabs>
        <w:jc w:val="both"/>
        <w:rPr>
          <w:rFonts w:asciiTheme="majorBidi" w:hAnsiTheme="majorBidi" w:cstheme="majorBidi"/>
        </w:rPr>
      </w:pPr>
      <w:proofErr w:type="spellStart"/>
      <w:r w:rsidRPr="00CD5335">
        <w:rPr>
          <w:rFonts w:asciiTheme="majorBidi" w:hAnsiTheme="majorBidi" w:cstheme="majorBidi"/>
        </w:rPr>
        <w:t>This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finding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aligns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various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theories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previous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research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related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As </w:t>
      </w:r>
      <w:proofErr w:type="spellStart"/>
      <w:r w:rsidRPr="00CD5335">
        <w:rPr>
          <w:rFonts w:asciiTheme="majorBidi" w:hAnsiTheme="majorBidi" w:cstheme="majorBidi"/>
        </w:rPr>
        <w:t>noted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by</w:t>
      </w:r>
      <w:proofErr w:type="spellEnd"/>
      <w:r w:rsidRPr="00CD5335">
        <w:rPr>
          <w:rFonts w:asciiTheme="majorBidi" w:hAnsiTheme="majorBidi" w:cstheme="majorBidi"/>
        </w:rPr>
        <w:t xml:space="preserve"> A. </w:t>
      </w:r>
      <w:proofErr w:type="spellStart"/>
      <w:r w:rsidRPr="00CD5335">
        <w:rPr>
          <w:rFonts w:asciiTheme="majorBidi" w:hAnsiTheme="majorBidi" w:cstheme="majorBidi"/>
        </w:rPr>
        <w:t>Bandura</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belief</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one's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ability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succeed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context-specific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some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individuals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display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trait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through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different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activities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also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closely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related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self-efficacy</w:t>
      </w:r>
      <w:proofErr w:type="spellEnd"/>
      <w:r w:rsidRPr="00CD5335">
        <w:rPr>
          <w:rFonts w:asciiTheme="majorBidi" w:hAnsiTheme="majorBidi" w:cstheme="majorBidi"/>
        </w:rPr>
        <w:t xml:space="preserve">, </w:t>
      </w:r>
      <w:r w:rsidRPr="00CD5335">
        <w:rPr>
          <w:rStyle w:val="FootnoteReference"/>
          <w:rFonts w:asciiTheme="majorBidi" w:hAnsiTheme="majorBidi" w:cstheme="majorBidi"/>
        </w:rPr>
        <w:footnoteReference w:id="32"/>
      </w:r>
      <w:r w:rsidRPr="00CD5335">
        <w:rPr>
          <w:rFonts w:asciiTheme="majorBidi" w:hAnsiTheme="majorBidi" w:cstheme="majorBidi"/>
        </w:rPr>
        <w:t xml:space="preserve"> as </w:t>
      </w:r>
      <w:proofErr w:type="spellStart"/>
      <w:r w:rsidRPr="00CD5335">
        <w:rPr>
          <w:rFonts w:asciiTheme="majorBidi" w:hAnsiTheme="majorBidi" w:cstheme="majorBidi"/>
        </w:rPr>
        <w:t>suggested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self-efficacy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theory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Similarly</w:t>
      </w:r>
      <w:proofErr w:type="spellEnd"/>
      <w:r w:rsidRPr="00CD5335">
        <w:rPr>
          <w:rFonts w:asciiTheme="majorBidi" w:hAnsiTheme="majorBidi" w:cstheme="majorBidi"/>
        </w:rPr>
        <w:t xml:space="preserve">, Perry </w:t>
      </w:r>
      <w:proofErr w:type="spellStart"/>
      <w:r w:rsidRPr="00CD5335">
        <w:rPr>
          <w:rFonts w:asciiTheme="majorBidi" w:hAnsiTheme="majorBidi" w:cstheme="majorBidi"/>
        </w:rPr>
        <w:t>defines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simply</w:t>
      </w:r>
      <w:proofErr w:type="spellEnd"/>
      <w:r w:rsidRPr="00CD5335">
        <w:rPr>
          <w:rFonts w:asciiTheme="majorBidi" w:hAnsiTheme="majorBidi" w:cstheme="majorBidi"/>
        </w:rPr>
        <w:t xml:space="preserve"> as </w:t>
      </w:r>
      <w:proofErr w:type="spellStart"/>
      <w:r w:rsidRPr="00CD5335">
        <w:rPr>
          <w:rFonts w:asciiTheme="majorBidi" w:hAnsiTheme="majorBidi" w:cstheme="majorBidi"/>
        </w:rPr>
        <w:t>an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individual's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self-perception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of</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their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belief</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their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abilities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which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depends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specific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contexts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backgrounds</w:t>
      </w:r>
      <w:proofErr w:type="spellEnd"/>
      <w:r w:rsidRPr="00CD5335">
        <w:rPr>
          <w:rFonts w:asciiTheme="majorBidi" w:hAnsiTheme="majorBidi" w:cstheme="majorBidi"/>
        </w:rPr>
        <w:t xml:space="preserve">. </w:t>
      </w:r>
      <w:r w:rsidRPr="00CD5335">
        <w:rPr>
          <w:rStyle w:val="FootnoteReference"/>
          <w:rFonts w:asciiTheme="majorBidi" w:hAnsiTheme="majorBidi" w:cstheme="majorBidi"/>
        </w:rPr>
        <w:footnoteReference w:id="33"/>
      </w:r>
    </w:p>
    <w:p w:rsidR="005B36AB" w:rsidRPr="00CD5335" w:rsidRDefault="005B36AB" w:rsidP="005B36AB">
      <w:pPr>
        <w:tabs>
          <w:tab w:val="left" w:pos="7592"/>
        </w:tabs>
        <w:jc w:val="both"/>
        <w:rPr>
          <w:rFonts w:asciiTheme="majorBidi" w:hAnsiTheme="majorBidi" w:cstheme="majorBidi"/>
        </w:rPr>
      </w:pPr>
    </w:p>
    <w:p w:rsidR="00CD5335" w:rsidRDefault="005B36AB" w:rsidP="005B36AB">
      <w:pPr>
        <w:tabs>
          <w:tab w:val="left" w:pos="7592"/>
        </w:tabs>
        <w:jc w:val="both"/>
        <w:rPr>
          <w:rFonts w:asciiTheme="majorBidi" w:hAnsiTheme="majorBidi" w:cstheme="majorBidi"/>
        </w:rPr>
      </w:pP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plays</w:t>
      </w:r>
      <w:proofErr w:type="spellEnd"/>
      <w:r w:rsidRPr="00CD5335">
        <w:rPr>
          <w:rFonts w:asciiTheme="majorBidi" w:hAnsiTheme="majorBidi" w:cstheme="majorBidi"/>
        </w:rPr>
        <w:t xml:space="preserve"> a </w:t>
      </w:r>
      <w:proofErr w:type="spellStart"/>
      <w:r w:rsidRPr="00CD5335">
        <w:rPr>
          <w:rFonts w:asciiTheme="majorBidi" w:hAnsiTheme="majorBidi" w:cstheme="majorBidi"/>
        </w:rPr>
        <w:t>crucial</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role</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motivating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individuals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motivation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people</w:t>
      </w:r>
      <w:proofErr w:type="spellEnd"/>
      <w:r w:rsidRPr="00CD5335">
        <w:rPr>
          <w:rFonts w:asciiTheme="majorBidi" w:hAnsiTheme="majorBidi" w:cstheme="majorBidi"/>
        </w:rPr>
        <w:t xml:space="preserve"> are </w:t>
      </w:r>
      <w:proofErr w:type="spellStart"/>
      <w:r w:rsidRPr="00CD5335">
        <w:rPr>
          <w:rFonts w:asciiTheme="majorBidi" w:hAnsiTheme="majorBidi" w:cstheme="majorBidi"/>
        </w:rPr>
        <w:t>more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likely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strive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toward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achieving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their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goals</w:t>
      </w:r>
      <w:proofErr w:type="spellEnd"/>
      <w:r w:rsidRPr="00CD5335">
        <w:rPr>
          <w:rFonts w:asciiTheme="majorBidi" w:hAnsiTheme="majorBidi" w:cstheme="majorBidi"/>
        </w:rPr>
        <w:t xml:space="preserve">. A study </w:t>
      </w:r>
      <w:proofErr w:type="spellStart"/>
      <w:r w:rsidRPr="00CD5335">
        <w:rPr>
          <w:rFonts w:asciiTheme="majorBidi" w:hAnsiTheme="majorBidi" w:cstheme="majorBidi"/>
        </w:rPr>
        <w:t>by</w:t>
      </w:r>
      <w:proofErr w:type="spellEnd"/>
      <w:r w:rsidRPr="00CD5335">
        <w:rPr>
          <w:rFonts w:asciiTheme="majorBidi" w:hAnsiTheme="majorBidi" w:cstheme="majorBidi"/>
        </w:rPr>
        <w:t xml:space="preserve"> Ahsan, </w:t>
      </w:r>
      <w:proofErr w:type="spellStart"/>
      <w:r w:rsidRPr="00CD5335">
        <w:rPr>
          <w:rFonts w:asciiTheme="majorBidi" w:hAnsiTheme="majorBidi" w:cstheme="majorBidi"/>
        </w:rPr>
        <w:t>which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involved</w:t>
      </w:r>
      <w:proofErr w:type="spellEnd"/>
      <w:r w:rsidRPr="00CD5335">
        <w:rPr>
          <w:rFonts w:asciiTheme="majorBidi" w:hAnsiTheme="majorBidi" w:cstheme="majorBidi"/>
        </w:rPr>
        <w:t xml:space="preserve"> 111 </w:t>
      </w:r>
      <w:proofErr w:type="spellStart"/>
      <w:r w:rsidRPr="00CD5335">
        <w:rPr>
          <w:rFonts w:asciiTheme="majorBidi" w:hAnsiTheme="majorBidi" w:cstheme="majorBidi"/>
        </w:rPr>
        <w:t>participants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found</w:t>
      </w:r>
      <w:proofErr w:type="spellEnd"/>
      <w:r w:rsidRPr="00CD5335">
        <w:rPr>
          <w:rFonts w:asciiTheme="majorBidi" w:hAnsiTheme="majorBidi" w:cstheme="majorBidi"/>
        </w:rPr>
        <w:t xml:space="preserve"> a </w:t>
      </w:r>
      <w:proofErr w:type="spellStart"/>
      <w:r w:rsidRPr="00CD5335">
        <w:rPr>
          <w:rFonts w:asciiTheme="majorBidi" w:hAnsiTheme="majorBidi" w:cstheme="majorBidi"/>
        </w:rPr>
        <w:t>strong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positive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relationship</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between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motivation</w:t>
      </w:r>
      <w:proofErr w:type="spellEnd"/>
      <w:r w:rsidRPr="00CD5335">
        <w:rPr>
          <w:rFonts w:asciiTheme="majorBidi" w:hAnsiTheme="majorBidi" w:cstheme="majorBidi"/>
        </w:rPr>
        <w:t xml:space="preserve">. The study </w:t>
      </w:r>
      <w:proofErr w:type="spellStart"/>
      <w:r w:rsidRPr="00CD5335">
        <w:rPr>
          <w:rFonts w:asciiTheme="majorBidi" w:hAnsiTheme="majorBidi" w:cstheme="majorBidi"/>
        </w:rPr>
        <w:t>revealed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respondents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high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also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demonstrated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high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motivation</w:t>
      </w:r>
      <w:proofErr w:type="spellEnd"/>
      <w:r w:rsidRPr="00CD5335">
        <w:rPr>
          <w:rFonts w:asciiTheme="majorBidi" w:hAnsiTheme="majorBidi" w:cstheme="majorBidi"/>
        </w:rPr>
        <w:t>.</w:t>
      </w:r>
      <w:r w:rsidR="00D766A7" w:rsidRPr="00CD5335">
        <w:rPr>
          <w:rFonts w:asciiTheme="majorBidi" w:hAnsiTheme="majorBidi" w:cstheme="majorBidi"/>
          <w:vertAlign w:val="superscript"/>
        </w:rPr>
        <w:t xml:space="preserve"> </w:t>
      </w:r>
      <w:r w:rsidR="00D766A7" w:rsidRPr="00CD5335">
        <w:rPr>
          <w:rFonts w:asciiTheme="majorBidi" w:hAnsiTheme="majorBidi" w:cstheme="majorBidi"/>
          <w:vertAlign w:val="superscript"/>
        </w:rPr>
        <w:footnoteReference w:id="34"/>
      </w:r>
      <w:r w:rsidR="00D766A7" w:rsidRPr="00CD5335">
        <w:rPr>
          <w:rFonts w:asciiTheme="majorBidi" w:hAnsiTheme="majorBidi" w:cstheme="majorBidi"/>
          <w:vertAlign w:val="superscript"/>
        </w:rPr>
        <w:t xml:space="preserve"> </w:t>
      </w:r>
      <w:r w:rsidRPr="00CD5335">
        <w:rPr>
          <w:rFonts w:asciiTheme="majorBidi" w:hAnsiTheme="majorBidi" w:cstheme="majorBidi"/>
        </w:rPr>
        <w:t xml:space="preserve"> </w:t>
      </w:r>
    </w:p>
    <w:p w:rsidR="005B36AB" w:rsidRPr="00CD5335" w:rsidRDefault="005B36AB" w:rsidP="005B36AB">
      <w:pPr>
        <w:tabs>
          <w:tab w:val="left" w:pos="7592"/>
        </w:tabs>
        <w:jc w:val="both"/>
        <w:rPr>
          <w:rFonts w:asciiTheme="majorBidi" w:hAnsiTheme="majorBidi" w:cstheme="majorBidi"/>
        </w:rPr>
      </w:pPr>
      <w:r w:rsidRPr="00CD5335">
        <w:rPr>
          <w:rFonts w:asciiTheme="majorBidi" w:hAnsiTheme="majorBidi" w:cstheme="majorBidi"/>
        </w:rPr>
        <w:t xml:space="preserve">A study </w:t>
      </w:r>
      <w:proofErr w:type="spellStart"/>
      <w:r w:rsidRPr="00CD5335">
        <w:rPr>
          <w:rFonts w:asciiTheme="majorBidi" w:hAnsiTheme="majorBidi" w:cstheme="majorBidi"/>
        </w:rPr>
        <w:t>by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Srivastava</w:t>
      </w:r>
      <w:proofErr w:type="spellEnd"/>
      <w:r w:rsidRPr="00CD5335">
        <w:rPr>
          <w:rFonts w:asciiTheme="majorBidi" w:hAnsiTheme="majorBidi" w:cstheme="majorBidi"/>
        </w:rPr>
        <w:t xml:space="preserve"> (S. K.) </w:t>
      </w:r>
      <w:proofErr w:type="spellStart"/>
      <w:r w:rsidRPr="00CD5335">
        <w:rPr>
          <w:rFonts w:asciiTheme="majorBidi" w:hAnsiTheme="majorBidi" w:cstheme="majorBidi"/>
        </w:rPr>
        <w:t>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impact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of</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academic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achievement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conducted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on</w:t>
      </w:r>
      <w:proofErr w:type="spellEnd"/>
      <w:r w:rsidRPr="00CD5335">
        <w:rPr>
          <w:rFonts w:asciiTheme="majorBidi" w:hAnsiTheme="majorBidi" w:cstheme="majorBidi"/>
        </w:rPr>
        <w:t xml:space="preserve"> 100 </w:t>
      </w:r>
      <w:proofErr w:type="spellStart"/>
      <w:r w:rsidRPr="00CD5335">
        <w:rPr>
          <w:rFonts w:asciiTheme="majorBidi" w:hAnsiTheme="majorBidi" w:cstheme="majorBidi"/>
        </w:rPr>
        <w:t>subjects</w:t>
      </w:r>
      <w:proofErr w:type="spellEnd"/>
      <w:r w:rsidRPr="00CD5335">
        <w:rPr>
          <w:rFonts w:asciiTheme="majorBidi" w:hAnsiTheme="majorBidi" w:cstheme="majorBidi"/>
        </w:rPr>
        <w:t xml:space="preserve"> (50 </w:t>
      </w:r>
      <w:proofErr w:type="spellStart"/>
      <w:r w:rsidRPr="00CD5335">
        <w:rPr>
          <w:rFonts w:asciiTheme="majorBidi" w:hAnsiTheme="majorBidi" w:cstheme="majorBidi"/>
        </w:rPr>
        <w:t>males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50 </w:t>
      </w:r>
      <w:proofErr w:type="spellStart"/>
      <w:r w:rsidRPr="00CD5335">
        <w:rPr>
          <w:rFonts w:asciiTheme="majorBidi" w:hAnsiTheme="majorBidi" w:cstheme="majorBidi"/>
        </w:rPr>
        <w:t>females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showed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academic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achievement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significantly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influenced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levels</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both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men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women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Individuals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higher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academic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achievement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exhibited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higher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w:t>
      </w:r>
      <w:r w:rsidR="00D766A7" w:rsidRPr="00CD5335">
        <w:rPr>
          <w:rFonts w:asciiTheme="majorBidi" w:hAnsiTheme="majorBidi" w:cstheme="majorBidi"/>
        </w:rPr>
        <w:t xml:space="preserve"> </w:t>
      </w:r>
      <w:r w:rsidR="00D766A7" w:rsidRPr="00CD5335">
        <w:rPr>
          <w:rStyle w:val="FootnoteReference"/>
          <w:rFonts w:asciiTheme="majorBidi" w:hAnsiTheme="majorBidi" w:cstheme="majorBidi"/>
        </w:rPr>
        <w:footnoteReference w:id="35"/>
      </w:r>
    </w:p>
    <w:p w:rsidR="005B36AB" w:rsidRPr="00CD5335" w:rsidRDefault="005B36AB" w:rsidP="005B36AB">
      <w:pPr>
        <w:tabs>
          <w:tab w:val="left" w:pos="7592"/>
        </w:tabs>
        <w:jc w:val="both"/>
        <w:rPr>
          <w:rFonts w:asciiTheme="majorBidi" w:hAnsiTheme="majorBidi" w:cstheme="majorBidi"/>
        </w:rPr>
      </w:pP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also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contributes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development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of</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social</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skills</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an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academic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setting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interactions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professors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peers</w:t>
      </w:r>
      <w:proofErr w:type="spellEnd"/>
      <w:r w:rsidRPr="00CD5335">
        <w:rPr>
          <w:rFonts w:asciiTheme="majorBidi" w:hAnsiTheme="majorBidi" w:cstheme="majorBidi"/>
        </w:rPr>
        <w:t xml:space="preserve"> are integral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learning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process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Confident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find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easier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communicate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collaborate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build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strong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social</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networks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This</w:t>
      </w:r>
      <w:proofErr w:type="spellEnd"/>
      <w:r w:rsidRPr="00CD5335">
        <w:rPr>
          <w:rFonts w:asciiTheme="majorBidi" w:hAnsiTheme="majorBidi" w:cstheme="majorBidi"/>
        </w:rPr>
        <w:t xml:space="preserve"> not </w:t>
      </w:r>
      <w:proofErr w:type="spellStart"/>
      <w:r w:rsidRPr="00CD5335">
        <w:rPr>
          <w:rFonts w:asciiTheme="majorBidi" w:hAnsiTheme="majorBidi" w:cstheme="majorBidi"/>
        </w:rPr>
        <w:t>only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aids</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academic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achievement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but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also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equips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them</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valuable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interpersonal</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skills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for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their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future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professional</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lives</w:t>
      </w:r>
      <w:proofErr w:type="spellEnd"/>
      <w:r w:rsidRPr="00CD5335">
        <w:rPr>
          <w:rFonts w:asciiTheme="majorBidi" w:hAnsiTheme="majorBidi" w:cstheme="majorBidi"/>
        </w:rPr>
        <w:t xml:space="preserve">. A study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conducted</w:t>
      </w:r>
      <w:proofErr w:type="spellEnd"/>
      <w:r w:rsidRPr="00CD5335">
        <w:rPr>
          <w:rFonts w:asciiTheme="majorBidi" w:hAnsiTheme="majorBidi" w:cstheme="majorBidi"/>
        </w:rPr>
        <w:t xml:space="preserve"> a </w:t>
      </w:r>
      <w:proofErr w:type="spellStart"/>
      <w:r w:rsidRPr="00CD5335">
        <w:rPr>
          <w:rFonts w:asciiTheme="majorBidi" w:hAnsiTheme="majorBidi" w:cstheme="majorBidi"/>
        </w:rPr>
        <w:t>stratified</w:t>
      </w:r>
      <w:proofErr w:type="spellEnd"/>
      <w:r w:rsidRPr="00CD5335">
        <w:rPr>
          <w:rFonts w:asciiTheme="majorBidi" w:hAnsiTheme="majorBidi" w:cstheme="majorBidi"/>
        </w:rPr>
        <w:t xml:space="preserve"> sampling </w:t>
      </w:r>
      <w:proofErr w:type="spellStart"/>
      <w:r w:rsidRPr="00CD5335">
        <w:rPr>
          <w:rFonts w:asciiTheme="majorBidi" w:hAnsiTheme="majorBidi" w:cstheme="majorBidi"/>
        </w:rPr>
        <w:t>of</w:t>
      </w:r>
      <w:proofErr w:type="spellEnd"/>
      <w:r w:rsidRPr="00CD5335">
        <w:rPr>
          <w:rFonts w:asciiTheme="majorBidi" w:hAnsiTheme="majorBidi" w:cstheme="majorBidi"/>
        </w:rPr>
        <w:t xml:space="preserve"> 1,375 male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female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found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only</w:t>
      </w:r>
      <w:proofErr w:type="spellEnd"/>
      <w:r w:rsidRPr="00CD5335">
        <w:rPr>
          <w:rFonts w:asciiTheme="majorBidi" w:hAnsiTheme="majorBidi" w:cstheme="majorBidi"/>
        </w:rPr>
        <w:t xml:space="preserve"> a </w:t>
      </w:r>
      <w:proofErr w:type="spellStart"/>
      <w:r w:rsidRPr="00CD5335">
        <w:rPr>
          <w:rFonts w:asciiTheme="majorBidi" w:hAnsiTheme="majorBidi" w:cstheme="majorBidi"/>
        </w:rPr>
        <w:t>few</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had </w:t>
      </w:r>
      <w:proofErr w:type="spellStart"/>
      <w:r w:rsidRPr="00CD5335">
        <w:rPr>
          <w:rFonts w:asciiTheme="majorBidi" w:hAnsiTheme="majorBidi" w:cstheme="majorBidi"/>
        </w:rPr>
        <w:t>low</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majority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exhibiting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strong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Furthermore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influenced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their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learning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including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participation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goal-setting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interest</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lessons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reduced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anxiety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comfort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instructors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classmates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willingness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share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opinions</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class</w:t>
      </w:r>
      <w:proofErr w:type="spellEnd"/>
      <w:r w:rsidRPr="00CD5335">
        <w:rPr>
          <w:rFonts w:asciiTheme="majorBidi" w:hAnsiTheme="majorBidi" w:cstheme="majorBidi"/>
        </w:rPr>
        <w:t>.</w:t>
      </w:r>
      <w:r w:rsidR="00D766A7" w:rsidRPr="00CD5335">
        <w:rPr>
          <w:rFonts w:asciiTheme="majorBidi" w:hAnsiTheme="majorBidi" w:cstheme="majorBidi"/>
          <w:vertAlign w:val="superscript"/>
        </w:rPr>
        <w:t xml:space="preserve"> </w:t>
      </w:r>
      <w:r w:rsidR="00D766A7" w:rsidRPr="00CD5335">
        <w:rPr>
          <w:rFonts w:asciiTheme="majorBidi" w:hAnsiTheme="majorBidi" w:cstheme="majorBidi"/>
          <w:vertAlign w:val="superscript"/>
        </w:rPr>
        <w:footnoteReference w:id="36"/>
      </w:r>
    </w:p>
    <w:p w:rsidR="005B36AB" w:rsidRPr="00CD5335" w:rsidRDefault="005B36AB" w:rsidP="005B36AB">
      <w:pPr>
        <w:tabs>
          <w:tab w:val="left" w:pos="7592"/>
        </w:tabs>
        <w:jc w:val="both"/>
        <w:rPr>
          <w:rFonts w:asciiTheme="majorBidi" w:hAnsiTheme="majorBidi" w:cstheme="majorBidi"/>
        </w:rPr>
      </w:pPr>
    </w:p>
    <w:p w:rsidR="005B36AB" w:rsidRPr="00CD5335" w:rsidRDefault="005B36AB" w:rsidP="005B36AB">
      <w:pPr>
        <w:tabs>
          <w:tab w:val="left" w:pos="7592"/>
        </w:tabs>
        <w:jc w:val="both"/>
        <w:rPr>
          <w:rFonts w:asciiTheme="majorBidi" w:hAnsiTheme="majorBidi" w:cstheme="majorBidi"/>
        </w:rPr>
      </w:pPr>
      <w:proofErr w:type="spellStart"/>
      <w:r w:rsidRPr="00CD5335">
        <w:rPr>
          <w:rFonts w:asciiTheme="majorBidi" w:hAnsiTheme="majorBidi" w:cstheme="majorBidi"/>
        </w:rPr>
        <w:t>It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rare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find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research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suggesting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negatively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impacts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learning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outcomes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motivation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performance</w:t>
      </w:r>
      <w:proofErr w:type="spellEnd"/>
      <w:r w:rsidRPr="00CD5335">
        <w:rPr>
          <w:rFonts w:asciiTheme="majorBidi" w:hAnsiTheme="majorBidi" w:cstheme="majorBidi"/>
        </w:rPr>
        <w:t xml:space="preserve">. On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contrary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examining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low</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often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show</w:t>
      </w:r>
      <w:proofErr w:type="spellEnd"/>
      <w:r w:rsidRPr="00CD5335">
        <w:rPr>
          <w:rFonts w:asciiTheme="majorBidi" w:hAnsiTheme="majorBidi" w:cstheme="majorBidi"/>
        </w:rPr>
        <w:t xml:space="preserve"> </w:t>
      </w:r>
      <w:r w:rsidRPr="00CD5335">
        <w:rPr>
          <w:rFonts w:asciiTheme="majorBidi" w:hAnsiTheme="majorBidi" w:cstheme="majorBidi"/>
        </w:rPr>
        <w:lastRenderedPageBreak/>
        <w:t xml:space="preserve">a </w:t>
      </w:r>
      <w:proofErr w:type="spellStart"/>
      <w:r w:rsidRPr="00CD5335">
        <w:rPr>
          <w:rFonts w:asciiTheme="majorBidi" w:hAnsiTheme="majorBidi" w:cstheme="majorBidi"/>
        </w:rPr>
        <w:t>negative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impact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performance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increase</w:t>
      </w:r>
      <w:proofErr w:type="spellEnd"/>
      <w:r w:rsidRPr="00CD5335">
        <w:rPr>
          <w:rFonts w:asciiTheme="majorBidi" w:hAnsiTheme="majorBidi" w:cstheme="majorBidi"/>
        </w:rPr>
        <w:t xml:space="preserve"> in </w:t>
      </w:r>
      <w:proofErr w:type="spellStart"/>
      <w:r w:rsidRPr="00CD5335">
        <w:rPr>
          <w:rFonts w:asciiTheme="majorBidi" w:hAnsiTheme="majorBidi" w:cstheme="majorBidi"/>
        </w:rPr>
        <w:t>anxiety</w:t>
      </w:r>
      <w:proofErr w:type="spellEnd"/>
      <w:r w:rsidRPr="00CD5335">
        <w:rPr>
          <w:rFonts w:asciiTheme="majorBidi" w:hAnsiTheme="majorBidi" w:cstheme="majorBidi"/>
        </w:rPr>
        <w:t xml:space="preserve">. One </w:t>
      </w:r>
      <w:proofErr w:type="spellStart"/>
      <w:r w:rsidRPr="00CD5335">
        <w:rPr>
          <w:rFonts w:asciiTheme="majorBidi" w:hAnsiTheme="majorBidi" w:cstheme="majorBidi"/>
        </w:rPr>
        <w:t>such</w:t>
      </w:r>
      <w:proofErr w:type="spellEnd"/>
      <w:r w:rsidRPr="00CD5335">
        <w:rPr>
          <w:rFonts w:asciiTheme="majorBidi" w:hAnsiTheme="majorBidi" w:cstheme="majorBidi"/>
        </w:rPr>
        <w:t xml:space="preserve"> study </w:t>
      </w:r>
      <w:proofErr w:type="spellStart"/>
      <w:r w:rsidRPr="00CD5335">
        <w:rPr>
          <w:rFonts w:asciiTheme="majorBidi" w:hAnsiTheme="majorBidi" w:cstheme="majorBidi"/>
        </w:rPr>
        <w:t>by</w:t>
      </w:r>
      <w:proofErr w:type="spellEnd"/>
      <w:r w:rsidRPr="00CD5335">
        <w:rPr>
          <w:rFonts w:asciiTheme="majorBidi" w:hAnsiTheme="majorBidi" w:cstheme="majorBidi"/>
        </w:rPr>
        <w:t xml:space="preserve"> </w:t>
      </w:r>
      <w:r w:rsidR="009A1E8C">
        <w:rPr>
          <w:rFonts w:asciiTheme="majorBidi" w:hAnsiTheme="majorBidi" w:cstheme="majorBidi"/>
        </w:rPr>
        <w:t>(</w:t>
      </w:r>
      <w:proofErr w:type="spellStart"/>
      <w:r w:rsidRPr="00CD5335">
        <w:rPr>
          <w:rFonts w:asciiTheme="majorBidi" w:hAnsiTheme="majorBidi" w:cstheme="majorBidi"/>
        </w:rPr>
        <w:t>Abidoun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Musbau</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Lawal</w:t>
      </w:r>
      <w:proofErr w:type="spellEnd"/>
      <w:r w:rsidR="009A1E8C">
        <w:rPr>
          <w:rFonts w:asciiTheme="majorBidi" w:hAnsiTheme="majorBidi" w:cstheme="majorBidi"/>
        </w:rPr>
        <w:t>)</w:t>
      </w:r>
      <w:r w:rsidRPr="00CD5335">
        <w:rPr>
          <w:rFonts w:asciiTheme="majorBidi" w:hAnsiTheme="majorBidi" w:cstheme="majorBidi"/>
        </w:rPr>
        <w:t xml:space="preserve"> </w:t>
      </w:r>
      <w:proofErr w:type="spellStart"/>
      <w:r w:rsidRPr="00CD5335">
        <w:rPr>
          <w:rFonts w:asciiTheme="majorBidi" w:hAnsiTheme="majorBidi" w:cstheme="majorBidi"/>
        </w:rPr>
        <w:t>measured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effects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of</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low</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anxiety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performance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revealing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low</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self-confidence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decreased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performance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heightened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anxiety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among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Nigerian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w:t>
      </w:r>
      <w:r w:rsidR="00D766A7" w:rsidRPr="00CD5335">
        <w:rPr>
          <w:rFonts w:asciiTheme="majorBidi" w:hAnsiTheme="majorBidi" w:cstheme="majorBidi"/>
        </w:rPr>
        <w:t xml:space="preserve"> </w:t>
      </w:r>
      <w:r w:rsidR="00D766A7" w:rsidRPr="00CD5335">
        <w:rPr>
          <w:rStyle w:val="FootnoteReference"/>
          <w:rFonts w:asciiTheme="majorBidi" w:hAnsiTheme="majorBidi" w:cstheme="majorBidi"/>
        </w:rPr>
        <w:footnoteReference w:id="37"/>
      </w:r>
    </w:p>
    <w:p w:rsidR="005B36AB" w:rsidRPr="00CD5335" w:rsidRDefault="005B36AB" w:rsidP="005B36AB">
      <w:pPr>
        <w:tabs>
          <w:tab w:val="left" w:pos="7592"/>
        </w:tabs>
        <w:jc w:val="both"/>
        <w:rPr>
          <w:rFonts w:asciiTheme="majorBidi" w:hAnsiTheme="majorBidi" w:cstheme="majorBidi"/>
        </w:rPr>
      </w:pPr>
    </w:p>
    <w:p w:rsidR="005B36AB" w:rsidRDefault="005B36AB" w:rsidP="005B36AB">
      <w:pPr>
        <w:tabs>
          <w:tab w:val="left" w:pos="7592"/>
        </w:tabs>
        <w:jc w:val="both"/>
        <w:rPr>
          <w:rFonts w:asciiTheme="majorBidi" w:hAnsiTheme="majorBidi" w:cstheme="majorBidi"/>
        </w:rPr>
      </w:pPr>
      <w:proofErr w:type="spellStart"/>
      <w:r w:rsidRPr="00CD5335">
        <w:rPr>
          <w:rFonts w:asciiTheme="majorBidi" w:hAnsiTheme="majorBidi" w:cstheme="majorBidi"/>
        </w:rPr>
        <w:t>However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important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acknowledge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success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is</w:t>
      </w:r>
      <w:proofErr w:type="spellEnd"/>
      <w:r w:rsidRPr="00CD5335">
        <w:rPr>
          <w:rFonts w:asciiTheme="majorBidi" w:hAnsiTheme="majorBidi" w:cstheme="majorBidi"/>
        </w:rPr>
        <w:t xml:space="preserve"> not </w:t>
      </w:r>
      <w:proofErr w:type="spellStart"/>
      <w:r w:rsidRPr="00CD5335">
        <w:rPr>
          <w:rFonts w:asciiTheme="majorBidi" w:hAnsiTheme="majorBidi" w:cstheme="majorBidi"/>
        </w:rPr>
        <w:t>solely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determined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psychological</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factors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Other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elements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such</w:t>
      </w:r>
      <w:proofErr w:type="spellEnd"/>
      <w:r w:rsidRPr="00CD5335">
        <w:rPr>
          <w:rFonts w:asciiTheme="majorBidi" w:hAnsiTheme="majorBidi" w:cstheme="majorBidi"/>
        </w:rPr>
        <w:t xml:space="preserve"> as media, </w:t>
      </w:r>
      <w:proofErr w:type="spellStart"/>
      <w:r w:rsidRPr="00CD5335">
        <w:rPr>
          <w:rFonts w:asciiTheme="majorBidi" w:hAnsiTheme="majorBidi" w:cstheme="majorBidi"/>
        </w:rPr>
        <w:t>resources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environment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services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also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play</w:t>
      </w:r>
      <w:proofErr w:type="spellEnd"/>
      <w:r w:rsidRPr="00CD5335">
        <w:rPr>
          <w:rFonts w:asciiTheme="majorBidi" w:hAnsiTheme="majorBidi" w:cstheme="majorBidi"/>
        </w:rPr>
        <w:t xml:space="preserve"> a </w:t>
      </w:r>
      <w:proofErr w:type="spellStart"/>
      <w:r w:rsidRPr="00CD5335">
        <w:rPr>
          <w:rFonts w:asciiTheme="majorBidi" w:hAnsiTheme="majorBidi" w:cstheme="majorBidi"/>
        </w:rPr>
        <w:t>role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Several</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have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addressed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how</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resources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or</w:t>
      </w:r>
      <w:proofErr w:type="spellEnd"/>
      <w:r w:rsidRPr="00CD5335">
        <w:rPr>
          <w:rFonts w:asciiTheme="majorBidi" w:hAnsiTheme="majorBidi" w:cstheme="majorBidi"/>
        </w:rPr>
        <w:t xml:space="preserve"> media </w:t>
      </w:r>
      <w:proofErr w:type="spellStart"/>
      <w:r w:rsidRPr="00CD5335">
        <w:rPr>
          <w:rFonts w:asciiTheme="majorBidi" w:hAnsiTheme="majorBidi" w:cstheme="majorBidi"/>
        </w:rPr>
        <w:t>can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influence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learning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outcomes</w:t>
      </w:r>
      <w:proofErr w:type="spellEnd"/>
      <w:r w:rsidRPr="00CD5335">
        <w:rPr>
          <w:rFonts w:asciiTheme="majorBidi" w:hAnsiTheme="majorBidi" w:cstheme="majorBidi"/>
        </w:rPr>
        <w:t xml:space="preserve">. For </w:t>
      </w:r>
      <w:proofErr w:type="spellStart"/>
      <w:r w:rsidRPr="00CD5335">
        <w:rPr>
          <w:rFonts w:asciiTheme="majorBidi" w:hAnsiTheme="majorBidi" w:cstheme="majorBidi"/>
        </w:rPr>
        <w:t>example</w:t>
      </w:r>
      <w:proofErr w:type="spellEnd"/>
      <w:r w:rsidRPr="00CD5335">
        <w:rPr>
          <w:rFonts w:asciiTheme="majorBidi" w:hAnsiTheme="majorBidi" w:cstheme="majorBidi"/>
        </w:rPr>
        <w:t xml:space="preserve">, a study </w:t>
      </w:r>
      <w:proofErr w:type="spellStart"/>
      <w:r w:rsidRPr="00CD5335">
        <w:rPr>
          <w:rFonts w:asciiTheme="majorBidi" w:hAnsiTheme="majorBidi" w:cstheme="majorBidi"/>
        </w:rPr>
        <w:t>by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Sutaman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which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examined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two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schools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with</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similar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Arabic</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language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performance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but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different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facilities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teacher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qualifications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resources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concluded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motivation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internal </w:t>
      </w:r>
      <w:proofErr w:type="spellStart"/>
      <w:r w:rsidRPr="00CD5335">
        <w:rPr>
          <w:rFonts w:asciiTheme="majorBidi" w:hAnsiTheme="majorBidi" w:cstheme="majorBidi"/>
        </w:rPr>
        <w:t>factors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of</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were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determining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factors</w:t>
      </w:r>
      <w:proofErr w:type="spellEnd"/>
      <w:r w:rsidRPr="00CD5335">
        <w:rPr>
          <w:rFonts w:asciiTheme="majorBidi" w:hAnsiTheme="majorBidi" w:cstheme="majorBidi"/>
        </w:rPr>
        <w:t>.</w:t>
      </w:r>
      <w:r w:rsidR="00D766A7" w:rsidRPr="00CD5335">
        <w:rPr>
          <w:rFonts w:asciiTheme="majorBidi" w:hAnsiTheme="majorBidi" w:cstheme="majorBidi"/>
        </w:rPr>
        <w:t xml:space="preserve"> </w:t>
      </w:r>
      <w:r w:rsidR="00D766A7" w:rsidRPr="00CD5335">
        <w:rPr>
          <w:rStyle w:val="FootnoteReference"/>
          <w:rFonts w:asciiTheme="majorBidi" w:hAnsiTheme="majorBidi" w:cstheme="majorBidi"/>
        </w:rPr>
        <w:footnoteReference w:id="38"/>
      </w:r>
      <w:r w:rsidRPr="00CD5335">
        <w:rPr>
          <w:rFonts w:asciiTheme="majorBidi" w:hAnsiTheme="majorBidi" w:cstheme="majorBidi"/>
        </w:rPr>
        <w:t xml:space="preserve"> Even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extensive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facilities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one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school</w:t>
      </w:r>
      <w:proofErr w:type="spellEnd"/>
      <w:r w:rsidRPr="00CD5335">
        <w:rPr>
          <w:rFonts w:asciiTheme="majorBidi" w:hAnsiTheme="majorBidi" w:cstheme="majorBidi"/>
        </w:rPr>
        <w:t xml:space="preserve"> were </w:t>
      </w:r>
      <w:proofErr w:type="spellStart"/>
      <w:r w:rsidRPr="00CD5335">
        <w:rPr>
          <w:rFonts w:asciiTheme="majorBidi" w:hAnsiTheme="majorBidi" w:cstheme="majorBidi"/>
        </w:rPr>
        <w:t>designed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encourage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motivation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focus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demonstrating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that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resources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and</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facilities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aim</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to</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enhance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internal </w:t>
      </w:r>
      <w:proofErr w:type="spellStart"/>
      <w:r w:rsidRPr="00CD5335">
        <w:rPr>
          <w:rFonts w:asciiTheme="majorBidi" w:hAnsiTheme="majorBidi" w:cstheme="majorBidi"/>
        </w:rPr>
        <w:t>motivation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Similarly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other</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studies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such</w:t>
      </w:r>
      <w:proofErr w:type="spellEnd"/>
      <w:r w:rsidRPr="00CD5335">
        <w:rPr>
          <w:rFonts w:asciiTheme="majorBidi" w:hAnsiTheme="majorBidi" w:cstheme="majorBidi"/>
        </w:rPr>
        <w:t xml:space="preserve"> as </w:t>
      </w:r>
      <w:proofErr w:type="spellStart"/>
      <w:r w:rsidRPr="00CD5335">
        <w:rPr>
          <w:rFonts w:asciiTheme="majorBidi" w:hAnsiTheme="majorBidi" w:cstheme="majorBidi"/>
        </w:rPr>
        <w:t>one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by</w:t>
      </w:r>
      <w:proofErr w:type="spellEnd"/>
      <w:r w:rsidRPr="00CD5335">
        <w:rPr>
          <w:rFonts w:asciiTheme="majorBidi" w:hAnsiTheme="majorBidi" w:cstheme="majorBidi"/>
        </w:rPr>
        <w:t xml:space="preserve"> Ida Bagus, </w:t>
      </w:r>
      <w:proofErr w:type="spellStart"/>
      <w:r w:rsidRPr="00CD5335">
        <w:rPr>
          <w:rFonts w:asciiTheme="majorBidi" w:hAnsiTheme="majorBidi" w:cstheme="majorBidi"/>
        </w:rPr>
        <w:t>highlight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the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positive</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impact</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of</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quality</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educational</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services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on</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students</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learning</w:t>
      </w:r>
      <w:proofErr w:type="spellEnd"/>
      <w:r w:rsidRPr="00CD5335">
        <w:rPr>
          <w:rFonts w:asciiTheme="majorBidi" w:hAnsiTheme="majorBidi" w:cstheme="majorBidi"/>
        </w:rPr>
        <w:t xml:space="preserve"> </w:t>
      </w:r>
      <w:proofErr w:type="spellStart"/>
      <w:r w:rsidRPr="00CD5335">
        <w:rPr>
          <w:rFonts w:asciiTheme="majorBidi" w:hAnsiTheme="majorBidi" w:cstheme="majorBidi"/>
        </w:rPr>
        <w:t>motivation</w:t>
      </w:r>
      <w:proofErr w:type="spellEnd"/>
      <w:r w:rsidRPr="00CD5335">
        <w:rPr>
          <w:rFonts w:asciiTheme="majorBidi" w:hAnsiTheme="majorBidi" w:cstheme="majorBidi"/>
        </w:rPr>
        <w:t>.</w:t>
      </w:r>
      <w:r w:rsidR="00D766A7" w:rsidRPr="00D766A7">
        <w:rPr>
          <w:rFonts w:asciiTheme="majorBidi" w:hAnsiTheme="majorBidi" w:cstheme="majorBidi"/>
        </w:rPr>
        <w:t xml:space="preserve"> </w:t>
      </w:r>
      <w:r w:rsidR="00D766A7">
        <w:rPr>
          <w:rStyle w:val="FootnoteReference"/>
          <w:rFonts w:asciiTheme="majorBidi" w:hAnsiTheme="majorBidi" w:cstheme="majorBidi"/>
        </w:rPr>
        <w:footnoteReference w:id="39"/>
      </w:r>
    </w:p>
    <w:p w:rsidR="00D766A7" w:rsidRDefault="00D766A7" w:rsidP="005B36AB">
      <w:pPr>
        <w:tabs>
          <w:tab w:val="left" w:pos="7592"/>
        </w:tabs>
        <w:jc w:val="both"/>
        <w:rPr>
          <w:rFonts w:asciiTheme="majorBidi" w:hAnsiTheme="majorBidi" w:cstheme="majorBidi"/>
        </w:rPr>
      </w:pPr>
    </w:p>
    <w:p w:rsidR="00D766A7" w:rsidRDefault="00D766A7" w:rsidP="00D766A7">
      <w:pPr>
        <w:rPr>
          <w:rFonts w:ascii="Garamond" w:hAnsi="Garamond" w:cstheme="majorBidi"/>
          <w:b/>
          <w:bCs/>
          <w:sz w:val="28"/>
          <w:szCs w:val="28"/>
        </w:rPr>
      </w:pPr>
      <w:proofErr w:type="spellStart"/>
      <w:r w:rsidRPr="009530FF">
        <w:rPr>
          <w:rFonts w:ascii="Garamond" w:hAnsi="Garamond" w:cstheme="majorBidi"/>
          <w:b/>
          <w:bCs/>
          <w:sz w:val="28"/>
          <w:szCs w:val="28"/>
        </w:rPr>
        <w:t>Conclusion</w:t>
      </w:r>
      <w:proofErr w:type="spellEnd"/>
    </w:p>
    <w:p w:rsidR="00D766A7" w:rsidRDefault="00D766A7" w:rsidP="005B36AB">
      <w:pPr>
        <w:tabs>
          <w:tab w:val="left" w:pos="7592"/>
        </w:tabs>
        <w:jc w:val="both"/>
        <w:rPr>
          <w:rFonts w:asciiTheme="majorBidi" w:hAnsiTheme="majorBidi" w:cstheme="majorBidi"/>
        </w:rPr>
      </w:pPr>
    </w:p>
    <w:p w:rsidR="00D766A7" w:rsidRPr="00D766A7" w:rsidRDefault="00D766A7" w:rsidP="00D766A7">
      <w:pPr>
        <w:tabs>
          <w:tab w:val="left" w:pos="7592"/>
        </w:tabs>
        <w:jc w:val="both"/>
        <w:rPr>
          <w:rFonts w:asciiTheme="majorBidi" w:hAnsiTheme="majorBidi" w:cstheme="majorBidi"/>
        </w:rPr>
      </w:pPr>
      <w:proofErr w:type="spellStart"/>
      <w:r w:rsidRPr="00D766A7">
        <w:rPr>
          <w:rFonts w:asciiTheme="majorBidi" w:hAnsiTheme="majorBidi" w:cstheme="majorBidi"/>
        </w:rPr>
        <w:t>Based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analysis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above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can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be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concluded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that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influence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of</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self-confidence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through</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extracurricular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activities</w:t>
      </w:r>
      <w:proofErr w:type="spellEnd"/>
      <w:r w:rsidRPr="00D766A7">
        <w:rPr>
          <w:rFonts w:asciiTheme="majorBidi" w:hAnsiTheme="majorBidi" w:cstheme="majorBidi"/>
        </w:rPr>
        <w:t xml:space="preserve"> in </w:t>
      </w:r>
      <w:proofErr w:type="spellStart"/>
      <w:r w:rsidRPr="00D766A7">
        <w:rPr>
          <w:rFonts w:asciiTheme="majorBidi" w:hAnsiTheme="majorBidi" w:cstheme="majorBidi"/>
        </w:rPr>
        <w:t>the</w:t>
      </w:r>
      <w:proofErr w:type="spellEnd"/>
      <w:r w:rsidRPr="00D766A7">
        <w:rPr>
          <w:rFonts w:asciiTheme="majorBidi" w:hAnsiTheme="majorBidi" w:cstheme="majorBidi"/>
        </w:rPr>
        <w:t> </w:t>
      </w:r>
      <w:r w:rsidRPr="00D766A7">
        <w:rPr>
          <w:rFonts w:asciiTheme="majorBidi" w:hAnsiTheme="majorBidi" w:cstheme="majorBidi"/>
          <w:i/>
          <w:iCs/>
        </w:rPr>
        <w:t xml:space="preserve">Bait </w:t>
      </w:r>
      <w:proofErr w:type="spellStart"/>
      <w:r w:rsidRPr="00D766A7">
        <w:rPr>
          <w:rFonts w:asciiTheme="majorBidi" w:hAnsiTheme="majorBidi" w:cstheme="majorBidi"/>
          <w:i/>
          <w:iCs/>
        </w:rPr>
        <w:t>al-Lughah</w:t>
      </w:r>
      <w:proofErr w:type="spellEnd"/>
      <w:r w:rsidRPr="00D766A7">
        <w:rPr>
          <w:rFonts w:asciiTheme="majorBidi" w:hAnsiTheme="majorBidi" w:cstheme="majorBidi"/>
        </w:rPr>
        <w:t xml:space="preserve"> program </w:t>
      </w:r>
      <w:proofErr w:type="spellStart"/>
      <w:r w:rsidRPr="00D766A7">
        <w:rPr>
          <w:rFonts w:asciiTheme="majorBidi" w:hAnsiTheme="majorBidi" w:cstheme="majorBidi"/>
        </w:rPr>
        <w:t>on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learning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outcomes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of</w:t>
      </w:r>
      <w:proofErr w:type="spellEnd"/>
      <w:r w:rsidRPr="00D766A7">
        <w:rPr>
          <w:rFonts w:asciiTheme="majorBidi" w:hAnsiTheme="majorBidi" w:cstheme="majorBidi"/>
        </w:rPr>
        <w:t xml:space="preserve"> Kalam </w:t>
      </w:r>
      <w:proofErr w:type="spellStart"/>
      <w:r w:rsidRPr="00D766A7">
        <w:rPr>
          <w:rFonts w:asciiTheme="majorBidi" w:hAnsiTheme="majorBidi" w:cstheme="majorBidi"/>
        </w:rPr>
        <w:t>students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at</w:t>
      </w:r>
      <w:proofErr w:type="spellEnd"/>
      <w:r w:rsidRPr="00D766A7">
        <w:rPr>
          <w:rFonts w:asciiTheme="majorBidi" w:hAnsiTheme="majorBidi" w:cstheme="majorBidi"/>
        </w:rPr>
        <w:t xml:space="preserve"> IAIN Kudus has a </w:t>
      </w:r>
      <w:proofErr w:type="spellStart"/>
      <w:r w:rsidRPr="00D766A7">
        <w:rPr>
          <w:rFonts w:asciiTheme="majorBidi" w:hAnsiTheme="majorBidi" w:cstheme="majorBidi"/>
        </w:rPr>
        <w:t>very</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strong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significant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correlation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evident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from</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hypothesis</w:t>
      </w:r>
      <w:proofErr w:type="spellEnd"/>
      <w:r w:rsidRPr="00D766A7">
        <w:rPr>
          <w:rFonts w:asciiTheme="majorBidi" w:hAnsiTheme="majorBidi" w:cstheme="majorBidi"/>
        </w:rPr>
        <w:t xml:space="preserve"> testing </w:t>
      </w:r>
      <w:proofErr w:type="spellStart"/>
      <w:r w:rsidRPr="00D766A7">
        <w:rPr>
          <w:rFonts w:asciiTheme="majorBidi" w:hAnsiTheme="majorBidi" w:cstheme="majorBidi"/>
        </w:rPr>
        <w:t>using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Pearson model, </w:t>
      </w:r>
      <w:proofErr w:type="spellStart"/>
      <w:r w:rsidRPr="00D766A7">
        <w:rPr>
          <w:rFonts w:asciiTheme="majorBidi" w:hAnsiTheme="majorBidi" w:cstheme="majorBidi"/>
        </w:rPr>
        <w:t>where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significance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value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was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found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to</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be</w:t>
      </w:r>
      <w:proofErr w:type="spellEnd"/>
      <w:r w:rsidRPr="00D766A7">
        <w:rPr>
          <w:rFonts w:asciiTheme="majorBidi" w:hAnsiTheme="majorBidi" w:cstheme="majorBidi"/>
        </w:rPr>
        <w:t xml:space="preserve"> 0.001, </w:t>
      </w:r>
      <w:proofErr w:type="spellStart"/>
      <w:r w:rsidRPr="00D766A7">
        <w:rPr>
          <w:rFonts w:asciiTheme="majorBidi" w:hAnsiTheme="majorBidi" w:cstheme="majorBidi"/>
        </w:rPr>
        <w:t>which</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less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than</w:t>
      </w:r>
      <w:proofErr w:type="spellEnd"/>
      <w:r w:rsidRPr="00D766A7">
        <w:rPr>
          <w:rFonts w:asciiTheme="majorBidi" w:hAnsiTheme="majorBidi" w:cstheme="majorBidi"/>
        </w:rPr>
        <w:t xml:space="preserve"> 0.05. </w:t>
      </w:r>
      <w:proofErr w:type="spellStart"/>
      <w:r w:rsidRPr="00D766A7">
        <w:rPr>
          <w:rFonts w:asciiTheme="majorBidi" w:hAnsiTheme="majorBidi" w:cstheme="majorBidi"/>
        </w:rPr>
        <w:t>Therefore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can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be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stated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that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results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of</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parametric</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test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specifically</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Pearson </w:t>
      </w:r>
      <w:proofErr w:type="spellStart"/>
      <w:r w:rsidRPr="00D766A7">
        <w:rPr>
          <w:rFonts w:asciiTheme="majorBidi" w:hAnsiTheme="majorBidi" w:cstheme="majorBidi"/>
        </w:rPr>
        <w:t>correlation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coefficient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between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self-confidence</w:t>
      </w:r>
      <w:proofErr w:type="spellEnd"/>
      <w:r w:rsidRPr="00D766A7">
        <w:rPr>
          <w:rFonts w:asciiTheme="majorBidi" w:hAnsiTheme="majorBidi" w:cstheme="majorBidi"/>
        </w:rPr>
        <w:t xml:space="preserve"> (X) </w:t>
      </w:r>
      <w:proofErr w:type="spellStart"/>
      <w:r w:rsidRPr="00D766A7">
        <w:rPr>
          <w:rFonts w:asciiTheme="majorBidi" w:hAnsiTheme="majorBidi" w:cstheme="majorBidi"/>
        </w:rPr>
        <w:t>and</w:t>
      </w:r>
      <w:proofErr w:type="spellEnd"/>
      <w:r w:rsidRPr="00D766A7">
        <w:rPr>
          <w:rFonts w:asciiTheme="majorBidi" w:hAnsiTheme="majorBidi" w:cstheme="majorBidi"/>
        </w:rPr>
        <w:t xml:space="preserve"> Kalam </w:t>
      </w:r>
      <w:proofErr w:type="spellStart"/>
      <w:r w:rsidRPr="00D766A7">
        <w:rPr>
          <w:rFonts w:asciiTheme="majorBidi" w:hAnsiTheme="majorBidi" w:cstheme="majorBidi"/>
        </w:rPr>
        <w:t>learning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outcomes</w:t>
      </w:r>
      <w:proofErr w:type="spellEnd"/>
      <w:r w:rsidRPr="00D766A7">
        <w:rPr>
          <w:rFonts w:asciiTheme="majorBidi" w:hAnsiTheme="majorBidi" w:cstheme="majorBidi"/>
        </w:rPr>
        <w:t xml:space="preserve"> (Y), are 0.982, </w:t>
      </w:r>
      <w:proofErr w:type="spellStart"/>
      <w:r w:rsidRPr="00D766A7">
        <w:rPr>
          <w:rFonts w:asciiTheme="majorBidi" w:hAnsiTheme="majorBidi" w:cstheme="majorBidi"/>
        </w:rPr>
        <w:t>indicating</w:t>
      </w:r>
      <w:proofErr w:type="spellEnd"/>
      <w:r w:rsidRPr="00D766A7">
        <w:rPr>
          <w:rFonts w:asciiTheme="majorBidi" w:hAnsiTheme="majorBidi" w:cstheme="majorBidi"/>
        </w:rPr>
        <w:t xml:space="preserve"> a </w:t>
      </w:r>
      <w:proofErr w:type="spellStart"/>
      <w:r w:rsidRPr="00D766A7">
        <w:rPr>
          <w:rFonts w:asciiTheme="majorBidi" w:hAnsiTheme="majorBidi" w:cstheme="majorBidi"/>
        </w:rPr>
        <w:t>strong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positive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relationship</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and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relationship</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statistically</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significant</w:t>
      </w:r>
      <w:proofErr w:type="spellEnd"/>
      <w:r w:rsidRPr="00D766A7">
        <w:rPr>
          <w:rFonts w:asciiTheme="majorBidi" w:hAnsiTheme="majorBidi" w:cstheme="majorBidi"/>
        </w:rPr>
        <w:t>.</w:t>
      </w:r>
    </w:p>
    <w:p w:rsidR="00D766A7" w:rsidRDefault="00D766A7" w:rsidP="00D766A7">
      <w:pPr>
        <w:tabs>
          <w:tab w:val="left" w:pos="7592"/>
        </w:tabs>
        <w:jc w:val="both"/>
        <w:rPr>
          <w:rFonts w:asciiTheme="majorBidi" w:hAnsiTheme="majorBidi" w:cstheme="majorBidi"/>
        </w:rPr>
      </w:pPr>
      <w:proofErr w:type="spellStart"/>
      <w:r w:rsidRPr="00D766A7">
        <w:rPr>
          <w:rFonts w:asciiTheme="majorBidi" w:hAnsiTheme="majorBidi" w:cstheme="majorBidi"/>
        </w:rPr>
        <w:t>From</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research</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researcher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suggests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that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educational</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institutions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focused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improving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students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learners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foreign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language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speaking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abilities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particularly</w:t>
      </w:r>
      <w:proofErr w:type="spellEnd"/>
      <w:r w:rsidRPr="00D766A7">
        <w:rPr>
          <w:rFonts w:asciiTheme="majorBidi" w:hAnsiTheme="majorBidi" w:cstheme="majorBidi"/>
        </w:rPr>
        <w:t xml:space="preserve"> in </w:t>
      </w:r>
      <w:proofErr w:type="spellStart"/>
      <w:r w:rsidRPr="00D766A7">
        <w:rPr>
          <w:rFonts w:asciiTheme="majorBidi" w:hAnsiTheme="majorBidi" w:cstheme="majorBidi"/>
        </w:rPr>
        <w:t>Arabic</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should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emphasize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building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students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self-confidence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to</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prevent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them</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from</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feeling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embarrassed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to</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express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their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ideas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using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foreign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languages</w:t>
      </w:r>
      <w:proofErr w:type="spellEnd"/>
      <w:r w:rsidRPr="00D766A7">
        <w:rPr>
          <w:rFonts w:asciiTheme="majorBidi" w:hAnsiTheme="majorBidi" w:cstheme="majorBidi"/>
        </w:rPr>
        <w:t xml:space="preserve">. To </w:t>
      </w:r>
      <w:proofErr w:type="spellStart"/>
      <w:r w:rsidRPr="00D766A7">
        <w:rPr>
          <w:rFonts w:asciiTheme="majorBidi" w:hAnsiTheme="majorBidi" w:cstheme="majorBidi"/>
        </w:rPr>
        <w:t>enhance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students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self-confidence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may</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be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beneficial</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to</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instill</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concept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of</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self-confidence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from</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w:t>
      </w:r>
      <w:proofErr w:type="spellEnd"/>
      <w:r w:rsidRPr="00D766A7">
        <w:rPr>
          <w:rFonts w:asciiTheme="majorBidi" w:hAnsiTheme="majorBidi" w:cstheme="majorBidi"/>
        </w:rPr>
        <w:t xml:space="preserve"> start </w:t>
      </w:r>
      <w:proofErr w:type="spellStart"/>
      <w:r w:rsidRPr="00D766A7">
        <w:rPr>
          <w:rFonts w:asciiTheme="majorBidi" w:hAnsiTheme="majorBidi" w:cstheme="majorBidi"/>
        </w:rPr>
        <w:t>or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create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special</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programs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that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provide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students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with</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platforms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to</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express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themselves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demonstrated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by</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institutions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such</w:t>
      </w:r>
      <w:proofErr w:type="spellEnd"/>
      <w:r w:rsidRPr="00D766A7">
        <w:rPr>
          <w:rFonts w:asciiTheme="majorBidi" w:hAnsiTheme="majorBidi" w:cstheme="majorBidi"/>
        </w:rPr>
        <w:t xml:space="preserve"> as IAIN Kudus, UIN Fatmawati Sukarno Bengkulu, UIN Maliki Malang, </w:t>
      </w:r>
      <w:proofErr w:type="spellStart"/>
      <w:r w:rsidRPr="00D766A7">
        <w:rPr>
          <w:rFonts w:asciiTheme="majorBidi" w:hAnsiTheme="majorBidi" w:cstheme="majorBidi"/>
        </w:rPr>
        <w:t>and</w:t>
      </w:r>
      <w:proofErr w:type="spellEnd"/>
      <w:r w:rsidRPr="00D766A7">
        <w:rPr>
          <w:rFonts w:asciiTheme="majorBidi" w:hAnsiTheme="majorBidi" w:cstheme="majorBidi"/>
        </w:rPr>
        <w:t xml:space="preserve"> UMALA Lampung. The </w:t>
      </w:r>
      <w:proofErr w:type="spellStart"/>
      <w:r w:rsidRPr="00D766A7">
        <w:rPr>
          <w:rFonts w:asciiTheme="majorBidi" w:hAnsiTheme="majorBidi" w:cstheme="majorBidi"/>
        </w:rPr>
        <w:t>foreign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language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development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programs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these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campuses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serve</w:t>
      </w:r>
      <w:proofErr w:type="spellEnd"/>
      <w:r w:rsidRPr="00D766A7">
        <w:rPr>
          <w:rFonts w:asciiTheme="majorBidi" w:hAnsiTheme="majorBidi" w:cstheme="majorBidi"/>
        </w:rPr>
        <w:t xml:space="preserve"> as </w:t>
      </w:r>
      <w:proofErr w:type="spellStart"/>
      <w:r w:rsidRPr="00D766A7">
        <w:rPr>
          <w:rFonts w:asciiTheme="majorBidi" w:hAnsiTheme="majorBidi" w:cstheme="majorBidi"/>
        </w:rPr>
        <w:t>platforms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for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students</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to</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interact</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with</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one</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another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proving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effective</w:t>
      </w:r>
      <w:proofErr w:type="spellEnd"/>
      <w:r w:rsidRPr="00D766A7">
        <w:rPr>
          <w:rFonts w:asciiTheme="majorBidi" w:hAnsiTheme="majorBidi" w:cstheme="majorBidi"/>
        </w:rPr>
        <w:t xml:space="preserve"> in </w:t>
      </w:r>
      <w:proofErr w:type="spellStart"/>
      <w:r w:rsidRPr="00D766A7">
        <w:rPr>
          <w:rFonts w:asciiTheme="majorBidi" w:hAnsiTheme="majorBidi" w:cstheme="majorBidi"/>
        </w:rPr>
        <w:t>improving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their</w:t>
      </w:r>
      <w:proofErr w:type="spellEnd"/>
      <w:r w:rsidRPr="00D766A7">
        <w:rPr>
          <w:rFonts w:asciiTheme="majorBidi" w:hAnsiTheme="majorBidi" w:cstheme="majorBidi"/>
        </w:rPr>
        <w:t xml:space="preserve"> personal </w:t>
      </w:r>
      <w:proofErr w:type="spellStart"/>
      <w:r w:rsidRPr="00D766A7">
        <w:rPr>
          <w:rFonts w:asciiTheme="majorBidi" w:hAnsiTheme="majorBidi" w:cstheme="majorBidi"/>
        </w:rPr>
        <w:t>communication</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skills</w:t>
      </w:r>
      <w:proofErr w:type="spellEnd"/>
      <w:r w:rsidRPr="00D766A7">
        <w:rPr>
          <w:rFonts w:asciiTheme="majorBidi" w:hAnsiTheme="majorBidi" w:cstheme="majorBidi"/>
        </w:rPr>
        <w:t xml:space="preserve"> in </w:t>
      </w:r>
      <w:proofErr w:type="spellStart"/>
      <w:r w:rsidRPr="00D766A7">
        <w:rPr>
          <w:rFonts w:asciiTheme="majorBidi" w:hAnsiTheme="majorBidi" w:cstheme="majorBidi"/>
        </w:rPr>
        <w:t>Arabic</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and</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also</w:t>
      </w:r>
      <w:proofErr w:type="spellEnd"/>
      <w:r w:rsidRPr="00D766A7">
        <w:rPr>
          <w:rFonts w:asciiTheme="majorBidi" w:hAnsiTheme="majorBidi" w:cstheme="majorBidi"/>
        </w:rPr>
        <w:t xml:space="preserve"> in </w:t>
      </w:r>
      <w:proofErr w:type="spellStart"/>
      <w:r w:rsidRPr="00D766A7">
        <w:rPr>
          <w:rFonts w:asciiTheme="majorBidi" w:hAnsiTheme="majorBidi" w:cstheme="majorBidi"/>
        </w:rPr>
        <w:t>enhancing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their</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learning</w:t>
      </w:r>
      <w:proofErr w:type="spellEnd"/>
      <w:r w:rsidRPr="00D766A7">
        <w:rPr>
          <w:rFonts w:asciiTheme="majorBidi" w:hAnsiTheme="majorBidi" w:cstheme="majorBidi"/>
        </w:rPr>
        <w:t xml:space="preserve"> </w:t>
      </w:r>
      <w:proofErr w:type="spellStart"/>
      <w:r w:rsidRPr="00D766A7">
        <w:rPr>
          <w:rFonts w:asciiTheme="majorBidi" w:hAnsiTheme="majorBidi" w:cstheme="majorBidi"/>
        </w:rPr>
        <w:t>outcomes</w:t>
      </w:r>
      <w:proofErr w:type="spellEnd"/>
      <w:r w:rsidRPr="00D766A7">
        <w:rPr>
          <w:rFonts w:asciiTheme="majorBidi" w:hAnsiTheme="majorBidi" w:cstheme="majorBidi"/>
        </w:rPr>
        <w:t>.</w:t>
      </w:r>
    </w:p>
    <w:p w:rsidR="00F355F3" w:rsidRDefault="00F355F3" w:rsidP="00D766A7">
      <w:pPr>
        <w:tabs>
          <w:tab w:val="left" w:pos="7592"/>
        </w:tabs>
        <w:jc w:val="both"/>
        <w:rPr>
          <w:rFonts w:asciiTheme="majorBidi" w:hAnsiTheme="majorBidi" w:cstheme="majorBidi"/>
        </w:rPr>
      </w:pPr>
    </w:p>
    <w:p w:rsidR="00F355F3" w:rsidRDefault="00F355F3" w:rsidP="00F355F3">
      <w:pPr>
        <w:tabs>
          <w:tab w:val="left" w:pos="7592"/>
        </w:tabs>
        <w:rPr>
          <w:rFonts w:asciiTheme="majorBidi" w:hAnsiTheme="majorBidi" w:cstheme="majorBidi"/>
          <w:b/>
          <w:bCs/>
        </w:rPr>
      </w:pPr>
      <w:proofErr w:type="spellStart"/>
      <w:r w:rsidRPr="00F355F3">
        <w:rPr>
          <w:rFonts w:asciiTheme="majorBidi" w:hAnsiTheme="majorBidi" w:cstheme="majorBidi"/>
          <w:b/>
          <w:bCs/>
        </w:rPr>
        <w:t>Acknowledgement</w:t>
      </w:r>
      <w:proofErr w:type="spellEnd"/>
    </w:p>
    <w:p w:rsidR="00F355F3" w:rsidRPr="00F355F3" w:rsidRDefault="00F355F3" w:rsidP="00F355F3">
      <w:pPr>
        <w:tabs>
          <w:tab w:val="left" w:pos="7592"/>
        </w:tabs>
        <w:rPr>
          <w:rFonts w:asciiTheme="majorBidi" w:hAnsiTheme="majorBidi" w:cstheme="majorBidi"/>
          <w:b/>
          <w:bCs/>
        </w:rPr>
      </w:pPr>
    </w:p>
    <w:p w:rsidR="00F355F3" w:rsidRPr="00D766A7" w:rsidRDefault="00F355F3" w:rsidP="00140545">
      <w:pPr>
        <w:tabs>
          <w:tab w:val="left" w:pos="7592"/>
        </w:tabs>
        <w:jc w:val="both"/>
        <w:rPr>
          <w:rFonts w:asciiTheme="majorBidi" w:hAnsiTheme="majorBidi" w:cstheme="majorBidi"/>
        </w:rPr>
      </w:pPr>
      <w:r w:rsidRPr="00F355F3">
        <w:rPr>
          <w:rFonts w:asciiTheme="majorBidi" w:hAnsiTheme="majorBidi" w:cstheme="majorBidi"/>
        </w:rPr>
        <w:t xml:space="preserve">We </w:t>
      </w:r>
      <w:proofErr w:type="spellStart"/>
      <w:r w:rsidRPr="00F355F3">
        <w:rPr>
          <w:rFonts w:asciiTheme="majorBidi" w:hAnsiTheme="majorBidi" w:cstheme="majorBidi"/>
        </w:rPr>
        <w:t>would</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like</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to</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express</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our</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sincere</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gratitude</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to</w:t>
      </w:r>
      <w:proofErr w:type="spellEnd"/>
      <w:r w:rsidRPr="00F355F3">
        <w:rPr>
          <w:rFonts w:asciiTheme="majorBidi" w:hAnsiTheme="majorBidi" w:cstheme="majorBidi"/>
        </w:rPr>
        <w:t xml:space="preserve"> Beasiswa Indonesia Bangkit (BIB) </w:t>
      </w:r>
      <w:proofErr w:type="spellStart"/>
      <w:r w:rsidRPr="00F355F3">
        <w:rPr>
          <w:rFonts w:asciiTheme="majorBidi" w:hAnsiTheme="majorBidi" w:cstheme="majorBidi"/>
        </w:rPr>
        <w:t>under</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the</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Ministry</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of</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Religious</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Affairs</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of</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the</w:t>
      </w:r>
      <w:proofErr w:type="spellEnd"/>
      <w:r w:rsidRPr="00F355F3">
        <w:rPr>
          <w:rFonts w:asciiTheme="majorBidi" w:hAnsiTheme="majorBidi" w:cstheme="majorBidi"/>
        </w:rPr>
        <w:t xml:space="preserve"> Republic </w:t>
      </w:r>
      <w:proofErr w:type="spellStart"/>
      <w:r w:rsidRPr="00F355F3">
        <w:rPr>
          <w:rFonts w:asciiTheme="majorBidi" w:hAnsiTheme="majorBidi" w:cstheme="majorBidi"/>
        </w:rPr>
        <w:t>of</w:t>
      </w:r>
      <w:proofErr w:type="spellEnd"/>
      <w:r w:rsidRPr="00F355F3">
        <w:rPr>
          <w:rFonts w:asciiTheme="majorBidi" w:hAnsiTheme="majorBidi" w:cstheme="majorBidi"/>
        </w:rPr>
        <w:t xml:space="preserve"> Indonesia, </w:t>
      </w:r>
      <w:proofErr w:type="spellStart"/>
      <w:r w:rsidRPr="00F355F3">
        <w:rPr>
          <w:rFonts w:asciiTheme="majorBidi" w:hAnsiTheme="majorBidi" w:cstheme="majorBidi"/>
        </w:rPr>
        <w:t>and</w:t>
      </w:r>
      <w:proofErr w:type="spellEnd"/>
      <w:r w:rsidRPr="00F355F3">
        <w:rPr>
          <w:rFonts w:asciiTheme="majorBidi" w:hAnsiTheme="majorBidi" w:cstheme="majorBidi"/>
        </w:rPr>
        <w:t xml:space="preserve"> Lembaga Pengelola Dana Pendidikan (LPDP) </w:t>
      </w:r>
      <w:proofErr w:type="spellStart"/>
      <w:r w:rsidRPr="00F355F3">
        <w:rPr>
          <w:rFonts w:asciiTheme="majorBidi" w:hAnsiTheme="majorBidi" w:cstheme="majorBidi"/>
        </w:rPr>
        <w:t>under</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the</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Ministry</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of</w:t>
      </w:r>
      <w:proofErr w:type="spellEnd"/>
      <w:r w:rsidRPr="00F355F3">
        <w:rPr>
          <w:rFonts w:asciiTheme="majorBidi" w:hAnsiTheme="majorBidi" w:cstheme="majorBidi"/>
        </w:rPr>
        <w:t xml:space="preserve"> Finance </w:t>
      </w:r>
      <w:proofErr w:type="spellStart"/>
      <w:r w:rsidRPr="00F355F3">
        <w:rPr>
          <w:rFonts w:asciiTheme="majorBidi" w:hAnsiTheme="majorBidi" w:cstheme="majorBidi"/>
        </w:rPr>
        <w:t>of</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the</w:t>
      </w:r>
      <w:proofErr w:type="spellEnd"/>
      <w:r w:rsidRPr="00F355F3">
        <w:rPr>
          <w:rFonts w:asciiTheme="majorBidi" w:hAnsiTheme="majorBidi" w:cstheme="majorBidi"/>
        </w:rPr>
        <w:t xml:space="preserve"> Republic </w:t>
      </w:r>
      <w:proofErr w:type="spellStart"/>
      <w:r w:rsidRPr="00F355F3">
        <w:rPr>
          <w:rFonts w:asciiTheme="majorBidi" w:hAnsiTheme="majorBidi" w:cstheme="majorBidi"/>
        </w:rPr>
        <w:t>of</w:t>
      </w:r>
      <w:proofErr w:type="spellEnd"/>
      <w:r w:rsidRPr="00F355F3">
        <w:rPr>
          <w:rFonts w:asciiTheme="majorBidi" w:hAnsiTheme="majorBidi" w:cstheme="majorBidi"/>
        </w:rPr>
        <w:t xml:space="preserve"> Indonesia </w:t>
      </w:r>
      <w:proofErr w:type="spellStart"/>
      <w:r w:rsidRPr="00F355F3">
        <w:rPr>
          <w:rFonts w:asciiTheme="majorBidi" w:hAnsiTheme="majorBidi" w:cstheme="majorBidi"/>
        </w:rPr>
        <w:t>for</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sponsoring</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our</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doctoral</w:t>
      </w:r>
      <w:proofErr w:type="spellEnd"/>
      <w:r w:rsidRPr="00F355F3">
        <w:rPr>
          <w:rFonts w:asciiTheme="majorBidi" w:hAnsiTheme="majorBidi" w:cstheme="majorBidi"/>
        </w:rPr>
        <w:t xml:space="preserve"> study </w:t>
      </w:r>
      <w:proofErr w:type="spellStart"/>
      <w:r w:rsidRPr="00F355F3">
        <w:rPr>
          <w:rFonts w:asciiTheme="majorBidi" w:hAnsiTheme="majorBidi" w:cstheme="majorBidi"/>
        </w:rPr>
        <w:t>and</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supporting</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this</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article's</w:t>
      </w:r>
      <w:proofErr w:type="spellEnd"/>
      <w:r w:rsidRPr="00F355F3">
        <w:rPr>
          <w:rFonts w:asciiTheme="majorBidi" w:hAnsiTheme="majorBidi" w:cstheme="majorBidi"/>
        </w:rPr>
        <w:t xml:space="preserve"> </w:t>
      </w:r>
      <w:proofErr w:type="spellStart"/>
      <w:r w:rsidRPr="00F355F3">
        <w:rPr>
          <w:rFonts w:asciiTheme="majorBidi" w:hAnsiTheme="majorBidi" w:cstheme="majorBidi"/>
        </w:rPr>
        <w:t>publication</w:t>
      </w:r>
      <w:r w:rsidR="00140545">
        <w:rPr>
          <w:rFonts w:asciiTheme="majorBidi" w:hAnsiTheme="majorBidi" w:cstheme="majorBidi"/>
        </w:rPr>
        <w:t>z</w:t>
      </w:r>
      <w:proofErr w:type="spellEnd"/>
      <w:r w:rsidR="00140545">
        <w:rPr>
          <w:rFonts w:asciiTheme="majorBidi" w:hAnsiTheme="majorBidi" w:cstheme="majorBidi"/>
        </w:rPr>
        <w:t>.</w:t>
      </w:r>
    </w:p>
    <w:p w:rsidR="00D766A7" w:rsidRPr="005B36AB" w:rsidRDefault="00D766A7" w:rsidP="005B36AB">
      <w:pPr>
        <w:tabs>
          <w:tab w:val="left" w:pos="7592"/>
        </w:tabs>
        <w:jc w:val="both"/>
        <w:rPr>
          <w:rFonts w:asciiTheme="majorBidi" w:hAnsiTheme="majorBidi" w:cstheme="majorBidi"/>
          <w:sz w:val="28"/>
          <w:szCs w:val="28"/>
        </w:rPr>
      </w:pPr>
    </w:p>
    <w:p w:rsidR="00D766A7" w:rsidRDefault="00D766A7" w:rsidP="007D6E3D">
      <w:pPr>
        <w:tabs>
          <w:tab w:val="left" w:pos="7592"/>
        </w:tabs>
        <w:jc w:val="both"/>
        <w:rPr>
          <w:rFonts w:ascii="Garamond" w:hAnsi="Garamond" w:cstheme="majorBidi"/>
          <w:b/>
          <w:bCs/>
          <w:sz w:val="28"/>
          <w:szCs w:val="28"/>
        </w:rPr>
      </w:pPr>
      <w:proofErr w:type="spellStart"/>
      <w:r w:rsidRPr="009530FF">
        <w:rPr>
          <w:rFonts w:ascii="Garamond" w:hAnsi="Garamond" w:cstheme="majorBidi"/>
          <w:b/>
          <w:bCs/>
          <w:sz w:val="28"/>
          <w:szCs w:val="28"/>
        </w:rPr>
        <w:t>References</w:t>
      </w:r>
      <w:proofErr w:type="spellEnd"/>
    </w:p>
    <w:p w:rsidR="007D6E3D" w:rsidRDefault="007D6E3D" w:rsidP="007D6E3D">
      <w:pPr>
        <w:tabs>
          <w:tab w:val="left" w:pos="7592"/>
        </w:tabs>
        <w:jc w:val="both"/>
        <w:rPr>
          <w:rFonts w:ascii="Garamond" w:hAnsi="Garamond" w:cstheme="majorBidi"/>
          <w:b/>
          <w:bCs/>
          <w:sz w:val="28"/>
          <w:szCs w:val="28"/>
        </w:rPr>
      </w:pP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heme="majorBidi" w:hAnsiTheme="majorBidi" w:cstheme="majorBidi"/>
          <w:b/>
          <w:bCs/>
        </w:rPr>
        <w:fldChar w:fldCharType="begin" w:fldLock="1"/>
      </w:r>
      <w:r w:rsidRPr="00DD30DA">
        <w:rPr>
          <w:rFonts w:asciiTheme="majorBidi" w:hAnsiTheme="majorBidi" w:cstheme="majorBidi"/>
          <w:b/>
          <w:bCs/>
        </w:rPr>
        <w:instrText xml:space="preserve">ADDIN Mendeley Bibliography CSL_BIBLIOGRAPHY </w:instrText>
      </w:r>
      <w:r w:rsidRPr="00DD30DA">
        <w:rPr>
          <w:rFonts w:asciiTheme="majorBidi" w:hAnsiTheme="majorBidi" w:cstheme="majorBidi"/>
          <w:b/>
          <w:bCs/>
        </w:rPr>
        <w:fldChar w:fldCharType="separate"/>
      </w:r>
      <w:r w:rsidRPr="00DD30DA">
        <w:rPr>
          <w:rFonts w:ascii="Times New Roman" w:hAnsi="Times New Roman" w:cs="Times New Roman"/>
          <w:noProof/>
          <w:kern w:val="0"/>
        </w:rPr>
        <w:t xml:space="preserve">Akbari, Omidullah, and Javed Sahibzada. “Students’ Self-Confidence and Its Impacts on Their Learning Process.” </w:t>
      </w:r>
      <w:r w:rsidRPr="00DD30DA">
        <w:rPr>
          <w:rFonts w:ascii="Times New Roman" w:hAnsi="Times New Roman" w:cs="Times New Roman"/>
          <w:i/>
          <w:iCs/>
          <w:noProof/>
          <w:kern w:val="0"/>
        </w:rPr>
        <w:t>American International Journal of Social Science Research</w:t>
      </w:r>
      <w:r w:rsidRPr="00DD30DA">
        <w:rPr>
          <w:rFonts w:ascii="Times New Roman" w:hAnsi="Times New Roman" w:cs="Times New Roman"/>
          <w:noProof/>
          <w:kern w:val="0"/>
        </w:rPr>
        <w:t xml:space="preserve"> 5, no. 1 (2020): 1–15.</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Akhirudin, Akhirudin, Meldania Meldania, and Falahun Ni’am. “The Impact of Quran Memorization Habit on Students’ Desire to Learn The Arabic Language at The Secondary School Level in The" Al-Quran Harsallakum" Islamic Boarding School Bengkulu.” </w:t>
      </w:r>
      <w:r w:rsidRPr="00DD30DA">
        <w:rPr>
          <w:rFonts w:ascii="Times New Roman" w:hAnsi="Times New Roman" w:cs="Times New Roman"/>
          <w:i/>
          <w:iCs/>
          <w:noProof/>
          <w:kern w:val="0"/>
        </w:rPr>
        <w:t>Borneo Journal of Language and Education</w:t>
      </w:r>
      <w:r w:rsidRPr="00DD30DA">
        <w:rPr>
          <w:rFonts w:ascii="Times New Roman" w:hAnsi="Times New Roman" w:cs="Times New Roman"/>
          <w:noProof/>
          <w:kern w:val="0"/>
        </w:rPr>
        <w:t xml:space="preserve"> 3, no. 2 (2023): 148–57.</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Al-Hebaish, Safaa Mohammad. “The Correlation between General Self-Confidence and Academic Achievement in the Oral Presentation Course.” </w:t>
      </w:r>
      <w:r w:rsidRPr="00DD30DA">
        <w:rPr>
          <w:rFonts w:ascii="Times New Roman" w:hAnsi="Times New Roman" w:cs="Times New Roman"/>
          <w:i/>
          <w:iCs/>
          <w:noProof/>
          <w:kern w:val="0"/>
        </w:rPr>
        <w:t>Theory &amp; Practice in Language Studies</w:t>
      </w:r>
      <w:r w:rsidRPr="00DD30DA">
        <w:rPr>
          <w:rFonts w:ascii="Times New Roman" w:hAnsi="Times New Roman" w:cs="Times New Roman"/>
          <w:noProof/>
          <w:kern w:val="0"/>
        </w:rPr>
        <w:t xml:space="preserve"> 2, no. 1 (2012).</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Amri, Syaipul. “Pengaruh Kepercayaan Diri (Self Confidence) Berbasis Ekstrakurikuler Pramuka Terhadap Prestasi Belajar Matematika Siswa SMA Negeri 6 Kota Bengkulu.” </w:t>
      </w:r>
      <w:r w:rsidRPr="00DD30DA">
        <w:rPr>
          <w:rFonts w:ascii="Times New Roman" w:hAnsi="Times New Roman" w:cs="Times New Roman"/>
          <w:i/>
          <w:iCs/>
          <w:noProof/>
          <w:kern w:val="0"/>
        </w:rPr>
        <w:t>Jurnal Pendidikan Matematika Raflesia</w:t>
      </w:r>
      <w:r w:rsidRPr="00DD30DA">
        <w:rPr>
          <w:rFonts w:ascii="Times New Roman" w:hAnsi="Times New Roman" w:cs="Times New Roman"/>
          <w:noProof/>
          <w:kern w:val="0"/>
        </w:rPr>
        <w:t xml:space="preserve"> 3, no. 2 (2018): 156–70.</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Angelis, Barbara De. “Self Confident: Percaya Diri Sumber Kesuksesan Dan Kemandirian.” </w:t>
      </w:r>
      <w:r w:rsidRPr="00DD30DA">
        <w:rPr>
          <w:rFonts w:ascii="Times New Roman" w:hAnsi="Times New Roman" w:cs="Times New Roman"/>
          <w:i/>
          <w:iCs/>
          <w:noProof/>
          <w:kern w:val="0"/>
        </w:rPr>
        <w:t>Jakarta: Gramedia Pustaka</w:t>
      </w:r>
      <w:r w:rsidRPr="00DD30DA">
        <w:rPr>
          <w:rFonts w:ascii="Times New Roman" w:hAnsi="Times New Roman" w:cs="Times New Roman"/>
          <w:noProof/>
          <w:kern w:val="0"/>
        </w:rPr>
        <w:t>, 2000.</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Arsyad, Azhar. “Bahasa Arab Dan Beberapa Metode Pengajarannya.” </w:t>
      </w:r>
      <w:r w:rsidRPr="00DD30DA">
        <w:rPr>
          <w:rFonts w:ascii="Times New Roman" w:hAnsi="Times New Roman" w:cs="Times New Roman"/>
          <w:i/>
          <w:iCs/>
          <w:noProof/>
          <w:kern w:val="0"/>
        </w:rPr>
        <w:t>Yogyakarta: Pustaka Pelajar</w:t>
      </w:r>
      <w:r w:rsidRPr="00DD30DA">
        <w:rPr>
          <w:rFonts w:ascii="Times New Roman" w:hAnsi="Times New Roman" w:cs="Times New Roman"/>
          <w:noProof/>
          <w:kern w:val="0"/>
        </w:rPr>
        <w:t>, 2003.</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Aziez, Furqanul, and Adeng Chaedar Alwasilah. </w:t>
      </w:r>
      <w:r w:rsidRPr="00DD30DA">
        <w:rPr>
          <w:rFonts w:ascii="Times New Roman" w:hAnsi="Times New Roman" w:cs="Times New Roman"/>
          <w:i/>
          <w:iCs/>
          <w:noProof/>
          <w:kern w:val="0"/>
        </w:rPr>
        <w:t>Pengajaran Bahasa Komunikatif: Teori Dan Praktek</w:t>
      </w:r>
      <w:r w:rsidRPr="00DD30DA">
        <w:rPr>
          <w:rFonts w:ascii="Times New Roman" w:hAnsi="Times New Roman" w:cs="Times New Roman"/>
          <w:noProof/>
          <w:kern w:val="0"/>
        </w:rPr>
        <w:t>. PT Remaja Rosdakarya, 1996.</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Bandura, Albert. “Social Cognitive Theory of Personality.” </w:t>
      </w:r>
      <w:r w:rsidRPr="00DD30DA">
        <w:rPr>
          <w:rFonts w:ascii="Times New Roman" w:hAnsi="Times New Roman" w:cs="Times New Roman"/>
          <w:i/>
          <w:iCs/>
          <w:noProof/>
          <w:kern w:val="0"/>
        </w:rPr>
        <w:t>Handbook of Personality</w:t>
      </w:r>
      <w:r w:rsidRPr="00DD30DA">
        <w:rPr>
          <w:rFonts w:ascii="Times New Roman" w:hAnsi="Times New Roman" w:cs="Times New Roman"/>
          <w:noProof/>
          <w:kern w:val="0"/>
        </w:rPr>
        <w:t xml:space="preserve"> 2 (1999): 154–96.</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Bandura, Albert, and Sebastian Wessels. </w:t>
      </w:r>
      <w:r w:rsidRPr="00DD30DA">
        <w:rPr>
          <w:rFonts w:ascii="Times New Roman" w:hAnsi="Times New Roman" w:cs="Times New Roman"/>
          <w:i/>
          <w:iCs/>
          <w:noProof/>
          <w:kern w:val="0"/>
        </w:rPr>
        <w:t>Self-Efficacy</w:t>
      </w:r>
      <w:r w:rsidRPr="00DD30DA">
        <w:rPr>
          <w:rFonts w:ascii="Times New Roman" w:hAnsi="Times New Roman" w:cs="Times New Roman"/>
          <w:noProof/>
          <w:kern w:val="0"/>
        </w:rPr>
        <w:t>. Cambridge University Press Cambridge, 1997.</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Baso, Yusring Sanusi. “Reduce the Foreign Accent of Indonesian Arabic Learners Through A Minimal Pairs Strategy.” </w:t>
      </w:r>
      <w:r w:rsidRPr="00DD30DA">
        <w:rPr>
          <w:rFonts w:ascii="Times New Roman" w:hAnsi="Times New Roman" w:cs="Times New Roman"/>
          <w:i/>
          <w:iCs/>
          <w:noProof/>
          <w:kern w:val="0"/>
        </w:rPr>
        <w:t>Arabiyatuna: Jurnal Bahasa Arab</w:t>
      </w:r>
      <w:r w:rsidRPr="00DD30DA">
        <w:rPr>
          <w:rFonts w:ascii="Times New Roman" w:hAnsi="Times New Roman" w:cs="Times New Roman"/>
          <w:noProof/>
          <w:kern w:val="0"/>
        </w:rPr>
        <w:t xml:space="preserve"> 6, no. 1 (2022): 193–216.</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Bastaman, Hanna Djumhana. </w:t>
      </w:r>
      <w:r w:rsidRPr="00DD30DA">
        <w:rPr>
          <w:rFonts w:ascii="Times New Roman" w:hAnsi="Times New Roman" w:cs="Times New Roman"/>
          <w:i/>
          <w:iCs/>
          <w:noProof/>
          <w:kern w:val="0"/>
        </w:rPr>
        <w:t>Integrasi Psikologi Dengan Islam: Menuju Psikologi Islami</w:t>
      </w:r>
      <w:r w:rsidRPr="00DD30DA">
        <w:rPr>
          <w:rFonts w:ascii="Times New Roman" w:hAnsi="Times New Roman" w:cs="Times New Roman"/>
          <w:noProof/>
          <w:kern w:val="0"/>
        </w:rPr>
        <w:t>. Pustaka Pelajar Yogyakarta bekerjasama dengan Yayasan Insan Kamil, 1995.</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Centi, Paul J. </w:t>
      </w:r>
      <w:r w:rsidRPr="00DD30DA">
        <w:rPr>
          <w:rFonts w:ascii="Times New Roman" w:hAnsi="Times New Roman" w:cs="Times New Roman"/>
          <w:i/>
          <w:iCs/>
          <w:noProof/>
          <w:kern w:val="0"/>
        </w:rPr>
        <w:t>Mengapa Rendah Diri?</w:t>
      </w:r>
      <w:r w:rsidRPr="00DD30DA">
        <w:rPr>
          <w:rFonts w:ascii="Times New Roman" w:hAnsi="Times New Roman" w:cs="Times New Roman"/>
          <w:noProof/>
          <w:kern w:val="0"/>
        </w:rPr>
        <w:t xml:space="preserve"> Kanisius, 1993.</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Cohen, Louis, Lawrence Manion, and Keith Morrison. </w:t>
      </w:r>
      <w:r w:rsidRPr="00DD30DA">
        <w:rPr>
          <w:rFonts w:ascii="Times New Roman" w:hAnsi="Times New Roman" w:cs="Times New Roman"/>
          <w:i/>
          <w:iCs/>
          <w:noProof/>
          <w:kern w:val="0"/>
        </w:rPr>
        <w:t>Research Methods in Education</w:t>
      </w:r>
      <w:r w:rsidRPr="00DD30DA">
        <w:rPr>
          <w:rFonts w:ascii="Times New Roman" w:hAnsi="Times New Roman" w:cs="Times New Roman"/>
          <w:noProof/>
          <w:kern w:val="0"/>
        </w:rPr>
        <w:t>. routledge, 2002.</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Creswell, John W, and Cheryl N Poth. </w:t>
      </w:r>
      <w:r w:rsidRPr="00DD30DA">
        <w:rPr>
          <w:rFonts w:ascii="Times New Roman" w:hAnsi="Times New Roman" w:cs="Times New Roman"/>
          <w:i/>
          <w:iCs/>
          <w:noProof/>
          <w:kern w:val="0"/>
        </w:rPr>
        <w:t>Qualitative Inquiry and Research Design: Choosing among Five Approaches</w:t>
      </w:r>
      <w:r w:rsidRPr="00DD30DA">
        <w:rPr>
          <w:rFonts w:ascii="Times New Roman" w:hAnsi="Times New Roman" w:cs="Times New Roman"/>
          <w:noProof/>
          <w:kern w:val="0"/>
        </w:rPr>
        <w:t>. Sage publications, 2016.</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Daradjat, Zakiah. “Kesehatan Mental,” 2020.</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DJ, Rahmad. “Psikologi Komunikasi.” Bandung: Remaja Rosdakarya, 1991.</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Edidarmo, Toto, Achmad Fudhaili, and Muhammad Rizal Mahfuzo. “The Power of Spiritual Motivation: A Conceptual and Theoretical Review of Arabic Language Learning.” </w:t>
      </w:r>
      <w:r w:rsidRPr="00DD30DA">
        <w:rPr>
          <w:rFonts w:ascii="Times New Roman" w:hAnsi="Times New Roman" w:cs="Times New Roman"/>
          <w:i/>
          <w:iCs/>
          <w:noProof/>
          <w:kern w:val="0"/>
        </w:rPr>
        <w:t>Arabiyatuna: Jurnal Bahasa Arab</w:t>
      </w:r>
      <w:r w:rsidRPr="00DD30DA">
        <w:rPr>
          <w:rFonts w:ascii="Times New Roman" w:hAnsi="Times New Roman" w:cs="Times New Roman"/>
          <w:noProof/>
          <w:kern w:val="0"/>
        </w:rPr>
        <w:t xml:space="preserve"> 7, no. 1 May (2023): 315–44.</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Fraenkel, Jack, Norman Wallen, and Helen Hyun. </w:t>
      </w:r>
      <w:r w:rsidRPr="00DD30DA">
        <w:rPr>
          <w:rFonts w:ascii="Times New Roman" w:hAnsi="Times New Roman" w:cs="Times New Roman"/>
          <w:i/>
          <w:iCs/>
          <w:noProof/>
          <w:kern w:val="0"/>
        </w:rPr>
        <w:t>How to Design and Evaluate Research in Education 10th Ed.</w:t>
      </w:r>
      <w:r w:rsidRPr="00DD30DA">
        <w:rPr>
          <w:rFonts w:ascii="Times New Roman" w:hAnsi="Times New Roman" w:cs="Times New Roman"/>
          <w:noProof/>
          <w:kern w:val="0"/>
        </w:rPr>
        <w:t xml:space="preserve"> McGraw-Hill Education, 1993.</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Ghufron, M Nur, and S Rini Risnawita. “Teori-Teori Psikologi, Yogyakarta.” </w:t>
      </w:r>
      <w:r w:rsidRPr="00DD30DA">
        <w:rPr>
          <w:rFonts w:ascii="Times New Roman" w:hAnsi="Times New Roman" w:cs="Times New Roman"/>
          <w:i/>
          <w:iCs/>
          <w:noProof/>
          <w:kern w:val="0"/>
        </w:rPr>
        <w:t>Ar-Ruzz Media</w:t>
      </w:r>
      <w:r w:rsidRPr="00DD30DA">
        <w:rPr>
          <w:rFonts w:ascii="Times New Roman" w:hAnsi="Times New Roman" w:cs="Times New Roman"/>
          <w:noProof/>
          <w:kern w:val="0"/>
        </w:rPr>
        <w:t xml:space="preserve"> 1, no. 3 (2010): 156–65.</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Hakim, Thursan. “Mengatasi Rasa Tidak Percaya Diri.” </w:t>
      </w:r>
      <w:r w:rsidRPr="00DD30DA">
        <w:rPr>
          <w:rFonts w:ascii="Times New Roman" w:hAnsi="Times New Roman" w:cs="Times New Roman"/>
          <w:i/>
          <w:iCs/>
          <w:noProof/>
          <w:kern w:val="0"/>
        </w:rPr>
        <w:t>Jakarta: Puspa Swara</w:t>
      </w:r>
      <w:r w:rsidRPr="00DD30DA">
        <w:rPr>
          <w:rFonts w:ascii="Times New Roman" w:hAnsi="Times New Roman" w:cs="Times New Roman"/>
          <w:noProof/>
          <w:kern w:val="0"/>
        </w:rPr>
        <w:t>, 2002.</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Hasyim, Mochamad, and Mufidatul Iliah. “Using the SAVI Model through Video and Peabody Media in Learning Arabic Speaking Skills.” </w:t>
      </w:r>
      <w:r w:rsidRPr="00DD30DA">
        <w:rPr>
          <w:rFonts w:ascii="Times New Roman" w:hAnsi="Times New Roman" w:cs="Times New Roman"/>
          <w:i/>
          <w:iCs/>
          <w:noProof/>
          <w:kern w:val="0"/>
        </w:rPr>
        <w:t>Arabiyatuna: Jurnal Bahasa Arab</w:t>
      </w:r>
      <w:r w:rsidRPr="00DD30DA">
        <w:rPr>
          <w:rFonts w:ascii="Times New Roman" w:hAnsi="Times New Roman" w:cs="Times New Roman"/>
          <w:noProof/>
          <w:kern w:val="0"/>
        </w:rPr>
        <w:t xml:space="preserve"> 7, no. 1 May (2023): 79–90.</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Huberman, A. “Qualitative Data Analysis a Methods Sourcebook,” 2014.</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İHSAN, SARI, Sümmani Ekici, Fikret Soyer, and Ersin Eskiler. “Does Self-Confidence Link </w:t>
      </w:r>
      <w:r w:rsidRPr="00DD30DA">
        <w:rPr>
          <w:rFonts w:ascii="Times New Roman" w:hAnsi="Times New Roman" w:cs="Times New Roman"/>
          <w:noProof/>
          <w:kern w:val="0"/>
        </w:rPr>
        <w:lastRenderedPageBreak/>
        <w:t xml:space="preserve">to Motivation? A Study in Field Hockey Athletes.” </w:t>
      </w:r>
      <w:r w:rsidRPr="00DD30DA">
        <w:rPr>
          <w:rFonts w:ascii="Times New Roman" w:hAnsi="Times New Roman" w:cs="Times New Roman"/>
          <w:i/>
          <w:iCs/>
          <w:noProof/>
          <w:kern w:val="0"/>
        </w:rPr>
        <w:t>Journal of Human Sport and Exercise</w:t>
      </w:r>
      <w:r w:rsidRPr="00DD30DA">
        <w:rPr>
          <w:rFonts w:ascii="Times New Roman" w:hAnsi="Times New Roman" w:cs="Times New Roman"/>
          <w:noProof/>
          <w:kern w:val="0"/>
        </w:rPr>
        <w:t xml:space="preserve"> 10, no. 1 (2015): 24–35.</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Jacobs-Christine, DALC, and K Sorensen. “Introduction to Research in Education, Donald Ary-Lucy-Cheser Jacobs-ChristineK.” </w:t>
      </w:r>
      <w:r w:rsidRPr="00DD30DA">
        <w:rPr>
          <w:rFonts w:ascii="Times New Roman" w:hAnsi="Times New Roman" w:cs="Times New Roman"/>
          <w:i/>
          <w:iCs/>
          <w:noProof/>
          <w:kern w:val="0"/>
        </w:rPr>
        <w:t>Sorensen, 2010 Wadsworth, Cengage Learning</w:t>
      </w:r>
      <w:r w:rsidRPr="00DD30DA">
        <w:rPr>
          <w:rFonts w:ascii="Times New Roman" w:hAnsi="Times New Roman" w:cs="Times New Roman"/>
          <w:noProof/>
          <w:kern w:val="0"/>
        </w:rPr>
        <w:t xml:space="preserve"> 2008937509 (2010).</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Januaripin, Muhamad. “Penerapan Metode Diskusi Hubungannya Dengan Berpikir Kritis Siswa Kelas XII IPA Madrasah Aliyah Miftahul Huda Subang.” </w:t>
      </w:r>
      <w:r w:rsidRPr="00DD30DA">
        <w:rPr>
          <w:rFonts w:ascii="Times New Roman" w:hAnsi="Times New Roman" w:cs="Times New Roman"/>
          <w:i/>
          <w:iCs/>
          <w:noProof/>
          <w:kern w:val="0"/>
        </w:rPr>
        <w:t>Journal on Education</w:t>
      </w:r>
      <w:r w:rsidRPr="00DD30DA">
        <w:rPr>
          <w:rFonts w:ascii="Times New Roman" w:hAnsi="Times New Roman" w:cs="Times New Roman"/>
          <w:noProof/>
          <w:kern w:val="0"/>
        </w:rPr>
        <w:t xml:space="preserve"> 06, no. 01 (2023): 9814–21.</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Lawal, Abiodun Musbau, Erhabor Sunday Idemudia, and Omotola Peter Adewale. “Academic Self-Confidence Effects on Test Anxiety among Nigerian University Students.” </w:t>
      </w:r>
      <w:r w:rsidRPr="00DD30DA">
        <w:rPr>
          <w:rFonts w:ascii="Times New Roman" w:hAnsi="Times New Roman" w:cs="Times New Roman"/>
          <w:i/>
          <w:iCs/>
          <w:noProof/>
          <w:kern w:val="0"/>
        </w:rPr>
        <w:t>Journal of Psychology in Africa</w:t>
      </w:r>
      <w:r w:rsidRPr="00DD30DA">
        <w:rPr>
          <w:rFonts w:ascii="Times New Roman" w:hAnsi="Times New Roman" w:cs="Times New Roman"/>
          <w:noProof/>
          <w:kern w:val="0"/>
        </w:rPr>
        <w:t xml:space="preserve"> 27, no. 6 (2017): 507–10.</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Martin, Jane. “Research Methods in Education 8th Edition Edited by Louis Cohen, Lawrence Manion and Keith Morrison.” In </w:t>
      </w:r>
      <w:r w:rsidRPr="00DD30DA">
        <w:rPr>
          <w:rFonts w:ascii="Times New Roman" w:hAnsi="Times New Roman" w:cs="Times New Roman"/>
          <w:i/>
          <w:iCs/>
          <w:noProof/>
          <w:kern w:val="0"/>
        </w:rPr>
        <w:t>Research Methods in Education</w:t>
      </w:r>
      <w:r w:rsidRPr="00DD30DA">
        <w:rPr>
          <w:rFonts w:ascii="Times New Roman" w:hAnsi="Times New Roman" w:cs="Times New Roman"/>
          <w:noProof/>
          <w:kern w:val="0"/>
        </w:rPr>
        <w:t>, 323–33. Routledge, 2018.</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Mohammad, Arif, and Mohammad Ahsan. “A Comparative Study of Exercise Motivation between Male and Female under 17 Years Soccer Players.” </w:t>
      </w:r>
      <w:r w:rsidRPr="00DD30DA">
        <w:rPr>
          <w:rFonts w:ascii="Times New Roman" w:hAnsi="Times New Roman" w:cs="Times New Roman"/>
          <w:i/>
          <w:iCs/>
          <w:noProof/>
          <w:kern w:val="0"/>
        </w:rPr>
        <w:t>European Journal of Physical Education and Sport Science</w:t>
      </w:r>
      <w:r w:rsidRPr="00DD30DA">
        <w:rPr>
          <w:rFonts w:ascii="Times New Roman" w:hAnsi="Times New Roman" w:cs="Times New Roman"/>
          <w:noProof/>
          <w:kern w:val="0"/>
        </w:rPr>
        <w:t>, 2016.</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Perry, Patricia. “Concept Analysis: Confidence/Self‐confidence.” In </w:t>
      </w:r>
      <w:r w:rsidRPr="00DD30DA">
        <w:rPr>
          <w:rFonts w:ascii="Times New Roman" w:hAnsi="Times New Roman" w:cs="Times New Roman"/>
          <w:i/>
          <w:iCs/>
          <w:noProof/>
          <w:kern w:val="0"/>
        </w:rPr>
        <w:t>Nursing Forum</w:t>
      </w:r>
      <w:r w:rsidRPr="00DD30DA">
        <w:rPr>
          <w:rFonts w:ascii="Times New Roman" w:hAnsi="Times New Roman" w:cs="Times New Roman"/>
          <w:noProof/>
          <w:kern w:val="0"/>
        </w:rPr>
        <w:t>, 46:218–30. Wiley Online Library, 2011.</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Puja, Ida Bagus Putu. “The Mediating Role of Online Learning Motivation in the Influence of Service Quality, Social Media Usage, and Pedagogical Teaching Competence of Teachers on Student Learning Satisfaction.” </w:t>
      </w:r>
      <w:r w:rsidRPr="00DD30DA">
        <w:rPr>
          <w:rFonts w:ascii="Times New Roman" w:hAnsi="Times New Roman" w:cs="Times New Roman"/>
          <w:i/>
          <w:iCs/>
          <w:noProof/>
          <w:kern w:val="0"/>
        </w:rPr>
        <w:t>Cogent Social Sciences</w:t>
      </w:r>
      <w:r w:rsidRPr="00DD30DA">
        <w:rPr>
          <w:rFonts w:ascii="Times New Roman" w:hAnsi="Times New Roman" w:cs="Times New Roman"/>
          <w:noProof/>
          <w:kern w:val="0"/>
        </w:rPr>
        <w:t xml:space="preserve"> 10, no. 1 (2024): 2396934.</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kern w:val="0"/>
        </w:rPr>
      </w:pPr>
      <w:r w:rsidRPr="00DD30DA">
        <w:rPr>
          <w:rFonts w:ascii="Times New Roman" w:hAnsi="Times New Roman" w:cs="Times New Roman"/>
          <w:noProof/>
          <w:kern w:val="0"/>
        </w:rPr>
        <w:t xml:space="preserve">Srivastava, S K. “To Study the Effect of Academic Achievement on the Level of Self Confidence.” </w:t>
      </w:r>
      <w:r w:rsidRPr="00DD30DA">
        <w:rPr>
          <w:rFonts w:ascii="Times New Roman" w:hAnsi="Times New Roman" w:cs="Times New Roman"/>
          <w:i/>
          <w:iCs/>
          <w:noProof/>
          <w:kern w:val="0"/>
        </w:rPr>
        <w:t>Journal of Psychosocial Research</w:t>
      </w:r>
      <w:r w:rsidRPr="00DD30DA">
        <w:rPr>
          <w:rFonts w:ascii="Times New Roman" w:hAnsi="Times New Roman" w:cs="Times New Roman"/>
          <w:noProof/>
          <w:kern w:val="0"/>
        </w:rPr>
        <w:t xml:space="preserve"> 8, no. 1 (2013).</w:t>
      </w:r>
    </w:p>
    <w:p w:rsidR="00DD30DA" w:rsidRPr="00DD30DA" w:rsidRDefault="00DD30DA" w:rsidP="00DD30DA">
      <w:pPr>
        <w:widowControl w:val="0"/>
        <w:autoSpaceDE w:val="0"/>
        <w:autoSpaceDN w:val="0"/>
        <w:adjustRightInd w:val="0"/>
        <w:ind w:left="480" w:hanging="480"/>
        <w:jc w:val="both"/>
        <w:rPr>
          <w:rFonts w:ascii="Times New Roman" w:hAnsi="Times New Roman" w:cs="Times New Roman"/>
          <w:noProof/>
        </w:rPr>
      </w:pPr>
      <w:r w:rsidRPr="00DD30DA">
        <w:rPr>
          <w:rFonts w:ascii="Times New Roman" w:hAnsi="Times New Roman" w:cs="Times New Roman"/>
          <w:noProof/>
          <w:kern w:val="0"/>
        </w:rPr>
        <w:t>Sutaman, Sutaman. “</w:t>
      </w:r>
      <w:r w:rsidRPr="00DD30DA">
        <w:rPr>
          <w:rFonts w:ascii="Times New Roman" w:hAnsi="Times New Roman" w:cs="Times New Roman"/>
          <w:noProof/>
          <w:kern w:val="0"/>
          <w:rtl/>
        </w:rPr>
        <w:t>دافعية تعليم اللغة العربية لدى تلاميز المدارس الإبتدائية (دراسة حالة في المدارس الإبتدائية الحكومية الأولي ومدرسة الترقي الإبتدائية بمالانق</w:t>
      </w:r>
      <w:r w:rsidRPr="00DD30DA">
        <w:rPr>
          <w:rFonts w:ascii="Times New Roman" w:hAnsi="Times New Roman" w:cs="Times New Roman"/>
          <w:noProof/>
          <w:kern w:val="0"/>
        </w:rPr>
        <w:t>).” Universitas Islam Negeri Maulana Malik Ibrahim, 2013.</w:t>
      </w:r>
    </w:p>
    <w:p w:rsidR="00D766A7" w:rsidRPr="00DD30DA" w:rsidRDefault="00DD30DA" w:rsidP="00DD30DA">
      <w:pPr>
        <w:tabs>
          <w:tab w:val="left" w:pos="7592"/>
        </w:tabs>
        <w:jc w:val="both"/>
        <w:rPr>
          <w:rFonts w:asciiTheme="majorBidi" w:hAnsiTheme="majorBidi" w:cstheme="majorBidi"/>
          <w:b/>
          <w:bCs/>
        </w:rPr>
      </w:pPr>
      <w:r w:rsidRPr="00DD30DA">
        <w:rPr>
          <w:rFonts w:asciiTheme="majorBidi" w:hAnsiTheme="majorBidi" w:cstheme="majorBidi"/>
          <w:b/>
          <w:bCs/>
        </w:rPr>
        <w:fldChar w:fldCharType="end"/>
      </w:r>
    </w:p>
    <w:p w:rsidR="001D6BE1" w:rsidRPr="001D6BE1" w:rsidRDefault="00DD30DA" w:rsidP="00DD30DA">
      <w:pPr>
        <w:tabs>
          <w:tab w:val="left" w:pos="3544"/>
        </w:tabs>
        <w:jc w:val="both"/>
        <w:rPr>
          <w:rFonts w:asciiTheme="majorBidi" w:hAnsiTheme="majorBidi" w:cstheme="majorBidi"/>
        </w:rPr>
      </w:pPr>
      <w:r>
        <w:rPr>
          <w:rFonts w:asciiTheme="majorBidi" w:hAnsiTheme="majorBidi" w:cstheme="majorBidi"/>
        </w:rPr>
        <w:tab/>
      </w:r>
    </w:p>
    <w:sectPr w:rsidR="001D6BE1" w:rsidRPr="001D6B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38BC" w:rsidRDefault="001538BC" w:rsidP="00C533B4">
      <w:r>
        <w:separator/>
      </w:r>
    </w:p>
  </w:endnote>
  <w:endnote w:type="continuationSeparator" w:id="0">
    <w:p w:rsidR="001538BC" w:rsidRDefault="001538BC" w:rsidP="00C5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38BC" w:rsidRDefault="001538BC" w:rsidP="00C533B4">
      <w:r>
        <w:separator/>
      </w:r>
    </w:p>
  </w:footnote>
  <w:footnote w:type="continuationSeparator" w:id="0">
    <w:p w:rsidR="001538BC" w:rsidRDefault="001538BC" w:rsidP="00C533B4">
      <w:r>
        <w:continuationSeparator/>
      </w:r>
    </w:p>
  </w:footnote>
  <w:footnote w:id="1">
    <w:p w:rsidR="00C533B4" w:rsidRPr="00DD30DA" w:rsidRDefault="00C533B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0521586968","author":[{"dropping-particle":"","family":"Bandura","given":"Albert","non-dropping-particle":"","parse-names":false,"suffix":""},{"dropping-particle":"","family":"Wessels","given":"Sebastian","non-dropping-particle":"","parse-names":false,"suffix":""}],"id":"ITEM-1","issued":{"date-parts":[["1997"]]},"publisher":"Cambridge University Press Cambridge","title":"Self-efficacy","type":"book"},"uris":["http://www.mendeley.com/documents/?uuid=3911773a-1f90-4a52-9794-d18fc2adff86"]}],"mendeley":{"formattedCitation":"Albert Bandura and Sebastian Wessels, &lt;i&gt;Self-Efficacy&lt;/i&gt; (Cambridge University Press Cambridge, 1997).","plainTextFormattedCitation":"Albert Bandura and Sebastian Wessels, Self-Efficacy (Cambridge University Press Cambridge, 1997).","previouslyFormattedCitation":"Albert Bandura and Sebastian Wessels, &lt;i&gt;Self-Efficacy&lt;/i&gt; (Cambridge University Press Cambridge, 1997)."},"properties":{"noteIndex":1},"schema":"https://github.com/citation-style-language/schema/raw/master/csl-citation.json"}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Albert Bandura and Sebastian Wessels, </w:t>
      </w:r>
      <w:r w:rsidRPr="00DD30DA">
        <w:rPr>
          <w:rFonts w:asciiTheme="majorBidi" w:hAnsiTheme="majorBidi" w:cstheme="majorBidi"/>
          <w:i/>
          <w:noProof/>
        </w:rPr>
        <w:t>Self-Efficacy</w:t>
      </w:r>
      <w:r w:rsidRPr="00DD30DA">
        <w:rPr>
          <w:rFonts w:asciiTheme="majorBidi" w:hAnsiTheme="majorBidi" w:cstheme="majorBidi"/>
          <w:noProof/>
        </w:rPr>
        <w:t xml:space="preserve"> (Cambridge University Press Cambridge, 1997).</w:t>
      </w:r>
      <w:r w:rsidRPr="00DD30DA">
        <w:rPr>
          <w:rFonts w:asciiTheme="majorBidi" w:hAnsiTheme="majorBidi" w:cstheme="majorBidi"/>
        </w:rPr>
        <w:fldChar w:fldCharType="end"/>
      </w:r>
    </w:p>
  </w:footnote>
  <w:footnote w:id="2">
    <w:p w:rsidR="00C533B4" w:rsidRPr="00DD30DA" w:rsidRDefault="00C533B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1988-5202","author":[{"dropping-particle":"","family":"İHSAN","given":"SARI","non-dropping-particle":"","parse-names":false,"suffix":""},{"dropping-particle":"","family":"Ekici","given":"Sümmani","non-dropping-particle":"","parse-names":false,"suffix":""},{"dropping-particle":"","family":"Soyer","given":"Fikret","non-dropping-particle":"","parse-names":false,"suffix":""},{"dropping-particle":"","family":"Eskiler","given":"Ersin","non-dropping-particle":"","parse-names":false,"suffix":""}],"container-title":"Journal of Human Sport and Exercise","id":"ITEM-1","issue":"1","issued":{"date-parts":[["2015"]]},"page":"24-35","publisher":"Universidad de Alicante","title":"Does self-confidence link to motivation? A study in field hockey athletes","type":"article-journal","volume":"10"},"uris":["http://www.mendeley.com/documents/?uuid=62e91f1e-5e67-4c97-8966-bc5d6281fe9f"]}],"mendeley":{"formattedCitation":"SARI İHSAN et al., “Does Self-Confidence Link to Motivation? A Study in Field Hockey Athletes,” &lt;i&gt;Journal of Human Sport and Exercise&lt;/i&gt; 10, no. 1 (2015): 24–35.","plainTextFormattedCitation":"SARI İHSAN et al., “Does Self-Confidence Link to Motivation? A Study in Field Hockey Athletes,” Journal of Human Sport and Exercise 10, no. 1 (2015): 24–35.","previouslyFormattedCitation":"SARI İHSAN et al., “Does Self-Confidence Link to Motivation? A Study in Field Hockey Athletes,” &lt;i&gt;Journal of Human Sport and Exercise&lt;/i&gt; 10, no. 1 (2015): 24–35."},"properties":{"noteIndex":2},"schema":"https://github.com/citation-style-language/schema/raw/master/csl-citation.json"}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SARI İHSAN et al., “Does Self-Confidence Link to Motivation? A Study in Field Hockey Athletes,” </w:t>
      </w:r>
      <w:r w:rsidRPr="00DD30DA">
        <w:rPr>
          <w:rFonts w:asciiTheme="majorBidi" w:hAnsiTheme="majorBidi" w:cstheme="majorBidi"/>
          <w:i/>
          <w:noProof/>
        </w:rPr>
        <w:t>Journal of Human Sport and Exercise</w:t>
      </w:r>
      <w:r w:rsidRPr="00DD30DA">
        <w:rPr>
          <w:rFonts w:asciiTheme="majorBidi" w:hAnsiTheme="majorBidi" w:cstheme="majorBidi"/>
          <w:noProof/>
        </w:rPr>
        <w:t xml:space="preserve"> 10, no. 1 (2015): 24–35.</w:t>
      </w:r>
      <w:r w:rsidRPr="00DD30DA">
        <w:rPr>
          <w:rFonts w:asciiTheme="majorBidi" w:hAnsiTheme="majorBidi" w:cstheme="majorBidi"/>
        </w:rPr>
        <w:fldChar w:fldCharType="end"/>
      </w:r>
    </w:p>
  </w:footnote>
  <w:footnote w:id="3">
    <w:p w:rsidR="00C533B4" w:rsidRPr="00DD30DA" w:rsidRDefault="00C533B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2501-1235","author":[{"dropping-particle":"","family":"Mohammad","given":"Arif","non-dropping-particle":"","parse-names":false,"suffix":""},{"dropping-particle":"","family":"Ahsan","given":"Mohammad","non-dropping-particle":"","parse-names":false,"suffix":""}],"container-title":"European Journal of Physical Education and Sport Science","id":"ITEM-1","issued":{"date-parts":[["2016"]]},"title":"A comparative study of exercise motivation between male and female under 17 years soccer players","type":"article-journal"},"uris":["http://www.mendeley.com/documents/?uuid=fc999ad2-4788-421c-b1ff-b4e392f23cbe"]}],"mendeley":{"formattedCitation":"Arif Mohammad and Mohammad Ahsan, “A Comparative Study of Exercise Motivation between Male and Female under 17 Years Soccer Players,” &lt;i&gt;European Journal of Physical Education and Sport Science&lt;/i&gt;, 2016.","plainTextFormattedCitation":"Arif Mohammad and Mohammad Ahsan, “A Comparative Study of Exercise Motivation between Male and Female under 17 Years Soccer Players,” European Journal of Physical Education and Sport Science, 2016.","previouslyFormattedCitation":"Arif Mohammad and Mohammad Ahsan, “A Comparative Study of Exercise Motivation between Male and Female under 17 Years Soccer Players,” &lt;i&gt;European Journal of Physical Education and Sport Science&lt;/i&gt;, 2016."},"properties":{"noteIndex":3},"schema":"https://github.com/citation-style-language/schema/raw/master/csl-citation.json"}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Arif Mohammad and Mohammad Ahsan, “A Comparative Study of Exercise Motivation between Male and Female under 17 Years Soccer Players,” </w:t>
      </w:r>
      <w:r w:rsidRPr="00DD30DA">
        <w:rPr>
          <w:rFonts w:asciiTheme="majorBidi" w:hAnsiTheme="majorBidi" w:cstheme="majorBidi"/>
          <w:i/>
          <w:noProof/>
        </w:rPr>
        <w:t>European Journal of Physical Education and Sport Science</w:t>
      </w:r>
      <w:r w:rsidRPr="00DD30DA">
        <w:rPr>
          <w:rFonts w:asciiTheme="majorBidi" w:hAnsiTheme="majorBidi" w:cstheme="majorBidi"/>
          <w:noProof/>
        </w:rPr>
        <w:t>, 2016.</w:t>
      </w:r>
      <w:r w:rsidRPr="00DD30DA">
        <w:rPr>
          <w:rFonts w:asciiTheme="majorBidi" w:hAnsiTheme="majorBidi" w:cstheme="majorBidi"/>
        </w:rPr>
        <w:fldChar w:fldCharType="end"/>
      </w:r>
    </w:p>
  </w:footnote>
  <w:footnote w:id="4">
    <w:p w:rsidR="008505B1" w:rsidRPr="00DD30DA" w:rsidRDefault="008505B1"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2580-5053","author":[{"dropping-particle":"","family":"Edidarmo","given":"Toto","non-dropping-particle":"","parse-names":false,"suffix":""},{"dropping-particle":"","family":"Fudhaili","given":"Achmad","non-dropping-particle":"","parse-names":false,"suffix":""},{"dropping-particle":"","family":"Mahfuzo","given":"Muhammad Rizal","non-dropping-particle":"","parse-names":false,"suffix":""}],"container-title":"Arabiyatuna: Jurnal Bahasa Arab","id":"ITEM-1","issue":"1 May","issued":{"date-parts":[["2023"]]},"page":"315-344","title":"The Power of Spiritual Motivation: A Conceptual and Theoretical Review of Arabic Language Learning","type":"article-journal","volume":"7"},"uris":["http://www.mendeley.com/documents/?uuid=01d74188-8a22-4422-8a1d-157705ec84c8"]}],"mendeley":{"formattedCitation":"Toto Edidarmo, Achmad Fudhaili, and Muhammad Rizal Mahfuzo, “The Power of Spiritual Motivation: A Conceptual and Theoretical Review of Arabic Language Learning,” &lt;i&gt;Arabiyatuna: Jurnal Bahasa Arab&lt;/i&gt; 7, no. 1 May (2023): 315–44.","plainTextFormattedCitation":"Toto Edidarmo, Achmad Fudhaili, and Muhammad Rizal Mahfuzo, “The Power of Spiritual Motivation: A Conceptual and Theoretical Review of Arabic Language Learning,” Arabiyatuna: Jurnal Bahasa Arab 7, no. 1 May (2023): 315–44.","previouslyFormattedCitation":"Toto Edidarmo, Achmad Fudhaili, and Muhammad Rizal Mahfuzo, “The Power of Spiritual Motivation: A Conceptual and Theoretical Review of Arabic Language Learning,” &lt;i&gt;Arabiyatuna: Jurnal Bahasa Arab&lt;/i&gt; 7, no. 1 May (2023): 315–44."},"properties":{"noteIndex":4},"schema":"https://github.com/citation-style-language/schema/raw/master/csl-citation.json"}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Toto Edidarmo, Achmad Fudhaili, and Muhammad Rizal Mahfuzo, “The Power of Spiritual Motivation: A Conceptual and Theoretical Review of Arabic Language Learning,” </w:t>
      </w:r>
      <w:r w:rsidRPr="00DD30DA">
        <w:rPr>
          <w:rFonts w:asciiTheme="majorBidi" w:hAnsiTheme="majorBidi" w:cstheme="majorBidi"/>
          <w:i/>
          <w:noProof/>
        </w:rPr>
        <w:t>Arabiyatuna: Jurnal Bahasa Arab</w:t>
      </w:r>
      <w:r w:rsidRPr="00DD30DA">
        <w:rPr>
          <w:rFonts w:asciiTheme="majorBidi" w:hAnsiTheme="majorBidi" w:cstheme="majorBidi"/>
          <w:noProof/>
        </w:rPr>
        <w:t xml:space="preserve"> 7, no. 1 May (2023): 315–44.</w:t>
      </w:r>
      <w:r w:rsidRPr="00DD30DA">
        <w:rPr>
          <w:rFonts w:asciiTheme="majorBidi" w:hAnsiTheme="majorBidi" w:cstheme="majorBidi"/>
        </w:rPr>
        <w:fldChar w:fldCharType="end"/>
      </w:r>
    </w:p>
  </w:footnote>
  <w:footnote w:id="5">
    <w:p w:rsidR="008505B1" w:rsidRPr="00DD30DA" w:rsidRDefault="008505B1"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2576-1048","author":[{"dropping-particle":"","family":"Akbari","given":"Omidullah","non-dropping-particle":"","parse-names":false,"suffix":""},{"dropping-particle":"","family":"Sahibzada","given":"Javed","non-dropping-particle":"","parse-names":false,"suffix":""}],"container-title":"American International Journal of Social Science Research","id":"ITEM-1","issue":"1","issued":{"date-parts":[["2020"]]},"page":"1-15","title":"Students’ self-confidence and its impacts on their learning process","type":"article-journal","volume":"5"},"uris":["http://www.mendeley.com/documents/?uuid=53188507-91a2-4f7a-a97b-30240dcd2dfb"]}],"mendeley":{"formattedCitation":"Omidullah Akbari and Javed Sahibzada, “Students’ Self-Confidence and Its Impacts on Their Learning Process,” &lt;i&gt;American International Journal of Social Science Research&lt;/i&gt; 5, no. 1 (2020): 1–15.","plainTextFormattedCitation":"Omidullah Akbari and Javed Sahibzada, “Students’ Self-Confidence and Its Impacts on Their Learning Process,” American International Journal of Social Science Research 5, no. 1 (2020): 1–15.","previouslyFormattedCitation":"Omidullah Akbari and Javed Sahibzada, “Students’ Self-Confidence and Its Impacts on Their Learning Process,” &lt;i&gt;American International Journal of Social Science Research&lt;/i&gt; 5, no. 1 (2020): 1–15."},"properties":{"noteIndex":5},"schema":"https://github.com/citation-style-language/schema/raw/master/csl-citation.json"}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Omidullah Akbari and Javed Sahibzada, “Students’ Self-Confidence and Its Impacts on Their Learning Process,” </w:t>
      </w:r>
      <w:r w:rsidRPr="00DD30DA">
        <w:rPr>
          <w:rFonts w:asciiTheme="majorBidi" w:hAnsiTheme="majorBidi" w:cstheme="majorBidi"/>
          <w:i/>
          <w:noProof/>
        </w:rPr>
        <w:t>American International Journal of Social Science Research</w:t>
      </w:r>
      <w:r w:rsidRPr="00DD30DA">
        <w:rPr>
          <w:rFonts w:asciiTheme="majorBidi" w:hAnsiTheme="majorBidi" w:cstheme="majorBidi"/>
          <w:noProof/>
        </w:rPr>
        <w:t xml:space="preserve"> 5, no. 1 (2020): 1–15.</w:t>
      </w:r>
      <w:r w:rsidRPr="00DD30DA">
        <w:rPr>
          <w:rFonts w:asciiTheme="majorBidi" w:hAnsiTheme="majorBidi" w:cstheme="majorBidi"/>
        </w:rPr>
        <w:fldChar w:fldCharType="end"/>
      </w:r>
    </w:p>
  </w:footnote>
  <w:footnote w:id="6">
    <w:p w:rsidR="008505B1" w:rsidRPr="00DD30DA" w:rsidRDefault="008505B1"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{"citationItems":[{"id":"ITEM-1","itemData":{"ISSN":"2615-8752","author":[{"dropping-particle":"","family":"Amri","given":"Syaipul","non-dropping-particle":"","parse-names":false,"suffix":""}],"container-title":"Jurnal Pendidikan Matematika Raflesia","id":"ITEM-1","issue":"2","issued":{"date-parts":[["2018"]]},"page":"156-170","title":"Pengaruh kepercayaan diri (self confidence) berbasis ekstrakurikuler pramuka terhadap prestasi belajar matematika siswa SMA Negeri 6 Kota Bengkulu","type":"article-journal","volume":"3"},"uris":["http://www.mendeley.com/documents/?uuid=7302f50f-08f0-47c4-ba34-c2f4e337eec9"]}],"mendeley":{"formattedCitation":"Syaipul Amri, “Pengaruh Kepercayaan Diri (Self Confidence) Berbasis Ekstrakurikuler Pramuka Terhadap Prestasi Belajar Matematika Siswa SMA Negeri 6 Kota Bengkulu,” &lt;i&gt;Jurnal Pendidikan Matematika Raflesia&lt;/i&gt; 3, no. 2 (2018): 156–70.","plainTextFormattedCitation":"Syaipul Amri, “Pengaruh Kepercayaan Diri (Self Confidence) Berbasis Ekstrakurikuler Pramuka Terhadap Prestasi Belajar Matematika Siswa SMA Negeri 6 Kota Bengkulu,” Jurnal Pendidikan Matematika Raflesia 3, no. 2 (2018): 156–70.","previouslyFormattedCitation":"Syaipul Amri, “Pengaruh Kepercayaan Diri (Self Confidence) Berbasis Ekstrakurikuler Pramuka Terhadap Prestasi Belajar Matematika Siswa SMA Negeri 6 Kota Bengkulu,” &lt;i&gt;Jurnal Pendidikan Matematika Raflesia&lt;/i&gt; 3, no. 2 (2018): 156–70."},"properties":{"noteIndex":6},"schema":"https://github.com/citation-style-language/schema/raw/master/csl-citation.json"}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Syaipul Amri, “Pengaruh Kepercayaan Diri (Self Confidence) Berbasis Ekstrakurikuler Pramuka Terhadap Prestasi Belajar Matematika Siswa SMA Negeri 6 Kota Bengkulu,” </w:t>
      </w:r>
      <w:r w:rsidRPr="00DD30DA">
        <w:rPr>
          <w:rFonts w:asciiTheme="majorBidi" w:hAnsiTheme="majorBidi" w:cstheme="majorBidi"/>
          <w:i/>
          <w:noProof/>
        </w:rPr>
        <w:t>Jurnal Pendidikan Matematika Raflesia</w:t>
      </w:r>
      <w:r w:rsidRPr="00DD30DA">
        <w:rPr>
          <w:rFonts w:asciiTheme="majorBidi" w:hAnsiTheme="majorBidi" w:cstheme="majorBidi"/>
          <w:noProof/>
        </w:rPr>
        <w:t xml:space="preserve"> 3, no. 2 (2018): 156–70.</w:t>
      </w:r>
      <w:r w:rsidRPr="00DD30DA">
        <w:rPr>
          <w:rFonts w:asciiTheme="majorBidi" w:hAnsiTheme="majorBidi" w:cstheme="majorBidi"/>
        </w:rPr>
        <w:fldChar w:fldCharType="end"/>
      </w:r>
    </w:p>
  </w:footnote>
  <w:footnote w:id="7">
    <w:p w:rsidR="008505B1" w:rsidRPr="00DD30DA" w:rsidRDefault="008505B1"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{"citationItems":[{"id":"ITEM-1","itemData":{"ISSN":"1799-2591","author":[{"dropping-particle":"","family":"Al-Hebaish","given":"Safaa Mohammad","non-dropping-particle":"","parse-names":false,"suffix":""}],"container-title":"Theory &amp; Practice in Language Studies","id":"ITEM-1","issue":"1","issued":{"date-parts":[["2012"]]},"title":"The correlation between general self-confidence and academic achievement in the oral presentation course.","type":"article-journal","volume":"2"},"uris":["http://www.mendeley.com/documents/?uuid=2129da01-ac38-4922-934a-05420733fb64"]}],"mendeley":{"formattedCitation":"Safaa Mohammad Al-Hebaish, “The Correlation between General Self-Confidence and Academic Achievement in the Oral Presentation Course.,” &lt;i&gt;Theory &amp; Practice in Language Studies&lt;/i&gt; 2, no. 1 (2012).","plainTextFormattedCitation":"Safaa Mohammad Al-Hebaish, “The Correlation between General Self-Confidence and Academic Achievement in the Oral Presentation Course.,” Theory &amp; Practice in Language Studies 2, no. 1 (2012).","previouslyFormattedCitation":"Safaa Mohammad Al-Hebaish, “The Correlation between General Self-Confidence and Academic Achievement in the Oral Presentation Course.,” &lt;i&gt;Theory &amp; Practice in Language Studies&lt;/i&gt; 2, no. 1 (2012)."},"properties":{"noteIndex":7},"schema":"https://github.com/citation-style-language/schema/raw/master/csl-citation.json"}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Safaa Mohammad Al-Hebaish, “The Correlation between General Self-Confidence and Academic Achievement in the Oral Presentation Course.,” </w:t>
      </w:r>
      <w:r w:rsidRPr="00DD30DA">
        <w:rPr>
          <w:rFonts w:asciiTheme="majorBidi" w:hAnsiTheme="majorBidi" w:cstheme="majorBidi"/>
          <w:i/>
          <w:noProof/>
        </w:rPr>
        <w:t>Theory &amp; Practice in Language Studies</w:t>
      </w:r>
      <w:r w:rsidRPr="00DD30DA">
        <w:rPr>
          <w:rFonts w:asciiTheme="majorBidi" w:hAnsiTheme="majorBidi" w:cstheme="majorBidi"/>
          <w:noProof/>
        </w:rPr>
        <w:t xml:space="preserve"> 2, no. 1 (2012).</w:t>
      </w:r>
      <w:r w:rsidRPr="00DD30DA">
        <w:rPr>
          <w:rFonts w:asciiTheme="majorBidi" w:hAnsiTheme="majorBidi" w:cstheme="majorBidi"/>
        </w:rPr>
        <w:fldChar w:fldCharType="end"/>
      </w:r>
    </w:p>
  </w:footnote>
  <w:footnote w:id="8">
    <w:p w:rsidR="008505B1" w:rsidRPr="00DD30DA" w:rsidRDefault="008505B1"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{"citationItems":[{"id":"ITEM-1","itemData":{"ISSN":"1433-0237","author":[{"dropping-particle":"","family":"Lawal","given":"Abiodun Musbau","non-dropping-particle":"","parse-names":false,"suffix":""},{"dropping-particle":"","family":"Idemudia","given":"Erhabor Sunday","non-dropping-particle":"","parse-names":false,"suffix":""},{"dropping-particle":"","family":"Adewale","given":"Omotola Peter","non-dropping-particle":"","parse-names":false,"suffix":""}],"container-title":"Journal of psychology in Africa","id":"ITEM-1","issue":"6","issued":{"date-parts":[["2017"]]},"page":"507-510","publisher":"Taylor &amp; Francis","title":"Academic self-confidence effects on test anxiety among Nigerian university students","type":"article-journal","volume":"27"},"uris":["http://www.mendeley.com/documents/?uuid=4f81aa56-e850-4a64-8fde-b126d6af24c9"]}],"mendeley":{"formattedCitation":"Abiodun Musbau Lawal, Erhabor Sunday Idemudia, and Omotola Peter Adewale, “Academic Self-Confidence Effects on Test Anxiety among Nigerian University Students,” &lt;i&gt;Journal of Psychology in Africa&lt;/i&gt; 27, no. 6 (2017): 507–10.","plainTextFormattedCitation":"Abiodun Musbau Lawal, Erhabor Sunday Idemudia, and Omotola Peter Adewale, “Academic Self-Confidence Effects on Test Anxiety among Nigerian University Students,” Journal of Psychology in Africa 27, no. 6 (2017): 507–10.","previouslyFormattedCitation":"Abiodun Musbau Lawal, Erhabor Sunday Idemudia, and Omotola Peter Adewale, “Academic Self-Confidence Effects on Test Anxiety among Nigerian University Students,” &lt;i&gt;Journal of Psychology in Africa&lt;/i&gt; 27, no. 6 (2017): 507–10."},"properties":{"noteIndex":8},"schema":"https://github.com/citation-style-language/schema/raw/master/csl-citation.json"}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Abiodun Musbau Lawal, Erhabor Sunday Idemudia, and Omotola Peter Adewale, “Academic Self-Confidence Effects on Test Anxiety among Nigerian University Students,” </w:t>
      </w:r>
      <w:r w:rsidRPr="00DD30DA">
        <w:rPr>
          <w:rFonts w:asciiTheme="majorBidi" w:hAnsiTheme="majorBidi" w:cstheme="majorBidi"/>
          <w:i/>
          <w:noProof/>
        </w:rPr>
        <w:t>Journal of Psychology in Africa</w:t>
      </w:r>
      <w:r w:rsidRPr="00DD30DA">
        <w:rPr>
          <w:rFonts w:asciiTheme="majorBidi" w:hAnsiTheme="majorBidi" w:cstheme="majorBidi"/>
          <w:noProof/>
        </w:rPr>
        <w:t xml:space="preserve"> 27, no. 6 (2017): 507–10.</w:t>
      </w:r>
      <w:r w:rsidRPr="00DD30DA">
        <w:rPr>
          <w:rFonts w:asciiTheme="majorBidi" w:hAnsiTheme="majorBidi" w:cstheme="majorBidi"/>
        </w:rPr>
        <w:fldChar w:fldCharType="end"/>
      </w:r>
    </w:p>
  </w:footnote>
  <w:footnote w:id="9">
    <w:p w:rsidR="00EF26F7" w:rsidRPr="00DD30DA" w:rsidRDefault="00EF26F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{"citationItems":[{"id":"ITEM-1","itemData":{"author":[{"dropping-particle":"","family":"Hakim","given":"Thursan","non-dropping-particle":"","parse-names":false,"suffix":""}],"container-title":"Jakarta: Puspa Swara","id":"ITEM-1","issued":{"date-parts":[["2002"]]},"title":"Mengatasi rasa tidak percaya diri","type":"article-journal"},"uris":["http://www.mendeley.com/documents/?uuid=57e0e22e-60d6-4794-bf18-234744cc17e3"]}],"mendeley":{"formattedCitation":"Thursan Hakim, “Mengatasi Rasa Tidak Percaya Diri,” &lt;i&gt;Jakarta: Puspa Swara&lt;/i&gt;, 2002.","plainTextFormattedCitation":"Thursan Hakim, “Mengatasi Rasa Tidak Percaya Diri,” Jakarta: Puspa Swara, 2002.","previouslyFormattedCitation":"Thursan Hakim, “Mengatasi Rasa Tidak Percaya Diri,” &lt;i&gt;Jakarta: Puspa Swara&lt;/i&gt;, 2002."},"properties":{"noteIndex":9},"schema":"https://github.com/citation-style-language/schema/raw/master/csl-citation.json"}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Thursan Hakim, “Mengatasi Rasa Tidak Percaya Diri,” </w:t>
      </w:r>
      <w:r w:rsidRPr="00DD30DA">
        <w:rPr>
          <w:rFonts w:asciiTheme="majorBidi" w:hAnsiTheme="majorBidi" w:cstheme="majorBidi"/>
          <w:i/>
          <w:noProof/>
        </w:rPr>
        <w:t>Jakarta: Puspa Swara</w:t>
      </w:r>
      <w:r w:rsidRPr="00DD30DA">
        <w:rPr>
          <w:rFonts w:asciiTheme="majorBidi" w:hAnsiTheme="majorBidi" w:cstheme="majorBidi"/>
          <w:noProof/>
        </w:rPr>
        <w:t>, 2002.</w:t>
      </w:r>
      <w:r w:rsidRPr="00DD30DA">
        <w:rPr>
          <w:rFonts w:asciiTheme="majorBidi" w:hAnsiTheme="majorBidi" w:cstheme="majorBidi"/>
        </w:rPr>
        <w:fldChar w:fldCharType="end"/>
      </w:r>
    </w:p>
  </w:footnote>
  <w:footnote w:id="10">
    <w:p w:rsidR="00EF26F7" w:rsidRPr="00DD30DA" w:rsidRDefault="00EF26F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{"citationItems":[{"id":"ITEM-1","itemData":{"author":[{"dropping-particle":"","family":"DJ","given":"Rahmad","non-dropping-particle":"","parse-names":false,"suffix":""}],"id":"ITEM-1","issued":{"date-parts":[["1991"]]},"publisher":"Bandung: Remaja Rosdakarya","title":"Psikologi Komunikasi","type":"article"},"uris":["http://www.mendeley.com/documents/?uuid=2a8c0065-4101-46e4-b8e5-a4fea6d94b06"]}],"mendeley":{"formattedCitation":"Rahmad DJ, “Psikologi Komunikasi” (Bandung: Remaja Rosdakarya, 1991).","plainTextFormattedCitation":"Rahmad DJ, “Psikologi Komunikasi” (Bandung: Remaja Rosdakarya, 1991).","previouslyFormattedCitation":"Rahmad DJ, “Psikologi Komunikasi” (Bandung: Remaja Rosdakarya, 1991)."},"properties":{"noteIndex":10},"schema":"https://github.com/citation-style-language/schema/raw/master/csl-citation.json"}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Rahmad DJ, “Psikologi Komunikasi” (Bandung: Remaja Rosdakarya, 1991).</w:t>
      </w:r>
      <w:r w:rsidRPr="00DD30DA">
        <w:rPr>
          <w:rFonts w:asciiTheme="majorBidi" w:hAnsiTheme="majorBidi" w:cstheme="majorBidi"/>
        </w:rPr>
        <w:fldChar w:fldCharType="end"/>
      </w:r>
    </w:p>
  </w:footnote>
  <w:footnote w:id="11">
    <w:p w:rsidR="00EF26F7" w:rsidRPr="00DD30DA" w:rsidRDefault="00EF26F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{"citationItems":[{"id":"ITEM-1","itemData":{"ISBN":"9798581407","author":[{"dropping-particle":"","family":"Bastaman","given":"Hanna Djumhana","non-dropping-particle":"","parse-names":false,"suffix":""}],"id":"ITEM-1","issued":{"date-parts":[["1995"]]},"publisher":"Pustaka Pelajar Yogyakarta bekerjasama dengan Yayasan Insan Kamil","title":"Integrasi psikologi dengan islam: menuju psikologi islami","type":"book"},"uris":["http://www.mendeley.com/documents/?uuid=788ee421-e765-4e2b-8aeb-19ddd449262b"]}],"mendeley":{"formattedCitation":"Hanna Djumhana Bastaman, &lt;i&gt;Integrasi Psikologi Dengan Islam: Menuju Psikologi Islami&lt;/i&gt; (Pustaka Pelajar Yogyakarta bekerjasama dengan Yayasan Insan Kamil, 1995).","plainTextFormattedCitation":"Hanna Djumhana Bastaman, Integrasi Psikologi Dengan Islam: Menuju Psikologi Islami (Pustaka Pelajar Yogyakarta bekerjasama dengan Yayasan Insan Kamil, 1995).","previouslyFormattedCitation":"Hanna Djumhana Bastaman, &lt;i&gt;Integrasi Psikologi Dengan Islam: Menuju Psikologi Islami&lt;/i&gt; (Pustaka Pelajar Yogyakarta bekerjasama dengan Yayasan Insan Kamil, 1995)."},"properties":{"noteIndex":11},"schema":"https://github.com/citation-style-language/schema/raw/master/csl-citation.json"}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Hanna Djumhana Bastaman, </w:t>
      </w:r>
      <w:r w:rsidRPr="00DD30DA">
        <w:rPr>
          <w:rFonts w:asciiTheme="majorBidi" w:hAnsiTheme="majorBidi" w:cstheme="majorBidi"/>
          <w:i/>
          <w:noProof/>
        </w:rPr>
        <w:t>Integrasi Psikologi Dengan Islam: Menuju Psikologi Islami</w:t>
      </w:r>
      <w:r w:rsidRPr="00DD30DA">
        <w:rPr>
          <w:rFonts w:asciiTheme="majorBidi" w:hAnsiTheme="majorBidi" w:cstheme="majorBidi"/>
          <w:noProof/>
        </w:rPr>
        <w:t xml:space="preserve"> (Pustaka Pelajar Yogyakarta bekerjasama dengan Yayasan Insan Kamil, 1995).</w:t>
      </w:r>
      <w:r w:rsidRPr="00DD30DA">
        <w:rPr>
          <w:rFonts w:asciiTheme="majorBidi" w:hAnsiTheme="majorBidi" w:cstheme="majorBidi"/>
        </w:rPr>
        <w:fldChar w:fldCharType="end"/>
      </w:r>
    </w:p>
  </w:footnote>
  <w:footnote w:id="12">
    <w:p w:rsidR="00EF26F7" w:rsidRPr="00DD30DA" w:rsidRDefault="00EF26F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{"citationItems":[{"id":"ITEM-1","itemData":{"author":[{"dropping-particle":"","family":"Angelis","given":"Barbara","non-dropping-particle":"De","parse-names":false,"suffix":""}],"container-title":"Jakarta: Gramedia Pustaka","id":"ITEM-1","issued":{"date-parts":[["2000"]]},"title":"Self Confident: Percaya diri sumber kesuksesan dan kemandirian","type":"article-journal"},"uris":["http://www.mendeley.com/documents/?uuid=288a3ed6-aaed-439b-81bf-37d3db42911b"]}],"mendeley":{"formattedCitation":"Barbara De Angelis, “Self Confident: Percaya Diri Sumber Kesuksesan Dan Kemandirian,” &lt;i&gt;Jakarta: Gramedia Pustaka&lt;/i&gt;, 2000.","plainTextFormattedCitation":"Barbara De Angelis, “Self Confident: Percaya Diri Sumber Kesuksesan Dan Kemandirian,” Jakarta: Gramedia Pustaka, 2000.","previouslyFormattedCitation":"Barbara De Angelis, “Self Confident: Percaya Diri Sumber Kesuksesan Dan Kemandirian,” &lt;i&gt;Jakarta: Gramedia Pustaka&lt;/i&gt;, 2000."},"properties":{"noteIndex":12},"schema":"https://github.com/citation-style-language/schema/raw/master/csl-citation.json"}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Barbara De Angelis, “Self Confident: Percaya Diri Sumber Kesuksesan Dan Kemandirian,” </w:t>
      </w:r>
      <w:r w:rsidRPr="00DD30DA">
        <w:rPr>
          <w:rFonts w:asciiTheme="majorBidi" w:hAnsiTheme="majorBidi" w:cstheme="majorBidi"/>
          <w:i/>
          <w:noProof/>
        </w:rPr>
        <w:t>Jakarta: Gramedia Pustaka</w:t>
      </w:r>
      <w:r w:rsidRPr="00DD30DA">
        <w:rPr>
          <w:rFonts w:asciiTheme="majorBidi" w:hAnsiTheme="majorBidi" w:cstheme="majorBidi"/>
          <w:noProof/>
        </w:rPr>
        <w:t>, 2000.</w:t>
      </w:r>
      <w:r w:rsidRPr="00DD30DA">
        <w:rPr>
          <w:rFonts w:asciiTheme="majorBidi" w:hAnsiTheme="majorBidi" w:cstheme="majorBidi"/>
        </w:rPr>
        <w:fldChar w:fldCharType="end"/>
      </w:r>
    </w:p>
  </w:footnote>
  <w:footnote w:id="13">
    <w:p w:rsidR="00EF26F7" w:rsidRPr="00DD30DA" w:rsidRDefault="00EF26F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{"citationItems":[{"id":"ITEM-1","itemData":{"ISBN":"0029-6473","author":[{"dropping-particle":"","family":"Perry","given":"Patricia","non-dropping-particle":"","parse-names":false,"suffix":""}],"container-title":"Nursing forum","id":"ITEM-1","issue":"4","issued":{"date-parts":[["2011"]]},"page":"218-230","publisher":"Wiley Online Library","title":"Concept analysis: Confidence/self‐confidence","type":"paper-conference","volume":"46"},"uris":["http://www.mendeley.com/documents/?uuid=2fbe1c2c-0eba-436e-a520-5d015fefdb64"]}],"mendeley":{"formattedCitation":"Patricia Perry, “Concept Analysis: Confidence/Self‐confidence,” in &lt;i&gt;Nursing Forum&lt;/i&gt;, vol. 46 (Wiley Online Library, 2011), 218–30.","plainTextFormattedCitation":"Patricia Perry, “Concept Analysis: Confidence/Self‐confidence,” in Nursing Forum, vol. 46 (Wiley Online Library, 2011), 218–30.","previouslyFormattedCitation":"Patricia Perry, “Concept Analysis: Confidence/Self‐confidence,” in &lt;i&gt;Nursing Forum&lt;/i&gt;, vol. 46 (Wiley Online Library, 2011), 218–30."},"properties":{"noteIndex":13},"schema":"https://github.com/citation-style-language/schema/raw/master/csl-citation.json"}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Patricia Perry, “Concept Analysis: Confidence/Self‐confidence,” in </w:t>
      </w:r>
      <w:r w:rsidRPr="00DD30DA">
        <w:rPr>
          <w:rFonts w:asciiTheme="majorBidi" w:hAnsiTheme="majorBidi" w:cstheme="majorBidi"/>
          <w:i/>
          <w:noProof/>
        </w:rPr>
        <w:t>Nursing Forum</w:t>
      </w:r>
      <w:r w:rsidRPr="00DD30DA">
        <w:rPr>
          <w:rFonts w:asciiTheme="majorBidi" w:hAnsiTheme="majorBidi" w:cstheme="majorBidi"/>
          <w:noProof/>
        </w:rPr>
        <w:t>, vol. 46 (Wiley Online Library, 2011), 218–30.</w:t>
      </w:r>
      <w:r w:rsidRPr="00DD30DA">
        <w:rPr>
          <w:rFonts w:asciiTheme="majorBidi" w:hAnsiTheme="majorBidi" w:cstheme="majorBidi"/>
        </w:rPr>
        <w:fldChar w:fldCharType="end"/>
      </w:r>
    </w:p>
  </w:footnote>
  <w:footnote w:id="14">
    <w:p w:rsidR="00EF26F7" w:rsidRPr="00DD30DA" w:rsidRDefault="00EF26F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{"citationItems":[{"id":"ITEM-1","itemData":{"author":[{"dropping-particle":"","family":"Bandura","given":"Albert","non-dropping-particle":"","parse-names":false,"suffix":""}],"container-title":"Handbook of personality","id":"ITEM-1","issued":{"date-parts":[["1999"]]},"page":"154-196","title":"Social cognitive theory of personality","type":"article-journal","volume":"2"},"uris":["http://www.mendeley.com/documents/?uuid=8661d670-e744-4755-b691-e3bb2ab8f14e"]}],"mendeley":{"formattedCitation":"Albert Bandura, “Social Cognitive Theory of Personality,” &lt;i&gt;Handbook of Personality&lt;/i&gt; 2 (1999): 154–96.","plainTextFormattedCitation":"Albert Bandura, “Social Cognitive Theory of Personality,” Handbook of Personality 2 (1999): 154–96.","previouslyFormattedCitation":"Albert Bandura, “Social Cognitive Theory of Personality,” &lt;i&gt;Handbook of Personality&lt;/i&gt; 2 (1999): 154–96."},"properties":{"noteIndex":14},"schema":"https://github.com/citation-style-language/schema/raw/master/csl-citation.json"}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Albert Bandura, “Social Cognitive Theory of Personality,” </w:t>
      </w:r>
      <w:r w:rsidRPr="00DD30DA">
        <w:rPr>
          <w:rFonts w:asciiTheme="majorBidi" w:hAnsiTheme="majorBidi" w:cstheme="majorBidi"/>
          <w:i/>
          <w:noProof/>
        </w:rPr>
        <w:t>Handbook of Personality</w:t>
      </w:r>
      <w:r w:rsidRPr="00DD30DA">
        <w:rPr>
          <w:rFonts w:asciiTheme="majorBidi" w:hAnsiTheme="majorBidi" w:cstheme="majorBidi"/>
          <w:noProof/>
        </w:rPr>
        <w:t xml:space="preserve"> 2 (1999): 154–96.</w:t>
      </w:r>
      <w:r w:rsidRPr="00DD30DA">
        <w:rPr>
          <w:rFonts w:asciiTheme="majorBidi" w:hAnsiTheme="majorBidi" w:cstheme="majorBidi"/>
        </w:rPr>
        <w:fldChar w:fldCharType="end"/>
      </w:r>
    </w:p>
  </w:footnote>
  <w:footnote w:id="15">
    <w:p w:rsidR="00EF26F7" w:rsidRPr="00DD30DA" w:rsidRDefault="00EF26F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{"citationItems":[{"id":"ITEM-1","itemData":{"author":[{"dropping-particle":"","family":"Daradjat","given":"Zakiah","non-dropping-particle":"","parse-names":false,"suffix":""}],"id":"ITEM-1","issued":{"date-parts":[["2020"]]},"title":"Kesehatan mental","type":"article-journal"},"uris":["http://www.mendeley.com/documents/?uuid=f438e681-65ce-4355-ba32-ef1f84078f71"]}],"mendeley":{"formattedCitation":"Zakiah Daradjat, “Kesehatan Mental,” 2020.","plainTextFormattedCitation":"Zakiah Daradjat, “Kesehatan Mental,” 2020.","previouslyFormattedCitation":"Zakiah Daradjat, “Kesehatan Mental,” 2020."},"properties":{"noteIndex":15},"schema":"https://github.com/citation-style-language/schema/raw/master/csl-citation.json"}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Zakiah Daradjat, “Kesehatan Mental,” 2020.</w:t>
      </w:r>
      <w:r w:rsidRPr="00DD30DA">
        <w:rPr>
          <w:rFonts w:asciiTheme="majorBidi" w:hAnsiTheme="majorBidi" w:cstheme="majorBidi"/>
        </w:rPr>
        <w:fldChar w:fldCharType="end"/>
      </w:r>
    </w:p>
  </w:footnote>
  <w:footnote w:id="16">
    <w:p w:rsidR="00EF26F7" w:rsidRPr="00DD30DA" w:rsidRDefault="00EF26F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{"citationItems":[{"id":"ITEM-1","itemData":{"author":[{"dropping-particle":"","family":"Ghufron","given":"M Nur","non-dropping-particle":"","parse-names":false,"suffix":""},{"dropping-particle":"","family":"Rini Risnawita","given":"S","non-dropping-particle":"","parse-names":false,"suffix":""}],"container-title":"Ar-Ruzz Media","id":"ITEM-1","issue":"3","issued":{"date-parts":[["2010"]]},"page":"156-165","title":"Teori-Teori Psikologi, yogyakarta","type":"article-journal","volume":"1"},"uris":["http://www.mendeley.com/documents/?uuid=27873a5a-7edf-49d2-87a0-b9f98ad0884b"]}],"mendeley":{"formattedCitation":"M Nur Ghufron and S Rini Risnawita, “Teori-Teori Psikologi, Yogyakarta,” &lt;i&gt;Ar-Ruzz Media&lt;/i&gt; 1, no. 3 (2010): 156–65.","plainTextFormattedCitation":"M Nur Ghufron and S Rini Risnawita, “Teori-Teori Psikologi, Yogyakarta,” Ar-Ruzz Media 1, no. 3 (2010): 156–65.","previouslyFormattedCitation":"M Nur Ghufron and S Rini Risnawita, “Teori-Teori Psikologi, Yogyakarta,” &lt;i&gt;Ar-Ruzz Media&lt;/i&gt; 1, no. 3 (2010): 156–65."},"properties":{"noteIndex":16},"schema":"https://github.com/citation-style-language/schema/raw/master/csl-citation.json"}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M Nur Ghufron and S Rini Risnawita, “Teori-Teori Psikologi, Yogyakarta,” </w:t>
      </w:r>
      <w:r w:rsidRPr="00DD30DA">
        <w:rPr>
          <w:rFonts w:asciiTheme="majorBidi" w:hAnsiTheme="majorBidi" w:cstheme="majorBidi"/>
          <w:i/>
          <w:noProof/>
        </w:rPr>
        <w:t>Ar-Ruzz Media</w:t>
      </w:r>
      <w:r w:rsidRPr="00DD30DA">
        <w:rPr>
          <w:rFonts w:asciiTheme="majorBidi" w:hAnsiTheme="majorBidi" w:cstheme="majorBidi"/>
          <w:noProof/>
        </w:rPr>
        <w:t xml:space="preserve"> 1, no. 3 (2010): 156–65.</w:t>
      </w:r>
      <w:r w:rsidRPr="00DD30DA">
        <w:rPr>
          <w:rFonts w:asciiTheme="majorBidi" w:hAnsiTheme="majorBidi" w:cstheme="majorBidi"/>
        </w:rPr>
        <w:fldChar w:fldCharType="end"/>
      </w:r>
    </w:p>
  </w:footnote>
  <w:footnote w:id="17">
    <w:p w:rsidR="00955FD8" w:rsidRPr="00DD30DA" w:rsidRDefault="00955FD8"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{"citationItems":[{"id":"ITEM-1","itemData":{"ISBN":"9794139378","author":[{"dropping-particle":"","family":"Centi","given":"Paul J","non-dropping-particle":"","parse-names":false,"suffix":""}],"id":"ITEM-1","issued":{"date-parts":[["1993"]]},"publisher":"Kanisius","title":"Mengapa Rendah Diri?","type":"book"},"uris":["http://www.mendeley.com/documents/?uuid=78be4f48-d53a-4ac5-b7d7-1bf2da457340"]}],"mendeley":{"formattedCitation":"Paul J Centi, &lt;i&gt;Mengapa Rendah Diri?&lt;/i&gt; (Kanisius, 1993).","plainTextFormattedCitation":"Paul J Centi, Mengapa Rendah Diri? (Kanisius, 1993).","previouslyFormattedCitation":"Paul J Centi, &lt;i&gt;Mengapa Rendah Diri?&lt;/i&gt; (Kanisius, 1993)."},"properties":{"noteIndex":17},"schema":"https://github.com/citation-style-language/schema/raw/master/csl-citation.json"}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Paul J Centi, </w:t>
      </w:r>
      <w:r w:rsidRPr="00DD30DA">
        <w:rPr>
          <w:rFonts w:asciiTheme="majorBidi" w:hAnsiTheme="majorBidi" w:cstheme="majorBidi"/>
          <w:i/>
          <w:noProof/>
        </w:rPr>
        <w:t>Mengapa Rendah Diri?</w:t>
      </w:r>
      <w:r w:rsidRPr="00DD30DA">
        <w:rPr>
          <w:rFonts w:asciiTheme="majorBidi" w:hAnsiTheme="majorBidi" w:cstheme="majorBidi"/>
          <w:noProof/>
        </w:rPr>
        <w:t xml:space="preserve"> (Kanisius, 1993).</w:t>
      </w:r>
      <w:r w:rsidRPr="00DD30DA">
        <w:rPr>
          <w:rFonts w:asciiTheme="majorBidi" w:hAnsiTheme="majorBidi" w:cstheme="majorBidi"/>
        </w:rPr>
        <w:fldChar w:fldCharType="end"/>
      </w:r>
    </w:p>
  </w:footnote>
  <w:footnote w:id="18">
    <w:p w:rsidR="00955FD8" w:rsidRPr="00DD30DA" w:rsidRDefault="00955FD8"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{"citationItems":[{"id":"ITEM-1","itemData":{"author":[{"dropping-particle":"","family":"Arsyad","given":"Azhar","non-dropping-particle":"","parse-names":false,"suffix":""}],"container-title":"Yogyakarta: Pustaka Pelajar","id":"ITEM-1","issued":{"date-parts":[["2003"]]},"title":"Bahasa Arab dan Beberapa Metode Pengajarannya","type":"article-journal"},"uris":["http://www.mendeley.com/documents/?uuid=280e8f2f-5583-4281-b76a-8c97248d5e4b"]}],"mendeley":{"formattedCitation":"Azhar Arsyad, “Bahasa Arab Dan Beberapa Metode Pengajarannya,” &lt;i&gt;Yogyakarta: Pustaka Pelajar&lt;/i&gt;, 2003.","plainTextFormattedCitation":"Azhar Arsyad, “Bahasa Arab Dan Beberapa Metode Pengajarannya,” Yogyakarta: Pustaka Pelajar, 2003.","previouslyFormattedCitation":"Azhar Arsyad, “Bahasa Arab Dan Beberapa Metode Pengajarannya,” &lt;i&gt;Yogyakarta: Pustaka Pelajar&lt;/i&gt;, 2003."},"properties":{"noteIndex":18},"schema":"https://github.com/citation-style-language/schema/raw/master/csl-citation.json"}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Azhar Arsyad, “Bahasa Arab Dan Beberapa Metode Pengajarannya,” </w:t>
      </w:r>
      <w:r w:rsidRPr="00DD30DA">
        <w:rPr>
          <w:rFonts w:asciiTheme="majorBidi" w:hAnsiTheme="majorBidi" w:cstheme="majorBidi"/>
          <w:i/>
          <w:noProof/>
        </w:rPr>
        <w:t>Yogyakarta: Pustaka Pelajar</w:t>
      </w:r>
      <w:r w:rsidRPr="00DD30DA">
        <w:rPr>
          <w:rFonts w:asciiTheme="majorBidi" w:hAnsiTheme="majorBidi" w:cstheme="majorBidi"/>
          <w:noProof/>
        </w:rPr>
        <w:t>, 2003.</w:t>
      </w:r>
      <w:r w:rsidRPr="00DD30DA">
        <w:rPr>
          <w:rFonts w:asciiTheme="majorBidi" w:hAnsiTheme="majorBidi" w:cstheme="majorBidi"/>
        </w:rPr>
        <w:fldChar w:fldCharType="end"/>
      </w:r>
    </w:p>
  </w:footnote>
  <w:footnote w:id="19">
    <w:p w:rsidR="00BC13A0" w:rsidRPr="00DD30DA" w:rsidRDefault="00BC13A0"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{"citationItems":[{"id":"ITEM-1","itemData":{"ISBN":"9795145908","author":[{"dropping-particle":"","family":"Aziez","given":"Furqanul","non-dropping-particle":"","parse-names":false,"suffix":""},{"dropping-particle":"","family":"Alwasilah","given":"Adeng Chaedar","non-dropping-particle":"","parse-names":false,"suffix":""}],"id":"ITEM-1","issued":{"date-parts":[["1996"]]},"publisher":"PT Remaja Rosdakarya","title":"Pengajaran Bahasa Komunikatif: Teori dan Praktek","type":"book"},"uris":["http://www.mendeley.com/documents/?uuid=5371194a-ec79-4bd6-b285-16c707b2ede2"]}],"mendeley":{"formattedCitation":"Furqanul Aziez and Adeng Chaedar Alwasilah, &lt;i&gt;Pengajaran Bahasa Komunikatif: Teori Dan Praktek&lt;/i&gt; (PT Remaja Rosdakarya, 1996).","plainTextFormattedCitation":"Furqanul Aziez and Adeng Chaedar Alwasilah, Pengajaran Bahasa Komunikatif: Teori Dan Praktek (PT Remaja Rosdakarya, 1996).","previouslyFormattedCitation":"Furqanul Aziez and Adeng Chaedar Alwasilah, &lt;i&gt;Pengajaran Bahasa Komunikatif: Teori Dan Praktek&lt;/i&gt; (PT Remaja Rosdakarya, 1996)."},"properties":{"noteIndex":19},"schema":"https://github.com/citation-style-language/schema/raw/master/csl-citation.json"}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Furqanul Aziez and Adeng Chaedar Alwasilah, </w:t>
      </w:r>
      <w:r w:rsidRPr="00DD30DA">
        <w:rPr>
          <w:rFonts w:asciiTheme="majorBidi" w:hAnsiTheme="majorBidi" w:cstheme="majorBidi"/>
          <w:i/>
          <w:noProof/>
        </w:rPr>
        <w:t>Pengajaran Bahasa Komunikatif: Teori Dan Praktek</w:t>
      </w:r>
      <w:r w:rsidRPr="00DD30DA">
        <w:rPr>
          <w:rFonts w:asciiTheme="majorBidi" w:hAnsiTheme="majorBidi" w:cstheme="majorBidi"/>
          <w:noProof/>
        </w:rPr>
        <w:t xml:space="preserve"> (PT Remaja Rosdakarya, 1996).</w:t>
      </w:r>
      <w:r w:rsidRPr="00DD30DA">
        <w:rPr>
          <w:rFonts w:asciiTheme="majorBidi" w:hAnsiTheme="majorBidi" w:cstheme="majorBidi"/>
        </w:rPr>
        <w:fldChar w:fldCharType="end"/>
      </w:r>
    </w:p>
  </w:footnote>
  <w:footnote w:id="20">
    <w:p w:rsidR="00BC13A0" w:rsidRPr="00DD30DA" w:rsidRDefault="00BC13A0"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00DD30DA" w:rsidRPr="00DD30DA">
        <w:rPr>
          <w:rFonts w:asciiTheme="majorBidi" w:hAnsiTheme="majorBidi" w:cstheme="majorBidi"/>
        </w:rPr>
        <w:instrText>ADDIN CSL_CITATION {"citationItems":[{"id":"ITEM-1","itemData":{"ISSN":"2775-4790","author":[{"dropping-particle":"","family":"Akhirudin","given":"Akhirudin","non-dropping-particle":"","parse-names":false,"suffix":""},{"dropping-particle":"","family":"Meldania","given":"Meldania","non-dropping-particle":"","parse-names":false,"suffix":""},{"dropping-particle":"","family":"Ni’am","given":"Falahun","non-dropping-particle":"","parse-names":false,"suffix":""}],"container-title":"Borneo Journal of Language and Education","id":"ITEM-1","issue":"2","issued":{"date-parts":[["2023"]]},"page":"148-157","title":"The Impact of Quran Memorization Habit on Students' Desire to Learn The Arabic Language at The Secondary School Level in The\" Al-Quran Harsallakum\" Islamic Boarding School Bengkulu","type":"article-journal","volume":"3"},"uris":["http://www.mendeley.com/documents/?uuid=65d4100e-9186-4f4d-866a-2d57de996c10"]}],"mendeley":{"formattedCitation":"Akhirudin Akhirudin, Meldania Meldania, and Falahun Ni’am, “The Impact of Quran Memorization Habit on Students’ Desire to Learn The Arabic Language at The Secondary School Level in The\" Al-Quran Harsallakum\" Islamic Boarding School Bengkulu,” &lt;i&gt;Borneo Journal of Language and Education&lt;/i&gt; 3, no. 2 (2023): 148–57.","plainTextFormattedCitation":"Akhirudin Akhirudin, Meldania Meldania, and Falahun Ni’am, “The Impact of Quran Memorization Habit on Students’ Desire to Learn The Arabic Language at The Secondary School Level in The\" Al-Quran Harsallakum\" Islamic Boarding School Bengkulu,” Borneo Journal of Language and Education 3, no. 2 (2023): 148–57.","previouslyFormattedCitation":"Akhirudin Akhirudin, Meldania Meldania, and Falahun Ni’am, “The Impact of Quran Memorization Habit on Students’ Desire to Learn The Arabic Language at The Secondary School Level in The\" Al-Quran Harsallakum\" Islamic Boarding School Bengkulu,” &lt;i&gt;Borneo Journal of Language and Education&lt;/i&gt; 3, no. 2 (2023): 148–57."},"properties":{"noteIndex":20},"schema":"https://github.com/citation-style-language/schema/raw/master/csl-citation.json"}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Akhirudin Akhirudin, Meldania Meldania, and Falahun Ni’am, “The Impact of Quran Memorization Habit on Students’ Desire to Learn The Arabic Language at The Secondary School Level in The" Al-Quran Harsallakum" Islamic Boarding School Bengkulu,” </w:t>
      </w:r>
      <w:r w:rsidRPr="00DD30DA">
        <w:rPr>
          <w:rFonts w:asciiTheme="majorBidi" w:hAnsiTheme="majorBidi" w:cstheme="majorBidi"/>
          <w:i/>
          <w:noProof/>
        </w:rPr>
        <w:t>Borneo Journal of Language and Education</w:t>
      </w:r>
      <w:r w:rsidRPr="00DD30DA">
        <w:rPr>
          <w:rFonts w:asciiTheme="majorBidi" w:hAnsiTheme="majorBidi" w:cstheme="majorBidi"/>
          <w:noProof/>
        </w:rPr>
        <w:t xml:space="preserve"> 3, no. 2 (2023): 148–57.</w:t>
      </w:r>
      <w:r w:rsidRPr="00DD30DA">
        <w:rPr>
          <w:rFonts w:asciiTheme="majorBidi" w:hAnsiTheme="majorBidi" w:cstheme="majorBidi"/>
        </w:rPr>
        <w:fldChar w:fldCharType="end"/>
      </w:r>
    </w:p>
  </w:footnote>
  <w:footnote w:id="21">
    <w:p w:rsidR="00BC13A0" w:rsidRPr="00DD30DA" w:rsidRDefault="00BC13A0"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2580-5053","author":[{"dropping-particle":"","family":"Hasyim","given":"Mochamad","non-dropping-particle":"","parse-names":false,"suffix":""},{"dropping-particle":"","family":"Iliah","given":"Mufidatul","non-dropping-particle":"","parse-names":false,"suffix":""}],"container-title":"Arabiyatuna: Jurnal Bahasa Arab","id":"ITEM-1","issue":"1 May","issued":{"date-parts":[["2023"]]},"page":"79-90","title":"Using the SAVI Model through Video and Peabody Media in Learning Arabic Speaking Skills","type":"article-journal","volume":"7"},"uris":["http://www.mendeley.com/documents/?uuid=09976895-0a4a-4603-b527-6f3e39ca7358"]}],"mendeley":{"formattedCitation":"Mochamad Hasyim and Mufidatul Iliah, “Using the SAVI Model through Video and Peabody Media in Learning Arabic Speaking Skills,” &lt;i&gt;Arabiyatuna: Jurnal Bahasa Arab&lt;/i&gt; 7, no. 1 May (2023): 79–90.","plainTextFormattedCitation":"Mochamad Hasyim and Mufidatul Iliah, “Using the SAVI Model through Video and Peabody Media in Learning Arabic Speaking Skills,” Arabiyatuna: Jurnal Bahasa Arab 7, no. 1 May (2023): 79–90.","previouslyFormattedCitation":"Mochamad Hasyim and Mufidatul Iliah, “Using the SAVI Model through Video and Peabody Media in Learning Arabic Speaking Skills,” &lt;i&gt;Arabiyatuna: Jurnal Bahasa Arab&lt;/i&gt; 7, no. 1 May (2023): 79–90."},"properties":{"noteIndex":21},"schema":"https://github.com/citation-style-language/schema/raw/master/csl-citation.json"}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Mochamad Hasyim and Mufidatul Iliah, “Using the SAVI Model through Video and Peabody Media in Learning Arabic Speaking Skills,” </w:t>
      </w:r>
      <w:r w:rsidRPr="00DD30DA">
        <w:rPr>
          <w:rFonts w:asciiTheme="majorBidi" w:hAnsiTheme="majorBidi" w:cstheme="majorBidi"/>
          <w:i/>
          <w:noProof/>
        </w:rPr>
        <w:t>Arabiyatuna: Jurnal Bahasa Arab</w:t>
      </w:r>
      <w:r w:rsidRPr="00DD30DA">
        <w:rPr>
          <w:rFonts w:asciiTheme="majorBidi" w:hAnsiTheme="majorBidi" w:cstheme="majorBidi"/>
          <w:noProof/>
        </w:rPr>
        <w:t xml:space="preserve"> 7, no. 1 May (2023): 79–90.</w:t>
      </w:r>
      <w:r w:rsidRPr="00DD30DA">
        <w:rPr>
          <w:rFonts w:asciiTheme="majorBidi" w:hAnsiTheme="majorBidi" w:cstheme="majorBidi"/>
        </w:rPr>
        <w:fldChar w:fldCharType="end"/>
      </w:r>
    </w:p>
  </w:footnote>
  <w:footnote w:id="22">
    <w:p w:rsidR="00BC13A0" w:rsidRPr="00DD30DA" w:rsidRDefault="00BC13A0"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{"citationItems":[{"id":"ITEM-1","itemData":{"author":[{"dropping-particle":"","family":"Baso","given":"Yusring Sanusi","non-dropping-particle":"","parse-names":false,"suffix":""}],"container-title":"Arabiyatuna: Jurnal Bahasa Arab","id":"ITEM-1","issue":"1","issued":{"date-parts":[["2022"]]},"page":"193-216","title":"Reduce the Foreign Accent of Indonesian Arabic Learners Through A Minimal Pairs Strategy","type":"article-journal","volume":"6"},"uris":["http://www.mendeley.com/documents/?uuid=b9a9fd8e-b79e-44ca-8f7d-137f05b3429b"]}],"mendeley":{"formattedCitation":"Yusring Sanusi Baso, “Reduce the Foreign Accent of Indonesian Arabic Learners Through A Minimal Pairs Strategy,” &lt;i&gt;Arabiyatuna: Jurnal Bahasa Arab&lt;/i&gt; 6, no. 1 (2022): 193–216.","plainTextFormattedCitation":"Yusring Sanusi Baso, “Reduce the Foreign Accent of Indonesian Arabic Learners Through A Minimal Pairs Strategy,” Arabiyatuna: Jurnal Bahasa Arab 6, no. 1 (2022): 193–216.","previouslyFormattedCitation":"Yusring Sanusi Baso, “Reduce the Foreign Accent of Indonesian Arabic Learners Through A Minimal Pairs Strategy,” &lt;i&gt;Arabiyatuna: Jurnal Bahasa Arab&lt;/i&gt; 6, no. 1 (2022): 193–216."},"properties":{"noteIndex":22},"schema":"https://github.com/citation-style-language/schema/raw/master/csl-citation.json"}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Yusring Sanusi Baso, “Reduce the Foreign Accent of Indonesian Arabic Learners Through A Minimal Pairs Strategy,” </w:t>
      </w:r>
      <w:r w:rsidRPr="00DD30DA">
        <w:rPr>
          <w:rFonts w:asciiTheme="majorBidi" w:hAnsiTheme="majorBidi" w:cstheme="majorBidi"/>
          <w:i/>
          <w:noProof/>
        </w:rPr>
        <w:t>Arabiyatuna: Jurnal Bahasa Arab</w:t>
      </w:r>
      <w:r w:rsidRPr="00DD30DA">
        <w:rPr>
          <w:rFonts w:asciiTheme="majorBidi" w:hAnsiTheme="majorBidi" w:cstheme="majorBidi"/>
          <w:noProof/>
        </w:rPr>
        <w:t xml:space="preserve"> 6, no. 1 (2022): 193–216.</w:t>
      </w:r>
      <w:r w:rsidRPr="00DD30DA">
        <w:rPr>
          <w:rFonts w:asciiTheme="majorBidi" w:hAnsiTheme="majorBidi" w:cstheme="majorBidi"/>
        </w:rPr>
        <w:fldChar w:fldCharType="end"/>
      </w:r>
    </w:p>
  </w:footnote>
  <w:footnote w:id="23">
    <w:p w:rsidR="00A23794" w:rsidRPr="00DD30DA" w:rsidRDefault="00A2379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approaches","type":"book"},"uris":["http://www.mendeley.com/documents/?uuid=6513bc7d-e82f-427e-9661-cfec7b01c9d4"]}],"mendeley":{"formattedCitation":"John W Creswell and Cheryl N Poth, &lt;i&gt;Qualitative Inquiry and Research Design: Choosing among Five Approaches&lt;/i&gt; (Sage publications, 2016).","plainTextFormattedCitation":"John W Creswell and Cheryl N Poth, Qualitative Inquiry and Research Design: Choosing among Five Approaches (Sage publications, 2016).","previouslyFormattedCitation":"John W Creswell and Cheryl N Poth, &lt;i&gt;Qualitative Inquiry and Research Design: Choosing among Five Approaches&lt;/i&gt; (Sage publications, 2016)."},"properties":{"noteIndex":23},"schema":"https://github.com/citation-style-language/schema/raw/master/csl-citation.json"}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John W Creswell and Cheryl N Poth, </w:t>
      </w:r>
      <w:r w:rsidRPr="00DD30DA">
        <w:rPr>
          <w:rFonts w:asciiTheme="majorBidi" w:hAnsiTheme="majorBidi" w:cstheme="majorBidi"/>
          <w:i/>
          <w:noProof/>
        </w:rPr>
        <w:t>Qualitative Inquiry and Research Design: Choosing among Five Approaches</w:t>
      </w:r>
      <w:r w:rsidRPr="00DD30DA">
        <w:rPr>
          <w:rFonts w:asciiTheme="majorBidi" w:hAnsiTheme="majorBidi" w:cstheme="majorBidi"/>
          <w:noProof/>
        </w:rPr>
        <w:t xml:space="preserve"> (Sage publications, 2016).</w:t>
      </w:r>
      <w:r w:rsidRPr="00DD30DA">
        <w:rPr>
          <w:rFonts w:asciiTheme="majorBidi" w:hAnsiTheme="majorBidi" w:cstheme="majorBidi"/>
        </w:rPr>
        <w:fldChar w:fldCharType="end"/>
      </w:r>
    </w:p>
  </w:footnote>
  <w:footnote w:id="24">
    <w:p w:rsidR="00A23794" w:rsidRPr="00DD30DA" w:rsidRDefault="00A2379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0203224345","author":[{"dropping-particle":"","family":"Cohen","given":"Louis","non-dropping-particle":"","parse-names":false,"suffix":""},{"dropping-particle":"","family":"Manion","given":"Lawrence","non-dropping-particle":"","parse-names":false,"suffix":""},{"dropping-particle":"","family":"Morrison","given":"Keith","non-dropping-particle":"","parse-names":false,"suffix":""}],"id":"ITEM-1","issued":{"date-parts":[["2002"]]},"publisher":"routledge","title":"Research methods in education","type":"book"},"locator":"264","uris":["http://www.mendeley.com/documents/?uuid=6c96b506-5d33-4cce-b3fd-4caa4688739d"]}],"mendeley":{"formattedCitation":"Louis Cohen, Lawrence Manion, and Keith Morrison, &lt;i&gt;Research Methods in Education&lt;/i&gt; (routledge, 2002), 264.","plainTextFormattedCitation":"Louis Cohen, Lawrence Manion, and Keith Morrison, Research Methods in Education (routledge, 2002), 264.","previouslyFormattedCitation":"Louis Cohen, Lawrence Manion, and Keith Morrison, &lt;i&gt;Research Methods in Education&lt;/i&gt; (routledge, 2002), 264."},"properties":{"noteIndex":24},"schema":"https://github.com/citation-style-language/schema/raw/master/csl-citation.json"}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Louis Cohen, Lawrence Manion, and Keith Morrison, </w:t>
      </w:r>
      <w:r w:rsidRPr="00DD30DA">
        <w:rPr>
          <w:rFonts w:asciiTheme="majorBidi" w:hAnsiTheme="majorBidi" w:cstheme="majorBidi"/>
          <w:i/>
          <w:noProof/>
        </w:rPr>
        <w:t>Research Methods in Education</w:t>
      </w:r>
      <w:r w:rsidRPr="00DD30DA">
        <w:rPr>
          <w:rFonts w:asciiTheme="majorBidi" w:hAnsiTheme="majorBidi" w:cstheme="majorBidi"/>
          <w:noProof/>
        </w:rPr>
        <w:t xml:space="preserve"> (routledge, 2002), 264.</w:t>
      </w:r>
      <w:r w:rsidRPr="00DD30DA">
        <w:rPr>
          <w:rFonts w:asciiTheme="majorBidi" w:hAnsiTheme="majorBidi" w:cstheme="majorBidi"/>
        </w:rPr>
        <w:fldChar w:fldCharType="end"/>
      </w:r>
    </w:p>
  </w:footnote>
  <w:footnote w:id="25">
    <w:p w:rsidR="00A23794" w:rsidRPr="00DD30DA" w:rsidRDefault="00A2379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1260085511","author":[{"dropping-particle":"","family":"Fraenkel","given":"Jack","non-dropping-particle":"","parse-names":false,"suffix":""},{"dropping-particle":"","family":"Wallen","given":"Norman","non-dropping-particle":"","parse-names":false,"suffix":""},{"dropping-particle":"","family":"Hyun","given":"Helen","non-dropping-particle":"","parse-names":false,"suffix":""}],"id":"ITEM-1","issued":{"date-parts":[["1993"]]},"publisher":"McGraw-Hill Education","title":"How to Design and Evaluate Research in Education 10th ed.","type":"book"},"uris":["http://www.mendeley.com/documents/?uuid=4e23aa84-6a61-495b-9e21-30e75163b3aa"]}],"mendeley":{"formattedCitation":"Jack Fraenkel, Norman Wallen, and Helen Hyun, &lt;i&gt;How to Design and Evaluate Research in Education 10th Ed.&lt;/i&gt; (McGraw-Hill Education, 1993).","plainTextFormattedCitation":"Jack Fraenkel, Norman Wallen, and Helen Hyun, How to Design and Evaluate Research in Education 10th Ed. (McGraw-Hill Education, 1993).","previouslyFormattedCitation":"Jack Fraenkel, Norman Wallen, and Helen Hyun, &lt;i&gt;How to Design and Evaluate Research in Education 10th Ed.&lt;/i&gt; (McGraw-Hill Education, 1993)."},"properties":{"noteIndex":25},"schema":"https://github.com/citation-style-language/schema/raw/master/csl-citation.json"}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Jack Fraenkel, Norman Wallen, and Helen Hyun, </w:t>
      </w:r>
      <w:r w:rsidRPr="00DD30DA">
        <w:rPr>
          <w:rFonts w:asciiTheme="majorBidi" w:hAnsiTheme="majorBidi" w:cstheme="majorBidi"/>
          <w:i/>
          <w:noProof/>
        </w:rPr>
        <w:t>How to Design and Evaluate Research in Education 10th Ed.</w:t>
      </w:r>
      <w:r w:rsidRPr="00DD30DA">
        <w:rPr>
          <w:rFonts w:asciiTheme="majorBidi" w:hAnsiTheme="majorBidi" w:cstheme="majorBidi"/>
          <w:noProof/>
        </w:rPr>
        <w:t xml:space="preserve"> (McGraw-Hill Education, 1993).</w:t>
      </w:r>
      <w:r w:rsidRPr="00DD30DA">
        <w:rPr>
          <w:rFonts w:asciiTheme="majorBidi" w:hAnsiTheme="majorBidi" w:cstheme="majorBidi"/>
        </w:rPr>
        <w:fldChar w:fldCharType="end"/>
      </w:r>
    </w:p>
  </w:footnote>
  <w:footnote w:id="26">
    <w:p w:rsidR="00A23794" w:rsidRPr="00DD30DA" w:rsidRDefault="00A2379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{"citationItems":[{"id":"ITEM-1","itemData":{"author":[{"dropping-particle":"","family":"Martin","given":"Jane","non-dropping-particle":"","parse-names":false,"suffix":""}],"container-title":"Research methods in education","id":"ITEM-1","issued":{"date-parts":[["2018"]]},"page":"323-333","publisher":"Routledge","title":"Research Methods in Education 8th edition edited by Louis Cohen, Lawrence Manion and Keith Morrison","type":"chapter"},"uris":["http://www.mendeley.com/documents/?uuid=9e641961-3f20-44ea-8378-fc3f4efb2953"]}],"mendeley":{"formattedCitation":"Jane Martin, “Research Methods in Education 8th Edition Edited by Louis Cohen, Lawrence Manion and Keith Morrison,” in &lt;i&gt;Research Methods in Education&lt;/i&gt; (Routledge, 2018), 323–33.","plainTextFormattedCitation":"Jane Martin, “Research Methods in Education 8th Edition Edited by Louis Cohen, Lawrence Manion and Keith Morrison,” in Research Methods in Education (Routledge, 2018), 323–33.","previouslyFormattedCitation":"Jane Martin, “Research Methods in Education 8th Edition Edited by Louis Cohen, Lawrence Manion and Keith Morrison,” in &lt;i&gt;Research Methods in Education&lt;/i&gt; (Routledge, 2018), 323–33."},"properties":{"noteIndex":26},"schema":"https://github.com/citation-style-language/schema/raw/master/csl-citation.json"}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Jane Martin, “Research Methods in Education 8th Edition Edited by Louis Cohen, Lawrence Manion and Keith Morrison,” in </w:t>
      </w:r>
      <w:r w:rsidRPr="00DD30DA">
        <w:rPr>
          <w:rFonts w:asciiTheme="majorBidi" w:hAnsiTheme="majorBidi" w:cstheme="majorBidi"/>
          <w:i/>
          <w:noProof/>
        </w:rPr>
        <w:t>Research Methods in Education</w:t>
      </w:r>
      <w:r w:rsidRPr="00DD30DA">
        <w:rPr>
          <w:rFonts w:asciiTheme="majorBidi" w:hAnsiTheme="majorBidi" w:cstheme="majorBidi"/>
          <w:noProof/>
        </w:rPr>
        <w:t xml:space="preserve"> (Routledge, 2018), 323–33.</w:t>
      </w:r>
      <w:r w:rsidRPr="00DD30DA">
        <w:rPr>
          <w:rFonts w:asciiTheme="majorBidi" w:hAnsiTheme="majorBidi" w:cstheme="majorBidi"/>
        </w:rPr>
        <w:fldChar w:fldCharType="end"/>
      </w:r>
    </w:p>
  </w:footnote>
  <w:footnote w:id="27">
    <w:p w:rsidR="00A23794" w:rsidRPr="00DD30DA" w:rsidRDefault="00A2379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Jacobs-Christine","given":"DALC","non-dropping-particle":"","parse-names":false,"suffix":""},{"dropping-particle":"","family":"Sorensen","given":"K","non-dropping-particle":"","parse-names":false,"suffix":""}],"container-title":"Sorensen, 2010 Wadsworth, Cengage Learning","id":"ITEM-1","issued":{"date-parts":[["2010"]]},"title":"Introduction to Research in Education, Donald Ary-Lucy-Cheser Jacobs-ChristineK","type":"article-journal","volume":"2008937509"},"locator":"148","uris":["http://www.mendeley.com/documents/?uuid=c15cfa09-897a-4a54-856b-de12151db578"]}],"mendeley":{"formattedCitation":"DALC Jacobs-Christine and K Sorensen, “Introduction to Research in Education, Donald Ary-Lucy-Cheser Jacobs-ChristineK,” &lt;i&gt;Sorensen, 2010 Wadsworth, Cengage Learning&lt;/i&gt; 2008937509 (2010): 148.","plainTextFormattedCitation":"DALC Jacobs-Christine and K Sorensen, “Introduction to Research in Education, Donald Ary-Lucy-Cheser Jacobs-ChristineK,” Sorensen, 2010 Wadsworth, Cengage Learning 2008937509 (2010): 148.","previouslyFormattedCitation":"DALC Jacobs-Christine and K Sorensen, “Introduction to Research in Education, Donald Ary-Lucy-Cheser Jacobs-ChristineK,” &lt;i&gt;Sorensen, 2010 Wadsworth, Cengage Learning&lt;/i&gt; 2008937509 (2010): 148."},"properties":{"noteIndex":27},"schema":"https://github.com/citation-style-language/schema/raw/master/csl-citation.json"}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DALC Jacobs-Christine and K Sorensen, “Introduction to Research in Education, Donald Ary-Lucy-Cheser Jacobs-ChristineK,” </w:t>
      </w:r>
      <w:r w:rsidRPr="00DD30DA">
        <w:rPr>
          <w:rFonts w:asciiTheme="majorBidi" w:hAnsiTheme="majorBidi" w:cstheme="majorBidi"/>
          <w:i/>
          <w:noProof/>
        </w:rPr>
        <w:t>Sorensen, 2010 Wadsworth, Cengage Learning</w:t>
      </w:r>
      <w:r w:rsidRPr="00DD30DA">
        <w:rPr>
          <w:rFonts w:asciiTheme="majorBidi" w:hAnsiTheme="majorBidi" w:cstheme="majorBidi"/>
          <w:noProof/>
        </w:rPr>
        <w:t xml:space="preserve"> 2008937509 (2010): 148.</w:t>
      </w:r>
      <w:r w:rsidRPr="00DD30DA">
        <w:rPr>
          <w:rFonts w:asciiTheme="majorBidi" w:hAnsiTheme="majorBidi" w:cstheme="majorBidi"/>
        </w:rPr>
        <w:fldChar w:fldCharType="end"/>
      </w:r>
    </w:p>
  </w:footnote>
  <w:footnote w:id="28">
    <w:p w:rsidR="00A23794" w:rsidRPr="00DD30DA" w:rsidRDefault="00A2379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approaches","type":"book"},"uris":["http://www.mendeley.com/documents/?uuid=6513bc7d-e82f-427e-9661-cfec7b01c9d4"]}],"mendeley":{"formattedCitation":"Creswell and Poth, &lt;i&gt;Qualitative Inquiry and Research Design: Choosing among Five Approaches&lt;/i&gt;.","plainTextFormattedCitation":"Creswell and Poth, Qualitative Inquiry and Research Design: Choosing among Five Approaches.","previouslyFormattedCitation":"Creswell and Poth, &lt;i&gt;Qualitative Inquiry and Research Design: Choosing among Five Approaches&lt;/i&gt;."},"properties":{"noteIndex":28},"schema":"https://github.com/citation-style-language/schema/raw/master/csl-citation.json"}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Creswell and Poth, </w:t>
      </w:r>
      <w:r w:rsidRPr="00DD30DA">
        <w:rPr>
          <w:rFonts w:asciiTheme="majorBidi" w:hAnsiTheme="majorBidi" w:cstheme="majorBidi"/>
          <w:i/>
          <w:noProof/>
        </w:rPr>
        <w:t>Qualitative Inquiry and Research Design: Choosing among Five Approaches</w:t>
      </w:r>
      <w:r w:rsidRPr="00DD30DA">
        <w:rPr>
          <w:rFonts w:asciiTheme="majorBidi" w:hAnsiTheme="majorBidi" w:cstheme="majorBidi"/>
          <w:noProof/>
        </w:rPr>
        <w:t>.</w:t>
      </w:r>
      <w:r w:rsidRPr="00DD30DA">
        <w:rPr>
          <w:rFonts w:asciiTheme="majorBidi" w:hAnsiTheme="majorBidi" w:cstheme="majorBidi"/>
        </w:rPr>
        <w:fldChar w:fldCharType="end"/>
      </w:r>
    </w:p>
  </w:footnote>
  <w:footnote w:id="29">
    <w:p w:rsidR="00A23794" w:rsidRPr="00DD30DA" w:rsidRDefault="00A23794"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1260085511","author":[{"dropping-particle":"","family":"Fraenkel","given":"Jack","non-dropping-particle":"","parse-names":false,"suffix":""},{"dropping-particle":"","family":"Wallen","given":"Norman","non-dropping-particle":"","parse-names":false,"suffix":""},{"dropping-particle":"","family":"Hyun","given":"Helen","non-dropping-particle":"","parse-names":false,"suffix":""}],"id":"ITEM-1","issued":{"date-parts":[["1993"]]},"publisher":"McGraw-Hill Education","title":"How to Design and Evaluate Research in Education 10th ed.","type":"book"},"uris":["http://www.mendeley.com/documents/?uuid=4e23aa84-6a61-495b-9e21-30e75163b3aa"]}],"mendeley":{"formattedCitation":"Fraenkel, Wallen, and Hyun, &lt;i&gt;How to Design and Evaluate Research in Education 10th Ed.&lt;/i&gt;","plainTextFormattedCitation":"Fraenkel, Wallen, and Hyun, How to Design and Evaluate Research in Education 10th Ed.","previouslyFormattedCitation":"Fraenkel, Wallen, and Hyun, &lt;i&gt;How to Design and Evaluate Research in Education 10th Ed.&lt;/i&gt;"},"properties":{"noteIndex":29},"schema":"https://github.com/citation-style-language/schema/raw/master/csl-citation.json"}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Fraenkel, Wallen, and Hyun, </w:t>
      </w:r>
      <w:r w:rsidRPr="00DD30DA">
        <w:rPr>
          <w:rFonts w:asciiTheme="majorBidi" w:hAnsiTheme="majorBidi" w:cstheme="majorBidi"/>
          <w:i/>
          <w:noProof/>
        </w:rPr>
        <w:t>How to Design and Evaluate Research in Education 10th Ed.</w:t>
      </w:r>
      <w:r w:rsidRPr="00DD30DA">
        <w:rPr>
          <w:rFonts w:asciiTheme="majorBidi" w:hAnsiTheme="majorBidi" w:cstheme="majorBidi"/>
        </w:rPr>
        <w:fldChar w:fldCharType="end"/>
      </w:r>
    </w:p>
  </w:footnote>
  <w:footnote w:id="30">
    <w:p w:rsidR="00DB0392" w:rsidRPr="00DD30DA" w:rsidRDefault="00DB0392"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{"citationItems":[{"id":"ITEM-1","itemData":{"author":[{"dropping-particle":"","family":"Huberman","given":"A","non-dropping-particle":"","parse-names":false,"suffix":""}],"id":"ITEM-1","issued":{"date-parts":[["2014"]]},"publisher":"Thousand Oaks, Califorinia SAGE Publications, Inc.","title":"Qualitative data analysis a methods sourcebook","type":"article-journal"},"uris":["http://www.mendeley.com/documents/?uuid=3fd01c97-f7d3-46de-a53e-2e7843c8a867"]}],"mendeley":{"formattedCitation":"A Huberman, “Qualitative Data Analysis a Methods Sourcebook,” 2014.","plainTextFormattedCitation":"A Huberman, “Qualitative Data Analysis a Methods Sourcebook,” 2014.","previouslyFormattedCitation":"A Huberman, “Qualitative Data Analysis a Methods Sourcebook,” 2014."},"properties":{"noteIndex":30},"schema":"https://github.com/citation-style-language/schema/raw/master/csl-citation.json"}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A Huberman, “Qualitative Data Analysis a Methods Sourcebook,” 2014.</w:t>
      </w:r>
      <w:r w:rsidRPr="00DD30DA">
        <w:rPr>
          <w:rFonts w:asciiTheme="majorBidi" w:hAnsiTheme="majorBidi" w:cstheme="majorBidi"/>
        </w:rPr>
        <w:fldChar w:fldCharType="end"/>
      </w:r>
    </w:p>
  </w:footnote>
  <w:footnote w:id="31">
    <w:p w:rsidR="005B36AB" w:rsidRPr="00DD30DA" w:rsidRDefault="005B36AB"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{"citationItems":[{"id":"ITEM-1","itemData":{"ISSN":"2655-1365","abstract":"This research is motivated by phenomena that occur in the area where the application of discussion methods has been well done, but the critical thinking of students is still relatively low. This research was conducted at Madrasah Aliyah Miftahul Huda Subang using a correlational descriptive quantitative method, which is a method that serves to describe or describe the object under study through data or samples that have been collected to determine the relationship between variables. Research data was collected through a survey of 26 students from Science Class XII Madrasah Aliyah Miftahul Huda Subang. The data analysis technique used in this research was based on the IBM SPSS 21 statistical processing application. Based on the results of research data analysis, it was concluded that there was a significant (meaningful) relationship between the application of discussion methods and students' critical thinking with a strong and positive level of relationship, getting a value of 0.741 in the interval 0.51-0.75 so that the relationship between the two variables was unidirectional which could mean that the better the application of the discussion method, the better the level of critical thinking of students.","author":[{"dropping-particle":"","family":"Januaripin","given":"Muhamad","non-dropping-particle":"","parse-names":false,"suffix":""}],"container-title":"Journal on Education","id":"ITEM-1","issue":"01","issued":{"date-parts":[["2023"]]},"page":"9814-9821","title":"Penerapan Metode Diskusi Hubungannya Dengan Berpikir Kritis Siswa Kelas XII IPA Madrasah Aliyah Miftahul Huda Subang","type":"article-journal","volume":"06"},"uris":["http://www.mendeley.com/documents/?uuid=245ae548-2dfa-4f2f-a638-e0b82fdeb93c","http://www.mendeley.com/documents/?uuid=9179d3a1-196f-4f6f-9521-f6a09aa175ee"]}],"mendeley":{"formattedCitation":"Muhamad Januaripin, “Penerapan Metode Diskusi Hubungannya Dengan Berpikir Kritis Siswa Kelas XII IPA Madrasah Aliyah Miftahul Huda Subang,” &lt;i&gt;Journal on Education&lt;/i&gt; 06, no. 01 (2023): 9814–21.","plainTextFormattedCitation":"Muhamad Januaripin, “Penerapan Metode Diskusi Hubungannya Dengan Berpikir Kritis Siswa Kelas XII IPA Madrasah Aliyah Miftahul Huda Subang,” Journal on Education 06, no. 01 (2023): 9814–21.","previouslyFormattedCitation":"Muhamad Januaripin, “Penerapan Metode Diskusi Hubungannya Dengan Berpikir Kritis Siswa Kelas XII IPA Madrasah Aliyah Miftahul Huda Subang,” &lt;i&gt;Journal on Education&lt;/i&gt; 06, no. 01 (2023): 9814–21."},"properties":{"noteIndex":31},"schema":"https://github.com/citation-style-language/schema/raw/master/csl-citation.json"}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Muhamad Januaripin, “Penerapan Metode Diskusi Hubungannya Dengan Berpikir Kritis Siswa Kelas XII IPA Madrasah Aliyah Miftahul Huda Subang,” </w:t>
      </w:r>
      <w:r w:rsidRPr="00DD30DA">
        <w:rPr>
          <w:rFonts w:asciiTheme="majorBidi" w:hAnsiTheme="majorBidi" w:cstheme="majorBidi"/>
          <w:i/>
          <w:noProof/>
        </w:rPr>
        <w:t>Journal on Education</w:t>
      </w:r>
      <w:r w:rsidRPr="00DD30DA">
        <w:rPr>
          <w:rFonts w:asciiTheme="majorBidi" w:hAnsiTheme="majorBidi" w:cstheme="majorBidi"/>
          <w:noProof/>
        </w:rPr>
        <w:t xml:space="preserve"> 06, no. 01 (2023): 9814–21.</w:t>
      </w:r>
      <w:r w:rsidRPr="00DD30DA">
        <w:rPr>
          <w:rFonts w:asciiTheme="majorBidi" w:hAnsiTheme="majorBidi" w:cstheme="majorBidi"/>
        </w:rPr>
        <w:fldChar w:fldCharType="end"/>
      </w:r>
    </w:p>
  </w:footnote>
  <w:footnote w:id="32">
    <w:p w:rsidR="005B36AB" w:rsidRPr="00DD30DA" w:rsidRDefault="005B36AB"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0521586968","author":[{"dropping-particle":"","family":"Bandura","given":"Albert","non-dropping-particle":"","parse-names":false,"suffix":""},{"dropping-particle":"","family":"Wessels","given":"Sebastian","non-dropping-particle":"","parse-names":false,"suffix":""}],"id":"ITEM-1","issued":{"date-parts":[["1997"]]},"publisher":"Cambridge University Press Cambridge","title":"Self-efficacy","type":"book"},"uris":["http://www.mendeley.com/documents/?uuid=3911773a-1f90-4a52-9794-d18fc2adff86"]}],"mendeley":{"formattedCitation":"Bandura and Wessels, &lt;i&gt;Self-Efficacy&lt;/i&gt;.","plainTextFormattedCitation":"Bandura and Wessels, Self-Efficacy.","previouslyFormattedCitation":"Bandura and Wessels, &lt;i&gt;Self-Efficacy&lt;/i&gt;."},"properties":{"noteIndex":32},"schema":"https://github.com/citation-style-language/schema/raw/master/csl-citation.json"}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Bandura and Wessels, </w:t>
      </w:r>
      <w:r w:rsidRPr="00DD30DA">
        <w:rPr>
          <w:rFonts w:asciiTheme="majorBidi" w:hAnsiTheme="majorBidi" w:cstheme="majorBidi"/>
          <w:i/>
          <w:noProof/>
        </w:rPr>
        <w:t>Self-Efficacy</w:t>
      </w:r>
      <w:r w:rsidRPr="00DD30DA">
        <w:rPr>
          <w:rFonts w:asciiTheme="majorBidi" w:hAnsiTheme="majorBidi" w:cstheme="majorBidi"/>
          <w:noProof/>
        </w:rPr>
        <w:t>.</w:t>
      </w:r>
      <w:r w:rsidRPr="00DD30DA">
        <w:rPr>
          <w:rFonts w:asciiTheme="majorBidi" w:hAnsiTheme="majorBidi" w:cstheme="majorBidi"/>
        </w:rPr>
        <w:fldChar w:fldCharType="end"/>
      </w:r>
    </w:p>
  </w:footnote>
  <w:footnote w:id="33">
    <w:p w:rsidR="005B36AB" w:rsidRPr="00DD30DA" w:rsidRDefault="005B36AB"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{"citationItems":[{"id":"ITEM-1","itemData":{"ISBN":"0029-6473","author":[{"dropping-particle":"","family":"Perry","given":"Patricia","non-dropping-particle":"","parse-names":false,"suffix":""}],"container-title":"Nursing forum","id":"ITEM-1","issue":"4","issued":{"date-parts":[["2011"]]},"page":"218-230","publisher":"Wiley Online Library","title":"Concept analysis: Confidence/self‐confidence","type":"paper-conference","volume":"46"},"uris":["http://www.mendeley.com/documents/?uuid=2fbe1c2c-0eba-436e-a520-5d015fefdb64"]}],"mendeley":{"formattedCitation":"Perry, “Concept Analysis: Confidence/Self‐confidence.”","plainTextFormattedCitation":"Perry, “Concept Analysis: Confidence/Self‐confidence.”","previouslyFormattedCitation":"Perry, “Concept Analysis: Confidence/Self‐confidence.”"},"properties":{"noteIndex":33},"schema":"https://github.com/citation-style-language/schema/raw/master/csl-citation.json"}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Perry, “Concept Analysis: Confidence/Self‐confidence.”</w:t>
      </w:r>
      <w:r w:rsidRPr="00DD30DA">
        <w:rPr>
          <w:rFonts w:asciiTheme="majorBidi" w:hAnsiTheme="majorBidi" w:cstheme="majorBidi"/>
        </w:rPr>
        <w:fldChar w:fldCharType="end"/>
      </w:r>
    </w:p>
  </w:footnote>
  <w:footnote w:id="34">
    <w:p w:rsidR="00D766A7" w:rsidRPr="00DD30DA" w:rsidRDefault="00D766A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1988-5202","author":[{"dropping-particle":"","family":"İHSAN","given":"SARI","non-dropping-particle":"","parse-names":false,"suffix":""},{"dropping-particle":"","family":"Ekici","given":"Sümmani","non-dropping-particle":"","parse-names":false,"suffix":""},{"dropping-particle":"","family":"Soyer","given":"Fikret","non-dropping-particle":"","parse-names":false,"suffix":""},{"dropping-particle":"","family":"Eskiler","given":"Ersin","non-dropping-particle":"","parse-names":false,"suffix":""}],"container-title":"Journal of Human Sport and Exercise","id":"ITEM-1","issue":"1","issued":{"date-parts":[["2015"]]},"page":"24-35","publisher":"Universidad de Alicante","title":"Does self-confidence link to motivation? A study in field hockey athletes","type":"article-journal","volume":"10"},"uris":["http://www.mendeley.com/documents/?uuid=62e91f1e-5e67-4c97-8966-bc5d6281fe9f"]}],"mendeley":{"formattedCitation":"İHSAN et al., “Does Self-Confidence Link to Motivation? A Study in Field Hockey Athletes.”","plainTextFormattedCitation":"İHSAN et al., “Does Self-Confidence Link to Motivation? A Study in Field Hockey Athletes.”","previouslyFormattedCitation":"İHSAN et al., “Does Self-Confidence Link to Motivation? A Study in Field Hockey Athletes.”"},"properties":{"noteIndex":34},"schema":"https://github.com/citation-style-language/schema/raw/master/csl-citation.json"}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İHSAN et al., “Does Self-Confidence Link to Motivation? A Study in Field Hockey Athletes.”</w:t>
      </w:r>
      <w:r w:rsidRPr="00DD30DA">
        <w:rPr>
          <w:rFonts w:asciiTheme="majorBidi" w:hAnsiTheme="majorBidi" w:cstheme="majorBidi"/>
        </w:rPr>
        <w:fldChar w:fldCharType="end"/>
      </w:r>
    </w:p>
  </w:footnote>
  <w:footnote w:id="35">
    <w:p w:rsidR="00D766A7" w:rsidRPr="00DD30DA" w:rsidRDefault="00D766A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{"citationItems":[{"id":"ITEM-1","itemData":{"ISSN":"0973-5410","author":[{"dropping-particle":"","family":"Srivastava","given":"S K","non-dropping-particle":"","parse-names":false,"suffix":""}],"container-title":"Journal of Psychosocial Research","id":"ITEM-1","issue":"1","issued":{"date-parts":[["2013"]]},"title":"To Study the Effect of Academic Achievement on the Level of Self Confidence.","type":"article-journal","volume":"8"},"uris":["http://www.mendeley.com/documents/?uuid=6809eb34-ec19-4b47-9a11-caef5780627e"]}],"mendeley":{"formattedCitation":"S K Srivastava, “To Study the Effect of Academic Achievement on the Level of Self Confidence.,” &lt;i&gt;Journal of Psychosocial Research&lt;/i&gt; 8, no. 1 (2013).","plainTextFormattedCitation":"S K Srivastava, “To Study the Effect of Academic Achievement on the Level of Self Confidence.,” Journal of Psychosocial Research 8, no. 1 (2013).","previouslyFormattedCitation":"S K Srivastava, “To Study the Effect of Academic Achievement on the Level of Self Confidence.,” &lt;i&gt;Journal of Psychosocial Research&lt;/i&gt; 8, no. 1 (2013)."},"properties":{"noteIndex":35},"schema":"https://github.com/citation-style-language/schema/raw/master/csl-citation.json"}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S K Srivastava, “To Study the Effect of Academic Achievement on the Level of Self Confidence.,” </w:t>
      </w:r>
      <w:r w:rsidRPr="00DD30DA">
        <w:rPr>
          <w:rFonts w:asciiTheme="majorBidi" w:hAnsiTheme="majorBidi" w:cstheme="majorBidi"/>
          <w:i/>
          <w:noProof/>
        </w:rPr>
        <w:t>Journal of Psychosocial Research</w:t>
      </w:r>
      <w:r w:rsidRPr="00DD30DA">
        <w:rPr>
          <w:rFonts w:asciiTheme="majorBidi" w:hAnsiTheme="majorBidi" w:cstheme="majorBidi"/>
          <w:noProof/>
        </w:rPr>
        <w:t xml:space="preserve"> 8, no. 1 (2013).</w:t>
      </w:r>
      <w:r w:rsidRPr="00DD30DA">
        <w:rPr>
          <w:rFonts w:asciiTheme="majorBidi" w:hAnsiTheme="majorBidi" w:cstheme="majorBidi"/>
        </w:rPr>
        <w:fldChar w:fldCharType="end"/>
      </w:r>
    </w:p>
  </w:footnote>
  <w:footnote w:id="36">
    <w:p w:rsidR="00D766A7" w:rsidRPr="00DD30DA" w:rsidRDefault="00D766A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2576-1048","author":[{"dropping-particle":"","family":"Akbari","given":"Omidullah","non-dropping-particle":"","parse-names":false,"suffix":""},{"dropping-particle":"","family":"Sahibzada","given":"Javed","non-dropping-particle":"","parse-names":false,"suffix":""}],"container-title":"American International Journal of Social Science Research","id":"ITEM-1","issue":"1","issued":{"date-parts":[["2020"]]},"page":"1-15","title":"Students’ self-confidence and its impacts on their learning process","type":"article-journal","volume":"5"},"uris":["http://www.mendeley.com/documents/?uuid=53188507-91a2-4f7a-a97b-30240dcd2dfb"]}],"mendeley":{"formattedCitation":"Akbari and Sahibzada, “Students’ Self-Confidence and Its Impacts on Their Learning Process.”","plainTextFormattedCitation":"Akbari and Sahibzada, “Students’ Self-Confidence and Its Impacts on Their Learning Process.”","previouslyFormattedCitation":"Akbari and Sahibzada, “Students’ Self-Confidence and Its Impacts on Their Learning Process.”"},"properties":{"noteIndex":36},"schema":"https://github.com/citation-style-language/schema/raw/master/csl-citation.json"}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Akbari and Sahibzada, “Students’ Self-Confidence and Its Impacts on Their Learning Process.”</w:t>
      </w:r>
      <w:r w:rsidRPr="00DD30DA">
        <w:rPr>
          <w:rFonts w:asciiTheme="majorBidi" w:hAnsiTheme="majorBidi" w:cstheme="majorBidi"/>
        </w:rPr>
        <w:fldChar w:fldCharType="end"/>
      </w:r>
    </w:p>
  </w:footnote>
  <w:footnote w:id="37">
    <w:p w:rsidR="00D766A7" w:rsidRPr="00DD30DA" w:rsidRDefault="00D766A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{"citationItems":[{"id":"ITEM-1","itemData":{"ISSN":"1433-0237","author":[{"dropping-particle":"","family":"Lawal","given":"Abiodun Musbau","non-dropping-particle":"","parse-names":false,"suffix":""},{"dropping-particle":"","family":"Idemudia","given":"Erhabor Sunday","non-dropping-particle":"","parse-names":false,"suffix":""},{"dropping-particle":"","family":"Adewale","given":"Omotola Peter","non-dropping-particle":"","parse-names":false,"suffix":""}],"container-title":"Journal of psychology in Africa","id":"ITEM-1","issue":"6","issued":{"date-parts":[["2017"]]},"page":"507-510","publisher":"Taylor &amp; Francis","title":"Academic self-confidence effects on test anxiety among Nigerian university students","type":"article-journal","volume":"27"},"uris":["http://www.mendeley.com/documents/?uuid=4f81aa56-e850-4a64-8fde-b126d6af24c9"]}],"mendeley":{"formattedCitation":"Lawal, Idemudia, and Adewale, “Academic Self-Confidence Effects on Test Anxiety among Nigerian University Students.”","plainTextFormattedCitation":"Lawal, Idemudia, and Adewale, “Academic Self-Confidence Effects on Test Anxiety among Nigerian University Students.”","previouslyFormattedCitation":"Lawal, Idemudia, and Adewale, “Academic Self-Confidence Effects on Test Anxiety among Nigerian University Students.”"},"properties":{"noteIndex":37},"schema":"https://github.com/citation-style-language/schema/raw/master/csl-citation.json"}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Lawal, Idemudia, and Adewale, “Academic Self-Confidence Effects on Test Anxiety among Nigerian University Students.”</w:t>
      </w:r>
      <w:r w:rsidRPr="00DD30DA">
        <w:rPr>
          <w:rFonts w:asciiTheme="majorBidi" w:hAnsiTheme="majorBidi" w:cstheme="majorBidi"/>
        </w:rPr>
        <w:fldChar w:fldCharType="end"/>
      </w:r>
    </w:p>
  </w:footnote>
  <w:footnote w:id="38">
    <w:p w:rsidR="00D766A7" w:rsidRPr="00DD30DA" w:rsidRDefault="00D766A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{"citationItems":[{"id":"ITEM-1","itemData":{"author":[{"dropping-particle":"","family":"Sutaman","given":"Sutaman","non-dropping-particle":"","parse-names":false,"suffix":""}],"id":"ITEM-1","issued":{"date-parts":[["2013"]]},"publisher":"Universitas Islam Negeri Maulana Malik Ibrahim","title":"</w:instrText>
      </w:r>
      <w:r w:rsidRPr="00DD30DA">
        <w:rPr>
          <w:rFonts w:asciiTheme="majorBidi" w:hAnsiTheme="majorBidi" w:cstheme="majorBidi"/>
          <w:rtl/>
        </w:rPr>
        <w:instrText>دافعية تعليم اللغة العربية لدى تلاميز المدارس الإبتدائية (دراسة حالة في المدارس الإبتدائية الحكومية الأولي ومدرسة الترقي الإبتدائية بمالانق</w:instrText>
      </w:r>
      <w:r w:rsidRPr="00DD30DA">
        <w:rPr>
          <w:rFonts w:asciiTheme="majorBidi" w:hAnsiTheme="majorBidi" w:cstheme="majorBidi"/>
        </w:rPr>
        <w:instrText>)","type":"article"},"uris":["http://www.mendeley.com/documents/?uuid=36480e37-b22b-4aa5-95c5-3f50fecb4261"]}],"mendeley":{"formattedCitation":"Sutaman Sutaman, “</w:instrText>
      </w:r>
      <w:r w:rsidRPr="00DD30DA">
        <w:rPr>
          <w:rFonts w:asciiTheme="majorBidi" w:hAnsiTheme="majorBidi" w:cstheme="majorBidi"/>
          <w:rtl/>
        </w:rPr>
        <w:instrText>دافعية تعليم اللغة العربية لدى تلاميز المدارس الإبتدائية (دراسة حالة في المدارس الإبتدائية الحكومية الأولي ومدرسة الترقي الإبتدائية بمالانق</w:instrText>
      </w:r>
      <w:r w:rsidRPr="00DD30DA">
        <w:rPr>
          <w:rFonts w:asciiTheme="majorBidi" w:hAnsiTheme="majorBidi" w:cstheme="majorBidi"/>
        </w:rPr>
        <w:instrText>)” (Universitas Islam Negeri Maulana Malik Ibrahim, 2013).","plainTextFormattedCitation":"Sutaman Sutaman, “</w:instrText>
      </w:r>
      <w:r w:rsidRPr="00DD30DA">
        <w:rPr>
          <w:rFonts w:asciiTheme="majorBidi" w:hAnsiTheme="majorBidi" w:cstheme="majorBidi"/>
          <w:rtl/>
        </w:rPr>
        <w:instrText>دافعية تعليم اللغة العربية لدى تلاميز المدارس الإبتدائية (دراسة حالة في المدارس الإبتدائية الحكومية الأولي ومدرسة الترقي الإبتدائية بمالانق</w:instrText>
      </w:r>
      <w:r w:rsidRPr="00DD30DA">
        <w:rPr>
          <w:rFonts w:asciiTheme="majorBidi" w:hAnsiTheme="majorBidi" w:cstheme="majorBidi"/>
        </w:rPr>
        <w:instrText>)” (Universitas Islam Negeri Maulana Malik Ibrahim, 2013).","previouslyFormattedCitation":"Sutaman Sutaman, “</w:instrText>
      </w:r>
      <w:r w:rsidRPr="00DD30DA">
        <w:rPr>
          <w:rFonts w:asciiTheme="majorBidi" w:hAnsiTheme="majorBidi" w:cstheme="majorBidi"/>
          <w:rtl/>
        </w:rPr>
        <w:instrText>دافعية تعليم اللغة العربية لدى تلاميز المدارس الإبتدائية (دراسة حالة في المدارس الإبتدائية الحكومية الأولي ومدرسة الترقي الإبتدائية بمالانق</w:instrText>
      </w:r>
      <w:r w:rsidRPr="00DD30DA">
        <w:rPr>
          <w:rFonts w:asciiTheme="majorBidi" w:hAnsiTheme="majorBidi" w:cstheme="majorBidi"/>
        </w:rPr>
        <w:instrText>)” (Universitas Islam Negeri Maulana Malik Ibrahim, 2013)."},"properties":{"noteIndex":38},"schema":"https://github.com/citation-style-language/schema/raw/master/csl-citation.json"}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Sutaman Sutaman, “</w:t>
      </w:r>
      <w:r w:rsidRPr="00DD30DA">
        <w:rPr>
          <w:rFonts w:asciiTheme="majorBidi" w:hAnsiTheme="majorBidi" w:cstheme="majorBidi"/>
          <w:noProof/>
          <w:rtl/>
        </w:rPr>
        <w:t>دافعية تعليم اللغة العربية لدى تلاميز المدارس الإبتدائية (دراسة حالة في المدارس الإبتدائية الحكومية الأولي ومدرسة الترقي الإبتدائية بمالانق</w:t>
      </w:r>
      <w:r w:rsidRPr="00DD30DA">
        <w:rPr>
          <w:rFonts w:asciiTheme="majorBidi" w:hAnsiTheme="majorBidi" w:cstheme="majorBidi"/>
          <w:noProof/>
        </w:rPr>
        <w:t>)” (Universitas Islam Negeri Maulana Malik Ibrahim, 2013).</w:t>
      </w:r>
      <w:r w:rsidRPr="00DD30DA">
        <w:rPr>
          <w:rFonts w:asciiTheme="majorBidi" w:hAnsiTheme="majorBidi" w:cstheme="majorBidi"/>
        </w:rPr>
        <w:fldChar w:fldCharType="end"/>
      </w:r>
    </w:p>
  </w:footnote>
  <w:footnote w:id="39">
    <w:p w:rsidR="00D766A7" w:rsidRPr="00DD30DA" w:rsidRDefault="00D766A7" w:rsidP="00DD30DA">
      <w:pPr>
        <w:pStyle w:val="FootnoteText"/>
        <w:jc w:val="both"/>
        <w:rPr>
          <w:rFonts w:asciiTheme="majorBidi" w:hAnsiTheme="majorBidi" w:cstheme="majorBidi"/>
          <w:lang w:val="en-US"/>
        </w:rPr>
      </w:pPr>
      <w:r w:rsidRPr="00DD30DA">
        <w:rPr>
          <w:rStyle w:val="FootnoteReference"/>
          <w:rFonts w:asciiTheme="majorBidi" w:hAnsiTheme="majorBidi" w:cstheme="majorBidi"/>
        </w:rPr>
        <w:footnoteRef/>
      </w:r>
      <w:r w:rsidRPr="00DD30DA">
        <w:rPr>
          <w:rFonts w:asciiTheme="majorBidi" w:hAnsiTheme="majorBidi" w:cstheme="majorBidi"/>
        </w:rPr>
        <w:t xml:space="preserve"> </w:t>
      </w:r>
      <w:r w:rsidRPr="00DD30DA">
        <w:rPr>
          <w:rFonts w:asciiTheme="majorBidi" w:hAnsiTheme="majorBidi" w:cstheme="majorBidi"/>
        </w:rPr>
        <w:fldChar w:fldCharType="begin" w:fldLock="1"/>
      </w:r>
      <w:r w:rsidRPr="00DD30DA">
        <w:rPr>
          <w:rFonts w:asciiTheme="majorBidi" w:hAnsiTheme="majorBidi" w:cstheme="majorBidi"/>
        </w:rPr>
        <w:instrText>ADDIN CSL_CITATION {"citationItems":[{"id":"ITEM-1","itemData":{"ISSN":"2331-1886","author":[{"dropping-particle":"","family":"Puja","given":"Ida Bagus Putu","non-dropping-particle":"","parse-names":false,"suffix":""}],"container-title":"Cogent Social Sciences","id":"ITEM-1","issue":"1","issued":{"date-parts":[["2024"]]},"page":"2396934","publisher":"Taylor &amp; Francis","title":"The mediating role of online learning motivation in the influence of service quality, social media usage, and pedagogical teaching competence of teachers on student learning satisfaction","type":"article-journal","volume":"10"},"uris":["http://www.mendeley.com/documents/?uuid=241748d3-f376-46fe-b0d6-714e25ba3709"]}],"mendeley":{"formattedCitation":"Ida Bagus Putu Puja, “The Mediating Role of Online Learning Motivation in the Influence of Service Quality, Social Media Usage, and Pedagogical Teaching Competence of Teachers on Student Learning Satisfaction,” &lt;i&gt;Cogent Social Sciences&lt;/i&gt; 10, no. 1 (2024): 2396934.","plainTextFormattedCitation":"Ida Bagus Putu Puja, “The Mediating Role of Online Learning Motivation in the Influence of Service Quality, Social Media Usage, and Pedagogical Teaching Competence of Teachers on Student Learning Satisfaction,” Cogent Social Sciences 10, no. 1 (2024): 2396934.","previouslyFormattedCitation":"Ida Bagus Putu Puja, “The Mediating Role of Online Learning Motivation in the Influence of Service Quality, Social Media Usage, and Pedagogical Teaching Competence of Teachers on Student Learning Satisfaction,” &lt;i&gt;Cogent Social Sciences&lt;/i&gt; 10, no. 1 (2024): 2396934."},"properties":{"noteIndex":39},"schema":"https://github.com/citation-style-language/schema/raw/master/csl-citation.json"}</w:instrText>
      </w:r>
      <w:r w:rsidRPr="00DD30DA">
        <w:rPr>
          <w:rFonts w:asciiTheme="majorBidi" w:hAnsiTheme="majorBidi" w:cstheme="majorBidi"/>
        </w:rPr>
        <w:fldChar w:fldCharType="separate"/>
      </w:r>
      <w:r w:rsidRPr="00DD30DA">
        <w:rPr>
          <w:rFonts w:asciiTheme="majorBidi" w:hAnsiTheme="majorBidi" w:cstheme="majorBidi"/>
          <w:noProof/>
        </w:rPr>
        <w:t xml:space="preserve">Ida Bagus Putu Puja, “The Mediating Role of Online Learning Motivation in the Influence of Service Quality, Social Media Usage, and Pedagogical Teaching Competence of Teachers on Student Learning Satisfaction,” </w:t>
      </w:r>
      <w:r w:rsidRPr="00DD30DA">
        <w:rPr>
          <w:rFonts w:asciiTheme="majorBidi" w:hAnsiTheme="majorBidi" w:cstheme="majorBidi"/>
          <w:i/>
          <w:noProof/>
        </w:rPr>
        <w:t>Cogent Social Sciences</w:t>
      </w:r>
      <w:r w:rsidRPr="00DD30DA">
        <w:rPr>
          <w:rFonts w:asciiTheme="majorBidi" w:hAnsiTheme="majorBidi" w:cstheme="majorBidi"/>
          <w:noProof/>
        </w:rPr>
        <w:t xml:space="preserve"> 10, no. 1 (2024): 2396934.</w:t>
      </w:r>
      <w:r w:rsidRPr="00DD30DA">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A58"/>
    <w:multiLevelType w:val="hybridMultilevel"/>
    <w:tmpl w:val="6F5239B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2245D65"/>
    <w:multiLevelType w:val="multilevel"/>
    <w:tmpl w:val="91F83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DA7F4E"/>
    <w:multiLevelType w:val="multilevel"/>
    <w:tmpl w:val="4800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170266">
    <w:abstractNumId w:val="2"/>
  </w:num>
  <w:num w:numId="2" w16cid:durableId="864714308">
    <w:abstractNumId w:val="0"/>
  </w:num>
  <w:num w:numId="3" w16cid:durableId="203037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AE"/>
    <w:rsid w:val="001104BA"/>
    <w:rsid w:val="00140545"/>
    <w:rsid w:val="001538BC"/>
    <w:rsid w:val="001876FA"/>
    <w:rsid w:val="001D6BE1"/>
    <w:rsid w:val="00202526"/>
    <w:rsid w:val="00292A74"/>
    <w:rsid w:val="005B36AB"/>
    <w:rsid w:val="006053AE"/>
    <w:rsid w:val="007A06AA"/>
    <w:rsid w:val="007C353A"/>
    <w:rsid w:val="007D6E3D"/>
    <w:rsid w:val="008505B1"/>
    <w:rsid w:val="008A6127"/>
    <w:rsid w:val="008B7334"/>
    <w:rsid w:val="00955FD8"/>
    <w:rsid w:val="009A1E8C"/>
    <w:rsid w:val="009B41E0"/>
    <w:rsid w:val="009D0D9D"/>
    <w:rsid w:val="00A23794"/>
    <w:rsid w:val="00BC13A0"/>
    <w:rsid w:val="00BF1966"/>
    <w:rsid w:val="00C533B4"/>
    <w:rsid w:val="00C54917"/>
    <w:rsid w:val="00CD5335"/>
    <w:rsid w:val="00D766A7"/>
    <w:rsid w:val="00DB0392"/>
    <w:rsid w:val="00DB597A"/>
    <w:rsid w:val="00DD30DA"/>
    <w:rsid w:val="00E2030E"/>
    <w:rsid w:val="00EF0A44"/>
    <w:rsid w:val="00EF26F7"/>
    <w:rsid w:val="00F355F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F3A6"/>
  <w15:chartTrackingRefBased/>
  <w15:docId w15:val="{673A4142-FC78-FF4D-9050-F0D6148A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53AE"/>
    <w:pPr>
      <w:spacing w:before="100" w:beforeAutospacing="1" w:after="100" w:afterAutospacing="1"/>
      <w:outlineLvl w:val="2"/>
    </w:pPr>
    <w:rPr>
      <w:rFonts w:ascii="Times New Roman" w:eastAsia="Times New Roman" w:hAnsi="Times New Roman" w:cs="Times New Roman"/>
      <w:b/>
      <w:bCs/>
      <w:kern w:val="0"/>
      <w:sz w:val="27"/>
      <w:szCs w:val="27"/>
      <w:lang w:eastAsia="id-ID"/>
      <w14:ligatures w14:val="none"/>
    </w:rPr>
  </w:style>
  <w:style w:type="paragraph" w:styleId="Heading4">
    <w:name w:val="heading 4"/>
    <w:basedOn w:val="Normal"/>
    <w:next w:val="Normal"/>
    <w:link w:val="Heading4Char"/>
    <w:uiPriority w:val="9"/>
    <w:semiHidden/>
    <w:unhideWhenUsed/>
    <w:qFormat/>
    <w:rsid w:val="008A61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53AE"/>
    <w:rPr>
      <w:rFonts w:ascii="Times New Roman" w:eastAsia="Times New Roman" w:hAnsi="Times New Roman" w:cs="Times New Roman"/>
      <w:b/>
      <w:bCs/>
      <w:kern w:val="0"/>
      <w:sz w:val="27"/>
      <w:szCs w:val="27"/>
      <w:lang w:eastAsia="id-ID"/>
      <w14:ligatures w14:val="none"/>
    </w:rPr>
  </w:style>
  <w:style w:type="character" w:styleId="Hyperlink">
    <w:name w:val="Hyperlink"/>
    <w:basedOn w:val="DefaultParagraphFont"/>
    <w:uiPriority w:val="99"/>
    <w:unhideWhenUsed/>
    <w:rsid w:val="008A6127"/>
    <w:rPr>
      <w:color w:val="0563C1" w:themeColor="hyperlink"/>
      <w:u w:val="single"/>
    </w:rPr>
  </w:style>
  <w:style w:type="character" w:customStyle="1" w:styleId="Heading4Char">
    <w:name w:val="Heading 4 Char"/>
    <w:basedOn w:val="DefaultParagraphFont"/>
    <w:link w:val="Heading4"/>
    <w:uiPriority w:val="9"/>
    <w:semiHidden/>
    <w:rsid w:val="008A6127"/>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533B4"/>
    <w:rPr>
      <w:sz w:val="20"/>
      <w:szCs w:val="20"/>
    </w:rPr>
  </w:style>
  <w:style w:type="character" w:customStyle="1" w:styleId="FootnoteTextChar">
    <w:name w:val="Footnote Text Char"/>
    <w:basedOn w:val="DefaultParagraphFont"/>
    <w:link w:val="FootnoteText"/>
    <w:uiPriority w:val="99"/>
    <w:semiHidden/>
    <w:rsid w:val="00C533B4"/>
    <w:rPr>
      <w:sz w:val="20"/>
      <w:szCs w:val="20"/>
    </w:rPr>
  </w:style>
  <w:style w:type="character" w:styleId="FootnoteReference">
    <w:name w:val="footnote reference"/>
    <w:basedOn w:val="DefaultParagraphFont"/>
    <w:uiPriority w:val="99"/>
    <w:semiHidden/>
    <w:unhideWhenUsed/>
    <w:rsid w:val="00C533B4"/>
    <w:rPr>
      <w:vertAlign w:val="superscript"/>
    </w:rPr>
  </w:style>
  <w:style w:type="paragraph" w:styleId="NormalWeb">
    <w:name w:val="Normal (Web)"/>
    <w:basedOn w:val="Normal"/>
    <w:uiPriority w:val="99"/>
    <w:semiHidden/>
    <w:unhideWhenUsed/>
    <w:rsid w:val="008505B1"/>
    <w:pPr>
      <w:spacing w:before="100" w:beforeAutospacing="1" w:after="100" w:afterAutospacing="1"/>
    </w:pPr>
    <w:rPr>
      <w:rFonts w:ascii="Times New Roman" w:eastAsia="Times New Roman" w:hAnsi="Times New Roman" w:cs="Times New Roman"/>
      <w:kern w:val="0"/>
      <w:lang w:eastAsia="id-ID"/>
      <w14:ligatures w14:val="none"/>
    </w:rPr>
  </w:style>
  <w:style w:type="paragraph" w:styleId="ListParagraph">
    <w:name w:val="List Paragraph"/>
    <w:basedOn w:val="Normal"/>
    <w:uiPriority w:val="34"/>
    <w:qFormat/>
    <w:rsid w:val="00EF26F7"/>
    <w:pPr>
      <w:ind w:left="720"/>
      <w:contextualSpacing/>
    </w:pPr>
  </w:style>
  <w:style w:type="character" w:styleId="FollowedHyperlink">
    <w:name w:val="FollowedHyperlink"/>
    <w:basedOn w:val="DefaultParagraphFont"/>
    <w:uiPriority w:val="99"/>
    <w:semiHidden/>
    <w:unhideWhenUsed/>
    <w:rsid w:val="008B7334"/>
    <w:rPr>
      <w:color w:val="954F72" w:themeColor="followedHyperlink"/>
      <w:u w:val="single"/>
    </w:rPr>
  </w:style>
  <w:style w:type="character" w:styleId="UnresolvedMention">
    <w:name w:val="Unresolved Mention"/>
    <w:basedOn w:val="DefaultParagraphFont"/>
    <w:uiPriority w:val="99"/>
    <w:semiHidden/>
    <w:unhideWhenUsed/>
    <w:rsid w:val="008B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1584">
      <w:bodyDiv w:val="1"/>
      <w:marLeft w:val="0"/>
      <w:marRight w:val="0"/>
      <w:marTop w:val="0"/>
      <w:marBottom w:val="0"/>
      <w:divBdr>
        <w:top w:val="none" w:sz="0" w:space="0" w:color="auto"/>
        <w:left w:val="none" w:sz="0" w:space="0" w:color="auto"/>
        <w:bottom w:val="none" w:sz="0" w:space="0" w:color="auto"/>
        <w:right w:val="none" w:sz="0" w:space="0" w:color="auto"/>
      </w:divBdr>
    </w:div>
    <w:div w:id="187643101">
      <w:bodyDiv w:val="1"/>
      <w:marLeft w:val="0"/>
      <w:marRight w:val="0"/>
      <w:marTop w:val="0"/>
      <w:marBottom w:val="0"/>
      <w:divBdr>
        <w:top w:val="none" w:sz="0" w:space="0" w:color="auto"/>
        <w:left w:val="none" w:sz="0" w:space="0" w:color="auto"/>
        <w:bottom w:val="none" w:sz="0" w:space="0" w:color="auto"/>
        <w:right w:val="none" w:sz="0" w:space="0" w:color="auto"/>
      </w:divBdr>
      <w:divsChild>
        <w:div w:id="116065891">
          <w:marLeft w:val="0"/>
          <w:marRight w:val="0"/>
          <w:marTop w:val="0"/>
          <w:marBottom w:val="0"/>
          <w:divBdr>
            <w:top w:val="none" w:sz="0" w:space="0" w:color="auto"/>
            <w:left w:val="none" w:sz="0" w:space="0" w:color="auto"/>
            <w:bottom w:val="none" w:sz="0" w:space="0" w:color="auto"/>
            <w:right w:val="none" w:sz="0" w:space="0" w:color="auto"/>
          </w:divBdr>
        </w:div>
      </w:divsChild>
    </w:div>
    <w:div w:id="225995166">
      <w:bodyDiv w:val="1"/>
      <w:marLeft w:val="0"/>
      <w:marRight w:val="0"/>
      <w:marTop w:val="0"/>
      <w:marBottom w:val="0"/>
      <w:divBdr>
        <w:top w:val="none" w:sz="0" w:space="0" w:color="auto"/>
        <w:left w:val="none" w:sz="0" w:space="0" w:color="auto"/>
        <w:bottom w:val="none" w:sz="0" w:space="0" w:color="auto"/>
        <w:right w:val="none" w:sz="0" w:space="0" w:color="auto"/>
      </w:divBdr>
    </w:div>
    <w:div w:id="281300921">
      <w:bodyDiv w:val="1"/>
      <w:marLeft w:val="0"/>
      <w:marRight w:val="0"/>
      <w:marTop w:val="0"/>
      <w:marBottom w:val="0"/>
      <w:divBdr>
        <w:top w:val="none" w:sz="0" w:space="0" w:color="auto"/>
        <w:left w:val="none" w:sz="0" w:space="0" w:color="auto"/>
        <w:bottom w:val="none" w:sz="0" w:space="0" w:color="auto"/>
        <w:right w:val="none" w:sz="0" w:space="0" w:color="auto"/>
      </w:divBdr>
    </w:div>
    <w:div w:id="287929103">
      <w:bodyDiv w:val="1"/>
      <w:marLeft w:val="0"/>
      <w:marRight w:val="0"/>
      <w:marTop w:val="0"/>
      <w:marBottom w:val="0"/>
      <w:divBdr>
        <w:top w:val="none" w:sz="0" w:space="0" w:color="auto"/>
        <w:left w:val="none" w:sz="0" w:space="0" w:color="auto"/>
        <w:bottom w:val="none" w:sz="0" w:space="0" w:color="auto"/>
        <w:right w:val="none" w:sz="0" w:space="0" w:color="auto"/>
      </w:divBdr>
    </w:div>
    <w:div w:id="387610726">
      <w:bodyDiv w:val="1"/>
      <w:marLeft w:val="0"/>
      <w:marRight w:val="0"/>
      <w:marTop w:val="0"/>
      <w:marBottom w:val="0"/>
      <w:divBdr>
        <w:top w:val="none" w:sz="0" w:space="0" w:color="auto"/>
        <w:left w:val="none" w:sz="0" w:space="0" w:color="auto"/>
        <w:bottom w:val="none" w:sz="0" w:space="0" w:color="auto"/>
        <w:right w:val="none" w:sz="0" w:space="0" w:color="auto"/>
      </w:divBdr>
    </w:div>
    <w:div w:id="720444136">
      <w:bodyDiv w:val="1"/>
      <w:marLeft w:val="0"/>
      <w:marRight w:val="0"/>
      <w:marTop w:val="0"/>
      <w:marBottom w:val="0"/>
      <w:divBdr>
        <w:top w:val="none" w:sz="0" w:space="0" w:color="auto"/>
        <w:left w:val="none" w:sz="0" w:space="0" w:color="auto"/>
        <w:bottom w:val="none" w:sz="0" w:space="0" w:color="auto"/>
        <w:right w:val="none" w:sz="0" w:space="0" w:color="auto"/>
      </w:divBdr>
    </w:div>
    <w:div w:id="732432962">
      <w:bodyDiv w:val="1"/>
      <w:marLeft w:val="0"/>
      <w:marRight w:val="0"/>
      <w:marTop w:val="0"/>
      <w:marBottom w:val="0"/>
      <w:divBdr>
        <w:top w:val="none" w:sz="0" w:space="0" w:color="auto"/>
        <w:left w:val="none" w:sz="0" w:space="0" w:color="auto"/>
        <w:bottom w:val="none" w:sz="0" w:space="0" w:color="auto"/>
        <w:right w:val="none" w:sz="0" w:space="0" w:color="auto"/>
      </w:divBdr>
    </w:div>
    <w:div w:id="1385442375">
      <w:bodyDiv w:val="1"/>
      <w:marLeft w:val="0"/>
      <w:marRight w:val="0"/>
      <w:marTop w:val="0"/>
      <w:marBottom w:val="0"/>
      <w:divBdr>
        <w:top w:val="none" w:sz="0" w:space="0" w:color="auto"/>
        <w:left w:val="none" w:sz="0" w:space="0" w:color="auto"/>
        <w:bottom w:val="none" w:sz="0" w:space="0" w:color="auto"/>
        <w:right w:val="none" w:sz="0" w:space="0" w:color="auto"/>
      </w:divBdr>
    </w:div>
    <w:div w:id="1551072737">
      <w:bodyDiv w:val="1"/>
      <w:marLeft w:val="0"/>
      <w:marRight w:val="0"/>
      <w:marTop w:val="0"/>
      <w:marBottom w:val="0"/>
      <w:divBdr>
        <w:top w:val="none" w:sz="0" w:space="0" w:color="auto"/>
        <w:left w:val="none" w:sz="0" w:space="0" w:color="auto"/>
        <w:bottom w:val="none" w:sz="0" w:space="0" w:color="auto"/>
        <w:right w:val="none" w:sz="0" w:space="0" w:color="auto"/>
      </w:divBdr>
    </w:div>
    <w:div w:id="1900358862">
      <w:bodyDiv w:val="1"/>
      <w:marLeft w:val="0"/>
      <w:marRight w:val="0"/>
      <w:marTop w:val="0"/>
      <w:marBottom w:val="0"/>
      <w:divBdr>
        <w:top w:val="none" w:sz="0" w:space="0" w:color="auto"/>
        <w:left w:val="none" w:sz="0" w:space="0" w:color="auto"/>
        <w:bottom w:val="none" w:sz="0" w:space="0" w:color="auto"/>
        <w:right w:val="none" w:sz="0" w:space="0" w:color="auto"/>
      </w:divBdr>
    </w:div>
    <w:div w:id="1943147828">
      <w:bodyDiv w:val="1"/>
      <w:marLeft w:val="0"/>
      <w:marRight w:val="0"/>
      <w:marTop w:val="0"/>
      <w:marBottom w:val="0"/>
      <w:divBdr>
        <w:top w:val="none" w:sz="0" w:space="0" w:color="auto"/>
        <w:left w:val="none" w:sz="0" w:space="0" w:color="auto"/>
        <w:bottom w:val="none" w:sz="0" w:space="0" w:color="auto"/>
        <w:right w:val="none" w:sz="0" w:space="0" w:color="auto"/>
      </w:divBdr>
    </w:div>
    <w:div w:id="21290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hirudin@iainbengkulu.ac.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wichamidah@pba.uin-malang.ac.id" TargetMode="External"/><Relationship Id="rId4" Type="http://schemas.openxmlformats.org/officeDocument/2006/relationships/settings" Target="settings.xml"/><Relationship Id="rId9" Type="http://schemas.openxmlformats.org/officeDocument/2006/relationships/hyperlink" Target="mailto:syuhadak@pba.uin-malang.ac.id"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t>percentage of confidence levels by score</a:t>
            </a:r>
          </a:p>
        </c:rich>
      </c:tx>
      <c:layout>
        <c:manualLayout>
          <c:xMode val="edge"/>
          <c:yMode val="edge"/>
          <c:x val="8.9239426467040445E-2"/>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1225452427038508"/>
          <c:w val="1"/>
          <c:h val="0.47221704685482335"/>
        </c:manualLayout>
      </c:layout>
      <c:pie3DChart>
        <c:varyColors val="1"/>
        <c:ser>
          <c:idx val="0"/>
          <c:order val="0"/>
          <c:tx>
            <c:strRef>
              <c:f>Lembar1!$B$1</c:f>
              <c:strCache>
                <c:ptCount val="1"/>
                <c:pt idx="0">
                  <c:v>percentage of confidence levels by score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308A-964E-9CC1-E1695B3C347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308A-964E-9CC1-E1695B3C3471}"/>
              </c:ext>
            </c:extLst>
          </c:dPt>
          <c:dPt>
            <c:idx val="2"/>
            <c:bubble3D val="0"/>
            <c:explosion val="3"/>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308A-964E-9CC1-E1695B3C3471}"/>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308A-964E-9CC1-E1695B3C3471}"/>
              </c:ext>
            </c:extLst>
          </c:dPt>
          <c:dLbls>
            <c:dLbl>
              <c:idx val="2"/>
              <c:tx>
                <c:rich>
                  <a:bodyPr/>
                  <a:lstStyle/>
                  <a:p>
                    <a:r>
                      <a:rPr lang="en-US"/>
                      <a:t>very confident</a:t>
                    </a:r>
                    <a:r>
                      <a:rPr lang="en-US" baseline="0"/>
                      <a:t>
</a:t>
                    </a:r>
                    <a:fld id="{800C51F6-E513-3647-8984-50CDFA73064F}"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08A-964E-9CC1-E1695B3C34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Lembar1!$A$2:$A$5</c:f>
              <c:strCache>
                <c:ptCount val="3"/>
                <c:pt idx="0">
                  <c:v>lack of confidence</c:v>
                </c:pt>
                <c:pt idx="1">
                  <c:v>confident</c:v>
                </c:pt>
                <c:pt idx="2">
                  <c:v>ver confident</c:v>
                </c:pt>
              </c:strCache>
            </c:strRef>
          </c:cat>
          <c:val>
            <c:numRef>
              <c:f>Lembar1!$B$2:$B$5</c:f>
              <c:numCache>
                <c:formatCode>0.00%</c:formatCode>
                <c:ptCount val="4"/>
                <c:pt idx="0">
                  <c:v>0.17499999999999999</c:v>
                </c:pt>
                <c:pt idx="1">
                  <c:v>0.2</c:v>
                </c:pt>
                <c:pt idx="2">
                  <c:v>0.625</c:v>
                </c:pt>
              </c:numCache>
            </c:numRef>
          </c:val>
          <c:extLst>
            <c:ext xmlns:c16="http://schemas.microsoft.com/office/drawing/2014/chart" uri="{C3380CC4-5D6E-409C-BE32-E72D297353CC}">
              <c16:uniqueId val="{00000008-308A-964E-9CC1-E1695B3C3471}"/>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03AFB9-CE21-044A-A56E-BB9AF831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5829</Words>
  <Characters>33227</Characters>
  <Application>Microsoft Office Word</Application>
  <DocSecurity>0</DocSecurity>
  <Lines>276</Lines>
  <Paragraphs>77</Paragraphs>
  <ScaleCrop>false</ScaleCrop>
  <Company/>
  <LinksUpToDate>false</LinksUpToDate>
  <CharactersWithSpaces>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Akhirudin Rudi</dc:creator>
  <cp:keywords/>
  <dc:description/>
  <cp:lastModifiedBy>Akhirudin Rudi</cp:lastModifiedBy>
  <cp:revision>17</cp:revision>
  <dcterms:created xsi:type="dcterms:W3CDTF">2025-01-15T08:51:00Z</dcterms:created>
  <dcterms:modified xsi:type="dcterms:W3CDTF">2025-06-26T10:25:00Z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6ad5f297-091b-3004-96d8-681448a45f6e</vt:lpwstr>
  </property>
  <property fmtid="{D5CDD505-2E9C-101B-9397-08002B2CF9AE}" pid="24" name="Mendeley Citation Style_1">
    <vt:lpwstr>http://www.zotero.org/styles/chicago-fullnote-bibliography</vt:lpwstr>
  </property>
</Properties>
</file>