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0E" w:rsidRDefault="00167A7F" w:rsidP="00BA22C5">
      <w:pPr>
        <w:spacing w:after="0" w:line="240" w:lineRule="auto"/>
        <w:contextualSpacing/>
        <w:jc w:val="center"/>
        <w:rPr>
          <w:rFonts w:asciiTheme="majorBidi" w:hAnsiTheme="majorBidi" w:cstheme="majorBidi"/>
          <w:b/>
          <w:sz w:val="28"/>
          <w:szCs w:val="28"/>
          <w:lang w:val="id-ID"/>
        </w:rPr>
      </w:pPr>
      <w:r w:rsidRPr="00167A7F">
        <w:rPr>
          <w:rFonts w:asciiTheme="majorBidi" w:hAnsiTheme="majorBidi" w:cstheme="majorBidi"/>
          <w:b/>
          <w:sz w:val="28"/>
          <w:szCs w:val="28"/>
          <w:lang w:val="id-ID"/>
        </w:rPr>
        <w:t xml:space="preserve">Relevansi </w:t>
      </w:r>
      <w:r w:rsidR="004015E0" w:rsidRPr="00167A7F">
        <w:rPr>
          <w:rFonts w:asciiTheme="majorBidi" w:hAnsiTheme="majorBidi" w:cstheme="majorBidi"/>
          <w:b/>
          <w:sz w:val="28"/>
          <w:szCs w:val="28"/>
          <w:lang w:val="id-ID"/>
        </w:rPr>
        <w:t xml:space="preserve">Konsep Etika Peserta Didik </w:t>
      </w:r>
      <w:r w:rsidR="00C347F1">
        <w:rPr>
          <w:rFonts w:asciiTheme="majorBidi" w:hAnsiTheme="majorBidi" w:cstheme="majorBidi"/>
          <w:b/>
          <w:sz w:val="28"/>
          <w:szCs w:val="28"/>
          <w:lang w:val="id-ID"/>
        </w:rPr>
        <w:t xml:space="preserve">Menurut </w:t>
      </w:r>
      <w:r w:rsidR="00C347F1" w:rsidRPr="00C347F1">
        <w:rPr>
          <w:rFonts w:asciiTheme="majorBidi" w:hAnsiTheme="majorBidi" w:cstheme="majorBidi"/>
          <w:b/>
          <w:bCs/>
          <w:sz w:val="28"/>
          <w:szCs w:val="28"/>
        </w:rPr>
        <w:t>Hasyim Asy’ari</w:t>
      </w:r>
      <w:r w:rsidR="00C347F1" w:rsidRPr="004E7C11">
        <w:rPr>
          <w:rFonts w:asciiTheme="majorBidi" w:hAnsiTheme="majorBidi" w:cstheme="majorBidi"/>
          <w:sz w:val="24"/>
          <w:szCs w:val="24"/>
        </w:rPr>
        <w:t xml:space="preserve"> </w:t>
      </w:r>
      <w:r w:rsidR="004134C7">
        <w:rPr>
          <w:rFonts w:asciiTheme="majorBidi" w:hAnsiTheme="majorBidi" w:cstheme="majorBidi"/>
          <w:b/>
          <w:sz w:val="28"/>
          <w:szCs w:val="28"/>
          <w:lang w:val="id-ID"/>
        </w:rPr>
        <w:t>d</w:t>
      </w:r>
      <w:r w:rsidR="004015E0" w:rsidRPr="00167A7F">
        <w:rPr>
          <w:rFonts w:asciiTheme="majorBidi" w:hAnsiTheme="majorBidi" w:cstheme="majorBidi"/>
          <w:b/>
          <w:sz w:val="28"/>
          <w:szCs w:val="28"/>
          <w:lang w:val="id-ID"/>
        </w:rPr>
        <w:t xml:space="preserve">alam Kitab </w:t>
      </w:r>
      <w:r w:rsidR="004015E0" w:rsidRPr="00167A7F">
        <w:rPr>
          <w:rFonts w:asciiTheme="majorBidi" w:hAnsiTheme="majorBidi" w:cstheme="majorBidi"/>
          <w:b/>
          <w:i/>
          <w:iCs/>
          <w:sz w:val="28"/>
          <w:szCs w:val="28"/>
        </w:rPr>
        <w:t>Adabul ‘Alim Wal Muta’allim</w:t>
      </w:r>
      <w:r w:rsidR="004015E0">
        <w:rPr>
          <w:rFonts w:asciiTheme="majorBidi" w:hAnsiTheme="majorBidi" w:cstheme="majorBidi"/>
          <w:b/>
          <w:sz w:val="28"/>
          <w:szCs w:val="28"/>
          <w:lang w:val="id-ID"/>
        </w:rPr>
        <w:t xml:space="preserve"> </w:t>
      </w:r>
      <w:r w:rsidR="003310E1">
        <w:rPr>
          <w:rFonts w:asciiTheme="majorBidi" w:hAnsiTheme="majorBidi" w:cstheme="majorBidi"/>
          <w:b/>
          <w:sz w:val="28"/>
          <w:szCs w:val="28"/>
          <w:lang w:val="id-ID"/>
        </w:rPr>
        <w:t>d</w:t>
      </w:r>
      <w:r w:rsidRPr="00167A7F">
        <w:rPr>
          <w:rFonts w:asciiTheme="majorBidi" w:hAnsiTheme="majorBidi" w:cstheme="majorBidi"/>
          <w:b/>
          <w:sz w:val="28"/>
          <w:szCs w:val="28"/>
          <w:lang w:val="id-ID"/>
        </w:rPr>
        <w:t xml:space="preserve">engan Pendidikan Karakter Bangsa </w:t>
      </w:r>
    </w:p>
    <w:p w:rsidR="00C2747D" w:rsidRDefault="004015E0" w:rsidP="003760E1">
      <w:pPr>
        <w:spacing w:after="0" w:line="240" w:lineRule="auto"/>
        <w:contextualSpacing/>
        <w:jc w:val="center"/>
        <w:rPr>
          <w:rFonts w:asciiTheme="majorBidi" w:hAnsiTheme="majorBidi" w:cstheme="majorBidi"/>
          <w:b/>
          <w:sz w:val="28"/>
          <w:szCs w:val="28"/>
          <w:lang w:val="id-ID"/>
        </w:rPr>
      </w:pPr>
      <w:r>
        <w:rPr>
          <w:rFonts w:asciiTheme="majorBidi" w:hAnsiTheme="majorBidi" w:cstheme="majorBidi"/>
          <w:b/>
          <w:sz w:val="28"/>
          <w:szCs w:val="28"/>
          <w:lang w:val="id-ID"/>
        </w:rPr>
        <w:t xml:space="preserve">Pada </w:t>
      </w:r>
      <w:r w:rsidR="003760E1">
        <w:rPr>
          <w:rFonts w:asciiTheme="majorBidi" w:hAnsiTheme="majorBidi" w:cstheme="majorBidi"/>
          <w:b/>
          <w:sz w:val="28"/>
          <w:szCs w:val="28"/>
          <w:lang w:val="id-ID"/>
        </w:rPr>
        <w:t xml:space="preserve">Mahasiswa UIN Fatmawati Sukarno </w:t>
      </w:r>
      <w:r w:rsidR="00D45E0E">
        <w:rPr>
          <w:rFonts w:asciiTheme="majorBidi" w:hAnsiTheme="majorBidi" w:cstheme="majorBidi"/>
          <w:b/>
          <w:sz w:val="28"/>
          <w:szCs w:val="28"/>
          <w:lang w:val="id-ID"/>
        </w:rPr>
        <w:t>Bengkulu</w:t>
      </w:r>
    </w:p>
    <w:p w:rsidR="00D45E0E" w:rsidRPr="00167A7F" w:rsidRDefault="00D45E0E" w:rsidP="00D45E0E">
      <w:pPr>
        <w:spacing w:after="0" w:line="240" w:lineRule="auto"/>
        <w:contextualSpacing/>
        <w:jc w:val="center"/>
        <w:rPr>
          <w:rFonts w:asciiTheme="majorBidi" w:hAnsiTheme="majorBidi" w:cstheme="majorBidi"/>
          <w:b/>
          <w:sz w:val="28"/>
          <w:szCs w:val="28"/>
          <w:lang w:val="id-ID"/>
        </w:rPr>
      </w:pPr>
    </w:p>
    <w:p w:rsidR="00A74B42" w:rsidRPr="00647677" w:rsidRDefault="00751BAF" w:rsidP="006F4D05">
      <w:pPr>
        <w:spacing w:after="0" w:line="240" w:lineRule="auto"/>
        <w:contextualSpacing/>
        <w:jc w:val="center"/>
        <w:rPr>
          <w:rFonts w:asciiTheme="majorBidi" w:hAnsiTheme="majorBidi" w:cstheme="majorBidi"/>
          <w:b/>
          <w:bCs/>
          <w:sz w:val="24"/>
          <w:szCs w:val="24"/>
          <w:lang w:val="id-ID"/>
        </w:rPr>
      </w:pPr>
      <w:r w:rsidRPr="00647677">
        <w:rPr>
          <w:rFonts w:asciiTheme="majorBidi" w:hAnsiTheme="majorBidi" w:cstheme="majorBidi"/>
          <w:b/>
          <w:bCs/>
          <w:sz w:val="24"/>
          <w:szCs w:val="24"/>
          <w:lang w:eastAsia="id-ID"/>
        </w:rPr>
        <w:t>Pasmah Chandra</w:t>
      </w:r>
      <w:r w:rsidR="00A74B42" w:rsidRPr="00647677">
        <w:rPr>
          <w:rFonts w:asciiTheme="majorBidi" w:hAnsiTheme="majorBidi" w:cstheme="majorBidi"/>
          <w:b/>
          <w:bCs/>
          <w:sz w:val="24"/>
          <w:szCs w:val="24"/>
          <w:vertAlign w:val="superscript"/>
          <w:lang w:val="id-ID" w:eastAsia="id-ID"/>
        </w:rPr>
        <w:t>1</w:t>
      </w:r>
      <w:r w:rsidR="00A74B42" w:rsidRPr="00647677">
        <w:rPr>
          <w:rFonts w:asciiTheme="majorBidi" w:hAnsiTheme="majorBidi" w:cstheme="majorBidi"/>
          <w:b/>
          <w:bCs/>
          <w:sz w:val="24"/>
          <w:szCs w:val="24"/>
          <w:lang w:val="id-ID" w:eastAsia="id-ID"/>
        </w:rPr>
        <w:t xml:space="preserve">, </w:t>
      </w:r>
    </w:p>
    <w:p w:rsidR="00751BAF" w:rsidRPr="00647677" w:rsidRDefault="00CF031D" w:rsidP="00A17861">
      <w:pPr>
        <w:spacing w:after="0" w:line="240" w:lineRule="auto"/>
        <w:contextualSpacing/>
        <w:jc w:val="center"/>
        <w:rPr>
          <w:rFonts w:asciiTheme="majorBidi" w:hAnsiTheme="majorBidi" w:cstheme="majorBidi"/>
          <w:sz w:val="24"/>
          <w:szCs w:val="24"/>
          <w:lang w:val="id-ID"/>
        </w:rPr>
      </w:pPr>
      <w:r w:rsidRPr="00647677">
        <w:rPr>
          <w:rFonts w:asciiTheme="majorBidi" w:hAnsiTheme="majorBidi" w:cstheme="majorBidi"/>
          <w:sz w:val="24"/>
          <w:szCs w:val="24"/>
          <w:lang w:val="id-ID"/>
        </w:rPr>
        <w:t>UIN Fatmawati Sukarno</w:t>
      </w:r>
      <w:r w:rsidR="00A74B42" w:rsidRPr="00647677">
        <w:rPr>
          <w:rFonts w:asciiTheme="majorBidi" w:hAnsiTheme="majorBidi" w:cstheme="majorBidi"/>
          <w:sz w:val="24"/>
          <w:szCs w:val="24"/>
          <w:lang w:val="id-ID"/>
        </w:rPr>
        <w:t xml:space="preserve"> Bengkulu</w:t>
      </w:r>
    </w:p>
    <w:p w:rsidR="00CF031D" w:rsidRPr="00647677" w:rsidRDefault="00A17861" w:rsidP="00A17861">
      <w:pPr>
        <w:jc w:val="center"/>
        <w:rPr>
          <w:rFonts w:asciiTheme="majorBidi" w:hAnsiTheme="majorBidi" w:cstheme="majorBidi"/>
          <w:sz w:val="24"/>
          <w:szCs w:val="24"/>
          <w:lang w:val="id-ID"/>
        </w:rPr>
      </w:pPr>
      <w:r w:rsidRPr="00647677">
        <w:rPr>
          <w:rFonts w:asciiTheme="majorBidi" w:hAnsiTheme="majorBidi" w:cstheme="majorBidi"/>
          <w:i/>
          <w:iCs/>
          <w:sz w:val="24"/>
          <w:szCs w:val="24"/>
        </w:rPr>
        <w:t>e-mail: pasmah@iainbengkulu.ac.id</w:t>
      </w:r>
    </w:p>
    <w:p w:rsidR="006F4D05" w:rsidRPr="00647677" w:rsidRDefault="006F4D05" w:rsidP="00751BAF">
      <w:pPr>
        <w:spacing w:after="0" w:line="240" w:lineRule="auto"/>
        <w:contextualSpacing/>
        <w:jc w:val="center"/>
        <w:rPr>
          <w:rFonts w:asciiTheme="majorBidi" w:hAnsiTheme="majorBidi" w:cstheme="majorBidi"/>
          <w:sz w:val="24"/>
          <w:szCs w:val="24"/>
          <w:lang w:val="id-ID"/>
        </w:rPr>
      </w:pPr>
      <w:r w:rsidRPr="00647677">
        <w:rPr>
          <w:rFonts w:asciiTheme="majorBidi" w:hAnsiTheme="majorBidi" w:cstheme="majorBidi"/>
          <w:b/>
          <w:bCs/>
          <w:sz w:val="24"/>
          <w:szCs w:val="24"/>
          <w:lang w:val="id-ID"/>
        </w:rPr>
        <w:t>Nefi Amelia</w:t>
      </w:r>
      <w:r w:rsidR="00CF031D" w:rsidRPr="00647677">
        <w:rPr>
          <w:rFonts w:asciiTheme="majorBidi" w:hAnsiTheme="majorBidi" w:cstheme="majorBidi"/>
          <w:b/>
          <w:bCs/>
          <w:sz w:val="24"/>
          <w:szCs w:val="24"/>
          <w:vertAlign w:val="superscript"/>
          <w:lang w:val="id-ID"/>
        </w:rPr>
        <w:t>2</w:t>
      </w:r>
    </w:p>
    <w:p w:rsidR="00CF031D" w:rsidRPr="00647677" w:rsidRDefault="00CF031D" w:rsidP="00A17861">
      <w:pPr>
        <w:spacing w:after="0" w:line="240" w:lineRule="auto"/>
        <w:contextualSpacing/>
        <w:jc w:val="center"/>
        <w:rPr>
          <w:rFonts w:asciiTheme="majorBidi" w:hAnsiTheme="majorBidi" w:cstheme="majorBidi"/>
          <w:sz w:val="24"/>
          <w:szCs w:val="24"/>
          <w:lang w:val="id-ID"/>
        </w:rPr>
      </w:pPr>
      <w:r w:rsidRPr="00647677">
        <w:rPr>
          <w:rFonts w:asciiTheme="majorBidi" w:hAnsiTheme="majorBidi" w:cstheme="majorBidi"/>
          <w:sz w:val="24"/>
          <w:szCs w:val="24"/>
          <w:lang w:val="id-ID"/>
        </w:rPr>
        <w:t>UIN Fatmawati Sukarno Bengkulu</w:t>
      </w:r>
    </w:p>
    <w:p w:rsidR="00A17861" w:rsidRPr="00647677" w:rsidRDefault="00A17861" w:rsidP="00A17861">
      <w:pPr>
        <w:jc w:val="center"/>
        <w:rPr>
          <w:rFonts w:asciiTheme="majorBidi" w:hAnsiTheme="majorBidi" w:cstheme="majorBidi"/>
          <w:sz w:val="24"/>
          <w:szCs w:val="24"/>
          <w:lang w:val="id-ID"/>
        </w:rPr>
      </w:pPr>
      <w:r w:rsidRPr="00647677">
        <w:rPr>
          <w:rFonts w:asciiTheme="majorBidi" w:hAnsiTheme="majorBidi" w:cstheme="majorBidi"/>
          <w:i/>
          <w:iCs/>
          <w:sz w:val="24"/>
          <w:szCs w:val="24"/>
        </w:rPr>
        <w:t xml:space="preserve">e-mail: </w:t>
      </w:r>
      <w:r w:rsidRPr="00647677">
        <w:rPr>
          <w:rFonts w:asciiTheme="majorBidi" w:hAnsiTheme="majorBidi" w:cstheme="majorBidi"/>
          <w:i/>
          <w:iCs/>
          <w:sz w:val="24"/>
          <w:szCs w:val="24"/>
          <w:lang w:val="id-ID"/>
        </w:rPr>
        <w:t>nefiamelia@gmail.com</w:t>
      </w:r>
    </w:p>
    <w:p w:rsidR="00A17861" w:rsidRDefault="00A17861" w:rsidP="00BF13C5">
      <w:pPr>
        <w:spacing w:after="0" w:line="240" w:lineRule="auto"/>
        <w:contextualSpacing/>
        <w:jc w:val="center"/>
        <w:rPr>
          <w:rFonts w:asciiTheme="majorBidi" w:hAnsiTheme="majorBidi" w:cstheme="majorBidi"/>
          <w:b/>
          <w:bCs/>
          <w:sz w:val="24"/>
          <w:szCs w:val="24"/>
          <w:lang w:val="id-ID"/>
        </w:rPr>
      </w:pPr>
    </w:p>
    <w:p w:rsidR="00BF13C5" w:rsidRPr="004E7C11" w:rsidRDefault="00BF13C5" w:rsidP="00BF13C5">
      <w:pPr>
        <w:spacing w:after="0" w:line="240" w:lineRule="auto"/>
        <w:contextualSpacing/>
        <w:jc w:val="center"/>
        <w:rPr>
          <w:rFonts w:asciiTheme="majorBidi" w:hAnsiTheme="majorBidi" w:cstheme="majorBidi"/>
          <w:b/>
          <w:bCs/>
          <w:sz w:val="24"/>
          <w:szCs w:val="24"/>
          <w:lang w:val="id-ID"/>
        </w:rPr>
      </w:pPr>
      <w:r w:rsidRPr="004E7C11">
        <w:rPr>
          <w:rFonts w:asciiTheme="majorBidi" w:hAnsiTheme="majorBidi" w:cstheme="majorBidi"/>
          <w:b/>
          <w:bCs/>
          <w:sz w:val="24"/>
          <w:szCs w:val="24"/>
        </w:rPr>
        <w:t>Abstrak</w:t>
      </w:r>
    </w:p>
    <w:p w:rsidR="00BF13C5" w:rsidRPr="004E7C11" w:rsidRDefault="00BF13C5" w:rsidP="00BF13C5">
      <w:pPr>
        <w:spacing w:after="0" w:line="240" w:lineRule="auto"/>
        <w:contextualSpacing/>
        <w:jc w:val="center"/>
        <w:rPr>
          <w:rFonts w:asciiTheme="majorBidi" w:hAnsiTheme="majorBidi" w:cstheme="majorBidi"/>
          <w:b/>
          <w:bCs/>
          <w:sz w:val="24"/>
          <w:szCs w:val="24"/>
          <w:lang w:val="id-ID"/>
        </w:rPr>
      </w:pPr>
    </w:p>
    <w:p w:rsidR="00BF13C5" w:rsidRPr="004E7C11" w:rsidRDefault="00BF13C5" w:rsidP="00BF13C5">
      <w:pPr>
        <w:spacing w:after="0" w:line="240" w:lineRule="auto"/>
        <w:contextualSpacing/>
        <w:jc w:val="both"/>
        <w:rPr>
          <w:rFonts w:asciiTheme="majorBidi" w:hAnsiTheme="majorBidi" w:cstheme="majorBidi"/>
          <w:sz w:val="24"/>
          <w:szCs w:val="24"/>
          <w:lang w:val="id-ID"/>
        </w:rPr>
      </w:pPr>
      <w:r w:rsidRPr="004E7C11">
        <w:rPr>
          <w:rFonts w:asciiTheme="majorBidi" w:hAnsiTheme="majorBidi" w:cstheme="majorBidi"/>
          <w:sz w:val="24"/>
          <w:szCs w:val="24"/>
        </w:rPr>
        <w:t xml:space="preserve">Salah satu tokoh yang memiliki pemikiran tantang etika peserta didik terhadap guru adalah K.H. Hasyim Asy’ari. Etika peserta didik terhadap guru dituangkan K.H. Hasyim Asy’ari dalam kitab </w:t>
      </w:r>
      <w:r w:rsidRPr="004E7C11">
        <w:rPr>
          <w:rFonts w:asciiTheme="majorBidi" w:hAnsiTheme="majorBidi" w:cstheme="majorBidi"/>
          <w:i/>
          <w:iCs/>
          <w:sz w:val="24"/>
          <w:szCs w:val="24"/>
        </w:rPr>
        <w:t>Adabul ‘Alim Wal Muta’allim</w:t>
      </w:r>
      <w:r w:rsidRPr="004E7C11">
        <w:rPr>
          <w:rFonts w:asciiTheme="majorBidi" w:hAnsiTheme="majorBidi" w:cstheme="majorBidi"/>
          <w:sz w:val="24"/>
          <w:szCs w:val="24"/>
        </w:rPr>
        <w:t xml:space="preserve">, diantara 12 aspek etika peserta didik menurut beliau yaitu: peserta didik hendaknya patuh  kepada guru dalam berbagai hal, memandang guru dengan rasa hormat, senantiasa mendoakan dan tidak melupakan jasa-jasa guru. Namun, </w:t>
      </w:r>
      <w:r w:rsidRPr="004E7C11">
        <w:rPr>
          <w:rFonts w:asciiTheme="majorBidi" w:hAnsiTheme="majorBidi" w:cstheme="majorBidi"/>
          <w:sz w:val="24"/>
          <w:szCs w:val="24"/>
          <w:lang w:val="id-ID"/>
        </w:rPr>
        <w:t>r</w:t>
      </w:r>
      <w:r w:rsidRPr="004E7C11">
        <w:rPr>
          <w:rFonts w:asciiTheme="majorBidi" w:hAnsiTheme="majorBidi" w:cstheme="majorBidi"/>
          <w:sz w:val="24"/>
          <w:szCs w:val="24"/>
        </w:rPr>
        <w:t>endahnya etika dan rasa hormat yang dimiliki peserta didik terhadap guru menjadi permasalahan serius yang terjadi dalam dunia pendidikan saat ini. Banyaknya permasalahan yang terjadi di kalangan peserta didik saat ini dikarenakan kurangnya pengetahuan peserta didik dalam mengetahui etika menuntut ilmu. Tujuan dalam penelitian ini yaitu untuk mengetahui etika peserta didik terhadap guru menurut K.H. Hasyim Asy’ari dan Relevansinya dengan Pendidikan Karakter. Penelitian ini menggunakan jenis penelitian kepustaaan (</w:t>
      </w:r>
      <w:r w:rsidRPr="004E7C11">
        <w:rPr>
          <w:rFonts w:asciiTheme="majorBidi" w:hAnsiTheme="majorBidi" w:cstheme="majorBidi"/>
          <w:i/>
          <w:iCs/>
          <w:sz w:val="24"/>
          <w:szCs w:val="24"/>
        </w:rPr>
        <w:t>library research</w:t>
      </w:r>
      <w:r w:rsidRPr="004E7C11">
        <w:rPr>
          <w:rFonts w:asciiTheme="majorBidi" w:hAnsiTheme="majorBidi" w:cstheme="majorBidi"/>
          <w:sz w:val="24"/>
          <w:szCs w:val="24"/>
        </w:rPr>
        <w:t xml:space="preserve">). Sumber data primer dalam penelitian ini yaitu Pendidikan Akhlak untuk Pengajar dan Pelajar Terjemahan Kitab </w:t>
      </w:r>
      <w:r w:rsidRPr="004E7C11">
        <w:rPr>
          <w:rFonts w:asciiTheme="majorBidi" w:hAnsiTheme="majorBidi" w:cstheme="majorBidi"/>
          <w:i/>
          <w:iCs/>
          <w:sz w:val="24"/>
          <w:szCs w:val="24"/>
        </w:rPr>
        <w:t>Adabul ‘Alim wal Muta’allim</w:t>
      </w:r>
      <w:r w:rsidRPr="004E7C11">
        <w:rPr>
          <w:rFonts w:asciiTheme="majorBidi" w:hAnsiTheme="majorBidi" w:cstheme="majorBidi"/>
          <w:sz w:val="24"/>
          <w:szCs w:val="24"/>
        </w:rPr>
        <w:t xml:space="preserve"> karya Hadratussyaikh K</w:t>
      </w:r>
      <w:r w:rsidRPr="004E7C11">
        <w:rPr>
          <w:rFonts w:asciiTheme="majorBidi" w:hAnsiTheme="majorBidi" w:cstheme="majorBidi"/>
          <w:sz w:val="24"/>
          <w:szCs w:val="24"/>
          <w:lang w:val="id-ID"/>
        </w:rPr>
        <w:t>.</w:t>
      </w:r>
      <w:r w:rsidRPr="004E7C11">
        <w:rPr>
          <w:rFonts w:asciiTheme="majorBidi" w:hAnsiTheme="majorBidi" w:cstheme="majorBidi"/>
          <w:sz w:val="24"/>
          <w:szCs w:val="24"/>
        </w:rPr>
        <w:t xml:space="preserve">H.M. Hasyim Asy’ari. Adapun diantara sumber data sekunder yang digunakan adalah mengenai etika, pendidikan karakter, metode kepenulisan, ilmu pendidikan islam, dll. Tekhnik keabsahan data dalam penelitian ini yaitu menggunkan </w:t>
      </w:r>
      <w:r w:rsidRPr="004E7C11">
        <w:rPr>
          <w:rFonts w:asciiTheme="majorBidi" w:hAnsiTheme="majorBidi" w:cstheme="majorBidi"/>
          <w:i/>
          <w:iCs/>
          <w:sz w:val="24"/>
          <w:szCs w:val="24"/>
        </w:rPr>
        <w:t>triangulasi teori</w:t>
      </w:r>
      <w:r w:rsidRPr="004E7C11">
        <w:rPr>
          <w:rFonts w:asciiTheme="majorBidi" w:hAnsiTheme="majorBidi" w:cstheme="majorBidi"/>
          <w:sz w:val="24"/>
          <w:szCs w:val="24"/>
        </w:rPr>
        <w:t xml:space="preserve"> dan teknik analisis data yang digunakan yaitu dengan metode </w:t>
      </w:r>
      <w:r w:rsidRPr="004E7C11">
        <w:rPr>
          <w:rFonts w:asciiTheme="majorBidi" w:hAnsiTheme="majorBidi" w:cstheme="majorBidi"/>
          <w:i/>
          <w:iCs/>
          <w:sz w:val="24"/>
          <w:szCs w:val="24"/>
        </w:rPr>
        <w:t>Grounded Theory</w:t>
      </w:r>
      <w:r w:rsidRPr="004E7C11">
        <w:rPr>
          <w:rFonts w:asciiTheme="majorBidi" w:hAnsiTheme="majorBidi" w:cstheme="majorBidi"/>
          <w:sz w:val="24"/>
          <w:szCs w:val="24"/>
        </w:rPr>
        <w:t xml:space="preserve">. Hasil penelitian ini dapat disimpulkan bahwa etika peserta didik terhadap guru merupakan perilaku atau watak, perbuatan seorang yang menuntut ilmu terhadap orang yang mendidiknya  yaitu  guru. Terdapat 12 aspek </w:t>
      </w:r>
      <w:r w:rsidRPr="004E7C11">
        <w:rPr>
          <w:rFonts w:asciiTheme="majorBidi" w:hAnsiTheme="majorBidi" w:cstheme="majorBidi"/>
          <w:sz w:val="24"/>
          <w:szCs w:val="24"/>
          <w:lang w:val="id-ID"/>
        </w:rPr>
        <w:t>e</w:t>
      </w:r>
      <w:r w:rsidRPr="004E7C11">
        <w:rPr>
          <w:rFonts w:asciiTheme="majorBidi" w:hAnsiTheme="majorBidi" w:cstheme="majorBidi"/>
          <w:sz w:val="24"/>
          <w:szCs w:val="24"/>
        </w:rPr>
        <w:t>tika peserta didik  terhadap guru menurut K.H. Hasyim Asy’ari dalam kitab Adabul ‘Alim Wal Muta’allim dan memiliki hubungan dengan nilai pendidikan karakter antara lain, religius, toleransi, kerja keras, bertanggungjawab,sikap  sabar, sopan santun, dan patuh.</w:t>
      </w:r>
    </w:p>
    <w:p w:rsidR="00BF13C5" w:rsidRPr="004E7C11" w:rsidRDefault="00BF13C5" w:rsidP="00BF13C5">
      <w:pPr>
        <w:spacing w:after="0" w:line="240" w:lineRule="auto"/>
        <w:contextualSpacing/>
        <w:jc w:val="both"/>
        <w:rPr>
          <w:rFonts w:asciiTheme="majorBidi" w:hAnsiTheme="majorBidi" w:cstheme="majorBidi"/>
          <w:sz w:val="24"/>
          <w:szCs w:val="24"/>
          <w:lang w:val="id-ID"/>
        </w:rPr>
      </w:pPr>
    </w:p>
    <w:p w:rsidR="00BF13C5" w:rsidRPr="00665EBB" w:rsidRDefault="00BF13C5" w:rsidP="00665EBB">
      <w:pPr>
        <w:spacing w:after="0" w:line="240" w:lineRule="auto"/>
        <w:contextualSpacing/>
        <w:jc w:val="both"/>
        <w:rPr>
          <w:rFonts w:asciiTheme="majorBidi" w:hAnsiTheme="majorBidi" w:cstheme="majorBidi"/>
          <w:sz w:val="24"/>
          <w:szCs w:val="24"/>
          <w:lang w:val="id-ID"/>
        </w:rPr>
      </w:pPr>
      <w:r w:rsidRPr="004E7C11">
        <w:rPr>
          <w:rFonts w:asciiTheme="majorBidi" w:hAnsiTheme="majorBidi" w:cstheme="majorBidi"/>
          <w:b/>
          <w:bCs/>
          <w:sz w:val="24"/>
          <w:szCs w:val="24"/>
        </w:rPr>
        <w:t xml:space="preserve">Kata Kunci: </w:t>
      </w:r>
      <w:r w:rsidR="00665EBB" w:rsidRPr="00665EBB">
        <w:rPr>
          <w:rFonts w:asciiTheme="majorBidi" w:hAnsiTheme="majorBidi" w:cstheme="majorBidi"/>
          <w:sz w:val="24"/>
          <w:szCs w:val="24"/>
          <w:lang w:val="id-ID"/>
        </w:rPr>
        <w:t>Konsep</w:t>
      </w:r>
      <w:r w:rsidR="00665EBB">
        <w:rPr>
          <w:rFonts w:asciiTheme="majorBidi" w:hAnsiTheme="majorBidi" w:cstheme="majorBidi"/>
          <w:b/>
          <w:bCs/>
          <w:sz w:val="24"/>
          <w:szCs w:val="24"/>
          <w:lang w:val="id-ID"/>
        </w:rPr>
        <w:t xml:space="preserve"> </w:t>
      </w:r>
      <w:r w:rsidR="00665EBB">
        <w:rPr>
          <w:rFonts w:asciiTheme="majorBidi" w:hAnsiTheme="majorBidi" w:cstheme="majorBidi"/>
          <w:sz w:val="24"/>
          <w:szCs w:val="24"/>
        </w:rPr>
        <w:t>Etika Peserta Didi</w:t>
      </w:r>
      <w:r w:rsidR="00665EBB">
        <w:rPr>
          <w:rFonts w:asciiTheme="majorBidi" w:hAnsiTheme="majorBidi" w:cstheme="majorBidi"/>
          <w:sz w:val="24"/>
          <w:szCs w:val="24"/>
          <w:lang w:val="id-ID"/>
        </w:rPr>
        <w:t xml:space="preserve">k, </w:t>
      </w:r>
      <w:r w:rsidR="00665EBB" w:rsidRPr="00665EBB">
        <w:rPr>
          <w:rFonts w:asciiTheme="majorBidi" w:hAnsiTheme="majorBidi" w:cstheme="majorBidi"/>
          <w:bCs/>
          <w:sz w:val="24"/>
          <w:szCs w:val="24"/>
          <w:lang w:val="id-ID"/>
        </w:rPr>
        <w:t xml:space="preserve">Kitab </w:t>
      </w:r>
      <w:r w:rsidR="00665EBB" w:rsidRPr="00665EBB">
        <w:rPr>
          <w:rFonts w:asciiTheme="majorBidi" w:hAnsiTheme="majorBidi" w:cstheme="majorBidi"/>
          <w:bCs/>
          <w:i/>
          <w:iCs/>
          <w:sz w:val="24"/>
          <w:szCs w:val="24"/>
        </w:rPr>
        <w:t>Adabul ‘Alim Wal Muta’allim</w:t>
      </w:r>
      <w:r w:rsidRPr="004E7C11">
        <w:rPr>
          <w:rFonts w:asciiTheme="majorBidi" w:hAnsiTheme="majorBidi" w:cstheme="majorBidi"/>
          <w:sz w:val="24"/>
          <w:szCs w:val="24"/>
        </w:rPr>
        <w:t xml:space="preserve">, dan Pendidikan Karakter </w:t>
      </w:r>
      <w:r w:rsidR="00665EBB">
        <w:rPr>
          <w:rFonts w:asciiTheme="majorBidi" w:hAnsiTheme="majorBidi" w:cstheme="majorBidi"/>
          <w:sz w:val="24"/>
          <w:szCs w:val="24"/>
          <w:lang w:val="id-ID"/>
        </w:rPr>
        <w:t>Bangsa</w:t>
      </w:r>
    </w:p>
    <w:p w:rsidR="00BF13C5" w:rsidRPr="004E7C11" w:rsidRDefault="00BF13C5" w:rsidP="00D731A0">
      <w:pPr>
        <w:spacing w:after="0" w:line="240" w:lineRule="auto"/>
        <w:contextualSpacing/>
        <w:jc w:val="center"/>
        <w:rPr>
          <w:rFonts w:asciiTheme="majorBidi" w:hAnsiTheme="majorBidi" w:cstheme="majorBidi"/>
          <w:b/>
          <w:bCs/>
          <w:i/>
          <w:iCs/>
          <w:sz w:val="24"/>
          <w:szCs w:val="24"/>
          <w:lang w:val="id-ID"/>
        </w:rPr>
      </w:pPr>
    </w:p>
    <w:p w:rsidR="00D731A0" w:rsidRPr="004E7C11" w:rsidRDefault="00D731A0" w:rsidP="00D731A0">
      <w:pPr>
        <w:spacing w:after="0" w:line="240" w:lineRule="auto"/>
        <w:contextualSpacing/>
        <w:jc w:val="center"/>
        <w:rPr>
          <w:rFonts w:asciiTheme="majorBidi" w:hAnsiTheme="majorBidi" w:cstheme="majorBidi"/>
          <w:b/>
          <w:bCs/>
          <w:i/>
          <w:iCs/>
          <w:sz w:val="24"/>
          <w:szCs w:val="24"/>
          <w:lang w:val="id-ID"/>
        </w:rPr>
      </w:pPr>
      <w:r w:rsidRPr="004E7C11">
        <w:rPr>
          <w:rFonts w:asciiTheme="majorBidi" w:hAnsiTheme="majorBidi" w:cstheme="majorBidi"/>
          <w:b/>
          <w:bCs/>
          <w:i/>
          <w:iCs/>
          <w:sz w:val="24"/>
          <w:szCs w:val="24"/>
          <w:lang w:val="id-ID"/>
        </w:rPr>
        <w:t>A</w:t>
      </w:r>
      <w:r w:rsidR="005833C6" w:rsidRPr="004E7C11">
        <w:rPr>
          <w:rFonts w:asciiTheme="majorBidi" w:hAnsiTheme="majorBidi" w:cstheme="majorBidi"/>
          <w:b/>
          <w:bCs/>
          <w:i/>
          <w:iCs/>
          <w:sz w:val="24"/>
          <w:szCs w:val="24"/>
          <w:lang w:val="id-ID"/>
        </w:rPr>
        <w:t>bstract</w:t>
      </w:r>
    </w:p>
    <w:p w:rsidR="00D731A0" w:rsidRPr="004E7C11" w:rsidRDefault="00D731A0" w:rsidP="00D731A0">
      <w:pPr>
        <w:spacing w:after="0" w:line="240" w:lineRule="auto"/>
        <w:contextualSpacing/>
        <w:jc w:val="both"/>
        <w:rPr>
          <w:rFonts w:asciiTheme="majorBidi" w:hAnsiTheme="majorBidi" w:cstheme="majorBidi"/>
          <w:i/>
          <w:iCs/>
          <w:sz w:val="24"/>
          <w:szCs w:val="24"/>
          <w:lang w:val="id-ID"/>
        </w:rPr>
      </w:pPr>
    </w:p>
    <w:p w:rsidR="00D731A0" w:rsidRPr="004E7C11" w:rsidRDefault="00D731A0" w:rsidP="00D731A0">
      <w:pPr>
        <w:spacing w:after="0" w:line="240" w:lineRule="auto"/>
        <w:contextualSpacing/>
        <w:jc w:val="both"/>
        <w:rPr>
          <w:rFonts w:asciiTheme="majorBidi" w:hAnsiTheme="majorBidi" w:cstheme="majorBidi"/>
          <w:i/>
          <w:iCs/>
          <w:sz w:val="24"/>
          <w:szCs w:val="24"/>
          <w:lang w:val="id-ID"/>
        </w:rPr>
      </w:pPr>
      <w:r w:rsidRPr="004E7C11">
        <w:rPr>
          <w:rFonts w:asciiTheme="majorBidi" w:hAnsiTheme="majorBidi" w:cstheme="majorBidi"/>
          <w:i/>
          <w:iCs/>
          <w:sz w:val="24"/>
          <w:szCs w:val="24"/>
          <w:lang w:val="id-ID"/>
        </w:rPr>
        <w:t xml:space="preserve">One of the figures who has thoughts about the ethics of students towards teachers is K.H. Hasyim Asy'ari. The ethics of students towards the teacher is stated by K.H. Hasyim Asy'ari in the book Adabul 'Alim Wal Muta'allim, among the 12 ethical aspects of students according to him, namely: students should obey the teacher in various ways, look at the teacher with respect, always pray and do not forget the services of the teacher. However, the low ethics and respect that students have for teachers is a serious problem that occurs in the world of </w:t>
      </w:r>
      <w:r w:rsidRPr="004E7C11">
        <w:rPr>
          <w:rFonts w:asciiTheme="majorBidi" w:hAnsiTheme="majorBidi" w:cstheme="majorBidi"/>
          <w:i/>
          <w:iCs/>
          <w:sz w:val="24"/>
          <w:szCs w:val="24"/>
          <w:lang w:val="id-ID"/>
        </w:rPr>
        <w:lastRenderedPageBreak/>
        <w:t>education today. The number of problems that occur among students today is due to the lack of knowledge of students in knowing the ethics of studying. The purpose of this study was to determine the ethics of students towards teachers according to K.H. Hasyim Asy'ari and its relevance to character education. This research uses library research. The primary data source in this research is Moral Education for Teachers and Students of the Translation of the Book of Adabul 'Alim wal Muta'allim by Hadratussyaikh K.H.M. Hasyim Asy'ari. As for the secondary data sources used are about ethics, character education, writing methods, Islamic education, etc. The data validity technique in this study is to use the theory triangulation and the data analysis technique used is the Grounded Theory method. The results of this study can be concluded that the ethics of students towards teachers is a behavior or character, the actions of a person who studies the person who educates him, namely the teacher. There are 12 ethical aspects of students towards teachers according to K.H. Hasyim Asy'ari in the book Adabul 'Alim Wal Muta'allim and has a relationship with the values ​​of character education, among others, religion, tolerance, hard work, responsibility, patience, courtesy, and obedience.</w:t>
      </w:r>
    </w:p>
    <w:p w:rsidR="00D731A0" w:rsidRPr="004E7C11" w:rsidRDefault="00D731A0" w:rsidP="00D731A0">
      <w:pPr>
        <w:spacing w:after="0" w:line="240" w:lineRule="auto"/>
        <w:contextualSpacing/>
        <w:jc w:val="both"/>
        <w:rPr>
          <w:rFonts w:asciiTheme="majorBidi" w:hAnsiTheme="majorBidi" w:cstheme="majorBidi"/>
          <w:i/>
          <w:iCs/>
          <w:sz w:val="24"/>
          <w:szCs w:val="24"/>
          <w:lang w:val="id-ID"/>
        </w:rPr>
      </w:pPr>
    </w:p>
    <w:p w:rsidR="00D731A0" w:rsidRPr="004E7C11" w:rsidRDefault="00D731A0" w:rsidP="00BD117C">
      <w:pPr>
        <w:spacing w:after="0" w:line="240" w:lineRule="auto"/>
        <w:contextualSpacing/>
        <w:jc w:val="both"/>
        <w:rPr>
          <w:rFonts w:asciiTheme="majorBidi" w:hAnsiTheme="majorBidi" w:cstheme="majorBidi"/>
          <w:i/>
          <w:iCs/>
          <w:sz w:val="24"/>
          <w:szCs w:val="24"/>
          <w:lang w:val="id-ID"/>
        </w:rPr>
      </w:pPr>
      <w:r w:rsidRPr="004E7C11">
        <w:rPr>
          <w:rFonts w:asciiTheme="majorBidi" w:hAnsiTheme="majorBidi" w:cstheme="majorBidi"/>
          <w:b/>
          <w:bCs/>
          <w:i/>
          <w:iCs/>
          <w:sz w:val="24"/>
          <w:szCs w:val="24"/>
          <w:lang w:val="id-ID"/>
        </w:rPr>
        <w:t xml:space="preserve">Keywords: </w:t>
      </w:r>
      <w:r w:rsidRPr="004E7C11">
        <w:rPr>
          <w:rFonts w:asciiTheme="majorBidi" w:hAnsiTheme="majorBidi" w:cstheme="majorBidi"/>
          <w:i/>
          <w:iCs/>
          <w:sz w:val="24"/>
          <w:szCs w:val="24"/>
          <w:lang w:val="id-ID"/>
        </w:rPr>
        <w:t xml:space="preserve">Students' Ethics towards Teachers, </w:t>
      </w:r>
      <w:r w:rsidR="00BD117C" w:rsidRPr="00665EBB">
        <w:rPr>
          <w:rFonts w:asciiTheme="majorBidi" w:hAnsiTheme="majorBidi" w:cstheme="majorBidi"/>
          <w:bCs/>
          <w:i/>
          <w:iCs/>
          <w:sz w:val="24"/>
          <w:szCs w:val="24"/>
        </w:rPr>
        <w:t>Adabul ‘Alim Wal Muta’allim</w:t>
      </w:r>
      <w:r w:rsidRPr="004E7C11">
        <w:rPr>
          <w:rFonts w:asciiTheme="majorBidi" w:hAnsiTheme="majorBidi" w:cstheme="majorBidi"/>
          <w:i/>
          <w:iCs/>
          <w:sz w:val="24"/>
          <w:szCs w:val="24"/>
          <w:lang w:val="id-ID"/>
        </w:rPr>
        <w:t>, and Character Education</w:t>
      </w:r>
    </w:p>
    <w:p w:rsidR="00D731A0" w:rsidRPr="004E7C11" w:rsidRDefault="00D731A0" w:rsidP="00D731A0">
      <w:pPr>
        <w:spacing w:after="0" w:line="240" w:lineRule="auto"/>
        <w:contextualSpacing/>
        <w:jc w:val="both"/>
        <w:rPr>
          <w:rFonts w:asciiTheme="majorBidi" w:hAnsiTheme="majorBidi" w:cstheme="majorBidi"/>
          <w:b/>
          <w:bCs/>
          <w:sz w:val="24"/>
          <w:szCs w:val="24"/>
          <w:lang w:val="id-ID"/>
        </w:rPr>
      </w:pPr>
    </w:p>
    <w:p w:rsidR="0003390D" w:rsidRPr="004E7C11" w:rsidRDefault="00167A7F" w:rsidP="004E7C11">
      <w:pPr>
        <w:pStyle w:val="ListParagraph"/>
        <w:numPr>
          <w:ilvl w:val="0"/>
          <w:numId w:val="14"/>
        </w:numPr>
        <w:spacing w:after="0" w:line="360" w:lineRule="auto"/>
        <w:ind w:left="426" w:hanging="426"/>
        <w:jc w:val="both"/>
        <w:rPr>
          <w:rFonts w:asciiTheme="majorBidi" w:hAnsiTheme="majorBidi" w:cstheme="majorBidi"/>
          <w:b/>
          <w:bCs/>
          <w:sz w:val="24"/>
          <w:szCs w:val="24"/>
          <w:lang w:val="id-ID"/>
        </w:rPr>
      </w:pPr>
      <w:r>
        <w:rPr>
          <w:rFonts w:asciiTheme="majorBidi" w:hAnsiTheme="majorBidi" w:cstheme="majorBidi"/>
          <w:b/>
          <w:bCs/>
          <w:sz w:val="24"/>
          <w:szCs w:val="24"/>
          <w:lang w:val="id-ID"/>
        </w:rPr>
        <w:t>Pendahuluan</w:t>
      </w:r>
    </w:p>
    <w:p w:rsidR="0003390D"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rPr>
      </w:pPr>
      <w:r w:rsidRPr="004E7C11">
        <w:rPr>
          <w:rFonts w:asciiTheme="majorBidi" w:hAnsiTheme="majorBidi" w:cstheme="majorBidi"/>
          <w:color w:val="000000" w:themeColor="text1"/>
          <w:spacing w:val="1"/>
          <w:sz w:val="24"/>
          <w:szCs w:val="24"/>
        </w:rPr>
        <w:t xml:space="preserve">Salah satu ulama yang memiliki karya dan pemikiran tentang etika peserta didik terhadap guru adalah K.H. Hasyim Asy’ari. Tokoh yang lahir pada 14 Februari 1871 dan merupakan pendiri NU ini memiliki berbagai karya berupa kitab-kitab, salah satunya kitab </w:t>
      </w:r>
      <w:r w:rsidRPr="004E7C11">
        <w:rPr>
          <w:rFonts w:asciiTheme="majorBidi" w:hAnsiTheme="majorBidi" w:cstheme="majorBidi"/>
          <w:i/>
          <w:iCs/>
          <w:color w:val="000000" w:themeColor="text1"/>
          <w:spacing w:val="1"/>
          <w:sz w:val="24"/>
          <w:szCs w:val="24"/>
        </w:rPr>
        <w:t>Adabul ‘Alim Wal Muta’allim</w:t>
      </w:r>
      <w:r w:rsidRPr="004E7C11">
        <w:rPr>
          <w:rFonts w:asciiTheme="majorBidi" w:hAnsiTheme="majorBidi" w:cstheme="majorBidi"/>
          <w:color w:val="000000" w:themeColor="text1"/>
          <w:spacing w:val="1"/>
          <w:sz w:val="24"/>
          <w:szCs w:val="24"/>
        </w:rPr>
        <w:t>. Menurut K.H. Hasyim Asy’ari bahwa seorang peserta didik harus memandang guru dengan pandangan bahwa dia adalah sosok yang dimuliakan dan harus dihormati.</w:t>
      </w:r>
      <w:r w:rsidR="007114E6" w:rsidRPr="004E7C11">
        <w:rPr>
          <w:rFonts w:asciiTheme="majorBidi" w:hAnsiTheme="majorBidi" w:cstheme="majorBidi"/>
          <w:color w:val="000000" w:themeColor="text1"/>
          <w:spacing w:val="1"/>
          <w:sz w:val="24"/>
          <w:szCs w:val="24"/>
          <w:lang w:val="id-ID"/>
        </w:rPr>
        <w:t xml:space="preserve"> (</w:t>
      </w:r>
      <w:r w:rsidR="007114E6" w:rsidRPr="004E7C11">
        <w:rPr>
          <w:rFonts w:asciiTheme="majorBidi" w:hAnsiTheme="majorBidi" w:cstheme="majorBidi"/>
          <w:noProof/>
          <w:sz w:val="24"/>
          <w:szCs w:val="24"/>
        </w:rPr>
        <w:t>Hasyim Asy’ari,</w:t>
      </w:r>
      <w:r w:rsidR="007114E6" w:rsidRPr="004E7C11">
        <w:rPr>
          <w:rFonts w:asciiTheme="majorBidi" w:hAnsiTheme="majorBidi" w:cstheme="majorBidi"/>
          <w:noProof/>
          <w:sz w:val="24"/>
          <w:szCs w:val="24"/>
          <w:lang w:val="id-ID"/>
        </w:rPr>
        <w:t xml:space="preserve"> 2016)</w:t>
      </w:r>
      <w:r w:rsidR="007114E6" w:rsidRPr="004E7C11">
        <w:rPr>
          <w:rFonts w:asciiTheme="majorBidi" w:hAnsiTheme="majorBidi" w:cstheme="majorBidi"/>
          <w:color w:val="000000" w:themeColor="text1"/>
          <w:spacing w:val="1"/>
          <w:sz w:val="24"/>
          <w:szCs w:val="24"/>
          <w:lang w:val="id-ID"/>
        </w:rPr>
        <w:t xml:space="preserve"> </w:t>
      </w:r>
      <w:r w:rsidRPr="004E7C11">
        <w:rPr>
          <w:rFonts w:asciiTheme="majorBidi" w:hAnsiTheme="majorBidi" w:cstheme="majorBidi"/>
          <w:color w:val="000000" w:themeColor="text1"/>
          <w:spacing w:val="1"/>
          <w:sz w:val="24"/>
          <w:szCs w:val="24"/>
        </w:rPr>
        <w:t>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lah 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tu</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kun</w:t>
      </w:r>
      <w:r w:rsidRPr="004E7C11">
        <w:rPr>
          <w:rFonts w:asciiTheme="majorBidi" w:hAnsiTheme="majorBidi" w:cstheme="majorBidi"/>
          <w:color w:val="000000" w:themeColor="text1"/>
          <w:spacing w:val="-1"/>
          <w:sz w:val="24"/>
          <w:szCs w:val="24"/>
        </w:rPr>
        <w:t>c</w:t>
      </w:r>
      <w:r w:rsidRPr="004E7C11">
        <w:rPr>
          <w:rFonts w:asciiTheme="majorBidi" w:hAnsiTheme="majorBidi" w:cstheme="majorBidi"/>
          <w:color w:val="000000" w:themeColor="text1"/>
          <w:sz w:val="24"/>
          <w:szCs w:val="24"/>
        </w:rPr>
        <w:t>i</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ri</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sukses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 xml:space="preserve">n </w:t>
      </w:r>
      <w:r w:rsidRPr="004E7C11">
        <w:rPr>
          <w:rFonts w:asciiTheme="majorBidi" w:hAnsiTheme="majorBidi" w:cstheme="majorBidi"/>
          <w:color w:val="000000" w:themeColor="text1"/>
          <w:spacing w:val="2"/>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serta didik</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ial</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h mengho</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mati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guru. D</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mengho</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pacing w:val="3"/>
          <w:sz w:val="24"/>
          <w:szCs w:val="24"/>
        </w:rPr>
        <w:t>m</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ti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guru,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serta didik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1"/>
          <w:sz w:val="24"/>
          <w:szCs w:val="24"/>
        </w:rPr>
        <w:t xml:space="preserve"> mudah </w:t>
      </w:r>
      <w:r w:rsidRPr="004E7C11">
        <w:rPr>
          <w:rFonts w:asciiTheme="majorBidi" w:hAnsiTheme="majorBidi" w:cstheme="majorBidi"/>
          <w:color w:val="000000" w:themeColor="text1"/>
          <w:sz w:val="24"/>
          <w:szCs w:val="24"/>
        </w:rPr>
        <w:t>memp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rol</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h</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z w:val="24"/>
          <w:szCs w:val="24"/>
        </w:rPr>
        <w:t>mu</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2"/>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 dic</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ri</w:t>
      </w:r>
      <w:r w:rsidRPr="004E7C11">
        <w:rPr>
          <w:rFonts w:asciiTheme="majorBidi" w:hAnsiTheme="majorBidi" w:cstheme="majorBidi"/>
          <w:color w:val="000000" w:themeColor="text1"/>
          <w:spacing w:val="4"/>
          <w:sz w:val="24"/>
          <w:szCs w:val="24"/>
        </w:rPr>
        <w:t xml:space="preserve"> dan mengamalkannya. </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gi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z w:val="24"/>
          <w:szCs w:val="24"/>
        </w:rPr>
        <w:t>u</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pula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2"/>
          <w:sz w:val="24"/>
          <w:szCs w:val="24"/>
        </w:rPr>
        <w:t>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pacing w:val="2"/>
          <w:sz w:val="24"/>
          <w:szCs w:val="24"/>
        </w:rPr>
        <w:t>b</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bi</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z w:val="24"/>
          <w:szCs w:val="24"/>
        </w:rPr>
        <w:t>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t</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w:t>
      </w:r>
      <w:r w:rsidRPr="004E7C11">
        <w:rPr>
          <w:rFonts w:asciiTheme="majorBidi" w:hAnsiTheme="majorBidi" w:cstheme="majorBidi"/>
          <w:color w:val="000000" w:themeColor="text1"/>
          <w:spacing w:val="2"/>
          <w:sz w:val="24"/>
          <w:szCs w:val="24"/>
        </w:rPr>
        <w:t>e</w:t>
      </w:r>
      <w:r w:rsidRPr="004E7C11">
        <w:rPr>
          <w:rFonts w:asciiTheme="majorBidi" w:hAnsiTheme="majorBidi" w:cstheme="majorBidi"/>
          <w:color w:val="000000" w:themeColor="text1"/>
          <w:sz w:val="24"/>
          <w:szCs w:val="24"/>
        </w:rPr>
        <w:t>ngho</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mati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guru</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maka 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 lah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serta didik t</w:t>
      </w:r>
      <w:r w:rsidRPr="004E7C11">
        <w:rPr>
          <w:rFonts w:asciiTheme="majorBidi" w:hAnsiTheme="majorBidi" w:cstheme="majorBidi"/>
          <w:color w:val="000000" w:themeColor="text1"/>
          <w:spacing w:val="2"/>
          <w:sz w:val="24"/>
          <w:szCs w:val="24"/>
        </w:rPr>
        <w:t>e</w:t>
      </w:r>
      <w:r w:rsidRPr="004E7C11">
        <w:rPr>
          <w:rFonts w:asciiTheme="majorBidi" w:hAnsiTheme="majorBidi" w:cstheme="majorBidi"/>
          <w:color w:val="000000" w:themeColor="text1"/>
          <w:sz w:val="24"/>
          <w:szCs w:val="24"/>
        </w:rPr>
        <w:t>rs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but</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m</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w:t>
      </w:r>
      <w:r w:rsidRPr="004E7C11">
        <w:rPr>
          <w:rFonts w:asciiTheme="majorBidi" w:hAnsiTheme="majorBidi" w:cstheme="majorBidi"/>
          <w:color w:val="000000" w:themeColor="text1"/>
          <w:spacing w:val="2"/>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1"/>
          <w:sz w:val="24"/>
          <w:szCs w:val="24"/>
        </w:rPr>
        <w:t>ca</w:t>
      </w:r>
      <w:r w:rsidRPr="004E7C11">
        <w:rPr>
          <w:rFonts w:asciiTheme="majorBidi" w:hAnsiTheme="majorBidi" w:cstheme="majorBidi"/>
          <w:color w:val="000000" w:themeColor="text1"/>
          <w:sz w:val="24"/>
          <w:szCs w:val="24"/>
        </w:rPr>
        <w:t>ri i</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z w:val="24"/>
          <w:szCs w:val="24"/>
        </w:rPr>
        <w:t>mu.</w:t>
      </w:r>
      <w:r w:rsidRPr="004E7C11">
        <w:rPr>
          <w:rFonts w:asciiTheme="majorBidi" w:hAnsiTheme="majorBidi" w:cstheme="majorBidi"/>
          <w:color w:val="000000" w:themeColor="text1"/>
          <w:sz w:val="24"/>
          <w:szCs w:val="24"/>
          <w:lang w:val="id-ID"/>
        </w:rPr>
        <w:t xml:space="preserve"> K</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w</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j</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b</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ri peserta didik te</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p  guru ial</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h </w:t>
      </w:r>
      <w:r w:rsidRPr="004E7C11">
        <w:rPr>
          <w:rFonts w:asciiTheme="majorBidi" w:hAnsiTheme="majorBidi" w:cstheme="majorBidi"/>
          <w:color w:val="000000" w:themeColor="text1"/>
          <w:spacing w:val="2"/>
          <w:sz w:val="24"/>
          <w:szCs w:val="24"/>
          <w:lang w:val="id-ID"/>
        </w:rPr>
        <w:t xml:space="preserve"> h</w:t>
      </w:r>
      <w:r w:rsidRPr="004E7C11">
        <w:rPr>
          <w:rFonts w:asciiTheme="majorBidi" w:hAnsiTheme="majorBidi" w:cstheme="majorBidi"/>
          <w:color w:val="000000" w:themeColor="text1"/>
          <w:sz w:val="24"/>
          <w:szCs w:val="24"/>
          <w:lang w:val="id-ID"/>
        </w:rPr>
        <w:t>o</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mat. Ho</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 xml:space="preserve">mat  </w:t>
      </w:r>
      <w:r w:rsidRPr="004E7C11">
        <w:rPr>
          <w:rFonts w:asciiTheme="majorBidi" w:hAnsiTheme="majorBidi" w:cstheme="majorBidi"/>
          <w:color w:val="000000" w:themeColor="text1"/>
          <w:spacing w:val="2"/>
          <w:sz w:val="24"/>
          <w:szCs w:val="24"/>
          <w:lang w:val="id-ID"/>
        </w:rPr>
        <w:t>k</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da  </w:t>
      </w:r>
      <w:r w:rsidRPr="004E7C11">
        <w:rPr>
          <w:rFonts w:asciiTheme="majorBidi" w:hAnsiTheme="majorBidi" w:cstheme="majorBidi"/>
          <w:color w:val="000000" w:themeColor="text1"/>
          <w:spacing w:val="2"/>
          <w:sz w:val="24"/>
          <w:szCs w:val="24"/>
          <w:lang w:val="id-ID"/>
        </w:rPr>
        <w:t>g</w:t>
      </w:r>
      <w:r w:rsidRPr="004E7C11">
        <w:rPr>
          <w:rFonts w:asciiTheme="majorBidi" w:hAnsiTheme="majorBidi" w:cstheme="majorBidi"/>
          <w:color w:val="000000" w:themeColor="text1"/>
          <w:sz w:val="24"/>
          <w:szCs w:val="24"/>
          <w:lang w:val="id-ID"/>
        </w:rPr>
        <w:t>u</w:t>
      </w:r>
      <w:r w:rsidRPr="004E7C11">
        <w:rPr>
          <w:rFonts w:asciiTheme="majorBidi" w:hAnsiTheme="majorBidi" w:cstheme="majorBidi"/>
          <w:color w:val="000000" w:themeColor="text1"/>
          <w:spacing w:val="-3"/>
          <w:sz w:val="24"/>
          <w:szCs w:val="24"/>
          <w:lang w:val="id-ID"/>
        </w:rPr>
        <w:t>r</w:t>
      </w:r>
      <w:r w:rsidRPr="004E7C11">
        <w:rPr>
          <w:rFonts w:asciiTheme="majorBidi" w:hAnsiTheme="majorBidi" w:cstheme="majorBidi"/>
          <w:color w:val="000000" w:themeColor="text1"/>
          <w:sz w:val="24"/>
          <w:szCs w:val="24"/>
          <w:lang w:val="id-ID"/>
        </w:rPr>
        <w:t xml:space="preserve">u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lah  p</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ins</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 xml:space="preserve">p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ng</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h</w:t>
      </w:r>
      <w:r w:rsidRPr="004E7C11">
        <w:rPr>
          <w:rFonts w:asciiTheme="majorBidi" w:hAnsiTheme="majorBidi" w:cstheme="majorBidi"/>
          <w:color w:val="000000" w:themeColor="text1"/>
          <w:spacing w:val="1"/>
          <w:sz w:val="24"/>
          <w:szCs w:val="24"/>
          <w:lang w:val="id-ID"/>
        </w:rPr>
        <w:t>ar</w:t>
      </w:r>
      <w:r w:rsidRPr="004E7C11">
        <w:rPr>
          <w:rFonts w:asciiTheme="majorBidi" w:hAnsiTheme="majorBidi" w:cstheme="majorBidi"/>
          <w:color w:val="000000" w:themeColor="text1"/>
          <w:sz w:val="24"/>
          <w:szCs w:val="24"/>
          <w:lang w:val="id-ID"/>
        </w:rPr>
        <w:t>us</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dipeg</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ng</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oleh</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t</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p</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serta didik. </w:t>
      </w:r>
      <w:r w:rsidRPr="004E7C11">
        <w:rPr>
          <w:rFonts w:asciiTheme="majorBidi" w:hAnsiTheme="majorBidi" w:cstheme="majorBidi"/>
          <w:color w:val="000000" w:themeColor="text1"/>
          <w:sz w:val="24"/>
          <w:szCs w:val="24"/>
        </w:rPr>
        <w:t>M</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ngh</w:t>
      </w:r>
      <w:r w:rsidRPr="004E7C11">
        <w:rPr>
          <w:rFonts w:asciiTheme="majorBidi" w:hAnsiTheme="majorBidi" w:cstheme="majorBidi"/>
          <w:color w:val="000000" w:themeColor="text1"/>
          <w:spacing w:val="2"/>
          <w:sz w:val="24"/>
          <w:szCs w:val="24"/>
        </w:rPr>
        <w:t>o</w:t>
      </w:r>
      <w:r w:rsidRPr="004E7C11">
        <w:rPr>
          <w:rFonts w:asciiTheme="majorBidi" w:hAnsiTheme="majorBidi" w:cstheme="majorBidi"/>
          <w:color w:val="000000" w:themeColor="text1"/>
          <w:sz w:val="24"/>
          <w:szCs w:val="24"/>
        </w:rPr>
        <w:t>rm</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ti</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 xml:space="preserve">guru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 xml:space="preserve">lah </w:t>
      </w:r>
      <w:r w:rsidRPr="004E7C11">
        <w:rPr>
          <w:rFonts w:asciiTheme="majorBidi" w:hAnsiTheme="majorBidi" w:cstheme="majorBidi"/>
          <w:color w:val="000000" w:themeColor="text1"/>
          <w:spacing w:val="2"/>
          <w:sz w:val="24"/>
          <w:szCs w:val="24"/>
        </w:rPr>
        <w:t>b</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gian t</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k</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te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pi</w:t>
      </w:r>
      <w:r w:rsidRPr="004E7C11">
        <w:rPr>
          <w:rFonts w:asciiTheme="majorBidi" w:hAnsiTheme="majorBidi" w:cstheme="majorBidi"/>
          <w:color w:val="000000" w:themeColor="text1"/>
          <w:spacing w:val="3"/>
          <w:sz w:val="24"/>
          <w:szCs w:val="24"/>
        </w:rPr>
        <w:t>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hk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2"/>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ri meng</w:t>
      </w:r>
      <w:r w:rsidRPr="004E7C11">
        <w:rPr>
          <w:rFonts w:asciiTheme="majorBidi" w:hAnsiTheme="majorBidi" w:cstheme="majorBidi"/>
          <w:color w:val="000000" w:themeColor="text1"/>
          <w:spacing w:val="2"/>
          <w:sz w:val="24"/>
          <w:szCs w:val="24"/>
        </w:rPr>
        <w:t>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rg</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i</w:t>
      </w:r>
      <w:r w:rsidR="00BF13C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z w:val="24"/>
          <w:szCs w:val="24"/>
        </w:rPr>
        <w:t>mu</w:t>
      </w:r>
      <w:r w:rsidRPr="004E7C11">
        <w:rPr>
          <w:rFonts w:asciiTheme="majorBidi" w:hAnsiTheme="majorBidi" w:cstheme="majorBidi"/>
          <w:color w:val="000000" w:themeColor="text1"/>
          <w:spacing w:val="1"/>
          <w:sz w:val="24"/>
          <w:szCs w:val="24"/>
        </w:rPr>
        <w:t>.</w:t>
      </w:r>
    </w:p>
    <w:p w:rsidR="0003390D"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lang w:val="id-ID"/>
        </w:rPr>
      </w:pPr>
      <w:r w:rsidRPr="004E7C11">
        <w:rPr>
          <w:rFonts w:asciiTheme="majorBidi" w:hAnsiTheme="majorBidi" w:cstheme="majorBidi"/>
          <w:color w:val="000000" w:themeColor="text1"/>
          <w:spacing w:val="1"/>
          <w:sz w:val="24"/>
          <w:szCs w:val="24"/>
        </w:rPr>
        <w:t xml:space="preserve">Sejalan dengan itu, Jonathan Crowther mengemukakan bahwa yang dimaksud dengan  etika adalah </w:t>
      </w:r>
      <w:r w:rsidRPr="004E7C11">
        <w:rPr>
          <w:rFonts w:asciiTheme="majorBidi" w:hAnsiTheme="majorBidi" w:cstheme="majorBidi"/>
          <w:i/>
          <w:color w:val="000000" w:themeColor="text1"/>
          <w:spacing w:val="1"/>
          <w:sz w:val="24"/>
          <w:szCs w:val="24"/>
        </w:rPr>
        <w:t xml:space="preserve">“Of or Relating to moral principles or questions”. </w:t>
      </w:r>
      <w:r w:rsidRPr="004E7C11">
        <w:rPr>
          <w:rFonts w:asciiTheme="majorBidi" w:hAnsiTheme="majorBidi" w:cstheme="majorBidi"/>
          <w:color w:val="000000" w:themeColor="text1"/>
          <w:spacing w:val="1"/>
          <w:sz w:val="24"/>
          <w:szCs w:val="24"/>
        </w:rPr>
        <w:t xml:space="preserve">Sedangkan J. Coulson mengungkapkan etika adalah </w:t>
      </w:r>
      <w:r w:rsidRPr="004E7C11">
        <w:rPr>
          <w:rFonts w:asciiTheme="majorBidi" w:hAnsiTheme="majorBidi" w:cstheme="majorBidi"/>
          <w:i/>
          <w:color w:val="000000" w:themeColor="text1"/>
          <w:spacing w:val="1"/>
          <w:sz w:val="24"/>
          <w:szCs w:val="24"/>
        </w:rPr>
        <w:t xml:space="preserve">“Relating to, treating of, moral or ethics; moral, behaviour”. </w:t>
      </w:r>
      <w:r w:rsidRPr="004E7C11">
        <w:rPr>
          <w:rFonts w:asciiTheme="majorBidi" w:hAnsiTheme="majorBidi" w:cstheme="majorBidi"/>
          <w:color w:val="000000" w:themeColor="text1"/>
          <w:spacing w:val="1"/>
          <w:sz w:val="24"/>
          <w:szCs w:val="24"/>
        </w:rPr>
        <w:t>Dalam pengertian ini antara moral dan etika hampir disamakan, namun kedudukan etika lebih umum dibandingkan dengan moral. Dalam kata lain bahwa etika dipakai untuk ketentuan khalayak umum sedangkan moral dipakai pada ketentuan pribadi (akhlak pribadi).</w:t>
      </w:r>
      <w:r w:rsidR="00232C12" w:rsidRPr="004E7C11">
        <w:rPr>
          <w:rFonts w:asciiTheme="majorBidi" w:hAnsiTheme="majorBidi" w:cstheme="majorBidi"/>
          <w:color w:val="000000" w:themeColor="text1"/>
          <w:spacing w:val="1"/>
          <w:sz w:val="24"/>
          <w:szCs w:val="24"/>
        </w:rPr>
        <w:fldChar w:fldCharType="begin" w:fldLock="1"/>
      </w:r>
      <w:r w:rsidR="007114E6" w:rsidRPr="004E7C11">
        <w:rPr>
          <w:rFonts w:asciiTheme="majorBidi" w:hAnsiTheme="majorBidi" w:cstheme="majorBidi"/>
          <w:color w:val="000000" w:themeColor="text1"/>
          <w:spacing w:val="1"/>
          <w:sz w:val="24"/>
          <w:szCs w:val="24"/>
        </w:rPr>
        <w:instrText>ADDIN CSL_CITATION {"citationItems":[{"id":"ITEM-1","itemData":{"DOI":"10.30984/jii.v3i1.549","ISSN":"1693-5705","abstract":"Etika merupakan hal yang sangat umum, artinya bahwa etika adalah yang mesti diketahui oleh setiap manusia, dalam kehidupan bermasyarakat, namun ketika menjadi prinsip benar dan salah dari perilaku setiap manusia, sedangkan komunikasi dipandang memiliki multi makna dan kompleks, hal ini disebabkan karena komunikasi merupakan suatu fenomena sosial yang dapat diartikaan bermacam-macam (multi makna). Walaupun fenomena komunikasi itu tetap ada dan tidak berubah, namun pemahaman tentang fenomena itulah yang dapat berbeda dari satu orang dengan orang lainnya.Guru sebagai tenaga pendidik, harus dapat dijadikan contoh dalam beretika dan berkomunikasi. Agar tercapai keberhasilan belajar, maka guru dituntut memberikan pendekatan kepada siswa sesuai dengan keadaan siswa tersebut, disinilah dibutuhkan variasi. Pendekatan dan variasi itu bisa tercapai bila etika dan komunikasi yang digunakan guru sesuai dengan ajaran Islam.Kata Kunci: etika berkomunikasi, guru, peserta didik","author":[{"dropping-particle":"","family":"Rahman","given":"Syakur","non-dropping-particle":"","parse-names":false,"suffix":""}],"container-title":"Jurnal Ilmiah Iqra'","id":"ITEM-1","issued":{"date-parts":[["2018"]]},"title":"Etika Berkomunikasi Guru dan Peserta Didik Menurut Ajaran Agama Islam","type":"article-journal"},"uris":["http://www.mendeley.com/documents/?uuid=ff309648-b59e-444c-b454-2619765e256e","http://www.mendeley.com/documents/?uuid=e64b43c6-3ef9-4afa-a6b2-679c47eba5a3"]}],"mendeley":{"formattedCitation":"(Rahman, 2018)","plainTextFormattedCitation":"(Rahman, 2018)","previouslyFormattedCitation":"(Rahman, 2018)"},"properties":{"noteIndex":0},"schema":"https://github.com/citation-style-language/schema/raw/master/csl-citation.json"}</w:instrText>
      </w:r>
      <w:r w:rsidR="00232C12" w:rsidRPr="004E7C11">
        <w:rPr>
          <w:rFonts w:asciiTheme="majorBidi" w:hAnsiTheme="majorBidi" w:cstheme="majorBidi"/>
          <w:color w:val="000000" w:themeColor="text1"/>
          <w:spacing w:val="1"/>
          <w:sz w:val="24"/>
          <w:szCs w:val="24"/>
        </w:rPr>
        <w:fldChar w:fldCharType="separate"/>
      </w:r>
      <w:r w:rsidR="007114E6" w:rsidRPr="004E7C11">
        <w:rPr>
          <w:rFonts w:asciiTheme="majorBidi" w:hAnsiTheme="majorBidi" w:cstheme="majorBidi"/>
          <w:noProof/>
          <w:color w:val="000000" w:themeColor="text1"/>
          <w:spacing w:val="1"/>
          <w:sz w:val="24"/>
          <w:szCs w:val="24"/>
        </w:rPr>
        <w:t>(Rahman, 2018)</w:t>
      </w:r>
      <w:r w:rsidR="00232C12" w:rsidRPr="004E7C11">
        <w:rPr>
          <w:rFonts w:asciiTheme="majorBidi" w:hAnsiTheme="majorBidi" w:cstheme="majorBidi"/>
          <w:color w:val="000000" w:themeColor="text1"/>
          <w:spacing w:val="1"/>
          <w:sz w:val="24"/>
          <w:szCs w:val="24"/>
        </w:rPr>
        <w:fldChar w:fldCharType="end"/>
      </w:r>
    </w:p>
    <w:p w:rsidR="0003390D"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rPr>
      </w:pPr>
      <w:r w:rsidRPr="004E7C11">
        <w:rPr>
          <w:rFonts w:asciiTheme="majorBidi" w:hAnsiTheme="majorBidi" w:cstheme="majorBidi"/>
          <w:color w:val="000000" w:themeColor="text1"/>
          <w:spacing w:val="1"/>
          <w:sz w:val="24"/>
          <w:szCs w:val="24"/>
          <w:lang w:val="id-ID"/>
        </w:rPr>
        <w:t>Menurut Ahmad Amin eti</w:t>
      </w:r>
      <w:r w:rsidRPr="004E7C11">
        <w:rPr>
          <w:rFonts w:asciiTheme="majorBidi" w:hAnsiTheme="majorBidi" w:cstheme="majorBidi"/>
          <w:color w:val="000000" w:themeColor="text1"/>
          <w:spacing w:val="-4"/>
          <w:sz w:val="24"/>
          <w:szCs w:val="24"/>
          <w:lang w:val="id-ID"/>
        </w:rPr>
        <w:t>k</w:t>
      </w:r>
      <w:r w:rsidRPr="004E7C11">
        <w:rPr>
          <w:rFonts w:asciiTheme="majorBidi" w:hAnsiTheme="majorBidi" w:cstheme="majorBidi"/>
          <w:color w:val="000000" w:themeColor="text1"/>
          <w:sz w:val="24"/>
          <w:szCs w:val="24"/>
          <w:lang w:val="id-ID"/>
        </w:rPr>
        <w:t xml:space="preserve">a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4"/>
          <w:sz w:val="24"/>
          <w:szCs w:val="24"/>
          <w:lang w:val="id-ID"/>
        </w:rPr>
        <w:t>d</w:t>
      </w:r>
      <w:r w:rsidRPr="004E7C11">
        <w:rPr>
          <w:rFonts w:asciiTheme="majorBidi" w:hAnsiTheme="majorBidi" w:cstheme="majorBidi"/>
          <w:color w:val="000000" w:themeColor="text1"/>
          <w:spacing w:val="1"/>
          <w:sz w:val="24"/>
          <w:szCs w:val="24"/>
          <w:lang w:val="id-ID"/>
        </w:rPr>
        <w:t>ala</w:t>
      </w:r>
      <w:r w:rsidRPr="004E7C11">
        <w:rPr>
          <w:rFonts w:asciiTheme="majorBidi" w:hAnsiTheme="majorBidi" w:cstheme="majorBidi"/>
          <w:color w:val="000000" w:themeColor="text1"/>
          <w:sz w:val="24"/>
          <w:szCs w:val="24"/>
          <w:lang w:val="id-ID"/>
        </w:rPr>
        <w:t xml:space="preserve">h </w:t>
      </w:r>
      <w:r w:rsidRPr="004E7C11">
        <w:rPr>
          <w:rFonts w:asciiTheme="majorBidi" w:hAnsiTheme="majorBidi" w:cstheme="majorBidi"/>
          <w:color w:val="000000" w:themeColor="text1"/>
          <w:spacing w:val="-1"/>
          <w:sz w:val="24"/>
          <w:szCs w:val="24"/>
          <w:lang w:val="id-ID"/>
        </w:rPr>
        <w:t>s</w:t>
      </w:r>
      <w:r w:rsidRPr="004E7C11">
        <w:rPr>
          <w:rFonts w:asciiTheme="majorBidi" w:hAnsiTheme="majorBidi" w:cstheme="majorBidi"/>
          <w:color w:val="000000" w:themeColor="text1"/>
          <w:spacing w:val="-4"/>
          <w:sz w:val="24"/>
          <w:szCs w:val="24"/>
          <w:lang w:val="id-ID"/>
        </w:rPr>
        <w:t>u</w:t>
      </w:r>
      <w:r w:rsidRPr="004E7C11">
        <w:rPr>
          <w:rFonts w:asciiTheme="majorBidi" w:hAnsiTheme="majorBidi" w:cstheme="majorBidi"/>
          <w:color w:val="000000" w:themeColor="text1"/>
          <w:spacing w:val="1"/>
          <w:sz w:val="24"/>
          <w:szCs w:val="24"/>
          <w:lang w:val="id-ID"/>
        </w:rPr>
        <w:t>at</w:t>
      </w:r>
      <w:r w:rsidRPr="004E7C11">
        <w:rPr>
          <w:rFonts w:asciiTheme="majorBidi" w:hAnsiTheme="majorBidi" w:cstheme="majorBidi"/>
          <w:color w:val="000000" w:themeColor="text1"/>
          <w:sz w:val="24"/>
          <w:szCs w:val="24"/>
          <w:lang w:val="id-ID"/>
        </w:rPr>
        <w:t xml:space="preserve">u </w:t>
      </w:r>
      <w:r w:rsidRPr="004E7C11">
        <w:rPr>
          <w:rFonts w:asciiTheme="majorBidi" w:hAnsiTheme="majorBidi" w:cstheme="majorBidi"/>
          <w:color w:val="000000" w:themeColor="text1"/>
          <w:spacing w:val="-3"/>
          <w:sz w:val="24"/>
          <w:szCs w:val="24"/>
          <w:lang w:val="id-ID"/>
        </w:rPr>
        <w:t>i</w:t>
      </w:r>
      <w:r w:rsidRPr="004E7C11">
        <w:rPr>
          <w:rFonts w:asciiTheme="majorBidi" w:hAnsiTheme="majorBidi" w:cstheme="majorBidi"/>
          <w:color w:val="000000" w:themeColor="text1"/>
          <w:spacing w:val="1"/>
          <w:sz w:val="24"/>
          <w:szCs w:val="24"/>
          <w:lang w:val="id-ID"/>
        </w:rPr>
        <w:t>lm</w:t>
      </w:r>
      <w:r w:rsidRPr="004E7C11">
        <w:rPr>
          <w:rFonts w:asciiTheme="majorBidi" w:hAnsiTheme="majorBidi" w:cstheme="majorBidi"/>
          <w:color w:val="000000" w:themeColor="text1"/>
          <w:sz w:val="24"/>
          <w:szCs w:val="24"/>
          <w:lang w:val="id-ID"/>
        </w:rPr>
        <w:t xml:space="preserve">u </w:t>
      </w:r>
      <w:r w:rsidRPr="004E7C11">
        <w:rPr>
          <w:rFonts w:asciiTheme="majorBidi" w:hAnsiTheme="majorBidi" w:cstheme="majorBidi"/>
          <w:color w:val="000000" w:themeColor="text1"/>
          <w:spacing w:val="-8"/>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ng </w:t>
      </w:r>
      <w:r w:rsidRPr="004E7C11">
        <w:rPr>
          <w:rFonts w:asciiTheme="majorBidi" w:hAnsiTheme="majorBidi" w:cstheme="majorBidi"/>
          <w:color w:val="000000" w:themeColor="text1"/>
          <w:spacing w:val="1"/>
          <w:sz w:val="24"/>
          <w:szCs w:val="24"/>
          <w:lang w:val="id-ID"/>
        </w:rPr>
        <w:t>me</w:t>
      </w:r>
      <w:r w:rsidRPr="004E7C11">
        <w:rPr>
          <w:rFonts w:asciiTheme="majorBidi" w:hAnsiTheme="majorBidi" w:cstheme="majorBidi"/>
          <w:color w:val="000000" w:themeColor="text1"/>
          <w:sz w:val="24"/>
          <w:szCs w:val="24"/>
          <w:lang w:val="id-ID"/>
        </w:rPr>
        <w:t>n</w:t>
      </w:r>
      <w:r w:rsidRPr="004E7C11">
        <w:rPr>
          <w:rFonts w:asciiTheme="majorBidi" w:hAnsiTheme="majorBidi" w:cstheme="majorBidi"/>
          <w:color w:val="000000" w:themeColor="text1"/>
          <w:spacing w:val="1"/>
          <w:sz w:val="24"/>
          <w:szCs w:val="24"/>
          <w:lang w:val="id-ID"/>
        </w:rPr>
        <w:t>jel</w:t>
      </w:r>
      <w:r w:rsidRPr="004E7C11">
        <w:rPr>
          <w:rFonts w:asciiTheme="majorBidi" w:hAnsiTheme="majorBidi" w:cstheme="majorBidi"/>
          <w:color w:val="000000" w:themeColor="text1"/>
          <w:spacing w:val="-3"/>
          <w:sz w:val="24"/>
          <w:szCs w:val="24"/>
          <w:lang w:val="id-ID"/>
        </w:rPr>
        <w:t>a</w:t>
      </w:r>
      <w:r w:rsidRPr="004E7C11">
        <w:rPr>
          <w:rFonts w:asciiTheme="majorBidi" w:hAnsiTheme="majorBidi" w:cstheme="majorBidi"/>
          <w:color w:val="000000" w:themeColor="text1"/>
          <w:spacing w:val="-1"/>
          <w:sz w:val="24"/>
          <w:szCs w:val="24"/>
          <w:lang w:val="id-ID"/>
        </w:rPr>
        <w:t>s</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w:t>
      </w:r>
      <w:r w:rsidRPr="004E7C11">
        <w:rPr>
          <w:rFonts w:asciiTheme="majorBidi" w:hAnsiTheme="majorBidi" w:cstheme="majorBidi"/>
          <w:color w:val="000000" w:themeColor="text1"/>
          <w:spacing w:val="1"/>
          <w:sz w:val="24"/>
          <w:szCs w:val="24"/>
          <w:lang w:val="id-ID"/>
        </w:rPr>
        <w:t>t</w:t>
      </w:r>
      <w:r w:rsidRPr="004E7C11">
        <w:rPr>
          <w:rFonts w:asciiTheme="majorBidi" w:hAnsiTheme="majorBidi" w:cstheme="majorBidi"/>
          <w:color w:val="000000" w:themeColor="text1"/>
          <w:sz w:val="24"/>
          <w:szCs w:val="24"/>
          <w:lang w:val="id-ID"/>
        </w:rPr>
        <w:t xml:space="preserve">i </w:t>
      </w:r>
      <w:r w:rsidRPr="004E7C11">
        <w:rPr>
          <w:rFonts w:asciiTheme="majorBidi" w:hAnsiTheme="majorBidi" w:cstheme="majorBidi"/>
          <w:color w:val="000000" w:themeColor="text1"/>
          <w:spacing w:val="-4"/>
          <w:sz w:val="24"/>
          <w:szCs w:val="24"/>
          <w:lang w:val="id-ID"/>
        </w:rPr>
        <w:t>b</w:t>
      </w:r>
      <w:r w:rsidRPr="004E7C11">
        <w:rPr>
          <w:rFonts w:asciiTheme="majorBidi" w:hAnsiTheme="majorBidi" w:cstheme="majorBidi"/>
          <w:color w:val="000000" w:themeColor="text1"/>
          <w:spacing w:val="1"/>
          <w:sz w:val="24"/>
          <w:szCs w:val="24"/>
          <w:lang w:val="id-ID"/>
        </w:rPr>
        <w:t>ai</w:t>
      </w:r>
      <w:r w:rsidRPr="004E7C11">
        <w:rPr>
          <w:rFonts w:asciiTheme="majorBidi" w:hAnsiTheme="majorBidi" w:cstheme="majorBidi"/>
          <w:color w:val="000000" w:themeColor="text1"/>
          <w:sz w:val="24"/>
          <w:szCs w:val="24"/>
          <w:lang w:val="id-ID"/>
        </w:rPr>
        <w:t xml:space="preserve">k </w:t>
      </w:r>
      <w:r w:rsidRPr="004E7C11">
        <w:rPr>
          <w:rFonts w:asciiTheme="majorBidi" w:hAnsiTheme="majorBidi" w:cstheme="majorBidi"/>
          <w:color w:val="000000" w:themeColor="text1"/>
          <w:spacing w:val="-4"/>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buruk, </w:t>
      </w:r>
      <w:r w:rsidRPr="004E7C11">
        <w:rPr>
          <w:rFonts w:asciiTheme="majorBidi" w:hAnsiTheme="majorBidi" w:cstheme="majorBidi"/>
          <w:color w:val="000000" w:themeColor="text1"/>
          <w:spacing w:val="-3"/>
          <w:sz w:val="24"/>
          <w:szCs w:val="24"/>
          <w:lang w:val="id-ID"/>
        </w:rPr>
        <w:t>m</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w:t>
      </w:r>
      <w:r w:rsidRPr="004E7C11">
        <w:rPr>
          <w:rFonts w:asciiTheme="majorBidi" w:hAnsiTheme="majorBidi" w:cstheme="majorBidi"/>
          <w:color w:val="000000" w:themeColor="text1"/>
          <w:spacing w:val="-4"/>
          <w:sz w:val="24"/>
          <w:szCs w:val="24"/>
          <w:lang w:val="id-ID"/>
        </w:rPr>
        <w:t>g</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pa </w:t>
      </w:r>
      <w:r w:rsidRPr="004E7C11">
        <w:rPr>
          <w:rFonts w:asciiTheme="majorBidi" w:hAnsiTheme="majorBidi" w:cstheme="majorBidi"/>
          <w:color w:val="000000" w:themeColor="text1"/>
          <w:spacing w:val="-8"/>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4"/>
          <w:sz w:val="24"/>
          <w:szCs w:val="24"/>
          <w:lang w:val="id-ID"/>
        </w:rPr>
        <w:t>n</w:t>
      </w:r>
      <w:r w:rsidRPr="004E7C11">
        <w:rPr>
          <w:rFonts w:asciiTheme="majorBidi" w:hAnsiTheme="majorBidi" w:cstheme="majorBidi"/>
          <w:color w:val="000000" w:themeColor="text1"/>
          <w:sz w:val="24"/>
          <w:szCs w:val="24"/>
          <w:lang w:val="id-ID"/>
        </w:rPr>
        <w:t xml:space="preserve">g </w:t>
      </w:r>
      <w:r w:rsidRPr="004E7C11">
        <w:rPr>
          <w:rFonts w:asciiTheme="majorBidi" w:hAnsiTheme="majorBidi" w:cstheme="majorBidi"/>
          <w:color w:val="000000" w:themeColor="text1"/>
          <w:spacing w:val="-1"/>
          <w:sz w:val="24"/>
          <w:szCs w:val="24"/>
          <w:lang w:val="id-ID"/>
        </w:rPr>
        <w:t>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ru</w:t>
      </w:r>
      <w:r w:rsidRPr="004E7C11">
        <w:rPr>
          <w:rFonts w:asciiTheme="majorBidi" w:hAnsiTheme="majorBidi" w:cstheme="majorBidi"/>
          <w:color w:val="000000" w:themeColor="text1"/>
          <w:spacing w:val="-1"/>
          <w:sz w:val="24"/>
          <w:szCs w:val="24"/>
          <w:lang w:val="id-ID"/>
        </w:rPr>
        <w:t>s</w:t>
      </w:r>
      <w:r w:rsidRPr="004E7C11">
        <w:rPr>
          <w:rFonts w:asciiTheme="majorBidi" w:hAnsiTheme="majorBidi" w:cstheme="majorBidi"/>
          <w:color w:val="000000" w:themeColor="text1"/>
          <w:spacing w:val="4"/>
          <w:sz w:val="24"/>
          <w:szCs w:val="24"/>
          <w:lang w:val="id-ID"/>
        </w:rPr>
        <w:t>n</w:t>
      </w:r>
      <w:r w:rsidRPr="004E7C11">
        <w:rPr>
          <w:rFonts w:asciiTheme="majorBidi" w:hAnsiTheme="majorBidi" w:cstheme="majorBidi"/>
          <w:color w:val="000000" w:themeColor="text1"/>
          <w:spacing w:val="-8"/>
          <w:sz w:val="24"/>
          <w:szCs w:val="24"/>
          <w:lang w:val="id-ID"/>
        </w:rPr>
        <w:t>y</w:t>
      </w:r>
      <w:r w:rsidRPr="004E7C11">
        <w:rPr>
          <w:rFonts w:asciiTheme="majorBidi" w:hAnsiTheme="majorBidi" w:cstheme="majorBidi"/>
          <w:color w:val="000000" w:themeColor="text1"/>
          <w:sz w:val="24"/>
          <w:szCs w:val="24"/>
          <w:lang w:val="id-ID"/>
        </w:rPr>
        <w:t>a d</w:t>
      </w:r>
      <w:r w:rsidRPr="004E7C11">
        <w:rPr>
          <w:rFonts w:asciiTheme="majorBidi" w:hAnsiTheme="majorBidi" w:cstheme="majorBidi"/>
          <w:color w:val="000000" w:themeColor="text1"/>
          <w:spacing w:val="1"/>
          <w:sz w:val="24"/>
          <w:szCs w:val="24"/>
          <w:lang w:val="id-ID"/>
        </w:rPr>
        <w:t>ila</w:t>
      </w:r>
      <w:r w:rsidRPr="004E7C11">
        <w:rPr>
          <w:rFonts w:asciiTheme="majorBidi" w:hAnsiTheme="majorBidi" w:cstheme="majorBidi"/>
          <w:color w:val="000000" w:themeColor="text1"/>
          <w:sz w:val="24"/>
          <w:szCs w:val="24"/>
          <w:lang w:val="id-ID"/>
        </w:rPr>
        <w:t>kuk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o</w:t>
      </w:r>
      <w:r w:rsidRPr="004E7C11">
        <w:rPr>
          <w:rFonts w:asciiTheme="majorBidi" w:hAnsiTheme="majorBidi" w:cstheme="majorBidi"/>
          <w:color w:val="000000" w:themeColor="text1"/>
          <w:spacing w:val="1"/>
          <w:sz w:val="24"/>
          <w:szCs w:val="24"/>
          <w:lang w:val="id-ID"/>
        </w:rPr>
        <w:t>le</w:t>
      </w:r>
      <w:r w:rsidRPr="004E7C11">
        <w:rPr>
          <w:rFonts w:asciiTheme="majorBidi" w:hAnsiTheme="majorBidi" w:cstheme="majorBidi"/>
          <w:color w:val="000000" w:themeColor="text1"/>
          <w:sz w:val="24"/>
          <w:szCs w:val="24"/>
          <w:lang w:val="id-ID"/>
        </w:rPr>
        <w:t xml:space="preserve">h </w:t>
      </w:r>
      <w:r w:rsidRPr="004E7C11">
        <w:rPr>
          <w:rFonts w:asciiTheme="majorBidi" w:hAnsiTheme="majorBidi" w:cstheme="majorBidi"/>
          <w:color w:val="000000" w:themeColor="text1"/>
          <w:spacing w:val="-1"/>
          <w:sz w:val="24"/>
          <w:szCs w:val="24"/>
          <w:lang w:val="id-ID"/>
        </w:rPr>
        <w:t>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b</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4"/>
          <w:sz w:val="24"/>
          <w:szCs w:val="24"/>
          <w:lang w:val="id-ID"/>
        </w:rPr>
        <w:t>g</w:t>
      </w:r>
      <w:r w:rsidRPr="004E7C11">
        <w:rPr>
          <w:rFonts w:asciiTheme="majorBidi" w:hAnsiTheme="majorBidi" w:cstheme="majorBidi"/>
          <w:color w:val="000000" w:themeColor="text1"/>
          <w:spacing w:val="1"/>
          <w:sz w:val="24"/>
          <w:szCs w:val="24"/>
          <w:lang w:val="id-ID"/>
        </w:rPr>
        <w:t>ia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ma</w:t>
      </w:r>
      <w:r w:rsidRPr="004E7C11">
        <w:rPr>
          <w:rFonts w:asciiTheme="majorBidi" w:hAnsiTheme="majorBidi" w:cstheme="majorBidi"/>
          <w:color w:val="000000" w:themeColor="text1"/>
          <w:sz w:val="24"/>
          <w:szCs w:val="24"/>
          <w:lang w:val="id-ID"/>
        </w:rPr>
        <w:t>nu</w:t>
      </w:r>
      <w:r w:rsidRPr="004E7C11">
        <w:rPr>
          <w:rFonts w:asciiTheme="majorBidi" w:hAnsiTheme="majorBidi" w:cstheme="majorBidi"/>
          <w:color w:val="000000" w:themeColor="text1"/>
          <w:spacing w:val="-1"/>
          <w:sz w:val="24"/>
          <w:szCs w:val="24"/>
          <w:lang w:val="id-ID"/>
        </w:rPr>
        <w:t>s</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a k</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4"/>
          <w:sz w:val="24"/>
          <w:szCs w:val="24"/>
          <w:lang w:val="id-ID"/>
        </w:rPr>
        <w:t>d</w:t>
      </w:r>
      <w:r w:rsidRPr="004E7C11">
        <w:rPr>
          <w:rFonts w:asciiTheme="majorBidi" w:hAnsiTheme="majorBidi" w:cstheme="majorBidi"/>
          <w:color w:val="000000" w:themeColor="text1"/>
          <w:sz w:val="24"/>
          <w:szCs w:val="24"/>
          <w:lang w:val="id-ID"/>
        </w:rPr>
        <w:t xml:space="preserve">a </w:t>
      </w:r>
      <w:r w:rsidRPr="004E7C11">
        <w:rPr>
          <w:rFonts w:asciiTheme="majorBidi" w:hAnsiTheme="majorBidi" w:cstheme="majorBidi"/>
          <w:color w:val="000000" w:themeColor="text1"/>
          <w:spacing w:val="-3"/>
          <w:sz w:val="24"/>
          <w:szCs w:val="24"/>
          <w:lang w:val="id-ID"/>
        </w:rPr>
        <w:t>l</w:t>
      </w:r>
      <w:r w:rsidRPr="004E7C11">
        <w:rPr>
          <w:rFonts w:asciiTheme="majorBidi" w:hAnsiTheme="majorBidi" w:cstheme="majorBidi"/>
          <w:color w:val="000000" w:themeColor="text1"/>
          <w:spacing w:val="1"/>
          <w:sz w:val="24"/>
          <w:szCs w:val="24"/>
          <w:lang w:val="id-ID"/>
        </w:rPr>
        <w:t>ai</w:t>
      </w:r>
      <w:r w:rsidRPr="004E7C11">
        <w:rPr>
          <w:rFonts w:asciiTheme="majorBidi" w:hAnsiTheme="majorBidi" w:cstheme="majorBidi"/>
          <w:color w:val="000000" w:themeColor="text1"/>
          <w:sz w:val="24"/>
          <w:szCs w:val="24"/>
          <w:lang w:val="id-ID"/>
        </w:rPr>
        <w:t>nn</w:t>
      </w:r>
      <w:r w:rsidRPr="004E7C11">
        <w:rPr>
          <w:rFonts w:asciiTheme="majorBidi" w:hAnsiTheme="majorBidi" w:cstheme="majorBidi"/>
          <w:color w:val="000000" w:themeColor="text1"/>
          <w:spacing w:val="-8"/>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lang w:val="id-ID"/>
        </w:rPr>
        <w:lastRenderedPageBreak/>
        <w:t>me</w:t>
      </w:r>
      <w:r w:rsidRPr="004E7C11">
        <w:rPr>
          <w:rFonts w:asciiTheme="majorBidi" w:hAnsiTheme="majorBidi" w:cstheme="majorBidi"/>
          <w:color w:val="000000" w:themeColor="text1"/>
          <w:sz w:val="24"/>
          <w:szCs w:val="24"/>
          <w:lang w:val="id-ID"/>
        </w:rPr>
        <w:t>n</w:t>
      </w:r>
      <w:r w:rsidRPr="004E7C11">
        <w:rPr>
          <w:rFonts w:asciiTheme="majorBidi" w:hAnsiTheme="majorBidi" w:cstheme="majorBidi"/>
          <w:color w:val="000000" w:themeColor="text1"/>
          <w:spacing w:val="-8"/>
          <w:sz w:val="24"/>
          <w:szCs w:val="24"/>
          <w:lang w:val="id-ID"/>
        </w:rPr>
        <w:t>y</w:t>
      </w:r>
      <w:r w:rsidRPr="004E7C11">
        <w:rPr>
          <w:rFonts w:asciiTheme="majorBidi" w:hAnsiTheme="majorBidi" w:cstheme="majorBidi"/>
          <w:color w:val="000000" w:themeColor="text1"/>
          <w:spacing w:val="1"/>
          <w:sz w:val="24"/>
          <w:szCs w:val="24"/>
          <w:lang w:val="id-ID"/>
        </w:rPr>
        <w:t>ata</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t</w:t>
      </w:r>
      <w:r w:rsidRPr="004E7C11">
        <w:rPr>
          <w:rFonts w:asciiTheme="majorBidi" w:hAnsiTheme="majorBidi" w:cstheme="majorBidi"/>
          <w:color w:val="000000" w:themeColor="text1"/>
          <w:sz w:val="24"/>
          <w:szCs w:val="24"/>
          <w:lang w:val="id-ID"/>
        </w:rPr>
        <w:t>u</w:t>
      </w:r>
      <w:r w:rsidRPr="004E7C11">
        <w:rPr>
          <w:rFonts w:asciiTheme="majorBidi" w:hAnsiTheme="majorBidi" w:cstheme="majorBidi"/>
          <w:color w:val="000000" w:themeColor="text1"/>
          <w:spacing w:val="1"/>
          <w:sz w:val="24"/>
          <w:szCs w:val="24"/>
          <w:lang w:val="id-ID"/>
        </w:rPr>
        <w:t>j</w:t>
      </w:r>
      <w:r w:rsidRPr="004E7C11">
        <w:rPr>
          <w:rFonts w:asciiTheme="majorBidi" w:hAnsiTheme="majorBidi" w:cstheme="majorBidi"/>
          <w:color w:val="000000" w:themeColor="text1"/>
          <w:sz w:val="24"/>
          <w:szCs w:val="24"/>
          <w:lang w:val="id-ID"/>
        </w:rPr>
        <w:t>u</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8"/>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ng 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rus d</w:t>
      </w:r>
      <w:r w:rsidRPr="004E7C11">
        <w:rPr>
          <w:rFonts w:asciiTheme="majorBidi" w:hAnsiTheme="majorBidi" w:cstheme="majorBidi"/>
          <w:color w:val="000000" w:themeColor="text1"/>
          <w:spacing w:val="1"/>
          <w:sz w:val="24"/>
          <w:szCs w:val="24"/>
          <w:lang w:val="id-ID"/>
        </w:rPr>
        <w:t>it</w:t>
      </w:r>
      <w:r w:rsidRPr="004E7C11">
        <w:rPr>
          <w:rFonts w:asciiTheme="majorBidi" w:hAnsiTheme="majorBidi" w:cstheme="majorBidi"/>
          <w:color w:val="000000" w:themeColor="text1"/>
          <w:sz w:val="24"/>
          <w:szCs w:val="24"/>
          <w:lang w:val="id-ID"/>
        </w:rPr>
        <w:t>u</w:t>
      </w:r>
      <w:r w:rsidRPr="004E7C11">
        <w:rPr>
          <w:rFonts w:asciiTheme="majorBidi" w:hAnsiTheme="majorBidi" w:cstheme="majorBidi"/>
          <w:color w:val="000000" w:themeColor="text1"/>
          <w:spacing w:val="1"/>
          <w:sz w:val="24"/>
          <w:szCs w:val="24"/>
          <w:lang w:val="id-ID"/>
        </w:rPr>
        <w:t>j</w:t>
      </w:r>
      <w:r w:rsidRPr="004E7C11">
        <w:rPr>
          <w:rFonts w:asciiTheme="majorBidi" w:hAnsiTheme="majorBidi" w:cstheme="majorBidi"/>
          <w:color w:val="000000" w:themeColor="text1"/>
          <w:sz w:val="24"/>
          <w:szCs w:val="24"/>
          <w:lang w:val="id-ID"/>
        </w:rPr>
        <w:t>u o</w:t>
      </w:r>
      <w:r w:rsidRPr="004E7C11">
        <w:rPr>
          <w:rFonts w:asciiTheme="majorBidi" w:hAnsiTheme="majorBidi" w:cstheme="majorBidi"/>
          <w:color w:val="000000" w:themeColor="text1"/>
          <w:spacing w:val="-3"/>
          <w:sz w:val="24"/>
          <w:szCs w:val="24"/>
          <w:lang w:val="id-ID"/>
        </w:rPr>
        <w:t>l</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h </w:t>
      </w:r>
      <w:r w:rsidRPr="004E7C11">
        <w:rPr>
          <w:rFonts w:asciiTheme="majorBidi" w:hAnsiTheme="majorBidi" w:cstheme="majorBidi"/>
          <w:color w:val="000000" w:themeColor="text1"/>
          <w:spacing w:val="1"/>
          <w:sz w:val="24"/>
          <w:szCs w:val="24"/>
          <w:lang w:val="id-ID"/>
        </w:rPr>
        <w:t>ma</w:t>
      </w:r>
      <w:r w:rsidRPr="004E7C11">
        <w:rPr>
          <w:rFonts w:asciiTheme="majorBidi" w:hAnsiTheme="majorBidi" w:cstheme="majorBidi"/>
          <w:color w:val="000000" w:themeColor="text1"/>
          <w:sz w:val="24"/>
          <w:szCs w:val="24"/>
          <w:lang w:val="id-ID"/>
        </w:rPr>
        <w:t>nu</w:t>
      </w:r>
      <w:r w:rsidRPr="004E7C11">
        <w:rPr>
          <w:rFonts w:asciiTheme="majorBidi" w:hAnsiTheme="majorBidi" w:cstheme="majorBidi"/>
          <w:color w:val="000000" w:themeColor="text1"/>
          <w:spacing w:val="-1"/>
          <w:sz w:val="24"/>
          <w:szCs w:val="24"/>
          <w:lang w:val="id-ID"/>
        </w:rPr>
        <w:t>s</w:t>
      </w:r>
      <w:r w:rsidRPr="004E7C11">
        <w:rPr>
          <w:rFonts w:asciiTheme="majorBidi" w:hAnsiTheme="majorBidi" w:cstheme="majorBidi"/>
          <w:color w:val="000000" w:themeColor="text1"/>
          <w:spacing w:val="-3"/>
          <w:sz w:val="24"/>
          <w:szCs w:val="24"/>
          <w:lang w:val="id-ID"/>
        </w:rPr>
        <w:t>i</w:t>
      </w:r>
      <w:r w:rsidRPr="004E7C11">
        <w:rPr>
          <w:rFonts w:asciiTheme="majorBidi" w:hAnsiTheme="majorBidi" w:cstheme="majorBidi"/>
          <w:color w:val="000000" w:themeColor="text1"/>
          <w:sz w:val="24"/>
          <w:szCs w:val="24"/>
          <w:lang w:val="id-ID"/>
        </w:rPr>
        <w:t xml:space="preserve">a di </w:t>
      </w:r>
      <w:r w:rsidRPr="004E7C11">
        <w:rPr>
          <w:rFonts w:asciiTheme="majorBidi" w:hAnsiTheme="majorBidi" w:cstheme="majorBidi"/>
          <w:color w:val="000000" w:themeColor="text1"/>
          <w:spacing w:val="1"/>
          <w:sz w:val="24"/>
          <w:szCs w:val="24"/>
          <w:lang w:val="id-ID"/>
        </w:rPr>
        <w:t xml:space="preserve">dalam </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rb</w:t>
      </w:r>
      <w:r w:rsidRPr="004E7C11">
        <w:rPr>
          <w:rFonts w:asciiTheme="majorBidi" w:hAnsiTheme="majorBidi" w:cstheme="majorBidi"/>
          <w:color w:val="000000" w:themeColor="text1"/>
          <w:spacing w:val="-4"/>
          <w:sz w:val="24"/>
          <w:szCs w:val="24"/>
          <w:lang w:val="id-ID"/>
        </w:rPr>
        <w:t>u</w:t>
      </w:r>
      <w:r w:rsidRPr="004E7C11">
        <w:rPr>
          <w:rFonts w:asciiTheme="majorBidi" w:hAnsiTheme="majorBidi" w:cstheme="majorBidi"/>
          <w:color w:val="000000" w:themeColor="text1"/>
          <w:spacing w:val="1"/>
          <w:sz w:val="24"/>
          <w:szCs w:val="24"/>
          <w:lang w:val="id-ID"/>
        </w:rPr>
        <w:t>ata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me</w:t>
      </w:r>
      <w:r w:rsidRPr="004E7C11">
        <w:rPr>
          <w:rFonts w:asciiTheme="majorBidi" w:hAnsiTheme="majorBidi" w:cstheme="majorBidi"/>
          <w:color w:val="000000" w:themeColor="text1"/>
          <w:sz w:val="24"/>
          <w:szCs w:val="24"/>
          <w:lang w:val="id-ID"/>
        </w:rPr>
        <w:t>r</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pacing w:val="-4"/>
          <w:sz w:val="24"/>
          <w:szCs w:val="24"/>
          <w:lang w:val="id-ID"/>
        </w:rPr>
        <w:t>k</w:t>
      </w:r>
      <w:r w:rsidRPr="004E7C11">
        <w:rPr>
          <w:rFonts w:asciiTheme="majorBidi" w:hAnsiTheme="majorBidi" w:cstheme="majorBidi"/>
          <w:color w:val="000000" w:themeColor="text1"/>
          <w:sz w:val="24"/>
          <w:szCs w:val="24"/>
          <w:lang w:val="id-ID"/>
        </w:rPr>
        <w:t>a 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me</w:t>
      </w:r>
      <w:r w:rsidRPr="004E7C11">
        <w:rPr>
          <w:rFonts w:asciiTheme="majorBidi" w:hAnsiTheme="majorBidi" w:cstheme="majorBidi"/>
          <w:color w:val="000000" w:themeColor="text1"/>
          <w:sz w:val="24"/>
          <w:szCs w:val="24"/>
          <w:lang w:val="id-ID"/>
        </w:rPr>
        <w:t>nun</w:t>
      </w:r>
      <w:r w:rsidRPr="004E7C11">
        <w:rPr>
          <w:rFonts w:asciiTheme="majorBidi" w:hAnsiTheme="majorBidi" w:cstheme="majorBidi"/>
          <w:color w:val="000000" w:themeColor="text1"/>
          <w:spacing w:val="1"/>
          <w:sz w:val="24"/>
          <w:szCs w:val="24"/>
          <w:lang w:val="id-ID"/>
        </w:rPr>
        <w:t>j</w:t>
      </w:r>
      <w:r w:rsidRPr="004E7C11">
        <w:rPr>
          <w:rFonts w:asciiTheme="majorBidi" w:hAnsiTheme="majorBidi" w:cstheme="majorBidi"/>
          <w:color w:val="000000" w:themeColor="text1"/>
          <w:sz w:val="24"/>
          <w:szCs w:val="24"/>
          <w:lang w:val="id-ID"/>
        </w:rPr>
        <w:t>uk</w:t>
      </w:r>
      <w:r w:rsidRPr="004E7C11">
        <w:rPr>
          <w:rFonts w:asciiTheme="majorBidi" w:hAnsiTheme="majorBidi" w:cstheme="majorBidi"/>
          <w:color w:val="000000" w:themeColor="text1"/>
          <w:spacing w:val="-4"/>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j</w:t>
      </w:r>
      <w:r w:rsidRPr="004E7C11">
        <w:rPr>
          <w:rFonts w:asciiTheme="majorBidi" w:hAnsiTheme="majorBidi" w:cstheme="majorBidi"/>
          <w:color w:val="000000" w:themeColor="text1"/>
          <w:sz w:val="24"/>
          <w:szCs w:val="24"/>
          <w:lang w:val="id-ID"/>
        </w:rPr>
        <w:t>a</w:t>
      </w:r>
      <w:r w:rsidRPr="004E7C11">
        <w:rPr>
          <w:rFonts w:asciiTheme="majorBidi" w:hAnsiTheme="majorBidi" w:cstheme="majorBidi"/>
          <w:color w:val="000000" w:themeColor="text1"/>
          <w:spacing w:val="1"/>
          <w:sz w:val="24"/>
          <w:szCs w:val="24"/>
          <w:lang w:val="id-ID"/>
        </w:rPr>
        <w:t>la</w:t>
      </w:r>
      <w:r w:rsidRPr="004E7C11">
        <w:rPr>
          <w:rFonts w:asciiTheme="majorBidi" w:hAnsiTheme="majorBidi" w:cstheme="majorBidi"/>
          <w:color w:val="000000" w:themeColor="text1"/>
          <w:sz w:val="24"/>
          <w:szCs w:val="24"/>
          <w:lang w:val="id-ID"/>
        </w:rPr>
        <w:t>n un</w:t>
      </w:r>
      <w:r w:rsidRPr="004E7C11">
        <w:rPr>
          <w:rFonts w:asciiTheme="majorBidi" w:hAnsiTheme="majorBidi" w:cstheme="majorBidi"/>
          <w:color w:val="000000" w:themeColor="text1"/>
          <w:spacing w:val="1"/>
          <w:sz w:val="24"/>
          <w:szCs w:val="24"/>
          <w:lang w:val="id-ID"/>
        </w:rPr>
        <w:t>t</w:t>
      </w:r>
      <w:r w:rsidRPr="004E7C11">
        <w:rPr>
          <w:rFonts w:asciiTheme="majorBidi" w:hAnsiTheme="majorBidi" w:cstheme="majorBidi"/>
          <w:color w:val="000000" w:themeColor="text1"/>
          <w:sz w:val="24"/>
          <w:szCs w:val="24"/>
          <w:lang w:val="id-ID"/>
        </w:rPr>
        <w:t xml:space="preserve">uk </w:t>
      </w:r>
      <w:r w:rsidRPr="004E7C11">
        <w:rPr>
          <w:rFonts w:asciiTheme="majorBidi" w:hAnsiTheme="majorBidi" w:cstheme="majorBidi"/>
          <w:color w:val="000000" w:themeColor="text1"/>
          <w:spacing w:val="1"/>
          <w:sz w:val="24"/>
          <w:szCs w:val="24"/>
          <w:lang w:val="id-ID"/>
        </w:rPr>
        <w:t>m</w:t>
      </w:r>
      <w:r w:rsidRPr="004E7C11">
        <w:rPr>
          <w:rFonts w:asciiTheme="majorBidi" w:hAnsiTheme="majorBidi" w:cstheme="majorBidi"/>
          <w:color w:val="000000" w:themeColor="text1"/>
          <w:spacing w:val="-3"/>
          <w:sz w:val="24"/>
          <w:szCs w:val="24"/>
          <w:lang w:val="id-ID"/>
        </w:rPr>
        <w:t>e</w:t>
      </w:r>
      <w:r w:rsidRPr="004E7C11">
        <w:rPr>
          <w:rFonts w:asciiTheme="majorBidi" w:hAnsiTheme="majorBidi" w:cstheme="majorBidi"/>
          <w:color w:val="000000" w:themeColor="text1"/>
          <w:spacing w:val="1"/>
          <w:sz w:val="24"/>
          <w:szCs w:val="24"/>
          <w:lang w:val="id-ID"/>
        </w:rPr>
        <w:t>la</w:t>
      </w:r>
      <w:r w:rsidRPr="004E7C11">
        <w:rPr>
          <w:rFonts w:asciiTheme="majorBidi" w:hAnsiTheme="majorBidi" w:cstheme="majorBidi"/>
          <w:color w:val="000000" w:themeColor="text1"/>
          <w:sz w:val="24"/>
          <w:szCs w:val="24"/>
          <w:lang w:val="id-ID"/>
        </w:rPr>
        <w:t>kuk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pa </w:t>
      </w:r>
      <w:r w:rsidRPr="004E7C11">
        <w:rPr>
          <w:rFonts w:asciiTheme="majorBidi" w:hAnsiTheme="majorBidi" w:cstheme="majorBidi"/>
          <w:color w:val="000000" w:themeColor="text1"/>
          <w:spacing w:val="-8"/>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4"/>
          <w:sz w:val="24"/>
          <w:szCs w:val="24"/>
          <w:lang w:val="id-ID"/>
        </w:rPr>
        <w:t>n</w:t>
      </w:r>
      <w:r w:rsidRPr="004E7C11">
        <w:rPr>
          <w:rFonts w:asciiTheme="majorBidi" w:hAnsiTheme="majorBidi" w:cstheme="majorBidi"/>
          <w:color w:val="000000" w:themeColor="text1"/>
          <w:sz w:val="24"/>
          <w:szCs w:val="24"/>
          <w:lang w:val="id-ID"/>
        </w:rPr>
        <w:t>g 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rus d</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rbu</w:t>
      </w:r>
      <w:r w:rsidRPr="004E7C11">
        <w:rPr>
          <w:rFonts w:asciiTheme="majorBidi" w:hAnsiTheme="majorBidi" w:cstheme="majorBidi"/>
          <w:color w:val="000000" w:themeColor="text1"/>
          <w:spacing w:val="1"/>
          <w:sz w:val="24"/>
          <w:szCs w:val="24"/>
          <w:lang w:val="id-ID"/>
        </w:rPr>
        <w:t>at.</w:t>
      </w:r>
      <w:r w:rsidR="00232C12" w:rsidRPr="004E7C11">
        <w:rPr>
          <w:rFonts w:asciiTheme="majorBidi" w:hAnsiTheme="majorBidi" w:cstheme="majorBidi"/>
          <w:color w:val="000000" w:themeColor="text1"/>
          <w:spacing w:val="1"/>
          <w:sz w:val="24"/>
          <w:szCs w:val="24"/>
        </w:rPr>
        <w:fldChar w:fldCharType="begin" w:fldLock="1"/>
      </w:r>
      <w:r w:rsidR="007114E6" w:rsidRPr="004E7C11">
        <w:rPr>
          <w:rFonts w:asciiTheme="majorBidi" w:hAnsiTheme="majorBidi" w:cstheme="majorBidi"/>
          <w:color w:val="000000" w:themeColor="text1"/>
          <w:spacing w:val="1"/>
          <w:sz w:val="24"/>
          <w:szCs w:val="24"/>
          <w:lang w:val="id-ID"/>
        </w:rPr>
        <w:instrText>ADDIN CSL_CITATION {"citationItems":[{"id":"ITEM-1","itemData":{"DOI":"10.30596/intiqad.v9i2.1388","ISSN":"19799950","abstract":"Judul tulisan ini adalah Etika Belajar dan Mengajar. Dalam Aktivitas Belajar mengajar, etika apa sajakan yang diperlukan antara kedua belah pihak, agar terjalin hubungan yang hormanis antara si guru dan si murid. Tulisan ini bertujuan agar ada rasa saling mengetahui dan memahami etika masing-masing. Agar terjadi komunikasi hangat dan saling menghargai di antara kedua belah pihak. Landasan yang digunakan dalam menjabarkan etika belajar mengajar menitik-tekankan kepada etika Islam, sehingga sumber rujukan yang digunakan adalah Al-quran dan Sunnah serta pendapat para ulama yang berkonsentrasi dalam pendidikan Islam, yang pada titik simpulnya bahwa etika, atau yang lebih familiar akhlak dalam Islam merupakan metode paling ampuh dalam transfer-knowladge pada siswa. Juga sesuatu yang sangat penting dalam tradisi pendidikan. Karena orientasi dari pendidikan Islam adalah memanusiakan manusia.","author":[{"dropping-particle":"","family":"","given":"","non-dropping-particle":"","parse-names":false,"suffix":""},{"dropping-particle":"","family":"Zailani","given":"Zailaini","non-dropping-particle":"","parse-names":false,"suffix":""}],"container-title":"Intiqad: Jurnal Agama dan Pendidikan Islam","id":"ITEM-1","issued":{"date-parts":[["2017"]]},"title":"Etika Belajar Dan Mengajar","type":"article-journal"},"uris":["http://www.mendeley.com/documents/?uuid=4a68e630-a2ea-484f-9907-44f7ec67a265","http://www.mendeley.com/documents/?uuid=807ee98a-9c60-4a1a-a7ae-60c8ee919e9e"]}],"mendeley":{"formattedCitation":"(Zailani, 2017)","plainTextFormattedCitation":"(Zailani, 2017)","previouslyFormattedCitation":"(Zailani, 2017)"},"properties":{"noteIndex":0},"schema":"https://github.com/citation-style-language/schema/raw/master/csl-citation.json"}</w:instrText>
      </w:r>
      <w:r w:rsidR="00232C12" w:rsidRPr="004E7C11">
        <w:rPr>
          <w:rFonts w:asciiTheme="majorBidi" w:hAnsiTheme="majorBidi" w:cstheme="majorBidi"/>
          <w:color w:val="000000" w:themeColor="text1"/>
          <w:spacing w:val="1"/>
          <w:sz w:val="24"/>
          <w:szCs w:val="24"/>
        </w:rPr>
        <w:fldChar w:fldCharType="separate"/>
      </w:r>
      <w:r w:rsidR="007114E6" w:rsidRPr="004E7C11">
        <w:rPr>
          <w:rFonts w:asciiTheme="majorBidi" w:hAnsiTheme="majorBidi" w:cstheme="majorBidi"/>
          <w:noProof/>
          <w:color w:val="000000" w:themeColor="text1"/>
          <w:spacing w:val="1"/>
          <w:sz w:val="24"/>
          <w:szCs w:val="24"/>
        </w:rPr>
        <w:t>(Zailani, 2017)</w:t>
      </w:r>
      <w:r w:rsidR="00232C12" w:rsidRPr="004E7C11">
        <w:rPr>
          <w:rFonts w:asciiTheme="majorBidi" w:hAnsiTheme="majorBidi" w:cstheme="majorBidi"/>
          <w:color w:val="000000" w:themeColor="text1"/>
          <w:spacing w:val="1"/>
          <w:sz w:val="24"/>
          <w:szCs w:val="24"/>
        </w:rPr>
        <w:fldChar w:fldCharType="end"/>
      </w:r>
      <w:r w:rsidR="007114E6" w:rsidRPr="004E7C11">
        <w:rPr>
          <w:rFonts w:asciiTheme="majorBidi" w:hAnsiTheme="majorBidi" w:cstheme="majorBidi"/>
          <w:color w:val="000000" w:themeColor="text1"/>
          <w:spacing w:val="1"/>
          <w:sz w:val="24"/>
          <w:szCs w:val="24"/>
        </w:rPr>
        <w:t xml:space="preserve"> </w:t>
      </w:r>
    </w:p>
    <w:p w:rsidR="0003390D"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rPr>
      </w:pPr>
      <w:r w:rsidRPr="004E7C11">
        <w:rPr>
          <w:rFonts w:asciiTheme="majorBidi" w:hAnsiTheme="majorBidi" w:cstheme="majorBidi"/>
          <w:color w:val="000000" w:themeColor="text1"/>
          <w:spacing w:val="2"/>
          <w:sz w:val="24"/>
          <w:szCs w:val="24"/>
        </w:rPr>
        <w:t>Berdasarkan uraian di atas, kedudukan etika atau akhlak peserta didik dalam lingkungan pendidikan menempati tempat yang paling penting sekali. Sebab apabila peserta didik mempunyai etika yang baik, maka akan sejahteralah lahir dan batinnya, akan tetapi apabila etikanya buruk (tidak berakhlak), maka rusaklah lahirnya atau batinnya. Ketika berhadapan  dengan  guru, seorang peserta didik harus senantiasa  menghormati guru.</w:t>
      </w:r>
      <w:r w:rsidR="00232C12" w:rsidRPr="004E7C11">
        <w:rPr>
          <w:rFonts w:asciiTheme="majorBidi" w:hAnsiTheme="majorBidi" w:cstheme="majorBidi"/>
          <w:color w:val="000000" w:themeColor="text1"/>
          <w:spacing w:val="2"/>
          <w:sz w:val="24"/>
          <w:szCs w:val="24"/>
        </w:rPr>
        <w:fldChar w:fldCharType="begin" w:fldLock="1"/>
      </w:r>
      <w:r w:rsidR="00BF13C5" w:rsidRPr="004E7C11">
        <w:rPr>
          <w:rFonts w:asciiTheme="majorBidi" w:hAnsiTheme="majorBidi" w:cstheme="majorBidi"/>
          <w:color w:val="000000" w:themeColor="text1"/>
          <w:spacing w:val="2"/>
          <w:sz w:val="24"/>
          <w:szCs w:val="24"/>
        </w:rPr>
        <w:instrText>ADDIN CSL_CITATION {"citationItems":[{"id":"ITEM-1","itemData":{"abstract":"Dunia pendidikan dalam beberapa aspeknya tidak lepas dari adanya proses belajar mengajar yang meniscayakan adanya relasi antara murid dan guru yang di dalamnya terdapat interaksi edukatif. Proses Interaksi edukatif adalah sesuatu proses yang …","author":[{"dropping-particle":"","family":"Bakah","given":"Waffa Ruhul","non-dropping-particle":"","parse-names":false,"suffix":""}],"container-title":"Jurnal Ilmiah Mahasiswa Raushan Fikr","id":"ITEM-1","issued":{"date-parts":[["2020"]]},"title":"Etika Murid Kepada Guru Dalam Surah Al-Kahfi Ayat 65-70 Dan Implementasinya Pada Pendidikan Modern","type":"article-journal"},"uris":["http://www.mendeley.com/documents/?uuid=8b4c353f-b523-46fe-bc30-e6645d43076d","http://www.mendeley.com/documents/?uuid=72c974a3-f547-4cb0-ace2-94fb4db980ad"]}],"mendeley":{"formattedCitation":"(Bakah, 2020)","plainTextFormattedCitation":"(Bakah, 2020)","previouslyFormattedCitation":"(Bakah, 2020)"},"properties":{"noteIndex":0},"schema":"https://github.com/citation-style-language/schema/raw/master/csl-citation.json"}</w:instrText>
      </w:r>
      <w:r w:rsidR="00232C12" w:rsidRPr="004E7C11">
        <w:rPr>
          <w:rFonts w:asciiTheme="majorBidi" w:hAnsiTheme="majorBidi" w:cstheme="majorBidi"/>
          <w:color w:val="000000" w:themeColor="text1"/>
          <w:spacing w:val="2"/>
          <w:sz w:val="24"/>
          <w:szCs w:val="24"/>
        </w:rPr>
        <w:fldChar w:fldCharType="separate"/>
      </w:r>
      <w:r w:rsidR="00BF13C5" w:rsidRPr="004E7C11">
        <w:rPr>
          <w:rFonts w:asciiTheme="majorBidi" w:hAnsiTheme="majorBidi" w:cstheme="majorBidi"/>
          <w:noProof/>
          <w:color w:val="000000" w:themeColor="text1"/>
          <w:spacing w:val="2"/>
          <w:sz w:val="24"/>
          <w:szCs w:val="24"/>
        </w:rPr>
        <w:t>(Bakah, 2020)</w:t>
      </w:r>
      <w:r w:rsidR="00232C12" w:rsidRPr="004E7C11">
        <w:rPr>
          <w:rFonts w:asciiTheme="majorBidi" w:hAnsiTheme="majorBidi" w:cstheme="majorBidi"/>
          <w:color w:val="000000" w:themeColor="text1"/>
          <w:spacing w:val="2"/>
          <w:sz w:val="24"/>
          <w:szCs w:val="24"/>
        </w:rPr>
        <w:fldChar w:fldCharType="end"/>
      </w:r>
    </w:p>
    <w:p w:rsidR="0003390D"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lang w:val="id-ID"/>
        </w:rPr>
      </w:pPr>
      <w:r w:rsidRPr="004E7C11">
        <w:rPr>
          <w:rFonts w:asciiTheme="majorBidi" w:hAnsiTheme="majorBidi" w:cstheme="majorBidi"/>
          <w:color w:val="000000" w:themeColor="text1"/>
          <w:sz w:val="24"/>
          <w:szCs w:val="24"/>
        </w:rPr>
        <w:t>Peserta didik</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z w:val="24"/>
          <w:szCs w:val="24"/>
        </w:rPr>
        <w:t>g mempu</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t</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mu</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z w:val="24"/>
          <w:szCs w:val="24"/>
        </w:rPr>
        <w:t>ia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3"/>
          <w:sz w:val="24"/>
          <w:szCs w:val="24"/>
        </w:rPr>
        <w:t>m</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mpu me</w:t>
      </w:r>
      <w:r w:rsidRPr="004E7C11">
        <w:rPr>
          <w:rFonts w:asciiTheme="majorBidi" w:hAnsiTheme="majorBidi" w:cstheme="majorBidi"/>
          <w:color w:val="000000" w:themeColor="text1"/>
          <w:spacing w:val="-1"/>
          <w:sz w:val="24"/>
          <w:szCs w:val="24"/>
        </w:rPr>
        <w:t>w</w:t>
      </w:r>
      <w:r w:rsidRPr="004E7C11">
        <w:rPr>
          <w:rFonts w:asciiTheme="majorBidi" w:hAnsiTheme="majorBidi" w:cstheme="majorBidi"/>
          <w:color w:val="000000" w:themeColor="text1"/>
          <w:sz w:val="24"/>
          <w:szCs w:val="24"/>
        </w:rPr>
        <w:t>ujudk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norma</w:t>
      </w:r>
      <w:r w:rsidRPr="004E7C11">
        <w:rPr>
          <w:rFonts w:asciiTheme="majorBidi" w:hAnsiTheme="majorBidi" w:cstheme="majorBidi"/>
          <w:color w:val="000000" w:themeColor="text1"/>
          <w:spacing w:val="-1"/>
          <w:sz w:val="24"/>
          <w:szCs w:val="24"/>
        </w:rPr>
        <w:t>-</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z w:val="24"/>
          <w:szCs w:val="24"/>
        </w:rPr>
        <w:t>orma 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ni</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i</w:t>
      </w:r>
      <w:r w:rsidRPr="004E7C11">
        <w:rPr>
          <w:rFonts w:asciiTheme="majorBidi" w:hAnsiTheme="majorBidi" w:cstheme="majorBidi"/>
          <w:color w:val="000000" w:themeColor="text1"/>
          <w:spacing w:val="-1"/>
          <w:sz w:val="24"/>
          <w:szCs w:val="24"/>
        </w:rPr>
        <w:t>-</w:t>
      </w:r>
      <w:r w:rsidRPr="004E7C11">
        <w:rPr>
          <w:rFonts w:asciiTheme="majorBidi" w:hAnsiTheme="majorBidi" w:cstheme="majorBidi"/>
          <w:color w:val="000000" w:themeColor="text1"/>
          <w:sz w:val="24"/>
          <w:szCs w:val="24"/>
        </w:rPr>
        <w:t>ni</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posit</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f</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z w:val="24"/>
          <w:szCs w:val="24"/>
        </w:rPr>
        <w:t>g</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memp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ruhi k</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pacing w:val="2"/>
          <w:sz w:val="24"/>
          <w:szCs w:val="24"/>
        </w:rPr>
        <w:t>b</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rh</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3"/>
          <w:sz w:val="24"/>
          <w:szCs w:val="24"/>
        </w:rPr>
        <w:t>i</w:t>
      </w:r>
      <w:r w:rsidRPr="004E7C11">
        <w:rPr>
          <w:rFonts w:asciiTheme="majorBidi" w:hAnsiTheme="majorBidi" w:cstheme="majorBidi"/>
          <w:color w:val="000000" w:themeColor="text1"/>
          <w:sz w:val="24"/>
          <w:szCs w:val="24"/>
        </w:rPr>
        <w:t>lan di</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lam pros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 xml:space="preserve">s </w:t>
      </w:r>
      <w:r w:rsidRPr="004E7C11">
        <w:rPr>
          <w:rFonts w:asciiTheme="majorBidi" w:hAnsiTheme="majorBidi" w:cstheme="majorBidi"/>
          <w:color w:val="000000" w:themeColor="text1"/>
          <w:spacing w:val="2"/>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2"/>
          <w:sz w:val="24"/>
          <w:szCs w:val="24"/>
        </w:rPr>
        <w:t>d</w:t>
      </w:r>
      <w:r w:rsidRPr="004E7C11">
        <w:rPr>
          <w:rFonts w:asciiTheme="majorBidi" w:hAnsiTheme="majorBidi" w:cstheme="majorBidi"/>
          <w:color w:val="000000" w:themeColor="text1"/>
          <w:sz w:val="24"/>
          <w:szCs w:val="24"/>
        </w:rPr>
        <w:t>id</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pacing w:val="-2"/>
          <w:sz w:val="24"/>
          <w:szCs w:val="24"/>
        </w:rPr>
        <w:t>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3"/>
          <w:sz w:val="24"/>
          <w:szCs w:val="24"/>
        </w:rPr>
        <w:t>j</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n.</w:t>
      </w:r>
      <w:r w:rsidR="00232C12" w:rsidRPr="004E7C11">
        <w:rPr>
          <w:rFonts w:asciiTheme="majorBidi" w:hAnsiTheme="majorBidi" w:cstheme="majorBidi"/>
          <w:color w:val="000000" w:themeColor="text1"/>
          <w:sz w:val="24"/>
          <w:szCs w:val="24"/>
        </w:rPr>
        <w:fldChar w:fldCharType="begin" w:fldLock="1"/>
      </w:r>
      <w:r w:rsidR="000317AD" w:rsidRPr="004E7C11">
        <w:rPr>
          <w:rFonts w:asciiTheme="majorBidi" w:hAnsiTheme="majorBidi" w:cstheme="majorBidi"/>
          <w:color w:val="000000" w:themeColor="text1"/>
          <w:sz w:val="24"/>
          <w:szCs w:val="24"/>
        </w:rPr>
        <w:instrText>ADDIN CSL_CITATION {"citationItems":[{"id":"ITEM-1","itemData":{"author":[{"dropping-particle":"","family":"Chandra","given":"Pasmah","non-dropping-particle":"","parse-names":false,"suffix":""}],"container-title":"Nuansa","id":"ITEM-1","issue":"2","issued":{"date-parts":[["2020"]]},"title":"INTERNALISASI NILAI-NILAI KARAKTER DALAM TRADISI PONDOK PESANTREN","type":"article-journal","volume":"12"},"uris":["http://www.mendeley.com/documents/?uuid=d1088d4d-7ac7-4fac-b1d6-8ca27061992a"]}],"mendeley":{"formattedCitation":"(Chandra, 2020a)","plainTextFormattedCitation":"(Chandra, 2020a)","previouslyFormattedCitation":"(Chandra, 2020a)"},"properties":{"noteIndex":0},"schema":"https://github.com/citation-style-language/schema/raw/master/csl-citation.json"}</w:instrText>
      </w:r>
      <w:r w:rsidR="00232C12" w:rsidRPr="004E7C11">
        <w:rPr>
          <w:rFonts w:asciiTheme="majorBidi" w:hAnsiTheme="majorBidi" w:cstheme="majorBidi"/>
          <w:color w:val="000000" w:themeColor="text1"/>
          <w:sz w:val="24"/>
          <w:szCs w:val="24"/>
        </w:rPr>
        <w:fldChar w:fldCharType="separate"/>
      </w:r>
      <w:r w:rsidR="00A336A1" w:rsidRPr="004E7C11">
        <w:rPr>
          <w:rFonts w:asciiTheme="majorBidi" w:hAnsiTheme="majorBidi" w:cstheme="majorBidi"/>
          <w:noProof/>
          <w:color w:val="000000" w:themeColor="text1"/>
          <w:sz w:val="24"/>
          <w:szCs w:val="24"/>
        </w:rPr>
        <w:t>(Chandra, 2020a)</w:t>
      </w:r>
      <w:r w:rsidR="00232C12" w:rsidRPr="004E7C11">
        <w:rPr>
          <w:rFonts w:asciiTheme="majorBidi" w:hAnsiTheme="majorBidi" w:cstheme="majorBidi"/>
          <w:color w:val="000000" w:themeColor="text1"/>
          <w:sz w:val="24"/>
          <w:szCs w:val="24"/>
        </w:rPr>
        <w:fldChar w:fldCharType="end"/>
      </w:r>
      <w:r w:rsidRPr="004E7C11">
        <w:rPr>
          <w:rFonts w:asciiTheme="majorBidi" w:hAnsiTheme="majorBidi" w:cstheme="majorBidi"/>
          <w:color w:val="000000" w:themeColor="text1"/>
          <w:sz w:val="24"/>
          <w:szCs w:val="24"/>
        </w:rPr>
        <w:t xml:space="preserve"> </w:t>
      </w:r>
      <w:r w:rsidRPr="004E7C11">
        <w:rPr>
          <w:rFonts w:asciiTheme="majorBidi" w:eastAsia="Cambria" w:hAnsiTheme="majorBidi" w:cstheme="majorBidi"/>
          <w:color w:val="000000" w:themeColor="text1"/>
          <w:spacing w:val="1"/>
          <w:sz w:val="24"/>
          <w:szCs w:val="24"/>
        </w:rPr>
        <w:t>Menurut M</w:t>
      </w:r>
      <w:r w:rsidRPr="004E7C11">
        <w:rPr>
          <w:rFonts w:asciiTheme="majorBidi" w:eastAsia="Cambria" w:hAnsiTheme="majorBidi" w:cstheme="majorBidi"/>
          <w:color w:val="000000" w:themeColor="text1"/>
          <w:spacing w:val="-3"/>
          <w:sz w:val="24"/>
          <w:szCs w:val="24"/>
        </w:rPr>
        <w:t>o</w:t>
      </w:r>
      <w:r w:rsidRPr="004E7C11">
        <w:rPr>
          <w:rFonts w:asciiTheme="majorBidi" w:eastAsia="Cambria" w:hAnsiTheme="majorBidi" w:cstheme="majorBidi"/>
          <w:color w:val="000000" w:themeColor="text1"/>
          <w:sz w:val="24"/>
          <w:szCs w:val="24"/>
        </w:rPr>
        <w:t>h</w:t>
      </w:r>
      <w:r w:rsidR="00A84F75"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Roq</w:t>
      </w:r>
      <w:r w:rsidRPr="004E7C11">
        <w:rPr>
          <w:rFonts w:asciiTheme="majorBidi" w:eastAsia="Cambria" w:hAnsiTheme="majorBidi" w:cstheme="majorBidi"/>
          <w:color w:val="000000" w:themeColor="text1"/>
          <w:spacing w:val="1"/>
          <w:sz w:val="24"/>
          <w:szCs w:val="24"/>
        </w:rPr>
        <w:t>i</w:t>
      </w:r>
      <w:r w:rsidRPr="004E7C11">
        <w:rPr>
          <w:rFonts w:asciiTheme="majorBidi" w:eastAsia="Cambria" w:hAnsiTheme="majorBidi" w:cstheme="majorBidi"/>
          <w:color w:val="000000" w:themeColor="text1"/>
          <w:spacing w:val="-2"/>
          <w:sz w:val="24"/>
          <w:szCs w:val="24"/>
        </w:rPr>
        <w:t>b</w:t>
      </w:r>
      <w:r w:rsidRPr="004E7C11">
        <w:rPr>
          <w:rFonts w:asciiTheme="majorBidi" w:eastAsia="Cambria" w:hAnsiTheme="majorBidi" w:cstheme="majorBidi"/>
          <w:color w:val="000000" w:themeColor="text1"/>
          <w:sz w:val="24"/>
          <w:szCs w:val="24"/>
        </w:rPr>
        <w:t xml:space="preserve">, </w:t>
      </w:r>
      <w:r w:rsidRPr="004E7C11">
        <w:rPr>
          <w:rFonts w:asciiTheme="majorBidi" w:eastAsia="Cambria" w:hAnsiTheme="majorBidi" w:cstheme="majorBidi"/>
          <w:color w:val="000000" w:themeColor="text1"/>
          <w:spacing w:val="1"/>
          <w:sz w:val="24"/>
          <w:szCs w:val="24"/>
        </w:rPr>
        <w:t>p</w:t>
      </w:r>
      <w:r w:rsidRPr="004E7C11">
        <w:rPr>
          <w:rFonts w:asciiTheme="majorBidi" w:eastAsia="Cambria" w:hAnsiTheme="majorBidi" w:cstheme="majorBidi"/>
          <w:color w:val="000000" w:themeColor="text1"/>
          <w:sz w:val="24"/>
          <w:szCs w:val="24"/>
        </w:rPr>
        <w:t>es</w:t>
      </w:r>
      <w:r w:rsidRPr="004E7C11">
        <w:rPr>
          <w:rFonts w:asciiTheme="majorBidi" w:eastAsia="Cambria" w:hAnsiTheme="majorBidi" w:cstheme="majorBidi"/>
          <w:color w:val="000000" w:themeColor="text1"/>
          <w:spacing w:val="1"/>
          <w:sz w:val="24"/>
          <w:szCs w:val="24"/>
        </w:rPr>
        <w:t>e</w:t>
      </w:r>
      <w:r w:rsidRPr="004E7C11">
        <w:rPr>
          <w:rFonts w:asciiTheme="majorBidi" w:eastAsia="Cambria" w:hAnsiTheme="majorBidi" w:cstheme="majorBidi"/>
          <w:color w:val="000000" w:themeColor="text1"/>
          <w:spacing w:val="-1"/>
          <w:sz w:val="24"/>
          <w:szCs w:val="24"/>
        </w:rPr>
        <w:t>r</w:t>
      </w:r>
      <w:r w:rsidRPr="004E7C11">
        <w:rPr>
          <w:rFonts w:asciiTheme="majorBidi" w:eastAsia="Cambria" w:hAnsiTheme="majorBidi" w:cstheme="majorBidi"/>
          <w:color w:val="000000" w:themeColor="text1"/>
          <w:sz w:val="24"/>
          <w:szCs w:val="24"/>
        </w:rPr>
        <w:t>ta</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i</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ik</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a</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alah</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semua</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manusi</w:t>
      </w:r>
      <w:r w:rsidRPr="004E7C11">
        <w:rPr>
          <w:rFonts w:asciiTheme="majorBidi" w:eastAsia="Cambria" w:hAnsiTheme="majorBidi" w:cstheme="majorBidi"/>
          <w:color w:val="000000" w:themeColor="text1"/>
          <w:spacing w:val="1"/>
          <w:sz w:val="24"/>
          <w:szCs w:val="24"/>
        </w:rPr>
        <w:t>a</w:t>
      </w:r>
      <w:r w:rsidRPr="004E7C11">
        <w:rPr>
          <w:rFonts w:asciiTheme="majorBidi" w:eastAsia="Cambria" w:hAnsiTheme="majorBidi" w:cstheme="majorBidi"/>
          <w:color w:val="000000" w:themeColor="text1"/>
          <w:sz w:val="24"/>
          <w:szCs w:val="24"/>
        </w:rPr>
        <w:t>,</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rPr>
        <w:t>y</w:t>
      </w:r>
      <w:r w:rsidRPr="004E7C11">
        <w:rPr>
          <w:rFonts w:asciiTheme="majorBidi" w:eastAsia="Cambria" w:hAnsiTheme="majorBidi" w:cstheme="majorBidi"/>
          <w:color w:val="000000" w:themeColor="text1"/>
          <w:sz w:val="24"/>
          <w:szCs w:val="24"/>
        </w:rPr>
        <w:t>a</w:t>
      </w:r>
      <w:r w:rsidRPr="004E7C11">
        <w:rPr>
          <w:rFonts w:asciiTheme="majorBidi" w:eastAsia="Cambria" w:hAnsiTheme="majorBidi" w:cstheme="majorBidi"/>
          <w:color w:val="000000" w:themeColor="text1"/>
          <w:spacing w:val="1"/>
          <w:sz w:val="24"/>
          <w:szCs w:val="24"/>
        </w:rPr>
        <w:t>n</w:t>
      </w:r>
      <w:r w:rsidRPr="004E7C11">
        <w:rPr>
          <w:rFonts w:asciiTheme="majorBidi" w:eastAsia="Cambria" w:hAnsiTheme="majorBidi" w:cstheme="majorBidi"/>
          <w:color w:val="000000" w:themeColor="text1"/>
          <w:sz w:val="24"/>
          <w:szCs w:val="24"/>
        </w:rPr>
        <w:t>g</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mana</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rPr>
        <w:t>p</w:t>
      </w:r>
      <w:r w:rsidRPr="004E7C11">
        <w:rPr>
          <w:rFonts w:asciiTheme="majorBidi" w:eastAsia="Cambria" w:hAnsiTheme="majorBidi" w:cstheme="majorBidi"/>
          <w:color w:val="000000" w:themeColor="text1"/>
          <w:sz w:val="24"/>
          <w:szCs w:val="24"/>
        </w:rPr>
        <w:t>a</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a</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sa</w:t>
      </w:r>
      <w:r w:rsidRPr="004E7C11">
        <w:rPr>
          <w:rFonts w:asciiTheme="majorBidi" w:eastAsia="Cambria" w:hAnsiTheme="majorBidi" w:cstheme="majorBidi"/>
          <w:color w:val="000000" w:themeColor="text1"/>
          <w:spacing w:val="1"/>
          <w:sz w:val="24"/>
          <w:szCs w:val="24"/>
        </w:rPr>
        <w:t>a</w:t>
      </w:r>
      <w:r w:rsidRPr="004E7C11">
        <w:rPr>
          <w:rFonts w:asciiTheme="majorBidi" w:eastAsia="Cambria" w:hAnsiTheme="majorBidi" w:cstheme="majorBidi"/>
          <w:color w:val="000000" w:themeColor="text1"/>
          <w:sz w:val="24"/>
          <w:szCs w:val="24"/>
        </w:rPr>
        <w:t>t</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3"/>
          <w:sz w:val="24"/>
          <w:szCs w:val="24"/>
        </w:rPr>
        <w:t>y</w:t>
      </w:r>
      <w:r w:rsidRPr="004E7C11">
        <w:rPr>
          <w:rFonts w:asciiTheme="majorBidi" w:eastAsia="Cambria" w:hAnsiTheme="majorBidi" w:cstheme="majorBidi"/>
          <w:color w:val="000000" w:themeColor="text1"/>
          <w:sz w:val="24"/>
          <w:szCs w:val="24"/>
        </w:rPr>
        <w:t>a</w:t>
      </w:r>
      <w:r w:rsidRPr="004E7C11">
        <w:rPr>
          <w:rFonts w:asciiTheme="majorBidi" w:eastAsia="Cambria" w:hAnsiTheme="majorBidi" w:cstheme="majorBidi"/>
          <w:color w:val="000000" w:themeColor="text1"/>
          <w:spacing w:val="1"/>
          <w:sz w:val="24"/>
          <w:szCs w:val="24"/>
        </w:rPr>
        <w:t>n</w:t>
      </w:r>
      <w:r w:rsidRPr="004E7C11">
        <w:rPr>
          <w:rFonts w:asciiTheme="majorBidi" w:eastAsia="Cambria" w:hAnsiTheme="majorBidi" w:cstheme="majorBidi"/>
          <w:color w:val="000000" w:themeColor="text1"/>
          <w:sz w:val="24"/>
          <w:szCs w:val="24"/>
        </w:rPr>
        <w:t>g</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sama</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a</w:t>
      </w:r>
      <w:r w:rsidRPr="004E7C11">
        <w:rPr>
          <w:rFonts w:asciiTheme="majorBidi" w:eastAsia="Cambria" w:hAnsiTheme="majorBidi" w:cstheme="majorBidi"/>
          <w:color w:val="000000" w:themeColor="text1"/>
          <w:spacing w:val="1"/>
          <w:sz w:val="24"/>
          <w:szCs w:val="24"/>
        </w:rPr>
        <w:t>p</w:t>
      </w:r>
      <w:r w:rsidRPr="004E7C11">
        <w:rPr>
          <w:rFonts w:asciiTheme="majorBidi" w:eastAsia="Cambria" w:hAnsiTheme="majorBidi" w:cstheme="majorBidi"/>
          <w:color w:val="000000" w:themeColor="text1"/>
          <w:sz w:val="24"/>
          <w:szCs w:val="24"/>
        </w:rPr>
        <w:t>at</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men</w:t>
      </w:r>
      <w:r w:rsidRPr="004E7C11">
        <w:rPr>
          <w:rFonts w:asciiTheme="majorBidi" w:eastAsia="Cambria" w:hAnsiTheme="majorBidi" w:cstheme="majorBidi"/>
          <w:color w:val="000000" w:themeColor="text1"/>
          <w:spacing w:val="1"/>
          <w:sz w:val="24"/>
          <w:szCs w:val="24"/>
        </w:rPr>
        <w:t>j</w:t>
      </w:r>
      <w:r w:rsidRPr="004E7C11">
        <w:rPr>
          <w:rFonts w:asciiTheme="majorBidi" w:eastAsia="Cambria" w:hAnsiTheme="majorBidi" w:cstheme="majorBidi"/>
          <w:color w:val="000000" w:themeColor="text1"/>
          <w:sz w:val="24"/>
          <w:szCs w:val="24"/>
        </w:rPr>
        <w:t>a</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i</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rPr>
        <w:t>p</w:t>
      </w:r>
      <w:r w:rsidRPr="004E7C11">
        <w:rPr>
          <w:rFonts w:asciiTheme="majorBidi" w:eastAsia="Cambria" w:hAnsiTheme="majorBidi" w:cstheme="majorBidi"/>
          <w:color w:val="000000" w:themeColor="text1"/>
          <w:spacing w:val="-2"/>
          <w:sz w:val="24"/>
          <w:szCs w:val="24"/>
        </w:rPr>
        <w:t>e</w:t>
      </w:r>
      <w:r w:rsidRPr="004E7C11">
        <w:rPr>
          <w:rFonts w:asciiTheme="majorBidi" w:eastAsia="Cambria" w:hAnsiTheme="majorBidi" w:cstheme="majorBidi"/>
          <w:color w:val="000000" w:themeColor="text1"/>
          <w:sz w:val="24"/>
          <w:szCs w:val="24"/>
        </w:rPr>
        <w:t>n</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i</w:t>
      </w:r>
      <w:r w:rsidRPr="004E7C11">
        <w:rPr>
          <w:rFonts w:asciiTheme="majorBidi" w:eastAsia="Cambria" w:hAnsiTheme="majorBidi" w:cstheme="majorBidi"/>
          <w:color w:val="000000" w:themeColor="text1"/>
          <w:spacing w:val="-1"/>
          <w:sz w:val="24"/>
          <w:szCs w:val="24"/>
        </w:rPr>
        <w:t>d</w:t>
      </w:r>
      <w:r w:rsidRPr="004E7C11">
        <w:rPr>
          <w:rFonts w:asciiTheme="majorBidi" w:eastAsia="Cambria" w:hAnsiTheme="majorBidi" w:cstheme="majorBidi"/>
          <w:color w:val="000000" w:themeColor="text1"/>
          <w:sz w:val="24"/>
          <w:szCs w:val="24"/>
        </w:rPr>
        <w:t>ik</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z w:val="24"/>
          <w:szCs w:val="24"/>
        </w:rPr>
        <w:t>sekali</w:t>
      </w:r>
      <w:r w:rsidRPr="004E7C11">
        <w:rPr>
          <w:rFonts w:asciiTheme="majorBidi" w:eastAsia="Cambria" w:hAnsiTheme="majorBidi" w:cstheme="majorBidi"/>
          <w:color w:val="000000" w:themeColor="text1"/>
          <w:spacing w:val="-1"/>
          <w:sz w:val="24"/>
          <w:szCs w:val="24"/>
        </w:rPr>
        <w:t>g</w:t>
      </w:r>
      <w:r w:rsidRPr="004E7C11">
        <w:rPr>
          <w:rFonts w:asciiTheme="majorBidi" w:eastAsia="Cambria" w:hAnsiTheme="majorBidi" w:cstheme="majorBidi"/>
          <w:color w:val="000000" w:themeColor="text1"/>
          <w:sz w:val="24"/>
          <w:szCs w:val="24"/>
        </w:rPr>
        <w:t>us</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rPr>
        <w:t>p</w:t>
      </w:r>
      <w:r w:rsidRPr="004E7C11">
        <w:rPr>
          <w:rFonts w:asciiTheme="majorBidi" w:eastAsia="Cambria" w:hAnsiTheme="majorBidi" w:cstheme="majorBidi"/>
          <w:color w:val="000000" w:themeColor="text1"/>
          <w:sz w:val="24"/>
          <w:szCs w:val="24"/>
        </w:rPr>
        <w:t>es</w:t>
      </w:r>
      <w:r w:rsidRPr="004E7C11">
        <w:rPr>
          <w:rFonts w:asciiTheme="majorBidi" w:eastAsia="Cambria" w:hAnsiTheme="majorBidi" w:cstheme="majorBidi"/>
          <w:color w:val="000000" w:themeColor="text1"/>
          <w:spacing w:val="1"/>
          <w:sz w:val="24"/>
          <w:szCs w:val="24"/>
        </w:rPr>
        <w:t>e</w:t>
      </w:r>
      <w:r w:rsidRPr="004E7C11">
        <w:rPr>
          <w:rFonts w:asciiTheme="majorBidi" w:eastAsia="Cambria" w:hAnsiTheme="majorBidi" w:cstheme="majorBidi"/>
          <w:color w:val="000000" w:themeColor="text1"/>
          <w:spacing w:val="-1"/>
          <w:sz w:val="24"/>
          <w:szCs w:val="24"/>
        </w:rPr>
        <w:t>r</w:t>
      </w:r>
      <w:r w:rsidRPr="004E7C11">
        <w:rPr>
          <w:rFonts w:asciiTheme="majorBidi" w:eastAsia="Cambria" w:hAnsiTheme="majorBidi" w:cstheme="majorBidi"/>
          <w:color w:val="000000" w:themeColor="text1"/>
          <w:sz w:val="24"/>
          <w:szCs w:val="24"/>
        </w:rPr>
        <w:t>ta didik.</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lang w:val="id-ID"/>
        </w:rPr>
        <w:t>M</w:t>
      </w:r>
      <w:r w:rsidRPr="004E7C11">
        <w:rPr>
          <w:rFonts w:asciiTheme="majorBidi" w:eastAsia="Cambria" w:hAnsiTheme="majorBidi" w:cstheme="majorBidi"/>
          <w:color w:val="000000" w:themeColor="text1"/>
          <w:sz w:val="24"/>
          <w:szCs w:val="24"/>
          <w:lang w:val="id-ID"/>
        </w:rPr>
        <w:t xml:space="preserve">aka </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ari i</w:t>
      </w:r>
      <w:r w:rsidRPr="004E7C11">
        <w:rPr>
          <w:rFonts w:asciiTheme="majorBidi" w:eastAsia="Cambria" w:hAnsiTheme="majorBidi" w:cstheme="majorBidi"/>
          <w:color w:val="000000" w:themeColor="text1"/>
          <w:spacing w:val="1"/>
          <w:sz w:val="24"/>
          <w:szCs w:val="24"/>
          <w:lang w:val="id-ID"/>
        </w:rPr>
        <w:t>t</w:t>
      </w:r>
      <w:r w:rsidRPr="004E7C11">
        <w:rPr>
          <w:rFonts w:asciiTheme="majorBidi" w:eastAsia="Cambria" w:hAnsiTheme="majorBidi" w:cstheme="majorBidi"/>
          <w:color w:val="000000" w:themeColor="text1"/>
          <w:sz w:val="24"/>
          <w:szCs w:val="24"/>
          <w:lang w:val="id-ID"/>
        </w:rPr>
        <w:t xml:space="preserve">u semakin </w:t>
      </w:r>
      <w:r w:rsidRPr="004E7C11">
        <w:rPr>
          <w:rFonts w:asciiTheme="majorBidi" w:eastAsia="Cambria" w:hAnsiTheme="majorBidi" w:cstheme="majorBidi"/>
          <w:color w:val="000000" w:themeColor="text1"/>
          <w:spacing w:val="1"/>
          <w:sz w:val="24"/>
          <w:szCs w:val="24"/>
          <w:lang w:val="id-ID"/>
        </w:rPr>
        <w:t>j</w:t>
      </w:r>
      <w:r w:rsidRPr="004E7C11">
        <w:rPr>
          <w:rFonts w:asciiTheme="majorBidi" w:eastAsia="Cambria" w:hAnsiTheme="majorBidi" w:cstheme="majorBidi"/>
          <w:color w:val="000000" w:themeColor="text1"/>
          <w:sz w:val="24"/>
          <w:szCs w:val="24"/>
          <w:lang w:val="id-ID"/>
        </w:rPr>
        <w:t xml:space="preserve">elaslah </w:t>
      </w:r>
      <w:r w:rsidRPr="004E7C11">
        <w:rPr>
          <w:rFonts w:asciiTheme="majorBidi" w:eastAsia="Cambria" w:hAnsiTheme="majorBidi" w:cstheme="majorBidi"/>
          <w:color w:val="000000" w:themeColor="text1"/>
          <w:spacing w:val="-2"/>
          <w:sz w:val="24"/>
          <w:szCs w:val="24"/>
          <w:lang w:val="id-ID"/>
        </w:rPr>
        <w:t>a</w:t>
      </w:r>
      <w:r w:rsidRPr="004E7C11">
        <w:rPr>
          <w:rFonts w:asciiTheme="majorBidi" w:eastAsia="Cambria" w:hAnsiTheme="majorBidi" w:cstheme="majorBidi"/>
          <w:color w:val="000000" w:themeColor="text1"/>
          <w:spacing w:val="1"/>
          <w:sz w:val="24"/>
          <w:szCs w:val="24"/>
          <w:lang w:val="id-ID"/>
        </w:rPr>
        <w:t>p</w:t>
      </w:r>
      <w:r w:rsidRPr="004E7C11">
        <w:rPr>
          <w:rFonts w:asciiTheme="majorBidi" w:eastAsia="Cambria" w:hAnsiTheme="majorBidi" w:cstheme="majorBidi"/>
          <w:color w:val="000000" w:themeColor="text1"/>
          <w:sz w:val="24"/>
          <w:szCs w:val="24"/>
          <w:lang w:val="id-ID"/>
        </w:rPr>
        <w:t xml:space="preserve">a </w:t>
      </w:r>
      <w:r w:rsidRPr="004E7C11">
        <w:rPr>
          <w:rFonts w:asciiTheme="majorBidi" w:eastAsia="Cambria" w:hAnsiTheme="majorBidi" w:cstheme="majorBidi"/>
          <w:color w:val="000000" w:themeColor="text1"/>
          <w:spacing w:val="-1"/>
          <w:sz w:val="24"/>
          <w:szCs w:val="24"/>
          <w:lang w:val="id-ID"/>
        </w:rPr>
        <w:t>y</w:t>
      </w:r>
      <w:r w:rsidRPr="004E7C11">
        <w:rPr>
          <w:rFonts w:asciiTheme="majorBidi" w:eastAsia="Cambria" w:hAnsiTheme="majorBidi" w:cstheme="majorBidi"/>
          <w:color w:val="000000" w:themeColor="text1"/>
          <w:spacing w:val="-2"/>
          <w:sz w:val="24"/>
          <w:szCs w:val="24"/>
          <w:lang w:val="id-ID"/>
        </w:rPr>
        <w:t>a</w:t>
      </w:r>
      <w:r w:rsidRPr="004E7C11">
        <w:rPr>
          <w:rFonts w:asciiTheme="majorBidi" w:eastAsia="Cambria" w:hAnsiTheme="majorBidi" w:cstheme="majorBidi"/>
          <w:color w:val="000000" w:themeColor="text1"/>
          <w:sz w:val="24"/>
          <w:szCs w:val="24"/>
          <w:lang w:val="id-ID"/>
        </w:rPr>
        <w:t xml:space="preserve">ng </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imaks</w:t>
      </w:r>
      <w:r w:rsidRPr="004E7C11">
        <w:rPr>
          <w:rFonts w:asciiTheme="majorBidi" w:eastAsia="Cambria" w:hAnsiTheme="majorBidi" w:cstheme="majorBidi"/>
          <w:color w:val="000000" w:themeColor="text1"/>
          <w:spacing w:val="-1"/>
          <w:sz w:val="24"/>
          <w:szCs w:val="24"/>
          <w:lang w:val="id-ID"/>
        </w:rPr>
        <w:t>u</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pacing w:val="-1"/>
          <w:sz w:val="24"/>
          <w:szCs w:val="24"/>
          <w:lang w:val="id-ID"/>
        </w:rPr>
        <w:t>k</w:t>
      </w:r>
      <w:r w:rsidRPr="004E7C11">
        <w:rPr>
          <w:rFonts w:asciiTheme="majorBidi" w:eastAsia="Cambria" w:hAnsiTheme="majorBidi" w:cstheme="majorBidi"/>
          <w:color w:val="000000" w:themeColor="text1"/>
          <w:sz w:val="24"/>
          <w:szCs w:val="24"/>
          <w:lang w:val="id-ID"/>
        </w:rPr>
        <w:t xml:space="preserve">an </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e</w:t>
      </w:r>
      <w:r w:rsidRPr="004E7C11">
        <w:rPr>
          <w:rFonts w:asciiTheme="majorBidi" w:eastAsia="Cambria" w:hAnsiTheme="majorBidi" w:cstheme="majorBidi"/>
          <w:color w:val="000000" w:themeColor="text1"/>
          <w:spacing w:val="1"/>
          <w:sz w:val="24"/>
          <w:szCs w:val="24"/>
          <w:lang w:val="id-ID"/>
        </w:rPr>
        <w:t>n</w:t>
      </w:r>
      <w:r w:rsidRPr="004E7C11">
        <w:rPr>
          <w:rFonts w:asciiTheme="majorBidi" w:eastAsia="Cambria" w:hAnsiTheme="majorBidi" w:cstheme="majorBidi"/>
          <w:color w:val="000000" w:themeColor="text1"/>
          <w:spacing w:val="-1"/>
          <w:sz w:val="24"/>
          <w:szCs w:val="24"/>
          <w:lang w:val="id-ID"/>
        </w:rPr>
        <w:t>g</w:t>
      </w:r>
      <w:r w:rsidRPr="004E7C11">
        <w:rPr>
          <w:rFonts w:asciiTheme="majorBidi" w:eastAsia="Cambria" w:hAnsiTheme="majorBidi" w:cstheme="majorBidi"/>
          <w:color w:val="000000" w:themeColor="text1"/>
          <w:sz w:val="24"/>
          <w:szCs w:val="24"/>
          <w:lang w:val="id-ID"/>
        </w:rPr>
        <w:t xml:space="preserve">an </w:t>
      </w:r>
      <w:r w:rsidRPr="004E7C11">
        <w:rPr>
          <w:rFonts w:asciiTheme="majorBidi" w:eastAsia="Cambria" w:hAnsiTheme="majorBidi" w:cstheme="majorBidi"/>
          <w:color w:val="000000" w:themeColor="text1"/>
          <w:spacing w:val="1"/>
          <w:sz w:val="24"/>
          <w:szCs w:val="24"/>
          <w:lang w:val="id-ID"/>
        </w:rPr>
        <w:t>p</w:t>
      </w:r>
      <w:r w:rsidRPr="004E7C11">
        <w:rPr>
          <w:rFonts w:asciiTheme="majorBidi" w:eastAsia="Cambria" w:hAnsiTheme="majorBidi" w:cstheme="majorBidi"/>
          <w:color w:val="000000" w:themeColor="text1"/>
          <w:sz w:val="24"/>
          <w:szCs w:val="24"/>
          <w:lang w:val="id-ID"/>
        </w:rPr>
        <w:t>es</w:t>
      </w:r>
      <w:r w:rsidRPr="004E7C11">
        <w:rPr>
          <w:rFonts w:asciiTheme="majorBidi" w:eastAsia="Cambria" w:hAnsiTheme="majorBidi" w:cstheme="majorBidi"/>
          <w:color w:val="000000" w:themeColor="text1"/>
          <w:spacing w:val="1"/>
          <w:sz w:val="24"/>
          <w:szCs w:val="24"/>
          <w:lang w:val="id-ID"/>
        </w:rPr>
        <w:t>e</w:t>
      </w:r>
      <w:r w:rsidRPr="004E7C11">
        <w:rPr>
          <w:rFonts w:asciiTheme="majorBidi" w:eastAsia="Cambria" w:hAnsiTheme="majorBidi" w:cstheme="majorBidi"/>
          <w:color w:val="000000" w:themeColor="text1"/>
          <w:spacing w:val="-1"/>
          <w:sz w:val="24"/>
          <w:szCs w:val="24"/>
          <w:lang w:val="id-ID"/>
        </w:rPr>
        <w:t>r</w:t>
      </w:r>
      <w:r w:rsidRPr="004E7C11">
        <w:rPr>
          <w:rFonts w:asciiTheme="majorBidi" w:eastAsia="Cambria" w:hAnsiTheme="majorBidi" w:cstheme="majorBidi"/>
          <w:color w:val="000000" w:themeColor="text1"/>
          <w:sz w:val="24"/>
          <w:szCs w:val="24"/>
          <w:lang w:val="id-ID"/>
        </w:rPr>
        <w:t xml:space="preserve">ta </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i</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i</w:t>
      </w:r>
      <w:r w:rsidRPr="004E7C11">
        <w:rPr>
          <w:rFonts w:asciiTheme="majorBidi" w:eastAsia="Cambria" w:hAnsiTheme="majorBidi" w:cstheme="majorBidi"/>
          <w:color w:val="000000" w:themeColor="text1"/>
          <w:spacing w:val="1"/>
          <w:sz w:val="24"/>
          <w:szCs w:val="24"/>
          <w:lang w:val="id-ID"/>
        </w:rPr>
        <w:t>k</w:t>
      </w:r>
      <w:r w:rsidRPr="004E7C11">
        <w:rPr>
          <w:rFonts w:asciiTheme="majorBidi" w:eastAsia="Cambria" w:hAnsiTheme="majorBidi" w:cstheme="majorBidi"/>
          <w:color w:val="000000" w:themeColor="text1"/>
          <w:sz w:val="24"/>
          <w:szCs w:val="24"/>
          <w:lang w:val="id-ID"/>
        </w:rPr>
        <w:t xml:space="preserve">, </w:t>
      </w:r>
      <w:r w:rsidRPr="004E7C11">
        <w:rPr>
          <w:rFonts w:asciiTheme="majorBidi" w:eastAsia="Cambria" w:hAnsiTheme="majorBidi" w:cstheme="majorBidi"/>
          <w:color w:val="000000" w:themeColor="text1"/>
          <w:spacing w:val="-1"/>
          <w:sz w:val="24"/>
          <w:szCs w:val="24"/>
          <w:lang w:val="id-ID"/>
        </w:rPr>
        <w:t>y</w:t>
      </w:r>
      <w:r w:rsidRPr="004E7C11">
        <w:rPr>
          <w:rFonts w:asciiTheme="majorBidi" w:eastAsia="Cambria" w:hAnsiTheme="majorBidi" w:cstheme="majorBidi"/>
          <w:color w:val="000000" w:themeColor="text1"/>
          <w:sz w:val="24"/>
          <w:szCs w:val="24"/>
          <w:lang w:val="id-ID"/>
        </w:rPr>
        <w:t>a</w:t>
      </w:r>
      <w:r w:rsidRPr="004E7C11">
        <w:rPr>
          <w:rFonts w:asciiTheme="majorBidi" w:eastAsia="Cambria" w:hAnsiTheme="majorBidi" w:cstheme="majorBidi"/>
          <w:color w:val="000000" w:themeColor="text1"/>
          <w:spacing w:val="1"/>
          <w:sz w:val="24"/>
          <w:szCs w:val="24"/>
          <w:lang w:val="id-ID"/>
        </w:rPr>
        <w:t>i</w:t>
      </w:r>
      <w:r w:rsidRPr="004E7C11">
        <w:rPr>
          <w:rFonts w:asciiTheme="majorBidi" w:eastAsia="Cambria" w:hAnsiTheme="majorBidi" w:cstheme="majorBidi"/>
          <w:color w:val="000000" w:themeColor="text1"/>
          <w:sz w:val="24"/>
          <w:szCs w:val="24"/>
          <w:lang w:val="id-ID"/>
        </w:rPr>
        <w:t>tu manusia seutuhn</w:t>
      </w:r>
      <w:r w:rsidRPr="004E7C11">
        <w:rPr>
          <w:rFonts w:asciiTheme="majorBidi" w:eastAsia="Cambria" w:hAnsiTheme="majorBidi" w:cstheme="majorBidi"/>
          <w:color w:val="000000" w:themeColor="text1"/>
          <w:spacing w:val="-1"/>
          <w:sz w:val="24"/>
          <w:szCs w:val="24"/>
          <w:lang w:val="id-ID"/>
        </w:rPr>
        <w:t>y</w:t>
      </w:r>
      <w:r w:rsidRPr="004E7C11">
        <w:rPr>
          <w:rFonts w:asciiTheme="majorBidi" w:eastAsia="Cambria" w:hAnsiTheme="majorBidi" w:cstheme="majorBidi"/>
          <w:color w:val="000000" w:themeColor="text1"/>
          <w:sz w:val="24"/>
          <w:szCs w:val="24"/>
          <w:lang w:val="id-ID"/>
        </w:rPr>
        <w:t xml:space="preserve">a </w:t>
      </w:r>
      <w:r w:rsidRPr="004E7C11">
        <w:rPr>
          <w:rFonts w:asciiTheme="majorBidi" w:eastAsia="Cambria" w:hAnsiTheme="majorBidi" w:cstheme="majorBidi"/>
          <w:color w:val="000000" w:themeColor="text1"/>
          <w:spacing w:val="-1"/>
          <w:sz w:val="24"/>
          <w:szCs w:val="24"/>
          <w:lang w:val="id-ID"/>
        </w:rPr>
        <w:t>y</w:t>
      </w:r>
      <w:r w:rsidRPr="004E7C11">
        <w:rPr>
          <w:rFonts w:asciiTheme="majorBidi" w:eastAsia="Cambria" w:hAnsiTheme="majorBidi" w:cstheme="majorBidi"/>
          <w:color w:val="000000" w:themeColor="text1"/>
          <w:sz w:val="24"/>
          <w:szCs w:val="24"/>
          <w:lang w:val="id-ID"/>
        </w:rPr>
        <w:t>a</w:t>
      </w:r>
      <w:r w:rsidRPr="004E7C11">
        <w:rPr>
          <w:rFonts w:asciiTheme="majorBidi" w:eastAsia="Cambria" w:hAnsiTheme="majorBidi" w:cstheme="majorBidi"/>
          <w:color w:val="000000" w:themeColor="text1"/>
          <w:spacing w:val="1"/>
          <w:sz w:val="24"/>
          <w:szCs w:val="24"/>
          <w:lang w:val="id-ID"/>
        </w:rPr>
        <w:t>n</w:t>
      </w:r>
      <w:r w:rsidRPr="004E7C11">
        <w:rPr>
          <w:rFonts w:asciiTheme="majorBidi" w:eastAsia="Cambria" w:hAnsiTheme="majorBidi" w:cstheme="majorBidi"/>
          <w:color w:val="000000" w:themeColor="text1"/>
          <w:sz w:val="24"/>
          <w:szCs w:val="24"/>
          <w:lang w:val="id-ID"/>
        </w:rPr>
        <w:t xml:space="preserve">g </w:t>
      </w:r>
      <w:r w:rsidRPr="004E7C11">
        <w:rPr>
          <w:rFonts w:asciiTheme="majorBidi" w:eastAsia="Cambria" w:hAnsiTheme="majorBidi" w:cstheme="majorBidi"/>
          <w:color w:val="000000" w:themeColor="text1"/>
          <w:spacing w:val="3"/>
          <w:sz w:val="24"/>
          <w:szCs w:val="24"/>
          <w:lang w:val="id-ID"/>
        </w:rPr>
        <w:t>b</w:t>
      </w:r>
      <w:r w:rsidRPr="004E7C11">
        <w:rPr>
          <w:rFonts w:asciiTheme="majorBidi" w:eastAsia="Cambria" w:hAnsiTheme="majorBidi" w:cstheme="majorBidi"/>
          <w:color w:val="000000" w:themeColor="text1"/>
          <w:sz w:val="24"/>
          <w:szCs w:val="24"/>
          <w:lang w:val="id-ID"/>
        </w:rPr>
        <w:t>er</w:t>
      </w:r>
      <w:r w:rsidRPr="004E7C11">
        <w:rPr>
          <w:rFonts w:asciiTheme="majorBidi" w:eastAsia="Cambria" w:hAnsiTheme="majorBidi" w:cstheme="majorBidi"/>
          <w:color w:val="000000" w:themeColor="text1"/>
          <w:spacing w:val="-1"/>
          <w:sz w:val="24"/>
          <w:szCs w:val="24"/>
          <w:lang w:val="id-ID"/>
        </w:rPr>
        <w:t>u</w:t>
      </w:r>
      <w:r w:rsidRPr="004E7C11">
        <w:rPr>
          <w:rFonts w:asciiTheme="majorBidi" w:eastAsia="Cambria" w:hAnsiTheme="majorBidi" w:cstheme="majorBidi"/>
          <w:color w:val="000000" w:themeColor="text1"/>
          <w:sz w:val="24"/>
          <w:szCs w:val="24"/>
          <w:lang w:val="id-ID"/>
        </w:rPr>
        <w:t xml:space="preserve">saha untuk mengasah </w:t>
      </w:r>
      <w:r w:rsidRPr="004E7C11">
        <w:rPr>
          <w:rFonts w:asciiTheme="majorBidi" w:eastAsia="Cambria" w:hAnsiTheme="majorBidi" w:cstheme="majorBidi"/>
          <w:color w:val="000000" w:themeColor="text1"/>
          <w:spacing w:val="1"/>
          <w:sz w:val="24"/>
          <w:szCs w:val="24"/>
          <w:lang w:val="id-ID"/>
        </w:rPr>
        <w:t>p</w:t>
      </w:r>
      <w:r w:rsidRPr="004E7C11">
        <w:rPr>
          <w:rFonts w:asciiTheme="majorBidi" w:eastAsia="Cambria" w:hAnsiTheme="majorBidi" w:cstheme="majorBidi"/>
          <w:color w:val="000000" w:themeColor="text1"/>
          <w:sz w:val="24"/>
          <w:szCs w:val="24"/>
          <w:lang w:val="id-ID"/>
        </w:rPr>
        <w:t>otensi sup</w:t>
      </w:r>
      <w:r w:rsidRPr="004E7C11">
        <w:rPr>
          <w:rFonts w:asciiTheme="majorBidi" w:eastAsia="Cambria" w:hAnsiTheme="majorBidi" w:cstheme="majorBidi"/>
          <w:color w:val="000000" w:themeColor="text1"/>
          <w:spacing w:val="1"/>
          <w:sz w:val="24"/>
          <w:szCs w:val="24"/>
          <w:lang w:val="id-ID"/>
        </w:rPr>
        <w:t>a</w:t>
      </w:r>
      <w:r w:rsidRPr="004E7C11">
        <w:rPr>
          <w:rFonts w:asciiTheme="majorBidi" w:eastAsia="Cambria" w:hAnsiTheme="majorBidi" w:cstheme="majorBidi"/>
          <w:color w:val="000000" w:themeColor="text1"/>
          <w:spacing w:val="-1"/>
          <w:sz w:val="24"/>
          <w:szCs w:val="24"/>
          <w:lang w:val="id-ID"/>
        </w:rPr>
        <w:t xml:space="preserve">y </w:t>
      </w:r>
      <w:r w:rsidRPr="004E7C11">
        <w:rPr>
          <w:rFonts w:asciiTheme="majorBidi" w:eastAsia="Cambria" w:hAnsiTheme="majorBidi" w:cstheme="majorBidi"/>
          <w:color w:val="000000" w:themeColor="text1"/>
          <w:sz w:val="24"/>
          <w:szCs w:val="24"/>
          <w:lang w:val="id-ID"/>
        </w:rPr>
        <w:t>le</w:t>
      </w:r>
      <w:r w:rsidRPr="004E7C11">
        <w:rPr>
          <w:rFonts w:asciiTheme="majorBidi" w:eastAsia="Cambria" w:hAnsiTheme="majorBidi" w:cstheme="majorBidi"/>
          <w:color w:val="000000" w:themeColor="text1"/>
          <w:spacing w:val="1"/>
          <w:sz w:val="24"/>
          <w:szCs w:val="24"/>
          <w:lang w:val="id-ID"/>
        </w:rPr>
        <w:t>b</w:t>
      </w:r>
      <w:r w:rsidRPr="004E7C11">
        <w:rPr>
          <w:rFonts w:asciiTheme="majorBidi" w:eastAsia="Cambria" w:hAnsiTheme="majorBidi" w:cstheme="majorBidi"/>
          <w:color w:val="000000" w:themeColor="text1"/>
          <w:sz w:val="24"/>
          <w:szCs w:val="24"/>
          <w:lang w:val="id-ID"/>
        </w:rPr>
        <w:t xml:space="preserve">ih </w:t>
      </w:r>
      <w:r w:rsidRPr="004E7C11">
        <w:rPr>
          <w:rFonts w:asciiTheme="majorBidi" w:eastAsia="Cambria" w:hAnsiTheme="majorBidi" w:cstheme="majorBidi"/>
          <w:color w:val="000000" w:themeColor="text1"/>
          <w:spacing w:val="1"/>
          <w:sz w:val="24"/>
          <w:szCs w:val="24"/>
          <w:lang w:val="id-ID"/>
        </w:rPr>
        <w:t>p</w:t>
      </w:r>
      <w:r w:rsidRPr="004E7C11">
        <w:rPr>
          <w:rFonts w:asciiTheme="majorBidi" w:eastAsia="Cambria" w:hAnsiTheme="majorBidi" w:cstheme="majorBidi"/>
          <w:color w:val="000000" w:themeColor="text1"/>
          <w:sz w:val="24"/>
          <w:szCs w:val="24"/>
          <w:lang w:val="id-ID"/>
        </w:rPr>
        <w:t>otens</w:t>
      </w:r>
      <w:r w:rsidRPr="004E7C11">
        <w:rPr>
          <w:rFonts w:asciiTheme="majorBidi" w:eastAsia="Cambria" w:hAnsiTheme="majorBidi" w:cstheme="majorBidi"/>
          <w:color w:val="000000" w:themeColor="text1"/>
          <w:spacing w:val="1"/>
          <w:sz w:val="24"/>
          <w:szCs w:val="24"/>
          <w:lang w:val="id-ID"/>
        </w:rPr>
        <w:t>i</w:t>
      </w:r>
      <w:r w:rsidRPr="004E7C11">
        <w:rPr>
          <w:rFonts w:asciiTheme="majorBidi" w:eastAsia="Cambria" w:hAnsiTheme="majorBidi" w:cstheme="majorBidi"/>
          <w:color w:val="000000" w:themeColor="text1"/>
          <w:sz w:val="24"/>
          <w:szCs w:val="24"/>
          <w:lang w:val="id-ID"/>
        </w:rPr>
        <w:t xml:space="preserve">al </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e</w:t>
      </w:r>
      <w:r w:rsidRPr="004E7C11">
        <w:rPr>
          <w:rFonts w:asciiTheme="majorBidi" w:eastAsia="Cambria" w:hAnsiTheme="majorBidi" w:cstheme="majorBidi"/>
          <w:color w:val="000000" w:themeColor="text1"/>
          <w:spacing w:val="1"/>
          <w:sz w:val="24"/>
          <w:szCs w:val="24"/>
          <w:lang w:val="id-ID"/>
        </w:rPr>
        <w:t>n</w:t>
      </w:r>
      <w:r w:rsidRPr="004E7C11">
        <w:rPr>
          <w:rFonts w:asciiTheme="majorBidi" w:eastAsia="Cambria" w:hAnsiTheme="majorBidi" w:cstheme="majorBidi"/>
          <w:color w:val="000000" w:themeColor="text1"/>
          <w:spacing w:val="-1"/>
          <w:sz w:val="24"/>
          <w:szCs w:val="24"/>
          <w:lang w:val="id-ID"/>
        </w:rPr>
        <w:t>g</w:t>
      </w:r>
      <w:r w:rsidRPr="004E7C11">
        <w:rPr>
          <w:rFonts w:asciiTheme="majorBidi" w:eastAsia="Cambria" w:hAnsiTheme="majorBidi" w:cstheme="majorBidi"/>
          <w:color w:val="000000" w:themeColor="text1"/>
          <w:sz w:val="24"/>
          <w:szCs w:val="24"/>
          <w:lang w:val="id-ID"/>
        </w:rPr>
        <w:t>an ba</w:t>
      </w:r>
      <w:r w:rsidRPr="004E7C11">
        <w:rPr>
          <w:rFonts w:asciiTheme="majorBidi" w:eastAsia="Cambria" w:hAnsiTheme="majorBidi" w:cstheme="majorBidi"/>
          <w:color w:val="000000" w:themeColor="text1"/>
          <w:spacing w:val="1"/>
          <w:sz w:val="24"/>
          <w:szCs w:val="24"/>
          <w:lang w:val="id-ID"/>
        </w:rPr>
        <w:t>n</w:t>
      </w:r>
      <w:r w:rsidRPr="004E7C11">
        <w:rPr>
          <w:rFonts w:asciiTheme="majorBidi" w:eastAsia="Cambria" w:hAnsiTheme="majorBidi" w:cstheme="majorBidi"/>
          <w:color w:val="000000" w:themeColor="text1"/>
          <w:sz w:val="24"/>
          <w:szCs w:val="24"/>
          <w:lang w:val="id-ID"/>
        </w:rPr>
        <w:t>t</w:t>
      </w:r>
      <w:r w:rsidRPr="004E7C11">
        <w:rPr>
          <w:rFonts w:asciiTheme="majorBidi" w:eastAsia="Cambria" w:hAnsiTheme="majorBidi" w:cstheme="majorBidi"/>
          <w:color w:val="000000" w:themeColor="text1"/>
          <w:spacing w:val="-3"/>
          <w:sz w:val="24"/>
          <w:szCs w:val="24"/>
          <w:lang w:val="id-ID"/>
        </w:rPr>
        <w:t>u</w:t>
      </w:r>
      <w:r w:rsidRPr="004E7C11">
        <w:rPr>
          <w:rFonts w:asciiTheme="majorBidi" w:eastAsia="Cambria" w:hAnsiTheme="majorBidi" w:cstheme="majorBidi"/>
          <w:color w:val="000000" w:themeColor="text1"/>
          <w:sz w:val="24"/>
          <w:szCs w:val="24"/>
          <w:lang w:val="id-ID"/>
        </w:rPr>
        <w:t xml:space="preserve">an </w:t>
      </w:r>
      <w:r w:rsidRPr="004E7C11">
        <w:rPr>
          <w:rFonts w:asciiTheme="majorBidi" w:eastAsia="Cambria" w:hAnsiTheme="majorBidi" w:cstheme="majorBidi"/>
          <w:color w:val="000000" w:themeColor="text1"/>
          <w:spacing w:val="1"/>
          <w:sz w:val="24"/>
          <w:szCs w:val="24"/>
          <w:lang w:val="id-ID"/>
        </w:rPr>
        <w:t>p</w:t>
      </w:r>
      <w:r w:rsidRPr="004E7C11">
        <w:rPr>
          <w:rFonts w:asciiTheme="majorBidi" w:eastAsia="Cambria" w:hAnsiTheme="majorBidi" w:cstheme="majorBidi"/>
          <w:color w:val="000000" w:themeColor="text1"/>
          <w:sz w:val="24"/>
          <w:szCs w:val="24"/>
          <w:lang w:val="id-ID"/>
        </w:rPr>
        <w:t>e</w:t>
      </w:r>
      <w:r w:rsidRPr="004E7C11">
        <w:rPr>
          <w:rFonts w:asciiTheme="majorBidi" w:eastAsia="Cambria" w:hAnsiTheme="majorBidi" w:cstheme="majorBidi"/>
          <w:color w:val="000000" w:themeColor="text1"/>
          <w:spacing w:val="1"/>
          <w:sz w:val="24"/>
          <w:szCs w:val="24"/>
          <w:lang w:val="id-ID"/>
        </w:rPr>
        <w:t>n</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i</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ik atau o</w:t>
      </w:r>
      <w:r w:rsidRPr="004E7C11">
        <w:rPr>
          <w:rFonts w:asciiTheme="majorBidi" w:eastAsia="Cambria" w:hAnsiTheme="majorBidi" w:cstheme="majorBidi"/>
          <w:color w:val="000000" w:themeColor="text1"/>
          <w:spacing w:val="-1"/>
          <w:sz w:val="24"/>
          <w:szCs w:val="24"/>
          <w:lang w:val="id-ID"/>
        </w:rPr>
        <w:t>r</w:t>
      </w:r>
      <w:r w:rsidRPr="004E7C11">
        <w:rPr>
          <w:rFonts w:asciiTheme="majorBidi" w:eastAsia="Cambria" w:hAnsiTheme="majorBidi" w:cstheme="majorBidi"/>
          <w:color w:val="000000" w:themeColor="text1"/>
          <w:sz w:val="24"/>
          <w:szCs w:val="24"/>
          <w:lang w:val="id-ID"/>
        </w:rPr>
        <w:t>a</w:t>
      </w:r>
      <w:r w:rsidRPr="004E7C11">
        <w:rPr>
          <w:rFonts w:asciiTheme="majorBidi" w:eastAsia="Cambria" w:hAnsiTheme="majorBidi" w:cstheme="majorBidi"/>
          <w:color w:val="000000" w:themeColor="text1"/>
          <w:spacing w:val="1"/>
          <w:sz w:val="24"/>
          <w:szCs w:val="24"/>
          <w:lang w:val="id-ID"/>
        </w:rPr>
        <w:t>n</w:t>
      </w:r>
      <w:r w:rsidRPr="004E7C11">
        <w:rPr>
          <w:rFonts w:asciiTheme="majorBidi" w:eastAsia="Cambria" w:hAnsiTheme="majorBidi" w:cstheme="majorBidi"/>
          <w:color w:val="000000" w:themeColor="text1"/>
          <w:sz w:val="24"/>
          <w:szCs w:val="24"/>
          <w:lang w:val="id-ID"/>
        </w:rPr>
        <w:t xml:space="preserve">g </w:t>
      </w:r>
      <w:r w:rsidRPr="004E7C11">
        <w:rPr>
          <w:rFonts w:asciiTheme="majorBidi" w:eastAsia="Cambria" w:hAnsiTheme="majorBidi" w:cstheme="majorBidi"/>
          <w:color w:val="000000" w:themeColor="text1"/>
          <w:spacing w:val="-1"/>
          <w:sz w:val="24"/>
          <w:szCs w:val="24"/>
          <w:lang w:val="id-ID"/>
        </w:rPr>
        <w:t>d</w:t>
      </w:r>
      <w:r w:rsidRPr="004E7C11">
        <w:rPr>
          <w:rFonts w:asciiTheme="majorBidi" w:eastAsia="Cambria" w:hAnsiTheme="majorBidi" w:cstheme="majorBidi"/>
          <w:color w:val="000000" w:themeColor="text1"/>
          <w:sz w:val="24"/>
          <w:szCs w:val="24"/>
          <w:lang w:val="id-ID"/>
        </w:rPr>
        <w:t>ewas</w:t>
      </w:r>
      <w:r w:rsidRPr="004E7C11">
        <w:rPr>
          <w:rFonts w:asciiTheme="majorBidi" w:eastAsia="Cambria" w:hAnsiTheme="majorBidi" w:cstheme="majorBidi"/>
          <w:color w:val="000000" w:themeColor="text1"/>
          <w:spacing w:val="1"/>
          <w:sz w:val="24"/>
          <w:szCs w:val="24"/>
          <w:lang w:val="id-ID"/>
        </w:rPr>
        <w:t>a</w:t>
      </w:r>
      <w:r w:rsidRPr="004E7C11">
        <w:rPr>
          <w:rFonts w:asciiTheme="majorBidi" w:eastAsia="Cambria" w:hAnsiTheme="majorBidi" w:cstheme="majorBidi"/>
          <w:color w:val="000000" w:themeColor="text1"/>
          <w:sz w:val="24"/>
          <w:szCs w:val="24"/>
          <w:lang w:val="id-ID"/>
        </w:rPr>
        <w:t>.</w:t>
      </w:r>
      <w:r w:rsidR="00232C12" w:rsidRPr="004E7C11">
        <w:rPr>
          <w:rStyle w:val="FootnoteReference"/>
          <w:rFonts w:asciiTheme="majorBidi" w:eastAsia="Cambria" w:hAnsiTheme="majorBidi" w:cstheme="majorBidi"/>
          <w:color w:val="000000" w:themeColor="text1"/>
          <w:sz w:val="24"/>
          <w:szCs w:val="24"/>
        </w:rPr>
        <w:fldChar w:fldCharType="begin" w:fldLock="1"/>
      </w:r>
      <w:r w:rsidR="007114E6" w:rsidRPr="004E7C11">
        <w:rPr>
          <w:rFonts w:asciiTheme="majorBidi" w:eastAsia="Cambria" w:hAnsiTheme="majorBidi" w:cstheme="majorBidi"/>
          <w:color w:val="000000" w:themeColor="text1"/>
          <w:sz w:val="24"/>
          <w:szCs w:val="24"/>
        </w:rPr>
        <w:instrText>ADDIN CSL_CITATION {"citationItems":[{"id":"ITEM-1","itemData":{"author":[{"dropping-particle":"","family":"Harahap","given":"Musaddad","non-dropping-particle":"","parse-names":false,"suffix":""}],"container-title":"Jurnal At-Tariqah","id":"ITEM-1","issue":"113","issued":{"date-parts":[["2016"]]},"page":"140-155","title":"Esensi Peserta Dididk Dalam Perspektif Islam","type":"article-journal","volume":"1"},"uris":["http://www.mendeley.com/documents/?uuid=b2de6b5d-663d-4d9f-b7a4-aae8f0a7fb42","http://www.mendeley.com/documents/?uuid=d2b9c46f-5bea-4075-8a8a-ec862a933880"]}],"mendeley":{"formattedCitation":"(Harahap, 2016)","plainTextFormattedCitation":"(Harahap, 2016)","previouslyFormattedCitation":"(Harahap, 2016)"},"properties":{"noteIndex":0},"schema":"https://github.com/citation-style-language/schema/raw/master/csl-citation.json"}</w:instrText>
      </w:r>
      <w:r w:rsidR="00232C12" w:rsidRPr="004E7C11">
        <w:rPr>
          <w:rStyle w:val="FootnoteReference"/>
          <w:rFonts w:asciiTheme="majorBidi" w:eastAsia="Cambria" w:hAnsiTheme="majorBidi" w:cstheme="majorBidi"/>
          <w:color w:val="000000" w:themeColor="text1"/>
          <w:sz w:val="24"/>
          <w:szCs w:val="24"/>
        </w:rPr>
        <w:fldChar w:fldCharType="separate"/>
      </w:r>
      <w:r w:rsidR="007114E6" w:rsidRPr="004E7C11">
        <w:rPr>
          <w:rFonts w:asciiTheme="majorBidi" w:eastAsia="Cambria" w:hAnsiTheme="majorBidi" w:cstheme="majorBidi"/>
          <w:bCs/>
          <w:noProof/>
          <w:color w:val="000000" w:themeColor="text1"/>
          <w:sz w:val="24"/>
          <w:szCs w:val="24"/>
        </w:rPr>
        <w:t>(Harahap, 2016)</w:t>
      </w:r>
      <w:r w:rsidR="00232C12" w:rsidRPr="004E7C11">
        <w:rPr>
          <w:rStyle w:val="FootnoteReference"/>
          <w:rFonts w:asciiTheme="majorBidi" w:eastAsia="Cambria" w:hAnsiTheme="majorBidi" w:cstheme="majorBidi"/>
          <w:color w:val="000000" w:themeColor="text1"/>
          <w:sz w:val="24"/>
          <w:szCs w:val="24"/>
        </w:rPr>
        <w:fldChar w:fldCharType="end"/>
      </w:r>
    </w:p>
    <w:p w:rsidR="00BF13C5"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lang w:val="id-ID"/>
        </w:rPr>
      </w:pPr>
      <w:r w:rsidRPr="004E7C11">
        <w:rPr>
          <w:rFonts w:asciiTheme="majorBidi" w:hAnsiTheme="majorBidi" w:cstheme="majorBidi"/>
          <w:color w:val="000000" w:themeColor="text1"/>
          <w:sz w:val="24"/>
          <w:szCs w:val="24"/>
          <w:lang w:val="id-ID"/>
        </w:rPr>
        <w:t>Apabila mempu</w:t>
      </w:r>
      <w:r w:rsidRPr="004E7C11">
        <w:rPr>
          <w:rFonts w:asciiTheme="majorBidi" w:hAnsiTheme="majorBidi" w:cstheme="majorBidi"/>
          <w:color w:val="000000" w:themeColor="text1"/>
          <w:spacing w:val="5"/>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i </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t</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 xml:space="preserve">ka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tau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khlak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g mu</w:t>
      </w:r>
      <w:r w:rsidRPr="004E7C11">
        <w:rPr>
          <w:rFonts w:asciiTheme="majorBidi" w:hAnsiTheme="majorBidi" w:cstheme="majorBidi"/>
          <w:color w:val="000000" w:themeColor="text1"/>
          <w:spacing w:val="1"/>
          <w:sz w:val="24"/>
          <w:szCs w:val="24"/>
          <w:lang w:val="id-ID"/>
        </w:rPr>
        <w:t>l</w:t>
      </w:r>
      <w:r w:rsidRPr="004E7C11">
        <w:rPr>
          <w:rFonts w:asciiTheme="majorBidi" w:hAnsiTheme="majorBidi" w:cstheme="majorBidi"/>
          <w:color w:val="000000" w:themeColor="text1"/>
          <w:sz w:val="24"/>
          <w:szCs w:val="24"/>
          <w:lang w:val="id-ID"/>
        </w:rPr>
        <w:t xml:space="preserve">ia peserta didik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mampu meng</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tahui ma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a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rbuatan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g b</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ik </w:t>
      </w:r>
      <w:r w:rsidRPr="004E7C11">
        <w:rPr>
          <w:rFonts w:asciiTheme="majorBidi" w:hAnsiTheme="majorBidi" w:cstheme="majorBidi"/>
          <w:color w:val="000000" w:themeColor="text1"/>
          <w:spacing w:val="2"/>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ma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a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rbu</w:t>
      </w:r>
      <w:r w:rsidRPr="004E7C11">
        <w:rPr>
          <w:rFonts w:asciiTheme="majorBidi" w:hAnsiTheme="majorBidi" w:cstheme="majorBidi"/>
          <w:color w:val="000000" w:themeColor="text1"/>
          <w:spacing w:val="-2"/>
          <w:sz w:val="24"/>
          <w:szCs w:val="24"/>
          <w:lang w:val="id-ID"/>
        </w:rPr>
        <w:t>a</w:t>
      </w:r>
      <w:r w:rsidRPr="004E7C11">
        <w:rPr>
          <w:rFonts w:asciiTheme="majorBidi" w:hAnsiTheme="majorBidi" w:cstheme="majorBidi"/>
          <w:color w:val="000000" w:themeColor="text1"/>
          <w:sz w:val="24"/>
          <w:szCs w:val="24"/>
          <w:lang w:val="id-ID"/>
        </w:rPr>
        <w:t xml:space="preserve">tan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g buru</w:t>
      </w:r>
      <w:r w:rsidRPr="004E7C11">
        <w:rPr>
          <w:rFonts w:asciiTheme="majorBidi" w:hAnsiTheme="majorBidi" w:cstheme="majorBidi"/>
          <w:color w:val="000000" w:themeColor="text1"/>
          <w:spacing w:val="-1"/>
          <w:sz w:val="24"/>
          <w:szCs w:val="24"/>
          <w:lang w:val="id-ID"/>
        </w:rPr>
        <w:t>k</w:t>
      </w:r>
      <w:r w:rsidRPr="004E7C11">
        <w:rPr>
          <w:rFonts w:asciiTheme="majorBidi" w:hAnsiTheme="majorBidi" w:cstheme="majorBidi"/>
          <w:color w:val="000000" w:themeColor="text1"/>
          <w:sz w:val="24"/>
          <w:szCs w:val="24"/>
          <w:lang w:val="id-ID"/>
        </w:rPr>
        <w:t>. Pada dunia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serta didik di</w:t>
      </w:r>
      <w:r w:rsidRPr="004E7C11">
        <w:rPr>
          <w:rFonts w:asciiTheme="majorBidi" w:hAnsiTheme="majorBidi" w:cstheme="majorBidi"/>
          <w:color w:val="000000" w:themeColor="text1"/>
          <w:spacing w:val="1"/>
          <w:sz w:val="24"/>
          <w:szCs w:val="24"/>
          <w:lang w:val="id-ID"/>
        </w:rPr>
        <w:t xml:space="preserve"> z</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man 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w:t>
      </w:r>
      <w:r w:rsidRPr="004E7C11">
        <w:rPr>
          <w:rFonts w:asciiTheme="majorBidi" w:hAnsiTheme="majorBidi" w:cstheme="majorBidi"/>
          <w:color w:val="000000" w:themeColor="text1"/>
          <w:spacing w:val="-2"/>
          <w:sz w:val="24"/>
          <w:szCs w:val="24"/>
          <w:lang w:val="id-ID"/>
        </w:rPr>
        <w:t>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g b</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k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g me</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mp</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pacing w:val="-2"/>
          <w:sz w:val="24"/>
          <w:szCs w:val="24"/>
          <w:lang w:val="id-ID"/>
        </w:rPr>
        <w:t>g</w:t>
      </w:r>
      <w:r w:rsidRPr="004E7C11">
        <w:rPr>
          <w:rFonts w:asciiTheme="majorBidi" w:hAnsiTheme="majorBidi" w:cstheme="majorBidi"/>
          <w:color w:val="000000" w:themeColor="text1"/>
          <w:spacing w:val="2"/>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t</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hing</w:t>
      </w:r>
      <w:r w:rsidRPr="004E7C11">
        <w:rPr>
          <w:rFonts w:asciiTheme="majorBidi" w:hAnsiTheme="majorBidi" w:cstheme="majorBidi"/>
          <w:color w:val="000000" w:themeColor="text1"/>
          <w:spacing w:val="-2"/>
          <w:sz w:val="24"/>
          <w:szCs w:val="24"/>
          <w:lang w:val="id-ID"/>
        </w:rPr>
        <w:t>g</w:t>
      </w:r>
      <w:r w:rsidRPr="004E7C11">
        <w:rPr>
          <w:rFonts w:asciiTheme="majorBidi" w:hAnsiTheme="majorBidi" w:cstheme="majorBidi"/>
          <w:color w:val="000000" w:themeColor="text1"/>
          <w:sz w:val="24"/>
          <w:szCs w:val="24"/>
          <w:lang w:val="id-ID"/>
        </w:rPr>
        <w:t>a t</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k 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dik</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t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serta didik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z w:val="24"/>
          <w:szCs w:val="24"/>
          <w:lang w:val="id-ID"/>
        </w:rPr>
        <w:t>g b</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rpot</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nsi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khir</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 xml:space="preserve">a </w:t>
      </w:r>
      <w:r w:rsidRPr="004E7C11">
        <w:rPr>
          <w:rFonts w:asciiTheme="majorBidi" w:hAnsiTheme="majorBidi" w:cstheme="majorBidi"/>
          <w:color w:val="000000" w:themeColor="text1"/>
          <w:spacing w:val="-2"/>
          <w:sz w:val="24"/>
          <w:szCs w:val="24"/>
          <w:lang w:val="id-ID"/>
        </w:rPr>
        <w:t>g</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g</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l ha</w:t>
      </w:r>
      <w:r w:rsidRPr="004E7C11">
        <w:rPr>
          <w:rFonts w:asciiTheme="majorBidi" w:hAnsiTheme="majorBidi" w:cstheme="majorBidi"/>
          <w:color w:val="000000" w:themeColor="text1"/>
          <w:spacing w:val="4"/>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 xml:space="preserve">a </w:t>
      </w:r>
      <w:r w:rsidRPr="004E7C11">
        <w:rPr>
          <w:rFonts w:asciiTheme="majorBidi" w:hAnsiTheme="majorBidi" w:cstheme="majorBidi"/>
          <w:color w:val="000000" w:themeColor="text1"/>
          <w:spacing w:val="2"/>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na s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lah </w:t>
      </w:r>
      <w:r w:rsidRPr="004E7C11">
        <w:rPr>
          <w:rFonts w:asciiTheme="majorBidi" w:hAnsiTheme="majorBidi" w:cstheme="majorBidi"/>
          <w:color w:val="000000" w:themeColor="text1"/>
          <w:spacing w:val="2"/>
          <w:sz w:val="24"/>
          <w:szCs w:val="24"/>
          <w:lang w:val="id-ID"/>
        </w:rPr>
        <w:t>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pacing w:val="-2"/>
          <w:sz w:val="24"/>
          <w:szCs w:val="24"/>
          <w:lang w:val="id-ID"/>
        </w:rPr>
        <w:t>g</w:t>
      </w:r>
      <w:r w:rsidRPr="004E7C11">
        <w:rPr>
          <w:rFonts w:asciiTheme="majorBidi" w:hAnsiTheme="majorBidi" w:cstheme="majorBidi"/>
          <w:color w:val="000000" w:themeColor="text1"/>
          <w:spacing w:val="-1"/>
          <w:sz w:val="24"/>
          <w:szCs w:val="24"/>
          <w:lang w:val="id-ID"/>
        </w:rPr>
        <w:t>au</w:t>
      </w:r>
      <w:r w:rsidRPr="004E7C11">
        <w:rPr>
          <w:rFonts w:asciiTheme="majorBidi" w:hAnsiTheme="majorBidi" w:cstheme="majorBidi"/>
          <w:color w:val="000000" w:themeColor="text1"/>
          <w:spacing w:val="3"/>
          <w:sz w:val="24"/>
          <w:szCs w:val="24"/>
          <w:lang w:val="id-ID"/>
        </w:rPr>
        <w:t>l</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w:t>
      </w:r>
      <w:r w:rsidR="00A84F75" w:rsidRPr="004E7C11">
        <w:rPr>
          <w:rFonts w:asciiTheme="majorBidi" w:hAnsiTheme="majorBidi" w:cstheme="majorBidi"/>
          <w:color w:val="000000" w:themeColor="text1"/>
          <w:spacing w:val="1"/>
          <w:sz w:val="24"/>
          <w:szCs w:val="24"/>
          <w:lang w:val="id-ID"/>
        </w:rPr>
        <w:t xml:space="preserve"> </w:t>
      </w:r>
      <w:r w:rsidRPr="004E7C11">
        <w:rPr>
          <w:rFonts w:asciiTheme="majorBidi" w:hAnsiTheme="majorBidi" w:cstheme="majorBidi"/>
          <w:color w:val="000000" w:themeColor="text1"/>
          <w:sz w:val="24"/>
          <w:szCs w:val="24"/>
          <w:lang w:val="id-ID"/>
        </w:rPr>
        <w:t xml:space="preserve">Melihat permasalahan yang terjadi di masyarakat sekarang ini, terutama etika peserta didik terhadap guru diantaranya </w:t>
      </w:r>
      <w:r w:rsidRPr="004E7C11">
        <w:rPr>
          <w:rFonts w:asciiTheme="majorBidi" w:hAnsiTheme="majorBidi" w:cstheme="majorBidi"/>
          <w:color w:val="000000" w:themeColor="text1"/>
          <w:sz w:val="24"/>
          <w:szCs w:val="24"/>
          <w:shd w:val="clear" w:color="auto" w:fill="FFFFFF"/>
          <w:lang w:val="id-ID"/>
        </w:rPr>
        <w:t>siswa kelas XII SMA Ilham Makassar yang merokok dan mengangkat kaki ke meja di samping guru. peserta didik tersebut juga dinilai melanggar aturan sekolah, yakni merokok di lingkungan sekolah dan mengaktifkan ponsel di dalam kelas.</w:t>
      </w:r>
      <w:r w:rsidR="00232C12" w:rsidRPr="004E7C11">
        <w:rPr>
          <w:rFonts w:asciiTheme="majorBidi" w:hAnsiTheme="majorBidi" w:cstheme="majorBidi"/>
          <w:color w:val="000000" w:themeColor="text1"/>
          <w:sz w:val="24"/>
          <w:szCs w:val="24"/>
          <w:shd w:val="clear" w:color="auto" w:fill="FFFFFF"/>
          <w:lang w:val="id-ID"/>
        </w:rPr>
        <w:fldChar w:fldCharType="begin" w:fldLock="1"/>
      </w:r>
      <w:r w:rsidR="00BF13C5" w:rsidRPr="004E7C11">
        <w:rPr>
          <w:rFonts w:asciiTheme="majorBidi" w:hAnsiTheme="majorBidi" w:cstheme="majorBidi"/>
          <w:color w:val="000000" w:themeColor="text1"/>
          <w:sz w:val="24"/>
          <w:szCs w:val="24"/>
          <w:shd w:val="clear" w:color="auto" w:fill="FFFFFF"/>
          <w:lang w:val="id-ID"/>
        </w:rPr>
        <w:instrText>ADDIN CSL_CITATION {"citationItems":[{"id":"ITEM-1","itemData":{"abstract":"Tujuan penelitian adalah memotret pembinaan etika sopan  santun pada peserta didik dalam pembelajaran PKn di kelas V SD Negeri 45 Kota Bengkulu, sejak dari guru mendesain pembelajaran, melaksanakan pembelajaran PKn, mengevaluasi perilaku sopan santun peserta didik, serta respon peserta didik terhadap pembinaan sopan santun yang dilakukan guru melalui pembelajaran PKn. Penelitian ini menggunakan metode deskriptif kualitatif, teknik pengumpulan data menggunakan teknik observasi, wawancara secara mendalam dan dokumentasi (artipak). Obyek penelitian adalah kegiatan pembelajaran PKn yang sedang berlangsung. Subyek penelian adalah guru kelas, teman sejawad dan kepala sekolah. Instrumen pengumpulan data adalah peneliti sendiri dengan bantuan pedoman observasi dan pedoman wawancara. Data dianalisis secara narasi dengan pemaknaan secara mendalam. Simpulan dari hasil penelitian mengindikasikan (1) desain pembelajaran PKn yang dibuat oleh guru menggunakan silabus BNSP. Guru tidak  menganalisis SK dan KD terlebih dahulu. RPP yang dipakai bersumber dari buku pegangan  atau  panduan  guru tanpa analisis misi nilai dan perilaku yang diharapkan dari SK dan KD, sehingga indikator yang dirumuskan tidak terdapat pembinaan etika sopan santun  yang akan dilakukan. Materi tidak dikembangkan secara kontekstual; (2) ketika pembelajaran dilaksanakan guru telah melakukan pembinaan perilaku sopan santun. Gurutelah mampu memotivasi peserta didik untuk berperilaku sopan santun; (3) evaluasi hasil pembinaan perilaku sopan santun belum terprogram secara formal, evaluasi masih dominaan pada evaluasi aspek kognitif, (4) peserta didik telah merespon secara positif dan aktif terhadap membinaan perilaku sopan santun . ","author":[{"dropping-particle":"","family":"Juwita","given":"Puspa","non-dropping-particle":"","parse-names":false,"suffix":""}],"container-title":"Jurnal Ilmiah Pendidikan Guru Sekolah Dasar","id":"ITEM-1","issued":{"date-parts":[["2017"]]},"title":"Pembinaan Etika Sopan Santun Peserta Didik Kelas V Melalui Pembelajaran Pendidikan Kewarganegaraan","type":"article-journal"},"uris":["http://www.mendeley.com/documents/?uuid=9bea2e42-97cd-4c6e-bf3e-9bebc368354c","http://www.mendeley.com/documents/?uuid=2f2038d7-5f07-4b95-bacc-d696ed041826"]}],"mendeley":{"formattedCitation":"(Juwita, 2017)","plainTextFormattedCitation":"(Juwita, 2017)","previouslyFormattedCitation":"(Juwita, 2017)"},"properties":{"noteIndex":0},"schema":"https://github.com/citation-style-language/schema/raw/master/csl-citation.json"}</w:instrText>
      </w:r>
      <w:r w:rsidR="00232C12" w:rsidRPr="004E7C11">
        <w:rPr>
          <w:rFonts w:asciiTheme="majorBidi" w:hAnsiTheme="majorBidi" w:cstheme="majorBidi"/>
          <w:color w:val="000000" w:themeColor="text1"/>
          <w:sz w:val="24"/>
          <w:szCs w:val="24"/>
          <w:shd w:val="clear" w:color="auto" w:fill="FFFFFF"/>
          <w:lang w:val="id-ID"/>
        </w:rPr>
        <w:fldChar w:fldCharType="separate"/>
      </w:r>
      <w:r w:rsidR="00BF13C5" w:rsidRPr="004E7C11">
        <w:rPr>
          <w:rFonts w:asciiTheme="majorBidi" w:hAnsiTheme="majorBidi" w:cstheme="majorBidi"/>
          <w:noProof/>
          <w:color w:val="000000" w:themeColor="text1"/>
          <w:sz w:val="24"/>
          <w:szCs w:val="24"/>
          <w:shd w:val="clear" w:color="auto" w:fill="FFFFFF"/>
          <w:lang w:val="id-ID"/>
        </w:rPr>
        <w:t>(Juwita, 2017)</w:t>
      </w:r>
      <w:r w:rsidR="00232C12" w:rsidRPr="004E7C11">
        <w:rPr>
          <w:rFonts w:asciiTheme="majorBidi" w:hAnsiTheme="majorBidi" w:cstheme="majorBidi"/>
          <w:color w:val="000000" w:themeColor="text1"/>
          <w:sz w:val="24"/>
          <w:szCs w:val="24"/>
          <w:shd w:val="clear" w:color="auto" w:fill="FFFFFF"/>
          <w:lang w:val="id-ID"/>
        </w:rPr>
        <w:fldChar w:fldCharType="end"/>
      </w:r>
    </w:p>
    <w:p w:rsidR="0003390D" w:rsidRPr="004E7C11" w:rsidRDefault="00BF13C5" w:rsidP="00746DDF">
      <w:pPr>
        <w:spacing w:after="0" w:line="360" w:lineRule="auto"/>
        <w:ind w:firstLine="720"/>
        <w:contextualSpacing/>
        <w:jc w:val="both"/>
        <w:rPr>
          <w:rFonts w:asciiTheme="majorBidi" w:hAnsiTheme="majorBidi" w:cstheme="majorBidi"/>
          <w:color w:val="000000" w:themeColor="text1"/>
          <w:spacing w:val="1"/>
          <w:sz w:val="24"/>
          <w:szCs w:val="24"/>
        </w:rPr>
      </w:pPr>
      <w:r w:rsidRPr="004E7C11">
        <w:rPr>
          <w:rFonts w:asciiTheme="majorBidi" w:hAnsiTheme="majorBidi" w:cstheme="majorBidi"/>
          <w:color w:val="000000" w:themeColor="text1"/>
          <w:sz w:val="24"/>
          <w:szCs w:val="24"/>
          <w:lang w:val="id-ID"/>
        </w:rPr>
        <w:t xml:space="preserve"> </w:t>
      </w:r>
      <w:r w:rsidR="0003390D" w:rsidRPr="004E7C11">
        <w:rPr>
          <w:rFonts w:asciiTheme="majorBidi" w:hAnsiTheme="majorBidi" w:cstheme="majorBidi"/>
          <w:color w:val="000000" w:themeColor="text1"/>
          <w:sz w:val="24"/>
          <w:szCs w:val="24"/>
        </w:rPr>
        <w:t>Dalam konteks pendidikan, persoalan etika ini menjadi semakin penting. Karena etika merupakan unsur pokok yang sudah seharusnya mengintegral di dalam setiap aktivitas dan tujuan pendidikan.</w:t>
      </w:r>
      <w:r w:rsidR="00232C12" w:rsidRPr="004E7C11">
        <w:rPr>
          <w:rFonts w:asciiTheme="majorBidi" w:hAnsiTheme="majorBidi" w:cstheme="majorBidi"/>
          <w:color w:val="000000" w:themeColor="text1"/>
          <w:sz w:val="24"/>
          <w:szCs w:val="24"/>
        </w:rPr>
        <w:fldChar w:fldCharType="begin" w:fldLock="1"/>
      </w:r>
      <w:r w:rsidR="00A84F75" w:rsidRPr="004E7C11">
        <w:rPr>
          <w:rFonts w:asciiTheme="majorBidi" w:hAnsiTheme="majorBidi" w:cstheme="majorBidi"/>
          <w:color w:val="000000" w:themeColor="text1"/>
          <w:sz w:val="24"/>
          <w:szCs w:val="24"/>
        </w:rPr>
        <w:instrText>ADDIN CSL_CITATION {"citationItems":[{"id":"ITEM-1","itemData":{"DOI":"10.48094/raudhah.v5i1.64","ISSN":"2541-3686","abstract":"Konsep Pendidikan K.H. Hasyim Asy’ari yang terdapat  dalam kitab Adab  al-alim wa al-muta’allim yang terdiri dari 8 bab yang berisi tentang, kelebihan ilmu  dan ilmuwan, etika yang harus ditanamkan dalam diri peserta didik, etika seorang  peseta didik terhadap pendidik, etika seorang peseta didik terhadap pelajaran, etika pendidik terhadap dirinya, etika pendidik terhadap pelajaran, etika pendidik terhadap peserta didik, etika pendidik dan peserta didik terhadap buku.","author":[{"dropping-particle":"","family":"Fuadi","given":"Moh","non-dropping-particle":"","parse-names":false,"suffix":""}],"container-title":"Raudhah Proud To Be Professionals : Jurnal Tarbiyah Islamiyah","id":"ITEM-1","issued":{"date-parts":[["2020"]]},"title":"PEMIKIRAN K.H. HASYIM ASY’ARI DALAM PENDIDIKAN ISLAM","type":"article-journal"},"uris":["http://www.mendeley.com/documents/?uuid=9b229397-c069-4f8f-a0ad-cc6c8bdb364e","http://www.mendeley.com/documents/?uuid=87fe5fa7-7e5e-4baf-85ee-c2fae8d341e9"]}],"mendeley":{"formattedCitation":"(Fuadi, 2020)","plainTextFormattedCitation":"(Fuadi, 2020)","previouslyFormattedCitation":"(Fuadi, 2020)"},"properties":{"noteIndex":0},"schema":"https://github.com/citation-style-language/schema/raw/master/csl-citation.json"}</w:instrText>
      </w:r>
      <w:r w:rsidR="00232C12" w:rsidRPr="004E7C11">
        <w:rPr>
          <w:rFonts w:asciiTheme="majorBidi" w:hAnsiTheme="majorBidi" w:cstheme="majorBidi"/>
          <w:color w:val="000000" w:themeColor="text1"/>
          <w:sz w:val="24"/>
          <w:szCs w:val="24"/>
        </w:rPr>
        <w:fldChar w:fldCharType="separate"/>
      </w:r>
      <w:r w:rsidRPr="004E7C11">
        <w:rPr>
          <w:rFonts w:asciiTheme="majorBidi" w:hAnsiTheme="majorBidi" w:cstheme="majorBidi"/>
          <w:noProof/>
          <w:color w:val="000000" w:themeColor="text1"/>
          <w:sz w:val="24"/>
          <w:szCs w:val="24"/>
        </w:rPr>
        <w:t>(Fuadi, 2020)</w:t>
      </w:r>
      <w:r w:rsidR="00232C12" w:rsidRPr="004E7C11">
        <w:rPr>
          <w:rFonts w:asciiTheme="majorBidi" w:hAnsiTheme="majorBidi" w:cstheme="majorBidi"/>
          <w:color w:val="000000" w:themeColor="text1"/>
          <w:sz w:val="24"/>
          <w:szCs w:val="24"/>
        </w:rPr>
        <w:fldChar w:fldCharType="end"/>
      </w:r>
      <w:r w:rsidR="0003390D" w:rsidRPr="004E7C11">
        <w:rPr>
          <w:rFonts w:asciiTheme="majorBidi" w:hAnsiTheme="majorBidi" w:cstheme="majorBidi"/>
          <w:color w:val="000000" w:themeColor="text1"/>
          <w:sz w:val="24"/>
          <w:szCs w:val="24"/>
        </w:rPr>
        <w:t xml:space="preserve"> Hal ini sesuai dengan hakikat dan tujuan pendidikan itu sendiri, yakni sebagai upaya pembentukan dan pengembangan kepribadian manusia secara utuh sesuai dengan potensi atau fitrah yang dimiliki manusia. Dengan kata lain, pendidikan merupakan upaya pewarisan nilai-nilai luhur </w:t>
      </w:r>
      <w:r w:rsidR="0003390D" w:rsidRPr="004E7C11">
        <w:rPr>
          <w:rFonts w:asciiTheme="majorBidi" w:hAnsiTheme="majorBidi" w:cstheme="majorBidi"/>
          <w:i/>
          <w:color w:val="000000" w:themeColor="text1"/>
          <w:sz w:val="24"/>
          <w:szCs w:val="24"/>
        </w:rPr>
        <w:t>(transfer of moral)</w:t>
      </w:r>
      <w:r w:rsidR="0003390D" w:rsidRPr="004E7C11">
        <w:rPr>
          <w:rFonts w:asciiTheme="majorBidi" w:hAnsiTheme="majorBidi" w:cstheme="majorBidi"/>
          <w:color w:val="000000" w:themeColor="text1"/>
          <w:sz w:val="24"/>
          <w:szCs w:val="24"/>
        </w:rPr>
        <w:t xml:space="preserve"> dalam rangka berikhtiar‚ memanusiakan manusia, di samping sebagai  proses pengajaran ilmu pengetahuan </w:t>
      </w:r>
      <w:r w:rsidR="0003390D" w:rsidRPr="004E7C11">
        <w:rPr>
          <w:rFonts w:asciiTheme="majorBidi" w:hAnsiTheme="majorBidi" w:cstheme="majorBidi"/>
          <w:i/>
          <w:color w:val="000000" w:themeColor="text1"/>
          <w:sz w:val="24"/>
          <w:szCs w:val="24"/>
        </w:rPr>
        <w:t>(transfer of knowledge).</w:t>
      </w:r>
      <w:r w:rsidR="0003390D" w:rsidRPr="004E7C11">
        <w:rPr>
          <w:rFonts w:asciiTheme="majorBidi" w:hAnsiTheme="majorBidi" w:cstheme="majorBidi"/>
          <w:color w:val="000000" w:themeColor="text1"/>
          <w:sz w:val="24"/>
          <w:szCs w:val="24"/>
        </w:rPr>
        <w:t xml:space="preserve"> Oleh karenanya, pendidikan yang ideal adalah pendidikan yang tidak hanya menitikberatkan pada pengembangan aspek kognitif semata, karena pendidikan semacam itu hanya akan mencetak generasi bangsa yang memiliki kepribadian pincang dan tidak utuh.</w:t>
      </w:r>
      <w:r w:rsidR="00232C12" w:rsidRPr="004E7C11">
        <w:rPr>
          <w:rStyle w:val="FootnoteReference"/>
          <w:rFonts w:asciiTheme="majorBidi" w:eastAsiaTheme="majorEastAsia" w:hAnsiTheme="majorBidi" w:cstheme="majorBidi"/>
          <w:color w:val="000000" w:themeColor="text1"/>
          <w:sz w:val="24"/>
          <w:szCs w:val="24"/>
        </w:rPr>
        <w:fldChar w:fldCharType="begin" w:fldLock="1"/>
      </w:r>
      <w:r w:rsidR="007114E6" w:rsidRPr="004E7C11">
        <w:rPr>
          <w:rFonts w:asciiTheme="majorBidi" w:eastAsiaTheme="majorEastAsia" w:hAnsiTheme="majorBidi" w:cstheme="majorBidi"/>
          <w:color w:val="000000" w:themeColor="text1"/>
          <w:sz w:val="24"/>
          <w:szCs w:val="24"/>
        </w:rPr>
        <w:instrText>ADDIN CSL_CITATION {"citationItems":[{"id":"ITEM-1","itemData":{"author":[{"dropping-particle":"","family":"Kholil","given":"Mohamad","non-dropping-particle":"","parse-names":false,"suffix":""}],"container-title":"Risalah: Jurnal Pendidikan dan Studi Islam","id":"ITEM-1","issue":"1","issued":{"date-parts":[["2015"]]},"page":"31-42","title":"Kode Etik Guru Dalam Pemikiran KH. M. Hasyim Asy'ari (Studi Kitab Adab al-‘Alim wa al-Muta’allim)","type":"article-journal","volume":"1"},"uris":["http://www.mendeley.com/documents/?uuid=c8c86637-b3d6-4594-9c2f-a0fc31d39fca","http://www.mendeley.com/documents/?uuid=afdf2e6b-fa3a-4ef4-83bf-6f337f650e00"]}],"mendeley":{"formattedCitation":"(Kholil, 2015)","plainTextFormattedCitation":"(Kholil, 2015)","previouslyFormattedCitation":"(Kholil, 2015)"},"properties":{"noteIndex":0},"schema":"https://github.com/citation-style-language/schema/raw/master/csl-citation.json"}</w:instrText>
      </w:r>
      <w:r w:rsidR="00232C12" w:rsidRPr="004E7C11">
        <w:rPr>
          <w:rStyle w:val="FootnoteReference"/>
          <w:rFonts w:asciiTheme="majorBidi" w:eastAsiaTheme="majorEastAsia" w:hAnsiTheme="majorBidi" w:cstheme="majorBidi"/>
          <w:color w:val="000000" w:themeColor="text1"/>
          <w:sz w:val="24"/>
          <w:szCs w:val="24"/>
        </w:rPr>
        <w:fldChar w:fldCharType="separate"/>
      </w:r>
      <w:r w:rsidR="007114E6" w:rsidRPr="004E7C11">
        <w:rPr>
          <w:rFonts w:asciiTheme="majorBidi" w:eastAsiaTheme="majorEastAsia" w:hAnsiTheme="majorBidi" w:cstheme="majorBidi"/>
          <w:bCs/>
          <w:noProof/>
          <w:color w:val="000000" w:themeColor="text1"/>
          <w:sz w:val="24"/>
          <w:szCs w:val="24"/>
        </w:rPr>
        <w:t>(Kholil, 2015)</w:t>
      </w:r>
      <w:r w:rsidR="00232C12" w:rsidRPr="004E7C11">
        <w:rPr>
          <w:rStyle w:val="FootnoteReference"/>
          <w:rFonts w:asciiTheme="majorBidi" w:eastAsiaTheme="majorEastAsia" w:hAnsiTheme="majorBidi" w:cstheme="majorBidi"/>
          <w:color w:val="000000" w:themeColor="text1"/>
          <w:sz w:val="24"/>
          <w:szCs w:val="24"/>
        </w:rPr>
        <w:fldChar w:fldCharType="end"/>
      </w:r>
    </w:p>
    <w:p w:rsidR="0003390D"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lang w:val="id-ID"/>
        </w:rPr>
      </w:pPr>
      <w:r w:rsidRPr="004E7C11">
        <w:rPr>
          <w:rFonts w:asciiTheme="majorBidi" w:hAnsiTheme="majorBidi" w:cstheme="majorBidi"/>
          <w:i/>
          <w:color w:val="000000" w:themeColor="text1"/>
          <w:sz w:val="24"/>
          <w:szCs w:val="24"/>
        </w:rPr>
        <w:lastRenderedPageBreak/>
        <w:t>Adabul ‘Alim</w:t>
      </w:r>
      <w:r w:rsidRPr="004E7C11">
        <w:rPr>
          <w:rFonts w:asciiTheme="majorBidi" w:hAnsiTheme="majorBidi" w:cstheme="majorBidi"/>
          <w:i/>
          <w:color w:val="000000" w:themeColor="text1"/>
          <w:spacing w:val="-3"/>
          <w:sz w:val="24"/>
          <w:szCs w:val="24"/>
        </w:rPr>
        <w:t>W</w:t>
      </w:r>
      <w:r w:rsidRPr="004E7C11">
        <w:rPr>
          <w:rFonts w:asciiTheme="majorBidi" w:hAnsiTheme="majorBidi" w:cstheme="majorBidi"/>
          <w:i/>
          <w:color w:val="000000" w:themeColor="text1"/>
          <w:sz w:val="24"/>
          <w:szCs w:val="24"/>
        </w:rPr>
        <w:t>al</w:t>
      </w:r>
      <w:r w:rsidR="00421DCB" w:rsidRPr="004E7C11">
        <w:rPr>
          <w:rFonts w:asciiTheme="majorBidi" w:hAnsiTheme="majorBidi" w:cstheme="majorBidi"/>
          <w:i/>
          <w:color w:val="000000" w:themeColor="text1"/>
          <w:sz w:val="24"/>
          <w:szCs w:val="24"/>
          <w:lang w:val="id-ID"/>
        </w:rPr>
        <w:t xml:space="preserve"> </w:t>
      </w:r>
      <w:r w:rsidRPr="004E7C11">
        <w:rPr>
          <w:rFonts w:asciiTheme="majorBidi" w:hAnsiTheme="majorBidi" w:cstheme="majorBidi"/>
          <w:i/>
          <w:color w:val="000000" w:themeColor="text1"/>
          <w:spacing w:val="-1"/>
          <w:w w:val="94"/>
          <w:sz w:val="24"/>
          <w:szCs w:val="24"/>
        </w:rPr>
        <w:t>M</w:t>
      </w:r>
      <w:r w:rsidRPr="004E7C11">
        <w:rPr>
          <w:rFonts w:asciiTheme="majorBidi" w:hAnsiTheme="majorBidi" w:cstheme="majorBidi"/>
          <w:i/>
          <w:color w:val="000000" w:themeColor="text1"/>
          <w:w w:val="94"/>
          <w:sz w:val="24"/>
          <w:szCs w:val="24"/>
        </w:rPr>
        <w:t>uta’alim</w:t>
      </w:r>
      <w:r w:rsidR="00421DCB" w:rsidRPr="004E7C11">
        <w:rPr>
          <w:rFonts w:asciiTheme="majorBidi" w:hAnsiTheme="majorBidi" w:cstheme="majorBidi"/>
          <w:i/>
          <w:color w:val="000000" w:themeColor="text1"/>
          <w:w w:val="94"/>
          <w:sz w:val="24"/>
          <w:szCs w:val="24"/>
          <w:lang w:val="id-ID"/>
        </w:rPr>
        <w:t xml:space="preserve"> </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4"/>
          <w:sz w:val="24"/>
          <w:szCs w:val="24"/>
        </w:rPr>
        <w:t>r</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a</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H</w:t>
      </w:r>
      <w:r w:rsidRPr="004E7C11">
        <w:rPr>
          <w:rFonts w:asciiTheme="majorBidi" w:hAnsiTheme="majorBidi" w:cstheme="majorBidi"/>
          <w:color w:val="000000" w:themeColor="text1"/>
          <w:sz w:val="24"/>
          <w:szCs w:val="24"/>
        </w:rPr>
        <w:t>.</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5"/>
          <w:sz w:val="24"/>
          <w:szCs w:val="24"/>
        </w:rPr>
        <w:t>s</w:t>
      </w:r>
      <w:r w:rsidRPr="004E7C11">
        <w:rPr>
          <w:rFonts w:asciiTheme="majorBidi" w:hAnsiTheme="majorBidi" w:cstheme="majorBidi"/>
          <w:color w:val="000000" w:themeColor="text1"/>
          <w:spacing w:val="-7"/>
          <w:sz w:val="24"/>
          <w:szCs w:val="24"/>
        </w:rPr>
        <w:t>y</w:t>
      </w:r>
      <w:r w:rsidRPr="004E7C11">
        <w:rPr>
          <w:rFonts w:asciiTheme="majorBidi" w:hAnsiTheme="majorBidi" w:cstheme="majorBidi"/>
          <w:color w:val="000000" w:themeColor="text1"/>
          <w:sz w:val="24"/>
          <w:szCs w:val="24"/>
        </w:rPr>
        <w:t>imA</w:t>
      </w:r>
      <w:r w:rsidRPr="004E7C11">
        <w:rPr>
          <w:rFonts w:asciiTheme="majorBidi" w:hAnsiTheme="majorBidi" w:cstheme="majorBidi"/>
          <w:color w:val="000000" w:themeColor="text1"/>
          <w:spacing w:val="2"/>
          <w:sz w:val="24"/>
          <w:szCs w:val="24"/>
        </w:rPr>
        <w:t>s</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w w:val="75"/>
          <w:sz w:val="24"/>
          <w:szCs w:val="24"/>
        </w:rPr>
        <w: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ri</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 mana</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ini</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juga men</w:t>
      </w:r>
      <w:r w:rsidRPr="004E7C11">
        <w:rPr>
          <w:rFonts w:asciiTheme="majorBidi" w:hAnsiTheme="majorBidi" w:cstheme="majorBidi"/>
          <w:color w:val="000000" w:themeColor="text1"/>
          <w:spacing w:val="-2"/>
          <w:sz w:val="24"/>
          <w:szCs w:val="24"/>
        </w:rPr>
        <w:t>j</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di</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rujuk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gi</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ra</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ndid</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maupun</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rta</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2"/>
          <w:sz w:val="24"/>
          <w:szCs w:val="24"/>
        </w:rPr>
        <w:t>i</w:t>
      </w:r>
      <w:r w:rsidRPr="004E7C11">
        <w:rPr>
          <w:rFonts w:asciiTheme="majorBidi" w:hAnsiTheme="majorBidi" w:cstheme="majorBidi"/>
          <w:color w:val="000000" w:themeColor="text1"/>
          <w:sz w:val="24"/>
          <w:szCs w:val="24"/>
        </w:rPr>
        <w:t>dik 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m</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dunia</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ndid</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M</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skipun</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sl</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a</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2"/>
          <w:sz w:val="24"/>
          <w:szCs w:val="24"/>
        </w:rPr>
        <w:t>b</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rb</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pacing w:val="2"/>
          <w:sz w:val="24"/>
          <w:szCs w:val="24"/>
        </w:rPr>
        <w:t>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sa A</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 akan tetapi 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ng</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5"/>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00421DCB" w:rsidRPr="004E7C11">
        <w:rPr>
          <w:rFonts w:asciiTheme="majorBidi" w:hAnsiTheme="majorBidi" w:cstheme="majorBidi"/>
          <w:color w:val="000000" w:themeColor="text1"/>
          <w:spacing w:val="1"/>
          <w:sz w:val="24"/>
          <w:szCs w:val="24"/>
          <w:lang w:val="id-ID"/>
        </w:rPr>
        <w:t xml:space="preserve"> yang </w:t>
      </w:r>
      <w:r w:rsidRPr="004E7C11">
        <w:rPr>
          <w:rFonts w:asciiTheme="majorBidi" w:hAnsiTheme="majorBidi" w:cstheme="majorBidi"/>
          <w:color w:val="000000" w:themeColor="text1"/>
          <w:sz w:val="24"/>
          <w:szCs w:val="24"/>
        </w:rPr>
        <w:t>di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rj</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mahk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ke 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lam</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sa</w:t>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3"/>
          <w:sz w:val="24"/>
          <w:szCs w:val="24"/>
        </w:rPr>
        <w:t>I</w:t>
      </w:r>
      <w:r w:rsidRPr="004E7C11">
        <w:rPr>
          <w:rFonts w:asciiTheme="majorBidi" w:hAnsiTheme="majorBidi" w:cstheme="majorBidi"/>
          <w:color w:val="000000" w:themeColor="text1"/>
          <w:sz w:val="24"/>
          <w:szCs w:val="24"/>
        </w:rPr>
        <w:t>ndon</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sia.</w:t>
      </w:r>
      <w:r w:rsidR="00232C12" w:rsidRPr="004E7C11">
        <w:rPr>
          <w:rFonts w:asciiTheme="majorBidi" w:hAnsiTheme="majorBidi" w:cstheme="majorBidi"/>
          <w:color w:val="000000" w:themeColor="text1"/>
          <w:sz w:val="24"/>
          <w:szCs w:val="24"/>
        </w:rPr>
        <w:fldChar w:fldCharType="begin" w:fldLock="1"/>
      </w:r>
      <w:r w:rsidR="00930E29" w:rsidRPr="004E7C11">
        <w:rPr>
          <w:rFonts w:asciiTheme="majorBidi" w:hAnsiTheme="majorBidi" w:cstheme="majorBidi"/>
          <w:color w:val="000000" w:themeColor="text1"/>
          <w:sz w:val="24"/>
          <w:szCs w:val="24"/>
        </w:rPr>
        <w:instrText>ADDIN CSL_CITATION {"citationItems":[{"id":"ITEM-1","itemData":{"DOI":"10.37249/as-salam.v4i1.170","ISSN":"2528-1402","abstract":"Abstract: The aim of this research is to look at the thoughts of the founder of NU KH. Hasyim Ash'ari on the concept of education so that it can be obtained comprehensively. This research model is carried out using a library-research approach, in collecting data carried out by collecting references on the topic being studied, tracing the work of the character being studied, and looking for the work of other parties with regard to the thought of Hadratus Shaykh Hasyim Asy'ari ideologically, social, cultural and religious. The research data consisted of primary sources and secondary data. After the research data has been collected, it is processed by reading and classifying its contents, then data interpretation is carried out through the content of ideas or concept analysis. The findings in this research are that KH. Hasyim Ash'ari on the concept of education: First, it is seen from the aspect of the relationship between science and religion that cannot be separated. Secondly, education must contain moral values through aesthetic values with sufistic breath. Third, applying the principles of ahl as-Sunnah wa al-Jamaah (tawazun, tawassuth, ta‘adul and tasamuh) in the implementation of education.\r Keywords: KH. Hasyim Ash'ari, Thought, Education\r  \r Abstrak: Penelitian ini tujuannya melihat pemikiran pendiri NU KH. Hasyim Asy’ari terhadap konsep pendidikan sehingga dapat diperoleh dengan komprehensif. Model penelitian ini dilakukan dengan pendekatan kepustakaan (library-research), dalam pengumpulan data dilakukan dengan mengumpulkan rujukan mengenai topik yang sedang kaji, menelusuri karya tokoh yang sedang diteliti, dan mencari karya pihak lain yang berkenaan dengan pemikiran Hadratus Syaikh Hasyim Asy’ari secara ideologis, sosial, kultural dan keagamaan. Data penelitian terdiri dari sumber primer dan data sekunder. Setelah dikumpulkan data penelitian diolah dengan dibaca dan diklasifikasikan isinya, selanjutnya dilakukan interpretasi data melalui isi gagasan atau analisa konsep (conten analysis).Temuan dalam penelitia ini bahwa pemikiran KH. Hasyim Asy’ari terhadap konsep pendidikan: Pertama, dilihat dari aspek hubungan ilmu dan agama yang tidak bisa dipisahkan. Kedua, pendidikan harus memuat nilai-nilai moral melalui nilai-nilai estetis yang bernafaskan sufistik. Ketiga, menerapkan prinsip-prinsip ahl as-Sunnah wa al-Jamaah (tawazun, tawassuth, ta‘adul dan tasamuh) dalam pelaksanaan pendidikan.\r Kata kunci: KH. Hasyim Asy’ari, Pemikiran, Pendidikan","author":[{"dropping-particle":"","family":"Lbs","given":"Mukhlis","non-dropping-particle":"","parse-names":false,"suffix":""}],"container-title":"Jurnal As-Salam","id":"ITEM-1","issued":{"date-parts":[["2020"]]},"title":"KONSEP PENDIDIKAN MENURUT PEMIKIRAN KH. HASYIM ASY’ARI","type":"article-journal"},"uris":["http://www.mendeley.com/documents/?uuid=df70b388-82b8-4c5b-8358-32f0218af402","http://www.mendeley.com/documents/?uuid=26b6e95b-00d4-40eb-ac1c-30302fe2efa3"]}],"mendeley":{"formattedCitation":"(Lbs, 2020)","plainTextFormattedCitation":"(Lbs, 2020)","previouslyFormattedCitation":"(Lbs, 2020)"},"properties":{"noteIndex":0},"schema":"https://github.com/citation-style-language/schema/raw/master/csl-citation.json"}</w:instrText>
      </w:r>
      <w:r w:rsidR="00232C12" w:rsidRPr="004E7C11">
        <w:rPr>
          <w:rFonts w:asciiTheme="majorBidi" w:hAnsiTheme="majorBidi" w:cstheme="majorBidi"/>
          <w:color w:val="000000" w:themeColor="text1"/>
          <w:sz w:val="24"/>
          <w:szCs w:val="24"/>
        </w:rPr>
        <w:fldChar w:fldCharType="separate"/>
      </w:r>
      <w:r w:rsidR="00A84F75" w:rsidRPr="004E7C11">
        <w:rPr>
          <w:rFonts w:asciiTheme="majorBidi" w:hAnsiTheme="majorBidi" w:cstheme="majorBidi"/>
          <w:noProof/>
          <w:color w:val="000000" w:themeColor="text1"/>
          <w:sz w:val="24"/>
          <w:szCs w:val="24"/>
        </w:rPr>
        <w:t>(Lbs, 2020)</w:t>
      </w:r>
      <w:r w:rsidR="00232C12" w:rsidRPr="004E7C11">
        <w:rPr>
          <w:rFonts w:asciiTheme="majorBidi" w:hAnsiTheme="majorBidi" w:cstheme="majorBidi"/>
          <w:color w:val="000000" w:themeColor="text1"/>
          <w:sz w:val="24"/>
          <w:szCs w:val="24"/>
        </w:rPr>
        <w:fldChar w:fldCharType="end"/>
      </w:r>
      <w:r w:rsidR="00421DCB"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 xml:space="preserve">Secara garis besar kitab </w:t>
      </w:r>
      <w:r w:rsidRPr="004E7C11">
        <w:rPr>
          <w:rFonts w:asciiTheme="majorBidi" w:hAnsiTheme="majorBidi" w:cstheme="majorBidi"/>
          <w:i/>
          <w:color w:val="000000" w:themeColor="text1"/>
          <w:sz w:val="24"/>
          <w:szCs w:val="24"/>
          <w:lang w:val="id-ID"/>
        </w:rPr>
        <w:t>Adabul ‘Alim Wal Muta’allim</w:t>
      </w:r>
      <w:r w:rsidRPr="004E7C11">
        <w:rPr>
          <w:rFonts w:asciiTheme="majorBidi" w:hAnsiTheme="majorBidi" w:cstheme="majorBidi"/>
          <w:color w:val="000000" w:themeColor="text1"/>
          <w:sz w:val="24"/>
          <w:szCs w:val="24"/>
          <w:lang w:val="id-ID"/>
        </w:rPr>
        <w:t xml:space="preserve"> karya K.H. Hasyim Asy’ari</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mem</w:t>
      </w:r>
      <w:r w:rsidRPr="004E7C11">
        <w:rPr>
          <w:rFonts w:asciiTheme="majorBidi" w:hAnsiTheme="majorBidi" w:cstheme="majorBidi"/>
          <w:color w:val="000000" w:themeColor="text1"/>
          <w:spacing w:val="2"/>
          <w:sz w:val="24"/>
          <w:szCs w:val="24"/>
          <w:lang w:val="id-ID"/>
        </w:rPr>
        <w:t>u</w:t>
      </w:r>
      <w:r w:rsidRPr="004E7C11">
        <w:rPr>
          <w:rFonts w:asciiTheme="majorBidi" w:hAnsiTheme="majorBidi" w:cstheme="majorBidi"/>
          <w:color w:val="000000" w:themeColor="text1"/>
          <w:spacing w:val="-1"/>
          <w:sz w:val="24"/>
          <w:szCs w:val="24"/>
          <w:lang w:val="id-ID"/>
        </w:rPr>
        <w:t>a</w:t>
      </w:r>
      <w:r w:rsidR="00BF13C5" w:rsidRPr="004E7C11">
        <w:rPr>
          <w:rFonts w:asciiTheme="majorBidi" w:hAnsiTheme="majorBidi" w:cstheme="majorBidi"/>
          <w:color w:val="000000" w:themeColor="text1"/>
          <w:sz w:val="24"/>
          <w:szCs w:val="24"/>
          <w:lang w:val="id-ID"/>
        </w:rPr>
        <w:t>t</w:t>
      </w:r>
      <w:r w:rsidRPr="004E7C11">
        <w:rPr>
          <w:rFonts w:asciiTheme="majorBidi" w:hAnsiTheme="majorBidi" w:cstheme="majorBidi"/>
          <w:color w:val="000000" w:themeColor="text1"/>
          <w:sz w:val="24"/>
          <w:szCs w:val="24"/>
          <w:lang w:val="id-ID"/>
        </w:rPr>
        <w:t xml:space="preserve"> b</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b</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nt</w:t>
      </w:r>
      <w:r w:rsidRPr="004E7C11">
        <w:rPr>
          <w:rFonts w:asciiTheme="majorBidi" w:hAnsiTheme="majorBidi" w:cstheme="majorBidi"/>
          <w:color w:val="000000" w:themeColor="text1"/>
          <w:spacing w:val="2"/>
          <w:sz w:val="24"/>
          <w:szCs w:val="24"/>
          <w:lang w:val="id-ID"/>
        </w:rPr>
        <w:t>a</w:t>
      </w:r>
      <w:r w:rsidRPr="004E7C11">
        <w:rPr>
          <w:rFonts w:asciiTheme="majorBidi" w:hAnsiTheme="majorBidi" w:cstheme="majorBidi"/>
          <w:color w:val="000000" w:themeColor="text1"/>
          <w:sz w:val="24"/>
          <w:szCs w:val="24"/>
          <w:lang w:val="id-ID"/>
        </w:rPr>
        <w:t>ra</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lain:</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lang w:val="id-ID"/>
        </w:rPr>
        <w:t>Keutamaan Ilmu dan Ulama serta Keistimewaan Mengajar</w:t>
      </w:r>
      <w:r w:rsidRPr="004E7C11">
        <w:rPr>
          <w:rFonts w:asciiTheme="majorBidi" w:hAnsiTheme="majorBidi" w:cstheme="majorBidi"/>
          <w:color w:val="000000" w:themeColor="text1"/>
          <w:sz w:val="24"/>
          <w:szCs w:val="24"/>
          <w:lang w:val="id-ID"/>
        </w:rPr>
        <w:t>,</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lang w:val="id-ID"/>
        </w:rPr>
        <w:t>Etika Murid dalam Belajar, Etika Pribadi Seorang Guru, Etika Murid dalam Belajar, Etika Pribadi Seorang Guru, Etika Guru dalam Mengajar, Etika Guru Kepada Murid-muridnya, Etika kepada Buku sebagai Sarana Ilmu dan Hal-hal yang Berhubungan Dengan Kepemilikan, Penyusunan, dan Penulisan Buku.</w:t>
      </w:r>
      <w:r w:rsidR="00232C12" w:rsidRPr="004E7C11">
        <w:rPr>
          <w:rFonts w:asciiTheme="majorBidi" w:hAnsiTheme="majorBidi" w:cstheme="majorBidi"/>
          <w:color w:val="000000" w:themeColor="text1"/>
          <w:spacing w:val="-1"/>
          <w:sz w:val="24"/>
          <w:szCs w:val="24"/>
          <w:lang w:val="id-ID"/>
        </w:rPr>
        <w:fldChar w:fldCharType="begin" w:fldLock="1"/>
      </w:r>
      <w:r w:rsidR="00A84F75" w:rsidRPr="004E7C11">
        <w:rPr>
          <w:rFonts w:asciiTheme="majorBidi" w:hAnsiTheme="majorBidi" w:cstheme="majorBidi"/>
          <w:color w:val="000000" w:themeColor="text1"/>
          <w:spacing w:val="-1"/>
          <w:sz w:val="24"/>
          <w:szCs w:val="24"/>
          <w:lang w:val="id-ID"/>
        </w:rPr>
        <w:instrText>ADDIN CSL_CITATION {"citationItems":[{"id":"ITEM-1","itemData":{"abstract":"Berbicara mengenai etika dalam pendidikan, tidak akan terlepas dari pendidik dan peserta didik. Seperti halnya KH. Hasyim Asy’ari menyampaikan bahwa etika keduanya memengaruhi terhadap hasil pendidikan. Berkaitan tentang pendidikan di Indonesia, pelaksanaannya diatur dalam undang-undang. Tujuan penelitian ini adalah untuk mendeskripsikan etika pendidik dan peserta didik menurut KH. Hasyim Asy’ari dalam kitab  Ādāb al-‘ālim wa al-muta‘allim , praktik etika keduanya di lapangan dan menganalisis relevansi etika keduanya dengan UU RI Nomor 14 Tahun 2005 dan PP RI Nomor 17 Tahun 2010. Jenis penelitian berupa kepustakaan dan lapangan. Kepustakaan sebagai dasar dengan literasi (dokumentasi) utama berupa kitab  Ādāb al-‘ālim wa al-muta‘allim  dan lapangan sebagai penunjang dengan observasi di MA al-Anwar Paculgowang Diwek Jombang. Metode analisis data dengan analisis isi dan induktif. Hasil penelitian menunjukkan bahwa etika pendidik dan peserta didik menurut Kiai Hasyim dalam kitab  Ādāb al-‘ālim wa al-muta‘allim  dapat dikelompokkan menjadi 4 bagian, yaitu etika personal, etika dalam belajar, etika antara keduanya, dan etika keduanya terhadap buku. Hasil observasi praktik etika keduanya di MA al-Anwar menunjukkan bahwa keduanya melaksanakan etika dengan baik. Terdapat relevansi pemikiran Kiai Hasyim tentang etika pendidik dengan UU RI Nomor 14 Tahun 2005 dan etika peserta didik dengan PP RI Nomor 17 Tahun 2010.","author":[{"dropping-particle":"","family":"Ikhsanuddin","given":"Muhammad","non-dropping-particle":"","parse-names":false,"suffix":""},{"dropping-particle":"","family":"Amrulloh","given":"Amrulloh","non-dropping-particle":"","parse-names":false,"suffix":""}],"container-title":"Jurnal Pendidikan Islam","id":"ITEM-1","issued":{"date-parts":[["2019"]]},"title":"Etika Guru dan Murid Perspektif KH. Hasyim Asy’ari dan Undang-Undang Guru dan Dosen","type":"article-journal"},"uris":["http://www.mendeley.com/documents/?uuid=5c03c8f9-70e4-490a-b92b-0fcca8dee334","http://www.mendeley.com/documents/?uuid=dae50a2a-c6ce-4b7a-9fcd-fc2c0df162d3"]}],"mendeley":{"formattedCitation":"(Ikhsanuddin &amp; Amrulloh, 2019)","plainTextFormattedCitation":"(Ikhsanuddin &amp; Amrulloh, 2019)","previouslyFormattedCitation":"(Ikhsanuddin &amp; Amrulloh, 2019)"},"properties":{"noteIndex":0},"schema":"https://github.com/citation-style-language/schema/raw/master/csl-citation.json"}</w:instrText>
      </w:r>
      <w:r w:rsidR="00232C12" w:rsidRPr="004E7C11">
        <w:rPr>
          <w:rFonts w:asciiTheme="majorBidi" w:hAnsiTheme="majorBidi" w:cstheme="majorBidi"/>
          <w:color w:val="000000" w:themeColor="text1"/>
          <w:spacing w:val="-1"/>
          <w:sz w:val="24"/>
          <w:szCs w:val="24"/>
          <w:lang w:val="id-ID"/>
        </w:rPr>
        <w:fldChar w:fldCharType="separate"/>
      </w:r>
      <w:r w:rsidR="00A84F75" w:rsidRPr="004E7C11">
        <w:rPr>
          <w:rFonts w:asciiTheme="majorBidi" w:hAnsiTheme="majorBidi" w:cstheme="majorBidi"/>
          <w:noProof/>
          <w:color w:val="000000" w:themeColor="text1"/>
          <w:spacing w:val="-1"/>
          <w:sz w:val="24"/>
          <w:szCs w:val="24"/>
          <w:lang w:val="id-ID"/>
        </w:rPr>
        <w:t>(Ikhsanuddin &amp; Amrulloh, 2019)</w:t>
      </w:r>
      <w:r w:rsidR="00232C12" w:rsidRPr="004E7C11">
        <w:rPr>
          <w:rFonts w:asciiTheme="majorBidi" w:hAnsiTheme="majorBidi" w:cstheme="majorBidi"/>
          <w:color w:val="000000" w:themeColor="text1"/>
          <w:spacing w:val="-1"/>
          <w:sz w:val="24"/>
          <w:szCs w:val="24"/>
          <w:lang w:val="id-ID"/>
        </w:rPr>
        <w:fldChar w:fldCharType="end"/>
      </w:r>
      <w:r w:rsidR="00A84F75" w:rsidRPr="004E7C11">
        <w:rPr>
          <w:rFonts w:asciiTheme="majorBidi" w:hAnsiTheme="majorBidi" w:cstheme="majorBidi"/>
          <w:color w:val="000000" w:themeColor="text1"/>
          <w:spacing w:val="1"/>
          <w:sz w:val="24"/>
          <w:szCs w:val="24"/>
          <w:lang w:val="id-ID"/>
        </w:rPr>
        <w:t xml:space="preserve"> </w:t>
      </w:r>
    </w:p>
    <w:p w:rsidR="0003390D" w:rsidRPr="004E7C11" w:rsidRDefault="0003390D" w:rsidP="00746DDF">
      <w:pPr>
        <w:spacing w:after="0" w:line="360" w:lineRule="auto"/>
        <w:ind w:firstLine="720"/>
        <w:contextualSpacing/>
        <w:jc w:val="both"/>
        <w:rPr>
          <w:rFonts w:asciiTheme="majorBidi" w:hAnsiTheme="majorBidi" w:cstheme="majorBidi"/>
          <w:color w:val="000000" w:themeColor="text1"/>
          <w:spacing w:val="1"/>
          <w:sz w:val="24"/>
          <w:szCs w:val="24"/>
          <w:lang w:val="id-ID"/>
        </w:rPr>
      </w:pPr>
      <w:r w:rsidRPr="004E7C11">
        <w:rPr>
          <w:rFonts w:asciiTheme="majorBidi" w:hAnsiTheme="majorBidi" w:cstheme="majorBidi"/>
          <w:color w:val="000000" w:themeColor="text1"/>
          <w:spacing w:val="1"/>
          <w:sz w:val="24"/>
          <w:szCs w:val="24"/>
          <w:lang w:val="id-ID"/>
        </w:rPr>
        <w:t xml:space="preserve">Kitab </w:t>
      </w:r>
      <w:r w:rsidRPr="004E7C11">
        <w:rPr>
          <w:rFonts w:asciiTheme="majorBidi" w:hAnsiTheme="majorBidi" w:cstheme="majorBidi"/>
          <w:i/>
          <w:color w:val="000000" w:themeColor="text1"/>
          <w:spacing w:val="1"/>
          <w:sz w:val="24"/>
          <w:szCs w:val="24"/>
          <w:lang w:val="id-ID"/>
        </w:rPr>
        <w:t xml:space="preserve">Adabul </w:t>
      </w:r>
      <w:r w:rsidRPr="004E7C11">
        <w:rPr>
          <w:rFonts w:asciiTheme="majorBidi" w:hAnsiTheme="majorBidi" w:cstheme="majorBidi"/>
          <w:i/>
          <w:color w:val="000000" w:themeColor="text1"/>
          <w:sz w:val="24"/>
          <w:szCs w:val="24"/>
          <w:lang w:val="id-ID"/>
        </w:rPr>
        <w:t>‘Alim Wal Muta’allim</w:t>
      </w:r>
      <w:r w:rsidRPr="004E7C11">
        <w:rPr>
          <w:rFonts w:asciiTheme="majorBidi" w:hAnsiTheme="majorBidi" w:cstheme="majorBidi"/>
          <w:color w:val="000000" w:themeColor="text1"/>
          <w:sz w:val="24"/>
          <w:szCs w:val="24"/>
          <w:lang w:val="id-ID"/>
        </w:rPr>
        <w:t xml:space="preserve"> karya K.</w:t>
      </w:r>
      <w:r w:rsidRPr="004E7C11">
        <w:rPr>
          <w:rFonts w:asciiTheme="majorBidi" w:hAnsiTheme="majorBidi" w:cstheme="majorBidi"/>
          <w:color w:val="000000" w:themeColor="text1"/>
          <w:spacing w:val="-1"/>
          <w:sz w:val="24"/>
          <w:szCs w:val="24"/>
          <w:lang w:val="id-ID"/>
        </w:rPr>
        <w:t>H</w:t>
      </w:r>
      <w:r w:rsidRPr="004E7C11">
        <w:rPr>
          <w:rFonts w:asciiTheme="majorBidi" w:hAnsiTheme="majorBidi" w:cstheme="majorBidi"/>
          <w:color w:val="000000" w:themeColor="text1"/>
          <w:sz w:val="24"/>
          <w:szCs w:val="24"/>
          <w:lang w:val="id-ID"/>
        </w:rPr>
        <w:t>.</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5"/>
          <w:sz w:val="24"/>
          <w:szCs w:val="24"/>
          <w:lang w:val="id-ID"/>
        </w:rPr>
        <w:t>s</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im</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A</w:t>
      </w:r>
      <w:r w:rsidRPr="004E7C11">
        <w:rPr>
          <w:rFonts w:asciiTheme="majorBidi" w:hAnsiTheme="majorBidi" w:cstheme="majorBidi"/>
          <w:color w:val="000000" w:themeColor="text1"/>
          <w:spacing w:val="2"/>
          <w:sz w:val="24"/>
          <w:szCs w:val="24"/>
          <w:lang w:val="id-ID"/>
        </w:rPr>
        <w:t>s</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w w:val="75"/>
          <w:sz w:val="24"/>
          <w:szCs w:val="24"/>
          <w:lang w:val="id-ID"/>
        </w:rPr>
        <w:t>’</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ri adalah sebuah kitab yang menawarkan konsep tentang akhlak dalam pendidikan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ng</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rlu</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di</w:t>
      </w:r>
      <w:r w:rsidRPr="004E7C11">
        <w:rPr>
          <w:rFonts w:asciiTheme="majorBidi" w:hAnsiTheme="majorBidi" w:cstheme="majorBidi"/>
          <w:color w:val="000000" w:themeColor="text1"/>
          <w:spacing w:val="1"/>
          <w:sz w:val="24"/>
          <w:szCs w:val="24"/>
          <w:lang w:val="id-ID"/>
        </w:rPr>
        <w:t>j</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dikan</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rujuk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b</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gi</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ra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ndi</w:t>
      </w:r>
      <w:r w:rsidRPr="004E7C11">
        <w:rPr>
          <w:rFonts w:asciiTheme="majorBidi" w:hAnsiTheme="majorBidi" w:cstheme="majorBidi"/>
          <w:color w:val="000000" w:themeColor="text1"/>
          <w:spacing w:val="3"/>
          <w:sz w:val="24"/>
          <w:szCs w:val="24"/>
          <w:lang w:val="id-ID"/>
        </w:rPr>
        <w:t>d</w:t>
      </w:r>
      <w:r w:rsidRPr="004E7C11">
        <w:rPr>
          <w:rFonts w:asciiTheme="majorBidi" w:hAnsiTheme="majorBidi" w:cstheme="majorBidi"/>
          <w:color w:val="000000" w:themeColor="text1"/>
          <w:sz w:val="24"/>
          <w:szCs w:val="24"/>
          <w:lang w:val="id-ID"/>
        </w:rPr>
        <w:t>ik</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rta did</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k</w:t>
      </w:r>
      <w:r w:rsidR="0057238E"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lang w:val="id-ID"/>
        </w:rPr>
        <w:t>p</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da umu</w:t>
      </w:r>
      <w:r w:rsidRPr="004E7C11">
        <w:rPr>
          <w:rFonts w:asciiTheme="majorBidi" w:hAnsiTheme="majorBidi" w:cstheme="majorBidi"/>
          <w:color w:val="000000" w:themeColor="text1"/>
          <w:spacing w:val="1"/>
          <w:sz w:val="24"/>
          <w:szCs w:val="24"/>
          <w:lang w:val="id-ID"/>
        </w:rPr>
        <w:t>m</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 xml:space="preserve">a. Dalam buku Hadratussyaikh KH. M. Hasyim Asy’ari, terjemahan kitab </w:t>
      </w:r>
      <w:r w:rsidRPr="004E7C11">
        <w:rPr>
          <w:rFonts w:asciiTheme="majorBidi" w:hAnsiTheme="majorBidi" w:cstheme="majorBidi"/>
          <w:i/>
          <w:color w:val="000000" w:themeColor="text1"/>
          <w:sz w:val="24"/>
          <w:szCs w:val="24"/>
          <w:lang w:val="id-ID"/>
        </w:rPr>
        <w:t>Adabul ‘Alim Wal Muta’allim</w:t>
      </w:r>
      <w:r w:rsidRPr="004E7C11">
        <w:rPr>
          <w:rFonts w:asciiTheme="majorBidi" w:hAnsiTheme="majorBidi" w:cstheme="majorBidi"/>
          <w:color w:val="000000" w:themeColor="text1"/>
          <w:sz w:val="24"/>
          <w:szCs w:val="24"/>
          <w:lang w:val="id-ID"/>
        </w:rPr>
        <w:t>, K.H Hasyim Asy’ari mengungkapkan:</w:t>
      </w:r>
    </w:p>
    <w:p w:rsidR="0003390D" w:rsidRPr="004E7C11" w:rsidRDefault="0003390D" w:rsidP="00746DDF">
      <w:pPr>
        <w:spacing w:after="0" w:line="360" w:lineRule="auto"/>
        <w:ind w:right="72" w:firstLine="270"/>
        <w:contextualSpacing/>
        <w:jc w:val="right"/>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tl/>
        </w:rPr>
        <w:t>فهذه كلُّها نُصو صٌ صر يحةٌ, وأقوا لٌ موء يّد ةٌ بنورِالإلهامِ،مُفصِّحةٌ بعُوِّ مك نةِ الا د بِ،مُصرِّ حةٌ بأن جميعَ الأ عما لِ الدِّينيةِ، قَلْبيةٌ، لا يُعتبَرُشيئٌ منها الا ان كان محفو فًابا لمحا سن الاَدبيةِ، والمحا مدِ الصِّفاتيةِ.</w:t>
      </w:r>
      <w:r w:rsidR="00232C12" w:rsidRPr="004E7C11">
        <w:rPr>
          <w:rStyle w:val="FootnoteReference"/>
          <w:rFonts w:asciiTheme="majorBidi" w:eastAsiaTheme="majorEastAsia" w:hAnsiTheme="majorBidi" w:cstheme="majorBidi"/>
          <w:color w:val="000000" w:themeColor="text1"/>
          <w:sz w:val="24"/>
          <w:szCs w:val="24"/>
          <w:rtl/>
        </w:rPr>
        <w:fldChar w:fldCharType="begin" w:fldLock="1"/>
      </w:r>
      <w:r w:rsidR="00A84F75" w:rsidRPr="004E7C11">
        <w:rPr>
          <w:rFonts w:asciiTheme="majorBidi" w:eastAsiaTheme="majorEastAsia" w:hAnsiTheme="majorBidi" w:cstheme="majorBidi"/>
          <w:color w:val="000000" w:themeColor="text1"/>
          <w:sz w:val="24"/>
          <w:szCs w:val="24"/>
        </w:rPr>
        <w:instrText>ADDIN CSL_CITATION {"citationItems":[{"id":"ITEM-1","itemData":{"author":[{"dropping-particle":"","family":"</w:instrText>
      </w:r>
      <w:r w:rsidR="00A84F75" w:rsidRPr="004E7C11">
        <w:rPr>
          <w:rFonts w:asciiTheme="majorBidi" w:eastAsiaTheme="majorEastAsia" w:hAnsiTheme="majorBidi" w:cstheme="majorBidi"/>
          <w:color w:val="000000" w:themeColor="text1"/>
          <w:sz w:val="24"/>
          <w:szCs w:val="24"/>
          <w:rtl/>
        </w:rPr>
        <w:instrText>محمد هاشم أصعيري</w:instrText>
      </w:r>
      <w:r w:rsidR="00A84F75" w:rsidRPr="004E7C11">
        <w:rPr>
          <w:rFonts w:asciiTheme="majorBidi" w:eastAsiaTheme="majorEastAsia" w:hAnsiTheme="majorBidi" w:cstheme="majorBidi"/>
          <w:color w:val="000000" w:themeColor="text1"/>
          <w:sz w:val="24"/>
          <w:szCs w:val="24"/>
        </w:rPr>
        <w:instrText>","given":"","non-dropping-particle":"","parse-names":false,"suffix":""}],"id":"ITEM-1","issued":{"date-parts":[["0"]]},"title":"</w:instrText>
      </w:r>
      <w:r w:rsidR="00A84F75" w:rsidRPr="004E7C11">
        <w:rPr>
          <w:rFonts w:asciiTheme="majorBidi" w:eastAsiaTheme="majorEastAsia" w:hAnsiTheme="majorBidi" w:cstheme="majorBidi"/>
          <w:color w:val="000000" w:themeColor="text1"/>
          <w:sz w:val="24"/>
          <w:szCs w:val="24"/>
          <w:rtl/>
        </w:rPr>
        <w:instrText>أدابول عالم والمعتلم,( فيما يحتاج إليه المتعلم في أحوال تعلمه و ما يتوقف عليه المعلم في مقامات تعليمه</w:instrText>
      </w:r>
      <w:r w:rsidR="00A84F75" w:rsidRPr="004E7C11">
        <w:rPr>
          <w:rFonts w:asciiTheme="majorBidi" w:eastAsiaTheme="majorEastAsia" w:hAnsiTheme="majorBidi" w:cstheme="majorBidi"/>
          <w:color w:val="000000" w:themeColor="text1"/>
          <w:sz w:val="24"/>
          <w:szCs w:val="24"/>
        </w:rPr>
        <w:instrText>)","type":"book"},"uris":["http://www.mendeley.com/documents/?uuid=6d0b063a-554d-4573-9d3c-7ef184a71346","http://www.mendeley.com/documents/?uuid=1a007aff-5835-42d6-8ade-16b784083e35"]}],"mendeley":{"formattedCitation":"(</w:instrText>
      </w:r>
      <w:r w:rsidR="00A84F75" w:rsidRPr="004E7C11">
        <w:rPr>
          <w:rFonts w:asciiTheme="majorBidi" w:eastAsiaTheme="majorEastAsia" w:hAnsiTheme="majorBidi" w:cstheme="majorBidi"/>
          <w:color w:val="000000" w:themeColor="text1"/>
          <w:sz w:val="24"/>
          <w:szCs w:val="24"/>
          <w:rtl/>
        </w:rPr>
        <w:instrText>محمد هاشم أصعيري</w:instrText>
      </w:r>
      <w:r w:rsidR="00A84F75" w:rsidRPr="004E7C11">
        <w:rPr>
          <w:rFonts w:asciiTheme="majorBidi" w:eastAsiaTheme="majorEastAsia" w:hAnsiTheme="majorBidi" w:cstheme="majorBidi"/>
          <w:color w:val="000000" w:themeColor="text1"/>
          <w:sz w:val="24"/>
          <w:szCs w:val="24"/>
        </w:rPr>
        <w:instrText>, n.d.)","manualFormatting":"(</w:instrText>
      </w:r>
      <w:r w:rsidR="00A84F75" w:rsidRPr="004E7C11">
        <w:rPr>
          <w:rFonts w:asciiTheme="majorBidi" w:eastAsiaTheme="majorEastAsia" w:hAnsiTheme="majorBidi" w:cstheme="majorBidi"/>
          <w:color w:val="000000" w:themeColor="text1"/>
          <w:sz w:val="24"/>
          <w:szCs w:val="24"/>
          <w:rtl/>
        </w:rPr>
        <w:instrText>محمد هاشم أصعيري</w:instrText>
      </w:r>
      <w:r w:rsidR="00A84F75" w:rsidRPr="004E7C11">
        <w:rPr>
          <w:rFonts w:asciiTheme="majorBidi" w:eastAsiaTheme="majorEastAsia" w:hAnsiTheme="majorBidi" w:cstheme="majorBidi"/>
          <w:color w:val="000000" w:themeColor="text1"/>
          <w:sz w:val="24"/>
          <w:szCs w:val="24"/>
        </w:rPr>
        <w:instrText>,.)","plainTextFormattedCitation":"(</w:instrText>
      </w:r>
      <w:r w:rsidR="00A84F75" w:rsidRPr="004E7C11">
        <w:rPr>
          <w:rFonts w:asciiTheme="majorBidi" w:eastAsiaTheme="majorEastAsia" w:hAnsiTheme="majorBidi" w:cstheme="majorBidi"/>
          <w:color w:val="000000" w:themeColor="text1"/>
          <w:sz w:val="24"/>
          <w:szCs w:val="24"/>
          <w:rtl/>
        </w:rPr>
        <w:instrText>محمد هاشم أصعيري</w:instrText>
      </w:r>
      <w:r w:rsidR="00A84F75" w:rsidRPr="004E7C11">
        <w:rPr>
          <w:rFonts w:asciiTheme="majorBidi" w:eastAsiaTheme="majorEastAsia" w:hAnsiTheme="majorBidi" w:cstheme="majorBidi"/>
          <w:color w:val="000000" w:themeColor="text1"/>
          <w:sz w:val="24"/>
          <w:szCs w:val="24"/>
        </w:rPr>
        <w:instrText>, n.d.)","previouslyFormattedCitation":"(</w:instrText>
      </w:r>
      <w:r w:rsidR="00A84F75" w:rsidRPr="004E7C11">
        <w:rPr>
          <w:rFonts w:asciiTheme="majorBidi" w:eastAsiaTheme="majorEastAsia" w:hAnsiTheme="majorBidi" w:cstheme="majorBidi"/>
          <w:color w:val="000000" w:themeColor="text1"/>
          <w:sz w:val="24"/>
          <w:szCs w:val="24"/>
          <w:rtl/>
        </w:rPr>
        <w:instrText>محمد هاشم أصعيري</w:instrText>
      </w:r>
      <w:r w:rsidR="00A84F75" w:rsidRPr="004E7C11">
        <w:rPr>
          <w:rFonts w:asciiTheme="majorBidi" w:eastAsiaTheme="majorEastAsia" w:hAnsiTheme="majorBidi" w:cstheme="majorBidi"/>
          <w:color w:val="000000" w:themeColor="text1"/>
          <w:sz w:val="24"/>
          <w:szCs w:val="24"/>
        </w:rPr>
        <w:instrText>, n.d.)"},"properties":{"noteIndex":0},"schema":"https://github.com/citation-style-language/schema/raw/master/csl-citation.json"}</w:instrText>
      </w:r>
      <w:r w:rsidR="00232C12" w:rsidRPr="004E7C11">
        <w:rPr>
          <w:rStyle w:val="FootnoteReference"/>
          <w:rFonts w:asciiTheme="majorBidi" w:eastAsiaTheme="majorEastAsia" w:hAnsiTheme="majorBidi" w:cstheme="majorBidi"/>
          <w:color w:val="000000" w:themeColor="text1"/>
          <w:sz w:val="24"/>
          <w:szCs w:val="24"/>
          <w:rtl/>
        </w:rPr>
        <w:fldChar w:fldCharType="separate"/>
      </w:r>
      <w:r w:rsidR="007114E6" w:rsidRPr="004E7C11">
        <w:rPr>
          <w:rFonts w:asciiTheme="majorBidi" w:eastAsiaTheme="majorEastAsia" w:hAnsiTheme="majorBidi" w:cstheme="majorBidi"/>
          <w:noProof/>
          <w:color w:val="000000" w:themeColor="text1"/>
          <w:sz w:val="24"/>
          <w:szCs w:val="24"/>
          <w:rtl/>
        </w:rPr>
        <w:t>(محمد هاشم أصعيري,.)</w:t>
      </w:r>
      <w:r w:rsidR="00232C12" w:rsidRPr="004E7C11">
        <w:rPr>
          <w:rStyle w:val="FootnoteReference"/>
          <w:rFonts w:asciiTheme="majorBidi" w:eastAsiaTheme="majorEastAsia" w:hAnsiTheme="majorBidi" w:cstheme="majorBidi"/>
          <w:color w:val="000000" w:themeColor="text1"/>
          <w:sz w:val="24"/>
          <w:szCs w:val="24"/>
          <w:rtl/>
        </w:rPr>
        <w:fldChar w:fldCharType="end"/>
      </w:r>
    </w:p>
    <w:p w:rsidR="0003390D" w:rsidRPr="004E7C11" w:rsidRDefault="0003390D" w:rsidP="00746DDF">
      <w:pPr>
        <w:spacing w:after="0" w:line="360" w:lineRule="auto"/>
        <w:ind w:right="78" w:firstLine="720"/>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“Tingginya kedudukan adab dan yang menegaskan bahwa semua perbuatan keagamaan, baik berupa pekerjaan hati maupun pekerjaan ragawi dalam bentuk perkataan maupun tindakan tidak dianggap sedikitpun kecuali jika diberengi dengan akhlak yang baik, sifat yang terpuji dan akhlak yang mulia.”</w:t>
      </w:r>
    </w:p>
    <w:p w:rsidR="0003390D" w:rsidRPr="004E7C11" w:rsidRDefault="0003390D" w:rsidP="00746DDF">
      <w:pPr>
        <w:spacing w:after="0" w:line="360" w:lineRule="auto"/>
        <w:ind w:right="78" w:firstLine="720"/>
        <w:contextualSpacing/>
        <w:jc w:val="both"/>
        <w:rPr>
          <w:rFonts w:asciiTheme="majorBidi" w:hAnsiTheme="majorBidi" w:cstheme="majorBidi"/>
          <w:i/>
          <w:color w:val="000000" w:themeColor="text1"/>
          <w:spacing w:val="-10"/>
          <w:sz w:val="24"/>
          <w:szCs w:val="24"/>
          <w:rtl/>
        </w:rPr>
      </w:pPr>
      <w:r w:rsidRPr="004E7C11">
        <w:rPr>
          <w:rFonts w:asciiTheme="majorBidi" w:hAnsiTheme="majorBidi" w:cstheme="majorBidi"/>
          <w:color w:val="000000" w:themeColor="text1"/>
          <w:sz w:val="24"/>
          <w:szCs w:val="24"/>
        </w:rPr>
        <w:t>Jika akhlak menduduki peringkat yang tinggi, maka jalan untuk mengetahuinya secara detail juga cukup sulit. Disamping itu realitanya banyak peserta didik yang membutuhkan pendidikan akhlak sementara mereka kesulitan dalam mengkajinya, maka peneliti terdorong mengkaji mengenai akhlak. 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hingga</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3"/>
          <w:sz w:val="24"/>
          <w:szCs w:val="24"/>
        </w:rPr>
        <w:t>m</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z w:val="24"/>
          <w:szCs w:val="24"/>
        </w:rPr>
        <w:t>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mb</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l</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ri</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lah</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tu</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2"/>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4"/>
          <w:sz w:val="24"/>
          <w:szCs w:val="24"/>
        </w:rPr>
        <w:t>r</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 xml:space="preserve">a   K.H. Hasyim Asy‘ari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te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pacing w:val="2"/>
          <w:sz w:val="24"/>
          <w:szCs w:val="24"/>
        </w:rPr>
        <w:t>k</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3"/>
          <w:sz w:val="24"/>
          <w:szCs w:val="24"/>
        </w:rPr>
        <w:t>a</w:t>
      </w:r>
      <w:r w:rsidRPr="004E7C11">
        <w:rPr>
          <w:rFonts w:asciiTheme="majorBidi" w:hAnsiTheme="majorBidi" w:cstheme="majorBidi"/>
          <w:color w:val="000000" w:themeColor="text1"/>
          <w:sz w:val="24"/>
          <w:szCs w:val="24"/>
        </w:rPr>
        <w:t xml:space="preserve">l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z w:val="24"/>
          <w:szCs w:val="24"/>
        </w:rPr>
        <w:t>u</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i/>
          <w:color w:val="000000" w:themeColor="text1"/>
          <w:sz w:val="24"/>
          <w:szCs w:val="24"/>
        </w:rPr>
        <w:t>Adabul</w:t>
      </w:r>
      <w:r w:rsidRPr="004E7C11">
        <w:rPr>
          <w:rFonts w:asciiTheme="majorBidi" w:hAnsiTheme="majorBidi" w:cstheme="majorBidi"/>
          <w:i/>
          <w:color w:val="000000" w:themeColor="text1"/>
          <w:spacing w:val="48"/>
          <w:sz w:val="24"/>
          <w:szCs w:val="24"/>
        </w:rPr>
        <w:t xml:space="preserve"> ‘</w:t>
      </w:r>
      <w:r w:rsidRPr="004E7C11">
        <w:rPr>
          <w:rFonts w:asciiTheme="majorBidi" w:hAnsiTheme="majorBidi" w:cstheme="majorBidi"/>
          <w:i/>
          <w:color w:val="000000" w:themeColor="text1"/>
          <w:sz w:val="24"/>
          <w:szCs w:val="24"/>
        </w:rPr>
        <w:t>Ali</w:t>
      </w:r>
      <w:r w:rsidR="00A84F75" w:rsidRPr="004E7C11">
        <w:rPr>
          <w:rFonts w:asciiTheme="majorBidi" w:hAnsiTheme="majorBidi" w:cstheme="majorBidi"/>
          <w:i/>
          <w:color w:val="000000" w:themeColor="text1"/>
          <w:sz w:val="24"/>
          <w:szCs w:val="24"/>
          <w:lang w:val="id-ID"/>
        </w:rPr>
        <w:t xml:space="preserve">m </w:t>
      </w:r>
      <w:r w:rsidRPr="004E7C11">
        <w:rPr>
          <w:rFonts w:asciiTheme="majorBidi" w:hAnsiTheme="majorBidi" w:cstheme="majorBidi"/>
          <w:i/>
          <w:color w:val="000000" w:themeColor="text1"/>
          <w:spacing w:val="-3"/>
          <w:sz w:val="24"/>
          <w:szCs w:val="24"/>
        </w:rPr>
        <w:t>W</w:t>
      </w:r>
      <w:r w:rsidRPr="004E7C11">
        <w:rPr>
          <w:rFonts w:asciiTheme="majorBidi" w:hAnsiTheme="majorBidi" w:cstheme="majorBidi"/>
          <w:i/>
          <w:color w:val="000000" w:themeColor="text1"/>
          <w:sz w:val="24"/>
          <w:szCs w:val="24"/>
        </w:rPr>
        <w:t>al</w:t>
      </w:r>
      <w:r w:rsidR="00A84F75" w:rsidRPr="004E7C11">
        <w:rPr>
          <w:rFonts w:asciiTheme="majorBidi" w:hAnsiTheme="majorBidi" w:cstheme="majorBidi"/>
          <w:i/>
          <w:color w:val="000000" w:themeColor="text1"/>
          <w:sz w:val="24"/>
          <w:szCs w:val="24"/>
          <w:lang w:val="id-ID"/>
        </w:rPr>
        <w:t xml:space="preserve"> </w:t>
      </w:r>
      <w:r w:rsidRPr="004E7C11">
        <w:rPr>
          <w:rFonts w:asciiTheme="majorBidi" w:hAnsiTheme="majorBidi" w:cstheme="majorBidi"/>
          <w:i/>
          <w:color w:val="000000" w:themeColor="text1"/>
          <w:spacing w:val="-1"/>
          <w:sz w:val="24"/>
          <w:szCs w:val="24"/>
        </w:rPr>
        <w:t>M</w:t>
      </w:r>
      <w:r w:rsidRPr="004E7C11">
        <w:rPr>
          <w:rFonts w:asciiTheme="majorBidi" w:hAnsiTheme="majorBidi" w:cstheme="majorBidi"/>
          <w:i/>
          <w:color w:val="000000" w:themeColor="text1"/>
          <w:sz w:val="24"/>
          <w:szCs w:val="24"/>
        </w:rPr>
        <w:t>uta’allim.</w:t>
      </w:r>
    </w:p>
    <w:p w:rsidR="0003390D" w:rsidRPr="004E7C11" w:rsidRDefault="0003390D" w:rsidP="00746DDF">
      <w:pPr>
        <w:spacing w:after="0" w:line="360" w:lineRule="auto"/>
        <w:ind w:right="78" w:firstLine="720"/>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Berdasarkan ki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i/>
          <w:color w:val="000000" w:themeColor="text1"/>
          <w:sz w:val="24"/>
          <w:szCs w:val="24"/>
        </w:rPr>
        <w:t>Adabul ‘Al</w:t>
      </w:r>
      <w:r w:rsidRPr="004E7C11">
        <w:rPr>
          <w:rFonts w:asciiTheme="majorBidi" w:hAnsiTheme="majorBidi" w:cstheme="majorBidi"/>
          <w:i/>
          <w:color w:val="000000" w:themeColor="text1"/>
          <w:spacing w:val="1"/>
          <w:sz w:val="24"/>
          <w:szCs w:val="24"/>
        </w:rPr>
        <w:t>i</w:t>
      </w:r>
      <w:r w:rsidRPr="004E7C11">
        <w:rPr>
          <w:rFonts w:asciiTheme="majorBidi" w:hAnsiTheme="majorBidi" w:cstheme="majorBidi"/>
          <w:i/>
          <w:color w:val="000000" w:themeColor="text1"/>
          <w:sz w:val="24"/>
          <w:szCs w:val="24"/>
        </w:rPr>
        <w:t xml:space="preserve">m </w:t>
      </w:r>
      <w:r w:rsidRPr="004E7C11">
        <w:rPr>
          <w:rFonts w:asciiTheme="majorBidi" w:hAnsiTheme="majorBidi" w:cstheme="majorBidi"/>
          <w:i/>
          <w:color w:val="000000" w:themeColor="text1"/>
          <w:spacing w:val="-3"/>
          <w:sz w:val="24"/>
          <w:szCs w:val="24"/>
        </w:rPr>
        <w:t>W</w:t>
      </w:r>
      <w:r w:rsidRPr="004E7C11">
        <w:rPr>
          <w:rFonts w:asciiTheme="majorBidi" w:hAnsiTheme="majorBidi" w:cstheme="majorBidi"/>
          <w:i/>
          <w:color w:val="000000" w:themeColor="text1"/>
          <w:sz w:val="24"/>
          <w:szCs w:val="24"/>
        </w:rPr>
        <w:t>al</w:t>
      </w:r>
      <w:r w:rsidRPr="004E7C11">
        <w:rPr>
          <w:rFonts w:asciiTheme="majorBidi" w:hAnsiTheme="majorBidi" w:cstheme="majorBidi"/>
          <w:i/>
          <w:color w:val="000000" w:themeColor="text1"/>
          <w:spacing w:val="-1"/>
          <w:w w:val="94"/>
          <w:sz w:val="24"/>
          <w:szCs w:val="24"/>
        </w:rPr>
        <w:t>M</w:t>
      </w:r>
      <w:r w:rsidRPr="004E7C11">
        <w:rPr>
          <w:rFonts w:asciiTheme="majorBidi" w:hAnsiTheme="majorBidi" w:cstheme="majorBidi"/>
          <w:i/>
          <w:color w:val="000000" w:themeColor="text1"/>
          <w:w w:val="94"/>
          <w:sz w:val="24"/>
          <w:szCs w:val="24"/>
        </w:rPr>
        <w:t>uta’allim</w:t>
      </w:r>
      <w:r w:rsidRPr="004E7C11">
        <w:rPr>
          <w:rFonts w:asciiTheme="majorBidi" w:hAnsiTheme="majorBidi" w:cstheme="majorBidi"/>
          <w:color w:val="000000" w:themeColor="text1"/>
          <w:sz w:val="24"/>
          <w:szCs w:val="24"/>
        </w:rPr>
        <w:t xml:space="preserve"> peneliti akan mengkaji karya K.H. Hasyim Asy’ari pada bab 3 yaitu mengenai etika peserta didik terhadap guru. Terdapat 12 etika peserta didik terhadap guru menurut K.H. Hasyim</w:t>
      </w:r>
      <w:r w:rsidR="00A84F75"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 xml:space="preserve">Asy’ari. Diantara etika peserta didik menurut K.H. Hasyim Asy’ari yaitu peserta didik harus berdoa meminta petunjuk dan Ridho kepada Allah SWT. dalam memilih guru yang akan mengajarkan ilmu kepadanya, selain itu peserta didik harus patuh kepada guru dalam berbagai hal dan tidak menentang pendapatnya. Etika Peserta didik menurut K.H. Hasyim Asy’ari ini sangat penting sekali untuk dipelajari </w:t>
      </w:r>
      <w:r w:rsidRPr="004E7C11">
        <w:rPr>
          <w:rFonts w:asciiTheme="majorBidi" w:hAnsiTheme="majorBidi" w:cstheme="majorBidi"/>
          <w:color w:val="000000" w:themeColor="text1"/>
          <w:sz w:val="24"/>
          <w:szCs w:val="24"/>
        </w:rPr>
        <w:lastRenderedPageBreak/>
        <w:t>dan diamalkan dalam kehidupan sehari-hari terutama bagi peserta didik di masa sekarang ini.</w:t>
      </w:r>
    </w:p>
    <w:p w:rsidR="0003390D" w:rsidRPr="004E7C11" w:rsidRDefault="0003390D" w:rsidP="00746DDF">
      <w:pPr>
        <w:spacing w:after="0" w:line="360" w:lineRule="auto"/>
        <w:ind w:right="78" w:firstLine="720"/>
        <w:contextualSpacing/>
        <w:jc w:val="both"/>
        <w:rPr>
          <w:rFonts w:asciiTheme="majorBidi" w:hAnsiTheme="majorBidi" w:cstheme="majorBidi"/>
          <w:i/>
          <w:color w:val="000000" w:themeColor="text1"/>
          <w:spacing w:val="-10"/>
          <w:sz w:val="24"/>
          <w:szCs w:val="24"/>
        </w:rPr>
      </w:pP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pacing w:val="3"/>
          <w:sz w:val="24"/>
          <w:szCs w:val="24"/>
        </w:rPr>
        <w:t>l</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mengharapkan d</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m</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mal</w:t>
      </w:r>
      <w:r w:rsidRPr="004E7C11">
        <w:rPr>
          <w:rFonts w:asciiTheme="majorBidi" w:hAnsiTheme="majorBidi" w:cstheme="majorBidi"/>
          <w:color w:val="000000" w:themeColor="text1"/>
          <w:spacing w:val="2"/>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isi terjemahan ki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w:t>
      </w:r>
      <w:r w:rsidRPr="004E7C11">
        <w:rPr>
          <w:rFonts w:asciiTheme="majorBidi" w:hAnsiTheme="majorBidi" w:cstheme="majorBidi"/>
          <w:i/>
          <w:color w:val="000000" w:themeColor="text1"/>
          <w:sz w:val="24"/>
          <w:szCs w:val="24"/>
        </w:rPr>
        <w:t>Adabul ‘Al</w:t>
      </w:r>
      <w:r w:rsidRPr="004E7C11">
        <w:rPr>
          <w:rFonts w:asciiTheme="majorBidi" w:hAnsiTheme="majorBidi" w:cstheme="majorBidi"/>
          <w:i/>
          <w:color w:val="000000" w:themeColor="text1"/>
          <w:spacing w:val="1"/>
          <w:sz w:val="24"/>
          <w:szCs w:val="24"/>
        </w:rPr>
        <w:t>i</w:t>
      </w:r>
      <w:r w:rsidRPr="004E7C11">
        <w:rPr>
          <w:rFonts w:asciiTheme="majorBidi" w:hAnsiTheme="majorBidi" w:cstheme="majorBidi"/>
          <w:i/>
          <w:color w:val="000000" w:themeColor="text1"/>
          <w:sz w:val="24"/>
          <w:szCs w:val="24"/>
        </w:rPr>
        <w:t xml:space="preserve">m </w:t>
      </w:r>
      <w:r w:rsidRPr="004E7C11">
        <w:rPr>
          <w:rFonts w:asciiTheme="majorBidi" w:hAnsiTheme="majorBidi" w:cstheme="majorBidi"/>
          <w:i/>
          <w:color w:val="000000" w:themeColor="text1"/>
          <w:spacing w:val="-3"/>
          <w:sz w:val="24"/>
          <w:szCs w:val="24"/>
        </w:rPr>
        <w:t>W</w:t>
      </w:r>
      <w:r w:rsidRPr="004E7C11">
        <w:rPr>
          <w:rFonts w:asciiTheme="majorBidi" w:hAnsiTheme="majorBidi" w:cstheme="majorBidi"/>
          <w:i/>
          <w:color w:val="000000" w:themeColor="text1"/>
          <w:sz w:val="24"/>
          <w:szCs w:val="24"/>
        </w:rPr>
        <w:t>al</w:t>
      </w:r>
      <w:r w:rsidRPr="004E7C11">
        <w:rPr>
          <w:rFonts w:asciiTheme="majorBidi" w:hAnsiTheme="majorBidi" w:cstheme="majorBidi"/>
          <w:i/>
          <w:color w:val="000000" w:themeColor="text1"/>
          <w:sz w:val="24"/>
          <w:szCs w:val="24"/>
          <w:lang w:val="id-ID"/>
        </w:rPr>
        <w:t xml:space="preserve"> </w:t>
      </w:r>
      <w:r w:rsidRPr="004E7C11">
        <w:rPr>
          <w:rFonts w:asciiTheme="majorBidi" w:hAnsiTheme="majorBidi" w:cstheme="majorBidi"/>
          <w:i/>
          <w:color w:val="000000" w:themeColor="text1"/>
          <w:spacing w:val="-1"/>
          <w:w w:val="94"/>
          <w:sz w:val="24"/>
          <w:szCs w:val="24"/>
        </w:rPr>
        <w:t>M</w:t>
      </w:r>
      <w:r w:rsidRPr="004E7C11">
        <w:rPr>
          <w:rFonts w:asciiTheme="majorBidi" w:hAnsiTheme="majorBidi" w:cstheme="majorBidi"/>
          <w:i/>
          <w:color w:val="000000" w:themeColor="text1"/>
          <w:w w:val="94"/>
          <w:sz w:val="24"/>
          <w:szCs w:val="24"/>
        </w:rPr>
        <w:t>uta’allim</w:t>
      </w:r>
      <w:r w:rsidRPr="004E7C11">
        <w:rPr>
          <w:rFonts w:asciiTheme="majorBidi" w:hAnsiTheme="majorBidi" w:cstheme="majorBidi"/>
          <w:i/>
          <w:color w:val="000000" w:themeColor="text1"/>
          <w:w w:val="94"/>
          <w:sz w:val="24"/>
          <w:szCs w:val="24"/>
          <w:lang w:val="id-ID"/>
        </w:rPr>
        <w:t xml:space="preserve">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men</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mbah w</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w</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peserta didik tent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1"/>
          <w:sz w:val="24"/>
          <w:szCs w:val="24"/>
        </w:rPr>
        <w:t>b</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lam</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ndid</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te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 xml:space="preserve">utama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peserta didik te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 xml:space="preserve">p guru. </w:t>
      </w:r>
      <w:r w:rsidRPr="004E7C11">
        <w:rPr>
          <w:rFonts w:asciiTheme="majorBidi" w:hAnsiTheme="majorBidi" w:cstheme="majorBidi"/>
          <w:color w:val="000000" w:themeColor="text1"/>
          <w:spacing w:val="1"/>
          <w:sz w:val="24"/>
          <w:szCs w:val="24"/>
        </w:rPr>
        <w:t>Dapat dikatakan</w:t>
      </w:r>
      <w:r w:rsidRPr="004E7C11">
        <w:rPr>
          <w:rFonts w:asciiTheme="majorBidi" w:hAnsiTheme="majorBidi" w:cstheme="majorBidi"/>
          <w:color w:val="000000" w:themeColor="text1"/>
          <w:sz w:val="24"/>
          <w:szCs w:val="24"/>
        </w:rPr>
        <w:t xml:space="preserve"> t</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te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t</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 xml:space="preserve">lagi </w:t>
      </w:r>
      <w:r w:rsidRPr="004E7C11">
        <w:rPr>
          <w:rFonts w:asciiTheme="majorBidi" w:hAnsiTheme="majorBidi" w:cstheme="majorBidi"/>
          <w:color w:val="000000" w:themeColor="text1"/>
          <w:spacing w:val="2"/>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rm</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2"/>
          <w:sz w:val="24"/>
          <w:szCs w:val="24"/>
        </w:rPr>
        <w:t>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lah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pacing w:val="3"/>
          <w:sz w:val="24"/>
          <w:szCs w:val="24"/>
        </w:rPr>
        <w:t>serta didik</w:t>
      </w:r>
      <w:r w:rsidRPr="004E7C11">
        <w:rPr>
          <w:rFonts w:asciiTheme="majorBidi" w:hAnsiTheme="majorBidi" w:cstheme="majorBidi"/>
          <w:color w:val="000000" w:themeColor="text1"/>
          <w:spacing w:val="3"/>
          <w:sz w:val="24"/>
          <w:szCs w:val="24"/>
          <w:lang w:val="id-ID"/>
        </w:rPr>
        <w:t xml:space="preserve">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 xml:space="preserve">ng </w:t>
      </w:r>
      <w:r w:rsidRPr="004E7C11">
        <w:rPr>
          <w:rFonts w:asciiTheme="majorBidi" w:hAnsiTheme="majorBidi" w:cstheme="majorBidi"/>
          <w:color w:val="000000" w:themeColor="text1"/>
          <w:spacing w:val="1"/>
          <w:sz w:val="24"/>
          <w:szCs w:val="24"/>
        </w:rPr>
        <w:t>ra</w:t>
      </w:r>
      <w:r w:rsidRPr="004E7C11">
        <w:rPr>
          <w:rFonts w:asciiTheme="majorBidi" w:hAnsiTheme="majorBidi" w:cstheme="majorBidi"/>
          <w:color w:val="000000" w:themeColor="text1"/>
          <w:sz w:val="24"/>
          <w:szCs w:val="24"/>
        </w:rPr>
        <w:t>mai dipe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binc</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tent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rk</w:t>
      </w:r>
      <w:r w:rsidRPr="004E7C11">
        <w:rPr>
          <w:rFonts w:asciiTheme="majorBidi" w:hAnsiTheme="majorBidi" w:cstheme="majorBidi"/>
          <w:color w:val="000000" w:themeColor="text1"/>
          <w:spacing w:val="-2"/>
          <w:sz w:val="24"/>
          <w:szCs w:val="24"/>
        </w:rPr>
        <w:t>e</w:t>
      </w:r>
      <w:r w:rsidRPr="004E7C11">
        <w:rPr>
          <w:rFonts w:asciiTheme="majorBidi" w:hAnsiTheme="majorBidi" w:cstheme="majorBidi"/>
          <w:color w:val="000000" w:themeColor="text1"/>
          <w:sz w:val="24"/>
          <w:szCs w:val="24"/>
        </w:rPr>
        <w:t>lah</w:t>
      </w:r>
      <w:r w:rsidRPr="004E7C11">
        <w:rPr>
          <w:rFonts w:asciiTheme="majorBidi" w:hAnsiTheme="majorBidi" w:cstheme="majorBidi"/>
          <w:color w:val="000000" w:themeColor="text1"/>
          <w:spacing w:val="2"/>
          <w:sz w:val="24"/>
          <w:szCs w:val="24"/>
        </w:rPr>
        <w:t>i</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 xml:space="preserve">n, </w:t>
      </w:r>
      <w:r w:rsidRPr="004E7C11">
        <w:rPr>
          <w:rFonts w:asciiTheme="majorBidi" w:hAnsiTheme="majorBidi" w:cstheme="majorBidi"/>
          <w:i/>
          <w:color w:val="000000" w:themeColor="text1"/>
          <w:sz w:val="24"/>
          <w:szCs w:val="24"/>
        </w:rPr>
        <w:t>bul</w:t>
      </w:r>
      <w:r w:rsidRPr="004E7C11">
        <w:rPr>
          <w:rFonts w:asciiTheme="majorBidi" w:hAnsiTheme="majorBidi" w:cstheme="majorBidi"/>
          <w:i/>
          <w:color w:val="000000" w:themeColor="text1"/>
          <w:spacing w:val="3"/>
          <w:sz w:val="24"/>
          <w:szCs w:val="24"/>
        </w:rPr>
        <w:t>l</w:t>
      </w:r>
      <w:r w:rsidRPr="004E7C11">
        <w:rPr>
          <w:rFonts w:asciiTheme="majorBidi" w:hAnsiTheme="majorBidi" w:cstheme="majorBidi"/>
          <w:i/>
          <w:color w:val="000000" w:themeColor="text1"/>
          <w:spacing w:val="-5"/>
          <w:sz w:val="24"/>
          <w:szCs w:val="24"/>
        </w:rPr>
        <w:t>y</w:t>
      </w:r>
      <w:r w:rsidRPr="004E7C11">
        <w:rPr>
          <w:rFonts w:asciiTheme="majorBidi" w:hAnsiTheme="majorBidi" w:cstheme="majorBidi"/>
          <w:color w:val="000000" w:themeColor="text1"/>
          <w:sz w:val="24"/>
          <w:szCs w:val="24"/>
        </w:rPr>
        <w:t>,</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ku</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sopan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ntun, rendahnya karakter yang dimiliki peserta didik, dan lain-lain.</w:t>
      </w:r>
    </w:p>
    <w:p w:rsidR="0003390D" w:rsidRPr="004E7C11" w:rsidRDefault="0003390D" w:rsidP="00746DDF">
      <w:pPr>
        <w:spacing w:after="0" w:line="360" w:lineRule="auto"/>
        <w:ind w:right="78" w:firstLine="720"/>
        <w:contextualSpacing/>
        <w:jc w:val="both"/>
        <w:rPr>
          <w:rFonts w:asciiTheme="majorBidi" w:hAnsiTheme="majorBidi" w:cstheme="majorBidi"/>
          <w:color w:val="000000" w:themeColor="text1"/>
          <w:spacing w:val="-5"/>
          <w:sz w:val="24"/>
          <w:szCs w:val="24"/>
        </w:rPr>
      </w:pPr>
      <w:r w:rsidRPr="004E7C11">
        <w:rPr>
          <w:rFonts w:asciiTheme="majorBidi" w:hAnsiTheme="majorBidi" w:cstheme="majorBidi"/>
          <w:color w:val="000000" w:themeColor="text1"/>
          <w:spacing w:val="-5"/>
          <w:sz w:val="24"/>
          <w:szCs w:val="24"/>
        </w:rPr>
        <w:t>Secara konten, pendapat K.H. Hasyim Asy’ari mengenai etika peserta didik terhadap guru memiliki relevansi dengan isu-isu pendidikan karakter saat ini. Dalam kaitannya dengan pendidikan akhlak, terlihat bahwa pendidikan karakter mempunyai orientasi yang sama, yaitu pembentukan kar</w:t>
      </w:r>
      <w:r w:rsidRPr="004E7C11">
        <w:rPr>
          <w:rFonts w:asciiTheme="majorBidi" w:hAnsiTheme="majorBidi" w:cstheme="majorBidi"/>
          <w:color w:val="000000" w:themeColor="text1"/>
          <w:spacing w:val="-5"/>
          <w:sz w:val="24"/>
          <w:szCs w:val="24"/>
          <w:lang w:val="id-ID"/>
        </w:rPr>
        <w:t>a</w:t>
      </w:r>
      <w:r w:rsidRPr="004E7C11">
        <w:rPr>
          <w:rFonts w:asciiTheme="majorBidi" w:hAnsiTheme="majorBidi" w:cstheme="majorBidi"/>
          <w:color w:val="000000" w:themeColor="text1"/>
          <w:spacing w:val="-5"/>
          <w:sz w:val="24"/>
          <w:szCs w:val="24"/>
        </w:rPr>
        <w:t>kter perbedaannya bahwa pendidikan akhlak terkesan Timur dan Islam, sedangkan pendidikan karakter terkesan barat dan sekuler, bukan alasan untuk dipertentangkan. Pada kenyataannya keduanya memiliki ruang untuk saling mengisi. Bahkan Lickona sebagai Bapak Pendidikan Karakter di Amerika justru mengisyaratkan keterkaitan erat antar karakter dan spiritualitas.</w:t>
      </w:r>
      <w:r w:rsidR="00930E29" w:rsidRPr="004E7C11">
        <w:rPr>
          <w:rFonts w:asciiTheme="majorBidi" w:hAnsiTheme="majorBidi" w:cstheme="majorBidi"/>
          <w:color w:val="000000" w:themeColor="text1"/>
          <w:spacing w:val="-5"/>
          <w:sz w:val="24"/>
          <w:szCs w:val="24"/>
          <w:lang w:val="id-ID"/>
        </w:rPr>
        <w:t>(</w:t>
      </w:r>
      <w:r w:rsidR="00232C12" w:rsidRPr="004E7C11">
        <w:rPr>
          <w:rStyle w:val="FootnoteReference"/>
          <w:rFonts w:asciiTheme="majorBidi" w:eastAsiaTheme="majorEastAsia" w:hAnsiTheme="majorBidi" w:cstheme="majorBidi"/>
          <w:color w:val="000000" w:themeColor="text1"/>
          <w:spacing w:val="-5"/>
          <w:sz w:val="24"/>
          <w:szCs w:val="24"/>
        </w:rPr>
        <w:fldChar w:fldCharType="begin" w:fldLock="1"/>
      </w:r>
      <w:r w:rsidR="00930E29" w:rsidRPr="004E7C11">
        <w:rPr>
          <w:rFonts w:asciiTheme="majorBidi" w:eastAsiaTheme="majorEastAsia" w:hAnsiTheme="majorBidi" w:cstheme="majorBidi"/>
          <w:color w:val="000000" w:themeColor="text1"/>
          <w:spacing w:val="-5"/>
          <w:sz w:val="24"/>
          <w:szCs w:val="24"/>
        </w:rPr>
        <w:instrText>ADDIN CSL_CITATION {"citationItems":[{"id":"ITEM-1","itemData":{"author":[{"dropping-particle":"","family":"Zubaedi","given":"","non-dropping-particle":"","parse-names":false,"suffix":""}],"id":"ITEM-1","issued":{"date-parts":[["2011"]]},"number-of-pages":"408","publisher":"Kencana","publisher-place":"Jakarta","title":"Desain Pendidikan Karakter","type":"book"},"uris":["http://www.mendeley.com/documents/?uuid=f139f91f-4b6b-4ffe-a710-52577546ba44","http://www.mendeley.com/documents/?uuid=25a98a9f-239b-4d7a-ba99-e67ab97c88e2"]}],"mendeley":{"formattedCitation":"(Zubaedi, 2011)","manualFormatting":"Zubaedi, 2011)","plainTextFormattedCitation":"(Zubaedi, 2011)","previouslyFormattedCitation":"(Zubaedi, 2011)"},"properties":{"noteIndex":0},"schema":"https://github.com/citation-style-language/schema/raw/master/csl-citation.json"}</w:instrText>
      </w:r>
      <w:r w:rsidR="00232C12" w:rsidRPr="004E7C11">
        <w:rPr>
          <w:rStyle w:val="FootnoteReference"/>
          <w:rFonts w:asciiTheme="majorBidi" w:eastAsiaTheme="majorEastAsia" w:hAnsiTheme="majorBidi" w:cstheme="majorBidi"/>
          <w:color w:val="000000" w:themeColor="text1"/>
          <w:spacing w:val="-5"/>
          <w:sz w:val="24"/>
          <w:szCs w:val="24"/>
        </w:rPr>
        <w:fldChar w:fldCharType="separate"/>
      </w:r>
      <w:r w:rsidR="007114E6" w:rsidRPr="004E7C11">
        <w:rPr>
          <w:rFonts w:asciiTheme="majorBidi" w:eastAsiaTheme="majorEastAsia" w:hAnsiTheme="majorBidi" w:cstheme="majorBidi"/>
          <w:noProof/>
          <w:color w:val="000000" w:themeColor="text1"/>
          <w:spacing w:val="-5"/>
          <w:sz w:val="24"/>
          <w:szCs w:val="24"/>
        </w:rPr>
        <w:t>Zubaedi, 2011)</w:t>
      </w:r>
      <w:r w:rsidR="00232C12" w:rsidRPr="004E7C11">
        <w:rPr>
          <w:rStyle w:val="FootnoteReference"/>
          <w:rFonts w:asciiTheme="majorBidi" w:eastAsiaTheme="majorEastAsia" w:hAnsiTheme="majorBidi" w:cstheme="majorBidi"/>
          <w:color w:val="000000" w:themeColor="text1"/>
          <w:spacing w:val="-5"/>
          <w:sz w:val="24"/>
          <w:szCs w:val="24"/>
        </w:rPr>
        <w:fldChar w:fldCharType="end"/>
      </w:r>
      <w:r w:rsidR="00930E29" w:rsidRPr="004E7C11">
        <w:rPr>
          <w:rFonts w:asciiTheme="majorBidi" w:hAnsiTheme="majorBidi" w:cstheme="majorBidi"/>
          <w:color w:val="000000" w:themeColor="text1"/>
          <w:spacing w:val="-5"/>
          <w:sz w:val="24"/>
          <w:szCs w:val="24"/>
        </w:rPr>
        <w:t xml:space="preserve"> </w:t>
      </w:r>
      <w:r w:rsidRPr="004E7C11">
        <w:rPr>
          <w:rFonts w:asciiTheme="majorBidi" w:hAnsiTheme="majorBidi" w:cstheme="majorBidi"/>
          <w:color w:val="000000" w:themeColor="text1"/>
          <w:spacing w:val="-5"/>
          <w:sz w:val="24"/>
          <w:szCs w:val="24"/>
        </w:rPr>
        <w:t>Sehubungan dengan hal itu, maka peneliti akan menghubungkan etika peserta didik terhadap guru dengan pendidikan karakter, khususnya pendidikan karakter yang terdapat pada 12 etika peserta didik terhadap guru menurut K.H. Hasyim Asy’ari.</w:t>
      </w:r>
    </w:p>
    <w:p w:rsidR="0003390D" w:rsidRPr="004E7C11" w:rsidRDefault="0003390D" w:rsidP="00746DDF">
      <w:pPr>
        <w:spacing w:after="0" w:line="360" w:lineRule="auto"/>
        <w:ind w:right="78" w:firstLine="720"/>
        <w:contextualSpacing/>
        <w:jc w:val="both"/>
        <w:rPr>
          <w:rFonts w:asciiTheme="majorBidi" w:hAnsiTheme="majorBidi" w:cstheme="majorBidi"/>
          <w:color w:val="000000" w:themeColor="text1"/>
          <w:w w:val="102"/>
          <w:position w:val="-1"/>
          <w:sz w:val="24"/>
          <w:szCs w:val="24"/>
          <w:lang w:val="id-ID"/>
        </w:rPr>
      </w:pPr>
      <w:r w:rsidRPr="004E7C11">
        <w:rPr>
          <w:rFonts w:asciiTheme="majorBidi" w:hAnsiTheme="majorBidi" w:cstheme="majorBidi"/>
          <w:color w:val="000000" w:themeColor="text1"/>
          <w:w w:val="102"/>
          <w:position w:val="-1"/>
          <w:sz w:val="24"/>
          <w:szCs w:val="24"/>
        </w:rPr>
        <w:t>Menurut Kemendik</w:t>
      </w:r>
      <w:r w:rsidRPr="004E7C11">
        <w:rPr>
          <w:rFonts w:asciiTheme="majorBidi" w:hAnsiTheme="majorBidi" w:cstheme="majorBidi"/>
          <w:color w:val="000000" w:themeColor="text1"/>
          <w:w w:val="102"/>
          <w:position w:val="-1"/>
          <w:sz w:val="24"/>
          <w:szCs w:val="24"/>
          <w:lang w:val="id-ID"/>
        </w:rPr>
        <w:t>bud</w:t>
      </w:r>
      <w:r w:rsidRPr="004E7C11">
        <w:rPr>
          <w:rFonts w:asciiTheme="majorBidi" w:hAnsiTheme="majorBidi" w:cstheme="majorBidi"/>
          <w:color w:val="000000" w:themeColor="text1"/>
          <w:w w:val="102"/>
          <w:position w:val="-1"/>
          <w:sz w:val="24"/>
          <w:szCs w:val="24"/>
        </w:rPr>
        <w:t xml:space="preserve"> RI terdapat delapan belas karakter pendidikan budaya karekter bangsa, yaitu: Religius, jujur, toleran, disiplin, kerja keras, kreatif, mandiri, demokratis, rasa ingin tahu, semangat kebangsaan, cinta tanah air, menghargai prestasi, bersahabat/komunikatif, cinta damai, gemar membaca, peduli lingkungan, peduli sosial, dan tanggung jawab.</w:t>
      </w:r>
      <w:r w:rsidR="00232C12" w:rsidRPr="004E7C11">
        <w:rPr>
          <w:rFonts w:asciiTheme="majorBidi" w:hAnsiTheme="majorBidi" w:cstheme="majorBidi"/>
          <w:color w:val="000000" w:themeColor="text1"/>
          <w:w w:val="102"/>
          <w:position w:val="-1"/>
          <w:sz w:val="24"/>
          <w:szCs w:val="24"/>
        </w:rPr>
        <w:fldChar w:fldCharType="begin" w:fldLock="1"/>
      </w:r>
      <w:r w:rsidR="008302D8" w:rsidRPr="004E7C11">
        <w:rPr>
          <w:rFonts w:asciiTheme="majorBidi" w:hAnsiTheme="majorBidi" w:cstheme="majorBidi"/>
          <w:color w:val="000000" w:themeColor="text1"/>
          <w:w w:val="102"/>
          <w:position w:val="-1"/>
          <w:sz w:val="24"/>
          <w:szCs w:val="24"/>
        </w:rPr>
        <w:instrText>ADDIN CSL_CITATION {"citationItems":[{"id":"ITEM-1","itemData":{"abstract":"Tujuan dari jurnal ini adalah menganalisa pembangunan karakter bangsa Indonesia berdasarkan pada pancasila untuk menjadi bangsa mandiri di era global. Argumen utama dari jurnal ini adalah pembangunan karakter bangsa Indonesia lebih berfokus pada peningkatan kesadaran generasi muda Indonesia akan pentingnya menjadi generasi penerus bangsa yang memiliki karakter sesuai dengan nilai-nilai dasar pancasila. Pemerintah Indonesia bersama seluruh elemen masyarakat lainnya terus berusaha untuk membangun karakter bangsa Indonesia terutama bagi generasi muda agar Indonesia menjadi bangsa mandiri di era global. Jurnal ini akan membuktikan hipotesis bahwa pembangunan karakter bangsa Indonesia berdasarkan pancasila bertujuan untuk membuat bangsa Indonesia menjadi bangsa yang mandiri sesuai dengan cita-cita pancasila. Pembangunan karakter bangsa Indonesia menuju bangsa yang mandiri dalam menghadapi era global tersebut berfokus pada penanaman nilai-nilai pancasila terhadap generasi muda penerus bangsa yang secara aktif dilakukan oleh seluruh komponen bangsa bekerjasama dengan pemerintah","author":[{"dropping-particle":"","family":"Ginting","given":"Heryansyah","non-dropping-particle":"","parse-names":false,"suffix":""}],"container-title":"Prosiding Seminar Nasional Tahunan Fakultas Ilmu Sosial Universitas Negeri Medan","id":"ITEM-1","issued":{"date-parts":[["2017"]]},"title":"Peranan Pancasila Dalam Menumbuhkan Karakter Bangsa Pada Generasi Muda","type":"article-journal"},"uris":["http://www.mendeley.com/documents/?uuid=1f601db0-d53d-4c09-b4f5-11e9aa7597d2"]}],"mendeley":{"formattedCitation":"(Ginting, 2017)","plainTextFormattedCitation":"(Ginting, 2017)","previouslyFormattedCitation":"(Ginting, 2017)"},"properties":{"noteIndex":0},"schema":"https://github.com/citation-style-language/schema/raw/master/csl-citation.json"}</w:instrText>
      </w:r>
      <w:r w:rsidR="00232C12" w:rsidRPr="004E7C11">
        <w:rPr>
          <w:rFonts w:asciiTheme="majorBidi" w:hAnsiTheme="majorBidi" w:cstheme="majorBidi"/>
          <w:color w:val="000000" w:themeColor="text1"/>
          <w:w w:val="102"/>
          <w:position w:val="-1"/>
          <w:sz w:val="24"/>
          <w:szCs w:val="24"/>
        </w:rPr>
        <w:fldChar w:fldCharType="separate"/>
      </w:r>
      <w:r w:rsidR="008302D8" w:rsidRPr="004E7C11">
        <w:rPr>
          <w:rFonts w:asciiTheme="majorBidi" w:hAnsiTheme="majorBidi" w:cstheme="majorBidi"/>
          <w:noProof/>
          <w:color w:val="000000" w:themeColor="text1"/>
          <w:w w:val="102"/>
          <w:position w:val="-1"/>
          <w:sz w:val="24"/>
          <w:szCs w:val="24"/>
        </w:rPr>
        <w:t>(Ginting, 2017)</w:t>
      </w:r>
      <w:r w:rsidR="00232C12" w:rsidRPr="004E7C11">
        <w:rPr>
          <w:rFonts w:asciiTheme="majorBidi" w:hAnsiTheme="majorBidi" w:cstheme="majorBidi"/>
          <w:color w:val="000000" w:themeColor="text1"/>
          <w:w w:val="102"/>
          <w:position w:val="-1"/>
          <w:sz w:val="24"/>
          <w:szCs w:val="24"/>
        </w:rPr>
        <w:fldChar w:fldCharType="end"/>
      </w:r>
      <w:r w:rsidR="008302D8" w:rsidRPr="004E7C11">
        <w:rPr>
          <w:rFonts w:asciiTheme="majorBidi" w:hAnsiTheme="majorBidi" w:cstheme="majorBidi"/>
          <w:color w:val="000000" w:themeColor="text1"/>
          <w:w w:val="102"/>
          <w:position w:val="-1"/>
          <w:sz w:val="24"/>
          <w:szCs w:val="24"/>
          <w:lang w:val="id-ID"/>
        </w:rPr>
        <w:t xml:space="preserve"> </w:t>
      </w:r>
      <w:r w:rsidRPr="004E7C11">
        <w:rPr>
          <w:rFonts w:asciiTheme="majorBidi" w:hAnsiTheme="majorBidi" w:cstheme="majorBidi"/>
          <w:color w:val="000000" w:themeColor="text1"/>
          <w:w w:val="102"/>
          <w:position w:val="-1"/>
          <w:sz w:val="24"/>
          <w:szCs w:val="24"/>
          <w:lang w:val="id-ID"/>
        </w:rPr>
        <w:t>Dalam kaitannya dengan pendidikan karakter menurut K.H. Hasyim Asy’ari ada yang berkaitan dengan nilai pendidikan karakter yang sesuai dengan Kemendiknas RI, namun ada beberapa etika peserta didik terhadap guru menurut K.H. Hasyim Asy’ari yang tidak terdapat dalam delapan belas pendidikan karekter menurut Kemendiknas RI.</w:t>
      </w:r>
    </w:p>
    <w:p w:rsidR="0003390D" w:rsidRPr="004E7C11" w:rsidRDefault="0003390D" w:rsidP="00746DDF">
      <w:pPr>
        <w:spacing w:after="0" w:line="360" w:lineRule="auto"/>
        <w:ind w:right="-18" w:firstLine="720"/>
        <w:contextualSpacing/>
        <w:jc w:val="both"/>
        <w:rPr>
          <w:rFonts w:asciiTheme="majorBidi" w:hAnsiTheme="majorBidi" w:cstheme="majorBidi"/>
          <w:i/>
          <w:color w:val="000000" w:themeColor="text1"/>
          <w:spacing w:val="-10"/>
          <w:sz w:val="24"/>
          <w:szCs w:val="24"/>
        </w:rPr>
      </w:pPr>
      <w:r w:rsidRPr="004E7C11">
        <w:rPr>
          <w:rFonts w:asciiTheme="majorBidi" w:hAnsiTheme="majorBidi" w:cstheme="majorBidi"/>
          <w:color w:val="000000" w:themeColor="text1"/>
          <w:spacing w:val="-5"/>
          <w:sz w:val="24"/>
          <w:szCs w:val="24"/>
        </w:rPr>
        <w:t xml:space="preserve">Di pihak lain, Frye mendefinisikan pendidikan karakter sebagai </w:t>
      </w:r>
      <w:r w:rsidRPr="004E7C11">
        <w:rPr>
          <w:rFonts w:asciiTheme="majorBidi" w:hAnsiTheme="majorBidi" w:cstheme="majorBidi"/>
          <w:i/>
          <w:color w:val="000000" w:themeColor="text1"/>
          <w:spacing w:val="-5"/>
          <w:sz w:val="24"/>
          <w:szCs w:val="24"/>
        </w:rPr>
        <w:t>a national movement creating schools that foster ethical, responsible, and caring young people by modeling an teaching good character through an emphasis on universal values that we all share</w:t>
      </w:r>
      <w:r w:rsidRPr="004E7C11">
        <w:rPr>
          <w:rFonts w:asciiTheme="majorBidi" w:hAnsiTheme="majorBidi" w:cstheme="majorBidi"/>
          <w:color w:val="000000" w:themeColor="text1"/>
          <w:spacing w:val="-5"/>
          <w:sz w:val="24"/>
          <w:szCs w:val="24"/>
        </w:rPr>
        <w:t>. (Suatu gerakan nasional untuk menciptakan sekolah yang dapat membina anak-anak muda beretika, bertanggung jawab, dan peduli melalui keteladanan dan pengajaran karekter yang baik melalui penekanan pada nilai-nilai universal yang kita sepakati bersama).</w:t>
      </w:r>
      <w:r w:rsidR="00232C12" w:rsidRPr="004E7C11">
        <w:rPr>
          <w:rFonts w:asciiTheme="majorBidi" w:hAnsiTheme="majorBidi" w:cstheme="majorBidi"/>
          <w:color w:val="000000" w:themeColor="text1"/>
          <w:spacing w:val="-5"/>
          <w:sz w:val="24"/>
          <w:szCs w:val="24"/>
        </w:rPr>
        <w:fldChar w:fldCharType="begin" w:fldLock="1"/>
      </w:r>
      <w:r w:rsidR="00A336A1" w:rsidRPr="004E7C11">
        <w:rPr>
          <w:rFonts w:asciiTheme="majorBidi" w:hAnsiTheme="majorBidi" w:cstheme="majorBidi"/>
          <w:color w:val="000000" w:themeColor="text1"/>
          <w:spacing w:val="-5"/>
          <w:sz w:val="24"/>
          <w:szCs w:val="24"/>
        </w:rPr>
        <w:instrText>ADDIN CSL_CITATION {"citationItems":[{"id":"ITEM-1","itemData":{"DOI":"10.29313/tjpi.v7i1.3428","ISSN":"1411-8173","abstract":"Madjid, Abdul, dan Andayani, Dian. 2012. Pendidikan Karakter Perspektif Islam, Bandung : PT. Remaja Rosdakarya. Hal 63.","author":[{"dropping-particle":"","family":"Hafid","given":"Ubabuddin Din","non-dropping-particle":"","parse-names":false,"suffix":""}],"container-title":"Ta'dib: Jurnal Pendidikan Islam","id":"ITEM-1","issued":{"date-parts":[["2018"]]},"title":"Konsep Pendidikan Karakter Perspektif Islam","type":"article-journal"},"uris":["http://www.mendeley.com/documents/?uuid=13aca2d8-7d59-47a1-a87c-c73b2545e377","http://www.mendeley.com/documents/?uuid=5e7c3dc5-206e-43cd-926c-e7475af45121"]}],"mendeley":{"formattedCitation":"(Hafid, 2018)","plainTextFormattedCitation":"(Hafid, 2018)","previouslyFormattedCitation":"(Hafid, 2018)"},"properties":{"noteIndex":0},"schema":"https://github.com/citation-style-language/schema/raw/master/csl-citation.json"}</w:instrText>
      </w:r>
      <w:r w:rsidR="00232C12" w:rsidRPr="004E7C11">
        <w:rPr>
          <w:rFonts w:asciiTheme="majorBidi" w:hAnsiTheme="majorBidi" w:cstheme="majorBidi"/>
          <w:color w:val="000000" w:themeColor="text1"/>
          <w:spacing w:val="-5"/>
          <w:sz w:val="24"/>
          <w:szCs w:val="24"/>
        </w:rPr>
        <w:fldChar w:fldCharType="separate"/>
      </w:r>
      <w:r w:rsidR="008302D8" w:rsidRPr="004E7C11">
        <w:rPr>
          <w:rFonts w:asciiTheme="majorBidi" w:hAnsiTheme="majorBidi" w:cstheme="majorBidi"/>
          <w:noProof/>
          <w:color w:val="000000" w:themeColor="text1"/>
          <w:spacing w:val="-5"/>
          <w:sz w:val="24"/>
          <w:szCs w:val="24"/>
        </w:rPr>
        <w:t>(Hafid, 2018)</w:t>
      </w:r>
      <w:r w:rsidR="00232C12" w:rsidRPr="004E7C11">
        <w:rPr>
          <w:rFonts w:asciiTheme="majorBidi" w:hAnsiTheme="majorBidi" w:cstheme="majorBidi"/>
          <w:color w:val="000000" w:themeColor="text1"/>
          <w:spacing w:val="-5"/>
          <w:sz w:val="24"/>
          <w:szCs w:val="24"/>
        </w:rPr>
        <w:fldChar w:fldCharType="end"/>
      </w:r>
      <w:r w:rsidR="008302D8" w:rsidRPr="004E7C11">
        <w:rPr>
          <w:rFonts w:asciiTheme="majorBidi" w:hAnsiTheme="majorBidi" w:cstheme="majorBidi"/>
          <w:i/>
          <w:color w:val="000000" w:themeColor="text1"/>
          <w:spacing w:val="-10"/>
          <w:sz w:val="24"/>
          <w:szCs w:val="24"/>
        </w:rPr>
        <w:t xml:space="preserve"> </w:t>
      </w:r>
    </w:p>
    <w:p w:rsidR="00356E88" w:rsidRPr="004E7C11" w:rsidRDefault="0003390D" w:rsidP="00746DDF">
      <w:pPr>
        <w:spacing w:after="0" w:line="360" w:lineRule="auto"/>
        <w:ind w:right="78" w:firstLine="720"/>
        <w:contextualSpacing/>
        <w:jc w:val="both"/>
        <w:rPr>
          <w:rFonts w:asciiTheme="majorBidi" w:hAnsiTheme="majorBidi" w:cstheme="majorBidi"/>
          <w:i/>
          <w:color w:val="000000" w:themeColor="text1"/>
          <w:spacing w:val="-10"/>
          <w:sz w:val="24"/>
          <w:szCs w:val="24"/>
        </w:rPr>
      </w:pPr>
      <w:r w:rsidRPr="004E7C11">
        <w:rPr>
          <w:rFonts w:asciiTheme="majorBidi" w:hAnsiTheme="majorBidi" w:cstheme="majorBidi"/>
          <w:color w:val="000000" w:themeColor="text1"/>
          <w:spacing w:val="-5"/>
          <w:sz w:val="24"/>
          <w:szCs w:val="24"/>
        </w:rPr>
        <w:t xml:space="preserve">Pendidikan karakter menurut Frye tersebut menjelaskan bahwa sekolah, terutama guru harus berpotensi untuk membawa peserta didik memiliki nilai-nilai karekter yang mulia, bersikap </w:t>
      </w:r>
      <w:r w:rsidRPr="004E7C11">
        <w:rPr>
          <w:rFonts w:asciiTheme="majorBidi" w:hAnsiTheme="majorBidi" w:cstheme="majorBidi"/>
          <w:color w:val="000000" w:themeColor="text1"/>
          <w:spacing w:val="-5"/>
          <w:sz w:val="24"/>
          <w:szCs w:val="24"/>
        </w:rPr>
        <w:lastRenderedPageBreak/>
        <w:t>sopan santun, peduli terhadap orang lain, dan disiplin waktu.</w:t>
      </w:r>
      <w:r w:rsidR="00232C12" w:rsidRPr="004E7C11">
        <w:rPr>
          <w:rFonts w:asciiTheme="majorBidi" w:hAnsiTheme="majorBidi" w:cstheme="majorBidi"/>
          <w:color w:val="000000" w:themeColor="text1"/>
          <w:spacing w:val="-5"/>
          <w:sz w:val="24"/>
          <w:szCs w:val="24"/>
        </w:rPr>
        <w:fldChar w:fldCharType="begin" w:fldLock="1"/>
      </w:r>
      <w:r w:rsidR="00A336A1" w:rsidRPr="004E7C11">
        <w:rPr>
          <w:rFonts w:asciiTheme="majorBidi" w:hAnsiTheme="majorBidi" w:cstheme="majorBidi"/>
          <w:color w:val="000000" w:themeColor="text1"/>
          <w:spacing w:val="-5"/>
          <w:sz w:val="24"/>
          <w:szCs w:val="24"/>
        </w:rPr>
        <w:instrText>ADDIN CSL_CITATION {"citationItems":[{"id":"ITEM-1","itemData":{"DOI":"10.29313/tjpi.v7i1.3428","ISSN":"1411-8173","abstract":"Madjid, Abdul, dan Andayani, Dian. 2012. Pendidikan Karakter Perspektif Islam, Bandung : PT. Remaja Rosdakarya. Hal 63.","author":[{"dropping-particle":"","family":"Hafid","given":"Ubabuddin Din","non-dropping-particle":"","parse-names":false,"suffix":""}],"container-title":"Ta'dib: Jurnal Pendidikan Islam","id":"ITEM-1","issued":{"date-parts":[["2018"]]},"title":"Konsep Pendidikan Karakter Perspektif Islam","type":"article-journal"},"uris":["http://www.mendeley.com/documents/?uuid=5e7c3dc5-206e-43cd-926c-e7475af45121"]}],"mendeley":{"formattedCitation":"(Hafid, 2018)","plainTextFormattedCitation":"(Hafid, 2018)","previouslyFormattedCitation":"(Hafid, 2018)"},"properties":{"noteIndex":0},"schema":"https://github.com/citation-style-language/schema/raw/master/csl-citation.json"}</w:instrText>
      </w:r>
      <w:r w:rsidR="00232C12" w:rsidRPr="004E7C11">
        <w:rPr>
          <w:rFonts w:asciiTheme="majorBidi" w:hAnsiTheme="majorBidi" w:cstheme="majorBidi"/>
          <w:color w:val="000000" w:themeColor="text1"/>
          <w:spacing w:val="-5"/>
          <w:sz w:val="24"/>
          <w:szCs w:val="24"/>
        </w:rPr>
        <w:fldChar w:fldCharType="separate"/>
      </w:r>
      <w:r w:rsidR="00A336A1" w:rsidRPr="004E7C11">
        <w:rPr>
          <w:rFonts w:asciiTheme="majorBidi" w:hAnsiTheme="majorBidi" w:cstheme="majorBidi"/>
          <w:noProof/>
          <w:color w:val="000000" w:themeColor="text1"/>
          <w:spacing w:val="-5"/>
          <w:sz w:val="24"/>
          <w:szCs w:val="24"/>
        </w:rPr>
        <w:t>(Hafid, 2018)</w:t>
      </w:r>
      <w:r w:rsidR="00232C12" w:rsidRPr="004E7C11">
        <w:rPr>
          <w:rFonts w:asciiTheme="majorBidi" w:hAnsiTheme="majorBidi" w:cstheme="majorBidi"/>
          <w:color w:val="000000" w:themeColor="text1"/>
          <w:spacing w:val="-5"/>
          <w:sz w:val="24"/>
          <w:szCs w:val="24"/>
        </w:rPr>
        <w:fldChar w:fldCharType="end"/>
      </w:r>
      <w:r w:rsidR="00421DCB" w:rsidRPr="004E7C11">
        <w:rPr>
          <w:rFonts w:asciiTheme="majorBidi" w:hAnsiTheme="majorBidi" w:cstheme="majorBidi"/>
          <w:i/>
          <w:color w:val="000000" w:themeColor="text1"/>
          <w:spacing w:val="-10"/>
          <w:sz w:val="24"/>
          <w:szCs w:val="24"/>
          <w:lang w:val="id-ID"/>
        </w:rPr>
        <w:t xml:space="preserve"> </w:t>
      </w:r>
      <w:r w:rsidRPr="004E7C11">
        <w:rPr>
          <w:rFonts w:asciiTheme="majorBidi" w:hAnsiTheme="majorBidi" w:cstheme="majorBidi"/>
          <w:color w:val="000000" w:themeColor="text1"/>
          <w:spacing w:val="-5"/>
          <w:sz w:val="24"/>
          <w:szCs w:val="24"/>
        </w:rPr>
        <w:t xml:space="preserve">Sejalan dengan pendapat tersebut, penguatan pendidikan karakter dalam konteks sekarang sangat relevan untuk mengatasi kurangnya nilai-nilai karakter  yang sedang terjadi di negara Indonesia terutama pada peserta didik.  Krisis itu antara lain berupa meningkatnya pergulan seks bebas, maraknya angka-angka kekerasan anak-anak dan remaja, pencurian remaja, kebiasaan menyontek, kebiasaan </w:t>
      </w:r>
      <w:r w:rsidRPr="004E7C11">
        <w:rPr>
          <w:rFonts w:asciiTheme="majorBidi" w:hAnsiTheme="majorBidi" w:cstheme="majorBidi"/>
          <w:i/>
          <w:color w:val="000000" w:themeColor="text1"/>
          <w:spacing w:val="-5"/>
          <w:sz w:val="24"/>
          <w:szCs w:val="24"/>
        </w:rPr>
        <w:t xml:space="preserve">Bullying </w:t>
      </w:r>
      <w:r w:rsidRPr="004E7C11">
        <w:rPr>
          <w:rFonts w:asciiTheme="majorBidi" w:hAnsiTheme="majorBidi" w:cstheme="majorBidi"/>
          <w:color w:val="000000" w:themeColor="text1"/>
          <w:spacing w:val="-5"/>
          <w:sz w:val="24"/>
          <w:szCs w:val="24"/>
        </w:rPr>
        <w:t>di Sekolah, kurang hormat terhadap orang tua, guru dan lain-lain.</w:t>
      </w:r>
      <w:r w:rsidR="00232C12" w:rsidRPr="004E7C11">
        <w:rPr>
          <w:rFonts w:asciiTheme="majorBidi" w:hAnsiTheme="majorBidi" w:cstheme="majorBidi"/>
          <w:color w:val="000000" w:themeColor="text1"/>
          <w:spacing w:val="-5"/>
          <w:sz w:val="24"/>
          <w:szCs w:val="24"/>
        </w:rPr>
        <w:fldChar w:fldCharType="begin" w:fldLock="1"/>
      </w:r>
      <w:r w:rsidR="000317AD" w:rsidRPr="004E7C11">
        <w:rPr>
          <w:rFonts w:asciiTheme="majorBidi" w:hAnsiTheme="majorBidi" w:cstheme="majorBidi"/>
          <w:color w:val="000000" w:themeColor="text1"/>
          <w:spacing w:val="-5"/>
          <w:sz w:val="24"/>
          <w:szCs w:val="24"/>
        </w:rPr>
        <w:instrText>ADDIN CSL_CITATION {"citationItems":[{"id":"ITEM-1","itemData":{"DOI":"10.29240/belajea.v5i2.1497","ISSN":"2548-3390","abstract":"Character education has become a phenomenon and an interesting discussion since the last few years. To make matters worse, many educational figures have discussed and conducted research on character education, by connecting character education with the role of educators or educational institutions themselves. Likewise, seeing the role of Islamic boarding schools in character education in the era of disruption. So far the existing studies have not explicitly discussed the process of shaping the character of the nation by Islamic boarding schools. This study aims to complement the previous studies with the aim; first, to determine the role of character education in the students of the Manna Al-Quraniyah Islamic Boarding School. Second, knowing the factors inhibiting and supporting the implementation of character education in the Al-Quraniyah Manna Islamic boarding school students. This type of research is field research with a qualitative approach. The results of the research are as follows: first, the role of the Islamic boarding school in shaping the character of the students can be seen in the implementation of character education at the Al-Quraniyah Manna Islamic boarding school which is carried out through the material taught in the Islamic boarding school then through these materials the students are able to practice it correctly. The implementation of character education is also carried out through the example of kyai, dormitory caregivers, teachers who interact with them, especially those in the boarding school environment. The biggest source of character education implementation comes from the Islamic boarding school program/activity. For example, local content and extracurricular activities. Second, the inhibiting and supporting factors for the implementation of character education consist of internal factors (lack of infrastructure, lack of teaching staff) and external factors (the influence of technological developments).","author":[{"dropping-particle":"","family":"Chandra","given":"Pasmah","non-dropping-particle":"","parse-names":false,"suffix":""}],"container-title":"Belajea; Jurnal Pendidikan Islam","id":"ITEM-1","issued":{"date-parts":[["2020"]]},"title":"Peran Pondok Pesantren dalam Membentuk Karakter Bangsa Santri di Era Disrupsi","type":"article-journal"},"uris":["http://www.mendeley.com/documents/?uuid=fb9a43bf-a38d-4cae-8c52-1b1ac5719988"]}],"mendeley":{"formattedCitation":"(Chandra, 2020b)","manualFormatting":"(Chandra, 2020)","plainTextFormattedCitation":"(Chandra, 2020b)","previouslyFormattedCitation":"(Chandra, 2020b)"},"properties":{"noteIndex":0},"schema":"https://github.com/citation-style-language/schema/raw/master/csl-citation.json"}</w:instrText>
      </w:r>
      <w:r w:rsidR="00232C12" w:rsidRPr="004E7C11">
        <w:rPr>
          <w:rFonts w:asciiTheme="majorBidi" w:hAnsiTheme="majorBidi" w:cstheme="majorBidi"/>
          <w:color w:val="000000" w:themeColor="text1"/>
          <w:spacing w:val="-5"/>
          <w:sz w:val="24"/>
          <w:szCs w:val="24"/>
        </w:rPr>
        <w:fldChar w:fldCharType="separate"/>
      </w:r>
      <w:r w:rsidR="00A336A1" w:rsidRPr="004E7C11">
        <w:rPr>
          <w:rFonts w:asciiTheme="majorBidi" w:hAnsiTheme="majorBidi" w:cstheme="majorBidi"/>
          <w:noProof/>
          <w:color w:val="000000" w:themeColor="text1"/>
          <w:spacing w:val="-5"/>
          <w:sz w:val="24"/>
          <w:szCs w:val="24"/>
        </w:rPr>
        <w:t>(Chandra, 2020)</w:t>
      </w:r>
      <w:r w:rsidR="00232C12" w:rsidRPr="004E7C11">
        <w:rPr>
          <w:rFonts w:asciiTheme="majorBidi" w:hAnsiTheme="majorBidi" w:cstheme="majorBidi"/>
          <w:color w:val="000000" w:themeColor="text1"/>
          <w:spacing w:val="-5"/>
          <w:sz w:val="24"/>
          <w:szCs w:val="24"/>
        </w:rPr>
        <w:fldChar w:fldCharType="end"/>
      </w:r>
      <w:r w:rsidR="00356E88" w:rsidRPr="004E7C11">
        <w:rPr>
          <w:rFonts w:asciiTheme="majorBidi" w:hAnsiTheme="majorBidi" w:cstheme="majorBidi"/>
          <w:i/>
          <w:color w:val="000000" w:themeColor="text1"/>
          <w:spacing w:val="-10"/>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ri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ma</w:t>
      </w:r>
      <w:r w:rsidRPr="004E7C11">
        <w:rPr>
          <w:rFonts w:asciiTheme="majorBidi" w:hAnsiTheme="majorBidi" w:cstheme="majorBidi"/>
          <w:color w:val="000000" w:themeColor="text1"/>
          <w:spacing w:val="2"/>
          <w:sz w:val="24"/>
          <w:szCs w:val="24"/>
        </w:rPr>
        <w:t>p</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di</w:t>
      </w:r>
      <w:r w:rsidR="00356E88"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a</w:t>
      </w:r>
      <w:r w:rsidRPr="004E7C11">
        <w:rPr>
          <w:rFonts w:asciiTheme="majorBidi" w:hAnsiTheme="majorBidi" w:cstheme="majorBidi"/>
          <w:color w:val="000000" w:themeColor="text1"/>
          <w:spacing w:val="2"/>
          <w:sz w:val="24"/>
          <w:szCs w:val="24"/>
        </w:rPr>
        <w:t>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w:t>
      </w:r>
      <w:r w:rsidRPr="004E7C11">
        <w:rPr>
          <w:rFonts w:asciiTheme="majorBidi" w:hAnsiTheme="majorBidi" w:cstheme="majorBidi"/>
          <w:color w:val="000000" w:themeColor="text1"/>
          <w:spacing w:val="-2"/>
          <w:sz w:val="24"/>
          <w:szCs w:val="24"/>
        </w:rPr>
        <w:t>e</w:t>
      </w:r>
      <w:r w:rsidRPr="004E7C11">
        <w:rPr>
          <w:rFonts w:asciiTheme="majorBidi" w:hAnsiTheme="majorBidi" w:cstheme="majorBidi"/>
          <w:color w:val="000000" w:themeColor="text1"/>
          <w:sz w:val="24"/>
          <w:szCs w:val="24"/>
        </w:rPr>
        <w:t>na k</w:t>
      </w:r>
      <w:r w:rsidRPr="004E7C11">
        <w:rPr>
          <w:rFonts w:asciiTheme="majorBidi" w:hAnsiTheme="majorBidi" w:cstheme="majorBidi"/>
          <w:color w:val="000000" w:themeColor="text1"/>
          <w:spacing w:val="2"/>
          <w:sz w:val="24"/>
          <w:szCs w:val="24"/>
        </w:rPr>
        <w:t>u</w:t>
      </w:r>
      <w:r w:rsidRPr="004E7C11">
        <w:rPr>
          <w:rFonts w:asciiTheme="majorBidi" w:hAnsiTheme="majorBidi" w:cstheme="majorBidi"/>
          <w:color w:val="000000" w:themeColor="text1"/>
          <w:sz w:val="24"/>
          <w:szCs w:val="24"/>
        </w:rPr>
        <w:t>r</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5"/>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a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rta did</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 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lam m</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tahui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1"/>
          <w:sz w:val="24"/>
          <w:szCs w:val="24"/>
        </w:rPr>
        <w:t>b</w:t>
      </w:r>
      <w:r w:rsidRPr="004E7C11">
        <w:rPr>
          <w:rFonts w:asciiTheme="majorBidi" w:hAnsiTheme="majorBidi" w:cstheme="majorBidi"/>
          <w:color w:val="000000" w:themeColor="text1"/>
          <w:spacing w:val="2"/>
          <w:sz w:val="24"/>
          <w:szCs w:val="24"/>
        </w:rPr>
        <w: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te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guru 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juga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lem</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h</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a 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kter peserta didik te</w:t>
      </w:r>
      <w:r w:rsidRPr="004E7C11">
        <w:rPr>
          <w:rFonts w:asciiTheme="majorBidi" w:hAnsiTheme="majorBidi" w:cstheme="majorBidi"/>
          <w:color w:val="000000" w:themeColor="text1"/>
          <w:spacing w:val="-1"/>
          <w:sz w:val="24"/>
          <w:szCs w:val="24"/>
        </w:rPr>
        <w:t>r</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 xml:space="preserve">but. </w:t>
      </w:r>
      <w:r w:rsidRPr="004E7C11">
        <w:rPr>
          <w:rFonts w:asciiTheme="majorBidi" w:hAnsiTheme="majorBidi" w:cstheme="majorBidi"/>
          <w:color w:val="000000" w:themeColor="text1"/>
          <w:spacing w:val="1"/>
          <w:sz w:val="24"/>
          <w:szCs w:val="24"/>
        </w:rPr>
        <w:t>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hingga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l</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pacing w:val="3"/>
          <w:sz w:val="24"/>
          <w:szCs w:val="24"/>
        </w:rPr>
        <w:t>t</w:t>
      </w:r>
      <w:r w:rsidRPr="004E7C11">
        <w:rPr>
          <w:rFonts w:asciiTheme="majorBidi" w:hAnsiTheme="majorBidi" w:cstheme="majorBidi"/>
          <w:color w:val="000000" w:themeColor="text1"/>
          <w:sz w:val="24"/>
          <w:szCs w:val="24"/>
        </w:rPr>
        <w:t>i tertarik</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untuk men</w:t>
      </w:r>
      <w:r w:rsidR="00356E88" w:rsidRPr="004E7C11">
        <w:rPr>
          <w:rFonts w:asciiTheme="majorBidi" w:hAnsiTheme="majorBidi" w:cstheme="majorBidi"/>
          <w:color w:val="000000" w:themeColor="text1"/>
          <w:sz w:val="24"/>
          <w:szCs w:val="24"/>
          <w:lang w:val="id-ID"/>
        </w:rPr>
        <w:t xml:space="preserve">gkaji mengenai </w:t>
      </w:r>
      <w:r w:rsidR="00356E88" w:rsidRPr="004E7C11">
        <w:rPr>
          <w:rFonts w:asciiTheme="majorBidi" w:hAnsiTheme="majorBidi" w:cstheme="majorBidi"/>
          <w:bCs/>
          <w:sz w:val="24"/>
          <w:szCs w:val="24"/>
          <w:lang w:val="id-ID"/>
        </w:rPr>
        <w:t xml:space="preserve">Relevansi Pemikiran </w:t>
      </w:r>
      <w:r w:rsidR="00356E88" w:rsidRPr="004E7C11">
        <w:rPr>
          <w:rFonts w:asciiTheme="majorBidi" w:hAnsiTheme="majorBidi" w:cstheme="majorBidi"/>
          <w:bCs/>
          <w:sz w:val="24"/>
          <w:szCs w:val="24"/>
        </w:rPr>
        <w:t>Hasyim Asy’ari</w:t>
      </w:r>
      <w:r w:rsidR="00356E88" w:rsidRPr="004E7C11">
        <w:rPr>
          <w:rFonts w:asciiTheme="majorBidi" w:hAnsiTheme="majorBidi" w:cstheme="majorBidi"/>
          <w:bCs/>
          <w:sz w:val="24"/>
          <w:szCs w:val="24"/>
          <w:lang w:val="id-ID"/>
        </w:rPr>
        <w:t xml:space="preserve"> Dengan Pendidikan Karakter Bangsa; Analisis Konsep Etika Peserta Didik Dalam Kitab </w:t>
      </w:r>
      <w:r w:rsidR="00356E88" w:rsidRPr="004E7C11">
        <w:rPr>
          <w:rFonts w:asciiTheme="majorBidi" w:hAnsiTheme="majorBidi" w:cstheme="majorBidi"/>
          <w:bCs/>
          <w:i/>
          <w:iCs/>
          <w:sz w:val="24"/>
          <w:szCs w:val="24"/>
        </w:rPr>
        <w:t>Adabul ‘Alim Wal Muta’allim</w:t>
      </w:r>
    </w:p>
    <w:p w:rsidR="00B377B5" w:rsidRPr="004E7C11" w:rsidRDefault="00167A7F" w:rsidP="004E7C11">
      <w:pPr>
        <w:pStyle w:val="ListParagraph"/>
        <w:numPr>
          <w:ilvl w:val="0"/>
          <w:numId w:val="14"/>
        </w:numPr>
        <w:spacing w:after="0" w:line="360" w:lineRule="auto"/>
        <w:ind w:left="426" w:right="-18" w:hanging="426"/>
        <w:rPr>
          <w:rFonts w:asciiTheme="majorBidi" w:hAnsiTheme="majorBidi" w:cstheme="majorBidi"/>
          <w:b/>
          <w:bCs/>
          <w:color w:val="000000" w:themeColor="text1"/>
          <w:sz w:val="24"/>
          <w:szCs w:val="24"/>
          <w:lang w:val="id-ID"/>
        </w:rPr>
      </w:pPr>
      <w:r w:rsidRPr="004E7C11">
        <w:rPr>
          <w:rFonts w:asciiTheme="majorBidi" w:hAnsiTheme="majorBidi" w:cstheme="majorBidi"/>
          <w:b/>
          <w:bCs/>
          <w:color w:val="000000" w:themeColor="text1"/>
          <w:sz w:val="24"/>
          <w:szCs w:val="24"/>
          <w:lang w:val="id-ID"/>
        </w:rPr>
        <w:t>Metode Penelitian</w:t>
      </w:r>
    </w:p>
    <w:p w:rsidR="00421DCB" w:rsidRPr="004E7C11" w:rsidRDefault="0016456E" w:rsidP="00421DCB">
      <w:pPr>
        <w:spacing w:after="0" w:line="360" w:lineRule="auto"/>
        <w:ind w:right="-18" w:firstLine="851"/>
        <w:contextualSpacing/>
        <w:jc w:val="both"/>
        <w:rPr>
          <w:rFonts w:asciiTheme="majorBidi" w:hAnsiTheme="majorBidi" w:cstheme="majorBidi"/>
          <w:color w:val="000000" w:themeColor="text1"/>
          <w:spacing w:val="2"/>
          <w:sz w:val="24"/>
          <w:szCs w:val="24"/>
          <w:lang w:val="id-ID"/>
        </w:rPr>
      </w:pPr>
      <w:r w:rsidRPr="004E7C11">
        <w:rPr>
          <w:rFonts w:asciiTheme="majorBidi" w:hAnsiTheme="majorBidi" w:cstheme="majorBidi"/>
          <w:color w:val="000000" w:themeColor="text1"/>
          <w:spacing w:val="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l</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t</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ini meng</w:t>
      </w:r>
      <w:r w:rsidRPr="004E7C11">
        <w:rPr>
          <w:rFonts w:asciiTheme="majorBidi" w:hAnsiTheme="majorBidi" w:cstheme="majorBidi"/>
          <w:color w:val="000000" w:themeColor="text1"/>
          <w:spacing w:val="-3"/>
          <w:sz w:val="24"/>
          <w:szCs w:val="24"/>
        </w:rPr>
        <w:t>g</w:t>
      </w:r>
      <w:r w:rsidRPr="004E7C11">
        <w:rPr>
          <w:rFonts w:asciiTheme="majorBidi" w:hAnsiTheme="majorBidi" w:cstheme="majorBidi"/>
          <w:color w:val="000000" w:themeColor="text1"/>
          <w:sz w:val="24"/>
          <w:szCs w:val="24"/>
        </w:rPr>
        <w:t>u</w:t>
      </w:r>
      <w:r w:rsidRPr="004E7C11">
        <w:rPr>
          <w:rFonts w:asciiTheme="majorBidi" w:hAnsiTheme="majorBidi" w:cstheme="majorBidi"/>
          <w:color w:val="000000" w:themeColor="text1"/>
          <w:spacing w:val="2"/>
          <w:sz w:val="24"/>
          <w:szCs w:val="24"/>
        </w:rPr>
        <w:t>n</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jenis</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l</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t</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pust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i/>
          <w:color w:val="000000" w:themeColor="text1"/>
          <w:spacing w:val="-3"/>
          <w:sz w:val="24"/>
          <w:szCs w:val="24"/>
        </w:rPr>
        <w:t>(</w:t>
      </w:r>
      <w:r w:rsidRPr="004E7C11">
        <w:rPr>
          <w:rFonts w:asciiTheme="majorBidi" w:hAnsiTheme="majorBidi" w:cstheme="majorBidi"/>
          <w:i/>
          <w:color w:val="000000" w:themeColor="text1"/>
          <w:sz w:val="24"/>
          <w:szCs w:val="24"/>
        </w:rPr>
        <w:t>l</w:t>
      </w:r>
      <w:r w:rsidRPr="004E7C11">
        <w:rPr>
          <w:rFonts w:asciiTheme="majorBidi" w:hAnsiTheme="majorBidi" w:cstheme="majorBidi"/>
          <w:i/>
          <w:color w:val="000000" w:themeColor="text1"/>
          <w:spacing w:val="1"/>
          <w:sz w:val="24"/>
          <w:szCs w:val="24"/>
        </w:rPr>
        <w:t>i</w:t>
      </w:r>
      <w:r w:rsidRPr="004E7C11">
        <w:rPr>
          <w:rFonts w:asciiTheme="majorBidi" w:hAnsiTheme="majorBidi" w:cstheme="majorBidi"/>
          <w:i/>
          <w:color w:val="000000" w:themeColor="text1"/>
          <w:sz w:val="24"/>
          <w:szCs w:val="24"/>
        </w:rPr>
        <w:t>brary r</w:t>
      </w:r>
      <w:r w:rsidRPr="004E7C11">
        <w:rPr>
          <w:rFonts w:asciiTheme="majorBidi" w:hAnsiTheme="majorBidi" w:cstheme="majorBidi"/>
          <w:i/>
          <w:color w:val="000000" w:themeColor="text1"/>
          <w:spacing w:val="-1"/>
          <w:sz w:val="24"/>
          <w:szCs w:val="24"/>
        </w:rPr>
        <w:t>e</w:t>
      </w:r>
      <w:r w:rsidRPr="004E7C11">
        <w:rPr>
          <w:rFonts w:asciiTheme="majorBidi" w:hAnsiTheme="majorBidi" w:cstheme="majorBidi"/>
          <w:i/>
          <w:color w:val="000000" w:themeColor="text1"/>
          <w:sz w:val="24"/>
          <w:szCs w:val="24"/>
        </w:rPr>
        <w:t>s</w:t>
      </w:r>
      <w:r w:rsidRPr="004E7C11">
        <w:rPr>
          <w:rFonts w:asciiTheme="majorBidi" w:hAnsiTheme="majorBidi" w:cstheme="majorBidi"/>
          <w:i/>
          <w:color w:val="000000" w:themeColor="text1"/>
          <w:spacing w:val="-1"/>
          <w:sz w:val="24"/>
          <w:szCs w:val="24"/>
        </w:rPr>
        <w:t>e</w:t>
      </w:r>
      <w:r w:rsidRPr="004E7C11">
        <w:rPr>
          <w:rFonts w:asciiTheme="majorBidi" w:hAnsiTheme="majorBidi" w:cstheme="majorBidi"/>
          <w:i/>
          <w:color w:val="000000" w:themeColor="text1"/>
          <w:sz w:val="24"/>
          <w:szCs w:val="24"/>
        </w:rPr>
        <w:t>arc</w:t>
      </w:r>
      <w:r w:rsidRPr="004E7C11">
        <w:rPr>
          <w:rFonts w:asciiTheme="majorBidi" w:hAnsiTheme="majorBidi" w:cstheme="majorBidi"/>
          <w:i/>
          <w:color w:val="000000" w:themeColor="text1"/>
          <w:spacing w:val="1"/>
          <w:sz w:val="24"/>
          <w:szCs w:val="24"/>
        </w:rPr>
        <w:t>h</w:t>
      </w:r>
      <w:r w:rsidRPr="004E7C11">
        <w:rPr>
          <w:rFonts w:asciiTheme="majorBidi" w:hAnsiTheme="majorBidi" w:cstheme="majorBidi"/>
          <w:i/>
          <w:color w:val="000000" w:themeColor="text1"/>
          <w:sz w:val="24"/>
          <w:szCs w:val="24"/>
        </w:rPr>
        <w:t>)</w:t>
      </w:r>
      <w:r w:rsidRPr="004E7C11">
        <w:rPr>
          <w:rFonts w:asciiTheme="majorBidi" w:hAnsiTheme="majorBidi" w:cstheme="majorBidi"/>
          <w:i/>
          <w:color w:val="000000" w:themeColor="text1"/>
          <w:sz w:val="24"/>
          <w:szCs w:val="24"/>
          <w:lang w:val="id-ID"/>
        </w:rPr>
        <w:t xml:space="preserve"> </w:t>
      </w:r>
      <w:r w:rsidRPr="004E7C11">
        <w:rPr>
          <w:rFonts w:asciiTheme="majorBidi" w:hAnsiTheme="majorBidi" w:cstheme="majorBidi"/>
          <w:color w:val="000000" w:themeColor="text1"/>
          <w:sz w:val="24"/>
          <w:szCs w:val="24"/>
        </w:rPr>
        <w:t>mel</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z w:val="24"/>
          <w:szCs w:val="24"/>
        </w:rPr>
        <w:t>ui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2"/>
          <w:sz w:val="24"/>
          <w:szCs w:val="24"/>
        </w:rPr>
        <w:t>d</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tan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i/>
          <w:color w:val="000000" w:themeColor="text1"/>
          <w:sz w:val="24"/>
          <w:szCs w:val="24"/>
        </w:rPr>
        <w:t>perspektif sosiologis</w:t>
      </w:r>
      <w:r w:rsidRPr="004E7C11">
        <w:rPr>
          <w:rFonts w:asciiTheme="majorBidi" w:hAnsiTheme="majorBidi" w:cstheme="majorBidi"/>
          <w:i/>
          <w:color w:val="000000" w:themeColor="text1"/>
          <w:spacing w:val="2"/>
          <w:sz w:val="24"/>
          <w:szCs w:val="24"/>
        </w:rPr>
        <w:t>.</w:t>
      </w:r>
      <w:r w:rsidRPr="004E7C11">
        <w:rPr>
          <w:rFonts w:asciiTheme="majorBidi" w:hAnsiTheme="majorBidi" w:cstheme="majorBidi"/>
          <w:i/>
          <w:color w:val="000000" w:themeColor="text1"/>
          <w:spacing w:val="2"/>
          <w:sz w:val="24"/>
          <w:szCs w:val="24"/>
          <w:lang w:val="id-ID"/>
        </w:rPr>
        <w:t xml:space="preserve"> </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2"/>
          <w:sz w:val="24"/>
          <w:szCs w:val="24"/>
        </w:rPr>
        <w:t>d</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tan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i/>
          <w:color w:val="000000" w:themeColor="text1"/>
          <w:sz w:val="24"/>
          <w:szCs w:val="24"/>
        </w:rPr>
        <w:t>perspektif sosiologis</w:t>
      </w:r>
      <w:r w:rsidRPr="004E7C11">
        <w:rPr>
          <w:rFonts w:asciiTheme="majorBidi" w:hAnsiTheme="majorBidi" w:cstheme="majorBidi"/>
          <w:color w:val="000000" w:themeColor="text1"/>
          <w:spacing w:val="2"/>
          <w:sz w:val="24"/>
          <w:szCs w:val="24"/>
        </w:rPr>
        <w:t xml:space="preserve"> adalah metode yang menggunakan cara pandang tentang manusia sebagai makhluk social dan interaksi yang terjadi di dalamnya. Sebagai sebuah ilmu, sosiologi tersusun dari hasil-hasil  pemikiran ilmiah dan dapat dikontrol oleh orang lain, mencakup keluarga, suku bangsa dan Negara.</w:t>
      </w:r>
    </w:p>
    <w:p w:rsidR="0016456E" w:rsidRPr="004E7C11" w:rsidRDefault="0016456E" w:rsidP="007B0DD7">
      <w:pPr>
        <w:spacing w:after="0" w:line="360" w:lineRule="auto"/>
        <w:ind w:right="-18" w:firstLine="851"/>
        <w:contextualSpacing/>
        <w:jc w:val="both"/>
        <w:rPr>
          <w:rFonts w:asciiTheme="majorBidi" w:hAnsiTheme="majorBidi" w:cstheme="majorBidi"/>
          <w:color w:val="000000" w:themeColor="text1"/>
          <w:spacing w:val="2"/>
          <w:sz w:val="24"/>
          <w:szCs w:val="24"/>
          <w:lang w:val="id-ID"/>
        </w:rPr>
      </w:pPr>
      <w:r w:rsidRPr="004E7C11">
        <w:rPr>
          <w:rFonts w:asciiTheme="majorBidi" w:hAnsiTheme="majorBidi" w:cstheme="majorBidi"/>
          <w:color w:val="000000" w:themeColor="text1"/>
          <w:sz w:val="24"/>
          <w:szCs w:val="24"/>
        </w:rPr>
        <w:t xml:space="preserve">Sumber data premier </w:t>
      </w:r>
      <w:r w:rsidR="007B0DD7" w:rsidRPr="004E7C11">
        <w:rPr>
          <w:rFonts w:asciiTheme="majorBidi" w:hAnsiTheme="majorBidi" w:cstheme="majorBidi"/>
          <w:color w:val="000000" w:themeColor="text1"/>
          <w:sz w:val="24"/>
          <w:szCs w:val="24"/>
          <w:lang w:val="id-ID"/>
        </w:rPr>
        <w:t xml:space="preserve">sebagai </w:t>
      </w:r>
      <w:r w:rsidRPr="004E7C11">
        <w:rPr>
          <w:rFonts w:asciiTheme="majorBidi" w:hAnsiTheme="majorBidi" w:cstheme="majorBidi"/>
          <w:color w:val="000000" w:themeColor="text1"/>
          <w:sz w:val="24"/>
          <w:szCs w:val="24"/>
        </w:rPr>
        <w:t xml:space="preserve">sumber data utama yang </w:t>
      </w:r>
      <w:r w:rsidR="007B0DD7" w:rsidRPr="004E7C11">
        <w:rPr>
          <w:rFonts w:asciiTheme="majorBidi" w:hAnsiTheme="majorBidi" w:cstheme="majorBidi"/>
          <w:color w:val="000000" w:themeColor="text1"/>
          <w:sz w:val="24"/>
          <w:szCs w:val="24"/>
        </w:rPr>
        <w:t>digunakan dalam penelitian ini</w:t>
      </w:r>
      <w:r w:rsidR="007B0DD7"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adalah :</w:t>
      </w:r>
    </w:p>
    <w:p w:rsidR="0016456E" w:rsidRPr="004E7C11" w:rsidRDefault="0016456E" w:rsidP="002A0989">
      <w:pPr>
        <w:numPr>
          <w:ilvl w:val="1"/>
          <w:numId w:val="2"/>
        </w:numPr>
        <w:spacing w:after="0" w:line="360" w:lineRule="auto"/>
        <w:ind w:left="284" w:right="71"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 xml:space="preserve">Pendidikan Akhlak Untuk Pengajar dan Pelajar Terjemahan Kitab </w:t>
      </w:r>
      <w:r w:rsidRPr="004E7C11">
        <w:rPr>
          <w:rFonts w:asciiTheme="majorBidi" w:hAnsiTheme="majorBidi" w:cstheme="majorBidi"/>
          <w:i/>
          <w:color w:val="000000" w:themeColor="text1"/>
          <w:sz w:val="24"/>
          <w:szCs w:val="24"/>
        </w:rPr>
        <w:t>Adabul ‘Alim Wal Muta’allim</w:t>
      </w:r>
      <w:r w:rsidRPr="004E7C11">
        <w:rPr>
          <w:rFonts w:asciiTheme="majorBidi" w:hAnsiTheme="majorBidi" w:cstheme="majorBidi"/>
          <w:color w:val="000000" w:themeColor="text1"/>
          <w:sz w:val="24"/>
          <w:szCs w:val="24"/>
        </w:rPr>
        <w:t xml:space="preserve"> karya Hadratusyaikh KH. M. Hasyim Asy’ari</w:t>
      </w:r>
    </w:p>
    <w:p w:rsidR="0016456E" w:rsidRPr="004E7C11" w:rsidRDefault="0016456E" w:rsidP="002A0989">
      <w:pPr>
        <w:numPr>
          <w:ilvl w:val="1"/>
          <w:numId w:val="2"/>
        </w:numPr>
        <w:spacing w:after="0" w:line="360" w:lineRule="auto"/>
        <w:ind w:left="284" w:right="71"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 xml:space="preserve">Kitab </w:t>
      </w:r>
      <w:r w:rsidRPr="004E7C11">
        <w:rPr>
          <w:rFonts w:asciiTheme="majorBidi" w:hAnsiTheme="majorBidi" w:cstheme="majorBidi"/>
          <w:i/>
          <w:iCs/>
          <w:color w:val="000000" w:themeColor="text1"/>
          <w:sz w:val="24"/>
          <w:szCs w:val="24"/>
        </w:rPr>
        <w:t>Adabul ‘Alim Wal Muta’allim</w:t>
      </w:r>
      <w:r w:rsidRPr="004E7C11">
        <w:rPr>
          <w:rFonts w:asciiTheme="majorBidi" w:hAnsiTheme="majorBidi" w:cstheme="majorBidi"/>
          <w:color w:val="000000" w:themeColor="text1"/>
          <w:sz w:val="24"/>
          <w:szCs w:val="24"/>
        </w:rPr>
        <w:t>, Karya K.H. Hasyim Asy’ari.</w:t>
      </w:r>
    </w:p>
    <w:p w:rsidR="0016456E" w:rsidRPr="004E7C11" w:rsidRDefault="0016456E" w:rsidP="002A0989">
      <w:pPr>
        <w:numPr>
          <w:ilvl w:val="1"/>
          <w:numId w:val="2"/>
        </w:numPr>
        <w:spacing w:after="0" w:line="360" w:lineRule="auto"/>
        <w:ind w:left="284" w:right="71"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 xml:space="preserve">Etika Guru dan Murid Terjemah Kitab </w:t>
      </w:r>
      <w:r w:rsidRPr="004E7C11">
        <w:rPr>
          <w:rFonts w:asciiTheme="majorBidi" w:hAnsiTheme="majorBidi" w:cstheme="majorBidi"/>
          <w:i/>
          <w:color w:val="000000" w:themeColor="text1"/>
          <w:sz w:val="24"/>
          <w:szCs w:val="24"/>
        </w:rPr>
        <w:t>Adabul ‘Alim Wal Muta’allim</w:t>
      </w:r>
      <w:r w:rsidRPr="004E7C11">
        <w:rPr>
          <w:rFonts w:asciiTheme="majorBidi" w:hAnsiTheme="majorBidi" w:cstheme="majorBidi"/>
          <w:color w:val="000000" w:themeColor="text1"/>
          <w:sz w:val="24"/>
          <w:szCs w:val="24"/>
        </w:rPr>
        <w:t xml:space="preserve"> Karya KH. Hasyim Asy’ari Penerjemah M. Ali Erfan Baidlowi.</w:t>
      </w:r>
    </w:p>
    <w:p w:rsidR="00421DCB" w:rsidRPr="004E7C11" w:rsidRDefault="0016456E" w:rsidP="002A0989">
      <w:pPr>
        <w:numPr>
          <w:ilvl w:val="1"/>
          <w:numId w:val="2"/>
        </w:numPr>
        <w:spacing w:after="0" w:line="360" w:lineRule="auto"/>
        <w:ind w:left="284" w:right="71"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Hadlratusy Syaikh K.H. Muhammad Hasyim, Terjemahan Kitab Adabul ‘Alim Wal Muta’allim.</w:t>
      </w:r>
    </w:p>
    <w:p w:rsidR="0016456E" w:rsidRPr="004E7C11" w:rsidRDefault="0016456E" w:rsidP="007B0DD7">
      <w:pPr>
        <w:spacing w:after="0" w:line="360" w:lineRule="auto"/>
        <w:ind w:right="71" w:firstLine="851"/>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Sumber data sekunder men</w:t>
      </w:r>
      <w:r w:rsidRPr="004E7C11">
        <w:rPr>
          <w:rFonts w:asciiTheme="majorBidi" w:hAnsiTheme="majorBidi" w:cstheme="majorBidi"/>
          <w:color w:val="000000" w:themeColor="text1"/>
          <w:spacing w:val="-1"/>
          <w:sz w:val="24"/>
          <w:szCs w:val="24"/>
        </w:rPr>
        <w:t>c</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kup</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publ</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si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1"/>
          <w:sz w:val="24"/>
          <w:szCs w:val="24"/>
        </w:rPr>
        <w:t>l</w:t>
      </w:r>
      <w:r w:rsidRPr="004E7C11">
        <w:rPr>
          <w:rFonts w:asciiTheme="majorBidi" w:hAnsiTheme="majorBidi" w:cstheme="majorBidi"/>
          <w:color w:val="000000" w:themeColor="text1"/>
          <w:spacing w:val="-2"/>
          <w:sz w:val="24"/>
          <w:szCs w:val="24"/>
        </w:rPr>
        <w:t>m</w:t>
      </w:r>
      <w:r w:rsidRPr="004E7C11">
        <w:rPr>
          <w:rFonts w:asciiTheme="majorBidi" w:hAnsiTheme="majorBidi" w:cstheme="majorBidi"/>
          <w:color w:val="000000" w:themeColor="text1"/>
          <w:sz w:val="24"/>
          <w:szCs w:val="24"/>
        </w:rPr>
        <w:t>iah</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b</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rupa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buku,</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jurn</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 xml:space="preserve">l, </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rtikel, 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h</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sil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pacing w:val="3"/>
          <w:sz w:val="24"/>
          <w:szCs w:val="24"/>
        </w:rPr>
        <w:t>l</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1"/>
          <w:sz w:val="24"/>
          <w:szCs w:val="24"/>
        </w:rPr>
        <w:t>t</w:t>
      </w:r>
      <w:r w:rsidRPr="004E7C11">
        <w:rPr>
          <w:rFonts w:asciiTheme="majorBidi" w:hAnsiTheme="majorBidi" w:cstheme="majorBidi"/>
          <w:color w:val="000000" w:themeColor="text1"/>
          <w:sz w:val="24"/>
          <w:szCs w:val="24"/>
        </w:rPr>
        <w:t xml:space="preserve">ian  lain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 b</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rk</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3"/>
          <w:sz w:val="24"/>
          <w:szCs w:val="24"/>
        </w:rPr>
        <w:t>t</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d</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kons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p bidang</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ng</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dikaji</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i</w:t>
      </w:r>
      <w:r w:rsidRPr="004E7C11">
        <w:rPr>
          <w:rFonts w:asciiTheme="majorBidi" w:hAnsiTheme="majorBidi" w:cstheme="majorBidi"/>
          <w:color w:val="000000" w:themeColor="text1"/>
          <w:spacing w:val="3"/>
          <w:sz w:val="24"/>
          <w:szCs w:val="24"/>
        </w:rPr>
        <w:t>t</w:t>
      </w:r>
      <w:r w:rsidRPr="004E7C11">
        <w:rPr>
          <w:rFonts w:asciiTheme="majorBidi" w:hAnsiTheme="majorBidi" w:cstheme="majorBidi"/>
          <w:color w:val="000000" w:themeColor="text1"/>
          <w:sz w:val="24"/>
          <w:szCs w:val="24"/>
        </w:rPr>
        <w:t>u</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t</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ka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s</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rta did</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pacing w:val="-2"/>
          <w:sz w:val="24"/>
          <w:szCs w:val="24"/>
        </w:rPr>
        <w:t>t</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rh</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p</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guru</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r</w:t>
      </w:r>
      <w:r w:rsidRPr="004E7C11">
        <w:rPr>
          <w:rFonts w:asciiTheme="majorBidi" w:hAnsiTheme="majorBidi" w:cstheme="majorBidi"/>
          <w:color w:val="000000" w:themeColor="text1"/>
          <w:spacing w:val="-2"/>
          <w:sz w:val="24"/>
          <w:szCs w:val="24"/>
        </w:rPr>
        <w:t>e</w:t>
      </w:r>
      <w:r w:rsidRPr="004E7C11">
        <w:rPr>
          <w:rFonts w:asciiTheme="majorBidi" w:hAnsiTheme="majorBidi" w:cstheme="majorBidi"/>
          <w:color w:val="000000" w:themeColor="text1"/>
          <w:sz w:val="24"/>
          <w:szCs w:val="24"/>
        </w:rPr>
        <w:t>lev</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nsi</w:t>
      </w:r>
      <w:r w:rsidRPr="004E7C11">
        <w:rPr>
          <w:rFonts w:asciiTheme="majorBidi" w:hAnsiTheme="majorBidi" w:cstheme="majorBidi"/>
          <w:color w:val="000000" w:themeColor="text1"/>
          <w:spacing w:val="5"/>
          <w:sz w:val="24"/>
          <w:szCs w:val="24"/>
        </w:rPr>
        <w:t>n</w:t>
      </w:r>
      <w:r w:rsidRPr="004E7C11">
        <w:rPr>
          <w:rFonts w:asciiTheme="majorBidi" w:hAnsiTheme="majorBidi" w:cstheme="majorBidi"/>
          <w:color w:val="000000" w:themeColor="text1"/>
          <w:spacing w:val="-5"/>
          <w:sz w:val="24"/>
          <w:szCs w:val="24"/>
        </w:rPr>
        <w:t>y</w:t>
      </w:r>
      <w:r w:rsidRPr="004E7C11">
        <w:rPr>
          <w:rFonts w:asciiTheme="majorBidi" w:hAnsiTheme="majorBidi" w:cstheme="majorBidi"/>
          <w:color w:val="000000" w:themeColor="text1"/>
          <w:sz w:val="24"/>
          <w:szCs w:val="24"/>
        </w:rPr>
        <w:t>a</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d</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pacing w:val="2"/>
          <w:sz w:val="24"/>
          <w:szCs w:val="24"/>
        </w:rPr>
        <w:t>g</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  p</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ndid</w:t>
      </w:r>
      <w:r w:rsidRPr="004E7C11">
        <w:rPr>
          <w:rFonts w:asciiTheme="majorBidi" w:hAnsiTheme="majorBidi" w:cstheme="majorBidi"/>
          <w:color w:val="000000" w:themeColor="text1"/>
          <w:spacing w:val="1"/>
          <w:sz w:val="24"/>
          <w:szCs w:val="24"/>
        </w:rPr>
        <w:t>i</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n</w:t>
      </w:r>
      <w:r w:rsidRPr="004E7C11">
        <w:rPr>
          <w:rFonts w:asciiTheme="majorBidi" w:hAnsiTheme="majorBidi" w:cstheme="majorBidi"/>
          <w:color w:val="000000" w:themeColor="text1"/>
          <w:sz w:val="24"/>
          <w:szCs w:val="24"/>
          <w:lang w:val="id-ID"/>
        </w:rPr>
        <w:t xml:space="preserve"> </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1"/>
          <w:sz w:val="24"/>
          <w:szCs w:val="24"/>
        </w:rPr>
        <w:t>a</w:t>
      </w:r>
      <w:r w:rsidRPr="004E7C11">
        <w:rPr>
          <w:rFonts w:asciiTheme="majorBidi" w:hAnsiTheme="majorBidi" w:cstheme="majorBidi"/>
          <w:color w:val="000000" w:themeColor="text1"/>
          <w:sz w:val="24"/>
          <w:szCs w:val="24"/>
        </w:rPr>
        <w:t>r</w:t>
      </w:r>
      <w:r w:rsidRPr="004E7C11">
        <w:rPr>
          <w:rFonts w:asciiTheme="majorBidi" w:hAnsiTheme="majorBidi" w:cstheme="majorBidi"/>
          <w:color w:val="000000" w:themeColor="text1"/>
          <w:spacing w:val="-2"/>
          <w:sz w:val="24"/>
          <w:szCs w:val="24"/>
        </w:rPr>
        <w:t>a</w:t>
      </w:r>
      <w:r w:rsidRPr="004E7C11">
        <w:rPr>
          <w:rFonts w:asciiTheme="majorBidi" w:hAnsiTheme="majorBidi" w:cstheme="majorBidi"/>
          <w:color w:val="000000" w:themeColor="text1"/>
          <w:sz w:val="24"/>
          <w:szCs w:val="24"/>
        </w:rPr>
        <w:t>k</w:t>
      </w:r>
      <w:r w:rsidRPr="004E7C11">
        <w:rPr>
          <w:rFonts w:asciiTheme="majorBidi" w:hAnsiTheme="majorBidi" w:cstheme="majorBidi"/>
          <w:color w:val="000000" w:themeColor="text1"/>
          <w:spacing w:val="3"/>
          <w:sz w:val="24"/>
          <w:szCs w:val="24"/>
        </w:rPr>
        <w:t>t</w:t>
      </w:r>
      <w:r w:rsidRPr="004E7C11">
        <w:rPr>
          <w:rFonts w:asciiTheme="majorBidi" w:hAnsiTheme="majorBidi" w:cstheme="majorBidi"/>
          <w:color w:val="000000" w:themeColor="text1"/>
          <w:spacing w:val="-1"/>
          <w:sz w:val="24"/>
          <w:szCs w:val="24"/>
        </w:rPr>
        <w:t>e</w:t>
      </w:r>
      <w:r w:rsidRPr="004E7C11">
        <w:rPr>
          <w:rFonts w:asciiTheme="majorBidi" w:hAnsiTheme="majorBidi" w:cstheme="majorBidi"/>
          <w:color w:val="000000" w:themeColor="text1"/>
          <w:sz w:val="24"/>
          <w:szCs w:val="24"/>
        </w:rPr>
        <w:t>r, adalah sebagai berikut:</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K.H. Hasyim Asy’ari, karya Abdul Hadi.</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Mengenal Lebih Dekat dengan Hadratusyaikh KH.M. Hasyim Asy’ari, karya Sahaliddin Wahid.</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Akhlak Tasawuf dan Karakter Mulia, karya Abbuddin Nata.</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Pendidikan Karakter islam, karya Marzuki.</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Desain Pendidikan Karakter, karya Zubaedi.</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lastRenderedPageBreak/>
        <w:t>Buku Pendidikan Karakter Persepektif Islam, karya Abdul Majid dan Dian Andayani.</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Pembelajaran Nilai Karakter, karya Sutarjo Adi Susilo.</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Pendidikan Karakter, Landasan, Pilar, dan Implementasi, karya Muhammad Yaumi</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Pendidikan Karakter Berbasis Al-Quran, karya Ulil Ari Syafri</w:t>
      </w:r>
    </w:p>
    <w:p w:rsidR="0016456E" w:rsidRPr="004E7C11" w:rsidRDefault="0016456E" w:rsidP="002A0989">
      <w:pPr>
        <w:numPr>
          <w:ilvl w:val="4"/>
          <w:numId w:val="5"/>
        </w:numPr>
        <w:spacing w:after="0" w:line="360" w:lineRule="auto"/>
        <w:ind w:left="284" w:hanging="284"/>
        <w:contextualSpacing/>
        <w:jc w:val="both"/>
        <w:rPr>
          <w:rFonts w:asciiTheme="majorBidi" w:hAnsiTheme="majorBidi" w:cstheme="majorBidi"/>
          <w:color w:val="000000" w:themeColor="text1"/>
          <w:sz w:val="24"/>
          <w:szCs w:val="24"/>
        </w:rPr>
      </w:pPr>
      <w:r w:rsidRPr="004E7C11">
        <w:rPr>
          <w:rFonts w:asciiTheme="majorBidi" w:hAnsiTheme="majorBidi" w:cstheme="majorBidi"/>
          <w:color w:val="000000" w:themeColor="text1"/>
          <w:sz w:val="24"/>
          <w:szCs w:val="24"/>
        </w:rPr>
        <w:t>Buku Nilai Karakter Refleksi Untuk Pendidikan, karya Mohammad Mustari.</w:t>
      </w:r>
    </w:p>
    <w:p w:rsidR="00B46403" w:rsidRPr="004E7C11" w:rsidRDefault="0016456E" w:rsidP="00746DDF">
      <w:pPr>
        <w:pStyle w:val="ListParagraph"/>
        <w:spacing w:after="0" w:line="360" w:lineRule="auto"/>
        <w:ind w:left="0" w:firstLine="774"/>
        <w:jc w:val="both"/>
        <w:rPr>
          <w:rFonts w:asciiTheme="majorBidi" w:hAnsiTheme="majorBidi" w:cstheme="majorBidi"/>
          <w:color w:val="000000" w:themeColor="text1"/>
          <w:sz w:val="24"/>
          <w:szCs w:val="24"/>
          <w:lang w:val="id-ID"/>
        </w:rPr>
      </w:pPr>
      <w:r w:rsidRPr="004E7C11">
        <w:rPr>
          <w:rFonts w:asciiTheme="majorBidi" w:hAnsiTheme="majorBidi" w:cstheme="majorBidi"/>
          <w:color w:val="000000" w:themeColor="text1"/>
          <w:spacing w:val="1"/>
          <w:sz w:val="24"/>
          <w:szCs w:val="24"/>
        </w:rPr>
        <w:t>Pengumpulan data adalah upaya yang dilakukan untuk menghimpun informasi yang relevan dengan topik atau masalah yang akan atau sedang diteliti.</w:t>
      </w:r>
      <w:r w:rsidRPr="004E7C11">
        <w:rPr>
          <w:rFonts w:asciiTheme="majorBidi" w:hAnsiTheme="majorBidi" w:cstheme="majorBidi"/>
          <w:color w:val="000000" w:themeColor="text1"/>
          <w:spacing w:val="1"/>
          <w:sz w:val="24"/>
          <w:szCs w:val="24"/>
          <w:lang w:val="id-ID"/>
        </w:rPr>
        <w:t xml:space="preserve"> </w:t>
      </w:r>
      <w:r w:rsidRPr="004E7C11">
        <w:rPr>
          <w:rFonts w:asciiTheme="majorBidi" w:hAnsiTheme="majorBidi" w:cstheme="majorBidi"/>
          <w:color w:val="000000" w:themeColor="text1"/>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lam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ngumpu</w:t>
      </w:r>
      <w:r w:rsidRPr="004E7C11">
        <w:rPr>
          <w:rFonts w:asciiTheme="majorBidi" w:hAnsiTheme="majorBidi" w:cstheme="majorBidi"/>
          <w:color w:val="000000" w:themeColor="text1"/>
          <w:spacing w:val="1"/>
          <w:sz w:val="24"/>
          <w:szCs w:val="24"/>
          <w:lang w:val="id-ID"/>
        </w:rPr>
        <w:t>l</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ta,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l</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ti menggun</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dokument</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si mengid</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nt</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fik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sikan w</w:t>
      </w:r>
      <w:r w:rsidRPr="004E7C11">
        <w:rPr>
          <w:rFonts w:asciiTheme="majorBidi" w:hAnsiTheme="majorBidi" w:cstheme="majorBidi"/>
          <w:color w:val="000000" w:themeColor="text1"/>
          <w:spacing w:val="1"/>
          <w:sz w:val="24"/>
          <w:szCs w:val="24"/>
          <w:lang w:val="id-ID"/>
        </w:rPr>
        <w:t>ac</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na 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ri buk</w:t>
      </w:r>
      <w:r w:rsidRPr="004E7C11">
        <w:rPr>
          <w:rFonts w:asciiTheme="majorBidi" w:hAnsiTheme="majorBidi" w:cstheme="majorBidi"/>
          <w:color w:val="000000" w:themeColor="text1"/>
          <w:spacing w:val="2"/>
          <w:sz w:val="24"/>
          <w:szCs w:val="24"/>
          <w:lang w:val="id-ID"/>
        </w:rPr>
        <w:t>u</w:t>
      </w:r>
      <w:r w:rsidRPr="004E7C11">
        <w:rPr>
          <w:rFonts w:asciiTheme="majorBidi" w:hAnsiTheme="majorBidi" w:cstheme="majorBidi"/>
          <w:color w:val="000000" w:themeColor="text1"/>
          <w:spacing w:val="-1"/>
          <w:sz w:val="24"/>
          <w:szCs w:val="24"/>
          <w:lang w:val="id-ID"/>
        </w:rPr>
        <w:t>-</w:t>
      </w:r>
      <w:r w:rsidRPr="004E7C11">
        <w:rPr>
          <w:rFonts w:asciiTheme="majorBidi" w:hAnsiTheme="majorBidi" w:cstheme="majorBidi"/>
          <w:color w:val="000000" w:themeColor="text1"/>
          <w:sz w:val="24"/>
          <w:szCs w:val="24"/>
          <w:lang w:val="id-ID"/>
        </w:rPr>
        <w:t>buku te</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u</w:t>
      </w:r>
      <w:r w:rsidRPr="004E7C11">
        <w:rPr>
          <w:rFonts w:asciiTheme="majorBidi" w:hAnsiTheme="majorBidi" w:cstheme="majorBidi"/>
          <w:color w:val="000000" w:themeColor="text1"/>
          <w:spacing w:val="3"/>
          <w:sz w:val="24"/>
          <w:szCs w:val="24"/>
          <w:lang w:val="id-ID"/>
        </w:rPr>
        <w:t>t</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ma 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lam buku t</w:t>
      </w:r>
      <w:r w:rsidRPr="004E7C11">
        <w:rPr>
          <w:rFonts w:asciiTheme="majorBidi" w:hAnsiTheme="majorBidi" w:cstheme="majorBidi"/>
          <w:color w:val="000000" w:themeColor="text1"/>
          <w:spacing w:val="2"/>
          <w:sz w:val="24"/>
          <w:szCs w:val="24"/>
          <w:lang w:val="id-ID"/>
        </w:rPr>
        <w:t>e</w:t>
      </w:r>
      <w:r w:rsidRPr="004E7C11">
        <w:rPr>
          <w:rFonts w:asciiTheme="majorBidi" w:hAnsiTheme="majorBidi" w:cstheme="majorBidi"/>
          <w:color w:val="000000" w:themeColor="text1"/>
          <w:sz w:val="24"/>
          <w:szCs w:val="24"/>
          <w:lang w:val="id-ID"/>
        </w:rPr>
        <w:t>rj</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m</w:t>
      </w:r>
      <w:r w:rsidRPr="004E7C11">
        <w:rPr>
          <w:rFonts w:asciiTheme="majorBidi" w:hAnsiTheme="majorBidi" w:cstheme="majorBidi"/>
          <w:color w:val="000000" w:themeColor="text1"/>
          <w:spacing w:val="2"/>
          <w:sz w:val="24"/>
          <w:szCs w:val="24"/>
          <w:lang w:val="id-ID"/>
        </w:rPr>
        <w:t>a</w:t>
      </w:r>
      <w:r w:rsidRPr="004E7C11">
        <w:rPr>
          <w:rFonts w:asciiTheme="majorBidi" w:hAnsiTheme="majorBidi" w:cstheme="majorBidi"/>
          <w:color w:val="000000" w:themeColor="text1"/>
          <w:sz w:val="24"/>
          <w:szCs w:val="24"/>
          <w:lang w:val="id-ID"/>
        </w:rPr>
        <w:t>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 </w:t>
      </w:r>
      <w:r w:rsidRPr="004E7C11">
        <w:rPr>
          <w:rFonts w:asciiTheme="majorBidi" w:hAnsiTheme="majorBidi" w:cstheme="majorBidi"/>
          <w:color w:val="000000" w:themeColor="text1"/>
          <w:spacing w:val="33"/>
          <w:sz w:val="24"/>
          <w:szCs w:val="24"/>
          <w:lang w:val="id-ID"/>
        </w:rPr>
        <w:t xml:space="preserve">Hadratussyaikh </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H</w:t>
      </w:r>
      <w:r w:rsidRPr="004E7C11">
        <w:rPr>
          <w:rFonts w:asciiTheme="majorBidi" w:hAnsiTheme="majorBidi" w:cstheme="majorBidi"/>
          <w:color w:val="000000" w:themeColor="text1"/>
          <w:sz w:val="24"/>
          <w:szCs w:val="24"/>
          <w:lang w:val="id-ID"/>
        </w:rPr>
        <w:t>. M. 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5"/>
          <w:sz w:val="24"/>
          <w:szCs w:val="24"/>
          <w:lang w:val="id-ID"/>
        </w:rPr>
        <w:t>s</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im A</w:t>
      </w:r>
      <w:r w:rsidRPr="004E7C11">
        <w:rPr>
          <w:rFonts w:asciiTheme="majorBidi" w:hAnsiTheme="majorBidi" w:cstheme="majorBidi"/>
          <w:color w:val="000000" w:themeColor="text1"/>
          <w:spacing w:val="2"/>
          <w:sz w:val="24"/>
          <w:szCs w:val="24"/>
          <w:lang w:val="id-ID"/>
        </w:rPr>
        <w:t>s</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ri </w:t>
      </w:r>
      <w:r w:rsidRPr="004E7C11">
        <w:rPr>
          <w:rFonts w:asciiTheme="majorBidi" w:hAnsiTheme="majorBidi" w:cstheme="majorBidi"/>
          <w:i/>
          <w:color w:val="000000" w:themeColor="text1"/>
          <w:sz w:val="24"/>
          <w:szCs w:val="24"/>
          <w:lang w:val="id-ID"/>
        </w:rPr>
        <w:t>Pendidikan Akhlak Untuk Pengajar dan Pelajar: t</w:t>
      </w:r>
      <w:r w:rsidRPr="004E7C11">
        <w:rPr>
          <w:rFonts w:asciiTheme="majorBidi" w:hAnsiTheme="majorBidi" w:cstheme="majorBidi"/>
          <w:i/>
          <w:color w:val="000000" w:themeColor="text1"/>
          <w:spacing w:val="-1"/>
          <w:sz w:val="24"/>
          <w:szCs w:val="24"/>
          <w:lang w:val="id-ID"/>
        </w:rPr>
        <w:t>e</w:t>
      </w:r>
      <w:r w:rsidRPr="004E7C11">
        <w:rPr>
          <w:rFonts w:asciiTheme="majorBidi" w:hAnsiTheme="majorBidi" w:cstheme="majorBidi"/>
          <w:i/>
          <w:color w:val="000000" w:themeColor="text1"/>
          <w:sz w:val="24"/>
          <w:szCs w:val="24"/>
          <w:lang w:val="id-ID"/>
        </w:rPr>
        <w:t xml:space="preserve">rjemahan Adabul ‘Alim Wal Muta’allim </w:t>
      </w:r>
      <w:r w:rsidRPr="004E7C11">
        <w:rPr>
          <w:rFonts w:asciiTheme="majorBidi" w:hAnsiTheme="majorBidi" w:cstheme="majorBidi"/>
          <w:color w:val="000000" w:themeColor="text1"/>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4"/>
          <w:sz w:val="24"/>
          <w:szCs w:val="24"/>
          <w:lang w:val="id-ID"/>
        </w:rPr>
        <w:t>r</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3"/>
          <w:sz w:val="24"/>
          <w:szCs w:val="24"/>
          <w:lang w:val="id-ID"/>
        </w:rPr>
        <w:t>a</w:t>
      </w:r>
      <w:r w:rsidRPr="004E7C11">
        <w:rPr>
          <w:rFonts w:asciiTheme="majorBidi" w:hAnsiTheme="majorBidi" w:cstheme="majorBidi"/>
          <w:color w:val="000000" w:themeColor="text1"/>
          <w:spacing w:val="-1"/>
          <w:sz w:val="24"/>
          <w:szCs w:val="24"/>
          <w:lang w:val="id-ID"/>
        </w:rPr>
        <w:t>-</w:t>
      </w:r>
      <w:r w:rsidRPr="004E7C11">
        <w:rPr>
          <w:rFonts w:asciiTheme="majorBidi" w:hAnsiTheme="majorBidi" w:cstheme="majorBidi"/>
          <w:color w:val="000000" w:themeColor="text1"/>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4"/>
          <w:sz w:val="24"/>
          <w:szCs w:val="24"/>
          <w:lang w:val="id-ID"/>
        </w:rPr>
        <w:t>r</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 xml:space="preserve">a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ng  lai</w:t>
      </w:r>
      <w:r w:rsidRPr="004E7C11">
        <w:rPr>
          <w:rFonts w:asciiTheme="majorBidi" w:hAnsiTheme="majorBidi" w:cstheme="majorBidi"/>
          <w:color w:val="000000" w:themeColor="text1"/>
          <w:spacing w:val="2"/>
          <w:sz w:val="24"/>
          <w:szCs w:val="24"/>
          <w:lang w:val="id-ID"/>
        </w:rPr>
        <w:t>nn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mak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lah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tau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rtikel, maj</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lah,  jurn</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l, </w:t>
      </w:r>
      <w:r w:rsidRPr="004E7C11">
        <w:rPr>
          <w:rFonts w:asciiTheme="majorBidi" w:hAnsiTheme="majorBidi" w:cstheme="majorBidi"/>
          <w:color w:val="000000" w:themeColor="text1"/>
          <w:spacing w:val="2"/>
          <w:sz w:val="24"/>
          <w:szCs w:val="24"/>
          <w:lang w:val="id-ID"/>
        </w:rPr>
        <w:t>w</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b (</w:t>
      </w:r>
      <w:r w:rsidRPr="004E7C11">
        <w:rPr>
          <w:rFonts w:asciiTheme="majorBidi" w:hAnsiTheme="majorBidi" w:cstheme="majorBidi"/>
          <w:color w:val="000000" w:themeColor="text1"/>
          <w:spacing w:val="2"/>
          <w:sz w:val="24"/>
          <w:szCs w:val="24"/>
          <w:lang w:val="id-ID"/>
        </w:rPr>
        <w:t>i</w:t>
      </w:r>
      <w:r w:rsidRPr="004E7C11">
        <w:rPr>
          <w:rFonts w:asciiTheme="majorBidi" w:hAnsiTheme="majorBidi" w:cstheme="majorBidi"/>
          <w:color w:val="000000" w:themeColor="text1"/>
          <w:sz w:val="24"/>
          <w:szCs w:val="24"/>
          <w:lang w:val="id-ID"/>
        </w:rPr>
        <w:t>nte</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n</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t), </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tau  info</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masi lain</w:t>
      </w:r>
      <w:r w:rsidRPr="004E7C11">
        <w:rPr>
          <w:rFonts w:asciiTheme="majorBidi" w:hAnsiTheme="majorBidi" w:cstheme="majorBidi"/>
          <w:color w:val="000000" w:themeColor="text1"/>
          <w:spacing w:val="2"/>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 xml:space="preserve">a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ng </w:t>
      </w:r>
      <w:r w:rsidRPr="004E7C11">
        <w:rPr>
          <w:rFonts w:asciiTheme="majorBidi" w:hAnsiTheme="majorBidi" w:cstheme="majorBidi"/>
          <w:color w:val="000000" w:themeColor="text1"/>
          <w:spacing w:val="2"/>
          <w:sz w:val="24"/>
          <w:szCs w:val="24"/>
          <w:lang w:val="id-ID"/>
        </w:rPr>
        <w:t>b</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rhub</w:t>
      </w:r>
      <w:r w:rsidRPr="004E7C11">
        <w:rPr>
          <w:rFonts w:asciiTheme="majorBidi" w:hAnsiTheme="majorBidi" w:cstheme="majorBidi"/>
          <w:color w:val="000000" w:themeColor="text1"/>
          <w:spacing w:val="1"/>
          <w:sz w:val="24"/>
          <w:szCs w:val="24"/>
          <w:lang w:val="id-ID"/>
        </w:rPr>
        <w:t>u</w:t>
      </w:r>
      <w:r w:rsidRPr="004E7C11">
        <w:rPr>
          <w:rFonts w:asciiTheme="majorBidi" w:hAnsiTheme="majorBidi" w:cstheme="majorBidi"/>
          <w:color w:val="000000" w:themeColor="text1"/>
          <w:sz w:val="24"/>
          <w:szCs w:val="24"/>
          <w:lang w:val="id-ID"/>
        </w:rPr>
        <w:t>ng</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d</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ng</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judul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nul</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s</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untuk men</w:t>
      </w:r>
      <w:r w:rsidRPr="004E7C11">
        <w:rPr>
          <w:rFonts w:asciiTheme="majorBidi" w:hAnsiTheme="majorBidi" w:cstheme="majorBidi"/>
          <w:color w:val="000000" w:themeColor="text1"/>
          <w:spacing w:val="-1"/>
          <w:sz w:val="24"/>
          <w:szCs w:val="24"/>
          <w:lang w:val="id-ID"/>
        </w:rPr>
        <w:t>ca</w:t>
      </w:r>
      <w:r w:rsidRPr="004E7C11">
        <w:rPr>
          <w:rFonts w:asciiTheme="majorBidi" w:hAnsiTheme="majorBidi" w:cstheme="majorBidi"/>
          <w:color w:val="000000" w:themeColor="text1"/>
          <w:sz w:val="24"/>
          <w:szCs w:val="24"/>
          <w:lang w:val="id-ID"/>
        </w:rPr>
        <w:t>ri  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3"/>
          <w:sz w:val="24"/>
          <w:szCs w:val="24"/>
          <w:lang w:val="id-ID"/>
        </w:rPr>
        <w:t>l</w:t>
      </w:r>
      <w:r w:rsidRPr="004E7C11">
        <w:rPr>
          <w:rFonts w:asciiTheme="majorBidi" w:hAnsiTheme="majorBidi" w:cstheme="majorBidi"/>
          <w:color w:val="000000" w:themeColor="text1"/>
          <w:spacing w:val="-1"/>
          <w:sz w:val="24"/>
          <w:szCs w:val="24"/>
          <w:lang w:val="id-ID"/>
        </w:rPr>
        <w:t>-</w:t>
      </w:r>
      <w:r w:rsidRPr="004E7C11">
        <w:rPr>
          <w:rFonts w:asciiTheme="majorBidi" w:hAnsiTheme="majorBidi" w:cstheme="majorBidi"/>
          <w:color w:val="000000" w:themeColor="text1"/>
          <w:sz w:val="24"/>
          <w:szCs w:val="24"/>
          <w:lang w:val="id-ID"/>
        </w:rPr>
        <w:t>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l</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tau v</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ri</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b</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l </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ng  </w:t>
      </w:r>
      <w:r w:rsidRPr="004E7C11">
        <w:rPr>
          <w:rFonts w:asciiTheme="majorBidi" w:hAnsiTheme="majorBidi" w:cstheme="majorBidi"/>
          <w:color w:val="000000" w:themeColor="text1"/>
          <w:spacing w:val="2"/>
          <w:sz w:val="24"/>
          <w:szCs w:val="24"/>
          <w:lang w:val="id-ID"/>
        </w:rPr>
        <w:t>b</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 xml:space="preserve">rupa </w:t>
      </w:r>
      <w:r w:rsidRPr="004E7C11">
        <w:rPr>
          <w:rFonts w:asciiTheme="majorBidi" w:hAnsiTheme="majorBidi" w:cstheme="majorBidi"/>
          <w:color w:val="000000" w:themeColor="text1"/>
          <w:spacing w:val="-1"/>
          <w:sz w:val="24"/>
          <w:szCs w:val="24"/>
          <w:lang w:val="id-ID"/>
        </w:rPr>
        <w:t>ca</w:t>
      </w:r>
      <w:r w:rsidRPr="004E7C11">
        <w:rPr>
          <w:rFonts w:asciiTheme="majorBidi" w:hAnsiTheme="majorBidi" w:cstheme="majorBidi"/>
          <w:color w:val="000000" w:themeColor="text1"/>
          <w:sz w:val="24"/>
          <w:szCs w:val="24"/>
          <w:lang w:val="id-ID"/>
        </w:rPr>
        <w:t>tat</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t</w:t>
      </w:r>
      <w:r w:rsidRPr="004E7C11">
        <w:rPr>
          <w:rFonts w:asciiTheme="majorBidi" w:hAnsiTheme="majorBidi" w:cstheme="majorBidi"/>
          <w:color w:val="000000" w:themeColor="text1"/>
          <w:spacing w:val="2"/>
          <w:sz w:val="24"/>
          <w:szCs w:val="24"/>
          <w:lang w:val="id-ID"/>
        </w:rPr>
        <w:t>r</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nskip, buku,  jurn</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l, </w:t>
      </w:r>
      <w:r w:rsidRPr="004E7C11">
        <w:rPr>
          <w:rFonts w:asciiTheme="majorBidi" w:hAnsiTheme="majorBidi" w:cstheme="majorBidi"/>
          <w:color w:val="000000" w:themeColor="text1"/>
          <w:spacing w:val="2"/>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s</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b</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g</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i</w:t>
      </w:r>
      <w:r w:rsidRPr="004E7C11">
        <w:rPr>
          <w:rFonts w:asciiTheme="majorBidi" w:hAnsiTheme="majorBidi" w:cstheme="majorBidi"/>
          <w:color w:val="000000" w:themeColor="text1"/>
          <w:spacing w:val="3"/>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a</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ng mempu</w:t>
      </w:r>
      <w:r w:rsidRPr="004E7C11">
        <w:rPr>
          <w:rFonts w:asciiTheme="majorBidi" w:hAnsiTheme="majorBidi" w:cstheme="majorBidi"/>
          <w:color w:val="000000" w:themeColor="text1"/>
          <w:spacing w:val="5"/>
          <w:sz w:val="24"/>
          <w:szCs w:val="24"/>
          <w:lang w:val="id-ID"/>
        </w:rPr>
        <w:t>n</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i </w:t>
      </w:r>
      <w:r w:rsidRPr="004E7C11">
        <w:rPr>
          <w:rFonts w:asciiTheme="majorBidi" w:hAnsiTheme="majorBidi" w:cstheme="majorBidi"/>
          <w:color w:val="000000" w:themeColor="text1"/>
          <w:spacing w:val="2"/>
          <w:sz w:val="24"/>
          <w:szCs w:val="24"/>
          <w:lang w:val="id-ID"/>
        </w:rPr>
        <w:t>k</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te</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pacing w:val="2"/>
          <w:sz w:val="24"/>
          <w:szCs w:val="24"/>
          <w:lang w:val="id-ID"/>
        </w:rPr>
        <w:t>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i</w:t>
      </w:r>
      <w:r w:rsidRPr="004E7C11">
        <w:rPr>
          <w:rFonts w:asciiTheme="majorBidi" w:hAnsiTheme="majorBidi" w:cstheme="majorBidi"/>
          <w:color w:val="000000" w:themeColor="text1"/>
          <w:spacing w:val="1"/>
          <w:sz w:val="24"/>
          <w:szCs w:val="24"/>
          <w:lang w:val="id-ID"/>
        </w:rPr>
        <w:t>t</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d</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ng</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k</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j</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n tent</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 xml:space="preserve">ng </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t</w:t>
      </w:r>
      <w:r w:rsidRPr="004E7C11">
        <w:rPr>
          <w:rFonts w:asciiTheme="majorBidi" w:hAnsiTheme="majorBidi" w:cstheme="majorBidi"/>
          <w:color w:val="000000" w:themeColor="text1"/>
          <w:spacing w:val="1"/>
          <w:sz w:val="24"/>
          <w:szCs w:val="24"/>
          <w:lang w:val="id-ID"/>
        </w:rPr>
        <w:t>i</w:t>
      </w:r>
      <w:r w:rsidRPr="004E7C11">
        <w:rPr>
          <w:rFonts w:asciiTheme="majorBidi" w:hAnsiTheme="majorBidi" w:cstheme="majorBidi"/>
          <w:color w:val="000000" w:themeColor="text1"/>
          <w:sz w:val="24"/>
          <w:szCs w:val="24"/>
          <w:lang w:val="id-ID"/>
        </w:rPr>
        <w:t>ka  p</w:t>
      </w:r>
      <w:r w:rsidRPr="004E7C11">
        <w:rPr>
          <w:rFonts w:asciiTheme="majorBidi" w:hAnsiTheme="majorBidi" w:cstheme="majorBidi"/>
          <w:color w:val="000000" w:themeColor="text1"/>
          <w:spacing w:val="-1"/>
          <w:sz w:val="24"/>
          <w:szCs w:val="24"/>
          <w:lang w:val="id-ID"/>
        </w:rPr>
        <w:t>e</w:t>
      </w:r>
      <w:r w:rsidRPr="004E7C11">
        <w:rPr>
          <w:rFonts w:asciiTheme="majorBidi" w:hAnsiTheme="majorBidi" w:cstheme="majorBidi"/>
          <w:color w:val="000000" w:themeColor="text1"/>
          <w:sz w:val="24"/>
          <w:szCs w:val="24"/>
          <w:lang w:val="id-ID"/>
        </w:rPr>
        <w:t>laj</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 te</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pacing w:val="2"/>
          <w:sz w:val="24"/>
          <w:szCs w:val="24"/>
          <w:lang w:val="id-ID"/>
        </w:rPr>
        <w:t>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d</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p guru menu</w:t>
      </w:r>
      <w:r w:rsidRPr="004E7C11">
        <w:rPr>
          <w:rFonts w:asciiTheme="majorBidi" w:hAnsiTheme="majorBidi" w:cstheme="majorBidi"/>
          <w:color w:val="000000" w:themeColor="text1"/>
          <w:spacing w:val="-1"/>
          <w:sz w:val="24"/>
          <w:szCs w:val="24"/>
          <w:lang w:val="id-ID"/>
        </w:rPr>
        <w:t>r</w:t>
      </w:r>
      <w:r w:rsidRPr="004E7C11">
        <w:rPr>
          <w:rFonts w:asciiTheme="majorBidi" w:hAnsiTheme="majorBidi" w:cstheme="majorBidi"/>
          <w:color w:val="000000" w:themeColor="text1"/>
          <w:sz w:val="24"/>
          <w:szCs w:val="24"/>
          <w:lang w:val="id-ID"/>
        </w:rPr>
        <w:t>ut K.</w:t>
      </w:r>
      <w:r w:rsidRPr="004E7C11">
        <w:rPr>
          <w:rFonts w:asciiTheme="majorBidi" w:hAnsiTheme="majorBidi" w:cstheme="majorBidi"/>
          <w:color w:val="000000" w:themeColor="text1"/>
          <w:spacing w:val="-1"/>
          <w:sz w:val="24"/>
          <w:szCs w:val="24"/>
          <w:lang w:val="id-ID"/>
        </w:rPr>
        <w:t>H</w:t>
      </w:r>
      <w:r w:rsidRPr="004E7C11">
        <w:rPr>
          <w:rFonts w:asciiTheme="majorBidi" w:hAnsiTheme="majorBidi" w:cstheme="majorBidi"/>
          <w:color w:val="000000" w:themeColor="text1"/>
          <w:sz w:val="24"/>
          <w:szCs w:val="24"/>
          <w:lang w:val="id-ID"/>
        </w:rPr>
        <w:t>. H</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pacing w:val="2"/>
          <w:sz w:val="24"/>
          <w:szCs w:val="24"/>
          <w:lang w:val="id-ID"/>
        </w:rPr>
        <w:t>s</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z w:val="24"/>
          <w:szCs w:val="24"/>
          <w:lang w:val="id-ID"/>
        </w:rPr>
        <w:t>im A</w:t>
      </w:r>
      <w:r w:rsidRPr="004E7C11">
        <w:rPr>
          <w:rFonts w:asciiTheme="majorBidi" w:hAnsiTheme="majorBidi" w:cstheme="majorBidi"/>
          <w:color w:val="000000" w:themeColor="text1"/>
          <w:spacing w:val="2"/>
          <w:sz w:val="24"/>
          <w:szCs w:val="24"/>
          <w:lang w:val="id-ID"/>
        </w:rPr>
        <w:t>s</w:t>
      </w:r>
      <w:r w:rsidRPr="004E7C11">
        <w:rPr>
          <w:rFonts w:asciiTheme="majorBidi" w:hAnsiTheme="majorBidi" w:cstheme="majorBidi"/>
          <w:color w:val="000000" w:themeColor="text1"/>
          <w:spacing w:val="-5"/>
          <w:sz w:val="24"/>
          <w:szCs w:val="24"/>
          <w:lang w:val="id-ID"/>
        </w:rPr>
        <w:t>y</w:t>
      </w:r>
      <w:r w:rsidRPr="004E7C11">
        <w:rPr>
          <w:rFonts w:asciiTheme="majorBidi" w:hAnsiTheme="majorBidi" w:cstheme="majorBidi"/>
          <w:color w:val="000000" w:themeColor="text1"/>
          <w:spacing w:val="1"/>
          <w:w w:val="75"/>
          <w:sz w:val="24"/>
          <w:szCs w:val="24"/>
          <w:lang w:val="id-ID"/>
        </w:rPr>
        <w:t>’</w:t>
      </w:r>
      <w:r w:rsidRPr="004E7C11">
        <w:rPr>
          <w:rFonts w:asciiTheme="majorBidi" w:hAnsiTheme="majorBidi" w:cstheme="majorBidi"/>
          <w:color w:val="000000" w:themeColor="text1"/>
          <w:spacing w:val="-1"/>
          <w:sz w:val="24"/>
          <w:szCs w:val="24"/>
          <w:lang w:val="id-ID"/>
        </w:rPr>
        <w:t>A</w:t>
      </w:r>
      <w:r w:rsidRPr="004E7C11">
        <w:rPr>
          <w:rFonts w:asciiTheme="majorBidi" w:hAnsiTheme="majorBidi" w:cstheme="majorBidi"/>
          <w:color w:val="000000" w:themeColor="text1"/>
          <w:sz w:val="24"/>
          <w:szCs w:val="24"/>
          <w:lang w:val="id-ID"/>
        </w:rPr>
        <w:t>ri.</w:t>
      </w:r>
    </w:p>
    <w:p w:rsidR="00746DDF" w:rsidRPr="004E7C11" w:rsidRDefault="00B46403" w:rsidP="004E7C11">
      <w:pPr>
        <w:pStyle w:val="ListParagraph"/>
        <w:spacing w:after="0" w:line="360" w:lineRule="auto"/>
        <w:ind w:left="0" w:firstLine="774"/>
        <w:jc w:val="both"/>
        <w:rPr>
          <w:rFonts w:asciiTheme="majorBidi" w:hAnsiTheme="majorBidi" w:cstheme="majorBidi"/>
          <w:color w:val="000000" w:themeColor="text1"/>
          <w:sz w:val="24"/>
          <w:szCs w:val="24"/>
          <w:lang w:val="id-ID"/>
        </w:rPr>
      </w:pPr>
      <w:r w:rsidRPr="004E7C11">
        <w:rPr>
          <w:rFonts w:asciiTheme="majorBidi" w:hAnsiTheme="majorBidi" w:cstheme="majorBidi"/>
          <w:color w:val="000000" w:themeColor="text1"/>
          <w:sz w:val="24"/>
          <w:szCs w:val="24"/>
        </w:rPr>
        <w:t>Analisis data dilakukan saat pengumpulan data</w:t>
      </w:r>
      <w:r w:rsidRPr="004E7C11">
        <w:rPr>
          <w:rFonts w:asciiTheme="majorBidi" w:hAnsiTheme="majorBidi" w:cstheme="majorBidi"/>
          <w:color w:val="000000" w:themeColor="text1"/>
          <w:spacing w:val="4"/>
          <w:sz w:val="24"/>
          <w:szCs w:val="24"/>
        </w:rPr>
        <w:t xml:space="preserve">yang berkaitan dengan Kitab </w:t>
      </w:r>
      <w:r w:rsidRPr="004E7C11">
        <w:rPr>
          <w:rFonts w:asciiTheme="majorBidi" w:hAnsiTheme="majorBidi" w:cstheme="majorBidi"/>
          <w:i/>
          <w:color w:val="000000" w:themeColor="text1"/>
          <w:spacing w:val="4"/>
          <w:sz w:val="24"/>
          <w:szCs w:val="24"/>
        </w:rPr>
        <w:t>Adabul ‘Alim Wal Muta’allim</w:t>
      </w:r>
      <w:r w:rsidRPr="004E7C11">
        <w:rPr>
          <w:rFonts w:asciiTheme="majorBidi" w:hAnsiTheme="majorBidi" w:cstheme="majorBidi"/>
          <w:color w:val="000000" w:themeColor="text1"/>
          <w:spacing w:val="4"/>
          <w:sz w:val="24"/>
          <w:szCs w:val="24"/>
        </w:rPr>
        <w:t xml:space="preserve"> karya K.H. Hasyim Asy’ari dan data-data yang berkaitan dengan pendidikan karakter, baik berupa buku, jurnal, dan referensi lainnya yang membahas tentang Akhlak Peserta Didik Terhadap Guru dan Pendidikan Karakter</w:t>
      </w:r>
      <w:r w:rsidRPr="004E7C11">
        <w:rPr>
          <w:rFonts w:asciiTheme="majorBidi" w:hAnsiTheme="majorBidi" w:cstheme="majorBidi"/>
          <w:color w:val="000000" w:themeColor="text1"/>
          <w:sz w:val="24"/>
          <w:szCs w:val="24"/>
        </w:rPr>
        <w:t xml:space="preserve"> berlangsung dan setelah selesai pengumpulan data. Apabila data yang diperoleh belum sesuai dengan tujuan penelitian, maka pengambilan data dilanjutkan sampai data yang diperoleh kredibel. Metode analisis data yang digunakan peneliti yaitu </w:t>
      </w:r>
      <w:r w:rsidRPr="004E7C11">
        <w:rPr>
          <w:rFonts w:asciiTheme="majorBidi" w:hAnsiTheme="majorBidi" w:cstheme="majorBidi"/>
          <w:i/>
          <w:color w:val="000000" w:themeColor="text1"/>
          <w:sz w:val="24"/>
          <w:szCs w:val="24"/>
        </w:rPr>
        <w:t>Metode grounded theory</w:t>
      </w:r>
      <w:r w:rsidRPr="004E7C11">
        <w:rPr>
          <w:rFonts w:asciiTheme="majorBidi" w:hAnsiTheme="majorBidi" w:cstheme="majorBidi"/>
          <w:color w:val="000000" w:themeColor="text1"/>
          <w:sz w:val="24"/>
          <w:szCs w:val="24"/>
        </w:rPr>
        <w:t>, ialah penekanan analisis pada tindakan dan situasi yang problematik sehingga sering juga disebut sebagai metode pemecahan masalah.</w:t>
      </w:r>
      <w:r w:rsidR="00232C12" w:rsidRPr="004E7C11">
        <w:rPr>
          <w:rFonts w:asciiTheme="majorBidi" w:hAnsiTheme="majorBidi" w:cstheme="majorBidi"/>
          <w:color w:val="000000" w:themeColor="text1"/>
          <w:sz w:val="24"/>
          <w:szCs w:val="24"/>
        </w:rPr>
        <w:fldChar w:fldCharType="begin" w:fldLock="1"/>
      </w:r>
      <w:r w:rsidR="000317AD" w:rsidRPr="004E7C11">
        <w:rPr>
          <w:rFonts w:asciiTheme="majorBidi" w:hAnsiTheme="majorBidi" w:cstheme="majorBidi"/>
          <w:color w:val="000000" w:themeColor="text1"/>
          <w:sz w:val="24"/>
          <w:szCs w:val="24"/>
        </w:rPr>
        <w:instrText>ADDIN CSL_CITATION {"citationItems":[{"id":"ITEM-1","itemData":{"abstract":"… Kebijakan ini diambil, guna memudahkan mahasiswa di tengah ancaman wabah virus corona (Covid-19) … 2. Penelitian yang dilakukan oleh peneliti untuk mengetahui seberapa banyak materi “yang diteliti” misalnya psikologi digunakan dalam buku-buku rujukan, misalnya …","author":[{"dropping-particle":"","family":"Sari","given":"Milya","non-dropping-particle":"","parse-names":false,"suffix":""},{"dropping-particle":"","family":"Asmendri","given":"","non-dropping-particle":"","parse-names":false,"suffix":""}],"container-title":"Penelitian Kepustakaan (Library Research) dalam Penelitian Pendidikan IPA","id":"ITEM-1","issued":{"date-parts":[["2018"]]},"title":"Metode Penelitian Kepustakaan (Library Research)","type":"article-journal"},"uris":["http://www.mendeley.com/documents/?uuid=0af835e5-a8d7-4439-8ca3-f43b20eb6022","http://www.mendeley.com/documents/?uuid=22e5f058-6e32-4a75-b5b9-b5121043fa82"]}],"mendeley":{"formattedCitation":"(Sari &amp; Asmendri, 2018)","plainTextFormattedCitation":"(Sari &amp; Asmendri, 2018)","previouslyFormattedCitation":"(Sari &amp; Asmendri, 2018)"},"properties":{"noteIndex":0},"schema":"https://github.com/citation-style-language/schema/raw/master/csl-citation.json"}</w:instrText>
      </w:r>
      <w:r w:rsidR="00232C12" w:rsidRPr="004E7C11">
        <w:rPr>
          <w:rFonts w:asciiTheme="majorBidi" w:hAnsiTheme="majorBidi" w:cstheme="majorBidi"/>
          <w:color w:val="000000" w:themeColor="text1"/>
          <w:sz w:val="24"/>
          <w:szCs w:val="24"/>
        </w:rPr>
        <w:fldChar w:fldCharType="separate"/>
      </w:r>
      <w:r w:rsidR="000317AD" w:rsidRPr="004E7C11">
        <w:rPr>
          <w:rFonts w:asciiTheme="majorBidi" w:hAnsiTheme="majorBidi" w:cstheme="majorBidi"/>
          <w:noProof/>
          <w:color w:val="000000" w:themeColor="text1"/>
          <w:sz w:val="24"/>
          <w:szCs w:val="24"/>
        </w:rPr>
        <w:t>(Sari &amp; Asmendri, 2018)</w:t>
      </w:r>
      <w:r w:rsidR="00232C12" w:rsidRPr="004E7C11">
        <w:rPr>
          <w:rFonts w:asciiTheme="majorBidi" w:hAnsiTheme="majorBidi" w:cstheme="majorBidi"/>
          <w:color w:val="000000" w:themeColor="text1"/>
          <w:sz w:val="24"/>
          <w:szCs w:val="24"/>
        </w:rPr>
        <w:fldChar w:fldCharType="end"/>
      </w:r>
      <w:r w:rsidR="000317AD" w:rsidRPr="004E7C11">
        <w:rPr>
          <w:rFonts w:asciiTheme="majorBidi" w:hAnsiTheme="majorBidi" w:cstheme="majorBidi"/>
          <w:color w:val="000000" w:themeColor="text1"/>
          <w:sz w:val="24"/>
          <w:szCs w:val="24"/>
          <w:lang w:val="id-ID"/>
        </w:rPr>
        <w:t xml:space="preserve"> </w:t>
      </w:r>
    </w:p>
    <w:p w:rsidR="00B46403" w:rsidRPr="00D679F9" w:rsidRDefault="00167A7F" w:rsidP="00D679F9">
      <w:pPr>
        <w:pStyle w:val="ListParagraph"/>
        <w:numPr>
          <w:ilvl w:val="2"/>
          <w:numId w:val="5"/>
        </w:numPr>
        <w:spacing w:after="0" w:line="360" w:lineRule="auto"/>
        <w:ind w:hanging="450"/>
        <w:rPr>
          <w:rFonts w:asciiTheme="majorBidi" w:hAnsiTheme="majorBidi" w:cstheme="majorBidi"/>
          <w:b/>
          <w:bCs/>
          <w:color w:val="000000" w:themeColor="text1"/>
          <w:sz w:val="24"/>
          <w:szCs w:val="24"/>
          <w:lang w:val="id-ID"/>
        </w:rPr>
      </w:pPr>
      <w:r w:rsidRPr="00D679F9">
        <w:rPr>
          <w:rFonts w:asciiTheme="majorBidi" w:hAnsiTheme="majorBidi" w:cstheme="majorBidi"/>
          <w:b/>
          <w:bCs/>
          <w:color w:val="000000" w:themeColor="text1"/>
          <w:sz w:val="24"/>
          <w:szCs w:val="24"/>
          <w:lang w:val="id-ID"/>
        </w:rPr>
        <w:t>Hasil Penelitian Dan Pembahasan</w:t>
      </w:r>
    </w:p>
    <w:p w:rsidR="00B73A04" w:rsidRPr="004E7C11" w:rsidRDefault="00B73A04" w:rsidP="00D679F9">
      <w:pPr>
        <w:spacing w:after="0" w:line="360" w:lineRule="auto"/>
        <w:ind w:right="-18" w:firstLine="851"/>
        <w:contextualSpacing/>
        <w:jc w:val="both"/>
        <w:rPr>
          <w:rFonts w:asciiTheme="majorBidi" w:eastAsia="Minion Pro Med" w:hAnsiTheme="majorBidi" w:cstheme="majorBidi"/>
          <w:color w:val="000000" w:themeColor="text1"/>
          <w:sz w:val="24"/>
          <w:szCs w:val="24"/>
          <w:lang w:val="id-ID"/>
        </w:rPr>
      </w:pPr>
      <w:r w:rsidRPr="004E7C11">
        <w:rPr>
          <w:rFonts w:asciiTheme="majorBidi" w:eastAsia="Minion Pro Med" w:hAnsiTheme="majorBidi" w:cstheme="majorBidi"/>
          <w:color w:val="000000" w:themeColor="text1"/>
          <w:sz w:val="24"/>
          <w:szCs w:val="24"/>
          <w:lang w:val="id-ID"/>
        </w:rPr>
        <w:t xml:space="preserve">Pemikiran K.H. Hasyim Asy’ari yang berkaitan dengan etika peserta didik terhadap guru merupakan salah satu pemikiran yang terdapat dalam kitab </w:t>
      </w:r>
      <w:r w:rsidRPr="004E7C11">
        <w:rPr>
          <w:rFonts w:asciiTheme="majorBidi" w:eastAsia="Minion Pro Med" w:hAnsiTheme="majorBidi" w:cstheme="majorBidi"/>
          <w:i/>
          <w:iCs/>
          <w:color w:val="000000" w:themeColor="text1"/>
          <w:sz w:val="24"/>
          <w:szCs w:val="24"/>
          <w:lang w:val="id-ID"/>
        </w:rPr>
        <w:t>Adabul ‘Alim wal Muta’allim</w:t>
      </w:r>
      <w:r w:rsidRPr="004E7C11">
        <w:rPr>
          <w:rFonts w:asciiTheme="majorBidi" w:eastAsia="Minion Pro Med" w:hAnsiTheme="majorBidi" w:cstheme="majorBidi"/>
          <w:color w:val="000000" w:themeColor="text1"/>
          <w:sz w:val="24"/>
          <w:szCs w:val="24"/>
          <w:lang w:val="id-ID"/>
        </w:rPr>
        <w:t xml:space="preserve">. </w:t>
      </w:r>
      <w:r w:rsidRPr="004E7C11">
        <w:rPr>
          <w:rFonts w:asciiTheme="majorBidi" w:eastAsia="Minion Pro Med" w:hAnsiTheme="majorBidi" w:cstheme="majorBidi"/>
          <w:color w:val="000000" w:themeColor="text1"/>
          <w:sz w:val="24"/>
          <w:szCs w:val="24"/>
        </w:rPr>
        <w:t xml:space="preserve">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dapat dijadikan rujukan bagi guru dan peserta didik dalam proses pembelajaran. </w:t>
      </w:r>
    </w:p>
    <w:p w:rsidR="00B73A04" w:rsidRPr="004E7C11" w:rsidRDefault="00B73A04" w:rsidP="00D679F9">
      <w:pPr>
        <w:spacing w:after="0" w:line="360" w:lineRule="auto"/>
        <w:ind w:right="-18" w:firstLine="851"/>
        <w:contextualSpacing/>
        <w:jc w:val="both"/>
        <w:rPr>
          <w:rFonts w:asciiTheme="majorBidi" w:eastAsia="Minion Pro Med" w:hAnsiTheme="majorBidi" w:cstheme="majorBidi"/>
          <w:color w:val="000000" w:themeColor="text1"/>
          <w:sz w:val="24"/>
          <w:szCs w:val="24"/>
          <w:lang w:val="id-ID"/>
        </w:rPr>
      </w:pPr>
      <w:r w:rsidRPr="004E7C11">
        <w:rPr>
          <w:rFonts w:asciiTheme="majorBidi" w:eastAsia="Minion Pro Med" w:hAnsiTheme="majorBidi" w:cstheme="majorBidi"/>
          <w:color w:val="000000" w:themeColor="text1"/>
          <w:sz w:val="24"/>
          <w:szCs w:val="24"/>
          <w:lang w:val="id-ID"/>
        </w:rPr>
        <w:t xml:space="preserve">Etika peserta didik terhadap guru menurut K.H. Hasyim Asy’ari dalam kitab Adabul ‘Alim wal Muta’allim memiliki 12 etika, dari 12 etika tersebut dicari relevansinya dengan pendidikan karakter. Etika peserta didik terhadap guru menurut K.H. Hasyim Asy’ari memiliki hubungan dengan 18 nilai pendidikan karakter menurut kemendiknas, yaitu : religius, kerja keras, bertanggung jawab, dan toleransi. Sedangkan nilai pendidikan karakter mengenai etika peserta didik terhadap guru menurut K.H. Hasyim Asy’ari yang tidak </w:t>
      </w:r>
      <w:r w:rsidRPr="004E7C11">
        <w:rPr>
          <w:rFonts w:asciiTheme="majorBidi" w:eastAsia="Minion Pro Med" w:hAnsiTheme="majorBidi" w:cstheme="majorBidi"/>
          <w:color w:val="000000" w:themeColor="text1"/>
          <w:sz w:val="24"/>
          <w:szCs w:val="24"/>
          <w:lang w:val="id-ID"/>
        </w:rPr>
        <w:lastRenderedPageBreak/>
        <w:t>termasuk dalam nilai pendidikan karakter menurut kemendiknas tetapi masih di kategorikan dengan nilai karakter yaitu: sopan santun, patuh, rasa hormat, dan sabar.</w:t>
      </w:r>
    </w:p>
    <w:p w:rsidR="00B73A04" w:rsidRPr="004E7C11" w:rsidRDefault="00B73A04" w:rsidP="002A0989">
      <w:pPr>
        <w:pStyle w:val="ListParagraph"/>
        <w:numPr>
          <w:ilvl w:val="0"/>
          <w:numId w:val="4"/>
        </w:numPr>
        <w:spacing w:after="0" w:line="360" w:lineRule="auto"/>
        <w:ind w:left="720"/>
        <w:jc w:val="both"/>
        <w:rPr>
          <w:rFonts w:asciiTheme="majorBidi" w:eastAsia="Minion Pro Med" w:hAnsiTheme="majorBidi" w:cstheme="majorBidi"/>
          <w:color w:val="000000" w:themeColor="text1"/>
          <w:sz w:val="24"/>
          <w:szCs w:val="24"/>
          <w:lang w:val="id-ID"/>
        </w:rPr>
      </w:pPr>
      <w:r w:rsidRPr="004E7C11">
        <w:rPr>
          <w:rFonts w:asciiTheme="majorBidi" w:eastAsia="Minion Pro Med" w:hAnsiTheme="majorBidi" w:cstheme="majorBidi"/>
          <w:color w:val="000000" w:themeColor="text1"/>
          <w:sz w:val="24"/>
          <w:szCs w:val="24"/>
          <w:lang w:val="id-ID"/>
        </w:rPr>
        <w:t>Nilai-nilai etika peserta didik terhadap guru menurut K.H. Hasyim Asy’ari yang berhubungan dengan nilai pendidikan karakter menurut Kemendiknas</w:t>
      </w:r>
    </w:p>
    <w:p w:rsidR="00B73A04" w:rsidRPr="004E7C11" w:rsidRDefault="00B73A04" w:rsidP="002A0989">
      <w:pPr>
        <w:pStyle w:val="ListParagraph"/>
        <w:numPr>
          <w:ilvl w:val="5"/>
          <w:numId w:val="1"/>
        </w:numPr>
        <w:spacing w:after="0" w:line="360" w:lineRule="auto"/>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 xml:space="preserve">Religius </w:t>
      </w:r>
    </w:p>
    <w:p w:rsidR="00B73A04" w:rsidRPr="004E7C11" w:rsidRDefault="00B73A04" w:rsidP="000317AD">
      <w:pPr>
        <w:spacing w:after="0" w:line="360" w:lineRule="auto"/>
        <w:ind w:left="1080" w:right="-18"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t>Religus adalah nilai karakter dalam hubungannya dengan Tuhan. Ia menunjukkan bahwa pikiran, perkataan, dan tindakan seseorang yang diupayakan selalu berdasarkan pada nilai-nilai ketuhanan dan ajaran agamanya.</w:t>
      </w:r>
      <w:r w:rsidR="00232C12" w:rsidRPr="004E7C11">
        <w:rPr>
          <w:rFonts w:asciiTheme="majorBidi" w:eastAsia="Minion Pro Med" w:hAnsiTheme="majorBidi" w:cstheme="majorBidi"/>
          <w:color w:val="000000" w:themeColor="text1"/>
          <w:sz w:val="24"/>
          <w:szCs w:val="24"/>
        </w:rPr>
        <w:fldChar w:fldCharType="begin" w:fldLock="1"/>
      </w:r>
      <w:r w:rsidR="000317AD" w:rsidRPr="004E7C11">
        <w:rPr>
          <w:rFonts w:asciiTheme="majorBidi" w:eastAsia="Minion Pro Med" w:hAnsiTheme="majorBidi" w:cstheme="majorBidi"/>
          <w:color w:val="000000" w:themeColor="text1"/>
          <w:sz w:val="24"/>
          <w:szCs w:val="24"/>
        </w:rPr>
        <w:instrText>ADDIN CSL_CITATION {"citationItems":[{"id":"ITEM-1","itemData":{"DOI":"10.24260/jrtie.v3i1.1580","ISSN":"2622-8203","abstract":"Artikel ini mengkaji pemikiran al-Ghazali dalam menanamkan nilai religius kepada peserta didik. Metode ini bisa menjadi rol model untuk diimplementasikan dalam dunia pendidikan di Indonesia. Peserta didik harus menjadi fokus utama dalam perubahan bangsa ke depan. Merekalah yang akan meneruskan perjuangan para pendahulu dalam memajukan Indonesia. Internalisasi nilai religius menjadi salah satu solusi dalam menyiapkan generasi milenial ke depan. Metode yang digunakan dalam artikel ini adalah library research yang difokuskan mencari metode apa saja yang bisa diterapkan untuk internalisasi nilai religius kepada peserta didik. Hasilnya ada beberapa metode yang bisa diimplementasikan kepada peserta didik guna internalisasi nilai religius; Pertama, langkah perencanaan penanaman nilai-nilai religius pada pesera didik. Kedua, pelaksanaan internalisasi nilai-nilai religius pada pesera didik. Ketiga, melalui kegiatan Intrakurikuler disesuaikan dengan visi, misi dan tujuan lembaga pendidikan. Keempat, melalui kegiatan ekstrakurikuler. Kelima, menanamkan nilai kejujuran. Keenam, menanamkan nilai toleransi. Ketujuh, menanamkan nilai kedisiplinan. Kedelapan, menanamankan nilai peduli lingkungan. Kesembilan, menanamkan nilai peduli sosial. Kesepuluh, penanaman nilai tanggungjawab.","author":[{"dropping-particle":"","family":"Fadhlurrahman","given":"Fadhlurrahman","non-dropping-particle":"","parse-names":false,"suffix":""},{"dropping-particle":"","family":"Mahardika","given":"Hardi","non-dropping-particle":"","parse-names":false,"suffix":""},{"dropping-particle":"","family":"Ilmi","given":"Munaya Ulil","non-dropping-particle":"","parse-names":false,"suffix":""}],"container-title":"Journal of Research and Thought on Islamic Education (JRTIE)","id":"ITEM-1","issued":{"date-parts":[["2020"]]},"title":"Internalisasi Nilai Religius Pada Peserta Didik; Kajian Atas Pemikiran al-Ghazali dan Relevansinya Dalam Pendidikan Islam","type":"article-journal"},"uris":["http://www.mendeley.com/documents/?uuid=a9e252d1-7de0-41aa-b86b-95d435a84cc8","http://www.mendeley.com/documents/?uuid=8c15810c-bed8-46aa-ae08-90ff2ec540a6"]}],"mendeley":{"formattedCitation":"(Fadhlurrahman, Mahardika, &amp; Ilmi, 2020)","plainTextFormattedCitation":"(Fadhlurrahman, Mahardika, &amp; Ilmi, 2020)","previouslyFormattedCitation":"(Fadhlurrahman, Mahardika, &amp; Ilmi, 2020)"},"properties":{"noteIndex":0},"schema":"https://github.com/citation-style-language/schema/raw/master/csl-citation.json"}</w:instrText>
      </w:r>
      <w:r w:rsidR="00232C12" w:rsidRPr="004E7C11">
        <w:rPr>
          <w:rFonts w:asciiTheme="majorBidi" w:eastAsia="Minion Pro Med" w:hAnsiTheme="majorBidi" w:cstheme="majorBidi"/>
          <w:color w:val="000000" w:themeColor="text1"/>
          <w:sz w:val="24"/>
          <w:szCs w:val="24"/>
        </w:rPr>
        <w:fldChar w:fldCharType="separate"/>
      </w:r>
      <w:r w:rsidR="000317AD" w:rsidRPr="004E7C11">
        <w:rPr>
          <w:rFonts w:asciiTheme="majorBidi" w:eastAsia="Minion Pro Med" w:hAnsiTheme="majorBidi" w:cstheme="majorBidi"/>
          <w:noProof/>
          <w:color w:val="000000" w:themeColor="text1"/>
          <w:sz w:val="24"/>
          <w:szCs w:val="24"/>
        </w:rPr>
        <w:t>(Fadhlurrahman, Mahardika, &amp; Ilmi, 2020)</w:t>
      </w:r>
      <w:r w:rsidR="00232C12" w:rsidRPr="004E7C11">
        <w:rPr>
          <w:rFonts w:asciiTheme="majorBidi" w:eastAsia="Minion Pro Med" w:hAnsiTheme="majorBidi" w:cstheme="majorBidi"/>
          <w:color w:val="000000" w:themeColor="text1"/>
          <w:sz w:val="24"/>
          <w:szCs w:val="24"/>
        </w:rPr>
        <w:fldChar w:fldCharType="end"/>
      </w:r>
      <w:r w:rsidRPr="004E7C11">
        <w:rPr>
          <w:rFonts w:asciiTheme="majorBidi" w:eastAsia="Minion Pro Med" w:hAnsiTheme="majorBidi" w:cstheme="majorBidi"/>
          <w:color w:val="000000" w:themeColor="text1"/>
          <w:sz w:val="24"/>
          <w:szCs w:val="24"/>
        </w:rPr>
        <w:t xml:space="preserve"> Religius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terdapat dalam etika pertama, yaitu: </w:t>
      </w:r>
      <w:r w:rsidRPr="004E7C11">
        <w:rPr>
          <w:rFonts w:asciiTheme="majorBidi" w:eastAsia="Minion Pro Med" w:hAnsiTheme="majorBidi" w:cstheme="majorBidi"/>
          <w:i/>
          <w:iCs/>
          <w:color w:val="000000" w:themeColor="text1"/>
          <w:sz w:val="24"/>
          <w:szCs w:val="24"/>
        </w:rPr>
        <w:t>”Hendaknya seorang peserta didik mempertimbangkan terlebih dahulu seraya meminta petunjuk (istikharah) kepada Allah SWT. perihal guru yang akan ditimba ilmunya dan yang akan diteladani budi pekerti dan tata kramanya”.</w:t>
      </w:r>
      <w:r w:rsidR="00232C12" w:rsidRPr="004E7C11">
        <w:rPr>
          <w:rFonts w:asciiTheme="majorBidi" w:eastAsia="Minion Pro Med" w:hAnsiTheme="majorBidi" w:cstheme="majorBidi"/>
          <w:i/>
          <w:iCs/>
          <w:color w:val="000000" w:themeColor="text1"/>
          <w:sz w:val="24"/>
          <w:szCs w:val="24"/>
        </w:rPr>
        <w:fldChar w:fldCharType="begin" w:fldLock="1"/>
      </w:r>
      <w:r w:rsidR="000317AD" w:rsidRPr="004E7C11">
        <w:rPr>
          <w:rFonts w:asciiTheme="majorBidi" w:eastAsia="Minion Pro Med" w:hAnsiTheme="majorBidi" w:cstheme="majorBidi"/>
          <w:i/>
          <w:iCs/>
          <w:color w:val="000000" w:themeColor="text1"/>
          <w:sz w:val="24"/>
          <w:szCs w:val="24"/>
        </w:rPr>
        <w:instrText>ADDIN CSL_CITATION {"citationItems":[{"id":"ITEM-1","itemData":{"abstract":"Penulis membahas Strategi Guru Dalam Mengajar Persepektif K.H. M. Hasyim 'Asy'ari (kajian Kitab \"Adabul Alim Wa Al-Muta'allim). Kajiannya dilatarbelakangi oleh pentingnya strategi sebagai pondasi pokok dalam mengajar. Studi ini dimaksudkan untuk menjawab permasalahan: Bagaimana Strategi Guru Dalam Mengajar Persepektif K.H. M. Hasyim 'Asy'ari (kajian Kitab \"Adabul Alim wa Al-muta'allim”)?. Dari penelitian ini ditemukan bahwa pemikiran K.H. M. Hasyim Asy’ari tentang beberapa Strategi Proses Belajar mengajar, mengenai tetang; Karakter guru, Strategi guru dalam proses belajar mengajar, Strategi guru dalam hubungan komonikasi dengan murid, Strategi guru dalam mengembangkn media belajar. Yang tidak kalah penting adalah pembelajaran yang disusun oleh beliau adalah membentuk segala yang berkaitan murid dalam pembentukan nilai-nilai hidup (afektif). Mengajar berarti meneruskan dan mengembangkan ilmu pengetahuan dan teknologi (kognitif), adapun melatih berarti mengembangkan ketrampilan para siswa (psikomotorik)","author":[{"dropping-particle":"","family":"Hasyim","given":"Muhammad","non-dropping-particle":"","parse-names":false,"suffix":""}],"container-title":"Tarbiyatuna; Jurnal Pendidikan Islam","id":"ITEM-1","issued":{"date-parts":[["2015"]]},"title":"STRATEGI MENGAJAR PERSPEKTIF K.H. M. HASYIM ASY’ARI DALAM KITAB ADABUL ‘ALIM WA AL-MUTA’ALLIM","type":"article-journal"},"uris":["http://www.mendeley.com/documents/?uuid=a2b0ddbe-21ef-4c32-911a-2560721f6476","http://www.mendeley.com/documents/?uuid=baa5ac01-c7b9-4bbb-b5f3-fdf72eb4cb6a"]}],"mendeley":{"formattedCitation":"(Hasyim, 2015)","plainTextFormattedCitation":"(Hasyim, 2015)","previouslyFormattedCitation":"(Hasyim, 2015)"},"properties":{"noteIndex":0},"schema":"https://github.com/citation-style-language/schema/raw/master/csl-citation.json"}</w:instrText>
      </w:r>
      <w:r w:rsidR="00232C12" w:rsidRPr="004E7C11">
        <w:rPr>
          <w:rFonts w:asciiTheme="majorBidi" w:eastAsia="Minion Pro Med" w:hAnsiTheme="majorBidi" w:cstheme="majorBidi"/>
          <w:i/>
          <w:iCs/>
          <w:color w:val="000000" w:themeColor="text1"/>
          <w:sz w:val="24"/>
          <w:szCs w:val="24"/>
        </w:rPr>
        <w:fldChar w:fldCharType="separate"/>
      </w:r>
      <w:r w:rsidR="000317AD" w:rsidRPr="004E7C11">
        <w:rPr>
          <w:rFonts w:asciiTheme="majorBidi" w:eastAsia="Minion Pro Med" w:hAnsiTheme="majorBidi" w:cstheme="majorBidi"/>
          <w:iCs/>
          <w:noProof/>
          <w:color w:val="000000" w:themeColor="text1"/>
          <w:sz w:val="24"/>
          <w:szCs w:val="24"/>
        </w:rPr>
        <w:t>(Hasyim, 2015)</w:t>
      </w:r>
      <w:r w:rsidR="00232C12" w:rsidRPr="004E7C11">
        <w:rPr>
          <w:rFonts w:asciiTheme="majorBidi" w:eastAsia="Minion Pro Med" w:hAnsiTheme="majorBidi" w:cstheme="majorBidi"/>
          <w:i/>
          <w:iCs/>
          <w:color w:val="000000" w:themeColor="text1"/>
          <w:sz w:val="24"/>
          <w:szCs w:val="24"/>
        </w:rPr>
        <w:fldChar w:fldCharType="end"/>
      </w:r>
      <w:r w:rsidR="000317AD"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2A0989">
      <w:pPr>
        <w:pStyle w:val="ListParagraph"/>
        <w:numPr>
          <w:ilvl w:val="5"/>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Toleransi</w:t>
      </w:r>
    </w:p>
    <w:p w:rsidR="00B73A04" w:rsidRPr="004E7C11" w:rsidRDefault="00B73A04" w:rsidP="000317AD">
      <w:pPr>
        <w:spacing w:after="0" w:line="360" w:lineRule="auto"/>
        <w:ind w:left="1080" w:right="-18"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t>Toleransi adalah sikap dan tindakan yang menghargai perbedaan agama, suku, etnis, pendapat, sikap, dan tindakan orang lain yang berbeda dari dirinya.</w:t>
      </w:r>
      <w:r w:rsidR="00232C12" w:rsidRPr="004E7C11">
        <w:rPr>
          <w:rStyle w:val="FootnoteReference"/>
          <w:rFonts w:asciiTheme="majorBidi" w:eastAsia="Minion Pro Med" w:hAnsiTheme="majorBidi" w:cstheme="majorBidi"/>
          <w:color w:val="000000" w:themeColor="text1"/>
          <w:sz w:val="24"/>
          <w:szCs w:val="24"/>
        </w:rPr>
        <w:fldChar w:fldCharType="begin" w:fldLock="1"/>
      </w:r>
      <w:r w:rsidR="007114E6" w:rsidRPr="004E7C11">
        <w:rPr>
          <w:rFonts w:asciiTheme="majorBidi" w:eastAsia="Minion Pro Med" w:hAnsiTheme="majorBidi" w:cstheme="majorBidi"/>
          <w:color w:val="000000" w:themeColor="text1"/>
          <w:sz w:val="24"/>
          <w:szCs w:val="24"/>
        </w:rPr>
        <w:instrText>ADDIN CSL_CITATION {"citationItems":[{"id":"ITEM-1","itemData":{"author":[{"dropping-particle":"","family":"Yaumi","given":"Muhammad","non-dropping-particle":"","parse-names":false,"suffix":""}],"id":"ITEM-1","issued":{"date-parts":[["2016"]]},"publisher":"Prenadamedia Group","publisher-place":"Jakarta","title":"Pendidikan Karakter, Landasan, Pilar dan Implementasi","type":"book"},"uris":["http://www.mendeley.com/documents/?uuid=b448a5bf-8cf1-49f3-9573-d85958c1fd3b","http://www.mendeley.com/documents/?uuid=629a7d45-1ce1-4282-9268-0a27ee606186"]}],"mendeley":{"formattedCitation":"(Yaumi, 2016)","manualFormatting":"Yaumi, Pendidikan Karakter, Landasan, Pilar, Dan Implementasi…h.84.","plainTextFormattedCitation":"(Yaumi, 2016)","previouslyFormattedCitation":"(Yaumi, 2016)"},"properties":{"noteIndex":0},"schema":"https://github.com/citation-style-language/schema/raw/master/csl-citation.json"}</w:instrText>
      </w:r>
      <w:r w:rsidR="00232C12" w:rsidRPr="004E7C11">
        <w:rPr>
          <w:rStyle w:val="FootnoteReference"/>
          <w:rFonts w:asciiTheme="majorBidi" w:eastAsia="Minion Pro Med" w:hAnsiTheme="majorBidi" w:cstheme="majorBidi"/>
          <w:color w:val="000000" w:themeColor="text1"/>
          <w:sz w:val="24"/>
          <w:szCs w:val="24"/>
        </w:rPr>
        <w:fldChar w:fldCharType="separate"/>
      </w:r>
      <w:r w:rsidR="007114E6" w:rsidRPr="004E7C11">
        <w:rPr>
          <w:rFonts w:asciiTheme="majorBidi" w:eastAsia="Minion Pro Med" w:hAnsiTheme="majorBidi" w:cstheme="majorBidi"/>
          <w:noProof/>
          <w:color w:val="000000" w:themeColor="text1"/>
          <w:sz w:val="24"/>
          <w:szCs w:val="24"/>
        </w:rPr>
        <w:t>Yaumi, Pendidikan Karakter, Landasan, Pilar, Dan Implementasi…h.84.</w:t>
      </w:r>
      <w:r w:rsidR="00232C12" w:rsidRPr="004E7C11">
        <w:rPr>
          <w:rStyle w:val="FootnoteReference"/>
          <w:rFonts w:asciiTheme="majorBidi" w:eastAsia="Minion Pro Med" w:hAnsiTheme="majorBidi" w:cstheme="majorBidi"/>
          <w:color w:val="000000" w:themeColor="text1"/>
          <w:sz w:val="24"/>
          <w:szCs w:val="24"/>
        </w:rPr>
        <w:fldChar w:fldCharType="end"/>
      </w:r>
      <w:r w:rsidRPr="004E7C11">
        <w:rPr>
          <w:rFonts w:asciiTheme="majorBidi" w:eastAsia="Minion Pro Med" w:hAnsiTheme="majorBidi" w:cstheme="majorBidi"/>
          <w:color w:val="000000" w:themeColor="text1"/>
          <w:sz w:val="24"/>
          <w:szCs w:val="24"/>
        </w:rPr>
        <w:t xml:space="preserve"> Nilai toleransi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terdapat dalam etika yang kesepuluh, yaitu: </w:t>
      </w:r>
      <w:r w:rsidRPr="004E7C11">
        <w:rPr>
          <w:rFonts w:asciiTheme="majorBidi" w:eastAsia="Minion Pro Med" w:hAnsiTheme="majorBidi" w:cstheme="majorBidi"/>
          <w:i/>
          <w:iCs/>
          <w:color w:val="000000" w:themeColor="text1"/>
          <w:sz w:val="24"/>
          <w:szCs w:val="24"/>
        </w:rPr>
        <w:t>“Ketika guru menyampaikan suatu permasalahan, suatu faedah, menceritakan hikayah,atau melagukan syi’ir, maka hendaknya peserta didik mendengarkan dengan penuh khidmat, meski peserta didik sudah hafal atau pernah mendengar penjelasan gurunya”.</w:t>
      </w:r>
      <w:r w:rsidR="00232C12" w:rsidRPr="004E7C11">
        <w:rPr>
          <w:rFonts w:asciiTheme="majorBidi" w:eastAsia="Minion Pro Med" w:hAnsiTheme="majorBidi" w:cstheme="majorBidi"/>
          <w:i/>
          <w:iCs/>
          <w:color w:val="000000" w:themeColor="text1"/>
          <w:sz w:val="24"/>
          <w:szCs w:val="24"/>
        </w:rPr>
        <w:fldChar w:fldCharType="begin" w:fldLock="1"/>
      </w:r>
      <w:r w:rsidR="000317AD" w:rsidRPr="004E7C11">
        <w:rPr>
          <w:rFonts w:asciiTheme="majorBidi" w:eastAsia="Minion Pro Med" w:hAnsiTheme="majorBidi" w:cstheme="majorBidi"/>
          <w:i/>
          <w:iCs/>
          <w:color w:val="000000" w:themeColor="text1"/>
          <w:sz w:val="24"/>
          <w:szCs w:val="24"/>
        </w:rPr>
        <w:instrText>ADDIN CSL_CITATION {"citationItems":[{"id":"ITEM-1","itemData":{"DOI":"10.18592/khazanah.v18i1.3433","ISSN":"0215-837X","abstract":"This article reviews the thoughts of KH. Hasyim Ash'ari concerning Islam and nationality. The method in this research is the library research method with a descriptive analysis study. The analytical study uses content analysis and descriptive analysis related to Islamic thought and nationality KH. Hasyim Ash'ari. The results showed that the problem that was found today was that a phenomenon had happened to the life of the Indonesian nation, with the re-emergence of groups that opposed Islam and nationality (Indonesian-ness). So, it is necessary to tune in KH. Hasyim Ash’ari about Islam and nationality, KH. Hasyim Asy'ari himself has proven that the two do not need to be contested because they are the realm of one concept of struggle. Islamic thought KH. Hasyim Ash'ari has a traditional Islamic style that focuses on the fields of Sufism, theology (ahlussunah wal jama'ah), and fiqh. Meanwhile, his national thinking about political ideas was used as a struggle to unite the people and confront confrontation with the Colonial as well as efforts to fight for Indonesian independence.Artikel ini menalaah kembali tentang pemikiran KH. Hasyim Asy’ari mengenai keislaman dan kebangsaan. Metode dalam penelitian ini adalah metode kepustakaan (library research) dengan studi analisis deskriptif. Studi analisis menggunakan analisis conten dan deskriptif terkait pemikiran keislaman dan kebangsaan KH. Hasyim Asy’ari. Hasil penelitian menunjukkan, bahwa permasalahan yang didapatkan deawasa ini adalah terjadi fenomena yang menimpa  kehidupan bangsa Indonesia, dengan kembali munculnya golongan-golongan yang mempertentangkan keislaman dan kebangsaan (keindonesiaan). Maka, perlu menalaah pemikiran KH. Hasyim Asy’ari tentang keislaman dan kebangsaan, KH. Hasyim Asy’ari sendiri telah membuktikan bahwa keduanya tidak perlu dipertentangkan, karena keduanya adalah ranah dalam satu konsep perjuangan. Pemikiran keislaman KH. Hasyim Asy’ari bercorak Islam tradisional yang berfokus pada bidang tasawuf, teologi (ahlussunah wal jama’ah) dan fiqh. Sedangkan, pemikiran kebangsaannya mengenai ide-ide politik yang digunakan sebagai perjuangan untuk mempersatukan umat dan melakukan konfrontasi terhadap Kolonial serta usaha dalam memperjuangkan kemerdekaan Indonesia","author":[{"dropping-particle":"","family":"Fadli","given":"Muhammad Rijal","non-dropping-particle":"","parse-names":false,"suffix":""},{"dropping-particle":"","family":"Sudrajat","given":"Ajat","non-dropping-particle":"","parse-names":false,"suffix":""}],"container-title":"Khazanah: Jurnal Studi Islam dan Humaniora","id":"ITEM-1","issued":{"date-parts":[["2020"]]},"title":"KEISLAMAN DAN KEBANGSAAN: TELAAH PEMIKIRAN KH. HASYIM ASY’ARI","type":"article-journal"},"uris":["http://www.mendeley.com/documents/?uuid=180f7dba-a0bd-46d4-abed-fd2e530f7a01","http://www.mendeley.com/documents/?uuid=7e4012f3-9322-4ee2-b962-809d83499af2"]}],"mendeley":{"formattedCitation":"(Fadli &amp; Sudrajat, 2020)","plainTextFormattedCitation":"(Fadli &amp; Sudrajat, 2020)","previouslyFormattedCitation":"(Fadli &amp; Sudrajat, 2020)"},"properties":{"noteIndex":0},"schema":"https://github.com/citation-style-language/schema/raw/master/csl-citation.json"}</w:instrText>
      </w:r>
      <w:r w:rsidR="00232C12" w:rsidRPr="004E7C11">
        <w:rPr>
          <w:rFonts w:asciiTheme="majorBidi" w:eastAsia="Minion Pro Med" w:hAnsiTheme="majorBidi" w:cstheme="majorBidi"/>
          <w:i/>
          <w:iCs/>
          <w:color w:val="000000" w:themeColor="text1"/>
          <w:sz w:val="24"/>
          <w:szCs w:val="24"/>
        </w:rPr>
        <w:fldChar w:fldCharType="separate"/>
      </w:r>
      <w:r w:rsidR="000317AD" w:rsidRPr="004E7C11">
        <w:rPr>
          <w:rFonts w:asciiTheme="majorBidi" w:eastAsia="Minion Pro Med" w:hAnsiTheme="majorBidi" w:cstheme="majorBidi"/>
          <w:iCs/>
          <w:noProof/>
          <w:color w:val="000000" w:themeColor="text1"/>
          <w:sz w:val="24"/>
          <w:szCs w:val="24"/>
        </w:rPr>
        <w:t>(Fadli &amp; Sudrajat, 2020)</w:t>
      </w:r>
      <w:r w:rsidR="00232C12" w:rsidRPr="004E7C11">
        <w:rPr>
          <w:rFonts w:asciiTheme="majorBidi" w:eastAsia="Minion Pro Med" w:hAnsiTheme="majorBidi" w:cstheme="majorBidi"/>
          <w:i/>
          <w:iCs/>
          <w:color w:val="000000" w:themeColor="text1"/>
          <w:sz w:val="24"/>
          <w:szCs w:val="24"/>
        </w:rPr>
        <w:fldChar w:fldCharType="end"/>
      </w:r>
      <w:r w:rsidR="000317AD"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0317AD">
      <w:pPr>
        <w:spacing w:after="0" w:line="360" w:lineRule="auto"/>
        <w:ind w:left="1080" w:right="-18"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t xml:space="preserve">Selain etika yang kesepuluh, nilai toleransi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juga terdapat dalam etika yang kesebelas, yaitu: </w:t>
      </w:r>
      <w:r w:rsidRPr="004E7C11">
        <w:rPr>
          <w:rFonts w:asciiTheme="majorBidi" w:eastAsia="Minion Pro Med" w:hAnsiTheme="majorBidi" w:cstheme="majorBidi"/>
          <w:i/>
          <w:iCs/>
          <w:color w:val="000000" w:themeColor="text1"/>
          <w:sz w:val="24"/>
          <w:szCs w:val="24"/>
        </w:rPr>
        <w:t>”Hendaknya peserta didik tidak mendahului atau membarengi sang guru untuk menjelaskan permasalahan atau menjawab sebuah pertanyaan”.</w:t>
      </w:r>
      <w:r w:rsidR="00232C12" w:rsidRPr="004E7C11">
        <w:rPr>
          <w:rFonts w:asciiTheme="majorBidi" w:eastAsia="Minion Pro Med" w:hAnsiTheme="majorBidi" w:cstheme="majorBidi"/>
          <w:i/>
          <w:iCs/>
          <w:color w:val="000000" w:themeColor="text1"/>
          <w:sz w:val="24"/>
          <w:szCs w:val="24"/>
        </w:rPr>
        <w:fldChar w:fldCharType="begin" w:fldLock="1"/>
      </w:r>
      <w:r w:rsidR="000317AD" w:rsidRPr="004E7C11">
        <w:rPr>
          <w:rFonts w:asciiTheme="majorBidi" w:eastAsia="Minion Pro Med" w:hAnsiTheme="majorBidi" w:cstheme="majorBidi"/>
          <w:i/>
          <w:iCs/>
          <w:color w:val="000000" w:themeColor="text1"/>
          <w:sz w:val="24"/>
          <w:szCs w:val="24"/>
        </w:rPr>
        <w:instrText>ADDIN CSL_CITATION {"citationItems":[{"id":"ITEM-1","itemData":{"DOI":"10.36835/falasifa.v10i2.196","ISSN":"2085-3815","abstract":"KH Hasyim Asy'ari is a scholar who was born from an elite family of kiai in the Jombang area, he had studied at various boarding schools in Java before continuing his education to the Hijaz land. Then he returned to Indonesia and established the Tebuireng Jombang boarding school which is famous for its hadith science. The depth of knowledge, and his thinking in education is very brilliant, so he got the title \"Hadratus Shaykh\" which means \"Mr. Professor\". Hasyim Asy'ari's thoughts in the field of Education are more viewed in terms of ethics in education. which relates to the principles of the implementation of education and psychology in the world of education which then gave birth to an effective personality for students and teaching. One of Hasyim Asy'ari's monumental works is the book entitled Adab al Alim wa al Muta'allim fima Yahtaj ilah al Muta'alim fi Ahuwal Ta'allum wama Yataqaff al Mu'allim fi Maqamat Ta'limih, In that book he summarizes his thoughts about Islamic education into eight points, namely: a) The virtue of knowledge and the importance of teaching and learning. b) Ethics that must be considered in teaching and learning, c) Ethics of a student to the teacher, d) Ethics of a student regarding lessons and things that must be guided by the teacher, e) Ethics that must be guided by a teacher, f) Ethics of the teacher when and will teach, g) The ethics of the teacher towards his students, h) The ethics of books, tools for getting lessons and things related to it.  Furthermore, in the eight theories about education are summarized in thethree concepts first, the significance of education. second, the tasks and responsibilities of students. Third, the duties and responsibilities of the teacher.","author":[{"dropping-particle":"","family":"Agus Puspita W","given":"Dhevin M.Q","non-dropping-particle":"","parse-names":false,"suffix":""}],"container-title":"FALASIFA : Jurnal Studi Keislaman","id":"ITEM-1","issued":{"date-parts":[["2019"]]},"title":"Pemikiran Pendidikan Islam Menurut K.H. Hasyim Asy’ari","type":"article-journal"},"uris":["http://www.mendeley.com/documents/?uuid=6c075119-2077-4877-82fa-87bc4051ceb3","http://www.mendeley.com/documents/?uuid=24da9474-c12f-4785-b303-7335f85a5a1c"]}],"mendeley":{"formattedCitation":"(Agus Puspita W, 2019)","plainTextFormattedCitation":"(Agus Puspita W, 2019)","previouslyFormattedCitation":"(Agus Puspita W, 2019)"},"properties":{"noteIndex":0},"schema":"https://github.com/citation-style-language/schema/raw/master/csl-citation.json"}</w:instrText>
      </w:r>
      <w:r w:rsidR="00232C12" w:rsidRPr="004E7C11">
        <w:rPr>
          <w:rFonts w:asciiTheme="majorBidi" w:eastAsia="Minion Pro Med" w:hAnsiTheme="majorBidi" w:cstheme="majorBidi"/>
          <w:i/>
          <w:iCs/>
          <w:color w:val="000000" w:themeColor="text1"/>
          <w:sz w:val="24"/>
          <w:szCs w:val="24"/>
        </w:rPr>
        <w:fldChar w:fldCharType="separate"/>
      </w:r>
      <w:r w:rsidR="000317AD" w:rsidRPr="004E7C11">
        <w:rPr>
          <w:rFonts w:asciiTheme="majorBidi" w:eastAsia="Minion Pro Med" w:hAnsiTheme="majorBidi" w:cstheme="majorBidi"/>
          <w:iCs/>
          <w:noProof/>
          <w:color w:val="000000" w:themeColor="text1"/>
          <w:sz w:val="24"/>
          <w:szCs w:val="24"/>
        </w:rPr>
        <w:t>(Agus Puspita W, 2019)</w:t>
      </w:r>
      <w:r w:rsidR="00232C12" w:rsidRPr="004E7C11">
        <w:rPr>
          <w:rFonts w:asciiTheme="majorBidi" w:eastAsia="Minion Pro Med" w:hAnsiTheme="majorBidi" w:cstheme="majorBidi"/>
          <w:i/>
          <w:iCs/>
          <w:color w:val="000000" w:themeColor="text1"/>
          <w:sz w:val="24"/>
          <w:szCs w:val="24"/>
        </w:rPr>
        <w:fldChar w:fldCharType="end"/>
      </w:r>
      <w:r w:rsidR="000317AD"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2A0989">
      <w:pPr>
        <w:pStyle w:val="ListParagraph"/>
        <w:numPr>
          <w:ilvl w:val="5"/>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Kerja Keras</w:t>
      </w:r>
    </w:p>
    <w:p w:rsidR="00B73A04" w:rsidRPr="004E7C11" w:rsidRDefault="00B73A04" w:rsidP="009D70F1">
      <w:pPr>
        <w:spacing w:after="0" w:line="360" w:lineRule="auto"/>
        <w:ind w:left="1080" w:firstLine="720"/>
        <w:contextualSpacing/>
        <w:jc w:val="both"/>
        <w:rPr>
          <w:rFonts w:asciiTheme="majorBidi" w:eastAsia="Minion Pro Med" w:hAnsiTheme="majorBidi" w:cstheme="majorBidi"/>
          <w:color w:val="000000" w:themeColor="text1"/>
          <w:sz w:val="24"/>
          <w:szCs w:val="24"/>
          <w:lang w:val="id-ID"/>
        </w:rPr>
      </w:pPr>
      <w:r w:rsidRPr="004E7C11">
        <w:rPr>
          <w:rFonts w:asciiTheme="majorBidi" w:eastAsia="Minion Pro Med" w:hAnsiTheme="majorBidi" w:cstheme="majorBidi"/>
          <w:color w:val="000000" w:themeColor="text1"/>
          <w:sz w:val="24"/>
          <w:szCs w:val="24"/>
        </w:rPr>
        <w:t>Kerja keras merupakan perilaku yang menunjukkan upaya sungguh-sungguh dalam mengatasi berbagai hambatan belajar dan tugas, serta menyelesaikan tugas dengan sebaik-baiknya.</w:t>
      </w:r>
      <w:r w:rsidR="00232C12" w:rsidRPr="004E7C11">
        <w:rPr>
          <w:rFonts w:asciiTheme="majorBidi" w:eastAsia="Minion Pro Med" w:hAnsiTheme="majorBidi" w:cstheme="majorBidi"/>
          <w:color w:val="000000" w:themeColor="text1"/>
          <w:sz w:val="24"/>
          <w:szCs w:val="24"/>
        </w:rPr>
        <w:fldChar w:fldCharType="begin" w:fldLock="1"/>
      </w:r>
      <w:r w:rsidR="009D70F1" w:rsidRPr="004E7C11">
        <w:rPr>
          <w:rFonts w:asciiTheme="majorBidi" w:eastAsia="Minion Pro Med" w:hAnsiTheme="majorBidi" w:cstheme="majorBidi"/>
          <w:color w:val="000000" w:themeColor="text1"/>
          <w:sz w:val="24"/>
          <w:szCs w:val="24"/>
        </w:rPr>
        <w:instrText>ADDIN CSL_CITATION {"citationItems":[{"id":"ITEM-1","itemData":{"DOI":"10.34005/tahdzib.v2i2.510","abstract":"Akhir-akhir ini semakin disadari betapa penting pendidikan karakter atau dalam Islam disebut dengan pendidikan akhlaq mulia (akhlaq karimah). Kecerdasan intelektual tanpa dibarengi karakter atau akhlaq yang mulia tidak akan ada gunanya. Karakter atau akhlaq adalah sesuatu yang sangat mendasar dan saling melengkapi. Manusia yang tidak berkarakter atau tidak berakhlaq mulia disebut sebagai manusia tak beradab dan tidak memiliki harga atau nilai. Karakter atau akhlaq mulia itu harus dibangun. Sedangkan membangun akhlaq mulia adalah melalui pendidikan, baik pendidikan di rumah (keluarga), di sekolah, maupun di masyarakat. Untuk membentuk karakter atau akhlaq mulia doperlukan pendidikan karakter dan pendidikan agama. Pendidikan sangat menentukan terhadap pembentukan watak, kepribadian, karakter dan budi pekerti manusia. Pendidikanlah yang paling bertanggung jawab atas fenomena kejahatan, tindak kriminal, perbuatan asusila, korupsi, penggunaan narkoba dan keburukankeburukan lainnya. Terjadinya berbagai penyelewengan dan kejahatan menandakan rendahnya karakter warga secara umum. Menyadari hal itu, perlulah diseriuskan program pendidikan karakter untuk meningkatkan kualitas individu dan masyarakat. Berkaitan dengan hal tersebut, dalam makalah ini akan dibahas mengenai pendidikan karakter dalam Islam.","author":[{"dropping-particle":"","family":"Sajadi","given":"Dahrun","non-dropping-particle":"","parse-names":false,"suffix":""}],"container-title":"Tahdzib Al-Akhlaq: Jurnal Pendidikan Islam","id":"ITEM-1","issued":{"date-parts":[["2019"]]},"title":"PENDIDIKAN KARAKTER DALAM PERSPEKTIF ISLAM","type":"article-journal"},"uris":["http://www.mendeley.com/documents/?uuid=a958cbec-c998-4d4c-ab5c-15b0bd651603","http://www.mendeley.com/documents/?uuid=faeacd42-f9ef-461b-bd44-be65b89dbbb0"]}],"mendeley":{"formattedCitation":"(Sajadi, 2019)","plainTextFormattedCitation":"(Sajadi, 2019)","previouslyFormattedCitation":"(Sajadi, 2019)"},"properties":{"noteIndex":0},"schema":"https://github.com/citation-style-language/schema/raw/master/csl-citation.json"}</w:instrText>
      </w:r>
      <w:r w:rsidR="00232C12" w:rsidRPr="004E7C11">
        <w:rPr>
          <w:rFonts w:asciiTheme="majorBidi" w:eastAsia="Minion Pro Med" w:hAnsiTheme="majorBidi" w:cstheme="majorBidi"/>
          <w:color w:val="000000" w:themeColor="text1"/>
          <w:sz w:val="24"/>
          <w:szCs w:val="24"/>
        </w:rPr>
        <w:fldChar w:fldCharType="separate"/>
      </w:r>
      <w:r w:rsidR="000317AD" w:rsidRPr="004E7C11">
        <w:rPr>
          <w:rFonts w:asciiTheme="majorBidi" w:eastAsia="Minion Pro Med" w:hAnsiTheme="majorBidi" w:cstheme="majorBidi"/>
          <w:noProof/>
          <w:color w:val="000000" w:themeColor="text1"/>
          <w:sz w:val="24"/>
          <w:szCs w:val="24"/>
        </w:rPr>
        <w:t>(Sajadi, 2019)</w:t>
      </w:r>
      <w:r w:rsidR="00232C12" w:rsidRPr="004E7C11">
        <w:rPr>
          <w:rFonts w:asciiTheme="majorBidi" w:eastAsia="Minion Pro Med" w:hAnsiTheme="majorBidi" w:cstheme="majorBidi"/>
          <w:color w:val="000000" w:themeColor="text1"/>
          <w:sz w:val="24"/>
          <w:szCs w:val="24"/>
        </w:rPr>
        <w:fldChar w:fldCharType="end"/>
      </w:r>
      <w:r w:rsidR="000317AD" w:rsidRPr="004E7C11">
        <w:rPr>
          <w:rStyle w:val="FootnoteReference"/>
          <w:rFonts w:asciiTheme="majorBidi" w:eastAsia="Minion Pro Med" w:hAnsiTheme="majorBidi" w:cstheme="majorBidi"/>
          <w:color w:val="000000" w:themeColor="text1"/>
          <w:sz w:val="24"/>
          <w:szCs w:val="24"/>
          <w:lang w:val="id-ID"/>
        </w:rPr>
        <w:t xml:space="preserve"> </w:t>
      </w:r>
      <w:r w:rsidRPr="004E7C11">
        <w:rPr>
          <w:rFonts w:asciiTheme="majorBidi" w:eastAsia="Minion Pro Med" w:hAnsiTheme="majorBidi" w:cstheme="majorBidi"/>
          <w:color w:val="000000" w:themeColor="text1"/>
          <w:sz w:val="24"/>
          <w:szCs w:val="24"/>
          <w:lang w:val="id-ID"/>
        </w:rPr>
        <w:t xml:space="preserve">Nilai kerja keras dalam nilai pendidikan karakter menurut K.H Hasyim Asy’ari dalam kitab </w:t>
      </w:r>
      <w:r w:rsidRPr="004E7C11">
        <w:rPr>
          <w:rFonts w:asciiTheme="majorBidi" w:eastAsia="Minion Pro Med" w:hAnsiTheme="majorBidi" w:cstheme="majorBidi"/>
          <w:i/>
          <w:iCs/>
          <w:color w:val="000000" w:themeColor="text1"/>
          <w:sz w:val="24"/>
          <w:szCs w:val="24"/>
          <w:lang w:val="id-ID"/>
        </w:rPr>
        <w:t xml:space="preserve">Adabul </w:t>
      </w:r>
      <w:r w:rsidRPr="004E7C11">
        <w:rPr>
          <w:rFonts w:asciiTheme="majorBidi" w:eastAsia="Minion Pro Med" w:hAnsiTheme="majorBidi" w:cstheme="majorBidi"/>
          <w:i/>
          <w:iCs/>
          <w:color w:val="000000" w:themeColor="text1"/>
          <w:sz w:val="24"/>
          <w:szCs w:val="24"/>
          <w:lang w:val="id-ID"/>
        </w:rPr>
        <w:lastRenderedPageBreak/>
        <w:t>‘Alim wal Muta’allim</w:t>
      </w:r>
      <w:r w:rsidRPr="004E7C11">
        <w:rPr>
          <w:rFonts w:asciiTheme="majorBidi" w:eastAsia="Minion Pro Med" w:hAnsiTheme="majorBidi" w:cstheme="majorBidi"/>
          <w:color w:val="000000" w:themeColor="text1"/>
          <w:sz w:val="24"/>
          <w:szCs w:val="24"/>
          <w:lang w:val="id-ID"/>
        </w:rPr>
        <w:t xml:space="preserve"> terdapat dalam etika yang kedua, yaitu</w:t>
      </w:r>
      <w:r w:rsidRPr="004E7C11">
        <w:rPr>
          <w:rFonts w:asciiTheme="majorBidi" w:eastAsia="Minion Pro Med" w:hAnsiTheme="majorBidi" w:cstheme="majorBidi"/>
          <w:i/>
          <w:iCs/>
          <w:color w:val="000000" w:themeColor="text1"/>
          <w:sz w:val="24"/>
          <w:szCs w:val="24"/>
          <w:lang w:val="id-ID"/>
        </w:rPr>
        <w:t>: “Bersungguh-sungguh dalam mencari guru yang memiliki keahlian dalam bidang ilmu syari’at yang dipercaya dan diakui keilmuannya di antara guru-guru lainnya”</w:t>
      </w:r>
      <w:r w:rsidRPr="004E7C11">
        <w:rPr>
          <w:rFonts w:asciiTheme="majorBidi" w:eastAsia="Minion Pro Med" w:hAnsiTheme="majorBidi" w:cstheme="majorBidi"/>
          <w:color w:val="000000" w:themeColor="text1"/>
          <w:sz w:val="24"/>
          <w:szCs w:val="24"/>
          <w:lang w:val="id-ID"/>
        </w:rPr>
        <w:t>.</w:t>
      </w:r>
      <w:r w:rsidR="00232C12" w:rsidRPr="004E7C11">
        <w:rPr>
          <w:rFonts w:asciiTheme="majorBidi" w:eastAsia="Minion Pro Med" w:hAnsiTheme="majorBidi" w:cstheme="majorBidi"/>
          <w:color w:val="000000" w:themeColor="text1"/>
          <w:sz w:val="24"/>
          <w:szCs w:val="24"/>
          <w:lang w:val="id-ID"/>
        </w:rPr>
        <w:fldChar w:fldCharType="begin" w:fldLock="1"/>
      </w:r>
      <w:r w:rsidR="009D70F1" w:rsidRPr="004E7C11">
        <w:rPr>
          <w:rFonts w:asciiTheme="majorBidi" w:eastAsia="Minion Pro Med" w:hAnsiTheme="majorBidi" w:cstheme="majorBidi"/>
          <w:color w:val="000000" w:themeColor="text1"/>
          <w:sz w:val="24"/>
          <w:szCs w:val="24"/>
          <w:lang w:val="id-ID"/>
        </w:rPr>
        <w:instrText>ADDIN CSL_CITATION {"citationItems":[{"id":"ITEM-1","itemData":{"DOI":"10.33853/jiebar.v1i1.102","ISSN":"2723-5807","abstract":"The purpose of this research is to find out and study the concept of moral education according to KH. Hasyim Asyari in the book adabul ‘alim wal muta’allim. This research is a study of character studies or individual biographical research which is a type of qualitative research with a textual approach. Data sources are relevant reference books following the issues discussed, Al-Qur'an and hadiths, especially KH. Hasyim Asy'ari in the book adabul ‘alim wal muta’allim. The data analysis technique uses deductive and inductive methods. This research shows that the concept of moral education according to KH Hasyim Asy'ari is very much needed in the world of education, which can then be accustomed to running it within the scope of family, school, relationships, and social society. Characteristics of KH. Hasyim Asy'ari in the book is guided by the Qur'an and the Hadith. KH. Hasyim Asy’ari, which emphasizes ethical values that have Sufistic breath. Moral Education which he emphasized, namely: morals to God and morals to fellow human beings. His concept made the development of a society of religious morality with individual coaching. With the aim that is expected to be able to realize a society of good character, noble and noble character.","author":[{"dropping-particle":"","family":"Rohmah","given":"Siti","non-dropping-particle":"","parse-names":false,"suffix":""}],"container-title":"JIEBAR : Journal of Islamic Education: Basic and Applied Research","id":"ITEM-1","issued":{"date-parts":[["2020"]]},"title":"Concept of Moral Education According to KH. Hasyim Asy'Ari in the Book of Adabul 'Alim Wal-Muta'alim","type":"article-journal"},"uris":["http://www.mendeley.com/documents/?uuid=3b825063-98b1-4fdf-a7a4-de56ce043b3b","http://www.mendeley.com/documents/?uuid=40a7646b-52a5-4327-ba1b-a5d701f88e38"]}],"mendeley":{"formattedCitation":"(Rohmah, 2020)","plainTextFormattedCitation":"(Rohmah, 2020)","previouslyFormattedCitation":"(Rohmah, 2020)"},"properties":{"noteIndex":0},"schema":"https://github.com/citation-style-language/schema/raw/master/csl-citation.json"}</w:instrText>
      </w:r>
      <w:r w:rsidR="00232C12" w:rsidRPr="004E7C11">
        <w:rPr>
          <w:rFonts w:asciiTheme="majorBidi" w:eastAsia="Minion Pro Med" w:hAnsiTheme="majorBidi" w:cstheme="majorBidi"/>
          <w:color w:val="000000" w:themeColor="text1"/>
          <w:sz w:val="24"/>
          <w:szCs w:val="24"/>
          <w:lang w:val="id-ID"/>
        </w:rPr>
        <w:fldChar w:fldCharType="separate"/>
      </w:r>
      <w:r w:rsidR="009D70F1" w:rsidRPr="004E7C11">
        <w:rPr>
          <w:rFonts w:asciiTheme="majorBidi" w:eastAsia="Minion Pro Med" w:hAnsiTheme="majorBidi" w:cstheme="majorBidi"/>
          <w:noProof/>
          <w:color w:val="000000" w:themeColor="text1"/>
          <w:sz w:val="24"/>
          <w:szCs w:val="24"/>
          <w:lang w:val="id-ID"/>
        </w:rPr>
        <w:t>(Rohmah, 2020)</w:t>
      </w:r>
      <w:r w:rsidR="00232C12" w:rsidRPr="004E7C11">
        <w:rPr>
          <w:rFonts w:asciiTheme="majorBidi" w:eastAsia="Minion Pro Med" w:hAnsiTheme="majorBidi" w:cstheme="majorBidi"/>
          <w:color w:val="000000" w:themeColor="text1"/>
          <w:sz w:val="24"/>
          <w:szCs w:val="24"/>
          <w:lang w:val="id-ID"/>
        </w:rPr>
        <w:fldChar w:fldCharType="end"/>
      </w:r>
      <w:r w:rsidR="009D70F1" w:rsidRPr="004E7C11">
        <w:rPr>
          <w:rFonts w:asciiTheme="majorBidi" w:eastAsia="Minion Pro Med" w:hAnsiTheme="majorBidi" w:cstheme="majorBidi"/>
          <w:color w:val="000000" w:themeColor="text1"/>
          <w:sz w:val="24"/>
          <w:szCs w:val="24"/>
          <w:lang w:val="id-ID"/>
        </w:rPr>
        <w:t xml:space="preserve"> </w:t>
      </w:r>
    </w:p>
    <w:p w:rsidR="00B73A04" w:rsidRPr="004E7C11" w:rsidRDefault="00B73A04" w:rsidP="009D70F1">
      <w:pPr>
        <w:spacing w:after="0" w:line="360" w:lineRule="auto"/>
        <w:ind w:left="1080" w:firstLine="720"/>
        <w:contextualSpacing/>
        <w:jc w:val="both"/>
        <w:rPr>
          <w:rFonts w:asciiTheme="majorBidi" w:eastAsia="Minion Pro Med" w:hAnsiTheme="majorBidi" w:cstheme="majorBidi"/>
          <w:color w:val="000000" w:themeColor="text1"/>
          <w:sz w:val="24"/>
          <w:szCs w:val="24"/>
          <w:rtl/>
          <w:lang w:val="id-ID"/>
        </w:rPr>
      </w:pPr>
      <w:r w:rsidRPr="004E7C11">
        <w:rPr>
          <w:rFonts w:asciiTheme="majorBidi" w:eastAsia="Minion Pro Med" w:hAnsiTheme="majorBidi" w:cstheme="majorBidi"/>
          <w:color w:val="000000" w:themeColor="text1"/>
          <w:sz w:val="24"/>
          <w:szCs w:val="24"/>
          <w:lang w:val="id-ID"/>
        </w:rPr>
        <w:t xml:space="preserve">Selain etika yang kedua, nilai kerja keras dalam nilai pendidikan karakter menurut K.H Hasyim Asy’ari dalam kitab </w:t>
      </w:r>
      <w:r w:rsidRPr="004E7C11">
        <w:rPr>
          <w:rFonts w:asciiTheme="majorBidi" w:eastAsia="Minion Pro Med" w:hAnsiTheme="majorBidi" w:cstheme="majorBidi"/>
          <w:i/>
          <w:iCs/>
          <w:color w:val="000000" w:themeColor="text1"/>
          <w:sz w:val="24"/>
          <w:szCs w:val="24"/>
          <w:lang w:val="id-ID"/>
        </w:rPr>
        <w:t>Adabul ‘Alim wal Muta’allim</w:t>
      </w:r>
      <w:r w:rsidRPr="004E7C11">
        <w:rPr>
          <w:rFonts w:asciiTheme="majorBidi" w:eastAsia="Minion Pro Med" w:hAnsiTheme="majorBidi" w:cstheme="majorBidi"/>
          <w:color w:val="000000" w:themeColor="text1"/>
          <w:sz w:val="24"/>
          <w:szCs w:val="24"/>
          <w:lang w:val="id-ID"/>
        </w:rPr>
        <w:t xml:space="preserve"> juga terdapat dalam etika yang kedelapan, yaitu: </w:t>
      </w:r>
      <w:r w:rsidRPr="004E7C11">
        <w:rPr>
          <w:rFonts w:asciiTheme="majorBidi" w:eastAsia="Minion Pro Med" w:hAnsiTheme="majorBidi" w:cstheme="majorBidi"/>
          <w:i/>
          <w:iCs/>
          <w:color w:val="000000" w:themeColor="text1"/>
          <w:sz w:val="24"/>
          <w:szCs w:val="24"/>
          <w:lang w:val="id-ID"/>
        </w:rPr>
        <w:t>“Haruslah duduk bersama guru dengan penuh etika, semisal duduk berlutut di atas kedua lutut atau seperti duduk tasyahud, namun tidak perlu meletakkan kedua tangannya di atas kedua paha, atau duduk bersila, dengan rendah diri, tenang dan khusyuk”</w:t>
      </w:r>
      <w:r w:rsidRPr="004E7C11">
        <w:rPr>
          <w:rFonts w:asciiTheme="majorBidi" w:eastAsia="Minion Pro Med" w:hAnsiTheme="majorBidi" w:cstheme="majorBidi"/>
          <w:color w:val="000000" w:themeColor="text1"/>
          <w:sz w:val="24"/>
          <w:szCs w:val="24"/>
          <w:lang w:val="id-ID"/>
        </w:rPr>
        <w:t>.</w:t>
      </w:r>
      <w:r w:rsidR="00232C12" w:rsidRPr="004E7C11">
        <w:rPr>
          <w:rFonts w:asciiTheme="majorBidi" w:eastAsia="Minion Pro Med" w:hAnsiTheme="majorBidi" w:cstheme="majorBidi"/>
          <w:color w:val="000000" w:themeColor="text1"/>
          <w:sz w:val="24"/>
          <w:szCs w:val="24"/>
        </w:rPr>
        <w:fldChar w:fldCharType="begin" w:fldLock="1"/>
      </w:r>
      <w:r w:rsidR="009D70F1" w:rsidRPr="004E7C11">
        <w:rPr>
          <w:rFonts w:asciiTheme="majorBidi" w:eastAsia="Minion Pro Med" w:hAnsiTheme="majorBidi" w:cstheme="majorBidi"/>
          <w:color w:val="000000" w:themeColor="text1"/>
          <w:sz w:val="24"/>
          <w:szCs w:val="24"/>
          <w:lang w:val="id-ID"/>
        </w:rPr>
        <w:instrText>ADDIN CSL_CITATION {"citationItems":[{"id":"ITEM-1","itemData":{"abstract":"Penulis membahas Strategi Guru Dalam Mengajar Persepektif K.H. M. Hasyim 'Asy'ari (kajian Kitab \"Adabul Alim Wa Al-Muta'allim). Kajiannya dilatarbelakangi oleh pentingnya strategi sebagai pondasi pokok dalam mengajar. Studi ini dimaksudkan untuk menjawab permasalahan: Bagaimana Strategi Guru Dalam Mengajar Persepektif K.H. M. Hasyim 'Asy'ari (kajian Kitab \"Adabul Alim wa Al-muta'allim”)?. Dari penelitian ini ditemukan bahwa pemikiran K.H. M. Hasyim Asy’ari tentang beberapa Strategi Proses Belajar mengajar, mengenai tetang; Karakter guru, Strategi guru dalam proses belajar mengajar, Strategi guru dalam hubungan komonikasi dengan murid, Strategi guru dalam mengembangkn media belajar. Yang tidak kalah penting adalah pembelajaran yang disusun oleh beliau adalah membentuk segala yang berkaitan murid dalam pembentukan nilai-nilai hidup (afektif). Mengajar berarti meneruskan dan mengembangkan ilmu pengetahuan dan teknologi (kognitif), adapun melatih berarti men</w:instrText>
      </w:r>
      <w:r w:rsidR="009D70F1" w:rsidRPr="004E7C11">
        <w:rPr>
          <w:rFonts w:asciiTheme="majorBidi" w:eastAsia="Minion Pro Med" w:hAnsiTheme="majorBidi" w:cstheme="majorBidi"/>
          <w:color w:val="000000" w:themeColor="text1"/>
          <w:sz w:val="24"/>
          <w:szCs w:val="24"/>
        </w:rPr>
        <w:instrText>gembangkan ketrampilan para siswa (psikomotorik)","author":[{"dropping-particle":"","family":"Hasyim","given":"Muhammad","non-dropping-particle":"","parse-names":false,"suffix":""}],"container-title":"Tarbiyatuna; Jurnal Pendidikan Islam","id":"ITEM-1","issued":{"date-parts":[["2015"]]},"title":"STRATEGI MENGAJAR PERSPEKTIF K.H. M. HASYIM ASY’ARI DALAM KITAB ADABUL ‘ALIM WA AL-MUTA’ALLIM","type":"article-journal"},"uris":["http://www.mendeley.com/documents/?uuid=baa5ac01-c7b9-4bbb-b5f3-fdf72eb4cb6a"]}],"mendeley":{"formattedCitation":"(Hasyim, 2015)","plainTextFormattedCitation":"(Hasyim, 2015)","previouslyFormattedCitation":"(Hasyim, 2015)"},"properties":{"noteIndex":0},"schema":"https://github.com/citation-style-language/schema/raw/master/csl-citation.json"}</w:instrText>
      </w:r>
      <w:r w:rsidR="00232C12" w:rsidRPr="004E7C11">
        <w:rPr>
          <w:rFonts w:asciiTheme="majorBidi" w:eastAsia="Minion Pro Med" w:hAnsiTheme="majorBidi" w:cstheme="majorBidi"/>
          <w:color w:val="000000" w:themeColor="text1"/>
          <w:sz w:val="24"/>
          <w:szCs w:val="24"/>
        </w:rPr>
        <w:fldChar w:fldCharType="separate"/>
      </w:r>
      <w:r w:rsidR="009D70F1" w:rsidRPr="004E7C11">
        <w:rPr>
          <w:rFonts w:asciiTheme="majorBidi" w:eastAsia="Minion Pro Med" w:hAnsiTheme="majorBidi" w:cstheme="majorBidi"/>
          <w:noProof/>
          <w:color w:val="000000" w:themeColor="text1"/>
          <w:sz w:val="24"/>
          <w:szCs w:val="24"/>
        </w:rPr>
        <w:t>(Hasyim, 2015)</w:t>
      </w:r>
      <w:r w:rsidR="00232C12" w:rsidRPr="004E7C11">
        <w:rPr>
          <w:rFonts w:asciiTheme="majorBidi" w:eastAsia="Minion Pro Med" w:hAnsiTheme="majorBidi" w:cstheme="majorBidi"/>
          <w:color w:val="000000" w:themeColor="text1"/>
          <w:sz w:val="24"/>
          <w:szCs w:val="24"/>
        </w:rPr>
        <w:fldChar w:fldCharType="end"/>
      </w:r>
      <w:r w:rsidR="009D70F1" w:rsidRPr="004E7C11">
        <w:rPr>
          <w:rFonts w:asciiTheme="majorBidi" w:eastAsia="Minion Pro Med" w:hAnsiTheme="majorBidi" w:cstheme="majorBidi"/>
          <w:color w:val="000000" w:themeColor="text1"/>
          <w:sz w:val="24"/>
          <w:szCs w:val="24"/>
          <w:rtl/>
          <w:lang w:val="id-ID"/>
        </w:rPr>
        <w:t xml:space="preserve"> </w:t>
      </w:r>
    </w:p>
    <w:p w:rsidR="00B73A04" w:rsidRPr="004E7C11" w:rsidRDefault="00B73A04" w:rsidP="002A0989">
      <w:pPr>
        <w:pStyle w:val="ListParagraph"/>
        <w:numPr>
          <w:ilvl w:val="5"/>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 xml:space="preserve">Bertanggung Jawab </w:t>
      </w:r>
    </w:p>
    <w:p w:rsidR="00B73A04" w:rsidRPr="004E7C11" w:rsidRDefault="00B73A04" w:rsidP="009D70F1">
      <w:pPr>
        <w:spacing w:after="0" w:line="360" w:lineRule="auto"/>
        <w:ind w:left="1080" w:right="-18"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t>Bertanggung jawab merupakan sikap dan perilaku seseorang untuk melaksanakan tugas dan kewajibannya, yang seharusnya dia lakukan, terhadap diri sendiri, masyarakat, lingkungan (alam, social, dan budaya), Negara dan Tuhan Yang Maha Esa.</w:t>
      </w:r>
      <w:r w:rsidR="00232C12" w:rsidRPr="004E7C11">
        <w:rPr>
          <w:rFonts w:asciiTheme="majorBidi" w:eastAsia="Minion Pro Med" w:hAnsiTheme="majorBidi" w:cstheme="majorBidi"/>
          <w:color w:val="000000" w:themeColor="text1"/>
          <w:sz w:val="24"/>
          <w:szCs w:val="24"/>
        </w:rPr>
        <w:fldChar w:fldCharType="begin" w:fldLock="1"/>
      </w:r>
      <w:r w:rsidR="009D70F1" w:rsidRPr="004E7C11">
        <w:rPr>
          <w:rFonts w:asciiTheme="majorBidi" w:eastAsia="Minion Pro Med" w:hAnsiTheme="majorBidi" w:cstheme="majorBidi"/>
          <w:color w:val="000000" w:themeColor="text1"/>
          <w:sz w:val="24"/>
          <w:szCs w:val="24"/>
        </w:rPr>
        <w:instrText>ADDIN CSL_CITATION {"citationItems":[{"id":"ITEM-1","itemData":{"abstract":"Karakter anak-anak yang berada di tempat penelitian ini belum memperlihatkan rasa tanggung jawab terhadap kewajibannya. Karakter-karakter yang lainnya saja yang terlihat. Sehingga tujuan penelitian ini dimaksudkan untuk mengetahui pembentukan karakter tanggung jawab di Taman kanak-kanak Islam Budi Mulia Padang. Jenis penelitian ini adalah penelitian deskriptif. Populasi dalam penelitian ini sebanyak 10 orang, dengan teknik pengambilan sampel pada penelitian ini adalah total sampling. Alat pengumpulan data yang digunakan yaitu angket model skala likert, wawancara dan observasi. Validitas angket ditentukan dengan mengadakan uji validitas. Teknik analisis data menggunakan rumus persentase tingkat capaian yaitu skor data dibagi skor ideal dikali seratus. Hasil penelitian ini menunjukkan bahwa pembentukan karakter tanggung jawab di Taman Kanak- Kanak Islam Budi Mulia Kota Padang berada pada kategori tinggi dengan tingkat capaian 86,03%.","author":[{"dropping-particle":"","family":"Haryani","given":"Retno Ika","non-dropping-particle":"","parse-names":false,"suffix":""},{"dropping-particle":"","family":"Jaya","given":"Indra","non-dropping-particle":"","parse-names":false,"suffix":""},{"dropping-particle":"","family":"Yulsyofriend","given":"","non-dropping-particle":"","parse-names":false,"suffix":""}],"container-title":"Jurnal Ilmiah Potensia","id":"ITEM-1","issued":{"date-parts":[["2019"]]},"title":"Pembentukan karaker tanggung jawab di taman kanak-kanak Islam Budi Mulia Padang","type":"article-journal"},"uris":["http://www.mendeley.com/documents/?uuid=cc8273c2-fb80-4c2d-a919-7b5313c4630f","http://www.mendeley.com/documents/?uuid=798121e0-6240-4f67-bf0d-fbe552fb4319"]}],"mendeley":{"formattedCitation":"(Haryani, Jaya, &amp; Yulsyofriend, 2019)","plainTextFormattedCitation":"(Haryani, Jaya, &amp; Yulsyofriend, 2019)","previouslyFormattedCitation":"(Haryani, Jaya, &amp; Yulsyofriend, 2019)"},"properties":{"noteIndex":0},"schema":"https://github.com/citation-style-language/schema/raw/master/csl-citation.json"}</w:instrText>
      </w:r>
      <w:r w:rsidR="00232C12" w:rsidRPr="004E7C11">
        <w:rPr>
          <w:rFonts w:asciiTheme="majorBidi" w:eastAsia="Minion Pro Med" w:hAnsiTheme="majorBidi" w:cstheme="majorBidi"/>
          <w:color w:val="000000" w:themeColor="text1"/>
          <w:sz w:val="24"/>
          <w:szCs w:val="24"/>
        </w:rPr>
        <w:fldChar w:fldCharType="separate"/>
      </w:r>
      <w:r w:rsidR="009D70F1" w:rsidRPr="004E7C11">
        <w:rPr>
          <w:rFonts w:asciiTheme="majorBidi" w:eastAsia="Minion Pro Med" w:hAnsiTheme="majorBidi" w:cstheme="majorBidi"/>
          <w:noProof/>
          <w:color w:val="000000" w:themeColor="text1"/>
          <w:sz w:val="24"/>
          <w:szCs w:val="24"/>
        </w:rPr>
        <w:t>(Haryani, Jaya, &amp; Yulsyofriend, 2019)</w:t>
      </w:r>
      <w:r w:rsidR="00232C12" w:rsidRPr="004E7C11">
        <w:rPr>
          <w:rFonts w:asciiTheme="majorBidi" w:eastAsia="Minion Pro Med" w:hAnsiTheme="majorBidi" w:cstheme="majorBidi"/>
          <w:color w:val="000000" w:themeColor="text1"/>
          <w:sz w:val="24"/>
          <w:szCs w:val="24"/>
        </w:rPr>
        <w:fldChar w:fldCharType="end"/>
      </w:r>
      <w:r w:rsidRPr="004E7C11">
        <w:rPr>
          <w:rFonts w:asciiTheme="majorBidi" w:eastAsia="Minion Pro Med" w:hAnsiTheme="majorBidi" w:cstheme="majorBidi"/>
          <w:color w:val="000000" w:themeColor="text1"/>
          <w:sz w:val="24"/>
          <w:szCs w:val="24"/>
        </w:rPr>
        <w:t xml:space="preserve"> Nilai bertanggung jawab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terdapat dalam etika yang kelima, yaitu</w:t>
      </w:r>
      <w:r w:rsidRPr="004E7C11">
        <w:rPr>
          <w:rFonts w:asciiTheme="majorBidi" w:eastAsia="Minion Pro Med" w:hAnsiTheme="majorBidi" w:cstheme="majorBidi"/>
          <w:i/>
          <w:iCs/>
          <w:color w:val="000000" w:themeColor="text1"/>
          <w:sz w:val="24"/>
          <w:szCs w:val="24"/>
        </w:rPr>
        <w:t>: “Hendaknya peserta didik mengetahui hak kewajibannya kepada gurunya dan tidak pernah melupakan jasa-jasanya, serta selalu mendoakan kepada gurunya baik ketika beliau masih hidup atau setelah wafat.”</w:t>
      </w:r>
      <w:r w:rsidR="00232C12" w:rsidRPr="004E7C11">
        <w:rPr>
          <w:rFonts w:asciiTheme="majorBidi" w:eastAsia="Minion Pro Med" w:hAnsiTheme="majorBidi" w:cstheme="majorBidi"/>
          <w:i/>
          <w:iCs/>
          <w:color w:val="000000" w:themeColor="text1"/>
          <w:sz w:val="24"/>
          <w:szCs w:val="24"/>
        </w:rPr>
        <w:fldChar w:fldCharType="begin" w:fldLock="1"/>
      </w:r>
      <w:r w:rsidR="009D70F1" w:rsidRPr="004E7C11">
        <w:rPr>
          <w:rFonts w:asciiTheme="majorBidi" w:eastAsia="Minion Pro Med" w:hAnsiTheme="majorBidi" w:cstheme="majorBidi"/>
          <w:i/>
          <w:iCs/>
          <w:color w:val="000000" w:themeColor="text1"/>
          <w:sz w:val="24"/>
          <w:szCs w:val="24"/>
        </w:rPr>
        <w:instrText>ADDIN CSL_CITATION {"citationItems":[{"id":"ITEM-1","itemData":{"abstract":"Akhlak merupakan lambang kualitas seorang manusia, masyarakat, dan umat. Namun, saat ini lingkungan pergaulan anak sudah sangat mengkhawatirkan. faktor- faktor yang mempengaruhi pembentukan prilaku akhlak ada 6, yaitu insting, pola dasar bawaan, lingkungan, kebiasaan, kehendak dan pendidikan. Pendidikan akhlak menjadi sangat penting saat era modernisasi seperti saat ini. Merespon pentingnya akhlak yang harus diterapkan dalam pembelajaran, Hasyim Asy’ari membuat satu karya yang sangat populer di dunia pendidikan hingga saat ini, yaitu: Adab al-Alim wa al-Muta’allim. Penelitian ini bertujuan untuk mengungkap makna dari Konsep Pendidikan Akhlak Perspektif KH. Hasyim Asy’ari dalam Kitab Adabul ‘Alim Wal Muta’allim; dan untuk menganalisis relevansinya Konsep Pendidikan Akhlak KH. Hasyim Asy’ari dalam Kitab Adabul ‘Alim Wal Muta’allim dengan pendidikan akhlak saat ini.","author":[{"dropping-particle":"","family":"A.Munir","given":"","non-dropping-particle":"","parse-names":false,"suffix":""}],"container-title":"desertasi","id":"ITEM-1","issued":{"date-parts":[["2020"]]},"title":"Konsep Pendidikan Akhlak Prespektif Kh. Hasyim Asy’Ari Dalam Kitab Adabul ‘Alim Wal Muta’Allim","type":"article-journal"},"uris":["http://www.mendeley.com/documents/?uuid=f5f0e4ce-ee85-4d34-a31a-5873d185a784","http://www.mendeley.com/documents/?uuid=c6657a27-ba94-4c66-a950-7985da43f1a5"]}],"mendeley":{"formattedCitation":"(A.Munir, 2020)","plainTextFormattedCitation":"(A.Munir, 2020)","previouslyFormattedCitation":"(A.Munir, 2020)"},"properties":{"noteIndex":0},"schema":"https://github.com/citation-style-language/schema/raw/master/csl-citation.json"}</w:instrText>
      </w:r>
      <w:r w:rsidR="00232C12" w:rsidRPr="004E7C11">
        <w:rPr>
          <w:rFonts w:asciiTheme="majorBidi" w:eastAsia="Minion Pro Med" w:hAnsiTheme="majorBidi" w:cstheme="majorBidi"/>
          <w:i/>
          <w:iCs/>
          <w:color w:val="000000" w:themeColor="text1"/>
          <w:sz w:val="24"/>
          <w:szCs w:val="24"/>
        </w:rPr>
        <w:fldChar w:fldCharType="separate"/>
      </w:r>
      <w:r w:rsidR="009D70F1" w:rsidRPr="004E7C11">
        <w:rPr>
          <w:rFonts w:asciiTheme="majorBidi" w:eastAsia="Minion Pro Med" w:hAnsiTheme="majorBidi" w:cstheme="majorBidi"/>
          <w:iCs/>
          <w:noProof/>
          <w:color w:val="000000" w:themeColor="text1"/>
          <w:sz w:val="24"/>
          <w:szCs w:val="24"/>
        </w:rPr>
        <w:t>(A.Munir, 2020)</w:t>
      </w:r>
      <w:r w:rsidR="00232C12" w:rsidRPr="004E7C11">
        <w:rPr>
          <w:rFonts w:asciiTheme="majorBidi" w:eastAsia="Minion Pro Med" w:hAnsiTheme="majorBidi" w:cstheme="majorBidi"/>
          <w:i/>
          <w:iCs/>
          <w:color w:val="000000" w:themeColor="text1"/>
          <w:sz w:val="24"/>
          <w:szCs w:val="24"/>
        </w:rPr>
        <w:fldChar w:fldCharType="end"/>
      </w:r>
      <w:r w:rsidR="009D70F1"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9D70F1">
      <w:pPr>
        <w:spacing w:after="0" w:line="360" w:lineRule="auto"/>
        <w:ind w:left="1080" w:right="-18"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t xml:space="preserve">Selain etika yang kelima, nilai bertanggung jawab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juga terdapat dalam etika yang keduabelas, yaitu: </w:t>
      </w:r>
      <w:r w:rsidRPr="004E7C11">
        <w:rPr>
          <w:rFonts w:asciiTheme="majorBidi" w:eastAsia="Minion Pro Med" w:hAnsiTheme="majorBidi" w:cstheme="majorBidi"/>
          <w:i/>
          <w:iCs/>
          <w:color w:val="000000" w:themeColor="text1"/>
          <w:sz w:val="24"/>
          <w:szCs w:val="24"/>
        </w:rPr>
        <w:t>“Apabila peserta didik hendak memberikan sesuatu kepada guru, seperti kertas yang berisi bacaan , kitab atau buku maka hendaknya memberikan dengan tangan kanan dan memegangnya dengan kedua belah tangan. Jika peserta didik telah selesai membaca kitab atau buku, maka peserta didik hendaknya mengembalikannya kepada guru dalam keadaan tidak terlipat sedikit pun pada setiap lembarnya”</w:t>
      </w:r>
      <w:r w:rsidRPr="004E7C11">
        <w:rPr>
          <w:rFonts w:asciiTheme="majorBidi" w:eastAsia="Minion Pro Med" w:hAnsiTheme="majorBidi" w:cstheme="majorBidi"/>
          <w:color w:val="000000" w:themeColor="text1"/>
          <w:sz w:val="24"/>
          <w:szCs w:val="24"/>
        </w:rPr>
        <w:t>.</w:t>
      </w:r>
      <w:r w:rsidR="00232C12" w:rsidRPr="004E7C11">
        <w:rPr>
          <w:rFonts w:asciiTheme="majorBidi" w:eastAsia="Minion Pro Med" w:hAnsiTheme="majorBidi" w:cstheme="majorBidi"/>
          <w:color w:val="000000" w:themeColor="text1"/>
          <w:sz w:val="24"/>
          <w:szCs w:val="24"/>
        </w:rPr>
        <w:fldChar w:fldCharType="begin" w:fldLock="1"/>
      </w:r>
      <w:r w:rsidR="009D70F1" w:rsidRPr="004E7C11">
        <w:rPr>
          <w:rFonts w:asciiTheme="majorBidi" w:eastAsia="Minion Pro Med" w:hAnsiTheme="majorBidi" w:cstheme="majorBidi"/>
          <w:color w:val="000000" w:themeColor="text1"/>
          <w:sz w:val="24"/>
          <w:szCs w:val="24"/>
        </w:rPr>
        <w:instrText>ADDIN CSL_CITATION {"citationItems":[{"id":"ITEM-1","itemData":{"DOI":"10.32832/tawazun.v13i1.3057","ISSN":"1978-6786","abstract":"&lt;p class=\"15bIsiAbstractBInggris\"&gt;Islam is a religion of adab and ethics, and Islamic Sharia is very noticing. But in fact, there are still many students who commit the offence that is contrary to Islamic etiquettes, such as examples brawl. This background is the impetus for the writer to dig deeper into the concept of the Adab of the student in the Adabul Mufrod Imam al-Bukhaari. This research is a study of literature with a content-analytic approach. The research has produced ethics learners, including those related to ethics with God, such as the obligation of sincerity. Some that relate to morals with parents, such as providing parents to others, some of which are related morals, respect colleagues sitting. These last public morals must concerned learner avoiding dishonourable.&lt;/p&gt;&lt;p class=\"16aJudulAbstrak\"&gt;&lt;strong&gt;Abstrak&lt;/strong&gt;&lt;/p&gt;&lt;p class=\"16bIsiAbstrak\"&gt;Islam adalah agama yang menjunjung tinggi adab dan etika yang baik. Akan tetapi pada kenyataannya masih banyak pelajar muslim yang melakukan pelanggaran yang bertentangan dengan adab islami, seperti contoh tawuran antar sekolah, pergaulan bebas dan lainnya. Hal inilah yang menjadi dorongan  bagi penulis untuk menggali lebih dalam konsep adab pelajar dalam kitab &lt;em&gt;Adabul Mufrod &lt;/em&gt;karya Imam Bukhori. Penelitian ini merupakan studi literatur dengan pendekatan &lt;em&gt;conten analysis&lt;/em&gt;. Penelitian ini menghasilkan bahwa adab peserta didik mencakup adab kepada Allah, seperti kewajiban ikhlas dalam belajar, adab kepada orang tua, seperti memprioritaskan orang tua dari yang lainnya, adab terhadap sesama pelajar, seperti rasa hormat terhadap rekan satu majlis, dan terakhir adab yang harus diperhatikan secara umum seperti menjauhi segala sesuatu yang membuat wibawanya jatuh.&lt;/p&gt;","author":[{"dropping-particle":"","family":"Aprianto","given":"Adi","non-dropping-particle":"","parse-names":false,"suffix":""},{"dropping-particle":"","family":"Alim","given":"Akhmad","non-dropping-particle":"","parse-names":false,"suffix":""},{"dropping-particle":"","family":"Supraha","given":"Wido","non-dropping-particle":"","parse-names":false,"suffix":""}],"container-title":"Tawazun: Jurnal Pendidikan Islam","id":"ITEM-1","issued":{"date-parts":[["2020"]]},"title":"</w:instrText>
      </w:r>
      <w:r w:rsidR="009D70F1" w:rsidRPr="004E7C11">
        <w:rPr>
          <w:rFonts w:asciiTheme="majorBidi" w:eastAsia="Minion Pro Med" w:hAnsiTheme="majorBidi" w:cstheme="majorBidi"/>
          <w:color w:val="000000" w:themeColor="text1"/>
          <w:sz w:val="24"/>
          <w:szCs w:val="24"/>
          <w:rtl/>
        </w:rPr>
        <w:instrText>آداب المتعلّم عند الإمام البخاري في كتابه الأدب المفرد</w:instrText>
      </w:r>
      <w:r w:rsidR="009D70F1" w:rsidRPr="004E7C11">
        <w:rPr>
          <w:rFonts w:asciiTheme="majorBidi" w:eastAsia="Minion Pro Med" w:hAnsiTheme="majorBidi" w:cstheme="majorBidi"/>
          <w:color w:val="000000" w:themeColor="text1"/>
          <w:sz w:val="24"/>
          <w:szCs w:val="24"/>
        </w:rPr>
        <w:instrText>","type":"article-journal"},"uris":["http://www.mendeley.com/documents/?uuid=fe9f0d8a-30ad-4860-a978-47028e230622","http://www.mendeley.com/documents/?uuid=b5fdcf34-9571-4871-a6b6-99432ebe3c04"]}],"mendeley":{"formattedCitation":"(Aprianto, Alim, &amp; Supraha, 2020)","plainTextFormattedCitation":"(Aprianto, Alim, &amp; Supraha, 2020)","previouslyFormattedCitation":"(Aprianto, Alim, &amp; Supraha, 2020)"},"properties":{"noteIndex":0},"schema":"https://github.com/citation-style-language/schema/raw/master/csl-citation.json"}</w:instrText>
      </w:r>
      <w:r w:rsidR="00232C12" w:rsidRPr="004E7C11">
        <w:rPr>
          <w:rFonts w:asciiTheme="majorBidi" w:eastAsia="Minion Pro Med" w:hAnsiTheme="majorBidi" w:cstheme="majorBidi"/>
          <w:color w:val="000000" w:themeColor="text1"/>
          <w:sz w:val="24"/>
          <w:szCs w:val="24"/>
        </w:rPr>
        <w:fldChar w:fldCharType="separate"/>
      </w:r>
      <w:r w:rsidR="009D70F1" w:rsidRPr="004E7C11">
        <w:rPr>
          <w:rFonts w:asciiTheme="majorBidi" w:eastAsia="Minion Pro Med" w:hAnsiTheme="majorBidi" w:cstheme="majorBidi"/>
          <w:noProof/>
          <w:color w:val="000000" w:themeColor="text1"/>
          <w:sz w:val="24"/>
          <w:szCs w:val="24"/>
        </w:rPr>
        <w:t>(Aprianto, Alim, &amp; Supraha, 2020)</w:t>
      </w:r>
      <w:r w:rsidR="00232C12" w:rsidRPr="004E7C11">
        <w:rPr>
          <w:rFonts w:asciiTheme="majorBidi" w:eastAsia="Minion Pro Med" w:hAnsiTheme="majorBidi" w:cstheme="majorBidi"/>
          <w:color w:val="000000" w:themeColor="text1"/>
          <w:sz w:val="24"/>
          <w:szCs w:val="24"/>
        </w:rPr>
        <w:fldChar w:fldCharType="end"/>
      </w:r>
      <w:r w:rsidR="009D70F1"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2A0989">
      <w:pPr>
        <w:pStyle w:val="ListParagraph"/>
        <w:numPr>
          <w:ilvl w:val="1"/>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Nilai-nilai pendidikan karakter yang tidak terdapat dalam 18 pendidikan karakter menurut Kemendiknas tetapi berhubungan dengan nilai pendidikan karakter menurut K.H. Hasyim Asy’ari</w:t>
      </w:r>
    </w:p>
    <w:p w:rsidR="00B73A04" w:rsidRPr="004E7C11" w:rsidRDefault="00B73A04" w:rsidP="002A0989">
      <w:pPr>
        <w:pStyle w:val="ListParagraph"/>
        <w:numPr>
          <w:ilvl w:val="5"/>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 xml:space="preserve">Sabar </w:t>
      </w:r>
    </w:p>
    <w:p w:rsidR="00B73A04" w:rsidRPr="004E7C11" w:rsidRDefault="00B73A04" w:rsidP="009D70F1">
      <w:pPr>
        <w:spacing w:after="0" w:line="360" w:lineRule="auto"/>
        <w:ind w:left="1080" w:right="-18"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lastRenderedPageBreak/>
        <w:t>Menurut al-Jurjani, sabar adalah meninggalkan keluh kesah kepada selain Allah tentang pedihnya suatu cobaan.</w:t>
      </w:r>
      <w:r w:rsidR="00232C12" w:rsidRPr="004E7C11">
        <w:rPr>
          <w:rStyle w:val="FootnoteReference"/>
          <w:rFonts w:asciiTheme="majorBidi" w:eastAsia="Minion Pro Med" w:hAnsiTheme="majorBidi" w:cstheme="majorBidi"/>
          <w:color w:val="000000" w:themeColor="text1"/>
          <w:sz w:val="24"/>
          <w:szCs w:val="24"/>
        </w:rPr>
        <w:fldChar w:fldCharType="begin" w:fldLock="1"/>
      </w:r>
      <w:r w:rsidR="007114E6" w:rsidRPr="004E7C11">
        <w:rPr>
          <w:rFonts w:asciiTheme="majorBidi" w:eastAsia="Minion Pro Med" w:hAnsiTheme="majorBidi" w:cstheme="majorBidi"/>
          <w:color w:val="000000" w:themeColor="text1"/>
          <w:sz w:val="24"/>
          <w:szCs w:val="24"/>
        </w:rPr>
        <w:instrText>ADDIN CSL_CITATION {"citationItems":[{"id":"ITEM-1","itemData":{"author":[{"dropping-particle":"","family":"Mauzirah","given":"Ulfa","non-dropping-particle":"","parse-names":false,"suffix":""}],"id":"ITEM-1","issue":"2","issued":{"date-parts":[["2018"]]},"title":"Aktualisasi Konsep Sabar dalam Perspektif Al-Quran","type":"article-journal","volume":"3"},"uris":["http://www.mendeley.com/documents/?uuid=c242ddd0-a566-4000-947c-ce822599818b","http://www.mendeley.com/documents/?uuid=923f1049-e2a9-446c-89d0-d4a9172d1816"]}],"mendeley":{"formattedCitation":"(Mauzirah, 2018)","plainTextFormattedCitation":"(Mauzirah, 2018)","previouslyFormattedCitation":"(Mauzirah, 2018)"},"properties":{"noteIndex":0},"schema":"https://github.com/citation-style-language/schema/raw/master/csl-citation.json"}</w:instrText>
      </w:r>
      <w:r w:rsidR="00232C12" w:rsidRPr="004E7C11">
        <w:rPr>
          <w:rStyle w:val="FootnoteReference"/>
          <w:rFonts w:asciiTheme="majorBidi" w:eastAsia="Minion Pro Med" w:hAnsiTheme="majorBidi" w:cstheme="majorBidi"/>
          <w:color w:val="000000" w:themeColor="text1"/>
          <w:sz w:val="24"/>
          <w:szCs w:val="24"/>
        </w:rPr>
        <w:fldChar w:fldCharType="separate"/>
      </w:r>
      <w:r w:rsidR="007114E6" w:rsidRPr="004E7C11">
        <w:rPr>
          <w:rFonts w:asciiTheme="majorBidi" w:eastAsia="Minion Pro Med" w:hAnsiTheme="majorBidi" w:cstheme="majorBidi"/>
          <w:bCs/>
          <w:noProof/>
          <w:color w:val="000000" w:themeColor="text1"/>
          <w:sz w:val="24"/>
          <w:szCs w:val="24"/>
        </w:rPr>
        <w:t>(Mauzirah, 2018)</w:t>
      </w:r>
      <w:r w:rsidR="00232C12" w:rsidRPr="004E7C11">
        <w:rPr>
          <w:rStyle w:val="FootnoteReference"/>
          <w:rFonts w:asciiTheme="majorBidi" w:eastAsia="Minion Pro Med" w:hAnsiTheme="majorBidi" w:cstheme="majorBidi"/>
          <w:color w:val="000000" w:themeColor="text1"/>
          <w:sz w:val="24"/>
          <w:szCs w:val="24"/>
        </w:rPr>
        <w:fldChar w:fldCharType="end"/>
      </w:r>
      <w:r w:rsidRPr="004E7C11">
        <w:rPr>
          <w:rFonts w:asciiTheme="majorBidi" w:eastAsia="Minion Pro Med" w:hAnsiTheme="majorBidi" w:cstheme="majorBidi"/>
          <w:color w:val="000000" w:themeColor="text1"/>
          <w:sz w:val="24"/>
          <w:szCs w:val="24"/>
        </w:rPr>
        <w:t xml:space="preserve"> Nilai sabar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terdapat dalam etika yang keenam, yaitu</w:t>
      </w:r>
      <w:r w:rsidRPr="004E7C11">
        <w:rPr>
          <w:rFonts w:asciiTheme="majorBidi" w:eastAsia="Minion Pro Med" w:hAnsiTheme="majorBidi" w:cstheme="majorBidi"/>
          <w:i/>
          <w:iCs/>
          <w:color w:val="000000" w:themeColor="text1"/>
          <w:sz w:val="24"/>
          <w:szCs w:val="24"/>
        </w:rPr>
        <w:t>:” Peserta didik harus memiliki sifat sabar dalam menghadapi segala perilaku guru. Sikap dan perilaku guru yang semacam ini hendaknya tidak mengurangi sedikit pun penghormatan seorang peserta didik terhadap guru apalagi sampai beranggapan bahwa apa yang dilakukan oleh gurunya itu salah”.</w:t>
      </w:r>
      <w:r w:rsidR="00232C12" w:rsidRPr="004E7C11">
        <w:rPr>
          <w:rFonts w:asciiTheme="majorBidi" w:eastAsia="Minion Pro Med" w:hAnsiTheme="majorBidi" w:cstheme="majorBidi"/>
          <w:i/>
          <w:iCs/>
          <w:color w:val="000000" w:themeColor="text1"/>
          <w:sz w:val="24"/>
          <w:szCs w:val="24"/>
        </w:rPr>
        <w:fldChar w:fldCharType="begin" w:fldLock="1"/>
      </w:r>
      <w:r w:rsidR="009D70F1" w:rsidRPr="004E7C11">
        <w:rPr>
          <w:rFonts w:asciiTheme="majorBidi" w:eastAsia="Minion Pro Med" w:hAnsiTheme="majorBidi" w:cstheme="majorBidi"/>
          <w:i/>
          <w:iCs/>
          <w:color w:val="000000" w:themeColor="text1"/>
          <w:sz w:val="24"/>
          <w:szCs w:val="24"/>
        </w:rPr>
        <w:instrText>ADDIN CSL_CITATION {"citationItems":[{"id":"ITEM-1","itemData":{"abstract":"Akhlak merupakan lambang kualitas seorang manusia, masyarakat, dan umat. Namun, saat ini lingkungan pergaulan anak sudah sangat mengkhawatirkan. faktor- faktor yang mempengaruhi pembentukan prilaku akhlak ada 6, yaitu insting, pola dasar bawaan, lingkungan, kebiasaan, kehendak dan pendidikan. Pendidikan akhlak menjadi sangat penting saat era modernisasi seperti saat ini. Merespon pentingnya akhlak yang harus diterapkan dalam pembelajaran, Hasyim Asy’ari membuat satu karya yang sangat populer di dunia pendidikan hingga saat ini, yaitu: Adab al-Alim wa al-Muta’allim. Penelitian ini bertujuan untuk mengungkap makna dari Konsep Pendidikan Akhlak Perspektif KH. Hasyim Asy’ari dalam Kitab Adabul ‘Alim Wal Muta’allim; dan untuk menganalisis relevansinya Konsep Pendidikan Akhlak KH. Hasyim Asy’ari dalam Kitab Adabul ‘Alim Wal Muta’allim dengan pendidikan akhlak saat ini.","author":[{"dropping-particle":"","family":"A.Munir","given":"","non-dropping-particle":"","parse-names":false,"suffix":""}],"container-title":"desertasi","id":"ITEM-1","issued":{"date-parts":[["2020"]]},"title":"Konsep Pendidikan Akhlak Prespektif Kh. Hasyim Asy’Ari Dalam Kitab Adabul ‘Alim Wal Muta’Allim","type":"article-journal"},"uris":["http://www.mendeley.com/documents/?uuid=c6657a27-ba94-4c66-a950-7985da43f1a5"]}],"mendeley":{"formattedCitation":"(A.Munir, 2020)","plainTextFormattedCitation":"(A.Munir, 2020)","previouslyFormattedCitation":"(A.Munir, 2020)"},"properties":{"noteIndex":0},"schema":"https://github.com/citation-style-language/schema/raw/master/csl-citation.json"}</w:instrText>
      </w:r>
      <w:r w:rsidR="00232C12" w:rsidRPr="004E7C11">
        <w:rPr>
          <w:rFonts w:asciiTheme="majorBidi" w:eastAsia="Minion Pro Med" w:hAnsiTheme="majorBidi" w:cstheme="majorBidi"/>
          <w:i/>
          <w:iCs/>
          <w:color w:val="000000" w:themeColor="text1"/>
          <w:sz w:val="24"/>
          <w:szCs w:val="24"/>
        </w:rPr>
        <w:fldChar w:fldCharType="separate"/>
      </w:r>
      <w:r w:rsidR="009D70F1" w:rsidRPr="004E7C11">
        <w:rPr>
          <w:rFonts w:asciiTheme="majorBidi" w:eastAsia="Minion Pro Med" w:hAnsiTheme="majorBidi" w:cstheme="majorBidi"/>
          <w:iCs/>
          <w:noProof/>
          <w:color w:val="000000" w:themeColor="text1"/>
          <w:sz w:val="24"/>
          <w:szCs w:val="24"/>
        </w:rPr>
        <w:t>(A.Munir, 2020)</w:t>
      </w:r>
      <w:r w:rsidR="00232C12" w:rsidRPr="004E7C11">
        <w:rPr>
          <w:rFonts w:asciiTheme="majorBidi" w:eastAsia="Minion Pro Med" w:hAnsiTheme="majorBidi" w:cstheme="majorBidi"/>
          <w:i/>
          <w:iCs/>
          <w:color w:val="000000" w:themeColor="text1"/>
          <w:sz w:val="24"/>
          <w:szCs w:val="24"/>
        </w:rPr>
        <w:fldChar w:fldCharType="end"/>
      </w:r>
      <w:r w:rsidR="009D70F1"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2A0989">
      <w:pPr>
        <w:pStyle w:val="ListParagraph"/>
        <w:numPr>
          <w:ilvl w:val="5"/>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Patuh</w:t>
      </w:r>
    </w:p>
    <w:p w:rsidR="00B73A04" w:rsidRPr="004E7C11" w:rsidRDefault="00B73A04" w:rsidP="009D70F1">
      <w:pPr>
        <w:spacing w:after="0" w:line="360" w:lineRule="auto"/>
        <w:ind w:left="1080" w:right="-18"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t>Menurut Bellizzi &amp; Hasty , sikap patuh harus menghasilkan perilaku baik, dengan mengerjakan SOP secara presisi, menggunakan kompetensi maksimal dalam menyelesaikan tugas, dan menggunakan kecerdasan serta pengalaman untuk menunjukkan hasil yang baik.</w:t>
      </w:r>
      <w:r w:rsidR="00232C12" w:rsidRPr="004E7C11">
        <w:rPr>
          <w:rStyle w:val="FootnoteReference"/>
          <w:rFonts w:asciiTheme="majorBidi" w:eastAsia="Minion Pro Med" w:hAnsiTheme="majorBidi" w:cstheme="majorBidi"/>
          <w:color w:val="000000" w:themeColor="text1"/>
          <w:sz w:val="24"/>
          <w:szCs w:val="24"/>
        </w:rPr>
        <w:fldChar w:fldCharType="begin" w:fldLock="1"/>
      </w:r>
      <w:r w:rsidR="007114E6" w:rsidRPr="004E7C11">
        <w:rPr>
          <w:rFonts w:asciiTheme="majorBidi" w:eastAsia="Minion Pro Med" w:hAnsiTheme="majorBidi" w:cstheme="majorBidi"/>
          <w:color w:val="000000" w:themeColor="text1"/>
          <w:sz w:val="24"/>
          <w:szCs w:val="24"/>
        </w:rPr>
        <w:instrText>ADDIN CSL_CITATION {"citationItems":[{"id":"ITEM-1","itemData":{"ISSN":"2615-3009","abstract":"The leader is happy, when he sees an orderly employee at work, systematic in solving problems, listening to orders, pay attention to standards, be careful when working, respect the opinions of others, work together as a solid team, and so on. Indeed that is discipline. This research seeks to dig up information, obtain data, analyze findings, provide conclusions and suggestions. To prove this, a series of scientific methods was carried out using a quantitative approach and regression analysis. Data collection techniques using questionnaires and random samples. This finding suggests, that a person is said to be disciplined if his attitude is in accordance with his behavior. His behavior is measurable proof of discipline, and has implications for organizational goals","author":[{"dropping-particle":"","family":"Suleman","given":"Dede","non-dropping-particle":"","parse-names":false,"suffix":""}],"container-title":"SCIENTIFIC JOURNAL OF REFLECTION : Economic, Accounting, Management and Business","id":"ITEM-1","issue":"1","issued":{"date-parts":[["2020"]]},"page":"11-20","title":"Disiplin: Sikap Dan Perilaku Taat","type":"article-journal","volume":"3"},"uris":["http://www.mendeley.com/documents/?uuid=df3a3e4d-2d51-4cf2-9ce2-fb28392b7dbb","http://www.mendeley.com/documents/?uuid=459b5dcd-b343-4f12-b656-069cbf95c9e2"]}],"mendeley":{"formattedCitation":"(Suleman, 2020)","plainTextFormattedCitation":"(Suleman, 2020)","previouslyFormattedCitation":"(Suleman, 2020)"},"properties":{"noteIndex":0},"schema":"https://github.com/citation-style-language/schema/raw/master/csl-citation.json"}</w:instrText>
      </w:r>
      <w:r w:rsidR="00232C12" w:rsidRPr="004E7C11">
        <w:rPr>
          <w:rStyle w:val="FootnoteReference"/>
          <w:rFonts w:asciiTheme="majorBidi" w:eastAsia="Minion Pro Med" w:hAnsiTheme="majorBidi" w:cstheme="majorBidi"/>
          <w:color w:val="000000" w:themeColor="text1"/>
          <w:sz w:val="24"/>
          <w:szCs w:val="24"/>
        </w:rPr>
        <w:fldChar w:fldCharType="separate"/>
      </w:r>
      <w:r w:rsidR="007114E6" w:rsidRPr="004E7C11">
        <w:rPr>
          <w:rFonts w:asciiTheme="majorBidi" w:eastAsia="Minion Pro Med" w:hAnsiTheme="majorBidi" w:cstheme="majorBidi"/>
          <w:bCs/>
          <w:noProof/>
          <w:color w:val="000000" w:themeColor="text1"/>
          <w:sz w:val="24"/>
          <w:szCs w:val="24"/>
        </w:rPr>
        <w:t>(Suleman, 2020)</w:t>
      </w:r>
      <w:r w:rsidR="00232C12" w:rsidRPr="004E7C11">
        <w:rPr>
          <w:rStyle w:val="FootnoteReference"/>
          <w:rFonts w:asciiTheme="majorBidi" w:eastAsia="Minion Pro Med" w:hAnsiTheme="majorBidi" w:cstheme="majorBidi"/>
          <w:color w:val="000000" w:themeColor="text1"/>
          <w:sz w:val="24"/>
          <w:szCs w:val="24"/>
        </w:rPr>
        <w:fldChar w:fldCharType="end"/>
      </w:r>
      <w:r w:rsidRPr="004E7C11">
        <w:rPr>
          <w:rFonts w:asciiTheme="majorBidi" w:eastAsia="Minion Pro Med" w:hAnsiTheme="majorBidi" w:cstheme="majorBidi"/>
          <w:color w:val="000000" w:themeColor="text1"/>
          <w:sz w:val="24"/>
          <w:szCs w:val="24"/>
        </w:rPr>
        <w:t xml:space="preserve"> Nilai patuh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terdapat dalam etika yang ketiga, yaitu</w:t>
      </w:r>
      <w:r w:rsidRPr="004E7C11">
        <w:rPr>
          <w:rFonts w:asciiTheme="majorBidi" w:eastAsia="Minion Pro Med" w:hAnsiTheme="majorBidi" w:cstheme="majorBidi"/>
          <w:i/>
          <w:iCs/>
          <w:color w:val="000000" w:themeColor="text1"/>
          <w:sz w:val="24"/>
          <w:szCs w:val="24"/>
        </w:rPr>
        <w:t>:”Patuh kepada guru dalam berbagai hal dan tidak menentang pendapat dan aturannya”.</w:t>
      </w:r>
      <w:r w:rsidR="00232C12" w:rsidRPr="004E7C11">
        <w:rPr>
          <w:rFonts w:asciiTheme="majorBidi" w:eastAsia="Minion Pro Med" w:hAnsiTheme="majorBidi" w:cstheme="majorBidi"/>
          <w:i/>
          <w:iCs/>
          <w:color w:val="000000" w:themeColor="text1"/>
          <w:sz w:val="24"/>
          <w:szCs w:val="24"/>
        </w:rPr>
        <w:fldChar w:fldCharType="begin" w:fldLock="1"/>
      </w:r>
      <w:r w:rsidR="009D70F1" w:rsidRPr="004E7C11">
        <w:rPr>
          <w:rFonts w:asciiTheme="majorBidi" w:eastAsia="Minion Pro Med" w:hAnsiTheme="majorBidi" w:cstheme="majorBidi"/>
          <w:i/>
          <w:iCs/>
          <w:color w:val="000000" w:themeColor="text1"/>
          <w:sz w:val="24"/>
          <w:szCs w:val="24"/>
        </w:rPr>
        <w:instrText>ADDIN CSL_CITATION {"citationItems":[{"id":"ITEM-1","itemData":{"DOI":"10.32478/piwulang.v2i2.375","ISSN":"2622-5638","abstract":"This research is related to how the personal competence of Teachers and Students in the Educational Perspective Interaction of KH. Hasyim Ash'ari contained in the book Adabul Alim was Al-muta’allim. This research is in the form of library research with the content analysis used as an analysis tool. The results of the analysis of the authors that the personal competence of teachers and students in the educational interaction perspective KH. Hasyim Ash'ari is an intense and close attachment not only in the sense of being born but also inwardly (alaqah batiniyah) based on religious-ethic for the success of the teaching and learning process. There are several interaction patterns that can be developed to create educational interactions between teacher and student perspectives KH. Hasyim Ash'ari, among them, are Tazkiyatun nafs, al-Ikhlas, at-Tarahum, at-Tawadud.ABSTRAKPenelitian ini terkait dengan bagaimana kompetensi kepibadian Guru dan Murud dalam Interaksi Edukatif Perspektif KH. Hasyim Asy’ari yang tertuang dalam kitab Adabul Alim wa Al-muta’allim. Penelitian ini berbentuk library research dengan content analysis dijadikan sebagai alat analisisnya. Hasil dari analaisis penulis bahwa kompetensi kepribadian Guru dan Murid dalam interaksi edukatif perspektif KH. Hasyim Asy’ari adalah adanya keterikatan secara intens dan erat tidak hanya dalam artian secara lahir, akan tetapi juga secara batin (alaqah batiniyah) yang dilandasi religios-etich untuk keberhasilan proses belajar mengajar. Ada beberapa pola interaksi yang bisa dikembangkan untuk menciptakan interaksi edukatif antara guru dan murid perspektif  KH. Hasyim Asy’ari, diantaranya adalah: Tazkiyatun nafs, al-Ikhlas, at-Tarahum, at-Tawadud.","author":[{"dropping-particle":"","family":"RIF’AN","given":"ALI","non-dropping-particle":"","parse-names":false,"suffix":""},{"dropping-particle":"","family":"AZIZI","given":"NOER","non-dropping-particle":"","parse-names":false,"suffix":""}],"container-title":"journal PIWULANG","id":"ITEM-1","issued":{"date-parts":[["2020"]]},"title":"KOMPETENSI KEPRIBADIAN GURU DAN MURID DALAM INTERAKSI EDUKATIF PERSPEKTIF HADRATUSYAIKH KH. HASYIM ASY’AR","type":"article-journal"},"uris":["http://www.mendeley.com/documents/?uuid=9e47b776-4d2d-4b16-a066-7ea2c671b332","http://www.mendeley.com/documents/?uuid=1449be41-beaa-4046-97df-a4b2e9856180"]}],"mendeley":{"formattedCitation":"(RIF’AN &amp; AZIZI, 2020)","manualFormatting":"(Rif’an &amp; Azizi, 2020)","plainTextFormattedCitation":"(RIF’AN &amp; AZIZI, 2020)","previouslyFormattedCitation":"(RIF’AN &amp; AZIZI, 2020)"},"properties":{"noteIndex":0},"schema":"https://github.com/citation-style-language/schema/raw/master/csl-citation.json"}</w:instrText>
      </w:r>
      <w:r w:rsidR="00232C12" w:rsidRPr="004E7C11">
        <w:rPr>
          <w:rFonts w:asciiTheme="majorBidi" w:eastAsia="Minion Pro Med" w:hAnsiTheme="majorBidi" w:cstheme="majorBidi"/>
          <w:i/>
          <w:iCs/>
          <w:color w:val="000000" w:themeColor="text1"/>
          <w:sz w:val="24"/>
          <w:szCs w:val="24"/>
        </w:rPr>
        <w:fldChar w:fldCharType="separate"/>
      </w:r>
      <w:r w:rsidR="009D70F1" w:rsidRPr="004E7C11">
        <w:rPr>
          <w:rFonts w:asciiTheme="majorBidi" w:eastAsia="Minion Pro Med" w:hAnsiTheme="majorBidi" w:cstheme="majorBidi"/>
          <w:iCs/>
          <w:noProof/>
          <w:color w:val="000000" w:themeColor="text1"/>
          <w:sz w:val="24"/>
          <w:szCs w:val="24"/>
        </w:rPr>
        <w:t>(Rif’an &amp; Azizi, 2020)</w:t>
      </w:r>
      <w:r w:rsidR="00232C12" w:rsidRPr="004E7C11">
        <w:rPr>
          <w:rFonts w:asciiTheme="majorBidi" w:eastAsia="Minion Pro Med" w:hAnsiTheme="majorBidi" w:cstheme="majorBidi"/>
          <w:i/>
          <w:iCs/>
          <w:color w:val="000000" w:themeColor="text1"/>
          <w:sz w:val="24"/>
          <w:szCs w:val="24"/>
        </w:rPr>
        <w:fldChar w:fldCharType="end"/>
      </w:r>
      <w:r w:rsidR="009D70F1"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2A0989">
      <w:pPr>
        <w:pStyle w:val="ListParagraph"/>
        <w:numPr>
          <w:ilvl w:val="5"/>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Sopan Santun</w:t>
      </w:r>
    </w:p>
    <w:p w:rsidR="00B73A04" w:rsidRPr="004E7C11" w:rsidRDefault="00B73A04" w:rsidP="009D70F1">
      <w:pPr>
        <w:spacing w:after="0" w:line="360" w:lineRule="auto"/>
        <w:ind w:left="1080"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rPr>
        <w:t>Sopan santun adalah sifat yang halus dan baik dari sudut pandang tata bahasa maupun tata perilaku kepada semua orang.</w:t>
      </w:r>
      <w:r w:rsidR="00232C12" w:rsidRPr="004E7C11">
        <w:rPr>
          <w:rStyle w:val="FootnoteReference"/>
          <w:rFonts w:asciiTheme="majorBidi" w:eastAsia="Minion Pro Med" w:hAnsiTheme="majorBidi" w:cstheme="majorBidi"/>
          <w:color w:val="000000" w:themeColor="text1"/>
          <w:sz w:val="24"/>
          <w:szCs w:val="24"/>
        </w:rPr>
        <w:fldChar w:fldCharType="begin" w:fldLock="1"/>
      </w:r>
      <w:r w:rsidR="007114E6" w:rsidRPr="004E7C11">
        <w:rPr>
          <w:rFonts w:asciiTheme="majorBidi" w:eastAsia="Minion Pro Med" w:hAnsiTheme="majorBidi" w:cstheme="majorBidi"/>
          <w:color w:val="000000" w:themeColor="text1"/>
          <w:sz w:val="24"/>
          <w:szCs w:val="24"/>
        </w:rPr>
        <w:instrText>ADDIN CSL_CITATION {"citationItems":[{"id":"ITEM-1","itemData":{"author":[{"dropping-particle":"","family":"Mustari","given":"Mohammad","non-dropping-particle":"","parse-names":false,"suffix":""}],"id":"ITEM-1","issued":{"date-parts":[["2017"]]},"publisher":"Raja Grafindo Persada","publisher-place":"Depok","title":"Nilai Karakter Refleksi Untuk Pendidikan","type":"book"},"uris":["http://www.mendeley.com/documents/?uuid=d8c04b50-fa95-4b2e-bcf0-56455f19946a","http://www.mendeley.com/documents/?uuid=2e92eb83-bbba-4d99-b67c-35b237255c88"]}],"mendeley":{"formattedCitation":"(Mustari, 2017)","manualFormatting":"Mustari, 129.","plainTextFormattedCitation":"(Mustari, 2017)","previouslyFormattedCitation":"(Mustari, 2017)"},"properties":{"noteIndex":0},"schema":"https://github.com/citation-style-language/schema/raw/master/csl-citation.json"}</w:instrText>
      </w:r>
      <w:r w:rsidR="00232C12" w:rsidRPr="004E7C11">
        <w:rPr>
          <w:rStyle w:val="FootnoteReference"/>
          <w:rFonts w:asciiTheme="majorBidi" w:eastAsia="Minion Pro Med" w:hAnsiTheme="majorBidi" w:cstheme="majorBidi"/>
          <w:color w:val="000000" w:themeColor="text1"/>
          <w:sz w:val="24"/>
          <w:szCs w:val="24"/>
        </w:rPr>
        <w:fldChar w:fldCharType="separate"/>
      </w:r>
      <w:r w:rsidR="007114E6" w:rsidRPr="004E7C11">
        <w:rPr>
          <w:rFonts w:asciiTheme="majorBidi" w:eastAsia="Minion Pro Med" w:hAnsiTheme="majorBidi" w:cstheme="majorBidi"/>
          <w:noProof/>
          <w:color w:val="000000" w:themeColor="text1"/>
          <w:sz w:val="24"/>
          <w:szCs w:val="24"/>
        </w:rPr>
        <w:t>Mustari, 129.</w:t>
      </w:r>
      <w:r w:rsidR="00232C12" w:rsidRPr="004E7C11">
        <w:rPr>
          <w:rStyle w:val="FootnoteReference"/>
          <w:rFonts w:asciiTheme="majorBidi" w:eastAsia="Minion Pro Med" w:hAnsiTheme="majorBidi" w:cstheme="majorBidi"/>
          <w:color w:val="000000" w:themeColor="text1"/>
          <w:sz w:val="24"/>
          <w:szCs w:val="24"/>
        </w:rPr>
        <w:fldChar w:fldCharType="end"/>
      </w:r>
      <w:r w:rsidRPr="004E7C11">
        <w:rPr>
          <w:rFonts w:asciiTheme="majorBidi" w:eastAsia="Minion Pro Med" w:hAnsiTheme="majorBidi" w:cstheme="majorBidi"/>
          <w:color w:val="000000" w:themeColor="text1"/>
          <w:sz w:val="24"/>
          <w:szCs w:val="24"/>
        </w:rPr>
        <w:t xml:space="preserve"> Nilai sopan santun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terdapat dalam etika yang ketujuh, yaitu</w:t>
      </w:r>
      <w:r w:rsidRPr="004E7C11">
        <w:rPr>
          <w:rFonts w:asciiTheme="majorBidi" w:eastAsia="Minion Pro Med" w:hAnsiTheme="majorBidi" w:cstheme="majorBidi"/>
          <w:i/>
          <w:iCs/>
          <w:color w:val="000000" w:themeColor="text1"/>
          <w:sz w:val="24"/>
          <w:szCs w:val="24"/>
        </w:rPr>
        <w:t>:”Janganlah seorang peserta didik masuk menemui guru di luar ruangan umum, kecuali dengan seizin gurunya, baik ketika guru sedang sendirian ataupun bersama orang lain”.</w:t>
      </w:r>
      <w:r w:rsidR="00232C12" w:rsidRPr="004E7C11">
        <w:rPr>
          <w:rFonts w:asciiTheme="majorBidi" w:eastAsia="Minion Pro Med" w:hAnsiTheme="majorBidi" w:cstheme="majorBidi"/>
          <w:i/>
          <w:iCs/>
          <w:color w:val="000000" w:themeColor="text1"/>
          <w:sz w:val="24"/>
          <w:szCs w:val="24"/>
        </w:rPr>
        <w:fldChar w:fldCharType="begin" w:fldLock="1"/>
      </w:r>
      <w:r w:rsidR="00C41D68" w:rsidRPr="004E7C11">
        <w:rPr>
          <w:rFonts w:asciiTheme="majorBidi" w:eastAsia="Minion Pro Med" w:hAnsiTheme="majorBidi" w:cstheme="majorBidi"/>
          <w:i/>
          <w:iCs/>
          <w:color w:val="000000" w:themeColor="text1"/>
          <w:sz w:val="24"/>
          <w:szCs w:val="24"/>
        </w:rPr>
        <w:instrText>ADDIN CSL_CITATION {"citationItems":[{"id":"ITEM-1","itemData":{"abstract":"Penulis membahas Strategi Guru Dalam Mengajar Persepektif K.H. M. Hasyim 'Asy'ari (kajian Kitab \"Adabul Alim Wa Al-Muta'allim). Kajiannya dilatarbelakangi oleh pentingnya strategi sebagai pondasi pokok dalam mengajar. Studi ini dimaksudkan untuk menjawab permasalahan: Bagaimana Strategi Guru Dalam Mengajar Persepektif K.H. M. Hasyim 'Asy'ari (kajian Kitab \"Adabul Alim wa Al-muta'allim”)?. Dari penelitian ini ditemukan bahwa pemikiran K.H. M. Hasyim Asy’ari tentang beberapa Strategi Proses Belajar mengajar, mengenai tetang; Karakter guru, Strategi guru dalam proses belajar mengajar, Strategi guru dalam hubungan komonikasi dengan murid, Strategi guru dalam mengembangkn media belajar. Yang tidak kalah penting adalah pembelajaran yang disusun oleh beliau adalah membentuk segala yang berkaitan murid dalam pembentukan nilai-nilai hidup (afektif). Mengajar berarti meneruskan dan mengembangkan ilmu pengetahuan dan teknologi (kognitif), adapun melatih berarti mengembangkan ketrampilan para siswa (psikomotorik)","author":[{"dropping-particle":"","family":"Hasyim","given":"Muhammad","non-dropping-particle":"","parse-names":false,"suffix":""}],"container-title":"Tarbiyatuna; Jurnal Pendidikan Islam","id":"ITEM-1","issued":{"date-parts":[["2015"]]},"title":"STRATEGI MENGAJAR PERSPEKTIF K.H. M. HASYIM ASY’ARI DALAM KITAB ADABUL ‘ALIM WA AL-MUTA’ALLIM","type":"article-journal"},"uris":["http://www.mendeley.com/documents/?uuid=baa5ac01-c7b9-4bbb-b5f3-fdf72eb4cb6a"]}],"mendeley":{"formattedCitation":"(Hasyim, 2015)","plainTextFormattedCitation":"(Hasyim, 2015)","previouslyFormattedCitation":"(Hasyim, 2015)"},"properties":{"noteIndex":0},"schema":"https://github.com/citation-style-language/schema/raw/master/csl-citation.json"}</w:instrText>
      </w:r>
      <w:r w:rsidR="00232C12" w:rsidRPr="004E7C11">
        <w:rPr>
          <w:rFonts w:asciiTheme="majorBidi" w:eastAsia="Minion Pro Med" w:hAnsiTheme="majorBidi" w:cstheme="majorBidi"/>
          <w:i/>
          <w:iCs/>
          <w:color w:val="000000" w:themeColor="text1"/>
          <w:sz w:val="24"/>
          <w:szCs w:val="24"/>
        </w:rPr>
        <w:fldChar w:fldCharType="separate"/>
      </w:r>
      <w:r w:rsidR="009D70F1" w:rsidRPr="004E7C11">
        <w:rPr>
          <w:rFonts w:asciiTheme="majorBidi" w:eastAsia="Minion Pro Med" w:hAnsiTheme="majorBidi" w:cstheme="majorBidi"/>
          <w:iCs/>
          <w:noProof/>
          <w:color w:val="000000" w:themeColor="text1"/>
          <w:sz w:val="24"/>
          <w:szCs w:val="24"/>
        </w:rPr>
        <w:t>(Hasyim, 2015)</w:t>
      </w:r>
      <w:r w:rsidR="00232C12" w:rsidRPr="004E7C11">
        <w:rPr>
          <w:rFonts w:asciiTheme="majorBidi" w:eastAsia="Minion Pro Med" w:hAnsiTheme="majorBidi" w:cstheme="majorBidi"/>
          <w:i/>
          <w:iCs/>
          <w:color w:val="000000" w:themeColor="text1"/>
          <w:sz w:val="24"/>
          <w:szCs w:val="24"/>
        </w:rPr>
        <w:fldChar w:fldCharType="end"/>
      </w:r>
      <w:r w:rsidR="009D70F1" w:rsidRPr="004E7C11">
        <w:rPr>
          <w:rFonts w:asciiTheme="majorBidi" w:eastAsia="Minion Pro Med" w:hAnsiTheme="majorBidi" w:cstheme="majorBidi"/>
          <w:i/>
          <w:iCs/>
          <w:color w:val="000000" w:themeColor="text1"/>
          <w:sz w:val="24"/>
          <w:szCs w:val="24"/>
          <w:lang w:val="id-ID"/>
        </w:rPr>
        <w:t xml:space="preserve"> </w:t>
      </w:r>
    </w:p>
    <w:p w:rsidR="00B73A04" w:rsidRPr="004E7C11" w:rsidRDefault="00B73A04" w:rsidP="009D5BF7">
      <w:pPr>
        <w:spacing w:after="0" w:line="360" w:lineRule="auto"/>
        <w:ind w:left="1080" w:firstLine="720"/>
        <w:contextualSpacing/>
        <w:jc w:val="both"/>
        <w:rPr>
          <w:rFonts w:asciiTheme="majorBidi" w:eastAsia="Minion Pro Med" w:hAnsiTheme="majorBidi" w:cstheme="majorBidi"/>
          <w:i/>
          <w:iCs/>
          <w:color w:val="000000" w:themeColor="text1"/>
          <w:sz w:val="24"/>
          <w:szCs w:val="24"/>
          <w:lang w:val="id-ID"/>
        </w:rPr>
      </w:pPr>
      <w:r w:rsidRPr="004E7C11">
        <w:rPr>
          <w:rFonts w:asciiTheme="majorBidi" w:eastAsia="Minion Pro Med" w:hAnsiTheme="majorBidi" w:cstheme="majorBidi"/>
          <w:color w:val="000000" w:themeColor="text1"/>
          <w:sz w:val="24"/>
          <w:szCs w:val="24"/>
          <w:lang w:val="id-ID"/>
        </w:rPr>
        <w:t xml:space="preserve">Selain etika yang ketujuh, nilai sopan santun dalam nilai pendidikan karakter menurut K.H Hasyim Asy’ari dalam kitab </w:t>
      </w:r>
      <w:r w:rsidRPr="004E7C11">
        <w:rPr>
          <w:rFonts w:asciiTheme="majorBidi" w:eastAsia="Minion Pro Med" w:hAnsiTheme="majorBidi" w:cstheme="majorBidi"/>
          <w:i/>
          <w:iCs/>
          <w:color w:val="000000" w:themeColor="text1"/>
          <w:sz w:val="24"/>
          <w:szCs w:val="24"/>
          <w:lang w:val="id-ID"/>
        </w:rPr>
        <w:t>Adabul ‘Alim wal Muta’allim</w:t>
      </w:r>
      <w:r w:rsidRPr="004E7C11">
        <w:rPr>
          <w:rFonts w:asciiTheme="majorBidi" w:eastAsia="Minion Pro Med" w:hAnsiTheme="majorBidi" w:cstheme="majorBidi"/>
          <w:color w:val="000000" w:themeColor="text1"/>
          <w:sz w:val="24"/>
          <w:szCs w:val="24"/>
          <w:lang w:val="id-ID"/>
        </w:rPr>
        <w:t xml:space="preserve"> juga terdapat dalam etika yang kesembilan, yaitu</w:t>
      </w:r>
      <w:r w:rsidRPr="004E7C11">
        <w:rPr>
          <w:rFonts w:asciiTheme="majorBidi" w:eastAsia="Minion Pro Med" w:hAnsiTheme="majorBidi" w:cstheme="majorBidi"/>
          <w:i/>
          <w:iCs/>
          <w:color w:val="000000" w:themeColor="text1"/>
          <w:sz w:val="24"/>
          <w:szCs w:val="24"/>
          <w:lang w:val="id-ID"/>
        </w:rPr>
        <w:t>: “</w:t>
      </w:r>
      <w:r w:rsidRPr="004E7C11">
        <w:rPr>
          <w:rFonts w:asciiTheme="majorBidi" w:hAnsiTheme="majorBidi" w:cstheme="majorBidi"/>
          <w:i/>
          <w:iCs/>
          <w:sz w:val="24"/>
          <w:szCs w:val="24"/>
          <w:lang w:val="id-ID"/>
        </w:rPr>
        <w:t>K</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t</w:t>
      </w:r>
      <w:r w:rsidRPr="004E7C11">
        <w:rPr>
          <w:rFonts w:asciiTheme="majorBidi" w:hAnsiTheme="majorBidi" w:cstheme="majorBidi"/>
          <w:i/>
          <w:iCs/>
          <w:spacing w:val="1"/>
          <w:sz w:val="24"/>
          <w:szCs w:val="24"/>
          <w:lang w:val="id-ID"/>
        </w:rPr>
        <w:t>i</w:t>
      </w:r>
      <w:r w:rsidRPr="004E7C11">
        <w:rPr>
          <w:rFonts w:asciiTheme="majorBidi" w:hAnsiTheme="majorBidi" w:cstheme="majorBidi"/>
          <w:i/>
          <w:iCs/>
          <w:sz w:val="24"/>
          <w:szCs w:val="24"/>
          <w:lang w:val="id-ID"/>
        </w:rPr>
        <w:t>ka b</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rb</w:t>
      </w:r>
      <w:r w:rsidRPr="004E7C11">
        <w:rPr>
          <w:rFonts w:asciiTheme="majorBidi" w:hAnsiTheme="majorBidi" w:cstheme="majorBidi"/>
          <w:i/>
          <w:iCs/>
          <w:spacing w:val="2"/>
          <w:sz w:val="24"/>
          <w:szCs w:val="24"/>
          <w:lang w:val="id-ID"/>
        </w:rPr>
        <w:t>i</w:t>
      </w:r>
      <w:r w:rsidRPr="004E7C11">
        <w:rPr>
          <w:rFonts w:asciiTheme="majorBidi" w:hAnsiTheme="majorBidi" w:cstheme="majorBidi"/>
          <w:i/>
          <w:iCs/>
          <w:spacing w:val="-1"/>
          <w:sz w:val="24"/>
          <w:szCs w:val="24"/>
          <w:lang w:val="id-ID"/>
        </w:rPr>
        <w:t>ca</w:t>
      </w:r>
      <w:r w:rsidRPr="004E7C11">
        <w:rPr>
          <w:rFonts w:asciiTheme="majorBidi" w:hAnsiTheme="majorBidi" w:cstheme="majorBidi"/>
          <w:i/>
          <w:iCs/>
          <w:spacing w:val="1"/>
          <w:sz w:val="24"/>
          <w:szCs w:val="24"/>
          <w:lang w:val="id-ID"/>
        </w:rPr>
        <w:t>r</w:t>
      </w:r>
      <w:r w:rsidRPr="004E7C11">
        <w:rPr>
          <w:rFonts w:asciiTheme="majorBidi" w:hAnsiTheme="majorBidi" w:cstheme="majorBidi"/>
          <w:i/>
          <w:iCs/>
          <w:sz w:val="24"/>
          <w:szCs w:val="24"/>
          <w:lang w:val="id-ID"/>
        </w:rPr>
        <w:t>a d</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ng</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guru,</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s</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o</w:t>
      </w:r>
      <w:r w:rsidRPr="004E7C11">
        <w:rPr>
          <w:rFonts w:asciiTheme="majorBidi" w:hAnsiTheme="majorBidi" w:cstheme="majorBidi"/>
          <w:i/>
          <w:iCs/>
          <w:spacing w:val="-1"/>
          <w:sz w:val="24"/>
          <w:szCs w:val="24"/>
          <w:lang w:val="id-ID"/>
        </w:rPr>
        <w:t>ra</w:t>
      </w:r>
      <w:r w:rsidRPr="004E7C11">
        <w:rPr>
          <w:rFonts w:asciiTheme="majorBidi" w:hAnsiTheme="majorBidi" w:cstheme="majorBidi"/>
          <w:i/>
          <w:iCs/>
          <w:sz w:val="24"/>
          <w:szCs w:val="24"/>
          <w:lang w:val="id-ID"/>
        </w:rPr>
        <w:t>ng</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2"/>
          <w:sz w:val="24"/>
          <w:szCs w:val="24"/>
          <w:lang w:val="id-ID"/>
        </w:rPr>
        <w:t>peserta didik</w:t>
      </w:r>
      <w:r w:rsidR="009D70F1" w:rsidRPr="004E7C11">
        <w:rPr>
          <w:rFonts w:asciiTheme="majorBidi" w:hAnsiTheme="majorBidi" w:cstheme="majorBidi"/>
          <w:i/>
          <w:iCs/>
          <w:spacing w:val="2"/>
          <w:sz w:val="24"/>
          <w:szCs w:val="24"/>
          <w:lang w:val="id-ID"/>
        </w:rPr>
        <w:t xml:space="preserve"> </w:t>
      </w:r>
      <w:r w:rsidRPr="004E7C11">
        <w:rPr>
          <w:rFonts w:asciiTheme="majorBidi" w:hAnsiTheme="majorBidi" w:cstheme="majorBidi"/>
          <w:i/>
          <w:iCs/>
          <w:sz w:val="24"/>
          <w:szCs w:val="24"/>
          <w:lang w:val="id-ID"/>
        </w:rPr>
        <w:t>h</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nd</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k</w:t>
      </w:r>
      <w:r w:rsidRPr="004E7C11">
        <w:rPr>
          <w:rFonts w:asciiTheme="majorBidi" w:hAnsiTheme="majorBidi" w:cstheme="majorBidi"/>
          <w:i/>
          <w:iCs/>
          <w:spacing w:val="5"/>
          <w:sz w:val="24"/>
          <w:szCs w:val="24"/>
          <w:lang w:val="id-ID"/>
        </w:rPr>
        <w:t>n</w:t>
      </w:r>
      <w:r w:rsidRPr="004E7C11">
        <w:rPr>
          <w:rFonts w:asciiTheme="majorBidi" w:hAnsiTheme="majorBidi" w:cstheme="majorBidi"/>
          <w:i/>
          <w:iCs/>
          <w:spacing w:val="-5"/>
          <w:sz w:val="24"/>
          <w:szCs w:val="24"/>
          <w:lang w:val="id-ID"/>
        </w:rPr>
        <w:t>y</w:t>
      </w:r>
      <w:r w:rsidRPr="004E7C11">
        <w:rPr>
          <w:rFonts w:asciiTheme="majorBidi" w:hAnsiTheme="majorBidi" w:cstheme="majorBidi"/>
          <w:i/>
          <w:iCs/>
          <w:sz w:val="24"/>
          <w:szCs w:val="24"/>
          <w:lang w:val="id-ID"/>
        </w:rPr>
        <w:t>a</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t</w:t>
      </w:r>
      <w:r w:rsidRPr="004E7C11">
        <w:rPr>
          <w:rFonts w:asciiTheme="majorBidi" w:hAnsiTheme="majorBidi" w:cstheme="majorBidi"/>
          <w:i/>
          <w:iCs/>
          <w:spacing w:val="1"/>
          <w:sz w:val="24"/>
          <w:szCs w:val="24"/>
          <w:lang w:val="id-ID"/>
        </w:rPr>
        <w:t>i</w:t>
      </w:r>
      <w:r w:rsidRPr="004E7C11">
        <w:rPr>
          <w:rFonts w:asciiTheme="majorBidi" w:hAnsiTheme="majorBidi" w:cstheme="majorBidi"/>
          <w:i/>
          <w:iCs/>
          <w:sz w:val="24"/>
          <w:szCs w:val="24"/>
          <w:lang w:val="id-ID"/>
        </w:rPr>
        <w:t>d</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k melonta</w:t>
      </w:r>
      <w:r w:rsidRPr="004E7C11">
        <w:rPr>
          <w:rFonts w:asciiTheme="majorBidi" w:hAnsiTheme="majorBidi" w:cstheme="majorBidi"/>
          <w:i/>
          <w:iCs/>
          <w:spacing w:val="-1"/>
          <w:sz w:val="24"/>
          <w:szCs w:val="24"/>
          <w:lang w:val="id-ID"/>
        </w:rPr>
        <w:t>r</w:t>
      </w:r>
      <w:r w:rsidRPr="004E7C11">
        <w:rPr>
          <w:rFonts w:asciiTheme="majorBidi" w:hAnsiTheme="majorBidi" w:cstheme="majorBidi"/>
          <w:i/>
          <w:iCs/>
          <w:sz w:val="24"/>
          <w:szCs w:val="24"/>
          <w:lang w:val="id-ID"/>
        </w:rPr>
        <w:t>k</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k</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t</w:t>
      </w:r>
      <w:r w:rsidRPr="004E7C11">
        <w:rPr>
          <w:rFonts w:asciiTheme="majorBidi" w:hAnsiTheme="majorBidi" w:cstheme="majorBidi"/>
          <w:i/>
          <w:iCs/>
          <w:spacing w:val="3"/>
          <w:sz w:val="24"/>
          <w:szCs w:val="24"/>
          <w:lang w:val="id-ID"/>
        </w:rPr>
        <w:t>a</w:t>
      </w:r>
      <w:r w:rsidRPr="004E7C11">
        <w:rPr>
          <w:rFonts w:asciiTheme="majorBidi" w:hAnsiTheme="majorBidi" w:cstheme="majorBidi"/>
          <w:i/>
          <w:iCs/>
          <w:spacing w:val="-1"/>
          <w:sz w:val="24"/>
          <w:szCs w:val="24"/>
          <w:lang w:val="id-ID"/>
        </w:rPr>
        <w:t>-</w:t>
      </w:r>
      <w:r w:rsidRPr="004E7C11">
        <w:rPr>
          <w:rFonts w:asciiTheme="majorBidi" w:hAnsiTheme="majorBidi" w:cstheme="majorBidi"/>
          <w:i/>
          <w:iCs/>
          <w:sz w:val="24"/>
          <w:szCs w:val="24"/>
          <w:lang w:val="id-ID"/>
        </w:rPr>
        <w:t>k</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ta</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5"/>
          <w:sz w:val="24"/>
          <w:szCs w:val="24"/>
          <w:lang w:val="id-ID"/>
        </w:rPr>
        <w:t>y</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ng</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2"/>
          <w:sz w:val="24"/>
          <w:szCs w:val="24"/>
          <w:lang w:val="id-ID"/>
        </w:rPr>
        <w:t>b</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rn</w:t>
      </w:r>
      <w:r w:rsidRPr="004E7C11">
        <w:rPr>
          <w:rFonts w:asciiTheme="majorBidi" w:hAnsiTheme="majorBidi" w:cstheme="majorBidi"/>
          <w:i/>
          <w:iCs/>
          <w:spacing w:val="-2"/>
          <w:sz w:val="24"/>
          <w:szCs w:val="24"/>
          <w:lang w:val="id-ID"/>
        </w:rPr>
        <w:t>a</w:t>
      </w:r>
      <w:r w:rsidRPr="004E7C11">
        <w:rPr>
          <w:rFonts w:asciiTheme="majorBidi" w:hAnsiTheme="majorBidi" w:cstheme="majorBidi"/>
          <w:i/>
          <w:iCs/>
          <w:spacing w:val="2"/>
          <w:sz w:val="24"/>
          <w:szCs w:val="24"/>
          <w:lang w:val="id-ID"/>
        </w:rPr>
        <w:t>d</w:t>
      </w:r>
      <w:r w:rsidRPr="004E7C11">
        <w:rPr>
          <w:rFonts w:asciiTheme="majorBidi" w:hAnsiTheme="majorBidi" w:cstheme="majorBidi"/>
          <w:i/>
          <w:iCs/>
          <w:sz w:val="24"/>
          <w:szCs w:val="24"/>
          <w:lang w:val="id-ID"/>
        </w:rPr>
        <w:t xml:space="preserve">a </w:t>
      </w:r>
      <w:r w:rsidRPr="004E7C11">
        <w:rPr>
          <w:rFonts w:asciiTheme="majorBidi" w:hAnsiTheme="majorBidi" w:cstheme="majorBidi"/>
          <w:i/>
          <w:iCs/>
          <w:spacing w:val="1"/>
          <w:sz w:val="24"/>
          <w:szCs w:val="24"/>
          <w:lang w:val="id-ID"/>
        </w:rPr>
        <w:t>r</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gu s</w:t>
      </w:r>
      <w:r w:rsidRPr="004E7C11">
        <w:rPr>
          <w:rFonts w:asciiTheme="majorBidi" w:hAnsiTheme="majorBidi" w:cstheme="majorBidi"/>
          <w:i/>
          <w:iCs/>
          <w:spacing w:val="-1"/>
          <w:sz w:val="24"/>
          <w:szCs w:val="24"/>
          <w:lang w:val="id-ID"/>
        </w:rPr>
        <w:t>e</w:t>
      </w:r>
      <w:r w:rsidRPr="004E7C11">
        <w:rPr>
          <w:rFonts w:asciiTheme="majorBidi" w:hAnsiTheme="majorBidi" w:cstheme="majorBidi"/>
          <w:i/>
          <w:iCs/>
          <w:spacing w:val="2"/>
          <w:sz w:val="24"/>
          <w:szCs w:val="24"/>
          <w:lang w:val="id-ID"/>
        </w:rPr>
        <w:t>p</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 xml:space="preserve">rti </w:t>
      </w:r>
      <w:r w:rsidRPr="004E7C11">
        <w:rPr>
          <w:rFonts w:asciiTheme="majorBidi" w:hAnsiTheme="majorBidi" w:cstheme="majorBidi"/>
          <w:i/>
          <w:iCs/>
          <w:spacing w:val="-1"/>
          <w:sz w:val="24"/>
          <w:szCs w:val="24"/>
          <w:lang w:val="id-ID"/>
        </w:rPr>
        <w:t>“</w:t>
      </w:r>
      <w:r w:rsidRPr="004E7C11">
        <w:rPr>
          <w:rFonts w:asciiTheme="majorBidi" w:hAnsiTheme="majorBidi" w:cstheme="majorBidi"/>
          <w:i/>
          <w:iCs/>
          <w:sz w:val="24"/>
          <w:szCs w:val="24"/>
          <w:lang w:val="id-ID"/>
        </w:rPr>
        <w:t>Men</w:t>
      </w:r>
      <w:r w:rsidRPr="004E7C11">
        <w:rPr>
          <w:rFonts w:asciiTheme="majorBidi" w:hAnsiTheme="majorBidi" w:cstheme="majorBidi"/>
          <w:i/>
          <w:iCs/>
          <w:spacing w:val="-1"/>
          <w:sz w:val="24"/>
          <w:szCs w:val="24"/>
          <w:lang w:val="id-ID"/>
        </w:rPr>
        <w:t>ga</w:t>
      </w:r>
      <w:r w:rsidRPr="004E7C11">
        <w:rPr>
          <w:rFonts w:asciiTheme="majorBidi" w:hAnsiTheme="majorBidi" w:cstheme="majorBidi"/>
          <w:i/>
          <w:iCs/>
          <w:sz w:val="24"/>
          <w:szCs w:val="24"/>
          <w:lang w:val="id-ID"/>
        </w:rPr>
        <w:t>p</w:t>
      </w:r>
      <w:r w:rsidRPr="004E7C11">
        <w:rPr>
          <w:rFonts w:asciiTheme="majorBidi" w:hAnsiTheme="majorBidi" w:cstheme="majorBidi"/>
          <w:i/>
          <w:iCs/>
          <w:spacing w:val="1"/>
          <w:sz w:val="24"/>
          <w:szCs w:val="24"/>
          <w:lang w:val="id-ID"/>
        </w:rPr>
        <w:t>a</w:t>
      </w:r>
      <w:r w:rsidRPr="004E7C11">
        <w:rPr>
          <w:rFonts w:asciiTheme="majorBidi" w:hAnsiTheme="majorBidi" w:cstheme="majorBidi"/>
          <w:i/>
          <w:iCs/>
          <w:spacing w:val="-1"/>
          <w:sz w:val="24"/>
          <w:szCs w:val="24"/>
          <w:lang w:val="id-ID"/>
        </w:rPr>
        <w:t>”</w:t>
      </w:r>
      <w:r w:rsidRPr="004E7C11">
        <w:rPr>
          <w:rFonts w:asciiTheme="majorBidi" w:hAnsiTheme="majorBidi" w:cstheme="majorBidi"/>
          <w:i/>
          <w:iCs/>
          <w:sz w:val="24"/>
          <w:szCs w:val="24"/>
          <w:lang w:val="id-ID"/>
        </w:rPr>
        <w:t>,</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1"/>
          <w:sz w:val="24"/>
          <w:szCs w:val="24"/>
          <w:lang w:val="id-ID"/>
        </w:rPr>
        <w:t>“</w:t>
      </w:r>
      <w:r w:rsidRPr="004E7C11">
        <w:rPr>
          <w:rFonts w:asciiTheme="majorBidi" w:hAnsiTheme="majorBidi" w:cstheme="majorBidi"/>
          <w:i/>
          <w:iCs/>
          <w:spacing w:val="1"/>
          <w:sz w:val="24"/>
          <w:szCs w:val="24"/>
          <w:lang w:val="id-ID"/>
        </w:rPr>
        <w:t>S</w:t>
      </w:r>
      <w:r w:rsidRPr="004E7C11">
        <w:rPr>
          <w:rFonts w:asciiTheme="majorBidi" w:hAnsiTheme="majorBidi" w:cstheme="majorBidi"/>
          <w:i/>
          <w:iCs/>
          <w:spacing w:val="4"/>
          <w:sz w:val="24"/>
          <w:szCs w:val="24"/>
          <w:lang w:val="id-ID"/>
        </w:rPr>
        <w:t>a</w:t>
      </w:r>
      <w:r w:rsidRPr="004E7C11">
        <w:rPr>
          <w:rFonts w:asciiTheme="majorBidi" w:hAnsiTheme="majorBidi" w:cstheme="majorBidi"/>
          <w:i/>
          <w:iCs/>
          <w:spacing w:val="-5"/>
          <w:sz w:val="24"/>
          <w:szCs w:val="24"/>
          <w:lang w:val="id-ID"/>
        </w:rPr>
        <w:t>y</w:t>
      </w:r>
      <w:r w:rsidRPr="004E7C11">
        <w:rPr>
          <w:rFonts w:asciiTheme="majorBidi" w:hAnsiTheme="majorBidi" w:cstheme="majorBidi"/>
          <w:i/>
          <w:iCs/>
          <w:sz w:val="24"/>
          <w:szCs w:val="24"/>
          <w:lang w:val="id-ID"/>
        </w:rPr>
        <w:t>a t</w:t>
      </w:r>
      <w:r w:rsidRPr="004E7C11">
        <w:rPr>
          <w:rFonts w:asciiTheme="majorBidi" w:hAnsiTheme="majorBidi" w:cstheme="majorBidi"/>
          <w:i/>
          <w:iCs/>
          <w:spacing w:val="1"/>
          <w:sz w:val="24"/>
          <w:szCs w:val="24"/>
          <w:lang w:val="id-ID"/>
        </w:rPr>
        <w:t>i</w:t>
      </w:r>
      <w:r w:rsidRPr="004E7C11">
        <w:rPr>
          <w:rFonts w:asciiTheme="majorBidi" w:hAnsiTheme="majorBidi" w:cstheme="majorBidi"/>
          <w:i/>
          <w:iCs/>
          <w:sz w:val="24"/>
          <w:szCs w:val="24"/>
          <w:lang w:val="id-ID"/>
        </w:rPr>
        <w:t>d</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k</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men</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rima</w:t>
      </w:r>
      <w:r w:rsidRPr="004E7C11">
        <w:rPr>
          <w:rFonts w:asciiTheme="majorBidi" w:hAnsiTheme="majorBidi" w:cstheme="majorBidi"/>
          <w:i/>
          <w:iCs/>
          <w:spacing w:val="-2"/>
          <w:sz w:val="24"/>
          <w:szCs w:val="24"/>
          <w:lang w:val="id-ID"/>
        </w:rPr>
        <w:t>”</w:t>
      </w:r>
      <w:r w:rsidRPr="004E7C11">
        <w:rPr>
          <w:rFonts w:asciiTheme="majorBidi" w:hAnsiTheme="majorBidi" w:cstheme="majorBidi"/>
          <w:i/>
          <w:iCs/>
          <w:sz w:val="24"/>
          <w:szCs w:val="24"/>
          <w:lang w:val="id-ID"/>
        </w:rPr>
        <w:t>,</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1"/>
          <w:sz w:val="24"/>
          <w:szCs w:val="24"/>
          <w:lang w:val="id-ID"/>
        </w:rPr>
        <w:t>“</w:t>
      </w:r>
      <w:r w:rsidRPr="004E7C11">
        <w:rPr>
          <w:rFonts w:asciiTheme="majorBidi" w:hAnsiTheme="majorBidi" w:cstheme="majorBidi"/>
          <w:i/>
          <w:iCs/>
          <w:sz w:val="24"/>
          <w:szCs w:val="24"/>
          <w:lang w:val="id-ID"/>
        </w:rPr>
        <w:t>sia</w:t>
      </w:r>
      <w:r w:rsidRPr="004E7C11">
        <w:rPr>
          <w:rFonts w:asciiTheme="majorBidi" w:hAnsiTheme="majorBidi" w:cstheme="majorBidi"/>
          <w:i/>
          <w:iCs/>
          <w:spacing w:val="2"/>
          <w:sz w:val="24"/>
          <w:szCs w:val="24"/>
          <w:lang w:val="id-ID"/>
        </w:rPr>
        <w:t>p</w:t>
      </w:r>
      <w:r w:rsidRPr="004E7C11">
        <w:rPr>
          <w:rFonts w:asciiTheme="majorBidi" w:hAnsiTheme="majorBidi" w:cstheme="majorBidi"/>
          <w:i/>
          <w:iCs/>
          <w:sz w:val="24"/>
          <w:szCs w:val="24"/>
          <w:lang w:val="id-ID"/>
        </w:rPr>
        <w:t>a</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5"/>
          <w:sz w:val="24"/>
          <w:szCs w:val="24"/>
          <w:lang w:val="id-ID"/>
        </w:rPr>
        <w:t>y</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ng</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mengutip/menukil</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in</w:t>
      </w:r>
      <w:r w:rsidRPr="004E7C11">
        <w:rPr>
          <w:rFonts w:asciiTheme="majorBidi" w:hAnsiTheme="majorBidi" w:cstheme="majorBidi"/>
          <w:i/>
          <w:iCs/>
          <w:spacing w:val="1"/>
          <w:sz w:val="24"/>
          <w:szCs w:val="24"/>
          <w:lang w:val="id-ID"/>
        </w:rPr>
        <w:t>i</w:t>
      </w:r>
      <w:r w:rsidRPr="004E7C11">
        <w:rPr>
          <w:rFonts w:asciiTheme="majorBidi" w:hAnsiTheme="majorBidi" w:cstheme="majorBidi"/>
          <w:i/>
          <w:iCs/>
          <w:spacing w:val="-1"/>
          <w:sz w:val="24"/>
          <w:szCs w:val="24"/>
          <w:lang w:val="id-ID"/>
        </w:rPr>
        <w:t>”</w:t>
      </w:r>
      <w:r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1"/>
          <w:sz w:val="24"/>
          <w:szCs w:val="24"/>
          <w:lang w:val="id-ID"/>
        </w:rPr>
        <w:t>“</w:t>
      </w:r>
      <w:r w:rsidRPr="004E7C11">
        <w:rPr>
          <w:rFonts w:asciiTheme="majorBidi" w:hAnsiTheme="majorBidi" w:cstheme="majorBidi"/>
          <w:i/>
          <w:iCs/>
          <w:sz w:val="24"/>
          <w:szCs w:val="24"/>
          <w:lang w:val="id-ID"/>
        </w:rPr>
        <w:t>Diman</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k</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h</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tem</w:t>
      </w:r>
      <w:r w:rsidRPr="004E7C11">
        <w:rPr>
          <w:rFonts w:asciiTheme="majorBidi" w:hAnsiTheme="majorBidi" w:cstheme="majorBidi"/>
          <w:i/>
          <w:iCs/>
          <w:spacing w:val="2"/>
          <w:sz w:val="24"/>
          <w:szCs w:val="24"/>
          <w:lang w:val="id-ID"/>
        </w:rPr>
        <w:t>p</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t</w:t>
      </w:r>
      <w:r w:rsidRPr="004E7C11">
        <w:rPr>
          <w:rFonts w:asciiTheme="majorBidi" w:hAnsiTheme="majorBidi" w:cstheme="majorBidi"/>
          <w:i/>
          <w:iCs/>
          <w:spacing w:val="3"/>
          <w:sz w:val="24"/>
          <w:szCs w:val="24"/>
          <w:lang w:val="id-ID"/>
        </w:rPr>
        <w:t>n</w:t>
      </w:r>
      <w:r w:rsidRPr="004E7C11">
        <w:rPr>
          <w:rFonts w:asciiTheme="majorBidi" w:hAnsiTheme="majorBidi" w:cstheme="majorBidi"/>
          <w:i/>
          <w:iCs/>
          <w:spacing w:val="-2"/>
          <w:sz w:val="24"/>
          <w:szCs w:val="24"/>
          <w:lang w:val="id-ID"/>
        </w:rPr>
        <w:t>y</w:t>
      </w:r>
      <w:r w:rsidRPr="004E7C11">
        <w:rPr>
          <w:rFonts w:asciiTheme="majorBidi" w:hAnsiTheme="majorBidi" w:cstheme="majorBidi"/>
          <w:i/>
          <w:iCs/>
          <w:spacing w:val="-1"/>
          <w:sz w:val="24"/>
          <w:szCs w:val="24"/>
          <w:lang w:val="id-ID"/>
        </w:rPr>
        <w:t>a”</w:t>
      </w:r>
      <w:r w:rsidR="009D70F1" w:rsidRPr="004E7C11">
        <w:rPr>
          <w:rFonts w:asciiTheme="majorBidi" w:hAnsiTheme="majorBidi" w:cstheme="majorBidi"/>
          <w:i/>
          <w:iCs/>
          <w:spacing w:val="-1"/>
          <w:sz w:val="24"/>
          <w:szCs w:val="24"/>
          <w:lang w:val="id-ID"/>
        </w:rPr>
        <w:t xml:space="preserve"> </w:t>
      </w:r>
      <w:r w:rsidRPr="004E7C11">
        <w:rPr>
          <w:rFonts w:asciiTheme="majorBidi" w:hAnsiTheme="majorBidi" w:cstheme="majorBidi"/>
          <w:i/>
          <w:iCs/>
          <w:sz w:val="24"/>
          <w:szCs w:val="24"/>
          <w:lang w:val="id-ID"/>
        </w:rPr>
        <w:t>,d</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lain</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s</w:t>
      </w:r>
      <w:r w:rsidRPr="004E7C11">
        <w:rPr>
          <w:rFonts w:asciiTheme="majorBidi" w:hAnsiTheme="majorBidi" w:cstheme="majorBidi"/>
          <w:i/>
          <w:iCs/>
          <w:spacing w:val="-1"/>
          <w:sz w:val="24"/>
          <w:szCs w:val="24"/>
          <w:lang w:val="id-ID"/>
        </w:rPr>
        <w:t>e</w:t>
      </w:r>
      <w:r w:rsidRPr="004E7C11">
        <w:rPr>
          <w:rFonts w:asciiTheme="majorBidi" w:hAnsiTheme="majorBidi" w:cstheme="majorBidi"/>
          <w:i/>
          <w:iCs/>
          <w:spacing w:val="2"/>
          <w:sz w:val="24"/>
          <w:szCs w:val="24"/>
          <w:lang w:val="id-ID"/>
        </w:rPr>
        <w:t>b</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g</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i</w:t>
      </w:r>
      <w:r w:rsidRPr="004E7C11">
        <w:rPr>
          <w:rFonts w:asciiTheme="majorBidi" w:hAnsiTheme="majorBidi" w:cstheme="majorBidi"/>
          <w:i/>
          <w:iCs/>
          <w:spacing w:val="5"/>
          <w:sz w:val="24"/>
          <w:szCs w:val="24"/>
          <w:lang w:val="id-ID"/>
        </w:rPr>
        <w:t>n</w:t>
      </w:r>
      <w:r w:rsidRPr="004E7C11">
        <w:rPr>
          <w:rFonts w:asciiTheme="majorBidi" w:hAnsiTheme="majorBidi" w:cstheme="majorBidi"/>
          <w:i/>
          <w:iCs/>
          <w:spacing w:val="-5"/>
          <w:sz w:val="24"/>
          <w:szCs w:val="24"/>
          <w:lang w:val="id-ID"/>
        </w:rPr>
        <w:t>y</w:t>
      </w:r>
      <w:r w:rsidRPr="004E7C11">
        <w:rPr>
          <w:rFonts w:asciiTheme="majorBidi" w:hAnsiTheme="majorBidi" w:cstheme="majorBidi"/>
          <w:i/>
          <w:iCs/>
          <w:spacing w:val="1"/>
          <w:sz w:val="24"/>
          <w:szCs w:val="24"/>
          <w:lang w:val="id-ID"/>
        </w:rPr>
        <w:t>a</w:t>
      </w:r>
      <w:r w:rsidR="009D70F1" w:rsidRPr="004E7C11">
        <w:rPr>
          <w:rFonts w:asciiTheme="majorBidi" w:hAnsiTheme="majorBidi" w:cstheme="majorBidi"/>
          <w:i/>
          <w:iCs/>
          <w:spacing w:val="1"/>
          <w:sz w:val="24"/>
          <w:szCs w:val="24"/>
          <w:lang w:val="id-ID"/>
        </w:rPr>
        <w:t xml:space="preserve"> </w:t>
      </w:r>
      <w:r w:rsidRPr="004E7C11">
        <w:rPr>
          <w:rFonts w:asciiTheme="majorBidi" w:hAnsiTheme="majorBidi" w:cstheme="majorBidi"/>
          <w:i/>
          <w:iCs/>
          <w:sz w:val="24"/>
          <w:szCs w:val="24"/>
          <w:lang w:val="id-ID"/>
        </w:rPr>
        <w:t>.j</w:t>
      </w:r>
      <w:r w:rsidRPr="004E7C11">
        <w:rPr>
          <w:rFonts w:asciiTheme="majorBidi" w:hAnsiTheme="majorBidi" w:cstheme="majorBidi"/>
          <w:i/>
          <w:iCs/>
          <w:spacing w:val="1"/>
          <w:sz w:val="24"/>
          <w:szCs w:val="24"/>
          <w:lang w:val="id-ID"/>
        </w:rPr>
        <w:t>i</w:t>
      </w:r>
      <w:r w:rsidRPr="004E7C11">
        <w:rPr>
          <w:rFonts w:asciiTheme="majorBidi" w:hAnsiTheme="majorBidi" w:cstheme="majorBidi"/>
          <w:i/>
          <w:iCs/>
          <w:sz w:val="24"/>
          <w:szCs w:val="24"/>
          <w:lang w:val="id-ID"/>
        </w:rPr>
        <w:t>ka mem</w:t>
      </w:r>
      <w:r w:rsidRPr="004E7C11">
        <w:rPr>
          <w:rFonts w:asciiTheme="majorBidi" w:hAnsiTheme="majorBidi" w:cstheme="majorBidi"/>
          <w:i/>
          <w:iCs/>
          <w:spacing w:val="-1"/>
          <w:sz w:val="24"/>
          <w:szCs w:val="24"/>
          <w:lang w:val="id-ID"/>
        </w:rPr>
        <w:t>a</w:t>
      </w:r>
      <w:r w:rsidRPr="004E7C11">
        <w:rPr>
          <w:rFonts w:asciiTheme="majorBidi" w:hAnsiTheme="majorBidi" w:cstheme="majorBidi"/>
          <w:i/>
          <w:iCs/>
          <w:spacing w:val="4"/>
          <w:sz w:val="24"/>
          <w:szCs w:val="24"/>
          <w:lang w:val="id-ID"/>
        </w:rPr>
        <w:t>n</w:t>
      </w:r>
      <w:r w:rsidRPr="004E7C11">
        <w:rPr>
          <w:rFonts w:asciiTheme="majorBidi" w:hAnsiTheme="majorBidi" w:cstheme="majorBidi"/>
          <w:i/>
          <w:iCs/>
          <w:sz w:val="24"/>
          <w:szCs w:val="24"/>
          <w:lang w:val="id-ID"/>
        </w:rPr>
        <w:t>g</w:t>
      </w:r>
      <w:r w:rsidRPr="004E7C11">
        <w:rPr>
          <w:rFonts w:asciiTheme="majorBidi" w:hAnsiTheme="majorBidi" w:cstheme="majorBidi"/>
          <w:i/>
          <w:iCs/>
          <w:spacing w:val="1"/>
          <w:sz w:val="24"/>
          <w:szCs w:val="24"/>
          <w:lang w:val="id-ID"/>
        </w:rPr>
        <w:t xml:space="preserve"> peserta didik </w:t>
      </w:r>
      <w:r w:rsidRPr="004E7C11">
        <w:rPr>
          <w:rFonts w:asciiTheme="majorBidi" w:hAnsiTheme="majorBidi" w:cstheme="majorBidi"/>
          <w:i/>
          <w:iCs/>
          <w:sz w:val="24"/>
          <w:szCs w:val="24"/>
          <w:lang w:val="id-ID"/>
        </w:rPr>
        <w:t>ing</w:t>
      </w:r>
      <w:r w:rsidRPr="004E7C11">
        <w:rPr>
          <w:rFonts w:asciiTheme="majorBidi" w:hAnsiTheme="majorBidi" w:cstheme="majorBidi"/>
          <w:i/>
          <w:iCs/>
          <w:spacing w:val="1"/>
          <w:sz w:val="24"/>
          <w:szCs w:val="24"/>
          <w:lang w:val="id-ID"/>
        </w:rPr>
        <w:t>i</w:t>
      </w:r>
      <w:r w:rsidRPr="004E7C11">
        <w:rPr>
          <w:rFonts w:asciiTheme="majorBidi" w:hAnsiTheme="majorBidi" w:cstheme="majorBidi"/>
          <w:i/>
          <w:iCs/>
          <w:sz w:val="24"/>
          <w:szCs w:val="24"/>
          <w:lang w:val="id-ID"/>
        </w:rPr>
        <w:t>n memin</w:t>
      </w:r>
      <w:r w:rsidRPr="004E7C11">
        <w:rPr>
          <w:rFonts w:asciiTheme="majorBidi" w:hAnsiTheme="majorBidi" w:cstheme="majorBidi"/>
          <w:i/>
          <w:iCs/>
          <w:spacing w:val="1"/>
          <w:sz w:val="24"/>
          <w:szCs w:val="24"/>
          <w:lang w:val="id-ID"/>
        </w:rPr>
        <w:t>t</w:t>
      </w:r>
      <w:r w:rsidRPr="004E7C11">
        <w:rPr>
          <w:rFonts w:asciiTheme="majorBidi" w:hAnsiTheme="majorBidi" w:cstheme="majorBidi"/>
          <w:i/>
          <w:iCs/>
          <w:sz w:val="24"/>
          <w:szCs w:val="24"/>
          <w:lang w:val="id-ID"/>
        </w:rPr>
        <w:t>a p</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njel</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s</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leb</w:t>
      </w:r>
      <w:r w:rsidRPr="004E7C11">
        <w:rPr>
          <w:rFonts w:asciiTheme="majorBidi" w:hAnsiTheme="majorBidi" w:cstheme="majorBidi"/>
          <w:i/>
          <w:iCs/>
          <w:spacing w:val="2"/>
          <w:sz w:val="24"/>
          <w:szCs w:val="24"/>
          <w:lang w:val="id-ID"/>
        </w:rPr>
        <w:t>i</w:t>
      </w:r>
      <w:r w:rsidRPr="004E7C11">
        <w:rPr>
          <w:rFonts w:asciiTheme="majorBidi" w:hAnsiTheme="majorBidi" w:cstheme="majorBidi"/>
          <w:i/>
          <w:iCs/>
          <w:sz w:val="24"/>
          <w:szCs w:val="24"/>
          <w:lang w:val="id-ID"/>
        </w:rPr>
        <w:t>h</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lanjut</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d</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ri</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guru</w:t>
      </w:r>
      <w:r w:rsidRPr="004E7C11">
        <w:rPr>
          <w:rFonts w:asciiTheme="majorBidi" w:hAnsiTheme="majorBidi" w:cstheme="majorBidi"/>
          <w:i/>
          <w:iCs/>
          <w:spacing w:val="4"/>
          <w:sz w:val="24"/>
          <w:szCs w:val="24"/>
          <w:lang w:val="id-ID"/>
        </w:rPr>
        <w:t>n</w:t>
      </w:r>
      <w:r w:rsidRPr="004E7C11">
        <w:rPr>
          <w:rFonts w:asciiTheme="majorBidi" w:hAnsiTheme="majorBidi" w:cstheme="majorBidi"/>
          <w:i/>
          <w:iCs/>
          <w:spacing w:val="-5"/>
          <w:sz w:val="24"/>
          <w:szCs w:val="24"/>
          <w:lang w:val="id-ID"/>
        </w:rPr>
        <w:t>y</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2"/>
          <w:sz w:val="24"/>
          <w:szCs w:val="24"/>
          <w:lang w:val="id-ID"/>
        </w:rPr>
        <w:t>h</w:t>
      </w:r>
      <w:r w:rsidRPr="004E7C11">
        <w:rPr>
          <w:rFonts w:asciiTheme="majorBidi" w:hAnsiTheme="majorBidi" w:cstheme="majorBidi"/>
          <w:i/>
          <w:iCs/>
          <w:spacing w:val="1"/>
          <w:sz w:val="24"/>
          <w:szCs w:val="24"/>
          <w:lang w:val="id-ID"/>
        </w:rPr>
        <w:t>e</w:t>
      </w:r>
      <w:r w:rsidRPr="004E7C11">
        <w:rPr>
          <w:rFonts w:asciiTheme="majorBidi" w:hAnsiTheme="majorBidi" w:cstheme="majorBidi"/>
          <w:i/>
          <w:iCs/>
          <w:sz w:val="24"/>
          <w:szCs w:val="24"/>
          <w:lang w:val="id-ID"/>
        </w:rPr>
        <w:t>nd</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k</w:t>
      </w:r>
      <w:r w:rsidRPr="004E7C11">
        <w:rPr>
          <w:rFonts w:asciiTheme="majorBidi" w:hAnsiTheme="majorBidi" w:cstheme="majorBidi"/>
          <w:i/>
          <w:iCs/>
          <w:spacing w:val="2"/>
          <w:sz w:val="24"/>
          <w:szCs w:val="24"/>
          <w:lang w:val="id-ID"/>
        </w:rPr>
        <w:t>n</w:t>
      </w:r>
      <w:r w:rsidRPr="004E7C11">
        <w:rPr>
          <w:rFonts w:asciiTheme="majorBidi" w:hAnsiTheme="majorBidi" w:cstheme="majorBidi"/>
          <w:i/>
          <w:iCs/>
          <w:spacing w:val="-5"/>
          <w:sz w:val="24"/>
          <w:szCs w:val="24"/>
          <w:lang w:val="id-ID"/>
        </w:rPr>
        <w:t>y</w:t>
      </w:r>
      <w:r w:rsidRPr="004E7C11">
        <w:rPr>
          <w:rFonts w:asciiTheme="majorBidi" w:hAnsiTheme="majorBidi" w:cstheme="majorBidi"/>
          <w:i/>
          <w:iCs/>
          <w:sz w:val="24"/>
          <w:szCs w:val="24"/>
          <w:lang w:val="id-ID"/>
        </w:rPr>
        <w:t>a</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ia</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mengut</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r</w:t>
      </w:r>
      <w:r w:rsidRPr="004E7C11">
        <w:rPr>
          <w:rFonts w:asciiTheme="majorBidi" w:hAnsiTheme="majorBidi" w:cstheme="majorBidi"/>
          <w:i/>
          <w:iCs/>
          <w:spacing w:val="-2"/>
          <w:sz w:val="24"/>
          <w:szCs w:val="24"/>
          <w:lang w:val="id-ID"/>
        </w:rPr>
        <w:t>a</w:t>
      </w:r>
      <w:r w:rsidRPr="004E7C11">
        <w:rPr>
          <w:rFonts w:asciiTheme="majorBidi" w:hAnsiTheme="majorBidi" w:cstheme="majorBidi"/>
          <w:i/>
          <w:iCs/>
          <w:spacing w:val="2"/>
          <w:sz w:val="24"/>
          <w:szCs w:val="24"/>
          <w:lang w:val="id-ID"/>
        </w:rPr>
        <w:t>k</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 maksud</w:t>
      </w:r>
      <w:r w:rsidRPr="004E7C11">
        <w:rPr>
          <w:rFonts w:asciiTheme="majorBidi" w:hAnsiTheme="majorBidi" w:cstheme="majorBidi"/>
          <w:i/>
          <w:iCs/>
          <w:spacing w:val="2"/>
          <w:sz w:val="24"/>
          <w:szCs w:val="24"/>
          <w:lang w:val="id-ID"/>
        </w:rPr>
        <w:t>n</w:t>
      </w:r>
      <w:r w:rsidRPr="004E7C11">
        <w:rPr>
          <w:rFonts w:asciiTheme="majorBidi" w:hAnsiTheme="majorBidi" w:cstheme="majorBidi"/>
          <w:i/>
          <w:iCs/>
          <w:spacing w:val="-5"/>
          <w:sz w:val="24"/>
          <w:szCs w:val="24"/>
          <w:lang w:val="id-ID"/>
        </w:rPr>
        <w:t>y</w:t>
      </w:r>
      <w:r w:rsidRPr="004E7C11">
        <w:rPr>
          <w:rFonts w:asciiTheme="majorBidi" w:hAnsiTheme="majorBidi" w:cstheme="majorBidi"/>
          <w:i/>
          <w:iCs/>
          <w:sz w:val="24"/>
          <w:szCs w:val="24"/>
          <w:lang w:val="id-ID"/>
        </w:rPr>
        <w:t>a</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z w:val="24"/>
          <w:szCs w:val="24"/>
          <w:lang w:val="id-ID"/>
        </w:rPr>
        <w:t>i</w:t>
      </w:r>
      <w:r w:rsidRPr="004E7C11">
        <w:rPr>
          <w:rFonts w:asciiTheme="majorBidi" w:hAnsiTheme="majorBidi" w:cstheme="majorBidi"/>
          <w:i/>
          <w:iCs/>
          <w:spacing w:val="1"/>
          <w:sz w:val="24"/>
          <w:szCs w:val="24"/>
          <w:lang w:val="id-ID"/>
        </w:rPr>
        <w:t>t</w:t>
      </w:r>
      <w:r w:rsidRPr="004E7C11">
        <w:rPr>
          <w:rFonts w:asciiTheme="majorBidi" w:hAnsiTheme="majorBidi" w:cstheme="majorBidi"/>
          <w:i/>
          <w:iCs/>
          <w:sz w:val="24"/>
          <w:szCs w:val="24"/>
          <w:lang w:val="id-ID"/>
        </w:rPr>
        <w:t>u deng</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 b</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h</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sa</w:t>
      </w:r>
      <w:r w:rsidR="009D70F1" w:rsidRPr="004E7C11">
        <w:rPr>
          <w:rFonts w:asciiTheme="majorBidi" w:hAnsiTheme="majorBidi" w:cstheme="majorBidi"/>
          <w:i/>
          <w:iCs/>
          <w:sz w:val="24"/>
          <w:szCs w:val="24"/>
          <w:lang w:val="id-ID"/>
        </w:rPr>
        <w:t xml:space="preserve"> </w:t>
      </w:r>
      <w:r w:rsidRPr="004E7C11">
        <w:rPr>
          <w:rFonts w:asciiTheme="majorBidi" w:hAnsiTheme="majorBidi" w:cstheme="majorBidi"/>
          <w:i/>
          <w:iCs/>
          <w:spacing w:val="-5"/>
          <w:sz w:val="24"/>
          <w:szCs w:val="24"/>
          <w:lang w:val="id-ID"/>
        </w:rPr>
        <w:t>y</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ng lebih baik dan s</w:t>
      </w:r>
      <w:r w:rsidRPr="004E7C11">
        <w:rPr>
          <w:rFonts w:asciiTheme="majorBidi" w:hAnsiTheme="majorBidi" w:cstheme="majorBidi"/>
          <w:i/>
          <w:iCs/>
          <w:spacing w:val="-1"/>
          <w:sz w:val="24"/>
          <w:szCs w:val="24"/>
          <w:lang w:val="id-ID"/>
        </w:rPr>
        <w:t>a</w:t>
      </w:r>
      <w:r w:rsidRPr="004E7C11">
        <w:rPr>
          <w:rFonts w:asciiTheme="majorBidi" w:hAnsiTheme="majorBidi" w:cstheme="majorBidi"/>
          <w:i/>
          <w:iCs/>
          <w:sz w:val="24"/>
          <w:szCs w:val="24"/>
          <w:lang w:val="id-ID"/>
        </w:rPr>
        <w:t>ntun”</w:t>
      </w:r>
      <w:r w:rsidRPr="004E7C11">
        <w:rPr>
          <w:rFonts w:asciiTheme="majorBidi" w:hAnsiTheme="majorBidi" w:cstheme="majorBidi"/>
          <w:sz w:val="24"/>
          <w:szCs w:val="24"/>
          <w:lang w:val="id-ID"/>
        </w:rPr>
        <w:t>.</w:t>
      </w:r>
      <w:r w:rsidR="000907A8" w:rsidRPr="004E7C11">
        <w:rPr>
          <w:rFonts w:asciiTheme="majorBidi" w:hAnsiTheme="majorBidi" w:cstheme="majorBidi"/>
          <w:sz w:val="24"/>
          <w:szCs w:val="24"/>
          <w:lang w:val="id-ID"/>
        </w:rPr>
        <w:t xml:space="preserve"> (</w:t>
      </w:r>
      <w:r w:rsidR="00232C12" w:rsidRPr="004E7C11">
        <w:rPr>
          <w:rStyle w:val="FootnoteReference"/>
          <w:rFonts w:asciiTheme="majorBidi" w:eastAsiaTheme="majorEastAsia" w:hAnsiTheme="majorBidi" w:cstheme="majorBidi"/>
          <w:sz w:val="24"/>
          <w:szCs w:val="24"/>
        </w:rPr>
        <w:fldChar w:fldCharType="begin" w:fldLock="1"/>
      </w:r>
      <w:r w:rsidR="009D5BF7" w:rsidRPr="004E7C11">
        <w:rPr>
          <w:rFonts w:asciiTheme="majorBidi" w:eastAsiaTheme="majorEastAsia" w:hAnsiTheme="majorBidi" w:cstheme="majorBidi"/>
          <w:sz w:val="24"/>
          <w:szCs w:val="24"/>
          <w:lang w:val="id-ID"/>
        </w:rPr>
        <w:instrText>ADDIN CSL_CITATION {"citationItems":[{"id":"ITEM-1","itemData":{"author":[{"dropping-particle":"","family":"Asy'ari","given":"Hadratussyaikh KH. M. Hasyim","non-dropping-particle":"","parse-names":false,"suffix":""}],"id":"ITEM-1","issued":{"date-parts":[["2016"]]},"number-of-pages":"108","publisher":"Pustaka Tebuireng","publisher-place":"Jawa Timur","title":"Terjemahan Kitab Adabul 'Alim wal Muta'allim Pendidikan Akhlak Untuk Pengajar dan Pelajar","type":"book"},"uris":["http://www.mendeley.com/documents/?uuid=5066ecac-f198-4d85-a040-e2188a718d5b","http://www.mendeley.com/documents/?uuid=be514453-8cc7-4bb6-8d38-6f512fe3747c"]}],"mendeley":{"formattedCitation":"(Asy’ari, 2016)","manualFormatting":"Asy’ari, 2016)","plainTextFormattedCitation":"(Asy’ari, 2016)","previouslyFormattedCitation":"(Asy’ari, 2016)"},"properties":{"noteIndex":0},"schema":"https://github.com/citation-style-language/schema/raw/master/csl-citation.json"}</w:instrText>
      </w:r>
      <w:r w:rsidR="00232C12" w:rsidRPr="004E7C11">
        <w:rPr>
          <w:rStyle w:val="FootnoteReference"/>
          <w:rFonts w:asciiTheme="majorBidi" w:eastAsiaTheme="majorEastAsia" w:hAnsiTheme="majorBidi" w:cstheme="majorBidi"/>
          <w:sz w:val="24"/>
          <w:szCs w:val="24"/>
        </w:rPr>
        <w:fldChar w:fldCharType="separate"/>
      </w:r>
      <w:r w:rsidR="007114E6" w:rsidRPr="004E7C11">
        <w:rPr>
          <w:rFonts w:asciiTheme="majorBidi" w:eastAsiaTheme="majorEastAsia" w:hAnsiTheme="majorBidi" w:cstheme="majorBidi"/>
          <w:noProof/>
          <w:sz w:val="24"/>
          <w:szCs w:val="24"/>
        </w:rPr>
        <w:t>Asy’ari,</w:t>
      </w:r>
      <w:r w:rsidR="000907A8" w:rsidRPr="004E7C11">
        <w:rPr>
          <w:rFonts w:asciiTheme="majorBidi" w:eastAsiaTheme="majorEastAsia" w:hAnsiTheme="majorBidi" w:cstheme="majorBidi"/>
          <w:noProof/>
          <w:sz w:val="24"/>
          <w:szCs w:val="24"/>
          <w:lang w:val="id-ID"/>
        </w:rPr>
        <w:t xml:space="preserve"> 2016)</w:t>
      </w:r>
      <w:r w:rsidR="00232C12" w:rsidRPr="004E7C11">
        <w:rPr>
          <w:rStyle w:val="FootnoteReference"/>
          <w:rFonts w:asciiTheme="majorBidi" w:eastAsiaTheme="majorEastAsia" w:hAnsiTheme="majorBidi" w:cstheme="majorBidi"/>
          <w:sz w:val="24"/>
          <w:szCs w:val="24"/>
        </w:rPr>
        <w:fldChar w:fldCharType="end"/>
      </w:r>
    </w:p>
    <w:p w:rsidR="00B73A04" w:rsidRPr="004E7C11" w:rsidRDefault="00B73A04" w:rsidP="002A0989">
      <w:pPr>
        <w:pStyle w:val="ListParagraph"/>
        <w:numPr>
          <w:ilvl w:val="5"/>
          <w:numId w:val="1"/>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Rasa Hormat</w:t>
      </w:r>
    </w:p>
    <w:p w:rsidR="00B73A04" w:rsidRPr="004E7C11" w:rsidRDefault="00B73A04" w:rsidP="00C41D68">
      <w:pPr>
        <w:spacing w:after="0" w:line="360" w:lineRule="auto"/>
        <w:ind w:left="1080" w:right="-18" w:firstLine="720"/>
        <w:contextualSpacing/>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lastRenderedPageBreak/>
        <w:t>Rasa hormat adalah suatu sikap penghargaan, kekaguman, atau penghormatan kepada pihak lain.</w:t>
      </w:r>
      <w:r w:rsidR="00232C12" w:rsidRPr="004E7C11">
        <w:rPr>
          <w:rFonts w:asciiTheme="majorBidi" w:eastAsia="Minion Pro Med" w:hAnsiTheme="majorBidi" w:cstheme="majorBidi"/>
          <w:color w:val="000000" w:themeColor="text1"/>
          <w:sz w:val="24"/>
          <w:szCs w:val="24"/>
        </w:rPr>
        <w:fldChar w:fldCharType="begin" w:fldLock="1"/>
      </w:r>
      <w:r w:rsidR="00C41D68" w:rsidRPr="004E7C11">
        <w:rPr>
          <w:rFonts w:asciiTheme="majorBidi" w:eastAsia="Minion Pro Med" w:hAnsiTheme="majorBidi" w:cstheme="majorBidi"/>
          <w:color w:val="000000" w:themeColor="text1"/>
          <w:sz w:val="24"/>
          <w:szCs w:val="24"/>
        </w:rPr>
        <w:instrText>ADDIN CSL_CITATION {"citationItems":[{"id":"ITEM-1","itemData":{"abstract":"This research based on phenomenon of declining respect to the students behavior, especially at the school environment. Last few years the culture of courtesy in Indonesia has decreased from the younger generation or teenagers who tend to lose ethics and politeness towards peers, elders, teachers and even to parents. This study aimed to describe the effectiveness of modeling techniques to develop students character about respect. This research used a a quantitative approach with quasi-experimental methods equivalent pretest- posttest control group design. Experimental group and control group was not chosen at random system. Symbolic modeling techniques was given to experimental group and conventional treatment for the control group, and last gave posttest to the student. Data was collected by respect questionnaires. Study participants were 14 students and divided into experimental group (7 people) and control group (7 people). The results showed that group counseling services through modeling techniques effective to develop students character about respect","author":[{"dropping-particle":"","family":"Faridah","given":"Diantini Nur","non-dropping-particle":"","parse-names":false,"suffix":""}],"container-title":"Jurnal Bimbingan dan Konseling Islam","id":"ITEM-1","issued":{"date-parts":[["2015"]]},"title":"Efektivitas Teknik Modeling Melalui Konseling Kelompok Untuk Meningkatkan Karakter Rasa Hormat Peserta Didik ( Quasi Eksperimen Terhadap Siswa Kelas X di SMK Muhammadiyah 2 Bandung","type":"article-journal"},"uris":["http://www.mendeley.com/documents/?uuid=f3f87443-f1a3-49d1-a110-c037174e63a1","http://www.mendeley.com/documents/?uuid=b796aff9-91d8-48cf-8f43-6198d1918161"]}],"mendeley":{"formattedCitation":"(Faridah, 2015)","plainTextFormattedCitation":"(Faridah, 2015)"},"properties":{"noteIndex":0},"schema":"https://github.com/citation-style-language/schema/raw/master/csl-citation.json"}</w:instrText>
      </w:r>
      <w:r w:rsidR="00232C12" w:rsidRPr="004E7C11">
        <w:rPr>
          <w:rFonts w:asciiTheme="majorBidi" w:eastAsia="Minion Pro Med" w:hAnsiTheme="majorBidi" w:cstheme="majorBidi"/>
          <w:color w:val="000000" w:themeColor="text1"/>
          <w:sz w:val="24"/>
          <w:szCs w:val="24"/>
        </w:rPr>
        <w:fldChar w:fldCharType="separate"/>
      </w:r>
      <w:r w:rsidR="00C41D68" w:rsidRPr="004E7C11">
        <w:rPr>
          <w:rFonts w:asciiTheme="majorBidi" w:eastAsia="Minion Pro Med" w:hAnsiTheme="majorBidi" w:cstheme="majorBidi"/>
          <w:noProof/>
          <w:color w:val="000000" w:themeColor="text1"/>
          <w:sz w:val="24"/>
          <w:szCs w:val="24"/>
        </w:rPr>
        <w:t>(Faridah, 2015)</w:t>
      </w:r>
      <w:r w:rsidR="00232C12" w:rsidRPr="004E7C11">
        <w:rPr>
          <w:rFonts w:asciiTheme="majorBidi" w:eastAsia="Minion Pro Med" w:hAnsiTheme="majorBidi" w:cstheme="majorBidi"/>
          <w:color w:val="000000" w:themeColor="text1"/>
          <w:sz w:val="24"/>
          <w:szCs w:val="24"/>
        </w:rPr>
        <w:fldChar w:fldCharType="end"/>
      </w:r>
      <w:r w:rsidRPr="004E7C11">
        <w:rPr>
          <w:rFonts w:asciiTheme="majorBidi" w:eastAsia="Minion Pro Med" w:hAnsiTheme="majorBidi" w:cstheme="majorBidi"/>
          <w:color w:val="000000" w:themeColor="text1"/>
          <w:sz w:val="24"/>
          <w:szCs w:val="24"/>
        </w:rPr>
        <w:t xml:space="preserve"> Nilai rasa hormat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terdapat dalam etika yang keempat yaitu: </w:t>
      </w:r>
      <w:r w:rsidRPr="004E7C11">
        <w:rPr>
          <w:rFonts w:asciiTheme="majorBidi" w:eastAsia="Minion Pro Med" w:hAnsiTheme="majorBidi" w:cstheme="majorBidi"/>
          <w:i/>
          <w:iCs/>
          <w:color w:val="000000" w:themeColor="text1"/>
          <w:sz w:val="24"/>
          <w:szCs w:val="24"/>
        </w:rPr>
        <w:t>“peserta didik dengan hormat, takzim, dan percaya bahwa pada dirinya ada kesempurnaan yang bermanfaat bagi peserta didik”</w:t>
      </w:r>
    </w:p>
    <w:p w:rsidR="00B73A04" w:rsidRPr="004E7C11" w:rsidRDefault="00B73A04" w:rsidP="009D5BF7">
      <w:pPr>
        <w:spacing w:after="0" w:line="360" w:lineRule="auto"/>
        <w:ind w:left="1080" w:right="-18" w:firstLine="720"/>
        <w:contextualSpacing/>
        <w:jc w:val="both"/>
        <w:rPr>
          <w:rFonts w:asciiTheme="majorBidi" w:eastAsia="Minion Pro Med" w:hAnsiTheme="majorBidi" w:cstheme="majorBidi"/>
          <w:color w:val="000000" w:themeColor="text1"/>
          <w:sz w:val="24"/>
          <w:szCs w:val="24"/>
          <w:lang w:val="id-ID"/>
        </w:rPr>
      </w:pPr>
      <w:r w:rsidRPr="004E7C11">
        <w:rPr>
          <w:rFonts w:asciiTheme="majorBidi" w:eastAsia="Minion Pro Med" w:hAnsiTheme="majorBidi" w:cstheme="majorBidi"/>
          <w:color w:val="000000" w:themeColor="text1"/>
          <w:sz w:val="24"/>
          <w:szCs w:val="24"/>
        </w:rPr>
        <w:t xml:space="preserve">Selain etika yang keempat, nilai rasa hormat dalam nilai pendidikan karakter menurut K.H Hasyim Asy’ari dalam kitab </w:t>
      </w:r>
      <w:r w:rsidRPr="004E7C11">
        <w:rPr>
          <w:rFonts w:asciiTheme="majorBidi" w:eastAsia="Minion Pro Med" w:hAnsiTheme="majorBidi" w:cstheme="majorBidi"/>
          <w:i/>
          <w:iCs/>
          <w:color w:val="000000" w:themeColor="text1"/>
          <w:sz w:val="24"/>
          <w:szCs w:val="24"/>
        </w:rPr>
        <w:t>Adabul ‘Alim wal Muta’allim</w:t>
      </w:r>
      <w:r w:rsidRPr="004E7C11">
        <w:rPr>
          <w:rFonts w:asciiTheme="majorBidi" w:eastAsia="Minion Pro Med" w:hAnsiTheme="majorBidi" w:cstheme="majorBidi"/>
          <w:color w:val="000000" w:themeColor="text1"/>
          <w:sz w:val="24"/>
          <w:szCs w:val="24"/>
        </w:rPr>
        <w:t xml:space="preserve"> juga terdapat dalam etika keduabelas, yaitu</w:t>
      </w:r>
      <w:r w:rsidRPr="004E7C11">
        <w:rPr>
          <w:rFonts w:asciiTheme="majorBidi" w:eastAsia="Minion Pro Med" w:hAnsiTheme="majorBidi" w:cstheme="majorBidi"/>
          <w:i/>
          <w:iCs/>
          <w:color w:val="000000" w:themeColor="text1"/>
          <w:sz w:val="24"/>
          <w:szCs w:val="24"/>
        </w:rPr>
        <w:t>:”Apabila peserta didik hendak memberikan sesuatu kepada guru, seperti kertas yang berisi bacaan, kitab atau buku maka hendaknya memberikan dengan tangan kanan dan memegangnya dengan kedua belah tangan. Jika guru hendak memberikan sesuatu kepada peserta didik sedangkan guru berada agak jauh, maka peserta didik harus menghampiri guru untuk meraih sesuatu yang diberikan guru”.</w:t>
      </w:r>
      <w:r w:rsidR="00C41D68" w:rsidRPr="004E7C11">
        <w:rPr>
          <w:rFonts w:asciiTheme="majorBidi" w:eastAsia="Minion Pro Med" w:hAnsiTheme="majorBidi" w:cstheme="majorBidi"/>
          <w:i/>
          <w:iCs/>
          <w:color w:val="000000" w:themeColor="text1"/>
          <w:sz w:val="24"/>
          <w:szCs w:val="24"/>
          <w:lang w:val="id-ID"/>
        </w:rPr>
        <w:t>(</w:t>
      </w:r>
      <w:r w:rsidR="00232C12" w:rsidRPr="004E7C11">
        <w:rPr>
          <w:rStyle w:val="FootnoteReference"/>
          <w:rFonts w:asciiTheme="majorBidi" w:eastAsia="Minion Pro Med" w:hAnsiTheme="majorBidi" w:cstheme="majorBidi"/>
          <w:i/>
          <w:iCs/>
          <w:color w:val="000000" w:themeColor="text1"/>
          <w:sz w:val="24"/>
          <w:szCs w:val="24"/>
        </w:rPr>
        <w:fldChar w:fldCharType="begin" w:fldLock="1"/>
      </w:r>
      <w:r w:rsidR="009D5BF7" w:rsidRPr="004E7C11">
        <w:rPr>
          <w:rFonts w:asciiTheme="majorBidi" w:eastAsia="Minion Pro Med" w:hAnsiTheme="majorBidi" w:cstheme="majorBidi"/>
          <w:iCs/>
          <w:color w:val="000000" w:themeColor="text1"/>
          <w:sz w:val="24"/>
          <w:szCs w:val="24"/>
        </w:rPr>
        <w:instrText>ADDIN CSL_CITATION {"citationItems":[{"id":"ITEM-1","itemData":{"author":[{"dropping-particle":"","family":"Asy'ari","given":"Hadratussyaikh KH. M. Hasyim","non-dropping-particle":"","parse-names":false,"suffix":""}],"id":"ITEM-1","issued":{"date-parts":[["2016"]]},"number-of-pages":"108","publisher":"Pustaka Tebuireng","publisher-place":"Jawa Timur","title":"Terjemahan Kitab Adabul 'Alim wal Muta'allim Pendidikan Akhlak Untuk Pengajar dan Pelajar","type":"book"},"uris":["http://www.mendeley.com/documents/?uuid=5066ecac-f198-4d85-a040-e2188a718d5b","http://www.mendeley.com/documents/?uuid=be514453-8cc7-4bb6-8d38-6f512fe3747c"]}],"mendeley":{"formattedCitation":"(Asy’ari, 2016)","manualFormatting":" Asy’ari, 2016","plainTextFormattedCitation":"(Asy’ari, 2016)","previouslyFormattedCitation":"(Asy’ari, 2016)"},"properties":{"noteIndex":0},"schema":"https://github.com/citation-style-language/schema/raw/master/csl-citation.json"}</w:instrText>
      </w:r>
      <w:r w:rsidR="00232C12" w:rsidRPr="004E7C11">
        <w:rPr>
          <w:rStyle w:val="FootnoteReference"/>
          <w:rFonts w:asciiTheme="majorBidi" w:eastAsia="Minion Pro Med" w:hAnsiTheme="majorBidi" w:cstheme="majorBidi"/>
          <w:i/>
          <w:iCs/>
          <w:color w:val="000000" w:themeColor="text1"/>
          <w:sz w:val="24"/>
          <w:szCs w:val="24"/>
        </w:rPr>
        <w:fldChar w:fldCharType="separate"/>
      </w:r>
      <w:r w:rsidR="007114E6" w:rsidRPr="004E7C11">
        <w:rPr>
          <w:rFonts w:asciiTheme="majorBidi" w:eastAsia="Minion Pro Med" w:hAnsiTheme="majorBidi" w:cstheme="majorBidi"/>
          <w:i/>
          <w:iCs/>
          <w:noProof/>
          <w:color w:val="000000" w:themeColor="text1"/>
          <w:sz w:val="24"/>
          <w:szCs w:val="24"/>
        </w:rPr>
        <w:t xml:space="preserve"> Asy’ari,</w:t>
      </w:r>
      <w:r w:rsidR="009D5BF7" w:rsidRPr="004E7C11">
        <w:rPr>
          <w:rFonts w:asciiTheme="majorBidi" w:eastAsia="Minion Pro Med" w:hAnsiTheme="majorBidi" w:cstheme="majorBidi"/>
          <w:i/>
          <w:iCs/>
          <w:noProof/>
          <w:color w:val="000000" w:themeColor="text1"/>
          <w:sz w:val="24"/>
          <w:szCs w:val="24"/>
          <w:lang w:val="id-ID"/>
        </w:rPr>
        <w:t xml:space="preserve"> 2016)</w:t>
      </w:r>
      <w:r w:rsidR="00232C12" w:rsidRPr="004E7C11">
        <w:rPr>
          <w:rStyle w:val="FootnoteReference"/>
          <w:rFonts w:asciiTheme="majorBidi" w:eastAsia="Minion Pro Med" w:hAnsiTheme="majorBidi" w:cstheme="majorBidi"/>
          <w:i/>
          <w:iCs/>
          <w:color w:val="000000" w:themeColor="text1"/>
          <w:sz w:val="24"/>
          <w:szCs w:val="24"/>
        </w:rPr>
        <w:fldChar w:fldCharType="end"/>
      </w:r>
    </w:p>
    <w:p w:rsidR="00B73A04" w:rsidRPr="004E7C11" w:rsidRDefault="00B73A04" w:rsidP="00B73A04">
      <w:pPr>
        <w:spacing w:before="84" w:line="240" w:lineRule="auto"/>
        <w:ind w:left="360" w:right="-18" w:firstLine="720"/>
        <w:jc w:val="both"/>
        <w:rPr>
          <w:rFonts w:asciiTheme="majorBidi" w:eastAsia="Minion Pro Med" w:hAnsiTheme="majorBidi" w:cstheme="majorBidi"/>
          <w:b/>
          <w:bCs/>
          <w:color w:val="000000" w:themeColor="text1"/>
          <w:sz w:val="24"/>
          <w:szCs w:val="24"/>
        </w:rPr>
      </w:pPr>
      <w:r w:rsidRPr="004E7C11">
        <w:rPr>
          <w:rFonts w:asciiTheme="majorBidi" w:eastAsia="Minion Pro Med" w:hAnsiTheme="majorBidi" w:cstheme="majorBidi"/>
          <w:b/>
          <w:bCs/>
          <w:color w:val="000000" w:themeColor="text1"/>
          <w:sz w:val="24"/>
          <w:szCs w:val="24"/>
        </w:rPr>
        <w:t>Tabel Nilai Pendidikan Karakter dalam Pemikiran K.H. Hasyim Asy’ari</w:t>
      </w:r>
    </w:p>
    <w:tbl>
      <w:tblPr>
        <w:tblStyle w:val="TableGrid"/>
        <w:tblW w:w="0" w:type="auto"/>
        <w:tblInd w:w="360" w:type="dxa"/>
        <w:tblLook w:val="04A0"/>
      </w:tblPr>
      <w:tblGrid>
        <w:gridCol w:w="4284"/>
        <w:gridCol w:w="4394"/>
      </w:tblGrid>
      <w:tr w:rsidR="00B73A04" w:rsidRPr="004E7C11" w:rsidTr="00B73A04">
        <w:tc>
          <w:tcPr>
            <w:tcW w:w="4284" w:type="dxa"/>
          </w:tcPr>
          <w:p w:rsidR="00B73A04" w:rsidRPr="004E7C11" w:rsidRDefault="00B73A04" w:rsidP="00B73A04">
            <w:pPr>
              <w:spacing w:after="0" w:line="240" w:lineRule="auto"/>
              <w:ind w:right="-17"/>
              <w:contextualSpacing/>
              <w:jc w:val="center"/>
              <w:rPr>
                <w:rFonts w:asciiTheme="majorBidi" w:eastAsia="Minion Pro Med" w:hAnsiTheme="majorBidi" w:cstheme="majorBidi"/>
                <w:b/>
                <w:bCs/>
                <w:color w:val="000000" w:themeColor="text1"/>
                <w:sz w:val="24"/>
                <w:szCs w:val="24"/>
              </w:rPr>
            </w:pPr>
            <w:r w:rsidRPr="004E7C11">
              <w:rPr>
                <w:rFonts w:asciiTheme="majorBidi" w:eastAsia="Minion Pro Med" w:hAnsiTheme="majorBidi" w:cstheme="majorBidi"/>
                <w:b/>
                <w:bCs/>
                <w:color w:val="000000" w:themeColor="text1"/>
                <w:sz w:val="24"/>
                <w:szCs w:val="24"/>
              </w:rPr>
              <w:t>Pendidikan Karakter</w:t>
            </w:r>
          </w:p>
        </w:tc>
        <w:tc>
          <w:tcPr>
            <w:tcW w:w="4394" w:type="dxa"/>
          </w:tcPr>
          <w:p w:rsidR="00B73A04" w:rsidRPr="004E7C11" w:rsidRDefault="00B73A04" w:rsidP="00B73A04">
            <w:pPr>
              <w:spacing w:after="0" w:line="240" w:lineRule="auto"/>
              <w:ind w:right="-17"/>
              <w:contextualSpacing/>
              <w:jc w:val="center"/>
              <w:rPr>
                <w:rFonts w:asciiTheme="majorBidi" w:eastAsia="Minion Pro Med" w:hAnsiTheme="majorBidi" w:cstheme="majorBidi"/>
                <w:b/>
                <w:bCs/>
                <w:color w:val="000000" w:themeColor="text1"/>
                <w:sz w:val="24"/>
                <w:szCs w:val="24"/>
              </w:rPr>
            </w:pPr>
            <w:r w:rsidRPr="004E7C11">
              <w:rPr>
                <w:rFonts w:asciiTheme="majorBidi" w:eastAsia="Minion Pro Med" w:hAnsiTheme="majorBidi" w:cstheme="majorBidi"/>
                <w:b/>
                <w:bCs/>
                <w:color w:val="000000" w:themeColor="text1"/>
                <w:sz w:val="24"/>
                <w:szCs w:val="24"/>
              </w:rPr>
              <w:t>Pemikiran K.H. Hasyim Asy’ari</w:t>
            </w:r>
          </w:p>
        </w:tc>
      </w:tr>
      <w:tr w:rsidR="00B73A04" w:rsidRPr="004E7C11" w:rsidTr="00B73A04">
        <w:tc>
          <w:tcPr>
            <w:tcW w:w="4284" w:type="dxa"/>
          </w:tcPr>
          <w:p w:rsidR="00B73A04" w:rsidRPr="004E7C11" w:rsidRDefault="00B73A04" w:rsidP="009D5BF7">
            <w:pPr>
              <w:spacing w:after="0" w:line="240" w:lineRule="auto"/>
              <w:ind w:right="-17"/>
              <w:contextualSpacing/>
              <w:rPr>
                <w:rFonts w:asciiTheme="majorBidi" w:eastAsia="Minion Pro Med" w:hAnsiTheme="majorBidi" w:cstheme="majorBidi"/>
                <w:color w:val="000000" w:themeColor="text1"/>
                <w:sz w:val="24"/>
                <w:szCs w:val="24"/>
                <w:lang w:val="id-ID"/>
              </w:rPr>
            </w:pPr>
            <w:r w:rsidRPr="004E7C11">
              <w:rPr>
                <w:rFonts w:asciiTheme="majorBidi" w:eastAsia="Minion Pro Med" w:hAnsiTheme="majorBidi" w:cstheme="majorBidi"/>
                <w:b/>
                <w:bCs/>
                <w:color w:val="000000" w:themeColor="text1"/>
                <w:sz w:val="24"/>
                <w:szCs w:val="24"/>
              </w:rPr>
              <w:t>Religius</w:t>
            </w:r>
            <w:r w:rsidRPr="004E7C11">
              <w:rPr>
                <w:rFonts w:asciiTheme="majorBidi" w:eastAsia="Minion Pro Med" w:hAnsiTheme="majorBidi" w:cstheme="majorBidi"/>
                <w:color w:val="000000" w:themeColor="text1"/>
                <w:sz w:val="24"/>
                <w:szCs w:val="24"/>
              </w:rPr>
              <w:t xml:space="preserve"> (Nilai karakter dalam hubungan peserta didik dengan Tuhan yang menunjukkan bahwa pikiran, perkataan, dan tindakan yang diupayakan berdasarkan pada nilai-nilai ketuhanan dan ajaran keagamaan).</w:t>
            </w:r>
          </w:p>
        </w:tc>
        <w:tc>
          <w:tcPr>
            <w:tcW w:w="4394" w:type="dxa"/>
          </w:tcPr>
          <w:p w:rsidR="00B73A04" w:rsidRPr="004E7C11" w:rsidRDefault="00B73A04" w:rsidP="002A0989">
            <w:pPr>
              <w:pStyle w:val="ListParagraph"/>
              <w:numPr>
                <w:ilvl w:val="0"/>
                <w:numId w:val="7"/>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berdoa meminta petunjuk dan ridho kepada Allah SWT dalam memilih guru yang akan mengajarkan ilmu kepadanya</w:t>
            </w:r>
          </w:p>
        </w:tc>
      </w:tr>
      <w:tr w:rsidR="00B73A04" w:rsidRPr="004E7C11" w:rsidTr="00B73A04">
        <w:tc>
          <w:tcPr>
            <w:tcW w:w="4284" w:type="dxa"/>
          </w:tcPr>
          <w:p w:rsidR="00B73A04" w:rsidRPr="004E7C11" w:rsidRDefault="00B73A04" w:rsidP="00B73A04">
            <w:pPr>
              <w:spacing w:after="0" w:line="240" w:lineRule="auto"/>
              <w:ind w:right="-17"/>
              <w:contextualSpacing/>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b/>
                <w:bCs/>
                <w:color w:val="000000" w:themeColor="text1"/>
                <w:sz w:val="24"/>
                <w:szCs w:val="24"/>
              </w:rPr>
              <w:t xml:space="preserve">Toleransi </w:t>
            </w:r>
            <w:r w:rsidRPr="004E7C11">
              <w:rPr>
                <w:rFonts w:asciiTheme="majorBidi" w:eastAsia="Minion Pro Med" w:hAnsiTheme="majorBidi" w:cstheme="majorBidi"/>
                <w:color w:val="000000" w:themeColor="text1"/>
                <w:sz w:val="24"/>
                <w:szCs w:val="24"/>
              </w:rPr>
              <w:t>(sikap dan tindakan seseorang dalam menghargai pendapat, sikap, dan tindakan orang lain yang berbeda dari dirinya)</w:t>
            </w:r>
          </w:p>
        </w:tc>
        <w:tc>
          <w:tcPr>
            <w:tcW w:w="4394" w:type="dxa"/>
          </w:tcPr>
          <w:p w:rsidR="00B73A04" w:rsidRPr="004E7C11" w:rsidRDefault="00B73A04" w:rsidP="002A0989">
            <w:pPr>
              <w:pStyle w:val="ListParagraph"/>
              <w:numPr>
                <w:ilvl w:val="0"/>
                <w:numId w:val="6"/>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mendengarkan penjelasan materi yang disampaikan oleh guru dengan khusyuk meskipun sudah menghafal dan mendengarkan materi tersebut.</w:t>
            </w:r>
          </w:p>
          <w:p w:rsidR="00B73A04" w:rsidRPr="004E7C11" w:rsidRDefault="00B73A04" w:rsidP="009D5BF7">
            <w:pPr>
              <w:pStyle w:val="ListParagraph"/>
              <w:numPr>
                <w:ilvl w:val="0"/>
                <w:numId w:val="6"/>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menyimak dan tidak boleh mendahului guru dalam menjelaskan materi pelajaran serta menjawab pertanyaan.</w:t>
            </w:r>
          </w:p>
        </w:tc>
      </w:tr>
      <w:tr w:rsidR="00B73A04" w:rsidRPr="004E7C11" w:rsidTr="00B73A04">
        <w:tc>
          <w:tcPr>
            <w:tcW w:w="4284" w:type="dxa"/>
          </w:tcPr>
          <w:p w:rsidR="00B73A04" w:rsidRPr="004E7C11" w:rsidRDefault="00B73A04" w:rsidP="00B73A04">
            <w:pPr>
              <w:spacing w:after="0" w:line="240" w:lineRule="auto"/>
              <w:ind w:right="-17"/>
              <w:contextualSpacing/>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b/>
                <w:bCs/>
                <w:color w:val="000000" w:themeColor="text1"/>
                <w:sz w:val="24"/>
                <w:szCs w:val="24"/>
              </w:rPr>
              <w:t>Kerja keras</w:t>
            </w:r>
            <w:r w:rsidRPr="004E7C11">
              <w:rPr>
                <w:rFonts w:asciiTheme="majorBidi" w:eastAsia="Minion Pro Med" w:hAnsiTheme="majorBidi" w:cstheme="majorBidi"/>
                <w:color w:val="000000" w:themeColor="text1"/>
                <w:sz w:val="24"/>
                <w:szCs w:val="24"/>
              </w:rPr>
              <w:t xml:space="preserve"> (perilaku peserta didikyang menunjukkan upaya bersungguh-sungguh menghadapi permasalahan dalam belajar dan menyelesaikannya dengan sebaik-baiknya.</w:t>
            </w:r>
          </w:p>
        </w:tc>
        <w:tc>
          <w:tcPr>
            <w:tcW w:w="4394" w:type="dxa"/>
          </w:tcPr>
          <w:p w:rsidR="00B73A04" w:rsidRPr="004E7C11" w:rsidRDefault="00B73A04" w:rsidP="002A0989">
            <w:pPr>
              <w:pStyle w:val="ListParagraph"/>
              <w:numPr>
                <w:ilvl w:val="0"/>
                <w:numId w:val="8"/>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bersungguh-sungguh dalam mencari guru yang memiliki keahlian dalam ilmu agama dan dapat diakui serta dipercaya keilmuannya.</w:t>
            </w:r>
          </w:p>
          <w:p w:rsidR="00B73A04" w:rsidRPr="004E7C11" w:rsidRDefault="00B73A04" w:rsidP="009D5BF7">
            <w:pPr>
              <w:pStyle w:val="ListParagraph"/>
              <w:numPr>
                <w:ilvl w:val="0"/>
                <w:numId w:val="8"/>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duduk bersama guru dengan penuh etika dan berkonsentrasi dalam menyimak penjelasan dari guru.</w:t>
            </w:r>
          </w:p>
        </w:tc>
      </w:tr>
      <w:tr w:rsidR="00B73A04" w:rsidRPr="004E7C11" w:rsidTr="00B73A04">
        <w:tc>
          <w:tcPr>
            <w:tcW w:w="4284" w:type="dxa"/>
          </w:tcPr>
          <w:p w:rsidR="00B73A04" w:rsidRPr="004E7C11" w:rsidRDefault="00B73A04" w:rsidP="00B73A04">
            <w:pPr>
              <w:spacing w:after="0" w:line="240" w:lineRule="auto"/>
              <w:ind w:right="-17"/>
              <w:contextualSpacing/>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b/>
                <w:bCs/>
                <w:color w:val="000000" w:themeColor="text1"/>
                <w:sz w:val="24"/>
                <w:szCs w:val="24"/>
              </w:rPr>
              <w:t>Bertanggung jawab</w:t>
            </w:r>
            <w:r w:rsidRPr="004E7C11">
              <w:rPr>
                <w:rFonts w:asciiTheme="majorBidi" w:eastAsia="Minion Pro Med" w:hAnsiTheme="majorBidi" w:cstheme="majorBidi"/>
                <w:color w:val="000000" w:themeColor="text1"/>
                <w:sz w:val="24"/>
                <w:szCs w:val="24"/>
              </w:rPr>
              <w:t xml:space="preserve"> (sikap dan perilaku peserta didik untuk menjalankan tugas </w:t>
            </w:r>
            <w:r w:rsidRPr="004E7C11">
              <w:rPr>
                <w:rFonts w:asciiTheme="majorBidi" w:eastAsia="Minion Pro Med" w:hAnsiTheme="majorBidi" w:cstheme="majorBidi"/>
                <w:color w:val="000000" w:themeColor="text1"/>
                <w:sz w:val="24"/>
                <w:szCs w:val="24"/>
              </w:rPr>
              <w:lastRenderedPageBreak/>
              <w:t>dan kewajibannya seharusnya dia lakukan terhadap diri sendiri, guru, masyarakat, lingkungan, Negara dan Tuhan Yang Maha Esa.</w:t>
            </w:r>
          </w:p>
        </w:tc>
        <w:tc>
          <w:tcPr>
            <w:tcW w:w="4394" w:type="dxa"/>
          </w:tcPr>
          <w:p w:rsidR="00B73A04" w:rsidRPr="004E7C11" w:rsidRDefault="00B73A04" w:rsidP="002A0989">
            <w:pPr>
              <w:pStyle w:val="ListParagraph"/>
              <w:numPr>
                <w:ilvl w:val="0"/>
                <w:numId w:val="9"/>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lastRenderedPageBreak/>
              <w:t xml:space="preserve">Peserta didik harus mengetahui hak dan kewajibannya kepada guru dan tidak </w:t>
            </w:r>
            <w:r w:rsidRPr="004E7C11">
              <w:rPr>
                <w:rFonts w:asciiTheme="majorBidi" w:eastAsia="Minion Pro Med" w:hAnsiTheme="majorBidi" w:cstheme="majorBidi"/>
                <w:color w:val="000000" w:themeColor="text1"/>
                <w:sz w:val="24"/>
                <w:szCs w:val="24"/>
              </w:rPr>
              <w:lastRenderedPageBreak/>
              <w:t>melupakan jasa-jasanya serta selalu mendoakannya.</w:t>
            </w:r>
          </w:p>
          <w:p w:rsidR="00B73A04" w:rsidRPr="004E7C11" w:rsidRDefault="00B73A04" w:rsidP="009D5BF7">
            <w:pPr>
              <w:pStyle w:val="ListParagraph"/>
              <w:numPr>
                <w:ilvl w:val="0"/>
                <w:numId w:val="9"/>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menerima pemberian dari guru dengan tangan kanan dan memegangnya dengan kedua belah tangan serta  mengembelikan pemberiannya dalam keadaan yang baik seperti ia meminjamnya semula.</w:t>
            </w:r>
          </w:p>
        </w:tc>
      </w:tr>
      <w:tr w:rsidR="00B73A04" w:rsidRPr="004E7C11" w:rsidTr="00B73A04">
        <w:tc>
          <w:tcPr>
            <w:tcW w:w="4284" w:type="dxa"/>
          </w:tcPr>
          <w:p w:rsidR="00B73A04" w:rsidRPr="004E7C11" w:rsidRDefault="00B73A04" w:rsidP="00B73A04">
            <w:pPr>
              <w:spacing w:after="0" w:line="240" w:lineRule="auto"/>
              <w:ind w:right="-17"/>
              <w:contextualSpacing/>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b/>
                <w:bCs/>
                <w:color w:val="000000" w:themeColor="text1"/>
                <w:sz w:val="24"/>
                <w:szCs w:val="24"/>
              </w:rPr>
              <w:lastRenderedPageBreak/>
              <w:t xml:space="preserve">Sabar </w:t>
            </w:r>
            <w:r w:rsidRPr="004E7C11">
              <w:rPr>
                <w:rFonts w:asciiTheme="majorBidi" w:eastAsia="Minion Pro Med" w:hAnsiTheme="majorBidi" w:cstheme="majorBidi"/>
                <w:color w:val="000000" w:themeColor="text1"/>
                <w:sz w:val="24"/>
                <w:szCs w:val="24"/>
              </w:rPr>
              <w:t>(sikap meninggalkan keluh kesah kepada selain Allah tentang permasalahan yang sedang dihadapi)</w:t>
            </w:r>
          </w:p>
        </w:tc>
        <w:tc>
          <w:tcPr>
            <w:tcW w:w="4394" w:type="dxa"/>
          </w:tcPr>
          <w:p w:rsidR="00B73A04" w:rsidRPr="004E7C11" w:rsidRDefault="00B73A04" w:rsidP="009D5BF7">
            <w:pPr>
              <w:pStyle w:val="ListParagraph"/>
              <w:numPr>
                <w:ilvl w:val="0"/>
                <w:numId w:val="10"/>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bersabar atas dalam menghadapi segala sifat  dan perilaku buruk yang muncul dari gurunya.</w:t>
            </w:r>
          </w:p>
        </w:tc>
      </w:tr>
      <w:tr w:rsidR="00B73A04" w:rsidRPr="004E7C11" w:rsidTr="00B73A04">
        <w:tc>
          <w:tcPr>
            <w:tcW w:w="4284" w:type="dxa"/>
          </w:tcPr>
          <w:p w:rsidR="00B73A04" w:rsidRPr="004E7C11" w:rsidRDefault="00B73A04" w:rsidP="009D5BF7">
            <w:pPr>
              <w:spacing w:after="0" w:line="240" w:lineRule="auto"/>
              <w:ind w:right="-17"/>
              <w:contextualSpacing/>
              <w:rPr>
                <w:rFonts w:asciiTheme="majorBidi" w:eastAsia="Minion Pro Med" w:hAnsiTheme="majorBidi" w:cstheme="majorBidi"/>
                <w:color w:val="000000" w:themeColor="text1"/>
                <w:sz w:val="24"/>
                <w:szCs w:val="24"/>
                <w:lang w:val="id-ID"/>
              </w:rPr>
            </w:pPr>
            <w:r w:rsidRPr="004E7C11">
              <w:rPr>
                <w:rFonts w:asciiTheme="majorBidi" w:eastAsia="Minion Pro Med" w:hAnsiTheme="majorBidi" w:cstheme="majorBidi"/>
                <w:b/>
                <w:bCs/>
                <w:color w:val="000000" w:themeColor="text1"/>
                <w:sz w:val="24"/>
                <w:szCs w:val="24"/>
              </w:rPr>
              <w:t xml:space="preserve">Patuh </w:t>
            </w:r>
            <w:r w:rsidRPr="004E7C11">
              <w:rPr>
                <w:rFonts w:asciiTheme="majorBidi" w:eastAsia="Minion Pro Med" w:hAnsiTheme="majorBidi" w:cstheme="majorBidi"/>
                <w:color w:val="000000" w:themeColor="text1"/>
                <w:sz w:val="24"/>
                <w:szCs w:val="24"/>
              </w:rPr>
              <w:t>(sikap mentaati segala perintah dan peraturan denganmenggunakan kompetensi maksimal dalam menyelesaikan tugas, dan menggunakan kecerdasan serta pengalaman untuk menunjukkan hasil yang baik)</w:t>
            </w:r>
          </w:p>
        </w:tc>
        <w:tc>
          <w:tcPr>
            <w:tcW w:w="4394" w:type="dxa"/>
          </w:tcPr>
          <w:p w:rsidR="00B73A04" w:rsidRPr="004E7C11" w:rsidRDefault="00B73A04" w:rsidP="002A0989">
            <w:pPr>
              <w:pStyle w:val="ListParagraph"/>
              <w:numPr>
                <w:ilvl w:val="0"/>
                <w:numId w:val="11"/>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patuh kepada guru dalam berbagai hal dan tidak menentang pendapat dan aturannya.</w:t>
            </w:r>
          </w:p>
        </w:tc>
      </w:tr>
      <w:tr w:rsidR="00B73A04" w:rsidRPr="004E7C11" w:rsidTr="00B73A04">
        <w:tc>
          <w:tcPr>
            <w:tcW w:w="4284" w:type="dxa"/>
          </w:tcPr>
          <w:p w:rsidR="00B73A04" w:rsidRPr="004E7C11" w:rsidRDefault="00B73A04" w:rsidP="00B73A04">
            <w:pPr>
              <w:spacing w:after="0" w:line="240" w:lineRule="auto"/>
              <w:ind w:right="-17"/>
              <w:contextualSpacing/>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b/>
                <w:bCs/>
                <w:color w:val="000000" w:themeColor="text1"/>
                <w:sz w:val="24"/>
                <w:szCs w:val="24"/>
              </w:rPr>
              <w:t>Sopan santun</w:t>
            </w:r>
            <w:r w:rsidRPr="004E7C11">
              <w:rPr>
                <w:rFonts w:asciiTheme="majorBidi" w:eastAsia="Minion Pro Med" w:hAnsiTheme="majorBidi" w:cstheme="majorBidi"/>
                <w:color w:val="000000" w:themeColor="text1"/>
                <w:sz w:val="24"/>
                <w:szCs w:val="24"/>
              </w:rPr>
              <w:t xml:space="preserve"> (sifat yang halus dan baik dari sudut pandang tata perilaku peserta didik kepada guru dan orang lainnya)</w:t>
            </w:r>
          </w:p>
        </w:tc>
        <w:tc>
          <w:tcPr>
            <w:tcW w:w="4394" w:type="dxa"/>
          </w:tcPr>
          <w:p w:rsidR="00B73A04" w:rsidRPr="004E7C11" w:rsidRDefault="00B73A04" w:rsidP="002A0989">
            <w:pPr>
              <w:pStyle w:val="ListParagraph"/>
              <w:numPr>
                <w:ilvl w:val="0"/>
                <w:numId w:val="12"/>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tidak boleh masuk menemui guru di luar ruangan umum tanpa seizin gurunya, baik sedang sendirian maupun bersama orang lain.</w:t>
            </w:r>
          </w:p>
          <w:p w:rsidR="00B73A04" w:rsidRPr="004E7C11" w:rsidRDefault="00B73A04" w:rsidP="009D5BF7">
            <w:pPr>
              <w:pStyle w:val="ListParagraph"/>
              <w:numPr>
                <w:ilvl w:val="0"/>
                <w:numId w:val="12"/>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berbicara dengan sebaik-baiknya kepada guru dengan menggunakan bahasa yang baik dan santun.</w:t>
            </w:r>
          </w:p>
        </w:tc>
      </w:tr>
      <w:tr w:rsidR="00B73A04" w:rsidRPr="004E7C11" w:rsidTr="00B73A04">
        <w:tc>
          <w:tcPr>
            <w:tcW w:w="4284" w:type="dxa"/>
          </w:tcPr>
          <w:p w:rsidR="00B73A04" w:rsidRPr="004E7C11" w:rsidRDefault="00B73A04" w:rsidP="00B73A04">
            <w:pPr>
              <w:spacing w:after="0" w:line="240" w:lineRule="auto"/>
              <w:ind w:right="-17"/>
              <w:contextualSpacing/>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b/>
                <w:bCs/>
                <w:color w:val="000000" w:themeColor="text1"/>
                <w:sz w:val="24"/>
                <w:szCs w:val="24"/>
              </w:rPr>
              <w:t>Rasa hormat</w:t>
            </w:r>
            <w:r w:rsidRPr="004E7C11">
              <w:rPr>
                <w:rFonts w:asciiTheme="majorBidi" w:eastAsia="Minion Pro Med" w:hAnsiTheme="majorBidi" w:cstheme="majorBidi"/>
                <w:color w:val="000000" w:themeColor="text1"/>
                <w:sz w:val="24"/>
                <w:szCs w:val="24"/>
              </w:rPr>
              <w:t xml:space="preserve"> (sikap penghargaan, kekaguman, atau penghormatan yang dilakukan peserta didik)</w:t>
            </w:r>
          </w:p>
        </w:tc>
        <w:tc>
          <w:tcPr>
            <w:tcW w:w="4394" w:type="dxa"/>
          </w:tcPr>
          <w:p w:rsidR="00B73A04" w:rsidRPr="004E7C11" w:rsidRDefault="00B73A04" w:rsidP="002A0989">
            <w:pPr>
              <w:pStyle w:val="ListParagraph"/>
              <w:numPr>
                <w:ilvl w:val="0"/>
                <w:numId w:val="13"/>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memandang guru dengan hormat, takzim, dan percaya bahwa guru memberi manfaat baginya.</w:t>
            </w:r>
          </w:p>
          <w:p w:rsidR="00B73A04" w:rsidRPr="004E7C11" w:rsidRDefault="00B73A04" w:rsidP="002A0989">
            <w:pPr>
              <w:pStyle w:val="ListParagraph"/>
              <w:numPr>
                <w:ilvl w:val="0"/>
                <w:numId w:val="13"/>
              </w:numPr>
              <w:spacing w:after="0" w:line="240" w:lineRule="auto"/>
              <w:ind w:right="-17"/>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Peserta didik harus menerima pemberian dari guru dengan tangan kanan dan memegangnya dengan kedua belah tangan serta  mengembelikan pemberiannya dalam keadaan yang baik seperti ia meminjamnya semula</w:t>
            </w:r>
          </w:p>
        </w:tc>
      </w:tr>
    </w:tbl>
    <w:p w:rsidR="00D23F47" w:rsidRPr="004E7C11" w:rsidRDefault="00D23F47" w:rsidP="009D5BF7">
      <w:pPr>
        <w:spacing w:after="0" w:line="360" w:lineRule="auto"/>
        <w:rPr>
          <w:rFonts w:asciiTheme="majorBidi" w:hAnsiTheme="majorBidi" w:cstheme="majorBidi"/>
          <w:b/>
          <w:bCs/>
          <w:color w:val="000000" w:themeColor="text1"/>
          <w:sz w:val="24"/>
          <w:szCs w:val="24"/>
          <w:lang w:val="id-ID"/>
        </w:rPr>
      </w:pPr>
    </w:p>
    <w:p w:rsidR="00097530" w:rsidRPr="00D679F9" w:rsidRDefault="00167A7F" w:rsidP="00D679F9">
      <w:pPr>
        <w:pStyle w:val="ListParagraph"/>
        <w:numPr>
          <w:ilvl w:val="2"/>
          <w:numId w:val="5"/>
        </w:numPr>
        <w:spacing w:after="0" w:line="360" w:lineRule="auto"/>
        <w:ind w:hanging="450"/>
        <w:rPr>
          <w:rFonts w:asciiTheme="majorBidi" w:hAnsiTheme="majorBidi" w:cstheme="majorBidi"/>
          <w:b/>
          <w:bCs/>
          <w:color w:val="000000" w:themeColor="text1"/>
          <w:sz w:val="24"/>
          <w:szCs w:val="24"/>
          <w:lang w:val="id-ID"/>
        </w:rPr>
      </w:pPr>
      <w:r w:rsidRPr="00D679F9">
        <w:rPr>
          <w:rFonts w:asciiTheme="majorBidi" w:hAnsiTheme="majorBidi" w:cstheme="majorBidi"/>
          <w:b/>
          <w:bCs/>
          <w:color w:val="000000" w:themeColor="text1"/>
          <w:sz w:val="24"/>
          <w:szCs w:val="24"/>
          <w:lang w:val="id-ID"/>
        </w:rPr>
        <w:t>Penutup</w:t>
      </w:r>
    </w:p>
    <w:p w:rsidR="00097530" w:rsidRPr="004E7C11" w:rsidRDefault="00097530" w:rsidP="00097530">
      <w:pPr>
        <w:spacing w:after="0" w:line="360" w:lineRule="auto"/>
        <w:ind w:left="360" w:right="-18" w:firstLine="720"/>
        <w:contextualSpacing/>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Berdasarkan uraian permasalahan yang telah dibahas, maka peneliti dapat</w:t>
      </w:r>
      <w:r w:rsidR="009D7E73" w:rsidRPr="004E7C11">
        <w:rPr>
          <w:rFonts w:asciiTheme="majorBidi" w:eastAsia="Minion Pro Med" w:hAnsiTheme="majorBidi" w:cstheme="majorBidi"/>
          <w:color w:val="000000" w:themeColor="text1"/>
          <w:sz w:val="24"/>
          <w:szCs w:val="24"/>
        </w:rPr>
        <w:t xml:space="preserve"> menyimpulkan dari hasil </w:t>
      </w:r>
      <w:r w:rsidR="00B33297" w:rsidRPr="004E7C11">
        <w:rPr>
          <w:rFonts w:asciiTheme="majorBidi" w:eastAsia="Minion Pro Med" w:hAnsiTheme="majorBidi" w:cstheme="majorBidi"/>
          <w:color w:val="000000" w:themeColor="text1"/>
          <w:sz w:val="24"/>
          <w:szCs w:val="24"/>
          <w:lang w:val="id-ID"/>
        </w:rPr>
        <w:t>penelitian</w:t>
      </w:r>
      <w:r w:rsidRPr="004E7C11">
        <w:rPr>
          <w:rFonts w:asciiTheme="majorBidi" w:eastAsia="Minion Pro Med" w:hAnsiTheme="majorBidi" w:cstheme="majorBidi"/>
          <w:color w:val="000000" w:themeColor="text1"/>
          <w:sz w:val="24"/>
          <w:szCs w:val="24"/>
        </w:rPr>
        <w:t xml:space="preserve"> ini menjadi beberapa kesimpulan, yaitu:</w:t>
      </w:r>
    </w:p>
    <w:p w:rsidR="00097530" w:rsidRPr="004E7C11" w:rsidRDefault="00097530" w:rsidP="002A0989">
      <w:pPr>
        <w:pStyle w:val="ListParagraph"/>
        <w:numPr>
          <w:ilvl w:val="0"/>
          <w:numId w:val="3"/>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Etika adalah sikap atau tingkah laku seseorang yang berasal dari akal dan pikiran. Sedangkan etika peserta didik terhadap guru adalah sikap dan perilaku seorang peserta didik sebagai orang yang ingin menuntut ilmu terhadap guru tempat ia menimbah ilmu.</w:t>
      </w:r>
    </w:p>
    <w:p w:rsidR="00097530" w:rsidRPr="004E7C11" w:rsidRDefault="00097530" w:rsidP="002A0989">
      <w:pPr>
        <w:pStyle w:val="ListParagraph"/>
        <w:numPr>
          <w:ilvl w:val="0"/>
          <w:numId w:val="3"/>
        </w:numPr>
        <w:spacing w:after="0" w:line="360" w:lineRule="auto"/>
        <w:ind w:right="-18"/>
        <w:jc w:val="both"/>
        <w:rPr>
          <w:rFonts w:asciiTheme="majorBidi" w:eastAsia="Minion Pro Med" w:hAnsiTheme="majorBidi" w:cstheme="majorBidi"/>
          <w:i/>
          <w:iCs/>
          <w:color w:val="000000" w:themeColor="text1"/>
          <w:sz w:val="24"/>
          <w:szCs w:val="24"/>
        </w:rPr>
      </w:pPr>
      <w:r w:rsidRPr="004E7C11">
        <w:rPr>
          <w:rFonts w:asciiTheme="majorBidi" w:eastAsia="Minion Pro Med" w:hAnsiTheme="majorBidi" w:cstheme="majorBidi"/>
          <w:color w:val="000000" w:themeColor="text1"/>
          <w:sz w:val="24"/>
          <w:szCs w:val="24"/>
        </w:rPr>
        <w:t xml:space="preserve">Terdapat 12 etika peserta didik terhadapguru menurutK.H. Hasyim  Asy’ari dan memiliki relevansi dengan 18 nilai karakter menurut Kemendikbud yaitu: </w:t>
      </w:r>
      <w:r w:rsidRPr="004E7C11">
        <w:rPr>
          <w:rFonts w:asciiTheme="majorBidi" w:eastAsia="Minion Pro Med" w:hAnsiTheme="majorBidi" w:cstheme="majorBidi"/>
          <w:i/>
          <w:iCs/>
          <w:color w:val="000000" w:themeColor="text1"/>
          <w:sz w:val="24"/>
          <w:szCs w:val="24"/>
        </w:rPr>
        <w:t>religius, toleransi, kerja keras, dan bertanggung jawab</w:t>
      </w:r>
      <w:r w:rsidRPr="004E7C11">
        <w:rPr>
          <w:rFonts w:asciiTheme="majorBidi" w:eastAsia="Minion Pro Med" w:hAnsiTheme="majorBidi" w:cstheme="majorBidi"/>
          <w:color w:val="000000" w:themeColor="text1"/>
          <w:sz w:val="24"/>
          <w:szCs w:val="24"/>
        </w:rPr>
        <w:t xml:space="preserve">. Sedangkan etika peserta didik </w:t>
      </w:r>
      <w:r w:rsidRPr="004E7C11">
        <w:rPr>
          <w:rFonts w:asciiTheme="majorBidi" w:eastAsia="Minion Pro Med" w:hAnsiTheme="majorBidi" w:cstheme="majorBidi"/>
          <w:color w:val="000000" w:themeColor="text1"/>
          <w:sz w:val="24"/>
          <w:szCs w:val="24"/>
        </w:rPr>
        <w:lastRenderedPageBreak/>
        <w:t xml:space="preserve">terhadap guru menurut K.H. Hasyim Asy’ari yang lainnya yang tidak terdapat dalam nilai- nilai  pendidikan  karakter  sesuai dengan Kemendiknas tetapi  masih  dalam  nilai  pendidikan karakter, yaitu: </w:t>
      </w:r>
      <w:r w:rsidRPr="004E7C11">
        <w:rPr>
          <w:rFonts w:asciiTheme="majorBidi" w:eastAsia="Minion Pro Med" w:hAnsiTheme="majorBidi" w:cstheme="majorBidi"/>
          <w:i/>
          <w:iCs/>
          <w:color w:val="000000" w:themeColor="text1"/>
          <w:sz w:val="24"/>
          <w:szCs w:val="24"/>
        </w:rPr>
        <w:t>sikap sabar, sopan santun, rasa hormat dan patuh.</w:t>
      </w:r>
    </w:p>
    <w:p w:rsidR="00097530" w:rsidRPr="004E7C11" w:rsidRDefault="00097530" w:rsidP="002A0989">
      <w:pPr>
        <w:pStyle w:val="ListParagraph"/>
        <w:numPr>
          <w:ilvl w:val="0"/>
          <w:numId w:val="3"/>
        </w:numPr>
        <w:spacing w:after="0" w:line="360" w:lineRule="auto"/>
        <w:ind w:right="-18"/>
        <w:jc w:val="both"/>
        <w:rPr>
          <w:rFonts w:asciiTheme="majorBidi" w:eastAsia="Minion Pro Med" w:hAnsiTheme="majorBidi" w:cstheme="majorBidi"/>
          <w:color w:val="000000" w:themeColor="text1"/>
          <w:sz w:val="24"/>
          <w:szCs w:val="24"/>
        </w:rPr>
      </w:pPr>
      <w:r w:rsidRPr="004E7C11">
        <w:rPr>
          <w:rFonts w:asciiTheme="majorBidi" w:eastAsia="Minion Pro Med" w:hAnsiTheme="majorBidi" w:cstheme="majorBidi"/>
          <w:color w:val="000000" w:themeColor="text1"/>
          <w:sz w:val="24"/>
          <w:szCs w:val="24"/>
        </w:rPr>
        <w:t xml:space="preserve">Nilai-nilai karakter yang terkandung dalam etika peserta didik menurut K.H. Hasyim Asy’ari yaitu (1) </w:t>
      </w:r>
      <w:r w:rsidRPr="004E7C11">
        <w:rPr>
          <w:rFonts w:asciiTheme="majorBidi" w:eastAsia="Minion Pro Med" w:hAnsiTheme="majorBidi" w:cstheme="majorBidi"/>
          <w:i/>
          <w:iCs/>
          <w:color w:val="000000" w:themeColor="text1"/>
          <w:sz w:val="24"/>
          <w:szCs w:val="24"/>
        </w:rPr>
        <w:t>Religius</w:t>
      </w:r>
      <w:r w:rsidRPr="004E7C11">
        <w:rPr>
          <w:rFonts w:asciiTheme="majorBidi" w:eastAsia="Minion Pro Med" w:hAnsiTheme="majorBidi" w:cstheme="majorBidi"/>
          <w:color w:val="000000" w:themeColor="text1"/>
          <w:sz w:val="24"/>
          <w:szCs w:val="24"/>
        </w:rPr>
        <w:t>: peserta didik harus memohon doa kepada Allah dalam memilih guru, (2)</w:t>
      </w:r>
      <w:r w:rsidRPr="004E7C11">
        <w:rPr>
          <w:rFonts w:asciiTheme="majorBidi" w:eastAsia="Minion Pro Med" w:hAnsiTheme="majorBidi" w:cstheme="majorBidi"/>
          <w:i/>
          <w:iCs/>
          <w:color w:val="000000" w:themeColor="text1"/>
          <w:sz w:val="24"/>
          <w:szCs w:val="24"/>
        </w:rPr>
        <w:t xml:space="preserve"> Toleransi</w:t>
      </w:r>
      <w:r w:rsidRPr="004E7C11">
        <w:rPr>
          <w:rFonts w:asciiTheme="majorBidi" w:eastAsia="Minion Pro Med" w:hAnsiTheme="majorBidi" w:cstheme="majorBidi"/>
          <w:color w:val="000000" w:themeColor="text1"/>
          <w:sz w:val="24"/>
          <w:szCs w:val="24"/>
        </w:rPr>
        <w:t xml:space="preserve">: peserta didik harus menghargai pelajaran yang disampaikan guru walaupun sudah menghafalkannya dan tidak mendahului guru dalam menjelaskan pelajaran, (3) </w:t>
      </w:r>
      <w:r w:rsidRPr="004E7C11">
        <w:rPr>
          <w:rFonts w:asciiTheme="majorBidi" w:eastAsia="Minion Pro Med" w:hAnsiTheme="majorBidi" w:cstheme="majorBidi"/>
          <w:i/>
          <w:iCs/>
          <w:color w:val="000000" w:themeColor="text1"/>
          <w:sz w:val="24"/>
          <w:szCs w:val="24"/>
        </w:rPr>
        <w:t>Kerja keras</w:t>
      </w:r>
      <w:r w:rsidRPr="004E7C11">
        <w:rPr>
          <w:rFonts w:asciiTheme="majorBidi" w:eastAsia="Minion Pro Med" w:hAnsiTheme="majorBidi" w:cstheme="majorBidi"/>
          <w:color w:val="000000" w:themeColor="text1"/>
          <w:sz w:val="24"/>
          <w:szCs w:val="24"/>
        </w:rPr>
        <w:t xml:space="preserve">: bersungguh-sungguh dalam mencari guru yang memiliki keahlian dalam ilmu agama dan harus duduk bersama guru dengan etika yang baik, (4) </w:t>
      </w:r>
      <w:r w:rsidRPr="004E7C11">
        <w:rPr>
          <w:rFonts w:asciiTheme="majorBidi" w:eastAsia="Minion Pro Med" w:hAnsiTheme="majorBidi" w:cstheme="majorBidi"/>
          <w:i/>
          <w:iCs/>
          <w:color w:val="000000" w:themeColor="text1"/>
          <w:sz w:val="24"/>
          <w:szCs w:val="24"/>
        </w:rPr>
        <w:t>Bertanggung jawab</w:t>
      </w:r>
      <w:r w:rsidRPr="004E7C11">
        <w:rPr>
          <w:rFonts w:asciiTheme="majorBidi" w:eastAsia="Minion Pro Med" w:hAnsiTheme="majorBidi" w:cstheme="majorBidi"/>
          <w:color w:val="000000" w:themeColor="text1"/>
          <w:sz w:val="24"/>
          <w:szCs w:val="24"/>
        </w:rPr>
        <w:t>: mengetahui hak dan kewajiban kepada guru dan menerima pemberian guru dengan menggunakan tangan kanan, (5) Sabar: bersikap sabar terhadap perilaku buruk guru, (6) Patuh: patuh dan tidak menentang pendapat serta aturan guru, (7) Sopan santun: tidak menemui guru tanpa seizinnya dan berbicara yang sebaik-baiknya kepada guru, (8) Rasa hormat: memandang guru dengan pandangan hormat dan peserta didik harus menerima pemberian guru dengan tangan kanan.</w:t>
      </w:r>
    </w:p>
    <w:p w:rsidR="00097530" w:rsidRPr="004E7C11" w:rsidRDefault="00097530" w:rsidP="00097530">
      <w:pPr>
        <w:spacing w:line="480" w:lineRule="auto"/>
        <w:jc w:val="both"/>
        <w:rPr>
          <w:rFonts w:asciiTheme="majorBidi" w:hAnsiTheme="majorBidi" w:cstheme="majorBidi"/>
          <w:b/>
          <w:bCs/>
          <w:color w:val="000000" w:themeColor="text1"/>
          <w:sz w:val="24"/>
          <w:szCs w:val="24"/>
        </w:rPr>
      </w:pPr>
    </w:p>
    <w:p w:rsidR="00D23F47" w:rsidRPr="004E7C11" w:rsidRDefault="00D23F4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D23F47" w:rsidRPr="004E7C11" w:rsidRDefault="00D23F4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D23F47" w:rsidRPr="004E7C11" w:rsidRDefault="00D23F4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9D5BF7" w:rsidRPr="004E7C11" w:rsidRDefault="009D5BF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9D5BF7" w:rsidRPr="004E7C11" w:rsidRDefault="009D5BF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9D5BF7" w:rsidRPr="004E7C11" w:rsidRDefault="009D5BF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9D5BF7" w:rsidRPr="004E7C11" w:rsidRDefault="009D5BF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9D5BF7" w:rsidRPr="004E7C11" w:rsidRDefault="009D5BF7"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224EC8" w:rsidRPr="004E7C11" w:rsidRDefault="00224EC8" w:rsidP="00E229A9">
      <w:pPr>
        <w:spacing w:after="0" w:line="360" w:lineRule="auto"/>
        <w:ind w:right="-18"/>
        <w:contextualSpacing/>
        <w:jc w:val="center"/>
        <w:rPr>
          <w:rFonts w:asciiTheme="majorBidi" w:hAnsiTheme="majorBidi" w:cstheme="majorBidi"/>
          <w:b/>
          <w:bCs/>
          <w:color w:val="000000" w:themeColor="text1"/>
          <w:sz w:val="24"/>
          <w:szCs w:val="24"/>
          <w:lang w:val="id-ID"/>
        </w:rPr>
      </w:pPr>
    </w:p>
    <w:p w:rsidR="00D679F9" w:rsidRDefault="00097530" w:rsidP="00E17486">
      <w:pPr>
        <w:spacing w:after="0" w:line="360" w:lineRule="auto"/>
        <w:ind w:right="-18"/>
        <w:contextualSpacing/>
        <w:jc w:val="center"/>
        <w:rPr>
          <w:rFonts w:asciiTheme="majorBidi" w:hAnsiTheme="majorBidi" w:cstheme="majorBidi"/>
          <w:b/>
          <w:bCs/>
          <w:color w:val="000000" w:themeColor="text1"/>
          <w:sz w:val="24"/>
          <w:szCs w:val="24"/>
          <w:lang w:val="id-ID"/>
        </w:rPr>
      </w:pPr>
      <w:r w:rsidRPr="004E7C11">
        <w:rPr>
          <w:rFonts w:asciiTheme="majorBidi" w:hAnsiTheme="majorBidi" w:cstheme="majorBidi"/>
          <w:b/>
          <w:bCs/>
          <w:color w:val="000000" w:themeColor="text1"/>
          <w:sz w:val="24"/>
          <w:szCs w:val="24"/>
          <w:lang w:val="id-ID"/>
        </w:rPr>
        <w:t>DAFTAR PUSTAKA</w:t>
      </w:r>
    </w:p>
    <w:p w:rsidR="00E17486" w:rsidRPr="00E17486" w:rsidRDefault="00E17486" w:rsidP="00E17486">
      <w:pPr>
        <w:spacing w:after="0" w:line="360" w:lineRule="auto"/>
        <w:ind w:right="-18"/>
        <w:contextualSpacing/>
        <w:jc w:val="center"/>
        <w:rPr>
          <w:rFonts w:asciiTheme="majorBidi" w:hAnsiTheme="majorBidi" w:cstheme="majorBidi"/>
          <w:b/>
          <w:bCs/>
          <w:color w:val="000000" w:themeColor="text1"/>
          <w:sz w:val="16"/>
          <w:szCs w:val="16"/>
          <w:lang w:val="id-ID"/>
        </w:rPr>
      </w:pPr>
    </w:p>
    <w:p w:rsidR="00C41D68" w:rsidRPr="004E7C11" w:rsidRDefault="00232C12"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b/>
          <w:bCs/>
          <w:sz w:val="24"/>
          <w:szCs w:val="24"/>
          <w:lang w:val="id-ID"/>
        </w:rPr>
        <w:fldChar w:fldCharType="begin" w:fldLock="1"/>
      </w:r>
      <w:r w:rsidR="007114E6" w:rsidRPr="004E7C11">
        <w:rPr>
          <w:rFonts w:asciiTheme="majorBidi" w:hAnsiTheme="majorBidi" w:cstheme="majorBidi"/>
          <w:b/>
          <w:bCs/>
          <w:sz w:val="24"/>
          <w:szCs w:val="24"/>
          <w:lang w:val="id-ID"/>
        </w:rPr>
        <w:instrText xml:space="preserve">ADDIN Mendeley Bibliography CSL_BIBLIOGRAPHY </w:instrText>
      </w:r>
      <w:r w:rsidRPr="004E7C11">
        <w:rPr>
          <w:rFonts w:asciiTheme="majorBidi" w:hAnsiTheme="majorBidi" w:cstheme="majorBidi"/>
          <w:b/>
          <w:bCs/>
          <w:sz w:val="24"/>
          <w:szCs w:val="24"/>
          <w:lang w:val="id-ID"/>
        </w:rPr>
        <w:fldChar w:fldCharType="separate"/>
      </w:r>
      <w:r w:rsidR="00C41D68" w:rsidRPr="004E7C11">
        <w:rPr>
          <w:rFonts w:asciiTheme="majorBidi" w:hAnsiTheme="majorBidi" w:cstheme="majorBidi"/>
          <w:noProof/>
          <w:sz w:val="24"/>
          <w:szCs w:val="24"/>
        </w:rPr>
        <w:t xml:space="preserve">A.Munir. (2020). Konsep Pendidikan Akhlak Prespektif Kh. Hasyim Asy’Ari Dalam Kitab Adabul ‘Alim Wal Muta’Allim. </w:t>
      </w:r>
      <w:r w:rsidR="00C41D68" w:rsidRPr="004E7C11">
        <w:rPr>
          <w:rFonts w:asciiTheme="majorBidi" w:hAnsiTheme="majorBidi" w:cstheme="majorBidi"/>
          <w:i/>
          <w:iCs/>
          <w:noProof/>
          <w:sz w:val="24"/>
          <w:szCs w:val="24"/>
        </w:rPr>
        <w:t>desertasi</w:t>
      </w:r>
      <w:r w:rsidR="00C41D68"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Agus Puspita W, D. M. . (2019). Pemikiran Pendidikan Islam Menurut K.H. Hasyim Asy’ari. </w:t>
      </w:r>
      <w:r w:rsidRPr="004E7C11">
        <w:rPr>
          <w:rFonts w:asciiTheme="majorBidi" w:hAnsiTheme="majorBidi" w:cstheme="majorBidi"/>
          <w:i/>
          <w:iCs/>
          <w:noProof/>
          <w:sz w:val="24"/>
          <w:szCs w:val="24"/>
        </w:rPr>
        <w:t>FALASIFA : Jurnal Studi Keislaman</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Aprianto, A., Alim, A., &amp; Supraha, W. (2020). </w:t>
      </w:r>
      <w:r w:rsidRPr="004E7C11">
        <w:rPr>
          <w:rFonts w:asciiTheme="majorBidi" w:hAnsiTheme="majorBidi" w:cstheme="majorBidi"/>
          <w:noProof/>
          <w:sz w:val="24"/>
          <w:szCs w:val="24"/>
          <w:rtl/>
        </w:rPr>
        <w:t>آداب المتعلّم عند الإمام البخاري في كتابه الأدب المفرد</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Tawazun: Jurnal Pendidikan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Asy’ari, H. K. M. H. (2016). </w:t>
      </w:r>
      <w:r w:rsidRPr="004E7C11">
        <w:rPr>
          <w:rFonts w:asciiTheme="majorBidi" w:hAnsiTheme="majorBidi" w:cstheme="majorBidi"/>
          <w:i/>
          <w:iCs/>
          <w:noProof/>
          <w:sz w:val="24"/>
          <w:szCs w:val="24"/>
        </w:rPr>
        <w:t xml:space="preserve">Terjemahan Kitab Adabul ’Alim wal Muta’allim Pendidikan </w:t>
      </w:r>
      <w:r w:rsidRPr="004E7C11">
        <w:rPr>
          <w:rFonts w:asciiTheme="majorBidi" w:hAnsiTheme="majorBidi" w:cstheme="majorBidi"/>
          <w:i/>
          <w:iCs/>
          <w:noProof/>
          <w:sz w:val="24"/>
          <w:szCs w:val="24"/>
        </w:rPr>
        <w:lastRenderedPageBreak/>
        <w:t>Akhlak Untuk Pengajar dan Pelajar</w:t>
      </w:r>
      <w:r w:rsidRPr="004E7C11">
        <w:rPr>
          <w:rFonts w:asciiTheme="majorBidi" w:hAnsiTheme="majorBidi" w:cstheme="majorBidi"/>
          <w:noProof/>
          <w:sz w:val="24"/>
          <w:szCs w:val="24"/>
        </w:rPr>
        <w:t>. Jawa Timur: Pustaka Tebuireng.</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Bakah, W. R. (2020). Etika Murid Kepada Guru Dalam Surah Al-Kahfi Ayat 65-70 Dan Implementasinya Pada Pendidikan Modern. </w:t>
      </w:r>
      <w:r w:rsidRPr="004E7C11">
        <w:rPr>
          <w:rFonts w:asciiTheme="majorBidi" w:hAnsiTheme="majorBidi" w:cstheme="majorBidi"/>
          <w:i/>
          <w:iCs/>
          <w:noProof/>
          <w:sz w:val="24"/>
          <w:szCs w:val="24"/>
        </w:rPr>
        <w:t>Jurnal Ilmiah Mahasiswa Raushan Fikr</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Chandra, P. (2020a). </w:t>
      </w:r>
      <w:r w:rsidR="00A675B2" w:rsidRPr="004E7C11">
        <w:rPr>
          <w:rFonts w:asciiTheme="majorBidi" w:hAnsiTheme="majorBidi" w:cstheme="majorBidi"/>
          <w:noProof/>
          <w:sz w:val="24"/>
          <w:szCs w:val="24"/>
        </w:rPr>
        <w:t>Internalisasi Nilai-Nilai Karakter Dalam Tradisi Pondok Pesantren</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Nuansa</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12</w:t>
      </w:r>
      <w:r w:rsidRPr="004E7C11">
        <w:rPr>
          <w:rFonts w:asciiTheme="majorBidi" w:hAnsiTheme="majorBidi" w:cstheme="majorBidi"/>
          <w:noProof/>
          <w:sz w:val="24"/>
          <w:szCs w:val="24"/>
        </w:rPr>
        <w:t>(2).</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Chandra, P. (2020b). Peran Pondok Pesantren dalam Membentuk Karakter Bangsa Santri di Era Disrupsi. </w:t>
      </w:r>
      <w:r w:rsidRPr="004E7C11">
        <w:rPr>
          <w:rFonts w:asciiTheme="majorBidi" w:hAnsiTheme="majorBidi" w:cstheme="majorBidi"/>
          <w:i/>
          <w:iCs/>
          <w:noProof/>
          <w:sz w:val="24"/>
          <w:szCs w:val="24"/>
        </w:rPr>
        <w:t>Belajea; Jurnal Pendidikan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Fadhlurrahman, F., Mahardika, H., &amp; Ilmi, M. U. (2020). Internalisasi Nilai Religius Pada Peserta Didik; Kajian Atas Pemikiran al-Ghazali dan Relevansinya Dalam Pendidikan Islam. </w:t>
      </w:r>
      <w:r w:rsidRPr="004E7C11">
        <w:rPr>
          <w:rFonts w:asciiTheme="majorBidi" w:hAnsiTheme="majorBidi" w:cstheme="majorBidi"/>
          <w:i/>
          <w:iCs/>
          <w:noProof/>
          <w:sz w:val="24"/>
          <w:szCs w:val="24"/>
        </w:rPr>
        <w:t>Journal of Research and Thought on Islamic Education (JRTIE)</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Fadli, M. R., &amp; Sudrajat, A. (2020). </w:t>
      </w:r>
      <w:r w:rsidR="00A675B2" w:rsidRPr="004E7C11">
        <w:rPr>
          <w:rFonts w:asciiTheme="majorBidi" w:hAnsiTheme="majorBidi" w:cstheme="majorBidi"/>
          <w:noProof/>
          <w:sz w:val="24"/>
          <w:szCs w:val="24"/>
        </w:rPr>
        <w:t>Keislaman Dan Kebangsaan</w:t>
      </w:r>
      <w:r w:rsidRPr="004E7C11">
        <w:rPr>
          <w:rFonts w:asciiTheme="majorBidi" w:hAnsiTheme="majorBidi" w:cstheme="majorBidi"/>
          <w:noProof/>
          <w:sz w:val="24"/>
          <w:szCs w:val="24"/>
        </w:rPr>
        <w:t xml:space="preserve">: </w:t>
      </w:r>
      <w:r w:rsidR="00A675B2" w:rsidRPr="004E7C11">
        <w:rPr>
          <w:rFonts w:asciiTheme="majorBidi" w:hAnsiTheme="majorBidi" w:cstheme="majorBidi"/>
          <w:noProof/>
          <w:sz w:val="24"/>
          <w:szCs w:val="24"/>
          <w:lang w:val="id-ID"/>
        </w:rPr>
        <w:t>T</w:t>
      </w:r>
      <w:r w:rsidR="00A675B2" w:rsidRPr="004E7C11">
        <w:rPr>
          <w:rFonts w:asciiTheme="majorBidi" w:hAnsiTheme="majorBidi" w:cstheme="majorBidi"/>
          <w:noProof/>
          <w:sz w:val="24"/>
          <w:szCs w:val="24"/>
        </w:rPr>
        <w:t xml:space="preserve">elaah </w:t>
      </w:r>
      <w:r w:rsidR="00A675B2" w:rsidRPr="004E7C11">
        <w:rPr>
          <w:rFonts w:asciiTheme="majorBidi" w:hAnsiTheme="majorBidi" w:cstheme="majorBidi"/>
          <w:noProof/>
          <w:sz w:val="24"/>
          <w:szCs w:val="24"/>
          <w:lang w:val="id-ID"/>
        </w:rPr>
        <w:t>P</w:t>
      </w:r>
      <w:r w:rsidR="00A675B2" w:rsidRPr="004E7C11">
        <w:rPr>
          <w:rFonts w:asciiTheme="majorBidi" w:hAnsiTheme="majorBidi" w:cstheme="majorBidi"/>
          <w:noProof/>
          <w:sz w:val="24"/>
          <w:szCs w:val="24"/>
        </w:rPr>
        <w:t xml:space="preserve">emikiran </w:t>
      </w:r>
      <w:r w:rsidR="00A675B2" w:rsidRPr="004E7C11">
        <w:rPr>
          <w:rFonts w:asciiTheme="majorBidi" w:hAnsiTheme="majorBidi" w:cstheme="majorBidi"/>
          <w:noProof/>
          <w:sz w:val="24"/>
          <w:szCs w:val="24"/>
          <w:lang w:val="id-ID"/>
        </w:rPr>
        <w:t>K.H</w:t>
      </w:r>
      <w:r w:rsidR="00A675B2" w:rsidRPr="004E7C11">
        <w:rPr>
          <w:rFonts w:asciiTheme="majorBidi" w:hAnsiTheme="majorBidi" w:cstheme="majorBidi"/>
          <w:noProof/>
          <w:sz w:val="24"/>
          <w:szCs w:val="24"/>
        </w:rPr>
        <w:t xml:space="preserve">. Hasyim </w:t>
      </w:r>
      <w:r w:rsidR="00A675B2" w:rsidRPr="004E7C11">
        <w:rPr>
          <w:rFonts w:asciiTheme="majorBidi" w:hAnsiTheme="majorBidi" w:cstheme="majorBidi"/>
          <w:noProof/>
          <w:sz w:val="24"/>
          <w:szCs w:val="24"/>
          <w:lang w:val="id-ID"/>
        </w:rPr>
        <w:t>A</w:t>
      </w:r>
      <w:r w:rsidR="00A675B2" w:rsidRPr="004E7C11">
        <w:rPr>
          <w:rFonts w:asciiTheme="majorBidi" w:hAnsiTheme="majorBidi" w:cstheme="majorBidi"/>
          <w:noProof/>
          <w:sz w:val="24"/>
          <w:szCs w:val="24"/>
        </w:rPr>
        <w:t xml:space="preserve">sy’ari. </w:t>
      </w:r>
      <w:r w:rsidRPr="004E7C11">
        <w:rPr>
          <w:rFonts w:asciiTheme="majorBidi" w:hAnsiTheme="majorBidi" w:cstheme="majorBidi"/>
          <w:i/>
          <w:iCs/>
          <w:noProof/>
          <w:sz w:val="24"/>
          <w:szCs w:val="24"/>
        </w:rPr>
        <w:t>Khazanah: Jurnal Studi Islam dan Humaniora</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Faridah, D. N. (2015). Efektivitas Teknik Modeling Melalui Konseling Kelompok Untuk Meningkatkan Karakter Rasa Hormat Peserta Didik ( Quasi Eksperimen Terhadap Siswa Kelas X di SMK Muhammadiyah 2 Bandung. </w:t>
      </w:r>
      <w:r w:rsidRPr="004E7C11">
        <w:rPr>
          <w:rFonts w:asciiTheme="majorBidi" w:hAnsiTheme="majorBidi" w:cstheme="majorBidi"/>
          <w:i/>
          <w:iCs/>
          <w:noProof/>
          <w:sz w:val="24"/>
          <w:szCs w:val="24"/>
        </w:rPr>
        <w:t>Jurnal Bimbingan dan Konseling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Fuadi, M. (2020). </w:t>
      </w:r>
      <w:r w:rsidR="00A675B2" w:rsidRPr="004E7C11">
        <w:rPr>
          <w:rFonts w:asciiTheme="majorBidi" w:hAnsiTheme="majorBidi" w:cstheme="majorBidi"/>
          <w:noProof/>
          <w:sz w:val="24"/>
          <w:szCs w:val="24"/>
        </w:rPr>
        <w:t xml:space="preserve">Pemikiran k.h. Hasyim asy’ari dalam pendidikan islam. </w:t>
      </w:r>
      <w:r w:rsidRPr="004E7C11">
        <w:rPr>
          <w:rFonts w:asciiTheme="majorBidi" w:hAnsiTheme="majorBidi" w:cstheme="majorBidi"/>
          <w:i/>
          <w:iCs/>
          <w:noProof/>
          <w:sz w:val="24"/>
          <w:szCs w:val="24"/>
        </w:rPr>
        <w:t>Raudhah Proud To Be Professionals : Jurnal Tarbiyah Islamiyah</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Ginting, H. (2017). Peranan Pancasila Dalam Menumbuhkan Karakter Bangsa Pada Generasi Muda. </w:t>
      </w:r>
      <w:r w:rsidRPr="004E7C11">
        <w:rPr>
          <w:rFonts w:asciiTheme="majorBidi" w:hAnsiTheme="majorBidi" w:cstheme="majorBidi"/>
          <w:i/>
          <w:iCs/>
          <w:noProof/>
          <w:sz w:val="24"/>
          <w:szCs w:val="24"/>
        </w:rPr>
        <w:t>Prosiding Seminar Nasional Tahunan Fakultas Ilmu Sosial Universitas Negeri Medan</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Hafid, U. D. (2018). Konsep Pendidikan Karakter Perspektif Islam. </w:t>
      </w:r>
      <w:r w:rsidRPr="004E7C11">
        <w:rPr>
          <w:rFonts w:asciiTheme="majorBidi" w:hAnsiTheme="majorBidi" w:cstheme="majorBidi"/>
          <w:i/>
          <w:iCs/>
          <w:noProof/>
          <w:sz w:val="24"/>
          <w:szCs w:val="24"/>
        </w:rPr>
        <w:t>Ta’dib: Jurnal Pendidikan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Harahap, M. (2016). Esensi Peserta Dididk Dalam Perspektif Islam. </w:t>
      </w:r>
      <w:r w:rsidRPr="004E7C11">
        <w:rPr>
          <w:rFonts w:asciiTheme="majorBidi" w:hAnsiTheme="majorBidi" w:cstheme="majorBidi"/>
          <w:i/>
          <w:iCs/>
          <w:noProof/>
          <w:sz w:val="24"/>
          <w:szCs w:val="24"/>
        </w:rPr>
        <w:t>Jurnal At-Tariqah</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1</w:t>
      </w:r>
      <w:r w:rsidRPr="004E7C11">
        <w:rPr>
          <w:rFonts w:asciiTheme="majorBidi" w:hAnsiTheme="majorBidi" w:cstheme="majorBidi"/>
          <w:noProof/>
          <w:sz w:val="24"/>
          <w:szCs w:val="24"/>
        </w:rPr>
        <w:t>(113), 140–155.</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Haryani, R. I., Jaya, I., &amp; Yulsyofriend. (2019). Pembentukan karaker tanggung jawab di taman kanak-kanak Islam Budi Mulia Padang. </w:t>
      </w:r>
      <w:r w:rsidRPr="004E7C11">
        <w:rPr>
          <w:rFonts w:asciiTheme="majorBidi" w:hAnsiTheme="majorBidi" w:cstheme="majorBidi"/>
          <w:i/>
          <w:iCs/>
          <w:noProof/>
          <w:sz w:val="24"/>
          <w:szCs w:val="24"/>
        </w:rPr>
        <w:t>Jurnal Ilmiah Potensia</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Hasyim, M. (2015). </w:t>
      </w:r>
      <w:r w:rsidR="00A675B2" w:rsidRPr="004E7C11">
        <w:rPr>
          <w:rFonts w:asciiTheme="majorBidi" w:hAnsiTheme="majorBidi" w:cstheme="majorBidi"/>
          <w:noProof/>
          <w:sz w:val="24"/>
          <w:szCs w:val="24"/>
        </w:rPr>
        <w:t xml:space="preserve">Strategi </w:t>
      </w:r>
      <w:r w:rsidR="00A675B2" w:rsidRPr="004E7C11">
        <w:rPr>
          <w:rFonts w:asciiTheme="majorBidi" w:hAnsiTheme="majorBidi" w:cstheme="majorBidi"/>
          <w:noProof/>
          <w:sz w:val="24"/>
          <w:szCs w:val="24"/>
          <w:lang w:val="id-ID"/>
        </w:rPr>
        <w:t>M</w:t>
      </w:r>
      <w:r w:rsidR="00A675B2" w:rsidRPr="004E7C11">
        <w:rPr>
          <w:rFonts w:asciiTheme="majorBidi" w:hAnsiTheme="majorBidi" w:cstheme="majorBidi"/>
          <w:noProof/>
          <w:sz w:val="24"/>
          <w:szCs w:val="24"/>
        </w:rPr>
        <w:t xml:space="preserve">engajar </w:t>
      </w:r>
      <w:r w:rsidR="00A675B2" w:rsidRPr="004E7C11">
        <w:rPr>
          <w:rFonts w:asciiTheme="majorBidi" w:hAnsiTheme="majorBidi" w:cstheme="majorBidi"/>
          <w:noProof/>
          <w:sz w:val="24"/>
          <w:szCs w:val="24"/>
          <w:lang w:val="id-ID"/>
        </w:rPr>
        <w:t>P</w:t>
      </w:r>
      <w:r w:rsidR="00A675B2" w:rsidRPr="004E7C11">
        <w:rPr>
          <w:rFonts w:asciiTheme="majorBidi" w:hAnsiTheme="majorBidi" w:cstheme="majorBidi"/>
          <w:noProof/>
          <w:sz w:val="24"/>
          <w:szCs w:val="24"/>
        </w:rPr>
        <w:t xml:space="preserve">erspektif </w:t>
      </w:r>
      <w:r w:rsidR="00A675B2" w:rsidRPr="004E7C11">
        <w:rPr>
          <w:rFonts w:asciiTheme="majorBidi" w:hAnsiTheme="majorBidi" w:cstheme="majorBidi"/>
          <w:noProof/>
          <w:sz w:val="24"/>
          <w:szCs w:val="24"/>
          <w:lang w:val="id-ID"/>
        </w:rPr>
        <w:t>K.H</w:t>
      </w:r>
      <w:r w:rsidR="00A675B2" w:rsidRPr="004E7C11">
        <w:rPr>
          <w:rFonts w:asciiTheme="majorBidi" w:hAnsiTheme="majorBidi" w:cstheme="majorBidi"/>
          <w:noProof/>
          <w:sz w:val="24"/>
          <w:szCs w:val="24"/>
        </w:rPr>
        <w:t xml:space="preserve">. M. Hasyim </w:t>
      </w:r>
      <w:r w:rsidR="00A675B2" w:rsidRPr="004E7C11">
        <w:rPr>
          <w:rFonts w:asciiTheme="majorBidi" w:hAnsiTheme="majorBidi" w:cstheme="majorBidi"/>
          <w:noProof/>
          <w:sz w:val="24"/>
          <w:szCs w:val="24"/>
          <w:lang w:val="id-ID"/>
        </w:rPr>
        <w:t>A</w:t>
      </w:r>
      <w:r w:rsidR="00A675B2" w:rsidRPr="004E7C11">
        <w:rPr>
          <w:rFonts w:asciiTheme="majorBidi" w:hAnsiTheme="majorBidi" w:cstheme="majorBidi"/>
          <w:noProof/>
          <w:sz w:val="24"/>
          <w:szCs w:val="24"/>
        </w:rPr>
        <w:t xml:space="preserve">sy’ari dalam </w:t>
      </w:r>
      <w:r w:rsidR="00A675B2" w:rsidRPr="004E7C11">
        <w:rPr>
          <w:rFonts w:asciiTheme="majorBidi" w:hAnsiTheme="majorBidi" w:cstheme="majorBidi"/>
          <w:noProof/>
          <w:sz w:val="24"/>
          <w:szCs w:val="24"/>
          <w:lang w:val="id-ID"/>
        </w:rPr>
        <w:t>K</w:t>
      </w:r>
      <w:r w:rsidR="00A675B2" w:rsidRPr="004E7C11">
        <w:rPr>
          <w:rFonts w:asciiTheme="majorBidi" w:hAnsiTheme="majorBidi" w:cstheme="majorBidi"/>
          <w:noProof/>
          <w:sz w:val="24"/>
          <w:szCs w:val="24"/>
        </w:rPr>
        <w:t xml:space="preserve">itab </w:t>
      </w:r>
      <w:r w:rsidR="00A675B2" w:rsidRPr="004E7C11">
        <w:rPr>
          <w:rFonts w:asciiTheme="majorBidi" w:hAnsiTheme="majorBidi" w:cstheme="majorBidi"/>
          <w:noProof/>
          <w:sz w:val="24"/>
          <w:szCs w:val="24"/>
          <w:lang w:val="id-ID"/>
        </w:rPr>
        <w:t>A</w:t>
      </w:r>
      <w:r w:rsidR="00A675B2" w:rsidRPr="004E7C11">
        <w:rPr>
          <w:rFonts w:asciiTheme="majorBidi" w:hAnsiTheme="majorBidi" w:cstheme="majorBidi"/>
          <w:noProof/>
          <w:sz w:val="24"/>
          <w:szCs w:val="24"/>
        </w:rPr>
        <w:t xml:space="preserve">dabul ‘alim </w:t>
      </w:r>
      <w:r w:rsidR="00A675B2" w:rsidRPr="004E7C11">
        <w:rPr>
          <w:rFonts w:asciiTheme="majorBidi" w:hAnsiTheme="majorBidi" w:cstheme="majorBidi"/>
          <w:noProof/>
          <w:sz w:val="24"/>
          <w:szCs w:val="24"/>
          <w:lang w:val="id-ID"/>
        </w:rPr>
        <w:t>W</w:t>
      </w:r>
      <w:r w:rsidR="00A675B2" w:rsidRPr="004E7C11">
        <w:rPr>
          <w:rFonts w:asciiTheme="majorBidi" w:hAnsiTheme="majorBidi" w:cstheme="majorBidi"/>
          <w:noProof/>
          <w:sz w:val="24"/>
          <w:szCs w:val="24"/>
        </w:rPr>
        <w:t>a al-</w:t>
      </w:r>
      <w:r w:rsidR="00A675B2" w:rsidRPr="004E7C11">
        <w:rPr>
          <w:rFonts w:asciiTheme="majorBidi" w:hAnsiTheme="majorBidi" w:cstheme="majorBidi"/>
          <w:noProof/>
          <w:sz w:val="24"/>
          <w:szCs w:val="24"/>
          <w:lang w:val="id-ID"/>
        </w:rPr>
        <w:t>M</w:t>
      </w:r>
      <w:r w:rsidR="00A675B2" w:rsidRPr="004E7C11">
        <w:rPr>
          <w:rFonts w:asciiTheme="majorBidi" w:hAnsiTheme="majorBidi" w:cstheme="majorBidi"/>
          <w:noProof/>
          <w:sz w:val="24"/>
          <w:szCs w:val="24"/>
        </w:rPr>
        <w:t>uta’allim.</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Tarbiyatuna; Jurnal Pendidikan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Ikhsanuddin, M., &amp; Amrulloh, A. (2019). Etika Guru dan Murid Perspektif KH. Hasyim Asy’ari dan Undang-Undang Guru dan Dosen. </w:t>
      </w:r>
      <w:r w:rsidRPr="004E7C11">
        <w:rPr>
          <w:rFonts w:asciiTheme="majorBidi" w:hAnsiTheme="majorBidi" w:cstheme="majorBidi"/>
          <w:i/>
          <w:iCs/>
          <w:noProof/>
          <w:sz w:val="24"/>
          <w:szCs w:val="24"/>
        </w:rPr>
        <w:t>Jurnal Pendidikan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Juwita, P. (2017). Pembinaan Etika Sopan Santun Peserta Didik Kelas V Melalui Pembelajaran Pendidikan Kewarganegaraan. </w:t>
      </w:r>
      <w:r w:rsidRPr="004E7C11">
        <w:rPr>
          <w:rFonts w:asciiTheme="majorBidi" w:hAnsiTheme="majorBidi" w:cstheme="majorBidi"/>
          <w:i/>
          <w:iCs/>
          <w:noProof/>
          <w:sz w:val="24"/>
          <w:szCs w:val="24"/>
        </w:rPr>
        <w:t>Jurnal Ilmiah Pendidikan Guru Sekolah Dasar</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Kholil, M. (2015). Kode Etik Guru Dalam Pemikiran KH. M. Hasyim Asy’ari (Studi Kitab Adab al-‘Alim wa al-Muta’allim). </w:t>
      </w:r>
      <w:r w:rsidRPr="004E7C11">
        <w:rPr>
          <w:rFonts w:asciiTheme="majorBidi" w:hAnsiTheme="majorBidi" w:cstheme="majorBidi"/>
          <w:i/>
          <w:iCs/>
          <w:noProof/>
          <w:sz w:val="24"/>
          <w:szCs w:val="24"/>
        </w:rPr>
        <w:t>Risalah: Jurnal Pendidikan dan Studi Islam</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1</w:t>
      </w:r>
      <w:r w:rsidRPr="004E7C11">
        <w:rPr>
          <w:rFonts w:asciiTheme="majorBidi" w:hAnsiTheme="majorBidi" w:cstheme="majorBidi"/>
          <w:noProof/>
          <w:sz w:val="24"/>
          <w:szCs w:val="24"/>
        </w:rPr>
        <w:t>(1), 31–42.</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Lbs, M. (2020). </w:t>
      </w:r>
      <w:r w:rsidR="00A675B2" w:rsidRPr="004E7C11">
        <w:rPr>
          <w:rFonts w:asciiTheme="majorBidi" w:hAnsiTheme="majorBidi" w:cstheme="majorBidi"/>
          <w:noProof/>
          <w:sz w:val="24"/>
          <w:szCs w:val="24"/>
        </w:rPr>
        <w:t xml:space="preserve">Konsep </w:t>
      </w:r>
      <w:r w:rsidR="00A675B2" w:rsidRPr="004E7C11">
        <w:rPr>
          <w:rFonts w:asciiTheme="majorBidi" w:hAnsiTheme="majorBidi" w:cstheme="majorBidi"/>
          <w:noProof/>
          <w:sz w:val="24"/>
          <w:szCs w:val="24"/>
          <w:lang w:val="id-ID"/>
        </w:rPr>
        <w:t>P</w:t>
      </w:r>
      <w:r w:rsidR="00A675B2" w:rsidRPr="004E7C11">
        <w:rPr>
          <w:rFonts w:asciiTheme="majorBidi" w:hAnsiTheme="majorBidi" w:cstheme="majorBidi"/>
          <w:noProof/>
          <w:sz w:val="24"/>
          <w:szCs w:val="24"/>
        </w:rPr>
        <w:t xml:space="preserve">endidikan </w:t>
      </w:r>
      <w:r w:rsidR="00A675B2" w:rsidRPr="004E7C11">
        <w:rPr>
          <w:rFonts w:asciiTheme="majorBidi" w:hAnsiTheme="majorBidi" w:cstheme="majorBidi"/>
          <w:noProof/>
          <w:sz w:val="24"/>
          <w:szCs w:val="24"/>
          <w:lang w:val="id-ID"/>
        </w:rPr>
        <w:t>M</w:t>
      </w:r>
      <w:r w:rsidR="00A675B2" w:rsidRPr="004E7C11">
        <w:rPr>
          <w:rFonts w:asciiTheme="majorBidi" w:hAnsiTheme="majorBidi" w:cstheme="majorBidi"/>
          <w:noProof/>
          <w:sz w:val="24"/>
          <w:szCs w:val="24"/>
        </w:rPr>
        <w:t xml:space="preserve">enurut </w:t>
      </w:r>
      <w:r w:rsidR="00A675B2" w:rsidRPr="004E7C11">
        <w:rPr>
          <w:rFonts w:asciiTheme="majorBidi" w:hAnsiTheme="majorBidi" w:cstheme="majorBidi"/>
          <w:noProof/>
          <w:sz w:val="24"/>
          <w:szCs w:val="24"/>
          <w:lang w:val="id-ID"/>
        </w:rPr>
        <w:t>P</w:t>
      </w:r>
      <w:r w:rsidR="00A675B2" w:rsidRPr="004E7C11">
        <w:rPr>
          <w:rFonts w:asciiTheme="majorBidi" w:hAnsiTheme="majorBidi" w:cstheme="majorBidi"/>
          <w:noProof/>
          <w:sz w:val="24"/>
          <w:szCs w:val="24"/>
        </w:rPr>
        <w:t xml:space="preserve">emikiran </w:t>
      </w:r>
      <w:r w:rsidR="00A675B2" w:rsidRPr="004E7C11">
        <w:rPr>
          <w:rFonts w:asciiTheme="majorBidi" w:hAnsiTheme="majorBidi" w:cstheme="majorBidi"/>
          <w:noProof/>
          <w:sz w:val="24"/>
          <w:szCs w:val="24"/>
          <w:lang w:val="id-ID"/>
        </w:rPr>
        <w:t>K.H.</w:t>
      </w:r>
      <w:r w:rsidR="00A675B2" w:rsidRPr="004E7C11">
        <w:rPr>
          <w:rFonts w:asciiTheme="majorBidi" w:hAnsiTheme="majorBidi" w:cstheme="majorBidi"/>
          <w:noProof/>
          <w:sz w:val="24"/>
          <w:szCs w:val="24"/>
        </w:rPr>
        <w:t xml:space="preserve">. Hasyim </w:t>
      </w:r>
      <w:r w:rsidR="00A675B2" w:rsidRPr="004E7C11">
        <w:rPr>
          <w:rFonts w:asciiTheme="majorBidi" w:hAnsiTheme="majorBidi" w:cstheme="majorBidi"/>
          <w:noProof/>
          <w:sz w:val="24"/>
          <w:szCs w:val="24"/>
          <w:lang w:val="id-ID"/>
        </w:rPr>
        <w:t>A</w:t>
      </w:r>
      <w:r w:rsidR="00A675B2" w:rsidRPr="004E7C11">
        <w:rPr>
          <w:rFonts w:asciiTheme="majorBidi" w:hAnsiTheme="majorBidi" w:cstheme="majorBidi"/>
          <w:noProof/>
          <w:sz w:val="24"/>
          <w:szCs w:val="24"/>
        </w:rPr>
        <w:t xml:space="preserve">sy’ari. </w:t>
      </w:r>
      <w:r w:rsidRPr="004E7C11">
        <w:rPr>
          <w:rFonts w:asciiTheme="majorBidi" w:hAnsiTheme="majorBidi" w:cstheme="majorBidi"/>
          <w:i/>
          <w:iCs/>
          <w:noProof/>
          <w:sz w:val="24"/>
          <w:szCs w:val="24"/>
        </w:rPr>
        <w:t>Jurnal As-Salam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Mauzirah, U. (2018). Aktualisasi Konsep Sabar dalam Perspektif Al-Quran, </w:t>
      </w:r>
      <w:r w:rsidRPr="004E7C11">
        <w:rPr>
          <w:rFonts w:asciiTheme="majorBidi" w:hAnsiTheme="majorBidi" w:cstheme="majorBidi"/>
          <w:i/>
          <w:iCs/>
          <w:noProof/>
          <w:sz w:val="24"/>
          <w:szCs w:val="24"/>
        </w:rPr>
        <w:t>3</w:t>
      </w:r>
      <w:r w:rsidRPr="004E7C11">
        <w:rPr>
          <w:rFonts w:asciiTheme="majorBidi" w:hAnsiTheme="majorBidi" w:cstheme="majorBidi"/>
          <w:noProof/>
          <w:sz w:val="24"/>
          <w:szCs w:val="24"/>
        </w:rPr>
        <w:t>(2).</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Mustari, M. (2017). </w:t>
      </w:r>
      <w:r w:rsidRPr="004E7C11">
        <w:rPr>
          <w:rFonts w:asciiTheme="majorBidi" w:hAnsiTheme="majorBidi" w:cstheme="majorBidi"/>
          <w:i/>
          <w:iCs/>
          <w:noProof/>
          <w:sz w:val="24"/>
          <w:szCs w:val="24"/>
        </w:rPr>
        <w:t>Nilai Karakter Refleksi Untuk Pendidikan</w:t>
      </w:r>
      <w:r w:rsidRPr="004E7C11">
        <w:rPr>
          <w:rFonts w:asciiTheme="majorBidi" w:hAnsiTheme="majorBidi" w:cstheme="majorBidi"/>
          <w:noProof/>
          <w:sz w:val="24"/>
          <w:szCs w:val="24"/>
        </w:rPr>
        <w:t>. Depok: Raja Grafindo Persada.</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Rahman, S. (2018). Etika Berkomunikasi Guru dan Peserta Didik Menurut Ajaran Agama Islam. </w:t>
      </w:r>
      <w:r w:rsidRPr="004E7C11">
        <w:rPr>
          <w:rFonts w:asciiTheme="majorBidi" w:hAnsiTheme="majorBidi" w:cstheme="majorBidi"/>
          <w:i/>
          <w:iCs/>
          <w:noProof/>
          <w:sz w:val="24"/>
          <w:szCs w:val="24"/>
        </w:rPr>
        <w:t>Jurnal Ilmiah Iqra’</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RIF’AN, A., &amp; AZIZI, N. (2020). </w:t>
      </w:r>
      <w:r w:rsidR="00A675B2" w:rsidRPr="004E7C11">
        <w:rPr>
          <w:rFonts w:asciiTheme="majorBidi" w:hAnsiTheme="majorBidi" w:cstheme="majorBidi"/>
          <w:noProof/>
          <w:sz w:val="24"/>
          <w:szCs w:val="24"/>
        </w:rPr>
        <w:t xml:space="preserve">Kompetensi </w:t>
      </w:r>
      <w:r w:rsidR="00A675B2" w:rsidRPr="004E7C11">
        <w:rPr>
          <w:rFonts w:asciiTheme="majorBidi" w:hAnsiTheme="majorBidi" w:cstheme="majorBidi"/>
          <w:noProof/>
          <w:sz w:val="24"/>
          <w:szCs w:val="24"/>
          <w:lang w:val="id-ID"/>
        </w:rPr>
        <w:t>K</w:t>
      </w:r>
      <w:r w:rsidR="00A675B2" w:rsidRPr="004E7C11">
        <w:rPr>
          <w:rFonts w:asciiTheme="majorBidi" w:hAnsiTheme="majorBidi" w:cstheme="majorBidi"/>
          <w:noProof/>
          <w:sz w:val="24"/>
          <w:szCs w:val="24"/>
        </w:rPr>
        <w:t xml:space="preserve">epribadian </w:t>
      </w:r>
      <w:r w:rsidR="00A675B2" w:rsidRPr="004E7C11">
        <w:rPr>
          <w:rFonts w:asciiTheme="majorBidi" w:hAnsiTheme="majorBidi" w:cstheme="majorBidi"/>
          <w:noProof/>
          <w:sz w:val="24"/>
          <w:szCs w:val="24"/>
          <w:lang w:val="id-ID"/>
        </w:rPr>
        <w:t>G</w:t>
      </w:r>
      <w:r w:rsidR="00A675B2" w:rsidRPr="004E7C11">
        <w:rPr>
          <w:rFonts w:asciiTheme="majorBidi" w:hAnsiTheme="majorBidi" w:cstheme="majorBidi"/>
          <w:noProof/>
          <w:sz w:val="24"/>
          <w:szCs w:val="24"/>
        </w:rPr>
        <w:t xml:space="preserve">uru dan </w:t>
      </w:r>
      <w:r w:rsidR="00A675B2" w:rsidRPr="004E7C11">
        <w:rPr>
          <w:rFonts w:asciiTheme="majorBidi" w:hAnsiTheme="majorBidi" w:cstheme="majorBidi"/>
          <w:noProof/>
          <w:sz w:val="24"/>
          <w:szCs w:val="24"/>
          <w:lang w:val="id-ID"/>
        </w:rPr>
        <w:t>M</w:t>
      </w:r>
      <w:r w:rsidR="00A675B2" w:rsidRPr="004E7C11">
        <w:rPr>
          <w:rFonts w:asciiTheme="majorBidi" w:hAnsiTheme="majorBidi" w:cstheme="majorBidi"/>
          <w:noProof/>
          <w:sz w:val="24"/>
          <w:szCs w:val="24"/>
        </w:rPr>
        <w:t xml:space="preserve">urid dalam </w:t>
      </w:r>
      <w:r w:rsidR="00A675B2" w:rsidRPr="004E7C11">
        <w:rPr>
          <w:rFonts w:asciiTheme="majorBidi" w:hAnsiTheme="majorBidi" w:cstheme="majorBidi"/>
          <w:noProof/>
          <w:sz w:val="24"/>
          <w:szCs w:val="24"/>
          <w:lang w:val="id-ID"/>
        </w:rPr>
        <w:t>I</w:t>
      </w:r>
      <w:r w:rsidR="00A675B2" w:rsidRPr="004E7C11">
        <w:rPr>
          <w:rFonts w:asciiTheme="majorBidi" w:hAnsiTheme="majorBidi" w:cstheme="majorBidi"/>
          <w:noProof/>
          <w:sz w:val="24"/>
          <w:szCs w:val="24"/>
        </w:rPr>
        <w:t xml:space="preserve">nteraksi </w:t>
      </w:r>
      <w:r w:rsidR="00A675B2" w:rsidRPr="004E7C11">
        <w:rPr>
          <w:rFonts w:asciiTheme="majorBidi" w:hAnsiTheme="majorBidi" w:cstheme="majorBidi"/>
          <w:noProof/>
          <w:sz w:val="24"/>
          <w:szCs w:val="24"/>
          <w:lang w:val="id-ID"/>
        </w:rPr>
        <w:t>E</w:t>
      </w:r>
      <w:r w:rsidR="00A675B2" w:rsidRPr="004E7C11">
        <w:rPr>
          <w:rFonts w:asciiTheme="majorBidi" w:hAnsiTheme="majorBidi" w:cstheme="majorBidi"/>
          <w:noProof/>
          <w:sz w:val="24"/>
          <w:szCs w:val="24"/>
        </w:rPr>
        <w:t xml:space="preserve">dukatif </w:t>
      </w:r>
      <w:r w:rsidR="00A675B2" w:rsidRPr="004E7C11">
        <w:rPr>
          <w:rFonts w:asciiTheme="majorBidi" w:hAnsiTheme="majorBidi" w:cstheme="majorBidi"/>
          <w:noProof/>
          <w:sz w:val="24"/>
          <w:szCs w:val="24"/>
          <w:lang w:val="id-ID"/>
        </w:rPr>
        <w:t>P</w:t>
      </w:r>
      <w:r w:rsidR="00A675B2" w:rsidRPr="004E7C11">
        <w:rPr>
          <w:rFonts w:asciiTheme="majorBidi" w:hAnsiTheme="majorBidi" w:cstheme="majorBidi"/>
          <w:noProof/>
          <w:sz w:val="24"/>
          <w:szCs w:val="24"/>
        </w:rPr>
        <w:t xml:space="preserve">erspektif </w:t>
      </w:r>
      <w:r w:rsidR="00A675B2" w:rsidRPr="004E7C11">
        <w:rPr>
          <w:rFonts w:asciiTheme="majorBidi" w:hAnsiTheme="majorBidi" w:cstheme="majorBidi"/>
          <w:noProof/>
          <w:sz w:val="24"/>
          <w:szCs w:val="24"/>
          <w:lang w:val="id-ID"/>
        </w:rPr>
        <w:t>H</w:t>
      </w:r>
      <w:r w:rsidR="00A675B2" w:rsidRPr="004E7C11">
        <w:rPr>
          <w:rFonts w:asciiTheme="majorBidi" w:hAnsiTheme="majorBidi" w:cstheme="majorBidi"/>
          <w:noProof/>
          <w:sz w:val="24"/>
          <w:szCs w:val="24"/>
        </w:rPr>
        <w:t xml:space="preserve">adratusyaikh </w:t>
      </w:r>
      <w:r w:rsidR="00A675B2" w:rsidRPr="004E7C11">
        <w:rPr>
          <w:rFonts w:asciiTheme="majorBidi" w:hAnsiTheme="majorBidi" w:cstheme="majorBidi"/>
          <w:noProof/>
          <w:sz w:val="24"/>
          <w:szCs w:val="24"/>
          <w:lang w:val="id-ID"/>
        </w:rPr>
        <w:t>K.H</w:t>
      </w:r>
      <w:r w:rsidR="00A675B2" w:rsidRPr="004E7C11">
        <w:rPr>
          <w:rFonts w:asciiTheme="majorBidi" w:hAnsiTheme="majorBidi" w:cstheme="majorBidi"/>
          <w:noProof/>
          <w:sz w:val="24"/>
          <w:szCs w:val="24"/>
        </w:rPr>
        <w:t xml:space="preserve">. Hasyim </w:t>
      </w:r>
      <w:r w:rsidR="00A675B2" w:rsidRPr="004E7C11">
        <w:rPr>
          <w:rFonts w:asciiTheme="majorBidi" w:hAnsiTheme="majorBidi" w:cstheme="majorBidi"/>
          <w:noProof/>
          <w:sz w:val="24"/>
          <w:szCs w:val="24"/>
          <w:lang w:val="id-ID"/>
        </w:rPr>
        <w:t>A</w:t>
      </w:r>
      <w:r w:rsidR="00A675B2" w:rsidRPr="004E7C11">
        <w:rPr>
          <w:rFonts w:asciiTheme="majorBidi" w:hAnsiTheme="majorBidi" w:cstheme="majorBidi"/>
          <w:noProof/>
          <w:sz w:val="24"/>
          <w:szCs w:val="24"/>
        </w:rPr>
        <w:t xml:space="preserve">sy’ar. </w:t>
      </w:r>
      <w:r w:rsidRPr="004E7C11">
        <w:rPr>
          <w:rFonts w:asciiTheme="majorBidi" w:hAnsiTheme="majorBidi" w:cstheme="majorBidi"/>
          <w:i/>
          <w:iCs/>
          <w:noProof/>
          <w:sz w:val="24"/>
          <w:szCs w:val="24"/>
        </w:rPr>
        <w:t>journal PIWULANG</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Rohmah, S. (2020). Concept of Moral Education According to KH. Hasyim Asy’Ari in the Book of Adabul ’Alim Wal-Muta’alim. </w:t>
      </w:r>
      <w:r w:rsidRPr="004E7C11">
        <w:rPr>
          <w:rFonts w:asciiTheme="majorBidi" w:hAnsiTheme="majorBidi" w:cstheme="majorBidi"/>
          <w:i/>
          <w:iCs/>
          <w:noProof/>
          <w:sz w:val="24"/>
          <w:szCs w:val="24"/>
        </w:rPr>
        <w:t>JIEBAR : Journal of Islamic Education: Basic and Applied Research</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Sajadi, D. (2019). </w:t>
      </w:r>
      <w:r w:rsidR="00A675B2" w:rsidRPr="004E7C11">
        <w:rPr>
          <w:rFonts w:asciiTheme="majorBidi" w:hAnsiTheme="majorBidi" w:cstheme="majorBidi"/>
          <w:noProof/>
          <w:sz w:val="24"/>
          <w:szCs w:val="24"/>
        </w:rPr>
        <w:t>Pendidikan Karakter Dalam Perspektif Islam</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Tahdzib Al-Akhlaq: Jurnal Pendidikan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lastRenderedPageBreak/>
        <w:t xml:space="preserve">Sari, M., &amp; Asmendri. (2018). Metode Penelitian Kepustakaan (Library Research). </w:t>
      </w:r>
      <w:r w:rsidRPr="004E7C11">
        <w:rPr>
          <w:rFonts w:asciiTheme="majorBidi" w:hAnsiTheme="majorBidi" w:cstheme="majorBidi"/>
          <w:i/>
          <w:iCs/>
          <w:noProof/>
          <w:sz w:val="24"/>
          <w:szCs w:val="24"/>
        </w:rPr>
        <w:t>Penelitian Kepustakaan (Library Research) dalam Penelitian Pendidikan IPA</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Suleman, D. (2020). Disiplin: Sikap Dan Perilaku Taat. </w:t>
      </w:r>
      <w:r w:rsidRPr="004E7C11">
        <w:rPr>
          <w:rFonts w:asciiTheme="majorBidi" w:hAnsiTheme="majorBidi" w:cstheme="majorBidi"/>
          <w:i/>
          <w:iCs/>
          <w:noProof/>
          <w:sz w:val="24"/>
          <w:szCs w:val="24"/>
        </w:rPr>
        <w:t>SCIENTIFIC JOURNAL OF REFLECTION : Economic, Accounting, Management and Business</w:t>
      </w:r>
      <w:r w:rsidRPr="004E7C11">
        <w:rPr>
          <w:rFonts w:asciiTheme="majorBidi" w:hAnsiTheme="majorBidi" w:cstheme="majorBidi"/>
          <w:noProof/>
          <w:sz w:val="24"/>
          <w:szCs w:val="24"/>
        </w:rPr>
        <w:t xml:space="preserve">, </w:t>
      </w:r>
      <w:r w:rsidRPr="004E7C11">
        <w:rPr>
          <w:rFonts w:asciiTheme="majorBidi" w:hAnsiTheme="majorBidi" w:cstheme="majorBidi"/>
          <w:i/>
          <w:iCs/>
          <w:noProof/>
          <w:sz w:val="24"/>
          <w:szCs w:val="24"/>
        </w:rPr>
        <w:t>3</w:t>
      </w:r>
      <w:r w:rsidRPr="004E7C11">
        <w:rPr>
          <w:rFonts w:asciiTheme="majorBidi" w:hAnsiTheme="majorBidi" w:cstheme="majorBidi"/>
          <w:noProof/>
          <w:sz w:val="24"/>
          <w:szCs w:val="24"/>
        </w:rPr>
        <w:t>(1), 11–20.</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Yaumi, M. (2016). </w:t>
      </w:r>
      <w:r w:rsidRPr="004E7C11">
        <w:rPr>
          <w:rFonts w:asciiTheme="majorBidi" w:hAnsiTheme="majorBidi" w:cstheme="majorBidi"/>
          <w:i/>
          <w:iCs/>
          <w:noProof/>
          <w:sz w:val="24"/>
          <w:szCs w:val="24"/>
        </w:rPr>
        <w:t>Pendidikan Karakter, Landasan, Pilar dan Implementasi</w:t>
      </w:r>
      <w:r w:rsidRPr="004E7C11">
        <w:rPr>
          <w:rFonts w:asciiTheme="majorBidi" w:hAnsiTheme="majorBidi" w:cstheme="majorBidi"/>
          <w:noProof/>
          <w:sz w:val="24"/>
          <w:szCs w:val="24"/>
        </w:rPr>
        <w:t>. Jakarta: Prenadamedia Group.</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Zailani, Z. (2017). Etika Belajar Dan Mengajar. </w:t>
      </w:r>
      <w:r w:rsidRPr="004E7C11">
        <w:rPr>
          <w:rFonts w:asciiTheme="majorBidi" w:hAnsiTheme="majorBidi" w:cstheme="majorBidi"/>
          <w:i/>
          <w:iCs/>
          <w:noProof/>
          <w:sz w:val="24"/>
          <w:szCs w:val="24"/>
        </w:rPr>
        <w:t>Intiqad: Jurnal Agama dan Pendidikan Islam</w:t>
      </w:r>
      <w:r w:rsidRPr="004E7C11">
        <w:rPr>
          <w:rFonts w:asciiTheme="majorBidi" w:hAnsiTheme="majorBidi" w:cstheme="majorBidi"/>
          <w:noProof/>
          <w:sz w:val="24"/>
          <w:szCs w:val="24"/>
        </w:rPr>
        <w:t>.</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Pr>
        <w:t xml:space="preserve">Zubaedi. (2011). </w:t>
      </w:r>
      <w:r w:rsidRPr="004E7C11">
        <w:rPr>
          <w:rFonts w:asciiTheme="majorBidi" w:hAnsiTheme="majorBidi" w:cstheme="majorBidi"/>
          <w:i/>
          <w:iCs/>
          <w:noProof/>
          <w:sz w:val="24"/>
          <w:szCs w:val="24"/>
        </w:rPr>
        <w:t>Desain Pendidikan Karakter</w:t>
      </w:r>
      <w:r w:rsidRPr="004E7C11">
        <w:rPr>
          <w:rFonts w:asciiTheme="majorBidi" w:hAnsiTheme="majorBidi" w:cstheme="majorBidi"/>
          <w:noProof/>
          <w:sz w:val="24"/>
          <w:szCs w:val="24"/>
        </w:rPr>
        <w:t>. Jakarta: Kencana.</w:t>
      </w:r>
    </w:p>
    <w:p w:rsidR="00C41D68" w:rsidRPr="004E7C11" w:rsidRDefault="00C41D68" w:rsidP="00A675B2">
      <w:pPr>
        <w:widowControl w:val="0"/>
        <w:autoSpaceDE w:val="0"/>
        <w:autoSpaceDN w:val="0"/>
        <w:adjustRightInd w:val="0"/>
        <w:spacing w:after="0" w:line="240" w:lineRule="auto"/>
        <w:ind w:left="480" w:hanging="480"/>
        <w:contextualSpacing/>
        <w:jc w:val="both"/>
        <w:rPr>
          <w:rFonts w:asciiTheme="majorBidi" w:hAnsiTheme="majorBidi" w:cstheme="majorBidi"/>
          <w:noProof/>
          <w:sz w:val="24"/>
          <w:szCs w:val="24"/>
        </w:rPr>
      </w:pPr>
      <w:r w:rsidRPr="004E7C11">
        <w:rPr>
          <w:rFonts w:asciiTheme="majorBidi" w:hAnsiTheme="majorBidi" w:cstheme="majorBidi"/>
          <w:noProof/>
          <w:sz w:val="24"/>
          <w:szCs w:val="24"/>
          <w:rtl/>
        </w:rPr>
        <w:t>محمد هاشم أصعيري</w:t>
      </w:r>
      <w:r w:rsidRPr="004E7C11">
        <w:rPr>
          <w:rFonts w:asciiTheme="majorBidi" w:hAnsiTheme="majorBidi" w:cstheme="majorBidi"/>
          <w:noProof/>
          <w:sz w:val="24"/>
          <w:szCs w:val="24"/>
        </w:rPr>
        <w:t xml:space="preserve">. (n.d.). </w:t>
      </w:r>
      <w:r w:rsidRPr="004E7C11">
        <w:rPr>
          <w:rFonts w:asciiTheme="majorBidi" w:hAnsiTheme="majorBidi" w:cstheme="majorBidi"/>
          <w:i/>
          <w:iCs/>
          <w:noProof/>
          <w:sz w:val="24"/>
          <w:szCs w:val="24"/>
          <w:rtl/>
        </w:rPr>
        <w:t>أدابول عالم والمعتلم,( فيما يحتاج إليه المتعلم في أحوال تعلمه و ما يتوقف عليه المعلم في مقامات تعليمه</w:t>
      </w:r>
      <w:r w:rsidRPr="004E7C11">
        <w:rPr>
          <w:rFonts w:asciiTheme="majorBidi" w:hAnsiTheme="majorBidi" w:cstheme="majorBidi"/>
          <w:i/>
          <w:iCs/>
          <w:noProof/>
          <w:sz w:val="24"/>
          <w:szCs w:val="24"/>
        </w:rPr>
        <w:t>)</w:t>
      </w:r>
      <w:r w:rsidRPr="004E7C11">
        <w:rPr>
          <w:rFonts w:asciiTheme="majorBidi" w:hAnsiTheme="majorBidi" w:cstheme="majorBidi"/>
          <w:noProof/>
          <w:sz w:val="24"/>
          <w:szCs w:val="24"/>
        </w:rPr>
        <w:t>.</w:t>
      </w:r>
    </w:p>
    <w:p w:rsidR="00B52E3C" w:rsidRPr="004E7C11" w:rsidRDefault="00232C12" w:rsidP="00A675B2">
      <w:pPr>
        <w:widowControl w:val="0"/>
        <w:autoSpaceDE w:val="0"/>
        <w:autoSpaceDN w:val="0"/>
        <w:adjustRightInd w:val="0"/>
        <w:spacing w:after="0" w:line="240" w:lineRule="auto"/>
        <w:ind w:left="480" w:hanging="480"/>
        <w:contextualSpacing/>
        <w:jc w:val="both"/>
        <w:rPr>
          <w:rFonts w:asciiTheme="majorBidi" w:hAnsiTheme="majorBidi" w:cstheme="majorBidi"/>
          <w:b/>
          <w:bCs/>
          <w:sz w:val="24"/>
          <w:szCs w:val="24"/>
          <w:lang w:val="id-ID"/>
        </w:rPr>
      </w:pPr>
      <w:r w:rsidRPr="004E7C11">
        <w:rPr>
          <w:rFonts w:asciiTheme="majorBidi" w:hAnsiTheme="majorBidi" w:cstheme="majorBidi"/>
          <w:b/>
          <w:bCs/>
          <w:sz w:val="24"/>
          <w:szCs w:val="24"/>
          <w:lang w:val="id-ID"/>
        </w:rPr>
        <w:fldChar w:fldCharType="end"/>
      </w:r>
    </w:p>
    <w:p w:rsidR="00B52E3C" w:rsidRPr="004E7C11" w:rsidRDefault="00B52E3C" w:rsidP="00A675B2">
      <w:pPr>
        <w:spacing w:after="0" w:line="240" w:lineRule="auto"/>
        <w:contextualSpacing/>
        <w:jc w:val="both"/>
        <w:rPr>
          <w:rFonts w:asciiTheme="majorBidi" w:hAnsiTheme="majorBidi" w:cstheme="majorBidi"/>
          <w:b/>
          <w:bCs/>
          <w:sz w:val="24"/>
          <w:szCs w:val="24"/>
          <w:lang w:val="id-ID"/>
        </w:rPr>
      </w:pPr>
    </w:p>
    <w:sectPr w:rsidR="00B52E3C" w:rsidRPr="004E7C11" w:rsidSect="00EC21D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A4B" w:rsidRDefault="000F1A4B" w:rsidP="0003390D">
      <w:pPr>
        <w:spacing w:after="0" w:line="240" w:lineRule="auto"/>
      </w:pPr>
      <w:r>
        <w:separator/>
      </w:r>
    </w:p>
  </w:endnote>
  <w:endnote w:type="continuationSeparator" w:id="1">
    <w:p w:rsidR="000F1A4B" w:rsidRDefault="000F1A4B" w:rsidP="00033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Med">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A4B" w:rsidRDefault="000F1A4B" w:rsidP="0003390D">
      <w:pPr>
        <w:spacing w:after="0" w:line="240" w:lineRule="auto"/>
      </w:pPr>
      <w:r>
        <w:separator/>
      </w:r>
    </w:p>
  </w:footnote>
  <w:footnote w:type="continuationSeparator" w:id="1">
    <w:p w:rsidR="000F1A4B" w:rsidRDefault="000F1A4B" w:rsidP="000339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E3E68"/>
    <w:multiLevelType w:val="hybridMultilevel"/>
    <w:tmpl w:val="41F01B60"/>
    <w:lvl w:ilvl="0" w:tplc="38AED0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0C0EE3"/>
    <w:multiLevelType w:val="hybridMultilevel"/>
    <w:tmpl w:val="E376CF6A"/>
    <w:lvl w:ilvl="0" w:tplc="92148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C54A67"/>
    <w:multiLevelType w:val="hybridMultilevel"/>
    <w:tmpl w:val="6FA0A8AC"/>
    <w:lvl w:ilvl="0" w:tplc="EB9455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637E4B"/>
    <w:multiLevelType w:val="hybridMultilevel"/>
    <w:tmpl w:val="B87AA44E"/>
    <w:lvl w:ilvl="0" w:tplc="C27EDE78">
      <w:start w:val="1"/>
      <w:numFmt w:val="decimal"/>
      <w:lvlText w:val="%1."/>
      <w:lvlJc w:val="left"/>
      <w:pPr>
        <w:ind w:left="360" w:hanging="360"/>
      </w:pPr>
      <w:rPr>
        <w:rFonts w:hint="default"/>
      </w:rPr>
    </w:lvl>
    <w:lvl w:ilvl="1" w:tplc="A9048FF0">
      <w:start w:val="1"/>
      <w:numFmt w:val="lowerLetter"/>
      <w:lvlText w:val="%2."/>
      <w:lvlJc w:val="left"/>
      <w:pPr>
        <w:ind w:left="360" w:hanging="360"/>
      </w:pPr>
      <w:rPr>
        <w:rFonts w:hint="default"/>
      </w:rPr>
    </w:lvl>
    <w:lvl w:ilvl="2" w:tplc="3EE08048">
      <w:start w:val="1"/>
      <w:numFmt w:val="upperLetter"/>
      <w:lvlText w:val="%3."/>
      <w:lvlJc w:val="left"/>
      <w:pPr>
        <w:ind w:left="360" w:hanging="360"/>
      </w:pPr>
      <w:rPr>
        <w:rFonts w:hint="default"/>
      </w:rPr>
    </w:lvl>
    <w:lvl w:ilvl="3" w:tplc="E676EE82">
      <w:start w:val="1"/>
      <w:numFmt w:val="decimal"/>
      <w:lvlText w:val="%4)"/>
      <w:lvlJc w:val="left"/>
      <w:pPr>
        <w:ind w:left="63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4A0E72"/>
    <w:multiLevelType w:val="hybridMultilevel"/>
    <w:tmpl w:val="0F14E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A60131"/>
    <w:multiLevelType w:val="hybridMultilevel"/>
    <w:tmpl w:val="ADC4E06A"/>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E960C6"/>
    <w:multiLevelType w:val="hybridMultilevel"/>
    <w:tmpl w:val="77DC9B7A"/>
    <w:lvl w:ilvl="0" w:tplc="0409000F">
      <w:start w:val="1"/>
      <w:numFmt w:val="decimal"/>
      <w:lvlText w:val="%1."/>
      <w:lvlJc w:val="left"/>
      <w:pPr>
        <w:ind w:left="720" w:hanging="360"/>
      </w:pPr>
      <w:rPr>
        <w:rFonts w:hint="default"/>
      </w:rPr>
    </w:lvl>
    <w:lvl w:ilvl="1" w:tplc="3B0A7E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367499"/>
    <w:multiLevelType w:val="hybridMultilevel"/>
    <w:tmpl w:val="A16C1574"/>
    <w:lvl w:ilvl="0" w:tplc="04090015">
      <w:start w:val="1"/>
      <w:numFmt w:val="upp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4831445"/>
    <w:multiLevelType w:val="hybridMultilevel"/>
    <w:tmpl w:val="DBF281CC"/>
    <w:lvl w:ilvl="0" w:tplc="99C488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3205B5"/>
    <w:multiLevelType w:val="hybridMultilevel"/>
    <w:tmpl w:val="19321B44"/>
    <w:lvl w:ilvl="0" w:tplc="58924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407DAF"/>
    <w:multiLevelType w:val="hybridMultilevel"/>
    <w:tmpl w:val="14844E9E"/>
    <w:lvl w:ilvl="0" w:tplc="E8E401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C6553A"/>
    <w:multiLevelType w:val="hybridMultilevel"/>
    <w:tmpl w:val="C5D88C48"/>
    <w:lvl w:ilvl="0" w:tplc="04090011">
      <w:start w:val="1"/>
      <w:numFmt w:val="decimal"/>
      <w:lvlText w:val="%1)"/>
      <w:lvlJc w:val="left"/>
      <w:pPr>
        <w:ind w:left="360" w:hanging="360"/>
      </w:pPr>
    </w:lvl>
    <w:lvl w:ilvl="1" w:tplc="261C6398">
      <w:start w:val="1"/>
      <w:numFmt w:val="decimal"/>
      <w:lvlText w:val="%2)"/>
      <w:lvlJc w:val="left"/>
      <w:pPr>
        <w:ind w:left="360" w:hanging="360"/>
      </w:pPr>
      <w:rPr>
        <w:rFonts w:ascii="Times New Roman" w:eastAsiaTheme="minorHAnsi" w:hAnsi="Times New Roman" w:cs="Times New Roman"/>
      </w:rPr>
    </w:lvl>
    <w:lvl w:ilvl="2" w:tplc="E1EA732A">
      <w:start w:val="2"/>
      <w:numFmt w:val="upperLetter"/>
      <w:lvlText w:val="%3."/>
      <w:lvlJc w:val="left"/>
      <w:pPr>
        <w:ind w:left="450" w:hanging="360"/>
      </w:pPr>
      <w:rPr>
        <w:rFonts w:hint="default"/>
      </w:rPr>
    </w:lvl>
    <w:lvl w:ilvl="3" w:tplc="3F1477C0">
      <w:start w:val="1"/>
      <w:numFmt w:val="decimal"/>
      <w:lvlText w:val="%4."/>
      <w:lvlJc w:val="left"/>
      <w:pPr>
        <w:ind w:left="360" w:hanging="360"/>
      </w:pPr>
      <w:rPr>
        <w:rFonts w:ascii="Times New Roman" w:hAnsi="Times New Roman" w:cs="Times New Roman" w:hint="default"/>
      </w:rPr>
    </w:lvl>
    <w:lvl w:ilvl="4" w:tplc="04210019">
      <w:start w:val="1"/>
      <w:numFmt w:val="lowerLetter"/>
      <w:lvlText w:val="%5."/>
      <w:lvlJc w:val="left"/>
      <w:pPr>
        <w:ind w:left="36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69D3ACE"/>
    <w:multiLevelType w:val="hybridMultilevel"/>
    <w:tmpl w:val="FAA4E8A0"/>
    <w:lvl w:ilvl="0" w:tplc="4BBE1C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DB66F9"/>
    <w:multiLevelType w:val="hybridMultilevel"/>
    <w:tmpl w:val="BFEEBBDE"/>
    <w:lvl w:ilvl="0" w:tplc="309671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C3960EC"/>
    <w:multiLevelType w:val="hybridMultilevel"/>
    <w:tmpl w:val="ADE22AEA"/>
    <w:lvl w:ilvl="0" w:tplc="04090015">
      <w:start w:val="1"/>
      <w:numFmt w:val="upperLetter"/>
      <w:lvlText w:val="%1."/>
      <w:lvlJc w:val="left"/>
      <w:pPr>
        <w:ind w:left="360" w:hanging="360"/>
      </w:pPr>
      <w:rPr>
        <w:rFonts w:hint="default"/>
      </w:rPr>
    </w:lvl>
    <w:lvl w:ilvl="1" w:tplc="AFE21154">
      <w:start w:val="1"/>
      <w:numFmt w:val="decimal"/>
      <w:lvlText w:val="%2."/>
      <w:lvlJc w:val="left"/>
      <w:pPr>
        <w:ind w:left="720" w:hanging="360"/>
      </w:pPr>
      <w:rPr>
        <w:rFonts w:hint="default"/>
        <w:b w:val="0"/>
      </w:rPr>
    </w:lvl>
    <w:lvl w:ilvl="2" w:tplc="AEB4E116">
      <w:start w:val="1"/>
      <w:numFmt w:val="decimal"/>
      <w:lvlText w:val="%3)"/>
      <w:lvlJc w:val="left"/>
      <w:pPr>
        <w:ind w:left="1350" w:hanging="360"/>
      </w:pPr>
      <w:rPr>
        <w:rFonts w:hint="default"/>
      </w:rPr>
    </w:lvl>
    <w:lvl w:ilvl="3" w:tplc="3C5E4ACA">
      <w:start w:val="1"/>
      <w:numFmt w:val="lowerLetter"/>
      <w:lvlText w:val="%4)"/>
      <w:lvlJc w:val="left"/>
      <w:pPr>
        <w:ind w:left="2520" w:hanging="360"/>
      </w:pPr>
      <w:rPr>
        <w:rFonts w:ascii="Times New Roman" w:eastAsia="Times New Roman" w:hAnsi="Times New Roman" w:cs="Times New Roman" w:hint="default"/>
      </w:rPr>
    </w:lvl>
    <w:lvl w:ilvl="4" w:tplc="F2A2E544">
      <w:start w:val="1"/>
      <w:numFmt w:val="decimal"/>
      <w:lvlText w:val="%5)"/>
      <w:lvlJc w:val="left"/>
      <w:pPr>
        <w:ind w:left="630" w:hanging="360"/>
      </w:pPr>
      <w:rPr>
        <w:rFonts w:ascii="Times New Roman" w:eastAsiaTheme="minorHAnsi" w:hAnsi="Times New Roman" w:cstheme="minorBidi"/>
      </w:rPr>
    </w:lvl>
    <w:lvl w:ilvl="5" w:tplc="A5FE89EC">
      <w:start w:val="1"/>
      <w:numFmt w:val="lowerLetter"/>
      <w:lvlText w:val="%6."/>
      <w:lvlJc w:val="left"/>
      <w:pPr>
        <w:ind w:left="1080" w:hanging="360"/>
      </w:pPr>
      <w:rPr>
        <w:rFonts w:asciiTheme="majorBidi" w:eastAsia="Minion Pro Med" w:hAnsiTheme="majorBidi" w:cstheme="majorBidi"/>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6"/>
  </w:num>
  <w:num w:numId="4">
    <w:abstractNumId w:val="4"/>
  </w:num>
  <w:num w:numId="5">
    <w:abstractNumId w:val="11"/>
  </w:num>
  <w:num w:numId="6">
    <w:abstractNumId w:val="0"/>
  </w:num>
  <w:num w:numId="7">
    <w:abstractNumId w:val="12"/>
  </w:num>
  <w:num w:numId="8">
    <w:abstractNumId w:val="8"/>
  </w:num>
  <w:num w:numId="9">
    <w:abstractNumId w:val="2"/>
  </w:num>
  <w:num w:numId="10">
    <w:abstractNumId w:val="10"/>
  </w:num>
  <w:num w:numId="11">
    <w:abstractNumId w:val="1"/>
  </w:num>
  <w:num w:numId="12">
    <w:abstractNumId w:val="13"/>
  </w:num>
  <w:num w:numId="13">
    <w:abstractNumId w:val="9"/>
  </w:num>
  <w:num w:numId="14">
    <w:abstractNumId w:val="7"/>
  </w:num>
  <w:num w:numId="15">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hdrShapeDefaults>
    <o:shapedefaults v:ext="edit" spidmax="24578"/>
  </w:hdrShapeDefaults>
  <w:footnotePr>
    <w:footnote w:id="0"/>
    <w:footnote w:id="1"/>
  </w:footnotePr>
  <w:endnotePr>
    <w:endnote w:id="0"/>
    <w:endnote w:id="1"/>
  </w:endnotePr>
  <w:compat/>
  <w:rsids>
    <w:rsidRoot w:val="00751BAF"/>
    <w:rsid w:val="00027E33"/>
    <w:rsid w:val="000317AD"/>
    <w:rsid w:val="0003390D"/>
    <w:rsid w:val="000356B3"/>
    <w:rsid w:val="00041C20"/>
    <w:rsid w:val="000907A8"/>
    <w:rsid w:val="00097530"/>
    <w:rsid w:val="000F1A4B"/>
    <w:rsid w:val="001224BE"/>
    <w:rsid w:val="0016456E"/>
    <w:rsid w:val="001676BD"/>
    <w:rsid w:val="00167A7F"/>
    <w:rsid w:val="00224EC8"/>
    <w:rsid w:val="00232C12"/>
    <w:rsid w:val="002A0989"/>
    <w:rsid w:val="002C44B3"/>
    <w:rsid w:val="003310E1"/>
    <w:rsid w:val="00356E88"/>
    <w:rsid w:val="003760E1"/>
    <w:rsid w:val="003808A9"/>
    <w:rsid w:val="003C3768"/>
    <w:rsid w:val="004015E0"/>
    <w:rsid w:val="004134C7"/>
    <w:rsid w:val="00421DCB"/>
    <w:rsid w:val="004E7C11"/>
    <w:rsid w:val="00544240"/>
    <w:rsid w:val="0057238E"/>
    <w:rsid w:val="005833C6"/>
    <w:rsid w:val="0059055C"/>
    <w:rsid w:val="005A7127"/>
    <w:rsid w:val="005F1577"/>
    <w:rsid w:val="006428B7"/>
    <w:rsid w:val="00647677"/>
    <w:rsid w:val="00665EBB"/>
    <w:rsid w:val="006740F3"/>
    <w:rsid w:val="00696FA1"/>
    <w:rsid w:val="006F4D05"/>
    <w:rsid w:val="007114E6"/>
    <w:rsid w:val="00746DDF"/>
    <w:rsid w:val="00751BAF"/>
    <w:rsid w:val="007B0DD7"/>
    <w:rsid w:val="007F2F94"/>
    <w:rsid w:val="00815C95"/>
    <w:rsid w:val="008302D8"/>
    <w:rsid w:val="0090758D"/>
    <w:rsid w:val="00930E29"/>
    <w:rsid w:val="009C6147"/>
    <w:rsid w:val="009D5BF7"/>
    <w:rsid w:val="009D70F1"/>
    <w:rsid w:val="009D7E73"/>
    <w:rsid w:val="00A17861"/>
    <w:rsid w:val="00A336A1"/>
    <w:rsid w:val="00A44E75"/>
    <w:rsid w:val="00A675B2"/>
    <w:rsid w:val="00A74B42"/>
    <w:rsid w:val="00A84F75"/>
    <w:rsid w:val="00AC0807"/>
    <w:rsid w:val="00AF2EA7"/>
    <w:rsid w:val="00B2651B"/>
    <w:rsid w:val="00B33297"/>
    <w:rsid w:val="00B377B5"/>
    <w:rsid w:val="00B45EB8"/>
    <w:rsid w:val="00B46403"/>
    <w:rsid w:val="00B52E3C"/>
    <w:rsid w:val="00B64BCA"/>
    <w:rsid w:val="00B73A04"/>
    <w:rsid w:val="00BA22C5"/>
    <w:rsid w:val="00BD117C"/>
    <w:rsid w:val="00BF13C5"/>
    <w:rsid w:val="00C2747D"/>
    <w:rsid w:val="00C347F1"/>
    <w:rsid w:val="00C34E46"/>
    <w:rsid w:val="00C41D68"/>
    <w:rsid w:val="00CD405E"/>
    <w:rsid w:val="00CF031D"/>
    <w:rsid w:val="00D23F47"/>
    <w:rsid w:val="00D40DC9"/>
    <w:rsid w:val="00D45E0E"/>
    <w:rsid w:val="00D679F9"/>
    <w:rsid w:val="00D731A0"/>
    <w:rsid w:val="00D81D14"/>
    <w:rsid w:val="00E12290"/>
    <w:rsid w:val="00E17486"/>
    <w:rsid w:val="00E229A9"/>
    <w:rsid w:val="00E34348"/>
    <w:rsid w:val="00E47D3A"/>
    <w:rsid w:val="00E81ABD"/>
    <w:rsid w:val="00E91661"/>
    <w:rsid w:val="00E92B5B"/>
    <w:rsid w:val="00EC21DA"/>
    <w:rsid w:val="00F0666E"/>
    <w:rsid w:val="00F449EB"/>
    <w:rsid w:val="00F73DE9"/>
    <w:rsid w:val="00FC442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AF"/>
    <w:pPr>
      <w:spacing w:after="200" w:line="276" w:lineRule="auto"/>
      <w:jc w:val="left"/>
    </w:pPr>
    <w:rPr>
      <w:rFonts w:asciiTheme="minorHAnsi" w:eastAsia="Times New Roman" w:hAnsiTheme="minorHAnsi"/>
      <w:sz w:val="22"/>
      <w:szCs w:val="22"/>
      <w:lang w:val="en-US"/>
    </w:rPr>
  </w:style>
  <w:style w:type="paragraph" w:styleId="Heading1">
    <w:name w:val="heading 1"/>
    <w:basedOn w:val="Normal"/>
    <w:next w:val="Normal"/>
    <w:link w:val="Heading1Char"/>
    <w:uiPriority w:val="9"/>
    <w:qFormat/>
    <w:rsid w:val="00033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390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339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AF"/>
    <w:rPr>
      <w:color w:val="0000FF" w:themeColor="hyperlink"/>
      <w:u w:val="single"/>
    </w:rPr>
  </w:style>
  <w:style w:type="character" w:customStyle="1" w:styleId="Heading1Char">
    <w:name w:val="Heading 1 Char"/>
    <w:basedOn w:val="DefaultParagraphFont"/>
    <w:link w:val="Heading1"/>
    <w:uiPriority w:val="9"/>
    <w:rsid w:val="0003390D"/>
    <w:rPr>
      <w:rFonts w:asciiTheme="majorHAnsi" w:eastAsiaTheme="majorEastAsia" w:hAnsiTheme="majorHAnsi" w:cstheme="majorBidi"/>
      <w:b/>
      <w:bCs/>
      <w:color w:val="365F91" w:themeColor="accent1" w:themeShade="BF"/>
      <w:sz w:val="28"/>
      <w:lang w:val="en-US"/>
    </w:rPr>
  </w:style>
  <w:style w:type="character" w:customStyle="1" w:styleId="Heading2Char">
    <w:name w:val="Heading 2 Char"/>
    <w:basedOn w:val="DefaultParagraphFont"/>
    <w:link w:val="Heading2"/>
    <w:uiPriority w:val="9"/>
    <w:semiHidden/>
    <w:rsid w:val="0003390D"/>
    <w:rPr>
      <w:rFonts w:asciiTheme="majorHAnsi" w:eastAsiaTheme="majorEastAsia" w:hAnsiTheme="majorHAnsi" w:cstheme="majorBidi"/>
      <w:b/>
      <w:bCs/>
      <w:i/>
      <w:iCs/>
      <w:sz w:val="28"/>
      <w:lang w:val="en-US"/>
    </w:rPr>
  </w:style>
  <w:style w:type="character" w:customStyle="1" w:styleId="Heading3Char">
    <w:name w:val="Heading 3 Char"/>
    <w:basedOn w:val="DefaultParagraphFont"/>
    <w:link w:val="Heading3"/>
    <w:uiPriority w:val="9"/>
    <w:semiHidden/>
    <w:rsid w:val="0003390D"/>
    <w:rPr>
      <w:rFonts w:asciiTheme="majorHAnsi" w:eastAsiaTheme="majorEastAsia" w:hAnsiTheme="majorHAnsi" w:cstheme="majorBidi"/>
      <w:b/>
      <w:bCs/>
      <w:color w:val="4F81BD" w:themeColor="accent1"/>
      <w:sz w:val="22"/>
      <w:szCs w:val="22"/>
      <w:lang w:val="en-US"/>
    </w:rPr>
  </w:style>
  <w:style w:type="paragraph" w:styleId="BalloonText">
    <w:name w:val="Balloon Text"/>
    <w:basedOn w:val="Normal"/>
    <w:link w:val="BalloonTextChar"/>
    <w:uiPriority w:val="99"/>
    <w:semiHidden/>
    <w:unhideWhenUsed/>
    <w:rsid w:val="00033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0D"/>
    <w:rPr>
      <w:rFonts w:ascii="Tahoma" w:eastAsia="Times New Roman" w:hAnsi="Tahoma" w:cs="Tahoma"/>
      <w:sz w:val="16"/>
      <w:szCs w:val="16"/>
      <w:lang w:val="en-US"/>
    </w:rPr>
  </w:style>
  <w:style w:type="table" w:styleId="TableGrid">
    <w:name w:val="Table Grid"/>
    <w:basedOn w:val="TableNormal"/>
    <w:uiPriority w:val="59"/>
    <w:rsid w:val="0003390D"/>
    <w:pPr>
      <w:jc w:val="left"/>
    </w:pPr>
    <w:rPr>
      <w:rFonts w:eastAsia="Calibri" w:cs="Arial"/>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3390D"/>
    <w:pPr>
      <w:jc w:val="left"/>
    </w:pPr>
    <w:rPr>
      <w:rFonts w:asciiTheme="minorHAnsi" w:hAnsiTheme="minorHAnsi" w:cstheme="minorBidi"/>
      <w:sz w:val="22"/>
      <w:szCs w:val="22"/>
      <w:lang w:val="en-MY"/>
    </w:rPr>
  </w:style>
  <w:style w:type="paragraph" w:styleId="ListParagraph">
    <w:name w:val="List Paragraph"/>
    <w:basedOn w:val="Normal"/>
    <w:uiPriority w:val="34"/>
    <w:qFormat/>
    <w:rsid w:val="0003390D"/>
    <w:pPr>
      <w:ind w:left="720"/>
      <w:contextualSpacing/>
    </w:pPr>
  </w:style>
  <w:style w:type="paragraph" w:styleId="FootnoteText">
    <w:name w:val="footnote text"/>
    <w:basedOn w:val="Normal"/>
    <w:link w:val="FootnoteTextChar"/>
    <w:uiPriority w:val="99"/>
    <w:unhideWhenUsed/>
    <w:rsid w:val="0003390D"/>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03390D"/>
    <w:rPr>
      <w:rFonts w:asciiTheme="minorHAnsi" w:hAnsiTheme="minorHAnsi" w:cstheme="minorBidi"/>
      <w:sz w:val="20"/>
      <w:szCs w:val="20"/>
      <w:lang w:val="en-US"/>
    </w:rPr>
  </w:style>
  <w:style w:type="character" w:styleId="FootnoteReference">
    <w:name w:val="footnote reference"/>
    <w:basedOn w:val="DefaultParagraphFont"/>
    <w:uiPriority w:val="99"/>
    <w:semiHidden/>
    <w:unhideWhenUsed/>
    <w:rsid w:val="0003390D"/>
    <w:rPr>
      <w:vertAlign w:val="superscript"/>
    </w:rPr>
  </w:style>
  <w:style w:type="paragraph" w:styleId="Header">
    <w:name w:val="header"/>
    <w:basedOn w:val="Normal"/>
    <w:link w:val="HeaderChar"/>
    <w:uiPriority w:val="99"/>
    <w:unhideWhenUsed/>
    <w:rsid w:val="0003390D"/>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03390D"/>
    <w:rPr>
      <w:rFonts w:asciiTheme="minorHAnsi" w:hAnsiTheme="minorHAnsi" w:cstheme="minorBidi"/>
      <w:sz w:val="22"/>
      <w:szCs w:val="22"/>
      <w:lang w:val="en-US"/>
    </w:rPr>
  </w:style>
  <w:style w:type="paragraph" w:styleId="Footer">
    <w:name w:val="footer"/>
    <w:basedOn w:val="Normal"/>
    <w:link w:val="FooterChar"/>
    <w:uiPriority w:val="99"/>
    <w:unhideWhenUsed/>
    <w:rsid w:val="0003390D"/>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03390D"/>
    <w:rPr>
      <w:rFonts w:asciiTheme="minorHAnsi" w:hAnsiTheme="minorHAnsi" w:cstheme="minorBidi"/>
      <w:sz w:val="22"/>
      <w:szCs w:val="22"/>
      <w:lang w:val="en-US"/>
    </w:rPr>
  </w:style>
  <w:style w:type="character" w:customStyle="1" w:styleId="BalloonTextChar1">
    <w:name w:val="Balloon Text Char1"/>
    <w:basedOn w:val="DefaultParagraphFont"/>
    <w:uiPriority w:val="99"/>
    <w:semiHidden/>
    <w:rsid w:val="0003390D"/>
    <w:rPr>
      <w:rFonts w:ascii="Tahoma" w:hAnsi="Tahoma" w:cs="Tahoma"/>
      <w:sz w:val="16"/>
      <w:szCs w:val="16"/>
    </w:rPr>
  </w:style>
  <w:style w:type="paragraph" w:customStyle="1" w:styleId="Default">
    <w:name w:val="Default"/>
    <w:rsid w:val="00A17861"/>
    <w:pPr>
      <w:autoSpaceDE w:val="0"/>
      <w:autoSpaceDN w:val="0"/>
      <w:adjustRightInd w:val="0"/>
      <w:jc w:val="left"/>
    </w:pPr>
    <w:rPr>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575E-1659-4749-AAF7-7CA04919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15058</Words>
  <Characters>85833</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2022-02-09T15:10:00Z</dcterms:created>
  <dcterms:modified xsi:type="dcterms:W3CDTF">2022-02-23T05:09:00Z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5368282c-7896-3654-83a0-b004efa066e4</vt:lpwstr>
  </property>
  <property fmtid="{D5CDD505-2E9C-101B-9397-08002B2CF9AE}" pid="4" name="Mendeley Citation Style_1">
    <vt:lpwstr>http://www.zotero.org/styles/apa-5th-edition</vt:lpwstr>
  </property>
  <property fmtid="{D5CDD505-2E9C-101B-9397-08002B2CF9AE}" pid="5" name="Mendeley Recent Style Id 0_1">
    <vt:lpwstr>http://www.zotero.org/styles/apa-5th-edition</vt:lpwstr>
  </property>
  <property fmtid="{D5CDD505-2E9C-101B-9397-08002B2CF9AE}" pid="6" name="Mendeley Recent Style Name 0_1">
    <vt:lpwstr>American Psychological Association 5th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http://www.zotero.org/styles/apa-annotated-bibliography</vt:lpwstr>
  </property>
  <property fmtid="{D5CDD505-2E9C-101B-9397-08002B2CF9AE}" pid="10" name="Mendeley Recent Style Name 2_1">
    <vt:lpwstr>American Psychological Association 7th edition (annotated bibliography)</vt:lpwstr>
  </property>
  <property fmtid="{D5CDD505-2E9C-101B-9397-08002B2CF9AE}" pid="11" name="Mendeley Recent Style Id 3_1">
    <vt:lpwstr>http://www.zotero.org/styles/apa-cv</vt:lpwstr>
  </property>
  <property fmtid="{D5CDD505-2E9C-101B-9397-08002B2CF9AE}" pid="12" name="Mendeley Recent Style Name 3_1">
    <vt:lpwstr>American Psychological Association 7th edition (curriculum vitae, sorted by descending date)</vt:lpwstr>
  </property>
  <property fmtid="{D5CDD505-2E9C-101B-9397-08002B2CF9AE}" pid="13" name="Mendeley Recent Style Id 4_1">
    <vt:lpwstr>http://www.zotero.org/styles/apa-single-spaced</vt:lpwstr>
  </property>
  <property fmtid="{D5CDD505-2E9C-101B-9397-08002B2CF9AE}" pid="14" name="Mendeley Recent Style Name 4_1">
    <vt:lpwstr>American Psychological Association 7th edition (single-spaced bibliography)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http://www.zotero.org/styles/chicago-fullnote-bibliography</vt:lpwstr>
  </property>
  <property fmtid="{D5CDD505-2E9C-101B-9397-08002B2CF9AE}" pid="18" name="Mendeley Recent Style Name 6_1">
    <vt:lpwstr>Chicago Manual of Style 17th edition (full note)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http://www.zotero.org/styles/turabian-author-date</vt:lpwstr>
  </property>
  <property fmtid="{D5CDD505-2E9C-101B-9397-08002B2CF9AE}" pid="24" name="Mendeley Recent Style Name 9_1">
    <vt:lpwstr>Turabian Style (author-date)</vt:lpwstr>
  </property>
</Properties>
</file>