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7" w:type="dxa"/>
        <w:tblInd w:w="-9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56"/>
        <w:gridCol w:w="141"/>
        <w:gridCol w:w="1097"/>
        <w:gridCol w:w="1739"/>
        <w:gridCol w:w="3544"/>
        <w:gridCol w:w="284"/>
        <w:gridCol w:w="1559"/>
        <w:gridCol w:w="859"/>
        <w:gridCol w:w="236"/>
        <w:gridCol w:w="324"/>
        <w:gridCol w:w="810"/>
        <w:gridCol w:w="1701"/>
        <w:gridCol w:w="567"/>
        <w:gridCol w:w="992"/>
      </w:tblGrid>
      <w:tr w:rsidR="00E50A72" w:rsidRPr="00E65FA6" w:rsidTr="008E5B53">
        <w:trPr>
          <w:trHeight w:val="1400"/>
        </w:trPr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inline distT="0" distB="0" distL="0" distR="0" wp14:anchorId="5147B850" wp14:editId="4776B9EA">
                  <wp:extent cx="1033780" cy="1017905"/>
                  <wp:effectExtent l="19050" t="0" r="0" b="0"/>
                  <wp:docPr id="1" name="Picture 1" descr="https://lh5.googleusercontent.com/EGCPijtekVF4FJLAgoZt-Pte67f_Cf1Kzzg4AgLcsj6LTHxMzsiumce5QDt_PaLdXpK5V3c59duG5Hs_GfPLLB2aP8YHShGoWvQl5DctcqzjzNMF7AOnZ9EksVF0lOD6Q9D-7XV_GlL6GBV1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EGCPijtekVF4FJLAgoZt-Pte67f_Cf1Kzzg4AgLcsj6LTHxMzsiumce5QDt_PaLdXpK5V3c59duG5Hs_GfPLLB2aP8YHShGoWvQl5DctcqzjzNMF7AOnZ9EksVF0lOD6Q9D-7XV_GlL6GBV1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INSTITUT AGAMA ISLAM NEGERI BENGKULU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FAKULTAS EKONOMI DAN BISNIS ISLAM</w:t>
            </w:r>
          </w:p>
          <w:p w:rsidR="00E50A72" w:rsidRPr="000D0BF3" w:rsidRDefault="00E50A72" w:rsidP="000D0BF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PROGRAM STUDI </w:t>
            </w:r>
            <w:r w:rsidR="000D0BF3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EKONOMI SYARIAH</w:t>
            </w:r>
          </w:p>
        </w:tc>
      </w:tr>
      <w:tr w:rsidR="00E50A72" w:rsidRPr="00E65FA6" w:rsidTr="008E5B53">
        <w:tc>
          <w:tcPr>
            <w:tcW w:w="152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E50A72" w:rsidRPr="00E65FA6" w:rsidTr="008E5B53"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2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Rumpun MK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(sks)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Tgl Penyusunan</w:t>
            </w:r>
          </w:p>
        </w:tc>
      </w:tr>
      <w:tr w:rsidR="00E50A72" w:rsidRPr="00E65FA6" w:rsidTr="008E5B53">
        <w:trPr>
          <w:trHeight w:val="480"/>
        </w:trPr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BB1221" w:rsidRDefault="000D4A0D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PENDIDIKAN KARAKTER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8F5804" w:rsidRDefault="008F5804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EI24003</w:t>
            </w:r>
          </w:p>
        </w:tc>
        <w:tc>
          <w:tcPr>
            <w:tcW w:w="2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0D0BF3" w:rsidRDefault="000D0BF3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0D0BF3" w:rsidRDefault="000D0BF3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0D0BF3" w:rsidRDefault="000D0BF3" w:rsidP="000D0B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Maret 2022</w:t>
            </w:r>
          </w:p>
        </w:tc>
      </w:tr>
      <w:tr w:rsidR="00E50A72" w:rsidRPr="00E65FA6" w:rsidTr="008E5B53">
        <w:trPr>
          <w:trHeight w:val="400"/>
        </w:trPr>
        <w:tc>
          <w:tcPr>
            <w:tcW w:w="26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OTORISASI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Pengembang RP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 MK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0D0BF3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</w:t>
            </w:r>
            <w:r w:rsidR="00E50A72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PRODI</w:t>
            </w:r>
          </w:p>
        </w:tc>
      </w:tr>
      <w:tr w:rsidR="00E50A72" w:rsidRPr="00E65FA6" w:rsidTr="008E5B53">
        <w:trPr>
          <w:trHeight w:val="560"/>
        </w:trPr>
        <w:tc>
          <w:tcPr>
            <w:tcW w:w="26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5571DA" w:rsidRDefault="000D4A0D" w:rsidP="005571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M.E.K</w:t>
            </w:r>
          </w:p>
          <w:p w:rsidR="00E50A72" w:rsidRPr="005571DA" w:rsidRDefault="000D4A0D" w:rsidP="005571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Esti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Alfiah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0D0BF3" w:rsidRDefault="000D0BF3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Esti Alfiah, M. E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0D0BF3" w:rsidRDefault="000D0BF3" w:rsidP="00451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Herlina Yustati, M. Akt</w:t>
            </w:r>
          </w:p>
        </w:tc>
      </w:tr>
      <w:tr w:rsidR="00E50A72" w:rsidRPr="00E65FA6" w:rsidTr="008E5B53">
        <w:trPr>
          <w:trHeight w:val="40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Capaian Pembelajaran (CP)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CPL: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50A72" w:rsidRDefault="00E50A72" w:rsidP="00986D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1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5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menginternalisasi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0" w:name="_GoBack"/>
            <w:bookmarkEnd w:id="0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ntuk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setting.</w:t>
            </w:r>
          </w:p>
        </w:tc>
      </w:tr>
      <w:tr w:rsidR="00E50A72" w:rsidRPr="00E65FA6" w:rsidTr="008E5B53">
        <w:trPr>
          <w:trHeight w:val="826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50A72" w:rsidRDefault="00E50A72" w:rsidP="007F0819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520F" w:rsidRDefault="005571DA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terpuji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gram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  <w:proofErr w:type="gram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50A72" w:rsidRPr="00E65FA6" w:rsidTr="008E5B53">
        <w:trPr>
          <w:trHeight w:val="28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CP-MK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14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  <w:p w:rsidR="00B54DCB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5571D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  <w:p w:rsidR="005571DA" w:rsidRDefault="00B54DCB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E50A72" w:rsidRPr="00046E91" w:rsidRDefault="0080520F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M4</w:t>
            </w:r>
          </w:p>
          <w:p w:rsidR="00B54DCB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E50A72" w:rsidRDefault="00B54DCB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  <w:p w:rsidR="00B61505" w:rsidRPr="00046E91" w:rsidRDefault="00B61505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M7</w:t>
            </w:r>
          </w:p>
          <w:p w:rsid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C95A2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  <w:p w:rsidR="00781C09" w:rsidRPr="00046E91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M9</w:t>
            </w:r>
          </w:p>
          <w:p w:rsidR="00E50A72" w:rsidRPr="002D4C5F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M10</w:t>
            </w:r>
          </w:p>
          <w:p w:rsid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C95A2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11</w:t>
            </w:r>
          </w:p>
          <w:p w:rsidR="000E297D" w:rsidRPr="00046E91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M12</w:t>
            </w:r>
          </w:p>
          <w:p w:rsidR="00E50A72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M13</w:t>
            </w:r>
          </w:p>
          <w:p w:rsidR="00C95A28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M14</w:t>
            </w:r>
          </w:p>
          <w:p w:rsidR="00C95A28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</w:t>
            </w:r>
            <w:r w:rsidR="00781C09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</w:p>
          <w:p w:rsidR="00781C09" w:rsidRPr="000E297D" w:rsidRDefault="00781C09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M16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8643B" w:rsidRDefault="005571DA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m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ampu menguasai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</w:rPr>
              <w:t>ontrak</w:t>
            </w:r>
            <w:proofErr w:type="spellEnd"/>
            <w:r w:rsidR="00E50A72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</w:rPr>
              <w:t>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  <w:r w:rsidR="00E50A7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781C09" w:rsidRPr="00E8643B" w:rsidRDefault="00B54DCB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81C09" w:rsidRPr="00781C09" w:rsidRDefault="00781C09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"/>
                <w:szCs w:val="24"/>
              </w:rPr>
            </w:pPr>
          </w:p>
          <w:p w:rsidR="005571DA" w:rsidRDefault="005571DA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hubungan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80520F" w:rsidRDefault="005571DA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80520F">
              <w:rPr>
                <w:rFonts w:asciiTheme="majorHAnsi" w:hAnsiTheme="majorHAnsi" w:cstheme="majorBidi"/>
                <w:sz w:val="24"/>
                <w:szCs w:val="24"/>
              </w:rPr>
              <w:t>Mahasiswa m</w:t>
            </w:r>
            <w:r w:rsidRPr="0080520F">
              <w:rPr>
                <w:rFonts w:ascii="Times New Roman" w:hAnsi="Times New Roman" w:cs="Times New Roman"/>
                <w:sz w:val="24"/>
                <w:szCs w:val="24"/>
              </w:rPr>
              <w:t xml:space="preserve">ampu </w:t>
            </w:r>
            <w:proofErr w:type="spellStart"/>
            <w:r w:rsidR="00805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805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0F" w:rsidRPr="0080520F">
              <w:rPr>
                <w:rFonts w:asciiTheme="majorHAnsi" w:hAnsiTheme="majorHAnsi" w:cstheme="minorHAnsi"/>
                <w:sz w:val="24"/>
                <w:szCs w:val="24"/>
              </w:rPr>
              <w:t>Proses pembentukan karakter berdasarkan pendekatan/teori Psiklogis</w:t>
            </w:r>
          </w:p>
          <w:p w:rsid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Mahasiswa mampu memahami karakter Dasar</w:t>
            </w:r>
          </w:p>
          <w:p w:rsidR="00B54DCB" w:rsidRP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Mahasiswa mampu memahami karakter Unggul.</w:t>
            </w:r>
          </w:p>
          <w:p w:rsidR="00781C09" w:rsidRDefault="00781C09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endekatan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dalam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endidikan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B54DCB" w:rsidRPr="005F3A93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</w:p>
          <w:p w:rsidR="00B54DCB" w:rsidRP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displin</w:t>
            </w:r>
            <w:proofErr w:type="spellEnd"/>
          </w:p>
          <w:p w:rsidR="00B54DCB" w:rsidRPr="005F3A93" w:rsidRDefault="00B61505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C95A28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bersyukur</w:t>
            </w:r>
            <w:proofErr w:type="spellEnd"/>
          </w:p>
          <w:p w:rsidR="000E297D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</w:p>
          <w:p w:rsidR="000E297D" w:rsidRDefault="000E297D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C95A28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C95A28" w:rsidRPr="00B54DCB" w:rsidRDefault="00C95A28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C95A28" w:rsidRPr="00B54DCB" w:rsidRDefault="00C95A28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sungguh-sungguh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0E297D" w:rsidRPr="00357432" w:rsidRDefault="000E297D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Diskripsi Singkat MK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0E297D" w:rsidRDefault="000D4A0D" w:rsidP="007F0819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Negara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termasuk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terpuji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sehari-hari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  <w:r w:rsidR="00EC01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Bahan Kajian/ Materi Pembelajaran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B54DCB" w:rsidRDefault="00E50A72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4569"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="0071456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14569">
              <w:rPr>
                <w:rFonts w:asciiTheme="majorHAnsi" w:hAnsiTheme="majorHAnsi" w:cstheme="majorBidi"/>
                <w:sz w:val="24"/>
                <w:szCs w:val="24"/>
              </w:rPr>
              <w:t>silabus</w:t>
            </w:r>
            <w:proofErr w:type="spellEnd"/>
            <w:r w:rsidR="0071456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B54DCB" w:rsidRPr="00B54DCB" w:rsidRDefault="00B54DCB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manusia</w:t>
            </w:r>
            <w:proofErr w:type="spellEnd"/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Pengertian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</w:t>
            </w:r>
            <w:r w:rsidR="000D4A0D">
              <w:rPr>
                <w:rFonts w:asciiTheme="majorHAnsi" w:hAnsiTheme="majorHAnsi" w:cstheme="minorHAnsi"/>
                <w:sz w:val="24"/>
                <w:szCs w:val="24"/>
              </w:rPr>
              <w:t>embentukan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pendekatan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Psiklogis</w:t>
            </w:r>
            <w:proofErr w:type="spellEnd"/>
          </w:p>
          <w:p w:rsidR="00781C09" w:rsidRPr="00781C09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</w:p>
          <w:p w:rsidR="00941471" w:rsidRPr="00941471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Unggul</w:t>
            </w:r>
            <w:proofErr w:type="spellEnd"/>
          </w:p>
          <w:p w:rsidR="00781C09" w:rsidRPr="00781C09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endekatan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Tidak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Egois</w:t>
            </w:r>
            <w:proofErr w:type="spellEnd"/>
          </w:p>
          <w:p w:rsidR="00714569" w:rsidRPr="00781C0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Jujur</w:t>
            </w:r>
            <w:proofErr w:type="spellEnd"/>
            <w:proofErr w:type="gram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Disiplin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81C09" w:rsidRPr="00977363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ikhlas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977363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Bersyukur</w:t>
            </w:r>
            <w:proofErr w:type="spellEnd"/>
          </w:p>
          <w:p w:rsidR="00781C09" w:rsidRDefault="00781C09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Jawab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77363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Theme="majorHAnsi" w:hAnsiTheme="majorHAnsi" w:cstheme="majorBidi"/>
                <w:sz w:val="24"/>
                <w:szCs w:val="24"/>
              </w:rPr>
              <w:t>Prestatif</w:t>
            </w:r>
            <w:proofErr w:type="spellEnd"/>
            <w:r w:rsidR="00986DD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86DDA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Berkorban</w:t>
            </w:r>
            <w:proofErr w:type="spell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77363" w:rsidRDefault="00941471" w:rsidP="00986DD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perbaiki</w:t>
            </w:r>
            <w:proofErr w:type="spellEnd"/>
            <w:proofErr w:type="gram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diri</w:t>
            </w:r>
            <w:proofErr w:type="spell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86DDA" w:rsidRDefault="00941471" w:rsidP="00986DD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986DDA" w:rsidRPr="00986DDA" w:rsidRDefault="00986DDA" w:rsidP="00781C09">
            <w:pPr>
              <w:pStyle w:val="ListParagraph"/>
              <w:spacing w:after="0"/>
              <w:ind w:left="39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E50A72" w:rsidRPr="00E65FA6" w:rsidTr="008E5B53">
        <w:trPr>
          <w:trHeight w:val="114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Pustaka</w:t>
            </w:r>
          </w:p>
        </w:tc>
        <w:tc>
          <w:tcPr>
            <w:tcW w:w="13853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UTAMA</w:t>
            </w:r>
          </w:p>
          <w:p w:rsidR="00E50A72" w:rsidRDefault="00E8643B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Sudewo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Erie. </w:t>
            </w:r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Best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Practce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Character Building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Menuju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Indonesia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Lebih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Baik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Jakarta: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Republika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2011.</w:t>
            </w:r>
          </w:p>
          <w:p w:rsidR="002F32D8" w:rsidRDefault="002F32D8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Kesuma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D.,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Triatna</w:t>
            </w:r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,C</w:t>
            </w:r>
            <w:proofErr w:type="spellEnd"/>
            <w:proofErr w:type="gram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Permana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H.,J.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Praktik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Sekolah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Bandung: PT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Remaja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Rosdakarya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2012.</w:t>
            </w:r>
          </w:p>
          <w:p w:rsidR="002F32D8" w:rsidRDefault="002F32D8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Koeseoma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Utuh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Menyeluruh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Yogyakarta: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Kanisius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2012.</w:t>
            </w:r>
          </w:p>
          <w:p w:rsidR="00C57C40" w:rsidRPr="00D82E84" w:rsidRDefault="00C57C40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Ancok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Djamaludin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Psikologi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Kepemimpinan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Inovasi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Jakarta: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Erlangga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2012. </w:t>
            </w: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PENDUKUNG</w:t>
            </w:r>
          </w:p>
        </w:tc>
      </w:tr>
      <w:tr w:rsidR="00E50A72" w:rsidRPr="00E65FA6" w:rsidTr="008E5B53">
        <w:trPr>
          <w:trHeight w:val="38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Media Pembelajaran</w:t>
            </w: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D82E84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lunak :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keras :</w:t>
            </w: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D54BE8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Spread Sheet, Aplikasi MS Office, Aplikasi Power Point</w:t>
            </w:r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Zoom Meeting,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SIAKAD,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Google Scholar</w:t>
            </w: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Laptop, LCD, dan Smart Phone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Team Teaching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2EC" w:rsidRDefault="00986DDA" w:rsidP="00CE02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M.E.K</w:t>
            </w:r>
          </w:p>
          <w:p w:rsidR="00E50A72" w:rsidRPr="00CE02EC" w:rsidRDefault="00986DDA" w:rsidP="00CE02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Esti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Alfiah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</w:t>
            </w:r>
          </w:p>
        </w:tc>
      </w:tr>
      <w:tr w:rsidR="00E50A72" w:rsidRPr="00E65FA6" w:rsidTr="008E5B53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 syarat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Mg Ke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Sub-CP-MK 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(sebagai kemampuan akhir yang diharapkan)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Indikator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&amp; Bentuk Penilaian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Metode Pembelajaran dan Tugas Mhs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3333FF"/>
                <w:sz w:val="24"/>
                <w:szCs w:val="24"/>
                <w:lang w:eastAsia="id-ID"/>
              </w:rPr>
              <w:t>[ Estimasi Waktu]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Pembelajaran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FF"/>
                <w:sz w:val="24"/>
                <w:szCs w:val="24"/>
                <w:lang w:eastAsia="id-ID"/>
              </w:rPr>
              <w:t>[Pustaka]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Penilaian (%)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(7)</w:t>
            </w:r>
          </w:p>
        </w:tc>
      </w:tr>
      <w:tr w:rsidR="00E50A72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Default="00E50A72" w:rsidP="007F0819">
            <w:pPr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Mahasiswa mampu </w:t>
            </w: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Mengenal, Mengetahui RPS dan Sistem Perkuliahan </w:t>
            </w:r>
            <w:proofErr w:type="spellStart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Pendidikan</w:t>
            </w:r>
            <w:proofErr w:type="spellEnd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Karakter</w:t>
            </w:r>
            <w:proofErr w:type="spellEnd"/>
          </w:p>
          <w:p w:rsidR="002101C4" w:rsidRPr="00801DF8" w:rsidRDefault="002101C4" w:rsidP="007F0819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lastRenderedPageBreak/>
              <w:t>Pengantar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Hakikat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Manusia</w:t>
            </w:r>
            <w:proofErr w:type="spellEnd"/>
          </w:p>
          <w:p w:rsidR="00E50A72" w:rsidRPr="00801DF8" w:rsidRDefault="00E50A72" w:rsidP="007F0819">
            <w:pPr>
              <w:spacing w:after="0"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rPr>
                <w:rFonts w:asciiTheme="majorHAnsi" w:hAnsiTheme="majorHAnsi"/>
                <w:sz w:val="24"/>
                <w:szCs w:val="24"/>
              </w:rPr>
            </w:pPr>
            <w:r w:rsidRPr="00801DF8">
              <w:rPr>
                <w:rFonts w:asciiTheme="majorHAnsi" w:hAnsiTheme="majorHAnsi"/>
                <w:sz w:val="24"/>
                <w:szCs w:val="24"/>
              </w:rPr>
              <w:lastRenderedPageBreak/>
              <w:t>Mahasiswa/i mampu:</w:t>
            </w:r>
          </w:p>
          <w:p w:rsidR="00E50A72" w:rsidRPr="00D54BE8" w:rsidRDefault="00E50A72" w:rsidP="00D54BE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Mengenal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Mengetahui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RPS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Sistem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41471"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 w:rsid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="00D54BE8" w:rsidRPr="00D54BE8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54BE8" w:rsidRPr="00D54BE8" w:rsidRDefault="00D54BE8" w:rsidP="00D54BE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Mampu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menjalankan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kontrak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perkuliahan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disepakati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bersama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Pemahaman terhadap RPS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E50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Default="00E50A72" w:rsidP="007F0819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RPS</w:t>
            </w:r>
          </w:p>
          <w:p w:rsidR="002101C4" w:rsidRPr="002101C4" w:rsidRDefault="002101C4" w:rsidP="007F0819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manusia</w:t>
            </w:r>
            <w:proofErr w:type="spellEnd"/>
          </w:p>
          <w:p w:rsidR="00E50A72" w:rsidRPr="00801DF8" w:rsidRDefault="00E50A72" w:rsidP="007F0819">
            <w:pPr>
              <w:spacing w:after="0" w:line="0" w:lineRule="atLeast"/>
              <w:ind w:left="360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B54DCB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  <w:r w:rsidR="00E50A72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DA0511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825E9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DA0511" w:rsidRPr="00CE02EC" w:rsidRDefault="00DA0511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highlight w:val="yellow"/>
                <w:lang w:val="en-US"/>
              </w:rPr>
            </w:pPr>
          </w:p>
          <w:p w:rsidR="00DA0511" w:rsidRPr="00801DF8" w:rsidRDefault="00DA0511" w:rsidP="00825E99">
            <w:pPr>
              <w:spacing w:after="0" w:line="240" w:lineRule="auto"/>
              <w:ind w:righ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DA0511" w:rsidRDefault="00DA0511" w:rsidP="00825E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hubungan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antara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kepribadian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perilaku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941471" w:rsidRDefault="00DA0511" w:rsidP="00825E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menguraikan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komponen-komponen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DA0511" w:rsidRPr="00DA0511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(3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DA0511" w:rsidRDefault="00DA0511" w:rsidP="00DA0511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A0511">
              <w:rPr>
                <w:rFonts w:asciiTheme="majorHAnsi" w:hAnsiTheme="majorHAnsi" w:cstheme="minorHAnsi"/>
                <w:sz w:val="24"/>
                <w:szCs w:val="24"/>
              </w:rPr>
              <w:t>Pengertian Kepribadian, Karakter, dan Perilaku; Komponen Karakter</w:t>
            </w:r>
          </w:p>
          <w:p w:rsidR="00DA0511" w:rsidRPr="00801DF8" w:rsidRDefault="00DA0511" w:rsidP="00825E99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3%</w:t>
            </w:r>
          </w:p>
        </w:tc>
      </w:tr>
      <w:tr w:rsidR="00DA0511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781C09" w:rsidP="00825E9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1B4F4B" w:rsidRDefault="00DA0511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CE02EC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proofErr w:type="spellEnd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Proses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pembentukan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pendekatan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Psiklogis</w:t>
            </w:r>
            <w:proofErr w:type="spellEnd"/>
          </w:p>
          <w:p w:rsidR="00DA0511" w:rsidRPr="00801DF8" w:rsidRDefault="00DA0511" w:rsidP="00825E99">
            <w:pPr>
              <w:spacing w:after="0" w:line="240" w:lineRule="auto"/>
              <w:ind w:righ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</w:t>
            </w: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:</w:t>
            </w:r>
          </w:p>
          <w:p w:rsidR="00DA0511" w:rsidRDefault="00DA0511" w:rsidP="00825E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pembentukan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Psiklogis</w:t>
            </w:r>
            <w:proofErr w:type="spellEnd"/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5F3A93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Pembentukan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pandekatan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Psikologis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995220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CE02EC" w:rsidRDefault="00DA0511" w:rsidP="00D54BE8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7F0819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/i:</w:t>
            </w:r>
          </w:p>
          <w:p w:rsidR="00DA0511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Pr="002101C4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2101C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D54BE8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Unggul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7F0819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 :</w:t>
            </w:r>
          </w:p>
          <w:p w:rsidR="00DA0511" w:rsidRDefault="00DA0511" w:rsidP="00DA0511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Pr="00DA0511" w:rsidRDefault="00DA0511" w:rsidP="00DA0511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2101C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jenis-jens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unggul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CE02EC" w:rsidRDefault="00DA0511" w:rsidP="00CE02EC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Mahasiswa mampu memahami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Pendekatan parsial dan pendekatan k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o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mprehensif dalam Pendidikan Karakter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DA0511" w:rsidRPr="00801DF8" w:rsidRDefault="00DA0511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DA0511" w:rsidRDefault="00DA0511" w:rsidP="00E50A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parsial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Default="00DA0511" w:rsidP="00E50A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komprehensif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</w:p>
          <w:p w:rsidR="00DA0511" w:rsidRPr="00F8573E" w:rsidRDefault="00DA0511" w:rsidP="00F8573E">
            <w:pPr>
              <w:spacing w:after="0" w:line="240" w:lineRule="auto"/>
              <w:ind w:left="360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Kriteria : ketepatan dalam menjawab soal (minimal 80% benar)</w:t>
            </w:r>
          </w:p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Bentuk soal: soal tertulis uraian terstruktur/bebas dan lisan (tanya jawab dan diskusi) </w:t>
            </w:r>
          </w:p>
          <w:p w:rsidR="00DA0511" w:rsidRPr="00801DF8" w:rsidRDefault="00DA0511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6161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616155" w:rsidRDefault="00DA0511" w:rsidP="006161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: [BT+BM: 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(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93" w:rsidRPr="00CE02EC" w:rsidRDefault="005F3A93" w:rsidP="005F3A9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lastRenderedPageBreak/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endekatan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dalam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endidikan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DA0511" w:rsidRPr="00801DF8" w:rsidRDefault="00DA0511" w:rsidP="00616155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DA0511" w:rsidRPr="00801DF8" w:rsidRDefault="00B54DCB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  <w:r w:rsidR="00DA0511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7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781C09" w:rsidRDefault="00781C09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Mahasiswa mampu memahami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Penumbuhkembangan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781C09" w:rsidRPr="00801DF8" w:rsidRDefault="00781C09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781C09" w:rsidRPr="00781C09" w:rsidRDefault="00781C09" w:rsidP="00781C0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Penumbuhkembangan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781C09" w:rsidRPr="00F8573E" w:rsidRDefault="00781C09" w:rsidP="00825E99">
            <w:pPr>
              <w:spacing w:after="0" w:line="240" w:lineRule="auto"/>
              <w:ind w:left="360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825E9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616155" w:rsidRDefault="00781C09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dsiplin</w:t>
            </w:r>
            <w:proofErr w:type="spellEnd"/>
          </w:p>
          <w:p w:rsidR="00781C09" w:rsidRPr="00801DF8" w:rsidRDefault="00781C09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825E9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Ketepatan menjawab soal UTS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Kriteria : ketepatan  menjawab soal UTS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(essay terstruktur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dan 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Ujian Tertulis 10 soal</w:t>
            </w:r>
          </w:p>
          <w:p w:rsidR="00781C09" w:rsidRPr="00801DF8" w:rsidRDefault="00781C09" w:rsidP="00F1536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[TM: 1x (2x50”)]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Materi perkuliahan TM ke-1 s/d ke-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30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rPr>
          <w:trHeight w:val="3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9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781C09" w:rsidRPr="00801DF8" w:rsidRDefault="00781C09" w:rsidP="00BA135B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Default="00781C09" w:rsidP="007F081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781C09" w:rsidRPr="00801DF8" w:rsidRDefault="00781C09" w:rsidP="00F8573E">
            <w:pPr>
              <w:pStyle w:val="ListParagraph"/>
              <w:spacing w:after="0" w:line="240" w:lineRule="auto"/>
              <w:ind w:left="108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tanya jawab, dan diskusi  [TM: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7F081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5F3A93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2 %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10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801DF8" w:rsidRDefault="00781C09" w:rsidP="00BA135B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Pr="00CE02EC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7F081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5F3A9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11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CE02E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781C09" w:rsidRDefault="00781C09" w:rsidP="00BA135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781C09" w:rsidRPr="00801DF8" w:rsidRDefault="00781C09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Pr="00801DF8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F15362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2152D4">
            <w:pPr>
              <w:spacing w:after="0" w:line="240" w:lineRule="auto"/>
              <w:ind w:left="419" w:right="-108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</w:p>
          <w:p w:rsidR="00781C09" w:rsidRPr="00801DF8" w:rsidRDefault="00781C09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2152D4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/i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:</w:t>
            </w:r>
          </w:p>
          <w:p w:rsidR="00781C09" w:rsidRDefault="00781C09" w:rsidP="002152D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A77443" w:rsidRDefault="00781C09" w:rsidP="00A7744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A7744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A7744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A7744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A77443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F15362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A7744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13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dapat</w:t>
            </w:r>
          </w:p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A77443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  <w:p w:rsidR="00781C09" w:rsidRPr="00340F09" w:rsidRDefault="00781C09" w:rsidP="00F8573E">
            <w:pPr>
              <w:pStyle w:val="ListParagraph"/>
              <w:spacing w:after="0" w:line="240" w:lineRule="auto"/>
              <w:ind w:left="704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soal tertulis uraian terstruktur/bebas  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-Kuliah, tany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 jawab, dan diskusi  [TM: 1x (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:rsidR="00781C09" w:rsidRPr="00E65FA6" w:rsidRDefault="00781C09" w:rsidP="007F0819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5F3A9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/i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:</w:t>
            </w:r>
          </w:p>
          <w:p w:rsidR="00781C09" w:rsidRPr="00CE02EC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.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CE02EC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Penumbuhkembangan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781C09" w:rsidRPr="00CE02EC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F8573E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Ma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/i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: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emahami Penumbuhkembangan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 xml:space="preserve">karakter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Kriteria : ketepatan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dalam menjawab soal (minimal 80% benar)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.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A77443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Penumbuhkembangan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AKHIR SEMESTER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Ketepatan menjawab soal UAS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 menjawab soal UAS 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Bentuk soal: soal tertulis (essay terstruktur dan 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Tertulis 10 soal</w:t>
            </w:r>
          </w:p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(2x50”)]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s/d ke-15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40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4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JUMLAH:  16 Pertemuan 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100%</w:t>
            </w:r>
          </w:p>
        </w:tc>
      </w:tr>
    </w:tbl>
    <w:p w:rsidR="00F4549D" w:rsidRPr="005C1D7D" w:rsidRDefault="00F4549D" w:rsidP="00F4549D">
      <w:pPr>
        <w:rPr>
          <w:rFonts w:ascii="Cambria" w:hAnsi="Cambria"/>
          <w:bCs/>
        </w:rPr>
      </w:pPr>
      <w:r w:rsidRPr="005C1D7D">
        <w:rPr>
          <w:rFonts w:ascii="Cambria" w:hAnsi="Cambria"/>
          <w:bCs/>
        </w:rPr>
        <w:t xml:space="preserve">Catatan: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TM: Tatap Muka, BT: Belajar Terstruktur, BM: Belajar Mandiri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 xml:space="preserve">(TM : </w:t>
      </w:r>
      <w:r w:rsidRPr="005C1D7D"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x (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 xml:space="preserve">x50”). Dibaca: kuliah tatap muka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</w:t>
      </w:r>
      <w:r w:rsidRPr="005C1D7D">
        <w:rPr>
          <w:rFonts w:ascii="Cambria" w:hAnsi="Cambria"/>
          <w:bCs/>
        </w:rPr>
        <w:t>per</w:t>
      </w:r>
      <w:r w:rsidRPr="005C1D7D">
        <w:rPr>
          <w:rFonts w:ascii="Cambria" w:hAnsi="Cambria"/>
          <w:bCs/>
          <w:lang w:val="id-ID"/>
        </w:rPr>
        <w:t>minggu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 xml:space="preserve"> sks</w:t>
      </w:r>
      <w:r w:rsidRPr="005C1D7D">
        <w:rPr>
          <w:rFonts w:ascii="Cambria" w:hAnsi="Cambria"/>
          <w:bCs/>
        </w:rPr>
        <w:t xml:space="preserve"> </w:t>
      </w:r>
      <w:r w:rsidRPr="005C1D7D">
        <w:rPr>
          <w:rFonts w:ascii="Cambria" w:hAnsi="Cambria"/>
          <w:bCs/>
          <w:lang w:val="id-ID"/>
        </w:rPr>
        <w:t xml:space="preserve">x 50 menit = </w:t>
      </w:r>
      <w:r>
        <w:rPr>
          <w:rFonts w:ascii="Cambria" w:hAnsi="Cambria"/>
          <w:bCs/>
        </w:rPr>
        <w:t>1</w:t>
      </w:r>
      <w:r w:rsidR="00E8643B">
        <w:rPr>
          <w:rFonts w:ascii="Cambria" w:hAnsi="Cambria"/>
          <w:bCs/>
        </w:rPr>
        <w:t>5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  <w:lang w:val="id-ID"/>
        </w:rPr>
        <w:t>menit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(BT + BM : (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+ </w:t>
      </w:r>
      <w:r w:rsidRPr="005C1D7D"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)x (</w:t>
      </w:r>
      <w:r w:rsidR="00E8643B">
        <w:rPr>
          <w:rFonts w:ascii="Cambria" w:hAnsi="Cambria"/>
          <w:bCs/>
        </w:rPr>
        <w:t>3</w:t>
      </w:r>
      <w:r>
        <w:rPr>
          <w:rFonts w:ascii="Cambria" w:hAnsi="Cambria"/>
          <w:bCs/>
          <w:lang w:val="id-ID"/>
        </w:rPr>
        <w:t>x</w:t>
      </w:r>
      <w:r>
        <w:rPr>
          <w:rFonts w:ascii="Cambria" w:hAnsi="Cambria"/>
          <w:bCs/>
        </w:rPr>
        <w:t>5</w:t>
      </w:r>
      <w:r w:rsidRPr="005C1D7D">
        <w:rPr>
          <w:rFonts w:ascii="Cambria" w:hAnsi="Cambria"/>
          <w:bCs/>
          <w:lang w:val="id-ID"/>
        </w:rPr>
        <w:t>0”). Dibaca: Belajar terstruktu</w:t>
      </w:r>
      <w:r w:rsidRPr="005C1D7D">
        <w:rPr>
          <w:rFonts w:ascii="Cambria" w:hAnsi="Cambria"/>
          <w:bCs/>
        </w:rPr>
        <w:t>r</w:t>
      </w:r>
      <w:r w:rsidRPr="005C1D7D">
        <w:rPr>
          <w:rFonts w:ascii="Cambria" w:hAnsi="Cambria"/>
          <w:bCs/>
          <w:lang w:val="id-ID"/>
        </w:rPr>
        <w:t xml:space="preserve">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(minggu) dan belajar mandiri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(minggu)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>sks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>
        <w:rPr>
          <w:rFonts w:ascii="Cambria" w:hAnsi="Cambria"/>
          <w:bCs/>
        </w:rPr>
        <w:t>5</w:t>
      </w:r>
      <w:r w:rsidRPr="005C1D7D">
        <w:rPr>
          <w:rFonts w:ascii="Cambria" w:hAnsi="Cambria"/>
          <w:bCs/>
          <w:lang w:val="id-ID"/>
        </w:rPr>
        <w:t xml:space="preserve">0 menit = </w:t>
      </w:r>
      <w:r w:rsidR="00E8643B">
        <w:rPr>
          <w:rFonts w:ascii="Cambria" w:hAnsi="Cambria"/>
          <w:bCs/>
        </w:rPr>
        <w:t>15</w:t>
      </w:r>
      <w:r w:rsidRPr="005C1D7D">
        <w:rPr>
          <w:rFonts w:ascii="Cambria" w:hAnsi="Cambria"/>
          <w:bCs/>
          <w:lang w:val="id-ID"/>
        </w:rPr>
        <w:t xml:space="preserve">0 menit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RPS: Rencana Pembelajaran Semester, RMK: Rumpun Mata Kuliah, Prodi: Program Studi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proofErr w:type="spellStart"/>
      <w:r w:rsidRPr="005C1D7D">
        <w:rPr>
          <w:rFonts w:ascii="Cambria" w:hAnsi="Cambria"/>
          <w:bCs/>
        </w:rPr>
        <w:t>Kriteria</w:t>
      </w:r>
      <w:proofErr w:type="spellEnd"/>
      <w:r w:rsidRPr="005C1D7D">
        <w:rPr>
          <w:rFonts w:ascii="Cambria" w:hAnsi="Cambria"/>
          <w:bCs/>
        </w:rPr>
        <w:t xml:space="preserve"> </w:t>
      </w:r>
      <w:proofErr w:type="spellStart"/>
      <w:r w:rsidRPr="005C1D7D">
        <w:rPr>
          <w:rFonts w:ascii="Cambria" w:hAnsi="Cambria"/>
          <w:bCs/>
        </w:rPr>
        <w:t>penilaian</w:t>
      </w:r>
      <w:proofErr w:type="spellEnd"/>
      <w:r w:rsidRPr="005C1D7D">
        <w:rPr>
          <w:rFonts w:ascii="Cambria" w:hAnsi="Cambria"/>
          <w:bCs/>
        </w:rPr>
        <w:t>: A= 8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</w:rPr>
        <w:t>-100; B= 7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</w:rPr>
        <w:t>-7</w:t>
      </w:r>
      <w:r>
        <w:rPr>
          <w:rFonts w:ascii="Cambria" w:hAnsi="Cambria"/>
          <w:bCs/>
        </w:rPr>
        <w:t>9</w:t>
      </w:r>
      <w:r w:rsidRPr="005C1D7D">
        <w:rPr>
          <w:rFonts w:ascii="Cambria" w:hAnsi="Cambria"/>
          <w:bCs/>
        </w:rPr>
        <w:t xml:space="preserve">; C+= 60-64; C= 55-59; D= 45-54; E= &lt;45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sv-SE"/>
        </w:rPr>
        <w:t xml:space="preserve">Mahasiswa dinyatakan </w:t>
      </w:r>
      <w:r w:rsidRPr="005C1D7D">
        <w:rPr>
          <w:rFonts w:ascii="Cambria" w:hAnsi="Cambria"/>
          <w:bCs/>
          <w:i/>
          <w:iCs/>
          <w:lang w:val="sv-SE"/>
        </w:rPr>
        <w:t>lulus</w:t>
      </w:r>
      <w:r w:rsidRPr="005C1D7D">
        <w:rPr>
          <w:rFonts w:ascii="Cambria" w:hAnsi="Cambria"/>
          <w:bCs/>
          <w:lang w:val="sv-SE"/>
        </w:rPr>
        <w:t>, jika minimal memperoleh nilai C= 55</w:t>
      </w:r>
    </w:p>
    <w:p w:rsidR="00F4549D" w:rsidRPr="005C1D7D" w:rsidRDefault="00F4549D" w:rsidP="00F4549D">
      <w:pPr>
        <w:pStyle w:val="ListParagraph"/>
        <w:tabs>
          <w:tab w:val="left" w:pos="7200"/>
        </w:tabs>
        <w:ind w:left="0"/>
        <w:rPr>
          <w:rFonts w:ascii="Cambria" w:hAnsi="Cambria"/>
          <w:bCs/>
        </w:rPr>
      </w:pPr>
      <w:r w:rsidRPr="005C1D7D">
        <w:rPr>
          <w:rFonts w:ascii="Cambria" w:hAnsi="Cambria"/>
          <w:bCs/>
        </w:rPr>
        <w:lastRenderedPageBreak/>
        <w:tab/>
      </w:r>
    </w:p>
    <w:p w:rsidR="00F4549D" w:rsidRPr="005C1D7D" w:rsidRDefault="008F5804" w:rsidP="00F4549D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2.6pt;width:670.45pt;height:0;z-index:251660288" o:connectortype="straight" strokeweight="1.5pt"/>
        </w:pic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3"/>
        <w:gridCol w:w="3845"/>
        <w:gridCol w:w="2899"/>
        <w:gridCol w:w="2011"/>
      </w:tblGrid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/>
                <w:lang w:val="id-ID"/>
              </w:rPr>
            </w:pP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/>
                <w:lang w:val="id-ID"/>
              </w:rPr>
            </w:pPr>
          </w:p>
        </w:tc>
        <w:tc>
          <w:tcPr>
            <w:tcW w:w="4910" w:type="dxa"/>
            <w:gridSpan w:val="2"/>
            <w:shd w:val="clear" w:color="auto" w:fill="auto"/>
          </w:tcPr>
          <w:p w:rsidR="00F4549D" w:rsidRPr="000D0BF3" w:rsidRDefault="00F4549D" w:rsidP="000D0BF3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Bengkulu,     </w:t>
            </w:r>
            <w:r w:rsidR="000D0BF3">
              <w:rPr>
                <w:bCs/>
                <w:lang w:val="id-ID"/>
              </w:rPr>
              <w:t>Maret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 xml:space="preserve"> 20</w:t>
            </w:r>
            <w:r w:rsidR="000D0BF3">
              <w:rPr>
                <w:bCs/>
              </w:rPr>
              <w:t>2</w:t>
            </w:r>
            <w:r w:rsidR="000D0BF3">
              <w:rPr>
                <w:bCs/>
                <w:lang w:val="id-ID"/>
              </w:rPr>
              <w:t>2</w:t>
            </w: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0D0BF3" w:rsidP="00F15362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Dosen Koordinator MK</w:t>
            </w: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 xml:space="preserve">Dosen </w:t>
            </w:r>
            <w:r w:rsidR="000976E2">
              <w:rPr>
                <w:bCs/>
              </w:rPr>
              <w:t xml:space="preserve"> </w:t>
            </w:r>
            <w:r w:rsidRPr="0037102F">
              <w:rPr>
                <w:bCs/>
                <w:lang w:val="id-ID"/>
              </w:rPr>
              <w:t>Pengajar</w:t>
            </w:r>
          </w:p>
        </w:tc>
        <w:tc>
          <w:tcPr>
            <w:tcW w:w="2011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Tanda Tangan</w:t>
            </w: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0976E2" w:rsidRPr="000D0BF3" w:rsidRDefault="000D0BF3" w:rsidP="00F15362">
            <w:pPr>
              <w:pStyle w:val="ListParagraph"/>
              <w:ind w:left="0"/>
              <w:rPr>
                <w:bCs/>
                <w:u w:val="single"/>
                <w:lang w:val="id-ID"/>
              </w:rPr>
            </w:pPr>
            <w:r>
              <w:rPr>
                <w:bCs/>
                <w:u w:val="single"/>
                <w:lang w:val="id-ID"/>
              </w:rPr>
              <w:t>Esti Alfiah, M. E</w:t>
            </w: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NIP.</w:t>
            </w:r>
            <w:r w:rsidR="000D0BF3">
              <w:rPr>
                <w:bCs/>
                <w:lang w:val="id-ID"/>
              </w:rPr>
              <w:t>199307212020122012</w:t>
            </w: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4003FD" w:rsidRPr="008E5B53" w:rsidRDefault="004003FD" w:rsidP="004003FD">
            <w:pPr>
              <w:rPr>
                <w:bCs/>
              </w:rPr>
            </w:pPr>
          </w:p>
          <w:p w:rsidR="00F4549D" w:rsidRPr="001651CA" w:rsidRDefault="00E445A9" w:rsidP="00F454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2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Ayu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Yuningsih</w:t>
            </w:r>
            <w:proofErr w:type="spellEnd"/>
            <w:r>
              <w:rPr>
                <w:bCs/>
              </w:rPr>
              <w:t>, MEK</w:t>
            </w:r>
          </w:p>
          <w:p w:rsidR="00F4549D" w:rsidRDefault="00F4549D" w:rsidP="00F15362">
            <w:pPr>
              <w:pStyle w:val="ListParagraph"/>
              <w:ind w:left="0"/>
              <w:rPr>
                <w:bCs/>
              </w:rPr>
            </w:pPr>
          </w:p>
          <w:p w:rsidR="004003FD" w:rsidRPr="004003FD" w:rsidRDefault="004003FD" w:rsidP="00F15362">
            <w:pPr>
              <w:pStyle w:val="ListParagraph"/>
              <w:ind w:left="0"/>
              <w:rPr>
                <w:bCs/>
              </w:rPr>
            </w:pPr>
          </w:p>
          <w:p w:rsidR="00F4549D" w:rsidRPr="0037102F" w:rsidRDefault="00E445A9" w:rsidP="00F454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2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Esti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Alfiah</w:t>
            </w:r>
            <w:proofErr w:type="spellEnd"/>
            <w:r w:rsidR="00F4549D">
              <w:rPr>
                <w:bCs/>
                <w:lang w:val="id-ID"/>
              </w:rPr>
              <w:t>, ME</w:t>
            </w:r>
          </w:p>
        </w:tc>
        <w:tc>
          <w:tcPr>
            <w:tcW w:w="2011" w:type="dxa"/>
            <w:shd w:val="clear" w:color="auto" w:fill="auto"/>
          </w:tcPr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..........................</w:t>
            </w: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...........................</w:t>
            </w:r>
          </w:p>
          <w:p w:rsidR="00F4549D" w:rsidRPr="0037102F" w:rsidRDefault="00F4549D" w:rsidP="008E5B53">
            <w:pPr>
              <w:pStyle w:val="ListParagraph"/>
              <w:ind w:left="0"/>
              <w:rPr>
                <w:bCs/>
                <w:lang w:val="id-ID"/>
              </w:rPr>
            </w:pP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Mengetahui,</w:t>
            </w:r>
          </w:p>
          <w:p w:rsidR="00F4549D" w:rsidRPr="000D0BF3" w:rsidRDefault="000D0BF3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Ka Prodi Ekonomi Syariah</w:t>
            </w: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0D0BF3" w:rsidRDefault="000D0BF3" w:rsidP="000D0BF3">
            <w:pPr>
              <w:pStyle w:val="ListParagraph"/>
              <w:ind w:left="399"/>
              <w:rPr>
                <w:bCs/>
                <w:u w:val="single"/>
                <w:lang w:val="id-ID"/>
              </w:rPr>
            </w:pPr>
            <w:r>
              <w:rPr>
                <w:bCs/>
                <w:u w:val="single"/>
                <w:lang w:val="id-ID"/>
              </w:rPr>
              <w:t>Herlina Yustati, M. Akt</w:t>
            </w:r>
          </w:p>
          <w:p w:rsidR="00F4549D" w:rsidRPr="000D0BF3" w:rsidRDefault="00F4549D" w:rsidP="000D0BF3">
            <w:pPr>
              <w:pStyle w:val="ListParagraph"/>
              <w:ind w:left="399"/>
              <w:rPr>
                <w:bCs/>
                <w:u w:val="single"/>
                <w:lang w:val="id-ID"/>
              </w:rPr>
            </w:pPr>
            <w:r w:rsidRPr="00E65FA6">
              <w:rPr>
                <w:rFonts w:ascii="Cambria" w:hAnsi="Cambria"/>
                <w:color w:val="000000"/>
                <w:lang w:eastAsia="id-ID"/>
              </w:rPr>
              <w:t>NIP</w:t>
            </w:r>
            <w:r w:rsidR="000976E2">
              <w:rPr>
                <w:rFonts w:ascii="Cambria" w:hAnsi="Cambria"/>
                <w:color w:val="000000"/>
                <w:lang w:eastAsia="id-ID"/>
              </w:rPr>
              <w:t xml:space="preserve">. </w:t>
            </w:r>
            <w:r w:rsidR="000D0BF3">
              <w:rPr>
                <w:rFonts w:ascii="Cambria" w:hAnsi="Cambria"/>
                <w:color w:val="000000"/>
                <w:lang w:val="id-ID" w:eastAsia="id-ID"/>
              </w:rPr>
              <w:t>198565222019032004</w:t>
            </w: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432"/>
              <w:rPr>
                <w:bCs/>
                <w:lang w:val="id-ID"/>
              </w:rPr>
            </w:pPr>
          </w:p>
        </w:tc>
        <w:tc>
          <w:tcPr>
            <w:tcW w:w="2011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</w:tr>
    </w:tbl>
    <w:p w:rsidR="00F4549D" w:rsidRPr="003A1F27" w:rsidRDefault="00F4549D" w:rsidP="00F4549D">
      <w:pPr>
        <w:pStyle w:val="ListParagraph"/>
        <w:ind w:left="0"/>
        <w:rPr>
          <w:b/>
          <w:lang w:val="id-ID"/>
        </w:rPr>
      </w:pPr>
      <w:r w:rsidRPr="00FB7B95">
        <w:rPr>
          <w:b/>
          <w:lang w:val="id-ID"/>
        </w:rPr>
        <w:tab/>
      </w:r>
    </w:p>
    <w:p w:rsidR="006D16E2" w:rsidRPr="00451AD6" w:rsidRDefault="006D16E2">
      <w:pPr>
        <w:rPr>
          <w:color w:val="FF0000"/>
        </w:rPr>
      </w:pPr>
    </w:p>
    <w:sectPr w:rsidR="006D16E2" w:rsidRPr="00451AD6" w:rsidSect="00E50A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30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4803"/>
    <w:multiLevelType w:val="hybridMultilevel"/>
    <w:tmpl w:val="13AAE966"/>
    <w:lvl w:ilvl="0" w:tplc="D1C29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6564D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5247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E2820"/>
    <w:multiLevelType w:val="hybridMultilevel"/>
    <w:tmpl w:val="4A505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90F73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75668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85D3C"/>
    <w:multiLevelType w:val="hybridMultilevel"/>
    <w:tmpl w:val="D284C6DC"/>
    <w:lvl w:ilvl="0" w:tplc="808A9AFA">
      <w:start w:val="1"/>
      <w:numFmt w:val="decimal"/>
      <w:lvlText w:val="%1."/>
      <w:lvlJc w:val="left"/>
      <w:pPr>
        <w:ind w:left="393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1D8B0B95"/>
    <w:multiLevelType w:val="hybridMultilevel"/>
    <w:tmpl w:val="E25A5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CC3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21605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92406"/>
    <w:multiLevelType w:val="hybridMultilevel"/>
    <w:tmpl w:val="C2DCE5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B3EA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A1847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2D03"/>
    <w:multiLevelType w:val="hybridMultilevel"/>
    <w:tmpl w:val="DCC628A2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57AAA"/>
    <w:multiLevelType w:val="hybridMultilevel"/>
    <w:tmpl w:val="C5AC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83C7A"/>
    <w:multiLevelType w:val="hybridMultilevel"/>
    <w:tmpl w:val="D284C6DC"/>
    <w:lvl w:ilvl="0" w:tplc="808A9AFA">
      <w:start w:val="1"/>
      <w:numFmt w:val="decimal"/>
      <w:lvlText w:val="%1."/>
      <w:lvlJc w:val="left"/>
      <w:pPr>
        <w:ind w:left="393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4F6071F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1096C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6029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4641C"/>
    <w:multiLevelType w:val="hybridMultilevel"/>
    <w:tmpl w:val="94EA75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1E0F2A"/>
    <w:multiLevelType w:val="hybridMultilevel"/>
    <w:tmpl w:val="ECC00322"/>
    <w:lvl w:ilvl="0" w:tplc="228C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C1E4E"/>
    <w:multiLevelType w:val="hybridMultilevel"/>
    <w:tmpl w:val="9D843BF4"/>
    <w:lvl w:ilvl="0" w:tplc="241484F2">
      <w:start w:val="1"/>
      <w:numFmt w:val="bullet"/>
      <w:lvlText w:val="-"/>
      <w:lvlJc w:val="left"/>
      <w:pPr>
        <w:ind w:left="749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>
    <w:nsid w:val="4CCD1921"/>
    <w:multiLevelType w:val="hybridMultilevel"/>
    <w:tmpl w:val="BDCCEB5E"/>
    <w:lvl w:ilvl="0" w:tplc="E74E4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38223D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A0E7B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53D8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B22A3"/>
    <w:multiLevelType w:val="hybridMultilevel"/>
    <w:tmpl w:val="2EFAB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7265C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72820"/>
    <w:multiLevelType w:val="hybridMultilevel"/>
    <w:tmpl w:val="2708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9614C"/>
    <w:multiLevelType w:val="hybridMultilevel"/>
    <w:tmpl w:val="E320FB62"/>
    <w:lvl w:ilvl="0" w:tplc="6E0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8A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FAB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C6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25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C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84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A0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AA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D6C1D9D"/>
    <w:multiLevelType w:val="hybridMultilevel"/>
    <w:tmpl w:val="5C92E714"/>
    <w:lvl w:ilvl="0" w:tplc="B7F8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3036C0"/>
    <w:multiLevelType w:val="hybridMultilevel"/>
    <w:tmpl w:val="CD388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6F20"/>
    <w:multiLevelType w:val="hybridMultilevel"/>
    <w:tmpl w:val="E2AA1C56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226A9"/>
    <w:multiLevelType w:val="hybridMultilevel"/>
    <w:tmpl w:val="5A74A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22"/>
  </w:num>
  <w:num w:numId="4">
    <w:abstractNumId w:val="2"/>
  </w:num>
  <w:num w:numId="5">
    <w:abstractNumId w:val="19"/>
  </w:num>
  <w:num w:numId="6">
    <w:abstractNumId w:val="29"/>
  </w:num>
  <w:num w:numId="7">
    <w:abstractNumId w:val="13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0"/>
  </w:num>
  <w:num w:numId="13">
    <w:abstractNumId w:val="31"/>
  </w:num>
  <w:num w:numId="14">
    <w:abstractNumId w:val="26"/>
  </w:num>
  <w:num w:numId="15">
    <w:abstractNumId w:val="3"/>
  </w:num>
  <w:num w:numId="16">
    <w:abstractNumId w:val="18"/>
  </w:num>
  <w:num w:numId="17">
    <w:abstractNumId w:val="12"/>
  </w:num>
  <w:num w:numId="18">
    <w:abstractNumId w:val="27"/>
  </w:num>
  <w:num w:numId="19">
    <w:abstractNumId w:val="24"/>
  </w:num>
  <w:num w:numId="20">
    <w:abstractNumId w:val="7"/>
  </w:num>
  <w:num w:numId="21">
    <w:abstractNumId w:val="4"/>
  </w:num>
  <w:num w:numId="22">
    <w:abstractNumId w:val="32"/>
  </w:num>
  <w:num w:numId="23">
    <w:abstractNumId w:val="1"/>
  </w:num>
  <w:num w:numId="24">
    <w:abstractNumId w:val="17"/>
  </w:num>
  <w:num w:numId="25">
    <w:abstractNumId w:val="20"/>
  </w:num>
  <w:num w:numId="26">
    <w:abstractNumId w:val="25"/>
  </w:num>
  <w:num w:numId="27">
    <w:abstractNumId w:val="28"/>
  </w:num>
  <w:num w:numId="28">
    <w:abstractNumId w:val="21"/>
  </w:num>
  <w:num w:numId="29">
    <w:abstractNumId w:val="30"/>
  </w:num>
  <w:num w:numId="30">
    <w:abstractNumId w:val="11"/>
  </w:num>
  <w:num w:numId="31">
    <w:abstractNumId w:val="15"/>
  </w:num>
  <w:num w:numId="32">
    <w:abstractNumId w:val="33"/>
  </w:num>
  <w:num w:numId="33">
    <w:abstractNumId w:val="35"/>
  </w:num>
  <w:num w:numId="34">
    <w:abstractNumId w:val="8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A72"/>
    <w:rsid w:val="000013B6"/>
    <w:rsid w:val="0001095E"/>
    <w:rsid w:val="00016265"/>
    <w:rsid w:val="00021DE4"/>
    <w:rsid w:val="00031D0E"/>
    <w:rsid w:val="00033910"/>
    <w:rsid w:val="00040901"/>
    <w:rsid w:val="00040BBB"/>
    <w:rsid w:val="0004590F"/>
    <w:rsid w:val="00047D0D"/>
    <w:rsid w:val="000504A1"/>
    <w:rsid w:val="00065325"/>
    <w:rsid w:val="000656F6"/>
    <w:rsid w:val="00082002"/>
    <w:rsid w:val="000919F5"/>
    <w:rsid w:val="00094256"/>
    <w:rsid w:val="000976E2"/>
    <w:rsid w:val="000A4D63"/>
    <w:rsid w:val="000B32BA"/>
    <w:rsid w:val="000C12F6"/>
    <w:rsid w:val="000C666A"/>
    <w:rsid w:val="000C6698"/>
    <w:rsid w:val="000D0BF3"/>
    <w:rsid w:val="000D4A0D"/>
    <w:rsid w:val="000D57A7"/>
    <w:rsid w:val="000E297D"/>
    <w:rsid w:val="000E3C7A"/>
    <w:rsid w:val="000E5123"/>
    <w:rsid w:val="000F1B0D"/>
    <w:rsid w:val="000F1E07"/>
    <w:rsid w:val="000F5654"/>
    <w:rsid w:val="00101086"/>
    <w:rsid w:val="00102472"/>
    <w:rsid w:val="00103D10"/>
    <w:rsid w:val="00110559"/>
    <w:rsid w:val="001130D8"/>
    <w:rsid w:val="00123D01"/>
    <w:rsid w:val="001279BD"/>
    <w:rsid w:val="00130009"/>
    <w:rsid w:val="00131D27"/>
    <w:rsid w:val="00132821"/>
    <w:rsid w:val="00135CBD"/>
    <w:rsid w:val="001415F4"/>
    <w:rsid w:val="001431AA"/>
    <w:rsid w:val="001434A1"/>
    <w:rsid w:val="00145C87"/>
    <w:rsid w:val="001533B1"/>
    <w:rsid w:val="00153D65"/>
    <w:rsid w:val="001559F6"/>
    <w:rsid w:val="00157A1A"/>
    <w:rsid w:val="00163F7F"/>
    <w:rsid w:val="00164742"/>
    <w:rsid w:val="00167008"/>
    <w:rsid w:val="001779DC"/>
    <w:rsid w:val="0018337F"/>
    <w:rsid w:val="00184526"/>
    <w:rsid w:val="0019741A"/>
    <w:rsid w:val="001A47B8"/>
    <w:rsid w:val="001A557C"/>
    <w:rsid w:val="001B1874"/>
    <w:rsid w:val="001B36FC"/>
    <w:rsid w:val="001B4F4B"/>
    <w:rsid w:val="001C37B7"/>
    <w:rsid w:val="001C49B5"/>
    <w:rsid w:val="001C6DAF"/>
    <w:rsid w:val="001D59A7"/>
    <w:rsid w:val="001E2618"/>
    <w:rsid w:val="001E7D44"/>
    <w:rsid w:val="001F110F"/>
    <w:rsid w:val="001F35B2"/>
    <w:rsid w:val="001F524B"/>
    <w:rsid w:val="001F6C8E"/>
    <w:rsid w:val="00202A18"/>
    <w:rsid w:val="00203A0B"/>
    <w:rsid w:val="00203C4C"/>
    <w:rsid w:val="00204B06"/>
    <w:rsid w:val="002101C4"/>
    <w:rsid w:val="0021056F"/>
    <w:rsid w:val="00211176"/>
    <w:rsid w:val="00211B2C"/>
    <w:rsid w:val="00211C29"/>
    <w:rsid w:val="00214735"/>
    <w:rsid w:val="002152D4"/>
    <w:rsid w:val="002236E3"/>
    <w:rsid w:val="00224E5D"/>
    <w:rsid w:val="00232044"/>
    <w:rsid w:val="002344BD"/>
    <w:rsid w:val="00237169"/>
    <w:rsid w:val="002376C3"/>
    <w:rsid w:val="00243E34"/>
    <w:rsid w:val="0024485D"/>
    <w:rsid w:val="00262031"/>
    <w:rsid w:val="002663DE"/>
    <w:rsid w:val="0026791C"/>
    <w:rsid w:val="00277A09"/>
    <w:rsid w:val="00282372"/>
    <w:rsid w:val="00287B47"/>
    <w:rsid w:val="00291759"/>
    <w:rsid w:val="002965AC"/>
    <w:rsid w:val="002A218C"/>
    <w:rsid w:val="002A2E21"/>
    <w:rsid w:val="002B2A59"/>
    <w:rsid w:val="002C17EE"/>
    <w:rsid w:val="002C6862"/>
    <w:rsid w:val="002D0939"/>
    <w:rsid w:val="002D26EC"/>
    <w:rsid w:val="002D42AF"/>
    <w:rsid w:val="002D677C"/>
    <w:rsid w:val="002D6E5C"/>
    <w:rsid w:val="002E517F"/>
    <w:rsid w:val="002F13D0"/>
    <w:rsid w:val="002F2808"/>
    <w:rsid w:val="002F2C85"/>
    <w:rsid w:val="002F32D8"/>
    <w:rsid w:val="002F62E1"/>
    <w:rsid w:val="003034A6"/>
    <w:rsid w:val="003047A2"/>
    <w:rsid w:val="00305988"/>
    <w:rsid w:val="003122DD"/>
    <w:rsid w:val="00313D87"/>
    <w:rsid w:val="00315B27"/>
    <w:rsid w:val="003234A5"/>
    <w:rsid w:val="003358A1"/>
    <w:rsid w:val="00342A54"/>
    <w:rsid w:val="00343368"/>
    <w:rsid w:val="003571D8"/>
    <w:rsid w:val="0036335F"/>
    <w:rsid w:val="00363458"/>
    <w:rsid w:val="00363AFF"/>
    <w:rsid w:val="00375AE1"/>
    <w:rsid w:val="00393F19"/>
    <w:rsid w:val="003942A3"/>
    <w:rsid w:val="003A0FEA"/>
    <w:rsid w:val="003B2F58"/>
    <w:rsid w:val="003C2EC0"/>
    <w:rsid w:val="003C49D3"/>
    <w:rsid w:val="003D14B4"/>
    <w:rsid w:val="003E1FAA"/>
    <w:rsid w:val="003E619D"/>
    <w:rsid w:val="003F03E5"/>
    <w:rsid w:val="003F3D1C"/>
    <w:rsid w:val="004003FD"/>
    <w:rsid w:val="00413379"/>
    <w:rsid w:val="004141A1"/>
    <w:rsid w:val="0041701F"/>
    <w:rsid w:val="0042154A"/>
    <w:rsid w:val="00425C78"/>
    <w:rsid w:val="00427967"/>
    <w:rsid w:val="00433677"/>
    <w:rsid w:val="00442BB2"/>
    <w:rsid w:val="004433EC"/>
    <w:rsid w:val="00444147"/>
    <w:rsid w:val="0044717F"/>
    <w:rsid w:val="00451AD6"/>
    <w:rsid w:val="00452573"/>
    <w:rsid w:val="00460DEB"/>
    <w:rsid w:val="00460E65"/>
    <w:rsid w:val="00467185"/>
    <w:rsid w:val="004703D5"/>
    <w:rsid w:val="004811DF"/>
    <w:rsid w:val="00483416"/>
    <w:rsid w:val="004853C9"/>
    <w:rsid w:val="0049186A"/>
    <w:rsid w:val="0049452E"/>
    <w:rsid w:val="00495075"/>
    <w:rsid w:val="004A096B"/>
    <w:rsid w:val="004A0CC8"/>
    <w:rsid w:val="004A6180"/>
    <w:rsid w:val="004A6644"/>
    <w:rsid w:val="004B32ED"/>
    <w:rsid w:val="004B7AA3"/>
    <w:rsid w:val="004C05D0"/>
    <w:rsid w:val="004C099F"/>
    <w:rsid w:val="004C0BE9"/>
    <w:rsid w:val="004C550E"/>
    <w:rsid w:val="004C6776"/>
    <w:rsid w:val="004C7EE5"/>
    <w:rsid w:val="004D33C8"/>
    <w:rsid w:val="004D63A0"/>
    <w:rsid w:val="004D7145"/>
    <w:rsid w:val="004D7985"/>
    <w:rsid w:val="004E0D36"/>
    <w:rsid w:val="004E5323"/>
    <w:rsid w:val="004E6BAB"/>
    <w:rsid w:val="004F1E52"/>
    <w:rsid w:val="004F613C"/>
    <w:rsid w:val="00500D78"/>
    <w:rsid w:val="00502F68"/>
    <w:rsid w:val="00506DB3"/>
    <w:rsid w:val="0051732F"/>
    <w:rsid w:val="00520131"/>
    <w:rsid w:val="00534E95"/>
    <w:rsid w:val="00551730"/>
    <w:rsid w:val="005571DA"/>
    <w:rsid w:val="005617BA"/>
    <w:rsid w:val="00562204"/>
    <w:rsid w:val="00564E49"/>
    <w:rsid w:val="00565D27"/>
    <w:rsid w:val="0058069F"/>
    <w:rsid w:val="0058137C"/>
    <w:rsid w:val="005822C4"/>
    <w:rsid w:val="005A41EC"/>
    <w:rsid w:val="005A5529"/>
    <w:rsid w:val="005C526C"/>
    <w:rsid w:val="005D4B4B"/>
    <w:rsid w:val="005D78A8"/>
    <w:rsid w:val="005E2C07"/>
    <w:rsid w:val="005F1CB5"/>
    <w:rsid w:val="005F3A93"/>
    <w:rsid w:val="005F6477"/>
    <w:rsid w:val="005F6931"/>
    <w:rsid w:val="005F7CC0"/>
    <w:rsid w:val="00602F20"/>
    <w:rsid w:val="00603110"/>
    <w:rsid w:val="00604572"/>
    <w:rsid w:val="006051B1"/>
    <w:rsid w:val="00606C9E"/>
    <w:rsid w:val="00610FD7"/>
    <w:rsid w:val="00615CEF"/>
    <w:rsid w:val="00616155"/>
    <w:rsid w:val="00616320"/>
    <w:rsid w:val="006229D7"/>
    <w:rsid w:val="0062647F"/>
    <w:rsid w:val="00630AEC"/>
    <w:rsid w:val="0063384A"/>
    <w:rsid w:val="0063600A"/>
    <w:rsid w:val="00641B07"/>
    <w:rsid w:val="0064368D"/>
    <w:rsid w:val="0064736D"/>
    <w:rsid w:val="00651762"/>
    <w:rsid w:val="006533FC"/>
    <w:rsid w:val="00661506"/>
    <w:rsid w:val="00670952"/>
    <w:rsid w:val="00671C25"/>
    <w:rsid w:val="00674488"/>
    <w:rsid w:val="00674E4F"/>
    <w:rsid w:val="00681938"/>
    <w:rsid w:val="0068342D"/>
    <w:rsid w:val="00685952"/>
    <w:rsid w:val="00686F9C"/>
    <w:rsid w:val="00697515"/>
    <w:rsid w:val="00697A9E"/>
    <w:rsid w:val="006A6D5E"/>
    <w:rsid w:val="006B2786"/>
    <w:rsid w:val="006B47FA"/>
    <w:rsid w:val="006C059C"/>
    <w:rsid w:val="006C72BA"/>
    <w:rsid w:val="006D0187"/>
    <w:rsid w:val="006D05E6"/>
    <w:rsid w:val="006D16E2"/>
    <w:rsid w:val="006D3A3B"/>
    <w:rsid w:val="006E4838"/>
    <w:rsid w:val="006E7879"/>
    <w:rsid w:val="006F086B"/>
    <w:rsid w:val="006F6F0E"/>
    <w:rsid w:val="00700926"/>
    <w:rsid w:val="00701653"/>
    <w:rsid w:val="007039E1"/>
    <w:rsid w:val="00704D44"/>
    <w:rsid w:val="00714569"/>
    <w:rsid w:val="007170C5"/>
    <w:rsid w:val="00717824"/>
    <w:rsid w:val="007243EE"/>
    <w:rsid w:val="00735D6B"/>
    <w:rsid w:val="00736CCB"/>
    <w:rsid w:val="007422F8"/>
    <w:rsid w:val="00744018"/>
    <w:rsid w:val="0074696B"/>
    <w:rsid w:val="00754569"/>
    <w:rsid w:val="00761E77"/>
    <w:rsid w:val="00766C22"/>
    <w:rsid w:val="00772FB7"/>
    <w:rsid w:val="00781C09"/>
    <w:rsid w:val="00792BDA"/>
    <w:rsid w:val="007A66B6"/>
    <w:rsid w:val="007B0FE7"/>
    <w:rsid w:val="007B26E5"/>
    <w:rsid w:val="007C0C74"/>
    <w:rsid w:val="007D5375"/>
    <w:rsid w:val="007E74C6"/>
    <w:rsid w:val="007F424D"/>
    <w:rsid w:val="007F5DFB"/>
    <w:rsid w:val="0080520F"/>
    <w:rsid w:val="008053F5"/>
    <w:rsid w:val="00813CA2"/>
    <w:rsid w:val="00826BC9"/>
    <w:rsid w:val="00836385"/>
    <w:rsid w:val="008427F7"/>
    <w:rsid w:val="00853967"/>
    <w:rsid w:val="00854290"/>
    <w:rsid w:val="00861B1B"/>
    <w:rsid w:val="00861BDC"/>
    <w:rsid w:val="00862421"/>
    <w:rsid w:val="00865A45"/>
    <w:rsid w:val="00871B56"/>
    <w:rsid w:val="00876813"/>
    <w:rsid w:val="0088513C"/>
    <w:rsid w:val="008863FC"/>
    <w:rsid w:val="00887520"/>
    <w:rsid w:val="0089443F"/>
    <w:rsid w:val="00895A20"/>
    <w:rsid w:val="00895F0C"/>
    <w:rsid w:val="008970D7"/>
    <w:rsid w:val="008978A8"/>
    <w:rsid w:val="008A0D24"/>
    <w:rsid w:val="008A28A9"/>
    <w:rsid w:val="008A72E5"/>
    <w:rsid w:val="008B26BC"/>
    <w:rsid w:val="008B4319"/>
    <w:rsid w:val="008C3841"/>
    <w:rsid w:val="008C3BAC"/>
    <w:rsid w:val="008C4ADD"/>
    <w:rsid w:val="008C5E46"/>
    <w:rsid w:val="008C623D"/>
    <w:rsid w:val="008C6BDE"/>
    <w:rsid w:val="008D1496"/>
    <w:rsid w:val="008D2775"/>
    <w:rsid w:val="008D4050"/>
    <w:rsid w:val="008E1CE3"/>
    <w:rsid w:val="008E2FCD"/>
    <w:rsid w:val="008E5B53"/>
    <w:rsid w:val="008F00F2"/>
    <w:rsid w:val="008F02D7"/>
    <w:rsid w:val="008F5804"/>
    <w:rsid w:val="008F5850"/>
    <w:rsid w:val="008F5E64"/>
    <w:rsid w:val="008F6E04"/>
    <w:rsid w:val="009007CF"/>
    <w:rsid w:val="00915510"/>
    <w:rsid w:val="00916343"/>
    <w:rsid w:val="009242C2"/>
    <w:rsid w:val="00924C5B"/>
    <w:rsid w:val="009316D9"/>
    <w:rsid w:val="00932100"/>
    <w:rsid w:val="009372BF"/>
    <w:rsid w:val="0094106C"/>
    <w:rsid w:val="00941471"/>
    <w:rsid w:val="00943D8A"/>
    <w:rsid w:val="00946BCB"/>
    <w:rsid w:val="00954E92"/>
    <w:rsid w:val="00963D8B"/>
    <w:rsid w:val="00972B5E"/>
    <w:rsid w:val="00973910"/>
    <w:rsid w:val="0097692A"/>
    <w:rsid w:val="00977363"/>
    <w:rsid w:val="00977EA3"/>
    <w:rsid w:val="009805B9"/>
    <w:rsid w:val="0098294C"/>
    <w:rsid w:val="00986DDA"/>
    <w:rsid w:val="00995220"/>
    <w:rsid w:val="00996E94"/>
    <w:rsid w:val="009B1AD4"/>
    <w:rsid w:val="009B407B"/>
    <w:rsid w:val="009D0518"/>
    <w:rsid w:val="009D3800"/>
    <w:rsid w:val="009D3A61"/>
    <w:rsid w:val="009E7B47"/>
    <w:rsid w:val="009F7288"/>
    <w:rsid w:val="00A03131"/>
    <w:rsid w:val="00A0422C"/>
    <w:rsid w:val="00A05073"/>
    <w:rsid w:val="00A12D6B"/>
    <w:rsid w:val="00A1476A"/>
    <w:rsid w:val="00A14915"/>
    <w:rsid w:val="00A14ECE"/>
    <w:rsid w:val="00A158A5"/>
    <w:rsid w:val="00A17858"/>
    <w:rsid w:val="00A2773B"/>
    <w:rsid w:val="00A311D8"/>
    <w:rsid w:val="00A36E5A"/>
    <w:rsid w:val="00A433CA"/>
    <w:rsid w:val="00A466EB"/>
    <w:rsid w:val="00A53D56"/>
    <w:rsid w:val="00A542AF"/>
    <w:rsid w:val="00A55199"/>
    <w:rsid w:val="00A63768"/>
    <w:rsid w:val="00A71368"/>
    <w:rsid w:val="00A72012"/>
    <w:rsid w:val="00A757CE"/>
    <w:rsid w:val="00A76C85"/>
    <w:rsid w:val="00A77443"/>
    <w:rsid w:val="00A932B0"/>
    <w:rsid w:val="00A95682"/>
    <w:rsid w:val="00A97CAC"/>
    <w:rsid w:val="00A97E7E"/>
    <w:rsid w:val="00AA659D"/>
    <w:rsid w:val="00AD1549"/>
    <w:rsid w:val="00AD2DB9"/>
    <w:rsid w:val="00AE40D8"/>
    <w:rsid w:val="00AF3376"/>
    <w:rsid w:val="00B01E51"/>
    <w:rsid w:val="00B02894"/>
    <w:rsid w:val="00B06A02"/>
    <w:rsid w:val="00B13066"/>
    <w:rsid w:val="00B1363B"/>
    <w:rsid w:val="00B22CA1"/>
    <w:rsid w:val="00B25436"/>
    <w:rsid w:val="00B26019"/>
    <w:rsid w:val="00B31BAC"/>
    <w:rsid w:val="00B35488"/>
    <w:rsid w:val="00B36E67"/>
    <w:rsid w:val="00B3723D"/>
    <w:rsid w:val="00B45A83"/>
    <w:rsid w:val="00B54DCB"/>
    <w:rsid w:val="00B61505"/>
    <w:rsid w:val="00B61655"/>
    <w:rsid w:val="00B62C99"/>
    <w:rsid w:val="00B85E24"/>
    <w:rsid w:val="00B97E25"/>
    <w:rsid w:val="00BA135B"/>
    <w:rsid w:val="00BA195F"/>
    <w:rsid w:val="00BA2599"/>
    <w:rsid w:val="00BA345C"/>
    <w:rsid w:val="00BB1ABC"/>
    <w:rsid w:val="00BC055F"/>
    <w:rsid w:val="00BC6D39"/>
    <w:rsid w:val="00BD3DF2"/>
    <w:rsid w:val="00BD7212"/>
    <w:rsid w:val="00BE34BA"/>
    <w:rsid w:val="00BE3ABB"/>
    <w:rsid w:val="00C02A10"/>
    <w:rsid w:val="00C04D8D"/>
    <w:rsid w:val="00C06C26"/>
    <w:rsid w:val="00C25304"/>
    <w:rsid w:val="00C402CB"/>
    <w:rsid w:val="00C40897"/>
    <w:rsid w:val="00C41D9F"/>
    <w:rsid w:val="00C44622"/>
    <w:rsid w:val="00C45260"/>
    <w:rsid w:val="00C57C40"/>
    <w:rsid w:val="00C60A52"/>
    <w:rsid w:val="00C67481"/>
    <w:rsid w:val="00C6787F"/>
    <w:rsid w:val="00C8109F"/>
    <w:rsid w:val="00C85731"/>
    <w:rsid w:val="00C91447"/>
    <w:rsid w:val="00C9369D"/>
    <w:rsid w:val="00C939D3"/>
    <w:rsid w:val="00C95A28"/>
    <w:rsid w:val="00CB36A5"/>
    <w:rsid w:val="00CB5DCB"/>
    <w:rsid w:val="00CC2279"/>
    <w:rsid w:val="00CC4419"/>
    <w:rsid w:val="00CD06A5"/>
    <w:rsid w:val="00CD3F38"/>
    <w:rsid w:val="00CD4A06"/>
    <w:rsid w:val="00CE02EC"/>
    <w:rsid w:val="00CE701F"/>
    <w:rsid w:val="00CF1549"/>
    <w:rsid w:val="00CF4D3B"/>
    <w:rsid w:val="00CF6664"/>
    <w:rsid w:val="00CF67E6"/>
    <w:rsid w:val="00D04B0E"/>
    <w:rsid w:val="00D151C2"/>
    <w:rsid w:val="00D30FF5"/>
    <w:rsid w:val="00D31E4D"/>
    <w:rsid w:val="00D45721"/>
    <w:rsid w:val="00D45CB5"/>
    <w:rsid w:val="00D51ADE"/>
    <w:rsid w:val="00D54BE8"/>
    <w:rsid w:val="00D610BA"/>
    <w:rsid w:val="00D64986"/>
    <w:rsid w:val="00D64E47"/>
    <w:rsid w:val="00D91703"/>
    <w:rsid w:val="00D9632B"/>
    <w:rsid w:val="00D968E4"/>
    <w:rsid w:val="00DA0511"/>
    <w:rsid w:val="00DA56E6"/>
    <w:rsid w:val="00DC3B9E"/>
    <w:rsid w:val="00DC4961"/>
    <w:rsid w:val="00DD4123"/>
    <w:rsid w:val="00DE37EC"/>
    <w:rsid w:val="00DF00F1"/>
    <w:rsid w:val="00DF68AE"/>
    <w:rsid w:val="00E02A33"/>
    <w:rsid w:val="00E062A6"/>
    <w:rsid w:val="00E10A61"/>
    <w:rsid w:val="00E316A4"/>
    <w:rsid w:val="00E37C16"/>
    <w:rsid w:val="00E433D2"/>
    <w:rsid w:val="00E445A9"/>
    <w:rsid w:val="00E45DCA"/>
    <w:rsid w:val="00E471BD"/>
    <w:rsid w:val="00E5054E"/>
    <w:rsid w:val="00E50A72"/>
    <w:rsid w:val="00E5386C"/>
    <w:rsid w:val="00E54F33"/>
    <w:rsid w:val="00E60DD1"/>
    <w:rsid w:val="00E6215C"/>
    <w:rsid w:val="00E65133"/>
    <w:rsid w:val="00E729E6"/>
    <w:rsid w:val="00E73770"/>
    <w:rsid w:val="00E74559"/>
    <w:rsid w:val="00E74F95"/>
    <w:rsid w:val="00E75A8E"/>
    <w:rsid w:val="00E81E22"/>
    <w:rsid w:val="00E8643B"/>
    <w:rsid w:val="00E937DB"/>
    <w:rsid w:val="00E93E81"/>
    <w:rsid w:val="00E96DA2"/>
    <w:rsid w:val="00EA48B5"/>
    <w:rsid w:val="00EB18EB"/>
    <w:rsid w:val="00EB1D5F"/>
    <w:rsid w:val="00EB57F1"/>
    <w:rsid w:val="00EB7287"/>
    <w:rsid w:val="00EC01A4"/>
    <w:rsid w:val="00EC271B"/>
    <w:rsid w:val="00EC44FD"/>
    <w:rsid w:val="00EC610A"/>
    <w:rsid w:val="00EC6EAF"/>
    <w:rsid w:val="00ED344E"/>
    <w:rsid w:val="00ED6111"/>
    <w:rsid w:val="00EF2242"/>
    <w:rsid w:val="00EF625A"/>
    <w:rsid w:val="00F02506"/>
    <w:rsid w:val="00F06D02"/>
    <w:rsid w:val="00F114DD"/>
    <w:rsid w:val="00F149AF"/>
    <w:rsid w:val="00F153A1"/>
    <w:rsid w:val="00F23341"/>
    <w:rsid w:val="00F32687"/>
    <w:rsid w:val="00F3617B"/>
    <w:rsid w:val="00F3705B"/>
    <w:rsid w:val="00F428EE"/>
    <w:rsid w:val="00F439A6"/>
    <w:rsid w:val="00F43CFD"/>
    <w:rsid w:val="00F4549D"/>
    <w:rsid w:val="00F51B7A"/>
    <w:rsid w:val="00F5259F"/>
    <w:rsid w:val="00F55F40"/>
    <w:rsid w:val="00F61AA1"/>
    <w:rsid w:val="00F75CFD"/>
    <w:rsid w:val="00F760F3"/>
    <w:rsid w:val="00F7727D"/>
    <w:rsid w:val="00F8573E"/>
    <w:rsid w:val="00FA1087"/>
    <w:rsid w:val="00FA3B7A"/>
    <w:rsid w:val="00FA7A93"/>
    <w:rsid w:val="00FC0505"/>
    <w:rsid w:val="00FC2B60"/>
    <w:rsid w:val="00FC32E3"/>
    <w:rsid w:val="00FC59F8"/>
    <w:rsid w:val="00FC5FC7"/>
    <w:rsid w:val="00FE3B19"/>
    <w:rsid w:val="00FF2242"/>
    <w:rsid w:val="00FF466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7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7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72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E944-E66E-409B-9209-234FBF59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</dc:creator>
  <cp:lastModifiedBy>R30-C</cp:lastModifiedBy>
  <cp:revision>12</cp:revision>
  <dcterms:created xsi:type="dcterms:W3CDTF">2020-09-29T06:53:00Z</dcterms:created>
  <dcterms:modified xsi:type="dcterms:W3CDTF">2022-03-18T02:07:00Z</dcterms:modified>
</cp:coreProperties>
</file>