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45" w:rsidRPr="002C64FA" w:rsidRDefault="00F31C45" w:rsidP="00F31C45">
      <w:pPr>
        <w:spacing w:line="360" w:lineRule="auto"/>
        <w:rPr>
          <w:rFonts w:ascii="Times New Roman" w:hAnsi="Times New Roman" w:cs="Times New Roman"/>
          <w:b/>
        </w:rPr>
      </w:pPr>
      <w:r w:rsidRPr="002C64FA">
        <w:rPr>
          <w:rFonts w:ascii="Times New Roman" w:hAnsi="Times New Roman" w:cs="Times New Roman"/>
          <w:b/>
        </w:rPr>
        <w:t>BAB I</w:t>
      </w:r>
    </w:p>
    <w:p w:rsidR="00F31C45" w:rsidRPr="002C64FA" w:rsidRDefault="00F31C45" w:rsidP="00F31C45">
      <w:pPr>
        <w:spacing w:line="360" w:lineRule="auto"/>
        <w:rPr>
          <w:rFonts w:ascii="Times New Roman" w:hAnsi="Times New Roman" w:cs="Times New Roman"/>
          <w:b/>
        </w:rPr>
      </w:pPr>
      <w:r w:rsidRPr="002C64FA">
        <w:rPr>
          <w:rFonts w:ascii="Times New Roman" w:hAnsi="Times New Roman" w:cs="Times New Roman"/>
          <w:b/>
        </w:rPr>
        <w:t>PENDAHULUAN</w:t>
      </w:r>
    </w:p>
    <w:p w:rsidR="00F31C45" w:rsidRPr="002C64FA" w:rsidRDefault="00F31C45" w:rsidP="00F31C45">
      <w:pPr>
        <w:spacing w:line="360" w:lineRule="auto"/>
        <w:rPr>
          <w:rFonts w:ascii="Times New Roman" w:hAnsi="Times New Roman" w:cs="Times New Roman"/>
          <w:b/>
        </w:rPr>
      </w:pPr>
    </w:p>
    <w:p w:rsidR="00F31C45" w:rsidRPr="002C64FA" w:rsidRDefault="00F31C45" w:rsidP="00F31C45">
      <w:pPr>
        <w:spacing w:line="360" w:lineRule="auto"/>
        <w:rPr>
          <w:rFonts w:ascii="Times New Roman" w:hAnsi="Times New Roman" w:cs="Times New Roman"/>
          <w:b/>
        </w:rPr>
      </w:pPr>
    </w:p>
    <w:p w:rsidR="00F31C45" w:rsidRPr="002C64FA" w:rsidRDefault="00F31C45" w:rsidP="00F31C45">
      <w:pPr>
        <w:pStyle w:val="ListParagraph"/>
        <w:numPr>
          <w:ilvl w:val="0"/>
          <w:numId w:val="1"/>
        </w:numPr>
        <w:spacing w:line="480" w:lineRule="auto"/>
        <w:ind w:left="426" w:hanging="426"/>
        <w:jc w:val="both"/>
        <w:rPr>
          <w:rFonts w:ascii="Times New Roman" w:hAnsi="Times New Roman" w:cs="Times New Roman"/>
          <w:b/>
        </w:rPr>
      </w:pPr>
      <w:r w:rsidRPr="002C64FA">
        <w:rPr>
          <w:rFonts w:ascii="Times New Roman" w:hAnsi="Times New Roman" w:cs="Times New Roman"/>
          <w:b/>
        </w:rPr>
        <w:t>Latar Belakang</w:t>
      </w: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 xml:space="preserve">Tanah merupakan unsur esensial dalam hidup dan kehidupan manusia. Setidaknya unsur esensial tersebut dapat dilihat dari 2 (dua) aspek yaitu aspek sosial budaya dan aspek ekonomi. Ditinjau dari aspek sosial budaya, tanah berfungsi untuk tempat tinggal dan menetap suatu kesatuan masyarakat yang memberikan kehidupan dan penghidupan mulai dari seseorang dilahirkan, bergaul, membentuk peradaban, sampai dengan manusia mengalami kematian tetap membutuhkan tanah untuk dikebumikan. Sedangkan ditinjau dari aspek ekonomi, </w:t>
      </w:r>
      <w:r w:rsidRPr="002C64FA">
        <w:rPr>
          <w:rFonts w:ascii="Times New Roman" w:hAnsi="Times New Roman" w:cs="Times New Roman"/>
          <w:shd w:val="clear" w:color="auto" w:fill="FFFFFF"/>
        </w:rPr>
        <w:t>hampir seluruh aktivitas ekonomi berkaitan erat dengan kebutuhan atas tanah. Sehingga</w:t>
      </w:r>
      <w:r w:rsidRPr="002C64FA">
        <w:rPr>
          <w:rFonts w:ascii="Times New Roman" w:hAnsi="Times New Roman" w:cs="Times New Roman"/>
        </w:rPr>
        <w:t xml:space="preserve"> tanah menjadi harta kekayaan yang bersifat tetap dan memiliki nilai ekonomis yang tinggi, menguntungkan, dan selalu meningkat nilai dan kebutuhan akan tanah.</w:t>
      </w: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Sebagai akibat dari fakta tersebut, maka antara manusia, masyarakat, dan tanah yang didiaminya memiliki hubungan yang sangat erat, bahkan demikian eratnya hubungan tanah dengan pemiliknya, tak jarang memiliki hubungan yang bersifat religius magis</w:t>
      </w:r>
      <w:r w:rsidRPr="002C64FA">
        <w:rPr>
          <w:rStyle w:val="FootnoteReference"/>
          <w:rFonts w:ascii="Times New Roman" w:hAnsi="Times New Roman" w:cs="Times New Roman"/>
        </w:rPr>
        <w:footnoteReference w:id="2"/>
      </w:r>
      <w:r w:rsidRPr="002C64FA">
        <w:rPr>
          <w:rFonts w:ascii="Times New Roman" w:hAnsi="Times New Roman" w:cs="Times New Roman"/>
        </w:rPr>
        <w:t xml:space="preserve"> seperti yang terdapat dalam kesatuan masyarakat hukum adat. Bagi kesatuan masyarakat hukum adat tanah dan kampung halaman itu tidak hanya sekedar harta benda yang memiliki nilai ekonomis saja, tetapi juga merupakan bagian menyeluruh dari kehidupannya. </w:t>
      </w:r>
      <w:r w:rsidRPr="002C64FA">
        <w:rPr>
          <w:rFonts w:ascii="Times New Roman" w:hAnsi="Times New Roman" w:cs="Times New Roman"/>
        </w:rPr>
        <w:lastRenderedPageBreak/>
        <w:t>Bila tanah dan kampung halamannya terganggu, apalagi sampai terasingkan atau terintimidasi  oleh kebijakan negara atau dari pihak lain, maka yang terancam bukan hanya kehidupan ekonomi dari kesatuan masyarakat hukum adat tersebut saja, tetapi juga meliputi keseluruhan eksistensi kesatuan masyarakat hukum adat itu sendiri.</w:t>
      </w: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Ironisnya, sejak dihapuskannya pemerintahan masyarakat hukum adat melalui Undang-Undang Nomor 5 Tahun 1979 tentang Desa, eksistensi kesatuan masyarakat hukum adat dalam sistem ketatanegaraan menjadi lemah dan tidak menentu. Hal ini tidak hanya disebabkan oleh dihapuskannya unsur-unsur demokrasi lokal demi keseragaman bentuk susunan pemerintahan desa, namun juga berimplikasi pada aspek agraria dimana hapusnya hak ulayat kesatuan masyarakat hukum adat. Implikasi lebih lanjut, maka terbentuklah pemahaman bahwa dengan dihapuskannya pemerintahan masyarakat hukum adat, maka hak-hak ulayat khususnya berupa tanah/hutan pun menjadi hapus dan dikonversi menjadi tanah negara. Hal inilah yang kemudian menjadi akar permasalahan dan pemicu konflik vertikal antara pemerintah dengan masyarakat hukum adat yang tidak dapat dihindarkan, seperti yang terjadi pada Suku Semende Desa Banding Agung Kecamatan Nasal Kabupaten Kaur Provinsi Bengkulu.</w:t>
      </w:r>
    </w:p>
    <w:p w:rsidR="00F31C45" w:rsidRPr="002C64FA" w:rsidRDefault="00F31C45" w:rsidP="00F31C45">
      <w:pPr>
        <w:pStyle w:val="ListParagraph"/>
        <w:spacing w:line="480" w:lineRule="auto"/>
        <w:ind w:left="426" w:firstLine="708"/>
        <w:jc w:val="both"/>
        <w:rPr>
          <w:rFonts w:ascii="Times New Roman" w:hAnsi="Times New Roman" w:cs="Times New Roman"/>
          <w:shd w:val="clear" w:color="auto" w:fill="FFFFFF"/>
        </w:rPr>
      </w:pPr>
      <w:r w:rsidRPr="002C64FA">
        <w:rPr>
          <w:rFonts w:ascii="Times New Roman" w:hAnsi="Times New Roman" w:cs="Times New Roman"/>
          <w:shd w:val="clear" w:color="auto" w:fill="FFFFFF"/>
        </w:rPr>
        <w:t xml:space="preserve">Konflik tersebut diawali dari Surat Pernyataan Menteri Pertanian Nomor: 736/Mentan/1982 yang menetapkan kawasan tersebut sebagai Taman </w:t>
      </w:r>
      <w:r w:rsidRPr="002C64FA">
        <w:rPr>
          <w:rFonts w:ascii="Times New Roman" w:hAnsi="Times New Roman" w:cs="Times New Roman"/>
          <w:shd w:val="clear" w:color="auto" w:fill="FFFFFF"/>
        </w:rPr>
        <w:lastRenderedPageBreak/>
        <w:t>Nasional Bukit Barisan Selatan (TNBBS)</w:t>
      </w:r>
      <w:r w:rsidRPr="002C64FA">
        <w:rPr>
          <w:rStyle w:val="FootnoteReference"/>
          <w:rFonts w:ascii="Times New Roman" w:hAnsi="Times New Roman" w:cs="Times New Roman"/>
          <w:shd w:val="clear" w:color="auto" w:fill="FFFFFF"/>
        </w:rPr>
        <w:footnoteReference w:id="3"/>
      </w:r>
      <w:r w:rsidRPr="002C64FA">
        <w:rPr>
          <w:rFonts w:ascii="Times New Roman" w:hAnsi="Times New Roman" w:cs="Times New Roman"/>
          <w:shd w:val="clear" w:color="auto" w:fill="FFFFFF"/>
        </w:rPr>
        <w:t xml:space="preserve"> meliputi wilayah yang saat ini dimukimi oleh Suku Semende. Sementara, berdasarkan klaim masyarakat Suku Semende dan dibuktikan dengan hasil penelitian yang dilakukan oleh Aliansi Masyarakat Adat Nusantara (AMAN), masyarakat Semende mulai bermukim di Ulu Benula (Desa Banding Agung) sejak 1807 sebagaimana dijelaskan dalam buku Perencanaan Desa Partisipatif</w:t>
      </w:r>
      <w:r w:rsidR="002D745E">
        <w:rPr>
          <w:rFonts w:ascii="Times New Roman" w:hAnsi="Times New Roman" w:cs="Times New Roman"/>
          <w:shd w:val="clear" w:color="auto" w:fill="FFFFFF"/>
          <w:lang w:val="en-US"/>
        </w:rPr>
        <w:t xml:space="preserve"> </w:t>
      </w:r>
      <w:r>
        <w:rPr>
          <w:rFonts w:ascii="Times New Roman" w:hAnsi="Times New Roman" w:cs="Times New Roman"/>
          <w:shd w:val="clear" w:color="auto" w:fill="FFFFFF"/>
        </w:rPr>
        <w:t>hasil penelitian AMAN</w:t>
      </w:r>
      <w:r w:rsidRPr="002C64FA">
        <w:rPr>
          <w:rFonts w:ascii="Times New Roman" w:hAnsi="Times New Roman" w:cs="Times New Roman"/>
          <w:shd w:val="clear" w:color="auto" w:fill="FFFFFF"/>
        </w:rPr>
        <w:t xml:space="preserve"> Desember 2005.</w:t>
      </w:r>
      <w:r w:rsidRPr="002C64FA">
        <w:rPr>
          <w:rStyle w:val="FootnoteReference"/>
          <w:rFonts w:ascii="Times New Roman" w:hAnsi="Times New Roman" w:cs="Times New Roman"/>
          <w:shd w:val="clear" w:color="auto" w:fill="FFFFFF"/>
        </w:rPr>
        <w:footnoteReference w:id="4"/>
      </w:r>
    </w:p>
    <w:p w:rsidR="00F31C45" w:rsidRPr="002C64FA" w:rsidRDefault="00F31C45" w:rsidP="00F31C45">
      <w:pPr>
        <w:pStyle w:val="ListParagraph"/>
        <w:spacing w:line="480" w:lineRule="auto"/>
        <w:ind w:left="426" w:firstLine="708"/>
        <w:jc w:val="both"/>
        <w:rPr>
          <w:rFonts w:ascii="Times New Roman" w:hAnsi="Times New Roman" w:cs="Times New Roman"/>
          <w:shd w:val="clear" w:color="auto" w:fill="FFFFFF"/>
        </w:rPr>
      </w:pPr>
      <w:r w:rsidRPr="002C64FA">
        <w:rPr>
          <w:rFonts w:ascii="Times New Roman" w:hAnsi="Times New Roman" w:cs="Times New Roman"/>
          <w:shd w:val="clear" w:color="auto" w:fill="FFFFFF"/>
        </w:rPr>
        <w:t>Secara singkat sejarah masyarakat Suku Semende di Desa Banding Agung yang dimulai ketika Pemeritah Hindia Belanda pada tanggal 22 Agustus 1891 melalui Kepala Kewedanaan Kaur mengakui keberadaan Dusun Banding Agung sebagai wilayah Marga Semende Muara Nasal dengan menerbitkan Surat Keputusan Pengangkatan Depati Dusun Banding Agung. Selanjutnya pada tanggal 24 Desember 1935, Gubernur Hindia Belanda mengeluarkan Surat Keputusan No. 48 Tahun 1935 tentang Suaka Margasatwa Sumatera Selatan I</w:t>
      </w:r>
      <w:r>
        <w:rPr>
          <w:rFonts w:ascii="Times New Roman" w:hAnsi="Times New Roman" w:cs="Times New Roman"/>
          <w:shd w:val="clear" w:color="auto" w:fill="FFFFFF"/>
        </w:rPr>
        <w:t xml:space="preserve"> yang secara teritorial berbatasan dengan Dusun Lame Banding Agung</w:t>
      </w:r>
      <w:r w:rsidRPr="002C64FA">
        <w:rPr>
          <w:rFonts w:ascii="Times New Roman" w:hAnsi="Times New Roman" w:cs="Times New Roman"/>
          <w:shd w:val="clear" w:color="auto" w:fill="FFFFFF"/>
        </w:rPr>
        <w:t xml:space="preserve">. Pada 1942 masyarakat Adat Suku Semende Banding Agung melakukan eksodus meninggalkan Dusun </w:t>
      </w:r>
      <w:r>
        <w:rPr>
          <w:rFonts w:ascii="Times New Roman" w:hAnsi="Times New Roman" w:cs="Times New Roman"/>
          <w:shd w:val="clear" w:color="auto" w:fill="FFFFFF"/>
        </w:rPr>
        <w:t xml:space="preserve">Lame </w:t>
      </w:r>
      <w:r w:rsidRPr="002C64FA">
        <w:rPr>
          <w:rFonts w:ascii="Times New Roman" w:hAnsi="Times New Roman" w:cs="Times New Roman"/>
          <w:shd w:val="clear" w:color="auto" w:fill="FFFFFF"/>
        </w:rPr>
        <w:t>Banding Agung untuk menghindari wabah penyakit atom (sejenis penyakit cacar menular)</w:t>
      </w:r>
      <w:r>
        <w:rPr>
          <w:rFonts w:ascii="Times New Roman" w:hAnsi="Times New Roman" w:cs="Times New Roman"/>
          <w:shd w:val="clear" w:color="auto" w:fill="FFFFFF"/>
        </w:rPr>
        <w:t xml:space="preserve"> yang menyerang warga Dusun Lame Banding Agung</w:t>
      </w:r>
      <w:r w:rsidRPr="002C64FA">
        <w:rPr>
          <w:rFonts w:ascii="Times New Roman" w:hAnsi="Times New Roman" w:cs="Times New Roman"/>
          <w:shd w:val="clear" w:color="auto" w:fill="FFFFFF"/>
        </w:rPr>
        <w:t xml:space="preserve">. Setelah </w:t>
      </w:r>
      <w:r w:rsidRPr="002C64FA">
        <w:rPr>
          <w:rFonts w:ascii="Times New Roman" w:hAnsi="Times New Roman" w:cs="Times New Roman"/>
          <w:shd w:val="clear" w:color="auto" w:fill="FFFFFF"/>
        </w:rPr>
        <w:lastRenderedPageBreak/>
        <w:t>berakhirnya pandemi penyakit atom pada tahun 1959, masyarakat Suku Semende Banding Agung kembali ke Desa Banding Agung.</w:t>
      </w:r>
      <w:r w:rsidRPr="002C64FA">
        <w:rPr>
          <w:rStyle w:val="FootnoteReference"/>
          <w:rFonts w:ascii="Times New Roman" w:hAnsi="Times New Roman" w:cs="Times New Roman"/>
          <w:shd w:val="clear" w:color="auto" w:fill="FFFFFF"/>
        </w:rPr>
        <w:footnoteReference w:id="5"/>
      </w:r>
    </w:p>
    <w:p w:rsidR="00F31C45" w:rsidRPr="002C64FA" w:rsidRDefault="00F31C45" w:rsidP="00F31C45">
      <w:pPr>
        <w:pStyle w:val="ListParagraph"/>
        <w:spacing w:line="480" w:lineRule="auto"/>
        <w:ind w:left="426" w:firstLine="708"/>
        <w:jc w:val="both"/>
        <w:rPr>
          <w:rFonts w:ascii="Times New Roman" w:hAnsi="Times New Roman" w:cs="Times New Roman"/>
          <w:shd w:val="clear" w:color="auto" w:fill="FFFFFF"/>
        </w:rPr>
      </w:pPr>
      <w:r w:rsidRPr="002C64FA">
        <w:rPr>
          <w:rFonts w:ascii="Times New Roman" w:hAnsi="Times New Roman" w:cs="Times New Roman"/>
          <w:shd w:val="clear" w:color="auto" w:fill="FFFFFF"/>
        </w:rPr>
        <w:t>Berdasarkan hasil penelitian AMAN tersebut, jelaslah bahwa  keberadaan Desa Banding Agung sebagai tempat bermukim masyarakat Suku Semende keberadaannya telah ada jauh lebih dulu dari Surat Pernyataan Menteri Pertanian Nomor: 736/Mentan/1982 yang menetapkan kawasan tersebut sebagai Taman Nasional Bukit Barisan Selatan (TNBBS). Sayangnya masyarakat Suku Semende baru mengetahui jika wilayah yang dimukiminya termasuk dalam wilayah TNBBS baru pada tahun 2003 saat petugas Unit Pelaksana Teknis Balai Besar TNBBS melakukan sosialisasi wilayah kawasan TNB</w:t>
      </w:r>
      <w:r>
        <w:rPr>
          <w:rFonts w:ascii="Times New Roman" w:hAnsi="Times New Roman" w:cs="Times New Roman"/>
          <w:shd w:val="clear" w:color="auto" w:fill="FFFFFF"/>
        </w:rPr>
        <w:t>B</w:t>
      </w:r>
      <w:r w:rsidRPr="002C64FA">
        <w:rPr>
          <w:rFonts w:ascii="Times New Roman" w:hAnsi="Times New Roman" w:cs="Times New Roman"/>
          <w:shd w:val="clear" w:color="auto" w:fill="FFFFFF"/>
        </w:rPr>
        <w:t xml:space="preserve">S. Artinya, penerbitan Surat Pernyataan Menteri Pertanian Nomor: 736/Mentan/1982 yang menjadi dasar wilayah TNBBS tanpa melalui sosialisasi dan pelibatan masyarakat Suku Semende sebagai penduduk asli yang bermukim di wilayah tersebut. </w:t>
      </w:r>
      <w:r>
        <w:rPr>
          <w:rFonts w:ascii="Times New Roman" w:hAnsi="Times New Roman" w:cs="Times New Roman"/>
          <w:shd w:val="clear" w:color="auto" w:fill="FFFFFF"/>
        </w:rPr>
        <w:t xml:space="preserve">Selama ini masyarakat Suku Semende Dusun Lame Banding Agung telah salah mengira bahwa wilayah TNBBS mengikuti wilayah </w:t>
      </w:r>
      <w:r w:rsidRPr="002C64FA">
        <w:rPr>
          <w:rFonts w:ascii="Times New Roman" w:hAnsi="Times New Roman" w:cs="Times New Roman"/>
          <w:shd w:val="clear" w:color="auto" w:fill="FFFFFF"/>
        </w:rPr>
        <w:t>Suaka Margasatwa Sumatera Selatan I</w:t>
      </w:r>
      <w:r>
        <w:rPr>
          <w:rFonts w:ascii="Times New Roman" w:hAnsi="Times New Roman" w:cs="Times New Roman"/>
          <w:shd w:val="clear" w:color="auto" w:fill="FFFFFF"/>
        </w:rPr>
        <w:t>, oleh karena itu mereka tidak pernah merasa sebagai penyerobot ataupun sebagai perambah hutan.</w:t>
      </w:r>
      <w:r>
        <w:rPr>
          <w:rStyle w:val="FootnoteReference"/>
          <w:rFonts w:ascii="Times New Roman" w:hAnsi="Times New Roman" w:cs="Times New Roman"/>
          <w:shd w:val="clear" w:color="auto" w:fill="FFFFFF"/>
        </w:rPr>
        <w:footnoteReference w:id="6"/>
      </w:r>
    </w:p>
    <w:p w:rsidR="00F31C45" w:rsidRDefault="00F31C45" w:rsidP="00F31C45">
      <w:pPr>
        <w:pStyle w:val="ListParagraph"/>
        <w:spacing w:line="480" w:lineRule="auto"/>
        <w:ind w:left="426" w:firstLine="708"/>
        <w:jc w:val="both"/>
        <w:rPr>
          <w:rFonts w:ascii="Times New Roman" w:hAnsi="Times New Roman" w:cs="Times New Roman"/>
          <w:shd w:val="clear" w:color="auto" w:fill="FFFFFF"/>
        </w:rPr>
      </w:pPr>
      <w:r w:rsidRPr="002C64FA">
        <w:rPr>
          <w:rFonts w:ascii="Times New Roman" w:hAnsi="Times New Roman" w:cs="Times New Roman"/>
          <w:shd w:val="clear" w:color="auto" w:fill="FFFFFF"/>
        </w:rPr>
        <w:t xml:space="preserve">Pada tahun 2005, masyarakat Suku Semende Desa Banding Agung mulai berupaya untuk mempertahankan wilayah adatnya. Masyarakat Dusun Lame Banding Agung melakukan pemetaan partisipatif dan upaya membangun dialog dengan pihak pemerintah. Namun solusi yang diharapkan </w:t>
      </w:r>
      <w:r w:rsidRPr="002C64FA">
        <w:rPr>
          <w:rFonts w:ascii="Times New Roman" w:hAnsi="Times New Roman" w:cs="Times New Roman"/>
          <w:shd w:val="clear" w:color="auto" w:fill="FFFFFF"/>
        </w:rPr>
        <w:lastRenderedPageBreak/>
        <w:t>melalui pintu dialog untuk menyampaikan pendapat, pandangan, dan surat-menyurat serta bukti-bukti wilayah adat menemui jalan buntu. Dalam upaya tersebut, bukti-bukti keberadaan Desa Banding Agung dan keberatan yang diajukan oleh masyarakat Suku Semende tersebut tidak menjadi bahan pertimbangan pemerintah untuk melakukan evaluasi penataan ruang. Bahkan  pada tanggal 9 sampai dengan 13 Juli 2012, terjadi penggusuran dan pembakaran terhadap tanaman, gubuk, dan alat perkebunan masyarakat Suku Semende di Dusun Banding Agung yang dilakukan oleh Tim Gabungan Balai Besar TNBBS dan instasi terkait. Peristiwa tersebut kemudian terjadi kembali pada tanggal 21 sampai dengan 24 Desember 2013, melalui Operasi Gabungan TNBBS bahkan kali ini disertai dengan ancaman penangkapan.</w:t>
      </w:r>
    </w:p>
    <w:p w:rsidR="00F31C45" w:rsidRPr="00720DD4" w:rsidRDefault="00F31C45" w:rsidP="00F31C45">
      <w:pPr>
        <w:pStyle w:val="ListParagraph"/>
        <w:spacing w:line="480" w:lineRule="auto"/>
        <w:ind w:left="426" w:firstLine="70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Kekerasan yang dilakukan oleh pihak BBTNBBS terhadap </w:t>
      </w:r>
      <w:r w:rsidRPr="002C64FA">
        <w:rPr>
          <w:rFonts w:ascii="Times New Roman" w:hAnsi="Times New Roman" w:cs="Times New Roman"/>
          <w:shd w:val="clear" w:color="auto" w:fill="FFFFFF"/>
        </w:rPr>
        <w:t>masyarakat Suku Semende di Dusun Banding Agung</w:t>
      </w:r>
      <w:r>
        <w:rPr>
          <w:rFonts w:ascii="Times New Roman" w:hAnsi="Times New Roman" w:cs="Times New Roman"/>
          <w:shd w:val="clear" w:color="auto" w:fill="FFFFFF"/>
        </w:rPr>
        <w:t xml:space="preserve"> telah mengarah pada kejahatan kemanusiaan </w:t>
      </w:r>
      <w:r>
        <w:rPr>
          <w:rFonts w:ascii="Times New Roman" w:hAnsi="Times New Roman" w:cs="Times New Roman"/>
          <w:i/>
          <w:shd w:val="clear" w:color="auto" w:fill="FFFFFF"/>
        </w:rPr>
        <w:t>(crimeagainsthummanity)</w:t>
      </w:r>
      <w:r>
        <w:rPr>
          <w:rFonts w:ascii="Times New Roman" w:hAnsi="Times New Roman" w:cs="Times New Roman"/>
          <w:shd w:val="clear" w:color="auto" w:fill="FFFFFF"/>
        </w:rPr>
        <w:t xml:space="preserve"> yang merupakan salah satu bentuk pelanggaran HAM berat. Namun walaupun demikian, konflik tersebut kurang mendapat perhatian serius, khususnya dari Pemerintah Daerah, baik Pemerintah Daerah Kabupaten Kaur maupun Pemerintah Daerah Provinsi Bengkulu.</w:t>
      </w: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 xml:space="preserve">Sampai dengan saat ini, konflik tersebut belum dapat diselesaikan secara tuntas. Hal ini dapat dilihat dari sikap pemerintah yang dianggap kurang serius dalam menyikapi permasalahan tersebut, dimana sampai saat ini belum adanya </w:t>
      </w:r>
      <w:r w:rsidRPr="002C64FA">
        <w:rPr>
          <w:rFonts w:ascii="Times New Roman" w:hAnsi="Times New Roman" w:cs="Times New Roman"/>
          <w:i/>
        </w:rPr>
        <w:t>politicalwill</w:t>
      </w:r>
      <w:r w:rsidRPr="002C64FA">
        <w:rPr>
          <w:rFonts w:ascii="Times New Roman" w:hAnsi="Times New Roman" w:cs="Times New Roman"/>
        </w:rPr>
        <w:t xml:space="preserve">dari pemerintah dalam bentuk regulasi baru di bidang penataan ruang  yang mengeluarkan </w:t>
      </w:r>
      <w:r>
        <w:rPr>
          <w:rFonts w:ascii="Times New Roman" w:hAnsi="Times New Roman" w:cs="Times New Roman"/>
        </w:rPr>
        <w:t xml:space="preserve">Dusun </w:t>
      </w:r>
      <w:r w:rsidRPr="002C64FA">
        <w:rPr>
          <w:rFonts w:ascii="Times New Roman" w:hAnsi="Times New Roman" w:cs="Times New Roman"/>
        </w:rPr>
        <w:t xml:space="preserve">Banding Agung tempat </w:t>
      </w:r>
      <w:r w:rsidRPr="002C64FA">
        <w:rPr>
          <w:rFonts w:ascii="Times New Roman" w:hAnsi="Times New Roman" w:cs="Times New Roman"/>
        </w:rPr>
        <w:lastRenderedPageBreak/>
        <w:t xml:space="preserve">bermukimnya masyarakat Suku Semende dari kawasan TNBBS, maupun kebijakan yang hanya berupa penetapan </w:t>
      </w:r>
      <w:r w:rsidRPr="002C64FA">
        <w:rPr>
          <w:rFonts w:ascii="Times New Roman" w:hAnsi="Times New Roman" w:cs="Times New Roman"/>
          <w:i/>
        </w:rPr>
        <w:t xml:space="preserve">pendingzona </w:t>
      </w:r>
      <w:r w:rsidRPr="002C64FA">
        <w:rPr>
          <w:rFonts w:ascii="Times New Roman" w:hAnsi="Times New Roman" w:cs="Times New Roman"/>
        </w:rPr>
        <w:t xml:space="preserve">pada Desa Banding Agung. </w:t>
      </w: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Pada pokoknya, konflik yang terjadi di wilayah TNBBS tersebut disebabkan politik hukum agraria atau lebih tepat politik hukum di bidang pertanahan dan kehutanan yang dilakukan secara sembrono atau serampangan, misalnya penetapan suatu kawasan dalam rencana tata ruang tanpa memperhatikan fakta riil di lapangan terhadap aspek sosial, kultural, ekonomi, kemanusiaan, maupun kepastian hukum. Hal ini sejalan dengan pendapat Elza Syarief yang menyebutkan bahwa secara umum sengketa tanah disebabkan karena faktor-faktor sebagai berikut:</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Peraturan yang belum lengkap;</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Ketidaksesuaian peraturan;</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Pejabat pertanahan yang kurang tanggap terhadap kebutuhan dan jumlah tanah yang tersedia;</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Data yang kurang akurat dan kurang lengkap;</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Data yang keliru;</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Keterbatasan Sumber Daya Manusia yang bertugas menyelesaikan sengketa tanah;</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Transaksi tanah yang keliru; dan</w:t>
      </w:r>
    </w:p>
    <w:p w:rsidR="00F31C45" w:rsidRPr="002C64FA" w:rsidRDefault="00F31C45">
      <w:pPr>
        <w:pStyle w:val="ListParagraph"/>
        <w:numPr>
          <w:ilvl w:val="0"/>
          <w:numId w:val="8"/>
        </w:numPr>
        <w:jc w:val="both"/>
        <w:rPr>
          <w:rFonts w:ascii="Times New Roman" w:hAnsi="Times New Roman" w:cs="Times New Roman"/>
        </w:rPr>
      </w:pPr>
      <w:r w:rsidRPr="002C64FA">
        <w:rPr>
          <w:rFonts w:ascii="Times New Roman" w:hAnsi="Times New Roman" w:cs="Times New Roman"/>
        </w:rPr>
        <w:t>Adanya berbagai lembaga yang terlibat dalam permohonan hak dan penyelesaian sengketa, sehingga terjadi tumpang tindih kewenangan.</w:t>
      </w:r>
      <w:r w:rsidRPr="002C64FA">
        <w:rPr>
          <w:rStyle w:val="FootnoteReference"/>
          <w:rFonts w:ascii="Times New Roman" w:hAnsi="Times New Roman" w:cs="Times New Roman"/>
        </w:rPr>
        <w:footnoteReference w:id="7"/>
      </w:r>
    </w:p>
    <w:p w:rsidR="00F31C45" w:rsidRPr="002C64FA" w:rsidRDefault="00F31C45" w:rsidP="00F31C45">
      <w:pPr>
        <w:pStyle w:val="ListParagraph"/>
        <w:ind w:left="1494"/>
        <w:jc w:val="both"/>
        <w:rPr>
          <w:rFonts w:ascii="Times New Roman" w:hAnsi="Times New Roman" w:cs="Times New Roman"/>
        </w:rPr>
      </w:pP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rPr>
        <w:t xml:space="preserve">Jika dicermati konflik tanah ulayat yang terjadi pada wilayah Desa Banding Agung yang saat ini diklaim sebagai kawasan TNBBS, tidak hanya sebatas masalah ekonomi, sosial, kultural, maupun permasalah politik hukum penataan ruang saja, namun lebih jauh lagi masalah tersebut telah </w:t>
      </w:r>
      <w:r w:rsidRPr="002C64FA">
        <w:rPr>
          <w:rFonts w:ascii="Times New Roman" w:hAnsi="Times New Roman" w:cs="Times New Roman"/>
        </w:rPr>
        <w:lastRenderedPageBreak/>
        <w:t>berkembang menjadi konflik vertikal antara pemerintah dengan warga masyarakat yang mengandung unsur pelanggaran Hak Asasi Manusia (HAM) yang tidak boleh dibiarkan berlarut-larut. Oleh karena itu, untuk memberikan perlindungan dan kepastian hukum kepada masyarakat Suku Semende atas hak milik dan hak ulayat yang saat ini menjadi obyek sengketa, maka diperlukan sebuah model resolusi konflik yang diharapkan mampu memberikan keadilan, perlindungan hak asasi manusia, dan kepastian hukum serta solusi bagi pemerintah dalam merumuskan kebijakan penataan ruang terhadap kawasan TNBBS.</w:t>
      </w:r>
    </w:p>
    <w:p w:rsidR="00F31C45" w:rsidRPr="002C64FA" w:rsidRDefault="00F31C45" w:rsidP="00F31C45">
      <w:pPr>
        <w:pStyle w:val="ListParagraph"/>
        <w:spacing w:line="480" w:lineRule="auto"/>
        <w:ind w:left="426" w:firstLine="708"/>
        <w:jc w:val="both"/>
        <w:rPr>
          <w:rFonts w:ascii="Times New Roman" w:hAnsi="Times New Roman" w:cs="Times New Roman"/>
          <w:i/>
          <w:shd w:val="clear" w:color="auto" w:fill="FFFFFF"/>
        </w:rPr>
      </w:pPr>
      <w:r w:rsidRPr="002C64FA">
        <w:rPr>
          <w:rFonts w:ascii="Times New Roman" w:hAnsi="Times New Roman" w:cs="Times New Roman"/>
        </w:rPr>
        <w:t xml:space="preserve">Berdasarkan latar belakang permasalahan tersebut di atas dan untuk menemukan solusi atas permasalahan yang terjadi, maka perlu dilakukan penelitian yang diberi judul: </w:t>
      </w:r>
      <w:r w:rsidRPr="002C64FA">
        <w:rPr>
          <w:rFonts w:ascii="Times New Roman" w:hAnsi="Times New Roman" w:cs="Times New Roman"/>
          <w:b/>
        </w:rPr>
        <w:t xml:space="preserve">“Model Resolusi Konflik Hak Ulayat </w:t>
      </w:r>
      <w:r>
        <w:rPr>
          <w:rFonts w:ascii="Times New Roman" w:hAnsi="Times New Roman" w:cs="Times New Roman"/>
          <w:b/>
        </w:rPr>
        <w:t xml:space="preserve">Dalam </w:t>
      </w:r>
      <w:r w:rsidRPr="002C64FA">
        <w:rPr>
          <w:rFonts w:ascii="Times New Roman" w:hAnsi="Times New Roman" w:cs="Times New Roman"/>
          <w:b/>
        </w:rPr>
        <w:t xml:space="preserve">Pendekatan </w:t>
      </w:r>
      <w:r w:rsidRPr="002C64FA">
        <w:rPr>
          <w:rFonts w:ascii="Times New Roman" w:hAnsi="Times New Roman" w:cs="Times New Roman"/>
          <w:b/>
          <w:i/>
        </w:rPr>
        <w:t>RestorativeJustice</w:t>
      </w:r>
      <w:r w:rsidRPr="002C64FA">
        <w:rPr>
          <w:rFonts w:ascii="Times New Roman" w:hAnsi="Times New Roman" w:cs="Times New Roman"/>
          <w:b/>
        </w:rPr>
        <w:t>”</w:t>
      </w:r>
      <w:r w:rsidRPr="002C64FA">
        <w:rPr>
          <w:rFonts w:ascii="Times New Roman" w:hAnsi="Times New Roman" w:cs="Times New Roman"/>
          <w:i/>
        </w:rPr>
        <w:t>(</w:t>
      </w:r>
      <w:r w:rsidRPr="002C64FA">
        <w:rPr>
          <w:rFonts w:ascii="Times New Roman" w:hAnsi="Times New Roman" w:cs="Times New Roman"/>
          <w:b/>
          <w:i/>
        </w:rPr>
        <w:t>Studi Kasus Konflik Tanah Ulayat Suku Semende Di Taman Nasional Bukit Barisan Selatan Kabupaten Kaur</w:t>
      </w:r>
      <w:r w:rsidRPr="002C64FA">
        <w:rPr>
          <w:rFonts w:ascii="Times New Roman" w:hAnsi="Times New Roman" w:cs="Times New Roman"/>
          <w:i/>
        </w:rPr>
        <w:t>).</w:t>
      </w:r>
    </w:p>
    <w:p w:rsidR="00F31C45" w:rsidRDefault="00F31C45" w:rsidP="00F31C45">
      <w:pPr>
        <w:pStyle w:val="ListParagraph"/>
        <w:numPr>
          <w:ilvl w:val="0"/>
          <w:numId w:val="1"/>
        </w:numPr>
        <w:spacing w:line="480" w:lineRule="auto"/>
        <w:ind w:left="426" w:hanging="426"/>
        <w:jc w:val="both"/>
        <w:rPr>
          <w:rFonts w:ascii="Times New Roman" w:hAnsi="Times New Roman" w:cs="Times New Roman"/>
          <w:b/>
        </w:rPr>
      </w:pPr>
      <w:r>
        <w:rPr>
          <w:rFonts w:ascii="Times New Roman" w:hAnsi="Times New Roman" w:cs="Times New Roman"/>
          <w:b/>
        </w:rPr>
        <w:t>Batasan Masalah</w:t>
      </w:r>
    </w:p>
    <w:p w:rsidR="00F31C45" w:rsidRPr="00822FC6" w:rsidRDefault="00F31C45" w:rsidP="00F31C45">
      <w:pPr>
        <w:pStyle w:val="ListParagraph"/>
        <w:spacing w:line="480" w:lineRule="auto"/>
        <w:ind w:left="426" w:firstLine="708"/>
        <w:jc w:val="both"/>
        <w:rPr>
          <w:rFonts w:ascii="Times New Roman" w:hAnsi="Times New Roman" w:cs="Times New Roman"/>
        </w:rPr>
      </w:pPr>
      <w:r>
        <w:rPr>
          <w:rFonts w:ascii="Times New Roman" w:hAnsi="Times New Roman" w:cs="Times New Roman"/>
        </w:rPr>
        <w:t xml:space="preserve">Masalah yang menjadi obyek penelitian ini dibatasi hanya terhadap konflik tenurial (penguasaan hutan) antara masyarakat Suku Semende Dusun Lame Banding Agung dengan Pemerintah yang dalam hal ini adalah Balai Besar Taman Nasional Bukit Barisan Selatan. Sementara untuk dugaan kejahatan kemanusiaan </w:t>
      </w:r>
      <w:r>
        <w:rPr>
          <w:rFonts w:ascii="Times New Roman" w:hAnsi="Times New Roman" w:cs="Times New Roman"/>
          <w:i/>
        </w:rPr>
        <w:t xml:space="preserve">(crimeagaintshummanity) </w:t>
      </w:r>
      <w:r>
        <w:rPr>
          <w:rFonts w:ascii="Times New Roman" w:hAnsi="Times New Roman" w:cs="Times New Roman"/>
        </w:rPr>
        <w:t>atas kekerasan yang dilakukan oleh pihak TNBBS terhadap masyarakat Suku Semende Dusun Lame Banding Agung sebagai masalah pelanggaran Hak Asasi Manusia tidak menjadi obyek pembahasan dalam penelitian ini.</w:t>
      </w:r>
    </w:p>
    <w:p w:rsidR="00F31C45" w:rsidRPr="002C64FA" w:rsidRDefault="00F31C45" w:rsidP="00F31C45">
      <w:pPr>
        <w:pStyle w:val="ListParagraph"/>
        <w:numPr>
          <w:ilvl w:val="0"/>
          <w:numId w:val="1"/>
        </w:numPr>
        <w:spacing w:line="480" w:lineRule="auto"/>
        <w:ind w:left="426" w:hanging="426"/>
        <w:jc w:val="both"/>
        <w:rPr>
          <w:rFonts w:ascii="Times New Roman" w:hAnsi="Times New Roman" w:cs="Times New Roman"/>
          <w:b/>
        </w:rPr>
      </w:pPr>
      <w:r w:rsidRPr="002C64FA">
        <w:rPr>
          <w:rFonts w:ascii="Times New Roman" w:hAnsi="Times New Roman" w:cs="Times New Roman"/>
          <w:b/>
        </w:rPr>
        <w:lastRenderedPageBreak/>
        <w:t>Rumusan Masalah</w:t>
      </w:r>
    </w:p>
    <w:p w:rsidR="00F31C45" w:rsidRPr="002C64FA" w:rsidRDefault="00F31C45" w:rsidP="00F31C45">
      <w:pPr>
        <w:pStyle w:val="ListParagraph"/>
        <w:numPr>
          <w:ilvl w:val="0"/>
          <w:numId w:val="2"/>
        </w:numPr>
        <w:spacing w:line="480" w:lineRule="auto"/>
        <w:jc w:val="both"/>
        <w:rPr>
          <w:rFonts w:ascii="Times New Roman" w:hAnsi="Times New Roman" w:cs="Times New Roman"/>
        </w:rPr>
      </w:pPr>
      <w:r w:rsidRPr="002C64FA">
        <w:rPr>
          <w:rFonts w:ascii="Times New Roman" w:hAnsi="Times New Roman" w:cs="Times New Roman"/>
        </w:rPr>
        <w:t>Bagaimanakah desain model resolusi konflik berbasis keadilan bagi masyarakat Suku Semende dalam konflik tanah ulayat di kawasan Taman Nasional Bukit Barisan Selatan?</w:t>
      </w:r>
    </w:p>
    <w:p w:rsidR="00F31C45" w:rsidRPr="002C64FA" w:rsidRDefault="00F31C45" w:rsidP="00F31C45">
      <w:pPr>
        <w:pStyle w:val="ListParagraph"/>
        <w:numPr>
          <w:ilvl w:val="0"/>
          <w:numId w:val="2"/>
        </w:numPr>
        <w:spacing w:line="480" w:lineRule="auto"/>
        <w:jc w:val="both"/>
        <w:rPr>
          <w:rFonts w:ascii="Times New Roman" w:hAnsi="Times New Roman" w:cs="Times New Roman"/>
        </w:rPr>
      </w:pPr>
      <w:r w:rsidRPr="002C64FA">
        <w:rPr>
          <w:rFonts w:ascii="Times New Roman" w:hAnsi="Times New Roman" w:cs="Times New Roman"/>
        </w:rPr>
        <w:t>Bagaimana kelayakan desain model resolusi konflik berbasis keadilan bagi masyarakat Suku Semende dalam konflik tanah ulayat di kawasan Taman Nasional Bukit Barisan Selatan?</w:t>
      </w:r>
    </w:p>
    <w:p w:rsidR="00F31C45" w:rsidRPr="002C64FA" w:rsidRDefault="00F31C45" w:rsidP="00F31C45">
      <w:pPr>
        <w:pStyle w:val="ListParagraph"/>
        <w:numPr>
          <w:ilvl w:val="0"/>
          <w:numId w:val="2"/>
        </w:numPr>
        <w:spacing w:line="480" w:lineRule="auto"/>
        <w:jc w:val="both"/>
        <w:rPr>
          <w:rFonts w:ascii="Times New Roman" w:hAnsi="Times New Roman" w:cs="Times New Roman"/>
        </w:rPr>
      </w:pPr>
      <w:r w:rsidRPr="002C64FA">
        <w:rPr>
          <w:rFonts w:ascii="Times New Roman" w:hAnsi="Times New Roman" w:cs="Times New Roman"/>
        </w:rPr>
        <w:t>Bagaimanakah efektivitas berbasis keadilan bagi masyarakat Suku Semende dalam konflik tanah ulayat di kawasan Taman Nasional Bukit Barisan Selatan?</w:t>
      </w:r>
    </w:p>
    <w:p w:rsidR="00F31C45" w:rsidRPr="002C64FA" w:rsidRDefault="00F31C45" w:rsidP="00F31C45">
      <w:pPr>
        <w:pStyle w:val="ListParagraph"/>
        <w:numPr>
          <w:ilvl w:val="0"/>
          <w:numId w:val="1"/>
        </w:numPr>
        <w:spacing w:line="480" w:lineRule="auto"/>
        <w:ind w:left="426" w:hanging="426"/>
        <w:jc w:val="both"/>
        <w:rPr>
          <w:rFonts w:ascii="Times New Roman" w:hAnsi="Times New Roman" w:cs="Times New Roman"/>
          <w:b/>
        </w:rPr>
      </w:pPr>
      <w:r w:rsidRPr="002C64FA">
        <w:rPr>
          <w:rFonts w:ascii="Times New Roman" w:hAnsi="Times New Roman" w:cs="Times New Roman"/>
          <w:b/>
        </w:rPr>
        <w:t>Tujuan dan Kegunaan</w:t>
      </w:r>
    </w:p>
    <w:p w:rsidR="00F31C45" w:rsidRPr="002C64FA" w:rsidRDefault="00F31C45" w:rsidP="00F31C45">
      <w:pPr>
        <w:pStyle w:val="ListParagraph"/>
        <w:numPr>
          <w:ilvl w:val="0"/>
          <w:numId w:val="3"/>
        </w:numPr>
        <w:spacing w:line="480" w:lineRule="auto"/>
        <w:ind w:left="851" w:hanging="425"/>
        <w:jc w:val="both"/>
        <w:rPr>
          <w:rFonts w:ascii="Times New Roman" w:hAnsi="Times New Roman" w:cs="Times New Roman"/>
        </w:rPr>
      </w:pPr>
      <w:r w:rsidRPr="002C64FA">
        <w:rPr>
          <w:rFonts w:ascii="Times New Roman" w:hAnsi="Times New Roman" w:cs="Times New Roman"/>
        </w:rPr>
        <w:t>Untuk mengetahui desain model resolusi konflik berbasis keadilan bagi masyarakat Suku Semende dalam konflik tanah ulayat di kawasan Taman Nasional Bukit Barisan Selatan.</w:t>
      </w:r>
    </w:p>
    <w:p w:rsidR="00F31C45" w:rsidRPr="002C64FA" w:rsidRDefault="00F31C45" w:rsidP="00F31C45">
      <w:pPr>
        <w:pStyle w:val="ListParagraph"/>
        <w:numPr>
          <w:ilvl w:val="0"/>
          <w:numId w:val="3"/>
        </w:numPr>
        <w:spacing w:line="480" w:lineRule="auto"/>
        <w:ind w:left="851" w:hanging="425"/>
        <w:jc w:val="both"/>
        <w:rPr>
          <w:rFonts w:ascii="Times New Roman" w:hAnsi="Times New Roman" w:cs="Times New Roman"/>
        </w:rPr>
      </w:pPr>
      <w:r w:rsidRPr="002C64FA">
        <w:rPr>
          <w:rFonts w:ascii="Times New Roman" w:hAnsi="Times New Roman" w:cs="Times New Roman"/>
        </w:rPr>
        <w:t>Untuk mengetahui kelayakan desain model resolusi konflik berbasis keadilan bagi masyarakat Suku Semende dalam konflik tanah ulayat di kawasan Taman Nasional Bukit Barisan Selatan.</w:t>
      </w:r>
    </w:p>
    <w:p w:rsidR="00F31C45" w:rsidRPr="002C64FA" w:rsidRDefault="00F31C45" w:rsidP="00F31C45">
      <w:pPr>
        <w:pStyle w:val="ListParagraph"/>
        <w:numPr>
          <w:ilvl w:val="0"/>
          <w:numId w:val="3"/>
        </w:numPr>
        <w:spacing w:line="480" w:lineRule="auto"/>
        <w:ind w:left="851" w:hanging="425"/>
        <w:jc w:val="both"/>
        <w:rPr>
          <w:rFonts w:ascii="Times New Roman" w:hAnsi="Times New Roman" w:cs="Times New Roman"/>
        </w:rPr>
      </w:pPr>
      <w:r w:rsidRPr="002C64FA">
        <w:rPr>
          <w:rFonts w:ascii="Times New Roman" w:hAnsi="Times New Roman" w:cs="Times New Roman"/>
        </w:rPr>
        <w:t>Untuk menguji dan mengetahui efektivitas desain model resolusi konflik berbasis keadilan bagi masyarakat Suku Semende dalam konflik tanah ulayat di kawasan Taman Nasional Bukit Barisan Selatan.</w:t>
      </w:r>
    </w:p>
    <w:p w:rsidR="00F31C45" w:rsidRPr="002C64FA" w:rsidRDefault="00F31C45" w:rsidP="00F31C45">
      <w:pPr>
        <w:pStyle w:val="ListParagraph"/>
        <w:numPr>
          <w:ilvl w:val="0"/>
          <w:numId w:val="1"/>
        </w:numPr>
        <w:spacing w:line="480" w:lineRule="auto"/>
        <w:ind w:left="426" w:hanging="426"/>
        <w:jc w:val="both"/>
        <w:rPr>
          <w:rFonts w:ascii="Times New Roman" w:hAnsi="Times New Roman" w:cs="Times New Roman"/>
          <w:b/>
        </w:rPr>
      </w:pPr>
      <w:r w:rsidRPr="002C64FA">
        <w:rPr>
          <w:rFonts w:ascii="Times New Roman" w:hAnsi="Times New Roman" w:cs="Times New Roman"/>
          <w:b/>
        </w:rPr>
        <w:t>Kajian Terdahulu</w:t>
      </w:r>
    </w:p>
    <w:p w:rsidR="00F31C45" w:rsidRPr="002C64FA" w:rsidRDefault="00F31C45" w:rsidP="00F31C45">
      <w:pPr>
        <w:pStyle w:val="ListParagraph"/>
        <w:spacing w:line="480" w:lineRule="auto"/>
        <w:ind w:left="400" w:firstLine="800"/>
        <w:jc w:val="both"/>
        <w:rPr>
          <w:rFonts w:ascii="Times New Roman" w:hAnsi="Times New Roman" w:cs="Times New Roman"/>
          <w:spacing w:val="4"/>
        </w:rPr>
      </w:pPr>
      <w:r w:rsidRPr="002C64FA">
        <w:rPr>
          <w:rFonts w:ascii="Times New Roman" w:hAnsi="Times New Roman" w:cs="Times New Roman"/>
          <w:spacing w:val="4"/>
        </w:rPr>
        <w:t xml:space="preserve">Berdasarkan hasil penelusuran dan pencarian di berbagai </w:t>
      </w:r>
      <w:r w:rsidRPr="002C64FA">
        <w:rPr>
          <w:rFonts w:ascii="Times New Roman" w:hAnsi="Times New Roman" w:cs="Times New Roman"/>
          <w:i/>
          <w:spacing w:val="4"/>
        </w:rPr>
        <w:t>website</w:t>
      </w:r>
      <w:r w:rsidRPr="002C64FA">
        <w:rPr>
          <w:rFonts w:ascii="Times New Roman" w:hAnsi="Times New Roman" w:cs="Times New Roman"/>
          <w:spacing w:val="4"/>
        </w:rPr>
        <w:t xml:space="preserve"> perguruan tinggi serta berbagai katalog perpustakaan dan sumber-sumber </w:t>
      </w:r>
      <w:r w:rsidRPr="002C64FA">
        <w:rPr>
          <w:rFonts w:ascii="Times New Roman" w:hAnsi="Times New Roman" w:cs="Times New Roman"/>
          <w:spacing w:val="4"/>
        </w:rPr>
        <w:lastRenderedPageBreak/>
        <w:t>literatur lainnya, tidak ditemukan adanya penelitian yang sama dengan penelitian ini. Akan tetapi ditinjau dari beberapa aspek terdapat beberapa penelitian yang memiliki karakteristik yang sama pada bagian-bagian tertentu, misalnya obyeknya sama-sama konflik tanah ulayat antara pemerintah dan kesatuan masyarakat hukum adat. Adapun penelitian-penelitian yang dimaksud yaitu sebagai berikut:</w:t>
      </w:r>
    </w:p>
    <w:p w:rsidR="00F31C45" w:rsidRPr="002C64FA" w:rsidRDefault="00F31C45" w:rsidP="00F31C45">
      <w:pPr>
        <w:spacing w:line="360" w:lineRule="auto"/>
        <w:ind w:left="360"/>
        <w:rPr>
          <w:rFonts w:ascii="Times New Roman" w:hAnsi="Times New Roman" w:cs="Times New Roman"/>
          <w:b/>
          <w:spacing w:val="4"/>
        </w:rPr>
      </w:pPr>
      <w:r w:rsidRPr="002C64FA">
        <w:rPr>
          <w:rFonts w:ascii="Times New Roman" w:hAnsi="Times New Roman" w:cs="Times New Roman"/>
          <w:b/>
          <w:spacing w:val="4"/>
        </w:rPr>
        <w:t>Tabel 1</w:t>
      </w:r>
    </w:p>
    <w:p w:rsidR="00F31C45" w:rsidRPr="002C64FA" w:rsidRDefault="00F31C45" w:rsidP="00F31C45">
      <w:pPr>
        <w:spacing w:line="480" w:lineRule="auto"/>
        <w:ind w:left="360"/>
        <w:rPr>
          <w:rFonts w:ascii="Times New Roman" w:hAnsi="Times New Roman" w:cs="Times New Roman"/>
          <w:b/>
          <w:spacing w:val="4"/>
        </w:rPr>
      </w:pPr>
      <w:r w:rsidRPr="002C64FA">
        <w:rPr>
          <w:rFonts w:ascii="Times New Roman" w:hAnsi="Times New Roman" w:cs="Times New Roman"/>
          <w:b/>
          <w:spacing w:val="4"/>
        </w:rPr>
        <w:t>Judul-Judul Penelitian di Bidang Konflik Tanah Ulayat</w:t>
      </w:r>
    </w:p>
    <w:tbl>
      <w:tblPr>
        <w:tblStyle w:val="TableGrid"/>
        <w:tblW w:w="0" w:type="auto"/>
        <w:tblInd w:w="442" w:type="dxa"/>
        <w:tblLook w:val="04A0"/>
      </w:tblPr>
      <w:tblGrid>
        <w:gridCol w:w="582"/>
        <w:gridCol w:w="1983"/>
        <w:gridCol w:w="2438"/>
        <w:gridCol w:w="2708"/>
      </w:tblGrid>
      <w:tr w:rsidR="00F31C45" w:rsidRPr="005C7925" w:rsidTr="009536FA">
        <w:trPr>
          <w:trHeight w:val="426"/>
        </w:trPr>
        <w:tc>
          <w:tcPr>
            <w:tcW w:w="582" w:type="dxa"/>
          </w:tcPr>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No.</w:t>
            </w:r>
          </w:p>
        </w:tc>
        <w:tc>
          <w:tcPr>
            <w:tcW w:w="1596" w:type="dxa"/>
          </w:tcPr>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Nama &amp;Judul</w:t>
            </w:r>
          </w:p>
        </w:tc>
        <w:tc>
          <w:tcPr>
            <w:tcW w:w="2500" w:type="dxa"/>
          </w:tcPr>
          <w:p w:rsidR="00F31C45" w:rsidRPr="005C7925" w:rsidRDefault="00F31C45" w:rsidP="009536FA">
            <w:pPr>
              <w:rPr>
                <w:rFonts w:ascii="Times New Roman" w:hAnsi="Times New Roman" w:cs="Times New Roman"/>
                <w:b/>
                <w:spacing w:val="4"/>
                <w:lang w:val="id-ID"/>
              </w:rPr>
            </w:pPr>
            <w:r w:rsidRPr="005C7925">
              <w:rPr>
                <w:rFonts w:ascii="Times New Roman" w:hAnsi="Times New Roman" w:cs="Times New Roman"/>
                <w:b/>
                <w:spacing w:val="4"/>
                <w:lang w:val="id-ID"/>
              </w:rPr>
              <w:t>Pokok Bahasan</w:t>
            </w:r>
          </w:p>
        </w:tc>
        <w:tc>
          <w:tcPr>
            <w:tcW w:w="2920" w:type="dxa"/>
          </w:tcPr>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Perbedaan</w:t>
            </w:r>
          </w:p>
        </w:tc>
      </w:tr>
      <w:tr w:rsidR="00F31C45" w:rsidRPr="005C7925" w:rsidTr="009536FA">
        <w:trPr>
          <w:trHeight w:val="1979"/>
        </w:trPr>
        <w:tc>
          <w:tcPr>
            <w:tcW w:w="582" w:type="dxa"/>
          </w:tcPr>
          <w:p w:rsidR="00F31C45" w:rsidRPr="005C7925" w:rsidRDefault="00F31C45" w:rsidP="009536FA">
            <w:pPr>
              <w:spacing w:line="480" w:lineRule="auto"/>
              <w:rPr>
                <w:rFonts w:ascii="Times New Roman" w:hAnsi="Times New Roman" w:cs="Times New Roman"/>
                <w:spacing w:val="4"/>
              </w:rPr>
            </w:pPr>
            <w:r w:rsidRPr="005C7925">
              <w:rPr>
                <w:rFonts w:ascii="Times New Roman" w:hAnsi="Times New Roman" w:cs="Times New Roman"/>
                <w:spacing w:val="4"/>
              </w:rPr>
              <w:t>1.</w:t>
            </w:r>
          </w:p>
        </w:tc>
        <w:tc>
          <w:tcPr>
            <w:tcW w:w="1596" w:type="dxa"/>
          </w:tcPr>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Nama:</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Hadri Abunawar dan Samsul Arifin,</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(Buku Laporan Penelitian)</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Sai WawaiPublishing</w:t>
            </w:r>
          </w:p>
          <w:p w:rsidR="00F31C45" w:rsidRPr="005C7925" w:rsidRDefault="00F31C45" w:rsidP="009536FA">
            <w:pPr>
              <w:rPr>
                <w:rFonts w:ascii="Times New Roman" w:hAnsi="Times New Roman" w:cs="Times New Roman"/>
                <w:spacing w:val="4"/>
                <w:lang w:val="id-ID"/>
              </w:rPr>
            </w:pPr>
          </w:p>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Judul:</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Hak Masyarakat Hukum Adat dalam Penguasaan Hutan Adat di Lampung Barat</w:t>
            </w:r>
          </w:p>
        </w:tc>
        <w:tc>
          <w:tcPr>
            <w:tcW w:w="2500" w:type="dxa"/>
          </w:tcPr>
          <w:p w:rsidR="00F31C45" w:rsidRPr="005C7925" w:rsidRDefault="00F31C45" w:rsidP="009536FA">
            <w:pPr>
              <w:autoSpaceDE w:val="0"/>
              <w:autoSpaceDN w:val="0"/>
              <w:adjustRightInd w:val="0"/>
              <w:jc w:val="left"/>
              <w:rPr>
                <w:rFonts w:ascii="Times New Roman" w:hAnsi="Times New Roman" w:cs="Times New Roman"/>
                <w:spacing w:val="4"/>
                <w:lang w:val="id-ID"/>
              </w:rPr>
            </w:pPr>
            <w:r w:rsidRPr="005C7925">
              <w:rPr>
                <w:rFonts w:ascii="Times New Roman" w:hAnsi="Times New Roman" w:cs="Times New Roman"/>
                <w:spacing w:val="4"/>
                <w:lang w:val="id-ID"/>
              </w:rPr>
              <w:t xml:space="preserve">Kedudukan hutan adat Pasca Putusan Mahkamah Konstitusi Nomor </w:t>
            </w:r>
            <w:r w:rsidRPr="005C7925">
              <w:rPr>
                <w:rFonts w:ascii="Times New Roman" w:hAnsi="Times New Roman" w:cs="Times New Roman"/>
                <w:sz w:val="22"/>
                <w:szCs w:val="22"/>
              </w:rPr>
              <w:t>35/PUU-X/2012</w:t>
            </w:r>
            <w:r w:rsidRPr="005C7925">
              <w:rPr>
                <w:rFonts w:ascii="Times New Roman" w:hAnsi="Times New Roman" w:cs="Times New Roman"/>
                <w:szCs w:val="22"/>
                <w:lang w:val="id-ID"/>
              </w:rPr>
              <w:t xml:space="preserve">yang merupakan pengujian atas Undang-Undang Kehutanan yang mengubah status hutan adat bukan hutan negara, namun dalam penegakannya </w:t>
            </w:r>
            <w:r w:rsidRPr="005C7925">
              <w:rPr>
                <w:rFonts w:ascii="Times New Roman" w:hAnsi="Times New Roman" w:cs="Times New Roman"/>
                <w:lang w:val="id-ID"/>
              </w:rPr>
              <w:t xml:space="preserve">masyarakat hukum adat di </w:t>
            </w:r>
            <w:r w:rsidRPr="005C7925">
              <w:rPr>
                <w:rFonts w:ascii="Times New Roman" w:hAnsi="Times New Roman" w:cs="Times New Roman"/>
                <w:spacing w:val="4"/>
                <w:lang w:val="id-ID"/>
              </w:rPr>
              <w:t>Lampung Barat masih belum merasakan dampak dari Putusan MK tersebut terhadap pengakuan atas hutan adat.</w:t>
            </w:r>
          </w:p>
        </w:tc>
        <w:tc>
          <w:tcPr>
            <w:tcW w:w="2920" w:type="dxa"/>
          </w:tcPr>
          <w:p w:rsidR="00F31C45" w:rsidRPr="005C7925" w:rsidRDefault="00F31C45" w:rsidP="009536FA">
            <w:pPr>
              <w:jc w:val="left"/>
              <w:rPr>
                <w:rFonts w:ascii="Times New Roman" w:hAnsi="Times New Roman" w:cs="Times New Roman"/>
                <w:spacing w:val="4"/>
                <w:lang w:val="id-ID"/>
              </w:rPr>
            </w:pPr>
            <w:r w:rsidRPr="005C7925">
              <w:rPr>
                <w:rFonts w:ascii="Times New Roman" w:hAnsi="Times New Roman" w:cs="Times New Roman"/>
                <w:spacing w:val="4"/>
                <w:lang w:val="id-ID"/>
              </w:rPr>
              <w:t>Penelitian yang akan dilakukan membahas konflik tanah ulayat, sementara penelitian terdahulu membahas status hukum adat dalam sistem hukum nasional Pasca Putusan MK.</w:t>
            </w:r>
          </w:p>
        </w:tc>
      </w:tr>
      <w:tr w:rsidR="00F31C45" w:rsidRPr="005C7925" w:rsidTr="009536FA">
        <w:trPr>
          <w:trHeight w:val="1618"/>
        </w:trPr>
        <w:tc>
          <w:tcPr>
            <w:tcW w:w="582" w:type="dxa"/>
          </w:tcPr>
          <w:p w:rsidR="00F31C45" w:rsidRPr="005C7925" w:rsidRDefault="00F31C45" w:rsidP="009536FA">
            <w:pPr>
              <w:spacing w:line="480" w:lineRule="auto"/>
              <w:rPr>
                <w:rFonts w:ascii="Times New Roman" w:hAnsi="Times New Roman" w:cs="Times New Roman"/>
                <w:spacing w:val="4"/>
              </w:rPr>
            </w:pPr>
            <w:r w:rsidRPr="005C7925">
              <w:rPr>
                <w:rFonts w:ascii="Times New Roman" w:hAnsi="Times New Roman" w:cs="Times New Roman"/>
                <w:spacing w:val="4"/>
              </w:rPr>
              <w:t>2.</w:t>
            </w:r>
          </w:p>
        </w:tc>
        <w:tc>
          <w:tcPr>
            <w:tcW w:w="1596" w:type="dxa"/>
          </w:tcPr>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Nama:</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RinelFitlayani</w:t>
            </w:r>
          </w:p>
          <w:p w:rsidR="00F31C45" w:rsidRPr="005C7925" w:rsidRDefault="00F31C45" w:rsidP="009536FA">
            <w:pPr>
              <w:rPr>
                <w:rFonts w:ascii="Times New Roman" w:hAnsi="Times New Roman" w:cs="Times New Roman"/>
                <w:spacing w:val="4"/>
              </w:rPr>
            </w:pPr>
            <w:r w:rsidRPr="005C7925">
              <w:rPr>
                <w:rFonts w:ascii="Times New Roman" w:hAnsi="Times New Roman" w:cs="Times New Roman"/>
                <w:spacing w:val="4"/>
              </w:rPr>
              <w:t>(</w:t>
            </w:r>
            <w:r w:rsidRPr="005C7925">
              <w:rPr>
                <w:rFonts w:ascii="Times New Roman" w:hAnsi="Times New Roman" w:cs="Times New Roman"/>
                <w:spacing w:val="4"/>
                <w:lang w:val="id-ID"/>
              </w:rPr>
              <w:t>Jurnal</w:t>
            </w:r>
            <w:r w:rsidRPr="005C7925">
              <w:rPr>
                <w:rFonts w:ascii="Times New Roman" w:hAnsi="Times New Roman" w:cs="Times New Roman"/>
                <w:spacing w:val="4"/>
              </w:rPr>
              <w:t>)</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rPr>
              <w:t xml:space="preserve">Universitas </w:t>
            </w:r>
            <w:r w:rsidRPr="005C7925">
              <w:rPr>
                <w:rFonts w:ascii="Times New Roman" w:hAnsi="Times New Roman" w:cs="Times New Roman"/>
                <w:spacing w:val="4"/>
                <w:lang w:val="id-ID"/>
              </w:rPr>
              <w:t>Andalas Padang</w:t>
            </w:r>
          </w:p>
          <w:p w:rsidR="00F31C45" w:rsidRPr="005C7925" w:rsidRDefault="00F31C45" w:rsidP="009536FA">
            <w:pPr>
              <w:rPr>
                <w:rFonts w:ascii="Times New Roman" w:hAnsi="Times New Roman" w:cs="Times New Roman"/>
                <w:spacing w:val="4"/>
              </w:rPr>
            </w:pPr>
          </w:p>
          <w:p w:rsidR="00F31C45" w:rsidRPr="005C7925" w:rsidRDefault="00F31C45" w:rsidP="009536FA">
            <w:pPr>
              <w:rPr>
                <w:rFonts w:ascii="Times New Roman" w:hAnsi="Times New Roman" w:cs="Times New Roman"/>
                <w:b/>
                <w:spacing w:val="4"/>
              </w:rPr>
            </w:pPr>
            <w:r w:rsidRPr="005C7925">
              <w:rPr>
                <w:rFonts w:ascii="Times New Roman" w:hAnsi="Times New Roman" w:cs="Times New Roman"/>
                <w:b/>
                <w:spacing w:val="4"/>
              </w:rPr>
              <w:t>Judul:</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 xml:space="preserve">Konflik Tanah Ulayat Antara </w:t>
            </w:r>
            <w:r w:rsidRPr="005C7925">
              <w:rPr>
                <w:rFonts w:ascii="Times New Roman" w:hAnsi="Times New Roman" w:cs="Times New Roman"/>
                <w:spacing w:val="4"/>
                <w:lang w:val="id-ID"/>
              </w:rPr>
              <w:lastRenderedPageBreak/>
              <w:t>Kaum Chaniago di Nagari Kasang dengan Badan Pertanahan Nasional Padang Pariaman</w:t>
            </w:r>
          </w:p>
        </w:tc>
        <w:tc>
          <w:tcPr>
            <w:tcW w:w="2500" w:type="dxa"/>
          </w:tcPr>
          <w:p w:rsidR="00F31C45" w:rsidRPr="005C7925" w:rsidRDefault="00F31C45" w:rsidP="009536FA">
            <w:pPr>
              <w:jc w:val="left"/>
              <w:rPr>
                <w:rFonts w:ascii="Times New Roman" w:hAnsi="Times New Roman" w:cs="Times New Roman"/>
                <w:spacing w:val="4"/>
              </w:rPr>
            </w:pPr>
            <w:r w:rsidRPr="005C7925">
              <w:rPr>
                <w:rFonts w:ascii="Times New Roman" w:hAnsi="Times New Roman" w:cs="Times New Roman"/>
                <w:spacing w:val="4"/>
                <w:lang w:val="id-ID"/>
              </w:rPr>
              <w:lastRenderedPageBreak/>
              <w:t xml:space="preserve">Konflik tanah ulayat antara Kaum Chaniago di Nagari Kasang dengan Badan Pertanahan Nasional di Padang Pariaman disebabkan dalam penerbitan sertipikatdilakukan </w:t>
            </w:r>
            <w:r w:rsidRPr="005C7925">
              <w:rPr>
                <w:rFonts w:ascii="Times New Roman" w:hAnsi="Times New Roman" w:cs="Times New Roman"/>
                <w:spacing w:val="4"/>
                <w:lang w:val="id-ID"/>
              </w:rPr>
              <w:lastRenderedPageBreak/>
              <w:t>secara sewenang-wenang tanpa memperhatikan hak Kaum Chaniago atas tanah ulayatnya. Jadi konflik yang terjadi pada Kaum Chaniago hanya bersifat administratif dan perdata saja.</w:t>
            </w:r>
          </w:p>
        </w:tc>
        <w:tc>
          <w:tcPr>
            <w:tcW w:w="2920" w:type="dxa"/>
          </w:tcPr>
          <w:p w:rsidR="00F31C45" w:rsidRPr="005C7925" w:rsidRDefault="00F31C45" w:rsidP="009536FA">
            <w:pPr>
              <w:jc w:val="left"/>
              <w:rPr>
                <w:rFonts w:ascii="Times New Roman" w:hAnsi="Times New Roman" w:cs="Times New Roman"/>
                <w:spacing w:val="4"/>
                <w:lang w:val="id-ID"/>
              </w:rPr>
            </w:pPr>
            <w:r w:rsidRPr="005C7925">
              <w:rPr>
                <w:rFonts w:ascii="Times New Roman" w:hAnsi="Times New Roman" w:cs="Times New Roman"/>
                <w:spacing w:val="4"/>
                <w:lang w:val="id-ID"/>
              </w:rPr>
              <w:lastRenderedPageBreak/>
              <w:t xml:space="preserve">Penulisan yang akan dilaksanakan membahas konflik tanah ulayat masyarakat adat Suku Semende yang terjadi di kawasan TNBBS Kabupaten Kaur Provinsi Bengkulu yang mengandung unsur </w:t>
            </w:r>
            <w:r w:rsidRPr="005C7925">
              <w:rPr>
                <w:rFonts w:ascii="Times New Roman" w:hAnsi="Times New Roman" w:cs="Times New Roman"/>
                <w:spacing w:val="4"/>
                <w:lang w:val="id-ID"/>
              </w:rPr>
              <w:lastRenderedPageBreak/>
              <w:t>pelanggaran HAM oleh adanya tindakan represif dari Pemerintah terhadap masyarakat adat Suku Semende, sementara penelitian terdahulu membahas konflik tanah ulayat yang terjadi antara Kaum Chaniago dengan BPN Kabupaten Pariaman Provinsi Sumatera Barat yang hanya bersifat sengketa Tata Usaha Negara atas penerbitan Sertipikat dan bersifat Perdata karena terkait hak kepemilikan pribadi melawan hak ulayat Kaum Chaniago.</w:t>
            </w:r>
          </w:p>
        </w:tc>
      </w:tr>
      <w:tr w:rsidR="00F31C45" w:rsidRPr="005C7925" w:rsidTr="009536FA">
        <w:trPr>
          <w:trHeight w:val="1618"/>
        </w:trPr>
        <w:tc>
          <w:tcPr>
            <w:tcW w:w="582" w:type="dxa"/>
          </w:tcPr>
          <w:p w:rsidR="00F31C45" w:rsidRPr="005C7925" w:rsidRDefault="00F31C45" w:rsidP="009536FA">
            <w:pPr>
              <w:spacing w:line="480" w:lineRule="auto"/>
              <w:rPr>
                <w:rFonts w:ascii="Times New Roman" w:hAnsi="Times New Roman" w:cs="Times New Roman"/>
                <w:spacing w:val="4"/>
                <w:lang w:val="id-ID"/>
              </w:rPr>
            </w:pPr>
            <w:r w:rsidRPr="005C7925">
              <w:rPr>
                <w:rFonts w:ascii="Times New Roman" w:hAnsi="Times New Roman" w:cs="Times New Roman"/>
                <w:spacing w:val="4"/>
                <w:lang w:val="id-ID"/>
              </w:rPr>
              <w:lastRenderedPageBreak/>
              <w:t>3.</w:t>
            </w:r>
          </w:p>
        </w:tc>
        <w:tc>
          <w:tcPr>
            <w:tcW w:w="1596" w:type="dxa"/>
          </w:tcPr>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b/>
                <w:spacing w:val="4"/>
                <w:lang w:val="id-ID"/>
              </w:rPr>
              <w:t xml:space="preserve">Nama: </w:t>
            </w:r>
            <w:r w:rsidRPr="005C7925">
              <w:rPr>
                <w:rFonts w:ascii="Times New Roman" w:hAnsi="Times New Roman" w:cs="Times New Roman"/>
                <w:spacing w:val="4"/>
                <w:lang w:val="id-ID"/>
              </w:rPr>
              <w:t>Fathullah, Lisken Situmorang, Nurka Cahyaningsih, IchwantoNuch, dan Martua Sirait</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(Jurnal)</w:t>
            </w:r>
          </w:p>
          <w:p w:rsidR="00F31C45" w:rsidRPr="005C7925" w:rsidRDefault="00F31C45" w:rsidP="009536FA">
            <w:pPr>
              <w:rPr>
                <w:rFonts w:ascii="Times New Roman" w:hAnsi="Times New Roman" w:cs="Times New Roman"/>
                <w:spacing w:val="4"/>
                <w:lang w:val="id-ID"/>
              </w:rPr>
            </w:pPr>
          </w:p>
          <w:p w:rsidR="00F31C45" w:rsidRPr="005C7925" w:rsidRDefault="00F31C45" w:rsidP="009536FA">
            <w:pPr>
              <w:rPr>
                <w:rFonts w:ascii="Times New Roman" w:hAnsi="Times New Roman" w:cs="Times New Roman"/>
                <w:b/>
                <w:spacing w:val="4"/>
                <w:lang w:val="id-ID"/>
              </w:rPr>
            </w:pPr>
            <w:r w:rsidRPr="005C7925">
              <w:rPr>
                <w:rFonts w:ascii="Times New Roman" w:hAnsi="Times New Roman" w:cs="Times New Roman"/>
                <w:b/>
                <w:spacing w:val="4"/>
                <w:lang w:val="id-ID"/>
              </w:rPr>
              <w:t xml:space="preserve">Judul: </w:t>
            </w:r>
          </w:p>
          <w:p w:rsidR="00F31C45" w:rsidRPr="005C7925" w:rsidRDefault="00F31C45" w:rsidP="009536FA">
            <w:pPr>
              <w:rPr>
                <w:rFonts w:ascii="Times New Roman" w:hAnsi="Times New Roman" w:cs="Times New Roman"/>
                <w:spacing w:val="4"/>
                <w:lang w:val="id-ID"/>
              </w:rPr>
            </w:pPr>
            <w:r w:rsidRPr="005C7925">
              <w:rPr>
                <w:rFonts w:ascii="Times New Roman" w:hAnsi="Times New Roman" w:cs="Times New Roman"/>
                <w:spacing w:val="4"/>
                <w:lang w:val="id-ID"/>
              </w:rPr>
              <w:t>Perubahan Status Kawasan Hutan Guna Menjawab Permasalahan Kemiskinan dan Ketahanan Pangan: Studi Kasus dari Marga Bengkunat dan PekonSuka Pura Kabupaten Lampung Barat</w:t>
            </w:r>
          </w:p>
        </w:tc>
        <w:tc>
          <w:tcPr>
            <w:tcW w:w="2500" w:type="dxa"/>
          </w:tcPr>
          <w:p w:rsidR="00F31C45" w:rsidRPr="005C7925" w:rsidRDefault="00F31C45" w:rsidP="009536FA">
            <w:pPr>
              <w:jc w:val="left"/>
              <w:rPr>
                <w:rFonts w:ascii="Times New Roman" w:hAnsi="Times New Roman" w:cs="Times New Roman"/>
                <w:spacing w:val="4"/>
                <w:lang w:val="id-ID"/>
              </w:rPr>
            </w:pPr>
            <w:r w:rsidRPr="005C7925">
              <w:rPr>
                <w:rFonts w:ascii="Times New Roman" w:hAnsi="Times New Roman" w:cs="Times New Roman"/>
                <w:spacing w:val="4"/>
                <w:lang w:val="id-ID"/>
              </w:rPr>
              <w:t xml:space="preserve">Penelitian ini membahas ketidakpastian penguasaan tanah di kawasan hutan yang disebabkan karena proses penetapan tapal batas yang belum tuntas dan prosedurnya tidak partisipatif, sedangkan di sisi lain BPN tetap menerbitkan Sertipikat yang dimohonkan oleh masyarakat, sehingga terjadi tumpang tindih antara status hak atas tanah di kawasan hutan, antara hak milik, hak exerfacht, hutan lindung, dan tanah adat. </w:t>
            </w:r>
          </w:p>
        </w:tc>
        <w:tc>
          <w:tcPr>
            <w:tcW w:w="2920" w:type="dxa"/>
          </w:tcPr>
          <w:p w:rsidR="00F31C45" w:rsidRPr="005C7925" w:rsidRDefault="00F31C45" w:rsidP="009536FA">
            <w:pPr>
              <w:jc w:val="left"/>
              <w:rPr>
                <w:rFonts w:ascii="Times New Roman" w:hAnsi="Times New Roman" w:cs="Times New Roman"/>
                <w:spacing w:val="4"/>
                <w:lang w:val="id-ID"/>
              </w:rPr>
            </w:pPr>
            <w:r w:rsidRPr="005C7925">
              <w:rPr>
                <w:rFonts w:ascii="Times New Roman" w:hAnsi="Times New Roman" w:cs="Times New Roman"/>
                <w:spacing w:val="4"/>
                <w:lang w:val="id-ID"/>
              </w:rPr>
              <w:t>Penulisan yang akan dilaksanakan membahas konflik tanah akibat klaim Pemerintah pada kawasan TNBBS atas tanah ulayat masyarakat adat Suku Semende Kabupaten Kaur Provinsi Bengkulu dan tindakan represif Pemerintah yang terjadi terhadap masyarakat adat Suku Semende. Sedangkan penelitian terdahulu membahas ketidakpastian status kawasan hutan akibat lamanya penetapan status hutan sehingga terjadi penguasaan tanah oleh masyarakat pada kawasan hutan Marga Bengkunat dan Pekon Suka Pura Kabupaten Lampung Barat.</w:t>
            </w:r>
          </w:p>
        </w:tc>
      </w:tr>
    </w:tbl>
    <w:p w:rsidR="00F31C45" w:rsidRPr="002C64FA" w:rsidRDefault="00F31C45" w:rsidP="00F31C45">
      <w:pPr>
        <w:pStyle w:val="ListParagraph"/>
        <w:ind w:left="426"/>
        <w:jc w:val="both"/>
        <w:rPr>
          <w:rFonts w:ascii="Times New Roman" w:hAnsi="Times New Roman" w:cs="Times New Roman"/>
        </w:rPr>
      </w:pPr>
    </w:p>
    <w:p w:rsidR="00F31C45" w:rsidRPr="002C64FA" w:rsidRDefault="00F31C45" w:rsidP="00F31C45">
      <w:pPr>
        <w:pStyle w:val="ListParagraph"/>
        <w:spacing w:line="480" w:lineRule="auto"/>
        <w:ind w:left="426" w:firstLine="708"/>
        <w:jc w:val="both"/>
        <w:rPr>
          <w:rFonts w:ascii="Times New Roman" w:hAnsi="Times New Roman" w:cs="Times New Roman"/>
        </w:rPr>
      </w:pPr>
      <w:r w:rsidRPr="002C64FA">
        <w:rPr>
          <w:rFonts w:ascii="Times New Roman" w:hAnsi="Times New Roman" w:cs="Times New Roman"/>
          <w:spacing w:val="4"/>
        </w:rPr>
        <w:t>Berdasarkan penjelasan pada tabel di atas, dapat disimpulkan bahwa penelitian yang akan dilakukan adalah asli, meskipun terdapat beberapa aspek kesamaan dan tidak dipungkiri terdapat beberapa bagian dari Penelitian ini yang merupakan buah pikir orang lain yang dikutip dengan memperhatikan kaidah penulisan ilmiah, sehingga sumber-sumber dan hak kekayaan intelektual orang lain tetap terjaga. Oleh karena itu, Peneliti menjamin orisinalitas/keaslian karya tulis ini, bukan hasil plagiat dari karya orang lain.</w:t>
      </w:r>
    </w:p>
    <w:p w:rsidR="00F31C45" w:rsidRPr="002C64FA" w:rsidRDefault="00F31C45" w:rsidP="00F31C45">
      <w:pPr>
        <w:pStyle w:val="ListParagraph"/>
        <w:numPr>
          <w:ilvl w:val="0"/>
          <w:numId w:val="1"/>
        </w:numPr>
        <w:spacing w:line="480" w:lineRule="auto"/>
        <w:ind w:left="426" w:hanging="426"/>
        <w:jc w:val="both"/>
        <w:rPr>
          <w:rFonts w:ascii="Times New Roman" w:hAnsi="Times New Roman" w:cs="Times New Roman"/>
          <w:b/>
        </w:rPr>
      </w:pPr>
      <w:r w:rsidRPr="002C64FA">
        <w:rPr>
          <w:rFonts w:ascii="Times New Roman" w:hAnsi="Times New Roman" w:cs="Times New Roman"/>
          <w:b/>
        </w:rPr>
        <w:t>Metode Penelitian</w:t>
      </w:r>
    </w:p>
    <w:p w:rsidR="00F31C45" w:rsidRPr="002C64FA" w:rsidRDefault="00F31C45">
      <w:pPr>
        <w:pStyle w:val="ListParagraph"/>
        <w:numPr>
          <w:ilvl w:val="0"/>
          <w:numId w:val="22"/>
        </w:numPr>
        <w:spacing w:line="480" w:lineRule="auto"/>
        <w:ind w:left="709" w:hanging="283"/>
        <w:jc w:val="both"/>
        <w:rPr>
          <w:rFonts w:ascii="Times New Roman" w:hAnsi="Times New Roman" w:cs="Times New Roman"/>
          <w:b/>
        </w:rPr>
      </w:pPr>
      <w:r w:rsidRPr="002C64FA">
        <w:rPr>
          <w:rFonts w:ascii="Times New Roman" w:hAnsi="Times New Roman" w:cs="Times New Roman"/>
          <w:b/>
        </w:rPr>
        <w:t xml:space="preserve">Jenis Penelitian </w:t>
      </w:r>
    </w:p>
    <w:p w:rsidR="00F31C45" w:rsidRPr="002C64FA" w:rsidRDefault="00F31C45" w:rsidP="00F31C45">
      <w:pPr>
        <w:pStyle w:val="ListParagraph"/>
        <w:spacing w:line="480" w:lineRule="auto"/>
        <w:jc w:val="both"/>
        <w:rPr>
          <w:rFonts w:ascii="Times New Roman" w:hAnsi="Times New Roman" w:cs="Times New Roman"/>
        </w:rPr>
      </w:pPr>
      <w:r w:rsidRPr="002C64FA">
        <w:rPr>
          <w:rFonts w:ascii="Times New Roman" w:hAnsi="Times New Roman" w:cs="Times New Roman"/>
        </w:rPr>
        <w:t>Jenis penelitian yang digunakan dalam penelitian ini adalah R&amp;D/</w:t>
      </w:r>
      <w:r w:rsidRPr="002C64FA">
        <w:rPr>
          <w:rFonts w:ascii="Times New Roman" w:hAnsi="Times New Roman" w:cs="Times New Roman"/>
          <w:i/>
        </w:rPr>
        <w:t>Researchand Development</w:t>
      </w:r>
      <w:r w:rsidRPr="002C64FA">
        <w:rPr>
          <w:rFonts w:ascii="Times New Roman" w:hAnsi="Times New Roman" w:cs="Times New Roman"/>
        </w:rPr>
        <w:t xml:space="preserve"> yaitu metode penelitian yang digunakan untuk menghasilkan desain model resolusi konflik dan menguji keefektifan produk tersebut. </w:t>
      </w:r>
    </w:p>
    <w:p w:rsidR="00F31C45" w:rsidRPr="002C64FA" w:rsidRDefault="00F31C45">
      <w:pPr>
        <w:pStyle w:val="ListParagraph"/>
        <w:numPr>
          <w:ilvl w:val="0"/>
          <w:numId w:val="22"/>
        </w:numPr>
        <w:spacing w:line="480" w:lineRule="auto"/>
        <w:ind w:left="709" w:hanging="283"/>
        <w:jc w:val="both"/>
        <w:rPr>
          <w:rFonts w:ascii="Times New Roman" w:hAnsi="Times New Roman" w:cs="Times New Roman"/>
          <w:b/>
        </w:rPr>
      </w:pPr>
      <w:r w:rsidRPr="002C64FA">
        <w:rPr>
          <w:rFonts w:ascii="Times New Roman" w:hAnsi="Times New Roman" w:cs="Times New Roman"/>
          <w:b/>
        </w:rPr>
        <w:t>Prosedur Penelitian</w:t>
      </w:r>
    </w:p>
    <w:p w:rsidR="00F31C45" w:rsidRPr="002C64FA" w:rsidRDefault="00F31C45" w:rsidP="00F31C45">
      <w:pPr>
        <w:pStyle w:val="ListParagraph"/>
        <w:spacing w:line="480" w:lineRule="auto"/>
        <w:jc w:val="both"/>
        <w:rPr>
          <w:rFonts w:ascii="Times New Roman" w:hAnsi="Times New Roman" w:cs="Times New Roman"/>
        </w:rPr>
      </w:pPr>
      <w:r w:rsidRPr="002C64FA">
        <w:rPr>
          <w:rFonts w:ascii="Times New Roman" w:hAnsi="Times New Roman" w:cs="Times New Roman"/>
        </w:rPr>
        <w:t>Adapun prosedur penelitian dilakukan dengan tahapan sebagai berikut:</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Penelitian &amp; Pengumpulan Informasi Awal/</w:t>
      </w:r>
      <w:r w:rsidRPr="002C64FA">
        <w:rPr>
          <w:rFonts w:ascii="Times New Roman" w:hAnsi="Times New Roman" w:cs="Times New Roman"/>
          <w:i/>
        </w:rPr>
        <w:t>Researchand</w:t>
      </w:r>
      <w:r w:rsidR="006C740B">
        <w:rPr>
          <w:rFonts w:ascii="Times New Roman" w:hAnsi="Times New Roman" w:cs="Times New Roman"/>
          <w:i/>
          <w:lang w:val="en-US"/>
        </w:rPr>
        <w:t xml:space="preserve"> </w:t>
      </w:r>
      <w:r w:rsidRPr="002C64FA">
        <w:rPr>
          <w:rFonts w:ascii="Times New Roman" w:hAnsi="Times New Roman" w:cs="Times New Roman"/>
          <w:i/>
        </w:rPr>
        <w:t>Information</w:t>
      </w:r>
      <w:r w:rsidR="006C740B">
        <w:rPr>
          <w:rFonts w:ascii="Times New Roman" w:hAnsi="Times New Roman" w:cs="Times New Roman"/>
          <w:i/>
          <w:lang w:val="en-US"/>
        </w:rPr>
        <w:t xml:space="preserve"> </w:t>
      </w:r>
      <w:r w:rsidRPr="002C64FA">
        <w:rPr>
          <w:rFonts w:ascii="Times New Roman" w:hAnsi="Times New Roman" w:cs="Times New Roman"/>
          <w:i/>
        </w:rPr>
        <w:t>Collecting</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Pada tahap ini peneliti melakukan studi pendahuluan atau studi eksploratif untuk mengkaji, menyelediki, dan mengumpulkan informasi. Langkah ini dilakukan dengan melakukan survei ke lokasi konflik yaitu kawasan Taman Nasional Bukit Barisan Selatan.</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Perencanaan/</w:t>
      </w:r>
      <w:r w:rsidRPr="002C64FA">
        <w:rPr>
          <w:rFonts w:ascii="Times New Roman" w:hAnsi="Times New Roman" w:cs="Times New Roman"/>
          <w:i/>
        </w:rPr>
        <w:t>Planning</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lastRenderedPageBreak/>
        <w:t xml:space="preserve">Pada tahap ini peneliti membuat rencana desain pengembangan produk dengan mengacu pada ketentuan peraturan perundang-undangan. Aspek-aspek penting dalam rencana tersebut meliputi model-model resolusi konflik tenurial, tujuan dan manfaatnya penelitian ini dapat menghasilkan desain model resolusi konflik berbasis </w:t>
      </w:r>
      <w:r w:rsidRPr="002C64FA">
        <w:rPr>
          <w:rFonts w:ascii="Times New Roman" w:hAnsi="Times New Roman" w:cs="Times New Roman"/>
          <w:i/>
        </w:rPr>
        <w:t>restorativejustice</w:t>
      </w:r>
      <w:r w:rsidRPr="002C64FA">
        <w:rPr>
          <w:rFonts w:ascii="Times New Roman" w:hAnsi="Times New Roman" w:cs="Times New Roman"/>
        </w:rPr>
        <w:t>. Adapun hal-hal yang peneliti lakukan ketika tahap perencanaan yaitu pengumpulan peraturan perundang-undangan, buku-buku, artikel-artikel ilmiah yang berkaitan dengan resolusi konflik tenurial.</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Pengembangan Format Produk Awal/</w:t>
      </w:r>
      <w:r w:rsidRPr="002C64FA">
        <w:rPr>
          <w:rFonts w:ascii="Times New Roman" w:hAnsi="Times New Roman" w:cs="Times New Roman"/>
          <w:i/>
        </w:rPr>
        <w:t>Develop</w:t>
      </w:r>
      <w:r w:rsidR="006C740B">
        <w:rPr>
          <w:rFonts w:ascii="Times New Roman" w:hAnsi="Times New Roman" w:cs="Times New Roman"/>
          <w:i/>
          <w:lang w:val="en-US"/>
        </w:rPr>
        <w:t xml:space="preserve"> </w:t>
      </w:r>
      <w:r w:rsidRPr="002C64FA">
        <w:rPr>
          <w:rFonts w:ascii="Times New Roman" w:hAnsi="Times New Roman" w:cs="Times New Roman"/>
          <w:i/>
        </w:rPr>
        <w:t>Preliminary</w:t>
      </w:r>
      <w:r w:rsidR="006C740B">
        <w:rPr>
          <w:rFonts w:ascii="Times New Roman" w:hAnsi="Times New Roman" w:cs="Times New Roman"/>
          <w:i/>
          <w:lang w:val="en-US"/>
        </w:rPr>
        <w:t xml:space="preserve"> </w:t>
      </w:r>
      <w:r w:rsidRPr="002C64FA">
        <w:rPr>
          <w:rFonts w:ascii="Times New Roman" w:hAnsi="Times New Roman" w:cs="Times New Roman"/>
          <w:i/>
        </w:rPr>
        <w:t>Formof</w:t>
      </w:r>
      <w:r w:rsidR="006C740B">
        <w:rPr>
          <w:rFonts w:ascii="Times New Roman" w:hAnsi="Times New Roman" w:cs="Times New Roman"/>
          <w:i/>
          <w:lang w:val="en-US"/>
        </w:rPr>
        <w:t xml:space="preserve"> </w:t>
      </w:r>
      <w:r w:rsidRPr="002C64FA">
        <w:rPr>
          <w:rFonts w:ascii="Times New Roman" w:hAnsi="Times New Roman" w:cs="Times New Roman"/>
          <w:i/>
        </w:rPr>
        <w:t>Product</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 xml:space="preserve">Pada tahap ini peneliti mulai mengembangkan desain model resolusi konflik tenurial awal yang bersifat sementara (hipotesis). Pengembangan desain model resolusi konflik tenurial akan selalu dikonsultasikan dengan </w:t>
      </w:r>
      <w:r w:rsidRPr="002C64FA">
        <w:rPr>
          <w:rFonts w:ascii="Times New Roman" w:hAnsi="Times New Roman" w:cs="Times New Roman"/>
          <w:i/>
        </w:rPr>
        <w:t>stakeholder</w:t>
      </w:r>
      <w:r w:rsidRPr="002C64FA">
        <w:rPr>
          <w:rFonts w:ascii="Times New Roman" w:hAnsi="Times New Roman" w:cs="Times New Roman"/>
        </w:rPr>
        <w:t>. Produk yang dibuat lengkap dan sebaik mungkin, seperti kasus posisi, hasil penelusuran bahan hukum, analisis yuridis, konklusi, dan rekomendasi.</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Uji Coba Awal/</w:t>
      </w:r>
      <w:r w:rsidRPr="002C64FA">
        <w:rPr>
          <w:rFonts w:ascii="Times New Roman" w:hAnsi="Times New Roman" w:cs="Times New Roman"/>
          <w:i/>
        </w:rPr>
        <w:t>PreliminaryField Testing</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 xml:space="preserve">Sebelum uji coba awal, desain model resolusi konflik tenurial yang dikembangkan di evaluasi terlebih dahulu. Evaluasi yang dilakukan adalah uji validasi model resolusi konflik tenurial tersebut. Validasi dilakukan oleh Kementerian Lingkungan Hidup dan Kehutanan sebagai </w:t>
      </w:r>
      <w:r w:rsidRPr="002C64FA">
        <w:rPr>
          <w:rFonts w:ascii="Times New Roman" w:hAnsi="Times New Roman" w:cs="Times New Roman"/>
          <w:i/>
        </w:rPr>
        <w:t>decissionmaker</w:t>
      </w:r>
      <w:r w:rsidRPr="002C64FA">
        <w:rPr>
          <w:rFonts w:ascii="Times New Roman" w:hAnsi="Times New Roman" w:cs="Times New Roman"/>
        </w:rPr>
        <w:t xml:space="preserve">. Hasil dari validasi ini yaitu untuk </w:t>
      </w:r>
      <w:r w:rsidRPr="002C64FA">
        <w:rPr>
          <w:rFonts w:ascii="Times New Roman" w:hAnsi="Times New Roman" w:cs="Times New Roman"/>
        </w:rPr>
        <w:lastRenderedPageBreak/>
        <w:t xml:space="preserve">memperbaiki model resolusi konflik tenurial tersebut. Validasi dilakukan dengan memberikan lembar validasi kepada unit </w:t>
      </w:r>
      <w:r w:rsidRPr="002C64FA">
        <w:rPr>
          <w:rFonts w:ascii="Times New Roman" w:hAnsi="Times New Roman" w:cs="Times New Roman"/>
          <w:i/>
        </w:rPr>
        <w:t>leadingsector</w:t>
      </w:r>
      <w:r w:rsidRPr="002C64FA">
        <w:rPr>
          <w:rFonts w:ascii="Times New Roman" w:hAnsi="Times New Roman" w:cs="Times New Roman"/>
        </w:rPr>
        <w:t>pada Kementerian Lingkungan Hidup dan Kehutanan. Berdasarkan hal tersebut maka akan didapatkan masukan dan saran dalam pengembangan model resolusi konflik tenurial.</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Revisi Model/</w:t>
      </w:r>
      <w:r w:rsidRPr="002C64FA">
        <w:rPr>
          <w:rFonts w:ascii="Times New Roman" w:hAnsi="Times New Roman" w:cs="Times New Roman"/>
          <w:i/>
        </w:rPr>
        <w:t>Main Model Revision</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Melakukan revisi berdasarkan hasil validasi, yaitu perbaikan dan penyempurnaan terhadap model resolusi konflik tenurial.</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Uji Coba Lapangan/</w:t>
      </w:r>
      <w:r w:rsidRPr="002C64FA">
        <w:rPr>
          <w:rFonts w:ascii="Times New Roman" w:hAnsi="Times New Roman" w:cs="Times New Roman"/>
          <w:i/>
        </w:rPr>
        <w:t>Main Field Testing</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 xml:space="preserve">Uji coba dilakukan peneliti dengan menawarkan model resolusi konflik yang telah dirumuskan bersama Kementerian Lingkungan Hidup dan Kehutanan sebagai </w:t>
      </w:r>
      <w:r w:rsidRPr="002C64FA">
        <w:rPr>
          <w:rFonts w:ascii="Times New Roman" w:hAnsi="Times New Roman" w:cs="Times New Roman"/>
          <w:i/>
        </w:rPr>
        <w:t>decissionmaker</w:t>
      </w:r>
      <w:r w:rsidRPr="002C64FA">
        <w:rPr>
          <w:rFonts w:ascii="Times New Roman" w:hAnsi="Times New Roman" w:cs="Times New Roman"/>
        </w:rPr>
        <w:t>. Uji coba tersebut bertujuan untuk mengetahui kelayakan model resolusi konflik) yang telah dikembangkan. Dari uji lapangan ini maka akan diketahui keefektifan model resolusi konflik tersebut.</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Revisi Model/</w:t>
      </w:r>
      <w:r w:rsidRPr="002C64FA">
        <w:rPr>
          <w:rFonts w:ascii="Times New Roman" w:hAnsi="Times New Roman" w:cs="Times New Roman"/>
          <w:i/>
        </w:rPr>
        <w:t>Operational Model Revision</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Melakukan revisi setelah uji coba lapangan, yaitu memperbaiki dan menyempurnakan produk berdasarkan masukan dan saran-saran hasil uji-coba lapangan.</w:t>
      </w:r>
    </w:p>
    <w:p w:rsidR="00F31C45" w:rsidRPr="002C64FA" w:rsidRDefault="00F31C45">
      <w:pPr>
        <w:pStyle w:val="ListParagraph"/>
        <w:numPr>
          <w:ilvl w:val="0"/>
          <w:numId w:val="20"/>
        </w:numPr>
        <w:spacing w:line="480" w:lineRule="auto"/>
        <w:ind w:left="1134"/>
        <w:jc w:val="both"/>
        <w:rPr>
          <w:rFonts w:ascii="Times New Roman" w:hAnsi="Times New Roman" w:cs="Times New Roman"/>
        </w:rPr>
      </w:pPr>
      <w:r w:rsidRPr="002C64FA">
        <w:rPr>
          <w:rFonts w:ascii="Times New Roman" w:hAnsi="Times New Roman" w:cs="Times New Roman"/>
        </w:rPr>
        <w:t>Uji Coba Model</w:t>
      </w:r>
    </w:p>
    <w:p w:rsidR="00F31C45" w:rsidRPr="002C64FA" w:rsidRDefault="00F31C45" w:rsidP="00F31C45">
      <w:pPr>
        <w:pStyle w:val="ListParagraph"/>
        <w:spacing w:line="480" w:lineRule="auto"/>
        <w:ind w:left="1134"/>
        <w:jc w:val="both"/>
        <w:rPr>
          <w:rFonts w:ascii="Times New Roman" w:hAnsi="Times New Roman" w:cs="Times New Roman"/>
        </w:rPr>
      </w:pPr>
      <w:r w:rsidRPr="002C64FA">
        <w:rPr>
          <w:rFonts w:ascii="Times New Roman" w:hAnsi="Times New Roman" w:cs="Times New Roman"/>
        </w:rPr>
        <w:t>Uji coba model resolusi konflik bertujuan untuk mengetahui apakah produk yang dibuat dapat digunakan atau tidak dan sejauh mana produk yang dibuat dapat mencapai sasaran.</w:t>
      </w:r>
    </w:p>
    <w:p w:rsidR="00F31C45" w:rsidRPr="002C64FA" w:rsidRDefault="00F31C45">
      <w:pPr>
        <w:pStyle w:val="ListParagraph"/>
        <w:numPr>
          <w:ilvl w:val="0"/>
          <w:numId w:val="22"/>
        </w:numPr>
        <w:spacing w:line="480" w:lineRule="auto"/>
        <w:ind w:left="709" w:hanging="283"/>
        <w:jc w:val="both"/>
        <w:rPr>
          <w:rFonts w:ascii="Times New Roman" w:hAnsi="Times New Roman" w:cs="Times New Roman"/>
          <w:b/>
        </w:rPr>
      </w:pPr>
      <w:r w:rsidRPr="002C64FA">
        <w:rPr>
          <w:rFonts w:ascii="Times New Roman" w:hAnsi="Times New Roman" w:cs="Times New Roman"/>
          <w:b/>
        </w:rPr>
        <w:lastRenderedPageBreak/>
        <w:t>Tujuan Penelitian</w:t>
      </w:r>
    </w:p>
    <w:p w:rsidR="00F31C45" w:rsidRPr="002C64FA" w:rsidRDefault="00F31C45" w:rsidP="00F31C45">
      <w:pPr>
        <w:pStyle w:val="ListParagraph"/>
        <w:spacing w:line="480" w:lineRule="auto"/>
        <w:jc w:val="both"/>
        <w:rPr>
          <w:rFonts w:ascii="Times New Roman" w:hAnsi="Times New Roman" w:cs="Times New Roman"/>
        </w:rPr>
      </w:pPr>
      <w:r w:rsidRPr="002C64FA">
        <w:rPr>
          <w:rFonts w:ascii="Times New Roman" w:hAnsi="Times New Roman" w:cs="Times New Roman"/>
        </w:rPr>
        <w:t xml:space="preserve">Adapun tujuan dari penelitian </w:t>
      </w:r>
      <w:r w:rsidRPr="002C64FA">
        <w:rPr>
          <w:rFonts w:ascii="Times New Roman" w:hAnsi="Times New Roman" w:cs="Times New Roman"/>
          <w:i/>
        </w:rPr>
        <w:t>researchanddevelopment</w:t>
      </w:r>
      <w:r w:rsidRPr="002C64FA">
        <w:rPr>
          <w:rFonts w:ascii="Times New Roman" w:hAnsi="Times New Roman" w:cs="Times New Roman"/>
        </w:rPr>
        <w:t>dalam penelitian ini yaitu meliputi:</w:t>
      </w:r>
    </w:p>
    <w:p w:rsidR="00F31C45" w:rsidRPr="002C64FA" w:rsidRDefault="00F31C45">
      <w:pPr>
        <w:pStyle w:val="ListParagraph"/>
        <w:numPr>
          <w:ilvl w:val="0"/>
          <w:numId w:val="21"/>
        </w:numPr>
        <w:spacing w:line="480" w:lineRule="auto"/>
        <w:ind w:left="993" w:hanging="284"/>
        <w:jc w:val="both"/>
        <w:rPr>
          <w:rFonts w:ascii="Times New Roman" w:hAnsi="Times New Roman" w:cs="Times New Roman"/>
          <w:b/>
        </w:rPr>
      </w:pPr>
      <w:r w:rsidRPr="002C64FA">
        <w:rPr>
          <w:rFonts w:ascii="Times New Roman" w:hAnsi="Times New Roman" w:cs="Times New Roman"/>
        </w:rPr>
        <w:t xml:space="preserve">Perumusan desain model resolusi konflik tenurial, </w:t>
      </w:r>
    </w:p>
    <w:p w:rsidR="00F31C45" w:rsidRPr="002C64FA" w:rsidRDefault="00F31C45">
      <w:pPr>
        <w:pStyle w:val="ListParagraph"/>
        <w:numPr>
          <w:ilvl w:val="0"/>
          <w:numId w:val="21"/>
        </w:numPr>
        <w:spacing w:line="480" w:lineRule="auto"/>
        <w:ind w:left="993" w:hanging="284"/>
        <w:jc w:val="both"/>
        <w:rPr>
          <w:rFonts w:ascii="Times New Roman" w:hAnsi="Times New Roman" w:cs="Times New Roman"/>
          <w:b/>
        </w:rPr>
      </w:pPr>
      <w:r w:rsidRPr="002C64FA">
        <w:rPr>
          <w:rFonts w:ascii="Times New Roman" w:hAnsi="Times New Roman" w:cs="Times New Roman"/>
        </w:rPr>
        <w:t xml:space="preserve">Menguji atau memverifikasi aplikasi dari berbagai model ataupun konsep resolusi konflik dalam praktik di lapangan, </w:t>
      </w:r>
    </w:p>
    <w:p w:rsidR="00F31C45" w:rsidRPr="002C64FA" w:rsidRDefault="00F31C45">
      <w:pPr>
        <w:pStyle w:val="ListParagraph"/>
        <w:numPr>
          <w:ilvl w:val="0"/>
          <w:numId w:val="21"/>
        </w:numPr>
        <w:spacing w:line="480" w:lineRule="auto"/>
        <w:ind w:left="993" w:hanging="284"/>
        <w:jc w:val="both"/>
        <w:rPr>
          <w:rFonts w:ascii="Times New Roman" w:hAnsi="Times New Roman" w:cs="Times New Roman"/>
          <w:b/>
        </w:rPr>
      </w:pPr>
      <w:r w:rsidRPr="002C64FA">
        <w:rPr>
          <w:rFonts w:ascii="Times New Roman" w:hAnsi="Times New Roman" w:cs="Times New Roman"/>
        </w:rPr>
        <w:t xml:space="preserve">Menguji keefektifan suatu model resolusi konflik, dan </w:t>
      </w:r>
    </w:p>
    <w:p w:rsidR="00F31C45" w:rsidRPr="002C64FA" w:rsidRDefault="00F31C45">
      <w:pPr>
        <w:pStyle w:val="ListParagraph"/>
        <w:numPr>
          <w:ilvl w:val="0"/>
          <w:numId w:val="21"/>
        </w:numPr>
        <w:spacing w:line="480" w:lineRule="auto"/>
        <w:ind w:left="993" w:hanging="284"/>
        <w:jc w:val="both"/>
        <w:rPr>
          <w:rFonts w:ascii="Times New Roman" w:hAnsi="Times New Roman" w:cs="Times New Roman"/>
          <w:b/>
        </w:rPr>
      </w:pPr>
      <w:r w:rsidRPr="002C64FA">
        <w:rPr>
          <w:rFonts w:ascii="Times New Roman" w:hAnsi="Times New Roman" w:cs="Times New Roman"/>
        </w:rPr>
        <w:t xml:space="preserve">Menemukan berbagai kelemahan dari berbagai model resolusi konflik serta mencari berbagai cara memperbaikinya. </w:t>
      </w:r>
    </w:p>
    <w:p w:rsidR="00F31C45" w:rsidRPr="002C64FA" w:rsidRDefault="00F31C45" w:rsidP="00F31C45">
      <w:pPr>
        <w:pStyle w:val="ListParagraph"/>
        <w:spacing w:line="480" w:lineRule="auto"/>
        <w:ind w:left="709" w:firstLine="709"/>
        <w:jc w:val="both"/>
        <w:rPr>
          <w:rFonts w:ascii="Times New Roman" w:hAnsi="Times New Roman" w:cs="Times New Roman"/>
          <w:b/>
        </w:rPr>
      </w:pPr>
      <w:r w:rsidRPr="002C64FA">
        <w:rPr>
          <w:rFonts w:ascii="Times New Roman" w:hAnsi="Times New Roman" w:cs="Times New Roman"/>
        </w:rPr>
        <w:t>Berdasarkan tujuan-tujuan diatas, dapat disimpulkan bahwa tujuan dari penelitian pengembangan yakni untuk menghasilkan suatu model resolusi konflik melalui proses menguji atau memverifikasi sehingga menghasilkan model yang valid, praktis, efektif dan baku.</w:t>
      </w:r>
    </w:p>
    <w:p w:rsidR="00F31C45" w:rsidRPr="002C64FA" w:rsidRDefault="00F31C45">
      <w:pPr>
        <w:pStyle w:val="ListParagraph"/>
        <w:numPr>
          <w:ilvl w:val="0"/>
          <w:numId w:val="22"/>
        </w:numPr>
        <w:spacing w:line="480" w:lineRule="auto"/>
        <w:ind w:left="709" w:hanging="283"/>
        <w:jc w:val="both"/>
        <w:rPr>
          <w:rFonts w:ascii="Times New Roman" w:hAnsi="Times New Roman" w:cs="Times New Roman"/>
          <w:b/>
        </w:rPr>
      </w:pPr>
      <w:r w:rsidRPr="002C64FA">
        <w:rPr>
          <w:rFonts w:ascii="Times New Roman" w:hAnsi="Times New Roman" w:cs="Times New Roman"/>
          <w:b/>
        </w:rPr>
        <w:t>Metode Pengumpulan Data</w:t>
      </w:r>
    </w:p>
    <w:p w:rsidR="00F31C45" w:rsidRPr="002C64FA" w:rsidRDefault="00F31C45" w:rsidP="00F31C45">
      <w:pPr>
        <w:spacing w:line="480" w:lineRule="auto"/>
        <w:ind w:left="709" w:firstLine="709"/>
        <w:jc w:val="both"/>
        <w:rPr>
          <w:rFonts w:ascii="Times New Roman" w:hAnsi="Times New Roman" w:cs="Times New Roman"/>
        </w:rPr>
      </w:pPr>
      <w:r w:rsidRPr="002C64FA">
        <w:rPr>
          <w:rFonts w:ascii="Times New Roman" w:hAnsi="Times New Roman" w:cs="Times New Roman"/>
        </w:rPr>
        <w:t xml:space="preserve">Pengumpulan data primer dilakukan dengan cara wawancara kepada beberapa informan yang telah ditentukan, sesuai dengan jumlah yang telah ditetapkan. </w:t>
      </w:r>
      <w:r w:rsidRPr="002C64FA">
        <w:rPr>
          <w:rFonts w:ascii="Times New Roman" w:eastAsia="Times New Roman" w:hAnsi="Times New Roman" w:cs="Times New Roman"/>
          <w:lang w:eastAsia="id-ID"/>
        </w:rPr>
        <w:t xml:space="preserve">Penelitian </w:t>
      </w:r>
      <w:r w:rsidRPr="002C64FA">
        <w:rPr>
          <w:rFonts w:ascii="Times New Roman" w:hAnsi="Times New Roman" w:cs="Times New Roman"/>
        </w:rPr>
        <w:t xml:space="preserve">akan dibatasi dengan cara melakukan wawancara terhadap beberapa informan yang terlibat langsung dalam konflik yang terjadi dalam kawasan TNBBS Kabupaten Kaur, yaitu: masyarakat Suku Semende, Kementerian Agraria dan Tata Ruang/Badan Pertanahan Nasional, Kantor Wilayah Kementerian Agraria dan Tata Ruang/Badan Pertanahan Nasional, Balai Besar Taman Nasional Bukit Barisan Selatan, Komisi Nasional Hak Asasi Nasional (KomnasHAM), </w:t>
      </w:r>
      <w:r w:rsidRPr="002C64FA">
        <w:rPr>
          <w:rFonts w:ascii="Times New Roman" w:hAnsi="Times New Roman" w:cs="Times New Roman"/>
        </w:rPr>
        <w:lastRenderedPageBreak/>
        <w:t>Dinas PUPR Provinsi Bengkulu, Dinas PUPR Kabupaten Kaur, dan dari pihak Lembaga Swadaya Masyarakat yang memberika advokasi masyarakat Suku Semende yaitu Aliansi Masyarakat Adat Nusantara (AMAN).</w:t>
      </w:r>
    </w:p>
    <w:p w:rsidR="00F31C45" w:rsidRPr="002C64FA" w:rsidRDefault="00F31C45" w:rsidP="00F31C45">
      <w:pPr>
        <w:pStyle w:val="ListParagraph"/>
        <w:spacing w:line="480" w:lineRule="auto"/>
        <w:ind w:firstLine="698"/>
        <w:jc w:val="both"/>
        <w:rPr>
          <w:rFonts w:ascii="Times New Roman" w:hAnsi="Times New Roman" w:cs="Times New Roman"/>
        </w:rPr>
      </w:pPr>
      <w:r w:rsidRPr="002C64FA">
        <w:rPr>
          <w:rFonts w:ascii="Times New Roman" w:hAnsi="Times New Roman" w:cs="Times New Roman"/>
        </w:rPr>
        <w:t xml:space="preserve">Adapun jumlah informan yang diambil ditentukan secara langsung, yaitu: </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 xml:space="preserve">2 (dua) orang Pejabat dari Kementerian </w:t>
      </w:r>
      <w:r>
        <w:rPr>
          <w:rFonts w:ascii="Times New Roman" w:hAnsi="Times New Roman" w:cs="Times New Roman"/>
        </w:rPr>
        <w:t xml:space="preserve">Lingkungan Hidup dan Kehutanan </w:t>
      </w:r>
      <w:r w:rsidRPr="002C64FA">
        <w:rPr>
          <w:rFonts w:ascii="Times New Roman" w:hAnsi="Times New Roman" w:cs="Times New Roman"/>
        </w:rPr>
        <w:t xml:space="preserve">yang berasal dari Bidang </w:t>
      </w:r>
      <w:r>
        <w:rPr>
          <w:rFonts w:ascii="Times New Roman" w:hAnsi="Times New Roman" w:cs="Times New Roman"/>
        </w:rPr>
        <w:t>Penyelesaian Konflik Tenurial</w:t>
      </w:r>
      <w:r w:rsidRPr="002C64FA">
        <w:rPr>
          <w:rFonts w:ascii="Times New Roman" w:hAnsi="Times New Roman" w:cs="Times New Roman"/>
        </w:rPr>
        <w:t>.</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3 (tiga) orang Pejabat dari Kementerian Agraria dan Tata Ruang yang berasal dari Direktorat Jenderal Pengendalian Pemanfaatan Ruang dan Penguasaan Tanah, Direktorat Jenderal Penanganan Masalah Agraria, Pemanfaatan Ruang dan Tanah, Direktorat Jenderal Pembinaan Perencanaan Tata Ruang dan Pemanfaatan Ruang Daerah.</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2 (dua) orang Komisioner Komisi Nasional Hak Asasi Manusia (KomnasHAM) yang membidangi Penegakan HAM dan Bidang Pemantauan dan Penyelidikan.</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1 (satu) orang Pajabat dari Balai Besar Taman Nasional Bukit Barisan Selatan.</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1 (satu) orang Pajabat Dinas Pekerjaan Umum dan Penataan Ruang Provinsi Bengkulu.</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1 (satu) orang Pajabat Dinas Pekerjaan Umum dan Penataan Ruang Kabupaten Kaur.</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lastRenderedPageBreak/>
        <w:t>10 (sepuluh) orang masyarakat Suku Semende yang terdiri dari: Ketua Adat/Ketua Suku Semende, Kepala Desa Banding Agung Kecamatan Nasal, Kabupaten Kaur, Ketua Badan Permusyawaratan Desa Banding Agung Kecamatan Nasal, Kabupaten Kaur, 2 (dua) orang tokoh masyarakat, dan 5 (lima) orang masyarakat Suku Semende yang menjadi korban pembakaran dan kekerasan dalam konflik tanah ulayat di kawasan TNBBS.</w:t>
      </w:r>
    </w:p>
    <w:p w:rsidR="00F31C45" w:rsidRPr="002C64FA" w:rsidRDefault="00F31C45">
      <w:pPr>
        <w:pStyle w:val="ListParagraph"/>
        <w:numPr>
          <w:ilvl w:val="0"/>
          <w:numId w:val="11"/>
        </w:numPr>
        <w:spacing w:line="480" w:lineRule="auto"/>
        <w:ind w:left="993" w:hanging="284"/>
        <w:jc w:val="both"/>
        <w:rPr>
          <w:rFonts w:ascii="Times New Roman" w:hAnsi="Times New Roman" w:cs="Times New Roman"/>
        </w:rPr>
      </w:pPr>
      <w:r w:rsidRPr="002C64FA">
        <w:rPr>
          <w:rFonts w:ascii="Times New Roman" w:hAnsi="Times New Roman" w:cs="Times New Roman"/>
        </w:rPr>
        <w:t>2 (dua) orang aktivis dari Aliansi Masyarakat Adat Nusantara yang terdiri dari Dewan AMAN Nasional dan Dewan AMAN Daerah Provinsi Bengkulu.</w:t>
      </w:r>
    </w:p>
    <w:p w:rsidR="00F31C45" w:rsidRPr="002C64FA" w:rsidRDefault="00F31C45" w:rsidP="00F31C45">
      <w:pPr>
        <w:spacing w:line="480" w:lineRule="auto"/>
        <w:ind w:left="709" w:firstLine="709"/>
        <w:jc w:val="both"/>
        <w:rPr>
          <w:rFonts w:ascii="Times New Roman" w:hAnsi="Times New Roman" w:cs="Times New Roman"/>
        </w:rPr>
      </w:pPr>
      <w:r w:rsidRPr="002C64FA">
        <w:rPr>
          <w:rFonts w:ascii="Times New Roman" w:hAnsi="Times New Roman" w:cs="Times New Roman"/>
        </w:rPr>
        <w:t>Data yang diperoleh dari informan tersebut selanjutnya dikumpulkan untuk dianalisis. Sedangkan pengumpulan data sekunder berupa bahan hukum pada penelitian ini pertama dilakukan dengan studi dokumentasi dan penelusuran literatur hukum. Pengumpulan bahan hukum ini disesuaikan dengan metode pendekatan yang digunakan, yaitu pendekatan perundang</w:t>
      </w:r>
      <w:r w:rsidRPr="002C64FA">
        <w:rPr>
          <w:rFonts w:ascii="Times New Roman" w:hAnsi="Times New Roman" w:cs="Times New Roman"/>
        </w:rPr>
        <w:softHyphen/>
        <w:t xml:space="preserve">-undangan </w:t>
      </w:r>
      <w:r w:rsidRPr="002C64FA">
        <w:rPr>
          <w:rFonts w:ascii="Times New Roman" w:hAnsi="Times New Roman" w:cs="Times New Roman"/>
          <w:i/>
          <w:iCs/>
        </w:rPr>
        <w:t xml:space="preserve">(statuteapproach), </w:t>
      </w:r>
      <w:r w:rsidRPr="002C64FA">
        <w:rPr>
          <w:rFonts w:ascii="Times New Roman" w:hAnsi="Times New Roman" w:cs="Times New Roman"/>
        </w:rPr>
        <w:t xml:space="preserve">dengan cara mencari peraturan perundang-undangan mengenai atau yang berkaitan dengan isu yang diangkat dalam permasalahan, yaitu perundang-undangan baik yang bersifat </w:t>
      </w:r>
      <w:r w:rsidRPr="002C64FA">
        <w:rPr>
          <w:rFonts w:ascii="Times New Roman" w:hAnsi="Times New Roman" w:cs="Times New Roman"/>
          <w:i/>
          <w:iCs/>
        </w:rPr>
        <w:t>legislation</w:t>
      </w:r>
      <w:r w:rsidRPr="002C64FA">
        <w:rPr>
          <w:rFonts w:ascii="Times New Roman" w:hAnsi="Times New Roman" w:cs="Times New Roman"/>
        </w:rPr>
        <w:t xml:space="preserve">maupun </w:t>
      </w:r>
      <w:r w:rsidRPr="002C64FA">
        <w:rPr>
          <w:rFonts w:ascii="Times New Roman" w:hAnsi="Times New Roman" w:cs="Times New Roman"/>
          <w:i/>
          <w:iCs/>
        </w:rPr>
        <w:t>regulation</w:t>
      </w:r>
      <w:r w:rsidRPr="002C64FA">
        <w:rPr>
          <w:rFonts w:ascii="Times New Roman" w:hAnsi="Times New Roman" w:cs="Times New Roman"/>
        </w:rPr>
        <w:t xml:space="preserve">bahkan juga </w:t>
      </w:r>
      <w:r w:rsidRPr="002C64FA">
        <w:rPr>
          <w:rFonts w:ascii="Times New Roman" w:hAnsi="Times New Roman" w:cs="Times New Roman"/>
          <w:i/>
          <w:iCs/>
        </w:rPr>
        <w:t>delegatedlegislation</w:t>
      </w:r>
      <w:r w:rsidRPr="002C64FA">
        <w:rPr>
          <w:rFonts w:ascii="Times New Roman" w:hAnsi="Times New Roman" w:cs="Times New Roman"/>
        </w:rPr>
        <w:t xml:space="preserve">dan </w:t>
      </w:r>
      <w:r w:rsidRPr="002C64FA">
        <w:rPr>
          <w:rFonts w:ascii="Times New Roman" w:hAnsi="Times New Roman" w:cs="Times New Roman"/>
          <w:i/>
          <w:iCs/>
        </w:rPr>
        <w:t>delegatedregulation.</w:t>
      </w:r>
      <w:r w:rsidRPr="002C64FA">
        <w:rPr>
          <w:rStyle w:val="FootnoteReference"/>
          <w:rFonts w:ascii="Times New Roman" w:hAnsi="Times New Roman" w:cs="Times New Roman"/>
          <w:i/>
          <w:iCs/>
        </w:rPr>
        <w:footnoteReference w:id="8"/>
      </w:r>
      <w:r w:rsidRPr="002C64FA">
        <w:rPr>
          <w:rFonts w:ascii="Times New Roman" w:hAnsi="Times New Roman" w:cs="Times New Roman"/>
          <w:iCs/>
        </w:rPr>
        <w:t xml:space="preserve">Perundangan yang diteliti nantinya dapat saja meliputi </w:t>
      </w:r>
      <w:r w:rsidRPr="002C64FA">
        <w:rPr>
          <w:rFonts w:ascii="Times New Roman" w:hAnsi="Times New Roman" w:cs="Times New Roman"/>
        </w:rPr>
        <w:t>berbagai produk peraturan perundang-undangan termasuk produk-produk zaman Belanda, bahkan dapat pula berupa perundang-</w:t>
      </w:r>
      <w:r w:rsidRPr="002C64FA">
        <w:rPr>
          <w:rFonts w:ascii="Times New Roman" w:hAnsi="Times New Roman" w:cs="Times New Roman"/>
        </w:rPr>
        <w:lastRenderedPageBreak/>
        <w:t>undangan yang tidak langsung berkaitan dengan isu hukum yang hendak dipecahkan akan tetapi apabila dapat mendukung tercapainya tujuan penelitian, maka juga akan ikut diteliti.</w:t>
      </w:r>
      <w:r w:rsidRPr="002C64FA">
        <w:rPr>
          <w:rStyle w:val="FootnoteReference"/>
          <w:rFonts w:ascii="Times New Roman" w:hAnsi="Times New Roman" w:cs="Times New Roman"/>
        </w:rPr>
        <w:footnoteReference w:id="9"/>
      </w:r>
    </w:p>
    <w:p w:rsidR="00F31C45" w:rsidRPr="002C64FA" w:rsidRDefault="00F31C45" w:rsidP="00F31C45">
      <w:pPr>
        <w:spacing w:line="480" w:lineRule="auto"/>
        <w:ind w:left="709" w:firstLine="900"/>
        <w:jc w:val="both"/>
        <w:rPr>
          <w:rFonts w:ascii="Times New Roman" w:hAnsi="Times New Roman" w:cs="Times New Roman"/>
        </w:rPr>
      </w:pPr>
      <w:r w:rsidRPr="002C64FA">
        <w:rPr>
          <w:rFonts w:ascii="Times New Roman" w:hAnsi="Times New Roman" w:cs="Times New Roman"/>
        </w:rPr>
        <w:t xml:space="preserve">Bahan-bahan hukum tersebut dikumpulkan dengan melakukan penelusuran literatur hukum baik terhadap bahan hukum cetak maupun bahan hukum digital. Bahan hukum </w:t>
      </w:r>
      <w:r w:rsidRPr="002C64FA">
        <w:rPr>
          <w:rFonts w:ascii="Times New Roman" w:hAnsi="Times New Roman" w:cs="Times New Roman"/>
          <w:spacing w:val="-1"/>
        </w:rPr>
        <w:t xml:space="preserve">pustaka atau media </w:t>
      </w:r>
      <w:r w:rsidRPr="002C64FA">
        <w:rPr>
          <w:rFonts w:ascii="Times New Roman" w:hAnsi="Times New Roman" w:cs="Times New Roman"/>
        </w:rPr>
        <w:t xml:space="preserve">cetak diperoleh dari beberapa kepustakaan, baik yang telah dimiliki sendiri ataupun yang diperoleh dari beberapa perpustakaan perguruan tinggi atau instansi pemerintah, </w:t>
      </w:r>
      <w:r w:rsidRPr="002C64FA">
        <w:rPr>
          <w:rFonts w:ascii="Times New Roman" w:hAnsi="Times New Roman" w:cs="Times New Roman"/>
          <w:spacing w:val="2"/>
        </w:rPr>
        <w:t>ataupun dari dokumen yang ada di lembaga-lembaga yang berkaitan dengan kebijakan penataan ruang. Adapun b</w:t>
      </w:r>
      <w:r w:rsidRPr="002C64FA">
        <w:rPr>
          <w:rFonts w:ascii="Times New Roman" w:hAnsi="Times New Roman" w:cs="Times New Roman"/>
          <w:spacing w:val="-1"/>
        </w:rPr>
        <w:t xml:space="preserve">ahan hukum digital diperoleh dengan cara </w:t>
      </w:r>
      <w:r w:rsidRPr="002C64FA">
        <w:rPr>
          <w:rFonts w:ascii="Times New Roman" w:hAnsi="Times New Roman" w:cs="Times New Roman"/>
          <w:iCs/>
          <w:spacing w:val="5"/>
        </w:rPr>
        <w:t>men</w:t>
      </w:r>
      <w:r w:rsidRPr="002C64FA">
        <w:rPr>
          <w:rFonts w:ascii="Times New Roman" w:hAnsi="Times New Roman" w:cs="Times New Roman"/>
          <w:i/>
          <w:iCs/>
          <w:spacing w:val="5"/>
        </w:rPr>
        <w:t>-download</w:t>
      </w:r>
      <w:r w:rsidRPr="002C64FA">
        <w:rPr>
          <w:rFonts w:ascii="Times New Roman" w:hAnsi="Times New Roman" w:cs="Times New Roman"/>
          <w:spacing w:val="-5"/>
        </w:rPr>
        <w:t>dari beberapa situs internet</w:t>
      </w:r>
      <w:r w:rsidRPr="002C64FA">
        <w:rPr>
          <w:rFonts w:ascii="Times New Roman" w:hAnsi="Times New Roman" w:cs="Times New Roman"/>
        </w:rPr>
        <w:t xml:space="preserve">. Khusus untuk bahan hukum yang tidak tertulis akan ditelusuri melalui hasil penelitian hukum (adat) yang pernah dilakukan di beberapa daerah yang dipublikasikan baik oleh peneliti Perguruan Tinggi maupun peneliti lepas lainnya. </w:t>
      </w:r>
    </w:p>
    <w:p w:rsidR="00F31C45" w:rsidRPr="002C64FA" w:rsidRDefault="00F31C45" w:rsidP="00F31C45">
      <w:pPr>
        <w:spacing w:line="480" w:lineRule="auto"/>
        <w:ind w:left="709" w:firstLine="900"/>
        <w:jc w:val="both"/>
        <w:rPr>
          <w:rFonts w:ascii="Times New Roman" w:hAnsi="Times New Roman" w:cs="Times New Roman"/>
        </w:rPr>
      </w:pPr>
      <w:r w:rsidRPr="002C64FA">
        <w:rPr>
          <w:rFonts w:ascii="Times New Roman" w:hAnsi="Times New Roman" w:cs="Times New Roman"/>
        </w:rPr>
        <w:t xml:space="preserve">Dalam pengumpulan bahan hukum sebagaimana tersebut di atas, peneliti akan melakukan langkah-langkah inventarisasi, pemahaman, penafsiran, dan pengklasifikasian, yang akan dihubungkan dengan beberapa teori kebijakan di bidang penataan ruang. Bahan-bahan hukum yang sudah diperoleh tersebut digunakan sebagai dasar untuk mengkaji dan menganalisa permasalahan dalam penelitian ini, serta untuk menggali teori-teori dasar dan konsep-konsep yang telah ditemukan oleh para ahli </w:t>
      </w:r>
      <w:r w:rsidRPr="002C64FA">
        <w:rPr>
          <w:rFonts w:ascii="Times New Roman" w:hAnsi="Times New Roman" w:cs="Times New Roman"/>
        </w:rPr>
        <w:lastRenderedPageBreak/>
        <w:t>sebelumnya, juga untuk mengikuti perkembangan teori dalam bidang yang akan diteliti guna memperoleh orientasi yang Iebih luas dan mendalam terhadap permasalahan yang akan diteliti, juga guna menghindari duplikasi penelitian, dan mengetahui tentang teknik mengungkapkan pemikiran kritis secara ekonomis.</w:t>
      </w:r>
      <w:r w:rsidRPr="002C64FA">
        <w:rPr>
          <w:rStyle w:val="FootnoteReference"/>
          <w:rFonts w:ascii="Times New Roman" w:hAnsi="Times New Roman" w:cs="Times New Roman"/>
        </w:rPr>
        <w:footnoteReference w:id="10"/>
      </w:r>
    </w:p>
    <w:p w:rsidR="00F31C45" w:rsidRPr="002C64FA" w:rsidRDefault="00F31C45">
      <w:pPr>
        <w:pStyle w:val="ListParagraph"/>
        <w:numPr>
          <w:ilvl w:val="0"/>
          <w:numId w:val="22"/>
        </w:numPr>
        <w:spacing w:line="480" w:lineRule="auto"/>
        <w:ind w:left="709" w:hanging="283"/>
        <w:jc w:val="both"/>
        <w:rPr>
          <w:rFonts w:ascii="Times New Roman" w:hAnsi="Times New Roman" w:cs="Times New Roman"/>
          <w:b/>
        </w:rPr>
      </w:pPr>
      <w:r w:rsidRPr="002C64FA">
        <w:rPr>
          <w:rFonts w:ascii="Times New Roman" w:hAnsi="Times New Roman" w:cs="Times New Roman"/>
          <w:b/>
        </w:rPr>
        <w:t>Metode Analisis Data</w:t>
      </w:r>
    </w:p>
    <w:p w:rsidR="00F31C45" w:rsidRPr="002C64FA" w:rsidRDefault="00F31C45" w:rsidP="00F31C45">
      <w:pPr>
        <w:widowControl w:val="0"/>
        <w:kinsoku w:val="0"/>
        <w:spacing w:line="480" w:lineRule="auto"/>
        <w:ind w:left="709" w:firstLine="720"/>
        <w:jc w:val="both"/>
        <w:rPr>
          <w:rFonts w:ascii="Times New Roman" w:hAnsi="Times New Roman" w:cs="Times New Roman"/>
        </w:rPr>
      </w:pPr>
      <w:r w:rsidRPr="002C64FA">
        <w:rPr>
          <w:rFonts w:ascii="Times New Roman" w:hAnsi="Times New Roman" w:cs="Times New Roman"/>
        </w:rPr>
        <w:t>Data primer yang diperoleh dari lapangan akan dikumpulkan, dinventarisasi lalu dianalisa dengan menggunakan metode analisa Induktif, untuk menggambarkan keadaan keseluruhan obyek penelitian secara umum, yang selanjutnya akan dipadukan dengan data sekunder berupa bahan-bahan hukum yang diperoleh dari hasil studi pustaka.</w:t>
      </w:r>
    </w:p>
    <w:p w:rsidR="00F31C45" w:rsidRPr="002C64FA" w:rsidRDefault="00F31C45" w:rsidP="00F31C45">
      <w:pPr>
        <w:widowControl w:val="0"/>
        <w:kinsoku w:val="0"/>
        <w:spacing w:line="480" w:lineRule="auto"/>
        <w:ind w:left="709" w:firstLine="720"/>
        <w:jc w:val="both"/>
        <w:rPr>
          <w:rFonts w:ascii="Times New Roman" w:hAnsi="Times New Roman" w:cs="Times New Roman"/>
        </w:rPr>
      </w:pPr>
      <w:r w:rsidRPr="002C64FA">
        <w:rPr>
          <w:rFonts w:ascii="Times New Roman" w:hAnsi="Times New Roman" w:cs="Times New Roman"/>
        </w:rPr>
        <w:t>Adapun data primer maupun data sekunder berupa bahan hukum yang sudah diperoleh tersebut, selanjutnya akan diklasifikasikan berdasarkan rumusan masalah penelitian ini, kemudian dianalisia. Analisa data dilakukan dengan berbagai cara interpretasi, yaitu interpretasi letterlijke, gramatikal, sistematis, historis, fungsional, dan sebagainya. Cara penafsiran (interpretasi) mana yang digunakan akan sangat bergantung kebutuhan dalam penyelesaian masalah yang diteliti.</w:t>
      </w:r>
    </w:p>
    <w:p w:rsidR="00F31C45" w:rsidRPr="002C64FA" w:rsidRDefault="00F31C45" w:rsidP="00F31C45">
      <w:pPr>
        <w:widowControl w:val="0"/>
        <w:kinsoku w:val="0"/>
        <w:spacing w:line="480" w:lineRule="auto"/>
        <w:ind w:left="709" w:firstLine="720"/>
        <w:jc w:val="both"/>
        <w:rPr>
          <w:rFonts w:ascii="Times New Roman" w:hAnsi="Times New Roman" w:cs="Times New Roman"/>
        </w:rPr>
      </w:pPr>
      <w:r w:rsidRPr="002C64FA">
        <w:rPr>
          <w:rFonts w:ascii="Times New Roman" w:hAnsi="Times New Roman" w:cs="Times New Roman"/>
        </w:rPr>
        <w:t>Analisa data dan bahan hukum dalam penelitian ini merupakan suatu proses penguraian secara sistematis dan konsisten terhadap semua data dan bahan-bahan hukum yang diperoleh dalam penelitian.</w:t>
      </w:r>
      <w:r w:rsidRPr="002C64FA">
        <w:rPr>
          <w:rStyle w:val="FootnoteReference"/>
          <w:rFonts w:ascii="Times New Roman" w:hAnsi="Times New Roman" w:cs="Times New Roman"/>
        </w:rPr>
        <w:footnoteReference w:id="11"/>
      </w:r>
      <w:r w:rsidRPr="002C64FA">
        <w:rPr>
          <w:rFonts w:ascii="Times New Roman" w:hAnsi="Times New Roman" w:cs="Times New Roman"/>
        </w:rPr>
        <w:t xml:space="preserve"> Dalam melakukan analisa data dan bahan hukum, digunakan cara berpikir </w:t>
      </w:r>
      <w:r w:rsidRPr="002C64FA">
        <w:rPr>
          <w:rFonts w:ascii="Times New Roman" w:hAnsi="Times New Roman" w:cs="Times New Roman"/>
        </w:rPr>
        <w:lastRenderedPageBreak/>
        <w:t>induktif, deduktif, dan komparatif. Cara berpikir induktif bertitik tolak pada unsur-unsur yang bersifat konkret (khusus) yang diproses menuju pada hal-hal yang abstrak (umum). Fakta-fakta konkret tersebut digunakan untuk menyusun kesimpulan umum berwujud konsep-konsep atau proposisi-proposisi dari fakta tersebut. Cara berpikir deduktif dilakukan dengan bertitik tolak pada hal-hal yang abstrak (umum) untuk diterapkan pada proposisi-proposisi konkret. Hal ini dilakukan dengan cara menerapkan teori hukum dalam konflik pertanahan yang  terjadi selama ini. Sedangkan cara berpikir komparatif dilakukan dengan membandingkan antara norma, gejala atau kasus yang sama terjadi selama ini.</w:t>
      </w:r>
      <w:r w:rsidRPr="002C64FA">
        <w:rPr>
          <w:rStyle w:val="FootnoteReference"/>
          <w:rFonts w:ascii="Times New Roman" w:hAnsi="Times New Roman" w:cs="Times New Roman"/>
        </w:rPr>
        <w:footnoteReference w:id="12"/>
      </w:r>
    </w:p>
    <w:p w:rsidR="00F31C45" w:rsidRPr="002C64FA" w:rsidRDefault="00F31C45" w:rsidP="00F31C45">
      <w:pPr>
        <w:rPr>
          <w:rFonts w:ascii="Times New Roman" w:hAnsi="Times New Roman" w:cs="Times New Roman"/>
          <w:b/>
        </w:rPr>
      </w:pPr>
      <w:r w:rsidRPr="002C64FA">
        <w:rPr>
          <w:rFonts w:ascii="Times New Roman" w:hAnsi="Times New Roman" w:cs="Times New Roman"/>
          <w:b/>
        </w:rPr>
        <w:br w:type="page"/>
      </w:r>
    </w:p>
    <w:p w:rsidR="00F31C45" w:rsidRDefault="00F31C45" w:rsidP="00F31C45">
      <w:pPr>
        <w:spacing w:line="480" w:lineRule="auto"/>
        <w:rPr>
          <w:rFonts w:ascii="Times New Roman" w:hAnsi="Times New Roman" w:cs="Times New Roman"/>
          <w:b/>
        </w:rPr>
      </w:pPr>
      <w:r>
        <w:rPr>
          <w:rFonts w:ascii="Times New Roman" w:hAnsi="Times New Roman" w:cs="Times New Roman"/>
          <w:b/>
        </w:rPr>
        <w:lastRenderedPageBreak/>
        <w:t>BAB II</w:t>
      </w:r>
    </w:p>
    <w:p w:rsidR="00F31C45" w:rsidRDefault="00F31C45" w:rsidP="00F31C45">
      <w:pPr>
        <w:spacing w:line="480" w:lineRule="auto"/>
        <w:rPr>
          <w:rFonts w:ascii="Times New Roman" w:hAnsi="Times New Roman" w:cs="Times New Roman"/>
          <w:b/>
        </w:rPr>
      </w:pPr>
      <w:r>
        <w:rPr>
          <w:rFonts w:ascii="Times New Roman" w:hAnsi="Times New Roman" w:cs="Times New Roman"/>
          <w:b/>
        </w:rPr>
        <w:t>KAJIAN TEORETIS</w:t>
      </w:r>
    </w:p>
    <w:p w:rsidR="00F31C45" w:rsidRDefault="00F31C45" w:rsidP="00F31C45">
      <w:pPr>
        <w:spacing w:line="480" w:lineRule="auto"/>
        <w:rPr>
          <w:rFonts w:ascii="Times New Roman" w:hAnsi="Times New Roman" w:cs="Times New Roman"/>
          <w:b/>
        </w:rPr>
      </w:pPr>
    </w:p>
    <w:p w:rsidR="00F31C45" w:rsidRPr="002C64FA" w:rsidRDefault="00F31C45">
      <w:pPr>
        <w:pStyle w:val="ListParagraph"/>
        <w:numPr>
          <w:ilvl w:val="0"/>
          <w:numId w:val="25"/>
        </w:numPr>
        <w:spacing w:line="480" w:lineRule="auto"/>
        <w:ind w:left="426" w:hanging="426"/>
        <w:jc w:val="both"/>
        <w:rPr>
          <w:rFonts w:ascii="Times New Roman" w:hAnsi="Times New Roman" w:cs="Times New Roman"/>
          <w:b/>
        </w:rPr>
      </w:pPr>
      <w:r w:rsidRPr="002C64FA">
        <w:rPr>
          <w:rFonts w:ascii="Times New Roman" w:hAnsi="Times New Roman" w:cs="Times New Roman"/>
          <w:b/>
        </w:rPr>
        <w:t>Teori Keadilan</w:t>
      </w:r>
    </w:p>
    <w:p w:rsidR="00F31C45" w:rsidRPr="002C64FA" w:rsidRDefault="00F31C45" w:rsidP="00F31C45">
      <w:pPr>
        <w:pStyle w:val="ListParagraph"/>
        <w:spacing w:line="480" w:lineRule="auto"/>
        <w:ind w:left="426" w:firstLine="709"/>
        <w:jc w:val="both"/>
        <w:rPr>
          <w:rFonts w:ascii="Times New Roman" w:hAnsi="Times New Roman" w:cs="Times New Roman"/>
          <w:bCs/>
        </w:rPr>
      </w:pPr>
      <w:r w:rsidRPr="002C64FA">
        <w:rPr>
          <w:rFonts w:ascii="Times New Roman" w:hAnsi="Times New Roman" w:cs="Times New Roman"/>
          <w:bCs/>
        </w:rPr>
        <w:t>Keadilan berasal dari kata adil, yang menurut Kamus Bahasa Indonesia adil adalah tidak sewenang-wenang, tidak memihak, dan tidak berat sebelah.</w:t>
      </w:r>
      <w:r w:rsidRPr="002C64FA">
        <w:rPr>
          <w:rStyle w:val="FootnoteReference"/>
          <w:rFonts w:ascii="Times New Roman" w:hAnsi="Times New Roman" w:cs="Times New Roman"/>
          <w:bCs/>
        </w:rPr>
        <w:footnoteReference w:id="13"/>
      </w:r>
      <w:r w:rsidRPr="002C64FA">
        <w:rPr>
          <w:rFonts w:ascii="Times New Roman" w:hAnsi="Times New Roman" w:cs="Times New Roman"/>
          <w:bCs/>
        </w:rPr>
        <w:t xml:space="preserve"> Beberapa penulis mendefinisikan keadilan dengan formula “kamu harus melakukan yang benar dan tidak melakukan yang salah”. Tetapi apa yang dimaksud dengan “benar” dan “salah” ukurannya diberikan oleh hukum positif. Konsekuensinya semua formula keadilan memiliki akibat menjustifikasi tata hukum positif.</w:t>
      </w:r>
      <w:r w:rsidRPr="002C64FA">
        <w:rPr>
          <w:rStyle w:val="FootnoteReference"/>
          <w:rFonts w:ascii="Times New Roman" w:hAnsi="Times New Roman" w:cs="Times New Roman"/>
          <w:bCs/>
        </w:rPr>
        <w:footnoteReference w:id="14"/>
      </w:r>
      <w:r w:rsidRPr="002C64FA">
        <w:rPr>
          <w:rFonts w:ascii="Times New Roman" w:hAnsi="Times New Roman" w:cs="Times New Roman"/>
          <w:bCs/>
        </w:rPr>
        <w:t xml:space="preserve"> Padahal mungkin saja suatu aturan hukum positif adalah tidak adil.</w:t>
      </w:r>
      <w:r w:rsidRPr="002C64FA">
        <w:rPr>
          <w:rStyle w:val="FootnoteReference"/>
          <w:rFonts w:ascii="Times New Roman" w:hAnsi="Times New Roman" w:cs="Times New Roman"/>
          <w:bCs/>
        </w:rPr>
        <w:footnoteReference w:id="15"/>
      </w:r>
      <w:r w:rsidRPr="002C64FA">
        <w:rPr>
          <w:rFonts w:ascii="Times New Roman" w:hAnsi="Times New Roman" w:cs="Times New Roman"/>
          <w:bCs/>
        </w:rPr>
        <w:t xml:space="preserve"> Namun untuk membebaskan konsep hukum dari gagasan keadilan adalah sesuatu yang sulit, karena keduanya selalu membingungkan baik dalam pemikiran politis maupun dalam artian umum, karena kebingungan ini berhubungan dengan tendensi untuk membiarkan hukum positif muncul sebagai sesuatu yang adil.</w:t>
      </w:r>
      <w:r w:rsidRPr="002C64FA">
        <w:rPr>
          <w:rStyle w:val="FootnoteReference"/>
          <w:rFonts w:ascii="Times New Roman" w:hAnsi="Times New Roman" w:cs="Times New Roman"/>
          <w:bCs/>
        </w:rPr>
        <w:footnoteReference w:id="16"/>
      </w:r>
      <w:r w:rsidRPr="002C64FA">
        <w:rPr>
          <w:rFonts w:ascii="Times New Roman" w:hAnsi="Times New Roman" w:cs="Times New Roman"/>
          <w:bCs/>
        </w:rPr>
        <w:t xml:space="preserve"> Analisis kritis selalu menunjukkan bahwa aturan hukum positif hanya merupakan ekspresi dari kepentingan kelas sosial tertentu.</w:t>
      </w:r>
      <w:r w:rsidRPr="002C64FA">
        <w:rPr>
          <w:rStyle w:val="FootnoteReference"/>
          <w:rFonts w:ascii="Times New Roman" w:hAnsi="Times New Roman" w:cs="Times New Roman"/>
          <w:bCs/>
        </w:rPr>
        <w:footnoteReference w:id="17"/>
      </w:r>
    </w:p>
    <w:p w:rsidR="00F31C45" w:rsidRPr="002C64FA" w:rsidRDefault="00F31C45" w:rsidP="00F31C45">
      <w:pPr>
        <w:pStyle w:val="ListParagraph"/>
        <w:spacing w:line="480" w:lineRule="auto"/>
        <w:ind w:left="426" w:firstLine="709"/>
        <w:jc w:val="both"/>
        <w:rPr>
          <w:rFonts w:ascii="Times New Roman" w:hAnsi="Times New Roman" w:cs="Times New Roman"/>
          <w:bCs/>
        </w:rPr>
      </w:pPr>
      <w:r w:rsidRPr="002C64FA">
        <w:rPr>
          <w:rFonts w:ascii="Times New Roman" w:hAnsi="Times New Roman" w:cs="Times New Roman"/>
          <w:bCs/>
        </w:rPr>
        <w:lastRenderedPageBreak/>
        <w:t xml:space="preserve">Dalam Islam, apapun yang </w:t>
      </w:r>
      <w:r w:rsidRPr="002C64FA">
        <w:rPr>
          <w:rFonts w:ascii="Times New Roman" w:hAnsi="Times New Roman" w:cs="Times New Roman"/>
          <w:bCs/>
          <w:i/>
        </w:rPr>
        <w:t xml:space="preserve">legal, </w:t>
      </w:r>
      <w:r w:rsidRPr="002C64FA">
        <w:rPr>
          <w:rFonts w:ascii="Times New Roman" w:hAnsi="Times New Roman" w:cs="Times New Roman"/>
          <w:bCs/>
        </w:rPr>
        <w:t>lurus, dan sesuai dengan hukum Allah SWT adalah adil, konsep ini adalah sifat religius.</w:t>
      </w:r>
      <w:r w:rsidRPr="002C64FA">
        <w:rPr>
          <w:rStyle w:val="FootnoteReference"/>
          <w:rFonts w:ascii="Times New Roman" w:hAnsi="Times New Roman" w:cs="Times New Roman"/>
          <w:bCs/>
        </w:rPr>
        <w:footnoteReference w:id="18"/>
      </w:r>
      <w:r w:rsidRPr="002C64FA">
        <w:rPr>
          <w:rFonts w:ascii="Times New Roman" w:hAnsi="Times New Roman" w:cs="Times New Roman"/>
          <w:bCs/>
        </w:rPr>
        <w:t xml:space="preserve"> Segala yang sudah menjadi ketentuan Allah SWT pastilah adil, karena itu Allah memerintahkan kepada umat manusia agar berperilaku adil, karena adil itu lebih dekat dengan ketaqwaan. Untuk menerima suatu keadilan pada mulanya akan terasa berat dan sulit menerimanya, oleh karena itu untuk dapat menerimanya kuncinya adalah keihklasan, sedangkan untuk menerima keihklasan itu pada mulanya juga berat, tetapi jika diserahkan kepada Allah SWT, pastilah akan bisa menerimanya, sehingga untuk menjalankan ihklas itu harus sabar dan tawakal.</w:t>
      </w:r>
      <w:r w:rsidRPr="002C64FA">
        <w:rPr>
          <w:rStyle w:val="FootnoteReference"/>
          <w:rFonts w:ascii="Times New Roman" w:hAnsi="Times New Roman" w:cs="Times New Roman"/>
          <w:bCs/>
        </w:rPr>
        <w:footnoteReference w:id="19"/>
      </w:r>
    </w:p>
    <w:p w:rsidR="00F31C45" w:rsidRPr="002C64FA" w:rsidRDefault="00F31C45" w:rsidP="00F31C45">
      <w:pPr>
        <w:pStyle w:val="ListParagraph"/>
        <w:spacing w:line="480" w:lineRule="auto"/>
        <w:ind w:left="426" w:firstLine="709"/>
        <w:jc w:val="both"/>
        <w:rPr>
          <w:rFonts w:ascii="Times New Roman" w:hAnsi="Times New Roman" w:cs="Times New Roman"/>
          <w:bCs/>
        </w:rPr>
      </w:pPr>
      <w:r w:rsidRPr="002C64FA">
        <w:rPr>
          <w:rFonts w:ascii="Times New Roman" w:hAnsi="Times New Roman" w:cs="Times New Roman"/>
          <w:bCs/>
        </w:rPr>
        <w:t>Berbagai teori keadilan kemudian muncul berabad-abad yang lalu, ada sejumlah pandangan yang diungkapkan mengenai keadilan oleh konsep keadilan menurut Aristoteles yang diklasifikasikan ke dalam tiga bentuk keadilan, yaitu:</w:t>
      </w:r>
      <w:r w:rsidRPr="002C64FA">
        <w:rPr>
          <w:rStyle w:val="FootnoteReference"/>
          <w:rFonts w:ascii="Times New Roman" w:hAnsi="Times New Roman" w:cs="Times New Roman"/>
        </w:rPr>
        <w:footnoteReference w:id="20"/>
      </w:r>
    </w:p>
    <w:p w:rsidR="00F31C45" w:rsidRPr="002C64FA" w:rsidRDefault="00F31C45">
      <w:pPr>
        <w:pStyle w:val="ListParagraph"/>
        <w:numPr>
          <w:ilvl w:val="0"/>
          <w:numId w:val="26"/>
        </w:numPr>
        <w:spacing w:line="480" w:lineRule="auto"/>
        <w:ind w:left="709" w:hanging="283"/>
        <w:jc w:val="both"/>
        <w:rPr>
          <w:rFonts w:ascii="Times New Roman" w:hAnsi="Times New Roman" w:cs="Times New Roman"/>
          <w:bCs/>
        </w:rPr>
      </w:pPr>
      <w:r w:rsidRPr="002C64FA">
        <w:rPr>
          <w:rFonts w:ascii="Times New Roman" w:hAnsi="Times New Roman" w:cs="Times New Roman"/>
          <w:bCs/>
        </w:rPr>
        <w:t>Keadilan Berbasis Persamaan</w:t>
      </w:r>
    </w:p>
    <w:p w:rsidR="00F31C45" w:rsidRPr="002C64FA" w:rsidRDefault="00F31C45" w:rsidP="00F31C45">
      <w:pPr>
        <w:pStyle w:val="ListParagraph"/>
        <w:spacing w:line="480" w:lineRule="auto"/>
        <w:ind w:left="709" w:firstLine="709"/>
        <w:jc w:val="both"/>
        <w:rPr>
          <w:rFonts w:ascii="Times New Roman" w:hAnsi="Times New Roman" w:cs="Times New Roman"/>
          <w:bCs/>
        </w:rPr>
      </w:pPr>
      <w:r w:rsidRPr="002C64FA">
        <w:rPr>
          <w:rFonts w:ascii="Times New Roman" w:hAnsi="Times New Roman" w:cs="Times New Roman"/>
          <w:bCs/>
        </w:rPr>
        <w:t xml:space="preserve">Keadilan berbasis persamaan didasarkan atas prinsip bahwa hukum mengikat semua orang, sehingga keadilan yang hendak dicapai oleh hukum dipahami dalam konteks kesamaan. Kesamaan yang dimaksudkan di sini terdiri atas kesamaan numerik dan kesamaan proporsional. Kesamaan numerik berprinsip pada kesamaan derajat atas setiap orang di </w:t>
      </w:r>
      <w:r w:rsidRPr="002C64FA">
        <w:rPr>
          <w:rFonts w:ascii="Times New Roman" w:hAnsi="Times New Roman" w:cs="Times New Roman"/>
          <w:bCs/>
        </w:rPr>
        <w:lastRenderedPageBreak/>
        <w:t>hadapan hukum, sedangkan kesamaan proporsional adalah memberi kepada setiap orang apa yang sudah menjadi haknya.</w:t>
      </w:r>
    </w:p>
    <w:p w:rsidR="00F31C45" w:rsidRPr="002C64FA" w:rsidRDefault="00F31C45">
      <w:pPr>
        <w:pStyle w:val="ListParagraph"/>
        <w:numPr>
          <w:ilvl w:val="0"/>
          <w:numId w:val="26"/>
        </w:numPr>
        <w:spacing w:line="480" w:lineRule="auto"/>
        <w:ind w:left="709" w:hanging="283"/>
        <w:jc w:val="both"/>
        <w:rPr>
          <w:rFonts w:ascii="Times New Roman" w:hAnsi="Times New Roman" w:cs="Times New Roman"/>
          <w:bCs/>
        </w:rPr>
      </w:pPr>
      <w:r w:rsidRPr="002C64FA">
        <w:rPr>
          <w:rFonts w:ascii="Times New Roman" w:hAnsi="Times New Roman" w:cs="Times New Roman"/>
          <w:bCs/>
        </w:rPr>
        <w:t>Keadilan Distributif</w:t>
      </w:r>
    </w:p>
    <w:p w:rsidR="00F31C45" w:rsidRPr="002C64FA" w:rsidRDefault="00F31C45" w:rsidP="00F31C45">
      <w:pPr>
        <w:pStyle w:val="ListParagraph"/>
        <w:spacing w:line="480" w:lineRule="auto"/>
        <w:ind w:left="709" w:firstLine="567"/>
        <w:jc w:val="both"/>
        <w:rPr>
          <w:rFonts w:ascii="Times New Roman" w:hAnsi="Times New Roman" w:cs="Times New Roman"/>
          <w:bCs/>
        </w:rPr>
      </w:pPr>
      <w:r w:rsidRPr="002C64FA">
        <w:rPr>
          <w:rFonts w:ascii="Times New Roman" w:hAnsi="Times New Roman" w:cs="Times New Roman"/>
          <w:bCs/>
        </w:rPr>
        <w:t>Sesungguhnya keadilan distributif ini identik dengan keadilan proporsional, di mana keadilan distributif berpangkal pada pemberian hak sesuai dengan besar kecilnya jasa, sehingga dalam hal ini keadilan tidak didasarkan pada persamaan, melainkan sesuai dengan porsinya masing-masing (proporsional).</w:t>
      </w:r>
    </w:p>
    <w:p w:rsidR="00F31C45" w:rsidRPr="002C64FA" w:rsidRDefault="00F31C45">
      <w:pPr>
        <w:pStyle w:val="ListParagraph"/>
        <w:numPr>
          <w:ilvl w:val="0"/>
          <w:numId w:val="26"/>
        </w:numPr>
        <w:spacing w:line="480" w:lineRule="auto"/>
        <w:ind w:left="709" w:hanging="283"/>
        <w:jc w:val="both"/>
        <w:rPr>
          <w:rFonts w:ascii="Times New Roman" w:hAnsi="Times New Roman" w:cs="Times New Roman"/>
          <w:bCs/>
        </w:rPr>
      </w:pPr>
      <w:r w:rsidRPr="002C64FA">
        <w:rPr>
          <w:rFonts w:ascii="Times New Roman" w:hAnsi="Times New Roman" w:cs="Times New Roman"/>
          <w:bCs/>
        </w:rPr>
        <w:t>Keadilan Korektif</w:t>
      </w:r>
    </w:p>
    <w:p w:rsidR="00F31C45" w:rsidRPr="002C64FA" w:rsidRDefault="00F31C45" w:rsidP="00F31C45">
      <w:pPr>
        <w:pStyle w:val="ListParagraph"/>
        <w:spacing w:line="480" w:lineRule="auto"/>
        <w:ind w:left="709" w:firstLine="567"/>
        <w:jc w:val="both"/>
        <w:rPr>
          <w:rFonts w:ascii="Times New Roman" w:hAnsi="Times New Roman" w:cs="Times New Roman"/>
          <w:bCs/>
        </w:rPr>
      </w:pPr>
      <w:r w:rsidRPr="002C64FA">
        <w:rPr>
          <w:rFonts w:ascii="Times New Roman" w:hAnsi="Times New Roman" w:cs="Times New Roman"/>
          <w:bCs/>
        </w:rPr>
        <w:t>Keadilan korektif pada dasarnya merupakan keadilan yang bertumpu pada pembetulan atas suatu kesalahan, misalnya apabila ada kesalahan seseorang yang telah mengakibatkan timbulnya kerugian bagi orang lain, maka pihak yang menimbulkan kerugian itu harus memberi kompensasi kepada pihak yang dirugikan untuk memulihkan akibat dari kesalahan yang dilakukannya.</w:t>
      </w:r>
    </w:p>
    <w:p w:rsidR="00F31C45" w:rsidRPr="002C64FA" w:rsidRDefault="00F31C45" w:rsidP="00F31C45">
      <w:pPr>
        <w:pStyle w:val="ListParagraph"/>
        <w:spacing w:line="480" w:lineRule="auto"/>
        <w:ind w:left="426" w:firstLine="709"/>
        <w:jc w:val="both"/>
        <w:rPr>
          <w:rFonts w:ascii="Times New Roman" w:hAnsi="Times New Roman" w:cs="Times New Roman"/>
          <w:bCs/>
        </w:rPr>
      </w:pPr>
      <w:r w:rsidRPr="002C64FA">
        <w:rPr>
          <w:rFonts w:ascii="Times New Roman" w:hAnsi="Times New Roman" w:cs="Times New Roman"/>
          <w:bCs/>
        </w:rPr>
        <w:t>Tidak jauh berbeda dengan konsep keadilan dari Aristoteles tersebut, Thomas Aquinus membagi keadilan ke dalam 3 (tiga) bentuk yaitu:</w:t>
      </w:r>
      <w:r w:rsidRPr="002C64FA">
        <w:rPr>
          <w:rStyle w:val="FootnoteReference"/>
          <w:rFonts w:ascii="Times New Roman" w:hAnsi="Times New Roman" w:cs="Times New Roman"/>
        </w:rPr>
        <w:footnoteReference w:id="21"/>
      </w:r>
    </w:p>
    <w:p w:rsidR="00F31C45" w:rsidRPr="002C64FA" w:rsidRDefault="00F31C45">
      <w:pPr>
        <w:pStyle w:val="ListParagraph"/>
        <w:numPr>
          <w:ilvl w:val="0"/>
          <w:numId w:val="4"/>
        </w:numPr>
        <w:spacing w:line="480" w:lineRule="auto"/>
        <w:ind w:left="709" w:hanging="283"/>
        <w:jc w:val="both"/>
        <w:rPr>
          <w:rFonts w:ascii="Times New Roman" w:hAnsi="Times New Roman" w:cs="Times New Roman"/>
          <w:bCs/>
        </w:rPr>
      </w:pPr>
      <w:r w:rsidRPr="002C64FA">
        <w:rPr>
          <w:rFonts w:ascii="Times New Roman" w:hAnsi="Times New Roman" w:cs="Times New Roman"/>
          <w:bCs/>
        </w:rPr>
        <w:t>Keadilan Distributif (</w:t>
      </w:r>
      <w:r w:rsidRPr="002C64FA">
        <w:rPr>
          <w:rFonts w:ascii="Times New Roman" w:hAnsi="Times New Roman" w:cs="Times New Roman"/>
          <w:bCs/>
          <w:i/>
        </w:rPr>
        <w:t>justitiadistributiva</w:t>
      </w:r>
      <w:r w:rsidRPr="002C64FA">
        <w:rPr>
          <w:rFonts w:ascii="Times New Roman" w:hAnsi="Times New Roman" w:cs="Times New Roman"/>
          <w:bCs/>
        </w:rPr>
        <w:t>), yaitu keadilan yang diterapkan pada lapangan hukum publik.</w:t>
      </w:r>
    </w:p>
    <w:p w:rsidR="00F31C45" w:rsidRPr="002C64FA" w:rsidRDefault="00F31C45">
      <w:pPr>
        <w:pStyle w:val="ListParagraph"/>
        <w:numPr>
          <w:ilvl w:val="0"/>
          <w:numId w:val="4"/>
        </w:numPr>
        <w:spacing w:line="480" w:lineRule="auto"/>
        <w:ind w:left="709" w:hanging="283"/>
        <w:jc w:val="both"/>
        <w:rPr>
          <w:rFonts w:ascii="Times New Roman" w:hAnsi="Times New Roman" w:cs="Times New Roman"/>
          <w:bCs/>
        </w:rPr>
      </w:pPr>
      <w:r w:rsidRPr="002C64FA">
        <w:rPr>
          <w:rFonts w:ascii="Times New Roman" w:hAnsi="Times New Roman" w:cs="Times New Roman"/>
          <w:bCs/>
        </w:rPr>
        <w:t>Keadilan Komulatif (</w:t>
      </w:r>
      <w:r w:rsidRPr="002C64FA">
        <w:rPr>
          <w:rFonts w:ascii="Times New Roman" w:hAnsi="Times New Roman" w:cs="Times New Roman"/>
          <w:bCs/>
          <w:i/>
        </w:rPr>
        <w:t>justitiacommulativa</w:t>
      </w:r>
      <w:r w:rsidRPr="002C64FA">
        <w:rPr>
          <w:rFonts w:ascii="Times New Roman" w:hAnsi="Times New Roman" w:cs="Times New Roman"/>
          <w:bCs/>
        </w:rPr>
        <w:t>), adalah keadilan yang mempersamakan antara prestasi dan kontraprestasi.</w:t>
      </w:r>
    </w:p>
    <w:p w:rsidR="00F31C45" w:rsidRPr="002C64FA" w:rsidRDefault="00F31C45">
      <w:pPr>
        <w:pStyle w:val="ListParagraph"/>
        <w:numPr>
          <w:ilvl w:val="0"/>
          <w:numId w:val="4"/>
        </w:numPr>
        <w:spacing w:line="480" w:lineRule="auto"/>
        <w:ind w:left="709" w:hanging="283"/>
        <w:jc w:val="both"/>
        <w:rPr>
          <w:rFonts w:ascii="Times New Roman" w:hAnsi="Times New Roman" w:cs="Times New Roman"/>
          <w:bCs/>
        </w:rPr>
      </w:pPr>
      <w:r w:rsidRPr="002C64FA">
        <w:rPr>
          <w:rFonts w:ascii="Times New Roman" w:hAnsi="Times New Roman" w:cs="Times New Roman"/>
          <w:bCs/>
        </w:rPr>
        <w:lastRenderedPageBreak/>
        <w:t>Keadilan Vindikatif (</w:t>
      </w:r>
      <w:r w:rsidRPr="002C64FA">
        <w:rPr>
          <w:rFonts w:ascii="Times New Roman" w:hAnsi="Times New Roman" w:cs="Times New Roman"/>
          <w:bCs/>
          <w:i/>
        </w:rPr>
        <w:t>justitiavindicativa</w:t>
      </w:r>
      <w:r w:rsidRPr="002C64FA">
        <w:rPr>
          <w:rFonts w:ascii="Times New Roman" w:hAnsi="Times New Roman" w:cs="Times New Roman"/>
          <w:bCs/>
        </w:rPr>
        <w:t>), adalah keadilan dalam menjatuhkan hukuman atau ganti rugi terhadap perbuatan melawan hukum.</w:t>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bCs/>
        </w:rPr>
        <w:t xml:space="preserve">Konsep keadilan yang digagas oleh Aquinus ini pada dasarnya tidak jauh berbeda dengan konsep yang telah dikemukakan oleh Aristoteles, karena kedua konsep tersebut bermula dari konsepsi moral. </w:t>
      </w:r>
      <w:r w:rsidRPr="002C64FA">
        <w:rPr>
          <w:rFonts w:ascii="Times New Roman" w:hAnsi="Times New Roman" w:cs="Times New Roman"/>
        </w:rPr>
        <w:t>Dari kedua teori keadilan yang dipaparkan di atas, maka teori keadilan yang akan dipakai untuk menganalisa bahan-bahan hukum berupa aturan hukum positif dan kerugian-kerugian atas penerapan aturan hukum positif yang ditemukan dari penelitian ini yaitu teori keadilan dari Aristoteles. Teori Keadilan ini kemudian akan digunakan untuk menganalisa hubungan antara bahan-bahan hukum berupa aturan hukum positif dengan fakta-fakta hukum yang ditemukan guna mendeskripsikan permasalahan yang sebenarnya sebagai dasar pembenar tentang perlunya koreksi atas politik hukum nasional di bidang agraria yaitu pertanahan dan kehutanan, dan di sisi lain sebagai dasar pembenar perlunya advokasi bagi masyarakat adat Suku Semende dalam konflik tanah ulayat di Taman Nasional Bukit Barisan Selatan Kabupaten Kaur.</w:t>
      </w:r>
    </w:p>
    <w:p w:rsidR="00F31C45" w:rsidRPr="002C64FA" w:rsidRDefault="00F31C45" w:rsidP="00F31C45">
      <w:pPr>
        <w:spacing w:line="480" w:lineRule="auto"/>
        <w:ind w:left="426" w:firstLine="709"/>
        <w:jc w:val="both"/>
        <w:rPr>
          <w:rFonts w:ascii="Times New Roman" w:hAnsi="Times New Roman" w:cs="Times New Roman"/>
        </w:rPr>
      </w:pPr>
      <w:r w:rsidRPr="002C64FA">
        <w:rPr>
          <w:rFonts w:ascii="Times New Roman" w:hAnsi="Times New Roman" w:cs="Times New Roman"/>
        </w:rPr>
        <w:t xml:space="preserve">Teori ini sekaligus akan digunakan sebagai dasar analisa untuk menyusun dan mendeskripsikan bahan dan fakta-fakta hukum yang dibutuhkan dalam menjawab permasalahan dalam konflik tanah ulayat masyarakat Suku Semende di Taman Nasional Bukit Barisan Selatan Kabupaten Kaur, khususnya dalam menemukan akar permasalahan dan akibat dari konflik yang terjadi pada masyarakat Suku semende di Taman Nasional </w:t>
      </w:r>
      <w:r w:rsidRPr="002C64FA">
        <w:rPr>
          <w:rFonts w:ascii="Times New Roman" w:hAnsi="Times New Roman" w:cs="Times New Roman"/>
        </w:rPr>
        <w:lastRenderedPageBreak/>
        <w:t>Bukit Barisan Selatan Kabupaten Kaur. Selain itu, teori keadilan digunakan sebagai dasar untuk menganalisis bahan hukum dan fakta-fakta hukum yang akan digunakan sebagai dasar dalam membangun konsep resolusi konflik yang sesuai dengan karakteristik konflik yang terjadi.</w:t>
      </w:r>
    </w:p>
    <w:p w:rsidR="00F31C45" w:rsidRPr="002C64FA" w:rsidRDefault="00F31C45">
      <w:pPr>
        <w:pStyle w:val="ListParagraph"/>
        <w:numPr>
          <w:ilvl w:val="0"/>
          <w:numId w:val="25"/>
        </w:numPr>
        <w:spacing w:line="480" w:lineRule="auto"/>
        <w:ind w:left="426" w:hanging="426"/>
        <w:jc w:val="both"/>
        <w:rPr>
          <w:rFonts w:ascii="Times New Roman" w:hAnsi="Times New Roman" w:cs="Times New Roman"/>
          <w:b/>
        </w:rPr>
      </w:pPr>
      <w:r w:rsidRPr="002C64FA">
        <w:rPr>
          <w:rFonts w:ascii="Times New Roman" w:hAnsi="Times New Roman" w:cs="Times New Roman"/>
          <w:b/>
        </w:rPr>
        <w:t>Teori Resolusi Konflik</w:t>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Pada dasarnya konflik yang berkembang dalam masyarakat dapat digolongkan menjadi dua dimensi utama, yaitu dimensi vertikal dan dimensi horizontal.</w:t>
      </w:r>
    </w:p>
    <w:p w:rsidR="00F31C45" w:rsidRPr="002C64FA" w:rsidRDefault="00F31C45">
      <w:pPr>
        <w:pStyle w:val="ListParagraph"/>
        <w:numPr>
          <w:ilvl w:val="0"/>
          <w:numId w:val="5"/>
        </w:numPr>
        <w:spacing w:line="480" w:lineRule="auto"/>
        <w:ind w:left="709" w:hanging="283"/>
        <w:jc w:val="both"/>
        <w:rPr>
          <w:rFonts w:ascii="Times New Roman" w:hAnsi="Times New Roman" w:cs="Times New Roman"/>
        </w:rPr>
      </w:pPr>
      <w:r w:rsidRPr="002C64FA">
        <w:rPr>
          <w:rFonts w:ascii="Times New Roman" w:hAnsi="Times New Roman" w:cs="Times New Roman"/>
        </w:rPr>
        <w:t xml:space="preserve">Dimensi vertikal yaitu konflik yang terjadi antara elit dengan massa rakyat/masyarakat. Elit yang dimaksud adalah Pemerintah sebagai pembentuk kebijakan </w:t>
      </w:r>
      <w:r w:rsidRPr="002C64FA">
        <w:rPr>
          <w:rFonts w:ascii="Times New Roman" w:hAnsi="Times New Roman" w:cs="Times New Roman"/>
          <w:i/>
        </w:rPr>
        <w:t>(decissionmaker)</w:t>
      </w:r>
      <w:r w:rsidRPr="002C64FA">
        <w:rPr>
          <w:rFonts w:ascii="Times New Roman" w:hAnsi="Times New Roman" w:cs="Times New Roman"/>
        </w:rPr>
        <w:t xml:space="preserve"> yang terkadang melibatkan pihak-pihak tertentu seperti militar ataupun pihak swasta/pelaku bisnis. Ciri khas dalam konflik vertikal ini adalah digunakannya instrumen kekerasan negara, sehingga timbul korban maupun kerugian materil dan immateril dari masyarakat.</w:t>
      </w:r>
      <w:r w:rsidRPr="002C64FA">
        <w:rPr>
          <w:rStyle w:val="FootnoteReference"/>
          <w:rFonts w:ascii="Times New Roman" w:hAnsi="Times New Roman" w:cs="Times New Roman"/>
        </w:rPr>
        <w:footnoteReference w:id="22"/>
      </w:r>
    </w:p>
    <w:p w:rsidR="00F31C45" w:rsidRPr="002C64FA" w:rsidRDefault="00F31C45">
      <w:pPr>
        <w:pStyle w:val="ListParagraph"/>
        <w:numPr>
          <w:ilvl w:val="0"/>
          <w:numId w:val="5"/>
        </w:numPr>
        <w:spacing w:line="480" w:lineRule="auto"/>
        <w:ind w:left="709" w:hanging="283"/>
        <w:jc w:val="both"/>
        <w:rPr>
          <w:rFonts w:ascii="Times New Roman" w:hAnsi="Times New Roman" w:cs="Times New Roman"/>
        </w:rPr>
      </w:pPr>
      <w:r w:rsidRPr="002C64FA">
        <w:rPr>
          <w:rFonts w:ascii="Times New Roman" w:hAnsi="Times New Roman" w:cs="Times New Roman"/>
        </w:rPr>
        <w:t>Dimensi horizontal yaitu konflik yang terjadi antarmasyarakat.</w:t>
      </w:r>
      <w:r w:rsidRPr="002C64FA">
        <w:rPr>
          <w:rStyle w:val="FootnoteReference"/>
          <w:rFonts w:ascii="Times New Roman" w:hAnsi="Times New Roman" w:cs="Times New Roman"/>
        </w:rPr>
        <w:footnoteReference w:id="23"/>
      </w:r>
      <w:r w:rsidRPr="002C64FA">
        <w:rPr>
          <w:rFonts w:ascii="Times New Roman" w:hAnsi="Times New Roman" w:cs="Times New Roman"/>
        </w:rPr>
        <w:t xml:space="preserve"> Konflik horizontal ini dapat terjadi antarindividu, antargolongan, antaragama, antarsuku, antar ras, maupun antardaerah.</w:t>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 xml:space="preserve">Berbagai jenis konflik tersebut di atas menjadi penting untuk diperhatikan, mengingat akibat hukum yang akan ditimbulkan, baik korban atau kerugian yang timbul maupun kecenderungan ke arah disintegrasi sosial </w:t>
      </w:r>
      <w:r w:rsidRPr="002C64FA">
        <w:rPr>
          <w:rFonts w:ascii="Times New Roman" w:hAnsi="Times New Roman" w:cs="Times New Roman"/>
        </w:rPr>
        <w:lastRenderedPageBreak/>
        <w:t xml:space="preserve">yang semakin lama kalau dibiarkan akan dapat semakin parah dan sulit untuk ditangani. Kedua tipologi konflik tersebut akan menentukan bagaimana cara atau metode penyelesaian konflik. Setelah memahami tipologi konflik yang terjadi, maka diharapkan dapat menentukan pendekatan </w:t>
      </w:r>
      <w:r w:rsidRPr="002C64FA">
        <w:rPr>
          <w:rFonts w:ascii="Times New Roman" w:hAnsi="Times New Roman" w:cs="Times New Roman"/>
          <w:i/>
        </w:rPr>
        <w:t>restorativejustice</w:t>
      </w:r>
      <w:r w:rsidRPr="002C64FA">
        <w:rPr>
          <w:rFonts w:ascii="Times New Roman" w:hAnsi="Times New Roman" w:cs="Times New Roman"/>
        </w:rPr>
        <w:t xml:space="preserve">dalam resolusi konflik yang tepat untuk menghasilkan </w:t>
      </w:r>
      <w:r w:rsidRPr="002C64FA">
        <w:rPr>
          <w:rFonts w:ascii="Times New Roman" w:hAnsi="Times New Roman" w:cs="Times New Roman"/>
          <w:i/>
        </w:rPr>
        <w:t>win-winsolution</w:t>
      </w:r>
      <w:r w:rsidRPr="002C64FA">
        <w:rPr>
          <w:rFonts w:ascii="Times New Roman" w:hAnsi="Times New Roman" w:cs="Times New Roman"/>
        </w:rPr>
        <w:t>bagi kedua belah pihak.</w:t>
      </w:r>
    </w:p>
    <w:p w:rsidR="00F31C45" w:rsidRPr="002C64FA" w:rsidRDefault="00F31C45" w:rsidP="00F31C45">
      <w:pPr>
        <w:pStyle w:val="ListParagraph"/>
        <w:spacing w:line="480" w:lineRule="auto"/>
        <w:ind w:left="426" w:firstLine="709"/>
        <w:jc w:val="both"/>
        <w:rPr>
          <w:rFonts w:ascii="Times New Roman" w:hAnsi="Times New Roman" w:cs="Times New Roman"/>
          <w:spacing w:val="6"/>
        </w:rPr>
      </w:pPr>
      <w:r w:rsidRPr="002C64FA">
        <w:rPr>
          <w:rFonts w:ascii="Times New Roman" w:hAnsi="Times New Roman" w:cs="Times New Roman"/>
        </w:rPr>
        <w:t>Pendekatan keadilan restoratif</w:t>
      </w:r>
      <w:r w:rsidRPr="002C64FA">
        <w:rPr>
          <w:rFonts w:ascii="Times New Roman" w:hAnsi="Times New Roman" w:cs="Times New Roman"/>
          <w:i/>
        </w:rPr>
        <w:t xml:space="preserve">(restorativejustice) </w:t>
      </w:r>
      <w:r w:rsidRPr="002C64FA">
        <w:rPr>
          <w:rFonts w:ascii="Times New Roman" w:hAnsi="Times New Roman" w:cs="Times New Roman"/>
        </w:rPr>
        <w:t xml:space="preserve">dalam resolusi konflik pada dasarnya adalah sebuah metode baru untuk menyelesaikan sengketa terutama dalam kasus tindak pidana, tetapi menggunakan pola tradisional yang nilainya tidak memiliki konsep kearifan lokal di masing-masing budaya. Oleh karena itu, penerapan </w:t>
      </w:r>
      <w:r w:rsidRPr="002C64FA">
        <w:rPr>
          <w:rFonts w:ascii="Times New Roman" w:hAnsi="Times New Roman" w:cs="Times New Roman"/>
          <w:i/>
        </w:rPr>
        <w:t>restorativejustice</w:t>
      </w:r>
      <w:r w:rsidRPr="002C64FA">
        <w:rPr>
          <w:rFonts w:ascii="Times New Roman" w:hAnsi="Times New Roman" w:cs="Times New Roman"/>
        </w:rPr>
        <w:t>dalam resolusi konflik  sebenarnya adalah penggunaan pola tradisional dengan nilai-nilai resolusi konflik yang ada dalam kebijaksanaan budaya lokal, dengan fokus pada pemenuhan korban keadilan, melalui konsep kesetaraan, kemitraan, rekonsiliasi, dan partisipasi.</w:t>
      </w:r>
      <w:r w:rsidRPr="002C64FA">
        <w:rPr>
          <w:rStyle w:val="FootnoteReference"/>
          <w:rFonts w:ascii="Times New Roman" w:hAnsi="Times New Roman" w:cs="Times New Roman"/>
        </w:rPr>
        <w:footnoteReference w:id="24"/>
      </w:r>
      <w:r w:rsidRPr="002C64FA">
        <w:rPr>
          <w:rFonts w:ascii="Times New Roman" w:hAnsi="Times New Roman" w:cs="Times New Roman"/>
          <w:spacing w:val="6"/>
        </w:rPr>
        <w:t xml:space="preserve">Dengan demikian, dalam resolusi konflik telah menjadi sebuah alternatif penyelesaian sengketa atau yang sering disebut </w:t>
      </w:r>
      <w:r w:rsidRPr="002C64FA">
        <w:rPr>
          <w:rFonts w:ascii="Times New Roman" w:hAnsi="Times New Roman" w:cs="Times New Roman"/>
          <w:i/>
          <w:spacing w:val="6"/>
        </w:rPr>
        <w:t>alternativedisputeresolution</w:t>
      </w:r>
      <w:r w:rsidRPr="002C64FA">
        <w:rPr>
          <w:rFonts w:ascii="Times New Roman" w:hAnsi="Times New Roman" w:cs="Times New Roman"/>
          <w:spacing w:val="6"/>
        </w:rPr>
        <w:t>(ADR). Di Indonesia ADR dapat diartikan sebagai Alternatif Penyelesaian Sengketa (APS), dan ada juga menyebutnya Penyelesaian Sengketa Alternatif (PSA).</w:t>
      </w:r>
    </w:p>
    <w:p w:rsidR="00F31C45" w:rsidRPr="002C64FA" w:rsidRDefault="00F31C45" w:rsidP="00F31C45">
      <w:pPr>
        <w:pStyle w:val="ListParagraph"/>
        <w:spacing w:line="480" w:lineRule="auto"/>
        <w:ind w:left="426" w:firstLine="709"/>
        <w:jc w:val="both"/>
        <w:rPr>
          <w:rFonts w:ascii="Times New Roman" w:hAnsi="Times New Roman" w:cs="Times New Roman"/>
          <w:spacing w:val="6"/>
        </w:rPr>
      </w:pPr>
      <w:r w:rsidRPr="002C64FA">
        <w:rPr>
          <w:rFonts w:ascii="Times New Roman" w:hAnsi="Times New Roman" w:cs="Times New Roman"/>
          <w:spacing w:val="6"/>
        </w:rPr>
        <w:t>Sistem ADR pada dasarnya ditempuh melalui berbagai model, terutama dalam 3 (tiga) saluran:</w:t>
      </w:r>
    </w:p>
    <w:p w:rsidR="00F31C45" w:rsidRPr="002C64FA" w:rsidRDefault="00F31C45">
      <w:pPr>
        <w:pStyle w:val="ListParagraph"/>
        <w:numPr>
          <w:ilvl w:val="3"/>
          <w:numId w:val="7"/>
        </w:numPr>
        <w:tabs>
          <w:tab w:val="clear" w:pos="3480"/>
        </w:tabs>
        <w:spacing w:line="480" w:lineRule="auto"/>
        <w:ind w:left="709" w:hanging="283"/>
        <w:jc w:val="both"/>
        <w:rPr>
          <w:rFonts w:ascii="Times New Roman" w:hAnsi="Times New Roman" w:cs="Times New Roman"/>
          <w:spacing w:val="6"/>
        </w:rPr>
      </w:pPr>
      <w:r w:rsidRPr="002C64FA">
        <w:rPr>
          <w:rFonts w:ascii="Times New Roman" w:hAnsi="Times New Roman" w:cs="Times New Roman"/>
          <w:spacing w:val="6"/>
        </w:rPr>
        <w:t xml:space="preserve">Arbitrase </w:t>
      </w:r>
      <w:r w:rsidRPr="002C64FA">
        <w:rPr>
          <w:rFonts w:ascii="Times New Roman" w:hAnsi="Times New Roman" w:cs="Times New Roman"/>
          <w:i/>
          <w:spacing w:val="6"/>
        </w:rPr>
        <w:t>(Arbitration)</w:t>
      </w:r>
    </w:p>
    <w:p w:rsidR="00F31C45" w:rsidRPr="002C64FA" w:rsidRDefault="00F31C45" w:rsidP="00F31C45">
      <w:pPr>
        <w:pStyle w:val="ListParagraph"/>
        <w:spacing w:line="480" w:lineRule="auto"/>
        <w:ind w:left="709" w:firstLine="709"/>
        <w:jc w:val="both"/>
        <w:rPr>
          <w:rFonts w:ascii="Times New Roman" w:hAnsi="Times New Roman" w:cs="Times New Roman"/>
          <w:spacing w:val="6"/>
        </w:rPr>
      </w:pPr>
      <w:r w:rsidRPr="002C64FA">
        <w:rPr>
          <w:rFonts w:ascii="Times New Roman" w:hAnsi="Times New Roman" w:cs="Times New Roman"/>
          <w:spacing w:val="6"/>
        </w:rPr>
        <w:lastRenderedPageBreak/>
        <w:t>Arbitrase adalah cara penyelesaian sengketa perdata di luar pengadilan umum yang didasarkan pada perjanjian arbitrase yang dibuat secara tertulis oleh pihak yang bersengketa.</w:t>
      </w:r>
      <w:r w:rsidRPr="002C64FA">
        <w:rPr>
          <w:rStyle w:val="FootnoteReference"/>
          <w:rFonts w:ascii="Times New Roman" w:hAnsi="Times New Roman" w:cs="Times New Roman"/>
          <w:spacing w:val="6"/>
        </w:rPr>
        <w:footnoteReference w:id="25"/>
      </w:r>
      <w:r w:rsidRPr="002C64FA">
        <w:rPr>
          <w:rFonts w:ascii="Times New Roman" w:hAnsi="Times New Roman" w:cs="Times New Roman"/>
          <w:spacing w:val="6"/>
        </w:rPr>
        <w:t xml:space="preserve"> Arbitrase </w:t>
      </w:r>
      <w:r w:rsidRPr="002C64FA">
        <w:rPr>
          <w:rFonts w:ascii="Times New Roman" w:hAnsi="Times New Roman" w:cs="Times New Roman"/>
          <w:i/>
          <w:spacing w:val="6"/>
        </w:rPr>
        <w:t xml:space="preserve">(arbitration) </w:t>
      </w:r>
      <w:r w:rsidRPr="002C64FA">
        <w:rPr>
          <w:rFonts w:ascii="Times New Roman" w:hAnsi="Times New Roman" w:cs="Times New Roman"/>
          <w:spacing w:val="6"/>
        </w:rPr>
        <w:t xml:space="preserve">umumnya dipakai dalam lingkungan bisnis, dan biasanya pihak yang terlibat menyepakatinya melalui sistem klausul perjanjian berupa menundukkan diri </w:t>
      </w:r>
      <w:r w:rsidRPr="002C64FA">
        <w:rPr>
          <w:rFonts w:ascii="Times New Roman" w:hAnsi="Times New Roman" w:cs="Times New Roman"/>
          <w:i/>
          <w:spacing w:val="6"/>
        </w:rPr>
        <w:t xml:space="preserve">(submission) </w:t>
      </w:r>
      <w:r w:rsidRPr="002C64FA">
        <w:rPr>
          <w:rFonts w:ascii="Times New Roman" w:hAnsi="Times New Roman" w:cs="Times New Roman"/>
          <w:spacing w:val="6"/>
        </w:rPr>
        <w:t>menyerahkan penyelesaian kasus yang timbul kepada pihak ke tiga yang bersifat netral, yang bertindak sebagai arbitratot. Proses penyelesaiannya dilakukan dalam suatu badan tertentu sebagai arbitral tribunal, yang di Indonesia dikenal dengan Badan Arbitrase Nasional Indonesia (BANI) sebagaimana diatur dalam Undang-Undang Nomor 30 Tahun 1999 tentang Arbitrase dan Alternatif Penyelesaian Sengketa yang kemudian dipertegas lagi oleh Pasal 58 Undang-Undang Nomor 48 Tahun 2009 tentang Perubahan Atas Undang-Undang Nomor 4 Tahun 2004 tentang Kekuasaan Kehakiman yang berbunyi: “Upaya penyelesaian sengketa perdata dapat dilakukan di luar pengadilan negara melalui arbitrase atau alternatif penyelesaian sengketa”. BANI ini diberi kewenangan oleh para pihak yang terlibat untuk menyelesaikan sengketa. Sifat putusannya adalah bersifat final dan dan mempunyai kekuatan hukum tetap dan mengikat para pihak.</w:t>
      </w:r>
      <w:r w:rsidRPr="002C64FA">
        <w:rPr>
          <w:rStyle w:val="FootnoteReference"/>
          <w:rFonts w:ascii="Times New Roman" w:hAnsi="Times New Roman" w:cs="Times New Roman"/>
          <w:spacing w:val="6"/>
        </w:rPr>
        <w:footnoteReference w:id="26"/>
      </w:r>
    </w:p>
    <w:p w:rsidR="00F31C45" w:rsidRPr="002C64FA" w:rsidRDefault="00F31C45">
      <w:pPr>
        <w:pStyle w:val="ListParagraph"/>
        <w:numPr>
          <w:ilvl w:val="3"/>
          <w:numId w:val="7"/>
        </w:numPr>
        <w:tabs>
          <w:tab w:val="clear" w:pos="3480"/>
        </w:tabs>
        <w:spacing w:line="480" w:lineRule="auto"/>
        <w:ind w:left="709" w:hanging="283"/>
        <w:jc w:val="both"/>
        <w:rPr>
          <w:rFonts w:ascii="Times New Roman" w:hAnsi="Times New Roman" w:cs="Times New Roman"/>
          <w:spacing w:val="6"/>
        </w:rPr>
      </w:pPr>
      <w:r w:rsidRPr="002C64FA">
        <w:rPr>
          <w:rFonts w:ascii="Times New Roman" w:hAnsi="Times New Roman" w:cs="Times New Roman"/>
          <w:spacing w:val="6"/>
        </w:rPr>
        <w:t xml:space="preserve">Negosiasi </w:t>
      </w:r>
      <w:r w:rsidRPr="002C64FA">
        <w:rPr>
          <w:rFonts w:ascii="Times New Roman" w:hAnsi="Times New Roman" w:cs="Times New Roman"/>
          <w:i/>
          <w:spacing w:val="6"/>
        </w:rPr>
        <w:t>(Negotiation)</w:t>
      </w:r>
    </w:p>
    <w:p w:rsidR="00F31C45" w:rsidRPr="002C64FA" w:rsidRDefault="00F31C45" w:rsidP="00F31C45">
      <w:pPr>
        <w:pStyle w:val="ListParagraph"/>
        <w:spacing w:line="480" w:lineRule="auto"/>
        <w:ind w:left="709" w:firstLine="709"/>
        <w:jc w:val="both"/>
        <w:rPr>
          <w:rFonts w:ascii="Times New Roman" w:hAnsi="Times New Roman" w:cs="Times New Roman"/>
          <w:spacing w:val="6"/>
        </w:rPr>
      </w:pPr>
      <w:r w:rsidRPr="002C64FA">
        <w:rPr>
          <w:rFonts w:ascii="Times New Roman" w:hAnsi="Times New Roman" w:cs="Times New Roman"/>
          <w:spacing w:val="6"/>
        </w:rPr>
        <w:lastRenderedPageBreak/>
        <w:t xml:space="preserve">Negosiasi </w:t>
      </w:r>
      <w:r w:rsidRPr="002C64FA">
        <w:rPr>
          <w:rFonts w:ascii="Times New Roman" w:hAnsi="Times New Roman" w:cs="Times New Roman"/>
          <w:i/>
          <w:spacing w:val="6"/>
        </w:rPr>
        <w:t xml:space="preserve">(negotiation), </w:t>
      </w:r>
      <w:r w:rsidRPr="002C64FA">
        <w:rPr>
          <w:rFonts w:ascii="Times New Roman" w:hAnsi="Times New Roman" w:cs="Times New Roman"/>
          <w:spacing w:val="6"/>
        </w:rPr>
        <w:t>model ini secara prosedural lebih praktis dan murah. Para pihak yang terlibat dapat bertemu langsung dengan mengandalkan pendekatan kultural atau pendekatan pribadi atau pendekatan kekeluargaan dan sifat perundingannya pun  biasanya tanpa aturan formal. Negosiasi merupakan proses konsensus yang digunakan para pihak untuk memperoleh kesepakatan di antara mereka.</w:t>
      </w:r>
      <w:r w:rsidRPr="002C64FA">
        <w:rPr>
          <w:rStyle w:val="FootnoteReference"/>
          <w:rFonts w:ascii="Times New Roman" w:hAnsi="Times New Roman" w:cs="Times New Roman"/>
          <w:spacing w:val="6"/>
        </w:rPr>
        <w:footnoteReference w:id="27"/>
      </w:r>
    </w:p>
    <w:p w:rsidR="00F31C45" w:rsidRPr="002C64FA" w:rsidRDefault="00F31C45" w:rsidP="00F31C45">
      <w:pPr>
        <w:pStyle w:val="ListParagraph"/>
        <w:spacing w:line="480" w:lineRule="auto"/>
        <w:ind w:left="709" w:firstLine="709"/>
        <w:jc w:val="both"/>
        <w:rPr>
          <w:rFonts w:ascii="Times New Roman" w:hAnsi="Times New Roman" w:cs="Times New Roman"/>
          <w:spacing w:val="6"/>
        </w:rPr>
      </w:pPr>
      <w:r w:rsidRPr="002C64FA">
        <w:rPr>
          <w:rFonts w:ascii="Times New Roman" w:hAnsi="Times New Roman" w:cs="Times New Roman"/>
          <w:spacing w:val="6"/>
        </w:rPr>
        <w:t>Menurut Fisher dan Ury negosiasi adalah komunikasi dua arah yang dirancang untuk mencapai kesepakatan pada saat kedua belah pihak memilliki berbagai kepentingan yang sama maupun berbeda. Negosiasi merupakan sarana bagi pihak-pihak yang mengalami sengketa untuk mendiskusikan penyelesaiannya tanpa melibatkan pihak ketiga penengah yang tidak berwenang mengambil keputusan.</w:t>
      </w:r>
      <w:r w:rsidRPr="002C64FA">
        <w:rPr>
          <w:rStyle w:val="FootnoteReference"/>
          <w:rFonts w:ascii="Times New Roman" w:hAnsi="Times New Roman" w:cs="Times New Roman"/>
          <w:spacing w:val="6"/>
        </w:rPr>
        <w:footnoteReference w:id="28"/>
      </w:r>
    </w:p>
    <w:p w:rsidR="00F31C45" w:rsidRPr="002C64FA" w:rsidRDefault="00F31C45">
      <w:pPr>
        <w:pStyle w:val="ListParagraph"/>
        <w:numPr>
          <w:ilvl w:val="3"/>
          <w:numId w:val="7"/>
        </w:numPr>
        <w:tabs>
          <w:tab w:val="clear" w:pos="3480"/>
        </w:tabs>
        <w:spacing w:line="480" w:lineRule="auto"/>
        <w:ind w:left="709" w:hanging="283"/>
        <w:jc w:val="both"/>
        <w:rPr>
          <w:rFonts w:ascii="Times New Roman" w:hAnsi="Times New Roman" w:cs="Times New Roman"/>
          <w:spacing w:val="6"/>
        </w:rPr>
      </w:pPr>
      <w:r w:rsidRPr="002C64FA">
        <w:rPr>
          <w:rFonts w:ascii="Times New Roman" w:hAnsi="Times New Roman" w:cs="Times New Roman"/>
          <w:spacing w:val="6"/>
        </w:rPr>
        <w:t xml:space="preserve">Mediasi </w:t>
      </w:r>
      <w:r w:rsidRPr="002C64FA">
        <w:rPr>
          <w:rFonts w:ascii="Times New Roman" w:hAnsi="Times New Roman" w:cs="Times New Roman"/>
          <w:i/>
          <w:spacing w:val="6"/>
        </w:rPr>
        <w:t>(Mediation)</w:t>
      </w:r>
    </w:p>
    <w:p w:rsidR="00F31C45" w:rsidRPr="002C64FA" w:rsidRDefault="00F31C45" w:rsidP="00F31C45">
      <w:pPr>
        <w:pStyle w:val="ListParagraph"/>
        <w:spacing w:line="480" w:lineRule="auto"/>
        <w:ind w:left="709" w:firstLine="709"/>
        <w:jc w:val="both"/>
        <w:rPr>
          <w:rFonts w:ascii="Times New Roman" w:hAnsi="Times New Roman" w:cs="Times New Roman"/>
          <w:spacing w:val="6"/>
        </w:rPr>
      </w:pPr>
      <w:r w:rsidRPr="002C64FA">
        <w:rPr>
          <w:rFonts w:ascii="Times New Roman" w:hAnsi="Times New Roman" w:cs="Times New Roman"/>
          <w:spacing w:val="6"/>
        </w:rPr>
        <w:t xml:space="preserve">Mediasi adalah upaya penyelesaian sengketa para pihak dengan kesepakatan melalui mediator yang bersifat netral, dan tidak membuat keputusan atau kesimpulan gai para pihak, melainkan hanya memberikan fasilitas dalam pelaksanaan dialog antara para pihak guna mencapai mufakat dalam menyelesaikan antara para pihak yang dimaksud, jadi yang memainkan peran adalah para pihak itu sendiri sedangkan mediator hanya sebagai fasilitator untuk membangun </w:t>
      </w:r>
      <w:r w:rsidRPr="002C64FA">
        <w:rPr>
          <w:rFonts w:ascii="Times New Roman" w:hAnsi="Times New Roman" w:cs="Times New Roman"/>
          <w:spacing w:val="6"/>
        </w:rPr>
        <w:lastRenderedPageBreak/>
        <w:t>negosiasi dalam upaya mencapai kesepakatan.</w:t>
      </w:r>
      <w:r w:rsidRPr="002C64FA">
        <w:rPr>
          <w:rStyle w:val="FootnoteReference"/>
          <w:rFonts w:ascii="Times New Roman" w:hAnsi="Times New Roman" w:cs="Times New Roman"/>
          <w:spacing w:val="6"/>
        </w:rPr>
        <w:footnoteReference w:id="29"/>
      </w:r>
      <w:r w:rsidRPr="002C64FA">
        <w:rPr>
          <w:rFonts w:ascii="Times New Roman" w:hAnsi="Times New Roman" w:cs="Times New Roman"/>
          <w:spacing w:val="6"/>
        </w:rPr>
        <w:t xml:space="preserve"> Dalam sengketa tersebut, di mana salah satu pihak lebih kuat dan cenderung menunjukkan kekuasaannya, pihak ketiga atau mediator memegang peranan penting untuk menyetarakannya. Kesepakatan dapat tercapai dengan mediasi karena para pihak yang bersengketa berhasil saling pengertian tanpa arahan kongkrit dari pihak ketiga.</w:t>
      </w:r>
      <w:r w:rsidRPr="002C64FA">
        <w:rPr>
          <w:rStyle w:val="FootnoteReference"/>
          <w:rFonts w:ascii="Times New Roman" w:hAnsi="Times New Roman" w:cs="Times New Roman"/>
          <w:spacing w:val="6"/>
        </w:rPr>
        <w:footnoteReference w:id="30"/>
      </w:r>
    </w:p>
    <w:p w:rsidR="00F31C45" w:rsidRPr="002C64FA" w:rsidRDefault="00F31C45">
      <w:pPr>
        <w:pStyle w:val="ListParagraph"/>
        <w:numPr>
          <w:ilvl w:val="3"/>
          <w:numId w:val="7"/>
        </w:numPr>
        <w:tabs>
          <w:tab w:val="clear" w:pos="3480"/>
        </w:tabs>
        <w:spacing w:line="480" w:lineRule="auto"/>
        <w:ind w:left="709" w:hanging="283"/>
        <w:jc w:val="both"/>
        <w:rPr>
          <w:rFonts w:ascii="Times New Roman" w:hAnsi="Times New Roman" w:cs="Times New Roman"/>
          <w:spacing w:val="6"/>
        </w:rPr>
      </w:pPr>
      <w:r w:rsidRPr="002C64FA">
        <w:rPr>
          <w:rFonts w:ascii="Times New Roman" w:hAnsi="Times New Roman" w:cs="Times New Roman"/>
          <w:spacing w:val="6"/>
        </w:rPr>
        <w:t xml:space="preserve">Konsiliasi </w:t>
      </w:r>
      <w:r w:rsidRPr="002C64FA">
        <w:rPr>
          <w:rFonts w:ascii="Times New Roman" w:hAnsi="Times New Roman" w:cs="Times New Roman"/>
          <w:i/>
          <w:spacing w:val="6"/>
        </w:rPr>
        <w:t>(Conciliation)</w:t>
      </w:r>
    </w:p>
    <w:p w:rsidR="00F31C45" w:rsidRPr="002C64FA" w:rsidRDefault="00F31C45" w:rsidP="00F31C45">
      <w:pPr>
        <w:pStyle w:val="ListParagraph"/>
        <w:spacing w:line="480" w:lineRule="auto"/>
        <w:ind w:left="709" w:firstLine="709"/>
        <w:jc w:val="both"/>
        <w:rPr>
          <w:rFonts w:ascii="Times New Roman" w:hAnsi="Times New Roman" w:cs="Times New Roman"/>
          <w:spacing w:val="6"/>
        </w:rPr>
      </w:pPr>
      <w:r w:rsidRPr="002C64FA">
        <w:rPr>
          <w:rFonts w:ascii="Times New Roman" w:hAnsi="Times New Roman" w:cs="Times New Roman"/>
          <w:spacing w:val="6"/>
        </w:rPr>
        <w:t xml:space="preserve">Konsiliasi </w:t>
      </w:r>
      <w:r w:rsidRPr="002C64FA">
        <w:rPr>
          <w:rFonts w:ascii="Times New Roman" w:hAnsi="Times New Roman" w:cs="Times New Roman"/>
          <w:i/>
          <w:spacing w:val="6"/>
        </w:rPr>
        <w:t xml:space="preserve">(conciliation) </w:t>
      </w:r>
      <w:r w:rsidRPr="002C64FA">
        <w:rPr>
          <w:rFonts w:ascii="Times New Roman" w:hAnsi="Times New Roman" w:cs="Times New Roman"/>
          <w:spacing w:val="6"/>
        </w:rPr>
        <w:t xml:space="preserve">biasanya merupakan lanjutan dari proses mediasi, yaitu pada awalnya dilakukan penyelesaian melalui mediasi, dan bilamana mediasi gagal, maka ditingkatkan menjadi konsiliasi. Semula mediator dapat bertindak sebagai konsiliator yang tetap berupaya supaya solusi dapat diterima. Bilamana berhasil dicapai kesepakatan atau solusi yang ditawarkan oleh konsiliator, maka kedudukannya berubah menjadi arbitrator. Di sini resolusi yang dihasilkannyapun meningkat menjadi </w:t>
      </w:r>
      <w:r w:rsidRPr="002C64FA">
        <w:rPr>
          <w:rFonts w:ascii="Times New Roman" w:hAnsi="Times New Roman" w:cs="Times New Roman"/>
          <w:i/>
          <w:spacing w:val="6"/>
        </w:rPr>
        <w:t xml:space="preserve">award, </w:t>
      </w:r>
      <w:r w:rsidRPr="002C64FA">
        <w:rPr>
          <w:rFonts w:ascii="Times New Roman" w:hAnsi="Times New Roman" w:cs="Times New Roman"/>
          <w:spacing w:val="6"/>
        </w:rPr>
        <w:t>yakni suatu keputusan yang bersifat final dan mengikat bagi pihak-pihak yang terlibat.</w:t>
      </w:r>
      <w:r w:rsidRPr="002C64FA">
        <w:rPr>
          <w:rStyle w:val="FootnoteReference"/>
          <w:rFonts w:ascii="Times New Roman" w:hAnsi="Times New Roman" w:cs="Times New Roman"/>
          <w:spacing w:val="6"/>
        </w:rPr>
        <w:footnoteReference w:id="31"/>
      </w:r>
    </w:p>
    <w:p w:rsidR="00F31C45" w:rsidRPr="002C64FA" w:rsidRDefault="00F31C45" w:rsidP="00F31C45">
      <w:pPr>
        <w:pStyle w:val="ListParagraph"/>
        <w:spacing w:line="480" w:lineRule="auto"/>
        <w:ind w:left="709" w:firstLine="709"/>
        <w:jc w:val="both"/>
        <w:rPr>
          <w:rFonts w:ascii="Times New Roman" w:hAnsi="Times New Roman" w:cs="Times New Roman"/>
        </w:rPr>
      </w:pPr>
      <w:r w:rsidRPr="002C64FA">
        <w:rPr>
          <w:rFonts w:ascii="Times New Roman" w:hAnsi="Times New Roman" w:cs="Times New Roman"/>
        </w:rPr>
        <w:t>Kekuatan model resolusi konflik tersebut di atas menurut I Made Widyana yaitu:</w:t>
      </w:r>
    </w:p>
    <w:p w:rsidR="00F31C45" w:rsidRPr="002C64FA" w:rsidRDefault="00F31C45">
      <w:pPr>
        <w:pStyle w:val="ListParagraph"/>
        <w:numPr>
          <w:ilvl w:val="0"/>
          <w:numId w:val="10"/>
        </w:numPr>
        <w:ind w:left="1701" w:hanging="284"/>
        <w:jc w:val="both"/>
        <w:rPr>
          <w:rFonts w:ascii="Times New Roman" w:hAnsi="Times New Roman" w:cs="Times New Roman"/>
        </w:rPr>
      </w:pPr>
      <w:r w:rsidRPr="002C64FA">
        <w:rPr>
          <w:rFonts w:ascii="Times New Roman" w:hAnsi="Times New Roman" w:cs="Times New Roman"/>
        </w:rPr>
        <w:t>Proses lebih cepat, karena tidak terikat jadwal persidangan;</w:t>
      </w:r>
    </w:p>
    <w:p w:rsidR="00F31C45" w:rsidRPr="002C64FA" w:rsidRDefault="00F31C45">
      <w:pPr>
        <w:pStyle w:val="ListParagraph"/>
        <w:numPr>
          <w:ilvl w:val="0"/>
          <w:numId w:val="10"/>
        </w:numPr>
        <w:ind w:left="1701" w:hanging="283"/>
        <w:jc w:val="both"/>
        <w:rPr>
          <w:rFonts w:ascii="Times New Roman" w:hAnsi="Times New Roman" w:cs="Times New Roman"/>
        </w:rPr>
      </w:pPr>
      <w:r w:rsidRPr="002C64FA">
        <w:rPr>
          <w:rFonts w:ascii="Times New Roman" w:hAnsi="Times New Roman" w:cs="Times New Roman"/>
        </w:rPr>
        <w:t>Kerahasiaan terjamin, artinya materi yang dibicarakan hanya diketahui oleh kekuatan terbatas, seperti para pihak termasuk pihak ketiga sehingga kerahasiaan dapat terjamin dan tidak tersebar luas atau terpublikasikan;</w:t>
      </w:r>
    </w:p>
    <w:p w:rsidR="00F31C45" w:rsidRPr="002C64FA" w:rsidRDefault="00F31C45">
      <w:pPr>
        <w:pStyle w:val="ListParagraph"/>
        <w:numPr>
          <w:ilvl w:val="0"/>
          <w:numId w:val="10"/>
        </w:numPr>
        <w:ind w:left="1701" w:hanging="283"/>
        <w:jc w:val="both"/>
        <w:rPr>
          <w:rFonts w:ascii="Times New Roman" w:hAnsi="Times New Roman" w:cs="Times New Roman"/>
        </w:rPr>
      </w:pPr>
      <w:r w:rsidRPr="002C64FA">
        <w:rPr>
          <w:rFonts w:ascii="Times New Roman" w:hAnsi="Times New Roman" w:cs="Times New Roman"/>
        </w:rPr>
        <w:lastRenderedPageBreak/>
        <w:t>Dapat menjaga hubungan baik, sebab dalam proses yang informal para pihak berusaha keras dan berjuang untuk mencapai penyelesaian sengketa secara koperatif sehingga mereka tetap dapat menjaga hubungan baik;</w:t>
      </w:r>
    </w:p>
    <w:p w:rsidR="00F31C45" w:rsidRPr="002C64FA" w:rsidRDefault="00F31C45">
      <w:pPr>
        <w:pStyle w:val="ListParagraph"/>
        <w:numPr>
          <w:ilvl w:val="0"/>
          <w:numId w:val="10"/>
        </w:numPr>
        <w:ind w:left="1701" w:hanging="283"/>
        <w:jc w:val="both"/>
        <w:rPr>
          <w:rFonts w:ascii="Times New Roman" w:hAnsi="Times New Roman" w:cs="Times New Roman"/>
        </w:rPr>
      </w:pPr>
      <w:r w:rsidRPr="002C64FA">
        <w:rPr>
          <w:rFonts w:ascii="Times New Roman" w:hAnsi="Times New Roman" w:cs="Times New Roman"/>
        </w:rPr>
        <w:t xml:space="preserve">Metode penyelesaian sengketa dapat disesuaikan dengan tata cara kearifan lokal yang dikenal oleh komunitas atau masyarakat setempat; </w:t>
      </w:r>
    </w:p>
    <w:p w:rsidR="00F31C45" w:rsidRPr="002C64FA" w:rsidRDefault="00F31C45">
      <w:pPr>
        <w:pStyle w:val="ListParagraph"/>
        <w:numPr>
          <w:ilvl w:val="0"/>
          <w:numId w:val="10"/>
        </w:numPr>
        <w:ind w:left="1701" w:hanging="283"/>
        <w:jc w:val="both"/>
        <w:rPr>
          <w:rFonts w:ascii="Times New Roman" w:hAnsi="Times New Roman" w:cs="Times New Roman"/>
        </w:rPr>
      </w:pPr>
      <w:r w:rsidRPr="002C64FA">
        <w:rPr>
          <w:rFonts w:ascii="Times New Roman" w:hAnsi="Times New Roman" w:cs="Times New Roman"/>
        </w:rPr>
        <w:t>Dapat mengurangi perkara yang harus diselesaikan melalui sistem peradilan; dan</w:t>
      </w:r>
    </w:p>
    <w:p w:rsidR="00F31C45" w:rsidRPr="002C64FA" w:rsidRDefault="00F31C45">
      <w:pPr>
        <w:pStyle w:val="ListParagraph"/>
        <w:numPr>
          <w:ilvl w:val="0"/>
          <w:numId w:val="10"/>
        </w:numPr>
        <w:ind w:left="1701" w:hanging="283"/>
        <w:jc w:val="both"/>
        <w:rPr>
          <w:rFonts w:ascii="Times New Roman" w:hAnsi="Times New Roman" w:cs="Times New Roman"/>
        </w:rPr>
      </w:pPr>
      <w:r w:rsidRPr="002C64FA">
        <w:rPr>
          <w:rFonts w:ascii="Times New Roman" w:hAnsi="Times New Roman" w:cs="Times New Roman"/>
        </w:rPr>
        <w:t>Dapat meningkatkan partisipasi masyarakat dalam rangka membantu penyelesaian masalah atau sengketa di luar sistem peradilan.</w:t>
      </w:r>
      <w:r w:rsidRPr="002C64FA">
        <w:rPr>
          <w:rStyle w:val="FootnoteReference"/>
          <w:rFonts w:ascii="Times New Roman" w:hAnsi="Times New Roman" w:cs="Times New Roman"/>
        </w:rPr>
        <w:footnoteReference w:id="32"/>
      </w:r>
    </w:p>
    <w:p w:rsidR="00F31C45" w:rsidRPr="002C64FA" w:rsidRDefault="00F31C45" w:rsidP="00F31C45">
      <w:pPr>
        <w:pStyle w:val="ListParagraph"/>
        <w:ind w:left="1920"/>
        <w:jc w:val="both"/>
        <w:rPr>
          <w:rFonts w:ascii="Times New Roman" w:hAnsi="Times New Roman" w:cs="Times New Roman"/>
        </w:rPr>
      </w:pPr>
    </w:p>
    <w:p w:rsidR="00F31C45" w:rsidRPr="002C64FA" w:rsidRDefault="00F31C45" w:rsidP="00F31C45">
      <w:pPr>
        <w:pStyle w:val="ListParagraph"/>
        <w:spacing w:line="480" w:lineRule="auto"/>
        <w:ind w:left="709" w:firstLine="709"/>
        <w:jc w:val="both"/>
        <w:rPr>
          <w:rFonts w:ascii="Times New Roman" w:hAnsi="Times New Roman" w:cs="Times New Roman"/>
        </w:rPr>
      </w:pPr>
      <w:r w:rsidRPr="002C64FA">
        <w:rPr>
          <w:rFonts w:ascii="Times New Roman" w:hAnsi="Times New Roman" w:cs="Times New Roman"/>
        </w:rPr>
        <w:t xml:space="preserve">Di Indonesia, model resolusi konflik melalui pendekatan </w:t>
      </w:r>
      <w:r w:rsidRPr="002C64FA">
        <w:rPr>
          <w:rFonts w:ascii="Times New Roman" w:hAnsi="Times New Roman" w:cs="Times New Roman"/>
          <w:i/>
        </w:rPr>
        <w:t>restorativejustice</w:t>
      </w:r>
      <w:r w:rsidRPr="002C64FA">
        <w:rPr>
          <w:rFonts w:ascii="Times New Roman" w:hAnsi="Times New Roman" w:cs="Times New Roman"/>
        </w:rPr>
        <w:t xml:space="preserve"> telah dipraktikan dalam masyarakat adat.</w:t>
      </w:r>
      <w:r w:rsidRPr="002C64FA">
        <w:rPr>
          <w:rStyle w:val="FootnoteReference"/>
          <w:rFonts w:ascii="Times New Roman" w:hAnsi="Times New Roman" w:cs="Times New Roman"/>
        </w:rPr>
        <w:footnoteReference w:id="33"/>
      </w:r>
      <w:r w:rsidRPr="002C64FA">
        <w:rPr>
          <w:rFonts w:ascii="Times New Roman" w:hAnsi="Times New Roman" w:cs="Times New Roman"/>
        </w:rPr>
        <w:t xml:space="preserve"> Tradisi menurut hukum adat yang berlaku memang merupakan upaya penyelesaian dalam kasus pelanggaran adat, tetapi dalam acara penyelesaiannya senantiasa bersifat terbuka sehingga dengan berkembangnya masyarakat, maka akan berkembang pula ketentuan-ketentuan penyelesaian dalam hukum adat karena dasarnya adalah musyawarah secara bulat dan mufakat. Kerelaan dan partisipasi dari korban, pelaku, dan masyarakat dalam melakukan perbaikan atas tindak pidana yang terjadi merupakan ciri khas hukum adat.</w:t>
      </w:r>
      <w:r w:rsidRPr="002C64FA">
        <w:rPr>
          <w:rStyle w:val="FootnoteReference"/>
          <w:rFonts w:ascii="Times New Roman" w:hAnsi="Times New Roman" w:cs="Times New Roman"/>
        </w:rPr>
        <w:footnoteReference w:id="34"/>
      </w:r>
    </w:p>
    <w:p w:rsidR="00F31C45" w:rsidRPr="002C64FA" w:rsidRDefault="00F31C45" w:rsidP="00F31C45">
      <w:pPr>
        <w:pStyle w:val="ListParagraph"/>
        <w:spacing w:line="480" w:lineRule="auto"/>
        <w:ind w:left="709" w:firstLine="709"/>
        <w:jc w:val="both"/>
        <w:rPr>
          <w:rFonts w:ascii="Times New Roman" w:hAnsi="Times New Roman" w:cs="Times New Roman"/>
          <w:i/>
        </w:rPr>
      </w:pPr>
      <w:r w:rsidRPr="002C64FA">
        <w:rPr>
          <w:rFonts w:ascii="Times New Roman" w:hAnsi="Times New Roman" w:cs="Times New Roman"/>
        </w:rPr>
        <w:t xml:space="preserve">Berdasarkan berbagai model resolusi konflik yang telah diuraikan tersebut di atas, maka diharapkan dapat ditentukan model resolusi konflik yang tepat dalam penanganan konflik yang terjadi pada masyarakat Suku Semende di TNBBS Kabupaten Kaur melalui pendekatan </w:t>
      </w:r>
      <w:r w:rsidRPr="002C64FA">
        <w:rPr>
          <w:rFonts w:ascii="Times New Roman" w:hAnsi="Times New Roman" w:cs="Times New Roman"/>
          <w:i/>
        </w:rPr>
        <w:lastRenderedPageBreak/>
        <w:t>restorativejustice</w:t>
      </w:r>
      <w:r w:rsidRPr="002C64FA">
        <w:rPr>
          <w:rFonts w:ascii="Times New Roman" w:hAnsi="Times New Roman" w:cs="Times New Roman"/>
        </w:rPr>
        <w:t xml:space="preserve">yang disesuaikan dengan nilai-nilai kearifan lokal sehingga menghasilkan </w:t>
      </w:r>
      <w:r w:rsidRPr="002C64FA">
        <w:rPr>
          <w:rFonts w:ascii="Times New Roman" w:hAnsi="Times New Roman" w:cs="Times New Roman"/>
          <w:i/>
        </w:rPr>
        <w:t>win-winsolution.</w:t>
      </w:r>
    </w:p>
    <w:p w:rsidR="00F31C45" w:rsidRPr="002C64FA" w:rsidRDefault="00F31C45">
      <w:pPr>
        <w:pStyle w:val="ListParagraph"/>
        <w:numPr>
          <w:ilvl w:val="0"/>
          <w:numId w:val="25"/>
        </w:numPr>
        <w:spacing w:line="480" w:lineRule="auto"/>
        <w:ind w:left="426" w:hanging="425"/>
        <w:jc w:val="both"/>
        <w:rPr>
          <w:rFonts w:ascii="Times New Roman" w:hAnsi="Times New Roman" w:cs="Times New Roman"/>
          <w:b/>
        </w:rPr>
      </w:pPr>
      <w:r w:rsidRPr="002C64FA">
        <w:rPr>
          <w:rFonts w:ascii="Times New Roman" w:hAnsi="Times New Roman" w:cs="Times New Roman"/>
          <w:b/>
        </w:rPr>
        <w:t>Konsep Tanah Ulayat</w:t>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Semua bidang tanah yang dikatakan tanah hak ulayat desa adalah berupa tanah hutan, termasuk hutan larangan yang diserahkan pengawasannya kepada desa bersangkutan, seperti tanah hutan, semak belukar, tanah-tanah bekas peladangan yang telah ditinggalkan penggarapannya, yang berada dalam wilayah batas yang dikuasai oleh desa (Kuria, Nagari, Marga, Negorij, Hutah, dan lain-lain) yang bukan milik kerabat, milik perseorangan, perusahaan dan sebagainya.</w:t>
      </w:r>
      <w:r w:rsidRPr="002C64FA">
        <w:rPr>
          <w:rStyle w:val="FootnoteReference"/>
          <w:rFonts w:ascii="Times New Roman" w:hAnsi="Times New Roman" w:cs="Times New Roman"/>
        </w:rPr>
        <w:footnoteReference w:id="35"/>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 xml:space="preserve">Di berbagai daerah, tanah ulayat itu disebut dengan sebutan tersendiri sesuai dengan istilah daerah masing-masing, misalnya </w:t>
      </w:r>
      <w:r w:rsidRPr="002C64FA">
        <w:rPr>
          <w:rFonts w:ascii="Times New Roman" w:hAnsi="Times New Roman" w:cs="Times New Roman"/>
          <w:i/>
        </w:rPr>
        <w:t>wewengkon</w:t>
      </w:r>
      <w:r w:rsidRPr="002C64FA">
        <w:rPr>
          <w:rFonts w:ascii="Times New Roman" w:hAnsi="Times New Roman" w:cs="Times New Roman"/>
        </w:rPr>
        <w:t xml:space="preserve">(Jawa), </w:t>
      </w:r>
      <w:r w:rsidRPr="002C64FA">
        <w:rPr>
          <w:rFonts w:ascii="Times New Roman" w:hAnsi="Times New Roman" w:cs="Times New Roman"/>
          <w:i/>
        </w:rPr>
        <w:t>Toriok</w:t>
      </w:r>
      <w:r w:rsidRPr="002C64FA">
        <w:rPr>
          <w:rFonts w:ascii="Times New Roman" w:hAnsi="Times New Roman" w:cs="Times New Roman"/>
        </w:rPr>
        <w:t xml:space="preserve">(Angkola), </w:t>
      </w:r>
      <w:r w:rsidRPr="002C64FA">
        <w:rPr>
          <w:rFonts w:ascii="Times New Roman" w:hAnsi="Times New Roman" w:cs="Times New Roman"/>
          <w:i/>
        </w:rPr>
        <w:t xml:space="preserve">ulayat </w:t>
      </w:r>
      <w:r w:rsidRPr="002C64FA">
        <w:rPr>
          <w:rFonts w:ascii="Times New Roman" w:hAnsi="Times New Roman" w:cs="Times New Roman"/>
        </w:rPr>
        <w:t xml:space="preserve">(Minangkabau), tanah marga (Sumatera Selatan, Bengkulu,dan Lampung), </w:t>
      </w:r>
      <w:r w:rsidRPr="002C64FA">
        <w:rPr>
          <w:rFonts w:ascii="Times New Roman" w:hAnsi="Times New Roman" w:cs="Times New Roman"/>
          <w:i/>
        </w:rPr>
        <w:t>payempeto</w:t>
      </w:r>
      <w:r w:rsidRPr="002C64FA">
        <w:rPr>
          <w:rFonts w:ascii="Times New Roman" w:hAnsi="Times New Roman" w:cs="Times New Roman"/>
        </w:rPr>
        <w:t xml:space="preserve">atau </w:t>
      </w:r>
      <w:r w:rsidRPr="002C64FA">
        <w:rPr>
          <w:rFonts w:ascii="Times New Roman" w:hAnsi="Times New Roman" w:cs="Times New Roman"/>
          <w:i/>
        </w:rPr>
        <w:t>pawatasan</w:t>
      </w:r>
      <w:r w:rsidRPr="002C64FA">
        <w:rPr>
          <w:rFonts w:ascii="Times New Roman" w:hAnsi="Times New Roman" w:cs="Times New Roman"/>
        </w:rPr>
        <w:t xml:space="preserve">(Kalimantan), </w:t>
      </w:r>
      <w:r w:rsidRPr="002C64FA">
        <w:rPr>
          <w:rFonts w:ascii="Times New Roman" w:hAnsi="Times New Roman" w:cs="Times New Roman"/>
          <w:i/>
        </w:rPr>
        <w:t>limpo</w:t>
      </w:r>
      <w:r w:rsidRPr="002C64FA">
        <w:rPr>
          <w:rFonts w:ascii="Times New Roman" w:hAnsi="Times New Roman" w:cs="Times New Roman"/>
        </w:rPr>
        <w:t xml:space="preserve">(Sulawesi Selatan), </w:t>
      </w:r>
      <w:r w:rsidRPr="002C64FA">
        <w:rPr>
          <w:rFonts w:ascii="Times New Roman" w:hAnsi="Times New Roman" w:cs="Times New Roman"/>
          <w:i/>
        </w:rPr>
        <w:t>tatabuan</w:t>
      </w:r>
      <w:r w:rsidRPr="002C64FA">
        <w:rPr>
          <w:rFonts w:ascii="Times New Roman" w:hAnsi="Times New Roman" w:cs="Times New Roman"/>
        </w:rPr>
        <w:t xml:space="preserve">(Bolang Mangondow), </w:t>
      </w:r>
      <w:r w:rsidRPr="002C64FA">
        <w:rPr>
          <w:rFonts w:ascii="Times New Roman" w:hAnsi="Times New Roman" w:cs="Times New Roman"/>
          <w:i/>
        </w:rPr>
        <w:t>patunan</w:t>
      </w:r>
      <w:r w:rsidRPr="002C64FA">
        <w:rPr>
          <w:rFonts w:ascii="Times New Roman" w:hAnsi="Times New Roman" w:cs="Times New Roman"/>
        </w:rPr>
        <w:t xml:space="preserve">(Ambon), </w:t>
      </w:r>
      <w:r w:rsidRPr="002C64FA">
        <w:rPr>
          <w:rFonts w:ascii="Times New Roman" w:hAnsi="Times New Roman" w:cs="Times New Roman"/>
          <w:i/>
        </w:rPr>
        <w:t>pear</w:t>
      </w:r>
      <w:r w:rsidRPr="002C64FA">
        <w:rPr>
          <w:rFonts w:ascii="Times New Roman" w:hAnsi="Times New Roman" w:cs="Times New Roman"/>
        </w:rPr>
        <w:t xml:space="preserve">(Lombok), </w:t>
      </w:r>
      <w:r w:rsidRPr="002C64FA">
        <w:rPr>
          <w:rFonts w:ascii="Times New Roman" w:hAnsi="Times New Roman" w:cs="Times New Roman"/>
          <w:i/>
        </w:rPr>
        <w:t>prambumian</w:t>
      </w:r>
      <w:r w:rsidRPr="002C64FA">
        <w:rPr>
          <w:rFonts w:ascii="Times New Roman" w:hAnsi="Times New Roman" w:cs="Times New Roman"/>
        </w:rPr>
        <w:t xml:space="preserve">atau </w:t>
      </w:r>
      <w:r w:rsidRPr="002C64FA">
        <w:rPr>
          <w:rFonts w:ascii="Times New Roman" w:hAnsi="Times New Roman" w:cs="Times New Roman"/>
          <w:i/>
        </w:rPr>
        <w:t xml:space="preserve">payar </w:t>
      </w:r>
      <w:r w:rsidRPr="002C64FA">
        <w:rPr>
          <w:rFonts w:ascii="Times New Roman" w:hAnsi="Times New Roman" w:cs="Times New Roman"/>
        </w:rPr>
        <w:t>(Bali), dan lain sebagainya.</w:t>
      </w:r>
      <w:r w:rsidRPr="002C64FA">
        <w:rPr>
          <w:rStyle w:val="FootnoteReference"/>
          <w:rFonts w:ascii="Times New Roman" w:hAnsi="Times New Roman" w:cs="Times New Roman"/>
        </w:rPr>
        <w:footnoteReference w:id="36"/>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 xml:space="preserve">Konsep tanah ulayat yang paling menonjol sebagai ciri khas dan karakteristik masyarakat hukum adat yang bercorak komunal adalah penguasaan suatu hak masyarakat sebagai suatu kesatuan yang mempunyai kewenangan ke luar serta ke dalam. Dalam cakupan hak ulayat ini terdapat hak individual atas tanah yaitu hak yang lahir karena pengusahaan yang terus menerus secara intensif sebagai sebidang tanah (kosong). Hubungan antara </w:t>
      </w:r>
      <w:r w:rsidRPr="002C64FA">
        <w:rPr>
          <w:rFonts w:ascii="Times New Roman" w:hAnsi="Times New Roman" w:cs="Times New Roman"/>
        </w:rPr>
        <w:lastRenderedPageBreak/>
        <w:t>hak ulayat yang dimiliki (yang dimiliki oleh masyarakat hukum sebagai satu kesatuan) dengan hak individual merupakan hubungan yang lentur/ fleksibel.</w:t>
      </w:r>
      <w:r w:rsidRPr="002C64FA">
        <w:rPr>
          <w:rStyle w:val="FootnoteReference"/>
          <w:rFonts w:ascii="Times New Roman" w:hAnsi="Times New Roman" w:cs="Times New Roman"/>
        </w:rPr>
        <w:footnoteReference w:id="37"/>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Dengan demikian, eksistensi tanah ulayat bagi kesatuan masyarakat hukum adat berperan penting untuk mewujudkan kemakmuran bagi seluruh anggota masyarakat yang kewenangan untuk mengatur, menyelenggarakan, dan menetukan peruntukan, penggunaan, pemeliharaan, serta hubungan hukum dan perbuatan hukumnya menjadi kewenangan pemerintahan masyarakat hukum adat. Konsep tanah ulayat inilah yang kemudian menjadi diadopsi menjadi landasan hukum pertanahan di Indonesia yang dikonversi dalam bentuk hak menguasai negara sebagaimana diatur dalam Pasal 33 ayat (3) Undang-Undang Dasar 1945.</w:t>
      </w:r>
    </w:p>
    <w:p w:rsidR="00F31C45" w:rsidRPr="002C64FA"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Diadopsinya konsep tanah</w:t>
      </w:r>
      <w:r>
        <w:rPr>
          <w:rFonts w:ascii="Times New Roman" w:hAnsi="Times New Roman" w:cs="Times New Roman"/>
        </w:rPr>
        <w:t xml:space="preserve"> ulayat dalam sistem hukum agrar</w:t>
      </w:r>
      <w:r w:rsidRPr="002C64FA">
        <w:rPr>
          <w:rFonts w:ascii="Times New Roman" w:hAnsi="Times New Roman" w:cs="Times New Roman"/>
        </w:rPr>
        <w:t xml:space="preserve">ia nasional menghapuskan kekuasaan negara sebagai pemilik </w:t>
      </w:r>
      <w:r w:rsidRPr="002C64FA">
        <w:rPr>
          <w:rFonts w:ascii="Times New Roman" w:hAnsi="Times New Roman" w:cs="Times New Roman"/>
          <w:i/>
        </w:rPr>
        <w:t>(eigenaar)</w:t>
      </w:r>
      <w:r w:rsidRPr="002C64FA">
        <w:rPr>
          <w:rFonts w:ascii="Times New Roman" w:hAnsi="Times New Roman" w:cs="Times New Roman"/>
        </w:rPr>
        <w:t xml:space="preserve"> atas tanah sebagaimana pada masa kolonial yang feodal berdasarkan asas </w:t>
      </w:r>
      <w:r w:rsidRPr="002C64FA">
        <w:rPr>
          <w:rFonts w:ascii="Times New Roman" w:hAnsi="Times New Roman" w:cs="Times New Roman"/>
          <w:i/>
        </w:rPr>
        <w:t xml:space="preserve">domein verklaring. </w:t>
      </w:r>
      <w:r w:rsidRPr="002C64FA">
        <w:rPr>
          <w:rFonts w:ascii="Times New Roman" w:hAnsi="Times New Roman" w:cs="Times New Roman"/>
        </w:rPr>
        <w:t>Namun setelah diadopsinya konsep hak ulayat dalam sistem hukum nasional, maka terhadap bumi, air, dan kekayaan alam yang terkandung di dalamnya serta ruang angkasa, negara menjadi organisasi kekuasaan yang pada tingkat tertinggi diberi wewenang untuk:</w:t>
      </w:r>
    </w:p>
    <w:p w:rsidR="00F31C45" w:rsidRPr="002C64FA" w:rsidRDefault="00F31C45">
      <w:pPr>
        <w:pStyle w:val="ListParagraph"/>
        <w:numPr>
          <w:ilvl w:val="0"/>
          <w:numId w:val="9"/>
        </w:numPr>
        <w:ind w:left="1418" w:hanging="284"/>
        <w:jc w:val="both"/>
        <w:rPr>
          <w:rFonts w:ascii="Times New Roman" w:hAnsi="Times New Roman" w:cs="Times New Roman"/>
        </w:rPr>
      </w:pPr>
      <w:r w:rsidRPr="002C64FA">
        <w:rPr>
          <w:rFonts w:ascii="Times New Roman" w:hAnsi="Times New Roman" w:cs="Times New Roman"/>
        </w:rPr>
        <w:t>Mengatur dan menyelenggarakan peruntukan, penggunaan, persediaan, dan pemeliharaan bumi, air, dan ruang angkasa;</w:t>
      </w:r>
    </w:p>
    <w:p w:rsidR="00F31C45" w:rsidRPr="002C64FA" w:rsidRDefault="00F31C45">
      <w:pPr>
        <w:pStyle w:val="ListParagraph"/>
        <w:numPr>
          <w:ilvl w:val="0"/>
          <w:numId w:val="9"/>
        </w:numPr>
        <w:ind w:left="1418" w:hanging="283"/>
        <w:jc w:val="both"/>
        <w:rPr>
          <w:rFonts w:ascii="Times New Roman" w:hAnsi="Times New Roman" w:cs="Times New Roman"/>
        </w:rPr>
      </w:pPr>
      <w:r w:rsidRPr="002C64FA">
        <w:rPr>
          <w:rFonts w:ascii="Times New Roman" w:hAnsi="Times New Roman" w:cs="Times New Roman"/>
        </w:rPr>
        <w:t>Menentukan dan mengatur hubungan-hubungan hukum antara orang-orang dengan bumi, air, dan ruang angkasa; dan</w:t>
      </w:r>
    </w:p>
    <w:p w:rsidR="00F31C45" w:rsidRPr="002C64FA" w:rsidRDefault="00F31C45">
      <w:pPr>
        <w:pStyle w:val="ListParagraph"/>
        <w:numPr>
          <w:ilvl w:val="0"/>
          <w:numId w:val="9"/>
        </w:numPr>
        <w:ind w:left="1418" w:hanging="283"/>
        <w:jc w:val="both"/>
        <w:rPr>
          <w:rFonts w:ascii="Times New Roman" w:hAnsi="Times New Roman" w:cs="Times New Roman"/>
        </w:rPr>
      </w:pPr>
      <w:r w:rsidRPr="002C64FA">
        <w:rPr>
          <w:rFonts w:ascii="Times New Roman" w:hAnsi="Times New Roman" w:cs="Times New Roman"/>
        </w:rPr>
        <w:lastRenderedPageBreak/>
        <w:t>Menentukan dan mengatur hubungan-hubungan hukum antarorang-orang dan perbuatan-perbuatan hukum yang mengenai bumi, air, dan ruang angkasa.</w:t>
      </w:r>
      <w:r w:rsidRPr="002C64FA">
        <w:rPr>
          <w:rStyle w:val="FootnoteReference"/>
          <w:rFonts w:ascii="Times New Roman" w:hAnsi="Times New Roman" w:cs="Times New Roman"/>
        </w:rPr>
        <w:footnoteReference w:id="38"/>
      </w:r>
    </w:p>
    <w:p w:rsidR="00F31C45" w:rsidRPr="002C64FA" w:rsidRDefault="00F31C45" w:rsidP="00F31C45">
      <w:pPr>
        <w:pStyle w:val="ListParagraph"/>
        <w:ind w:left="1920"/>
        <w:jc w:val="both"/>
        <w:rPr>
          <w:rFonts w:ascii="Times New Roman" w:hAnsi="Times New Roman" w:cs="Times New Roman"/>
        </w:rPr>
      </w:pPr>
    </w:p>
    <w:p w:rsidR="00F31C45" w:rsidRPr="006073CF" w:rsidRDefault="00F31C45" w:rsidP="00F31C45">
      <w:pPr>
        <w:pStyle w:val="ListParagraph"/>
        <w:spacing w:line="480" w:lineRule="auto"/>
        <w:ind w:left="426" w:firstLine="709"/>
        <w:jc w:val="both"/>
        <w:rPr>
          <w:rFonts w:ascii="Times New Roman" w:hAnsi="Times New Roman" w:cs="Times New Roman"/>
        </w:rPr>
      </w:pPr>
      <w:r w:rsidRPr="002C64FA">
        <w:rPr>
          <w:rFonts w:ascii="Times New Roman" w:hAnsi="Times New Roman" w:cs="Times New Roman"/>
        </w:rPr>
        <w:t xml:space="preserve">Berdasarkan prinsip hak menguasai negara tersebut, jelaslah bahwa sistem hukum agraria, khususnya bidang pertanahan di Indonesia dibangun di atas landasan hukum adat, yaitu berasal dari konsep hak ulayat. Oleh karena itu, sangat ironis ketika suatu kesatuan masyarakat hukum adat </w:t>
      </w:r>
      <w:r>
        <w:rPr>
          <w:rFonts w:ascii="Times New Roman" w:hAnsi="Times New Roman" w:cs="Times New Roman"/>
        </w:rPr>
        <w:t xml:space="preserve">sulit </w:t>
      </w:r>
      <w:r w:rsidRPr="002C64FA">
        <w:rPr>
          <w:rFonts w:ascii="Times New Roman" w:hAnsi="Times New Roman" w:cs="Times New Roman"/>
        </w:rPr>
        <w:t>mendapat</w:t>
      </w:r>
      <w:r>
        <w:rPr>
          <w:rFonts w:ascii="Times New Roman" w:hAnsi="Times New Roman" w:cs="Times New Roman"/>
        </w:rPr>
        <w:t>kan</w:t>
      </w:r>
      <w:r w:rsidRPr="002C64FA">
        <w:rPr>
          <w:rFonts w:ascii="Times New Roman" w:hAnsi="Times New Roman" w:cs="Times New Roman"/>
        </w:rPr>
        <w:t xml:space="preserve"> pengakuan dan pengh</w:t>
      </w:r>
      <w:r>
        <w:rPr>
          <w:rFonts w:ascii="Times New Roman" w:hAnsi="Times New Roman" w:cs="Times New Roman"/>
        </w:rPr>
        <w:t>ormatan atas hak-hak ulayatnya. Ketentuan peraturan perundang-undangan yang terlalu formalistik dalam pengukuhan kesatuan masyarakat hukum adat menjadi penghambat dalam pengakuan dan penghormatan negara kepada kesatuan masyarakat hukum adat.</w:t>
      </w:r>
      <w:r>
        <w:rPr>
          <w:rFonts w:ascii="Times New Roman" w:hAnsi="Times New Roman" w:cs="Times New Roman"/>
          <w:b/>
        </w:rPr>
        <w:br w:type="page"/>
      </w:r>
    </w:p>
    <w:p w:rsidR="00F31C45" w:rsidRPr="002C64FA" w:rsidRDefault="00F31C45" w:rsidP="00F31C45">
      <w:pPr>
        <w:spacing w:line="480" w:lineRule="auto"/>
        <w:rPr>
          <w:rFonts w:ascii="Times New Roman" w:hAnsi="Times New Roman" w:cs="Times New Roman"/>
          <w:b/>
        </w:rPr>
      </w:pPr>
      <w:r w:rsidRPr="002C64FA">
        <w:rPr>
          <w:rFonts w:ascii="Times New Roman" w:hAnsi="Times New Roman" w:cs="Times New Roman"/>
          <w:b/>
        </w:rPr>
        <w:lastRenderedPageBreak/>
        <w:t>BAB II</w:t>
      </w:r>
      <w:r>
        <w:rPr>
          <w:rFonts w:ascii="Times New Roman" w:hAnsi="Times New Roman" w:cs="Times New Roman"/>
          <w:b/>
        </w:rPr>
        <w:t>I</w:t>
      </w:r>
    </w:p>
    <w:p w:rsidR="00F31C45" w:rsidRPr="002C64FA" w:rsidRDefault="00F31C45" w:rsidP="00F31C45">
      <w:pPr>
        <w:spacing w:line="480" w:lineRule="auto"/>
        <w:rPr>
          <w:rFonts w:ascii="Times New Roman" w:hAnsi="Times New Roman" w:cs="Times New Roman"/>
          <w:b/>
        </w:rPr>
      </w:pPr>
      <w:r w:rsidRPr="002C64FA">
        <w:rPr>
          <w:rFonts w:ascii="Times New Roman" w:hAnsi="Times New Roman" w:cs="Times New Roman"/>
          <w:b/>
        </w:rPr>
        <w:t>IDENTIFIKASI KLAIM PARA PIHAK</w:t>
      </w:r>
    </w:p>
    <w:p w:rsidR="00F31C45" w:rsidRPr="002C64FA" w:rsidRDefault="00F31C45" w:rsidP="00F31C45">
      <w:pPr>
        <w:spacing w:line="480" w:lineRule="auto"/>
        <w:rPr>
          <w:rFonts w:ascii="Times New Roman" w:hAnsi="Times New Roman" w:cs="Times New Roman"/>
          <w:b/>
        </w:rPr>
      </w:pPr>
    </w:p>
    <w:p w:rsidR="00F31C45" w:rsidRPr="002C64FA" w:rsidRDefault="00F31C45">
      <w:pPr>
        <w:pStyle w:val="ListParagraph"/>
        <w:numPr>
          <w:ilvl w:val="0"/>
          <w:numId w:val="15"/>
        </w:numPr>
        <w:spacing w:line="480" w:lineRule="auto"/>
        <w:ind w:left="426" w:hanging="426"/>
        <w:jc w:val="both"/>
        <w:rPr>
          <w:rFonts w:ascii="Times New Roman" w:hAnsi="Times New Roman" w:cs="Times New Roman"/>
          <w:b/>
        </w:rPr>
      </w:pPr>
      <w:r w:rsidRPr="002C64FA">
        <w:rPr>
          <w:rFonts w:ascii="Times New Roman" w:hAnsi="Times New Roman" w:cs="Times New Roman"/>
          <w:b/>
        </w:rPr>
        <w:t>Sejarah Penguasaan Kawasan Hutan Taman Nasional Bukit Barisan Selatan oleh Suku Semende</w:t>
      </w:r>
    </w:p>
    <w:p w:rsidR="00F31C45" w:rsidRPr="002C64FA" w:rsidRDefault="00F31C45" w:rsidP="00F31C45">
      <w:pPr>
        <w:autoSpaceDE w:val="0"/>
        <w:autoSpaceDN w:val="0"/>
        <w:adjustRightInd w:val="0"/>
        <w:spacing w:line="480" w:lineRule="auto"/>
        <w:ind w:left="426" w:firstLine="708"/>
        <w:jc w:val="both"/>
        <w:rPr>
          <w:rFonts w:ascii="Times New Roman" w:hAnsi="Times New Roman" w:cs="Times New Roman"/>
          <w:sz w:val="26"/>
        </w:rPr>
      </w:pPr>
      <w:r w:rsidRPr="002C64FA">
        <w:rPr>
          <w:rFonts w:ascii="Times New Roman" w:hAnsi="Times New Roman" w:cs="Times New Roman"/>
        </w:rPr>
        <w:t xml:space="preserve">Semende merupakan salah satu etnis di Sumatera Bagian Selatan (Sumbagsel). Tersebar dari mulai Pagar Alam, Muara Enim, Lahat, Ogan Komering Ulu, dan Bengkulu Selatan. </w:t>
      </w:r>
      <w:r w:rsidRPr="002C64FA">
        <w:rPr>
          <w:rFonts w:ascii="Times New Roman" w:eastAsia="Yu Gothic" w:hAnsi="Times New Roman" w:cs="Times New Roman"/>
          <w:szCs w:val="22"/>
        </w:rPr>
        <w:t>Kata Semende sudah ada sejak tahun 1650 M di dusun Pardipe, Sumatra Selatan. Konon terjadi migrasi untuk perluasan wilayah dan penyebaran agama Islam dengan membuka dusun-dusun baru hingga ke Bengkulu. Masyarakat adat Dusun Lame Semende Banding Agung menyebutkan bahwa wilayah adat tersebut sudah diusahakan sejak tahun 1808 oleh nenek moyangnya.</w:t>
      </w:r>
      <w:r w:rsidRPr="002C64FA">
        <w:rPr>
          <w:rStyle w:val="FootnoteReference"/>
          <w:rFonts w:ascii="Times New Roman" w:eastAsia="Yu Gothic" w:hAnsi="Times New Roman" w:cs="Times New Roman"/>
          <w:szCs w:val="22"/>
        </w:rPr>
        <w:footnoteReference w:id="39"/>
      </w:r>
    </w:p>
    <w:p w:rsidR="00F31C45" w:rsidRPr="002C64FA" w:rsidRDefault="00F31C45" w:rsidP="00F31C45">
      <w:pPr>
        <w:autoSpaceDE w:val="0"/>
        <w:autoSpaceDN w:val="0"/>
        <w:adjustRightInd w:val="0"/>
        <w:spacing w:line="480" w:lineRule="auto"/>
        <w:ind w:left="426" w:firstLine="708"/>
        <w:jc w:val="both"/>
        <w:rPr>
          <w:rFonts w:ascii="Times New Roman" w:hAnsi="Times New Roman" w:cs="Times New Roman"/>
        </w:rPr>
      </w:pPr>
      <w:r>
        <w:rPr>
          <w:rFonts w:ascii="Times New Roman" w:eastAsia="Yu Gothic" w:hAnsi="Times New Roman" w:cs="Times New Roman"/>
          <w:szCs w:val="22"/>
        </w:rPr>
        <w:t xml:space="preserve">Menurut Herman </w:t>
      </w:r>
      <w:r w:rsidRPr="002C64FA">
        <w:rPr>
          <w:rFonts w:ascii="Times New Roman" w:eastAsia="Yu Gothic" w:hAnsi="Times New Roman" w:cs="Times New Roman"/>
          <w:szCs w:val="22"/>
        </w:rPr>
        <w:t>keberadaan Dusun Banding Agung Ulu Benula</w:t>
      </w:r>
      <w:r>
        <w:rPr>
          <w:rFonts w:ascii="Times New Roman" w:eastAsia="Yu Gothic" w:hAnsi="Times New Roman" w:cs="Times New Roman"/>
          <w:szCs w:val="22"/>
        </w:rPr>
        <w:t>mendapat pengakuan dari Pemerintahan Belanda sejak tahun</w:t>
      </w:r>
      <w:r w:rsidRPr="002C64FA">
        <w:rPr>
          <w:rFonts w:ascii="Times New Roman" w:eastAsia="Yu Gothic" w:hAnsi="Times New Roman" w:cs="Times New Roman"/>
          <w:szCs w:val="22"/>
        </w:rPr>
        <w:t xml:space="preserve"> 1891</w:t>
      </w:r>
      <w:r>
        <w:rPr>
          <w:rFonts w:ascii="Times New Roman" w:eastAsia="Yu Gothic" w:hAnsi="Times New Roman" w:cs="Times New Roman"/>
          <w:szCs w:val="22"/>
        </w:rPr>
        <w:t>,</w:t>
      </w:r>
      <w:r w:rsidRPr="002C64FA">
        <w:rPr>
          <w:rStyle w:val="FootnoteReference"/>
          <w:rFonts w:ascii="Times New Roman" w:eastAsia="Yu Gothic" w:hAnsi="Times New Roman" w:cs="Times New Roman"/>
          <w:szCs w:val="22"/>
        </w:rPr>
        <w:footnoteReference w:id="40"/>
      </w:r>
      <w:r>
        <w:rPr>
          <w:rFonts w:ascii="Times New Roman" w:eastAsia="Yu Gothic" w:hAnsi="Times New Roman" w:cs="Times New Roman"/>
          <w:szCs w:val="22"/>
        </w:rPr>
        <w:t>tepatnya p</w:t>
      </w:r>
      <w:r w:rsidRPr="002C64FA">
        <w:rPr>
          <w:rFonts w:ascii="Times New Roman" w:hAnsi="Times New Roman" w:cs="Times New Roman"/>
          <w:shd w:val="clear" w:color="auto" w:fill="FFFFFF"/>
        </w:rPr>
        <w:t xml:space="preserve">ada </w:t>
      </w:r>
      <w:r>
        <w:rPr>
          <w:rFonts w:ascii="Times New Roman" w:hAnsi="Times New Roman" w:cs="Times New Roman"/>
          <w:shd w:val="clear" w:color="auto" w:fill="FFFFFF"/>
        </w:rPr>
        <w:t xml:space="preserve">tanggal </w:t>
      </w:r>
      <w:r w:rsidRPr="002C64FA">
        <w:rPr>
          <w:rFonts w:ascii="Times New Roman" w:hAnsi="Times New Roman" w:cs="Times New Roman"/>
          <w:shd w:val="clear" w:color="auto" w:fill="FFFFFF"/>
        </w:rPr>
        <w:t xml:space="preserve">22 Agustus 1891, Pemerintah Hindia Belanda melalui </w:t>
      </w:r>
      <w:r>
        <w:rPr>
          <w:rFonts w:ascii="Times New Roman" w:hAnsi="Times New Roman" w:cs="Times New Roman"/>
          <w:shd w:val="clear" w:color="auto" w:fill="FFFFFF"/>
        </w:rPr>
        <w:t>Kepala Kewe</w:t>
      </w:r>
      <w:r w:rsidRPr="002C64FA">
        <w:rPr>
          <w:rFonts w:ascii="Times New Roman" w:hAnsi="Times New Roman" w:cs="Times New Roman"/>
          <w:shd w:val="clear" w:color="auto" w:fill="FFFFFF"/>
        </w:rPr>
        <w:t xml:space="preserve">danaan Kaur mengakui Dusun Banding Agung sebagai </w:t>
      </w:r>
      <w:r>
        <w:rPr>
          <w:rFonts w:ascii="Times New Roman" w:hAnsi="Times New Roman" w:cs="Times New Roman"/>
          <w:shd w:val="clear" w:color="auto" w:fill="FFFFFF"/>
        </w:rPr>
        <w:t xml:space="preserve">bagian dari </w:t>
      </w:r>
      <w:r w:rsidRPr="002C64FA">
        <w:rPr>
          <w:rFonts w:ascii="Times New Roman" w:hAnsi="Times New Roman" w:cs="Times New Roman"/>
          <w:shd w:val="clear" w:color="auto" w:fill="FFFFFF"/>
        </w:rPr>
        <w:t xml:space="preserve">wilayah Marga Semende Muara Nasal, dengan </w:t>
      </w:r>
      <w:r>
        <w:rPr>
          <w:rFonts w:ascii="Times New Roman" w:hAnsi="Times New Roman" w:cs="Times New Roman"/>
          <w:shd w:val="clear" w:color="auto" w:fill="FFFFFF"/>
        </w:rPr>
        <w:t>menerbit</w:t>
      </w:r>
      <w:r w:rsidRPr="002C64FA">
        <w:rPr>
          <w:rFonts w:ascii="Times New Roman" w:hAnsi="Times New Roman" w:cs="Times New Roman"/>
          <w:shd w:val="clear" w:color="auto" w:fill="FFFFFF"/>
        </w:rPr>
        <w:t>kan surat pengangkatan Depati Dusun Banding Agung.</w:t>
      </w:r>
      <w:r>
        <w:rPr>
          <w:rStyle w:val="FootnoteReference"/>
          <w:rFonts w:ascii="Times New Roman" w:hAnsi="Times New Roman" w:cs="Times New Roman"/>
          <w:shd w:val="clear" w:color="auto" w:fill="FFFFFF"/>
        </w:rPr>
        <w:footnoteReference w:id="41"/>
      </w:r>
      <w:r w:rsidRPr="002C64FA">
        <w:rPr>
          <w:rFonts w:ascii="Times New Roman" w:hAnsi="Times New Roman" w:cs="Times New Roman"/>
        </w:rPr>
        <w:t xml:space="preserve"> Dalam sebuah catatan </w:t>
      </w:r>
      <w:r w:rsidRPr="002C64FA">
        <w:rPr>
          <w:rFonts w:ascii="Times New Roman" w:hAnsi="Times New Roman" w:cs="Times New Roman"/>
        </w:rPr>
        <w:lastRenderedPageBreak/>
        <w:t>TjikMamat bin Roeiddin Kepala Adat Semende Marga Ulu Nasal tertanggal 20 Mei 1950 tertulis sebagai berikut:</w:t>
      </w:r>
      <w:r w:rsidRPr="002C64FA">
        <w:rPr>
          <w:rStyle w:val="FootnoteReference"/>
          <w:rFonts w:ascii="Times New Roman" w:hAnsi="Times New Roman" w:cs="Times New Roman"/>
        </w:rPr>
        <w:footnoteReference w:id="42"/>
      </w:r>
    </w:p>
    <w:p w:rsidR="00F31C45" w:rsidRPr="002C64FA" w:rsidRDefault="00F31C45" w:rsidP="00F31C45">
      <w:pPr>
        <w:autoSpaceDE w:val="0"/>
        <w:autoSpaceDN w:val="0"/>
        <w:adjustRightInd w:val="0"/>
        <w:ind w:left="1134"/>
        <w:jc w:val="both"/>
        <w:rPr>
          <w:rFonts w:ascii="Times New Roman" w:hAnsi="Times New Roman" w:cs="Times New Roman"/>
        </w:rPr>
      </w:pPr>
      <w:r w:rsidRPr="002C64FA">
        <w:rPr>
          <w:rFonts w:ascii="Times New Roman" w:hAnsi="Times New Roman" w:cs="Times New Roman"/>
        </w:rPr>
        <w:t>“Pada tahun 1807 Dusun Rantau Kendidai habis hanyut oleh banjir. Pada masa itu masyarakat dikepalai oleh Ratu Kendiran. Kemudian pada tahun 1808 masyarakat Dusun Rantau Kendidai bermusyawarah mencari tempat tinggal baru. Pada tahun 1808 Dusun Rantau Kendidai terbagi di tiga tempat :1. Muara Dua Ulu Nasal 2. Air Palawan3. Ulu  Benula Banding Agung. Ketiga dusun ini dipimpin oleh Ratu Kendiran. Pusat pemerintahannya di Muara Dua Ulu Nasal. Pada tahun 1818 Pemerintah Belanda mengakui sebagai pemerintahan yang sah dan Aboestam diangkat Pasirah Kepala Marga Ulu Nasal terdiri dari tiga dusun</w:t>
      </w:r>
      <w:r w:rsidRPr="002C64FA">
        <w:rPr>
          <w:rFonts w:ascii="Times New Roman" w:hAnsi="Times New Roman" w:cs="Times New Roman"/>
          <w:b/>
          <w:bCs/>
        </w:rPr>
        <w:t xml:space="preserve">. </w:t>
      </w:r>
      <w:r w:rsidRPr="002C64FA">
        <w:rPr>
          <w:rFonts w:ascii="Times New Roman" w:hAnsi="Times New Roman" w:cs="Times New Roman"/>
        </w:rPr>
        <w:t>Pada tahun 1880 diangkatlah Nagaran sebagai  Depati Dusun Ulu Benula diberi nama Doesoen Banding Agung. Pada tahun  1890 Pesirah beserta Widana Kaur mengunjungi Dusun Banding Agung Ulu Benula pada saat kunjungan itu Pemerintah Belanda mengakui Dusun Banding Agung dengan resmi dan sah. Pada tanggal 22 agustus 1891 memberikan Surat Pengangkatan kepada Nagaran sebagai Depati Dusun Banding Agung Ulu Benula.”</w:t>
      </w:r>
    </w:p>
    <w:p w:rsidR="00F31C45" w:rsidRPr="002C64FA" w:rsidRDefault="00F31C45" w:rsidP="00F31C45">
      <w:pPr>
        <w:ind w:left="426" w:firstLine="708"/>
        <w:jc w:val="both"/>
        <w:rPr>
          <w:rFonts w:ascii="Times New Roman" w:hAnsi="Times New Roman" w:cs="Times New Roman"/>
          <w:shd w:val="clear" w:color="auto" w:fill="FFFFFF"/>
        </w:rPr>
      </w:pPr>
    </w:p>
    <w:p w:rsidR="00F31C45" w:rsidRPr="002C64FA" w:rsidRDefault="00F31C45" w:rsidP="00F31C45">
      <w:pPr>
        <w:spacing w:line="480" w:lineRule="auto"/>
        <w:ind w:left="426" w:firstLine="708"/>
        <w:jc w:val="both"/>
        <w:rPr>
          <w:rFonts w:ascii="Times New Roman" w:hAnsi="Times New Roman" w:cs="Times New Roman"/>
          <w:shd w:val="clear" w:color="auto" w:fill="FFFFFF"/>
        </w:rPr>
      </w:pPr>
      <w:r w:rsidRPr="002C64FA">
        <w:rPr>
          <w:rFonts w:ascii="Times New Roman" w:hAnsi="Times New Roman" w:cs="Times New Roman"/>
          <w:shd w:val="clear" w:color="auto" w:fill="FFFFFF"/>
        </w:rPr>
        <w:t xml:space="preserve">Pada 24 Desember 1935, Gubernur Hindia Belanda </w:t>
      </w:r>
      <w:r>
        <w:rPr>
          <w:rFonts w:ascii="Times New Roman" w:hAnsi="Times New Roman" w:cs="Times New Roman"/>
          <w:shd w:val="clear" w:color="auto" w:fill="FFFFFF"/>
        </w:rPr>
        <w:t xml:space="preserve">menerbitkan </w:t>
      </w:r>
      <w:r w:rsidRPr="002C64FA">
        <w:rPr>
          <w:rFonts w:ascii="Times New Roman" w:hAnsi="Times New Roman" w:cs="Times New Roman"/>
          <w:shd w:val="clear" w:color="auto" w:fill="FFFFFF"/>
        </w:rPr>
        <w:t>Surat Keputusan No</w:t>
      </w:r>
      <w:r>
        <w:rPr>
          <w:rFonts w:ascii="Times New Roman" w:hAnsi="Times New Roman" w:cs="Times New Roman"/>
          <w:shd w:val="clear" w:color="auto" w:fill="FFFFFF"/>
        </w:rPr>
        <w:t>mor</w:t>
      </w:r>
      <w:r w:rsidRPr="002C64FA">
        <w:rPr>
          <w:rFonts w:ascii="Times New Roman" w:hAnsi="Times New Roman" w:cs="Times New Roman"/>
          <w:shd w:val="clear" w:color="auto" w:fill="FFFFFF"/>
        </w:rPr>
        <w:t xml:space="preserve"> 48 tentang Suaka Margasatwa Sumatera Selatan I</w:t>
      </w:r>
      <w:r>
        <w:rPr>
          <w:rFonts w:ascii="Times New Roman" w:hAnsi="Times New Roman" w:cs="Times New Roman"/>
          <w:shd w:val="clear" w:color="auto" w:fill="FFFFFF"/>
        </w:rPr>
        <w:t xml:space="preserve"> yang secara demografi berdekatan dengan Dusun Lame Banding Agung</w:t>
      </w:r>
      <w:r w:rsidRPr="002C64FA">
        <w:rPr>
          <w:rFonts w:ascii="Times New Roman" w:hAnsi="Times New Roman" w:cs="Times New Roman"/>
          <w:shd w:val="clear" w:color="auto" w:fill="FFFFFF"/>
        </w:rPr>
        <w:t xml:space="preserve">. Pada 1942, masyarakat Adat Semende Banding Agung meninggalkan dusun Banding Agung karena penyakit atom (sejenis penyakit cacar menular). </w:t>
      </w:r>
      <w:r>
        <w:rPr>
          <w:rFonts w:ascii="Times New Roman" w:hAnsi="Times New Roman" w:cs="Times New Roman"/>
          <w:shd w:val="clear" w:color="auto" w:fill="FFFFFF"/>
        </w:rPr>
        <w:t xml:space="preserve">Menurut Andri memang </w:t>
      </w:r>
      <w:r w:rsidRPr="002C64FA">
        <w:rPr>
          <w:rFonts w:ascii="Times New Roman" w:hAnsi="Times New Roman" w:cs="Times New Roman"/>
          <w:shd w:val="clear" w:color="auto" w:fill="FFFFFF"/>
        </w:rPr>
        <w:t>pada 1959, masyarakat adat Semende Banding Agung memeriksa kembali wilayah Dusun Banding Agung karena terbebas penyakit menular akhirnya mereka kembali lagi ke wilayah itu.</w:t>
      </w:r>
      <w:r>
        <w:rPr>
          <w:rStyle w:val="FootnoteReference"/>
          <w:rFonts w:ascii="Times New Roman" w:hAnsi="Times New Roman" w:cs="Times New Roman"/>
          <w:shd w:val="clear" w:color="auto" w:fill="FFFFFF"/>
        </w:rPr>
        <w:footnoteReference w:id="43"/>
      </w:r>
      <w:r w:rsidRPr="002C64FA">
        <w:rPr>
          <w:rFonts w:ascii="Times New Roman" w:hAnsi="Times New Roman" w:cs="Times New Roman"/>
          <w:shd w:val="clear" w:color="auto" w:fill="FFFFFF"/>
        </w:rPr>
        <w:t xml:space="preserve"> Pada 1982, Menteri Pertanian mengeluarkan Surat Nomor: 736/Mentan/1982 yang menetapkan kawasan itu sebagai Taman Nasional. Pada 1997–1999, </w:t>
      </w:r>
      <w:r w:rsidRPr="002C64FA">
        <w:rPr>
          <w:rFonts w:ascii="Times New Roman" w:hAnsi="Times New Roman" w:cs="Times New Roman"/>
          <w:shd w:val="clear" w:color="auto" w:fill="FFFFFF"/>
        </w:rPr>
        <w:lastRenderedPageBreak/>
        <w:t>masyarakat adat Semende Banding Agung mulai kembali bercocok tanam di wilayah tanah ulayatnya Dusun Lame, Banding Agung, wilayah yang saat ini telah berubah status menjadi Taman Nasional Bukit Barisan Selatan (TNBBS).</w:t>
      </w:r>
    </w:p>
    <w:p w:rsidR="00F31C45" w:rsidRPr="002C64FA" w:rsidRDefault="00F31C45" w:rsidP="00F31C45">
      <w:pPr>
        <w:autoSpaceDE w:val="0"/>
        <w:autoSpaceDN w:val="0"/>
        <w:adjustRightInd w:val="0"/>
        <w:spacing w:line="480" w:lineRule="auto"/>
        <w:ind w:left="426" w:firstLine="708"/>
        <w:jc w:val="both"/>
        <w:rPr>
          <w:rFonts w:ascii="Times New Roman" w:hAnsi="Times New Roman" w:cs="Times New Roman"/>
          <w:sz w:val="26"/>
        </w:rPr>
      </w:pPr>
      <w:r w:rsidRPr="002C64FA">
        <w:rPr>
          <w:rFonts w:ascii="Times New Roman" w:eastAsia="Yu Gothic" w:hAnsi="Times New Roman" w:cs="Times New Roman"/>
          <w:szCs w:val="22"/>
        </w:rPr>
        <w:t xml:space="preserve">Menurut </w:t>
      </w:r>
      <w:r>
        <w:rPr>
          <w:rFonts w:ascii="Times New Roman" w:eastAsia="Yu Gothic" w:hAnsi="Times New Roman" w:cs="Times New Roman"/>
          <w:szCs w:val="22"/>
        </w:rPr>
        <w:t xml:space="preserve">Balai Besar </w:t>
      </w:r>
      <w:r w:rsidRPr="002C64FA">
        <w:rPr>
          <w:rFonts w:ascii="Times New Roman" w:hAnsi="Times New Roman" w:cs="Times New Roman"/>
          <w:shd w:val="clear" w:color="auto" w:fill="FFFFFF"/>
        </w:rPr>
        <w:t>Taman Nasional Bukit Barisan Selatan</w:t>
      </w:r>
      <w:r>
        <w:rPr>
          <w:rFonts w:ascii="Times New Roman" w:eastAsia="Yu Gothic" w:hAnsi="Times New Roman" w:cs="Times New Roman"/>
          <w:szCs w:val="22"/>
        </w:rPr>
        <w:t>(BB</w:t>
      </w:r>
      <w:r w:rsidRPr="002C64FA">
        <w:rPr>
          <w:rFonts w:ascii="Times New Roman" w:eastAsia="Yu Gothic" w:hAnsi="Times New Roman" w:cs="Times New Roman"/>
          <w:szCs w:val="22"/>
        </w:rPr>
        <w:t>TNBBS</w:t>
      </w:r>
      <w:r>
        <w:rPr>
          <w:rFonts w:ascii="Times New Roman" w:eastAsia="Yu Gothic" w:hAnsi="Times New Roman" w:cs="Times New Roman"/>
          <w:szCs w:val="22"/>
        </w:rPr>
        <w:t>)</w:t>
      </w:r>
      <w:r w:rsidRPr="002C64FA">
        <w:rPr>
          <w:rFonts w:ascii="Times New Roman" w:eastAsia="Yu Gothic" w:hAnsi="Times New Roman" w:cs="Times New Roman"/>
          <w:szCs w:val="22"/>
        </w:rPr>
        <w:t xml:space="preserve">, lokasi Dusun Lame Semende Banding Agung terletak di punggung Bukit Barisan Selatan. Masyarakat sendiri menandai batas wilayah adatnya di sebelah timur berbatasan dengan Sungai Benula, sebelah utara dengan Genting Depati, sebelah barat dengan Bukit Bejabut, dan sebelah selatan dengan Bukit Bulat. Masyarakat adat mengklaim wilayah adatnya seluas 5.000 Ha. Wilayah adat tersebut terdiri dari hutan larangan adat, hutan garapan, lahan persawahan, lahan perkebunan, dan perumahan. Seluas 3.437,03 Ha sudah dipetakan melalui pemetaan partisipatif yang dilakukan oleh masyarakat adat Semende bersama Aliansi Masyarakat Adat Nusantara (AMAN) Bengkulu. Luas wilayah yang sudah terpetakan tersebut terdiri dari kebun kopi seluas 1.613,74 Ha, sawah seluas 93,85 Ha, hutan seluas 1.728,76 Ha, dan tebat seluas </w:t>
      </w:r>
      <w:r>
        <w:rPr>
          <w:rFonts w:ascii="Times New Roman" w:eastAsia="Yu Gothic" w:hAnsi="Times New Roman" w:cs="Times New Roman"/>
          <w:szCs w:val="22"/>
        </w:rPr>
        <w:t>0,68 Ha.</w:t>
      </w:r>
      <w:r>
        <w:rPr>
          <w:rStyle w:val="FootnoteReference"/>
          <w:rFonts w:ascii="Times New Roman" w:eastAsia="Yu Gothic" w:hAnsi="Times New Roman" w:cs="Times New Roman"/>
          <w:szCs w:val="22"/>
        </w:rPr>
        <w:footnoteReference w:id="44"/>
      </w:r>
    </w:p>
    <w:p w:rsidR="00F31C45" w:rsidRPr="002C64FA" w:rsidRDefault="00F31C45" w:rsidP="00F31C45">
      <w:pPr>
        <w:autoSpaceDE w:val="0"/>
        <w:autoSpaceDN w:val="0"/>
        <w:adjustRightInd w:val="0"/>
        <w:spacing w:line="480" w:lineRule="auto"/>
        <w:ind w:left="426" w:firstLine="708"/>
        <w:jc w:val="both"/>
        <w:rPr>
          <w:rFonts w:ascii="Times New Roman" w:hAnsi="Times New Roman" w:cs="Times New Roman"/>
          <w:sz w:val="26"/>
        </w:rPr>
      </w:pPr>
      <w:r w:rsidRPr="002C64FA">
        <w:rPr>
          <w:rFonts w:ascii="Times New Roman" w:eastAsia="Yu Gothic" w:hAnsi="Times New Roman" w:cs="Times New Roman"/>
          <w:szCs w:val="22"/>
        </w:rPr>
        <w:t xml:space="preserve">Saat ini Dusun Lame Semende Banding Agung dihuni oleh 443 orang perempuan dan 585 orang laki-laki, dengan jumlah total penduduk 1.028 jiwa. Masyarakat adat mengakui Islam sebagai agama dan Semende sebagai budayanya. Menggunakan bahasa Melayu yang mengganti huruf a menjadi e. Tidak dikenal huruf “r” di dalam bahasa Semende. Pekerjaan utama </w:t>
      </w:r>
      <w:r w:rsidRPr="002C64FA">
        <w:rPr>
          <w:rFonts w:ascii="Times New Roman" w:eastAsia="Yu Gothic" w:hAnsi="Times New Roman" w:cs="Times New Roman"/>
          <w:szCs w:val="22"/>
        </w:rPr>
        <w:lastRenderedPageBreak/>
        <w:t xml:space="preserve">masyarakat adat Banding Agung Semende sebagai petani. Merujuk pada Eric F. Wolf, ia mendefinisikan petani sebagai pemilik penggarap, merupakan golongan terbatas yang memiliki lahan pertanian, menggarap sendiri lahan tersebut dalam rangka menghasilkan produk, produk itu digunakan untuk memenuhi kebutuhan hidupnya, bukan untuk dijual sehingga dengan bercocok tanam, petani memenuhi kebutuhan hidupnya (subsistensi)sehari-hari sekaligus menunaikan surplus sosial dan ritualnya. Senada dengan itu, James Scott mendefinisikan </w:t>
      </w:r>
      <w:r w:rsidRPr="002C64FA">
        <w:rPr>
          <w:rFonts w:ascii="Times New Roman" w:hAnsi="Times New Roman" w:cs="Times New Roman"/>
          <w:i/>
          <w:iCs/>
          <w:szCs w:val="22"/>
        </w:rPr>
        <w:t>peasant</w:t>
      </w:r>
      <w:r w:rsidRPr="002C64FA">
        <w:rPr>
          <w:rFonts w:ascii="Times New Roman" w:eastAsia="Yu Gothic" w:hAnsi="Times New Roman" w:cs="Times New Roman"/>
          <w:szCs w:val="22"/>
        </w:rPr>
        <w:t xml:space="preserve">atau petani lebih longgar, konsep </w:t>
      </w:r>
      <w:r w:rsidRPr="002C64FA">
        <w:rPr>
          <w:rFonts w:ascii="Times New Roman" w:hAnsi="Times New Roman" w:cs="Times New Roman"/>
          <w:i/>
          <w:iCs/>
          <w:szCs w:val="22"/>
        </w:rPr>
        <w:t>peasant</w:t>
      </w:r>
      <w:r w:rsidRPr="002C64FA">
        <w:rPr>
          <w:rFonts w:ascii="Times New Roman" w:eastAsia="Yu Gothic" w:hAnsi="Times New Roman" w:cs="Times New Roman"/>
          <w:szCs w:val="22"/>
        </w:rPr>
        <w:t xml:space="preserve"> didefinisikan sebagai penduduk perdesaan yang bekerja sebagai petani. Surplus yang ada tidak dikonsumsi habis menurut kebutuhan keluarga untuk surplus sosial dan ritual, namun sebagian dijual ke pasar untuk memenuhi kebutuhan dasar petani yang lain (minyak tanah, garam, lauk-pauk, dan lain-lain) agar terjaga terus dan aman sepanjang masa.</w:t>
      </w:r>
      <w:r>
        <w:rPr>
          <w:rStyle w:val="FootnoteReference"/>
          <w:rFonts w:ascii="Times New Roman" w:eastAsia="Yu Gothic" w:hAnsi="Times New Roman" w:cs="Times New Roman"/>
          <w:szCs w:val="22"/>
        </w:rPr>
        <w:footnoteReference w:id="45"/>
      </w:r>
    </w:p>
    <w:p w:rsidR="00F31C45" w:rsidRDefault="00F31C45" w:rsidP="00F31C45">
      <w:pPr>
        <w:spacing w:line="480" w:lineRule="auto"/>
        <w:ind w:left="426" w:firstLine="708"/>
        <w:jc w:val="both"/>
        <w:rPr>
          <w:rFonts w:ascii="Times New Roman" w:eastAsia="Yu Gothic" w:hAnsi="Times New Roman" w:cs="Times New Roman"/>
        </w:rPr>
      </w:pPr>
      <w:r w:rsidRPr="002C64FA">
        <w:rPr>
          <w:rFonts w:ascii="Times New Roman" w:eastAsia="Yu Gothic" w:hAnsi="Times New Roman" w:cs="Times New Roman"/>
        </w:rPr>
        <w:t xml:space="preserve">Selain batas wilayah adatnya yang dibatasi oleh alam, di dalam wilayahhukum adatnya masih terdapat beragam bukti-bukti kepemilikan, antaralain sawah </w:t>
      </w:r>
      <w:r w:rsidRPr="002C64FA">
        <w:rPr>
          <w:rFonts w:ascii="Times New Roman" w:hAnsi="Times New Roman" w:cs="Times New Roman"/>
          <w:i/>
          <w:iCs/>
        </w:rPr>
        <w:t>raden</w:t>
      </w:r>
      <w:r w:rsidRPr="002C64FA">
        <w:rPr>
          <w:rFonts w:ascii="Times New Roman" w:eastAsia="Yu Gothic" w:hAnsi="Times New Roman" w:cs="Times New Roman"/>
        </w:rPr>
        <w:t xml:space="preserve"> dan irigasinya, beberapa buah kuburan tua nenekmoyang,  sebuah </w:t>
      </w:r>
      <w:r w:rsidRPr="002C64FA">
        <w:rPr>
          <w:rFonts w:ascii="Times New Roman" w:hAnsi="Times New Roman" w:cs="Times New Roman"/>
          <w:i/>
          <w:iCs/>
        </w:rPr>
        <w:t>tebat</w:t>
      </w:r>
      <w:r w:rsidRPr="002C64FA">
        <w:rPr>
          <w:rFonts w:ascii="Times New Roman" w:eastAsia="Yu Gothic" w:hAnsi="Times New Roman" w:cs="Times New Roman"/>
        </w:rPr>
        <w:t xml:space="preserve"> tua, batu-batu pilar yang dulu diduga seperticandi serta pohon durian tua yang hanya ada di wilayah adat DusunLame Banding Agung. Dokumen sejak zaman Hindia Belanda, sertakesaksian turun menurun juga menjadi alas hak yang diakui olehmasyarakat adat Banding Agung Semende.</w:t>
      </w:r>
      <w:r>
        <w:rPr>
          <w:rStyle w:val="FootnoteReference"/>
          <w:rFonts w:ascii="Times New Roman" w:eastAsia="Yu Gothic" w:hAnsi="Times New Roman" w:cs="Times New Roman"/>
        </w:rPr>
        <w:footnoteReference w:id="46"/>
      </w:r>
    </w:p>
    <w:p w:rsidR="00F31C45" w:rsidRPr="002C64FA" w:rsidRDefault="00F31C45" w:rsidP="00F31C45">
      <w:pPr>
        <w:spacing w:line="480" w:lineRule="auto"/>
        <w:ind w:left="426" w:firstLine="708"/>
        <w:jc w:val="both"/>
        <w:rPr>
          <w:rFonts w:ascii="Times New Roman" w:hAnsi="Times New Roman" w:cs="Times New Roman"/>
          <w:shd w:val="clear" w:color="auto" w:fill="FFFFFF"/>
        </w:rPr>
      </w:pPr>
      <w:r>
        <w:rPr>
          <w:rFonts w:ascii="Times New Roman" w:eastAsia="Yu Gothic" w:hAnsi="Times New Roman" w:cs="Times New Roman"/>
        </w:rPr>
        <w:lastRenderedPageBreak/>
        <w:t>Menurut Sugeng, Babinsa yang bertugas di wilayah Ulu Nasal yang meliputi Desa Bukit Indah, Desa Suka Jaya, Pekan Jum’at, Ulu Nasal, Desa Tri Jaya dan termasuk juga Dusun Lame Banding Agung mengatakan bahwa berdasarkan penelusurannya di kawasan TNBBS terdapat patok batas Margasatwa Sumatera Selatan I yang sudah ada sejak zaman Hindia Belanda. Patok batas tersebut kurang lebih sebesar rumah sehingga tidak mungkin dapat dipindahkan. Lebih lanjut Sugeng mengatakan bahwa keberadaan patok batas tersebut jauh dari Dusun Lame Banding Agung. Jadi menurutnya jika patok tersebut yang dijadikan tapal batas, maka keberadaan Dusun Lame Banding Agung terletak di luar kawasan TNBBS.</w:t>
      </w:r>
      <w:r>
        <w:rPr>
          <w:rStyle w:val="FootnoteReference"/>
          <w:rFonts w:ascii="Times New Roman" w:eastAsia="Yu Gothic" w:hAnsi="Times New Roman" w:cs="Times New Roman"/>
        </w:rPr>
        <w:footnoteReference w:id="47"/>
      </w:r>
      <w:r>
        <w:rPr>
          <w:rFonts w:ascii="Times New Roman" w:eastAsia="Yu Gothic" w:hAnsi="Times New Roman" w:cs="Times New Roman"/>
        </w:rPr>
        <w:t xml:space="preserve"> Dengan kata lain ada indikasi bahwa wilayah TNBBS tersebut telah meluas melebihi wilayah awal pada saat ditetapkan sebagai kawasan TNBBS oleh Pemerintahan Hindia Belanda pada tahun 1935, sehingga mencakup wilayah Dusun Lame Banding Agung.</w:t>
      </w:r>
    </w:p>
    <w:p w:rsidR="00F31C45" w:rsidRPr="002C64FA" w:rsidRDefault="00F31C45">
      <w:pPr>
        <w:pStyle w:val="ListParagraph"/>
        <w:numPr>
          <w:ilvl w:val="0"/>
          <w:numId w:val="15"/>
        </w:numPr>
        <w:spacing w:line="480" w:lineRule="auto"/>
        <w:ind w:left="426" w:hanging="426"/>
        <w:jc w:val="both"/>
        <w:rPr>
          <w:rFonts w:ascii="Times New Roman" w:hAnsi="Times New Roman" w:cs="Times New Roman"/>
          <w:b/>
        </w:rPr>
      </w:pPr>
      <w:r w:rsidRPr="002C64FA">
        <w:rPr>
          <w:rFonts w:ascii="Times New Roman" w:hAnsi="Times New Roman" w:cs="Times New Roman"/>
          <w:b/>
        </w:rPr>
        <w:t>Sejarah Penetapan Kawasan Taman Nasional Bukit Barisan</w:t>
      </w:r>
    </w:p>
    <w:p w:rsidR="00F31C45" w:rsidRPr="00E86885" w:rsidRDefault="00F31C45" w:rsidP="00F31C45">
      <w:pPr>
        <w:pStyle w:val="NormalWeb"/>
        <w:shd w:val="clear" w:color="auto" w:fill="FFFFFF"/>
        <w:spacing w:before="0" w:beforeAutospacing="0" w:after="0" w:afterAutospacing="0" w:line="480" w:lineRule="auto"/>
        <w:ind w:left="426" w:firstLine="708"/>
        <w:jc w:val="both"/>
      </w:pPr>
      <w:r w:rsidRPr="00E86885">
        <w:rPr>
          <w:bCs/>
        </w:rPr>
        <w:t>Taman Nasional Bukit Barisan Selatan</w:t>
      </w:r>
      <w:r w:rsidRPr="00E86885">
        <w:t> (disingkat </w:t>
      </w:r>
      <w:r w:rsidRPr="00E86885">
        <w:rPr>
          <w:bCs/>
        </w:rPr>
        <w:t>TNBBS</w:t>
      </w:r>
      <w:r w:rsidRPr="00E86885">
        <w:t>) adalah sebuah </w:t>
      </w:r>
      <w:hyperlink r:id="rId8" w:tooltip="Taman nasional" w:history="1">
        <w:r w:rsidRPr="00E86885">
          <w:rPr>
            <w:rStyle w:val="Hyperlink"/>
            <w:color w:val="auto"/>
            <w:u w:val="none"/>
          </w:rPr>
          <w:t>taman nasional</w:t>
        </w:r>
      </w:hyperlink>
      <w:r w:rsidRPr="00E86885">
        <w:t> yang ditujukan untuk melindungi </w:t>
      </w:r>
      <w:hyperlink r:id="rId9" w:tooltip="Hutan hujan tropis" w:history="1">
        <w:r w:rsidRPr="00E86885">
          <w:rPr>
            <w:rStyle w:val="Hyperlink"/>
            <w:color w:val="auto"/>
            <w:u w:val="none"/>
          </w:rPr>
          <w:t>hutan hujan tropis</w:t>
        </w:r>
      </w:hyperlink>
      <w:r w:rsidRPr="00E86885">
        <w:t> </w:t>
      </w:r>
      <w:hyperlink r:id="rId10" w:tooltip="Pulau Sumatra" w:history="1">
        <w:r w:rsidRPr="00E86885">
          <w:rPr>
            <w:rStyle w:val="Hyperlink"/>
            <w:color w:val="auto"/>
            <w:u w:val="none"/>
          </w:rPr>
          <w:t>pulau Sumat</w:t>
        </w:r>
        <w:r>
          <w:rPr>
            <w:rStyle w:val="Hyperlink"/>
            <w:color w:val="auto"/>
            <w:u w:val="none"/>
          </w:rPr>
          <w:t>e</w:t>
        </w:r>
        <w:r w:rsidRPr="00E86885">
          <w:rPr>
            <w:rStyle w:val="Hyperlink"/>
            <w:color w:val="auto"/>
            <w:u w:val="none"/>
          </w:rPr>
          <w:t>ra</w:t>
        </w:r>
      </w:hyperlink>
      <w:r w:rsidRPr="00E86885">
        <w:t> beserta kekayaan alam hayati yang dimilikinya. </w:t>
      </w:r>
      <w:hyperlink r:id="rId11" w:tooltip="UNESCO" w:history="1">
        <w:r w:rsidRPr="00E86885">
          <w:rPr>
            <w:rStyle w:val="Hyperlink"/>
            <w:color w:val="auto"/>
            <w:u w:val="none"/>
          </w:rPr>
          <w:t>UNESCO</w:t>
        </w:r>
      </w:hyperlink>
      <w:r w:rsidRPr="00E86885">
        <w:t xml:space="preserve"> menjadikan Taman Nasional Bukit Barisan Selatan </w:t>
      </w:r>
      <w:r>
        <w:t xml:space="preserve">(TNBBS) </w:t>
      </w:r>
      <w:r w:rsidRPr="00E86885">
        <w:t>bersama Taman Nasional Gunug Leuser dan Tamana Nasional Kerinci Seblat sebagai </w:t>
      </w:r>
      <w:hyperlink r:id="rId12" w:tooltip="Warisan Dunia" w:history="1">
        <w:r w:rsidRPr="00E86885">
          <w:rPr>
            <w:rStyle w:val="Hyperlink"/>
            <w:color w:val="auto"/>
            <w:u w:val="none"/>
          </w:rPr>
          <w:t>Warisan Dunia</w:t>
        </w:r>
      </w:hyperlink>
      <w:r w:rsidRPr="00E86885">
        <w:t> dalam </w:t>
      </w:r>
      <w:hyperlink r:id="rId13" w:tooltip="Warisan Hutan Hujan Tropis Sumatra" w:history="1">
        <w:r w:rsidRPr="00E86885">
          <w:rPr>
            <w:rStyle w:val="Hyperlink"/>
            <w:color w:val="auto"/>
            <w:u w:val="none"/>
          </w:rPr>
          <w:t xml:space="preserve">Warisan Hutan Hujan Tropis </w:t>
        </w:r>
        <w:r w:rsidRPr="00E86885">
          <w:rPr>
            <w:rStyle w:val="Hyperlink"/>
            <w:color w:val="auto"/>
            <w:u w:val="none"/>
          </w:rPr>
          <w:lastRenderedPageBreak/>
          <w:t>Sumat</w:t>
        </w:r>
        <w:r>
          <w:rPr>
            <w:rStyle w:val="Hyperlink"/>
            <w:color w:val="auto"/>
            <w:u w:val="none"/>
          </w:rPr>
          <w:t>e</w:t>
        </w:r>
        <w:r w:rsidRPr="00E86885">
          <w:rPr>
            <w:rStyle w:val="Hyperlink"/>
            <w:color w:val="auto"/>
            <w:u w:val="none"/>
          </w:rPr>
          <w:t>ra</w:t>
        </w:r>
      </w:hyperlink>
      <w:r w:rsidRPr="00E86885">
        <w:t>.</w:t>
      </w:r>
      <w:r>
        <w:rPr>
          <w:rStyle w:val="FootnoteReference"/>
        </w:rPr>
        <w:footnoteReference w:id="48"/>
      </w:r>
      <w:r w:rsidRPr="00E86885">
        <w:t> Taman Nasional Bukit Barisan Selatan memiliki luas wilayah sekitar 355.511 hektare. Taman Nasional Bukit Barisan Selatan merupakan bagian dari pegunungan Bukit Barisan. Wilayah pegunungan Bukit Barisan memiliki beragam vegetasi alam seperti vegetasi hutan mangrove, hutan pantai, dan hutan pamah tropika.</w:t>
      </w:r>
      <w:r>
        <w:rPr>
          <w:rStyle w:val="FootnoteReference"/>
        </w:rPr>
        <w:footnoteReference w:id="49"/>
      </w:r>
    </w:p>
    <w:p w:rsidR="00F31C45" w:rsidRPr="00E86885" w:rsidRDefault="00F31C45" w:rsidP="00F31C45">
      <w:pPr>
        <w:pStyle w:val="NormalWeb"/>
        <w:shd w:val="clear" w:color="auto" w:fill="FFFFFF"/>
        <w:spacing w:before="0" w:beforeAutospacing="0" w:after="0" w:afterAutospacing="0" w:line="480" w:lineRule="auto"/>
        <w:ind w:left="426" w:firstLine="708"/>
        <w:jc w:val="both"/>
      </w:pPr>
      <w:r w:rsidRPr="00E86885">
        <w:t>Secara administrasi pemerintahan, kawasan Taman Nasional Bukit Barisan Selatan terletak di wilayah Provinsi Lampung (</w:t>
      </w:r>
      <w:hyperlink r:id="rId14" w:tooltip="Kabupaten Lampung Barat" w:history="1">
        <w:r w:rsidRPr="00E86885">
          <w:rPr>
            <w:rStyle w:val="Hyperlink"/>
            <w:color w:val="auto"/>
            <w:u w:val="none"/>
          </w:rPr>
          <w:t>Kabupaten Lampung Barat</w:t>
        </w:r>
      </w:hyperlink>
      <w:r w:rsidRPr="00E86885">
        <w:t>, </w:t>
      </w:r>
      <w:hyperlink r:id="rId15" w:tooltip="Kabupaten Pesisir Barat" w:history="1">
        <w:r w:rsidRPr="00E86885">
          <w:rPr>
            <w:rStyle w:val="Hyperlink"/>
            <w:color w:val="auto"/>
            <w:u w:val="none"/>
          </w:rPr>
          <w:t>Kabupaten Pesisir Barat</w:t>
        </w:r>
      </w:hyperlink>
      <w:r w:rsidRPr="00E86885">
        <w:t>, dan </w:t>
      </w:r>
      <w:hyperlink r:id="rId16" w:tooltip="Kabupaten Tanggamus" w:history="1">
        <w:r w:rsidRPr="00E86885">
          <w:rPr>
            <w:rStyle w:val="Hyperlink"/>
            <w:color w:val="auto"/>
            <w:u w:val="none"/>
          </w:rPr>
          <w:t>Kabupaten Tanggamus</w:t>
        </w:r>
      </w:hyperlink>
      <w:r w:rsidRPr="00E86885">
        <w:t>) dan Provinsi Bengkulu (</w:t>
      </w:r>
      <w:hyperlink r:id="rId17" w:tooltip="Kabupaten Kaur" w:history="1">
        <w:r w:rsidRPr="00E86885">
          <w:rPr>
            <w:rStyle w:val="Hyperlink"/>
            <w:color w:val="auto"/>
            <w:u w:val="none"/>
          </w:rPr>
          <w:t>Kabupaten Kaur</w:t>
        </w:r>
      </w:hyperlink>
      <w:r w:rsidRPr="00E86885">
        <w:t>). Secara geografis areal ini terletak antara 4°29’-5°57’ Lintang Selatan dan 103°24’-104°44’ Bujur Timur.</w:t>
      </w:r>
    </w:p>
    <w:p w:rsidR="00F31C45" w:rsidRDefault="00F31C45" w:rsidP="00F31C45">
      <w:pPr>
        <w:autoSpaceDE w:val="0"/>
        <w:autoSpaceDN w:val="0"/>
        <w:adjustRightInd w:val="0"/>
        <w:spacing w:line="480" w:lineRule="auto"/>
        <w:ind w:left="426" w:firstLine="708"/>
        <w:jc w:val="both"/>
        <w:rPr>
          <w:rFonts w:ascii="Times New Roman" w:eastAsia="Yu Gothic" w:hAnsi="Times New Roman" w:cs="Times New Roman"/>
          <w:szCs w:val="22"/>
        </w:rPr>
      </w:pPr>
      <w:r w:rsidRPr="002C64FA">
        <w:rPr>
          <w:rFonts w:ascii="Times New Roman" w:eastAsia="Yu Gothic" w:hAnsi="Times New Roman" w:cs="Times New Roman"/>
          <w:szCs w:val="22"/>
        </w:rPr>
        <w:t>Taman Nasional Bukit Barisan Selatan (TNBBS) membentang dari Provinsi Bengkulu di sebelah utara mengikuti punggung Pegunungan Bukit Barisan di sebelah selatan dan meluas sampai ke Tanjung Cina Belimbing di ujung selatan Provinsi Lampung. Taman Nasional Bukit Barisan Selatan (TNBBS) ini diresmikan dengan adanya Pengumuman Menteri Pertanian pada tanggal 14 Oktober 1982 dalam Kongres Taman Nasional Sedunia III di Denpasar, Bali. Semula, status kawasan Taman Nasional Bukit Barisan Selatan (TNBBS) ini adalah Suaka Margasatwa Sumat</w:t>
      </w:r>
      <w:r>
        <w:rPr>
          <w:rFonts w:ascii="Times New Roman" w:eastAsia="Yu Gothic" w:hAnsi="Times New Roman" w:cs="Times New Roman"/>
          <w:szCs w:val="22"/>
        </w:rPr>
        <w:t>e</w:t>
      </w:r>
      <w:r w:rsidRPr="002C64FA">
        <w:rPr>
          <w:rFonts w:ascii="Times New Roman" w:eastAsia="Yu Gothic" w:hAnsi="Times New Roman" w:cs="Times New Roman"/>
          <w:szCs w:val="22"/>
        </w:rPr>
        <w:t xml:space="preserve">ra Selatan I yang ditunjuk berdasarkan </w:t>
      </w:r>
      <w:r w:rsidRPr="002C64FA">
        <w:rPr>
          <w:rFonts w:ascii="Times New Roman" w:hAnsi="Times New Roman" w:cs="Times New Roman"/>
          <w:i/>
          <w:iCs/>
          <w:szCs w:val="22"/>
        </w:rPr>
        <w:t xml:space="preserve">Bersluti Van derGourverneur Van </w:t>
      </w:r>
      <w:r w:rsidRPr="002C64FA">
        <w:rPr>
          <w:rFonts w:ascii="Times New Roman" w:hAnsi="Times New Roman" w:cs="Times New Roman"/>
          <w:i/>
          <w:iCs/>
          <w:szCs w:val="22"/>
        </w:rPr>
        <w:lastRenderedPageBreak/>
        <w:t>NederlandschIndie</w:t>
      </w:r>
      <w:r w:rsidRPr="002C64FA">
        <w:rPr>
          <w:rFonts w:ascii="Times New Roman" w:eastAsia="Yu Gothic" w:hAnsi="Times New Roman" w:cs="Times New Roman"/>
          <w:szCs w:val="22"/>
        </w:rPr>
        <w:t>No.48 STB 612 tanggal 24 Desember 1935 yang memiliki luas total 372,791,75 Ha dan seluas 64,777 Ha ada di Provinsi Bengkulu.</w:t>
      </w:r>
      <w:r w:rsidRPr="002C64FA">
        <w:rPr>
          <w:rStyle w:val="FootnoteReference"/>
          <w:rFonts w:ascii="Times New Roman" w:eastAsia="Yu Gothic" w:hAnsi="Times New Roman" w:cs="Times New Roman"/>
          <w:szCs w:val="22"/>
        </w:rPr>
        <w:footnoteReference w:id="50"/>
      </w:r>
    </w:p>
    <w:p w:rsidR="00F31C45" w:rsidRDefault="00F31C45" w:rsidP="00F31C45">
      <w:pPr>
        <w:autoSpaceDE w:val="0"/>
        <w:autoSpaceDN w:val="0"/>
        <w:adjustRightInd w:val="0"/>
        <w:spacing w:line="480" w:lineRule="auto"/>
        <w:ind w:left="426" w:firstLine="708"/>
        <w:jc w:val="both"/>
        <w:rPr>
          <w:rFonts w:ascii="Times New Roman" w:eastAsia="Yu Gothic" w:hAnsi="Times New Roman" w:cs="Times New Roman"/>
          <w:szCs w:val="22"/>
        </w:rPr>
      </w:pPr>
      <w:r w:rsidRPr="00631CDA">
        <w:rPr>
          <w:rFonts w:ascii="Times New Roman" w:eastAsia="Times New Roman" w:hAnsi="Times New Roman" w:cs="Times New Roman"/>
          <w:szCs w:val="18"/>
          <w:lang w:eastAsia="id-ID"/>
        </w:rPr>
        <w:t>Pada tanggal 1 April 1979 berdasarkan SK Menteri Pertanian No. 429/Kpts/Org/7/1978 tanggal 10 Juli 1978 tentang Susunan Organisasi dan Tata Kerja Balai KSDA bahwa pengelolaan Kawasan Suaka Margasatwa Sumatra Selatan I dikelola oleh </w:t>
      </w:r>
      <w:bookmarkStart w:id="0" w:name="OLE_LINK2"/>
      <w:bookmarkEnd w:id="0"/>
      <w:r w:rsidRPr="00631CDA">
        <w:rPr>
          <w:rFonts w:ascii="Times New Roman" w:eastAsia="Times New Roman" w:hAnsi="Times New Roman" w:cs="Times New Roman"/>
          <w:szCs w:val="18"/>
          <w:lang w:eastAsia="id-ID"/>
        </w:rPr>
        <w:t>Sub Balai Kawasan Pelestarian Sumatera Selatan I yang berada di bawah Balai KSDA Wil. II Tanjung Karang</w:t>
      </w:r>
      <w:r>
        <w:rPr>
          <w:rFonts w:ascii="Times New Roman" w:eastAsia="Times New Roman" w:hAnsi="Times New Roman" w:cs="Times New Roman"/>
          <w:szCs w:val="18"/>
          <w:lang w:eastAsia="id-ID"/>
        </w:rPr>
        <w:t xml:space="preserve">. </w:t>
      </w:r>
      <w:r w:rsidRPr="00631CDA">
        <w:rPr>
          <w:rFonts w:ascii="Times New Roman" w:eastAsia="Times New Roman" w:hAnsi="Times New Roman" w:cs="Times New Roman"/>
          <w:szCs w:val="18"/>
          <w:lang w:eastAsia="id-ID"/>
        </w:rPr>
        <w:t xml:space="preserve">Pada tanggal 14 Oktober 1982 Kawasan Suaka Margasatwa Sumatera Selatan I dinyatakan sebagai kawasan TNBBS melalui Surat Pernyataan (SP) Menteri </w:t>
      </w:r>
      <w:r>
        <w:rPr>
          <w:rFonts w:ascii="Times New Roman" w:eastAsia="Times New Roman" w:hAnsi="Times New Roman" w:cs="Times New Roman"/>
          <w:szCs w:val="18"/>
          <w:lang w:eastAsia="id-ID"/>
        </w:rPr>
        <w:t>Pertanian No. 736/Mentan/X/1982.</w:t>
      </w:r>
      <w:r w:rsidRPr="00631CDA">
        <w:rPr>
          <w:rFonts w:ascii="Times New Roman" w:eastAsia="Times New Roman" w:hAnsi="Times New Roman" w:cs="Times New Roman"/>
          <w:szCs w:val="18"/>
          <w:lang w:eastAsia="id-ID"/>
        </w:rPr>
        <w:t xml:space="preserve">Pada tahun 1984, berdasarkan SK Menteri Kehutanan No. 096/Kpts-II/1984 tanggal 12 Mei 1984 tentang Organisasi dan Tata Kerja Taman Nasional bahwa organisasi Sub Balai Kawasan Pelestarian Sumatera Selatan I ditingkatkan statusnya menjadi </w:t>
      </w:r>
      <w:r>
        <w:rPr>
          <w:rFonts w:ascii="Times New Roman" w:eastAsia="Times New Roman" w:hAnsi="Times New Roman" w:cs="Times New Roman"/>
          <w:szCs w:val="18"/>
          <w:lang w:eastAsia="id-ID"/>
        </w:rPr>
        <w:t xml:space="preserve">Balai Besar </w:t>
      </w:r>
      <w:r w:rsidRPr="00631CDA">
        <w:rPr>
          <w:rFonts w:ascii="Times New Roman" w:eastAsia="Times New Roman" w:hAnsi="Times New Roman" w:cs="Times New Roman"/>
          <w:szCs w:val="18"/>
          <w:lang w:eastAsia="id-ID"/>
        </w:rPr>
        <w:t>Taman Nasional Bukit Barisan Selatan setingkat Eselon III dibawah Direktorat Jenderal PHKA,berdasarkan SK Dirjen PHKA No. 46/Kpts/IV-Sek/84 tanggal 11 Desember 1984 tentang Penunjukan Wilayah Kerja Taman Nasional bahwa wilayah kerja TNBBS adalah Suak</w:t>
      </w:r>
      <w:r>
        <w:rPr>
          <w:rFonts w:ascii="Times New Roman" w:eastAsia="Times New Roman" w:hAnsi="Times New Roman" w:cs="Times New Roman"/>
          <w:szCs w:val="18"/>
          <w:lang w:eastAsia="id-ID"/>
        </w:rPr>
        <w:t>a Margasatwa Sumatera Selatan I.</w:t>
      </w:r>
      <w:r>
        <w:rPr>
          <w:rStyle w:val="FootnoteReference"/>
          <w:rFonts w:ascii="Times New Roman" w:eastAsia="Times New Roman" w:hAnsi="Times New Roman" w:cs="Times New Roman"/>
          <w:szCs w:val="18"/>
          <w:lang w:eastAsia="id-ID"/>
        </w:rPr>
        <w:footnoteReference w:id="51"/>
      </w:r>
    </w:p>
    <w:p w:rsidR="00F31C45" w:rsidRPr="006F1F78" w:rsidRDefault="00F31C45" w:rsidP="00F31C45">
      <w:pPr>
        <w:autoSpaceDE w:val="0"/>
        <w:autoSpaceDN w:val="0"/>
        <w:adjustRightInd w:val="0"/>
        <w:spacing w:line="480" w:lineRule="auto"/>
        <w:ind w:left="426" w:firstLine="708"/>
        <w:jc w:val="both"/>
        <w:rPr>
          <w:rFonts w:ascii="Times New Roman" w:eastAsia="Yu Gothic" w:hAnsi="Times New Roman" w:cs="Times New Roman"/>
          <w:szCs w:val="22"/>
        </w:rPr>
      </w:pPr>
      <w:r w:rsidRPr="00631CDA">
        <w:rPr>
          <w:rFonts w:ascii="Times New Roman" w:eastAsia="Times New Roman" w:hAnsi="Times New Roman" w:cs="Times New Roman"/>
          <w:szCs w:val="18"/>
          <w:lang w:eastAsia="id-ID"/>
        </w:rPr>
        <w:t>Pada tahun 2004, TNBBS di tetapkan oleh UNESCO pada sidang komisi warisan dunia sebagai tapak warisan dunia</w:t>
      </w:r>
      <w:r>
        <w:rPr>
          <w:rFonts w:ascii="Times New Roman" w:eastAsia="Times New Roman" w:hAnsi="Times New Roman" w:cs="Times New Roman"/>
          <w:szCs w:val="18"/>
          <w:lang w:eastAsia="id-ID"/>
        </w:rPr>
        <w:t>.</w:t>
      </w:r>
      <w:r w:rsidRPr="00631CDA">
        <w:rPr>
          <w:rFonts w:ascii="Times New Roman" w:eastAsia="Times New Roman" w:hAnsi="Times New Roman" w:cs="Times New Roman"/>
          <w:szCs w:val="18"/>
          <w:lang w:eastAsia="id-ID"/>
        </w:rPr>
        <w:t xml:space="preserve">Berdasarkan Peraturan </w:t>
      </w:r>
      <w:r w:rsidRPr="00631CDA">
        <w:rPr>
          <w:rFonts w:ascii="Times New Roman" w:eastAsia="Times New Roman" w:hAnsi="Times New Roman" w:cs="Times New Roman"/>
          <w:szCs w:val="18"/>
          <w:lang w:eastAsia="id-ID"/>
        </w:rPr>
        <w:lastRenderedPageBreak/>
        <w:t>Menteri Kehutanan No. P.03/Menhut-II/2007 tanggal 1 Februari 2007 tentang Organisasi dan Tata Kerja Unit Pelaksana Teknis Taman Nasional bahwa Balai Taman Nasional Bukit Barisan Selatan ditetapkan menjadi Balai Besar Taman Nasional Bukit Barisan Selatan.Selain kawasan darat seluas  ± 356.800 Ha, ditetapkan pula Cagar Alam Laut (CAL) Bukit Barisan Selatan seluas  ± 21.600 Ha dalam pengelolaan TNBBS melalui SK Menhut No.71/Kpts-II/1990 tanggal 15 Februari 1990 jo SK Menhut No. 256/KPTS-II/2000 tanggal 23 Agustus 2000 CAL BBS seluas 17.280,75 Ha.</w:t>
      </w:r>
      <w:r>
        <w:rPr>
          <w:rStyle w:val="FootnoteReference"/>
          <w:rFonts w:ascii="Times New Roman" w:eastAsia="Times New Roman" w:hAnsi="Times New Roman" w:cs="Times New Roman"/>
          <w:szCs w:val="18"/>
          <w:lang w:eastAsia="id-ID"/>
        </w:rPr>
        <w:footnoteReference w:id="52"/>
      </w:r>
      <w:r>
        <w:rPr>
          <w:rFonts w:ascii="Times New Roman" w:eastAsia="Times New Roman" w:hAnsi="Times New Roman" w:cs="Times New Roman"/>
          <w:szCs w:val="18"/>
          <w:lang w:eastAsia="id-ID"/>
        </w:rPr>
        <w:t xml:space="preserve"> Kawasan darat TNBBS dibagi lagi ke dalam 7 (tujuh) zona yaitu zona inti seluas 144.054 Ha, zona rimba seluas 98.323 Ha, zona rehabilitasi seluas 54.450 Ha, zona pemanfaatan seluas 13.553 Ha, zona tradisional seluas 3030 Ha zona khusus seluas 156 Ha, dan zona religi seluas 6 Ha.</w:t>
      </w:r>
    </w:p>
    <w:p w:rsidR="00F31C45" w:rsidRPr="002C64FA" w:rsidRDefault="00F31C45" w:rsidP="00F31C45">
      <w:pPr>
        <w:autoSpaceDE w:val="0"/>
        <w:autoSpaceDN w:val="0"/>
        <w:adjustRightInd w:val="0"/>
        <w:spacing w:line="480" w:lineRule="auto"/>
        <w:ind w:left="426" w:firstLine="708"/>
        <w:jc w:val="both"/>
        <w:rPr>
          <w:rFonts w:ascii="Times New Roman" w:hAnsi="Times New Roman" w:cs="Times New Roman"/>
          <w:b/>
          <w:sz w:val="26"/>
        </w:rPr>
      </w:pPr>
      <w:r w:rsidRPr="002C64FA">
        <w:rPr>
          <w:rFonts w:ascii="Times New Roman" w:eastAsia="Yu Gothic" w:hAnsi="Times New Roman" w:cs="Times New Roman"/>
          <w:szCs w:val="22"/>
        </w:rPr>
        <w:t>Akan tetapi, dalam proses penunjukan kawasan Taman Nasional Bukit Barisan Selatan (TNBBS) oleh Pemerintah Republik Indonesia (RI), khususnya dalam penetapan tata batas, tidak melibatkan masyarakat adat Semende Dusun Lame Banding Agung yang hidup berbatasan dengan kawasan Taman Nasional Bukit Barisan Selatan. Akhirnya terjadi konflik vertikal antara TNBBS dengan masyarakat adat Suku Semende Dusun Lame Banding Agung atas wilayah adatnya. Konflik tersebut menyebabkan beragam pelanggaran atas hak-hak masyarakat adat.</w:t>
      </w:r>
      <w:r w:rsidRPr="002C64FA">
        <w:rPr>
          <w:rStyle w:val="FootnoteReference"/>
          <w:rFonts w:ascii="Times New Roman" w:eastAsia="Yu Gothic" w:hAnsi="Times New Roman" w:cs="Times New Roman"/>
          <w:szCs w:val="22"/>
        </w:rPr>
        <w:footnoteReference w:id="53"/>
      </w:r>
    </w:p>
    <w:p w:rsidR="00F31C45" w:rsidRDefault="00F31C45">
      <w:pPr>
        <w:pStyle w:val="ListParagraph"/>
        <w:numPr>
          <w:ilvl w:val="0"/>
          <w:numId w:val="15"/>
        </w:numPr>
        <w:spacing w:line="480" w:lineRule="auto"/>
        <w:ind w:left="426" w:hanging="426"/>
        <w:jc w:val="both"/>
        <w:rPr>
          <w:rFonts w:ascii="Times New Roman" w:hAnsi="Times New Roman" w:cs="Times New Roman"/>
          <w:b/>
        </w:rPr>
      </w:pPr>
      <w:r w:rsidRPr="002C64FA">
        <w:rPr>
          <w:rFonts w:ascii="Times New Roman" w:hAnsi="Times New Roman" w:cs="Times New Roman"/>
          <w:b/>
        </w:rPr>
        <w:t>Sumber Konflik</w:t>
      </w:r>
    </w:p>
    <w:p w:rsidR="00F31C45" w:rsidRDefault="00F31C45" w:rsidP="00F31C45">
      <w:pPr>
        <w:pStyle w:val="ListParagraph"/>
        <w:spacing w:line="480" w:lineRule="auto"/>
        <w:ind w:left="426" w:firstLine="708"/>
        <w:jc w:val="both"/>
        <w:rPr>
          <w:rFonts w:ascii="Times New Roman" w:hAnsi="Times New Roman" w:cs="Times New Roman"/>
        </w:rPr>
      </w:pPr>
      <w:r>
        <w:rPr>
          <w:rFonts w:ascii="Times New Roman" w:hAnsi="Times New Roman" w:cs="Times New Roman"/>
        </w:rPr>
        <w:lastRenderedPageBreak/>
        <w:t>Terjadinya konflik terkadang tidak hanya disebabkan oleh satu faktor saja, namun adakalanya bahkan boleh dikatakan sering terjadi karena disebabkan oleh beberapa faktor yang saling berkelindan dan saling mempengaruhi serta saling memperkuat sumber konflik. Ketika faktor utama yang menjadi penyebab terjadinya konflik tidak kunjung diselesaikan, maka konflik tersebut akan terus berkembang sehingga semakin sulit untuk diselesaikan.</w:t>
      </w:r>
    </w:p>
    <w:p w:rsidR="00F31C45" w:rsidRPr="00F12F0A" w:rsidRDefault="00F31C45" w:rsidP="00F31C45">
      <w:pPr>
        <w:pStyle w:val="ListParagraph"/>
        <w:spacing w:line="480" w:lineRule="auto"/>
        <w:ind w:left="426" w:firstLine="708"/>
        <w:jc w:val="both"/>
        <w:rPr>
          <w:rFonts w:ascii="Times New Roman" w:hAnsi="Times New Roman" w:cs="Times New Roman"/>
        </w:rPr>
      </w:pPr>
      <w:r>
        <w:rPr>
          <w:rFonts w:ascii="Times New Roman" w:hAnsi="Times New Roman" w:cs="Times New Roman"/>
        </w:rPr>
        <w:t>Konflik yang terjadi di kawasan Taman Nasional Bukit Barisan Selatan merupakan konflik yang terlanjur berlarut-larut, tidak menemukan solusi penyelesaian, sehingga terus berkembang dan menimbulkan dampak baru bagi masyarakat hukum adat Suku Semende Dusun Lame Banding Agung, baik dampak sosial kultural, maupun dampak ekonomi dan hukum. Berdasarkan hasil identifikasi yang telah dilakukan, ditemukan beberapa sumber-sumber konflik yang menjadi penyebab konflik hak ulayat masyarakat Suku Semende Dusun Lame Banding Agung di kawasan Taman Nasional Bukit Barisan Selatan Kabupaten Kaur yaitu antara lain:</w:t>
      </w:r>
    </w:p>
    <w:p w:rsidR="00F31C45" w:rsidRDefault="00F31C45">
      <w:pPr>
        <w:pStyle w:val="ListParagraph"/>
        <w:numPr>
          <w:ilvl w:val="3"/>
          <w:numId w:val="6"/>
        </w:numPr>
        <w:tabs>
          <w:tab w:val="clear" w:pos="2880"/>
        </w:tabs>
        <w:spacing w:line="480" w:lineRule="auto"/>
        <w:ind w:left="851" w:hanging="425"/>
        <w:jc w:val="both"/>
        <w:rPr>
          <w:rFonts w:ascii="Times New Roman" w:hAnsi="Times New Roman" w:cs="Times New Roman"/>
          <w:b/>
        </w:rPr>
      </w:pPr>
      <w:r w:rsidRPr="002C64FA">
        <w:rPr>
          <w:rFonts w:ascii="Times New Roman" w:hAnsi="Times New Roman" w:cs="Times New Roman"/>
          <w:b/>
        </w:rPr>
        <w:t>Kebijakan Pemerintah</w:t>
      </w:r>
    </w:p>
    <w:p w:rsidR="00F31C45" w:rsidRPr="0019079A" w:rsidRDefault="00F31C45" w:rsidP="00F31C45">
      <w:pPr>
        <w:pStyle w:val="ListParagraph"/>
        <w:spacing w:line="480" w:lineRule="auto"/>
        <w:ind w:left="851" w:firstLine="709"/>
        <w:jc w:val="both"/>
        <w:rPr>
          <w:rFonts w:ascii="Times New Roman" w:hAnsi="Times New Roman" w:cs="Times New Roman"/>
        </w:rPr>
      </w:pPr>
      <w:r>
        <w:rPr>
          <w:rFonts w:ascii="Times New Roman" w:eastAsia="Times New Roman" w:hAnsi="Times New Roman" w:cs="Times New Roman"/>
          <w:szCs w:val="18"/>
          <w:lang w:eastAsia="id-ID"/>
        </w:rPr>
        <w:t>Kebijakan pemerintah pada dasarnya merupakan representasi dari sebuah kekuasaan. Dalam masyarakat yang demokratis, sebuah kebijakan biasanya tidak hanya mencerminkan nilai-nilai atau kepentungan</w:t>
      </w:r>
      <w:r w:rsidR="002D745E">
        <w:rPr>
          <w:rFonts w:ascii="Times New Roman" w:eastAsia="Times New Roman" w:hAnsi="Times New Roman" w:cs="Times New Roman"/>
          <w:szCs w:val="18"/>
          <w:lang w:val="en-US" w:eastAsia="id-ID"/>
        </w:rPr>
        <w:t xml:space="preserve"> </w:t>
      </w:r>
      <w:r>
        <w:rPr>
          <w:rFonts w:ascii="Times New Roman" w:eastAsia="Times New Roman" w:hAnsi="Times New Roman" w:cs="Times New Roman"/>
          <w:i/>
          <w:szCs w:val="18"/>
          <w:lang w:eastAsia="id-ID"/>
        </w:rPr>
        <w:t>state</w:t>
      </w:r>
      <w:r>
        <w:rPr>
          <w:rFonts w:ascii="Times New Roman" w:eastAsia="Times New Roman" w:hAnsi="Times New Roman" w:cs="Times New Roman"/>
          <w:szCs w:val="18"/>
          <w:lang w:eastAsia="id-ID"/>
        </w:rPr>
        <w:t>(walikota/bupati, pejabat atau elit pemerintah, kepolisian, militer, dewan perwakilan rakyat daerah) tetapi juga nilai-nilai dari kelompok kepentingan non-</w:t>
      </w:r>
      <w:r w:rsidRPr="0019079A">
        <w:rPr>
          <w:rFonts w:ascii="Times New Roman" w:eastAsia="Times New Roman" w:hAnsi="Times New Roman" w:cs="Times New Roman"/>
          <w:i/>
          <w:szCs w:val="18"/>
          <w:lang w:eastAsia="id-ID"/>
        </w:rPr>
        <w:t>state</w:t>
      </w:r>
      <w:r>
        <w:rPr>
          <w:rFonts w:ascii="Times New Roman" w:eastAsia="Times New Roman" w:hAnsi="Times New Roman" w:cs="Times New Roman"/>
          <w:szCs w:val="18"/>
          <w:lang w:eastAsia="id-ID"/>
        </w:rPr>
        <w:t xml:space="preserve"> lainnya yang kemungkinan akan terkena </w:t>
      </w:r>
      <w:r>
        <w:rPr>
          <w:rFonts w:ascii="Times New Roman" w:eastAsia="Times New Roman" w:hAnsi="Times New Roman" w:cs="Times New Roman"/>
          <w:szCs w:val="18"/>
          <w:lang w:eastAsia="id-ID"/>
        </w:rPr>
        <w:lastRenderedPageBreak/>
        <w:t>dampaknya (bisa mencakup komunitas/masyarakat sipil termasuk masyarakat hukum adat, maupun pihak bisnis/swasta). Ketika para pemangku kepentingan atau pihak-pihak yang kelak akan terkena kebijakan tidak dilibatkan dalam proses pembuatan keputusan atau diakomodasi kepentingannya, maka sangat mungkin kebijakan yang dihasilkan tidak akan diterima atau ditentang oleh mereka karena mereka dirugikan.</w:t>
      </w:r>
      <w:r>
        <w:rPr>
          <w:rStyle w:val="FootnoteReference"/>
          <w:rFonts w:ascii="Times New Roman" w:eastAsia="Times New Roman" w:hAnsi="Times New Roman" w:cs="Times New Roman"/>
          <w:szCs w:val="18"/>
          <w:lang w:eastAsia="id-ID"/>
        </w:rPr>
        <w:footnoteReference w:id="54"/>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Apakah sebuah kebijakan akan dibuat dengan pendekatan yang bersifat </w:t>
      </w:r>
      <w:r>
        <w:rPr>
          <w:rFonts w:ascii="Times New Roman" w:hAnsi="Times New Roman" w:cs="Times New Roman"/>
          <w:i/>
        </w:rPr>
        <w:t>bottom-up</w:t>
      </w:r>
      <w:r>
        <w:rPr>
          <w:rFonts w:ascii="Times New Roman" w:hAnsi="Times New Roman" w:cs="Times New Roman"/>
        </w:rPr>
        <w:t xml:space="preserve">atau </w:t>
      </w:r>
      <w:r>
        <w:rPr>
          <w:rFonts w:ascii="Times New Roman" w:hAnsi="Times New Roman" w:cs="Times New Roman"/>
          <w:i/>
        </w:rPr>
        <w:t>top-down</w:t>
      </w:r>
      <w:r>
        <w:rPr>
          <w:rFonts w:ascii="Times New Roman" w:hAnsi="Times New Roman" w:cs="Times New Roman"/>
        </w:rPr>
        <w:t xml:space="preserve">atau kombinasi antara </w:t>
      </w:r>
      <w:r>
        <w:rPr>
          <w:rFonts w:ascii="Times New Roman" w:hAnsi="Times New Roman" w:cs="Times New Roman"/>
          <w:i/>
        </w:rPr>
        <w:t>top-down</w:t>
      </w:r>
      <w:r>
        <w:rPr>
          <w:rFonts w:ascii="Times New Roman" w:hAnsi="Times New Roman" w:cs="Times New Roman"/>
        </w:rPr>
        <w:t xml:space="preserve"> dan </w:t>
      </w:r>
      <w:r>
        <w:rPr>
          <w:rFonts w:ascii="Times New Roman" w:hAnsi="Times New Roman" w:cs="Times New Roman"/>
          <w:i/>
        </w:rPr>
        <w:t>bottom-upapproach</w:t>
      </w:r>
      <w:r>
        <w:rPr>
          <w:rFonts w:ascii="Times New Roman" w:hAnsi="Times New Roman" w:cs="Times New Roman"/>
        </w:rPr>
        <w:t xml:space="preserve"> adalah sebuah pilihan terhadap instrumen yang akan digunakan dalam merealisasikan tujuan atau kepentingan, dan tentunya bukan hanya tujuan dan kepentingan elit tertentu dalam pemerintahan semata tetapi kepentingan semua pihak.</w:t>
      </w:r>
      <w:r>
        <w:rPr>
          <w:rStyle w:val="FootnoteReference"/>
          <w:rFonts w:ascii="Times New Roman" w:hAnsi="Times New Roman" w:cs="Times New Roman"/>
        </w:rPr>
        <w:footnoteReference w:id="55"/>
      </w:r>
    </w:p>
    <w:p w:rsidR="00F31C45" w:rsidRPr="00E65716"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Pemilihan pendekatan tersebut sebenarnya bukanlah masalah ketika dalam proses pembuatan kebijakan benar-benar telah mengakomodasi kepentingan seluruh pemangku kepentingan. Sayangnya proses pembuatan kebijakan melalui </w:t>
      </w:r>
      <w:r>
        <w:rPr>
          <w:rFonts w:ascii="Times New Roman" w:hAnsi="Times New Roman" w:cs="Times New Roman"/>
          <w:i/>
        </w:rPr>
        <w:t>top-</w:t>
      </w:r>
      <w:r w:rsidRPr="00E65716">
        <w:rPr>
          <w:rFonts w:ascii="Times New Roman" w:hAnsi="Times New Roman" w:cs="Times New Roman"/>
          <w:i/>
        </w:rPr>
        <w:t>downapproach</w:t>
      </w:r>
      <w:r>
        <w:rPr>
          <w:rFonts w:ascii="Times New Roman" w:hAnsi="Times New Roman" w:cs="Times New Roman"/>
        </w:rPr>
        <w:t xml:space="preserve"> cenderung tidak mampu mengakomodasi kepentingan seluruh pemangku kepentingan, karena keterbatasan kemampuan/kapasitas maupun keterbatasan informasi yang dimiliki </w:t>
      </w:r>
      <w:r>
        <w:rPr>
          <w:rFonts w:ascii="Times New Roman" w:hAnsi="Times New Roman" w:cs="Times New Roman"/>
          <w:i/>
        </w:rPr>
        <w:t xml:space="preserve">policymaker, </w:t>
      </w:r>
      <w:r>
        <w:rPr>
          <w:rFonts w:ascii="Times New Roman" w:hAnsi="Times New Roman" w:cs="Times New Roman"/>
        </w:rPr>
        <w:t xml:space="preserve">serta risiko dominasi nilai-nilai </w:t>
      </w:r>
      <w:r>
        <w:rPr>
          <w:rFonts w:ascii="Times New Roman" w:hAnsi="Times New Roman" w:cs="Times New Roman"/>
        </w:rPr>
        <w:lastRenderedPageBreak/>
        <w:t>penguasa terhadap rakyat atau pemangku kepentingan lainnya, sehingga pendekatan ini dalam masyarakat demokratis cenderung dihindari.</w:t>
      </w:r>
      <w:r>
        <w:rPr>
          <w:rStyle w:val="FootnoteReference"/>
          <w:rFonts w:ascii="Times New Roman" w:hAnsi="Times New Roman" w:cs="Times New Roman"/>
        </w:rPr>
        <w:footnoteReference w:id="56"/>
      </w:r>
    </w:p>
    <w:p w:rsidR="00F31C45" w:rsidRDefault="00F31C45" w:rsidP="00F31C45">
      <w:pPr>
        <w:pStyle w:val="ListParagraph"/>
        <w:spacing w:line="480" w:lineRule="auto"/>
        <w:ind w:left="851" w:firstLine="709"/>
        <w:jc w:val="both"/>
        <w:rPr>
          <w:rFonts w:ascii="Times New Roman" w:eastAsia="Times New Roman" w:hAnsi="Times New Roman" w:cs="Times New Roman"/>
          <w:szCs w:val="18"/>
          <w:lang w:eastAsia="id-ID"/>
        </w:rPr>
      </w:pPr>
      <w:r>
        <w:rPr>
          <w:rFonts w:ascii="Times New Roman" w:hAnsi="Times New Roman" w:cs="Times New Roman"/>
        </w:rPr>
        <w:t xml:space="preserve">Pendekatan </w:t>
      </w:r>
      <w:r>
        <w:rPr>
          <w:rFonts w:ascii="Times New Roman" w:hAnsi="Times New Roman" w:cs="Times New Roman"/>
          <w:i/>
        </w:rPr>
        <w:t>top-down</w:t>
      </w:r>
      <w:r>
        <w:rPr>
          <w:rFonts w:ascii="Times New Roman" w:hAnsi="Times New Roman" w:cs="Times New Roman"/>
        </w:rPr>
        <w:t xml:space="preserve">dengan berbagai kelemahannya inilah yang kemudian dipakai oleh Pemerintah Pusat dalam penetapan kawasan Taman nasional Bukit Barisan Selatan tersebut. </w:t>
      </w:r>
      <w:r w:rsidRPr="00154E7B">
        <w:rPr>
          <w:rFonts w:ascii="Times New Roman" w:hAnsi="Times New Roman" w:cs="Times New Roman"/>
        </w:rPr>
        <w:t>Kebijakan</w:t>
      </w:r>
      <w:r>
        <w:rPr>
          <w:rFonts w:ascii="Times New Roman" w:hAnsi="Times New Roman" w:cs="Times New Roman"/>
        </w:rPr>
        <w:t xml:space="preserve"> pemerintah pusat yang dalam hal ini terkait penetapan Perubahan </w:t>
      </w:r>
      <w:r w:rsidRPr="00631CDA">
        <w:rPr>
          <w:rFonts w:ascii="Times New Roman" w:eastAsia="Times New Roman" w:hAnsi="Times New Roman" w:cs="Times New Roman"/>
          <w:szCs w:val="18"/>
          <w:lang w:eastAsia="id-ID"/>
        </w:rPr>
        <w:t xml:space="preserve">Kawasan Suaka Margasatwa Sumatera Selatan I </w:t>
      </w:r>
      <w:r>
        <w:rPr>
          <w:rFonts w:ascii="Times New Roman" w:eastAsia="Times New Roman" w:hAnsi="Times New Roman" w:cs="Times New Roman"/>
          <w:szCs w:val="18"/>
          <w:lang w:eastAsia="id-ID"/>
        </w:rPr>
        <w:t>Menjadi</w:t>
      </w:r>
      <w:r w:rsidRPr="00631CDA">
        <w:rPr>
          <w:rFonts w:ascii="Times New Roman" w:eastAsia="Times New Roman" w:hAnsi="Times New Roman" w:cs="Times New Roman"/>
          <w:szCs w:val="18"/>
          <w:lang w:eastAsia="id-ID"/>
        </w:rPr>
        <w:t xml:space="preserve"> Kawasan T</w:t>
      </w:r>
      <w:r>
        <w:rPr>
          <w:rFonts w:ascii="Times New Roman" w:eastAsia="Times New Roman" w:hAnsi="Times New Roman" w:cs="Times New Roman"/>
          <w:szCs w:val="18"/>
          <w:lang w:eastAsia="id-ID"/>
        </w:rPr>
        <w:t xml:space="preserve">aman </w:t>
      </w:r>
      <w:r w:rsidRPr="00631CDA">
        <w:rPr>
          <w:rFonts w:ascii="Times New Roman" w:eastAsia="Times New Roman" w:hAnsi="Times New Roman" w:cs="Times New Roman"/>
          <w:szCs w:val="18"/>
          <w:lang w:eastAsia="id-ID"/>
        </w:rPr>
        <w:t>N</w:t>
      </w:r>
      <w:r>
        <w:rPr>
          <w:rFonts w:ascii="Times New Roman" w:eastAsia="Times New Roman" w:hAnsi="Times New Roman" w:cs="Times New Roman"/>
          <w:szCs w:val="18"/>
          <w:lang w:eastAsia="id-ID"/>
        </w:rPr>
        <w:t xml:space="preserve">asional </w:t>
      </w:r>
      <w:r w:rsidRPr="00631CDA">
        <w:rPr>
          <w:rFonts w:ascii="Times New Roman" w:eastAsia="Times New Roman" w:hAnsi="Times New Roman" w:cs="Times New Roman"/>
          <w:szCs w:val="18"/>
          <w:lang w:eastAsia="id-ID"/>
        </w:rPr>
        <w:t>B</w:t>
      </w:r>
      <w:r>
        <w:rPr>
          <w:rFonts w:ascii="Times New Roman" w:eastAsia="Times New Roman" w:hAnsi="Times New Roman" w:cs="Times New Roman"/>
          <w:szCs w:val="18"/>
          <w:lang w:eastAsia="id-ID"/>
        </w:rPr>
        <w:t xml:space="preserve">ukit </w:t>
      </w:r>
      <w:r w:rsidRPr="00631CDA">
        <w:rPr>
          <w:rFonts w:ascii="Times New Roman" w:eastAsia="Times New Roman" w:hAnsi="Times New Roman" w:cs="Times New Roman"/>
          <w:szCs w:val="18"/>
          <w:lang w:eastAsia="id-ID"/>
        </w:rPr>
        <w:t>B</w:t>
      </w:r>
      <w:r>
        <w:rPr>
          <w:rFonts w:ascii="Times New Roman" w:eastAsia="Times New Roman" w:hAnsi="Times New Roman" w:cs="Times New Roman"/>
          <w:szCs w:val="18"/>
          <w:lang w:eastAsia="id-ID"/>
        </w:rPr>
        <w:t xml:space="preserve">arisan </w:t>
      </w:r>
      <w:r w:rsidRPr="00631CDA">
        <w:rPr>
          <w:rFonts w:ascii="Times New Roman" w:eastAsia="Times New Roman" w:hAnsi="Times New Roman" w:cs="Times New Roman"/>
          <w:szCs w:val="18"/>
          <w:lang w:eastAsia="id-ID"/>
        </w:rPr>
        <w:t>S</w:t>
      </w:r>
      <w:r>
        <w:rPr>
          <w:rFonts w:ascii="Times New Roman" w:eastAsia="Times New Roman" w:hAnsi="Times New Roman" w:cs="Times New Roman"/>
          <w:szCs w:val="18"/>
          <w:lang w:eastAsia="id-ID"/>
        </w:rPr>
        <w:t xml:space="preserve">elatanmelalui </w:t>
      </w:r>
      <w:r w:rsidRPr="00631CDA">
        <w:rPr>
          <w:rFonts w:ascii="Times New Roman" w:eastAsia="Times New Roman" w:hAnsi="Times New Roman" w:cs="Times New Roman"/>
          <w:szCs w:val="18"/>
          <w:lang w:eastAsia="id-ID"/>
        </w:rPr>
        <w:t>Surat Pernyataan Menteri Pertanian No. 736/Mentan/X/1982</w:t>
      </w:r>
      <w:r>
        <w:rPr>
          <w:rFonts w:ascii="Times New Roman" w:eastAsia="Times New Roman" w:hAnsi="Times New Roman" w:cs="Times New Roman"/>
          <w:szCs w:val="18"/>
          <w:lang w:eastAsia="id-ID"/>
        </w:rPr>
        <w:t xml:space="preserve">, dikatakan sebagai kebijakan yang bersifat </w:t>
      </w:r>
      <w:r>
        <w:rPr>
          <w:rFonts w:ascii="Times New Roman" w:eastAsia="Times New Roman" w:hAnsi="Times New Roman" w:cs="Times New Roman"/>
          <w:i/>
          <w:szCs w:val="18"/>
          <w:lang w:eastAsia="id-ID"/>
        </w:rPr>
        <w:t>top-down</w:t>
      </w:r>
      <w:r>
        <w:rPr>
          <w:rFonts w:ascii="Times New Roman" w:eastAsia="Times New Roman" w:hAnsi="Times New Roman" w:cs="Times New Roman"/>
          <w:szCs w:val="18"/>
          <w:lang w:eastAsia="id-ID"/>
        </w:rPr>
        <w:t>karena dilakukan tanpa survei lapangan dan pelibatan masyarakat. Akibatnya, keterbatasan informasi dalam pengambilan kebijakan merugikan masyarakat adat Suku Semende.</w:t>
      </w:r>
    </w:p>
    <w:p w:rsidR="00F31C45" w:rsidRDefault="00F31C45" w:rsidP="00F31C45">
      <w:pPr>
        <w:pStyle w:val="ListParagraph"/>
        <w:spacing w:line="480" w:lineRule="auto"/>
        <w:ind w:left="851" w:firstLine="709"/>
        <w:jc w:val="both"/>
        <w:rPr>
          <w:rFonts w:ascii="Times New Roman" w:eastAsia="Times New Roman" w:hAnsi="Times New Roman" w:cs="Times New Roman"/>
          <w:szCs w:val="18"/>
          <w:lang w:val="en-US" w:eastAsia="id-ID"/>
        </w:rPr>
      </w:pPr>
      <w:r>
        <w:rPr>
          <w:rFonts w:ascii="Times New Roman" w:eastAsia="Times New Roman" w:hAnsi="Times New Roman" w:cs="Times New Roman"/>
          <w:szCs w:val="18"/>
          <w:lang w:eastAsia="id-ID"/>
        </w:rPr>
        <w:t xml:space="preserve">Sayangnya kekeliruan yang dilakukan oleh pemerintah pusat dalam penetapan kawasan Taman Nasional Bukit Barisan Selatan tersebut dibiarkan berlarut-larut tanpa adanya upaya koreksi baik dari Pemerintah Kabupaten Bengkulu Selatan yang pada saat itu (tahun 1982) masih menaungi Dusun Lame Banding Agung, maupun Pemerintah Kabupaten Kaur yang saat ini mencakup wilayah eks Dusun Lame Banding Agung atau kawasan Taman Nasional Bukit Barisan Selatan. </w:t>
      </w:r>
    </w:p>
    <w:p w:rsidR="0062507F" w:rsidRDefault="0062507F" w:rsidP="00F31C45">
      <w:pPr>
        <w:pStyle w:val="ListParagraph"/>
        <w:spacing w:line="480" w:lineRule="auto"/>
        <w:ind w:left="851" w:firstLine="709"/>
        <w:jc w:val="both"/>
        <w:rPr>
          <w:color w:val="FF0000"/>
          <w:lang w:val="en-US"/>
        </w:rPr>
      </w:pPr>
      <w:r>
        <w:rPr>
          <w:rFonts w:ascii="Times New Roman" w:eastAsia="Times New Roman" w:hAnsi="Times New Roman" w:cs="Times New Roman"/>
          <w:color w:val="FF0000"/>
          <w:szCs w:val="18"/>
          <w:lang w:val="en-US" w:eastAsia="id-ID"/>
        </w:rPr>
        <w:t xml:space="preserve">Pemerintah Daerah Kabupaten Kaur tidak melaksanakan kewenangannya sebagaimana diatur dalam Undang-undang Nomor 32 Tahun 2014 tentang Pemerintahan Daerah, dimana </w:t>
      </w:r>
      <w:r w:rsidRPr="0062507F">
        <w:rPr>
          <w:rFonts w:ascii="Times New Roman" w:hAnsi="Times New Roman" w:cs="Times New Roman"/>
          <w:color w:val="FF0000"/>
        </w:rPr>
        <w:t xml:space="preserve">pemerintah daerah </w:t>
      </w:r>
      <w:r w:rsidRPr="0062507F">
        <w:rPr>
          <w:rFonts w:ascii="Times New Roman" w:hAnsi="Times New Roman" w:cs="Times New Roman"/>
          <w:color w:val="FF0000"/>
        </w:rPr>
        <w:lastRenderedPageBreak/>
        <w:t>berwenang; (a) penyelesaian sengketa tanah garapan; (b) penyelesaian masalah ganti kerugian dan santunan tanah untuk pembangunan; (c) penyelesaian masalah tanah ulayat; dan (d) penyelesaian masalah tanah kosong</w:t>
      </w:r>
      <w:r>
        <w:rPr>
          <w:color w:val="FF0000"/>
          <w:lang w:val="en-US"/>
        </w:rPr>
        <w:t>.</w:t>
      </w:r>
    </w:p>
    <w:p w:rsidR="0062507F" w:rsidRDefault="006C740B" w:rsidP="00F31C45">
      <w:pPr>
        <w:pStyle w:val="ListParagraph"/>
        <w:spacing w:line="480" w:lineRule="auto"/>
        <w:ind w:left="851" w:firstLine="709"/>
        <w:jc w:val="both"/>
        <w:rPr>
          <w:rFonts w:ascii="Times New Roman" w:eastAsia="Times New Roman" w:hAnsi="Times New Roman" w:cs="Times New Roman"/>
          <w:color w:val="FF0000"/>
          <w:szCs w:val="18"/>
          <w:lang w:val="en-US" w:eastAsia="id-ID"/>
        </w:rPr>
      </w:pPr>
      <w:r>
        <w:rPr>
          <w:rFonts w:ascii="Times New Roman" w:eastAsia="Times New Roman" w:hAnsi="Times New Roman" w:cs="Times New Roman"/>
          <w:color w:val="FF0000"/>
          <w:szCs w:val="18"/>
          <w:lang w:val="en-US" w:eastAsia="id-ID"/>
        </w:rPr>
        <w:t>Di samping itu, s</w:t>
      </w:r>
      <w:r w:rsidR="0062507F">
        <w:rPr>
          <w:rFonts w:ascii="Times New Roman" w:eastAsia="Times New Roman" w:hAnsi="Times New Roman" w:cs="Times New Roman"/>
          <w:color w:val="FF0000"/>
          <w:szCs w:val="18"/>
          <w:lang w:val="en-US" w:eastAsia="id-ID"/>
        </w:rPr>
        <w:t xml:space="preserve">esuai </w:t>
      </w:r>
      <w:r w:rsidR="00FE2514">
        <w:rPr>
          <w:rFonts w:ascii="Times New Roman" w:eastAsia="Times New Roman" w:hAnsi="Times New Roman" w:cs="Times New Roman"/>
          <w:color w:val="FF0000"/>
          <w:szCs w:val="18"/>
          <w:lang w:val="en-US" w:eastAsia="id-ID"/>
        </w:rPr>
        <w:t>dengan Peraturan</w:t>
      </w:r>
      <w:r w:rsidR="0062507F">
        <w:rPr>
          <w:rFonts w:ascii="Times New Roman" w:eastAsia="Times New Roman" w:hAnsi="Times New Roman" w:cs="Times New Roman"/>
          <w:color w:val="FF0000"/>
          <w:szCs w:val="18"/>
          <w:lang w:val="en-US" w:eastAsia="id-ID"/>
        </w:rPr>
        <w:t xml:space="preserve"> Presiden Nomor: </w:t>
      </w:r>
      <w:r w:rsidR="00FE2514">
        <w:rPr>
          <w:rFonts w:ascii="Times New Roman" w:eastAsia="Times New Roman" w:hAnsi="Times New Roman" w:cs="Times New Roman"/>
          <w:color w:val="FF0000"/>
          <w:szCs w:val="18"/>
          <w:lang w:val="en-US" w:eastAsia="id-ID"/>
        </w:rPr>
        <w:t>88 Tahun 2017 tentang Penyelesaian Penguasaan Tanah dalam Kawasan Hutan, telah diatur berbagai pola penyelesaian sengketa penguasaan tanah dalam kawasan hutan secara lengkap.</w:t>
      </w:r>
      <w:r>
        <w:rPr>
          <w:rFonts w:ascii="Times New Roman" w:eastAsia="Times New Roman" w:hAnsi="Times New Roman" w:cs="Times New Roman"/>
          <w:color w:val="FF0000"/>
          <w:szCs w:val="18"/>
          <w:lang w:val="en-US" w:eastAsia="id-ID"/>
        </w:rPr>
        <w:t xml:space="preserve"> Pasal 7 menyebutkan “Pola penyelesiaan untuk bidang tanah yang telah dikuasai dan dimanfaatkan dan/atau telah diberikan hak </w:t>
      </w:r>
      <w:r w:rsidR="00F04335">
        <w:rPr>
          <w:rFonts w:ascii="Times New Roman" w:eastAsia="Times New Roman" w:hAnsi="Times New Roman" w:cs="Times New Roman"/>
          <w:color w:val="FF0000"/>
          <w:szCs w:val="18"/>
          <w:lang w:val="en-US" w:eastAsia="id-ID"/>
        </w:rPr>
        <w:t>diatasnya sebelum bidang tanah tersebut ditunjuk sebagai kawasan hutan dilakukan dengan mengeluarkan bidang tanah dari dalam kawasan hutan melalui perubahan batas kawasan hutan”.</w:t>
      </w:r>
    </w:p>
    <w:p w:rsidR="00F04335" w:rsidRPr="0062507F" w:rsidRDefault="00F04335" w:rsidP="00F31C45">
      <w:pPr>
        <w:pStyle w:val="ListParagraph"/>
        <w:spacing w:line="480" w:lineRule="auto"/>
        <w:ind w:left="851" w:firstLine="709"/>
        <w:jc w:val="both"/>
        <w:rPr>
          <w:rFonts w:ascii="Times New Roman" w:eastAsia="Times New Roman" w:hAnsi="Times New Roman" w:cs="Times New Roman"/>
          <w:color w:val="FF0000"/>
          <w:szCs w:val="18"/>
          <w:lang w:val="en-US" w:eastAsia="id-ID"/>
        </w:rPr>
      </w:pPr>
    </w:p>
    <w:p w:rsidR="00F31C45" w:rsidRDefault="00F31C45" w:rsidP="00F31C45">
      <w:pPr>
        <w:pStyle w:val="ListParagraph"/>
        <w:spacing w:line="480" w:lineRule="auto"/>
        <w:ind w:left="851" w:firstLine="709"/>
        <w:jc w:val="both"/>
        <w:rPr>
          <w:rFonts w:ascii="Times New Roman" w:eastAsia="Times New Roman" w:hAnsi="Times New Roman" w:cs="Times New Roman"/>
          <w:szCs w:val="18"/>
          <w:lang w:eastAsia="id-ID"/>
        </w:rPr>
      </w:pPr>
      <w:r>
        <w:rPr>
          <w:rFonts w:ascii="Times New Roman" w:eastAsia="Times New Roman" w:hAnsi="Times New Roman" w:cs="Times New Roman"/>
          <w:szCs w:val="18"/>
          <w:lang w:eastAsia="id-ID"/>
        </w:rPr>
        <w:t xml:space="preserve">Contoh </w:t>
      </w:r>
      <w:r w:rsidRPr="004337D7">
        <w:rPr>
          <w:rFonts w:ascii="Times New Roman" w:eastAsia="Times New Roman" w:hAnsi="Times New Roman" w:cs="Times New Roman"/>
          <w:szCs w:val="18"/>
          <w:lang w:eastAsia="id-ID"/>
        </w:rPr>
        <w:t>konkret tidak responsif</w:t>
      </w:r>
      <w:r>
        <w:rPr>
          <w:rFonts w:ascii="Times New Roman" w:eastAsia="Times New Roman" w:hAnsi="Times New Roman" w:cs="Times New Roman"/>
          <w:szCs w:val="18"/>
          <w:lang w:eastAsia="id-ID"/>
        </w:rPr>
        <w:t xml:space="preserve">nya </w:t>
      </w:r>
      <w:r w:rsidRPr="004337D7">
        <w:rPr>
          <w:rFonts w:ascii="Times New Roman" w:eastAsia="Times New Roman" w:hAnsi="Times New Roman" w:cs="Times New Roman"/>
          <w:szCs w:val="18"/>
          <w:lang w:eastAsia="id-ID"/>
        </w:rPr>
        <w:t>Pemerintah Daerah Kabupaten Kaurterhadap permasalahan yang dihadapi oleh masyarakat adat Suku Semende Dusun Lame Banding Agung</w:t>
      </w:r>
      <w:r>
        <w:rPr>
          <w:rFonts w:ascii="Times New Roman" w:eastAsia="Times New Roman" w:hAnsi="Times New Roman" w:cs="Times New Roman"/>
          <w:szCs w:val="18"/>
          <w:lang w:eastAsia="id-ID"/>
        </w:rPr>
        <w:t xml:space="preserve"> yaitu dapat dilihat dari mekanisme penyusunan Peraturan Daerah tentang Rencana Tata Ruang Wilayah Kabupaten Kaur yang tidak melibatkan partisipasi masyarakat adat Suku Semende Dusun Lame Banding Agung.</w:t>
      </w:r>
      <w:r>
        <w:rPr>
          <w:rStyle w:val="FootnoteReference"/>
          <w:rFonts w:ascii="Times New Roman" w:eastAsia="Times New Roman" w:hAnsi="Times New Roman" w:cs="Times New Roman"/>
          <w:szCs w:val="18"/>
          <w:lang w:eastAsia="id-ID"/>
        </w:rPr>
        <w:footnoteReference w:id="57"/>
      </w:r>
      <w:r>
        <w:rPr>
          <w:rFonts w:ascii="Times New Roman" w:eastAsia="Times New Roman" w:hAnsi="Times New Roman" w:cs="Times New Roman"/>
          <w:szCs w:val="18"/>
          <w:lang w:eastAsia="id-ID"/>
        </w:rPr>
        <w:t xml:space="preserve"> Hal ini diperkuat oleh pernyataan dari Z. Muslih Anggota DPRD Kabupaten Kaur yang menyatakan bahwa pembahasan Rancangan Peraturan Daerah Kabupaten </w:t>
      </w:r>
      <w:r>
        <w:rPr>
          <w:rFonts w:ascii="Times New Roman" w:eastAsia="Times New Roman" w:hAnsi="Times New Roman" w:cs="Times New Roman"/>
          <w:szCs w:val="18"/>
          <w:lang w:eastAsia="id-ID"/>
        </w:rPr>
        <w:lastRenderedPageBreak/>
        <w:t>Kaur tentang Rencana Tata Ruang Wilayah Kabupaten Kaur tidak melibatkan masyarakat Suku Semende yang mendiami Dusun Lame Banding Agung.</w:t>
      </w:r>
      <w:r>
        <w:rPr>
          <w:rStyle w:val="FootnoteReference"/>
          <w:rFonts w:ascii="Times New Roman" w:eastAsia="Times New Roman" w:hAnsi="Times New Roman" w:cs="Times New Roman"/>
          <w:szCs w:val="18"/>
          <w:lang w:eastAsia="id-ID"/>
        </w:rPr>
        <w:footnoteReference w:id="58"/>
      </w:r>
      <w:r>
        <w:rPr>
          <w:rFonts w:ascii="Times New Roman" w:eastAsia="Times New Roman" w:hAnsi="Times New Roman" w:cs="Times New Roman"/>
          <w:szCs w:val="18"/>
          <w:lang w:eastAsia="id-ID"/>
        </w:rPr>
        <w:t xml:space="preserve"> Padahal pada tahun 2012 telah terjadi konflik tenurial antara masyarakat adat Suku Semende dengan pihak Balai Besar Badan Konservasi Sumber Daya Alam Taman Nasional Bukit Barisan Selatan yang menyebabkan terjadinya pengusiran, penangkapan, dan kriminalisasi warga.</w:t>
      </w:r>
    </w:p>
    <w:p w:rsidR="00F31C45" w:rsidRDefault="00F31C45" w:rsidP="00F31C45">
      <w:pPr>
        <w:pStyle w:val="ListParagraph"/>
        <w:spacing w:line="480" w:lineRule="auto"/>
        <w:ind w:left="851" w:firstLine="709"/>
        <w:jc w:val="both"/>
        <w:rPr>
          <w:rFonts w:ascii="Times New Roman" w:eastAsia="Times New Roman" w:hAnsi="Times New Roman" w:cs="Times New Roman"/>
          <w:szCs w:val="18"/>
          <w:lang w:eastAsia="id-ID"/>
        </w:rPr>
      </w:pPr>
      <w:r>
        <w:rPr>
          <w:rFonts w:ascii="Times New Roman" w:eastAsia="Times New Roman" w:hAnsi="Times New Roman" w:cs="Times New Roman"/>
          <w:szCs w:val="18"/>
          <w:lang w:eastAsia="id-ID"/>
        </w:rPr>
        <w:t xml:space="preserve">Sikap Pemerintah Daerah Kabupaten Kaur tersebut sangat berbeda jika dibandingkan misalnya dengan upaya Pemerintah Daerah Kabupaten Bengkulu Tengah dalam penyusunan dokumen dan Peraturan Daerah tentang Rencana Tata Ruang Wilayah Kabupaten Bengkulu Tengah yang berani menetapkan Desa Padang Siring, Desa Niur, dan Desa Pagar Gunung  yang sebelumnya termasuk dalam kawasan Taman Hutan Buru Semidang Bukit Kabu menjadi kawasan </w:t>
      </w:r>
      <w:r>
        <w:rPr>
          <w:rFonts w:ascii="Times New Roman" w:eastAsia="Times New Roman" w:hAnsi="Times New Roman" w:cs="Times New Roman"/>
          <w:i/>
          <w:szCs w:val="18"/>
          <w:lang w:eastAsia="id-ID"/>
        </w:rPr>
        <w:t>pending zone.</w:t>
      </w:r>
      <w:r>
        <w:rPr>
          <w:rFonts w:ascii="Times New Roman" w:eastAsia="Times New Roman" w:hAnsi="Times New Roman" w:cs="Times New Roman"/>
          <w:szCs w:val="18"/>
          <w:lang w:eastAsia="id-ID"/>
        </w:rPr>
        <w:t xml:space="preserve"> Upaya Pemerintah Daerah Kabupaten Bengkulu Tengah tersebut tidak berhenti sampai di situ, namun disertai dengan pengusulan kepada Menteri Lingkungan Hidup dan Kehutanan agar ketiga desa tersebut dikeluarkan dari kawasan Taman Hutan Buru Semidang Bukit Kabu.</w:t>
      </w:r>
    </w:p>
    <w:p w:rsidR="00F31C45" w:rsidRDefault="00F31C45">
      <w:pPr>
        <w:pStyle w:val="ListParagraph"/>
        <w:numPr>
          <w:ilvl w:val="3"/>
          <w:numId w:val="6"/>
        </w:numPr>
        <w:tabs>
          <w:tab w:val="clear" w:pos="2880"/>
        </w:tabs>
        <w:spacing w:line="480" w:lineRule="auto"/>
        <w:ind w:left="851" w:hanging="425"/>
        <w:jc w:val="both"/>
        <w:rPr>
          <w:rFonts w:ascii="Times New Roman" w:hAnsi="Times New Roman" w:cs="Times New Roman"/>
          <w:b/>
        </w:rPr>
      </w:pPr>
      <w:r w:rsidRPr="002C64FA">
        <w:rPr>
          <w:rFonts w:ascii="Times New Roman" w:hAnsi="Times New Roman" w:cs="Times New Roman"/>
          <w:b/>
        </w:rPr>
        <w:t>Komunikasi yang Tidak Efektif</w:t>
      </w:r>
    </w:p>
    <w:p w:rsidR="00F31C45" w:rsidRDefault="00F31C45" w:rsidP="00F31C45">
      <w:pPr>
        <w:pStyle w:val="ListParagraph"/>
        <w:spacing w:line="480" w:lineRule="auto"/>
        <w:ind w:left="851" w:firstLine="709"/>
        <w:jc w:val="both"/>
        <w:rPr>
          <w:rFonts w:ascii="Times New Roman" w:hAnsi="Times New Roman" w:cs="Times New Roman"/>
        </w:rPr>
      </w:pPr>
      <w:r w:rsidRPr="00F47E0E">
        <w:rPr>
          <w:rFonts w:ascii="Times New Roman" w:hAnsi="Times New Roman" w:cs="Times New Roman"/>
        </w:rPr>
        <w:t>Kurangnya komunikasi</w:t>
      </w:r>
      <w:r>
        <w:rPr>
          <w:rFonts w:ascii="Times New Roman" w:hAnsi="Times New Roman" w:cs="Times New Roman"/>
        </w:rPr>
        <w:t xml:space="preserve"> dapat dilihat dari tidak adanya proses berbagi informasi antara Pemerintah Pusat yang dalam hal ini dilakukan oleh Kementerian Pertanian yang pada saat itu menetapkan wilayah Desa </w:t>
      </w:r>
      <w:r>
        <w:rPr>
          <w:rFonts w:ascii="Times New Roman" w:hAnsi="Times New Roman" w:cs="Times New Roman"/>
        </w:rPr>
        <w:lastRenderedPageBreak/>
        <w:t>dusun Lame Banding Agung termasuk dalam kawasan Taman Nasional Bukit Barisan Selatan kepada pihak masyarakat ataupun Pemerintah Daerah baik Pemerintah Provinsi Bengkulu maupun Pemerintah Kabupaten Bengkulu Selatan pada saat itu yang sama-sama memiliki kepentingan yang sama sehingga menimbulkan pemahaman atau interpretasi yang berbeda yang pada akhirnya menimbulkan konflik.</w:t>
      </w:r>
    </w:p>
    <w:p w:rsidR="00F31C45" w:rsidRPr="00F47E0E"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Antara masyarakat dan Pemerintah memiliki potensi persepsi yang berbeda-beda terhadap sebuat fenomena atau keadaan yang terdapat dalam suatu situasi yang dihadapi dan mereka interpretasikan yang kemudian diklaim sebagai fakta menurut perspektif masing-masing. Kurangnya komunikasi dalam kasus penetapan wilayah Desa Dusun Lame Banding Agung sebagai bagian dari kawasan Taman Nasional Bukit Barisan Selatan tersebut menghasilkan persepsi yang berbeda-beda terhadap sebuah fakta yang sama dari masing-masing pihak karena masing-masing pihak merasa benar bahwa tindakan ataupun klaimnya atas wilayah tersebut didasarkan pada fakta sehingga pihak lain harus mengakuinya sah secara hukum. Di samping itu, masing-masing pihak dapat dikatakan egois dalam berpersepsi karena persepsi yang mereka bangun disesuaikan dengan kepentingan-kepentingannya tanpa memperhatikan kepentingan yang lebih besar.</w:t>
      </w:r>
    </w:p>
    <w:p w:rsidR="00F31C45" w:rsidRDefault="00F31C45">
      <w:pPr>
        <w:pStyle w:val="ListParagraph"/>
        <w:numPr>
          <w:ilvl w:val="3"/>
          <w:numId w:val="6"/>
        </w:numPr>
        <w:tabs>
          <w:tab w:val="clear" w:pos="2880"/>
        </w:tabs>
        <w:spacing w:line="480" w:lineRule="auto"/>
        <w:ind w:left="851" w:hanging="425"/>
        <w:jc w:val="both"/>
        <w:rPr>
          <w:rFonts w:ascii="Times New Roman" w:hAnsi="Times New Roman" w:cs="Times New Roman"/>
          <w:b/>
        </w:rPr>
      </w:pPr>
      <w:r w:rsidRPr="002C64FA">
        <w:rPr>
          <w:rFonts w:ascii="Times New Roman" w:hAnsi="Times New Roman" w:cs="Times New Roman"/>
          <w:b/>
        </w:rPr>
        <w:t xml:space="preserve">Perbedaan </w:t>
      </w:r>
      <w:r>
        <w:rPr>
          <w:rFonts w:ascii="Times New Roman" w:hAnsi="Times New Roman" w:cs="Times New Roman"/>
          <w:b/>
        </w:rPr>
        <w:t>Nilai dan Kepentingan</w:t>
      </w:r>
    </w:p>
    <w:p w:rsidR="00F31C45" w:rsidRDefault="00F31C45" w:rsidP="00F31C45">
      <w:pPr>
        <w:pStyle w:val="ListParagraph"/>
        <w:spacing w:line="480" w:lineRule="auto"/>
        <w:ind w:left="851" w:firstLine="850"/>
        <w:jc w:val="both"/>
        <w:rPr>
          <w:rFonts w:ascii="Times New Roman" w:hAnsi="Times New Roman" w:cs="Times New Roman"/>
        </w:rPr>
      </w:pPr>
      <w:r>
        <w:rPr>
          <w:rFonts w:ascii="Times New Roman" w:hAnsi="Times New Roman" w:cs="Times New Roman"/>
        </w:rPr>
        <w:t>Perbedaan nilai adalah perbedaan persepsi terhadap keyakinan dasar tentang cara hidup, ideologi atau preferensi, maupun prinsip-</w:t>
      </w:r>
      <w:r>
        <w:rPr>
          <w:rFonts w:ascii="Times New Roman" w:hAnsi="Times New Roman" w:cs="Times New Roman"/>
        </w:rPr>
        <w:lastRenderedPageBreak/>
        <w:t>prinsip hidup yang menjadi pegangan. Setiap individu maupun komunitas masyarakat atau pemangku kepentingan pastilah memiliki nilai-nilai tertentu yang diyakini kebenarannya yang menjadi pegangan secara berbeda-beda sehingga akan menjadi perbedaan pula dalam memandang suatu realita kehidupan sosial.</w:t>
      </w:r>
    </w:p>
    <w:p w:rsidR="00F31C45" w:rsidRDefault="00F31C45" w:rsidP="00F31C45">
      <w:pPr>
        <w:pStyle w:val="ListParagraph"/>
        <w:spacing w:line="480" w:lineRule="auto"/>
        <w:ind w:left="851" w:firstLine="850"/>
        <w:jc w:val="both"/>
        <w:rPr>
          <w:rFonts w:ascii="Times New Roman" w:hAnsi="Times New Roman" w:cs="Times New Roman"/>
        </w:rPr>
      </w:pPr>
      <w:r>
        <w:rPr>
          <w:rFonts w:ascii="Times New Roman" w:hAnsi="Times New Roman" w:cs="Times New Roman"/>
        </w:rPr>
        <w:t xml:space="preserve">Dalam kasus konflik hak ulayat masyarakat Suku Semende di Desa Dusun Lame Banding Agung Kabupaten Kaur dengan Pemerintah yang dipersonifikasikan oleh Balai Besar Taman Nasional Bukit Barisan Selatan, nilai-nilai yang dipegang oleh pemerintah adalah bahwa Pemerintah memiliki kewajiban untuk memenuhi komitmen negara Indonesia terhadap dunia global untuk menjaga dan memelihara hutan nusantara sebagai paru-paru dunia dalam program </w:t>
      </w:r>
      <w:r>
        <w:rPr>
          <w:rFonts w:ascii="Times New Roman" w:hAnsi="Times New Roman" w:cs="Times New Roman"/>
          <w:i/>
        </w:rPr>
        <w:t xml:space="preserve">ReducingEmissionfromDeforestationandForestDegradation (REDD). </w:t>
      </w:r>
    </w:p>
    <w:p w:rsidR="00F31C45" w:rsidRPr="002925CA" w:rsidRDefault="00F31C45" w:rsidP="00F31C45">
      <w:pPr>
        <w:pStyle w:val="ListParagraph"/>
        <w:spacing w:line="480" w:lineRule="auto"/>
        <w:ind w:left="851" w:firstLine="850"/>
        <w:jc w:val="both"/>
        <w:rPr>
          <w:rFonts w:ascii="Times New Roman" w:hAnsi="Times New Roman" w:cs="Times New Roman"/>
        </w:rPr>
      </w:pPr>
      <w:r>
        <w:rPr>
          <w:rFonts w:ascii="Times New Roman" w:hAnsi="Times New Roman" w:cs="Times New Roman"/>
        </w:rPr>
        <w:t>Di sisi lain masyarakat Suku Semende yang berada di Dusun Lame Banding Agung Kabupaten Kaur menganggap bahwa wilayah yang mereka mukimi merupakan hak mereka yang telah didiami berabad-abad secara turun-temurun sejak zaman nenek moyang mereka, sehingga sulit menerima klaim dari pihak lain apalagi disertai dengan pengusiran dari tanah leluhur yang mereka cintai tersebut.</w:t>
      </w:r>
    </w:p>
    <w:p w:rsidR="00F31C45" w:rsidRDefault="00F31C45">
      <w:pPr>
        <w:pStyle w:val="ListParagraph"/>
        <w:numPr>
          <w:ilvl w:val="3"/>
          <w:numId w:val="6"/>
        </w:numPr>
        <w:tabs>
          <w:tab w:val="clear" w:pos="2880"/>
        </w:tabs>
        <w:spacing w:line="480" w:lineRule="auto"/>
        <w:ind w:left="851" w:hanging="425"/>
        <w:jc w:val="both"/>
        <w:rPr>
          <w:rFonts w:ascii="Times New Roman" w:hAnsi="Times New Roman" w:cs="Times New Roman"/>
          <w:b/>
        </w:rPr>
      </w:pPr>
      <w:r w:rsidRPr="002C64FA">
        <w:rPr>
          <w:rFonts w:ascii="Times New Roman" w:hAnsi="Times New Roman" w:cs="Times New Roman"/>
          <w:b/>
        </w:rPr>
        <w:t>Kurangnya Komitmen</w:t>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Masyarakat Suku Semende dari Dusun Lame Banding Agung menilai bahwa Pemerintah Daerah Kabupaten Kaur kurang memperlihatkan keseriusan dan komitmennya dalam menyikapi </w:t>
      </w:r>
      <w:r>
        <w:rPr>
          <w:rFonts w:ascii="Times New Roman" w:hAnsi="Times New Roman" w:cs="Times New Roman"/>
        </w:rPr>
        <w:lastRenderedPageBreak/>
        <w:t>persoalan yang dihadapi oleh masyarakat Suku Semende di Dusun Banding Agung dalam konflik penguasaan hutan dengan Balai Besar Taman Nasional Bukit Barisan Selatan. Kurangnya komitmen tersebut dapat dilihat dari tidak kunjungnya diperoleh kepastian hukum terhadap kedudukan masyarakat Suku Semende di Dusun Lame Banding Agung sebagai sebuah komunitas masyarakat hukum adat.</w:t>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Padahal peraturan perundang-undangan nasional memberi peluang kepada daerah untuk memberikan pengakuan dan perlindungan terhadap masyarakat hukum adat, mulai dari Undang-Undang Dasar Negara Republik Indonesia Tahun 1945, Undang-Undang Nomor 41 Tahun 1999 tentang Kehutanan, Undang-Undang Nomor 32 Tahun 2009 tentang Perlindungan dan Pengelolaan Lingkungan Hidup, Peraturan Menteri Dalam Negeri Nomor 52 Tahun 2014 tentang Pedoman Pengakuan dan Perlindungan Masyarakat Hukum Adat, Peraturan Menteri Lingkungan Hidup dan Kehutanan Nomor 34 Tahun 2017 tentang Pengakuan dan Perlindungan Kearifan Lokal dalam Pengelolaan Sumber Daya Alam dan Lingkungan Hidup, Peraturan Menteri Lingkungan Hidup dan kehutanan Nomor 21 Tahun 2019 tentang Hutan Adat dan Hutan Hak, sampai dengan Putusan Mahkamah Konstitusi Nomor 35 Tahun 2012. </w:t>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Peluang tersebut tidak dimanfaatkan oleh Pemerintah Daerah Kabupaten Kaur untuk memberikan pengakuan terhadap masyarakat hukum adat di Kabupaten Kaur. Hal ini dipertegas oleh Kepala Bagian </w:t>
      </w:r>
      <w:r>
        <w:rPr>
          <w:rFonts w:ascii="Times New Roman" w:hAnsi="Times New Roman" w:cs="Times New Roman"/>
        </w:rPr>
        <w:lastRenderedPageBreak/>
        <w:t>Hukum Sekretariat Daerah Kabupaten Kaur yang menyatakan bahwa di Kabupaten Kaur belum ada Peraturan Daerah tentang Penetapan</w:t>
      </w:r>
      <w:r w:rsidR="00FE2514">
        <w:rPr>
          <w:rFonts w:ascii="Times New Roman" w:hAnsi="Times New Roman" w:cs="Times New Roman"/>
          <w:lang w:val="en-US"/>
        </w:rPr>
        <w:t xml:space="preserve"> </w:t>
      </w:r>
      <w:r>
        <w:rPr>
          <w:rFonts w:ascii="Times New Roman" w:hAnsi="Times New Roman" w:cs="Times New Roman"/>
        </w:rPr>
        <w:t>Masyarakat Hukum Adat di Kabupaten Kaur. Lebih lanjut dikatakan bahwa Kabupaten Kaur sebatas pernah membentuk Peraturan Daerah Nomor 1 Tahun 2016 tentang Lembaga Adat. Sementara khusus untuk pengukuhan keberadaan masyarakat hukum adat di Kabupaten Kaur belum ada.</w:t>
      </w:r>
      <w:r>
        <w:rPr>
          <w:rStyle w:val="FootnoteReference"/>
          <w:rFonts w:ascii="Times New Roman" w:hAnsi="Times New Roman" w:cs="Times New Roman"/>
        </w:rPr>
        <w:footnoteReference w:id="59"/>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Di samping itu, upaya pengakuan terhadap wilayah Dusun Lame Banding Agung sebagai kawasan permukiman pun tidak tampak dari kebijakan Pemerintah Daerah di bidang penataan ruang. Hal ini dapat dilihat dari penyusunan Peraturan Daerah Nomor 2 Tahun 2021 tentang Rencana Tata Ruang Wilayah Kabupaten Kaur Tahun 2021-2041, di mana masyarakat Suku Semende sama sekali tidak terlibat baik sebagai peserta sosialisasi atau uji publik naskah akademik Raperda tentang Rencana Tata Ruang Wilayah tersebut maupun keterlibatan dalam pemetaan partisipatif dalam rangka penyusunan album peta dokumen Rencana Tata Ruang Wilayah.</w:t>
      </w:r>
      <w:r>
        <w:rPr>
          <w:rStyle w:val="FootnoteReference"/>
          <w:rFonts w:ascii="Times New Roman" w:hAnsi="Times New Roman" w:cs="Times New Roman"/>
        </w:rPr>
        <w:footnoteReference w:id="60"/>
      </w:r>
    </w:p>
    <w:p w:rsidR="00F31C45" w:rsidRPr="000A7369"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Lebih lanjut dijelaskan oleh Muhklisin Kepala Desa Suka Jaya yang secara teritorial bertetangga dengan Dusun Lame Banding Agung, bahwa dalam Peraturan Daerah Nomor 2 Tahun 2021 tentang Rencana Tata Ruang Wilayah Kabupaten Kaur Tahun 2021-2041 yang baru saja </w:t>
      </w:r>
      <w:r>
        <w:rPr>
          <w:rFonts w:ascii="Times New Roman" w:hAnsi="Times New Roman" w:cs="Times New Roman"/>
        </w:rPr>
        <w:lastRenderedPageBreak/>
        <w:t>disahkan telah berhasil mengeluarkan beberapa wilayah yang semula termasuk dalam kawasan TNBBS kemudian berdasarkan Perda tersebut masuk ke dalam wilayah Desa Suka Jaya dan Pekan Jum’at.</w:t>
      </w:r>
      <w:r>
        <w:rPr>
          <w:rStyle w:val="FootnoteReference"/>
          <w:rFonts w:ascii="Times New Roman" w:hAnsi="Times New Roman" w:cs="Times New Roman"/>
        </w:rPr>
        <w:footnoteReference w:id="61"/>
      </w:r>
      <w:r>
        <w:rPr>
          <w:rFonts w:ascii="Times New Roman" w:hAnsi="Times New Roman" w:cs="Times New Roman"/>
        </w:rPr>
        <w:t xml:space="preserve"> Pernyataan tersebut kemudian diperkuat pula dari keterangan Sekretaris Camat Kecamatan Nasal Kabupaten Kaur yang menyatakan bahwa Dusun Lame Banding Agung sampai saat ini tidak termasuk dalam wilayah administrasi desa yang termasuk dalam Kecamatan Nasal. Namun lebih lanjut dikatakan bahwa secara administrasi kependudukan dan hak memilih dalam pemilihan umum mereka tetap terdaftar sebagai penduduk desa-desa sekitarnya atau desa lainnya.</w:t>
      </w:r>
      <w:r>
        <w:rPr>
          <w:rStyle w:val="FootnoteReference"/>
          <w:rFonts w:ascii="Times New Roman" w:hAnsi="Times New Roman" w:cs="Times New Roman"/>
        </w:rPr>
        <w:footnoteReference w:id="62"/>
      </w:r>
    </w:p>
    <w:p w:rsidR="00F31C45" w:rsidRDefault="00F31C45">
      <w:pPr>
        <w:pStyle w:val="ListParagraph"/>
        <w:numPr>
          <w:ilvl w:val="3"/>
          <w:numId w:val="6"/>
        </w:numPr>
        <w:tabs>
          <w:tab w:val="clear" w:pos="2880"/>
        </w:tabs>
        <w:spacing w:line="480" w:lineRule="auto"/>
        <w:ind w:left="851" w:hanging="425"/>
        <w:jc w:val="both"/>
        <w:rPr>
          <w:rFonts w:ascii="Times New Roman" w:hAnsi="Times New Roman" w:cs="Times New Roman"/>
          <w:b/>
        </w:rPr>
      </w:pPr>
      <w:r w:rsidRPr="002C64FA">
        <w:rPr>
          <w:rFonts w:ascii="Times New Roman" w:hAnsi="Times New Roman" w:cs="Times New Roman"/>
          <w:b/>
        </w:rPr>
        <w:t>Inkonsistensi dalam Menegakkan Peraturan</w:t>
      </w:r>
    </w:p>
    <w:p w:rsidR="00F31C45"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 xml:space="preserve">Menurut salah satu tokoh masyarakat di Kecamatan Nasal yang pada saat peristiwa pembakaran ladang dan pengusiran warga Dusun Lame Banding Agung menjabat sebagai Camat Nasal yaitu Sirajuddin, pemerintah cenderung menegakkan peraturan secara inkonsisten. Inkonsistensi tersebut dapat dilihat dari penegakan hukum yang pasang surut dan bahkan terkesan pilih kasih. Di satu sisi, pada saat Dusun Lame Banding Agung masih didiami oleh masyarakat Suku Semende secara homogen, sikap dan tindakan pemerintah yang dalam hal ini adalah Balai Besar Taman Nasional Bukit Barisan Selatan sangat reaktif dan represif dengan melakukan berbagai tindakan keras seperti pengusiran, </w:t>
      </w:r>
      <w:r>
        <w:rPr>
          <w:rFonts w:ascii="Times New Roman" w:hAnsi="Times New Roman" w:cs="Times New Roman"/>
        </w:rPr>
        <w:lastRenderedPageBreak/>
        <w:t>penangkapan, pembakaran rumah, perusakan ladang dan berbagai bentuk teror lainnya.</w:t>
      </w:r>
      <w:r>
        <w:rPr>
          <w:rStyle w:val="FootnoteReference"/>
          <w:rFonts w:ascii="Times New Roman" w:hAnsi="Times New Roman" w:cs="Times New Roman"/>
        </w:rPr>
        <w:footnoteReference w:id="63"/>
      </w:r>
    </w:p>
    <w:p w:rsidR="00F31C45" w:rsidRPr="00082D7E" w:rsidRDefault="00F31C45" w:rsidP="00F31C45">
      <w:pPr>
        <w:pStyle w:val="ListParagraph"/>
        <w:spacing w:line="480" w:lineRule="auto"/>
        <w:ind w:left="851" w:firstLine="709"/>
        <w:jc w:val="both"/>
        <w:rPr>
          <w:rFonts w:ascii="Times New Roman" w:hAnsi="Times New Roman" w:cs="Times New Roman"/>
        </w:rPr>
      </w:pPr>
      <w:r>
        <w:rPr>
          <w:rFonts w:ascii="Times New Roman" w:hAnsi="Times New Roman" w:cs="Times New Roman"/>
        </w:rPr>
        <w:t>Di sisi lain, ketika masyarakat adat Suku Semende telah meninggalkan Dusun Lame Banding Agung yang telah melakukan eksodus atau boleh dikatakan relokasi permukiman dari Dusun Lame Banding Agung ke Desa Tanjung Beringin, dan daerah Dusun Lame Banding Agung tersebut saat ini didiami oleh para pendatang dari Banten, Lampung, dan Jawa, sikap Balai Besar Taman Nasional Bukit Barisan terkesan membiarkan. Bahkan tidak ada sama sekali upaya untuk mengamankan kawasan Taman Nasional Bukit Barisan Selatan dari perambahan liar baik secara persuasif maupun secara represif. Sikap mendua inilah yang kemudian menurut Sirajuddin disebut sikap inkonsistensi penerapan peraturan perundang-undangan oleh pemerintah.</w:t>
      </w:r>
      <w:r>
        <w:rPr>
          <w:rStyle w:val="FootnoteReference"/>
          <w:rFonts w:ascii="Times New Roman" w:hAnsi="Times New Roman" w:cs="Times New Roman"/>
        </w:rPr>
        <w:footnoteReference w:id="64"/>
      </w:r>
    </w:p>
    <w:p w:rsidR="00F31C45" w:rsidRDefault="00F31C45">
      <w:pPr>
        <w:pStyle w:val="ListParagraph"/>
        <w:numPr>
          <w:ilvl w:val="0"/>
          <w:numId w:val="15"/>
        </w:numPr>
        <w:spacing w:line="480" w:lineRule="auto"/>
        <w:ind w:left="426" w:hanging="426"/>
        <w:jc w:val="both"/>
        <w:rPr>
          <w:rFonts w:ascii="Times New Roman" w:hAnsi="Times New Roman" w:cs="Times New Roman"/>
          <w:b/>
        </w:rPr>
      </w:pPr>
      <w:r>
        <w:rPr>
          <w:rFonts w:ascii="Times New Roman" w:hAnsi="Times New Roman" w:cs="Times New Roman"/>
          <w:b/>
        </w:rPr>
        <w:t>Proses Konflik</w:t>
      </w:r>
    </w:p>
    <w:p w:rsidR="00F31C45" w:rsidRPr="00B97C45" w:rsidRDefault="00F31C45" w:rsidP="00F31C45">
      <w:pPr>
        <w:spacing w:line="480" w:lineRule="auto"/>
        <w:ind w:left="426" w:firstLine="708"/>
        <w:jc w:val="both"/>
        <w:rPr>
          <w:rFonts w:asciiTheme="majorBidi" w:hAnsiTheme="majorBidi"/>
          <w:noProof/>
        </w:rPr>
      </w:pPr>
      <w:r w:rsidRPr="00B97C45">
        <w:rPr>
          <w:rFonts w:asciiTheme="majorBidi" w:hAnsiTheme="majorBidi"/>
          <w:noProof/>
        </w:rPr>
        <w:t>Dengan melihat sumber-sumber penyebab konflik sebagaima</w:t>
      </w:r>
      <w:r>
        <w:rPr>
          <w:rFonts w:asciiTheme="majorBidi" w:hAnsiTheme="majorBidi"/>
          <w:noProof/>
        </w:rPr>
        <w:t>na telah dijelaskan pada bab sebel</w:t>
      </w:r>
      <w:r w:rsidRPr="00B97C45">
        <w:rPr>
          <w:rFonts w:asciiTheme="majorBidi" w:hAnsiTheme="majorBidi"/>
          <w:noProof/>
        </w:rPr>
        <w:t xml:space="preserve">umnya, jelas bahwa konflik antara dua pihak atau lebih </w:t>
      </w:r>
      <w:r>
        <w:rPr>
          <w:rFonts w:asciiTheme="majorBidi" w:hAnsiTheme="majorBidi"/>
          <w:noProof/>
        </w:rPr>
        <w:t>sangatlah dinamis</w:t>
      </w:r>
      <w:r w:rsidRPr="00B97C45">
        <w:rPr>
          <w:rFonts w:asciiTheme="majorBidi" w:hAnsiTheme="majorBidi"/>
          <w:noProof/>
        </w:rPr>
        <w:t xml:space="preserve"> dan tidak terikat oleh waktu, dengan kata lain konflik bisa terjadi kapan saja dan dimana saja, bisa tumbuh dan bisa menyusut atau berkurang, bisa ganas dan bisa juga tanpa kekerasan sejalan dengan fase-fase </w:t>
      </w:r>
      <w:r w:rsidRPr="00B97C45">
        <w:rPr>
          <w:rFonts w:asciiTheme="majorBidi" w:hAnsiTheme="majorBidi"/>
          <w:noProof/>
        </w:rPr>
        <w:lastRenderedPageBreak/>
        <w:t xml:space="preserve">yang berlangsung. Dengan demikian, proses konflik berjalan seiring dengan fase-fase yang terjadi secara </w:t>
      </w:r>
      <w:r>
        <w:rPr>
          <w:rFonts w:asciiTheme="majorBidi" w:hAnsiTheme="majorBidi"/>
          <w:noProof/>
        </w:rPr>
        <w:t>tidak statis</w:t>
      </w:r>
      <w:r w:rsidRPr="00B97C45">
        <w:rPr>
          <w:rFonts w:asciiTheme="majorBidi" w:hAnsiTheme="majorBidi"/>
          <w:noProof/>
        </w:rPr>
        <w:t>.</w:t>
      </w:r>
    </w:p>
    <w:p w:rsidR="00F31C45" w:rsidRPr="00B97C45" w:rsidRDefault="00F31C45" w:rsidP="00F31C45">
      <w:pPr>
        <w:spacing w:line="480" w:lineRule="auto"/>
        <w:ind w:left="426" w:firstLine="708"/>
        <w:jc w:val="both"/>
        <w:rPr>
          <w:rFonts w:asciiTheme="majorBidi" w:hAnsiTheme="majorBidi"/>
          <w:noProof/>
        </w:rPr>
      </w:pPr>
      <w:r w:rsidRPr="00B97C45">
        <w:rPr>
          <w:rFonts w:asciiTheme="majorBidi" w:hAnsiTheme="majorBidi"/>
          <w:noProof/>
        </w:rPr>
        <w:t xml:space="preserve">Wall &amp; Callister mendeskripsikan model perkembangan proses konflik secara garis besar, yang meliputi tiga fase utama. Fase pertama adalah </w:t>
      </w:r>
      <w:r w:rsidRPr="00B97C45">
        <w:rPr>
          <w:rFonts w:asciiTheme="majorBidi" w:hAnsiTheme="majorBidi"/>
          <w:i/>
          <w:noProof/>
        </w:rPr>
        <w:t>causes/</w:t>
      </w:r>
      <w:r w:rsidRPr="00B97C45">
        <w:rPr>
          <w:rFonts w:asciiTheme="majorBidi" w:hAnsiTheme="majorBidi"/>
          <w:noProof/>
        </w:rPr>
        <w:t xml:space="preserve">kausalitas(sebab-sebab) konflik yang mengacu pada sejumlah faktor penyebab terjadinya konflik. Fase kedua adalah </w:t>
      </w:r>
      <w:r w:rsidRPr="00B97C45">
        <w:rPr>
          <w:rFonts w:asciiTheme="majorBidi" w:hAnsiTheme="majorBidi"/>
          <w:i/>
          <w:noProof/>
        </w:rPr>
        <w:t>core process</w:t>
      </w:r>
      <w:r w:rsidRPr="00B97C45">
        <w:rPr>
          <w:rFonts w:asciiTheme="majorBidi" w:hAnsiTheme="majorBidi"/>
          <w:noProof/>
        </w:rPr>
        <w:t xml:space="preserve"> (proses) inti dari konflik yang mengacu pada serangkaian proses konflik. Fase ketiga adalah </w:t>
      </w:r>
      <w:r w:rsidRPr="00B97C45">
        <w:rPr>
          <w:rFonts w:asciiTheme="majorBidi" w:hAnsiTheme="majorBidi"/>
          <w:i/>
          <w:noProof/>
        </w:rPr>
        <w:t>effects</w:t>
      </w:r>
      <w:r w:rsidRPr="00B97C45">
        <w:rPr>
          <w:rFonts w:asciiTheme="majorBidi" w:hAnsiTheme="majorBidi"/>
          <w:noProof/>
        </w:rPr>
        <w:t xml:space="preserve"> (efek) atau akibat konflik.</w:t>
      </w:r>
      <w:r>
        <w:rPr>
          <w:rStyle w:val="FootnoteReference"/>
          <w:rFonts w:asciiTheme="majorBidi" w:hAnsiTheme="majorBidi"/>
          <w:noProof/>
        </w:rPr>
        <w:footnoteReference w:id="65"/>
      </w:r>
      <w:r w:rsidRPr="00B97C45">
        <w:rPr>
          <w:rFonts w:asciiTheme="majorBidi" w:hAnsiTheme="majorBidi"/>
          <w:noProof/>
        </w:rPr>
        <w:t xml:space="preserve"> Jika digambarkan maka model perkembangan proses konflik dari Wall dan Calliser adalah sebagaimana ter</w:t>
      </w:r>
      <w:r>
        <w:rPr>
          <w:rFonts w:asciiTheme="majorBidi" w:hAnsiTheme="majorBidi"/>
          <w:noProof/>
        </w:rPr>
        <w:t>l</w:t>
      </w:r>
      <w:r w:rsidRPr="00B97C45">
        <w:rPr>
          <w:rFonts w:asciiTheme="majorBidi" w:hAnsiTheme="majorBidi"/>
          <w:noProof/>
        </w:rPr>
        <w:t xml:space="preserve">ihat pada gambar sebagai berikut: </w:t>
      </w:r>
    </w:p>
    <w:p w:rsidR="00F31C45" w:rsidRDefault="000F052D" w:rsidP="00F31C45">
      <w:pPr>
        <w:spacing w:line="360" w:lineRule="auto"/>
        <w:jc w:val="both"/>
        <w:rPr>
          <w:rFonts w:asciiTheme="majorBidi" w:hAnsiTheme="majorBidi"/>
          <w:lang w:val="en-US"/>
        </w:rPr>
      </w:pPr>
      <w:r w:rsidRPr="000F052D">
        <w:rPr>
          <w:rFonts w:asciiTheme="majorBidi" w:hAnsiTheme="majorBidi"/>
          <w:noProof/>
          <w:lang w:eastAsia="id-ID"/>
        </w:rPr>
        <w:pict>
          <v:group id="Group 10" o:spid="_x0000_s1026" style="position:absolute;left:0;text-align:left;margin-left:44.2pt;margin-top:.75pt;width:336.4pt;height:48.25pt;z-index:251650048" coordsize="42720,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">
            <v:group id="Group 1" o:spid="_x0000_s1027" style="position:absolute;width:42720;height:3191" coordsize="42720,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2" o:spid="_x0000_s1028" type="#_x0000_t202" style="position:absolute;width:12096;height:31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" fillcolor="white [3201]" strokecolor="black [3200]" strokeweight="1pt">
                <v:textbox>
                  <w:txbxContent>
                    <w:p w:rsidR="009536FA" w:rsidRPr="0064459B" w:rsidRDefault="009536FA" w:rsidP="00F31C45">
                      <w:pPr>
                        <w:rPr>
                          <w:rFonts w:asciiTheme="majorBidi" w:hAnsiTheme="majorBidi"/>
                          <w:lang w:val="en-US"/>
                        </w:rPr>
                      </w:pPr>
                      <w:r w:rsidRPr="00B97C45">
                        <w:rPr>
                          <w:rFonts w:asciiTheme="majorBidi" w:hAnsiTheme="majorBidi"/>
                          <w:i/>
                          <w:lang w:val="en-US"/>
                        </w:rPr>
                        <w:t>Causes</w:t>
                      </w:r>
                    </w:p>
                  </w:txbxContent>
                </v:textbox>
              </v:shape>
              <v:shape id="Text Box 3" o:spid="_x0000_s1029" type="#_x0000_t202" style="position:absolute;left:15268;width:12097;height:3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" fillcolor="white [3201]" strokecolor="black [3200]" strokeweight="1pt">
                <v:textbox>
                  <w:txbxContent>
                    <w:p w:rsidR="009536FA" w:rsidRPr="00B97C45" w:rsidRDefault="009536FA" w:rsidP="00F31C45">
                      <w:pPr>
                        <w:rPr>
                          <w:rFonts w:asciiTheme="majorBidi" w:hAnsiTheme="majorBidi"/>
                          <w:i/>
                          <w:lang w:val="en-US"/>
                        </w:rPr>
                      </w:pPr>
                      <w:r w:rsidRPr="00B97C45">
                        <w:rPr>
                          <w:rFonts w:asciiTheme="majorBidi" w:hAnsiTheme="majorBidi"/>
                          <w:i/>
                          <w:lang w:val="en-US"/>
                        </w:rPr>
                        <w:t>Caore Process</w:t>
                      </w:r>
                    </w:p>
                  </w:txbxContent>
                </v:textbox>
              </v:shape>
              <v:shape id="Text Box 4" o:spid="_x0000_s1030" type="#_x0000_t202" style="position:absolute;left:30623;width:12097;height:3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" fillcolor="white [3201]" strokecolor="black [3200]" strokeweight="1pt">
                <v:textbox>
                  <w:txbxContent>
                    <w:p w:rsidR="009536FA" w:rsidRPr="0064459B" w:rsidRDefault="009536FA" w:rsidP="00F31C45">
                      <w:pPr>
                        <w:rPr>
                          <w:rFonts w:asciiTheme="majorBidi" w:hAnsiTheme="majorBidi"/>
                          <w:lang w:val="en-US"/>
                        </w:rPr>
                      </w:pPr>
                      <w:r w:rsidRPr="00B97C45">
                        <w:rPr>
                          <w:rFonts w:asciiTheme="majorBidi" w:hAnsiTheme="majorBidi"/>
                          <w:i/>
                          <w:lang w:val="en-US"/>
                        </w:rPr>
                        <w:t>Effects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1" type="#_x0000_t13" style="position:absolute;left:12076;top:1293;width:3239;height:7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" adj="19059" fillcolor="white [3212]" strokecolor="black [3213]" strokeweight="1pt"/>
              <v:shape id="Right Arrow 6" o:spid="_x0000_s1032" type="#_x0000_t13" style="position:absolute;left:27345;top:1380;width:3239;height:76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" adj="19059" fillcolor="white [3212]" strokecolor="black [3213]" strokeweight="1pt"/>
            </v:group>
            <v:line id="Straight Connector 7" o:spid="_x0000_s1033" style="position:absolute;flip:y;visibility:visible" from="6038,6038" to="37089,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" strokecolor="black [3213]" strokeweight="1.5pt">
              <v:stroke joinstyle="miter"/>
            </v:line>
            <v:line id="Straight Connector 8" o:spid="_x0000_s1034" style="position:absolute;flip:y;visibility:visible" from="37093,3191" to="37093,6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" strokecolor="black [3213]" strokeweight="1.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6038;top:3191;width:0;height:293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" strokecolor="black [3213]" strokeweight="1.5pt">
              <v:stroke endarrow="open" joinstyle="miter"/>
            </v:shape>
          </v:group>
        </w:pict>
      </w:r>
    </w:p>
    <w:p w:rsidR="00F31C45" w:rsidRDefault="00F31C45" w:rsidP="00F31C45">
      <w:pPr>
        <w:rPr>
          <w:rFonts w:asciiTheme="majorBidi" w:hAnsiTheme="majorBidi"/>
          <w:lang w:val="en-US"/>
        </w:rPr>
      </w:pPr>
    </w:p>
    <w:p w:rsidR="00F31C45" w:rsidRDefault="00F31C45" w:rsidP="00F31C45">
      <w:pPr>
        <w:ind w:left="426" w:firstLine="708"/>
        <w:jc w:val="both"/>
        <w:rPr>
          <w:rFonts w:asciiTheme="majorBidi" w:hAnsiTheme="majorBidi"/>
          <w:noProof/>
        </w:rPr>
      </w:pPr>
    </w:p>
    <w:p w:rsidR="00F31C45" w:rsidRPr="00CE1464" w:rsidRDefault="00F31C45" w:rsidP="00F31C45">
      <w:pPr>
        <w:spacing w:line="480" w:lineRule="auto"/>
        <w:ind w:left="426" w:firstLine="708"/>
        <w:rPr>
          <w:rFonts w:asciiTheme="majorBidi" w:hAnsiTheme="majorBidi"/>
          <w:b/>
          <w:noProof/>
        </w:rPr>
      </w:pPr>
      <w:r w:rsidRPr="00CE1464">
        <w:rPr>
          <w:rFonts w:asciiTheme="majorBidi" w:hAnsiTheme="majorBidi"/>
          <w:b/>
          <w:i/>
          <w:noProof/>
        </w:rPr>
        <w:t>Feedback</w:t>
      </w:r>
    </w:p>
    <w:p w:rsidR="00F31C45" w:rsidRPr="00B97C45" w:rsidRDefault="00F31C45" w:rsidP="00F31C45">
      <w:pPr>
        <w:spacing w:line="480" w:lineRule="auto"/>
        <w:ind w:left="426" w:firstLine="708"/>
        <w:jc w:val="both"/>
        <w:rPr>
          <w:rFonts w:asciiTheme="majorBidi" w:hAnsiTheme="majorBidi"/>
          <w:noProof/>
        </w:rPr>
      </w:pPr>
      <w:r>
        <w:rPr>
          <w:rFonts w:asciiTheme="majorBidi" w:hAnsiTheme="majorBidi"/>
          <w:noProof/>
        </w:rPr>
        <w:t>Sedangkan menurut Pondy,</w:t>
      </w:r>
      <w:r w:rsidRPr="00B97C45">
        <w:rPr>
          <w:rFonts w:asciiTheme="majorBidi" w:hAnsiTheme="majorBidi"/>
          <w:noProof/>
        </w:rPr>
        <w:t>yang menjelaskan model konflik organisasi, proses konflik terdiri dari lima fase yang berurutan. Menury Pondy, konflik merupakan sebuah proses yang terdiri dari lima Episode atau fase yang terjadi secara berurut-u</w:t>
      </w:r>
      <w:r>
        <w:rPr>
          <w:rFonts w:asciiTheme="majorBidi" w:hAnsiTheme="majorBidi"/>
          <w:noProof/>
        </w:rPr>
        <w:t>rutan, sesuai bobot atau tingkat</w:t>
      </w:r>
      <w:r w:rsidRPr="00B97C45">
        <w:rPr>
          <w:rFonts w:asciiTheme="majorBidi" w:hAnsiTheme="majorBidi"/>
          <w:noProof/>
        </w:rPr>
        <w:t xml:space="preserve"> keseriusan konflik. Fase-fase konflik tersebut meliputi: (1) fase pertama </w:t>
      </w:r>
      <w:r w:rsidRPr="00B97C45">
        <w:rPr>
          <w:rFonts w:asciiTheme="majorBidi" w:hAnsiTheme="majorBidi"/>
          <w:i/>
          <w:noProof/>
        </w:rPr>
        <w:t>latent conflict</w:t>
      </w:r>
      <w:r w:rsidRPr="00B97C45">
        <w:rPr>
          <w:rFonts w:asciiTheme="majorBidi" w:hAnsiTheme="majorBidi"/>
          <w:noProof/>
        </w:rPr>
        <w:t xml:space="preserve">, (2) fase kedua </w:t>
      </w:r>
      <w:r w:rsidRPr="00B97C45">
        <w:rPr>
          <w:rFonts w:asciiTheme="majorBidi" w:hAnsiTheme="majorBidi"/>
          <w:i/>
          <w:noProof/>
        </w:rPr>
        <w:t>perceived conflict</w:t>
      </w:r>
      <w:r>
        <w:rPr>
          <w:rFonts w:asciiTheme="majorBidi" w:hAnsiTheme="majorBidi"/>
          <w:noProof/>
        </w:rPr>
        <w:t xml:space="preserve">, (3) fase ketiga </w:t>
      </w:r>
      <w:r w:rsidRPr="00B97C45">
        <w:rPr>
          <w:rFonts w:asciiTheme="majorBidi" w:hAnsiTheme="majorBidi"/>
          <w:i/>
          <w:noProof/>
        </w:rPr>
        <w:t>conflict</w:t>
      </w:r>
      <w:r w:rsidRPr="00B97C45">
        <w:rPr>
          <w:rFonts w:asciiTheme="majorBidi" w:hAnsiTheme="majorBidi"/>
          <w:noProof/>
        </w:rPr>
        <w:t xml:space="preserve">, (4) fase keempat </w:t>
      </w:r>
      <w:r w:rsidRPr="00B97C45">
        <w:rPr>
          <w:rFonts w:asciiTheme="majorBidi" w:hAnsiTheme="majorBidi"/>
          <w:i/>
          <w:noProof/>
        </w:rPr>
        <w:t>manifest conflict</w:t>
      </w:r>
      <w:r w:rsidRPr="00B97C45">
        <w:rPr>
          <w:rFonts w:asciiTheme="majorBidi" w:hAnsiTheme="majorBidi"/>
          <w:noProof/>
        </w:rPr>
        <w:t xml:space="preserve">, dan (5) fase kelima </w:t>
      </w:r>
      <w:r w:rsidRPr="00B97C45">
        <w:rPr>
          <w:rFonts w:asciiTheme="majorBidi" w:hAnsiTheme="majorBidi"/>
          <w:i/>
          <w:noProof/>
        </w:rPr>
        <w:t>confli</w:t>
      </w:r>
      <w:r>
        <w:rPr>
          <w:rFonts w:asciiTheme="majorBidi" w:hAnsiTheme="majorBidi"/>
          <w:i/>
          <w:noProof/>
        </w:rPr>
        <w:t>c</w:t>
      </w:r>
      <w:r w:rsidRPr="00B97C45">
        <w:rPr>
          <w:rFonts w:asciiTheme="majorBidi" w:hAnsiTheme="majorBidi"/>
          <w:i/>
          <w:noProof/>
        </w:rPr>
        <w:t xml:space="preserve"> a termath</w:t>
      </w:r>
      <w:r w:rsidRPr="00B97C45">
        <w:rPr>
          <w:rFonts w:asciiTheme="majorBidi" w:hAnsiTheme="majorBidi"/>
          <w:noProof/>
        </w:rPr>
        <w:t xml:space="preserve">. Model konflik dari Pondy yang menjelaskan fase-fase konflik dalam organisasi, bisa dikembangkan untuk menjelaskan konflik sosial, dan tentu saja setelah </w:t>
      </w:r>
      <w:r w:rsidRPr="00B97C45">
        <w:rPr>
          <w:rFonts w:asciiTheme="majorBidi" w:hAnsiTheme="majorBidi"/>
          <w:noProof/>
        </w:rPr>
        <w:lastRenderedPageBreak/>
        <w:t xml:space="preserve">mengalami sejumlah penyesuaian-penyesuaian seiring dengan kondisi masyarakat atau realita sosial. </w:t>
      </w:r>
    </w:p>
    <w:p w:rsidR="00F31C45" w:rsidRPr="00B97C45" w:rsidRDefault="00F31C45" w:rsidP="00F31C45">
      <w:pPr>
        <w:pStyle w:val="ListParagraph"/>
        <w:spacing w:line="480" w:lineRule="auto"/>
        <w:ind w:left="426" w:firstLine="708"/>
        <w:jc w:val="both"/>
        <w:rPr>
          <w:rFonts w:ascii="Times New Roman" w:hAnsi="Times New Roman" w:cs="Times New Roman"/>
          <w:b/>
          <w:noProof/>
        </w:rPr>
      </w:pPr>
      <w:r w:rsidRPr="00B97C45">
        <w:rPr>
          <w:rFonts w:asciiTheme="majorBidi" w:hAnsiTheme="majorBidi"/>
          <w:noProof/>
        </w:rPr>
        <w:t>Ada sedikit yang perlu dikoreksi pendapat Wall dan Calliser dan Pondy tentang fase konflik. Fase konflik diawali dengan fase tanpa konflik karena sebelum pihak-pihak tertentu berkumpul di suatu lokasi atau dipertemukan dalam suatu isu tertentu yang menjadi perhatian bersama, pihak-pihak tersebut belum melakukan interaksi dan dengan demikian belum mengenal sama sekali dan belum ada interaksi atau komunikasi apapun dan belum ada saling memperhatikan satu sama lain. Dengan demikian fase-fase konflik mencakup enam tahapan sebagai berikut: (1) fase tanpa konflik, (2) fase laten/potensi konflik, (3) fase sadar adanya konflik, (4) fase merasakan adanya konflik, (5) fase puncak konflik, dan (6) fase pasca konflik.</w:t>
      </w:r>
    </w:p>
    <w:p w:rsidR="00F31C45" w:rsidRPr="00BB6C81" w:rsidRDefault="00F31C45" w:rsidP="00F31C45">
      <w:pPr>
        <w:pStyle w:val="ListParagraph"/>
        <w:spacing w:line="480" w:lineRule="auto"/>
        <w:ind w:left="426"/>
        <w:jc w:val="both"/>
        <w:rPr>
          <w:rFonts w:ascii="Times New Roman" w:hAnsi="Times New Roman" w:cs="Times New Roman"/>
          <w:b/>
        </w:rPr>
      </w:pPr>
    </w:p>
    <w:p w:rsidR="00F31C45" w:rsidRPr="002C64FA" w:rsidRDefault="00F31C45" w:rsidP="00F31C45">
      <w:pPr>
        <w:rPr>
          <w:rFonts w:ascii="Times New Roman" w:hAnsi="Times New Roman" w:cs="Times New Roman"/>
          <w:b/>
        </w:rPr>
      </w:pPr>
      <w:r w:rsidRPr="002C64FA">
        <w:rPr>
          <w:rFonts w:ascii="Times New Roman" w:hAnsi="Times New Roman" w:cs="Times New Roman"/>
          <w:b/>
        </w:rPr>
        <w:br w:type="page"/>
      </w:r>
    </w:p>
    <w:p w:rsidR="00F31C45" w:rsidRPr="002C64FA" w:rsidRDefault="00F31C45" w:rsidP="00F31C45">
      <w:pPr>
        <w:spacing w:line="480" w:lineRule="auto"/>
        <w:rPr>
          <w:rFonts w:ascii="Times New Roman" w:hAnsi="Times New Roman" w:cs="Times New Roman"/>
          <w:b/>
        </w:rPr>
      </w:pPr>
      <w:r>
        <w:rPr>
          <w:rFonts w:ascii="Times New Roman" w:hAnsi="Times New Roman" w:cs="Times New Roman"/>
          <w:b/>
        </w:rPr>
        <w:lastRenderedPageBreak/>
        <w:t>BAB IV</w:t>
      </w:r>
    </w:p>
    <w:p w:rsidR="00F31C45" w:rsidRPr="002C64FA" w:rsidRDefault="00F31C45" w:rsidP="00F31C45">
      <w:pPr>
        <w:spacing w:line="480" w:lineRule="auto"/>
        <w:rPr>
          <w:rFonts w:ascii="Times New Roman" w:hAnsi="Times New Roman" w:cs="Times New Roman"/>
          <w:b/>
        </w:rPr>
      </w:pPr>
      <w:r w:rsidRPr="002C64FA">
        <w:rPr>
          <w:rFonts w:ascii="Times New Roman" w:hAnsi="Times New Roman" w:cs="Times New Roman"/>
          <w:b/>
        </w:rPr>
        <w:t xml:space="preserve">DESAIN </w:t>
      </w:r>
      <w:r>
        <w:rPr>
          <w:rFonts w:ascii="Times New Roman" w:hAnsi="Times New Roman" w:cs="Times New Roman"/>
          <w:b/>
        </w:rPr>
        <w:t xml:space="preserve">DAN KELAYAKAN </w:t>
      </w:r>
      <w:r w:rsidRPr="002C64FA">
        <w:rPr>
          <w:rFonts w:ascii="Times New Roman" w:hAnsi="Times New Roman" w:cs="Times New Roman"/>
          <w:b/>
        </w:rPr>
        <w:t>MODEL RESOLUSI KONFLIK</w:t>
      </w:r>
    </w:p>
    <w:p w:rsidR="00F31C45" w:rsidRPr="002C64FA" w:rsidRDefault="00F31C45" w:rsidP="00F31C45">
      <w:pPr>
        <w:spacing w:line="480" w:lineRule="auto"/>
        <w:jc w:val="both"/>
        <w:rPr>
          <w:rFonts w:ascii="Times New Roman" w:hAnsi="Times New Roman" w:cs="Times New Roman"/>
          <w:b/>
        </w:rPr>
      </w:pPr>
    </w:p>
    <w:p w:rsidR="00F31C45" w:rsidRDefault="00F31C45">
      <w:pPr>
        <w:pStyle w:val="ListParagraph"/>
        <w:numPr>
          <w:ilvl w:val="0"/>
          <w:numId w:val="16"/>
        </w:numPr>
        <w:spacing w:line="480" w:lineRule="auto"/>
        <w:ind w:left="426" w:hanging="426"/>
        <w:jc w:val="both"/>
        <w:rPr>
          <w:rFonts w:ascii="Times New Roman" w:hAnsi="Times New Roman" w:cs="Times New Roman"/>
          <w:b/>
        </w:rPr>
      </w:pPr>
      <w:r>
        <w:rPr>
          <w:rFonts w:ascii="Times New Roman" w:hAnsi="Times New Roman" w:cs="Times New Roman"/>
          <w:b/>
        </w:rPr>
        <w:t>Desain Model Resolusi Konflik</w:t>
      </w:r>
    </w:p>
    <w:p w:rsidR="00F31C45" w:rsidRDefault="00F31C45">
      <w:pPr>
        <w:pStyle w:val="ListParagraph"/>
        <w:numPr>
          <w:ilvl w:val="0"/>
          <w:numId w:val="23"/>
        </w:numPr>
        <w:spacing w:line="480" w:lineRule="auto"/>
        <w:ind w:left="709" w:hanging="283"/>
        <w:jc w:val="both"/>
        <w:rPr>
          <w:rFonts w:ascii="Times New Roman" w:hAnsi="Times New Roman" w:cs="Times New Roman"/>
          <w:b/>
        </w:rPr>
      </w:pPr>
      <w:r>
        <w:rPr>
          <w:rFonts w:ascii="Times New Roman" w:hAnsi="Times New Roman" w:cs="Times New Roman"/>
          <w:b/>
        </w:rPr>
        <w:t>Variabel Penentu</w:t>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 xml:space="preserve">Untuk kepentingan penyelesaian konflik secara komprehensif yang sesuai dengan tipologi atau karakteristik konflik di lapangan, perlu dicermati variabel-variabel penentuk konflik dan resolusi konflik, yakni faktor atau unsur yang menentukan karakteristik suatu konflik serta alternatif penyelesaiannya. Kategorisasi tipologi konflik yang umum selama ini yaitu klaim kepemilikan, okupasi dan tumpang tindih hak. </w:t>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Berdasarkan kategorisasi konflik tersebut masih perlu dirincikan lebih spesifik pada masing-masing tipologi konflik tersebut masih terdapat beberapa variabel penentu yang perlu dipertimbangkan dalam penentuan model resolusi konflik. Diharapkan dengan kategorisasi tipologi konflik yang lebih spesifik tersebut dapat didesain model resolusi konflik yang menyesuaikan dengan spesifikasi konflik yang ada.</w:t>
      </w:r>
      <w:r>
        <w:rPr>
          <w:rStyle w:val="FootnoteReference"/>
          <w:rFonts w:ascii="Times New Roman" w:hAnsi="Times New Roman" w:cs="Times New Roman"/>
        </w:rPr>
        <w:footnoteReference w:id="66"/>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Beberapa variabel penentu yang perlu menjadi bahan pertimbangan dalam menyusun model resolusi konflik adalah sebagai berikut:</w:t>
      </w:r>
      <w:r>
        <w:rPr>
          <w:rStyle w:val="FootnoteReference"/>
          <w:rFonts w:ascii="Times New Roman" w:hAnsi="Times New Roman" w:cs="Times New Roman"/>
        </w:rPr>
        <w:footnoteReference w:id="67"/>
      </w:r>
    </w:p>
    <w:p w:rsidR="00F31C45" w:rsidRDefault="00F31C45">
      <w:pPr>
        <w:pStyle w:val="ListParagraph"/>
        <w:numPr>
          <w:ilvl w:val="0"/>
          <w:numId w:val="30"/>
        </w:numPr>
        <w:spacing w:line="480" w:lineRule="auto"/>
        <w:ind w:left="993" w:hanging="283"/>
        <w:jc w:val="both"/>
        <w:rPr>
          <w:rFonts w:ascii="Times New Roman" w:hAnsi="Times New Roman" w:cs="Times New Roman"/>
        </w:rPr>
      </w:pPr>
      <w:r>
        <w:rPr>
          <w:rFonts w:ascii="Times New Roman" w:hAnsi="Times New Roman" w:cs="Times New Roman"/>
        </w:rPr>
        <w:t>Karakteristik sosial masyarakat khususnya menyangkut hubungan sosial budaya/historis masyarakat dengan hutan/lahan;</w:t>
      </w:r>
    </w:p>
    <w:p w:rsidR="00F31C45" w:rsidRDefault="00F31C45">
      <w:pPr>
        <w:pStyle w:val="ListParagraph"/>
        <w:numPr>
          <w:ilvl w:val="0"/>
          <w:numId w:val="30"/>
        </w:numPr>
        <w:spacing w:line="480" w:lineRule="auto"/>
        <w:ind w:left="993" w:hanging="283"/>
        <w:jc w:val="both"/>
        <w:rPr>
          <w:rFonts w:ascii="Times New Roman" w:hAnsi="Times New Roman" w:cs="Times New Roman"/>
        </w:rPr>
      </w:pPr>
      <w:r>
        <w:rPr>
          <w:rFonts w:ascii="Times New Roman" w:hAnsi="Times New Roman" w:cs="Times New Roman"/>
        </w:rPr>
        <w:t>Nilai penting lahan secara sosial ekonomi budaya bagi masyarakat;</w:t>
      </w:r>
    </w:p>
    <w:p w:rsidR="00F31C45" w:rsidRDefault="00F31C45">
      <w:pPr>
        <w:pStyle w:val="ListParagraph"/>
        <w:numPr>
          <w:ilvl w:val="0"/>
          <w:numId w:val="30"/>
        </w:numPr>
        <w:spacing w:line="480" w:lineRule="auto"/>
        <w:ind w:left="993" w:hanging="283"/>
        <w:jc w:val="both"/>
        <w:rPr>
          <w:rFonts w:ascii="Times New Roman" w:hAnsi="Times New Roman" w:cs="Times New Roman"/>
        </w:rPr>
      </w:pPr>
      <w:r>
        <w:rPr>
          <w:rFonts w:ascii="Times New Roman" w:hAnsi="Times New Roman" w:cs="Times New Roman"/>
        </w:rPr>
        <w:lastRenderedPageBreak/>
        <w:t>Motif kegiatan;</w:t>
      </w:r>
    </w:p>
    <w:p w:rsidR="00F31C45" w:rsidRDefault="00F31C45">
      <w:pPr>
        <w:pStyle w:val="ListParagraph"/>
        <w:numPr>
          <w:ilvl w:val="0"/>
          <w:numId w:val="30"/>
        </w:numPr>
        <w:spacing w:line="480" w:lineRule="auto"/>
        <w:ind w:left="993" w:hanging="283"/>
        <w:jc w:val="both"/>
        <w:rPr>
          <w:rFonts w:ascii="Times New Roman" w:hAnsi="Times New Roman" w:cs="Times New Roman"/>
        </w:rPr>
      </w:pPr>
      <w:r>
        <w:rPr>
          <w:rFonts w:ascii="Times New Roman" w:hAnsi="Times New Roman" w:cs="Times New Roman"/>
        </w:rPr>
        <w:t>Legalitas kegiatan; dan</w:t>
      </w:r>
    </w:p>
    <w:p w:rsidR="00F31C45" w:rsidRDefault="00F31C45">
      <w:pPr>
        <w:pStyle w:val="ListParagraph"/>
        <w:numPr>
          <w:ilvl w:val="0"/>
          <w:numId w:val="30"/>
        </w:numPr>
        <w:spacing w:line="480" w:lineRule="auto"/>
        <w:ind w:left="993" w:hanging="283"/>
        <w:jc w:val="both"/>
        <w:rPr>
          <w:rFonts w:ascii="Times New Roman" w:hAnsi="Times New Roman" w:cs="Times New Roman"/>
        </w:rPr>
      </w:pPr>
      <w:r>
        <w:rPr>
          <w:rFonts w:ascii="Times New Roman" w:hAnsi="Times New Roman" w:cs="Times New Roman"/>
        </w:rPr>
        <w:t>Klasifikasi tindakan secara hukum.</w:t>
      </w:r>
    </w:p>
    <w:p w:rsidR="00BF0F35" w:rsidRDefault="00BF0F35" w:rsidP="00F31C45">
      <w:pPr>
        <w:pStyle w:val="ListParagraph"/>
        <w:spacing w:line="360" w:lineRule="auto"/>
        <w:ind w:left="567"/>
        <w:rPr>
          <w:rFonts w:ascii="Times New Roman" w:hAnsi="Times New Roman" w:cs="Times New Roman"/>
          <w:b/>
        </w:rPr>
      </w:pPr>
      <w:r>
        <w:rPr>
          <w:rFonts w:ascii="Times New Roman" w:hAnsi="Times New Roman" w:cs="Times New Roman"/>
          <w:b/>
        </w:rPr>
        <w:t>Bagan 1</w:t>
      </w:r>
    </w:p>
    <w:p w:rsidR="00BF0F35" w:rsidRDefault="00BF0F35" w:rsidP="00F31C45">
      <w:pPr>
        <w:pStyle w:val="ListParagraph"/>
        <w:spacing w:line="360" w:lineRule="auto"/>
        <w:ind w:left="567"/>
        <w:rPr>
          <w:rFonts w:ascii="Times New Roman" w:hAnsi="Times New Roman" w:cs="Times New Roman"/>
          <w:b/>
        </w:rPr>
      </w:pPr>
      <w:r>
        <w:rPr>
          <w:rFonts w:ascii="Times New Roman" w:hAnsi="Times New Roman" w:cs="Times New Roman"/>
          <w:b/>
        </w:rPr>
        <w:t>Konflik dan Variasi Kondisi</w:t>
      </w:r>
    </w:p>
    <w:p w:rsidR="00BF0F35" w:rsidRDefault="000F052D" w:rsidP="00F31C45">
      <w:pPr>
        <w:pStyle w:val="ListParagraph"/>
        <w:spacing w:line="360" w:lineRule="auto"/>
        <w:ind w:left="567"/>
        <w:rPr>
          <w:rFonts w:ascii="Times New Roman" w:hAnsi="Times New Roman" w:cs="Times New Roman"/>
          <w:b/>
        </w:rPr>
      </w:pPr>
      <w:r w:rsidRPr="000F052D">
        <w:rPr>
          <w:rFonts w:ascii="Times New Roman" w:hAnsi="Times New Roman" w:cs="Times New Roman"/>
          <w:b/>
          <w:noProof/>
        </w:rPr>
        <w:pict>
          <v:group id="Grup 102" o:spid="_x0000_s1036" style="position:absolute;left:0;text-align:left;margin-left:-26.45pt;margin-top:7.85pt;width:420.75pt;height:482.45pt;z-index:251769856" coordsize="53436,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">
            <v:rect id="Persegi Panjang 36" o:spid="_x0000_s1037" style="position:absolute;left:12231;top:4512;width:12380;height:7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textbox>
                <w:txbxContent>
                  <w:p w:rsidR="009536FA" w:rsidRPr="00BF0F35" w:rsidRDefault="009536FA" w:rsidP="00BF0F35">
                    <w:pPr>
                      <w:rPr>
                        <w:sz w:val="20"/>
                        <w:szCs w:val="20"/>
                      </w:rPr>
                    </w:pPr>
                    <w:r w:rsidRPr="00BF0F35">
                      <w:rPr>
                        <w:sz w:val="20"/>
                        <w:szCs w:val="20"/>
                      </w:rPr>
                      <w:t>Karakteristik Sosial Masyarakat</w:t>
                    </w:r>
                  </w:p>
                </w:txbxContent>
              </v:textbox>
            </v:rect>
            <v:rect id="Persegi Panjang 39" o:spid="_x0000_s1038" style="position:absolute;left:12587;top:19831;width:12377;height:73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" fillcolor="white [3201]" strokecolor="#70ad47 [3209]" strokeweight="1pt">
              <v:textbox>
                <w:txbxContent>
                  <w:p w:rsidR="009536FA" w:rsidRPr="00BF0F35" w:rsidRDefault="009536FA" w:rsidP="00BF0F35">
                    <w:pPr>
                      <w:rPr>
                        <w:sz w:val="20"/>
                        <w:szCs w:val="20"/>
                      </w:rPr>
                    </w:pPr>
                    <w:r>
                      <w:rPr>
                        <w:sz w:val="20"/>
                        <w:szCs w:val="20"/>
                      </w:rPr>
                      <w:t>Nilai Penting Lahan Secara Tradisional</w:t>
                    </w:r>
                  </w:p>
                </w:txbxContent>
              </v:textbox>
            </v:rect>
            <v:rect id="Persegi Panjang 34" o:spid="_x0000_s1039" style="position:absolute;top:31825;width:9518;height:80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textbox>
                <w:txbxContent>
                  <w:p w:rsidR="009536FA" w:rsidRPr="00BF0F35" w:rsidRDefault="009536FA" w:rsidP="00BF0F35">
                    <w:pPr>
                      <w:rPr>
                        <w:b/>
                        <w:bCs/>
                        <w:sz w:val="20"/>
                        <w:szCs w:val="20"/>
                      </w:rPr>
                    </w:pPr>
                    <w:r w:rsidRPr="00BF0F35">
                      <w:rPr>
                        <w:b/>
                        <w:bCs/>
                        <w:sz w:val="20"/>
                        <w:szCs w:val="20"/>
                      </w:rPr>
                      <w:t>Variabel Penentu Resolusi Konflik</w:t>
                    </w:r>
                  </w:p>
                </w:txbxContent>
              </v:textbox>
            </v:rect>
            <v:rect id="Persegi Panjang 46" o:spid="_x0000_s1040" style="position:absolute;left:12469;top:31944;width:12376;height:73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70ad47 [3209]" strokeweight="1pt">
              <v:textbox>
                <w:txbxContent>
                  <w:p w:rsidR="009536FA" w:rsidRPr="00BF0F35" w:rsidRDefault="009536FA" w:rsidP="00BF0F35">
                    <w:pPr>
                      <w:rPr>
                        <w:sz w:val="20"/>
                        <w:szCs w:val="20"/>
                      </w:rPr>
                    </w:pPr>
                    <w:r>
                      <w:rPr>
                        <w:sz w:val="20"/>
                        <w:szCs w:val="20"/>
                      </w:rPr>
                      <w:t>Motif</w:t>
                    </w:r>
                  </w:p>
                </w:txbxContent>
              </v:textbox>
            </v:rect>
            <v:rect id="Persegi Panjang 47" o:spid="_x0000_s1041" style="position:absolute;left:12469;top:42632;width:12380;height:7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textbox>
                <w:txbxContent>
                  <w:p w:rsidR="009536FA" w:rsidRPr="00BF0F35" w:rsidRDefault="009536FA" w:rsidP="005E64ED">
                    <w:pPr>
                      <w:rPr>
                        <w:sz w:val="20"/>
                        <w:szCs w:val="20"/>
                      </w:rPr>
                    </w:pPr>
                    <w:r>
                      <w:rPr>
                        <w:sz w:val="20"/>
                        <w:szCs w:val="20"/>
                      </w:rPr>
                      <w:t>Legalitas Klaim/ Kegiatan</w:t>
                    </w:r>
                  </w:p>
                </w:txbxContent>
              </v:textbox>
            </v:rect>
            <v:rect id="Persegi Panjang 51" o:spid="_x0000_s1042" style="position:absolute;left:12587;top:53913;width:12380;height:7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eswgAAANsAAAAPAAAAZHJzL2Rvd25yZXYueG1sRI9Li8JA&#10;EITvC/sfhha86SQrLh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AHZqeswgAAANsAAAAPAAAA&#10;AAAAAAAAAAAAAAcCAABkcnMvZG93bnJldi54bWxQSwUGAAAAAAMAAwC3AAAA9gIAAAAA&#10;" fillcolor="white [3201]" strokecolor="#70ad47 [3209]" strokeweight="1pt">
              <v:textbox>
                <w:txbxContent>
                  <w:p w:rsidR="009536FA" w:rsidRPr="00BF0F35" w:rsidRDefault="009536FA" w:rsidP="005E64ED">
                    <w:pPr>
                      <w:rPr>
                        <w:sz w:val="20"/>
                        <w:szCs w:val="20"/>
                      </w:rPr>
                    </w:pPr>
                    <w:r>
                      <w:rPr>
                        <w:sz w:val="20"/>
                        <w:szCs w:val="20"/>
                      </w:rPr>
                      <w:t>Klasifikasi Tindakan Secara Hukum</w:t>
                    </w:r>
                  </w:p>
                </w:txbxContent>
              </v:textbox>
            </v:rect>
            <v:rect id="Persegi Panjang 55" o:spid="_x0000_s1043" style="position:absolute;left:27907;width:25292;height:75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" fillcolor="white [3201]" strokecolor="#70ad47 [3209]" strokeweight="1pt">
              <v:textbox>
                <w:txbxContent>
                  <w:p w:rsidR="009536FA" w:rsidRPr="005E64ED" w:rsidRDefault="009536FA" w:rsidP="005E64ED">
                    <w:pPr>
                      <w:rPr>
                        <w:sz w:val="20"/>
                        <w:szCs w:val="20"/>
                      </w:rPr>
                    </w:pPr>
                    <w:r>
                      <w:rPr>
                        <w:sz w:val="20"/>
                        <w:szCs w:val="20"/>
                      </w:rPr>
                      <w:t>Masyarakat yang memiliki hubungan sosial budaya/historis yang kuat dan/atau dapat ditelusuri/ dibuktikan kebenarannya</w:t>
                    </w:r>
                  </w:p>
                </w:txbxContent>
              </v:textbox>
            </v:rect>
            <v:rect id="Persegi Panjang 59" o:spid="_x0000_s1044" style="position:absolute;left:27907;top:8431;width:25292;height:759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fillcolor="white [3201]" strokecolor="#70ad47 [3209]" strokeweight="1pt">
              <v:textbox>
                <w:txbxContent>
                  <w:p w:rsidR="009536FA" w:rsidRPr="005E64ED" w:rsidRDefault="009536FA" w:rsidP="000914FE">
                    <w:pPr>
                      <w:rPr>
                        <w:sz w:val="20"/>
                        <w:szCs w:val="20"/>
                      </w:rPr>
                    </w:pPr>
                    <w:r>
                      <w:rPr>
                        <w:sz w:val="20"/>
                        <w:szCs w:val="20"/>
                      </w:rPr>
                      <w:t>Masyarakat yang memiliki hubungan sosial budaya/historis yang kuat dan/atau dapat ditelusuri/ dibuktikan kebenarannya</w:t>
                    </w:r>
                  </w:p>
                </w:txbxContent>
              </v:textbox>
            </v:rect>
            <v:rect id="Persegi Panjang 75" o:spid="_x0000_s1045" style="position:absolute;left:27907;top:16862;width:25292;height:58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3PxAAAANsAAAAPAAAAZHJzL2Rvd25yZXYueG1sRI/NbsIw&#10;EITvSLyDtUi9FQcq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DPo/c/EAAAA2wAAAA8A&#10;AAAAAAAAAAAAAAAABwIAAGRycy9kb3ducmV2LnhtbFBLBQYAAAAAAwADALcAAAD4AgAAAAA=&#10;" fillcolor="white [3201]" strokecolor="#70ad47 [3209]" strokeweight="1pt">
              <v:textbox>
                <w:txbxContent>
                  <w:p w:rsidR="009536FA" w:rsidRPr="000914FE" w:rsidRDefault="009536FA" w:rsidP="000914FE">
                    <w:pPr>
                      <w:rPr>
                        <w:sz w:val="20"/>
                        <w:szCs w:val="20"/>
                      </w:rPr>
                    </w:pPr>
                    <w:r>
                      <w:rPr>
                        <w:sz w:val="20"/>
                        <w:szCs w:val="20"/>
                      </w:rPr>
                      <w:t xml:space="preserve">Lahan memiliki nilai tinggi untuk </w:t>
                    </w:r>
                    <w:r>
                      <w:rPr>
                        <w:i/>
                        <w:iCs/>
                        <w:sz w:val="20"/>
                        <w:szCs w:val="20"/>
                      </w:rPr>
                      <w:t xml:space="preserve">livelihood </w:t>
                    </w:r>
                    <w:r>
                      <w:rPr>
                        <w:sz w:val="20"/>
                        <w:szCs w:val="20"/>
                      </w:rPr>
                      <w:t>dan/atau sosial budaya/religi</w:t>
                    </w:r>
                  </w:p>
                </w:txbxContent>
              </v:textbox>
            </v:rect>
            <v:rect id="Persegi Panjang 76" o:spid="_x0000_s1046" style="position:absolute;left:28025;top:23513;width:25292;height:58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" fillcolor="white [3201]" strokecolor="#70ad47 [3209]" strokeweight="1pt">
              <v:textbox>
                <w:txbxContent>
                  <w:p w:rsidR="009536FA" w:rsidRPr="000914FE" w:rsidRDefault="009536FA" w:rsidP="000914FE">
                    <w:pPr>
                      <w:rPr>
                        <w:sz w:val="20"/>
                        <w:szCs w:val="20"/>
                      </w:rPr>
                    </w:pPr>
                    <w:r>
                      <w:rPr>
                        <w:sz w:val="20"/>
                        <w:szCs w:val="20"/>
                      </w:rPr>
                      <w:t xml:space="preserve">Lahan tidak memiliki nilai tinggi untuk </w:t>
                    </w:r>
                    <w:r>
                      <w:rPr>
                        <w:i/>
                        <w:iCs/>
                        <w:sz w:val="20"/>
                        <w:szCs w:val="20"/>
                      </w:rPr>
                      <w:t xml:space="preserve">livelihood </w:t>
                    </w:r>
                    <w:r>
                      <w:rPr>
                        <w:sz w:val="20"/>
                        <w:szCs w:val="20"/>
                      </w:rPr>
                      <w:t>dan/atau sosial budaya/religi</w:t>
                    </w:r>
                  </w:p>
                </w:txbxContent>
              </v:textbox>
            </v:rect>
            <v:rect id="Persegi Panjang 79" o:spid="_x0000_s1047" style="position:absolute;left:28025;top:30163;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" fillcolor="white [3201]" strokecolor="#70ad47 [3209]" strokeweight="1pt">
              <v:textbox>
                <w:txbxContent>
                  <w:p w:rsidR="009536FA" w:rsidRPr="000914FE" w:rsidRDefault="009536FA" w:rsidP="007814B4">
                    <w:pPr>
                      <w:rPr>
                        <w:sz w:val="20"/>
                        <w:szCs w:val="20"/>
                      </w:rPr>
                    </w:pPr>
                    <w:r>
                      <w:rPr>
                        <w:sz w:val="20"/>
                        <w:szCs w:val="20"/>
                      </w:rPr>
                      <w:t>Subsistem</w:t>
                    </w:r>
                  </w:p>
                </w:txbxContent>
              </v:textbox>
            </v:rect>
            <v:rect id="Persegi Panjang 80" o:spid="_x0000_s1048" style="position:absolute;left:28025;top:33844;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" fillcolor="white [3201]" strokecolor="#70ad47 [3209]" strokeweight="1pt">
              <v:textbox>
                <w:txbxContent>
                  <w:p w:rsidR="009536FA" w:rsidRPr="000914FE" w:rsidRDefault="009536FA" w:rsidP="007814B4">
                    <w:pPr>
                      <w:rPr>
                        <w:sz w:val="20"/>
                        <w:szCs w:val="20"/>
                      </w:rPr>
                    </w:pPr>
                    <w:r>
                      <w:rPr>
                        <w:sz w:val="20"/>
                        <w:szCs w:val="20"/>
                      </w:rPr>
                      <w:t>Komersial</w:t>
                    </w:r>
                  </w:p>
                </w:txbxContent>
              </v:textbox>
            </v:rect>
            <v:rect id="Persegi Panjang 81" o:spid="_x0000_s1049" style="position:absolute;left:28144;top:37526;width:25292;height:28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" fillcolor="white [3201]" strokecolor="#70ad47 [3209]" strokeweight="1pt">
              <v:textbox>
                <w:txbxContent>
                  <w:p w:rsidR="009536FA" w:rsidRPr="000914FE" w:rsidRDefault="009536FA" w:rsidP="007814B4">
                    <w:pPr>
                      <w:rPr>
                        <w:sz w:val="20"/>
                        <w:szCs w:val="20"/>
                      </w:rPr>
                    </w:pPr>
                    <w:r>
                      <w:rPr>
                        <w:sz w:val="20"/>
                        <w:szCs w:val="20"/>
                      </w:rPr>
                      <w:t>Pemilik Lahan</w:t>
                    </w:r>
                  </w:p>
                </w:txbxContent>
              </v:textbox>
            </v:rect>
            <v:rect id="Persegi Panjang 82" o:spid="_x0000_s1050" style="position:absolute;left:28144;top:42988;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" fillcolor="white [3201]" strokecolor="#70ad47 [3209]" strokeweight="1pt">
              <v:textbox>
                <w:txbxContent>
                  <w:p w:rsidR="009536FA" w:rsidRPr="000914FE" w:rsidRDefault="009536FA" w:rsidP="004E173E">
                    <w:pPr>
                      <w:rPr>
                        <w:sz w:val="20"/>
                        <w:szCs w:val="20"/>
                      </w:rPr>
                    </w:pPr>
                    <w:r>
                      <w:rPr>
                        <w:sz w:val="20"/>
                        <w:szCs w:val="20"/>
                      </w:rPr>
                      <w:t>Memiliki Izin/Hak yang sah</w:t>
                    </w:r>
                  </w:p>
                </w:txbxContent>
              </v:textbox>
            </v:rect>
            <v:rect id="Persegi Panjang 83" o:spid="_x0000_s1051" style="position:absolute;left:28144;top:46788;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" fillcolor="white [3201]" strokecolor="#70ad47 [3209]" strokeweight="1pt">
              <v:textbox>
                <w:txbxContent>
                  <w:p w:rsidR="009536FA" w:rsidRPr="000914FE" w:rsidRDefault="009536FA" w:rsidP="004E173E">
                    <w:pPr>
                      <w:rPr>
                        <w:sz w:val="20"/>
                        <w:szCs w:val="20"/>
                      </w:rPr>
                    </w:pPr>
                    <w:r>
                      <w:rPr>
                        <w:sz w:val="20"/>
                        <w:szCs w:val="20"/>
                      </w:rPr>
                      <w:t>Tidak Memiliki Izin/Hak yang sah</w:t>
                    </w:r>
                  </w:p>
                </w:txbxContent>
              </v:textbox>
            </v:rect>
            <v:rect id="Persegi Panjang 84" o:spid="_x0000_s1052" style="position:absolute;left:28144;top:54032;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" fillcolor="white [3201]" strokecolor="#70ad47 [3209]" strokeweight="1pt">
              <v:textbox>
                <w:txbxContent>
                  <w:p w:rsidR="009536FA" w:rsidRPr="000914FE" w:rsidRDefault="009536FA" w:rsidP="004E173E">
                    <w:pPr>
                      <w:rPr>
                        <w:sz w:val="20"/>
                        <w:szCs w:val="20"/>
                      </w:rPr>
                    </w:pPr>
                    <w:r>
                      <w:rPr>
                        <w:sz w:val="20"/>
                        <w:szCs w:val="20"/>
                      </w:rPr>
                      <w:t>Tindakan Kriminal</w:t>
                    </w:r>
                  </w:p>
                </w:txbxContent>
              </v:textbox>
            </v:rect>
            <v:rect id="Persegi Panjang 85" o:spid="_x0000_s1053" style="position:absolute;left:28144;top:58426;width:25292;height:28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" fillcolor="white [3201]" strokecolor="#70ad47 [3209]" strokeweight="1pt">
              <v:textbox>
                <w:txbxContent>
                  <w:p w:rsidR="009536FA" w:rsidRPr="000914FE" w:rsidRDefault="009536FA" w:rsidP="004E173E">
                    <w:pPr>
                      <w:rPr>
                        <w:sz w:val="20"/>
                        <w:szCs w:val="20"/>
                      </w:rPr>
                    </w:pPr>
                    <w:r>
                      <w:rPr>
                        <w:sz w:val="20"/>
                        <w:szCs w:val="20"/>
                      </w:rPr>
                      <w:t>Bukan Tindakan Kriminal</w:t>
                    </w:r>
                  </w:p>
                </w:txbxContent>
              </v:textbox>
            </v:rect>
            <v:shape id="Konektor Panah Lurus 86" o:spid="_x0000_s1054" type="#_x0000_t32" style="position:absolute;left:24938;top:57595;width:3299;height:249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" strokecolor="black [3213]" strokeweight=".5pt">
              <v:stroke endarrow="block" joinstyle="miter"/>
            </v:shape>
            <v:shape id="Konektor Panah Lurus 87" o:spid="_x0000_s1055" type="#_x0000_t32" style="position:absolute;left:24938;top:55720;width:3295;height:213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" strokecolor="black [3213]" strokeweight=".5pt">
              <v:stroke endarrow="block" joinstyle="miter"/>
            </v:shape>
            <v:shape id="Konektor Panah Lurus 88" o:spid="_x0000_s1056" type="#_x0000_t32" style="position:absolute;left:24819;top:44319;width:3299;height:21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" strokecolor="black [3213]" strokeweight=".5pt">
              <v:stroke endarrow="block" joinstyle="miter"/>
            </v:shape>
            <v:shape id="Konektor Panah Lurus 89" o:spid="_x0000_s1057" type="#_x0000_t32" style="position:absolute;left:24819;top:46432;width:3325;height:22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" strokecolor="black [3213]" strokeweight=".5pt">
              <v:stroke endarrow="block" joinstyle="miter"/>
            </v:shape>
            <v:shape id="Konektor Panah Lurus 90" o:spid="_x0000_s1058" type="#_x0000_t32" style="position:absolute;left:24938;top:35675;width:344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" strokecolor="black [3213]" strokeweight=".5pt">
              <v:stroke endarrow="block" joinstyle="miter"/>
            </v:shape>
            <v:shape id="Konektor Panah Lurus 91" o:spid="_x0000_s1059" type="#_x0000_t32" style="position:absolute;left:24819;top:31494;width:3206;height:420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" strokecolor="black [3213]" strokeweight=".5pt">
              <v:stroke endarrow="block" joinstyle="miter"/>
            </v:shape>
            <v:shape id="Konektor Panah Lurus 92" o:spid="_x0000_s1060" type="#_x0000_t32" style="position:absolute;left:24938;top:35744;width:3238;height:40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" strokecolor="black [3213]" strokeweight=".5pt">
              <v:stroke endarrow="block" joinstyle="miter"/>
            </v:shape>
            <v:shape id="Konektor Panah Lurus 93" o:spid="_x0000_s1061" type="#_x0000_t32" style="position:absolute;left:24938;top:19975;width:3206;height:320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" strokecolor="black [3213]" strokeweight=".5pt">
              <v:stroke endarrow="block" joinstyle="miter"/>
            </v:shape>
            <v:shape id="Konektor Panah Lurus 94" o:spid="_x0000_s1062" type="#_x0000_t32" style="position:absolute;left:24938;top:23156;width:3061;height:36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" strokecolor="black [3213]" strokeweight=".5pt">
              <v:stroke endarrow="block" joinstyle="miter"/>
            </v:shape>
            <v:shape id="Konektor Panah Lurus 95" o:spid="_x0000_s1063" type="#_x0000_t32" style="position:absolute;left:24581;top:3824;width:3300;height:415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" strokecolor="black [3213]" strokeweight=".5pt">
              <v:stroke endarrow="block" joinstyle="miter"/>
            </v:shape>
            <v:shape id="Konektor Panah Lurus 96" o:spid="_x0000_s1064" type="#_x0000_t32" style="position:absolute;left:24581;top:8193;width:3326;height:45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BI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" strokecolor="black [3213]" strokeweight=".5pt">
              <v:stroke endarrow="block" joinstyle="miter"/>
            </v:shape>
            <v:shape id="Konektor Panah Lurus 97" o:spid="_x0000_s1065" type="#_x0000_t32" style="position:absolute;left:9500;top:35675;width:330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" strokecolor="black [3213]" strokeweight=".5pt">
              <v:stroke endarrow="block" joinstyle="miter"/>
            </v:shape>
            <v:shape id="Konektor Panah Lurus 98" o:spid="_x0000_s1066" type="#_x0000_t32" style="position:absolute;left:9500;top:8218;width:2594;height:2755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" strokecolor="black [3213]" strokeweight=".5pt">
              <v:stroke endarrow="block" joinstyle="miter"/>
            </v:shape>
            <v:shape id="Konektor Panah Lurus 99" o:spid="_x0000_s1067" type="#_x0000_t32" style="position:absolute;left:9500;top:23537;width:3069;height:122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" strokecolor="black [3213]" strokeweight=".5pt">
              <v:stroke endarrow="block" joinstyle="miter"/>
            </v:shape>
            <v:shape id="Konektor Panah Lurus 100" o:spid="_x0000_s1068" type="#_x0000_t32" style="position:absolute;left:9500;top:35744;width:2850;height:105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" strokecolor="black [3213]" strokeweight=".5pt">
              <v:stroke endarrow="block" joinstyle="miter"/>
            </v:shape>
            <v:shape id="Konektor Panah Lurus 101" o:spid="_x0000_s1069" type="#_x0000_t32" style="position:absolute;left:9500;top:35744;width:2845;height:223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" strokecolor="black [3213]" strokeweight=".5pt">
              <v:stroke endarrow="block" joinstyle="miter"/>
            </v:shape>
          </v:group>
        </w:pict>
      </w: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BF0F35" w:rsidRDefault="00BF0F35" w:rsidP="00F31C45">
      <w:pPr>
        <w:pStyle w:val="ListParagraph"/>
        <w:spacing w:line="360" w:lineRule="auto"/>
        <w:ind w:left="567"/>
        <w:rPr>
          <w:rFonts w:ascii="Times New Roman" w:hAnsi="Times New Roman" w:cs="Times New Roman"/>
          <w:b/>
        </w:rPr>
      </w:pPr>
    </w:p>
    <w:p w:rsidR="00F31C45" w:rsidRDefault="00F31C45" w:rsidP="00F31C45">
      <w:pPr>
        <w:pStyle w:val="ListParagraph"/>
        <w:spacing w:line="360" w:lineRule="auto"/>
        <w:ind w:left="567"/>
        <w:rPr>
          <w:rFonts w:ascii="Times New Roman" w:hAnsi="Times New Roman" w:cs="Times New Roman"/>
          <w:b/>
        </w:rPr>
      </w:pPr>
      <w:r>
        <w:rPr>
          <w:rFonts w:ascii="Times New Roman" w:hAnsi="Times New Roman" w:cs="Times New Roman"/>
          <w:b/>
        </w:rPr>
        <w:lastRenderedPageBreak/>
        <w:t>Tabel 2</w:t>
      </w:r>
    </w:p>
    <w:p w:rsidR="00F31C45" w:rsidRPr="00021AF8" w:rsidRDefault="00F31C45" w:rsidP="00F31C45">
      <w:pPr>
        <w:pStyle w:val="ListParagraph"/>
        <w:spacing w:line="480" w:lineRule="auto"/>
        <w:ind w:left="567"/>
        <w:rPr>
          <w:rFonts w:ascii="Times New Roman" w:hAnsi="Times New Roman" w:cs="Times New Roman"/>
          <w:b/>
        </w:rPr>
      </w:pPr>
      <w:r>
        <w:rPr>
          <w:rFonts w:ascii="Times New Roman" w:hAnsi="Times New Roman" w:cs="Times New Roman"/>
          <w:b/>
        </w:rPr>
        <w:t>Variabel Penentu Untuk Pemilihan Model Resolusi Konflik Tenurial</w:t>
      </w:r>
    </w:p>
    <w:tbl>
      <w:tblPr>
        <w:tblStyle w:val="TableGrid"/>
        <w:tblW w:w="0" w:type="auto"/>
        <w:tblInd w:w="709" w:type="dxa"/>
        <w:tblLook w:val="04A0"/>
      </w:tblPr>
      <w:tblGrid>
        <w:gridCol w:w="533"/>
        <w:gridCol w:w="1560"/>
        <w:gridCol w:w="5244"/>
      </w:tblGrid>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No.</w:t>
            </w:r>
          </w:p>
        </w:tc>
        <w:tc>
          <w:tcPr>
            <w:tcW w:w="1560"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Variabel</w:t>
            </w:r>
          </w:p>
        </w:tc>
        <w:tc>
          <w:tcPr>
            <w:tcW w:w="5244"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Kondisi Spesifik</w:t>
            </w:r>
          </w:p>
        </w:tc>
      </w:tr>
      <w:tr w:rsidR="00F31C45" w:rsidRPr="00F40A94" w:rsidTr="009536FA">
        <w:tc>
          <w:tcPr>
            <w:tcW w:w="533"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1</w:t>
            </w:r>
          </w:p>
        </w:tc>
        <w:tc>
          <w:tcPr>
            <w:tcW w:w="1560"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Karakteristik Masyarakat</w:t>
            </w:r>
          </w:p>
        </w:tc>
        <w:tc>
          <w:tcPr>
            <w:tcW w:w="5244" w:type="dxa"/>
          </w:tcPr>
          <w:p w:rsidR="00F31C45" w:rsidRPr="00F40A94" w:rsidRDefault="00F31C45">
            <w:pPr>
              <w:pStyle w:val="ListParagraph"/>
              <w:numPr>
                <w:ilvl w:val="0"/>
                <w:numId w:val="31"/>
              </w:numPr>
              <w:ind w:left="175" w:hanging="175"/>
              <w:jc w:val="both"/>
              <w:rPr>
                <w:rFonts w:ascii="Times New Roman" w:hAnsi="Times New Roman" w:cs="Times New Roman"/>
                <w:sz w:val="20"/>
              </w:rPr>
            </w:pPr>
            <w:r w:rsidRPr="00F40A94">
              <w:rPr>
                <w:rFonts w:ascii="Times New Roman" w:hAnsi="Times New Roman" w:cs="Times New Roman"/>
                <w:sz w:val="20"/>
                <w:lang w:val="id-ID"/>
              </w:rPr>
              <w:t>Masyarakat yang memiliki hubungan sosial budaya/historis yang kuat dan/atau dapat ditelusuri/dibuktikan kebenarannya.</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1"/>
              </w:numPr>
              <w:ind w:left="175" w:hanging="175"/>
              <w:jc w:val="both"/>
              <w:rPr>
                <w:rFonts w:ascii="Times New Roman" w:hAnsi="Times New Roman" w:cs="Times New Roman"/>
                <w:sz w:val="20"/>
              </w:rPr>
            </w:pPr>
            <w:r w:rsidRPr="00F40A94">
              <w:rPr>
                <w:rFonts w:ascii="Times New Roman" w:hAnsi="Times New Roman" w:cs="Times New Roman"/>
                <w:sz w:val="20"/>
                <w:lang w:val="id-ID"/>
              </w:rPr>
              <w:t>Masyarakat yang tidak memiliki hubungan sosial budaya/ historis yang kuat dengan hutan (masyarakat pendatang/transmigran/penduduk dari desa/daerah lain.</w:t>
            </w:r>
          </w:p>
        </w:tc>
      </w:tr>
      <w:tr w:rsidR="00F31C45" w:rsidRPr="00F40A94" w:rsidTr="009536FA">
        <w:tc>
          <w:tcPr>
            <w:tcW w:w="533"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2</w:t>
            </w:r>
          </w:p>
        </w:tc>
        <w:tc>
          <w:tcPr>
            <w:tcW w:w="1560"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Nilai penting hutan secara sosial ekonomi dan/atau budaya</w:t>
            </w:r>
          </w:p>
        </w:tc>
        <w:tc>
          <w:tcPr>
            <w:tcW w:w="5244" w:type="dxa"/>
          </w:tcPr>
          <w:p w:rsidR="00F31C45" w:rsidRPr="00F40A94" w:rsidRDefault="00F31C45">
            <w:pPr>
              <w:pStyle w:val="ListParagraph"/>
              <w:numPr>
                <w:ilvl w:val="0"/>
                <w:numId w:val="32"/>
              </w:numPr>
              <w:ind w:left="175" w:hanging="175"/>
              <w:jc w:val="both"/>
              <w:rPr>
                <w:rFonts w:ascii="Times New Roman" w:hAnsi="Times New Roman" w:cs="Times New Roman"/>
                <w:sz w:val="20"/>
                <w:lang w:val="id-ID"/>
              </w:rPr>
            </w:pPr>
            <w:r w:rsidRPr="00F40A94">
              <w:rPr>
                <w:rFonts w:ascii="Times New Roman" w:hAnsi="Times New Roman" w:cs="Times New Roman"/>
                <w:sz w:val="20"/>
                <w:lang w:val="id-ID"/>
              </w:rPr>
              <w:t xml:space="preserve">Hutan memiliki nilai penting sebagai sumber pemenuhan kebutuhan subsistem masyarakat lokal </w:t>
            </w:r>
            <w:r w:rsidRPr="00F40A94">
              <w:rPr>
                <w:rFonts w:ascii="Times New Roman" w:hAnsi="Times New Roman" w:cs="Times New Roman"/>
                <w:i/>
                <w:sz w:val="20"/>
                <w:lang w:val="id-ID"/>
              </w:rPr>
              <w:t>(livehood)</w:t>
            </w:r>
            <w:r w:rsidRPr="00F40A94">
              <w:rPr>
                <w:rFonts w:ascii="Times New Roman" w:hAnsi="Times New Roman" w:cs="Times New Roman"/>
                <w:sz w:val="20"/>
                <w:lang w:val="id-ID"/>
              </w:rPr>
              <w:t xml:space="preserve"> dan/atau untuk pemenuhan kebutuhan identitas budaya/religi, seperti makam/tempat keramat, situs budaya/religi, kampung tua, tembawang, repong, kampung tua/lama, dll</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2"/>
              </w:numPr>
              <w:ind w:left="175" w:hanging="175"/>
              <w:jc w:val="both"/>
              <w:rPr>
                <w:rFonts w:ascii="Times New Roman" w:hAnsi="Times New Roman" w:cs="Times New Roman"/>
                <w:sz w:val="20"/>
              </w:rPr>
            </w:pPr>
            <w:r w:rsidRPr="00F40A94">
              <w:rPr>
                <w:rFonts w:ascii="Times New Roman" w:hAnsi="Times New Roman" w:cs="Times New Roman"/>
                <w:sz w:val="20"/>
                <w:lang w:val="id-ID"/>
              </w:rPr>
              <w:t xml:space="preserve">Hutan bukan sebagai sumber pemenuhan kebutuhan dasar masyarakat lokal </w:t>
            </w:r>
            <w:r w:rsidRPr="00F40A94">
              <w:rPr>
                <w:rFonts w:ascii="Times New Roman" w:hAnsi="Times New Roman" w:cs="Times New Roman"/>
                <w:i/>
                <w:sz w:val="20"/>
                <w:lang w:val="id-ID"/>
              </w:rPr>
              <w:t>(livehood)</w:t>
            </w:r>
            <w:r w:rsidRPr="00F40A94">
              <w:rPr>
                <w:rFonts w:ascii="Times New Roman" w:hAnsi="Times New Roman" w:cs="Times New Roman"/>
                <w:sz w:val="20"/>
                <w:lang w:val="id-ID"/>
              </w:rPr>
              <w:t xml:space="preserve"> dan/atau bernilai tinggi secara budaya/religi.</w:t>
            </w:r>
          </w:p>
        </w:tc>
      </w:tr>
      <w:tr w:rsidR="00F31C45" w:rsidRPr="00F40A94" w:rsidTr="009536FA">
        <w:tc>
          <w:tcPr>
            <w:tcW w:w="533"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3</w:t>
            </w:r>
          </w:p>
        </w:tc>
        <w:tc>
          <w:tcPr>
            <w:tcW w:w="1560"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Motif kegiatan/klaim</w:t>
            </w:r>
          </w:p>
        </w:tc>
        <w:tc>
          <w:tcPr>
            <w:tcW w:w="5244" w:type="dxa"/>
          </w:tcPr>
          <w:p w:rsidR="00F31C45" w:rsidRPr="00F40A94" w:rsidRDefault="00F31C45">
            <w:pPr>
              <w:pStyle w:val="ListParagraph"/>
              <w:numPr>
                <w:ilvl w:val="0"/>
                <w:numId w:val="33"/>
              </w:numPr>
              <w:ind w:left="175" w:hanging="175"/>
              <w:jc w:val="both"/>
              <w:rPr>
                <w:rFonts w:ascii="Times New Roman" w:hAnsi="Times New Roman" w:cs="Times New Roman"/>
                <w:sz w:val="20"/>
              </w:rPr>
            </w:pPr>
            <w:r w:rsidRPr="00F40A94">
              <w:rPr>
                <w:rFonts w:ascii="Times New Roman" w:hAnsi="Times New Roman" w:cs="Times New Roman"/>
                <w:sz w:val="20"/>
                <w:lang w:val="id-ID"/>
              </w:rPr>
              <w:t>Subsistem sekedar untuk pemenuhan kebutuhan dasar sehari-hari, yang antara lain dicirikan oleh kondisi ekonomi rumah masyarakat Suku Semende.</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3"/>
              </w:numPr>
              <w:ind w:left="175" w:hanging="175"/>
              <w:jc w:val="both"/>
              <w:rPr>
                <w:rFonts w:ascii="Times New Roman" w:hAnsi="Times New Roman" w:cs="Times New Roman"/>
                <w:sz w:val="20"/>
              </w:rPr>
            </w:pPr>
            <w:r w:rsidRPr="00F40A94">
              <w:rPr>
                <w:rFonts w:ascii="Times New Roman" w:hAnsi="Times New Roman" w:cs="Times New Roman"/>
                <w:sz w:val="20"/>
                <w:lang w:val="id-ID"/>
              </w:rPr>
              <w:t>Komersial untuk pemupukan modal dengan menguasai lahan seluas-luasnya atau untuk diperjualbelikan/disewakan. Antara lain dicirikan oleh penguasaan lahan hutan melebihi usaha tani skala rumah tangga, menggunakan pekerja upahan dalam jangka lama dan/atau dalam jumlah banyak, atau terdapat bukti transaksi/pemindahtanganan lahan (kwitansi/surat hibah/surat perjanjian/dsb).</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3"/>
              </w:numPr>
              <w:ind w:left="175" w:hanging="175"/>
              <w:jc w:val="both"/>
              <w:rPr>
                <w:rFonts w:ascii="Times New Roman" w:hAnsi="Times New Roman" w:cs="Times New Roman"/>
                <w:sz w:val="20"/>
              </w:rPr>
            </w:pPr>
            <w:r w:rsidRPr="00F40A94">
              <w:rPr>
                <w:rFonts w:ascii="Times New Roman" w:hAnsi="Times New Roman" w:cs="Times New Roman"/>
                <w:sz w:val="20"/>
                <w:lang w:val="id-ID"/>
              </w:rPr>
              <w:t>Bertujuan mengeluarkan areal konflik dari kawasan hutan/areal TNBBS, baik atas dasar klaim lembaga adat, wilayah desa, warisan keluarga, hibah dan lain-lain, tetapi tidak dilengkapi dengan bukti pemilikan yang sah menurut peraturan perundang-undangan yang berlaku.</w:t>
            </w:r>
          </w:p>
        </w:tc>
      </w:tr>
      <w:tr w:rsidR="00F31C45" w:rsidRPr="00F40A94" w:rsidTr="009536FA">
        <w:tc>
          <w:tcPr>
            <w:tcW w:w="533"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4</w:t>
            </w:r>
          </w:p>
        </w:tc>
        <w:tc>
          <w:tcPr>
            <w:tcW w:w="1560"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Legalitas kegiatan/klaim</w:t>
            </w:r>
          </w:p>
        </w:tc>
        <w:tc>
          <w:tcPr>
            <w:tcW w:w="5244" w:type="dxa"/>
          </w:tcPr>
          <w:p w:rsidR="00F31C45" w:rsidRPr="00F40A94" w:rsidRDefault="00F31C45">
            <w:pPr>
              <w:pStyle w:val="ListParagraph"/>
              <w:numPr>
                <w:ilvl w:val="0"/>
                <w:numId w:val="34"/>
              </w:numPr>
              <w:ind w:left="175" w:hanging="175"/>
              <w:jc w:val="both"/>
              <w:rPr>
                <w:rFonts w:ascii="Times New Roman" w:hAnsi="Times New Roman" w:cs="Times New Roman"/>
                <w:sz w:val="20"/>
              </w:rPr>
            </w:pPr>
            <w:r w:rsidRPr="00F40A94">
              <w:rPr>
                <w:rFonts w:ascii="Times New Roman" w:hAnsi="Times New Roman" w:cs="Times New Roman"/>
                <w:sz w:val="20"/>
                <w:lang w:val="id-ID"/>
              </w:rPr>
              <w:t>Kegiatan/klaim pihak lain (pemerintah/BBTNBBS/masyarakat) tidak memiliki izin/bukti yang sah sesuai dengan peraturan perundang-undangan yang berlaku.</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4"/>
              </w:numPr>
              <w:ind w:left="175" w:hanging="175"/>
              <w:jc w:val="both"/>
              <w:rPr>
                <w:rFonts w:ascii="Times New Roman" w:hAnsi="Times New Roman" w:cs="Times New Roman"/>
                <w:sz w:val="20"/>
              </w:rPr>
            </w:pPr>
            <w:r w:rsidRPr="00F40A94">
              <w:rPr>
                <w:rFonts w:ascii="Times New Roman" w:hAnsi="Times New Roman" w:cs="Times New Roman"/>
                <w:sz w:val="20"/>
                <w:lang w:val="id-ID"/>
              </w:rPr>
              <w:t>Kegiatan/klaim pihak lain (pemerintah/BBTNBBS/masyarakat) memiliki izin/bukti yang sah sesuai dengan prosedur peraturan perundang-undangan yang berlaku.</w:t>
            </w:r>
          </w:p>
        </w:tc>
      </w:tr>
      <w:tr w:rsidR="00F31C45" w:rsidRPr="00F40A94" w:rsidTr="009536FA">
        <w:tc>
          <w:tcPr>
            <w:tcW w:w="533"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5</w:t>
            </w:r>
          </w:p>
        </w:tc>
        <w:tc>
          <w:tcPr>
            <w:tcW w:w="1560" w:type="dxa"/>
            <w:vMerge w:val="restart"/>
            <w:vAlign w:val="center"/>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Klasifikasi tindakan secara hukum</w:t>
            </w:r>
          </w:p>
        </w:tc>
        <w:tc>
          <w:tcPr>
            <w:tcW w:w="5244" w:type="dxa"/>
          </w:tcPr>
          <w:p w:rsidR="00F31C45" w:rsidRPr="00F40A94" w:rsidRDefault="00F31C45">
            <w:pPr>
              <w:pStyle w:val="ListParagraph"/>
              <w:numPr>
                <w:ilvl w:val="0"/>
                <w:numId w:val="35"/>
              </w:numPr>
              <w:ind w:left="175" w:hanging="175"/>
              <w:jc w:val="both"/>
              <w:rPr>
                <w:rFonts w:ascii="Times New Roman" w:hAnsi="Times New Roman" w:cs="Times New Roman"/>
                <w:sz w:val="20"/>
              </w:rPr>
            </w:pPr>
            <w:r w:rsidRPr="00F40A94">
              <w:rPr>
                <w:rFonts w:ascii="Times New Roman" w:hAnsi="Times New Roman" w:cs="Times New Roman"/>
                <w:sz w:val="20"/>
                <w:lang w:val="id-ID"/>
              </w:rPr>
              <w:t>Merupakan tindakan kriminal seperti merusak atau menghilangkan aset/fasilitas, kekerasan fisik, mengancam keselamatan atau telah menimbulkan korban jiwa dan lain-lain.</w:t>
            </w:r>
          </w:p>
        </w:tc>
      </w:tr>
      <w:tr w:rsidR="00F31C45" w:rsidRPr="00F40A94" w:rsidTr="009536FA">
        <w:tc>
          <w:tcPr>
            <w:tcW w:w="533" w:type="dxa"/>
            <w:vMerge/>
          </w:tcPr>
          <w:p w:rsidR="00F31C45" w:rsidRPr="00F40A94" w:rsidRDefault="00F31C45" w:rsidP="009536FA">
            <w:pPr>
              <w:pStyle w:val="ListParagraph"/>
              <w:ind w:left="0"/>
              <w:rPr>
                <w:rFonts w:ascii="Times New Roman" w:hAnsi="Times New Roman" w:cs="Times New Roman"/>
                <w:sz w:val="20"/>
              </w:rPr>
            </w:pPr>
          </w:p>
        </w:tc>
        <w:tc>
          <w:tcPr>
            <w:tcW w:w="1560" w:type="dxa"/>
            <w:vMerge/>
          </w:tcPr>
          <w:p w:rsidR="00F31C45" w:rsidRPr="00F40A94" w:rsidRDefault="00F31C45" w:rsidP="009536FA">
            <w:pPr>
              <w:pStyle w:val="ListParagraph"/>
              <w:ind w:left="0"/>
              <w:rPr>
                <w:rFonts w:ascii="Times New Roman" w:hAnsi="Times New Roman" w:cs="Times New Roman"/>
                <w:sz w:val="20"/>
              </w:rPr>
            </w:pPr>
          </w:p>
        </w:tc>
        <w:tc>
          <w:tcPr>
            <w:tcW w:w="5244" w:type="dxa"/>
          </w:tcPr>
          <w:p w:rsidR="00F31C45" w:rsidRPr="00F40A94" w:rsidRDefault="00F31C45">
            <w:pPr>
              <w:pStyle w:val="ListParagraph"/>
              <w:numPr>
                <w:ilvl w:val="0"/>
                <w:numId w:val="35"/>
              </w:numPr>
              <w:ind w:left="175" w:hanging="175"/>
              <w:jc w:val="both"/>
              <w:rPr>
                <w:rFonts w:ascii="Times New Roman" w:hAnsi="Times New Roman" w:cs="Times New Roman"/>
                <w:sz w:val="20"/>
              </w:rPr>
            </w:pPr>
            <w:r w:rsidRPr="00F40A94">
              <w:rPr>
                <w:rFonts w:ascii="Times New Roman" w:hAnsi="Times New Roman" w:cs="Times New Roman"/>
                <w:sz w:val="20"/>
                <w:lang w:val="id-ID"/>
              </w:rPr>
              <w:t>Tidak termasuk kategori tindakan kriminal.</w:t>
            </w:r>
          </w:p>
        </w:tc>
      </w:tr>
    </w:tbl>
    <w:p w:rsidR="00F31C45" w:rsidRDefault="00F31C45" w:rsidP="00F31C45">
      <w:pPr>
        <w:pStyle w:val="ListParagraph"/>
        <w:spacing w:line="360" w:lineRule="auto"/>
        <w:ind w:left="1701" w:hanging="992"/>
        <w:jc w:val="both"/>
        <w:rPr>
          <w:rFonts w:ascii="Times New Roman" w:hAnsi="Times New Roman" w:cs="Times New Roman"/>
        </w:rPr>
      </w:pPr>
      <w:r w:rsidRPr="009A619A">
        <w:rPr>
          <w:rFonts w:ascii="Times New Roman" w:hAnsi="Times New Roman" w:cs="Times New Roman"/>
          <w:b/>
        </w:rPr>
        <w:t>Sumber:</w:t>
      </w:r>
      <w:r>
        <w:rPr>
          <w:rFonts w:ascii="Times New Roman" w:hAnsi="Times New Roman" w:cs="Times New Roman"/>
        </w:rPr>
        <w:t>Analisis Tim Penyusun Mekanisme Resolusi Konflik APHI 2015.</w:t>
      </w:r>
    </w:p>
    <w:p w:rsidR="00072D63" w:rsidRDefault="00072D63" w:rsidP="00F31C45">
      <w:pPr>
        <w:pStyle w:val="ListParagraph"/>
        <w:spacing w:line="360" w:lineRule="auto"/>
        <w:ind w:left="709"/>
        <w:rPr>
          <w:rFonts w:ascii="Times New Roman" w:hAnsi="Times New Roman" w:cs="Times New Roman"/>
          <w:b/>
        </w:rPr>
      </w:pPr>
    </w:p>
    <w:p w:rsidR="00F31C45" w:rsidRPr="00DA107D" w:rsidRDefault="00F31C45" w:rsidP="00F31C45">
      <w:pPr>
        <w:pStyle w:val="ListParagraph"/>
        <w:spacing w:line="360" w:lineRule="auto"/>
        <w:ind w:left="709"/>
        <w:rPr>
          <w:rFonts w:ascii="Times New Roman" w:hAnsi="Times New Roman" w:cs="Times New Roman"/>
          <w:b/>
        </w:rPr>
      </w:pPr>
      <w:r w:rsidRPr="00DA107D">
        <w:rPr>
          <w:rFonts w:ascii="Times New Roman" w:hAnsi="Times New Roman" w:cs="Times New Roman"/>
          <w:b/>
        </w:rPr>
        <w:t>Tabel 3</w:t>
      </w:r>
    </w:p>
    <w:p w:rsidR="00F31C45" w:rsidRDefault="00F31C45" w:rsidP="00F31C45">
      <w:pPr>
        <w:pStyle w:val="ListParagraph"/>
        <w:spacing w:line="360" w:lineRule="auto"/>
        <w:ind w:left="709"/>
        <w:rPr>
          <w:rFonts w:ascii="Times New Roman" w:hAnsi="Times New Roman" w:cs="Times New Roman"/>
          <w:b/>
        </w:rPr>
      </w:pPr>
      <w:r w:rsidRPr="00DA107D">
        <w:rPr>
          <w:rFonts w:ascii="Times New Roman" w:hAnsi="Times New Roman" w:cs="Times New Roman"/>
          <w:b/>
        </w:rPr>
        <w:lastRenderedPageBreak/>
        <w:t>Tipologi Konflik Berdasarkan Variabel Penentu Resolusi Konflik Tenurial</w:t>
      </w:r>
    </w:p>
    <w:tbl>
      <w:tblPr>
        <w:tblStyle w:val="TableGrid"/>
        <w:tblW w:w="0" w:type="auto"/>
        <w:tblInd w:w="709" w:type="dxa"/>
        <w:tblLook w:val="04A0"/>
      </w:tblPr>
      <w:tblGrid>
        <w:gridCol w:w="533"/>
        <w:gridCol w:w="1985"/>
        <w:gridCol w:w="4819"/>
      </w:tblGrid>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No.</w:t>
            </w:r>
          </w:p>
        </w:tc>
        <w:tc>
          <w:tcPr>
            <w:tcW w:w="1985"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Tipologi Konflik</w:t>
            </w:r>
          </w:p>
        </w:tc>
        <w:tc>
          <w:tcPr>
            <w:tcW w:w="4819" w:type="dxa"/>
          </w:tcPr>
          <w:p w:rsidR="00F31C45" w:rsidRPr="00F40A94" w:rsidRDefault="00F31C45" w:rsidP="009536FA">
            <w:pPr>
              <w:pStyle w:val="ListParagraph"/>
              <w:ind w:left="0"/>
              <w:rPr>
                <w:rFonts w:ascii="Times New Roman" w:hAnsi="Times New Roman" w:cs="Times New Roman"/>
                <w:b/>
                <w:sz w:val="20"/>
                <w:lang w:val="id-ID"/>
              </w:rPr>
            </w:pPr>
            <w:r w:rsidRPr="00F40A94">
              <w:rPr>
                <w:rFonts w:ascii="Times New Roman" w:hAnsi="Times New Roman" w:cs="Times New Roman"/>
                <w:b/>
                <w:sz w:val="20"/>
                <w:lang w:val="id-ID"/>
              </w:rPr>
              <w:t>Keterangan</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1</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Penguasaan hutan oleh masyarakat yang memiliki hubungan sosial budaya/historis yang kuat dengan sumber daya hutan di kawasan TNBBS untuk pemenuhan kebutuhan dasar dan/atau kepentingan budaya/religi/tradisi</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Pemanfaatan hutan di kawasan TNBBS oleh masyarakat yang secara sosial budaya/historis memiliki hubungan yang kuat secara turun-temurun dengan hutan tersebut. Motif pemanfaatan untuk memenuhi kebutuhan dasar dan/atau untuk kepentingan tradisional/budaya/religi.</w:t>
            </w:r>
          </w:p>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Bentuk pemanfaatan hutan dapat berupa pertanian tanaman musiman, tanaman tahunan, permukiman, pemanfaatan air, mencari ikan, makam, situs budaya/religi, tembawang, repong, kampung tua/lama, hutan adat yang belum ada penetapan Bupati, termasuk areal yang mengandung nilai konservasi tinggi.</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2</w:t>
            </w:r>
          </w:p>
        </w:tc>
        <w:tc>
          <w:tcPr>
            <w:tcW w:w="1985" w:type="dxa"/>
          </w:tcPr>
          <w:p w:rsidR="00F31C45" w:rsidRPr="00F40A94" w:rsidRDefault="00F31C45" w:rsidP="009536FA">
            <w:pPr>
              <w:pStyle w:val="ListParagraph"/>
              <w:ind w:left="0"/>
              <w:rPr>
                <w:rFonts w:ascii="Times New Roman" w:hAnsi="Times New Roman" w:cs="Times New Roman"/>
                <w:sz w:val="20"/>
              </w:rPr>
            </w:pPr>
            <w:r w:rsidRPr="00F40A94">
              <w:rPr>
                <w:rFonts w:ascii="Times New Roman" w:hAnsi="Times New Roman" w:cs="Times New Roman"/>
                <w:sz w:val="20"/>
                <w:lang w:val="id-ID"/>
              </w:rPr>
              <w:t>Penguasaan hutan oleh masyarakat yang tidak memiliki hubungan sosial budaya/historis yang kuat dengan sumber daya hutan di kawasan TNBBS untuk pemenuhan kebutuhan dasar.</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Pemanfaatan hutan di dalam areal TNBBS oleh masyarakat tidak memiliki hubungan sosial budaya/hostoris yang kuat dan terus menerus dengan hutan tersebut.</w:t>
            </w:r>
          </w:p>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Motif pemanfaatan untuk memenuhi kebutuhan dasar. Luasan relatif terbatas (≤ 2 Ha).</w:t>
            </w:r>
          </w:p>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Bentuk pemanfaatan hutan dapat berupa pertanian tanaman musiman, tanaman tahunan, pemanfaatan air, mencari ikan, permukiman dll.</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3</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Pemanfaatan hutan oleh masyarakat dengan motif komersial atau pemilikan lahan.</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Pemanfaatan lahan oleh masyarakat baik yang memiliki atau tidak memiliki hubungan sosial budaya/historis yang kuat dengan hutan tersebut dengan motif penguasaan/pemilikan hutan seluas-luasnya dan/atau untuk mengeluarkan areal klaim dari kawasan hutan/areal TNBBS.</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4</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Klaim hutan motif subsistem</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Klaim hutan (tidak/belum ada kegiatan pemanfaatan hutan) oleh masyarakat yang memiliki hubungan tradisional dengan hutan maupun tidak dengan motif akan digunakan untuk memenuhi kebutuhan pokok dengan luasan klaim terbatas.</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5</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Klaim hutan dengan motif komersial</w:t>
            </w:r>
          </w:p>
        </w:tc>
        <w:tc>
          <w:tcPr>
            <w:tcW w:w="4819" w:type="dxa"/>
          </w:tcPr>
          <w:p w:rsidR="00F31C45" w:rsidRPr="00F40A94" w:rsidRDefault="00F31C45" w:rsidP="009536FA">
            <w:pPr>
              <w:pStyle w:val="ListParagraph"/>
              <w:ind w:left="0"/>
              <w:rPr>
                <w:rFonts w:ascii="Times New Roman" w:hAnsi="Times New Roman" w:cs="Times New Roman"/>
                <w:sz w:val="20"/>
              </w:rPr>
            </w:pPr>
            <w:r w:rsidRPr="00F40A94">
              <w:rPr>
                <w:rFonts w:ascii="Times New Roman" w:hAnsi="Times New Roman" w:cs="Times New Roman"/>
                <w:sz w:val="20"/>
                <w:lang w:val="id-ID"/>
              </w:rPr>
              <w:t>Klaim hutan (tidak/belum ada kegiatan pemanfaatan hutan) oleh masyarakat yang memiliki hubungan tradisional dengan hutan maupun tidak dengan motif penguasaan hutan seluas-luasnya melebihi kebutuhan dan/atau kemampuan keluarga untuk menggarap dan/atau ada bukti/indikasi jual beli/penyewaan.</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6</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Klaim hutan untuk pemilikan</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Klaim hutan dengan tujuan memiliki lahan dan mengeluarkannya dari kawasan hutan/areal TNBBS. Klaim bisa berdasar wilayah adat, wilayah desa, tanah waris keluarga, atau lainnya tanpa dilengkapi dengan bukti kepemilikan yang sah menurut undang-undang.</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7</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Penggunaan hutan tidak prosedural</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Penggunaan areal konsesi untuk kegiatan oleh institusi resmi (pemerintah/Pemda/perusahaan/koperasi/organisasi sosial dll) untuk infrastruktur, fasilitas umum, kegiatan bisnis, kegiatan sosial dan lain-lain, tanpa izin yang sah atau tidak berdasar prosedur yang berlaku.</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8</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 xml:space="preserve">Tumpang tindih </w:t>
            </w:r>
            <w:r w:rsidRPr="00F40A94">
              <w:rPr>
                <w:rFonts w:ascii="Times New Roman" w:hAnsi="Times New Roman" w:cs="Times New Roman"/>
                <w:sz w:val="20"/>
                <w:lang w:val="id-ID"/>
              </w:rPr>
              <w:lastRenderedPageBreak/>
              <w:t>kawasan</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lastRenderedPageBreak/>
              <w:t xml:space="preserve">Kawasan hutan tumpang tindih dengan izin atau hak atas </w:t>
            </w:r>
            <w:r w:rsidRPr="00F40A94">
              <w:rPr>
                <w:rFonts w:ascii="Times New Roman" w:hAnsi="Times New Roman" w:cs="Times New Roman"/>
                <w:sz w:val="20"/>
                <w:lang w:val="id-ID"/>
              </w:rPr>
              <w:lastRenderedPageBreak/>
              <w:t>tanah yang sah seperti Hak Milik, HGU, Keputusan Bupati tentang Hutan Adat/tanah ulayat, dsb.</w:t>
            </w:r>
          </w:p>
        </w:tc>
      </w:tr>
      <w:tr w:rsidR="00F31C45" w:rsidRPr="00F40A94" w:rsidTr="009536FA">
        <w:tc>
          <w:tcPr>
            <w:tcW w:w="533"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lastRenderedPageBreak/>
              <w:t>9</w:t>
            </w:r>
          </w:p>
        </w:tc>
        <w:tc>
          <w:tcPr>
            <w:tcW w:w="1985"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Konflik disertai dengan tindakan kriminal</w:t>
            </w:r>
          </w:p>
        </w:tc>
        <w:tc>
          <w:tcPr>
            <w:tcW w:w="4819" w:type="dxa"/>
          </w:tcPr>
          <w:p w:rsidR="00F31C45" w:rsidRPr="00F40A94" w:rsidRDefault="00F31C45" w:rsidP="009536FA">
            <w:pPr>
              <w:pStyle w:val="ListParagraph"/>
              <w:ind w:left="0"/>
              <w:rPr>
                <w:rFonts w:ascii="Times New Roman" w:hAnsi="Times New Roman" w:cs="Times New Roman"/>
                <w:sz w:val="20"/>
                <w:lang w:val="id-ID"/>
              </w:rPr>
            </w:pPr>
            <w:r w:rsidRPr="00F40A94">
              <w:rPr>
                <w:rFonts w:ascii="Times New Roman" w:hAnsi="Times New Roman" w:cs="Times New Roman"/>
                <w:sz w:val="20"/>
                <w:lang w:val="id-ID"/>
              </w:rPr>
              <w:t>Konflik hutan yang terjadi disertai tindakan kriminal seperti merusak aset/fasilitas umum, kekerasan fisik, mengancam keselamatan atau telah menimbulkan korban jiwa, dan lain-lain.</w:t>
            </w:r>
          </w:p>
        </w:tc>
      </w:tr>
    </w:tbl>
    <w:p w:rsidR="00773B63" w:rsidRDefault="00773B63" w:rsidP="00F31C45">
      <w:pPr>
        <w:pStyle w:val="ListParagraph"/>
        <w:spacing w:line="480" w:lineRule="auto"/>
        <w:ind w:left="709" w:firstLine="709"/>
        <w:jc w:val="both"/>
        <w:rPr>
          <w:rFonts w:ascii="Times New Roman" w:hAnsi="Times New Roman" w:cs="Times New Roman"/>
        </w:rPr>
      </w:pPr>
    </w:p>
    <w:p w:rsidR="00F31C45" w:rsidRPr="00406DC3"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Klasifikasi tipologi konflik berdasarkan pada variabel penentu yang lebih beragam dan spesifik di atas diharapkan akan lebih memudahkan dalam menentukan pilihan model resolusi konflik yang akan diterapkan terhadap konflik hak ulayat antara masyarakat adat Suku Semende yang bermukin di Dusun Lame Banding Agung dengan pihak Pemerintah yang dalam hal ini yaitu Balai Konservasi Sumber Daya Alam (BKSDA) Balai Besar Taman Nasional Bukit Barisan Selatan (BBTNBBS).</w:t>
      </w:r>
    </w:p>
    <w:p w:rsidR="00F31C45" w:rsidRDefault="00F31C45">
      <w:pPr>
        <w:pStyle w:val="ListParagraph"/>
        <w:numPr>
          <w:ilvl w:val="0"/>
          <w:numId w:val="23"/>
        </w:numPr>
        <w:spacing w:line="480" w:lineRule="auto"/>
        <w:ind w:left="709" w:hanging="283"/>
        <w:jc w:val="both"/>
        <w:rPr>
          <w:rFonts w:ascii="Times New Roman" w:hAnsi="Times New Roman" w:cs="Times New Roman"/>
          <w:b/>
        </w:rPr>
      </w:pPr>
      <w:r w:rsidRPr="002C64FA">
        <w:rPr>
          <w:rFonts w:ascii="Times New Roman" w:hAnsi="Times New Roman" w:cs="Times New Roman"/>
          <w:b/>
        </w:rPr>
        <w:t xml:space="preserve">Pilihan </w:t>
      </w:r>
      <w:r>
        <w:rPr>
          <w:rFonts w:ascii="Times New Roman" w:hAnsi="Times New Roman" w:cs="Times New Roman"/>
          <w:b/>
        </w:rPr>
        <w:t xml:space="preserve">Model </w:t>
      </w:r>
      <w:r w:rsidRPr="002C64FA">
        <w:rPr>
          <w:rFonts w:ascii="Times New Roman" w:hAnsi="Times New Roman" w:cs="Times New Roman"/>
          <w:b/>
        </w:rPr>
        <w:t>Pendekatan Resolusi Konflik</w:t>
      </w:r>
    </w:p>
    <w:p w:rsidR="00F31C45" w:rsidRDefault="00F31C45" w:rsidP="00F31C45">
      <w:pPr>
        <w:spacing w:line="480" w:lineRule="auto"/>
        <w:ind w:left="709" w:firstLine="708"/>
        <w:jc w:val="both"/>
        <w:rPr>
          <w:rFonts w:asciiTheme="majorBidi" w:hAnsiTheme="majorBidi"/>
          <w:noProof/>
        </w:rPr>
      </w:pPr>
      <w:r w:rsidRPr="00BB6C81">
        <w:rPr>
          <w:rFonts w:asciiTheme="majorBidi" w:hAnsiTheme="majorBidi"/>
          <w:noProof/>
        </w:rPr>
        <w:t xml:space="preserve">Penyelesaian konflik berdasarkan kontestasi kekuatan klaim sebagaimana dibahas pada Bab </w:t>
      </w:r>
      <w:r>
        <w:rPr>
          <w:rFonts w:asciiTheme="majorBidi" w:hAnsiTheme="majorBidi"/>
          <w:noProof/>
        </w:rPr>
        <w:t>II</w:t>
      </w:r>
      <w:r w:rsidRPr="00BB6C81">
        <w:rPr>
          <w:rFonts w:asciiTheme="majorBidi" w:hAnsiTheme="majorBidi"/>
          <w:noProof/>
        </w:rPr>
        <w:t xml:space="preserve"> dan berdasarkan gaya sengketa sebagaimana dibahas pada Bab 3 menghasilkan tiga pilihan penyelesaian yakni: 1) kompromi, 2) penegakan hukum, dan 3) pelepasan areal dari kawasan hutan. </w:t>
      </w:r>
    </w:p>
    <w:p w:rsidR="00F31C45" w:rsidRPr="00BB6C81" w:rsidRDefault="00F31C45" w:rsidP="00F31C45">
      <w:pPr>
        <w:spacing w:line="480" w:lineRule="auto"/>
        <w:ind w:left="709" w:firstLine="708"/>
        <w:jc w:val="both"/>
        <w:rPr>
          <w:rFonts w:asciiTheme="majorBidi" w:hAnsiTheme="majorBidi"/>
          <w:noProof/>
        </w:rPr>
      </w:pPr>
      <w:r w:rsidRPr="00BB6C81">
        <w:rPr>
          <w:rFonts w:asciiTheme="majorBidi" w:hAnsiTheme="majorBidi"/>
          <w:noProof/>
        </w:rPr>
        <w:t xml:space="preserve">Penyelesaian melalui jalur hukum tidak ditemukan </w:t>
      </w:r>
      <w:r>
        <w:rPr>
          <w:rFonts w:asciiTheme="majorBidi" w:hAnsiTheme="majorBidi"/>
          <w:noProof/>
        </w:rPr>
        <w:t xml:space="preserve">adanya </w:t>
      </w:r>
      <w:r w:rsidRPr="00BB6C81">
        <w:rPr>
          <w:rFonts w:asciiTheme="majorBidi" w:hAnsiTheme="majorBidi"/>
          <w:noProof/>
        </w:rPr>
        <w:t xml:space="preserve">penyelesaian dalam </w:t>
      </w:r>
      <w:r>
        <w:rPr>
          <w:rFonts w:asciiTheme="majorBidi" w:hAnsiTheme="majorBidi"/>
          <w:noProof/>
        </w:rPr>
        <w:t xml:space="preserve">penelitian </w:t>
      </w:r>
      <w:r w:rsidRPr="00BB6C81">
        <w:rPr>
          <w:rFonts w:asciiTheme="majorBidi" w:hAnsiTheme="majorBidi"/>
          <w:noProof/>
        </w:rPr>
        <w:t xml:space="preserve">ini, meskipun penyelesaian melalui pelepasan berdasarkan peraturan tata batas dan pengukuhan kawasan hutan sejatinya masih berupa penyelesaian administratif berdasarkan bukti hukum semata yang tidak </w:t>
      </w:r>
      <w:r w:rsidRPr="00ED3B76">
        <w:rPr>
          <w:rFonts w:asciiTheme="majorBidi" w:hAnsiTheme="majorBidi"/>
          <w:i/>
          <w:noProof/>
        </w:rPr>
        <w:t>legitimate</w:t>
      </w:r>
      <w:r w:rsidRPr="00BB6C81">
        <w:rPr>
          <w:rFonts w:asciiTheme="majorBidi" w:hAnsiTheme="majorBidi"/>
          <w:noProof/>
        </w:rPr>
        <w:t xml:space="preserve">.Penyelesaian melalui pilihan pelepasan kawasan hutan, yang memiliki karakteristik sumber daya bersama, perlu dilakukan melalui jalur luar pengadilan </w:t>
      </w:r>
      <w:r w:rsidRPr="007B4851">
        <w:rPr>
          <w:rFonts w:asciiTheme="majorBidi" w:hAnsiTheme="majorBidi"/>
          <w:i/>
          <w:noProof/>
        </w:rPr>
        <w:t xml:space="preserve">(out of </w:t>
      </w:r>
      <w:r w:rsidRPr="007B4851">
        <w:rPr>
          <w:rFonts w:asciiTheme="majorBidi" w:hAnsiTheme="majorBidi"/>
          <w:i/>
          <w:noProof/>
        </w:rPr>
        <w:lastRenderedPageBreak/>
        <w:t>court</w:t>
      </w:r>
      <w:r>
        <w:rPr>
          <w:rFonts w:asciiTheme="majorBidi" w:hAnsiTheme="majorBidi"/>
          <w:i/>
          <w:noProof/>
        </w:rPr>
        <w:t>/</w:t>
      </w:r>
      <w:r w:rsidRPr="007B4851">
        <w:rPr>
          <w:rFonts w:asciiTheme="majorBidi" w:hAnsiTheme="majorBidi"/>
          <w:noProof/>
        </w:rPr>
        <w:t>nonlitigasi</w:t>
      </w:r>
      <w:r w:rsidRPr="007B4851">
        <w:rPr>
          <w:rFonts w:asciiTheme="majorBidi" w:hAnsiTheme="majorBidi"/>
          <w:i/>
          <w:noProof/>
        </w:rPr>
        <w:t>)</w:t>
      </w:r>
      <w:r w:rsidRPr="00BB6C81">
        <w:rPr>
          <w:rFonts w:asciiTheme="majorBidi" w:hAnsiTheme="majorBidi"/>
          <w:noProof/>
        </w:rPr>
        <w:t xml:space="preserve"> yang perlu difasilitasi dan dimediasi oleh suatu lembaga penyelesaian konflik yang dapat dijangkau para pihak termasuk masyarakat di lapangan. Kelembagaan merupakan aturan main, norma, larangan, dan aturan yang mengatur dan mengontrol perilaku individu di masyara</w:t>
      </w:r>
      <w:r>
        <w:rPr>
          <w:rFonts w:asciiTheme="majorBidi" w:hAnsiTheme="majorBidi"/>
          <w:noProof/>
        </w:rPr>
        <w:t>kat atau organisasi</w:t>
      </w:r>
      <w:r w:rsidRPr="00BB6C81">
        <w:rPr>
          <w:rFonts w:asciiTheme="majorBidi" w:hAnsiTheme="majorBidi"/>
          <w:noProof/>
        </w:rPr>
        <w:t>.</w:t>
      </w:r>
    </w:p>
    <w:p w:rsidR="00F31C45" w:rsidRPr="00BB6C81" w:rsidRDefault="00F31C45" w:rsidP="00F31C45">
      <w:pPr>
        <w:pStyle w:val="ListParagraph"/>
        <w:spacing w:line="480" w:lineRule="auto"/>
        <w:ind w:left="709" w:firstLine="708"/>
        <w:jc w:val="both"/>
        <w:rPr>
          <w:rFonts w:ascii="Times New Roman" w:hAnsi="Times New Roman" w:cs="Times New Roman"/>
          <w:b/>
          <w:noProof/>
        </w:rPr>
      </w:pPr>
      <w:r w:rsidRPr="00BB6C81">
        <w:rPr>
          <w:rFonts w:asciiTheme="majorBidi" w:hAnsiTheme="majorBidi"/>
          <w:noProof/>
        </w:rPr>
        <w:t xml:space="preserve">Mengingat tidak </w:t>
      </w:r>
      <w:r>
        <w:rPr>
          <w:rFonts w:asciiTheme="majorBidi" w:hAnsiTheme="majorBidi"/>
          <w:noProof/>
        </w:rPr>
        <w:t xml:space="preserve">adanya lembaga independen yang </w:t>
      </w:r>
      <w:r w:rsidRPr="00BB6C81">
        <w:rPr>
          <w:rFonts w:asciiTheme="majorBidi" w:hAnsiTheme="majorBidi"/>
          <w:noProof/>
        </w:rPr>
        <w:t xml:space="preserve">memiliki kewenangan dalam mengakomodasi tuntutan para pihak dalam penyelesaian konflik tenurial, sebagaimana didiskusikan pada Bab 3, maka perlu diwujudkan lembaga lain untuk hal tersebut. </w:t>
      </w:r>
      <w:r>
        <w:rPr>
          <w:rFonts w:asciiTheme="majorBidi" w:hAnsiTheme="majorBidi"/>
          <w:noProof/>
        </w:rPr>
        <w:t xml:space="preserve">Pemerintah Daerah perlu </w:t>
      </w:r>
      <w:r w:rsidRPr="00BB6C81">
        <w:rPr>
          <w:rFonts w:asciiTheme="majorBidi" w:hAnsiTheme="majorBidi"/>
          <w:noProof/>
        </w:rPr>
        <w:t>menjadi bagian penting di lapangan dalam perwujudan penyelesaian penguasaan tanah dalam kawasan hutan tersebut.</w:t>
      </w:r>
    </w:p>
    <w:p w:rsidR="00F31C45" w:rsidRDefault="00F31C45">
      <w:pPr>
        <w:pStyle w:val="ListParagraph"/>
        <w:numPr>
          <w:ilvl w:val="0"/>
          <w:numId w:val="24"/>
        </w:numPr>
        <w:spacing w:line="480" w:lineRule="auto"/>
        <w:ind w:left="993" w:hanging="284"/>
        <w:jc w:val="both"/>
        <w:rPr>
          <w:rFonts w:ascii="Times New Roman" w:hAnsi="Times New Roman" w:cs="Times New Roman"/>
          <w:b/>
        </w:rPr>
      </w:pPr>
      <w:r w:rsidRPr="002C64FA">
        <w:rPr>
          <w:rFonts w:ascii="Times New Roman" w:hAnsi="Times New Roman" w:cs="Times New Roman"/>
          <w:b/>
        </w:rPr>
        <w:t>Pendekatan Kompromi</w:t>
      </w:r>
    </w:p>
    <w:p w:rsidR="00F31C45" w:rsidRDefault="00F31C45" w:rsidP="00F31C45">
      <w:pPr>
        <w:pStyle w:val="ListParagraph"/>
        <w:spacing w:line="480" w:lineRule="auto"/>
        <w:ind w:left="993" w:firstLine="708"/>
        <w:jc w:val="both"/>
        <w:rPr>
          <w:rFonts w:asciiTheme="majorBidi" w:hAnsiTheme="majorBidi"/>
          <w:noProof/>
        </w:rPr>
      </w:pPr>
      <w:r>
        <w:rPr>
          <w:rFonts w:asciiTheme="majorBidi" w:hAnsiTheme="majorBidi"/>
          <w:noProof/>
        </w:rPr>
        <w:t xml:space="preserve">Mengingatkan dan menghadirkan kembali negara untuk melindungi segenap bangsa Indonesia dan seluruh tumpah darah Indonesia harus menjadi prioritas utama dalam penanganan konflik. Prioritas tersebut akan terwujud jika aktor-aktor pemerintah mulai dari pemerintah pusat, pemerintah daerah provinsi, pemerintah daerah kabupaten, pelaku usaha, masyarakat, dan </w:t>
      </w:r>
      <w:r>
        <w:rPr>
          <w:rFonts w:asciiTheme="majorBidi" w:hAnsiTheme="majorBidi"/>
          <w:i/>
          <w:noProof/>
        </w:rPr>
        <w:t xml:space="preserve">non government organization </w:t>
      </w:r>
      <w:r>
        <w:rPr>
          <w:rFonts w:asciiTheme="majorBidi" w:hAnsiTheme="majorBidi"/>
          <w:noProof/>
        </w:rPr>
        <w:t xml:space="preserve">(NGO) bersama-sama mendorong penyelesaian konflik yang humanis. Dalam hal ini khususnya Kementerian Lingkungan Hidup dan Kehutanan sebagai representasi pemerintah pusat harus berani keluar dari kerangka penanganan konflik parsial yang selama ini bertumpu pada penyelesaian formal dan dokumentatif dari konflik yang terjadi </w:t>
      </w:r>
      <w:r>
        <w:rPr>
          <w:rFonts w:asciiTheme="majorBidi" w:hAnsiTheme="majorBidi"/>
          <w:noProof/>
        </w:rPr>
        <w:lastRenderedPageBreak/>
        <w:t>antara masyarakat Suku Semende Dusun Lame Banding Agung dengan pihak BBTNBBS.</w:t>
      </w:r>
    </w:p>
    <w:p w:rsidR="00F31C45" w:rsidRPr="00B5611E" w:rsidRDefault="00F31C45" w:rsidP="00F31C45">
      <w:pPr>
        <w:pStyle w:val="ListParagraph"/>
        <w:spacing w:line="480" w:lineRule="auto"/>
        <w:ind w:left="993" w:firstLine="708"/>
        <w:jc w:val="both"/>
        <w:rPr>
          <w:rFonts w:asciiTheme="majorBidi" w:hAnsiTheme="majorBidi"/>
          <w:i/>
          <w:noProof/>
        </w:rPr>
      </w:pPr>
      <w:r>
        <w:rPr>
          <w:rFonts w:asciiTheme="majorBidi" w:hAnsiTheme="majorBidi"/>
          <w:noProof/>
        </w:rPr>
        <w:t xml:space="preserve">Menurut Wahyu Trimurti, dibentuknya </w:t>
      </w:r>
      <w:r w:rsidRPr="003D35A1">
        <w:rPr>
          <w:rFonts w:ascii="Times New Roman" w:hAnsi="Times New Roman" w:cs="Times New Roman"/>
          <w:color w:val="000000" w:themeColor="text1"/>
        </w:rPr>
        <w:t>Direktorat Penyelesaian Konflik Tenurial</w:t>
      </w:r>
      <w:r>
        <w:rPr>
          <w:rFonts w:ascii="Times New Roman" w:hAnsi="Times New Roman" w:cs="Times New Roman"/>
          <w:color w:val="000000" w:themeColor="text1"/>
        </w:rPr>
        <w:t xml:space="preserve">pada </w:t>
      </w:r>
      <w:r w:rsidRPr="003D35A1">
        <w:rPr>
          <w:rFonts w:ascii="Times New Roman" w:hAnsi="Times New Roman" w:cs="Times New Roman"/>
          <w:color w:val="000000" w:themeColor="text1"/>
        </w:rPr>
        <w:t>Kementerian Lingkungan Hidup dan Kehutanan</w:t>
      </w:r>
      <w:r>
        <w:rPr>
          <w:rFonts w:ascii="Times New Roman" w:hAnsi="Times New Roman" w:cs="Times New Roman"/>
          <w:color w:val="000000" w:themeColor="text1"/>
        </w:rPr>
        <w:t xml:space="preserve"> adalah untuk mendorong penyelesaian konflik penguasaan hutan maupun lahan yang terjadi antara masyarakat dengan pemerintah, maupun antara masyarakat dengan pelaku usaha perkebunan melalui pendekatan kompromi agar keputusan yang dihasilkan dalam kompromi tersebut bersifat </w:t>
      </w:r>
      <w:r>
        <w:rPr>
          <w:rFonts w:ascii="Times New Roman" w:hAnsi="Times New Roman" w:cs="Times New Roman"/>
          <w:i/>
          <w:color w:val="000000" w:themeColor="text1"/>
        </w:rPr>
        <w:t>win-winsolution.</w:t>
      </w:r>
      <w:r>
        <w:rPr>
          <w:rStyle w:val="FootnoteReference"/>
          <w:rFonts w:ascii="Times New Roman" w:hAnsi="Times New Roman" w:cs="Times New Roman"/>
          <w:i/>
          <w:color w:val="000000" w:themeColor="text1"/>
        </w:rPr>
        <w:footnoteReference w:id="68"/>
      </w:r>
    </w:p>
    <w:p w:rsidR="00F31C45" w:rsidRDefault="00F31C45" w:rsidP="00F31C45">
      <w:pPr>
        <w:pStyle w:val="ListParagraph"/>
        <w:spacing w:line="480" w:lineRule="auto"/>
        <w:ind w:left="993" w:firstLine="708"/>
        <w:jc w:val="both"/>
        <w:rPr>
          <w:rFonts w:asciiTheme="majorBidi" w:hAnsiTheme="majorBidi"/>
          <w:noProof/>
        </w:rPr>
      </w:pPr>
      <w:r w:rsidRPr="00111E4B">
        <w:rPr>
          <w:rFonts w:asciiTheme="majorBidi" w:hAnsiTheme="majorBidi"/>
          <w:noProof/>
        </w:rPr>
        <w:t>Penyelesaian melalui kompromi dalam kasus ini, Pemerintah Daerah Kabupaten dan Provinsi bersama</w:t>
      </w:r>
      <w:r>
        <w:rPr>
          <w:rFonts w:asciiTheme="majorBidi" w:hAnsiTheme="majorBidi"/>
          <w:noProof/>
        </w:rPr>
        <w:t>-sama dengan</w:t>
      </w:r>
      <w:r w:rsidRPr="00111E4B">
        <w:rPr>
          <w:rFonts w:asciiTheme="majorBidi" w:hAnsiTheme="majorBidi"/>
          <w:noProof/>
        </w:rPr>
        <w:t xml:space="preserve"> organisasi pemerhati masyarakat hukum adat dan kehutanan dapat </w:t>
      </w:r>
      <w:r>
        <w:rPr>
          <w:rFonts w:asciiTheme="majorBidi" w:hAnsiTheme="majorBidi"/>
          <w:noProof/>
        </w:rPr>
        <w:t xml:space="preserve">mendorong dan </w:t>
      </w:r>
      <w:r w:rsidRPr="00111E4B">
        <w:rPr>
          <w:rFonts w:asciiTheme="majorBidi" w:hAnsiTheme="majorBidi"/>
          <w:noProof/>
        </w:rPr>
        <w:t xml:space="preserve">memfasilitasi </w:t>
      </w:r>
      <w:r>
        <w:rPr>
          <w:rFonts w:asciiTheme="majorBidi" w:hAnsiTheme="majorBidi"/>
          <w:noProof/>
        </w:rPr>
        <w:t xml:space="preserve">tercapainya mediasi, negosiasi, dan rekonsiliasi dengan pemerintah yang dalam hal ini </w:t>
      </w:r>
      <w:r>
        <w:rPr>
          <w:rFonts w:asciiTheme="majorBidi" w:hAnsiTheme="majorBidi"/>
          <w:i/>
          <w:noProof/>
        </w:rPr>
        <w:t>leading sector-</w:t>
      </w:r>
      <w:r w:rsidRPr="00111E4B">
        <w:rPr>
          <w:rFonts w:asciiTheme="majorBidi" w:hAnsiTheme="majorBidi"/>
          <w:noProof/>
        </w:rPr>
        <w:t>nya</w:t>
      </w:r>
      <w:r>
        <w:rPr>
          <w:rFonts w:asciiTheme="majorBidi" w:hAnsiTheme="majorBidi"/>
          <w:noProof/>
        </w:rPr>
        <w:t>adalah Kementerian Lingkungan Hidup dan Kehutanan. Lebih khusus lagi dapat dipetakan bahwa konflik penguasaan hutan (TNBBS) dikompromikan antara masyarakat hukum adat Suku Semende dengan Kementerian Lingkungan Hidup dan Kehutanan, sedangkan konflik pelanggaran HAM dikompromikan antara masyarakat hukum adat Suku Semende dengan Badan Konservasi Sumber Daya Alam BBTNBBS yang juga merupakan salah satu satuan kerja pada Kementerian Lingkungan Hidup dan Kehutanan akibat tindakan represif yang telah terjadi.</w:t>
      </w:r>
    </w:p>
    <w:p w:rsidR="00F31C45" w:rsidRDefault="00F31C45" w:rsidP="00F31C45">
      <w:pPr>
        <w:pStyle w:val="ListParagraph"/>
        <w:spacing w:line="480" w:lineRule="auto"/>
        <w:ind w:left="993" w:firstLine="709"/>
        <w:jc w:val="both"/>
        <w:rPr>
          <w:rFonts w:ascii="Times New Roman" w:eastAsia="Times New Roman" w:hAnsi="Times New Roman" w:cs="Times New Roman"/>
          <w:i/>
          <w:szCs w:val="18"/>
          <w:lang w:eastAsia="id-ID"/>
        </w:rPr>
      </w:pPr>
      <w:r>
        <w:rPr>
          <w:rFonts w:ascii="Times New Roman" w:eastAsia="Times New Roman" w:hAnsi="Times New Roman" w:cs="Times New Roman"/>
          <w:szCs w:val="18"/>
          <w:lang w:eastAsia="id-ID"/>
        </w:rPr>
        <w:lastRenderedPageBreak/>
        <w:t xml:space="preserve">Menurut keterangan Sirajuddin selaku Camat Nasal pada saat terjadinya tragedi kekerasan pada tahun 2012-2013 menerangkan bahwa Pemerintah Kabupaten Kaur belum pernah membangun komunikasi khusus untuk menjembatani terwujudnya kompromi antara masyarakat Suku Semende Dusun Lame Banding Agung dengan pihak TNBBS. Upaya yang dilakukan oleh Pemerintah Kabupaten Kaur dalam memberikan advokasi terhadap masyarakat Suku Semende Dusun Lame Banding Agung pada saat terjadinya tragedi kekerasan yang dilakukan oleh pihak TNBBS hanya sebatas mengevakuasi anak-anak masyarakat Suku Semende kemudian memberikan perlindungan dan rehabilitasi psikologi akibat traumatik tragedi kekerasan tersebut dan disekolahkan melalui program </w:t>
      </w:r>
      <w:r>
        <w:rPr>
          <w:rFonts w:ascii="Times New Roman" w:eastAsia="Times New Roman" w:hAnsi="Times New Roman" w:cs="Times New Roman"/>
          <w:i/>
          <w:szCs w:val="18"/>
          <w:lang w:eastAsia="id-ID"/>
        </w:rPr>
        <w:t>boardingschool.</w:t>
      </w:r>
      <w:r>
        <w:rPr>
          <w:rStyle w:val="FootnoteReference"/>
          <w:rFonts w:ascii="Times New Roman" w:eastAsia="Times New Roman" w:hAnsi="Times New Roman" w:cs="Times New Roman"/>
          <w:i/>
          <w:szCs w:val="18"/>
          <w:lang w:eastAsia="id-ID"/>
        </w:rPr>
        <w:footnoteReference w:id="69"/>
      </w:r>
    </w:p>
    <w:p w:rsidR="00F31C45" w:rsidRPr="009C3305" w:rsidRDefault="00F31C45" w:rsidP="00F31C45">
      <w:pPr>
        <w:pStyle w:val="ListParagraph"/>
        <w:spacing w:line="480" w:lineRule="auto"/>
        <w:ind w:left="993" w:firstLine="709"/>
        <w:jc w:val="both"/>
        <w:rPr>
          <w:rFonts w:ascii="Times New Roman" w:eastAsia="Times New Roman" w:hAnsi="Times New Roman" w:cs="Times New Roman"/>
          <w:szCs w:val="18"/>
          <w:lang w:eastAsia="id-ID"/>
        </w:rPr>
      </w:pPr>
      <w:r>
        <w:rPr>
          <w:rFonts w:ascii="Times New Roman" w:eastAsia="Times New Roman" w:hAnsi="Times New Roman" w:cs="Times New Roman"/>
          <w:szCs w:val="18"/>
          <w:lang w:eastAsia="id-ID"/>
        </w:rPr>
        <w:t xml:space="preserve">Sejalan dengan keterangan tersebut, Herman salah satu tokoh masyarakat Suku Semende yang berasal dari Dusun Lame Banding Agung menjelaskan bahwa sebenarnya masyarakat Suku Semende dari Dusun Lame Banding Agung pernah berupaya membangun dialog dengan pihak BBTNBBS, dengan maksud untuk bernegosiasi melakukan pemetaan partisipatif secara bersama-sama, memverifikasi dokumen dan situs sejarah, batas wilayah Margasatwa Sumatera Selatan yang dikonversi menjadi kawasan TNBBS, seta bukti-bukti lain supaya dapat dijadikan sebagai bahan review kawasan TNBBS. Namun surat </w:t>
      </w:r>
      <w:r>
        <w:rPr>
          <w:rFonts w:ascii="Times New Roman" w:eastAsia="Times New Roman" w:hAnsi="Times New Roman" w:cs="Times New Roman"/>
          <w:szCs w:val="18"/>
          <w:lang w:eastAsia="id-ID"/>
        </w:rPr>
        <w:lastRenderedPageBreak/>
        <w:t>permohonan untuk audiensi negosiasi tidak pernah ditanggapi oleh pihak BBTNBBS.</w:t>
      </w:r>
      <w:r>
        <w:rPr>
          <w:rStyle w:val="FootnoteReference"/>
          <w:rFonts w:ascii="Times New Roman" w:eastAsia="Times New Roman" w:hAnsi="Times New Roman" w:cs="Times New Roman"/>
          <w:szCs w:val="18"/>
          <w:lang w:eastAsia="id-ID"/>
        </w:rPr>
        <w:footnoteReference w:id="70"/>
      </w:r>
    </w:p>
    <w:p w:rsidR="00F31C45" w:rsidRPr="00400232" w:rsidRDefault="00F31C45" w:rsidP="00F31C45">
      <w:pPr>
        <w:pStyle w:val="ListParagraph"/>
        <w:spacing w:line="480" w:lineRule="auto"/>
        <w:ind w:left="993" w:firstLine="708"/>
        <w:jc w:val="both"/>
        <w:rPr>
          <w:rFonts w:asciiTheme="majorBidi" w:hAnsiTheme="majorBidi"/>
          <w:noProof/>
        </w:rPr>
      </w:pPr>
      <w:r>
        <w:rPr>
          <w:rFonts w:ascii="Times New Roman" w:eastAsia="Times New Roman" w:hAnsi="Times New Roman" w:cs="Times New Roman"/>
          <w:szCs w:val="18"/>
          <w:lang w:eastAsia="id-ID"/>
        </w:rPr>
        <w:t>Berdasarkan informasi yang diperoleh dari beberapa informan kunci terkait konflik antara masyarakat Suku Semende dengan BBTNBBS tersebut di atas, dapat diketahui bahwa kompromi antara kedua belah pihak belum pernah terjadi. Oleh karena itu, pendekatan kompromi dalam penyelesaian konflik tersebut masih relevan dipertimbangkan untuk diupayakan menjadi salah satu alternatif penyelesaian sengketa yang akan ditawarkan dalam menghasilkan model resolusi konflik yang sesuai dengan karekteristik konflik dan kedudukan para pihak.</w:t>
      </w:r>
    </w:p>
    <w:p w:rsidR="00F31C45" w:rsidRDefault="00F31C45">
      <w:pPr>
        <w:pStyle w:val="ListParagraph"/>
        <w:numPr>
          <w:ilvl w:val="0"/>
          <w:numId w:val="24"/>
        </w:numPr>
        <w:spacing w:line="480" w:lineRule="auto"/>
        <w:ind w:left="993" w:hanging="284"/>
        <w:jc w:val="both"/>
        <w:rPr>
          <w:rFonts w:ascii="Times New Roman" w:hAnsi="Times New Roman" w:cs="Times New Roman"/>
          <w:b/>
        </w:rPr>
      </w:pPr>
      <w:r w:rsidRPr="002C64FA">
        <w:rPr>
          <w:rFonts w:ascii="Times New Roman" w:hAnsi="Times New Roman" w:cs="Times New Roman"/>
          <w:b/>
        </w:rPr>
        <w:t xml:space="preserve">Pendekatan </w:t>
      </w:r>
      <w:r>
        <w:rPr>
          <w:rFonts w:ascii="Times New Roman" w:hAnsi="Times New Roman" w:cs="Times New Roman"/>
          <w:b/>
          <w:i/>
        </w:rPr>
        <w:t>Legal Formal</w:t>
      </w:r>
    </w:p>
    <w:p w:rsidR="00F31C45" w:rsidRDefault="00F31C45" w:rsidP="00F31C45">
      <w:pPr>
        <w:pStyle w:val="ListParagraph"/>
        <w:spacing w:line="480" w:lineRule="auto"/>
        <w:ind w:left="993" w:firstLine="708"/>
        <w:jc w:val="both"/>
        <w:rPr>
          <w:rFonts w:asciiTheme="majorBidi" w:hAnsiTheme="majorBidi"/>
        </w:rPr>
      </w:pPr>
      <w:r>
        <w:rPr>
          <w:rFonts w:asciiTheme="majorBidi" w:hAnsiTheme="majorBidi"/>
        </w:rPr>
        <w:t xml:space="preserve">Pendekatan hukum melalui jalur litigasi merupakan upaya penyelesaian sengketa atau konflik dengan menggunakan pendekatan </w:t>
      </w:r>
      <w:r w:rsidRPr="00704907">
        <w:rPr>
          <w:rFonts w:asciiTheme="majorBidi" w:hAnsiTheme="majorBidi"/>
          <w:i/>
        </w:rPr>
        <w:t>legal formal</w:t>
      </w:r>
      <w:r>
        <w:rPr>
          <w:rFonts w:asciiTheme="majorBidi" w:hAnsiTheme="majorBidi"/>
        </w:rPr>
        <w:t xml:space="preserve">. </w:t>
      </w:r>
      <w:r w:rsidRPr="00704907">
        <w:rPr>
          <w:rFonts w:asciiTheme="majorBidi" w:hAnsiTheme="majorBidi"/>
        </w:rPr>
        <w:t xml:space="preserve">Model </w:t>
      </w:r>
      <w:r w:rsidRPr="00704907">
        <w:rPr>
          <w:rFonts w:asciiTheme="majorBidi" w:hAnsiTheme="majorBidi"/>
          <w:i/>
        </w:rPr>
        <w:t>legal formal</w:t>
      </w:r>
      <w:r>
        <w:rPr>
          <w:rFonts w:asciiTheme="majorBidi" w:hAnsiTheme="majorBidi"/>
        </w:rPr>
        <w:t xml:space="preserve">ini </w:t>
      </w:r>
      <w:r w:rsidRPr="00704907">
        <w:rPr>
          <w:rFonts w:asciiTheme="majorBidi" w:hAnsiTheme="majorBidi"/>
        </w:rPr>
        <w:t xml:space="preserve">dapat diimplementasikan melalui pendekatan </w:t>
      </w:r>
      <w:r w:rsidRPr="00704907">
        <w:rPr>
          <w:rFonts w:asciiTheme="majorBidi" w:hAnsiTheme="majorBidi"/>
          <w:i/>
        </w:rPr>
        <w:t>legal formal</w:t>
      </w:r>
      <w:r w:rsidRPr="00704907">
        <w:rPr>
          <w:rFonts w:asciiTheme="majorBidi" w:hAnsiTheme="majorBidi"/>
        </w:rPr>
        <w:t xml:space="preserve"> yang bersifat bertahan atau proaktif. Pendekatan </w:t>
      </w:r>
      <w:r w:rsidRPr="00704907">
        <w:rPr>
          <w:rFonts w:asciiTheme="majorBidi" w:hAnsiTheme="majorBidi"/>
          <w:i/>
        </w:rPr>
        <w:t>legal formal</w:t>
      </w:r>
      <w:r w:rsidRPr="00704907">
        <w:rPr>
          <w:rFonts w:asciiTheme="majorBidi" w:hAnsiTheme="majorBidi"/>
        </w:rPr>
        <w:t xml:space="preserve"> bertahan, yak</w:t>
      </w:r>
      <w:r>
        <w:rPr>
          <w:rFonts w:asciiTheme="majorBidi" w:hAnsiTheme="majorBidi"/>
        </w:rPr>
        <w:t>ni sekedar bertahan dari klaim/</w:t>
      </w:r>
      <w:r w:rsidRPr="00704907">
        <w:rPr>
          <w:rFonts w:asciiTheme="majorBidi" w:hAnsiTheme="majorBidi"/>
        </w:rPr>
        <w:t xml:space="preserve">tuntutan pihak lain dengan mengembalikan proses penyelesaian konflik kepada peraturan perundang-undangan yang berlaku dengan konsekuensi konflik tidak terselesaikan atau mengalami </w:t>
      </w:r>
      <w:r>
        <w:rPr>
          <w:rFonts w:asciiTheme="majorBidi" w:hAnsiTheme="majorBidi"/>
          <w:i/>
        </w:rPr>
        <w:t>status q</w:t>
      </w:r>
      <w:r w:rsidRPr="00704907">
        <w:rPr>
          <w:rFonts w:asciiTheme="majorBidi" w:hAnsiTheme="majorBidi"/>
          <w:i/>
        </w:rPr>
        <w:t>uo</w:t>
      </w:r>
      <w:r w:rsidRPr="00704907">
        <w:rPr>
          <w:rFonts w:asciiTheme="majorBidi" w:hAnsiTheme="majorBidi"/>
        </w:rPr>
        <w:t xml:space="preserve">. Sementara itu pendekatan </w:t>
      </w:r>
      <w:r w:rsidRPr="00704907">
        <w:rPr>
          <w:rFonts w:asciiTheme="majorBidi" w:hAnsiTheme="majorBidi"/>
          <w:i/>
        </w:rPr>
        <w:t xml:space="preserve">legal </w:t>
      </w:r>
      <w:r>
        <w:rPr>
          <w:rFonts w:asciiTheme="majorBidi" w:hAnsiTheme="majorBidi"/>
          <w:i/>
        </w:rPr>
        <w:t>formal</w:t>
      </w:r>
      <w:r w:rsidRPr="00704907">
        <w:rPr>
          <w:rFonts w:asciiTheme="majorBidi" w:hAnsiTheme="majorBidi"/>
        </w:rPr>
        <w:t xml:space="preserve"> secara proaktif yakni membawa proses penyelesaian konflik ke jalur hukum dan/atau melalui tindakan </w:t>
      </w:r>
      <w:r w:rsidRPr="00704907">
        <w:rPr>
          <w:rFonts w:asciiTheme="majorBidi" w:hAnsiTheme="majorBidi"/>
        </w:rPr>
        <w:lastRenderedPageBreak/>
        <w:t xml:space="preserve">polisionil (penyitaan/ penangkapan/ pengusiran/dll), dengan tujuan diperoleh kepastian hukum atau penegakan hukum di areal konflik. Termasuk dalam penyelesaian </w:t>
      </w:r>
      <w:r w:rsidRPr="00704907">
        <w:rPr>
          <w:rFonts w:asciiTheme="majorBidi" w:hAnsiTheme="majorBidi"/>
          <w:i/>
        </w:rPr>
        <w:t>legal formal</w:t>
      </w:r>
      <w:r w:rsidRPr="00704907">
        <w:rPr>
          <w:rFonts w:asciiTheme="majorBidi" w:hAnsiTheme="majorBidi"/>
        </w:rPr>
        <w:t xml:space="preserve"> adalah </w:t>
      </w:r>
      <w:r w:rsidRPr="00704907">
        <w:rPr>
          <w:rFonts w:asciiTheme="majorBidi" w:hAnsiTheme="majorBidi"/>
          <w:i/>
        </w:rPr>
        <w:t>enclave</w:t>
      </w:r>
      <w:r w:rsidRPr="00704907">
        <w:rPr>
          <w:rFonts w:asciiTheme="majorBidi" w:hAnsiTheme="majorBidi"/>
        </w:rPr>
        <w:t xml:space="preserve"> dan pembuatan batas bersama pada kasus tumpang tindih</w:t>
      </w:r>
      <w:r>
        <w:rPr>
          <w:rFonts w:asciiTheme="majorBidi" w:hAnsiTheme="majorBidi"/>
        </w:rPr>
        <w:t xml:space="preserve"> tapal batas kawasan hutan</w:t>
      </w:r>
      <w:r w:rsidRPr="00704907">
        <w:rPr>
          <w:rFonts w:asciiTheme="majorBidi" w:hAnsiTheme="majorBidi"/>
        </w:rPr>
        <w:t>.</w:t>
      </w:r>
    </w:p>
    <w:p w:rsidR="00F31C45" w:rsidRDefault="00F31C45" w:rsidP="00F31C45">
      <w:pPr>
        <w:pStyle w:val="ListParagraph"/>
        <w:spacing w:line="480" w:lineRule="auto"/>
        <w:ind w:left="993" w:firstLine="708"/>
        <w:jc w:val="both"/>
        <w:rPr>
          <w:rFonts w:asciiTheme="majorBidi" w:hAnsiTheme="majorBidi"/>
        </w:rPr>
      </w:pPr>
      <w:r>
        <w:rPr>
          <w:rFonts w:asciiTheme="majorBidi" w:hAnsiTheme="majorBidi"/>
        </w:rPr>
        <w:t xml:space="preserve">Kedua pendekatan tersebut sudah ditempuh oleh masyarakat Suku Semende Dusun Lame Banding Agung. Pada tahun 2005, masyarakat Suku Semende Dusun Lame Banding Agung memprakarsai proses pemetaan partisipatif, dengan harapan hasil pemetaan tersebut dapat dilakukan bersama-sama dengan pihak pemerintah atau setidak-tidaknya dapat disandingkan dengan data yang dimiliki oleh BBTNBBS dalam rangka </w:t>
      </w:r>
      <w:r w:rsidRPr="00704907">
        <w:rPr>
          <w:rFonts w:asciiTheme="majorBidi" w:hAnsiTheme="majorBidi"/>
        </w:rPr>
        <w:t xml:space="preserve">pembuatan batas bersama </w:t>
      </w:r>
      <w:r>
        <w:rPr>
          <w:rFonts w:asciiTheme="majorBidi" w:hAnsiTheme="majorBidi"/>
        </w:rPr>
        <w:t xml:space="preserve">dan penataan ruang serta sebagai bahan dialog antara kedua belah pihak </w:t>
      </w:r>
      <w:r w:rsidRPr="00704907">
        <w:rPr>
          <w:rFonts w:asciiTheme="majorBidi" w:hAnsiTheme="majorBidi"/>
        </w:rPr>
        <w:t>pada kasus tumpang tindih</w:t>
      </w:r>
      <w:r>
        <w:rPr>
          <w:rFonts w:asciiTheme="majorBidi" w:hAnsiTheme="majorBidi"/>
        </w:rPr>
        <w:t xml:space="preserve"> tapal batas kawasan hutan. Sayangnya upaya membangun dialog dengan pemerintah dalam rangka </w:t>
      </w:r>
      <w:r w:rsidRPr="00DA1FEB">
        <w:rPr>
          <w:rFonts w:asciiTheme="majorBidi" w:hAnsiTheme="majorBidi"/>
          <w:i/>
        </w:rPr>
        <w:t>remaping</w:t>
      </w:r>
      <w:r>
        <w:rPr>
          <w:rFonts w:asciiTheme="majorBidi" w:hAnsiTheme="majorBidi"/>
        </w:rPr>
        <w:t xml:space="preserve"> wilayah Dusun Lame Banding Agung dan kawasan TNBBS tersebut mengalami jalan buntu sehingga posisi konflik mengalami </w:t>
      </w:r>
      <w:r w:rsidRPr="00DA1FEB">
        <w:rPr>
          <w:rFonts w:asciiTheme="majorBidi" w:hAnsiTheme="majorBidi"/>
          <w:i/>
        </w:rPr>
        <w:t>status quo</w:t>
      </w:r>
      <w:r>
        <w:rPr>
          <w:rFonts w:asciiTheme="majorBidi" w:hAnsiTheme="majorBidi"/>
        </w:rPr>
        <w:t>.</w:t>
      </w:r>
      <w:r>
        <w:rPr>
          <w:rStyle w:val="FootnoteReference"/>
          <w:rFonts w:asciiTheme="majorBidi" w:hAnsiTheme="majorBidi"/>
        </w:rPr>
        <w:footnoteReference w:id="71"/>
      </w:r>
    </w:p>
    <w:p w:rsidR="00F31C45" w:rsidRDefault="00F31C45" w:rsidP="00F31C45">
      <w:pPr>
        <w:pStyle w:val="ListParagraph"/>
        <w:spacing w:line="480" w:lineRule="auto"/>
        <w:ind w:left="993" w:firstLine="708"/>
        <w:jc w:val="both"/>
        <w:rPr>
          <w:rFonts w:asciiTheme="majorBidi" w:hAnsiTheme="majorBidi"/>
        </w:rPr>
      </w:pPr>
      <w:r>
        <w:rPr>
          <w:rFonts w:asciiTheme="majorBidi" w:hAnsiTheme="majorBidi"/>
        </w:rPr>
        <w:t xml:space="preserve">Di samping upaya </w:t>
      </w:r>
      <w:r>
        <w:rPr>
          <w:rFonts w:asciiTheme="majorBidi" w:hAnsiTheme="majorBidi"/>
          <w:i/>
        </w:rPr>
        <w:t xml:space="preserve">legal formal </w:t>
      </w:r>
      <w:r w:rsidRPr="00EA5F33">
        <w:rPr>
          <w:rFonts w:asciiTheme="majorBidi" w:hAnsiTheme="majorBidi"/>
        </w:rPr>
        <w:t>bertahan</w:t>
      </w:r>
      <w:r>
        <w:rPr>
          <w:rFonts w:asciiTheme="majorBidi" w:hAnsiTheme="majorBidi"/>
        </w:rPr>
        <w:t xml:space="preserve">, masyarakat Suku Semende Dusun Lame Banding Agung bersama-sama masyarakat hukum adat lainnya juga menempuh upaya </w:t>
      </w:r>
      <w:r>
        <w:rPr>
          <w:rFonts w:asciiTheme="majorBidi" w:hAnsiTheme="majorBidi"/>
          <w:i/>
        </w:rPr>
        <w:t xml:space="preserve">legal formal </w:t>
      </w:r>
      <w:r>
        <w:rPr>
          <w:rFonts w:asciiTheme="majorBidi" w:hAnsiTheme="majorBidi"/>
        </w:rPr>
        <w:t xml:space="preserve">proaktif melalui Aliansi Masyarakat Adat Nusantara (AMAN) mengajukan gugatan </w:t>
      </w:r>
      <w:r>
        <w:rPr>
          <w:rFonts w:asciiTheme="majorBidi" w:hAnsiTheme="majorBidi"/>
          <w:i/>
        </w:rPr>
        <w:t>judicialreview</w:t>
      </w:r>
      <w:r>
        <w:rPr>
          <w:rFonts w:asciiTheme="majorBidi" w:hAnsiTheme="majorBidi"/>
        </w:rPr>
        <w:t xml:space="preserve">yaitu uji materilUndang-Undang Nomor 41 </w:t>
      </w:r>
      <w:r>
        <w:rPr>
          <w:rFonts w:asciiTheme="majorBidi" w:hAnsiTheme="majorBidi"/>
        </w:rPr>
        <w:lastRenderedPageBreak/>
        <w:t xml:space="preserve">Tahun 1999 tentang Kehutanan ke Mahkamah Konstitusi. Gugatan tersebut pada pokoknya menuntut hak konstitusional masyarakat hukum adat agar memperoleh pengakuan negara terhadap eksistensi masyarakat hukum adat melalui persyaratan-persyaratan yang sederhana dan nyata menunjukan adanya masyarakat hukum adat, tidak berdasarkan pada persyaratan-persyaratan sulit seperti yang ditetapkan oleh Undang-Undang Nomor 41 Tahun 1999 tentang Kehutanan. Sayangnya upaya </w:t>
      </w:r>
      <w:r>
        <w:rPr>
          <w:rFonts w:asciiTheme="majorBidi" w:hAnsiTheme="majorBidi"/>
          <w:i/>
        </w:rPr>
        <w:t xml:space="preserve">legal formal </w:t>
      </w:r>
      <w:r>
        <w:rPr>
          <w:rFonts w:asciiTheme="majorBidi" w:hAnsiTheme="majorBidi"/>
        </w:rPr>
        <w:t>secara proaktif yang di inisiasi oleh AMAN tersebut ditolak oleh Mahkamah Konstitusi melalui Putusan Mahkamah Konstitusi Nomor 35/PUU-X/2012.</w:t>
      </w:r>
      <w:r>
        <w:rPr>
          <w:rStyle w:val="FootnoteReference"/>
          <w:rFonts w:asciiTheme="majorBidi" w:hAnsiTheme="majorBidi"/>
        </w:rPr>
        <w:footnoteReference w:id="72"/>
      </w:r>
    </w:p>
    <w:p w:rsidR="00F31C45" w:rsidRDefault="00F31C45" w:rsidP="00F31C45">
      <w:pPr>
        <w:pStyle w:val="ListParagraph"/>
        <w:spacing w:line="480" w:lineRule="auto"/>
        <w:ind w:left="993" w:firstLine="708"/>
        <w:jc w:val="both"/>
        <w:rPr>
          <w:rFonts w:ascii="Times New Roman" w:hAnsi="Times New Roman" w:cs="Times New Roman"/>
        </w:rPr>
      </w:pPr>
      <w:r>
        <w:rPr>
          <w:rFonts w:ascii="Times New Roman" w:hAnsi="Times New Roman" w:cs="Times New Roman"/>
        </w:rPr>
        <w:t xml:space="preserve">Sayangnya upaya </w:t>
      </w:r>
      <w:r w:rsidRPr="00F41E2E">
        <w:rPr>
          <w:rFonts w:ascii="Times New Roman" w:hAnsi="Times New Roman" w:cs="Times New Roman"/>
          <w:i/>
        </w:rPr>
        <w:t>legal formal</w:t>
      </w:r>
      <w:r>
        <w:rPr>
          <w:rFonts w:ascii="Times New Roman" w:hAnsi="Times New Roman" w:cs="Times New Roman"/>
        </w:rPr>
        <w:t xml:space="preserve">yang dapat dikategorikan sebagai upaya </w:t>
      </w:r>
      <w:r>
        <w:rPr>
          <w:rFonts w:ascii="Times New Roman" w:hAnsi="Times New Roman" w:cs="Times New Roman"/>
          <w:i/>
        </w:rPr>
        <w:t xml:space="preserve">legal formal </w:t>
      </w:r>
      <w:r>
        <w:rPr>
          <w:rFonts w:ascii="Times New Roman" w:hAnsi="Times New Roman" w:cs="Times New Roman"/>
        </w:rPr>
        <w:t xml:space="preserve">yang bersifat </w:t>
      </w:r>
      <w:r>
        <w:rPr>
          <w:rFonts w:ascii="Times New Roman" w:hAnsi="Times New Roman" w:cs="Times New Roman"/>
          <w:i/>
        </w:rPr>
        <w:t>soft</w:t>
      </w:r>
      <w:r>
        <w:rPr>
          <w:rFonts w:ascii="Times New Roman" w:hAnsi="Times New Roman" w:cs="Times New Roman"/>
        </w:rPr>
        <w:t xml:space="preserve">tersebut disikapi dengan tindakan polisional atau upaya </w:t>
      </w:r>
      <w:r w:rsidRPr="00F41E2E">
        <w:rPr>
          <w:rFonts w:ascii="Times New Roman" w:hAnsi="Times New Roman" w:cs="Times New Roman"/>
          <w:i/>
        </w:rPr>
        <w:t>legal formal</w:t>
      </w:r>
      <w:r>
        <w:rPr>
          <w:rFonts w:ascii="Times New Roman" w:hAnsi="Times New Roman" w:cs="Times New Roman"/>
        </w:rPr>
        <w:t xml:space="preserve">yang terkesan </w:t>
      </w:r>
      <w:r>
        <w:rPr>
          <w:rFonts w:ascii="Times New Roman" w:hAnsi="Times New Roman" w:cs="Times New Roman"/>
          <w:i/>
        </w:rPr>
        <w:t xml:space="preserve">hard, </w:t>
      </w:r>
      <w:r>
        <w:rPr>
          <w:rFonts w:ascii="Times New Roman" w:hAnsi="Times New Roman" w:cs="Times New Roman"/>
        </w:rPr>
        <w:t>reaktif dan represif yang dilakukan oleh BBTNBBS terhadap masyarakat Suku Semende yang bermukim di Dusun Lame Banding Agung. Sikap reaktif dan represif tersebut terjadi pada tahun 2012 sampai dengan 2013 berupa pengusiran, penangkapan, perusakan ladang dan pembakaran. Walaupun pada akhirnya beberapa warga yang ditangkap kemudian dilepaskan kembali tanpa melalui proses peradilan.</w:t>
      </w:r>
      <w:r>
        <w:rPr>
          <w:rStyle w:val="FootnoteReference"/>
          <w:rFonts w:ascii="Times New Roman" w:hAnsi="Times New Roman" w:cs="Times New Roman"/>
        </w:rPr>
        <w:footnoteReference w:id="73"/>
      </w:r>
    </w:p>
    <w:p w:rsidR="00F31C45" w:rsidRDefault="00F31C45" w:rsidP="00F31C45">
      <w:pPr>
        <w:pStyle w:val="ListParagraph"/>
        <w:spacing w:line="480" w:lineRule="auto"/>
        <w:ind w:left="993" w:firstLine="708"/>
        <w:jc w:val="both"/>
        <w:rPr>
          <w:rFonts w:ascii="Times New Roman" w:hAnsi="Times New Roman" w:cs="Times New Roman"/>
        </w:rPr>
      </w:pPr>
      <w:r>
        <w:rPr>
          <w:rFonts w:ascii="Times New Roman" w:hAnsi="Times New Roman" w:cs="Times New Roman"/>
        </w:rPr>
        <w:t xml:space="preserve">Upaya yang demikian tentu tidak dapat sepenuhnya dikategorikan sebagai bagian dari upaya penegakan hukum </w:t>
      </w:r>
      <w:r>
        <w:rPr>
          <w:rFonts w:ascii="Times New Roman" w:hAnsi="Times New Roman" w:cs="Times New Roman"/>
          <w:i/>
        </w:rPr>
        <w:t xml:space="preserve">legal </w:t>
      </w:r>
      <w:r>
        <w:rPr>
          <w:rFonts w:ascii="Times New Roman" w:hAnsi="Times New Roman" w:cs="Times New Roman"/>
          <w:i/>
        </w:rPr>
        <w:lastRenderedPageBreak/>
        <w:t>formal</w:t>
      </w:r>
      <w:r>
        <w:rPr>
          <w:rFonts w:ascii="Times New Roman" w:hAnsi="Times New Roman" w:cs="Times New Roman"/>
        </w:rPr>
        <w:t xml:space="preserve">, </w:t>
      </w:r>
      <w:r w:rsidRPr="00506C5E">
        <w:rPr>
          <w:rFonts w:ascii="Times New Roman" w:hAnsi="Times New Roman" w:cs="Times New Roman"/>
        </w:rPr>
        <w:t>mengingat</w:t>
      </w:r>
      <w:r>
        <w:rPr>
          <w:rFonts w:ascii="Times New Roman" w:hAnsi="Times New Roman" w:cs="Times New Roman"/>
        </w:rPr>
        <w:t xml:space="preserve"> penegakan hukum harus melindungi hak-hak asasi manusia, mengayomi dan menjamin tegaknya hukum materil melalui hukum acara yang telah ditentukan sebagaimana ketentuan peraturan perundang-undangan yang berlaku, adil dan bermartabat. Sebaliknya, tindakan represif yang mengabaikan ketentuan hukum yang berlaku adalah tindakan sewenang-wenang dan pelanggaran HAM.</w:t>
      </w:r>
    </w:p>
    <w:p w:rsidR="00F31C45" w:rsidRPr="00503D47" w:rsidRDefault="00F31C45" w:rsidP="00F31C45">
      <w:pPr>
        <w:pStyle w:val="ListParagraph"/>
        <w:spacing w:line="480" w:lineRule="auto"/>
        <w:ind w:left="993" w:firstLine="708"/>
        <w:jc w:val="both"/>
        <w:rPr>
          <w:rFonts w:ascii="Times New Roman" w:hAnsi="Times New Roman" w:cs="Times New Roman"/>
          <w:i/>
        </w:rPr>
      </w:pPr>
      <w:r>
        <w:rPr>
          <w:rFonts w:ascii="Times New Roman" w:hAnsi="Times New Roman" w:cs="Times New Roman"/>
        </w:rPr>
        <w:t xml:space="preserve">Berdasarkan uraian tersebut di atas, pendekatan hukum litigasi dalam penyelesaian konflik tenurial antara masyarakat Suku Semende dengan BBTNBBS melalui </w:t>
      </w:r>
      <w:r w:rsidRPr="00503D47">
        <w:rPr>
          <w:rFonts w:ascii="Times New Roman" w:hAnsi="Times New Roman" w:cs="Times New Roman"/>
        </w:rPr>
        <w:t>upaya</w:t>
      </w:r>
      <w:r>
        <w:rPr>
          <w:rFonts w:ascii="Times New Roman" w:hAnsi="Times New Roman" w:cs="Times New Roman"/>
          <w:i/>
        </w:rPr>
        <w:t xml:space="preserve"> legal formal </w:t>
      </w:r>
      <w:r>
        <w:rPr>
          <w:rFonts w:ascii="Times New Roman" w:hAnsi="Times New Roman" w:cs="Times New Roman"/>
        </w:rPr>
        <w:t xml:space="preserve">baik yang bersifat bertahan maupun proaktif serta represif telah mengalami kegagalan. Namun pendekatan hukum </w:t>
      </w:r>
      <w:r>
        <w:rPr>
          <w:rFonts w:ascii="Times New Roman" w:hAnsi="Times New Roman" w:cs="Times New Roman"/>
          <w:i/>
        </w:rPr>
        <w:t xml:space="preserve">legal formal </w:t>
      </w:r>
      <w:r>
        <w:rPr>
          <w:rFonts w:ascii="Times New Roman" w:hAnsi="Times New Roman" w:cs="Times New Roman"/>
        </w:rPr>
        <w:t>yang bersifat litigasi bukan satu-satunya pendekatan hukum dalam penyelesaian konflik. Masih ada upaya hukum lainnya yang mungkin relevan dalam resolusi konflik tersebut, diantaranya adalah kebijakan perundang-undangan terkait dengan penataan ruang maupun pengakuan terhadap masyarakat Suku Semende Dusun lame Banding Agung sebagai kesatuan Masyarakat Hukum Adat</w:t>
      </w:r>
      <w:r>
        <w:rPr>
          <w:rFonts w:ascii="Times New Roman" w:hAnsi="Times New Roman" w:cs="Times New Roman"/>
          <w:i/>
        </w:rPr>
        <w:t>.</w:t>
      </w:r>
    </w:p>
    <w:p w:rsidR="00F31C45" w:rsidRDefault="00F31C45">
      <w:pPr>
        <w:pStyle w:val="ListParagraph"/>
        <w:numPr>
          <w:ilvl w:val="0"/>
          <w:numId w:val="24"/>
        </w:numPr>
        <w:spacing w:line="480" w:lineRule="auto"/>
        <w:ind w:left="993" w:hanging="295"/>
        <w:jc w:val="both"/>
        <w:rPr>
          <w:rFonts w:ascii="Times New Roman" w:hAnsi="Times New Roman" w:cs="Times New Roman"/>
          <w:b/>
        </w:rPr>
      </w:pPr>
      <w:r w:rsidRPr="002C64FA">
        <w:rPr>
          <w:rFonts w:ascii="Times New Roman" w:hAnsi="Times New Roman" w:cs="Times New Roman"/>
          <w:b/>
        </w:rPr>
        <w:t>Pendekatan Melalui Pelepasan Areal Dari Kawasan Hutan</w:t>
      </w:r>
    </w:p>
    <w:p w:rsidR="00F31C45" w:rsidRDefault="00F31C45" w:rsidP="00F31C45">
      <w:pPr>
        <w:pStyle w:val="ListParagraph"/>
        <w:spacing w:line="480" w:lineRule="auto"/>
        <w:ind w:left="993" w:firstLine="708"/>
        <w:jc w:val="both"/>
        <w:rPr>
          <w:rFonts w:ascii="Times New Roman" w:hAnsi="Times New Roman" w:cs="Times New Roman"/>
          <w:i/>
        </w:rPr>
      </w:pPr>
      <w:r>
        <w:rPr>
          <w:rFonts w:ascii="Times New Roman" w:hAnsi="Times New Roman" w:cs="Times New Roman"/>
        </w:rPr>
        <w:t xml:space="preserve">Pelepasan areal wilayah Dusun Lame Banding Agung dari kawasan TNBBS menurut Defri merupakan solusi terbaik dalam menyelesaikan konflik tenurial antara masyarakat Suku Semende yang bermukim di Dusun Lame Banding Agung dengan pihak Balai Besar TNBBS. Menurut Defri, akar permasalahan timbulnya konflik yang </w:t>
      </w:r>
      <w:r>
        <w:rPr>
          <w:rFonts w:ascii="Times New Roman" w:hAnsi="Times New Roman" w:cs="Times New Roman"/>
        </w:rPr>
        <w:lastRenderedPageBreak/>
        <w:t xml:space="preserve">berujung pada tindak kekerasan yang sudah mengarah pada pelanggaran hak asasi manusia yang dapat dikualifikasikan sebagai kejahatan kemanusiaan </w:t>
      </w:r>
      <w:r>
        <w:rPr>
          <w:rFonts w:ascii="Times New Roman" w:hAnsi="Times New Roman" w:cs="Times New Roman"/>
          <w:i/>
        </w:rPr>
        <w:t>(crimeagaintshummanity)</w:t>
      </w:r>
      <w:r>
        <w:rPr>
          <w:rFonts w:ascii="Times New Roman" w:hAnsi="Times New Roman" w:cs="Times New Roman"/>
        </w:rPr>
        <w:t xml:space="preserve"> adalah saling klaim antara masyarakat Suku Semende Dusun Lame Banding Agung dan BBTNBBS akibat sikap saling klaim kawasan yang disebabkan kebijakan pengaturan di bidang tata ruang yang dilakukan secara </w:t>
      </w:r>
      <w:r w:rsidRPr="001C2D3C">
        <w:rPr>
          <w:rFonts w:ascii="Times New Roman" w:hAnsi="Times New Roman" w:cs="Times New Roman"/>
          <w:i/>
        </w:rPr>
        <w:t>top down.</w:t>
      </w:r>
      <w:r>
        <w:rPr>
          <w:rStyle w:val="FootnoteReference"/>
          <w:rFonts w:ascii="Times New Roman" w:hAnsi="Times New Roman" w:cs="Times New Roman"/>
          <w:i/>
        </w:rPr>
        <w:footnoteReference w:id="74"/>
      </w:r>
    </w:p>
    <w:p w:rsidR="00F31C45" w:rsidRDefault="00F31C45" w:rsidP="00F31C45">
      <w:pPr>
        <w:pStyle w:val="ListParagraph"/>
        <w:spacing w:line="480" w:lineRule="auto"/>
        <w:ind w:left="993" w:firstLine="632"/>
        <w:jc w:val="both"/>
        <w:rPr>
          <w:rFonts w:asciiTheme="majorBidi" w:hAnsiTheme="majorBidi"/>
          <w:noProof/>
        </w:rPr>
      </w:pPr>
      <w:r>
        <w:rPr>
          <w:rFonts w:asciiTheme="majorBidi" w:hAnsiTheme="majorBidi"/>
          <w:noProof/>
        </w:rPr>
        <w:t>Menurut Rovi Norawati, Kepala Bagian Hukum Direktorat Tata Ruang Kementerian Agraria dan Tata Ruang menjelaskan bahwa perubahan tata ruang harus melibatkan banyak pihak, hal ini mengingat tata ruang bersifat terintegrasi secara nasional. Pihak yang harus terlibat langsung tersebut mulai dari pemerintah pusat, pemerintah provinsi, dan pemerintah kabupaten/kota. Oleh karena ketiga institusi tersebut yang secara langsung melakukan pengaturan, pembinaan, pelaksanaan dan pengawasan tata ruang. Selain itu, perubahan tata ruang membutuhkan proses yang panjang dan harus ditetapkan dengan Peraturan Daerah</w:t>
      </w:r>
      <w:r>
        <w:rPr>
          <w:rStyle w:val="FootnoteReference"/>
          <w:rFonts w:asciiTheme="majorBidi" w:hAnsiTheme="majorBidi"/>
          <w:noProof/>
        </w:rPr>
        <w:footnoteReference w:id="75"/>
      </w:r>
    </w:p>
    <w:p w:rsidR="00F31C45" w:rsidRPr="00697FF8" w:rsidRDefault="00F31C45" w:rsidP="00F31C45">
      <w:pPr>
        <w:pStyle w:val="ListParagraph"/>
        <w:spacing w:line="480" w:lineRule="auto"/>
        <w:ind w:left="993" w:firstLine="632"/>
        <w:jc w:val="both"/>
        <w:rPr>
          <w:rFonts w:asciiTheme="majorBidi" w:hAnsiTheme="majorBidi"/>
          <w:noProof/>
        </w:rPr>
      </w:pPr>
      <w:r>
        <w:rPr>
          <w:rFonts w:asciiTheme="majorBidi" w:hAnsiTheme="majorBidi"/>
          <w:noProof/>
        </w:rPr>
        <w:t xml:space="preserve">Lebih lanjut dinyatakan bahwa penataan ruang dalam rangka penyelesaian konflik tata ruang menuntut keterbukaan dan partisipasi publik, khususnya kelompok masyarakat yang bersengketa atau berkonflik tersebut dalam melakukan pemetaan dan penetapan kawasan </w:t>
      </w:r>
      <w:r>
        <w:rPr>
          <w:rFonts w:asciiTheme="majorBidi" w:hAnsiTheme="majorBidi"/>
          <w:noProof/>
        </w:rPr>
        <w:lastRenderedPageBreak/>
        <w:t>dan fungsi ruang.</w:t>
      </w:r>
      <w:r>
        <w:rPr>
          <w:rStyle w:val="FootnoteReference"/>
          <w:rFonts w:asciiTheme="majorBidi" w:hAnsiTheme="majorBidi"/>
          <w:noProof/>
        </w:rPr>
        <w:footnoteReference w:id="76"/>
      </w:r>
      <w:r>
        <w:rPr>
          <w:rFonts w:asciiTheme="majorBidi" w:hAnsiTheme="majorBidi"/>
          <w:noProof/>
        </w:rPr>
        <w:t xml:space="preserve"> Pernyataan tersebut sejalan dengan pendapat Wahyu Trimurti yang mengatakan bahwa konflik tenurial dapat diselesaikan dengan konsep perhutanan sosial. Namun untuk sampai pada pemberian izin pengelolaan hutan melalui perhutanan sosial, terlebih dahulu harus dilakukan penyusunan Peta Indikatif Areal Perhutanan Sosial (PIAPS) yang dilakukan secara partisipatif oleh Kementerian Lingkungan Hidup dan Kehutanan bersama-sama masyarakat atau </w:t>
      </w:r>
      <w:r>
        <w:rPr>
          <w:rFonts w:asciiTheme="majorBidi" w:hAnsiTheme="majorBidi"/>
          <w:i/>
          <w:noProof/>
        </w:rPr>
        <w:t>stakeholder.</w:t>
      </w:r>
      <w:r>
        <w:rPr>
          <w:rFonts w:asciiTheme="majorBidi" w:hAnsiTheme="majorBidi"/>
          <w:noProof/>
        </w:rPr>
        <w:t xml:space="preserve"> Implikasi dari penetapan PIAPS ini tentu akan berpengaruh pada perubahan tata ruang.</w:t>
      </w:r>
      <w:r>
        <w:rPr>
          <w:rStyle w:val="FootnoteReference"/>
          <w:rFonts w:asciiTheme="majorBidi" w:hAnsiTheme="majorBidi"/>
          <w:noProof/>
        </w:rPr>
        <w:footnoteReference w:id="77"/>
      </w:r>
    </w:p>
    <w:p w:rsidR="00F31C45" w:rsidRDefault="00F31C45" w:rsidP="00F31C45">
      <w:pPr>
        <w:pStyle w:val="ListParagraph"/>
        <w:spacing w:line="480" w:lineRule="auto"/>
        <w:ind w:left="993" w:firstLine="632"/>
        <w:jc w:val="both"/>
        <w:rPr>
          <w:rFonts w:asciiTheme="majorBidi" w:hAnsiTheme="majorBidi"/>
          <w:noProof/>
        </w:rPr>
      </w:pPr>
      <w:r>
        <w:rPr>
          <w:rFonts w:asciiTheme="majorBidi" w:hAnsiTheme="majorBidi"/>
          <w:noProof/>
        </w:rPr>
        <w:t xml:space="preserve">Pengelolaan kawasan hutan melalui konsep perhutanan sosial ini menurut Wahyu Trimurti sebagai alternatif jika pelepasan areal kawasan hutan tersebut sulit untuk dicapai, maka setidak-tidaknya </w:t>
      </w:r>
      <w:r w:rsidRPr="00111E4B">
        <w:rPr>
          <w:rFonts w:asciiTheme="majorBidi" w:hAnsiTheme="majorBidi"/>
          <w:noProof/>
        </w:rPr>
        <w:t xml:space="preserve">masyarakat </w:t>
      </w:r>
      <w:r>
        <w:rPr>
          <w:rFonts w:asciiTheme="majorBidi" w:hAnsiTheme="majorBidi"/>
          <w:noProof/>
        </w:rPr>
        <w:t xml:space="preserve">dapat </w:t>
      </w:r>
      <w:r w:rsidRPr="00111E4B">
        <w:rPr>
          <w:rFonts w:asciiTheme="majorBidi" w:hAnsiTheme="majorBidi"/>
          <w:noProof/>
        </w:rPr>
        <w:t>mengakses skema-skema pengelolaan hutan melalui pola perhutanan sosial. Penyelesaian melalui skema pengelolaan hutan bersama masyarakat ini difasilitasi Pemerintah Daerah dan mitra terkait hingga memperoleh Hak Pengelolaan Hutan (HPH). Dengan telah diterbitkannya HPH maka legalitas dan legitimasi baik kawasan hutan maupun wilayah kelo</w:t>
      </w:r>
      <w:r>
        <w:rPr>
          <w:rFonts w:asciiTheme="majorBidi" w:hAnsiTheme="majorBidi"/>
          <w:noProof/>
        </w:rPr>
        <w:t>la masyarakat dapat diwujudkan.</w:t>
      </w:r>
      <w:r>
        <w:rPr>
          <w:rStyle w:val="FootnoteReference"/>
          <w:rFonts w:asciiTheme="majorBidi" w:hAnsiTheme="majorBidi"/>
          <w:noProof/>
        </w:rPr>
        <w:footnoteReference w:id="78"/>
      </w:r>
    </w:p>
    <w:p w:rsidR="00F31C45" w:rsidRPr="00AE30C6" w:rsidRDefault="00F31C45" w:rsidP="00F31C45">
      <w:pPr>
        <w:pStyle w:val="ListParagraph"/>
        <w:spacing w:line="480" w:lineRule="auto"/>
        <w:ind w:left="993" w:firstLine="632"/>
        <w:jc w:val="both"/>
        <w:rPr>
          <w:rFonts w:asciiTheme="majorBidi" w:hAnsiTheme="majorBidi"/>
          <w:noProof/>
        </w:rPr>
      </w:pPr>
      <w:r>
        <w:rPr>
          <w:rFonts w:asciiTheme="majorBidi" w:hAnsiTheme="majorBidi"/>
          <w:noProof/>
        </w:rPr>
        <w:lastRenderedPageBreak/>
        <w:t xml:space="preserve">Berdasarkan uraian tersebut di atas, pendekatan resolusi konflik melalui pelepasan areal kawasan hutan TNBBS dinilai paling relevan dalam menyelesaikan konflik tenurial antara masyarakat Suku Semende Dusun Lame Banding Agung dengan Pemerintah, khususnya BBTNBBS. Namun jika mengacu pada pendapat Rovi Norawati tersebut di atas, pendekatan ini hanya bisa terwujud jika dibarengi dengan pendekatan </w:t>
      </w:r>
      <w:r w:rsidRPr="00AE30C6">
        <w:rPr>
          <w:rFonts w:asciiTheme="majorBidi" w:hAnsiTheme="majorBidi"/>
          <w:i/>
          <w:noProof/>
        </w:rPr>
        <w:t>legal formal</w:t>
      </w:r>
      <w:r>
        <w:rPr>
          <w:rFonts w:asciiTheme="majorBidi" w:hAnsiTheme="majorBidi"/>
          <w:noProof/>
        </w:rPr>
        <w:t xml:space="preserve"> pembentukan peraturan daerah untuk menetapkan perubahan tata ruang akibat pelepasan areal kawasan hutan yang menjadi obyek sengketa.</w:t>
      </w:r>
    </w:p>
    <w:p w:rsidR="00F31C45" w:rsidRPr="00A221D9" w:rsidRDefault="00F31C45">
      <w:pPr>
        <w:pStyle w:val="ListParagraph"/>
        <w:numPr>
          <w:ilvl w:val="0"/>
          <w:numId w:val="23"/>
        </w:numPr>
        <w:spacing w:line="480" w:lineRule="auto"/>
        <w:ind w:left="709" w:hanging="283"/>
        <w:jc w:val="both"/>
        <w:rPr>
          <w:rFonts w:ascii="Times New Roman" w:hAnsi="Times New Roman" w:cs="Times New Roman"/>
          <w:b/>
        </w:rPr>
      </w:pPr>
      <w:r w:rsidRPr="00A221D9">
        <w:rPr>
          <w:rFonts w:ascii="Times New Roman" w:hAnsi="Times New Roman" w:cs="Times New Roman"/>
          <w:b/>
        </w:rPr>
        <w:t>Desain Model Resolusi Konflik</w:t>
      </w:r>
    </w:p>
    <w:p w:rsidR="00F31C45" w:rsidRDefault="00F31C45" w:rsidP="00F31C45">
      <w:pPr>
        <w:pStyle w:val="ListParagraph"/>
        <w:spacing w:line="480" w:lineRule="auto"/>
        <w:ind w:left="709" w:firstLine="708"/>
        <w:jc w:val="both"/>
        <w:rPr>
          <w:rFonts w:ascii="Times New Roman" w:hAnsi="Times New Roman" w:cs="Times New Roman"/>
        </w:rPr>
      </w:pPr>
      <w:r>
        <w:rPr>
          <w:rFonts w:ascii="Times New Roman" w:hAnsi="Times New Roman" w:cs="Times New Roman"/>
        </w:rPr>
        <w:t xml:space="preserve">Konflik hak ulayat antara masyarakat Suku Semende dengan Pemerintah yang dalam hal ini adalah Balai Besar Taman Nasional Bukit Barisan (BBTNBBS) dibagi menjadi dua permasalahan hukum yaitu konflik penguasaan hutan yang disebabkan dari sikap saling klaim dari kedua belah pihak dan melahirkan permasalahan hukum yang kedua yaitu tindakan kekerasan yang dilakukan oleh petugas BBTNBBS yang mengandung unsur pelanggaran Hak Asasi Manusia (HAM) yang dapat dikategorikan sebagai kejahatan kemanusiaan </w:t>
      </w:r>
      <w:r>
        <w:rPr>
          <w:rFonts w:ascii="Times New Roman" w:hAnsi="Times New Roman" w:cs="Times New Roman"/>
          <w:i/>
        </w:rPr>
        <w:t xml:space="preserve">(crimeagaintshummanity). </w:t>
      </w:r>
    </w:p>
    <w:p w:rsidR="00F31C45" w:rsidRPr="00B97DB8" w:rsidRDefault="00F31C45" w:rsidP="00F31C45">
      <w:pPr>
        <w:pStyle w:val="ListParagraph"/>
        <w:spacing w:line="480" w:lineRule="auto"/>
        <w:ind w:left="709" w:firstLine="708"/>
        <w:jc w:val="both"/>
        <w:rPr>
          <w:rFonts w:ascii="Times New Roman" w:hAnsi="Times New Roman" w:cs="Times New Roman"/>
        </w:rPr>
      </w:pPr>
      <w:r>
        <w:rPr>
          <w:rFonts w:ascii="Times New Roman" w:hAnsi="Times New Roman" w:cs="Times New Roman"/>
        </w:rPr>
        <w:t xml:space="preserve">Sikap saling klaim atas penguasaan lahan antara masyarakat Suku Semende dengan pihak BBTNBBS menunjukkan adanya dua kepentingan yang berbeda dan saling berlawanan. Dua kepentingan yang berbeda tersebut diyakini bisa ditemukan jika kedua belah pihak menggunakan pendekatan kompromi untuk tawar menawar kepentingan. Tawar menawar </w:t>
      </w:r>
      <w:r>
        <w:rPr>
          <w:rFonts w:ascii="Times New Roman" w:hAnsi="Times New Roman" w:cs="Times New Roman"/>
        </w:rPr>
        <w:lastRenderedPageBreak/>
        <w:t>kepntingan dalam rangka menyelesaikan suatu konflik dapat dibenarkan sepanjang tindak bertentangan dengan ketentuan peraturan perundang-undangan yang berlaku.</w:t>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Perlu dipahami bahwa hampir semua orang pernah mengalami keaadaan yang membutuhkan tawar-menawar, baik di rumah, lingkungan kerja, maupun lingkungan sosial lainnya.</w:t>
      </w:r>
      <w:r>
        <w:rPr>
          <w:rStyle w:val="FootnoteReference"/>
          <w:rFonts w:ascii="Times New Roman" w:hAnsi="Times New Roman" w:cs="Times New Roman"/>
        </w:rPr>
        <w:footnoteReference w:id="79"/>
      </w:r>
      <w:r>
        <w:rPr>
          <w:rFonts w:ascii="Times New Roman" w:hAnsi="Times New Roman" w:cs="Times New Roman"/>
        </w:rPr>
        <w:t xml:space="preserve"> Sebagai contoh ketika seorang ibu dihadapkan 2 (dua) anak yang memiliki kepentingan yang berbeda, maka seorang ibu harus bisa menjembatani dua kepentingan tersebut. Proses mempertemukan 2 (dua) kepentingan yang berbeda diperlukan dalam kehidupan manusia karena sifatnya yang bergitu erat dengan filosofi kehidupan manusia, dimana setiap manusia memiliki sifat dasar untuk mempertahankan kepentingannya, di satu sisi manusia lain juga memiliki kepentingan yang akan tetap dipertahankan, sehingga terjadilan benturan kepentingan. Apabila terjadi benturan kepentingan tersebut, maka timbullah suatu sengketa atau konflik.</w:t>
      </w:r>
      <w:r>
        <w:rPr>
          <w:rStyle w:val="FootnoteReference"/>
          <w:rFonts w:ascii="Times New Roman" w:hAnsi="Times New Roman" w:cs="Times New Roman"/>
        </w:rPr>
        <w:footnoteReference w:id="80"/>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 xml:space="preserve">Proses untuk mempertemukan 2 (dua) kepentingan yang berbeda di tengah-tengah dalam satu titik temu dalam kondisi kedua belah pihak sama-sama diuntungkan inilah merupakan proses resolusi  konflik. Untuk tercapainya proses resolusi konflik tersebut dibutuhkan tawar-menawar antara kedua belah pihak dengan tujuan untuk mencapai kesepakatan atas pokok-pokok masalah yang penting dalam perspektif kedua belah pihak. </w:t>
      </w:r>
      <w:r>
        <w:rPr>
          <w:rFonts w:ascii="Times New Roman" w:hAnsi="Times New Roman" w:cs="Times New Roman"/>
        </w:rPr>
        <w:lastRenderedPageBreak/>
        <w:t>Oleh karena itu, agar tercapai kesepakatan tersebut, dibutuhkan kerjasamaantarkedua belah pihak.</w:t>
      </w:r>
    </w:p>
    <w:p w:rsidR="00F31C45" w:rsidRDefault="00F31C45" w:rsidP="00F31C45">
      <w:pPr>
        <w:pStyle w:val="ListParagraph"/>
        <w:spacing w:line="480" w:lineRule="auto"/>
        <w:ind w:left="709" w:firstLine="709"/>
        <w:jc w:val="both"/>
        <w:rPr>
          <w:rFonts w:ascii="Times New Roman" w:hAnsi="Times New Roman" w:cs="Times New Roman"/>
        </w:rPr>
      </w:pPr>
      <w:r>
        <w:rPr>
          <w:rFonts w:ascii="Times New Roman" w:hAnsi="Times New Roman" w:cs="Times New Roman"/>
        </w:rPr>
        <w:t>Dalam proses penanganan konflik tenurial dan hutan adat juga demikian yaitu terdapat tawar-menawar dalam proses mempertemukan kedua kepentingan tersebut yang dalam kasus ini adalah antara masyarakat Suku Semende di Dusun Lame Banding Agung dengan Pemerintah. Dalam kasus tersebut, disusun beberapa tawaran bagi kedua belah pihak yang memungkinkan dicapainya kesepakatan sebagai bentuk resolusi konflik yaitu:</w:t>
      </w:r>
    </w:p>
    <w:p w:rsidR="00F31C45" w:rsidRPr="00302F9E" w:rsidRDefault="00F31C45">
      <w:pPr>
        <w:pStyle w:val="ListParagraph"/>
        <w:numPr>
          <w:ilvl w:val="0"/>
          <w:numId w:val="36"/>
        </w:numPr>
        <w:spacing w:line="480" w:lineRule="auto"/>
        <w:ind w:left="993" w:hanging="284"/>
        <w:jc w:val="both"/>
        <w:rPr>
          <w:rFonts w:ascii="Times New Roman" w:hAnsi="Times New Roman" w:cs="Times New Roman"/>
          <w:b/>
        </w:rPr>
      </w:pPr>
      <w:r w:rsidRPr="00302F9E">
        <w:rPr>
          <w:rFonts w:ascii="Times New Roman" w:hAnsi="Times New Roman" w:cs="Times New Roman"/>
          <w:b/>
        </w:rPr>
        <w:t>Pelepasan Parsial Areal Kawasan Hutan</w:t>
      </w:r>
    </w:p>
    <w:p w:rsidR="00F31C45" w:rsidRDefault="00F31C45" w:rsidP="00F31C45">
      <w:pPr>
        <w:pStyle w:val="ListParagraph"/>
        <w:spacing w:line="480" w:lineRule="auto"/>
        <w:ind w:left="993" w:firstLine="709"/>
        <w:jc w:val="both"/>
        <w:rPr>
          <w:rFonts w:ascii="Times New Roman" w:hAnsi="Times New Roman" w:cs="Times New Roman"/>
        </w:rPr>
      </w:pPr>
      <w:r>
        <w:rPr>
          <w:rFonts w:ascii="Times New Roman" w:hAnsi="Times New Roman" w:cs="Times New Roman"/>
        </w:rPr>
        <w:t>Berdasarkan hasil wawancara dengan Wahyu Trimurti, pelepasan parsial areal kawasan hutan dimungkinkan dalam Peraturan Presiden Nomor 88 Tahun 2017 tentang Penyelesaian Penguasaan Tanah dalam Kawasan Hutan.</w:t>
      </w:r>
      <w:r>
        <w:rPr>
          <w:rStyle w:val="FootnoteReference"/>
          <w:rFonts w:ascii="Times New Roman" w:hAnsi="Times New Roman" w:cs="Times New Roman"/>
        </w:rPr>
        <w:footnoteReference w:id="81"/>
      </w:r>
      <w:r>
        <w:rPr>
          <w:rFonts w:ascii="Times New Roman" w:hAnsi="Times New Roman" w:cs="Times New Roman"/>
        </w:rPr>
        <w:t xml:space="preserve"> Menurut Gamin, Peraturan Presiden Nomor 88 Tahun 2017 tentang Penyelesaian Penguasaan Tanah dalam Kawasan Hutan tersebut pada intinya menegaskan bahwa bila tanah telah dikuasai atau diberikan hak sebelum penunjukan kawasan hutan, maka tanah tersebut dapat dikeluarkan dari kawasan hutan dan dilakukan perubahan batas kawasan hutan.</w:t>
      </w:r>
      <w:r>
        <w:rPr>
          <w:rStyle w:val="FootnoteReference"/>
          <w:rFonts w:ascii="Times New Roman" w:hAnsi="Times New Roman" w:cs="Times New Roman"/>
        </w:rPr>
        <w:footnoteReference w:id="82"/>
      </w:r>
    </w:p>
    <w:p w:rsidR="00F31C45" w:rsidRDefault="00F31C45" w:rsidP="00F31C45">
      <w:pPr>
        <w:pStyle w:val="ListParagraph"/>
        <w:spacing w:line="480" w:lineRule="auto"/>
        <w:ind w:left="993" w:firstLine="709"/>
        <w:jc w:val="both"/>
        <w:rPr>
          <w:rFonts w:ascii="Times New Roman" w:hAnsi="Times New Roman" w:cs="Times New Roman"/>
        </w:rPr>
      </w:pPr>
      <w:r>
        <w:rPr>
          <w:rFonts w:ascii="Times New Roman" w:hAnsi="Times New Roman" w:cs="Times New Roman"/>
        </w:rPr>
        <w:t xml:space="preserve">Adapun bentuk-bentuk upaya pelepasan parsial areal kawasan hutan yang diatur dalam Peraturan Presiden Nomor 88 Tahun 2017 </w:t>
      </w:r>
      <w:r>
        <w:rPr>
          <w:rFonts w:ascii="Times New Roman" w:hAnsi="Times New Roman" w:cs="Times New Roman"/>
        </w:rPr>
        <w:lastRenderedPageBreak/>
        <w:t>tentang Penyelesaian Penguasaan Tanah dalam Kawasan Hutan dapat dilakukan dengan cara sebagai berikut:</w:t>
      </w:r>
    </w:p>
    <w:p w:rsidR="00F31C45" w:rsidRDefault="00F31C45">
      <w:pPr>
        <w:pStyle w:val="ListParagraph"/>
        <w:numPr>
          <w:ilvl w:val="0"/>
          <w:numId w:val="27"/>
        </w:numPr>
        <w:ind w:left="1985" w:hanging="284"/>
        <w:jc w:val="both"/>
        <w:rPr>
          <w:rFonts w:ascii="Times New Roman" w:hAnsi="Times New Roman" w:cs="Times New Roman"/>
        </w:rPr>
      </w:pPr>
      <w:r w:rsidRPr="00151FFD">
        <w:rPr>
          <w:rFonts w:ascii="Times New Roman" w:hAnsi="Times New Roman" w:cs="Times New Roman"/>
        </w:rPr>
        <w:t xml:space="preserve">mengeluarkan bidang tanah dalam kawasan hutan melalui perubahan batas kawasan hutan; </w:t>
      </w:r>
    </w:p>
    <w:p w:rsidR="00F31C45" w:rsidRDefault="00F31C45">
      <w:pPr>
        <w:pStyle w:val="ListParagraph"/>
        <w:numPr>
          <w:ilvl w:val="0"/>
          <w:numId w:val="27"/>
        </w:numPr>
        <w:ind w:left="1985" w:hanging="284"/>
        <w:jc w:val="both"/>
        <w:rPr>
          <w:rFonts w:ascii="Times New Roman" w:hAnsi="Times New Roman" w:cs="Times New Roman"/>
        </w:rPr>
      </w:pPr>
      <w:r w:rsidRPr="00151FFD">
        <w:rPr>
          <w:rFonts w:ascii="Times New Roman" w:hAnsi="Times New Roman" w:cs="Times New Roman"/>
        </w:rPr>
        <w:t xml:space="preserve">tukar menukar kawasan hutan; </w:t>
      </w:r>
    </w:p>
    <w:p w:rsidR="00F31C45" w:rsidRDefault="00F31C45">
      <w:pPr>
        <w:pStyle w:val="ListParagraph"/>
        <w:numPr>
          <w:ilvl w:val="0"/>
          <w:numId w:val="27"/>
        </w:numPr>
        <w:ind w:left="1985" w:hanging="284"/>
        <w:jc w:val="both"/>
        <w:rPr>
          <w:rFonts w:ascii="Times New Roman" w:hAnsi="Times New Roman" w:cs="Times New Roman"/>
        </w:rPr>
      </w:pPr>
      <w:r w:rsidRPr="00151FFD">
        <w:rPr>
          <w:rFonts w:ascii="Times New Roman" w:hAnsi="Times New Roman" w:cs="Times New Roman"/>
        </w:rPr>
        <w:t xml:space="preserve">memberikan akses pengelolaan hutan melalui program perhutanan sosial; atau </w:t>
      </w:r>
    </w:p>
    <w:p w:rsidR="00F31C45" w:rsidRPr="00151FFD" w:rsidRDefault="00F31C45">
      <w:pPr>
        <w:pStyle w:val="ListParagraph"/>
        <w:numPr>
          <w:ilvl w:val="0"/>
          <w:numId w:val="27"/>
        </w:numPr>
        <w:ind w:left="1985" w:hanging="284"/>
        <w:jc w:val="both"/>
        <w:rPr>
          <w:rFonts w:ascii="Times New Roman" w:hAnsi="Times New Roman" w:cs="Times New Roman"/>
        </w:rPr>
      </w:pPr>
      <w:r>
        <w:rPr>
          <w:rFonts w:ascii="Times New Roman" w:hAnsi="Times New Roman" w:cs="Times New Roman"/>
        </w:rPr>
        <w:t xml:space="preserve">melakukan </w:t>
      </w:r>
      <w:r w:rsidRPr="00151FFD">
        <w:rPr>
          <w:rFonts w:ascii="Times New Roman" w:hAnsi="Times New Roman" w:cs="Times New Roman"/>
          <w:i/>
        </w:rPr>
        <w:t>res</w:t>
      </w:r>
      <w:r>
        <w:rPr>
          <w:rFonts w:ascii="Times New Roman" w:hAnsi="Times New Roman" w:cs="Times New Roman"/>
          <w:i/>
        </w:rPr>
        <w:t>l</w:t>
      </w:r>
      <w:r w:rsidRPr="00151FFD">
        <w:rPr>
          <w:rFonts w:ascii="Times New Roman" w:hAnsi="Times New Roman" w:cs="Times New Roman"/>
          <w:i/>
        </w:rPr>
        <w:t>etement</w:t>
      </w:r>
      <w:r>
        <w:rPr>
          <w:rFonts w:ascii="Times New Roman" w:hAnsi="Times New Roman" w:cs="Times New Roman"/>
          <w:i/>
        </w:rPr>
        <w:t>.</w:t>
      </w:r>
      <w:r>
        <w:rPr>
          <w:rStyle w:val="FootnoteReference"/>
          <w:rFonts w:ascii="Times New Roman" w:hAnsi="Times New Roman" w:cs="Times New Roman"/>
          <w:i/>
        </w:rPr>
        <w:footnoteReference w:id="83"/>
      </w:r>
    </w:p>
    <w:p w:rsidR="00F31C45" w:rsidRDefault="00F31C45" w:rsidP="00F31C45">
      <w:pPr>
        <w:pStyle w:val="ListParagraph"/>
        <w:ind w:left="2770"/>
        <w:jc w:val="both"/>
        <w:rPr>
          <w:rFonts w:ascii="Times New Roman" w:hAnsi="Times New Roman" w:cs="Times New Roman"/>
          <w:i/>
        </w:rPr>
      </w:pPr>
    </w:p>
    <w:p w:rsidR="00F31C45" w:rsidRDefault="00F31C45" w:rsidP="00F31C45">
      <w:pPr>
        <w:pStyle w:val="ListParagraph"/>
        <w:spacing w:line="480" w:lineRule="auto"/>
        <w:ind w:left="993" w:firstLine="709"/>
        <w:jc w:val="both"/>
        <w:rPr>
          <w:rFonts w:ascii="Times New Roman" w:hAnsi="Times New Roman" w:cs="Times New Roman"/>
        </w:rPr>
      </w:pPr>
      <w:r>
        <w:rPr>
          <w:rFonts w:ascii="Times New Roman" w:hAnsi="Times New Roman" w:cs="Times New Roman"/>
        </w:rPr>
        <w:t xml:space="preserve">Terhadap dimungkinkannya pelepasan areal kawasan hutan yang menjadi obyek sengketa penguasaan hutan tersebut, Rovi Norawati menjelaskan bahwa pelepasan areal kawasan hutan melalui </w:t>
      </w:r>
      <w:r>
        <w:rPr>
          <w:rFonts w:ascii="Times New Roman" w:hAnsi="Times New Roman" w:cs="Times New Roman"/>
          <w:i/>
        </w:rPr>
        <w:t>enclave</w:t>
      </w:r>
      <w:r>
        <w:rPr>
          <w:rFonts w:ascii="Times New Roman" w:hAnsi="Times New Roman" w:cs="Times New Roman"/>
        </w:rPr>
        <w:t xml:space="preserve">memerlukan dilakukannya </w:t>
      </w:r>
      <w:r>
        <w:rPr>
          <w:rFonts w:ascii="Times New Roman" w:hAnsi="Times New Roman" w:cs="Times New Roman"/>
          <w:i/>
        </w:rPr>
        <w:t>review</w:t>
      </w:r>
      <w:r>
        <w:rPr>
          <w:rFonts w:ascii="Times New Roman" w:hAnsi="Times New Roman" w:cs="Times New Roman"/>
        </w:rPr>
        <w:t>tata ruang melalui usulan perubahan peruntukan kawasan hutan yang berimplikasi pada perubahan tata ruang yang harus ditetapkan dalam peraturan perundang-undangan yang berlaku, sehingga peraturan daerah yang mengatur tentang rencana tata ruang mulai dari Peraturan Daerah Kabupaten Kaur dan Peraturan Daerah Provinsi Bengkulu tentang Rencana Tata ruang Wilayah juga harus dilakukan perubahan dengan menyesuaikan kebutuhan ruang terkait dengan penyelesaian sengketa tersebut.</w:t>
      </w:r>
      <w:r>
        <w:rPr>
          <w:rStyle w:val="FootnoteReference"/>
          <w:rFonts w:ascii="Times New Roman" w:hAnsi="Times New Roman" w:cs="Times New Roman"/>
        </w:rPr>
        <w:footnoteReference w:id="84"/>
      </w:r>
    </w:p>
    <w:p w:rsidR="0012768B" w:rsidRDefault="0012768B">
      <w:pPr>
        <w:pStyle w:val="ListParagraph"/>
        <w:numPr>
          <w:ilvl w:val="0"/>
          <w:numId w:val="36"/>
        </w:numPr>
        <w:spacing w:line="480" w:lineRule="auto"/>
        <w:ind w:left="993" w:hanging="284"/>
        <w:jc w:val="both"/>
        <w:rPr>
          <w:rFonts w:ascii="Times New Roman" w:hAnsi="Times New Roman" w:cs="Times New Roman"/>
          <w:b/>
        </w:rPr>
      </w:pPr>
      <w:r w:rsidRPr="00302F9E">
        <w:rPr>
          <w:rFonts w:ascii="Times New Roman" w:hAnsi="Times New Roman" w:cs="Times New Roman"/>
          <w:b/>
          <w:i/>
        </w:rPr>
        <w:t>Review</w:t>
      </w:r>
      <w:r w:rsidRPr="00302F9E">
        <w:rPr>
          <w:rFonts w:ascii="Times New Roman" w:hAnsi="Times New Roman" w:cs="Times New Roman"/>
          <w:b/>
        </w:rPr>
        <w:t>Tata Ruang Taman Nasional Bukit Barisan Selatan</w:t>
      </w:r>
    </w:p>
    <w:p w:rsidR="0012768B" w:rsidRDefault="0012768B" w:rsidP="0012768B">
      <w:pPr>
        <w:pStyle w:val="ListParagraph"/>
        <w:spacing w:line="480" w:lineRule="auto"/>
        <w:ind w:left="993" w:firstLine="708"/>
        <w:jc w:val="both"/>
        <w:rPr>
          <w:rFonts w:ascii="Times New Roman" w:hAnsi="Times New Roman" w:cs="Times New Roman"/>
        </w:rPr>
      </w:pPr>
      <w:r>
        <w:rPr>
          <w:rFonts w:ascii="Times New Roman" w:hAnsi="Times New Roman" w:cs="Times New Roman"/>
        </w:rPr>
        <w:t xml:space="preserve">Menurut Wahyu Trimurti, pengelolaan Taman Nasional lebih fleksibel jika dibandingkan dengan hutan lindung. Artinya, jika hutan lindung dimungkinkan untuk diberikan izin pemanfaatan, maka Taman Nasional yang dalam hal ini adalah TNBBS juga dapat dimanfaatkan </w:t>
      </w:r>
      <w:r>
        <w:rPr>
          <w:rFonts w:ascii="Times New Roman" w:hAnsi="Times New Roman" w:cs="Times New Roman"/>
        </w:rPr>
        <w:lastRenderedPageBreak/>
        <w:t xml:space="preserve">sepanjang sesuai dengan peruntukan zonasi yang diatur dalam TNBBS itu sendiri. Jika zonasi tempat Dusun Lame Banding Agung dalam kawasan TNBBS tidak memungkinkan dimanfaatkan untuk aktivitas pertanian/perkebunan masyarakat Suku Semende Dusun Lame Banding Agung, maka solusinya adalah dilakukan </w:t>
      </w:r>
      <w:r>
        <w:rPr>
          <w:rFonts w:ascii="Times New Roman" w:hAnsi="Times New Roman" w:cs="Times New Roman"/>
          <w:i/>
          <w:iCs/>
        </w:rPr>
        <w:t>review</w:t>
      </w:r>
      <w:r>
        <w:rPr>
          <w:rFonts w:ascii="Times New Roman" w:hAnsi="Times New Roman" w:cs="Times New Roman"/>
        </w:rPr>
        <w:t xml:space="preserve">zonasi terlebih dahulu. Setelah dilakukan </w:t>
      </w:r>
      <w:r>
        <w:rPr>
          <w:rFonts w:ascii="Times New Roman" w:hAnsi="Times New Roman" w:cs="Times New Roman"/>
          <w:i/>
          <w:iCs/>
        </w:rPr>
        <w:t>review</w:t>
      </w:r>
      <w:r>
        <w:rPr>
          <w:rFonts w:ascii="Times New Roman" w:hAnsi="Times New Roman" w:cs="Times New Roman"/>
        </w:rPr>
        <w:t>zonasi maka dapat dikelola dengan pola pengelolaan perhutanan sosial.</w:t>
      </w:r>
      <w:r>
        <w:rPr>
          <w:rStyle w:val="FootnoteReference"/>
          <w:rFonts w:ascii="Times New Roman" w:hAnsi="Times New Roman" w:cs="Times New Roman"/>
        </w:rPr>
        <w:footnoteReference w:id="85"/>
      </w:r>
    </w:p>
    <w:p w:rsidR="0012768B" w:rsidRDefault="0012768B" w:rsidP="0012768B">
      <w:pPr>
        <w:pStyle w:val="ListParagraph"/>
        <w:spacing w:line="480" w:lineRule="auto"/>
        <w:ind w:left="993" w:firstLine="708"/>
        <w:jc w:val="both"/>
        <w:rPr>
          <w:rFonts w:ascii="Times New Roman" w:hAnsi="Times New Roman" w:cs="Times New Roman"/>
        </w:rPr>
      </w:pPr>
      <w:r>
        <w:rPr>
          <w:rFonts w:ascii="Times New Roman" w:hAnsi="Times New Roman" w:cs="Times New Roman"/>
        </w:rPr>
        <w:t>Merujuk kepada Keputusan Dirjen PHKA Nomor 80/IV-KKBHL/2014 tentang Zonasi Taman Nasional Bukit Barisan Selatan, menetapkan zonasi TNBBS terdiri dari:</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Pemanfaatan dengan luas 13.553 Ha;</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Inti seluas 144.054 Ha;</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Rimba seluas 98.323 Ha</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Rehabilitasi seluas 54.450 Ha;</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Tradisional seluas 3030 Ha;</w:t>
      </w:r>
    </w:p>
    <w:p w:rsidR="0012768B" w:rsidRDefault="0012768B">
      <w:pPr>
        <w:pStyle w:val="ListParagraph"/>
        <w:numPr>
          <w:ilvl w:val="0"/>
          <w:numId w:val="38"/>
        </w:numPr>
        <w:spacing w:line="480" w:lineRule="auto"/>
        <w:ind w:left="1276" w:hanging="283"/>
        <w:jc w:val="both"/>
        <w:rPr>
          <w:rFonts w:ascii="Times New Roman" w:hAnsi="Times New Roman" w:cs="Times New Roman"/>
        </w:rPr>
      </w:pPr>
      <w:r>
        <w:rPr>
          <w:rFonts w:ascii="Times New Roman" w:hAnsi="Times New Roman" w:cs="Times New Roman"/>
        </w:rPr>
        <w:t>Zona Khusus 156 Ha.</w:t>
      </w:r>
    </w:p>
    <w:p w:rsidR="0012768B" w:rsidRDefault="0012768B" w:rsidP="0012768B">
      <w:pPr>
        <w:pStyle w:val="ListParagraph"/>
        <w:spacing w:line="480" w:lineRule="auto"/>
        <w:ind w:left="993" w:firstLine="708"/>
        <w:jc w:val="both"/>
        <w:rPr>
          <w:rFonts w:ascii="Times New Roman" w:hAnsi="Times New Roman" w:cs="Times New Roman"/>
        </w:rPr>
      </w:pPr>
      <w:r>
        <w:rPr>
          <w:rFonts w:ascii="Times New Roman" w:hAnsi="Times New Roman" w:cs="Times New Roman"/>
        </w:rPr>
        <w:t xml:space="preserve">Menurut Wahyu Trimurti, </w:t>
      </w:r>
      <w:r>
        <w:rPr>
          <w:rFonts w:ascii="Times New Roman" w:hAnsi="Times New Roman" w:cs="Times New Roman"/>
          <w:i/>
          <w:iCs/>
        </w:rPr>
        <w:t>review</w:t>
      </w:r>
      <w:r>
        <w:rPr>
          <w:rFonts w:ascii="Times New Roman" w:hAnsi="Times New Roman" w:cs="Times New Roman"/>
        </w:rPr>
        <w:t xml:space="preserve">zonasi merupakan tawaran solusi yang paling efektif dan rasional terhadap konflik yang terjadi antara masyarakat Suku Semende dengan BBTNBBS, karena prosedurnya sederhana dalam artian penetapan perubahan zonasi cukup dengan Keputusan Menteri. Hal ini berbeda dengan pelepasan parsial areal kawasan hutan yang akan mengubah tata ruang, harus melalui </w:t>
      </w:r>
      <w:r>
        <w:rPr>
          <w:rFonts w:ascii="Times New Roman" w:hAnsi="Times New Roman" w:cs="Times New Roman"/>
        </w:rPr>
        <w:lastRenderedPageBreak/>
        <w:t xml:space="preserve">peraturan daerah serta memenuhi syarat lain yang ditentukan oleh undang-undang. </w:t>
      </w:r>
    </w:p>
    <w:p w:rsidR="0012768B" w:rsidRDefault="0012768B" w:rsidP="0012768B">
      <w:pPr>
        <w:pStyle w:val="ListParagraph"/>
        <w:spacing w:line="480" w:lineRule="auto"/>
        <w:ind w:left="993" w:firstLine="708"/>
        <w:jc w:val="both"/>
        <w:rPr>
          <w:rFonts w:ascii="Times New Roman" w:hAnsi="Times New Roman" w:cs="Times New Roman"/>
        </w:rPr>
      </w:pPr>
      <w:r w:rsidRPr="0012768B">
        <w:rPr>
          <w:rFonts w:ascii="Times New Roman" w:hAnsi="Times New Roman" w:cs="Times New Roman"/>
        </w:rPr>
        <w:t xml:space="preserve">Sejalan dengan pendapat tersebut, Rovi Norawati menyatakan bahwa peninjauan tata ruang dapat dilakukan paling cepat 5 (lima) tahun, sementara Perda Nomor 2 Tahun 2021 tentang Rencana Tata Ruang Wilayah Kabupaten Kaur Tahun 2021-2040 belum berusia 5 (lima) tahun. Selain itu, alasan perubahan tata ruang dimungkinkan jika alasan tersebut terkait dengan kebijakan strategis nasional. Mengingat rencana tata ruang wilayah ditetapkan dengan peraturan daerah, maka penetapan hasil perubahan tata ruang pun harus dilakukan secara </w:t>
      </w:r>
      <w:r w:rsidRPr="0012768B">
        <w:rPr>
          <w:rFonts w:ascii="Times New Roman" w:hAnsi="Times New Roman" w:cs="Times New Roman"/>
          <w:i/>
          <w:iCs/>
        </w:rPr>
        <w:t>contrariusactus</w:t>
      </w:r>
      <w:r w:rsidRPr="0012768B">
        <w:rPr>
          <w:rFonts w:ascii="Times New Roman" w:hAnsi="Times New Roman" w:cs="Times New Roman"/>
        </w:rPr>
        <w:t xml:space="preserve"> melalui Perda juga, yang tentunya membutuhkan proses yang panjang antara lain harus melalui evaluasi oleh pemerintah pusat dalam hal ini Kementerian Agraria dan Tata Ruang.</w:t>
      </w:r>
    </w:p>
    <w:p w:rsidR="00F31C45" w:rsidRPr="00302F9E" w:rsidRDefault="00F31C45">
      <w:pPr>
        <w:pStyle w:val="ListParagraph"/>
        <w:numPr>
          <w:ilvl w:val="0"/>
          <w:numId w:val="36"/>
        </w:numPr>
        <w:spacing w:line="480" w:lineRule="auto"/>
        <w:ind w:left="993" w:hanging="284"/>
        <w:jc w:val="both"/>
        <w:rPr>
          <w:rFonts w:ascii="Times New Roman" w:hAnsi="Times New Roman" w:cs="Times New Roman"/>
          <w:b/>
        </w:rPr>
      </w:pPr>
      <w:r w:rsidRPr="00302F9E">
        <w:rPr>
          <w:rFonts w:ascii="Times New Roman" w:hAnsi="Times New Roman" w:cs="Times New Roman"/>
          <w:b/>
        </w:rPr>
        <w:t>Program Perhutanan Sosial</w:t>
      </w:r>
    </w:p>
    <w:p w:rsidR="00F31C45" w:rsidRDefault="00F31C45" w:rsidP="00F31C45">
      <w:pPr>
        <w:pStyle w:val="ListParagraph"/>
        <w:spacing w:line="480" w:lineRule="auto"/>
        <w:ind w:left="993" w:firstLine="709"/>
        <w:jc w:val="both"/>
        <w:rPr>
          <w:rFonts w:ascii="Times New Roman" w:hAnsi="Times New Roman" w:cs="Times New Roman"/>
        </w:rPr>
      </w:pPr>
      <w:r>
        <w:rPr>
          <w:rFonts w:ascii="Times New Roman" w:hAnsi="Times New Roman" w:cs="Times New Roman"/>
        </w:rPr>
        <w:t>Berdasarkan Peraturan Presiden Nomor 88 Tahun 2017 tentang Penyelesaian Penguasaan Tanah dalam Kawasan Hutan, salah satu bentuk resolusi konflik yang dapat ditawarkan kepada pihak-pihak yang berkonflik dalam penguasaan hutan yaitu melalui program perhutanan sosial. Program pengelolaan hutan melalui perhutanan sosial yang dimaksud yaitu terdiri sebagai berikut:</w:t>
      </w:r>
    </w:p>
    <w:p w:rsidR="00F31C45" w:rsidRDefault="00F31C45">
      <w:pPr>
        <w:pStyle w:val="ListParagraph"/>
        <w:numPr>
          <w:ilvl w:val="0"/>
          <w:numId w:val="29"/>
        </w:numPr>
        <w:spacing w:line="480" w:lineRule="auto"/>
        <w:ind w:left="1276" w:hanging="284"/>
        <w:jc w:val="both"/>
        <w:rPr>
          <w:rFonts w:ascii="Times New Roman" w:hAnsi="Times New Roman" w:cs="Times New Roman"/>
        </w:rPr>
      </w:pPr>
      <w:r>
        <w:rPr>
          <w:rFonts w:ascii="Times New Roman" w:hAnsi="Times New Roman" w:cs="Times New Roman"/>
        </w:rPr>
        <w:t>Pengelolaan Hutan Desa</w:t>
      </w:r>
    </w:p>
    <w:p w:rsidR="00F31C45" w:rsidRDefault="00F31C45" w:rsidP="00F31C45">
      <w:pPr>
        <w:autoSpaceDE w:val="0"/>
        <w:autoSpaceDN w:val="0"/>
        <w:adjustRightInd w:val="0"/>
        <w:spacing w:line="480" w:lineRule="auto"/>
        <w:ind w:left="1276" w:firstLine="709"/>
        <w:jc w:val="both"/>
        <w:rPr>
          <w:rFonts w:ascii="Times New Roman" w:hAnsi="Times New Roman" w:cs="Times New Roman"/>
          <w:color w:val="000000"/>
        </w:rPr>
      </w:pPr>
      <w:r>
        <w:rPr>
          <w:rFonts w:ascii="Times New Roman" w:hAnsi="Times New Roman" w:cs="Times New Roman"/>
          <w:color w:val="000000"/>
        </w:rPr>
        <w:t xml:space="preserve">Pengelolaan hutan melalui konsep hutan desa merupakan salah satu bentuk perhutanan sosial dalam rangka memberikan akses </w:t>
      </w:r>
      <w:r w:rsidRPr="0033199F">
        <w:rPr>
          <w:rFonts w:ascii="Times New Roman" w:hAnsi="Times New Roman" w:cs="Times New Roman"/>
          <w:i/>
          <w:color w:val="000000"/>
        </w:rPr>
        <w:lastRenderedPageBreak/>
        <w:t>legal</w:t>
      </w:r>
      <w:r>
        <w:rPr>
          <w:rFonts w:ascii="Times New Roman" w:hAnsi="Times New Roman" w:cs="Times New Roman"/>
          <w:color w:val="000000"/>
        </w:rPr>
        <w:t xml:space="preserve"> kepada masyarakat. </w:t>
      </w:r>
      <w:r w:rsidRPr="00A85697">
        <w:rPr>
          <w:rFonts w:ascii="Times New Roman" w:hAnsi="Times New Roman" w:cs="Times New Roman"/>
          <w:color w:val="000000"/>
        </w:rPr>
        <w:t>Hutan Desa merupakan kawasan hutan yang belum dibebani izin, yang dikelola oleh desa dan dimanfaatkan untuk kesejahteraan desa</w:t>
      </w:r>
      <w:r>
        <w:rPr>
          <w:rFonts w:ascii="Times New Roman" w:hAnsi="Times New Roman" w:cs="Times New Roman"/>
          <w:color w:val="000000"/>
        </w:rPr>
        <w:t>.</w:t>
      </w:r>
      <w:r>
        <w:rPr>
          <w:rStyle w:val="FootnoteReference"/>
          <w:rFonts w:ascii="Times New Roman" w:hAnsi="Times New Roman" w:cs="Times New Roman"/>
          <w:color w:val="000000"/>
        </w:rPr>
        <w:footnoteReference w:id="86"/>
      </w:r>
      <w:r>
        <w:rPr>
          <w:rFonts w:ascii="Times New Roman" w:hAnsi="Times New Roman" w:cs="Times New Roman"/>
          <w:color w:val="000000"/>
        </w:rPr>
        <w:t xml:space="preserve"> Adapun areal yang dapat diberikan untuk persetujuan pengelolaan hutan desa berupa kawasan hutan lindung dan/atau kawasan hutan produksi.</w:t>
      </w:r>
      <w:r>
        <w:rPr>
          <w:rStyle w:val="FootnoteReference"/>
          <w:rFonts w:ascii="Times New Roman" w:hAnsi="Times New Roman" w:cs="Times New Roman"/>
          <w:color w:val="000000"/>
        </w:rPr>
        <w:footnoteReference w:id="87"/>
      </w:r>
    </w:p>
    <w:p w:rsidR="00F31C45" w:rsidRDefault="00F31C45" w:rsidP="00F31C45">
      <w:pPr>
        <w:autoSpaceDE w:val="0"/>
        <w:autoSpaceDN w:val="0"/>
        <w:adjustRightInd w:val="0"/>
        <w:spacing w:line="480" w:lineRule="auto"/>
        <w:ind w:left="1276" w:firstLine="709"/>
        <w:jc w:val="both"/>
        <w:rPr>
          <w:rFonts w:ascii="Times New Roman" w:hAnsi="Times New Roman" w:cs="Times New Roman"/>
          <w:color w:val="000000"/>
        </w:rPr>
      </w:pPr>
      <w:r>
        <w:rPr>
          <w:rFonts w:ascii="Times New Roman" w:hAnsi="Times New Roman" w:cs="Times New Roman"/>
          <w:color w:val="000000"/>
        </w:rPr>
        <w:t>Menurut Wahyu Trimurti, persetujuan pengelolaan hutan desa ini hanya dapat diberikan kepada lembaga desa sebagai penerima manfaat langsung dari persetujuan pengelolaan hutan desa yang diberikan. Oleh karena itu, status subyek pemohon haruslah berstatus sebagai lembaga yang dibentuk oleh Pemerintah Desa sebagaimana diatur dalam peraturan perundang-undangan yang berlaku. Lembaga desa inilah yang kemudian menjadi penggarap atau pengelola pada areal hutan desa.</w:t>
      </w:r>
      <w:r>
        <w:rPr>
          <w:rStyle w:val="FootnoteReference"/>
          <w:rFonts w:ascii="Times New Roman" w:hAnsi="Times New Roman" w:cs="Times New Roman"/>
          <w:color w:val="000000"/>
        </w:rPr>
        <w:footnoteReference w:id="88"/>
      </w:r>
    </w:p>
    <w:p w:rsidR="00F31C45" w:rsidRDefault="00F31C45" w:rsidP="00F31C45">
      <w:pPr>
        <w:autoSpaceDE w:val="0"/>
        <w:autoSpaceDN w:val="0"/>
        <w:adjustRightInd w:val="0"/>
        <w:spacing w:line="480" w:lineRule="auto"/>
        <w:ind w:left="1276" w:firstLine="709"/>
        <w:jc w:val="both"/>
        <w:rPr>
          <w:rFonts w:ascii="Times New Roman" w:hAnsi="Times New Roman" w:cs="Times New Roman"/>
        </w:rPr>
      </w:pPr>
      <w:r>
        <w:rPr>
          <w:rFonts w:ascii="Times New Roman" w:hAnsi="Times New Roman" w:cs="Times New Roman"/>
          <w:color w:val="000000"/>
        </w:rPr>
        <w:t xml:space="preserve">Dalam kasus Dusun Lame Banding Agung, kedudukan dan status hukum Dusun Lame Banding Agung berada pada wilayah abu-abu </w:t>
      </w:r>
      <w:r>
        <w:rPr>
          <w:rFonts w:ascii="Times New Roman" w:hAnsi="Times New Roman" w:cs="Times New Roman"/>
          <w:i/>
          <w:color w:val="000000"/>
        </w:rPr>
        <w:t>(grey area)</w:t>
      </w:r>
      <w:r>
        <w:rPr>
          <w:rFonts w:ascii="Times New Roman" w:hAnsi="Times New Roman" w:cs="Times New Roman"/>
          <w:color w:val="000000"/>
        </w:rPr>
        <w:t xml:space="preserve">. Dengan kata lain tidak berada dalam wilayah administrasi pemerintahan desa manapun. Oleh karena itu, sudah barang tentu bahwa Dusun Lame Banding Agung bukanlah merupakan bagian dari desa dan bukan pula lembaga kemasyarakatan sebagaimana dimaksud dalam </w:t>
      </w:r>
      <w:r w:rsidRPr="002C1159">
        <w:rPr>
          <w:rFonts w:ascii="Times New Roman" w:hAnsi="Times New Roman" w:cs="Times New Roman"/>
        </w:rPr>
        <w:t xml:space="preserve">Peraturan Menteri </w:t>
      </w:r>
      <w:r w:rsidRPr="002C1159">
        <w:rPr>
          <w:rFonts w:ascii="Times New Roman" w:hAnsi="Times New Roman" w:cs="Times New Roman"/>
        </w:rPr>
        <w:lastRenderedPageBreak/>
        <w:t>Lingkungan Hidup dan Kehutanan Nomor 9 Tahun 2021 tentang Perhutanan Sosial</w:t>
      </w:r>
      <w:r>
        <w:rPr>
          <w:rFonts w:ascii="Times New Roman" w:hAnsi="Times New Roman" w:cs="Times New Roman"/>
        </w:rPr>
        <w:t xml:space="preserve">. </w:t>
      </w:r>
    </w:p>
    <w:p w:rsidR="00F31C45" w:rsidRDefault="00F31C45" w:rsidP="00F31C45">
      <w:pPr>
        <w:pStyle w:val="ListParagraph"/>
        <w:spacing w:line="480" w:lineRule="auto"/>
        <w:ind w:left="1276" w:firstLine="709"/>
        <w:jc w:val="both"/>
        <w:rPr>
          <w:rFonts w:ascii="Times New Roman" w:hAnsi="Times New Roman" w:cs="Times New Roman"/>
        </w:rPr>
      </w:pPr>
      <w:r>
        <w:rPr>
          <w:rFonts w:ascii="Times New Roman" w:hAnsi="Times New Roman" w:cs="Times New Roman"/>
        </w:rPr>
        <w:t>Dengan demikian, dapat disimpulkan bahwa model resolusi konflik melalui persetujuan pengelolaan hutan desa sulit dapat dijadikan jalan tengah yang diharapkan mampu mempertemukan dua klaim yang berlawanan antara masyarakat Suku Semende Dusun Lame Banding Agung dengan pemerintah yang dalam hal ini adalah BBTNBBS. Dengan kata lain, pola pengelolaan hutan desa bukanlah alternatif tawaran penyelesaian sengketa penguasaan hutan yang tepat dalam konflik antara masyarakat Suku Semende Dusun Lame Banding Agung dengan BBTNBBS.</w:t>
      </w:r>
    </w:p>
    <w:p w:rsidR="00F31C45" w:rsidRDefault="00F31C45">
      <w:pPr>
        <w:pStyle w:val="ListParagraph"/>
        <w:numPr>
          <w:ilvl w:val="0"/>
          <w:numId w:val="29"/>
        </w:numPr>
        <w:spacing w:line="480" w:lineRule="auto"/>
        <w:ind w:left="1276" w:hanging="284"/>
        <w:jc w:val="both"/>
        <w:rPr>
          <w:rFonts w:ascii="Times New Roman" w:hAnsi="Times New Roman" w:cs="Times New Roman"/>
        </w:rPr>
      </w:pPr>
      <w:r>
        <w:rPr>
          <w:rFonts w:ascii="Times New Roman" w:hAnsi="Times New Roman" w:cs="Times New Roman"/>
        </w:rPr>
        <w:t>Hutan Kemasyarakatan</w:t>
      </w:r>
    </w:p>
    <w:p w:rsidR="00F31C45" w:rsidRDefault="00F31C45" w:rsidP="00F31C45">
      <w:pPr>
        <w:autoSpaceDE w:val="0"/>
        <w:autoSpaceDN w:val="0"/>
        <w:adjustRightInd w:val="0"/>
        <w:spacing w:line="480" w:lineRule="auto"/>
        <w:ind w:left="1276" w:firstLine="709"/>
        <w:jc w:val="both"/>
        <w:rPr>
          <w:rFonts w:ascii="Times New Roman" w:hAnsi="Times New Roman" w:cs="Times New Roman"/>
          <w:color w:val="000000"/>
        </w:rPr>
      </w:pPr>
      <w:r w:rsidRPr="002C1159">
        <w:rPr>
          <w:rFonts w:ascii="Times New Roman" w:hAnsi="Times New Roman" w:cs="Times New Roman"/>
          <w:color w:val="000000"/>
        </w:rPr>
        <w:t>Hutan Kemasyarakatan adalah kawasan hutan yang pemanfaatan utamanya ditujukan untuk memberdayakan masyarakat.</w:t>
      </w:r>
      <w:r>
        <w:rPr>
          <w:rStyle w:val="FootnoteReference"/>
          <w:rFonts w:ascii="Times New Roman" w:hAnsi="Times New Roman" w:cs="Times New Roman"/>
          <w:color w:val="000000"/>
        </w:rPr>
        <w:footnoteReference w:id="89"/>
      </w:r>
      <w:r>
        <w:rPr>
          <w:rFonts w:ascii="Times New Roman" w:hAnsi="Times New Roman" w:cs="Times New Roman"/>
          <w:color w:val="000000"/>
        </w:rPr>
        <w:t xml:space="preserve"> Jika pola persetujuan pengelolaan hutan desa diberikan kepada lembaga desa sebagai sebuah institusi, maka hutan kemasyarakatan persetujuan pengelolaannya diberikan kepada orang perseorangan, kelompok tani, atau koperasi. Sedangkan persamaan antara keduanya adalah pada areal yang dapat diberikan persetujuan hutan kemasyarakatan, yaitu sama-sama berasal dari hutan lindung dan/atau hutan produksi.</w:t>
      </w:r>
      <w:r>
        <w:rPr>
          <w:rStyle w:val="FootnoteReference"/>
          <w:rFonts w:ascii="Times New Roman" w:hAnsi="Times New Roman" w:cs="Times New Roman"/>
          <w:color w:val="000000"/>
        </w:rPr>
        <w:footnoteReference w:id="90"/>
      </w:r>
    </w:p>
    <w:p w:rsidR="00F31C45" w:rsidRDefault="00F31C45" w:rsidP="00F31C45">
      <w:pPr>
        <w:autoSpaceDE w:val="0"/>
        <w:autoSpaceDN w:val="0"/>
        <w:adjustRightInd w:val="0"/>
        <w:spacing w:line="480" w:lineRule="auto"/>
        <w:ind w:left="1276" w:firstLine="709"/>
        <w:jc w:val="both"/>
        <w:rPr>
          <w:rFonts w:ascii="Times New Roman" w:hAnsi="Times New Roman" w:cs="Times New Roman"/>
          <w:color w:val="000000"/>
        </w:rPr>
      </w:pPr>
      <w:r>
        <w:rPr>
          <w:rFonts w:ascii="Times New Roman" w:hAnsi="Times New Roman" w:cs="Times New Roman"/>
          <w:color w:val="000000"/>
        </w:rPr>
        <w:lastRenderedPageBreak/>
        <w:t>Pihak-pihak yang dimungkinkan memperoleh persetujuan pengelolaan hutan kemasyarakatan tersebut (perseorangan, kelompok tani, dan koperasi), harus memenuhi kriteria sebagai masyarakat setempat yang mempunyai ketergantungan hidup terhadap lahan pada kawasan hutan atau masyarakat yang berasal dari luar desa yang sudah mengelola areal yang dimohonkan minimal 5 (lima) tahun terakhir secara berturut-turut.</w:t>
      </w:r>
      <w:r>
        <w:rPr>
          <w:rStyle w:val="FootnoteReference"/>
          <w:rFonts w:ascii="Times New Roman" w:hAnsi="Times New Roman" w:cs="Times New Roman"/>
          <w:color w:val="000000"/>
        </w:rPr>
        <w:footnoteReference w:id="91"/>
      </w:r>
    </w:p>
    <w:p w:rsidR="00F31C45" w:rsidRDefault="00F31C45">
      <w:pPr>
        <w:pStyle w:val="ListParagraph"/>
        <w:numPr>
          <w:ilvl w:val="0"/>
          <w:numId w:val="29"/>
        </w:numPr>
        <w:autoSpaceDE w:val="0"/>
        <w:autoSpaceDN w:val="0"/>
        <w:adjustRightInd w:val="0"/>
        <w:spacing w:line="480" w:lineRule="auto"/>
        <w:ind w:left="1276" w:hanging="284"/>
        <w:jc w:val="both"/>
        <w:rPr>
          <w:rFonts w:ascii="Times New Roman" w:hAnsi="Times New Roman" w:cs="Times New Roman"/>
        </w:rPr>
      </w:pPr>
      <w:r>
        <w:rPr>
          <w:rFonts w:ascii="Times New Roman" w:hAnsi="Times New Roman" w:cs="Times New Roman"/>
        </w:rPr>
        <w:t>Hutan Tanaman Rakyat</w:t>
      </w:r>
    </w:p>
    <w:p w:rsidR="00F31C45" w:rsidRDefault="00F31C45" w:rsidP="00F31C45">
      <w:pPr>
        <w:autoSpaceDE w:val="0"/>
        <w:autoSpaceDN w:val="0"/>
        <w:adjustRightInd w:val="0"/>
        <w:spacing w:line="480" w:lineRule="auto"/>
        <w:ind w:left="1276" w:firstLine="709"/>
        <w:jc w:val="both"/>
        <w:rPr>
          <w:rFonts w:ascii="Times New Roman" w:hAnsi="Times New Roman" w:cs="Times New Roman"/>
          <w:color w:val="000000"/>
        </w:rPr>
      </w:pPr>
      <w:r w:rsidRPr="00C53386">
        <w:rPr>
          <w:rFonts w:ascii="Times New Roman" w:hAnsi="Times New Roman" w:cs="Times New Roman"/>
          <w:color w:val="000000"/>
        </w:rPr>
        <w:t xml:space="preserve">Hutan Tanaman Rakyat adalah hutan tanaman pada Hutan Produksi yangdibangun oleh kelompok Masyarakat untukmeningkatkan potensi dan kualitas Hutan Produksidengan menerapkan sistem </w:t>
      </w:r>
      <w:r w:rsidRPr="00C53386">
        <w:rPr>
          <w:rFonts w:ascii="Times New Roman" w:hAnsi="Times New Roman" w:cs="Times New Roman"/>
          <w:i/>
          <w:color w:val="000000"/>
        </w:rPr>
        <w:t>silvikultur</w:t>
      </w:r>
      <w:r w:rsidRPr="00C53386">
        <w:rPr>
          <w:rFonts w:ascii="Times New Roman" w:hAnsi="Times New Roman" w:cs="Times New Roman"/>
          <w:color w:val="000000"/>
        </w:rPr>
        <w:t xml:space="preserve"> dalam rangkamenjamin kelestarian sumber daya hutan</w:t>
      </w:r>
      <w:r>
        <w:rPr>
          <w:rFonts w:ascii="Times New Roman" w:hAnsi="Times New Roman" w:cs="Times New Roman"/>
          <w:color w:val="000000"/>
        </w:rPr>
        <w:t>,</w:t>
      </w:r>
      <w:r>
        <w:rPr>
          <w:rStyle w:val="FootnoteReference"/>
          <w:rFonts w:ascii="Times New Roman" w:hAnsi="Times New Roman" w:cs="Times New Roman"/>
          <w:color w:val="000000"/>
        </w:rPr>
        <w:footnoteReference w:id="92"/>
      </w:r>
      <w:r>
        <w:rPr>
          <w:rFonts w:ascii="Times New Roman" w:hAnsi="Times New Roman" w:cs="Times New Roman"/>
          <w:color w:val="000000"/>
        </w:rPr>
        <w:t xml:space="preserve"> oleh karena itu pola pengelolaan Hutan Tanaman Rakyat tidak dapat dijadikan model resolusi konflik terhadap sengketa penguasaan hutan di kawasan TNBBS dikarenakan TNBBS bukanlah merupakan hutan tanaman produksi yang dibangun oleh masyarakat melainkan hutan alam yang ditetapkan sebagai taman nasional.</w:t>
      </w:r>
    </w:p>
    <w:p w:rsidR="00F31C45" w:rsidRDefault="00F31C45">
      <w:pPr>
        <w:pStyle w:val="ListParagraph"/>
        <w:numPr>
          <w:ilvl w:val="0"/>
          <w:numId w:val="29"/>
        </w:numPr>
        <w:autoSpaceDE w:val="0"/>
        <w:autoSpaceDN w:val="0"/>
        <w:adjustRightInd w:val="0"/>
        <w:spacing w:line="480" w:lineRule="auto"/>
        <w:ind w:left="1276" w:hanging="284"/>
        <w:jc w:val="both"/>
        <w:rPr>
          <w:rFonts w:ascii="Times New Roman" w:hAnsi="Times New Roman" w:cs="Times New Roman"/>
        </w:rPr>
      </w:pPr>
      <w:r>
        <w:rPr>
          <w:rFonts w:ascii="Times New Roman" w:hAnsi="Times New Roman" w:cs="Times New Roman"/>
        </w:rPr>
        <w:t>Hutan Adat</w:t>
      </w:r>
    </w:p>
    <w:p w:rsidR="00F31C45" w:rsidRDefault="00F31C45" w:rsidP="00F31C45">
      <w:pPr>
        <w:pStyle w:val="ListParagraph"/>
        <w:spacing w:line="480" w:lineRule="auto"/>
        <w:ind w:left="1276" w:firstLine="709"/>
        <w:jc w:val="both"/>
        <w:rPr>
          <w:rFonts w:ascii="Times New Roman" w:hAnsi="Times New Roman" w:cs="Times New Roman"/>
        </w:rPr>
      </w:pPr>
      <w:r>
        <w:rPr>
          <w:rFonts w:ascii="Times New Roman" w:hAnsi="Times New Roman" w:cs="Times New Roman"/>
        </w:rPr>
        <w:t xml:space="preserve">Ketika konflik antara masyarakat Suku Semende yang berada di Dusun Lame Banding Agung dengan pihak BBTNBBS terjadi, </w:t>
      </w:r>
      <w:r>
        <w:rPr>
          <w:rFonts w:ascii="Times New Roman" w:hAnsi="Times New Roman" w:cs="Times New Roman"/>
        </w:rPr>
        <w:lastRenderedPageBreak/>
        <w:t>maka secara spekulatif diperkirakan bahwa untuk menjembatani dua klaim yang berlawanan antara kedua belah pihak yaitu akan lebih tepat jika dilakukan melalui pola pengelolaan hutan adat.</w:t>
      </w:r>
      <w:r>
        <w:rPr>
          <w:rStyle w:val="FootnoteReference"/>
          <w:rFonts w:ascii="Times New Roman" w:hAnsi="Times New Roman" w:cs="Times New Roman"/>
        </w:rPr>
        <w:footnoteReference w:id="93"/>
      </w:r>
    </w:p>
    <w:p w:rsidR="00F31C45" w:rsidRDefault="00F31C45" w:rsidP="00F31C45">
      <w:pPr>
        <w:pStyle w:val="ListParagraph"/>
        <w:spacing w:line="480" w:lineRule="auto"/>
        <w:ind w:left="1276" w:firstLine="709"/>
        <w:jc w:val="both"/>
        <w:rPr>
          <w:rFonts w:ascii="Times New Roman" w:hAnsi="Times New Roman" w:cs="Times New Roman"/>
        </w:rPr>
      </w:pPr>
      <w:r>
        <w:rPr>
          <w:rFonts w:ascii="Times New Roman" w:hAnsi="Times New Roman" w:cs="Times New Roman"/>
        </w:rPr>
        <w:t>Hutan adat itu sendiri dimaknai sebagai hutan yang berada di dalam wilayah Masyarakat Hukum Adat.</w:t>
      </w:r>
      <w:r>
        <w:rPr>
          <w:rStyle w:val="FootnoteReference"/>
          <w:rFonts w:ascii="Times New Roman" w:hAnsi="Times New Roman" w:cs="Times New Roman"/>
        </w:rPr>
        <w:footnoteReference w:id="94"/>
      </w:r>
      <w:r>
        <w:rPr>
          <w:rFonts w:ascii="Times New Roman" w:hAnsi="Times New Roman" w:cs="Times New Roman"/>
        </w:rPr>
        <w:t xml:space="preserve"> Pengertian inilah yang kemudian mempersulit terwujudnya resolusi konflik melalui pola pengelolaan hutan adat. Hal ini dikarenakan persyaratan untuk dapat diakuinya suatu Masyarakat Hukum Adat menurut ketentuan peraturan perundang-undangan yang berlaku sangat banyak dan ketat diantaranya yaitu:</w:t>
      </w:r>
    </w:p>
    <w:p w:rsidR="00F31C45" w:rsidRDefault="00F31C45">
      <w:pPr>
        <w:pStyle w:val="ListParagraph"/>
        <w:numPr>
          <w:ilvl w:val="0"/>
          <w:numId w:val="28"/>
        </w:numPr>
        <w:ind w:left="2268" w:hanging="283"/>
        <w:jc w:val="both"/>
        <w:rPr>
          <w:rFonts w:ascii="Times New Roman" w:hAnsi="Times New Roman" w:cs="Times New Roman"/>
        </w:rPr>
      </w:pPr>
      <w:r>
        <w:rPr>
          <w:rFonts w:ascii="Times New Roman" w:hAnsi="Times New Roman" w:cs="Times New Roman"/>
        </w:rPr>
        <w:t>Adanya perangkat kekuasaan adat yang masih hidup dalam bentuk perangkat pemerintahan adat.</w:t>
      </w:r>
    </w:p>
    <w:p w:rsidR="00F31C45" w:rsidRDefault="00F31C45">
      <w:pPr>
        <w:pStyle w:val="ListParagraph"/>
        <w:numPr>
          <w:ilvl w:val="0"/>
          <w:numId w:val="28"/>
        </w:numPr>
        <w:ind w:left="2268" w:hanging="283"/>
        <w:jc w:val="both"/>
        <w:rPr>
          <w:rFonts w:ascii="Times New Roman" w:hAnsi="Times New Roman" w:cs="Times New Roman"/>
        </w:rPr>
      </w:pPr>
      <w:r>
        <w:rPr>
          <w:rFonts w:ascii="Times New Roman" w:hAnsi="Times New Roman" w:cs="Times New Roman"/>
        </w:rPr>
        <w:t>Adanya batas-batas wilayah yang jelas;</w:t>
      </w:r>
    </w:p>
    <w:p w:rsidR="00F31C45" w:rsidRDefault="00F31C45">
      <w:pPr>
        <w:pStyle w:val="ListParagraph"/>
        <w:numPr>
          <w:ilvl w:val="0"/>
          <w:numId w:val="28"/>
        </w:numPr>
        <w:ind w:left="2268" w:hanging="283"/>
        <w:jc w:val="both"/>
        <w:rPr>
          <w:rFonts w:ascii="Times New Roman" w:hAnsi="Times New Roman" w:cs="Times New Roman"/>
        </w:rPr>
      </w:pPr>
      <w:r>
        <w:rPr>
          <w:rFonts w:ascii="Times New Roman" w:hAnsi="Times New Roman" w:cs="Times New Roman"/>
        </w:rPr>
        <w:t>Adanya pranata dan perangkat hukum, khususnya peradilan adat yang masih ditaati;</w:t>
      </w:r>
    </w:p>
    <w:p w:rsidR="00F31C45" w:rsidRDefault="00F31C45">
      <w:pPr>
        <w:pStyle w:val="ListParagraph"/>
        <w:numPr>
          <w:ilvl w:val="0"/>
          <w:numId w:val="28"/>
        </w:numPr>
        <w:ind w:left="2268" w:hanging="283"/>
        <w:jc w:val="both"/>
        <w:rPr>
          <w:rFonts w:ascii="Times New Roman" w:hAnsi="Times New Roman" w:cs="Times New Roman"/>
        </w:rPr>
      </w:pPr>
      <w:r>
        <w:rPr>
          <w:rFonts w:ascii="Times New Roman" w:hAnsi="Times New Roman" w:cs="Times New Roman"/>
        </w:rPr>
        <w:t>Masyarakatnya masih mengadakan pemungutan hasil hutan untuk memenuhi kebutuhan hidup sehari-hari;</w:t>
      </w:r>
    </w:p>
    <w:p w:rsidR="00F31C45" w:rsidRDefault="00F31C45">
      <w:pPr>
        <w:pStyle w:val="ListParagraph"/>
        <w:numPr>
          <w:ilvl w:val="0"/>
          <w:numId w:val="28"/>
        </w:numPr>
        <w:ind w:left="2268" w:hanging="283"/>
        <w:jc w:val="both"/>
        <w:rPr>
          <w:rFonts w:ascii="Times New Roman" w:hAnsi="Times New Roman" w:cs="Times New Roman"/>
        </w:rPr>
      </w:pPr>
      <w:r>
        <w:rPr>
          <w:rFonts w:ascii="Times New Roman" w:hAnsi="Times New Roman" w:cs="Times New Roman"/>
        </w:rPr>
        <w:t>Adanya penetapan status sebagai masyarakat hukum adat melalui Keputusan Kepala Daerah.</w:t>
      </w:r>
    </w:p>
    <w:p w:rsidR="00F31C45" w:rsidRDefault="00F31C45" w:rsidP="00F31C45">
      <w:pPr>
        <w:pStyle w:val="ListParagraph"/>
        <w:ind w:left="1701" w:firstLine="709"/>
        <w:jc w:val="both"/>
        <w:rPr>
          <w:rFonts w:ascii="Times New Roman" w:hAnsi="Times New Roman" w:cs="Times New Roman"/>
        </w:rPr>
      </w:pPr>
    </w:p>
    <w:p w:rsidR="00F31C45" w:rsidRDefault="00F31C45" w:rsidP="00F31C45">
      <w:pPr>
        <w:pStyle w:val="ListParagraph"/>
        <w:spacing w:line="480" w:lineRule="auto"/>
        <w:ind w:left="1276" w:firstLine="709"/>
        <w:jc w:val="both"/>
        <w:rPr>
          <w:rFonts w:ascii="Times New Roman" w:hAnsi="Times New Roman" w:cs="Times New Roman"/>
        </w:rPr>
      </w:pPr>
      <w:r>
        <w:rPr>
          <w:rFonts w:ascii="Times New Roman" w:hAnsi="Times New Roman" w:cs="Times New Roman"/>
        </w:rPr>
        <w:t xml:space="preserve">Berdasarkan hasil wawancara dengan Sirajuddin, masyarakat yang berada di Dusun Lame Banding Agung saat ini banyak berasal dari luar Dusun Lame Banding Agung. Sedangkan masyarakat asli Suku Semende Dusun Lame Banding Agung pasca tragedi kekerasan melakukan eksodus dan bermukim di desa Tanjung Beringin. Namun aset-aset mereka berupa sawah dan ladang masih tetap dipertahankan </w:t>
      </w:r>
      <w:r>
        <w:rPr>
          <w:rFonts w:ascii="Times New Roman" w:hAnsi="Times New Roman" w:cs="Times New Roman"/>
        </w:rPr>
        <w:lastRenderedPageBreak/>
        <w:t xml:space="preserve">dan digarap. Oleh karena itu salah satu syarat yang ditentukan oleh peraturan perundang-undangan mengenai keharusan adanya perangkat pemerintah dan pranata adat berupa hukum adat dan lembaga peradilan tidak terpenuhi. Selain itu, secara </w:t>
      </w:r>
      <w:r w:rsidRPr="00B86C00">
        <w:rPr>
          <w:rFonts w:ascii="Times New Roman" w:hAnsi="Times New Roman" w:cs="Times New Roman"/>
          <w:i/>
        </w:rPr>
        <w:t>legal formal</w:t>
      </w:r>
      <w:r>
        <w:rPr>
          <w:rFonts w:ascii="Times New Roman" w:hAnsi="Times New Roman" w:cs="Times New Roman"/>
        </w:rPr>
        <w:t xml:space="preserve"> Pemerintah Kabupaten Kaur belum pernah menetapkan masyarakat Suku Semende Dusun Lame Banding Agung sebagai masyarakat hukum adat.</w:t>
      </w:r>
      <w:r>
        <w:rPr>
          <w:rStyle w:val="FootnoteReference"/>
          <w:rFonts w:ascii="Times New Roman" w:hAnsi="Times New Roman" w:cs="Times New Roman"/>
        </w:rPr>
        <w:footnoteReference w:id="95"/>
      </w:r>
    </w:p>
    <w:p w:rsidR="00F31C45" w:rsidRDefault="00F31C45" w:rsidP="00F31C45">
      <w:pPr>
        <w:pStyle w:val="ListParagraph"/>
        <w:spacing w:line="480" w:lineRule="auto"/>
        <w:ind w:left="1276" w:firstLine="709"/>
        <w:jc w:val="both"/>
        <w:rPr>
          <w:rFonts w:ascii="Times New Roman" w:hAnsi="Times New Roman" w:cs="Times New Roman"/>
        </w:rPr>
      </w:pPr>
      <w:r>
        <w:rPr>
          <w:rFonts w:ascii="Times New Roman" w:hAnsi="Times New Roman" w:cs="Times New Roman"/>
        </w:rPr>
        <w:t>Mengacu pada kondisi sosial politik Dusun Lame Banding Agung saat ini, maka dapat dinyatakan bahwa model resolusi konflik antara masyarakat Suku Semende Dusun Lame Banding Agung dengan pihak BBTNBBS melalui pola pengelolaan hutan adat sudah tidak relevan. Namun bukan tidak mungkin model resolusi konflik melalui pola pengelolaan hutan adat dilakukan sepanjang masyarakat asli Suku Semende Dusun Lame Banding Agung bersama-sama Pemerintah Daerah bersinergi dalam memenuhi ketentuan peraturan perundang-undangan yang berlaku.</w:t>
      </w:r>
    </w:p>
    <w:p w:rsidR="00F31C45" w:rsidRDefault="00F31C45">
      <w:pPr>
        <w:pStyle w:val="ListParagraph"/>
        <w:numPr>
          <w:ilvl w:val="0"/>
          <w:numId w:val="29"/>
        </w:numPr>
        <w:spacing w:line="480" w:lineRule="auto"/>
        <w:ind w:left="1276" w:hanging="284"/>
        <w:jc w:val="both"/>
        <w:rPr>
          <w:rFonts w:ascii="Times New Roman" w:hAnsi="Times New Roman" w:cs="Times New Roman"/>
        </w:rPr>
      </w:pPr>
      <w:r>
        <w:rPr>
          <w:rFonts w:ascii="Times New Roman" w:hAnsi="Times New Roman" w:cs="Times New Roman"/>
        </w:rPr>
        <w:t>Pola Kemitraan Pengelolaan Hutan</w:t>
      </w:r>
    </w:p>
    <w:p w:rsidR="00F31C45" w:rsidRDefault="00F31C45" w:rsidP="00F31C45">
      <w:pPr>
        <w:pStyle w:val="ListParagraph"/>
        <w:spacing w:line="480" w:lineRule="auto"/>
        <w:ind w:left="1276" w:firstLine="709"/>
        <w:jc w:val="both"/>
        <w:rPr>
          <w:rFonts w:ascii="Times New Roman" w:hAnsi="Times New Roman" w:cs="Times New Roman"/>
          <w:color w:val="000000"/>
        </w:rPr>
      </w:pPr>
      <w:r>
        <w:rPr>
          <w:rFonts w:ascii="Times New Roman" w:hAnsi="Times New Roman" w:cs="Times New Roman"/>
        </w:rPr>
        <w:t xml:space="preserve">Pola kemitraan pengelolaan hutan sebenarnya merupakan salah satu bentuk lain dari pola pengelolaan hutan melalui konsep perhutanan sosial. Berdasarkan ketentuan Pasal 1 angka 18 Peraturan Menteri Lingkungan Hidup dan Kehutanan Nomor 9 Tahun 2021 tentang Pengelolaan Perhutanan Sosial menyatakan bahwa </w:t>
      </w:r>
      <w:r w:rsidRPr="00EE7B7D">
        <w:rPr>
          <w:rFonts w:ascii="Times New Roman" w:hAnsi="Times New Roman" w:cs="Times New Roman"/>
          <w:color w:val="000000"/>
        </w:rPr>
        <w:lastRenderedPageBreak/>
        <w:t>Persetujuan Kemitraan Kehutanan adalah persetujuan kemitraan yang diberikan kepada pemegang perizinan berusaha Pemanfaatan Hutan atau pemegang persetujuan penggunaan kawasan hutan dengan mitra/Masyarakat untuk memanfaatkan hutan pada kawasan Hutan Lindung atau kawasan Hutan Produksi.</w:t>
      </w:r>
    </w:p>
    <w:p w:rsidR="000D2702" w:rsidRDefault="000D2702">
      <w:pPr>
        <w:pStyle w:val="ListParagraph"/>
        <w:numPr>
          <w:ilvl w:val="0"/>
          <w:numId w:val="23"/>
        </w:numPr>
        <w:spacing w:line="480" w:lineRule="auto"/>
        <w:ind w:left="709" w:hanging="283"/>
        <w:jc w:val="both"/>
        <w:rPr>
          <w:rFonts w:ascii="Times New Roman" w:hAnsi="Times New Roman" w:cs="Times New Roman"/>
          <w:b/>
        </w:rPr>
      </w:pPr>
      <w:r>
        <w:rPr>
          <w:rFonts w:ascii="Times New Roman" w:hAnsi="Times New Roman" w:cs="Times New Roman"/>
          <w:b/>
        </w:rPr>
        <w:t>Pemilihan dan Penyusunan Model Resolusi Konflik</w:t>
      </w:r>
    </w:p>
    <w:p w:rsidR="0009287D" w:rsidRDefault="000D2702" w:rsidP="000D2702">
      <w:pPr>
        <w:pStyle w:val="ListParagraph"/>
        <w:spacing w:line="480" w:lineRule="auto"/>
        <w:ind w:left="709" w:firstLine="709"/>
        <w:jc w:val="both"/>
        <w:rPr>
          <w:rFonts w:asciiTheme="majorBidi" w:hAnsiTheme="majorBidi"/>
        </w:rPr>
      </w:pPr>
      <w:r w:rsidRPr="00787EAF">
        <w:rPr>
          <w:rFonts w:asciiTheme="majorBidi" w:hAnsiTheme="majorBidi"/>
        </w:rPr>
        <w:t>Pemilihan dan penyusunan model resolusi konflik dapat dilakukan melalui pemetaan potensi konflik dan perumusan altern</w:t>
      </w:r>
      <w:r>
        <w:rPr>
          <w:rFonts w:asciiTheme="majorBidi" w:hAnsiTheme="majorBidi"/>
        </w:rPr>
        <w:t>atif resolusi konflik, ujicoba/</w:t>
      </w:r>
      <w:r w:rsidRPr="00787EAF">
        <w:rPr>
          <w:rFonts w:asciiTheme="majorBidi" w:hAnsiTheme="majorBidi"/>
        </w:rPr>
        <w:t xml:space="preserve">demplot, studi banding dan/atau diskusi </w:t>
      </w:r>
      <w:r w:rsidRPr="000D2702">
        <w:rPr>
          <w:rFonts w:asciiTheme="majorBidi" w:hAnsiTheme="majorBidi"/>
          <w:i/>
          <w:iCs/>
        </w:rPr>
        <w:t>sharing</w:t>
      </w:r>
      <w:r w:rsidRPr="00787EAF">
        <w:rPr>
          <w:rFonts w:asciiTheme="majorBidi" w:hAnsiTheme="majorBidi"/>
        </w:rPr>
        <w:t xml:space="preserve"> dengan pelaku usaha yang telah memiliki pengalaman, dan lain-lain. Masing-masing alternatif memiliki kelebihan dan kekurangan, dan dapat diterapkan secara terpisah maupun kombinasi. Pemetaan potensi konflik atau pengumpulan bahan dan keterangan yang dilanjutkan dengan penyusunan alternatif resolusi konflik untuk kemudian sosialisasikan dapat </w:t>
      </w:r>
      <w:r>
        <w:rPr>
          <w:rFonts w:asciiTheme="majorBidi" w:hAnsiTheme="majorBidi"/>
        </w:rPr>
        <w:t>lebih</w:t>
      </w:r>
      <w:r w:rsidRPr="00787EAF">
        <w:rPr>
          <w:rFonts w:asciiTheme="majorBidi" w:hAnsiTheme="majorBidi"/>
        </w:rPr>
        <w:t xml:space="preserve"> menghemat biaya dan waktu, tetapi terdapat pula resiko kegagalan jika prosesnya tidak tepat baik pada saat pemetaan konflik maupun pada saat perumusan </w:t>
      </w:r>
      <w:r>
        <w:rPr>
          <w:rFonts w:asciiTheme="majorBidi" w:hAnsiTheme="majorBidi"/>
        </w:rPr>
        <w:t xml:space="preserve">model </w:t>
      </w:r>
      <w:r w:rsidRPr="00787EAF">
        <w:rPr>
          <w:rFonts w:asciiTheme="majorBidi" w:hAnsiTheme="majorBidi"/>
        </w:rPr>
        <w:t xml:space="preserve">resolusinya. </w:t>
      </w:r>
    </w:p>
    <w:p w:rsidR="000D2702" w:rsidRDefault="000D2702" w:rsidP="000D2702">
      <w:pPr>
        <w:pStyle w:val="ListParagraph"/>
        <w:spacing w:line="480" w:lineRule="auto"/>
        <w:ind w:left="709" w:firstLine="709"/>
        <w:jc w:val="both"/>
        <w:rPr>
          <w:rFonts w:ascii="Times New Roman" w:hAnsi="Times New Roman" w:cs="Times New Roman"/>
          <w:b/>
        </w:rPr>
      </w:pPr>
      <w:r w:rsidRPr="00787EAF">
        <w:rPr>
          <w:rFonts w:asciiTheme="majorBidi" w:hAnsiTheme="majorBidi"/>
        </w:rPr>
        <w:t>Uji coba atau pembuatan demplot berpotensi mendapatkan model resolusi konflik yang sesuai dengan kondisi setempat tetapi memerlukan waktu, biaya dan tenaga yang relati</w:t>
      </w:r>
      <w:r>
        <w:rPr>
          <w:rFonts w:asciiTheme="majorBidi" w:hAnsiTheme="majorBidi"/>
        </w:rPr>
        <w:t>f</w:t>
      </w:r>
      <w:r w:rsidRPr="00787EAF">
        <w:rPr>
          <w:rFonts w:asciiTheme="majorBidi" w:hAnsiTheme="majorBidi"/>
        </w:rPr>
        <w:t xml:space="preserve"> banyak. Studi banding dan diskusi </w:t>
      </w:r>
      <w:r w:rsidRPr="00F40998">
        <w:rPr>
          <w:rFonts w:asciiTheme="majorBidi" w:hAnsiTheme="majorBidi"/>
          <w:i/>
          <w:iCs/>
        </w:rPr>
        <w:t>sharing</w:t>
      </w:r>
      <w:r w:rsidRPr="00787EAF">
        <w:rPr>
          <w:rFonts w:asciiTheme="majorBidi" w:hAnsiTheme="majorBidi"/>
        </w:rPr>
        <w:t xml:space="preserve"> dapat menghemat biaya, waktu dan tenaga tetapi tetap harus dilengkapi dengan proses pemetaan konflik dan perumusan model resolusi yang sesuai dengan kondisi setempat, mengingat kondisi di lokasi studi </w:t>
      </w:r>
      <w:r w:rsidRPr="00787EAF">
        <w:rPr>
          <w:rFonts w:asciiTheme="majorBidi" w:hAnsiTheme="majorBidi"/>
        </w:rPr>
        <w:lastRenderedPageBreak/>
        <w:t xml:space="preserve">banding belum tentu sama dengan kondisi di lokasi yang sedang disusun model resolusinya. Berdasar pertimbangan tersebut maka pilihan yang dinilai cukup realistis adalah studi banding dan/atau diskusi </w:t>
      </w:r>
      <w:r w:rsidRPr="000D2702">
        <w:rPr>
          <w:rFonts w:asciiTheme="majorBidi" w:hAnsiTheme="majorBidi"/>
          <w:i/>
          <w:iCs/>
        </w:rPr>
        <w:t>sharing</w:t>
      </w:r>
      <w:r w:rsidRPr="00787EAF">
        <w:rPr>
          <w:rFonts w:asciiTheme="majorBidi" w:hAnsiTheme="majorBidi"/>
        </w:rPr>
        <w:t xml:space="preserve"> termasuk telaah referensi yang dilengkapi dengan pemetaan potensi konflik dan perumusan model resolusi konflik di </w:t>
      </w:r>
      <w:r>
        <w:rPr>
          <w:rFonts w:asciiTheme="majorBidi" w:hAnsiTheme="majorBidi"/>
        </w:rPr>
        <w:t>kawasan hutan negara, khususnya di kawasan Taman Nasional yang dikelola.</w:t>
      </w:r>
    </w:p>
    <w:p w:rsidR="000D2702" w:rsidRDefault="000D2702">
      <w:pPr>
        <w:pStyle w:val="ListParagraph"/>
        <w:numPr>
          <w:ilvl w:val="0"/>
          <w:numId w:val="23"/>
        </w:numPr>
        <w:spacing w:line="480" w:lineRule="auto"/>
        <w:ind w:left="709" w:hanging="283"/>
        <w:jc w:val="both"/>
        <w:rPr>
          <w:rFonts w:ascii="Times New Roman" w:hAnsi="Times New Roman" w:cs="Times New Roman"/>
          <w:b/>
        </w:rPr>
      </w:pPr>
      <w:r>
        <w:rPr>
          <w:rFonts w:ascii="Times New Roman" w:hAnsi="Times New Roman" w:cs="Times New Roman"/>
          <w:b/>
        </w:rPr>
        <w:t>Penyusunan Data Base dan Resolusi Konflik</w:t>
      </w:r>
    </w:p>
    <w:p w:rsidR="000D2702" w:rsidRDefault="000D2702" w:rsidP="000D2702">
      <w:pPr>
        <w:spacing w:line="480" w:lineRule="auto"/>
        <w:ind w:left="709" w:firstLine="720"/>
        <w:jc w:val="both"/>
        <w:rPr>
          <w:rFonts w:asciiTheme="majorBidi" w:hAnsiTheme="majorBidi"/>
        </w:rPr>
      </w:pPr>
      <w:r w:rsidRPr="00787EAF">
        <w:rPr>
          <w:rFonts w:asciiTheme="majorBidi" w:hAnsiTheme="majorBidi"/>
        </w:rPr>
        <w:t>Penyusunan data base atau pengumpulan bahan dan keterangan (</w:t>
      </w:r>
      <w:r>
        <w:rPr>
          <w:rFonts w:asciiTheme="majorBidi" w:hAnsiTheme="majorBidi"/>
        </w:rPr>
        <w:t>P</w:t>
      </w:r>
      <w:r w:rsidRPr="00787EAF">
        <w:rPr>
          <w:rFonts w:asciiTheme="majorBidi" w:hAnsiTheme="majorBidi"/>
        </w:rPr>
        <w:t xml:space="preserve">ulbaket) sebagai langkah awal dan kunci pembuka pintu ruang persoalan konflik yang begitu </w:t>
      </w:r>
      <w:r>
        <w:rPr>
          <w:rFonts w:asciiTheme="majorBidi" w:hAnsiTheme="majorBidi"/>
        </w:rPr>
        <w:t>c</w:t>
      </w:r>
      <w:r w:rsidRPr="00787EAF">
        <w:rPr>
          <w:rFonts w:asciiTheme="majorBidi" w:hAnsiTheme="majorBidi"/>
        </w:rPr>
        <w:t xml:space="preserve">arut-marut dan kronis. Pulbaket dilaksanakan melalui metode riset aksi </w:t>
      </w:r>
      <w:r w:rsidRPr="000D2702">
        <w:rPr>
          <w:rFonts w:asciiTheme="majorBidi" w:hAnsiTheme="majorBidi"/>
          <w:i/>
          <w:iCs/>
        </w:rPr>
        <w:t>(actionresearch),</w:t>
      </w:r>
      <w:r w:rsidRPr="00787EAF">
        <w:rPr>
          <w:rFonts w:asciiTheme="majorBidi" w:hAnsiTheme="majorBidi"/>
        </w:rPr>
        <w:t xml:space="preserve"> yakni kajian lapangan yang dilaksanakan untuk mengumpulkan bahan dan keterangan atau data dan informasi penting sekaligus sebagai bagian dari aksi untuk menyelesaikan masalah, dalam hal ini konflik lahan di </w:t>
      </w:r>
      <w:r>
        <w:rPr>
          <w:rFonts w:asciiTheme="majorBidi" w:hAnsiTheme="majorBidi"/>
        </w:rPr>
        <w:t>kawasan TNBBS</w:t>
      </w:r>
      <w:r w:rsidRPr="00787EAF">
        <w:rPr>
          <w:rFonts w:asciiTheme="majorBidi" w:hAnsiTheme="majorBidi"/>
        </w:rPr>
        <w:t xml:space="preserve">. Pengumpulan data dan informasi tersebut ditujukan untuk memetakan persoalan konflik yang ada sekaligus membuka pintu dialog langsung dengan para pelaku langsung </w:t>
      </w:r>
      <w:r w:rsidR="00BB3039">
        <w:rPr>
          <w:rFonts w:asciiTheme="majorBidi" w:hAnsiTheme="majorBidi"/>
        </w:rPr>
        <w:t>masyarakat Dusun Lame Banding Agung</w:t>
      </w:r>
      <w:r w:rsidRPr="00787EAF">
        <w:rPr>
          <w:rFonts w:asciiTheme="majorBidi" w:hAnsiTheme="majorBidi"/>
        </w:rPr>
        <w:t xml:space="preserve">, dan juga tokoh-tokoh yang berpengaruh di tingkat akar rumput. Dialog langsung dengan </w:t>
      </w:r>
      <w:r>
        <w:rPr>
          <w:rFonts w:asciiTheme="majorBidi" w:hAnsiTheme="majorBidi"/>
        </w:rPr>
        <w:t>masyarakat</w:t>
      </w:r>
      <w:r w:rsidRPr="00787EAF">
        <w:rPr>
          <w:rFonts w:asciiTheme="majorBidi" w:hAnsiTheme="majorBidi"/>
        </w:rPr>
        <w:t xml:space="preserve"> dan tokoh kunci tersebut sangat penting dan menentukan dalam pemilihan alternatif resolus</w:t>
      </w:r>
      <w:r>
        <w:rPr>
          <w:rFonts w:asciiTheme="majorBidi" w:hAnsiTheme="majorBidi"/>
        </w:rPr>
        <w:t xml:space="preserve">i konflik yang akan diterapkan. </w:t>
      </w:r>
      <w:r w:rsidRPr="00787EAF">
        <w:rPr>
          <w:rFonts w:asciiTheme="majorBidi" w:hAnsiTheme="majorBidi"/>
        </w:rPr>
        <w:t>Dari sisi teknis penyusunan data base perlu memanfaatkan perkembangan ilmu dan teknologi, khususnya teknologi</w:t>
      </w:r>
      <w:r w:rsidR="00E2361B" w:rsidRPr="00E2361B">
        <w:rPr>
          <w:rFonts w:asciiTheme="majorBidi" w:hAnsiTheme="majorBidi"/>
          <w:i/>
          <w:iCs/>
        </w:rPr>
        <w:t>GeografhicInformation System</w:t>
      </w:r>
      <w:r w:rsidR="00E2361B">
        <w:rPr>
          <w:rFonts w:asciiTheme="majorBidi" w:hAnsiTheme="majorBidi"/>
        </w:rPr>
        <w:t>(</w:t>
      </w:r>
      <w:r w:rsidRPr="00787EAF">
        <w:rPr>
          <w:rFonts w:asciiTheme="majorBidi" w:hAnsiTheme="majorBidi"/>
        </w:rPr>
        <w:t>GIS</w:t>
      </w:r>
      <w:r w:rsidR="00E2361B">
        <w:rPr>
          <w:rFonts w:asciiTheme="majorBidi" w:hAnsiTheme="majorBidi"/>
        </w:rPr>
        <w:t>)</w:t>
      </w:r>
      <w:r w:rsidRPr="00787EAF">
        <w:rPr>
          <w:rFonts w:asciiTheme="majorBidi" w:hAnsiTheme="majorBidi"/>
        </w:rPr>
        <w:t xml:space="preserve"> dan program komputer. Pembuatan semacam program </w:t>
      </w:r>
      <w:r w:rsidRPr="00F52738">
        <w:rPr>
          <w:rFonts w:asciiTheme="majorBidi" w:hAnsiTheme="majorBidi"/>
          <w:i/>
          <w:iCs/>
        </w:rPr>
        <w:t>“silvamatrix"</w:t>
      </w:r>
      <w:r w:rsidRPr="00787EAF">
        <w:rPr>
          <w:rFonts w:asciiTheme="majorBidi" w:hAnsiTheme="majorBidi"/>
        </w:rPr>
        <w:t xml:space="preserve"> yang </w:t>
      </w:r>
      <w:r w:rsidRPr="00787EAF">
        <w:rPr>
          <w:rFonts w:asciiTheme="majorBidi" w:hAnsiTheme="majorBidi"/>
        </w:rPr>
        <w:lastRenderedPageBreak/>
        <w:t xml:space="preserve">dibuat oleh </w:t>
      </w:r>
      <w:r w:rsidR="00F52738">
        <w:rPr>
          <w:rFonts w:asciiTheme="majorBidi" w:hAnsiTheme="majorBidi"/>
        </w:rPr>
        <w:t xml:space="preserve">Kementerian Lingkungan Hidup dan Kehutanan dijadikan </w:t>
      </w:r>
      <w:r w:rsidRPr="00787EAF">
        <w:rPr>
          <w:rFonts w:asciiTheme="majorBidi" w:hAnsiTheme="majorBidi"/>
        </w:rPr>
        <w:t>contoh pembangunan sistem data base konflik dan resolusi konflik.</w:t>
      </w:r>
    </w:p>
    <w:p w:rsidR="00F31C45" w:rsidRDefault="00F31C45">
      <w:pPr>
        <w:pStyle w:val="ListParagraph"/>
        <w:numPr>
          <w:ilvl w:val="0"/>
          <w:numId w:val="23"/>
        </w:numPr>
        <w:spacing w:line="480" w:lineRule="auto"/>
        <w:ind w:left="709" w:hanging="283"/>
        <w:jc w:val="both"/>
        <w:rPr>
          <w:rFonts w:ascii="Times New Roman" w:hAnsi="Times New Roman" w:cs="Times New Roman"/>
          <w:b/>
        </w:rPr>
      </w:pPr>
      <w:r w:rsidRPr="002C64FA">
        <w:rPr>
          <w:rFonts w:ascii="Times New Roman" w:hAnsi="Times New Roman" w:cs="Times New Roman"/>
          <w:b/>
        </w:rPr>
        <w:t>Tahapan dan Alur Proses</w:t>
      </w:r>
    </w:p>
    <w:p w:rsidR="00F31C45" w:rsidRDefault="00F31C45" w:rsidP="00F31C45">
      <w:pPr>
        <w:spacing w:line="480" w:lineRule="auto"/>
        <w:ind w:left="709" w:firstLine="709"/>
        <w:jc w:val="both"/>
        <w:rPr>
          <w:rFonts w:asciiTheme="majorBidi" w:hAnsiTheme="majorBidi"/>
        </w:rPr>
      </w:pPr>
      <w:r w:rsidRPr="00CE719D">
        <w:rPr>
          <w:rFonts w:asciiTheme="majorBidi" w:hAnsiTheme="majorBidi"/>
        </w:rPr>
        <w:t xml:space="preserve">Resolusi konflik </w:t>
      </w:r>
      <w:r>
        <w:rPr>
          <w:rFonts w:asciiTheme="majorBidi" w:hAnsiTheme="majorBidi"/>
        </w:rPr>
        <w:t xml:space="preserve">penguasaan hutan di kawasan TNBBS </w:t>
      </w:r>
      <w:r w:rsidRPr="00CE719D">
        <w:rPr>
          <w:rFonts w:asciiTheme="majorBidi" w:hAnsiTheme="majorBidi"/>
        </w:rPr>
        <w:t xml:space="preserve">merupakan suatu proses yang bersifat dinamis dan sangat mungkin bervariasi antar unit </w:t>
      </w:r>
      <w:r>
        <w:rPr>
          <w:rFonts w:asciiTheme="majorBidi" w:hAnsiTheme="majorBidi"/>
        </w:rPr>
        <w:t xml:space="preserve">pelaksana teknis BBTNBBS </w:t>
      </w:r>
      <w:r w:rsidRPr="00CE719D">
        <w:rPr>
          <w:rFonts w:asciiTheme="majorBidi" w:hAnsiTheme="majorBidi"/>
        </w:rPr>
        <w:t xml:space="preserve">dan bahkan antar jenis kasus dan lokasi dalam </w:t>
      </w:r>
      <w:r>
        <w:rPr>
          <w:rFonts w:asciiTheme="majorBidi" w:hAnsiTheme="majorBidi"/>
        </w:rPr>
        <w:t>kawasan TNBBS. Meski</w:t>
      </w:r>
      <w:r w:rsidRPr="00CE719D">
        <w:rPr>
          <w:rFonts w:asciiTheme="majorBidi" w:hAnsiTheme="majorBidi"/>
        </w:rPr>
        <w:t xml:space="preserve"> demikian terdapat tahapan-tahapan dan alur proses yang secara umum harus </w:t>
      </w:r>
      <w:r>
        <w:rPr>
          <w:rFonts w:asciiTheme="majorBidi" w:hAnsiTheme="majorBidi"/>
        </w:rPr>
        <w:t xml:space="preserve">dilalui agar </w:t>
      </w:r>
      <w:r w:rsidRPr="002C7D92">
        <w:rPr>
          <w:rFonts w:asciiTheme="majorBidi" w:hAnsiTheme="majorBidi"/>
        </w:rPr>
        <w:t xml:space="preserve">resolusi konflik yang dilaksanakan berlangsung secara efektif dan efisien. Secara garis besar tahapan penerapan model resolusi konflik </w:t>
      </w:r>
      <w:r>
        <w:rPr>
          <w:rFonts w:asciiTheme="majorBidi" w:hAnsiTheme="majorBidi"/>
        </w:rPr>
        <w:t xml:space="preserve">penguasaan hutan </w:t>
      </w:r>
      <w:r w:rsidRPr="002C7D92">
        <w:rPr>
          <w:rFonts w:asciiTheme="majorBidi" w:hAnsiTheme="majorBidi"/>
        </w:rPr>
        <w:t xml:space="preserve">di </w:t>
      </w:r>
      <w:r>
        <w:rPr>
          <w:rFonts w:asciiTheme="majorBidi" w:hAnsiTheme="majorBidi"/>
        </w:rPr>
        <w:t>kawasan TNBBSadalah sebagai berikut</w:t>
      </w:r>
      <w:r w:rsidRPr="002C7D92">
        <w:rPr>
          <w:rFonts w:asciiTheme="majorBidi" w:hAnsiTheme="majorBidi"/>
        </w:rPr>
        <w:t>:</w:t>
      </w:r>
    </w:p>
    <w:p w:rsidR="00F31C45" w:rsidRPr="00637507" w:rsidRDefault="00F31C45">
      <w:pPr>
        <w:pStyle w:val="ListParagraph"/>
        <w:numPr>
          <w:ilvl w:val="0"/>
          <w:numId w:val="37"/>
        </w:numPr>
        <w:spacing w:after="200" w:line="480" w:lineRule="auto"/>
        <w:ind w:left="1134" w:hanging="425"/>
        <w:jc w:val="both"/>
        <w:rPr>
          <w:rFonts w:asciiTheme="majorBidi" w:hAnsiTheme="majorBidi"/>
          <w:b/>
        </w:rPr>
      </w:pPr>
      <w:r w:rsidRPr="00637507">
        <w:rPr>
          <w:rFonts w:asciiTheme="majorBidi" w:hAnsiTheme="majorBidi"/>
          <w:b/>
        </w:rPr>
        <w:t>Pemetaan Konflik</w:t>
      </w:r>
    </w:p>
    <w:p w:rsidR="00F31C45" w:rsidRDefault="00F31C45" w:rsidP="00F31C45">
      <w:pPr>
        <w:pStyle w:val="ListParagraph"/>
        <w:spacing w:line="480" w:lineRule="auto"/>
        <w:ind w:left="1134"/>
        <w:jc w:val="both"/>
        <w:rPr>
          <w:rFonts w:asciiTheme="majorBidi" w:hAnsiTheme="majorBidi"/>
        </w:rPr>
      </w:pPr>
      <w:r w:rsidRPr="002C7D92">
        <w:rPr>
          <w:rFonts w:asciiTheme="majorBidi" w:hAnsiTheme="majorBidi"/>
        </w:rPr>
        <w:t xml:space="preserve">Tahap Ini merupakan langkah awal yang penting dalam proses resolusi konflik. Pada tahap Ini dilakukan pengumpulan data dan informasi atau bahan dan keterangan (Pulbaket) mengenai berbagai aspek penting pada setiap jenis dan lokasi konflik di </w:t>
      </w:r>
      <w:r>
        <w:rPr>
          <w:rFonts w:asciiTheme="majorBidi" w:hAnsiTheme="majorBidi"/>
        </w:rPr>
        <w:t>kawasan TNBBS</w:t>
      </w:r>
      <w:r w:rsidRPr="002C7D92">
        <w:rPr>
          <w:rFonts w:asciiTheme="majorBidi" w:hAnsiTheme="majorBidi"/>
        </w:rPr>
        <w:t>, seperti sejarah konflik, karakteristik masyarakat/pihak terkait konflik, tipologi konflik, aktor/tokoh kunci, sikap dan aspirasi masyarakat termasuk di antaranya sikap dan aspirasi masyarakat terhadap status kawasan hutan dan lain-lain yang penting untuk penyelesaian konflik</w:t>
      </w:r>
      <w:r>
        <w:rPr>
          <w:rFonts w:asciiTheme="majorBidi" w:hAnsiTheme="majorBidi"/>
        </w:rPr>
        <w:t>.</w:t>
      </w:r>
    </w:p>
    <w:p w:rsidR="00F31C45" w:rsidRPr="00637507" w:rsidRDefault="00F31C45">
      <w:pPr>
        <w:pStyle w:val="ListParagraph"/>
        <w:numPr>
          <w:ilvl w:val="0"/>
          <w:numId w:val="37"/>
        </w:numPr>
        <w:spacing w:after="200" w:line="480" w:lineRule="auto"/>
        <w:ind w:left="1134" w:hanging="425"/>
        <w:jc w:val="both"/>
        <w:rPr>
          <w:rFonts w:asciiTheme="majorBidi" w:hAnsiTheme="majorBidi"/>
          <w:b/>
        </w:rPr>
      </w:pPr>
      <w:r w:rsidRPr="00637507">
        <w:rPr>
          <w:rFonts w:asciiTheme="majorBidi" w:hAnsiTheme="majorBidi"/>
          <w:b/>
        </w:rPr>
        <w:t>Pengakuan/Penghormatan Atas Hak</w:t>
      </w:r>
    </w:p>
    <w:p w:rsidR="00F31C45" w:rsidRDefault="00F31C45" w:rsidP="00F31C45">
      <w:pPr>
        <w:pStyle w:val="ListParagraph"/>
        <w:spacing w:line="480" w:lineRule="auto"/>
        <w:ind w:left="1134"/>
        <w:jc w:val="both"/>
        <w:rPr>
          <w:rFonts w:asciiTheme="majorBidi" w:hAnsiTheme="majorBidi"/>
        </w:rPr>
      </w:pPr>
      <w:r w:rsidRPr="002C7D92">
        <w:rPr>
          <w:rFonts w:asciiTheme="majorBidi" w:hAnsiTheme="majorBidi"/>
        </w:rPr>
        <w:t xml:space="preserve">Pengakuan dan penghormatan secara timbal balik antara </w:t>
      </w:r>
      <w:r>
        <w:rPr>
          <w:rFonts w:asciiTheme="majorBidi" w:hAnsiTheme="majorBidi"/>
        </w:rPr>
        <w:t xml:space="preserve">pemerintah </w:t>
      </w:r>
      <w:r w:rsidRPr="002C7D92">
        <w:rPr>
          <w:rFonts w:asciiTheme="majorBidi" w:hAnsiTheme="majorBidi"/>
        </w:rPr>
        <w:t xml:space="preserve">dengan masyarakat setempat menjadi pertimbangan kunci dalam </w:t>
      </w:r>
      <w:r w:rsidRPr="002C7D92">
        <w:rPr>
          <w:rFonts w:asciiTheme="majorBidi" w:hAnsiTheme="majorBidi"/>
        </w:rPr>
        <w:lastRenderedPageBreak/>
        <w:t xml:space="preserve">penentuan alternatif resolusi konflik. Yakni di satu sisi </w:t>
      </w:r>
      <w:r>
        <w:rPr>
          <w:rFonts w:asciiTheme="majorBidi" w:hAnsiTheme="majorBidi"/>
        </w:rPr>
        <w:t xml:space="preserve">pemerintah </w:t>
      </w:r>
      <w:r w:rsidRPr="002C7D92">
        <w:rPr>
          <w:rFonts w:asciiTheme="majorBidi" w:hAnsiTheme="majorBidi"/>
        </w:rPr>
        <w:t xml:space="preserve">mengakui hak-hak tradisional masyarakat atas sumber daya hutan sejauh pada kenyataannya ada, dan di sisi lain masyarakat mengakui keberadaan dan batas-batas kawasan hutan negara dan </w:t>
      </w:r>
      <w:r>
        <w:rPr>
          <w:rFonts w:asciiTheme="majorBidi" w:hAnsiTheme="majorBidi"/>
        </w:rPr>
        <w:t>kawasan TNBBS</w:t>
      </w:r>
      <w:r w:rsidRPr="002C7D92">
        <w:rPr>
          <w:rFonts w:asciiTheme="majorBidi" w:hAnsiTheme="majorBidi"/>
        </w:rPr>
        <w:t xml:space="preserve">. Saling pengakuan/penghormatan hak antara perusahaan danmasyarakat ini dinyatakan secara eksplisit dalam dokumen kesepakatan jika kedua pihak sepakat menyelesaikan konflik </w:t>
      </w:r>
      <w:r>
        <w:rPr>
          <w:rFonts w:asciiTheme="majorBidi" w:hAnsiTheme="majorBidi"/>
        </w:rPr>
        <w:t xml:space="preserve">baik melalui </w:t>
      </w:r>
      <w:r>
        <w:rPr>
          <w:rFonts w:asciiTheme="majorBidi" w:hAnsiTheme="majorBidi"/>
          <w:i/>
        </w:rPr>
        <w:t>review</w:t>
      </w:r>
      <w:r>
        <w:rPr>
          <w:rFonts w:asciiTheme="majorBidi" w:hAnsiTheme="majorBidi"/>
        </w:rPr>
        <w:t xml:space="preserve">zonasi TNBBS, perubahan tata ruang, maupun </w:t>
      </w:r>
      <w:r w:rsidRPr="002C7D92">
        <w:rPr>
          <w:rFonts w:asciiTheme="majorBidi" w:hAnsiTheme="majorBidi"/>
        </w:rPr>
        <w:t>melalui kerja sama kemitraa</w:t>
      </w:r>
      <w:r>
        <w:rPr>
          <w:rFonts w:asciiTheme="majorBidi" w:hAnsiTheme="majorBidi"/>
        </w:rPr>
        <w:t>n.</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Penyusunan Alternatif Resolusi Konflik</w:t>
      </w:r>
    </w:p>
    <w:p w:rsidR="00F31C45" w:rsidRDefault="00F31C45" w:rsidP="00F31C45">
      <w:pPr>
        <w:pStyle w:val="ListParagraph"/>
        <w:spacing w:line="480" w:lineRule="auto"/>
        <w:ind w:left="1134"/>
        <w:jc w:val="both"/>
        <w:rPr>
          <w:rFonts w:asciiTheme="majorBidi" w:hAnsiTheme="majorBidi"/>
        </w:rPr>
      </w:pPr>
      <w:r w:rsidRPr="002C7D92">
        <w:rPr>
          <w:rFonts w:asciiTheme="majorBidi" w:hAnsiTheme="majorBidi"/>
        </w:rPr>
        <w:t xml:space="preserve">Alternatif model resolusi konflik disusun dan ditetapkan berdasar hasil pemetaan serta berbagai pertimbangan lain seperti kepentingan dan rencana </w:t>
      </w:r>
      <w:r>
        <w:rPr>
          <w:rFonts w:asciiTheme="majorBidi" w:hAnsiTheme="majorBidi"/>
        </w:rPr>
        <w:t>pemerintah</w:t>
      </w:r>
      <w:r w:rsidRPr="002C7D92">
        <w:rPr>
          <w:rFonts w:asciiTheme="majorBidi" w:hAnsiTheme="majorBidi"/>
        </w:rPr>
        <w:t xml:space="preserve"> ke depan serta peraturan perundang-undangan yang berlaku. </w:t>
      </w:r>
      <w:r>
        <w:rPr>
          <w:rFonts w:asciiTheme="majorBidi" w:hAnsiTheme="majorBidi"/>
        </w:rPr>
        <w:t>Intinya a</w:t>
      </w:r>
      <w:r w:rsidRPr="002C7D92">
        <w:rPr>
          <w:rFonts w:asciiTheme="majorBidi" w:hAnsiTheme="majorBidi"/>
        </w:rPr>
        <w:t>lternatif resol</w:t>
      </w:r>
      <w:r>
        <w:rPr>
          <w:rFonts w:asciiTheme="majorBidi" w:hAnsiTheme="majorBidi"/>
        </w:rPr>
        <w:t>usi konflik harus aplikatif.</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Koordinasi dan Konsultasi dengan Para Pihak</w:t>
      </w:r>
    </w:p>
    <w:p w:rsidR="00F31C45" w:rsidRPr="00D2577C" w:rsidRDefault="00F31C45" w:rsidP="00F31C45">
      <w:pPr>
        <w:pStyle w:val="ListParagraph"/>
        <w:spacing w:line="480" w:lineRule="auto"/>
        <w:ind w:left="1134"/>
        <w:jc w:val="both"/>
        <w:rPr>
          <w:rFonts w:asciiTheme="majorBidi" w:hAnsiTheme="majorBidi"/>
        </w:rPr>
      </w:pPr>
      <w:r w:rsidRPr="00D2577C">
        <w:rPr>
          <w:rFonts w:asciiTheme="majorBidi" w:hAnsiTheme="majorBidi"/>
        </w:rPr>
        <w:t xml:space="preserve">Koordinasi dan kosultasi dengan berbagai pihak yang diperlukan kerja sama dan dukungannya untuk penyelesaiaan konflik sesuai kebutuhan serta </w:t>
      </w:r>
      <w:r>
        <w:rPr>
          <w:rFonts w:asciiTheme="majorBidi" w:hAnsiTheme="majorBidi"/>
        </w:rPr>
        <w:t>situasi</w:t>
      </w:r>
      <w:r w:rsidRPr="00D2577C">
        <w:rPr>
          <w:rFonts w:asciiTheme="majorBidi" w:hAnsiTheme="majorBidi"/>
        </w:rPr>
        <w:t xml:space="preserve"> dan kondisi setempat. Antara lain Kementerian </w:t>
      </w:r>
      <w:r>
        <w:rPr>
          <w:rFonts w:asciiTheme="majorBidi" w:hAnsiTheme="majorBidi"/>
        </w:rPr>
        <w:t xml:space="preserve">Lingkungan Hidup dan </w:t>
      </w:r>
      <w:r w:rsidRPr="00D2577C">
        <w:rPr>
          <w:rFonts w:asciiTheme="majorBidi" w:hAnsiTheme="majorBidi"/>
        </w:rPr>
        <w:t>Kehutanan, Pemerintah Daerah, (kabupaten,</w:t>
      </w:r>
      <w:r>
        <w:rPr>
          <w:rFonts w:asciiTheme="majorBidi" w:hAnsiTheme="majorBidi"/>
        </w:rPr>
        <w:t xml:space="preserve"> provinsi,</w:t>
      </w:r>
      <w:r w:rsidRPr="00D2577C">
        <w:rPr>
          <w:rFonts w:asciiTheme="majorBidi" w:hAnsiTheme="majorBidi"/>
        </w:rPr>
        <w:t xml:space="preserve"> kecamatan, desa), Dinas Kehutanan Provinsi dan Kabupaten, dan lain lain.</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Sosialisasi</w:t>
      </w:r>
    </w:p>
    <w:p w:rsidR="00F31C45" w:rsidRDefault="00F31C45" w:rsidP="00F31C45">
      <w:pPr>
        <w:pStyle w:val="ListParagraph"/>
        <w:spacing w:line="480" w:lineRule="auto"/>
        <w:ind w:left="1134"/>
        <w:jc w:val="both"/>
        <w:rPr>
          <w:rFonts w:asciiTheme="majorBidi" w:hAnsiTheme="majorBidi"/>
        </w:rPr>
      </w:pPr>
      <w:r w:rsidRPr="00D2577C">
        <w:rPr>
          <w:rFonts w:asciiTheme="majorBidi" w:hAnsiTheme="majorBidi"/>
        </w:rPr>
        <w:lastRenderedPageBreak/>
        <w:t>Sosialiasi model resolusi konflik dilakukan kepada kelo</w:t>
      </w:r>
      <w:r>
        <w:rPr>
          <w:rFonts w:asciiTheme="majorBidi" w:hAnsiTheme="majorBidi"/>
        </w:rPr>
        <w:t>mpok-kelompok</w:t>
      </w:r>
      <w:r w:rsidRPr="00D2577C">
        <w:rPr>
          <w:rFonts w:asciiTheme="majorBidi" w:hAnsiTheme="majorBidi"/>
        </w:rPr>
        <w:t xml:space="preserve"> masyarakat atau para pihak lain terkait dengan konflik lahan dengan tujuan agar masyarakat/para pihak memahami dan secara prinsip dapat menerima mode</w:t>
      </w:r>
      <w:r>
        <w:rPr>
          <w:rFonts w:asciiTheme="majorBidi" w:hAnsiTheme="majorBidi"/>
        </w:rPr>
        <w:t>l</w:t>
      </w:r>
      <w:r w:rsidRPr="00D2577C">
        <w:rPr>
          <w:rFonts w:asciiTheme="majorBidi" w:hAnsiTheme="majorBidi"/>
        </w:rPr>
        <w:t xml:space="preserve"> resolusi konflik yang akan diterapkan. Apabila masyarakat/para pihak terkan konflik dapat menerima model resolusi konflik yang disosialisasikan, maka berarti proses penyelesaian konflik dapat dilanjutkan pada tahap berikutnya, Jika masyarakat belum/tidak menerima maka dapat </w:t>
      </w:r>
      <w:r>
        <w:rPr>
          <w:rFonts w:asciiTheme="majorBidi" w:hAnsiTheme="majorBidi"/>
        </w:rPr>
        <w:t>dilakukan sosialisasi ulang dan/</w:t>
      </w:r>
      <w:r w:rsidRPr="00D2577C">
        <w:rPr>
          <w:rFonts w:asciiTheme="majorBidi" w:hAnsiTheme="majorBidi"/>
        </w:rPr>
        <w:t>atau menegosiasikan hal-hal yang belum d</w:t>
      </w:r>
      <w:r>
        <w:rPr>
          <w:rFonts w:asciiTheme="majorBidi" w:hAnsiTheme="majorBidi"/>
        </w:rPr>
        <w:t>isepakati.</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Negosiasi</w:t>
      </w:r>
    </w:p>
    <w:p w:rsidR="00F31C45" w:rsidRDefault="00F31C45" w:rsidP="00F31C45">
      <w:pPr>
        <w:pStyle w:val="ListParagraph"/>
        <w:spacing w:line="480" w:lineRule="auto"/>
        <w:ind w:left="1134"/>
        <w:jc w:val="both"/>
        <w:rPr>
          <w:rFonts w:asciiTheme="majorBidi" w:hAnsiTheme="majorBidi"/>
        </w:rPr>
      </w:pPr>
      <w:r w:rsidRPr="00D2577C">
        <w:rPr>
          <w:rFonts w:asciiTheme="majorBidi" w:hAnsiTheme="majorBidi"/>
        </w:rPr>
        <w:t xml:space="preserve">Pada tahap ini pihak </w:t>
      </w:r>
      <w:r>
        <w:rPr>
          <w:rFonts w:asciiTheme="majorBidi" w:hAnsiTheme="majorBidi"/>
        </w:rPr>
        <w:t>BBTNBBS dan pihak mas</w:t>
      </w:r>
      <w:r w:rsidRPr="00D2577C">
        <w:rPr>
          <w:rFonts w:asciiTheme="majorBidi" w:hAnsiTheme="majorBidi"/>
        </w:rPr>
        <w:t xml:space="preserve">yarakat/pihak lain yang terkait konflik melakukan perundingan mengenai ketentuan-ketentuan dalam draf atau rancangan kesepakatan. Tahap ini merupakan salah satu tahap penting dan menentukan dan seringkali menjadi tahap kritis dalam proses resolusi konflik, karena masing-masing pihak akan berusaha agar butir-butir kesepakatan yang dihasilkan menguntungkan mereka. Apabila dalam negosiasi diperoleh kesepakatan, maka proses dapat dilanjutkan dengan penandatanganan perjanjian kesepakatan. Sebaliknya jika negosiasi tidak menghasilkan kesepakatan (deadlock), maka pilihannya adalah menjadwalkan negosiasi ulang atau jika memang sudah sulit diperoleh </w:t>
      </w:r>
      <w:r w:rsidRPr="00D2577C">
        <w:rPr>
          <w:rFonts w:asciiTheme="majorBidi" w:hAnsiTheme="majorBidi"/>
        </w:rPr>
        <w:lastRenderedPageBreak/>
        <w:t>titik temu maka pilihan terakhir adalah melakukan pe</w:t>
      </w:r>
      <w:r>
        <w:rPr>
          <w:rFonts w:asciiTheme="majorBidi" w:hAnsiTheme="majorBidi"/>
        </w:rPr>
        <w:t>nyelesaian secara legal formal.</w:t>
      </w:r>
    </w:p>
    <w:p w:rsidR="00F31C45" w:rsidRDefault="00F31C45">
      <w:pPr>
        <w:pStyle w:val="ListParagraph"/>
        <w:numPr>
          <w:ilvl w:val="0"/>
          <w:numId w:val="37"/>
        </w:numPr>
        <w:spacing w:after="200" w:line="480" w:lineRule="auto"/>
        <w:ind w:left="1134" w:hanging="425"/>
        <w:jc w:val="both"/>
        <w:rPr>
          <w:rFonts w:asciiTheme="majorBidi" w:hAnsiTheme="majorBidi"/>
        </w:rPr>
      </w:pPr>
      <w:r w:rsidRPr="00DB38DD">
        <w:rPr>
          <w:rFonts w:asciiTheme="majorBidi" w:hAnsiTheme="majorBidi"/>
          <w:b/>
        </w:rPr>
        <w:t>Verifikasi Lapangan</w:t>
      </w:r>
      <w:r>
        <w:rPr>
          <w:rFonts w:asciiTheme="majorBidi" w:hAnsiTheme="majorBidi"/>
        </w:rPr>
        <w:t>.</w:t>
      </w:r>
    </w:p>
    <w:p w:rsidR="00F31C45" w:rsidRPr="00D2577C" w:rsidRDefault="00F31C45" w:rsidP="00F31C45">
      <w:pPr>
        <w:pStyle w:val="ListParagraph"/>
        <w:spacing w:line="480" w:lineRule="auto"/>
        <w:ind w:left="1134"/>
        <w:jc w:val="both"/>
        <w:rPr>
          <w:rFonts w:asciiTheme="majorBidi" w:hAnsiTheme="majorBidi"/>
        </w:rPr>
      </w:pPr>
      <w:r w:rsidRPr="00D2577C">
        <w:rPr>
          <w:rFonts w:asciiTheme="majorBidi" w:hAnsiTheme="majorBidi"/>
        </w:rPr>
        <w:t xml:space="preserve">Kegiatan ini sangat penting untuk memastikan letak, batas-batas, luas serta kondisi lahan areal konflik yang akan diselesaikan melalui kesepakatan serta identitasmasyarakat/pihak yang terkait konflik. Hasil verifikasi lapangan diproses sebagai data base, baik spasial (peta) maupun deskriptif, sebagai dasar proses pembuatan kesepakatan dan implementasi kesepakatan. </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Penandatanganan Kesepakatan Bersama</w:t>
      </w:r>
    </w:p>
    <w:p w:rsidR="00F31C45" w:rsidRPr="00D2577C" w:rsidRDefault="00F31C45" w:rsidP="00F31C45">
      <w:pPr>
        <w:pStyle w:val="ListParagraph"/>
        <w:spacing w:line="480" w:lineRule="auto"/>
        <w:ind w:left="1134"/>
        <w:jc w:val="both"/>
        <w:rPr>
          <w:rFonts w:asciiTheme="majorBidi" w:hAnsiTheme="majorBidi"/>
        </w:rPr>
      </w:pPr>
      <w:r w:rsidRPr="00D2577C">
        <w:rPr>
          <w:rFonts w:asciiTheme="majorBidi" w:hAnsiTheme="majorBidi"/>
        </w:rPr>
        <w:t xml:space="preserve">Pada tahap ini pihak </w:t>
      </w:r>
      <w:r>
        <w:rPr>
          <w:rFonts w:asciiTheme="majorBidi" w:hAnsiTheme="majorBidi"/>
        </w:rPr>
        <w:t xml:space="preserve">BBTNBBS </w:t>
      </w:r>
      <w:r w:rsidRPr="00D2577C">
        <w:rPr>
          <w:rFonts w:asciiTheme="majorBidi" w:hAnsiTheme="majorBidi"/>
        </w:rPr>
        <w:t xml:space="preserve">dan kelompok masyarakat/pihak lain terkait konflik, melalui representatif masing-masing menandatangani perjanjian kesepakatan penyelesaian konflik, seperti kesepakatan kerja sama kemitraan atau kesepakatan mengenai penyelesaian </w:t>
      </w:r>
      <w:r>
        <w:rPr>
          <w:rFonts w:asciiTheme="majorBidi" w:hAnsiTheme="majorBidi"/>
        </w:rPr>
        <w:t xml:space="preserve">klaim atau </w:t>
      </w:r>
      <w:r w:rsidRPr="00D2577C">
        <w:rPr>
          <w:rFonts w:asciiTheme="majorBidi" w:hAnsiTheme="majorBidi"/>
        </w:rPr>
        <w:t xml:space="preserve">tumpang tindih </w:t>
      </w:r>
      <w:r>
        <w:rPr>
          <w:rFonts w:asciiTheme="majorBidi" w:hAnsiTheme="majorBidi"/>
        </w:rPr>
        <w:t xml:space="preserve">hak </w:t>
      </w:r>
      <w:r w:rsidRPr="00D2577C">
        <w:rPr>
          <w:rFonts w:asciiTheme="majorBidi" w:hAnsiTheme="majorBidi"/>
        </w:rPr>
        <w:t xml:space="preserve">sesuai hasil verifikasi lapangan, dan sebagainya. Penandatangan kesepakatan harus dilaksanakan secara terbuka, disaksikan semua pihak yang terkait konflik, dan masing-masing mengetahui dan memahami persis isi kesepakatan beserta konsekuensinya. Termasuk kesepakatan mengenai pengakuan/penghormatan atas status areal konflik sebagai kawasan </w:t>
      </w:r>
      <w:r>
        <w:rPr>
          <w:rFonts w:asciiTheme="majorBidi" w:hAnsiTheme="majorBidi"/>
        </w:rPr>
        <w:t xml:space="preserve">TNBBS </w:t>
      </w:r>
      <w:r w:rsidRPr="00D2577C">
        <w:rPr>
          <w:rFonts w:asciiTheme="majorBidi" w:hAnsiTheme="majorBidi"/>
        </w:rPr>
        <w:t xml:space="preserve">dan hak-hak tradisional masyarakat. </w:t>
      </w:r>
    </w:p>
    <w:p w:rsidR="00F31C45" w:rsidRPr="00DB38DD" w:rsidRDefault="00F31C45">
      <w:pPr>
        <w:pStyle w:val="ListParagraph"/>
        <w:numPr>
          <w:ilvl w:val="0"/>
          <w:numId w:val="37"/>
        </w:numPr>
        <w:spacing w:after="200" w:line="480" w:lineRule="auto"/>
        <w:ind w:left="1134" w:hanging="425"/>
        <w:jc w:val="both"/>
        <w:rPr>
          <w:rFonts w:asciiTheme="majorBidi" w:hAnsiTheme="majorBidi"/>
          <w:b/>
        </w:rPr>
      </w:pPr>
      <w:r w:rsidRPr="00DB38DD">
        <w:rPr>
          <w:rFonts w:asciiTheme="majorBidi" w:hAnsiTheme="majorBidi"/>
          <w:b/>
        </w:rPr>
        <w:t>Implementasi kesepakatan</w:t>
      </w:r>
    </w:p>
    <w:p w:rsidR="00F31C45" w:rsidRDefault="00F31C45" w:rsidP="00F31C45">
      <w:pPr>
        <w:pStyle w:val="ListParagraph"/>
        <w:spacing w:line="480" w:lineRule="auto"/>
        <w:ind w:left="1134"/>
        <w:jc w:val="both"/>
        <w:rPr>
          <w:rFonts w:asciiTheme="majorBidi" w:hAnsiTheme="majorBidi"/>
        </w:rPr>
      </w:pPr>
      <w:r w:rsidRPr="00AE1ACA">
        <w:rPr>
          <w:rFonts w:asciiTheme="majorBidi" w:hAnsiTheme="majorBidi"/>
        </w:rPr>
        <w:lastRenderedPageBreak/>
        <w:t>Tahap ini merupakan tahap pasca konflik, artinya telah diperoleh kesepakatan penyelesaiannya. Namun demikian tahap ini juga mengandung potensi konflik karena implementasi kesepakatan tidak selalu berjalan sebagaimana diharapkan. Oleh karena itu perlu dilakukan monitoring dan evalua</w:t>
      </w:r>
      <w:r>
        <w:rPr>
          <w:rFonts w:asciiTheme="majorBidi" w:hAnsiTheme="majorBidi"/>
        </w:rPr>
        <w:t>si.</w:t>
      </w:r>
    </w:p>
    <w:p w:rsidR="00F31C45" w:rsidRPr="00DB38DD" w:rsidRDefault="00F31C45">
      <w:pPr>
        <w:pStyle w:val="ListParagraph"/>
        <w:numPr>
          <w:ilvl w:val="0"/>
          <w:numId w:val="37"/>
        </w:numPr>
        <w:spacing w:after="200" w:line="480" w:lineRule="auto"/>
        <w:ind w:left="1134" w:hanging="426"/>
        <w:jc w:val="both"/>
        <w:rPr>
          <w:rFonts w:asciiTheme="majorBidi" w:hAnsiTheme="majorBidi"/>
          <w:b/>
        </w:rPr>
      </w:pPr>
      <w:r w:rsidRPr="00DB38DD">
        <w:rPr>
          <w:rFonts w:asciiTheme="majorBidi" w:hAnsiTheme="majorBidi"/>
          <w:b/>
        </w:rPr>
        <w:t>Monitoring dan evaluasi</w:t>
      </w:r>
    </w:p>
    <w:p w:rsidR="00F31C45" w:rsidRDefault="00F31C45" w:rsidP="00F31C45">
      <w:pPr>
        <w:pStyle w:val="ListParagraph"/>
        <w:spacing w:line="480" w:lineRule="auto"/>
        <w:ind w:left="1134"/>
        <w:jc w:val="both"/>
        <w:rPr>
          <w:rFonts w:asciiTheme="majorBidi" w:hAnsiTheme="majorBidi"/>
        </w:rPr>
      </w:pPr>
      <w:r w:rsidRPr="00D2577C">
        <w:rPr>
          <w:rFonts w:asciiTheme="majorBidi" w:hAnsiTheme="majorBidi"/>
        </w:rPr>
        <w:t>Kegiatan ini bertujuan untuk memastikan bahwa kesepakatan yang telah dibuat dilaksanakan di lapangan oleh semua pihak yang terikat perjanjian. Apabila hasil evaluasi menunjukkan bahwa implementasi di lapangan sesuai kesepakatan maka kegiatan dapat dilanjutkan. Apabila hasil evaluasi menunjukkan ada pelanggaran oleh salah satu atau kedua pihak, maka harus dilakukan tindakan koreksi agar pelanggaran tidak terjadi lagi. Namun jika hasil evaluasi menunjukkan bahwa pelangaranyang terjadi cukup serius dan/atau sudah masuk ranah hukum maka pelanggaran dapat diselesaikan melalui jalur hukum/legal formal.</w:t>
      </w:r>
    </w:p>
    <w:p w:rsidR="000A035E" w:rsidRDefault="000A035E" w:rsidP="000A035E">
      <w:pPr>
        <w:pStyle w:val="ListParagraph"/>
        <w:spacing w:line="480" w:lineRule="auto"/>
        <w:ind w:left="567" w:firstLine="709"/>
        <w:jc w:val="both"/>
        <w:rPr>
          <w:rFonts w:asciiTheme="majorBidi" w:hAnsiTheme="majorBidi"/>
        </w:rPr>
      </w:pPr>
      <w:r>
        <w:rPr>
          <w:rFonts w:asciiTheme="majorBidi" w:hAnsiTheme="majorBidi"/>
        </w:rPr>
        <w:t>Jika digambarkan dalam sebuah bagan, maka alur proses model resolusi konflik tenurial</w:t>
      </w:r>
      <w:r w:rsidR="00B558E8">
        <w:rPr>
          <w:rFonts w:asciiTheme="majorBidi" w:hAnsiTheme="majorBidi"/>
        </w:rPr>
        <w:t>yaitu sebagai berikut:</w:t>
      </w:r>
    </w:p>
    <w:p w:rsidR="00674BED" w:rsidRDefault="00674BED" w:rsidP="00674BED">
      <w:pPr>
        <w:pStyle w:val="ListParagraph"/>
        <w:spacing w:line="480" w:lineRule="auto"/>
        <w:ind w:left="567"/>
        <w:rPr>
          <w:rFonts w:asciiTheme="majorBidi" w:hAnsiTheme="majorBidi"/>
          <w:b/>
          <w:bCs/>
        </w:rPr>
      </w:pPr>
      <w:r w:rsidRPr="00674BED">
        <w:rPr>
          <w:rFonts w:asciiTheme="majorBidi" w:hAnsiTheme="majorBidi"/>
          <w:b/>
          <w:bCs/>
        </w:rPr>
        <w:t>Bagan 2</w:t>
      </w:r>
    </w:p>
    <w:p w:rsidR="00674BED" w:rsidRPr="00674BED" w:rsidRDefault="000F052D" w:rsidP="00674BED">
      <w:pPr>
        <w:pStyle w:val="ListParagraph"/>
        <w:spacing w:line="480" w:lineRule="auto"/>
        <w:ind w:left="567"/>
        <w:rPr>
          <w:rFonts w:asciiTheme="majorBidi" w:hAnsiTheme="majorBidi"/>
          <w:b/>
          <w:bCs/>
        </w:rPr>
      </w:pPr>
      <w:r w:rsidRPr="000F052D">
        <w:rPr>
          <w:rFonts w:asciiTheme="majorBidi" w:hAnsiTheme="majorBidi"/>
          <w:noProof/>
        </w:rPr>
        <w:pict>
          <v:group id="Grup 73" o:spid="_x0000_s1070" style="position:absolute;left:0;text-align:left;margin-left:-26.4pt;margin-top:29.1pt;width:448.1pt;height:469.45pt;z-index:251709440" coordsize="56909,5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">
            <v:rect id="Persegi Panjang 11" o:spid="_x0000_s1071" style="position:absolute;left:3325;width:16097;height:3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fillcolor="white [3201]" strokecolor="#70ad47 [3209]" strokeweight="1pt">
              <v:textbox>
                <w:txbxContent>
                  <w:p w:rsidR="009536FA" w:rsidRPr="008E642A" w:rsidRDefault="009536FA" w:rsidP="008E642A">
                    <w:pPr>
                      <w:rPr>
                        <w:sz w:val="20"/>
                        <w:szCs w:val="20"/>
                      </w:rPr>
                    </w:pPr>
                    <w:r w:rsidRPr="008E642A">
                      <w:rPr>
                        <w:sz w:val="20"/>
                        <w:szCs w:val="20"/>
                      </w:rPr>
                      <w:t>Masyarakat</w:t>
                    </w:r>
                  </w:p>
                </w:txbxContent>
              </v:textbox>
            </v:rect>
            <v:rect id="Persegi Panjang 12" o:spid="_x0000_s1072" style="position:absolute;left:37526;width:16097;height:3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fillcolor="white [3201]" strokecolor="#70ad47 [3209]" strokeweight="1pt">
              <v:textbox>
                <w:txbxContent>
                  <w:p w:rsidR="009536FA" w:rsidRPr="008E642A" w:rsidRDefault="009536FA" w:rsidP="008E642A">
                    <w:pPr>
                      <w:rPr>
                        <w:sz w:val="20"/>
                        <w:szCs w:val="20"/>
                      </w:rPr>
                    </w:pPr>
                    <w:r w:rsidRPr="008E642A">
                      <w:rPr>
                        <w:sz w:val="20"/>
                        <w:szCs w:val="20"/>
                      </w:rPr>
                      <w:t>KLHK</w:t>
                    </w:r>
                    <w:r>
                      <w:rPr>
                        <w:sz w:val="20"/>
                        <w:szCs w:val="20"/>
                      </w:rPr>
                      <w:t>/TNBBS</w:t>
                    </w:r>
                  </w:p>
                </w:txbxContent>
              </v:textbox>
            </v:rect>
            <v:rect id="Persegi Panjang 13" o:spid="_x0000_s1073" style="position:absolute;left:3325;top:6175;width:16097;height:3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" fillcolor="white [3201]" strokecolor="#70ad47 [3209]" strokeweight="1pt">
              <v:textbox>
                <w:txbxContent>
                  <w:p w:rsidR="009536FA" w:rsidRPr="008E642A" w:rsidRDefault="009536FA" w:rsidP="008E642A">
                    <w:pPr>
                      <w:rPr>
                        <w:sz w:val="20"/>
                        <w:szCs w:val="20"/>
                      </w:rPr>
                    </w:pPr>
                    <w:r w:rsidRPr="008E642A">
                      <w:rPr>
                        <w:sz w:val="20"/>
                        <w:szCs w:val="20"/>
                      </w:rPr>
                      <w:t>Pemda &amp; AMAN</w:t>
                    </w:r>
                  </w:p>
                </w:txbxContent>
              </v:textbox>
            </v:rect>
            <v:rect id="Persegi Panjang 14" o:spid="_x0000_s1074" style="position:absolute;left:20663;top:6175;width:16097;height:3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30wQAAANsAAAAPAAAAZHJzL2Rvd25yZXYueG1sRE9La8JA&#10;EL4X/A/LCL01G20p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IF7vfTBAAAA2wAAAA8AAAAA&#10;AAAAAAAAAAAABwIAAGRycy9kb3ducmV2LnhtbFBLBQYAAAAAAwADALcAAAD1AgAAAAA=&#10;" fillcolor="white [3201]" strokecolor="#70ad47 [3209]" strokeweight="1pt">
              <v:textbox>
                <w:txbxContent>
                  <w:p w:rsidR="009536FA" w:rsidRPr="008E642A" w:rsidRDefault="009536FA" w:rsidP="008E642A">
                    <w:pPr>
                      <w:rPr>
                        <w:sz w:val="18"/>
                        <w:szCs w:val="18"/>
                      </w:rPr>
                    </w:pPr>
                    <w:r w:rsidRPr="008E642A">
                      <w:rPr>
                        <w:sz w:val="18"/>
                        <w:szCs w:val="18"/>
                      </w:rPr>
                      <w:t>Pemetaan Konflik Partisipatif</w:t>
                    </w:r>
                  </w:p>
                </w:txbxContent>
              </v:textbox>
            </v:rect>
            <v:rect id="Persegi Panjang 15" o:spid="_x0000_s1075" style="position:absolute;left:20781;top:12350;width:16098;height:37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rsidR="009536FA" w:rsidRPr="004216AE" w:rsidRDefault="009536FA" w:rsidP="008E642A">
                    <w:pPr>
                      <w:rPr>
                        <w:sz w:val="20"/>
                        <w:szCs w:val="20"/>
                      </w:rPr>
                    </w:pPr>
                    <w:r w:rsidRPr="004216AE">
                      <w:rPr>
                        <w:sz w:val="20"/>
                        <w:szCs w:val="20"/>
                      </w:rPr>
                      <w:t>Pengakuan</w:t>
                    </w:r>
                    <w:r>
                      <w:rPr>
                        <w:sz w:val="20"/>
                        <w:szCs w:val="20"/>
                      </w:rPr>
                      <w:t xml:space="preserve"> Kawasan Hutan</w:t>
                    </w:r>
                  </w:p>
                </w:txbxContent>
              </v:textbox>
            </v:rect>
            <v:rect id="Persegi Panjang 17" o:spid="_x0000_s1076" style="position:absolute;left:20900;top:18525;width:16097;height:37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textbox>
                <w:txbxContent>
                  <w:p w:rsidR="009536FA" w:rsidRPr="004216AE" w:rsidRDefault="009536FA" w:rsidP="004216AE">
                    <w:pPr>
                      <w:rPr>
                        <w:sz w:val="20"/>
                        <w:szCs w:val="20"/>
                      </w:rPr>
                    </w:pPr>
                    <w:r>
                      <w:rPr>
                        <w:sz w:val="20"/>
                        <w:szCs w:val="20"/>
                      </w:rPr>
                      <w:t>Penyusunan Model Resolusi Konflik</w:t>
                    </w:r>
                  </w:p>
                </w:txbxContent>
              </v:textbox>
            </v:rect>
            <v:rect id="Persegi Panjang 18" o:spid="_x0000_s1077" style="position:absolute;left:20900;top:24581;width:16383;height:3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textbox>
                <w:txbxContent>
                  <w:p w:rsidR="009536FA" w:rsidRPr="004216AE" w:rsidRDefault="009536FA" w:rsidP="004216AE">
                    <w:pPr>
                      <w:rPr>
                        <w:sz w:val="20"/>
                        <w:szCs w:val="20"/>
                      </w:rPr>
                    </w:pPr>
                    <w:r w:rsidRPr="004216AE">
                      <w:rPr>
                        <w:sz w:val="20"/>
                        <w:szCs w:val="20"/>
                      </w:rPr>
                      <w:t>Sosialisasi Model Resolusi Konflik</w:t>
                    </w:r>
                  </w:p>
                </w:txbxContent>
              </v:textbox>
            </v:rect>
            <v:rect id="Persegi Panjang 20" o:spid="_x0000_s1078" style="position:absolute;left:21019;top:30757;width:16383;height:3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rsidR="009536FA" w:rsidRPr="004216AE" w:rsidRDefault="009536FA" w:rsidP="004216AE">
                    <w:pPr>
                      <w:rPr>
                        <w:sz w:val="20"/>
                        <w:szCs w:val="20"/>
                      </w:rPr>
                    </w:pPr>
                    <w:r w:rsidRPr="004216AE">
                      <w:rPr>
                        <w:sz w:val="20"/>
                        <w:szCs w:val="20"/>
                      </w:rPr>
                      <w:t>Verifikasi</w:t>
                    </w:r>
                  </w:p>
                </w:txbxContent>
              </v:textbox>
            </v:rect>
            <v:rect id="Persegi Panjang 21" o:spid="_x0000_s1079" style="position:absolute;left:21019;top:37051;width:16478;height:39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rsidR="009536FA" w:rsidRPr="003D39A8" w:rsidRDefault="009536FA" w:rsidP="003D39A8">
                    <w:pPr>
                      <w:rPr>
                        <w:sz w:val="20"/>
                        <w:szCs w:val="20"/>
                      </w:rPr>
                    </w:pPr>
                    <w:r w:rsidRPr="003D39A8">
                      <w:rPr>
                        <w:sz w:val="20"/>
                        <w:szCs w:val="20"/>
                      </w:rPr>
                      <w:t>Negosiasi</w:t>
                    </w:r>
                  </w:p>
                </w:txbxContent>
              </v:textbox>
            </v:rect>
            <v:rect id="Persegi Panjang 22" o:spid="_x0000_s1080" style="position:absolute;left:21019;top:43226;width:16573;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rsidR="009536FA" w:rsidRPr="003D39A8" w:rsidRDefault="009536FA" w:rsidP="003D39A8">
                    <w:pPr>
                      <w:rPr>
                        <w:sz w:val="20"/>
                        <w:szCs w:val="20"/>
                      </w:rPr>
                    </w:pPr>
                    <w:r w:rsidRPr="003D39A8">
                      <w:rPr>
                        <w:sz w:val="20"/>
                        <w:szCs w:val="20"/>
                      </w:rPr>
                      <w:t>Perjanjian Kerjasama</w:t>
                    </w:r>
                  </w:p>
                </w:txbxContent>
              </v:textbox>
            </v:rect>
            <v:rect id="Persegi Panjang 23" o:spid="_x0000_s1081" style="position:absolute;left:21019;top:49638;width:16764;height:36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textbox>
                <w:txbxContent>
                  <w:p w:rsidR="009536FA" w:rsidRPr="003D39A8" w:rsidRDefault="009536FA" w:rsidP="003D39A8">
                    <w:pPr>
                      <w:rPr>
                        <w:sz w:val="20"/>
                        <w:szCs w:val="20"/>
                      </w:rPr>
                    </w:pPr>
                    <w:r w:rsidRPr="003D39A8">
                      <w:rPr>
                        <w:sz w:val="20"/>
                        <w:szCs w:val="20"/>
                      </w:rPr>
                      <w:t>Implementasi</w:t>
                    </w:r>
                  </w:p>
                </w:txbxContent>
              </v:textbox>
            </v:rect>
            <v:rect id="Persegi Panjang 24" o:spid="_x0000_s1082" style="position:absolute;left:21138;top:55814;width:16954;height:3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rsidR="009536FA" w:rsidRPr="003D39A8" w:rsidRDefault="009536FA" w:rsidP="003D39A8">
                    <w:pPr>
                      <w:rPr>
                        <w:sz w:val="20"/>
                        <w:szCs w:val="20"/>
                      </w:rPr>
                    </w:pPr>
                    <w:r w:rsidRPr="003D39A8">
                      <w:rPr>
                        <w:sz w:val="20"/>
                        <w:szCs w:val="20"/>
                      </w:rPr>
                      <w:t>Monitoring</w:t>
                    </w:r>
                  </w:p>
                </w:txbxContent>
              </v:textbox>
            </v:rect>
            <v:rect id="Persegi Panjang 16" o:spid="_x0000_s1083" style="position:absolute;left:7956;top:30994;width:11584;height:37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" fillcolor="white [3201]" strokecolor="#70ad47 [3209]" strokeweight="1pt">
              <v:textbox>
                <w:txbxContent>
                  <w:p w:rsidR="009536FA" w:rsidRPr="007D0D0E" w:rsidRDefault="009536FA" w:rsidP="007D0D0E">
                    <w:pPr>
                      <w:rPr>
                        <w:sz w:val="20"/>
                        <w:szCs w:val="20"/>
                      </w:rPr>
                    </w:pPr>
                    <w:r>
                      <w:rPr>
                        <w:sz w:val="20"/>
                        <w:szCs w:val="20"/>
                      </w:rPr>
                      <w:t>T</w:t>
                    </w:r>
                    <w:r w:rsidRPr="007D0D0E">
                      <w:rPr>
                        <w:sz w:val="20"/>
                        <w:szCs w:val="20"/>
                      </w:rPr>
                      <w:t>olak</w:t>
                    </w:r>
                  </w:p>
                </w:txbxContent>
              </v:textbox>
            </v:rect>
            <v:rect id="Persegi Panjang 25" o:spid="_x0000_s1084" style="position:absolute;left:38238;top:24700;width:12972;height:36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LSwgAAANsAAAAPAAAAZHJzL2Rvd25yZXYueG1sRI9Pi8Iw&#10;FMTvgt8hPMHbmqqs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AgW9LSwgAAANsAAAAPAAAA&#10;AAAAAAAAAAAAAAcCAABkcnMvZG93bnJldi54bWxQSwUGAAAAAAMAAwC3AAAA9gIAAAAA&#10;" fillcolor="white [3201]" strokecolor="#70ad47 [3209]" strokeweight="1pt">
              <v:textbox>
                <w:txbxContent>
                  <w:p w:rsidR="009536FA" w:rsidRPr="00562D53" w:rsidRDefault="009536FA" w:rsidP="00562D53">
                    <w:pPr>
                      <w:rPr>
                        <w:sz w:val="20"/>
                        <w:szCs w:val="20"/>
                      </w:rPr>
                    </w:pPr>
                    <w:r w:rsidRPr="00562D53">
                      <w:rPr>
                        <w:sz w:val="20"/>
                        <w:szCs w:val="20"/>
                      </w:rPr>
                      <w:t>Legal Formal</w:t>
                    </w:r>
                  </w:p>
                </w:txbxContent>
              </v:textbox>
            </v:rect>
            <v:rect id="Persegi Panjang 26" o:spid="_x0000_s1085" style="position:absolute;left:37882;top:12350;width:13290;height:38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" fillcolor="white [3201]" strokecolor="#70ad47 [3209]" strokeweight="1pt">
              <v:textbox>
                <w:txbxContent>
                  <w:p w:rsidR="009536FA" w:rsidRPr="00562D53" w:rsidRDefault="009536FA" w:rsidP="00562D53">
                    <w:pPr>
                      <w:rPr>
                        <w:sz w:val="20"/>
                        <w:szCs w:val="20"/>
                      </w:rPr>
                    </w:pPr>
                    <w:r w:rsidRPr="00562D53">
                      <w:rPr>
                        <w:sz w:val="20"/>
                        <w:szCs w:val="20"/>
                      </w:rPr>
                      <w:t>Perubahan Sikap Masyarakat</w:t>
                    </w:r>
                  </w:p>
                </w:txbxContent>
              </v:textbox>
            </v:rect>
            <v:rect id="Persegi Panjang 27" o:spid="_x0000_s1086" style="position:absolute;left:11519;top:49638;width:8175;height:36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" fillcolor="white [3201]" strokecolor="#70ad47 [3209]" strokeweight="1pt">
              <v:textbox>
                <w:txbxContent>
                  <w:p w:rsidR="009536FA" w:rsidRPr="00F01D51" w:rsidRDefault="009536FA" w:rsidP="00F01D51">
                    <w:pPr>
                      <w:rPr>
                        <w:sz w:val="20"/>
                        <w:szCs w:val="20"/>
                      </w:rPr>
                    </w:pPr>
                    <w:r w:rsidRPr="00F01D51">
                      <w:rPr>
                        <w:sz w:val="20"/>
                        <w:szCs w:val="20"/>
                      </w:rPr>
                      <w:t>Koreksi</w:t>
                    </w:r>
                  </w:p>
                </w:txbxContent>
              </v:textbox>
            </v:rect>
            <v:rect id="Persegi Panjang 28" o:spid="_x0000_s1087" style="position:absolute;left:38832;top:49757;width:12972;height:35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" fillcolor="white [3201]" strokecolor="#70ad47 [3209]" strokeweight="1pt">
              <v:textbox>
                <w:txbxContent>
                  <w:p w:rsidR="009536FA" w:rsidRPr="00F01D51" w:rsidRDefault="009536FA" w:rsidP="00F01D51">
                    <w:pPr>
                      <w:rPr>
                        <w:sz w:val="20"/>
                        <w:szCs w:val="20"/>
                      </w:rPr>
                    </w:pPr>
                    <w:r w:rsidRPr="00F01D51">
                      <w:rPr>
                        <w:sz w:val="20"/>
                        <w:szCs w:val="20"/>
                      </w:rPr>
                      <w:t>Sesuai Perjanjian</w:t>
                    </w:r>
                  </w:p>
                </w:txbxContent>
              </v:textbox>
            </v:rect>
            <v:shape id="Konektor Panah Lurus 29" o:spid="_x0000_s1088" type="#_x0000_t32" style="position:absolute;left:19381;top:2187;width:1826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" strokecolor="black [3200]" strokeweight=".5pt">
              <v:stroke startarrow="block" endarrow="block" joinstyle="miter"/>
            </v:shape>
            <v:shape id="Konektor Panah Lurus 30" o:spid="_x0000_s1089" type="#_x0000_t32" style="position:absolute;left:28669;top:2137;width:0;height:37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line id="Konektor Lurus 19" o:spid="_x0000_s1090" style="position:absolute;visibility:visible" from="11281,9856" to="11383,2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" strokecolor="black [3213]" strokeweight=".5pt">
              <v:stroke dashstyle="dash" joinstyle="miter"/>
            </v:line>
            <v:shape id="Konektor Panah Lurus 31" o:spid="_x0000_s1091" type="#_x0000_t32" style="position:absolute;left:11637;top:26650;width:93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" strokecolor="black [3213]" strokeweight=".5pt">
              <v:stroke dashstyle="dash" endarrow="block" joinstyle="miter"/>
            </v:shape>
            <v:shape id="Konektor Panah Lurus 32" o:spid="_x0000_s1092" type="#_x0000_t32" style="position:absolute;left:11281;top:20356;width:978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" strokecolor="black [3213]" strokeweight=".5pt">
              <v:stroke dashstyle="dash" endarrow="block" joinstyle="miter"/>
            </v:shape>
            <v:shape id="Konektor Panah Lurus 35" o:spid="_x0000_s1093" type="#_x0000_t32" style="position:absolute;left:19262;top:33062;width:163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" strokecolor="black [3213]" strokeweight=".5pt">
              <v:stroke endarrow="block" joinstyle="miter"/>
            </v:shape>
            <v:line id="Konektor Lurus 37" o:spid="_x0000_s1094" style="position:absolute;flip:y;visibility:visible" from="44294,8193" to="44294,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ExAAAANsAAAAPAAAAZHJzL2Rvd25yZXYueG1sRI9PawIx&#10;FMTvgt8hPMGbZttC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Cf9ocTEAAAA2wAAAA8A&#10;AAAAAAAAAAAAAAAABwIAAGRycy9kb3ducmV2LnhtbFBLBQYAAAAAAwADALcAAAD4AgAAAAA=&#10;" strokecolor="black [3213]" strokeweight=".5pt">
              <v:stroke joinstyle="miter"/>
            </v:line>
            <v:shape id="Konektor Panah Lurus 38" o:spid="_x0000_s1095" type="#_x0000_t32" style="position:absolute;left:36481;top:8243;width:776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v:shape id="Konektor Panah Lurus 40" o:spid="_x0000_s1096" type="#_x0000_t32" style="position:absolute;left:44225;top:16056;width:107;height:86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" strokecolor="black [3213]" strokeweight=".5pt">
              <v:stroke endarrow="block" joinstyle="miter"/>
            </v:shape>
            <v:shape id="Konektor Panah Lurus 41" o:spid="_x0000_s1097" type="#_x0000_t32" style="position:absolute;left:28669;top:9856;width:0;height:244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v:shape>
            <v:shape id="Konektor Panah Lurus 42" o:spid="_x0000_s1098" type="#_x0000_t32" style="position:absolute;left:28787;top:16150;width:0;height:26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xgAAANsAAAAPAAAAZHJzL2Rvd25yZXYueG1sRI9Pa8JA&#10;FMTvgt9heUJvdVMt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gBf6DMYAAADbAAAA&#10;DwAAAAAAAAAAAAAAAAAHAgAAZHJzL2Rvd25yZXYueG1sUEsFBgAAAAADAAMAtwAAAPoCAAAAAA==&#10;" strokecolor="black [3213]" strokeweight=".5pt">
              <v:stroke endarrow="block" joinstyle="miter"/>
            </v:shape>
            <v:shape id="Konektor Panah Lurus 43" o:spid="_x0000_s1099" type="#_x0000_t32" style="position:absolute;left:28787;top:22325;width:0;height:212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v:shape>
            <v:shape id="Konektor Panah Lurus 44" o:spid="_x0000_s1100" type="#_x0000_t32" style="position:absolute;left:28787;top:28382;width:0;height:278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fjxQAAANsAAAAPAAAAZHJzL2Rvd25yZXYueG1sRI9Pa8JA&#10;FMTvQr/D8gredGMV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BgssfjxQAAANsAAAAP&#10;AAAAAAAAAAAAAAAAAAcCAABkcnMvZG93bnJldi54bWxQSwUGAAAAAAMAAwC3AAAA+QIAAAAA&#10;" strokecolor="black [3213]" strokeweight=".5pt">
              <v:stroke endarrow="block" joinstyle="miter"/>
            </v:shape>
            <v:shape id="Konektor Panah Lurus 45" o:spid="_x0000_s1101" type="#_x0000_t32" style="position:absolute;left:28787;top:34794;width:0;height:25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" strokecolor="black [3213]" strokeweight=".5pt">
              <v:stroke endarrow="block" joinstyle="miter"/>
            </v:shape>
            <v:shape id="Konektor Panah Lurus 48" o:spid="_x0000_s1102" type="#_x0000_t32" style="position:absolute;left:28787;top:41088;width:0;height:26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" strokecolor="black [3213]" strokeweight=".5pt">
              <v:stroke endarrow="block" joinstyle="miter"/>
            </v:shape>
            <v:shape id="Konektor Panah Lurus 49" o:spid="_x0000_s1103" type="#_x0000_t32" style="position:absolute;left:29025;top:47263;width:0;height:28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" strokecolor="black [3213]" strokeweight=".5pt">
              <v:stroke endarrow="block" joinstyle="miter"/>
            </v:shape>
            <v:shape id="Konektor Panah Lurus 50" o:spid="_x0000_s1104" type="#_x0000_t32" style="position:absolute;left:29025;top:53320;width:0;height:24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c9wgAAANsAAAAPAAAAZHJzL2Rvd25yZXYueG1sRE/Pa8Iw&#10;FL4L+x/CG3jTVGV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CaUFc9wgAAANsAAAAPAAAA&#10;AAAAAAAAAAAAAAcCAABkcnMvZG93bnJldi54bWxQSwUGAAAAAAMAAwC3AAAA9gIAAAAA&#10;" strokecolor="black [3213]" strokeweight=".5pt">
              <v:stroke endarrow="block" joinstyle="miter"/>
            </v:shape>
            <v:shape id="Konektor Panah Lurus 52" o:spid="_x0000_s1105" type="#_x0000_t32" style="position:absolute;left:19594;top:51635;width:2027;height:2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zRxgAAANsAAAAPAAAAZHJzL2Rvd25yZXYueG1sRI9Pa8JA&#10;FMTvgt9heUJvdVOl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Bc5s0cYAAADbAAAA&#10;DwAAAAAAAAAAAAAAAAAHAgAAZHJzL2Rvd25yZXYueG1sUEsFBgAAAAADAAMAtwAAAPoCAAAAAA==&#10;" strokecolor="black [3213]" strokeweight=".5pt">
              <v:stroke endarrow="block" joinstyle="miter"/>
            </v:shape>
            <v:shape id="Konektor Panah Lurus 54" o:spid="_x0000_s1106" type="#_x0000_t32" style="position:absolute;left:37550;top:51516;width:1140;height:14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" strokecolor="black [3200]" strokeweight=".5pt">
              <v:stroke endarrow="block" joinstyle="miter"/>
            </v:shape>
            <v:line id="Konektor Lurus 57" o:spid="_x0000_s1107" style="position:absolute;visibility:visible" from="38119,57714" to="45513,57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shape id="Konektor Panah Lurus 58" o:spid="_x0000_s1108" type="#_x0000_t32" style="position:absolute;left:45413;top:53107;width:0;height:478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E5wAAAANsAAAAPAAAAZHJzL2Rvd25yZXYueG1sRE/LisIw&#10;FN0L/kO4ghvRRMF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m9SxOcAAAADbAAAADwAAAAAA&#10;AAAAAAAAAAAHAgAAZHJzL2Rvd25yZXYueG1sUEsFBgAAAAADAAMAtwAAAPQCAAAAAA==&#10;" strokecolor="black [3213]" strokeweight=".5pt">
              <v:stroke endarrow="block" joinstyle="miter"/>
            </v:shape>
            <v:rect id="Persegi Panjang 60" o:spid="_x0000_s1109" style="position:absolute;top:55932;width:17216;height:36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" fillcolor="white [3201]" strokecolor="#70ad47 [3209]" strokeweight="1pt">
              <v:textbox>
                <w:txbxContent>
                  <w:p w:rsidR="009536FA" w:rsidRPr="009C1EBC" w:rsidRDefault="009536FA" w:rsidP="009C1EBC">
                    <w:pPr>
                      <w:rPr>
                        <w:sz w:val="20"/>
                        <w:szCs w:val="20"/>
                      </w:rPr>
                    </w:pPr>
                    <w:r w:rsidRPr="009C1EBC">
                      <w:rPr>
                        <w:sz w:val="20"/>
                        <w:szCs w:val="20"/>
                      </w:rPr>
                      <w:t>Tidak Sesuai Perjanjian</w:t>
                    </w:r>
                  </w:p>
                </w:txbxContent>
              </v:textbox>
            </v:rect>
            <v:shape id="Konektor Panah Lurus 61" o:spid="_x0000_s1110" type="#_x0000_t32" style="position:absolute;left:17006;top:57763;width:425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" strokecolor="black [3213]" strokeweight=".5pt">
              <v:stroke endarrow="block" joinstyle="miter"/>
            </v:shape>
            <v:line id="Konektor Lurus 63" o:spid="_x0000_s1111" style="position:absolute;flip:y;visibility:visible" from="7956,39188" to="7956,5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" strokecolor="black [3213]" strokeweight=".5pt">
              <v:stroke joinstyle="miter"/>
            </v:line>
            <v:shape id="Konektor Panah Lurus 64" o:spid="_x0000_s1112" type="#_x0000_t32" style="position:absolute;left:7956;top:39166;width:13183;height:1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uD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Kwebg8YAAADbAAAA&#10;DwAAAAAAAAAAAAAAAAAHAgAAZHJzL2Rvd25yZXYueG1sUEsFBgAAAAADAAMAtwAAAPoCAAAAAA==&#10;" strokecolor="black [3213]" strokeweight=".5pt">
              <v:stroke endarrow="block" joinstyle="miter"/>
            </v:shape>
            <v:shape id="Konektor Panah Lurus 65" o:spid="_x0000_s1113" type="#_x0000_t32" style="position:absolute;left:7837;top:51232;width:37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4YxgAAANsAAAAPAAAAZHJzL2Rvd25yZXYueG1sRI9ba8JA&#10;FITfC/6H5Qh9q5sq9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REs+GMYAAADbAAAA&#10;DwAAAAAAAAAAAAAAAAAHAgAAZHJzL2Rvd25yZXYueG1sUEsFBgAAAAADAAMAtwAAAPoCAAAAAA==&#10;" strokecolor="black [3213]" strokeweight=".5pt">
              <v:stroke endarrow="block" joinstyle="miter"/>
            </v:shape>
            <v:line id="Konektor Lurus 66" o:spid="_x0000_s1114" style="position:absolute;flip:y;visibility:visible" from="37407,39188" to="44368,3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" strokecolor="black [3213]" strokeweight=".5pt">
              <v:stroke joinstyle="miter"/>
            </v:line>
            <v:shape id="Konektor Panah Lurus 67" o:spid="_x0000_s1115" type="#_x0000_t32" style="position:absolute;left:44581;top:28288;width:0;height:1095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" strokecolor="black [3213]" strokeweight=".5pt">
              <v:stroke endarrow="block" joinstyle="miter"/>
            </v:shape>
            <v:shape id="Konektor Panah Lurus 68" o:spid="_x0000_s1116" type="#_x0000_t32" style="position:absolute;left:37407;top:26650;width:10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" strokecolor="black [3213]" strokeweight=".5pt">
              <v:stroke endarrow="block" joinstyle="miter"/>
            </v:shape>
            <v:shape id="Konektor Panah Lurus 69" o:spid="_x0000_s1117" type="#_x0000_t32" style="position:absolute;left:36932;top:16031;width:7248;height:88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Qd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" strokecolor="black [3213]" strokeweight=".5pt">
              <v:stroke endarrow="block" joinstyle="miter"/>
            </v:shape>
            <v:rect id="Persegi Panjang 70" o:spid="_x0000_s1118" style="position:absolute;left:45957;top:30994;width:10952;height:36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" fillcolor="white [3201]" strokecolor="#70ad47 [3209]" strokeweight="1pt">
              <v:textbox>
                <w:txbxContent>
                  <w:p w:rsidR="009536FA" w:rsidRPr="003C3FB2" w:rsidRDefault="009536FA" w:rsidP="003C3FB2">
                    <w:pPr>
                      <w:rPr>
                        <w:sz w:val="20"/>
                        <w:szCs w:val="20"/>
                      </w:rPr>
                    </w:pPr>
                    <w:r w:rsidRPr="003C3FB2">
                      <w:rPr>
                        <w:sz w:val="20"/>
                        <w:szCs w:val="20"/>
                      </w:rPr>
                      <w:t>Pengadilan</w:t>
                    </w:r>
                  </w:p>
                </w:txbxContent>
              </v:textbox>
            </v:rect>
            <v:line id="Konektor Lurus 71" o:spid="_x0000_s1119" style="position:absolute;visibility:visible" from="51182,14725" to="52565,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shape id="Konektor Panah Lurus 72" o:spid="_x0000_s1120" type="#_x0000_t32" style="position:absolute;left:52704;top:14725;width:212;height:162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" strokecolor="black [3213]" strokeweight=".5pt">
              <v:stroke endarrow="block" joinstyle="miter"/>
            </v:shape>
          </v:group>
        </w:pict>
      </w:r>
      <w:r w:rsidR="00674BED">
        <w:rPr>
          <w:rFonts w:asciiTheme="majorBidi" w:hAnsiTheme="majorBidi"/>
          <w:b/>
          <w:bCs/>
        </w:rPr>
        <w:t>Alur Proses Resolusi Konflik</w:t>
      </w:r>
    </w:p>
    <w:p w:rsidR="00B558E8" w:rsidRDefault="000F052D">
      <w:pPr>
        <w:spacing w:after="160" w:line="259" w:lineRule="auto"/>
        <w:jc w:val="left"/>
        <w:rPr>
          <w:rFonts w:asciiTheme="majorBidi" w:hAnsiTheme="majorBidi"/>
        </w:rPr>
      </w:pPr>
      <w:r w:rsidRPr="000F052D">
        <w:rPr>
          <w:rFonts w:asciiTheme="majorBidi" w:hAnsiTheme="majorBidi"/>
          <w:noProof/>
        </w:rPr>
        <w:pict>
          <v:shape id="Konektor Panah Lurus 33" o:spid="_x0000_s1121" type="#_x0000_t32" style="position:absolute;margin-left:126.35pt;margin-top:69.3pt;width:10.5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" strokecolor="black [3213]" strokeweight=".5pt">
            <v:stroke dashstyle="dash" endarrow="block" joinstyle="miter"/>
          </v:shape>
        </w:pict>
      </w:r>
      <w:r w:rsidR="00B558E8">
        <w:rPr>
          <w:rFonts w:asciiTheme="majorBidi" w:hAnsiTheme="majorBidi"/>
        </w:rPr>
        <w:br w:type="page"/>
      </w:r>
    </w:p>
    <w:p w:rsidR="003D39A8" w:rsidRDefault="003D39A8">
      <w:pPr>
        <w:spacing w:after="160" w:line="259" w:lineRule="auto"/>
        <w:jc w:val="left"/>
        <w:rPr>
          <w:rFonts w:asciiTheme="majorBidi" w:hAnsiTheme="majorBidi"/>
        </w:rPr>
      </w:pPr>
    </w:p>
    <w:p w:rsidR="00EC57E9" w:rsidRDefault="00F31C45">
      <w:pPr>
        <w:pStyle w:val="ListParagraph"/>
        <w:numPr>
          <w:ilvl w:val="0"/>
          <w:numId w:val="16"/>
        </w:numPr>
        <w:spacing w:line="480" w:lineRule="auto"/>
        <w:ind w:left="426" w:hanging="426"/>
        <w:jc w:val="both"/>
        <w:rPr>
          <w:rFonts w:ascii="Times New Roman" w:hAnsi="Times New Roman" w:cs="Times New Roman"/>
          <w:b/>
        </w:rPr>
      </w:pPr>
      <w:r>
        <w:rPr>
          <w:rFonts w:ascii="Times New Roman" w:hAnsi="Times New Roman" w:cs="Times New Roman"/>
          <w:b/>
        </w:rPr>
        <w:t>Kelayakan Model Resolusi Konflik</w:t>
      </w:r>
    </w:p>
    <w:p w:rsidR="00EC57E9" w:rsidRPr="00EC57E9" w:rsidRDefault="00EC57E9" w:rsidP="00EC57E9">
      <w:pPr>
        <w:pStyle w:val="ListParagraph"/>
        <w:spacing w:line="480" w:lineRule="auto"/>
        <w:ind w:left="426" w:firstLine="708"/>
        <w:jc w:val="both"/>
        <w:rPr>
          <w:rFonts w:ascii="Times New Roman" w:hAnsi="Times New Roman" w:cs="Times New Roman"/>
          <w:b/>
        </w:rPr>
      </w:pPr>
      <w:r w:rsidRPr="00EC57E9">
        <w:rPr>
          <w:rFonts w:asciiTheme="majorBidi" w:hAnsiTheme="majorBidi"/>
        </w:rPr>
        <w:t xml:space="preserve">Upaya-upaya yang telah dilakukan oleh </w:t>
      </w:r>
      <w:r>
        <w:rPr>
          <w:rFonts w:asciiTheme="majorBidi" w:hAnsiTheme="majorBidi"/>
        </w:rPr>
        <w:t xml:space="preserve">masyarakat Suku Semende </w:t>
      </w:r>
      <w:r w:rsidR="0016540B">
        <w:rPr>
          <w:rFonts w:asciiTheme="majorBidi" w:hAnsiTheme="majorBidi"/>
        </w:rPr>
        <w:t xml:space="preserve">Dusun Lame Banding Agung </w:t>
      </w:r>
      <w:r w:rsidRPr="00EC57E9">
        <w:rPr>
          <w:rFonts w:asciiTheme="majorBidi" w:hAnsiTheme="majorBidi"/>
        </w:rPr>
        <w:t xml:space="preserve">dalam menyelesaian konflik </w:t>
      </w:r>
      <w:r>
        <w:rPr>
          <w:rFonts w:asciiTheme="majorBidi" w:hAnsiTheme="majorBidi"/>
        </w:rPr>
        <w:t>penguasaan hutan</w:t>
      </w:r>
      <w:r w:rsidR="0016540B">
        <w:rPr>
          <w:rFonts w:asciiTheme="majorBidi" w:hAnsiTheme="majorBidi"/>
        </w:rPr>
        <w:t xml:space="preserve"> dengan pihak TNBBS</w:t>
      </w:r>
      <w:r w:rsidRPr="00EC57E9">
        <w:rPr>
          <w:rFonts w:asciiTheme="majorBidi" w:hAnsiTheme="majorBidi"/>
        </w:rPr>
        <w:t xml:space="preserve">, </w:t>
      </w:r>
      <w:r w:rsidR="0016540B">
        <w:rPr>
          <w:rFonts w:asciiTheme="majorBidi" w:hAnsiTheme="majorBidi"/>
        </w:rPr>
        <w:t>perlu</w:t>
      </w:r>
      <w:r w:rsidRPr="00EC57E9">
        <w:rPr>
          <w:rFonts w:asciiTheme="majorBidi" w:hAnsiTheme="majorBidi"/>
        </w:rPr>
        <w:t xml:space="preserve">diapresisasi. Apapun model resolusi konflik yang dikembangkan dan diimplementasikan di lapangan, hal tersebut merupakan langkah nyata </w:t>
      </w:r>
      <w:r w:rsidR="0016540B">
        <w:rPr>
          <w:rFonts w:asciiTheme="majorBidi" w:hAnsiTheme="majorBidi"/>
        </w:rPr>
        <w:t>walaupun masih sebatas desain model yang perlu diuji</w:t>
      </w:r>
      <w:r w:rsidRPr="00EC57E9">
        <w:rPr>
          <w:rFonts w:asciiTheme="majorBidi" w:hAnsiTheme="majorBidi"/>
        </w:rPr>
        <w:t xml:space="preserve">. Namun demikian tetap diperlukan evaluasi secara obyektif terhadap model-model resolusi konflik yang diterapkan, terutama untuk mengetahui kelebihan dan kelemahan masing-masing model resolusi konflik </w:t>
      </w:r>
      <w:r w:rsidR="0016540B">
        <w:rPr>
          <w:rFonts w:asciiTheme="majorBidi" w:hAnsiTheme="majorBidi"/>
        </w:rPr>
        <w:t xml:space="preserve">penguasaan hutan </w:t>
      </w:r>
      <w:r w:rsidRPr="00EC57E9">
        <w:rPr>
          <w:rFonts w:asciiTheme="majorBidi" w:hAnsiTheme="majorBidi"/>
        </w:rPr>
        <w:t xml:space="preserve">di </w:t>
      </w:r>
      <w:r w:rsidR="0016540B">
        <w:rPr>
          <w:rFonts w:asciiTheme="majorBidi" w:hAnsiTheme="majorBidi"/>
        </w:rPr>
        <w:t>kawasan TNBBS</w:t>
      </w:r>
      <w:r w:rsidRPr="00EC57E9">
        <w:rPr>
          <w:rFonts w:asciiTheme="majorBidi" w:hAnsiTheme="majorBidi"/>
        </w:rPr>
        <w:t>, titik kritis dan prasyarat keberhasilan implementasi masing-masing model. Hal ini penting baik untuk kepentingan diseminasi model-model resolusi konflik yang ada di tempat lain dan pengembangan model tersebut pada masa mendatang. Bagaimanapun tidak akan pernah ada model resolusi konflik yang ideal yang cocok untuk diterapkan dalam segala kondisi yang memiliki keragamanan</w:t>
      </w:r>
      <w:r w:rsidR="009861A2">
        <w:rPr>
          <w:rFonts w:asciiTheme="majorBidi" w:hAnsiTheme="majorBidi"/>
        </w:rPr>
        <w:t>s</w:t>
      </w:r>
      <w:r w:rsidRPr="00EC57E9">
        <w:rPr>
          <w:rFonts w:asciiTheme="majorBidi" w:hAnsiTheme="majorBidi"/>
        </w:rPr>
        <w:t>ituasi dan kondisi sosial. Untuk itu diperlukan evaluasi secara periodik terhadap setiap model resolusi konflik untuk kemudian ditindaklanjuti dengan upaya-upaya perbaikan secara berkelanjutan.</w:t>
      </w:r>
    </w:p>
    <w:p w:rsidR="00F31C45" w:rsidRDefault="00F31C45">
      <w:pPr>
        <w:pStyle w:val="ListParagraph"/>
        <w:numPr>
          <w:ilvl w:val="0"/>
          <w:numId w:val="17"/>
        </w:numPr>
        <w:spacing w:line="480" w:lineRule="auto"/>
        <w:ind w:hanging="294"/>
        <w:jc w:val="both"/>
        <w:rPr>
          <w:rFonts w:ascii="Times New Roman" w:hAnsi="Times New Roman" w:cs="Times New Roman"/>
          <w:b/>
        </w:rPr>
      </w:pPr>
      <w:r w:rsidRPr="002C64FA">
        <w:rPr>
          <w:rFonts w:ascii="Times New Roman" w:hAnsi="Times New Roman" w:cs="Times New Roman"/>
          <w:b/>
        </w:rPr>
        <w:t>Kelebihan dan Kekurangan Model Resolusi Konflik</w:t>
      </w:r>
    </w:p>
    <w:p w:rsidR="009A337E" w:rsidRDefault="00ED395A" w:rsidP="00ED395A">
      <w:pPr>
        <w:pStyle w:val="ListParagraph"/>
        <w:spacing w:line="480" w:lineRule="auto"/>
        <w:ind w:firstLine="698"/>
        <w:jc w:val="both"/>
        <w:rPr>
          <w:rFonts w:asciiTheme="majorBidi" w:hAnsiTheme="majorBidi"/>
        </w:rPr>
      </w:pPr>
      <w:r w:rsidRPr="00DF18E1">
        <w:rPr>
          <w:rFonts w:asciiTheme="majorBidi" w:hAnsiTheme="majorBidi"/>
        </w:rPr>
        <w:t xml:space="preserve">Evaluasi kelebihan dan kekurangan model resolusi konflik dilakukan terhadap beberapa model resolusi konflik sebagaimana telah disampaikan sebelumnya, yakni model </w:t>
      </w:r>
      <w:r w:rsidR="00674BED">
        <w:rPr>
          <w:rFonts w:asciiTheme="majorBidi" w:hAnsiTheme="majorBidi"/>
        </w:rPr>
        <w:t xml:space="preserve">Pelepasan Parsial Kawasan </w:t>
      </w:r>
      <w:r w:rsidR="00674BED">
        <w:rPr>
          <w:rFonts w:asciiTheme="majorBidi" w:hAnsiTheme="majorBidi"/>
        </w:rPr>
        <w:lastRenderedPageBreak/>
        <w:t xml:space="preserve">TNBBS, </w:t>
      </w:r>
      <w:r w:rsidRPr="00DF18E1">
        <w:rPr>
          <w:rFonts w:asciiTheme="majorBidi" w:hAnsiTheme="majorBidi"/>
        </w:rPr>
        <w:t xml:space="preserve">model </w:t>
      </w:r>
      <w:r w:rsidR="00674BED">
        <w:rPr>
          <w:rFonts w:asciiTheme="majorBidi" w:hAnsiTheme="majorBidi"/>
          <w:i/>
          <w:iCs/>
        </w:rPr>
        <w:t>Review</w:t>
      </w:r>
      <w:r w:rsidR="00674BED">
        <w:rPr>
          <w:rFonts w:asciiTheme="majorBidi" w:hAnsiTheme="majorBidi"/>
        </w:rPr>
        <w:t>Kawasan TNBBS</w:t>
      </w:r>
      <w:r w:rsidR="00662B0C">
        <w:rPr>
          <w:rFonts w:asciiTheme="majorBidi" w:hAnsiTheme="majorBidi"/>
        </w:rPr>
        <w:t xml:space="preserve"> dan model Perhutanan Sosial melalui K</w:t>
      </w:r>
      <w:r w:rsidR="00662B0C" w:rsidRPr="00DF18E1">
        <w:rPr>
          <w:rFonts w:asciiTheme="majorBidi" w:hAnsiTheme="majorBidi"/>
        </w:rPr>
        <w:t>emitraan</w:t>
      </w:r>
      <w:r w:rsidRPr="00DF18E1">
        <w:rPr>
          <w:rFonts w:asciiTheme="majorBidi" w:hAnsiTheme="majorBidi"/>
        </w:rPr>
        <w:t xml:space="preserve">. Evaluasi didasarkan pada </w:t>
      </w:r>
      <w:r w:rsidR="00662B0C">
        <w:rPr>
          <w:rFonts w:asciiTheme="majorBidi" w:hAnsiTheme="majorBidi"/>
        </w:rPr>
        <w:t xml:space="preserve">kebutuhan dan </w:t>
      </w:r>
      <w:r w:rsidRPr="00DF18E1">
        <w:rPr>
          <w:rFonts w:asciiTheme="majorBidi" w:hAnsiTheme="majorBidi"/>
        </w:rPr>
        <w:t xml:space="preserve">pengalaman implementasi masing-masing model ditinjau dari beberapa aspek, khususnya aspek </w:t>
      </w:r>
      <w:r w:rsidR="00662B0C">
        <w:rPr>
          <w:rFonts w:asciiTheme="majorBidi" w:hAnsiTheme="majorBidi"/>
        </w:rPr>
        <w:t>yuridis</w:t>
      </w:r>
      <w:r w:rsidR="0070768D" w:rsidRPr="00DF18E1">
        <w:rPr>
          <w:rFonts w:asciiTheme="majorBidi" w:hAnsiTheme="majorBidi"/>
        </w:rPr>
        <w:t xml:space="preserve">kesesuaiannya dengan peraturan perundang-undangan yang berlaku terkait penyelesaian konflik di areal </w:t>
      </w:r>
      <w:r w:rsidR="0070768D">
        <w:rPr>
          <w:rFonts w:asciiTheme="majorBidi" w:hAnsiTheme="majorBidi"/>
        </w:rPr>
        <w:t>TNBBS</w:t>
      </w:r>
      <w:r w:rsidR="00662B0C">
        <w:rPr>
          <w:rFonts w:asciiTheme="majorBidi" w:hAnsiTheme="majorBidi"/>
        </w:rPr>
        <w:t xml:space="preserve">, aspek </w:t>
      </w:r>
      <w:r w:rsidRPr="00DF18E1">
        <w:rPr>
          <w:rFonts w:asciiTheme="majorBidi" w:hAnsiTheme="majorBidi"/>
        </w:rPr>
        <w:t xml:space="preserve">efisiensi dan efektifitas proses </w:t>
      </w:r>
      <w:r w:rsidR="00662B0C">
        <w:rPr>
          <w:rFonts w:asciiTheme="majorBidi" w:hAnsiTheme="majorBidi"/>
        </w:rPr>
        <w:t>serta</w:t>
      </w:r>
      <w:r w:rsidRPr="00DF18E1">
        <w:rPr>
          <w:rFonts w:asciiTheme="majorBidi" w:hAnsiTheme="majorBidi"/>
        </w:rPr>
        <w:t xml:space="preserve"> hasil resolusi konflik, serta aspek kelestarian fungsi produksi, lingkungan dan sosial kawasan hutan di areal </w:t>
      </w:r>
      <w:r>
        <w:rPr>
          <w:rFonts w:asciiTheme="majorBidi" w:hAnsiTheme="majorBidi"/>
        </w:rPr>
        <w:t>TNBBS</w:t>
      </w:r>
      <w:r w:rsidRPr="00DF18E1">
        <w:rPr>
          <w:rFonts w:asciiTheme="majorBidi" w:hAnsiTheme="majorBidi"/>
        </w:rPr>
        <w:t xml:space="preserve">. </w:t>
      </w:r>
    </w:p>
    <w:p w:rsidR="00662B0C" w:rsidRDefault="0004174A" w:rsidP="00662B0C">
      <w:pPr>
        <w:pStyle w:val="ListParagraph"/>
        <w:spacing w:line="480" w:lineRule="auto"/>
        <w:ind w:left="709" w:firstLine="708"/>
        <w:jc w:val="both"/>
        <w:rPr>
          <w:rFonts w:ascii="Times New Roman" w:hAnsi="Times New Roman" w:cs="Times New Roman"/>
        </w:rPr>
      </w:pPr>
      <w:r>
        <w:rPr>
          <w:rFonts w:ascii="Times New Roman" w:hAnsi="Times New Roman" w:cs="Times New Roman"/>
        </w:rPr>
        <w:t xml:space="preserve">Langkah awal dalam menentukan kelayakan model resolusi konflik antara beberapa model yang telah ditawarkan sebelumnya adalah melakukan studi perbandingan </w:t>
      </w:r>
      <w:r>
        <w:rPr>
          <w:rFonts w:ascii="Times New Roman" w:hAnsi="Times New Roman" w:cs="Times New Roman"/>
          <w:i/>
          <w:iCs/>
        </w:rPr>
        <w:t>(comparative study)</w:t>
      </w:r>
      <w:r>
        <w:rPr>
          <w:rFonts w:ascii="Times New Roman" w:hAnsi="Times New Roman" w:cs="Times New Roman"/>
        </w:rPr>
        <w:t xml:space="preserve"> melalui metode analisis SWOT</w:t>
      </w:r>
      <w:r w:rsidR="00160C53">
        <w:rPr>
          <w:rFonts w:ascii="Times New Roman" w:hAnsi="Times New Roman" w:cs="Times New Roman"/>
          <w:i/>
          <w:iCs/>
        </w:rPr>
        <w:t>(Strenght, Weakness, Opportunity, Threat)</w:t>
      </w:r>
      <w:r>
        <w:rPr>
          <w:rFonts w:ascii="Times New Roman" w:hAnsi="Times New Roman" w:cs="Times New Roman"/>
        </w:rPr>
        <w:t xml:space="preserve">. </w:t>
      </w:r>
      <w:r w:rsidR="00662B0C">
        <w:rPr>
          <w:rFonts w:ascii="Times New Roman" w:hAnsi="Times New Roman" w:cs="Times New Roman"/>
        </w:rPr>
        <w:t xml:space="preserve">Perbandingan prosedur pola pelepasan parsial areal hutan TNNBS dan pola </w:t>
      </w:r>
      <w:r w:rsidR="00662B0C">
        <w:rPr>
          <w:rFonts w:ascii="Times New Roman" w:hAnsi="Times New Roman" w:cs="Times New Roman"/>
          <w:i/>
          <w:iCs/>
        </w:rPr>
        <w:t>review</w:t>
      </w:r>
      <w:r w:rsidR="00662B0C">
        <w:rPr>
          <w:rFonts w:ascii="Times New Roman" w:hAnsi="Times New Roman" w:cs="Times New Roman"/>
        </w:rPr>
        <w:t>kawasan TNBBS, dapat dilihat dalam tabel di bawah ini:</w:t>
      </w:r>
    </w:p>
    <w:p w:rsidR="00662B0C" w:rsidRDefault="00662B0C" w:rsidP="00662B0C">
      <w:pPr>
        <w:pStyle w:val="ListParagraph"/>
        <w:spacing w:line="360" w:lineRule="auto"/>
        <w:ind w:left="993"/>
        <w:rPr>
          <w:rFonts w:ascii="Times New Roman" w:hAnsi="Times New Roman" w:cs="Times New Roman"/>
          <w:b/>
          <w:bCs/>
        </w:rPr>
      </w:pPr>
      <w:r>
        <w:rPr>
          <w:rFonts w:ascii="Times New Roman" w:hAnsi="Times New Roman" w:cs="Times New Roman"/>
          <w:b/>
          <w:bCs/>
        </w:rPr>
        <w:t>Tabel 4</w:t>
      </w:r>
    </w:p>
    <w:p w:rsidR="00662B0C" w:rsidRDefault="00662B0C" w:rsidP="00662B0C">
      <w:pPr>
        <w:pStyle w:val="ListParagraph"/>
        <w:spacing w:line="360" w:lineRule="auto"/>
        <w:ind w:left="993"/>
        <w:rPr>
          <w:rFonts w:ascii="Times New Roman" w:hAnsi="Times New Roman" w:cs="Times New Roman"/>
          <w:b/>
          <w:bCs/>
        </w:rPr>
      </w:pPr>
      <w:r>
        <w:rPr>
          <w:rFonts w:ascii="Times New Roman" w:hAnsi="Times New Roman" w:cs="Times New Roman"/>
          <w:b/>
          <w:bCs/>
        </w:rPr>
        <w:t xml:space="preserve">Perbandingan Pola Pelepasan Areal Kawasan Hutan dan Pola </w:t>
      </w:r>
      <w:r>
        <w:rPr>
          <w:rFonts w:ascii="Times New Roman" w:hAnsi="Times New Roman" w:cs="Times New Roman"/>
          <w:b/>
          <w:bCs/>
          <w:i/>
          <w:iCs/>
        </w:rPr>
        <w:t>Review</w:t>
      </w:r>
      <w:r>
        <w:rPr>
          <w:rFonts w:ascii="Times New Roman" w:hAnsi="Times New Roman" w:cs="Times New Roman"/>
          <w:b/>
          <w:bCs/>
        </w:rPr>
        <w:t>Kawasan TNBBS</w:t>
      </w:r>
    </w:p>
    <w:tbl>
      <w:tblPr>
        <w:tblStyle w:val="TableGrid"/>
        <w:tblW w:w="0" w:type="auto"/>
        <w:tblInd w:w="704" w:type="dxa"/>
        <w:tblLook w:val="04A0"/>
      </w:tblPr>
      <w:tblGrid>
        <w:gridCol w:w="567"/>
        <w:gridCol w:w="3260"/>
        <w:gridCol w:w="3396"/>
      </w:tblGrid>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b/>
                <w:bCs/>
                <w:sz w:val="20"/>
                <w:szCs w:val="20"/>
                <w:lang w:val="id-ID"/>
              </w:rPr>
            </w:pPr>
            <w:r w:rsidRPr="004C0F1F">
              <w:rPr>
                <w:rFonts w:ascii="Times New Roman" w:hAnsi="Times New Roman" w:cs="Times New Roman"/>
                <w:b/>
                <w:bCs/>
                <w:sz w:val="20"/>
                <w:szCs w:val="20"/>
                <w:lang w:val="id-ID"/>
              </w:rPr>
              <w:t>No.</w:t>
            </w:r>
          </w:p>
        </w:tc>
        <w:tc>
          <w:tcPr>
            <w:tcW w:w="3260" w:type="dxa"/>
          </w:tcPr>
          <w:p w:rsidR="00662B0C" w:rsidRPr="004C0F1F" w:rsidRDefault="00662B0C" w:rsidP="009536FA">
            <w:pPr>
              <w:pStyle w:val="ListParagraph"/>
              <w:ind w:left="0"/>
              <w:rPr>
                <w:rFonts w:ascii="Times New Roman" w:hAnsi="Times New Roman" w:cs="Times New Roman"/>
                <w:b/>
                <w:bCs/>
                <w:sz w:val="20"/>
                <w:szCs w:val="20"/>
                <w:lang w:val="id-ID"/>
              </w:rPr>
            </w:pPr>
            <w:r w:rsidRPr="004C0F1F">
              <w:rPr>
                <w:rFonts w:ascii="Times New Roman" w:hAnsi="Times New Roman" w:cs="Times New Roman"/>
                <w:b/>
                <w:bCs/>
                <w:sz w:val="20"/>
                <w:szCs w:val="20"/>
                <w:lang w:val="id-ID"/>
              </w:rPr>
              <w:t>Pelepasan Parsial Areal TNBBS</w:t>
            </w:r>
          </w:p>
        </w:tc>
        <w:tc>
          <w:tcPr>
            <w:tcW w:w="3396" w:type="dxa"/>
          </w:tcPr>
          <w:p w:rsidR="00662B0C" w:rsidRPr="004C0F1F" w:rsidRDefault="00662B0C" w:rsidP="009536FA">
            <w:pPr>
              <w:pStyle w:val="ListParagraph"/>
              <w:ind w:left="0"/>
              <w:rPr>
                <w:rFonts w:ascii="Times New Roman" w:hAnsi="Times New Roman" w:cs="Times New Roman"/>
                <w:b/>
                <w:bCs/>
                <w:sz w:val="20"/>
                <w:szCs w:val="20"/>
                <w:lang w:val="id-ID"/>
              </w:rPr>
            </w:pPr>
            <w:r w:rsidRPr="00295A50">
              <w:rPr>
                <w:rFonts w:ascii="Times New Roman" w:hAnsi="Times New Roman" w:cs="Times New Roman"/>
                <w:b/>
                <w:bCs/>
                <w:i/>
                <w:iCs/>
                <w:sz w:val="20"/>
                <w:szCs w:val="20"/>
                <w:lang w:val="id-ID"/>
              </w:rPr>
              <w:t>Review</w:t>
            </w:r>
            <w:r w:rsidRPr="004C0F1F">
              <w:rPr>
                <w:rFonts w:ascii="Times New Roman" w:hAnsi="Times New Roman" w:cs="Times New Roman"/>
                <w:b/>
                <w:bCs/>
                <w:sz w:val="20"/>
                <w:szCs w:val="20"/>
                <w:lang w:val="id-ID"/>
              </w:rPr>
              <w:t xml:space="preserve"> Kawasan TNBBS</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260" w:type="dxa"/>
          </w:tcPr>
          <w:p w:rsidR="00662B0C" w:rsidRPr="004C0F1F" w:rsidRDefault="00662B0C" w:rsidP="009536FA">
            <w:pPr>
              <w:pStyle w:val="ListParagraph"/>
              <w:ind w:left="0"/>
              <w:jc w:val="both"/>
              <w:rPr>
                <w:rFonts w:ascii="Times New Roman" w:hAnsi="Times New Roman" w:cs="Times New Roman"/>
                <w:sz w:val="20"/>
                <w:szCs w:val="20"/>
                <w:lang w:val="id-ID"/>
              </w:rPr>
            </w:pPr>
            <w:r w:rsidRPr="004C0F1F">
              <w:rPr>
                <w:rFonts w:ascii="Times New Roman" w:hAnsi="Times New Roman" w:cs="Times New Roman"/>
                <w:sz w:val="20"/>
                <w:szCs w:val="20"/>
                <w:lang w:val="id-ID"/>
              </w:rPr>
              <w:t>Dilak</w:t>
            </w:r>
            <w:r>
              <w:rPr>
                <w:rFonts w:ascii="Times New Roman" w:hAnsi="Times New Roman" w:cs="Times New Roman"/>
                <w:sz w:val="20"/>
                <w:szCs w:val="20"/>
                <w:lang w:val="id-ID"/>
              </w:rPr>
              <w:t>ukan melalui perubahan tata ruang wilayah</w:t>
            </w:r>
            <w:r w:rsidR="00674864">
              <w:rPr>
                <w:rFonts w:ascii="Times New Roman" w:hAnsi="Times New Roman" w:cs="Times New Roman"/>
                <w:sz w:val="20"/>
                <w:szCs w:val="20"/>
                <w:lang w:val="id-ID"/>
              </w:rPr>
              <w:t>.</w:t>
            </w:r>
          </w:p>
        </w:tc>
        <w:tc>
          <w:tcPr>
            <w:tcW w:w="3396" w:type="dxa"/>
          </w:tcPr>
          <w:p w:rsidR="00662B0C" w:rsidRPr="004C0F1F"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Tidak mengubah tata ruang wilayah</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260" w:type="dxa"/>
          </w:tcPr>
          <w:p w:rsidR="00662B0C" w:rsidRPr="00295A50"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Dibutuhkan kajian mendalam mengenai perubahan Rencana Tata Ruang Wilayah dari aspek sosial, lingkungan hidup, geografi, demografi, tofografi, kebijakan strategis nasional, dll.</w:t>
            </w:r>
          </w:p>
        </w:tc>
        <w:tc>
          <w:tcPr>
            <w:tcW w:w="3396" w:type="dxa"/>
          </w:tcPr>
          <w:p w:rsidR="00662B0C" w:rsidRPr="00295A50" w:rsidRDefault="00662B0C" w:rsidP="009536FA">
            <w:pPr>
              <w:pStyle w:val="ListParagraph"/>
              <w:ind w:left="0"/>
              <w:jc w:val="both"/>
              <w:rPr>
                <w:rFonts w:ascii="Times New Roman" w:hAnsi="Times New Roman" w:cs="Times New Roman"/>
                <w:sz w:val="20"/>
                <w:szCs w:val="20"/>
              </w:rPr>
            </w:pPr>
            <w:r>
              <w:rPr>
                <w:rFonts w:ascii="Times New Roman" w:hAnsi="Times New Roman" w:cs="Times New Roman"/>
                <w:sz w:val="20"/>
                <w:szCs w:val="20"/>
                <w:lang w:val="id-ID"/>
              </w:rPr>
              <w:t xml:space="preserve">Tidak membutuhkan kajian mendalam mengenai </w:t>
            </w:r>
            <w:r>
              <w:rPr>
                <w:rFonts w:ascii="Times New Roman" w:hAnsi="Times New Roman" w:cs="Times New Roman"/>
                <w:i/>
                <w:iCs/>
                <w:sz w:val="20"/>
                <w:szCs w:val="20"/>
                <w:lang w:val="id-ID"/>
              </w:rPr>
              <w:t>review</w:t>
            </w:r>
            <w:r>
              <w:rPr>
                <w:rFonts w:ascii="Times New Roman" w:hAnsi="Times New Roman" w:cs="Times New Roman"/>
                <w:sz w:val="20"/>
                <w:szCs w:val="20"/>
                <w:lang w:val="id-ID"/>
              </w:rPr>
              <w:t>kawasan</w:t>
            </w:r>
            <w:r w:rsidR="00674864">
              <w:rPr>
                <w:rFonts w:ascii="Times New Roman" w:hAnsi="Times New Roman" w:cs="Times New Roman"/>
                <w:sz w:val="20"/>
                <w:szCs w:val="20"/>
                <w:lang w:val="id-ID"/>
              </w:rPr>
              <w:t>.</w:t>
            </w:r>
          </w:p>
        </w:tc>
      </w:tr>
      <w:tr w:rsidR="00662B0C" w:rsidRPr="004C0F1F" w:rsidTr="0070768D">
        <w:tc>
          <w:tcPr>
            <w:tcW w:w="567" w:type="dxa"/>
          </w:tcPr>
          <w:p w:rsidR="00662B0C" w:rsidRDefault="00662B0C" w:rsidP="009536FA">
            <w:pPr>
              <w:pStyle w:val="ListParagraph"/>
              <w:ind w:left="0"/>
              <w:rPr>
                <w:rFonts w:ascii="Times New Roman" w:hAnsi="Times New Roman" w:cs="Times New Roman"/>
                <w:sz w:val="20"/>
                <w:szCs w:val="20"/>
              </w:rPr>
            </w:pPr>
            <w:r>
              <w:rPr>
                <w:rFonts w:ascii="Times New Roman" w:hAnsi="Times New Roman" w:cs="Times New Roman"/>
                <w:sz w:val="20"/>
                <w:szCs w:val="20"/>
                <w:lang w:val="id-ID"/>
              </w:rPr>
              <w:t>3</w:t>
            </w:r>
          </w:p>
        </w:tc>
        <w:tc>
          <w:tcPr>
            <w:tcW w:w="3260" w:type="dxa"/>
          </w:tcPr>
          <w:p w:rsidR="00662B0C" w:rsidRPr="00FD4D57"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Dapat dilakukan </w:t>
            </w:r>
            <w:r>
              <w:rPr>
                <w:rFonts w:ascii="Times New Roman" w:hAnsi="Times New Roman" w:cs="Times New Roman"/>
                <w:i/>
                <w:iCs/>
                <w:sz w:val="20"/>
                <w:szCs w:val="20"/>
                <w:lang w:val="id-ID"/>
              </w:rPr>
              <w:t>review</w:t>
            </w:r>
            <w:r>
              <w:rPr>
                <w:rFonts w:ascii="Times New Roman" w:hAnsi="Times New Roman" w:cs="Times New Roman"/>
                <w:sz w:val="20"/>
                <w:szCs w:val="20"/>
                <w:lang w:val="id-ID"/>
              </w:rPr>
              <w:t>tata ruang setelah 5 (lima) tahun Perda RTRW ditetapkan</w:t>
            </w:r>
          </w:p>
        </w:tc>
        <w:tc>
          <w:tcPr>
            <w:tcW w:w="3396" w:type="dxa"/>
          </w:tcPr>
          <w:p w:rsidR="00662B0C" w:rsidRPr="00FD4D57"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Tidak ada ketentuan mengenai masa/waktu dapat dilakukannya </w:t>
            </w:r>
            <w:r>
              <w:rPr>
                <w:rFonts w:ascii="Times New Roman" w:hAnsi="Times New Roman" w:cs="Times New Roman"/>
                <w:i/>
                <w:iCs/>
                <w:sz w:val="20"/>
                <w:szCs w:val="20"/>
                <w:lang w:val="id-ID"/>
              </w:rPr>
              <w:t>review</w:t>
            </w:r>
            <w:r>
              <w:rPr>
                <w:rFonts w:ascii="Times New Roman" w:hAnsi="Times New Roman" w:cs="Times New Roman"/>
                <w:sz w:val="20"/>
                <w:szCs w:val="20"/>
                <w:lang w:val="id-ID"/>
              </w:rPr>
              <w:t>kawasan</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3260" w:type="dxa"/>
          </w:tcPr>
          <w:p w:rsidR="00662B0C" w:rsidRPr="004C0F1F"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Ditetapkan melalui Peraturan Daerah</w:t>
            </w:r>
            <w:r w:rsidR="00674864">
              <w:rPr>
                <w:rFonts w:ascii="Times New Roman" w:hAnsi="Times New Roman" w:cs="Times New Roman"/>
                <w:sz w:val="20"/>
                <w:szCs w:val="20"/>
                <w:lang w:val="id-ID"/>
              </w:rPr>
              <w:t>.</w:t>
            </w:r>
          </w:p>
        </w:tc>
        <w:tc>
          <w:tcPr>
            <w:tcW w:w="3396" w:type="dxa"/>
          </w:tcPr>
          <w:p w:rsidR="00662B0C" w:rsidRPr="004C0F1F"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Ditetapkan melalui Keputusan Menteri Lingkungan Hidup dan Kehutanan</w:t>
            </w:r>
            <w:r w:rsidR="00674864">
              <w:rPr>
                <w:rFonts w:ascii="Times New Roman" w:hAnsi="Times New Roman" w:cs="Times New Roman"/>
                <w:sz w:val="20"/>
                <w:szCs w:val="20"/>
                <w:lang w:val="id-ID"/>
              </w:rPr>
              <w:t>.</w:t>
            </w:r>
          </w:p>
        </w:tc>
      </w:tr>
      <w:tr w:rsidR="00662B0C" w:rsidRPr="004C0F1F" w:rsidTr="0070768D">
        <w:tc>
          <w:tcPr>
            <w:tcW w:w="567" w:type="dxa"/>
          </w:tcPr>
          <w:p w:rsidR="00662B0C" w:rsidRPr="00FD4D57"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3260" w:type="dxa"/>
          </w:tcPr>
          <w:p w:rsidR="00662B0C" w:rsidRPr="00FD4D57"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Melalui proses yang panjang di DPRD</w:t>
            </w:r>
            <w:r w:rsidR="00674864">
              <w:rPr>
                <w:rFonts w:ascii="Times New Roman" w:hAnsi="Times New Roman" w:cs="Times New Roman"/>
                <w:sz w:val="20"/>
                <w:szCs w:val="20"/>
                <w:lang w:val="id-ID"/>
              </w:rPr>
              <w:t>.</w:t>
            </w:r>
          </w:p>
        </w:tc>
        <w:tc>
          <w:tcPr>
            <w:tcW w:w="3396" w:type="dxa"/>
          </w:tcPr>
          <w:p w:rsidR="00662B0C" w:rsidRPr="00FD4D57"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Tidak melalui proses di DPRD</w:t>
            </w:r>
            <w:r w:rsidR="00674864">
              <w:rPr>
                <w:rFonts w:ascii="Times New Roman" w:hAnsi="Times New Roman" w:cs="Times New Roman"/>
                <w:sz w:val="20"/>
                <w:szCs w:val="20"/>
                <w:lang w:val="id-ID"/>
              </w:rPr>
              <w:t>.</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lastRenderedPageBreak/>
              <w:t>7</w:t>
            </w:r>
          </w:p>
        </w:tc>
        <w:tc>
          <w:tcPr>
            <w:tcW w:w="3260" w:type="dxa"/>
          </w:tcPr>
          <w:p w:rsidR="00662B0C" w:rsidRPr="00295A50"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Melalui proses evaluasi di Kementerian Agraria dan Tata Ruang</w:t>
            </w:r>
            <w:r w:rsidR="00674864">
              <w:rPr>
                <w:rFonts w:ascii="Times New Roman" w:hAnsi="Times New Roman" w:cs="Times New Roman"/>
                <w:sz w:val="20"/>
                <w:szCs w:val="20"/>
                <w:lang w:val="id-ID"/>
              </w:rPr>
              <w:t>.</w:t>
            </w:r>
          </w:p>
        </w:tc>
        <w:tc>
          <w:tcPr>
            <w:tcW w:w="3396" w:type="dxa"/>
          </w:tcPr>
          <w:p w:rsidR="00662B0C" w:rsidRDefault="00662B0C" w:rsidP="009536FA">
            <w:pPr>
              <w:pStyle w:val="ListParagraph"/>
              <w:ind w:left="0"/>
              <w:jc w:val="both"/>
              <w:rPr>
                <w:rFonts w:ascii="Times New Roman" w:hAnsi="Times New Roman" w:cs="Times New Roman"/>
                <w:sz w:val="20"/>
                <w:szCs w:val="20"/>
              </w:rPr>
            </w:pPr>
            <w:r>
              <w:rPr>
                <w:rFonts w:ascii="Times New Roman" w:hAnsi="Times New Roman" w:cs="Times New Roman"/>
                <w:sz w:val="20"/>
                <w:szCs w:val="20"/>
                <w:lang w:val="id-ID"/>
              </w:rPr>
              <w:t>Tidak melalui proses evaluasi di Kementerian Agraria dan Tata Ruang</w:t>
            </w:r>
            <w:r w:rsidR="00674864">
              <w:rPr>
                <w:rFonts w:ascii="Times New Roman" w:hAnsi="Times New Roman" w:cs="Times New Roman"/>
                <w:sz w:val="20"/>
                <w:szCs w:val="20"/>
                <w:lang w:val="id-ID"/>
              </w:rPr>
              <w:t>.</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3260" w:type="dxa"/>
          </w:tcPr>
          <w:p w:rsidR="00662B0C" w:rsidRPr="00295A50"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Melalui proses evaluasi Perda di Kementerian Dalam Negeri</w:t>
            </w:r>
            <w:r w:rsidR="00715C55">
              <w:rPr>
                <w:rFonts w:ascii="Times New Roman" w:hAnsi="Times New Roman" w:cs="Times New Roman"/>
                <w:sz w:val="20"/>
                <w:szCs w:val="20"/>
                <w:lang w:val="id-ID"/>
              </w:rPr>
              <w:t>.</w:t>
            </w:r>
          </w:p>
        </w:tc>
        <w:tc>
          <w:tcPr>
            <w:tcW w:w="3396" w:type="dxa"/>
          </w:tcPr>
          <w:p w:rsidR="00662B0C" w:rsidRDefault="00662B0C" w:rsidP="009536FA">
            <w:pPr>
              <w:pStyle w:val="ListParagraph"/>
              <w:ind w:left="0"/>
              <w:jc w:val="both"/>
              <w:rPr>
                <w:rFonts w:ascii="Times New Roman" w:hAnsi="Times New Roman" w:cs="Times New Roman"/>
                <w:sz w:val="20"/>
                <w:szCs w:val="20"/>
              </w:rPr>
            </w:pPr>
            <w:r>
              <w:rPr>
                <w:rFonts w:ascii="Times New Roman" w:hAnsi="Times New Roman" w:cs="Times New Roman"/>
                <w:sz w:val="20"/>
                <w:szCs w:val="20"/>
                <w:lang w:val="id-ID"/>
              </w:rPr>
              <w:t>Tidak melalui proses evaluasi di Kementerian Dalam Negeri</w:t>
            </w:r>
            <w:r w:rsidR="00715C55">
              <w:rPr>
                <w:rFonts w:ascii="Times New Roman" w:hAnsi="Times New Roman" w:cs="Times New Roman"/>
                <w:sz w:val="20"/>
                <w:szCs w:val="20"/>
                <w:lang w:val="id-ID"/>
              </w:rPr>
              <w:t>.</w:t>
            </w:r>
          </w:p>
        </w:tc>
      </w:tr>
      <w:tr w:rsidR="00662B0C" w:rsidRPr="004C0F1F" w:rsidTr="0070768D">
        <w:tc>
          <w:tcPr>
            <w:tcW w:w="567" w:type="dxa"/>
          </w:tcPr>
          <w:p w:rsidR="00662B0C" w:rsidRPr="004C0F1F" w:rsidRDefault="00662B0C"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3260" w:type="dxa"/>
          </w:tcPr>
          <w:p w:rsidR="00662B0C" w:rsidRDefault="00662B0C" w:rsidP="009536FA">
            <w:pPr>
              <w:pStyle w:val="ListParagraph"/>
              <w:ind w:left="0"/>
              <w:jc w:val="both"/>
              <w:rPr>
                <w:rFonts w:ascii="Times New Roman" w:hAnsi="Times New Roman" w:cs="Times New Roman"/>
                <w:sz w:val="20"/>
                <w:szCs w:val="20"/>
              </w:rPr>
            </w:pPr>
            <w:r>
              <w:rPr>
                <w:rFonts w:ascii="Times New Roman" w:hAnsi="Times New Roman" w:cs="Times New Roman"/>
                <w:sz w:val="20"/>
                <w:szCs w:val="20"/>
                <w:lang w:val="id-ID"/>
              </w:rPr>
              <w:t>Prosedur panjang dan memakan waktu yang lama</w:t>
            </w:r>
            <w:r w:rsidR="00715C55">
              <w:rPr>
                <w:rFonts w:ascii="Times New Roman" w:hAnsi="Times New Roman" w:cs="Times New Roman"/>
                <w:sz w:val="20"/>
                <w:szCs w:val="20"/>
                <w:lang w:val="id-ID"/>
              </w:rPr>
              <w:t>.</w:t>
            </w:r>
          </w:p>
        </w:tc>
        <w:tc>
          <w:tcPr>
            <w:tcW w:w="3396" w:type="dxa"/>
          </w:tcPr>
          <w:p w:rsidR="00662B0C" w:rsidRPr="00295A50" w:rsidRDefault="00662B0C"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Prosedur sederhana dan tidak memakan waktu yang lama</w:t>
            </w:r>
            <w:r w:rsidR="00715C55">
              <w:rPr>
                <w:rFonts w:ascii="Times New Roman" w:hAnsi="Times New Roman" w:cs="Times New Roman"/>
                <w:sz w:val="20"/>
                <w:szCs w:val="20"/>
                <w:lang w:val="id-ID"/>
              </w:rPr>
              <w:t>.</w:t>
            </w:r>
          </w:p>
        </w:tc>
      </w:tr>
      <w:tr w:rsidR="0004174A" w:rsidRPr="004C0F1F" w:rsidTr="0070768D">
        <w:tc>
          <w:tcPr>
            <w:tcW w:w="567" w:type="dxa"/>
          </w:tcPr>
          <w:p w:rsidR="0004174A" w:rsidRPr="0004174A" w:rsidRDefault="0004174A"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10</w:t>
            </w:r>
          </w:p>
        </w:tc>
        <w:tc>
          <w:tcPr>
            <w:tcW w:w="3260" w:type="dxa"/>
          </w:tcPr>
          <w:p w:rsidR="0004174A" w:rsidRPr="0004174A" w:rsidRDefault="0004174A"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Pengelolaan diserahkan sepenuhnya kepada masyarakat.</w:t>
            </w:r>
          </w:p>
        </w:tc>
        <w:tc>
          <w:tcPr>
            <w:tcW w:w="3396" w:type="dxa"/>
          </w:tcPr>
          <w:p w:rsidR="0004174A" w:rsidRPr="0004174A" w:rsidRDefault="0004174A"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Pengelolaan </w:t>
            </w:r>
            <w:r w:rsidR="000207A8">
              <w:rPr>
                <w:rFonts w:ascii="Times New Roman" w:hAnsi="Times New Roman" w:cs="Times New Roman"/>
                <w:sz w:val="20"/>
                <w:szCs w:val="20"/>
                <w:lang w:val="id-ID"/>
              </w:rPr>
              <w:t xml:space="preserve">dilaksanakan oleh masyarakat berdasarkan perjanjian kerjasama dengan </w:t>
            </w:r>
            <w:r w:rsidR="0013607D">
              <w:rPr>
                <w:rFonts w:ascii="Times New Roman" w:hAnsi="Times New Roman" w:cs="Times New Roman"/>
                <w:sz w:val="20"/>
                <w:szCs w:val="20"/>
                <w:lang w:val="id-ID"/>
              </w:rPr>
              <w:t xml:space="preserve">pemerintah </w:t>
            </w:r>
            <w:r w:rsidR="000207A8">
              <w:rPr>
                <w:rFonts w:ascii="Times New Roman" w:hAnsi="Times New Roman" w:cs="Times New Roman"/>
                <w:sz w:val="20"/>
                <w:szCs w:val="20"/>
                <w:lang w:val="id-ID"/>
              </w:rPr>
              <w:t xml:space="preserve">yang </w:t>
            </w:r>
            <w:r w:rsidR="0013607D">
              <w:rPr>
                <w:rFonts w:ascii="Times New Roman" w:hAnsi="Times New Roman" w:cs="Times New Roman"/>
                <w:sz w:val="20"/>
                <w:szCs w:val="20"/>
                <w:lang w:val="id-ID"/>
              </w:rPr>
              <w:t>mengacu pada peraturan perundang-undangan</w:t>
            </w:r>
            <w:r w:rsidR="00160C53">
              <w:rPr>
                <w:rFonts w:ascii="Times New Roman" w:hAnsi="Times New Roman" w:cs="Times New Roman"/>
                <w:sz w:val="20"/>
                <w:szCs w:val="20"/>
                <w:lang w:val="id-ID"/>
              </w:rPr>
              <w:t xml:space="preserve"> yang berlaku</w:t>
            </w:r>
            <w:r w:rsidR="000207A8">
              <w:rPr>
                <w:rFonts w:ascii="Times New Roman" w:hAnsi="Times New Roman" w:cs="Times New Roman"/>
                <w:sz w:val="20"/>
                <w:szCs w:val="20"/>
                <w:lang w:val="id-ID"/>
              </w:rPr>
              <w:t>.</w:t>
            </w:r>
          </w:p>
        </w:tc>
      </w:tr>
      <w:tr w:rsidR="00160C53" w:rsidRPr="004C0F1F" w:rsidTr="0070768D">
        <w:tc>
          <w:tcPr>
            <w:tcW w:w="567" w:type="dxa"/>
          </w:tcPr>
          <w:p w:rsidR="00160C53" w:rsidRPr="00160C53" w:rsidRDefault="00160C53" w:rsidP="009536F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3260" w:type="dxa"/>
          </w:tcPr>
          <w:p w:rsidR="00160C53" w:rsidRPr="00160C53" w:rsidRDefault="00160C53"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Tidak ada kontrol dari pemerintah.</w:t>
            </w:r>
          </w:p>
        </w:tc>
        <w:tc>
          <w:tcPr>
            <w:tcW w:w="3396" w:type="dxa"/>
          </w:tcPr>
          <w:p w:rsidR="00160C53" w:rsidRPr="00160C53" w:rsidRDefault="00160C53" w:rsidP="009536FA">
            <w:pPr>
              <w:pStyle w:val="ListParagraph"/>
              <w:ind w:left="0"/>
              <w:jc w:val="both"/>
              <w:rPr>
                <w:rFonts w:ascii="Times New Roman" w:hAnsi="Times New Roman" w:cs="Times New Roman"/>
                <w:sz w:val="20"/>
                <w:szCs w:val="20"/>
                <w:lang w:val="id-ID"/>
              </w:rPr>
            </w:pPr>
            <w:r>
              <w:rPr>
                <w:rFonts w:ascii="Times New Roman" w:hAnsi="Times New Roman" w:cs="Times New Roman"/>
                <w:sz w:val="20"/>
                <w:szCs w:val="20"/>
                <w:lang w:val="id-ID"/>
              </w:rPr>
              <w:t>Pemerintah tetap berperan dalam melakukan pembinaan dalam pemberdayaan masyarakat dan melakukan pengawasan terhadap penggunaan kawasan.</w:t>
            </w:r>
          </w:p>
        </w:tc>
      </w:tr>
    </w:tbl>
    <w:p w:rsidR="00662B0C" w:rsidRPr="00904953" w:rsidRDefault="00662B0C" w:rsidP="00662B0C">
      <w:pPr>
        <w:pStyle w:val="ListParagraph"/>
        <w:ind w:left="993"/>
        <w:rPr>
          <w:rFonts w:ascii="Times New Roman" w:hAnsi="Times New Roman" w:cs="Times New Roman"/>
          <w:b/>
          <w:bCs/>
        </w:rPr>
      </w:pPr>
    </w:p>
    <w:p w:rsidR="00446B77" w:rsidRDefault="0051439E" w:rsidP="000F7B79">
      <w:pPr>
        <w:pStyle w:val="ListParagraph"/>
        <w:spacing w:line="480" w:lineRule="auto"/>
        <w:ind w:left="709" w:firstLine="709"/>
        <w:jc w:val="both"/>
        <w:rPr>
          <w:rFonts w:ascii="Times New Roman" w:hAnsi="Times New Roman" w:cs="Times New Roman"/>
          <w:color w:val="000000"/>
        </w:rPr>
      </w:pPr>
      <w:r w:rsidRPr="0051439E">
        <w:rPr>
          <w:rFonts w:ascii="Times New Roman" w:hAnsi="Times New Roman" w:cs="Times New Roman"/>
          <w:color w:val="000000"/>
        </w:rPr>
        <w:t>Berdasarkan</w:t>
      </w:r>
      <w:r>
        <w:rPr>
          <w:rFonts w:ascii="Times New Roman" w:hAnsi="Times New Roman" w:cs="Times New Roman"/>
          <w:color w:val="000000"/>
        </w:rPr>
        <w:t xml:space="preserve"> perbandingan tersebut di atas dan setelah ditawarkan kepada masyarakat Suku Semende yang berasal dari Dusun Lame banding Agung dan pihak Kementerian Lingkungan Hidup dan Kehutanan serta Balai Besar Taman Nasional Bukit Barisan Selatan (BBTNBBS) disepakati bahwa kedua belah pihak sama-sama menyetujui tawaran model resolusi konflik melalui </w:t>
      </w:r>
      <w:r w:rsidRPr="0051439E">
        <w:rPr>
          <w:rFonts w:ascii="Times New Roman" w:hAnsi="Times New Roman" w:cs="Times New Roman"/>
          <w:i/>
          <w:iCs/>
          <w:color w:val="000000"/>
        </w:rPr>
        <w:t>review</w:t>
      </w:r>
      <w:r>
        <w:rPr>
          <w:rFonts w:ascii="Times New Roman" w:hAnsi="Times New Roman" w:cs="Times New Roman"/>
          <w:color w:val="000000"/>
        </w:rPr>
        <w:t xml:space="preserve"> kawasan TNBBS.</w:t>
      </w:r>
      <w:r w:rsidR="001E1C73">
        <w:rPr>
          <w:rFonts w:ascii="Times New Roman" w:hAnsi="Times New Roman" w:cs="Times New Roman"/>
          <w:i/>
          <w:iCs/>
          <w:color w:val="000000"/>
        </w:rPr>
        <w:t>Review</w:t>
      </w:r>
      <w:r w:rsidR="001E1C73">
        <w:rPr>
          <w:rFonts w:ascii="Times New Roman" w:hAnsi="Times New Roman" w:cs="Times New Roman"/>
          <w:color w:val="000000"/>
        </w:rPr>
        <w:t xml:space="preserve">kawasan TNBBS ini merupakan langkah awal menuju akses pengelolaan kawasan TNBBS bagi masyarakat Suku Semende yang berasal dari Dusun Lame banding Agung. </w:t>
      </w:r>
    </w:p>
    <w:p w:rsidR="000F7B79" w:rsidRPr="000F7B79" w:rsidRDefault="001E1C73" w:rsidP="000F7B79">
      <w:pPr>
        <w:pStyle w:val="ListParagraph"/>
        <w:spacing w:line="480" w:lineRule="auto"/>
        <w:ind w:left="709" w:firstLine="709"/>
        <w:jc w:val="both"/>
        <w:rPr>
          <w:rFonts w:ascii="Times New Roman" w:hAnsi="Times New Roman" w:cs="Times New Roman"/>
          <w:color w:val="000000"/>
        </w:rPr>
      </w:pPr>
      <w:r>
        <w:rPr>
          <w:rFonts w:ascii="Times New Roman" w:hAnsi="Times New Roman" w:cs="Times New Roman"/>
          <w:color w:val="000000"/>
        </w:rPr>
        <w:t xml:space="preserve">Langkah berikutnya adalah menentukan pola </w:t>
      </w:r>
      <w:r w:rsidR="000F7B79" w:rsidRPr="000F7B79">
        <w:rPr>
          <w:rFonts w:ascii="Times New Roman" w:hAnsi="Times New Roman" w:cs="Times New Roman"/>
        </w:rPr>
        <w:t xml:space="preserve">pengelolaan hutan lestari yang </w:t>
      </w:r>
      <w:r w:rsidR="000F7B79">
        <w:rPr>
          <w:rFonts w:ascii="Times New Roman" w:hAnsi="Times New Roman" w:cs="Times New Roman"/>
        </w:rPr>
        <w:t xml:space="preserve">akan </w:t>
      </w:r>
      <w:r w:rsidR="000F7B79" w:rsidRPr="000F7B79">
        <w:rPr>
          <w:rFonts w:ascii="Times New Roman" w:hAnsi="Times New Roman" w:cs="Times New Roman"/>
        </w:rPr>
        <w:t xml:space="preserve">dilaksanakan dalam kawasan </w:t>
      </w:r>
      <w:r w:rsidR="000F7B79">
        <w:rPr>
          <w:rFonts w:ascii="Times New Roman" w:hAnsi="Times New Roman" w:cs="Times New Roman"/>
        </w:rPr>
        <w:t xml:space="preserve">TNBBS oleh masyarakat Suku Semende dari Dusun Lame Banding Agung. Penentuan pola ini penting dalam rangka </w:t>
      </w:r>
      <w:r w:rsidR="000F7B79" w:rsidRPr="000F7B79">
        <w:rPr>
          <w:rFonts w:ascii="Times New Roman" w:hAnsi="Times New Roman" w:cs="Times New Roman"/>
        </w:rPr>
        <w:t>untuk meningkatkan kesejahteraan</w:t>
      </w:r>
      <w:r w:rsidR="000F7B79">
        <w:rPr>
          <w:rFonts w:ascii="Times New Roman" w:hAnsi="Times New Roman" w:cs="Times New Roman"/>
        </w:rPr>
        <w:t xml:space="preserve"> masyarakat</w:t>
      </w:r>
      <w:r w:rsidR="000F7B79" w:rsidRPr="000F7B79">
        <w:rPr>
          <w:rFonts w:ascii="Times New Roman" w:hAnsi="Times New Roman" w:cs="Times New Roman"/>
        </w:rPr>
        <w:t xml:space="preserve">, </w:t>
      </w:r>
      <w:r w:rsidR="000F7B79">
        <w:rPr>
          <w:rFonts w:ascii="Times New Roman" w:hAnsi="Times New Roman" w:cs="Times New Roman"/>
        </w:rPr>
        <w:t xml:space="preserve">menjaga </w:t>
      </w:r>
      <w:r w:rsidR="000F7B79" w:rsidRPr="000F7B79">
        <w:rPr>
          <w:rFonts w:ascii="Times New Roman" w:hAnsi="Times New Roman" w:cs="Times New Roman"/>
        </w:rPr>
        <w:t xml:space="preserve">keseimbangan lingkungan dan dinamika sosial budaya dalam bentuk </w:t>
      </w:r>
      <w:r w:rsidR="000F7B79">
        <w:rPr>
          <w:rFonts w:ascii="Times New Roman" w:hAnsi="Times New Roman" w:cs="Times New Roman"/>
        </w:rPr>
        <w:t>kon</w:t>
      </w:r>
      <w:r w:rsidR="00446B77">
        <w:rPr>
          <w:rFonts w:ascii="Times New Roman" w:hAnsi="Times New Roman" w:cs="Times New Roman"/>
        </w:rPr>
        <w:t>sep</w:t>
      </w:r>
      <w:r w:rsidR="000F7B79">
        <w:rPr>
          <w:rFonts w:ascii="Times New Roman" w:hAnsi="Times New Roman" w:cs="Times New Roman"/>
        </w:rPr>
        <w:t xml:space="preserve"> perhutanan sosial</w:t>
      </w:r>
      <w:r w:rsidR="000F7B79" w:rsidRPr="000F7B79">
        <w:rPr>
          <w:rFonts w:ascii="Times New Roman" w:hAnsi="Times New Roman" w:cs="Times New Roman"/>
        </w:rPr>
        <w:t xml:space="preserve">. </w:t>
      </w:r>
      <w:r w:rsidR="00446B77">
        <w:rPr>
          <w:rFonts w:ascii="Times New Roman" w:hAnsi="Times New Roman" w:cs="Times New Roman"/>
        </w:rPr>
        <w:t xml:space="preserve">Untuk menentukan pola perhutanan sosial yang memenuhi syarat yang ditentukan undang-undang serta </w:t>
      </w:r>
      <w:r w:rsidR="00446B77">
        <w:rPr>
          <w:rFonts w:ascii="Times New Roman" w:hAnsi="Times New Roman" w:cs="Times New Roman"/>
        </w:rPr>
        <w:lastRenderedPageBreak/>
        <w:t>dianggap cocok dan memenuhi tuntutan dan kepentingan masyarakat Suku Semende</w:t>
      </w:r>
      <w:r w:rsidR="007323F3">
        <w:rPr>
          <w:rFonts w:ascii="Times New Roman" w:hAnsi="Times New Roman" w:cs="Times New Roman"/>
        </w:rPr>
        <w:t xml:space="preserve"> Dusun Lame Banding Agung, maka perlu diuji kelayakannya melalui analisis SWOT</w:t>
      </w:r>
      <w:r w:rsidR="00151814">
        <w:rPr>
          <w:rFonts w:ascii="Times New Roman" w:hAnsi="Times New Roman" w:cs="Times New Roman"/>
        </w:rPr>
        <w:t>.Adapun pola pengelolaan perhutanan sosial terdiri dari Pengelolaan Hutan Desa, Pengelolaan Hutan Kemasyarakatan, Pengelolaan Hutan Tanaman Rakyat, Pengelolaan Hutan Adat, dan Kemitraan kehutanan.</w:t>
      </w:r>
    </w:p>
    <w:p w:rsidR="00446B77" w:rsidRDefault="00446B77" w:rsidP="009A337E">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 xml:space="preserve">Tabel </w:t>
      </w:r>
      <w:r w:rsidR="00151814">
        <w:rPr>
          <w:rFonts w:ascii="Times New Roman" w:hAnsi="Times New Roman" w:cs="Times New Roman"/>
          <w:b/>
          <w:bCs/>
          <w:color w:val="000000"/>
        </w:rPr>
        <w:t>5</w:t>
      </w:r>
    </w:p>
    <w:p w:rsidR="00151814" w:rsidRDefault="007B503C" w:rsidP="009A337E">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Persyaratan</w:t>
      </w:r>
      <w:r w:rsidR="00151814">
        <w:rPr>
          <w:rFonts w:ascii="Times New Roman" w:hAnsi="Times New Roman" w:cs="Times New Roman"/>
          <w:b/>
          <w:bCs/>
          <w:color w:val="000000"/>
        </w:rPr>
        <w:t xml:space="preserve">dan </w:t>
      </w:r>
      <w:r w:rsidR="009C6568">
        <w:rPr>
          <w:rFonts w:ascii="Times New Roman" w:hAnsi="Times New Roman" w:cs="Times New Roman"/>
          <w:b/>
          <w:bCs/>
          <w:color w:val="000000"/>
        </w:rPr>
        <w:t>Peluang/</w:t>
      </w:r>
      <w:r w:rsidR="00D03FF1">
        <w:rPr>
          <w:rFonts w:ascii="Times New Roman" w:hAnsi="Times New Roman" w:cs="Times New Roman"/>
          <w:b/>
          <w:bCs/>
          <w:color w:val="000000"/>
        </w:rPr>
        <w:t xml:space="preserve">Kendala </w:t>
      </w:r>
      <w:r w:rsidR="00151814">
        <w:rPr>
          <w:rFonts w:ascii="Times New Roman" w:hAnsi="Times New Roman" w:cs="Times New Roman"/>
          <w:b/>
          <w:bCs/>
          <w:color w:val="000000"/>
        </w:rPr>
        <w:t>Pengelolaan Hutan Desa</w:t>
      </w:r>
    </w:p>
    <w:tbl>
      <w:tblPr>
        <w:tblStyle w:val="TableGrid"/>
        <w:tblW w:w="0" w:type="auto"/>
        <w:tblInd w:w="704" w:type="dxa"/>
        <w:tblLook w:val="04A0"/>
      </w:tblPr>
      <w:tblGrid>
        <w:gridCol w:w="511"/>
        <w:gridCol w:w="3316"/>
        <w:gridCol w:w="3396"/>
      </w:tblGrid>
      <w:tr w:rsidR="007B503C" w:rsidRPr="007B503C" w:rsidTr="007B503C">
        <w:tc>
          <w:tcPr>
            <w:tcW w:w="511" w:type="dxa"/>
          </w:tcPr>
          <w:p w:rsidR="007B503C" w:rsidRPr="007B503C" w:rsidRDefault="007B503C" w:rsidP="009A337E">
            <w:pPr>
              <w:pStyle w:val="ListParagraph"/>
              <w:spacing w:line="360" w:lineRule="auto"/>
              <w:ind w:left="0"/>
              <w:rPr>
                <w:rFonts w:ascii="Times New Roman" w:hAnsi="Times New Roman" w:cs="Times New Roman"/>
                <w:b/>
                <w:bCs/>
                <w:color w:val="000000"/>
                <w:sz w:val="20"/>
                <w:szCs w:val="20"/>
                <w:lang w:val="id-ID"/>
              </w:rPr>
            </w:pPr>
            <w:r w:rsidRPr="007B503C">
              <w:rPr>
                <w:rFonts w:ascii="Times New Roman" w:hAnsi="Times New Roman" w:cs="Times New Roman"/>
                <w:b/>
                <w:bCs/>
                <w:color w:val="000000"/>
                <w:sz w:val="20"/>
                <w:szCs w:val="20"/>
                <w:lang w:val="id-ID"/>
              </w:rPr>
              <w:t>No.</w:t>
            </w:r>
          </w:p>
        </w:tc>
        <w:tc>
          <w:tcPr>
            <w:tcW w:w="3316" w:type="dxa"/>
          </w:tcPr>
          <w:p w:rsidR="007B503C" w:rsidRPr="007B503C" w:rsidRDefault="007B503C" w:rsidP="009A337E">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Persyaratan</w:t>
            </w:r>
          </w:p>
        </w:tc>
        <w:tc>
          <w:tcPr>
            <w:tcW w:w="3396" w:type="dxa"/>
          </w:tcPr>
          <w:p w:rsidR="007B503C" w:rsidRPr="007B503C" w:rsidRDefault="009C6568" w:rsidP="009A337E">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Peluang/</w:t>
            </w:r>
            <w:r w:rsidR="007B503C">
              <w:rPr>
                <w:rFonts w:ascii="Times New Roman" w:hAnsi="Times New Roman" w:cs="Times New Roman"/>
                <w:b/>
                <w:bCs/>
                <w:color w:val="000000"/>
                <w:sz w:val="20"/>
                <w:szCs w:val="20"/>
                <w:lang w:val="id-ID"/>
              </w:rPr>
              <w:t>Kendala</w:t>
            </w:r>
          </w:p>
        </w:tc>
      </w:tr>
      <w:tr w:rsidR="007B503C" w:rsidRPr="007B503C" w:rsidTr="007B503C">
        <w:tc>
          <w:tcPr>
            <w:tcW w:w="511" w:type="dxa"/>
          </w:tcPr>
          <w:p w:rsidR="007B503C" w:rsidRPr="007B503C" w:rsidRDefault="007B503C" w:rsidP="007B503C">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3316" w:type="dxa"/>
          </w:tcPr>
          <w:p w:rsidR="007B503C" w:rsidRPr="007B503C" w:rsidRDefault="00386FF1" w:rsidP="007B503C">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Berasal dari </w:t>
            </w:r>
            <w:r w:rsidR="00643010">
              <w:rPr>
                <w:rFonts w:ascii="Times New Roman" w:hAnsi="Times New Roman" w:cs="Times New Roman"/>
                <w:color w:val="000000"/>
                <w:sz w:val="20"/>
                <w:szCs w:val="20"/>
                <w:lang w:val="id-ID"/>
              </w:rPr>
              <w:t>Hutan Lindung dan Hutan Produksi yang m</w:t>
            </w:r>
            <w:r w:rsidR="007B503C">
              <w:rPr>
                <w:rFonts w:ascii="Times New Roman" w:hAnsi="Times New Roman" w:cs="Times New Roman"/>
                <w:color w:val="000000"/>
                <w:sz w:val="20"/>
                <w:szCs w:val="20"/>
                <w:lang w:val="id-ID"/>
              </w:rPr>
              <w:t>asuk dalam wilayah desa</w:t>
            </w:r>
            <w:r w:rsidR="00254D49">
              <w:rPr>
                <w:rFonts w:ascii="Times New Roman" w:hAnsi="Times New Roman" w:cs="Times New Roman"/>
                <w:color w:val="000000"/>
                <w:sz w:val="20"/>
                <w:szCs w:val="20"/>
                <w:lang w:val="id-ID"/>
              </w:rPr>
              <w:t xml:space="preserve"> yang belum dibebani izin usaha pemanfaatan hutan, persetujuan penggunaan kawasan hutan atau persetujuan pengelolaan Perhutanan Sosial.</w:t>
            </w:r>
          </w:p>
        </w:tc>
        <w:tc>
          <w:tcPr>
            <w:tcW w:w="3396" w:type="dxa"/>
          </w:tcPr>
          <w:p w:rsidR="007B503C" w:rsidRPr="007B503C" w:rsidRDefault="007B503C" w:rsidP="007B503C">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Dusun Lame banding Agung secara administratif tidak masuk dalam wilayah desa mana pun.</w:t>
            </w:r>
            <w:r w:rsidR="009C6568" w:rsidRPr="002C45DC">
              <w:rPr>
                <w:rFonts w:ascii="Times New Roman" w:hAnsi="Times New Roman" w:cs="Times New Roman"/>
                <w:b/>
                <w:bCs/>
                <w:color w:val="000000"/>
                <w:sz w:val="20"/>
                <w:szCs w:val="20"/>
                <w:lang w:val="id-ID"/>
              </w:rPr>
              <w:t>(KENDALA)</w:t>
            </w:r>
          </w:p>
        </w:tc>
      </w:tr>
      <w:tr w:rsidR="007B503C" w:rsidRPr="007B503C" w:rsidTr="007B503C">
        <w:tc>
          <w:tcPr>
            <w:tcW w:w="511" w:type="dxa"/>
          </w:tcPr>
          <w:p w:rsidR="007B503C" w:rsidRPr="007B503C" w:rsidRDefault="007B503C" w:rsidP="007B503C">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w:t>
            </w:r>
          </w:p>
        </w:tc>
        <w:tc>
          <w:tcPr>
            <w:tcW w:w="3316" w:type="dxa"/>
          </w:tcPr>
          <w:p w:rsidR="007B503C" w:rsidRPr="007B503C" w:rsidRDefault="007B503C" w:rsidP="007B503C">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Persetujuan hanya diberikan kepada Lembaga Desa</w:t>
            </w:r>
            <w:r w:rsidR="00254D49">
              <w:rPr>
                <w:rFonts w:ascii="Times New Roman" w:hAnsi="Times New Roman" w:cs="Times New Roman"/>
                <w:color w:val="000000"/>
                <w:sz w:val="20"/>
                <w:szCs w:val="20"/>
                <w:lang w:val="id-ID"/>
              </w:rPr>
              <w:t>.</w:t>
            </w:r>
          </w:p>
        </w:tc>
        <w:tc>
          <w:tcPr>
            <w:tcW w:w="3396" w:type="dxa"/>
          </w:tcPr>
          <w:p w:rsidR="007B503C" w:rsidRPr="007B503C" w:rsidRDefault="007B503C" w:rsidP="007B503C">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Dusun Lame Banding Agung bukan merupakan Lembaga Desa</w:t>
            </w:r>
            <w:r w:rsidR="009C6568" w:rsidRPr="002C45DC">
              <w:rPr>
                <w:rFonts w:ascii="Times New Roman" w:hAnsi="Times New Roman" w:cs="Times New Roman"/>
                <w:b/>
                <w:bCs/>
                <w:color w:val="000000"/>
                <w:sz w:val="20"/>
                <w:szCs w:val="20"/>
                <w:lang w:val="id-ID"/>
              </w:rPr>
              <w:t>(KENDALA)</w:t>
            </w:r>
            <w:r w:rsidR="005E466E">
              <w:rPr>
                <w:rFonts w:ascii="Times New Roman" w:hAnsi="Times New Roman" w:cs="Times New Roman"/>
                <w:b/>
                <w:bCs/>
                <w:color w:val="000000"/>
                <w:sz w:val="20"/>
                <w:szCs w:val="20"/>
                <w:lang w:val="id-ID"/>
              </w:rPr>
              <w:t>.</w:t>
            </w:r>
          </w:p>
        </w:tc>
      </w:tr>
      <w:tr w:rsidR="007B503C" w:rsidRPr="007B503C" w:rsidTr="007B503C">
        <w:tc>
          <w:tcPr>
            <w:tcW w:w="511" w:type="dxa"/>
          </w:tcPr>
          <w:p w:rsidR="007B503C" w:rsidRPr="00643010" w:rsidRDefault="00643010" w:rsidP="007B503C">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3316" w:type="dxa"/>
          </w:tcPr>
          <w:p w:rsidR="007B503C" w:rsidRPr="00643010" w:rsidRDefault="00643010" w:rsidP="007B503C">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dalam Peta Indikatif Perhutanan Sosial (PIAPS)</w:t>
            </w:r>
            <w:r w:rsidR="00254D49">
              <w:rPr>
                <w:rFonts w:ascii="Times New Roman" w:hAnsi="Times New Roman" w:cs="Times New Roman"/>
                <w:color w:val="000000"/>
                <w:sz w:val="20"/>
                <w:szCs w:val="20"/>
                <w:lang w:val="id-ID"/>
              </w:rPr>
              <w:t>.</w:t>
            </w:r>
          </w:p>
        </w:tc>
        <w:tc>
          <w:tcPr>
            <w:tcW w:w="3396" w:type="dxa"/>
          </w:tcPr>
          <w:p w:rsidR="007B503C" w:rsidRPr="009C6568" w:rsidRDefault="00643010" w:rsidP="007B503C">
            <w:pPr>
              <w:pStyle w:val="ListParagraph"/>
              <w:ind w:left="0"/>
              <w:jc w:val="both"/>
              <w:rPr>
                <w:rFonts w:ascii="Times New Roman" w:hAnsi="Times New Roman" w:cs="Times New Roman"/>
                <w:i/>
                <w:iCs/>
                <w:color w:val="000000"/>
                <w:sz w:val="20"/>
                <w:szCs w:val="20"/>
                <w:lang w:val="id-ID"/>
              </w:rPr>
            </w:pPr>
            <w:r>
              <w:rPr>
                <w:rFonts w:ascii="Times New Roman" w:hAnsi="Times New Roman" w:cs="Times New Roman"/>
                <w:color w:val="000000"/>
                <w:sz w:val="20"/>
                <w:szCs w:val="20"/>
                <w:lang w:val="id-ID"/>
              </w:rPr>
              <w:t>Tidak berada dalam Peta Indikatif Perhutanan Sosial (PIAPS)</w:t>
            </w:r>
            <w:r w:rsidR="009C6568">
              <w:rPr>
                <w:rFonts w:ascii="Times New Roman" w:hAnsi="Times New Roman" w:cs="Times New Roman"/>
                <w:color w:val="000000"/>
                <w:sz w:val="20"/>
                <w:szCs w:val="20"/>
                <w:lang w:val="id-ID"/>
              </w:rPr>
              <w:t xml:space="preserve"> namun dapat dimasukkan ke dalam PIAPS melalui </w:t>
            </w:r>
            <w:r w:rsidR="009C6568">
              <w:rPr>
                <w:rFonts w:ascii="Times New Roman" w:hAnsi="Times New Roman" w:cs="Times New Roman"/>
                <w:i/>
                <w:iCs/>
                <w:color w:val="000000"/>
                <w:sz w:val="20"/>
                <w:szCs w:val="20"/>
                <w:lang w:val="id-ID"/>
              </w:rPr>
              <w:t>review</w:t>
            </w:r>
            <w:r w:rsidR="009C6568" w:rsidRPr="009C6568">
              <w:rPr>
                <w:rFonts w:ascii="Times New Roman" w:hAnsi="Times New Roman" w:cs="Times New Roman"/>
                <w:color w:val="000000"/>
                <w:sz w:val="20"/>
                <w:szCs w:val="20"/>
                <w:lang w:val="id-ID"/>
              </w:rPr>
              <w:t>kawasan</w:t>
            </w:r>
            <w:r w:rsidR="009C6568">
              <w:rPr>
                <w:rFonts w:ascii="Times New Roman" w:hAnsi="Times New Roman" w:cs="Times New Roman"/>
                <w:color w:val="000000"/>
                <w:sz w:val="20"/>
                <w:szCs w:val="20"/>
                <w:lang w:val="id-ID"/>
              </w:rPr>
              <w:t xml:space="preserve"> TNBBS </w:t>
            </w:r>
            <w:r w:rsidR="009C6568" w:rsidRPr="009C6568">
              <w:rPr>
                <w:rFonts w:ascii="Times New Roman" w:hAnsi="Times New Roman" w:cs="Times New Roman"/>
                <w:b/>
                <w:bCs/>
                <w:color w:val="000000"/>
                <w:sz w:val="20"/>
                <w:szCs w:val="20"/>
                <w:lang w:val="id-ID"/>
              </w:rPr>
              <w:t>(PELUANG)</w:t>
            </w:r>
            <w:r w:rsidR="005E466E">
              <w:rPr>
                <w:rFonts w:ascii="Times New Roman" w:hAnsi="Times New Roman" w:cs="Times New Roman"/>
                <w:b/>
                <w:bCs/>
                <w:color w:val="000000"/>
                <w:sz w:val="20"/>
                <w:szCs w:val="20"/>
                <w:lang w:val="id-ID"/>
              </w:rPr>
              <w:t>.</w:t>
            </w:r>
          </w:p>
        </w:tc>
      </w:tr>
    </w:tbl>
    <w:p w:rsidR="00D03FF1" w:rsidRDefault="00D03FF1" w:rsidP="009A337E">
      <w:pPr>
        <w:pStyle w:val="ListParagraph"/>
        <w:spacing w:line="360" w:lineRule="auto"/>
        <w:ind w:left="1276"/>
        <w:rPr>
          <w:rFonts w:ascii="Times New Roman" w:hAnsi="Times New Roman" w:cs="Times New Roman"/>
          <w:b/>
          <w:bCs/>
          <w:color w:val="000000"/>
        </w:rPr>
      </w:pPr>
    </w:p>
    <w:p w:rsidR="005E466E" w:rsidRPr="00835A16" w:rsidRDefault="005E466E" w:rsidP="005E466E">
      <w:pPr>
        <w:pStyle w:val="ListParagraph"/>
        <w:spacing w:line="480" w:lineRule="auto"/>
        <w:ind w:left="709" w:firstLine="709"/>
        <w:jc w:val="both"/>
        <w:rPr>
          <w:rFonts w:ascii="Times New Roman" w:hAnsi="Times New Roman" w:cs="Times New Roman"/>
          <w:color w:val="000000"/>
        </w:rPr>
      </w:pPr>
      <w:r w:rsidRPr="005E466E">
        <w:rPr>
          <w:rFonts w:ascii="Times New Roman" w:hAnsi="Times New Roman" w:cs="Times New Roman"/>
          <w:color w:val="000000"/>
        </w:rPr>
        <w:t>Berdasarkan</w:t>
      </w:r>
      <w:r>
        <w:rPr>
          <w:rFonts w:ascii="Times New Roman" w:hAnsi="Times New Roman" w:cs="Times New Roman"/>
          <w:color w:val="000000"/>
        </w:rPr>
        <w:t xml:space="preserve"> analisis SWOT yang telah diuraikan dalam tabel tersebut di atas, dapat disimpulkan bahwa pola pengelolaan Hutan Desa tidak dapat diberikan persetujuan kepada masyarakat Suku Semende Dusun </w:t>
      </w:r>
      <w:r w:rsidR="00835A16">
        <w:rPr>
          <w:rFonts w:ascii="Times New Roman" w:hAnsi="Times New Roman" w:cs="Times New Roman"/>
          <w:color w:val="000000"/>
        </w:rPr>
        <w:t xml:space="preserve">Lame </w:t>
      </w:r>
      <w:r>
        <w:rPr>
          <w:rFonts w:ascii="Times New Roman" w:hAnsi="Times New Roman" w:cs="Times New Roman"/>
          <w:color w:val="000000"/>
        </w:rPr>
        <w:t>Banding Agung, karena</w:t>
      </w:r>
      <w:r w:rsidR="00835A16">
        <w:rPr>
          <w:rFonts w:ascii="Times New Roman" w:hAnsi="Times New Roman" w:cs="Times New Roman"/>
          <w:color w:val="000000"/>
        </w:rPr>
        <w:t xml:space="preserve"> berdasarkan hasil penelitian</w:t>
      </w:r>
      <w:r>
        <w:rPr>
          <w:rFonts w:ascii="Times New Roman" w:hAnsi="Times New Roman" w:cs="Times New Roman"/>
          <w:color w:val="000000"/>
        </w:rPr>
        <w:t xml:space="preserve"> secara administratif keberadaan Dusun </w:t>
      </w:r>
      <w:r w:rsidR="00835A16">
        <w:rPr>
          <w:rFonts w:ascii="Times New Roman" w:hAnsi="Times New Roman" w:cs="Times New Roman"/>
          <w:color w:val="000000"/>
        </w:rPr>
        <w:t xml:space="preserve">Lame </w:t>
      </w:r>
      <w:r>
        <w:rPr>
          <w:rFonts w:ascii="Times New Roman" w:hAnsi="Times New Roman" w:cs="Times New Roman"/>
          <w:color w:val="000000"/>
        </w:rPr>
        <w:t>Banding Agung</w:t>
      </w:r>
      <w:r w:rsidR="00150809">
        <w:rPr>
          <w:rFonts w:ascii="Times New Roman" w:hAnsi="Times New Roman" w:cs="Times New Roman"/>
          <w:color w:val="000000"/>
        </w:rPr>
        <w:t xml:space="preserve"> tidak termasuk dalam kawasan desa</w:t>
      </w:r>
      <w:r w:rsidR="00835A16">
        <w:rPr>
          <w:rFonts w:ascii="Times New Roman" w:hAnsi="Times New Roman" w:cs="Times New Roman"/>
          <w:color w:val="000000"/>
        </w:rPr>
        <w:t xml:space="preserve"> sekitarnya, baik Desa Suka Jaya, Desa Pekan Jumat, maupun Desa Ulu Nasal. Secara argumentum</w:t>
      </w:r>
      <w:r w:rsidR="00835A16">
        <w:rPr>
          <w:rFonts w:ascii="Times New Roman" w:hAnsi="Times New Roman" w:cs="Times New Roman"/>
          <w:i/>
          <w:iCs/>
          <w:color w:val="000000"/>
        </w:rPr>
        <w:t>a contrario</w:t>
      </w:r>
      <w:r w:rsidR="00835A16">
        <w:rPr>
          <w:rFonts w:ascii="Times New Roman" w:hAnsi="Times New Roman" w:cs="Times New Roman"/>
          <w:color w:val="000000"/>
        </w:rPr>
        <w:t xml:space="preserve">membenarkan klaim pihak Balai Besar Taman Nasional Bukit Barisan Selatan </w:t>
      </w:r>
      <w:r w:rsidR="00835A16">
        <w:rPr>
          <w:rFonts w:ascii="Times New Roman" w:hAnsi="Times New Roman" w:cs="Times New Roman"/>
          <w:color w:val="000000"/>
        </w:rPr>
        <w:lastRenderedPageBreak/>
        <w:t>(BBTNBBS) bahwa letak Dusun Lame Banding Agung berada dalam kawasan TNBBS.</w:t>
      </w:r>
    </w:p>
    <w:p w:rsidR="00643010" w:rsidRDefault="00643010" w:rsidP="009A337E">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 xml:space="preserve">Tabel 6 </w:t>
      </w:r>
    </w:p>
    <w:p w:rsidR="00643010" w:rsidRDefault="00643010" w:rsidP="00643010">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 xml:space="preserve">Persyaratan dan </w:t>
      </w:r>
      <w:r w:rsidR="009C6568">
        <w:rPr>
          <w:rFonts w:ascii="Times New Roman" w:hAnsi="Times New Roman" w:cs="Times New Roman"/>
          <w:b/>
          <w:bCs/>
          <w:color w:val="000000"/>
        </w:rPr>
        <w:t>Peluang/</w:t>
      </w:r>
      <w:r>
        <w:rPr>
          <w:rFonts w:ascii="Times New Roman" w:hAnsi="Times New Roman" w:cs="Times New Roman"/>
          <w:b/>
          <w:bCs/>
          <w:color w:val="000000"/>
        </w:rPr>
        <w:t>Kendala Pengelolaan Hutan Kemasyarakatan</w:t>
      </w:r>
    </w:p>
    <w:tbl>
      <w:tblPr>
        <w:tblStyle w:val="TableGrid"/>
        <w:tblW w:w="0" w:type="auto"/>
        <w:tblInd w:w="704" w:type="dxa"/>
        <w:tblLook w:val="04A0"/>
      </w:tblPr>
      <w:tblGrid>
        <w:gridCol w:w="511"/>
        <w:gridCol w:w="3316"/>
        <w:gridCol w:w="3396"/>
      </w:tblGrid>
      <w:tr w:rsidR="00643010" w:rsidRPr="007B503C" w:rsidTr="009536FA">
        <w:tc>
          <w:tcPr>
            <w:tcW w:w="511" w:type="dxa"/>
          </w:tcPr>
          <w:p w:rsidR="00643010" w:rsidRPr="007B503C" w:rsidRDefault="00643010" w:rsidP="009536FA">
            <w:pPr>
              <w:pStyle w:val="ListParagraph"/>
              <w:spacing w:line="360" w:lineRule="auto"/>
              <w:ind w:left="0"/>
              <w:rPr>
                <w:rFonts w:ascii="Times New Roman" w:hAnsi="Times New Roman" w:cs="Times New Roman"/>
                <w:b/>
                <w:bCs/>
                <w:color w:val="000000"/>
                <w:sz w:val="20"/>
                <w:szCs w:val="20"/>
                <w:lang w:val="id-ID"/>
              </w:rPr>
            </w:pPr>
            <w:r w:rsidRPr="007B503C">
              <w:rPr>
                <w:rFonts w:ascii="Times New Roman" w:hAnsi="Times New Roman" w:cs="Times New Roman"/>
                <w:b/>
                <w:bCs/>
                <w:color w:val="000000"/>
                <w:sz w:val="20"/>
                <w:szCs w:val="20"/>
                <w:lang w:val="id-ID"/>
              </w:rPr>
              <w:t>No.</w:t>
            </w:r>
          </w:p>
        </w:tc>
        <w:tc>
          <w:tcPr>
            <w:tcW w:w="3316" w:type="dxa"/>
          </w:tcPr>
          <w:p w:rsidR="00643010" w:rsidRPr="007B503C" w:rsidRDefault="00643010"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Persyaratan</w:t>
            </w:r>
          </w:p>
        </w:tc>
        <w:tc>
          <w:tcPr>
            <w:tcW w:w="3396" w:type="dxa"/>
          </w:tcPr>
          <w:p w:rsidR="00643010" w:rsidRPr="007B503C" w:rsidRDefault="009C6568"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Peluang/</w:t>
            </w:r>
            <w:r w:rsidR="00643010">
              <w:rPr>
                <w:rFonts w:ascii="Times New Roman" w:hAnsi="Times New Roman" w:cs="Times New Roman"/>
                <w:b/>
                <w:bCs/>
                <w:color w:val="000000"/>
                <w:sz w:val="20"/>
                <w:szCs w:val="20"/>
                <w:lang w:val="id-ID"/>
              </w:rPr>
              <w:t>Kendala</w:t>
            </w:r>
          </w:p>
        </w:tc>
      </w:tr>
      <w:tr w:rsidR="00643010" w:rsidRPr="007B503C" w:rsidTr="009536FA">
        <w:tc>
          <w:tcPr>
            <w:tcW w:w="511" w:type="dxa"/>
          </w:tcPr>
          <w:p w:rsidR="00643010" w:rsidRPr="007B503C" w:rsidRDefault="0064301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3316" w:type="dxa"/>
          </w:tcPr>
          <w:p w:rsidR="00643010" w:rsidRPr="007B503C" w:rsidRDefault="00386FF1"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Berasal dari </w:t>
            </w:r>
            <w:r w:rsidR="00643010">
              <w:rPr>
                <w:rFonts w:ascii="Times New Roman" w:hAnsi="Times New Roman" w:cs="Times New Roman"/>
                <w:color w:val="000000"/>
                <w:sz w:val="20"/>
                <w:szCs w:val="20"/>
                <w:lang w:val="id-ID"/>
              </w:rPr>
              <w:t>Hutan Lindung dan Hutan Produksi</w:t>
            </w:r>
            <w:r w:rsidR="00254D49">
              <w:rPr>
                <w:rFonts w:ascii="Times New Roman" w:hAnsi="Times New Roman" w:cs="Times New Roman"/>
                <w:color w:val="000000"/>
                <w:sz w:val="20"/>
                <w:szCs w:val="20"/>
                <w:lang w:val="id-ID"/>
              </w:rPr>
              <w:t xml:space="preserve"> yang belum dibebani izin usaha pemanfaatan hutan, persetujuan penggunaan kawasan hutan atau persetujuan pengelolaan Perhutanan Sosial</w:t>
            </w:r>
            <w:r w:rsidR="009C6568">
              <w:rPr>
                <w:rFonts w:ascii="Times New Roman" w:hAnsi="Times New Roman" w:cs="Times New Roman"/>
                <w:color w:val="000000"/>
                <w:sz w:val="20"/>
                <w:szCs w:val="20"/>
                <w:lang w:val="id-ID"/>
              </w:rPr>
              <w:t>.</w:t>
            </w:r>
          </w:p>
        </w:tc>
        <w:tc>
          <w:tcPr>
            <w:tcW w:w="3396" w:type="dxa"/>
          </w:tcPr>
          <w:p w:rsidR="00643010" w:rsidRPr="007B503C" w:rsidRDefault="007562F5" w:rsidP="009C6568">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TNBBS bukan hutan lindung maupun hutan produksi namun memiliki fungsi sebagai hutan lindung. </w:t>
            </w:r>
            <w:r w:rsidR="009C6568">
              <w:rPr>
                <w:rFonts w:ascii="Times New Roman" w:hAnsi="Times New Roman" w:cs="Times New Roman"/>
                <w:color w:val="000000"/>
                <w:sz w:val="20"/>
                <w:szCs w:val="20"/>
                <w:lang w:val="id-ID"/>
              </w:rPr>
              <w:t xml:space="preserve">Areal TNBBS yang dimukimi masyarakat Suku Semende Banding Agungbelum dibebani izin usaha pemanfaatan hutan, persetujuan penggunaan kawasan hutan atau persetujuan pengelolaan Perhutanan Sosial. </w:t>
            </w:r>
            <w:r w:rsidR="009C6568" w:rsidRPr="002C45DC">
              <w:rPr>
                <w:rFonts w:ascii="Times New Roman" w:hAnsi="Times New Roman" w:cs="Times New Roman"/>
                <w:b/>
                <w:bCs/>
                <w:color w:val="000000"/>
                <w:sz w:val="20"/>
                <w:szCs w:val="20"/>
                <w:lang w:val="id-ID"/>
              </w:rPr>
              <w:t>(PELUANG)</w:t>
            </w:r>
          </w:p>
        </w:tc>
      </w:tr>
      <w:tr w:rsidR="00643010" w:rsidRPr="007B503C" w:rsidTr="009536FA">
        <w:tc>
          <w:tcPr>
            <w:tcW w:w="511" w:type="dxa"/>
          </w:tcPr>
          <w:p w:rsidR="00643010" w:rsidRPr="007B503C" w:rsidRDefault="0064301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w:t>
            </w:r>
          </w:p>
        </w:tc>
        <w:tc>
          <w:tcPr>
            <w:tcW w:w="3316" w:type="dxa"/>
          </w:tcPr>
          <w:p w:rsidR="00643010" w:rsidRPr="007B503C" w:rsidRDefault="0064301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Persetujuan dapat diberikan kepada Perseorangan, Kelompok Tani, atau Koperasi.</w:t>
            </w:r>
          </w:p>
        </w:tc>
        <w:tc>
          <w:tcPr>
            <w:tcW w:w="3396" w:type="dxa"/>
          </w:tcPr>
          <w:p w:rsidR="00643010" w:rsidRPr="007B503C" w:rsidRDefault="009C6568"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Masyarakat Suku Semende </w:t>
            </w:r>
            <w:r w:rsidR="00643010">
              <w:rPr>
                <w:rFonts w:ascii="Times New Roman" w:hAnsi="Times New Roman" w:cs="Times New Roman"/>
                <w:color w:val="000000"/>
                <w:sz w:val="20"/>
                <w:szCs w:val="20"/>
                <w:lang w:val="id-ID"/>
              </w:rPr>
              <w:t xml:space="preserve">Dusun Lame Banding Agung </w:t>
            </w:r>
            <w:r>
              <w:rPr>
                <w:rFonts w:ascii="Times New Roman" w:hAnsi="Times New Roman" w:cs="Times New Roman"/>
                <w:color w:val="000000"/>
                <w:sz w:val="20"/>
                <w:szCs w:val="20"/>
                <w:lang w:val="id-ID"/>
              </w:rPr>
              <w:t xml:space="preserve">secara perseorangan atau kelompok tani, atau dalam bentuk koperasi dapat mengajukan permohonan. </w:t>
            </w:r>
            <w:r w:rsidRPr="002C45DC">
              <w:rPr>
                <w:rFonts w:ascii="Times New Roman" w:hAnsi="Times New Roman" w:cs="Times New Roman"/>
                <w:b/>
                <w:bCs/>
                <w:color w:val="000000"/>
                <w:sz w:val="20"/>
                <w:szCs w:val="20"/>
                <w:lang w:val="id-ID"/>
              </w:rPr>
              <w:t>(PELUANG)</w:t>
            </w:r>
          </w:p>
        </w:tc>
      </w:tr>
      <w:tr w:rsidR="00643010" w:rsidRPr="007B503C" w:rsidTr="009536FA">
        <w:tc>
          <w:tcPr>
            <w:tcW w:w="511" w:type="dxa"/>
          </w:tcPr>
          <w:p w:rsidR="00643010" w:rsidRPr="00643010" w:rsidRDefault="0064301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3316" w:type="dxa"/>
          </w:tcPr>
          <w:p w:rsidR="00643010" w:rsidRPr="00643010" w:rsidRDefault="0064301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dalam Peta Indikatif Perhutanan Sosial (PIAPS)</w:t>
            </w:r>
          </w:p>
        </w:tc>
        <w:tc>
          <w:tcPr>
            <w:tcW w:w="3396" w:type="dxa"/>
          </w:tcPr>
          <w:p w:rsidR="00643010" w:rsidRPr="00643010" w:rsidRDefault="0064301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Tidak berada dalam Peta Indikatif Perhutanan Sosial (PIAPS)</w:t>
            </w:r>
            <w:r w:rsidR="002C45DC">
              <w:rPr>
                <w:rFonts w:ascii="Times New Roman" w:hAnsi="Times New Roman" w:cs="Times New Roman"/>
                <w:color w:val="000000"/>
                <w:sz w:val="20"/>
                <w:szCs w:val="20"/>
                <w:lang w:val="id-ID"/>
              </w:rPr>
              <w:t xml:space="preserve"> namun dapat dimasukkan ke dalam PIAPS melalui </w:t>
            </w:r>
            <w:r w:rsidR="002C45DC">
              <w:rPr>
                <w:rFonts w:ascii="Times New Roman" w:hAnsi="Times New Roman" w:cs="Times New Roman"/>
                <w:i/>
                <w:iCs/>
                <w:color w:val="000000"/>
                <w:sz w:val="20"/>
                <w:szCs w:val="20"/>
                <w:lang w:val="id-ID"/>
              </w:rPr>
              <w:t>review</w:t>
            </w:r>
            <w:r w:rsidR="002C45DC" w:rsidRPr="009C6568">
              <w:rPr>
                <w:rFonts w:ascii="Times New Roman" w:hAnsi="Times New Roman" w:cs="Times New Roman"/>
                <w:color w:val="000000"/>
                <w:sz w:val="20"/>
                <w:szCs w:val="20"/>
                <w:lang w:val="id-ID"/>
              </w:rPr>
              <w:t>kawasan</w:t>
            </w:r>
            <w:r w:rsidR="002C45DC">
              <w:rPr>
                <w:rFonts w:ascii="Times New Roman" w:hAnsi="Times New Roman" w:cs="Times New Roman"/>
                <w:color w:val="000000"/>
                <w:sz w:val="20"/>
                <w:szCs w:val="20"/>
                <w:lang w:val="id-ID"/>
              </w:rPr>
              <w:t xml:space="preserve"> TNBBS </w:t>
            </w:r>
            <w:r w:rsidR="002C45DC" w:rsidRPr="009C6568">
              <w:rPr>
                <w:rFonts w:ascii="Times New Roman" w:hAnsi="Times New Roman" w:cs="Times New Roman"/>
                <w:b/>
                <w:bCs/>
                <w:color w:val="000000"/>
                <w:sz w:val="20"/>
                <w:szCs w:val="20"/>
                <w:lang w:val="id-ID"/>
              </w:rPr>
              <w:t>(PELUANG)</w:t>
            </w:r>
            <w:r w:rsidR="002C45DC">
              <w:rPr>
                <w:rFonts w:ascii="Times New Roman" w:hAnsi="Times New Roman" w:cs="Times New Roman"/>
                <w:b/>
                <w:bCs/>
                <w:color w:val="000000"/>
                <w:sz w:val="20"/>
                <w:szCs w:val="20"/>
                <w:lang w:val="id-ID"/>
              </w:rPr>
              <w:t>.</w:t>
            </w:r>
          </w:p>
        </w:tc>
      </w:tr>
    </w:tbl>
    <w:p w:rsidR="00643010" w:rsidRDefault="00643010" w:rsidP="009A337E">
      <w:pPr>
        <w:pStyle w:val="ListParagraph"/>
        <w:spacing w:line="360" w:lineRule="auto"/>
        <w:ind w:left="1276"/>
        <w:rPr>
          <w:rFonts w:ascii="Times New Roman" w:hAnsi="Times New Roman" w:cs="Times New Roman"/>
          <w:b/>
          <w:bCs/>
          <w:color w:val="000000"/>
        </w:rPr>
      </w:pPr>
    </w:p>
    <w:p w:rsidR="009C3734" w:rsidRDefault="009C3734" w:rsidP="009C3734">
      <w:pPr>
        <w:pStyle w:val="ListParagraph"/>
        <w:spacing w:line="480" w:lineRule="auto"/>
        <w:ind w:left="709" w:firstLine="709"/>
        <w:jc w:val="both"/>
        <w:rPr>
          <w:rFonts w:ascii="Times New Roman" w:hAnsi="Times New Roman" w:cs="Times New Roman"/>
          <w:color w:val="000000"/>
        </w:rPr>
      </w:pPr>
      <w:r w:rsidRPr="005E466E">
        <w:rPr>
          <w:rFonts w:ascii="Times New Roman" w:hAnsi="Times New Roman" w:cs="Times New Roman"/>
          <w:color w:val="000000"/>
        </w:rPr>
        <w:t>Berdasarkan</w:t>
      </w:r>
      <w:r>
        <w:rPr>
          <w:rFonts w:ascii="Times New Roman" w:hAnsi="Times New Roman" w:cs="Times New Roman"/>
          <w:color w:val="000000"/>
        </w:rPr>
        <w:t xml:space="preserve"> analisis SWOT yang telah diuraikan dalam tabel tersebut di atas, dapat disimpulkan bahwa pola pengelolaan Hutan Kemasyarakatan pada prinsipnya dapat diberikan kepada masyarakat Suku Semende Dusun Lame Banding Agung baik dalam kapasitas perseorangan, kelompok tani/gabungan kelompok tani, maupun kepada masyarakat yang tergabung dalam keanggotaan koperasi atas nama koperasi sebagai badan hukum perdata.</w:t>
      </w:r>
    </w:p>
    <w:p w:rsidR="005A6806" w:rsidRPr="008D3AA4" w:rsidRDefault="005A6806" w:rsidP="00867B80">
      <w:pPr>
        <w:pStyle w:val="ListParagraph"/>
        <w:spacing w:line="480" w:lineRule="auto"/>
        <w:ind w:left="709" w:firstLine="709"/>
        <w:jc w:val="both"/>
        <w:rPr>
          <w:rFonts w:ascii="Times New Roman" w:hAnsi="Times New Roman" w:cs="Times New Roman"/>
          <w:i/>
          <w:iCs/>
          <w:color w:val="000000"/>
        </w:rPr>
      </w:pPr>
      <w:r>
        <w:rPr>
          <w:rFonts w:ascii="Times New Roman" w:hAnsi="Times New Roman" w:cs="Times New Roman"/>
          <w:color w:val="000000"/>
        </w:rPr>
        <w:t xml:space="preserve">Pola pengelolaan hutan kemasyarakatan ini merupakan model resolusi konflik yang paling tepat dan memenuhi syarat ketentuan </w:t>
      </w:r>
      <w:r>
        <w:rPr>
          <w:rFonts w:ascii="Times New Roman" w:hAnsi="Times New Roman" w:cs="Times New Roman"/>
          <w:color w:val="000000"/>
        </w:rPr>
        <w:lastRenderedPageBreak/>
        <w:t xml:space="preserve">peraturan perundang-undangan yang dapat diterapkan dalam konflik antara masyarakat Suku Semende dan BBTNBBS di Dusun Lame Banding Agung / kawasan TNBBS. </w:t>
      </w:r>
      <w:r w:rsidR="008D3AA4">
        <w:rPr>
          <w:rFonts w:ascii="Times New Roman" w:hAnsi="Times New Roman" w:cs="Times New Roman"/>
          <w:color w:val="000000"/>
        </w:rPr>
        <w:t xml:space="preserve">Agar pola pengelolaan hutan kemasyarakatan tidak disalahgunakan oleh masyarakat, maka perlu adanya peran pemerintah dalam pemberdayaan masyarakat </w:t>
      </w:r>
      <w:r w:rsidR="008D3AA4">
        <w:rPr>
          <w:rFonts w:ascii="Times New Roman" w:hAnsi="Times New Roman" w:cs="Times New Roman"/>
          <w:i/>
          <w:iCs/>
          <w:color w:val="000000"/>
        </w:rPr>
        <w:t>(communitydevelopment).</w:t>
      </w:r>
    </w:p>
    <w:p w:rsidR="00867B80" w:rsidRDefault="00867B80" w:rsidP="00867B80">
      <w:pPr>
        <w:pStyle w:val="ListParagraph"/>
        <w:spacing w:line="480" w:lineRule="auto"/>
        <w:ind w:left="709" w:firstLine="709"/>
        <w:jc w:val="both"/>
        <w:rPr>
          <w:rFonts w:ascii="Times New Roman" w:eastAsia="Times New Roman" w:hAnsi="Times New Roman" w:cs="Times New Roman"/>
          <w:lang w:eastAsia="id-ID"/>
        </w:rPr>
      </w:pPr>
      <w:r>
        <w:rPr>
          <w:rFonts w:ascii="Times New Roman" w:hAnsi="Times New Roman" w:cs="Times New Roman"/>
          <w:color w:val="000000"/>
        </w:rPr>
        <w:t xml:space="preserve">Dalam praktiknya, </w:t>
      </w:r>
      <w:r w:rsidR="008D3AA4">
        <w:rPr>
          <w:rFonts w:ascii="Times New Roman" w:hAnsi="Times New Roman" w:cs="Times New Roman"/>
          <w:color w:val="000000"/>
        </w:rPr>
        <w:t xml:space="preserve">skema </w:t>
      </w:r>
      <w:r w:rsidR="008D3AA4">
        <w:rPr>
          <w:rFonts w:ascii="Times New Roman" w:hAnsi="Times New Roman" w:cs="Times New Roman"/>
          <w:i/>
          <w:iCs/>
          <w:color w:val="000000"/>
        </w:rPr>
        <w:t>communitydevelopment</w:t>
      </w:r>
      <w:r>
        <w:rPr>
          <w:rFonts w:ascii="Times New Roman" w:hAnsi="Times New Roman" w:cs="Times New Roman"/>
          <w:color w:val="000000"/>
        </w:rPr>
        <w:t>ini telah diterapkan pada TNBBS yang berada di wilayah Kabupaten Lampung Barat Provinsi Lampung.</w:t>
      </w:r>
      <w:r w:rsidR="008D3AA4">
        <w:rPr>
          <w:rFonts w:ascii="Times New Roman" w:hAnsi="Times New Roman" w:cs="Times New Roman"/>
          <w:color w:val="000000"/>
        </w:rPr>
        <w:t xml:space="preserve"> Pemberdayaan masyarakat yang dimaksud di sini adalah pemberdayaan masyarakat melalui</w:t>
      </w:r>
      <w:r>
        <w:rPr>
          <w:rFonts w:ascii="Times New Roman" w:hAnsi="Times New Roman" w:cs="Times New Roman"/>
          <w:shd w:val="clear" w:color="auto" w:fill="FFFFFF"/>
        </w:rPr>
        <w:t xml:space="preserve"> k</w:t>
      </w:r>
      <w:r w:rsidRPr="00DA06E0">
        <w:rPr>
          <w:rFonts w:ascii="Times New Roman" w:hAnsi="Times New Roman" w:cs="Times New Roman"/>
          <w:shd w:val="clear" w:color="auto" w:fill="FFFFFF"/>
        </w:rPr>
        <w:t>onservasi</w:t>
      </w:r>
      <w:r w:rsidR="008D3AA4">
        <w:rPr>
          <w:rFonts w:ascii="Times New Roman" w:hAnsi="Times New Roman" w:cs="Times New Roman"/>
          <w:shd w:val="clear" w:color="auto" w:fill="FFFFFF"/>
        </w:rPr>
        <w:t xml:space="preserve"> hutan lestari</w:t>
      </w:r>
      <w:r>
        <w:rPr>
          <w:rFonts w:ascii="Times New Roman" w:hAnsi="Times New Roman" w:cs="Times New Roman"/>
          <w:shd w:val="clear" w:color="auto" w:fill="FFFFFF"/>
        </w:rPr>
        <w:t>. Sampai saat ini m</w:t>
      </w:r>
      <w:r w:rsidRPr="00D835E2">
        <w:rPr>
          <w:rFonts w:ascii="Times New Roman" w:hAnsi="Times New Roman" w:cs="Times New Roman"/>
          <w:shd w:val="clear" w:color="auto" w:fill="FFFFFF"/>
        </w:rPr>
        <w:t xml:space="preserve">itra kerjasama lingkup Balai Besar TNBBS </w:t>
      </w:r>
      <w:r>
        <w:rPr>
          <w:rFonts w:ascii="Times New Roman" w:hAnsi="Times New Roman" w:cs="Times New Roman"/>
          <w:shd w:val="clear" w:color="auto" w:fill="FFFFFF"/>
        </w:rPr>
        <w:t xml:space="preserve">sudah </w:t>
      </w:r>
      <w:r w:rsidRPr="00D835E2">
        <w:rPr>
          <w:rFonts w:ascii="Times New Roman" w:hAnsi="Times New Roman" w:cs="Times New Roman"/>
          <w:shd w:val="clear" w:color="auto" w:fill="FFFFFF"/>
        </w:rPr>
        <w:t xml:space="preserve">berjumlah 18 </w:t>
      </w:r>
      <w:r w:rsidR="008D3AA4">
        <w:rPr>
          <w:rFonts w:ascii="Times New Roman" w:hAnsi="Times New Roman" w:cs="Times New Roman"/>
          <w:shd w:val="clear" w:color="auto" w:fill="FFFFFF"/>
        </w:rPr>
        <w:t>kelompok masyarakat</w:t>
      </w:r>
      <w:r w:rsidRPr="00D835E2">
        <w:rPr>
          <w:rFonts w:ascii="Times New Roman" w:hAnsi="Times New Roman" w:cs="Times New Roman"/>
          <w:shd w:val="clear" w:color="auto" w:fill="FFFFFF"/>
        </w:rPr>
        <w:t xml:space="preserve"> yang </w:t>
      </w:r>
      <w:r>
        <w:rPr>
          <w:rFonts w:ascii="Times New Roman" w:hAnsi="Times New Roman" w:cs="Times New Roman"/>
          <w:shd w:val="clear" w:color="auto" w:fill="FFFFFF"/>
        </w:rPr>
        <w:t>dituangkan</w:t>
      </w:r>
      <w:r w:rsidRPr="00D835E2">
        <w:rPr>
          <w:rFonts w:ascii="Times New Roman" w:hAnsi="Times New Roman" w:cs="Times New Roman"/>
          <w:shd w:val="clear" w:color="auto" w:fill="FFFFFF"/>
        </w:rPr>
        <w:t xml:space="preserve"> dalam </w:t>
      </w:r>
      <w:r>
        <w:rPr>
          <w:rFonts w:ascii="Times New Roman" w:hAnsi="Times New Roman" w:cs="Times New Roman"/>
          <w:shd w:val="clear" w:color="auto" w:fill="FFFFFF"/>
        </w:rPr>
        <w:t>dokumen</w:t>
      </w:r>
      <w:r w:rsidRPr="00D835E2">
        <w:rPr>
          <w:rFonts w:ascii="Times New Roman" w:hAnsi="Times New Roman" w:cs="Times New Roman"/>
          <w:shd w:val="clear" w:color="auto" w:fill="FFFFFF"/>
        </w:rPr>
        <w:t xml:space="preserve"> perjanjian kerjasama</w:t>
      </w:r>
      <w:r>
        <w:rPr>
          <w:rFonts w:ascii="Times New Roman" w:hAnsi="Times New Roman" w:cs="Times New Roman"/>
          <w:shd w:val="clear" w:color="auto" w:fill="FFFFFF"/>
        </w:rPr>
        <w:t>.K</w:t>
      </w:r>
      <w:r w:rsidRPr="00D835E2">
        <w:rPr>
          <w:rFonts w:ascii="Times New Roman" w:hAnsi="Times New Roman" w:cs="Times New Roman"/>
          <w:shd w:val="clear" w:color="auto" w:fill="FFFFFF"/>
        </w:rPr>
        <w:t xml:space="preserve">erjasama </w:t>
      </w:r>
      <w:r w:rsidR="008D3AA4">
        <w:rPr>
          <w:rFonts w:ascii="Times New Roman" w:hAnsi="Times New Roman" w:cs="Times New Roman"/>
          <w:shd w:val="clear" w:color="auto" w:fill="FFFFFF"/>
        </w:rPr>
        <w:t>pemberdayaan</w:t>
      </w:r>
      <w:r>
        <w:rPr>
          <w:rFonts w:ascii="Times New Roman" w:hAnsi="Times New Roman" w:cs="Times New Roman"/>
          <w:shd w:val="clear" w:color="auto" w:fill="FFFFFF"/>
        </w:rPr>
        <w:t xml:space="preserve"> tersebut dilakukan </w:t>
      </w:r>
      <w:r w:rsidRPr="00D835E2">
        <w:rPr>
          <w:rFonts w:ascii="Times New Roman" w:hAnsi="Times New Roman" w:cs="Times New Roman"/>
          <w:shd w:val="clear" w:color="auto" w:fill="FFFFFF"/>
        </w:rPr>
        <w:t xml:space="preserve">dalam rangka pembangunan strategis yang </w:t>
      </w:r>
      <w:r>
        <w:rPr>
          <w:rFonts w:ascii="Times New Roman" w:hAnsi="Times New Roman" w:cs="Times New Roman"/>
          <w:shd w:val="clear" w:color="auto" w:fill="FFFFFF"/>
        </w:rPr>
        <w:t xml:space="preserve">untuk memulihkan </w:t>
      </w:r>
      <w:r w:rsidRPr="00D835E2">
        <w:rPr>
          <w:rFonts w:ascii="Times New Roman" w:hAnsi="Times New Roman" w:cs="Times New Roman"/>
          <w:shd w:val="clear" w:color="auto" w:fill="FFFFFF"/>
        </w:rPr>
        <w:t xml:space="preserve">penguatan fungsi </w:t>
      </w:r>
      <w:r>
        <w:rPr>
          <w:rFonts w:ascii="Times New Roman" w:hAnsi="Times New Roman" w:cs="Times New Roman"/>
          <w:shd w:val="clear" w:color="auto" w:fill="FFFFFF"/>
        </w:rPr>
        <w:t xml:space="preserve">hutan </w:t>
      </w:r>
      <w:r w:rsidRPr="00D835E2">
        <w:rPr>
          <w:rFonts w:ascii="Times New Roman" w:hAnsi="Times New Roman" w:cs="Times New Roman"/>
          <w:shd w:val="clear" w:color="auto" w:fill="FFFFFF"/>
        </w:rPr>
        <w:t>dan konservasi keanekaragaman hayati. </w:t>
      </w:r>
    </w:p>
    <w:p w:rsidR="00867B80" w:rsidRDefault="00867B80" w:rsidP="00867B80">
      <w:pPr>
        <w:pStyle w:val="ListParagraph"/>
        <w:spacing w:line="480" w:lineRule="auto"/>
        <w:ind w:left="709" w:firstLine="709"/>
        <w:jc w:val="both"/>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Berdasarkan hasil wawancara dengan Kepala Bidang Konservasi Hutan </w:t>
      </w:r>
      <w:r w:rsidRPr="00DA06E0">
        <w:rPr>
          <w:rFonts w:ascii="Times New Roman" w:eastAsia="Times New Roman" w:hAnsi="Times New Roman" w:cs="Times New Roman"/>
          <w:lang w:eastAsia="id-ID"/>
        </w:rPr>
        <w:t>Dirjen Konservasi Sumber Daya Alam dan Ekosistem</w:t>
      </w:r>
      <w:r>
        <w:rPr>
          <w:rFonts w:ascii="Times New Roman" w:eastAsia="Times New Roman" w:hAnsi="Times New Roman" w:cs="Times New Roman"/>
          <w:lang w:eastAsia="id-ID"/>
        </w:rPr>
        <w:t xml:space="preserve"> pada Kementerian Lingkungan Hidup dan Kehutanan mengatakan bahwa </w:t>
      </w:r>
      <w:r w:rsidR="000C1A09">
        <w:rPr>
          <w:rFonts w:ascii="Times New Roman" w:eastAsia="Times New Roman" w:hAnsi="Times New Roman" w:cs="Times New Roman"/>
          <w:lang w:eastAsia="id-ID"/>
        </w:rPr>
        <w:t>skema</w:t>
      </w:r>
      <w:r w:rsidR="008D3AA4">
        <w:rPr>
          <w:rFonts w:ascii="Times New Roman" w:eastAsia="Times New Roman" w:hAnsi="Times New Roman" w:cs="Times New Roman"/>
          <w:lang w:eastAsia="id-ID"/>
        </w:rPr>
        <w:t>pemberdayaan masyarakat</w:t>
      </w:r>
      <w:r>
        <w:rPr>
          <w:rFonts w:ascii="Times New Roman" w:eastAsia="Times New Roman" w:hAnsi="Times New Roman" w:cs="Times New Roman"/>
          <w:lang w:eastAsia="id-ID"/>
        </w:rPr>
        <w:t xml:space="preserve"> ini merupakan </w:t>
      </w:r>
      <w:r w:rsidRPr="00DA06E0">
        <w:rPr>
          <w:rFonts w:ascii="Times New Roman" w:eastAsia="Times New Roman" w:hAnsi="Times New Roman" w:cs="Times New Roman"/>
          <w:lang w:eastAsia="id-ID"/>
        </w:rPr>
        <w:t xml:space="preserve">terobosan baru </w:t>
      </w:r>
      <w:r>
        <w:rPr>
          <w:rFonts w:ascii="Times New Roman" w:eastAsia="Times New Roman" w:hAnsi="Times New Roman" w:cs="Times New Roman"/>
          <w:lang w:eastAsia="id-ID"/>
        </w:rPr>
        <w:t xml:space="preserve">namun tetap mengacu pada </w:t>
      </w:r>
      <w:r w:rsidRPr="00D835E2">
        <w:rPr>
          <w:rFonts w:ascii="Times New Roman" w:hAnsi="Times New Roman" w:cs="Times New Roman"/>
          <w:shd w:val="clear" w:color="auto" w:fill="FFFFFF"/>
        </w:rPr>
        <w:t>Per</w:t>
      </w:r>
      <w:r>
        <w:rPr>
          <w:rFonts w:ascii="Times New Roman" w:hAnsi="Times New Roman" w:cs="Times New Roman"/>
          <w:shd w:val="clear" w:color="auto" w:fill="FFFFFF"/>
        </w:rPr>
        <w:t>aturan M</w:t>
      </w:r>
      <w:r w:rsidRPr="00D835E2">
        <w:rPr>
          <w:rFonts w:ascii="Times New Roman" w:hAnsi="Times New Roman" w:cs="Times New Roman"/>
          <w:shd w:val="clear" w:color="auto" w:fill="FFFFFF"/>
        </w:rPr>
        <w:t>en</w:t>
      </w:r>
      <w:r>
        <w:rPr>
          <w:rFonts w:ascii="Times New Roman" w:hAnsi="Times New Roman" w:cs="Times New Roman"/>
          <w:shd w:val="clear" w:color="auto" w:fill="FFFFFF"/>
        </w:rPr>
        <w:t>teri Lingkungan Hidup dan Ke</w:t>
      </w:r>
      <w:r w:rsidRPr="00D835E2">
        <w:rPr>
          <w:rFonts w:ascii="Times New Roman" w:hAnsi="Times New Roman" w:cs="Times New Roman"/>
          <w:shd w:val="clear" w:color="auto" w:fill="FFFFFF"/>
        </w:rPr>
        <w:t>hut</w:t>
      </w:r>
      <w:r>
        <w:rPr>
          <w:rFonts w:ascii="Times New Roman" w:hAnsi="Times New Roman" w:cs="Times New Roman"/>
          <w:shd w:val="clear" w:color="auto" w:fill="FFFFFF"/>
        </w:rPr>
        <w:t>anan</w:t>
      </w:r>
      <w:r w:rsidRPr="00D835E2">
        <w:rPr>
          <w:rFonts w:ascii="Times New Roman" w:hAnsi="Times New Roman" w:cs="Times New Roman"/>
          <w:shd w:val="clear" w:color="auto" w:fill="FFFFFF"/>
        </w:rPr>
        <w:t xml:space="preserve"> No</w:t>
      </w:r>
      <w:r>
        <w:rPr>
          <w:rFonts w:ascii="Times New Roman" w:hAnsi="Times New Roman" w:cs="Times New Roman"/>
          <w:shd w:val="clear" w:color="auto" w:fill="FFFFFF"/>
        </w:rPr>
        <w:t>mor</w:t>
      </w:r>
      <w:r w:rsidRPr="00D835E2">
        <w:rPr>
          <w:rFonts w:ascii="Times New Roman" w:hAnsi="Times New Roman" w:cs="Times New Roman"/>
          <w:shd w:val="clear" w:color="auto" w:fill="FFFFFF"/>
        </w:rPr>
        <w:t xml:space="preserve"> P.85/Menhut – II/2014 dan Per</w:t>
      </w:r>
      <w:r>
        <w:rPr>
          <w:rFonts w:ascii="Times New Roman" w:hAnsi="Times New Roman" w:cs="Times New Roman"/>
          <w:shd w:val="clear" w:color="auto" w:fill="FFFFFF"/>
        </w:rPr>
        <w:t>aturan M</w:t>
      </w:r>
      <w:r w:rsidRPr="00D835E2">
        <w:rPr>
          <w:rFonts w:ascii="Times New Roman" w:hAnsi="Times New Roman" w:cs="Times New Roman"/>
          <w:shd w:val="clear" w:color="auto" w:fill="FFFFFF"/>
        </w:rPr>
        <w:t>en</w:t>
      </w:r>
      <w:r>
        <w:rPr>
          <w:rFonts w:ascii="Times New Roman" w:hAnsi="Times New Roman" w:cs="Times New Roman"/>
          <w:shd w:val="clear" w:color="auto" w:fill="FFFFFF"/>
        </w:rPr>
        <w:t>teri Lingkungan Hidup dan Ke</w:t>
      </w:r>
      <w:r w:rsidRPr="00D835E2">
        <w:rPr>
          <w:rFonts w:ascii="Times New Roman" w:hAnsi="Times New Roman" w:cs="Times New Roman"/>
          <w:shd w:val="clear" w:color="auto" w:fill="FFFFFF"/>
        </w:rPr>
        <w:t>hut</w:t>
      </w:r>
      <w:r>
        <w:rPr>
          <w:rFonts w:ascii="Times New Roman" w:hAnsi="Times New Roman" w:cs="Times New Roman"/>
          <w:shd w:val="clear" w:color="auto" w:fill="FFFFFF"/>
        </w:rPr>
        <w:t>anan</w:t>
      </w:r>
      <w:r w:rsidRPr="00D835E2">
        <w:rPr>
          <w:rFonts w:ascii="Times New Roman" w:hAnsi="Times New Roman" w:cs="Times New Roman"/>
          <w:shd w:val="clear" w:color="auto" w:fill="FFFFFF"/>
        </w:rPr>
        <w:t xml:space="preserve"> No</w:t>
      </w:r>
      <w:r>
        <w:rPr>
          <w:rFonts w:ascii="Times New Roman" w:hAnsi="Times New Roman" w:cs="Times New Roman"/>
          <w:shd w:val="clear" w:color="auto" w:fill="FFFFFF"/>
        </w:rPr>
        <w:t>mor</w:t>
      </w:r>
      <w:r w:rsidRPr="00D835E2">
        <w:rPr>
          <w:rFonts w:ascii="Times New Roman" w:hAnsi="Times New Roman" w:cs="Times New Roman"/>
          <w:shd w:val="clear" w:color="auto" w:fill="FFFFFF"/>
        </w:rPr>
        <w:t xml:space="preserve"> P.44/MENLHK/SETJEN/KUM.1/6/2017</w:t>
      </w:r>
      <w:r>
        <w:rPr>
          <w:rFonts w:ascii="Times New Roman" w:hAnsi="Times New Roman" w:cs="Times New Roman"/>
          <w:shd w:val="clear" w:color="auto" w:fill="FFFFFF"/>
        </w:rPr>
        <w:t xml:space="preserve">. Adapun tujuan dari </w:t>
      </w:r>
      <w:r w:rsidR="000C1A09">
        <w:rPr>
          <w:rFonts w:ascii="Times New Roman" w:hAnsi="Times New Roman" w:cs="Times New Roman"/>
          <w:shd w:val="clear" w:color="auto" w:fill="FFFFFF"/>
        </w:rPr>
        <w:t>skema pemberdayaan</w:t>
      </w:r>
      <w:r>
        <w:rPr>
          <w:rFonts w:ascii="Times New Roman" w:hAnsi="Times New Roman" w:cs="Times New Roman"/>
          <w:shd w:val="clear" w:color="auto" w:fill="FFFFFF"/>
        </w:rPr>
        <w:t xml:space="preserve"> ini adalah </w:t>
      </w:r>
      <w:r w:rsidRPr="00DA06E0">
        <w:rPr>
          <w:rFonts w:ascii="Times New Roman" w:eastAsia="Times New Roman" w:hAnsi="Times New Roman" w:cs="Times New Roman"/>
          <w:lang w:eastAsia="id-ID"/>
        </w:rPr>
        <w:t xml:space="preserve">agar kawasan TNBBS yang sudah dijadikan sebagai lahan perkebunan oleh warga, tetap dapat </w:t>
      </w:r>
      <w:r w:rsidRPr="00DA06E0">
        <w:rPr>
          <w:rFonts w:ascii="Times New Roman" w:eastAsia="Times New Roman" w:hAnsi="Times New Roman" w:cs="Times New Roman"/>
          <w:lang w:eastAsia="id-ID"/>
        </w:rPr>
        <w:lastRenderedPageBreak/>
        <w:t xml:space="preserve">dimanfaatkan, namun keasrian hutan tetap dapat terpelihara melalui program </w:t>
      </w:r>
      <w:r w:rsidR="000C1A09">
        <w:rPr>
          <w:rFonts w:ascii="Times New Roman" w:eastAsia="Times New Roman" w:hAnsi="Times New Roman" w:cs="Times New Roman"/>
          <w:lang w:eastAsia="id-ID"/>
        </w:rPr>
        <w:t>k</w:t>
      </w:r>
      <w:r w:rsidRPr="00DA06E0">
        <w:rPr>
          <w:rFonts w:ascii="Times New Roman" w:eastAsia="Times New Roman" w:hAnsi="Times New Roman" w:cs="Times New Roman"/>
          <w:lang w:eastAsia="id-ID"/>
        </w:rPr>
        <w:t xml:space="preserve">emitraan </w:t>
      </w:r>
      <w:r w:rsidR="000C1A09">
        <w:rPr>
          <w:rFonts w:ascii="Times New Roman" w:eastAsia="Times New Roman" w:hAnsi="Times New Roman" w:cs="Times New Roman"/>
          <w:lang w:eastAsia="id-ID"/>
        </w:rPr>
        <w:t>k</w:t>
      </w:r>
      <w:r w:rsidRPr="00DA06E0">
        <w:rPr>
          <w:rFonts w:ascii="Times New Roman" w:eastAsia="Times New Roman" w:hAnsi="Times New Roman" w:cs="Times New Roman"/>
          <w:lang w:eastAsia="id-ID"/>
        </w:rPr>
        <w:t>onservasi</w:t>
      </w:r>
      <w:r>
        <w:rPr>
          <w:rFonts w:ascii="Times New Roman" w:eastAsia="Times New Roman" w:hAnsi="Times New Roman" w:cs="Times New Roman"/>
          <w:lang w:eastAsia="id-ID"/>
        </w:rPr>
        <w:t>.</w:t>
      </w:r>
    </w:p>
    <w:p w:rsidR="00867B80" w:rsidRPr="00064C28" w:rsidRDefault="00867B80" w:rsidP="00867B80">
      <w:pPr>
        <w:pStyle w:val="ListParagraph"/>
        <w:spacing w:line="480" w:lineRule="auto"/>
        <w:ind w:left="709" w:firstLine="709"/>
        <w:jc w:val="both"/>
        <w:rPr>
          <w:rFonts w:ascii="Times New Roman" w:eastAsia="Times New Roman" w:hAnsi="Times New Roman" w:cs="Times New Roman"/>
          <w:lang w:eastAsia="id-ID"/>
        </w:rPr>
      </w:pPr>
      <w:r w:rsidRPr="00064C28">
        <w:rPr>
          <w:rFonts w:ascii="Times New Roman" w:eastAsia="Times New Roman" w:hAnsi="Times New Roman" w:cs="Times New Roman"/>
          <w:lang w:eastAsia="id-ID"/>
        </w:rPr>
        <w:t xml:space="preserve">Melalui program </w:t>
      </w:r>
      <w:r w:rsidR="000C1A09">
        <w:rPr>
          <w:rFonts w:ascii="Times New Roman" w:eastAsia="Times New Roman" w:hAnsi="Times New Roman" w:cs="Times New Roman"/>
          <w:lang w:eastAsia="id-ID"/>
        </w:rPr>
        <w:t>pemberdayaan masyarakat dalam rangka k</w:t>
      </w:r>
      <w:r w:rsidRPr="00064C28">
        <w:rPr>
          <w:rFonts w:ascii="Times New Roman" w:eastAsia="Times New Roman" w:hAnsi="Times New Roman" w:cs="Times New Roman"/>
          <w:lang w:eastAsia="id-ID"/>
        </w:rPr>
        <w:t xml:space="preserve">emitraan </w:t>
      </w:r>
      <w:r w:rsidR="000C1A09">
        <w:rPr>
          <w:rFonts w:ascii="Times New Roman" w:eastAsia="Times New Roman" w:hAnsi="Times New Roman" w:cs="Times New Roman"/>
          <w:lang w:eastAsia="id-ID"/>
        </w:rPr>
        <w:t>k</w:t>
      </w:r>
      <w:r w:rsidRPr="00064C28">
        <w:rPr>
          <w:rFonts w:ascii="Times New Roman" w:eastAsia="Times New Roman" w:hAnsi="Times New Roman" w:cs="Times New Roman"/>
          <w:lang w:eastAsia="id-ID"/>
        </w:rPr>
        <w:t xml:space="preserve">onservasi ini, Dirjen Konservasi Sumber Daya Alam dan Ekosistem, memberikan izin atas pengelolaan lahan kepada masyarakat yang bermukim dan berkebun di kawasan TNBBS. Data terakhir menunjukkan sudah 21 ribu hektar kawasan di TNBBS yang telah mendapatkan persetujuan/izin pengelolaan/pemanfaatan selama 5 (lima) tahun. Kawasan yang telah memperoleh izin/persetujuan pengelolaan/pemanfaatan oleh masyarakat tersebut terletak di Kecamatan Lumbok Seminung, Sekincau, Suoh, dan Way Tenong. </w:t>
      </w:r>
      <w:r w:rsidRPr="00064C28">
        <w:rPr>
          <w:rFonts w:ascii="Times New Roman" w:hAnsi="Times New Roman" w:cs="Times New Roman"/>
        </w:rPr>
        <w:t xml:space="preserve">Masyarakat penerima manfaat harus memiliki komitmen yang tinggi untuk memelihara dan menjaga kelestarian hutan. Komitmen tersebut harus ditunjukkan dengan penanaman tanaman-tanaman yang telah ditentukan oleh </w:t>
      </w:r>
      <w:r w:rsidRPr="00064C28">
        <w:rPr>
          <w:rFonts w:ascii="Times New Roman" w:eastAsia="Times New Roman" w:hAnsi="Times New Roman" w:cs="Times New Roman"/>
          <w:lang w:eastAsia="id-ID"/>
        </w:rPr>
        <w:t>Dirjen Konservasi Sumber Daya Alam dan Ekosistem agar</w:t>
      </w:r>
      <w:r w:rsidRPr="00064C28">
        <w:rPr>
          <w:rFonts w:ascii="Times New Roman" w:hAnsi="Times New Roman" w:cs="Times New Roman"/>
        </w:rPr>
        <w:t xml:space="preserve"> dapat mengembalikan fungsi hutan. Di samping itu, masyarakat penerima manfaat juga w</w:t>
      </w:r>
      <w:r w:rsidRPr="00064C28">
        <w:rPr>
          <w:rFonts w:ascii="Times New Roman" w:eastAsia="Times New Roman" w:hAnsi="Times New Roman" w:cs="Times New Roman"/>
          <w:lang w:eastAsia="id-ID"/>
        </w:rPr>
        <w:t xml:space="preserve">ajib </w:t>
      </w:r>
      <w:r w:rsidRPr="00064C28">
        <w:rPr>
          <w:rFonts w:ascii="Times New Roman" w:hAnsi="Times New Roman" w:cs="Times New Roman"/>
        </w:rPr>
        <w:t>untuk</w:t>
      </w:r>
      <w:r w:rsidRPr="00064C28">
        <w:rPr>
          <w:rFonts w:ascii="Times New Roman" w:eastAsia="Times New Roman" w:hAnsi="Times New Roman" w:cs="Times New Roman"/>
          <w:lang w:eastAsia="id-ID"/>
        </w:rPr>
        <w:t xml:space="preserve"> menjaga satwa liar yang ada di dalam kawasan TNBBS</w:t>
      </w:r>
      <w:r w:rsidRPr="00064C28">
        <w:rPr>
          <w:rFonts w:ascii="Times New Roman" w:hAnsi="Times New Roman" w:cs="Times New Roman"/>
        </w:rPr>
        <w:t>.</w:t>
      </w:r>
    </w:p>
    <w:p w:rsidR="00867B80" w:rsidRPr="00DA06E0" w:rsidRDefault="00867B80" w:rsidP="00867B80">
      <w:pPr>
        <w:pStyle w:val="ListParagraph"/>
        <w:spacing w:line="480" w:lineRule="auto"/>
        <w:ind w:left="709" w:firstLine="709"/>
        <w:jc w:val="both"/>
        <w:rPr>
          <w:rFonts w:ascii="Times New Roman" w:hAnsi="Times New Roman" w:cs="Times New Roman"/>
        </w:rPr>
      </w:pPr>
      <w:r>
        <w:rPr>
          <w:rFonts w:ascii="Times New Roman" w:hAnsi="Times New Roman" w:cs="Times New Roman"/>
          <w:shd w:val="clear" w:color="auto" w:fill="FFFFFF"/>
        </w:rPr>
        <w:t xml:space="preserve">Pola </w:t>
      </w:r>
      <w:r w:rsidR="000C1A09">
        <w:rPr>
          <w:rFonts w:ascii="Times New Roman" w:hAnsi="Times New Roman" w:cs="Times New Roman"/>
          <w:shd w:val="clear" w:color="auto" w:fill="FFFFFF"/>
        </w:rPr>
        <w:t>pemberdayaan masyarakat</w:t>
      </w:r>
      <w:r>
        <w:rPr>
          <w:rFonts w:ascii="Times New Roman" w:hAnsi="Times New Roman" w:cs="Times New Roman"/>
          <w:shd w:val="clear" w:color="auto" w:fill="FFFFFF"/>
        </w:rPr>
        <w:t xml:space="preserve"> ini diharapkan </w:t>
      </w:r>
      <w:r w:rsidRPr="00DA06E0">
        <w:rPr>
          <w:rFonts w:ascii="Times New Roman" w:hAnsi="Times New Roman" w:cs="Times New Roman"/>
          <w:shd w:val="clear" w:color="auto" w:fill="FFFFFF"/>
        </w:rPr>
        <w:t xml:space="preserve">sebagai langkah awal dalam </w:t>
      </w:r>
      <w:r>
        <w:rPr>
          <w:rFonts w:ascii="Times New Roman" w:hAnsi="Times New Roman" w:cs="Times New Roman"/>
          <w:shd w:val="clear" w:color="auto" w:fill="FFFFFF"/>
        </w:rPr>
        <w:t>membuka</w:t>
      </w:r>
      <w:r w:rsidRPr="00DA06E0">
        <w:rPr>
          <w:rFonts w:ascii="Times New Roman" w:hAnsi="Times New Roman" w:cs="Times New Roman"/>
          <w:shd w:val="clear" w:color="auto" w:fill="FFFFFF"/>
        </w:rPr>
        <w:t xml:space="preserve"> komunikasi yang efektif</w:t>
      </w:r>
      <w:r>
        <w:rPr>
          <w:rFonts w:ascii="Times New Roman" w:hAnsi="Times New Roman" w:cs="Times New Roman"/>
          <w:shd w:val="clear" w:color="auto" w:fill="FFFFFF"/>
        </w:rPr>
        <w:t xml:space="preserve"> dalam rangka resolusi konflikantara </w:t>
      </w:r>
      <w:r w:rsidRPr="00DA06E0">
        <w:rPr>
          <w:rFonts w:ascii="Times New Roman" w:hAnsi="Times New Roman" w:cs="Times New Roman"/>
          <w:shd w:val="clear" w:color="auto" w:fill="FFFFFF"/>
        </w:rPr>
        <w:t xml:space="preserve">masyarakat </w:t>
      </w:r>
      <w:r>
        <w:rPr>
          <w:rFonts w:ascii="Times New Roman" w:hAnsi="Times New Roman" w:cs="Times New Roman"/>
          <w:shd w:val="clear" w:color="auto" w:fill="FFFFFF"/>
        </w:rPr>
        <w:t xml:space="preserve">Suku Semende Dusun Lame Banding Agung dengan pihak Pemerintah, khususnya dengan BBTNBBS. Melalui pola kemitraan </w:t>
      </w:r>
      <w:r w:rsidR="000C1A09">
        <w:rPr>
          <w:rFonts w:ascii="Times New Roman" w:hAnsi="Times New Roman" w:cs="Times New Roman"/>
          <w:shd w:val="clear" w:color="auto" w:fill="FFFFFF"/>
        </w:rPr>
        <w:t>pemberdayaan masyarakat</w:t>
      </w:r>
      <w:r>
        <w:rPr>
          <w:rFonts w:ascii="Times New Roman" w:hAnsi="Times New Roman" w:cs="Times New Roman"/>
          <w:shd w:val="clear" w:color="auto" w:fill="FFFFFF"/>
        </w:rPr>
        <w:t xml:space="preserve"> ini Pemerintah dan masyarakat dapat bersinergidalam </w:t>
      </w:r>
      <w:r w:rsidRPr="00DA06E0">
        <w:rPr>
          <w:rFonts w:ascii="Times New Roman" w:hAnsi="Times New Roman" w:cs="Times New Roman"/>
          <w:shd w:val="clear" w:color="auto" w:fill="FFFFFF"/>
        </w:rPr>
        <w:t xml:space="preserve">mendukung program konservasi </w:t>
      </w:r>
      <w:r>
        <w:rPr>
          <w:rFonts w:ascii="Times New Roman" w:hAnsi="Times New Roman" w:cs="Times New Roman"/>
          <w:shd w:val="clear" w:color="auto" w:fill="FFFFFF"/>
        </w:rPr>
        <w:t xml:space="preserve">dan rehabilitasi fungsi </w:t>
      </w:r>
      <w:r w:rsidRPr="00DA06E0">
        <w:rPr>
          <w:rFonts w:ascii="Times New Roman" w:hAnsi="Times New Roman" w:cs="Times New Roman"/>
          <w:shd w:val="clear" w:color="auto" w:fill="FFFFFF"/>
        </w:rPr>
        <w:lastRenderedPageBreak/>
        <w:t>TNBBS</w:t>
      </w:r>
      <w:r>
        <w:rPr>
          <w:rFonts w:ascii="Times New Roman" w:hAnsi="Times New Roman" w:cs="Times New Roman"/>
          <w:shd w:val="clear" w:color="auto" w:fill="FFFFFF"/>
        </w:rPr>
        <w:t xml:space="preserve"> sebagai tapak warisan dunia</w:t>
      </w:r>
      <w:r w:rsidRPr="00DA06E0">
        <w:rPr>
          <w:rFonts w:ascii="Times New Roman" w:hAnsi="Times New Roman" w:cs="Times New Roman"/>
          <w:shd w:val="clear" w:color="auto" w:fill="FFFFFF"/>
        </w:rPr>
        <w:t>.</w:t>
      </w:r>
      <w:r>
        <w:rPr>
          <w:rFonts w:ascii="Times New Roman" w:hAnsi="Times New Roman" w:cs="Times New Roman"/>
          <w:shd w:val="clear" w:color="auto" w:fill="FFFFFF"/>
        </w:rPr>
        <w:t xml:space="preserve"> Dengan demikian, adanya pola kemitraan </w:t>
      </w:r>
      <w:r w:rsidR="000C1A09">
        <w:rPr>
          <w:rFonts w:ascii="Times New Roman" w:hAnsi="Times New Roman" w:cs="Times New Roman"/>
          <w:shd w:val="clear" w:color="auto" w:fill="FFFFFF"/>
        </w:rPr>
        <w:t xml:space="preserve">pemberdayaan masyarakat </w:t>
      </w:r>
      <w:r>
        <w:rPr>
          <w:rFonts w:ascii="Times New Roman" w:hAnsi="Times New Roman" w:cs="Times New Roman"/>
          <w:shd w:val="clear" w:color="auto" w:fill="FFFFFF"/>
        </w:rPr>
        <w:t>di kawasan TNBBS yang telah dilakukan di wilayah Lampung Barat, dapat menjadi referensi bagi Pemerintah Daerah Kabupaten Kaur dalam menjembatani penyelesaian konflik antara masyarakat Suku Semende Banding Agung dengan BBTNBBS.</w:t>
      </w:r>
    </w:p>
    <w:p w:rsidR="009A337E" w:rsidRDefault="009A337E" w:rsidP="009A337E">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 xml:space="preserve">Tabel </w:t>
      </w:r>
      <w:r w:rsidR="004A03EC">
        <w:rPr>
          <w:rFonts w:ascii="Times New Roman" w:hAnsi="Times New Roman" w:cs="Times New Roman"/>
          <w:b/>
          <w:bCs/>
          <w:color w:val="000000"/>
        </w:rPr>
        <w:t>7</w:t>
      </w:r>
    </w:p>
    <w:p w:rsidR="004A03EC" w:rsidRDefault="004A03EC" w:rsidP="004A03EC">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Persyaratan dan Peluang/Kendala Pengelolaan Hutan Tanaman Rakyat</w:t>
      </w:r>
    </w:p>
    <w:tbl>
      <w:tblPr>
        <w:tblStyle w:val="TableGrid"/>
        <w:tblW w:w="0" w:type="auto"/>
        <w:tblInd w:w="704" w:type="dxa"/>
        <w:tblLook w:val="04A0"/>
      </w:tblPr>
      <w:tblGrid>
        <w:gridCol w:w="511"/>
        <w:gridCol w:w="3316"/>
        <w:gridCol w:w="3396"/>
      </w:tblGrid>
      <w:tr w:rsidR="00DA4C60" w:rsidRPr="007B503C" w:rsidTr="009536FA">
        <w:tc>
          <w:tcPr>
            <w:tcW w:w="511" w:type="dxa"/>
          </w:tcPr>
          <w:p w:rsidR="00DA4C60" w:rsidRPr="007B503C" w:rsidRDefault="00DA4C60" w:rsidP="009536FA">
            <w:pPr>
              <w:pStyle w:val="ListParagraph"/>
              <w:spacing w:line="360" w:lineRule="auto"/>
              <w:ind w:left="0"/>
              <w:rPr>
                <w:rFonts w:ascii="Times New Roman" w:hAnsi="Times New Roman" w:cs="Times New Roman"/>
                <w:b/>
                <w:bCs/>
                <w:color w:val="000000"/>
                <w:sz w:val="20"/>
                <w:szCs w:val="20"/>
                <w:lang w:val="id-ID"/>
              </w:rPr>
            </w:pPr>
            <w:r w:rsidRPr="007B503C">
              <w:rPr>
                <w:rFonts w:ascii="Times New Roman" w:hAnsi="Times New Roman" w:cs="Times New Roman"/>
                <w:b/>
                <w:bCs/>
                <w:color w:val="000000"/>
                <w:sz w:val="20"/>
                <w:szCs w:val="20"/>
                <w:lang w:val="id-ID"/>
              </w:rPr>
              <w:t>No.</w:t>
            </w:r>
          </w:p>
        </w:tc>
        <w:tc>
          <w:tcPr>
            <w:tcW w:w="3316" w:type="dxa"/>
          </w:tcPr>
          <w:p w:rsidR="00DA4C60" w:rsidRPr="007B503C" w:rsidRDefault="00DA4C60"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Persyaratan</w:t>
            </w:r>
          </w:p>
        </w:tc>
        <w:tc>
          <w:tcPr>
            <w:tcW w:w="3396" w:type="dxa"/>
          </w:tcPr>
          <w:p w:rsidR="00DA4C60" w:rsidRPr="007B503C" w:rsidRDefault="00DA4C60"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Peluang/Kendala</w:t>
            </w:r>
          </w:p>
        </w:tc>
      </w:tr>
      <w:tr w:rsidR="00DA4C60" w:rsidRPr="007B503C" w:rsidTr="009536FA">
        <w:tc>
          <w:tcPr>
            <w:tcW w:w="511" w:type="dxa"/>
          </w:tcPr>
          <w:p w:rsidR="00DA4C60" w:rsidRPr="007B503C" w:rsidRDefault="00DA4C6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3316" w:type="dxa"/>
          </w:tcPr>
          <w:p w:rsidR="00DA4C60" w:rsidRPr="007B503C" w:rsidRDefault="00386FF1"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Berasal dari </w:t>
            </w:r>
            <w:r w:rsidR="00DA4C60">
              <w:rPr>
                <w:rFonts w:ascii="Times New Roman" w:hAnsi="Times New Roman" w:cs="Times New Roman"/>
                <w:color w:val="000000"/>
                <w:sz w:val="20"/>
                <w:szCs w:val="20"/>
                <w:lang w:val="id-ID"/>
              </w:rPr>
              <w:t>Hutan Produksi yang belum dibebani izin usaha pemanfaatan hutan, persetujuan penggunaan kawasan hutan atau persetujuan pengelolaan Perhutanan Sosial.</w:t>
            </w:r>
          </w:p>
        </w:tc>
        <w:tc>
          <w:tcPr>
            <w:tcW w:w="3396" w:type="dxa"/>
          </w:tcPr>
          <w:p w:rsidR="00DA4C60" w:rsidRPr="007B503C" w:rsidRDefault="007562F5"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TNBBS bukan hutan produksi. </w:t>
            </w:r>
            <w:r w:rsidR="00DA4C60" w:rsidRPr="002C45DC">
              <w:rPr>
                <w:rFonts w:ascii="Times New Roman" w:hAnsi="Times New Roman" w:cs="Times New Roman"/>
                <w:b/>
                <w:bCs/>
                <w:color w:val="000000"/>
                <w:sz w:val="20"/>
                <w:szCs w:val="20"/>
                <w:lang w:val="id-ID"/>
              </w:rPr>
              <w:t>(</w:t>
            </w:r>
            <w:r>
              <w:rPr>
                <w:rFonts w:ascii="Times New Roman" w:hAnsi="Times New Roman" w:cs="Times New Roman"/>
                <w:b/>
                <w:bCs/>
                <w:color w:val="000000"/>
                <w:sz w:val="20"/>
                <w:szCs w:val="20"/>
                <w:lang w:val="id-ID"/>
              </w:rPr>
              <w:t>KENDALA</w:t>
            </w:r>
            <w:r w:rsidR="00DA4C60" w:rsidRPr="002C45DC">
              <w:rPr>
                <w:rFonts w:ascii="Times New Roman" w:hAnsi="Times New Roman" w:cs="Times New Roman"/>
                <w:b/>
                <w:bCs/>
                <w:color w:val="000000"/>
                <w:sz w:val="20"/>
                <w:szCs w:val="20"/>
                <w:lang w:val="id-ID"/>
              </w:rPr>
              <w:t>)</w:t>
            </w:r>
          </w:p>
        </w:tc>
      </w:tr>
      <w:tr w:rsidR="00DA4C60" w:rsidRPr="007B503C" w:rsidTr="009536FA">
        <w:tc>
          <w:tcPr>
            <w:tcW w:w="511" w:type="dxa"/>
          </w:tcPr>
          <w:p w:rsidR="00DA4C60" w:rsidRPr="007B503C" w:rsidRDefault="00DA4C6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w:t>
            </w:r>
          </w:p>
        </w:tc>
        <w:tc>
          <w:tcPr>
            <w:tcW w:w="3316" w:type="dxa"/>
          </w:tcPr>
          <w:p w:rsidR="00DA4C60" w:rsidRPr="007B503C" w:rsidRDefault="00DA4C6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Persetujuan dapat diberikan kepada Kelompok Tani</w:t>
            </w:r>
            <w:r w:rsidR="007562F5">
              <w:rPr>
                <w:rFonts w:ascii="Times New Roman" w:hAnsi="Times New Roman" w:cs="Times New Roman"/>
                <w:color w:val="000000"/>
                <w:sz w:val="20"/>
                <w:szCs w:val="20"/>
                <w:lang w:val="id-ID"/>
              </w:rPr>
              <w:t xml:space="preserve"> Hutan</w:t>
            </w:r>
            <w:r>
              <w:rPr>
                <w:rFonts w:ascii="Times New Roman" w:hAnsi="Times New Roman" w:cs="Times New Roman"/>
                <w:color w:val="000000"/>
                <w:sz w:val="20"/>
                <w:szCs w:val="20"/>
                <w:lang w:val="id-ID"/>
              </w:rPr>
              <w:t xml:space="preserve">, </w:t>
            </w:r>
            <w:r w:rsidR="007562F5">
              <w:rPr>
                <w:rFonts w:ascii="Times New Roman" w:hAnsi="Times New Roman" w:cs="Times New Roman"/>
                <w:color w:val="000000"/>
                <w:sz w:val="20"/>
                <w:szCs w:val="20"/>
                <w:lang w:val="id-ID"/>
              </w:rPr>
              <w:t xml:space="preserve">Gabungan Kelompok Tani Hutan, </w:t>
            </w:r>
            <w:r>
              <w:rPr>
                <w:rFonts w:ascii="Times New Roman" w:hAnsi="Times New Roman" w:cs="Times New Roman"/>
                <w:color w:val="000000"/>
                <w:sz w:val="20"/>
                <w:szCs w:val="20"/>
                <w:lang w:val="id-ID"/>
              </w:rPr>
              <w:t xml:space="preserve">atau </w:t>
            </w:r>
            <w:r w:rsidR="00AF23D8">
              <w:rPr>
                <w:rFonts w:ascii="Times New Roman" w:hAnsi="Times New Roman" w:cs="Times New Roman"/>
                <w:color w:val="000000"/>
                <w:sz w:val="20"/>
                <w:szCs w:val="20"/>
                <w:lang w:val="id-ID"/>
              </w:rPr>
              <w:t>Profesional Kehutanan</w:t>
            </w:r>
            <w:r>
              <w:rPr>
                <w:rFonts w:ascii="Times New Roman" w:hAnsi="Times New Roman" w:cs="Times New Roman"/>
                <w:color w:val="000000"/>
                <w:sz w:val="20"/>
                <w:szCs w:val="20"/>
                <w:lang w:val="id-ID"/>
              </w:rPr>
              <w:t>.</w:t>
            </w:r>
          </w:p>
        </w:tc>
        <w:tc>
          <w:tcPr>
            <w:tcW w:w="3396" w:type="dxa"/>
          </w:tcPr>
          <w:p w:rsidR="00DA4C60" w:rsidRPr="007B503C" w:rsidRDefault="00DA4C6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Masyarakat Suku Semende Dusun Lame Banding Agung secara perseorangan atau kelompok tani, </w:t>
            </w:r>
            <w:r w:rsidR="00047F2E">
              <w:rPr>
                <w:rFonts w:ascii="Times New Roman" w:hAnsi="Times New Roman" w:cs="Times New Roman"/>
                <w:color w:val="000000"/>
                <w:sz w:val="20"/>
                <w:szCs w:val="20"/>
                <w:lang w:val="id-ID"/>
              </w:rPr>
              <w:t>masyarakat Suku Semende bukan profesional kehutanan</w:t>
            </w:r>
            <w:r>
              <w:rPr>
                <w:rFonts w:ascii="Times New Roman" w:hAnsi="Times New Roman" w:cs="Times New Roman"/>
                <w:color w:val="000000"/>
                <w:sz w:val="20"/>
                <w:szCs w:val="20"/>
                <w:lang w:val="id-ID"/>
              </w:rPr>
              <w:t xml:space="preserve">. </w:t>
            </w:r>
            <w:r w:rsidRPr="002C45DC">
              <w:rPr>
                <w:rFonts w:ascii="Times New Roman" w:hAnsi="Times New Roman" w:cs="Times New Roman"/>
                <w:b/>
                <w:bCs/>
                <w:color w:val="000000"/>
                <w:sz w:val="20"/>
                <w:szCs w:val="20"/>
                <w:lang w:val="id-ID"/>
              </w:rPr>
              <w:t>(PELUANG)</w:t>
            </w:r>
          </w:p>
        </w:tc>
      </w:tr>
      <w:tr w:rsidR="00DA4C60" w:rsidRPr="007B503C" w:rsidTr="009536FA">
        <w:tc>
          <w:tcPr>
            <w:tcW w:w="511" w:type="dxa"/>
          </w:tcPr>
          <w:p w:rsidR="00DA4C60" w:rsidRPr="00643010" w:rsidRDefault="00DA4C60"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3316" w:type="dxa"/>
          </w:tcPr>
          <w:p w:rsidR="00DA4C60" w:rsidRPr="00643010" w:rsidRDefault="00DA4C6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dalam Peta Indikatif Perhutanan Sosial (PIAPS)</w:t>
            </w:r>
          </w:p>
        </w:tc>
        <w:tc>
          <w:tcPr>
            <w:tcW w:w="3396" w:type="dxa"/>
          </w:tcPr>
          <w:p w:rsidR="00DA4C60" w:rsidRPr="00643010" w:rsidRDefault="00DA4C60"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Tidak berada dalam Peta Indikatif Perhutanan Sosial (PIAPS) namun dapat dimasukkan ke dalam PIAPS melalui </w:t>
            </w:r>
            <w:r>
              <w:rPr>
                <w:rFonts w:ascii="Times New Roman" w:hAnsi="Times New Roman" w:cs="Times New Roman"/>
                <w:i/>
                <w:iCs/>
                <w:color w:val="000000"/>
                <w:sz w:val="20"/>
                <w:szCs w:val="20"/>
                <w:lang w:val="id-ID"/>
              </w:rPr>
              <w:t>review</w:t>
            </w:r>
            <w:r w:rsidRPr="009C6568">
              <w:rPr>
                <w:rFonts w:ascii="Times New Roman" w:hAnsi="Times New Roman" w:cs="Times New Roman"/>
                <w:color w:val="000000"/>
                <w:sz w:val="20"/>
                <w:szCs w:val="20"/>
                <w:lang w:val="id-ID"/>
              </w:rPr>
              <w:t>kawasan</w:t>
            </w:r>
            <w:r>
              <w:rPr>
                <w:rFonts w:ascii="Times New Roman" w:hAnsi="Times New Roman" w:cs="Times New Roman"/>
                <w:color w:val="000000"/>
                <w:sz w:val="20"/>
                <w:szCs w:val="20"/>
                <w:lang w:val="id-ID"/>
              </w:rPr>
              <w:t xml:space="preserve"> TNBBS </w:t>
            </w:r>
            <w:r w:rsidRPr="009C6568">
              <w:rPr>
                <w:rFonts w:ascii="Times New Roman" w:hAnsi="Times New Roman" w:cs="Times New Roman"/>
                <w:b/>
                <w:bCs/>
                <w:color w:val="000000"/>
                <w:sz w:val="20"/>
                <w:szCs w:val="20"/>
                <w:lang w:val="id-ID"/>
              </w:rPr>
              <w:t>(PELUANG)</w:t>
            </w:r>
            <w:r>
              <w:rPr>
                <w:rFonts w:ascii="Times New Roman" w:hAnsi="Times New Roman" w:cs="Times New Roman"/>
                <w:b/>
                <w:bCs/>
                <w:color w:val="000000"/>
                <w:sz w:val="20"/>
                <w:szCs w:val="20"/>
                <w:lang w:val="id-ID"/>
              </w:rPr>
              <w:t>.</w:t>
            </w:r>
          </w:p>
        </w:tc>
      </w:tr>
    </w:tbl>
    <w:p w:rsidR="009A337E" w:rsidRDefault="009A337E" w:rsidP="00047F2E">
      <w:pPr>
        <w:pStyle w:val="ListParagraph"/>
        <w:spacing w:line="360" w:lineRule="auto"/>
        <w:ind w:firstLine="698"/>
        <w:jc w:val="both"/>
        <w:rPr>
          <w:rFonts w:asciiTheme="majorBidi" w:hAnsiTheme="majorBidi"/>
        </w:rPr>
      </w:pPr>
    </w:p>
    <w:p w:rsidR="00047F2E" w:rsidRDefault="00047F2E" w:rsidP="00ED395A">
      <w:pPr>
        <w:pStyle w:val="ListParagraph"/>
        <w:spacing w:line="480" w:lineRule="auto"/>
        <w:ind w:firstLine="698"/>
        <w:jc w:val="both"/>
        <w:rPr>
          <w:rFonts w:asciiTheme="majorBidi" w:hAnsiTheme="majorBidi"/>
        </w:rPr>
      </w:pPr>
      <w:r>
        <w:rPr>
          <w:rFonts w:asciiTheme="majorBidi" w:hAnsiTheme="majorBidi"/>
        </w:rPr>
        <w:t xml:space="preserve">Indikator mengacu pada persyaratan dapat disetujuinya pengelolaan hutan tanaman rakyat </w:t>
      </w:r>
      <w:r w:rsidR="007D2FD8">
        <w:rPr>
          <w:rFonts w:asciiTheme="majorBidi" w:hAnsiTheme="majorBidi"/>
        </w:rPr>
        <w:t>tersebut</w:t>
      </w:r>
      <w:r w:rsidR="00077092">
        <w:rPr>
          <w:rFonts w:asciiTheme="majorBidi" w:hAnsiTheme="majorBidi"/>
        </w:rPr>
        <w:t xml:space="preserve"> bukan persyaratan alternatif melainkan</w:t>
      </w:r>
      <w:r w:rsidR="007D2FD8">
        <w:rPr>
          <w:rFonts w:asciiTheme="majorBidi" w:hAnsiTheme="majorBidi"/>
        </w:rPr>
        <w:t xml:space="preserve"> merupakan syarat normatif yang telah diatur dalam ketentuan peraturan perundang-undangan sehingga semua persyaratan tersebut harus dipenuhi secara </w:t>
      </w:r>
      <w:r>
        <w:rPr>
          <w:rFonts w:asciiTheme="majorBidi" w:hAnsiTheme="majorBidi"/>
        </w:rPr>
        <w:t xml:space="preserve">kumulatif. Artinya jika salah satu syarat tidak terpenuhi, maka persetujuan pengelolaan hutan tanaman rakyat tidak dapat diberikan. Berdasarkan tabel tersebut di atas, areal TNBBS </w:t>
      </w:r>
      <w:r w:rsidR="00077092">
        <w:rPr>
          <w:rFonts w:asciiTheme="majorBidi" w:hAnsiTheme="majorBidi"/>
        </w:rPr>
        <w:t xml:space="preserve">jelas </w:t>
      </w:r>
      <w:r>
        <w:rPr>
          <w:rFonts w:asciiTheme="majorBidi" w:hAnsiTheme="majorBidi"/>
        </w:rPr>
        <w:t xml:space="preserve">bukan merupakan </w:t>
      </w:r>
      <w:r>
        <w:rPr>
          <w:rFonts w:asciiTheme="majorBidi" w:hAnsiTheme="majorBidi"/>
        </w:rPr>
        <w:lastRenderedPageBreak/>
        <w:t xml:space="preserve">hutan produksi, sehingga tidak dapat diberikan persetujuan pengelolaan hutan tanaman rakyat kepada masyarakat Suku Semende </w:t>
      </w:r>
      <w:r w:rsidR="00ED76A8">
        <w:rPr>
          <w:rFonts w:asciiTheme="majorBidi" w:hAnsiTheme="majorBidi"/>
        </w:rPr>
        <w:t>Dusun Lame</w:t>
      </w:r>
      <w:r w:rsidR="00077092">
        <w:rPr>
          <w:rFonts w:asciiTheme="majorBidi" w:hAnsiTheme="majorBidi"/>
        </w:rPr>
        <w:t xml:space="preserve"> Banding Agung maupun pihak mana pun juga</w:t>
      </w:r>
      <w:r w:rsidR="00ED76A8">
        <w:rPr>
          <w:rFonts w:asciiTheme="majorBidi" w:hAnsiTheme="majorBidi"/>
        </w:rPr>
        <w:t>.</w:t>
      </w:r>
    </w:p>
    <w:p w:rsidR="0016350C" w:rsidRDefault="0016350C" w:rsidP="0016350C">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Tabel 8</w:t>
      </w:r>
    </w:p>
    <w:p w:rsidR="0016350C" w:rsidRDefault="0016350C" w:rsidP="0016350C">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Persyaratan dan Peluang/Kendala Pola Kemitraan Kehutanan</w:t>
      </w:r>
    </w:p>
    <w:tbl>
      <w:tblPr>
        <w:tblStyle w:val="TableGrid"/>
        <w:tblW w:w="0" w:type="auto"/>
        <w:tblInd w:w="704" w:type="dxa"/>
        <w:tblLook w:val="04A0"/>
      </w:tblPr>
      <w:tblGrid>
        <w:gridCol w:w="511"/>
        <w:gridCol w:w="3316"/>
        <w:gridCol w:w="3396"/>
      </w:tblGrid>
      <w:tr w:rsidR="0016350C" w:rsidRPr="007B503C" w:rsidTr="009536FA">
        <w:tc>
          <w:tcPr>
            <w:tcW w:w="511" w:type="dxa"/>
          </w:tcPr>
          <w:p w:rsidR="0016350C" w:rsidRPr="007B503C" w:rsidRDefault="0016350C" w:rsidP="009536FA">
            <w:pPr>
              <w:pStyle w:val="ListParagraph"/>
              <w:spacing w:line="360" w:lineRule="auto"/>
              <w:ind w:left="0"/>
              <w:rPr>
                <w:rFonts w:ascii="Times New Roman" w:hAnsi="Times New Roman" w:cs="Times New Roman"/>
                <w:b/>
                <w:bCs/>
                <w:color w:val="000000"/>
                <w:sz w:val="20"/>
                <w:szCs w:val="20"/>
                <w:lang w:val="id-ID"/>
              </w:rPr>
            </w:pPr>
            <w:r w:rsidRPr="007B503C">
              <w:rPr>
                <w:rFonts w:ascii="Times New Roman" w:hAnsi="Times New Roman" w:cs="Times New Roman"/>
                <w:b/>
                <w:bCs/>
                <w:color w:val="000000"/>
                <w:sz w:val="20"/>
                <w:szCs w:val="20"/>
                <w:lang w:val="id-ID"/>
              </w:rPr>
              <w:t>No.</w:t>
            </w:r>
          </w:p>
        </w:tc>
        <w:tc>
          <w:tcPr>
            <w:tcW w:w="3316" w:type="dxa"/>
          </w:tcPr>
          <w:p w:rsidR="0016350C" w:rsidRPr="007B503C" w:rsidRDefault="0016350C"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Persyaratan</w:t>
            </w:r>
          </w:p>
        </w:tc>
        <w:tc>
          <w:tcPr>
            <w:tcW w:w="3396" w:type="dxa"/>
          </w:tcPr>
          <w:p w:rsidR="0016350C" w:rsidRPr="007B503C" w:rsidRDefault="0016350C"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Peluang/Kendala</w:t>
            </w:r>
          </w:p>
        </w:tc>
      </w:tr>
      <w:tr w:rsidR="0016350C" w:rsidRPr="007B503C" w:rsidTr="009536FA">
        <w:tc>
          <w:tcPr>
            <w:tcW w:w="511" w:type="dxa"/>
          </w:tcPr>
          <w:p w:rsidR="0016350C" w:rsidRPr="007B503C" w:rsidRDefault="0016350C"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3316" w:type="dxa"/>
          </w:tcPr>
          <w:p w:rsidR="0016350C" w:rsidRPr="007B503C"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Berasal dari Hutan Produksi, Hutan Lindung, atau hutan Konservasi yang telah dibebani izin usaha pemanfaatan hutan</w:t>
            </w:r>
            <w:r w:rsidR="007B5DFE">
              <w:rPr>
                <w:rFonts w:ascii="Times New Roman" w:hAnsi="Times New Roman" w:cs="Times New Roman"/>
                <w:color w:val="000000"/>
                <w:sz w:val="20"/>
                <w:szCs w:val="20"/>
                <w:lang w:val="id-ID"/>
              </w:rPr>
              <w:t xml:space="preserve"> maupun</w:t>
            </w:r>
            <w:r>
              <w:rPr>
                <w:rFonts w:ascii="Times New Roman" w:hAnsi="Times New Roman" w:cs="Times New Roman"/>
                <w:color w:val="000000"/>
                <w:sz w:val="20"/>
                <w:szCs w:val="20"/>
                <w:lang w:val="id-ID"/>
              </w:rPr>
              <w:t xml:space="preserve"> persetujuan penggunaan kawasan hutan.</w:t>
            </w:r>
          </w:p>
        </w:tc>
        <w:tc>
          <w:tcPr>
            <w:tcW w:w="3396" w:type="dxa"/>
          </w:tcPr>
          <w:p w:rsidR="0016350C" w:rsidRPr="007B503C"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TNBBS </w:t>
            </w:r>
            <w:r w:rsidR="007B5DFE">
              <w:rPr>
                <w:rFonts w:ascii="Times New Roman" w:hAnsi="Times New Roman" w:cs="Times New Roman"/>
                <w:color w:val="000000"/>
                <w:sz w:val="20"/>
                <w:szCs w:val="20"/>
                <w:lang w:val="id-ID"/>
              </w:rPr>
              <w:t>belum dibebani izin usaha pemanfaatan hutan maupun persetujuan penggunaan kawasan hutan</w:t>
            </w:r>
            <w:r>
              <w:rPr>
                <w:rFonts w:ascii="Times New Roman" w:hAnsi="Times New Roman" w:cs="Times New Roman"/>
                <w:color w:val="000000"/>
                <w:sz w:val="20"/>
                <w:szCs w:val="20"/>
                <w:lang w:val="id-ID"/>
              </w:rPr>
              <w:t xml:space="preserve">. </w:t>
            </w:r>
            <w:r w:rsidRPr="002C45DC">
              <w:rPr>
                <w:rFonts w:ascii="Times New Roman" w:hAnsi="Times New Roman" w:cs="Times New Roman"/>
                <w:b/>
                <w:bCs/>
                <w:color w:val="000000"/>
                <w:sz w:val="20"/>
                <w:szCs w:val="20"/>
                <w:lang w:val="id-ID"/>
              </w:rPr>
              <w:t>(</w:t>
            </w:r>
            <w:r>
              <w:rPr>
                <w:rFonts w:ascii="Times New Roman" w:hAnsi="Times New Roman" w:cs="Times New Roman"/>
                <w:b/>
                <w:bCs/>
                <w:color w:val="000000"/>
                <w:sz w:val="20"/>
                <w:szCs w:val="20"/>
                <w:lang w:val="id-ID"/>
              </w:rPr>
              <w:t>KENDALA</w:t>
            </w:r>
            <w:r w:rsidRPr="002C45DC">
              <w:rPr>
                <w:rFonts w:ascii="Times New Roman" w:hAnsi="Times New Roman" w:cs="Times New Roman"/>
                <w:b/>
                <w:bCs/>
                <w:color w:val="000000"/>
                <w:sz w:val="20"/>
                <w:szCs w:val="20"/>
                <w:lang w:val="id-ID"/>
              </w:rPr>
              <w:t>)</w:t>
            </w:r>
          </w:p>
        </w:tc>
      </w:tr>
      <w:tr w:rsidR="0016350C" w:rsidRPr="007B503C" w:rsidTr="009536FA">
        <w:tc>
          <w:tcPr>
            <w:tcW w:w="511" w:type="dxa"/>
          </w:tcPr>
          <w:p w:rsidR="0016350C" w:rsidRPr="007B503C" w:rsidRDefault="0016350C"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w:t>
            </w:r>
          </w:p>
        </w:tc>
        <w:tc>
          <w:tcPr>
            <w:tcW w:w="3316" w:type="dxa"/>
          </w:tcPr>
          <w:p w:rsidR="0016350C" w:rsidRPr="007B503C"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Persetujuan dapat diberikan kepada Kelompok Tani Hutan</w:t>
            </w:r>
            <w:r w:rsidR="007B5DFE">
              <w:rPr>
                <w:rFonts w:ascii="Times New Roman" w:hAnsi="Times New Roman" w:cs="Times New Roman"/>
                <w:color w:val="000000"/>
                <w:sz w:val="20"/>
                <w:szCs w:val="20"/>
                <w:lang w:val="id-ID"/>
              </w:rPr>
              <w:t xml:space="preserve"> dan/atau</w:t>
            </w:r>
            <w:r>
              <w:rPr>
                <w:rFonts w:ascii="Times New Roman" w:hAnsi="Times New Roman" w:cs="Times New Roman"/>
                <w:color w:val="000000"/>
                <w:sz w:val="20"/>
                <w:szCs w:val="20"/>
                <w:lang w:val="id-ID"/>
              </w:rPr>
              <w:t xml:space="preserve"> Gabungan Kelompok Tani Hutan.</w:t>
            </w:r>
          </w:p>
        </w:tc>
        <w:tc>
          <w:tcPr>
            <w:tcW w:w="3396" w:type="dxa"/>
          </w:tcPr>
          <w:p w:rsidR="0016350C" w:rsidRPr="007B503C"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Masyarakat Suku Semende Dusun Lame Banding Agung </w:t>
            </w:r>
            <w:r w:rsidR="007B5DFE">
              <w:rPr>
                <w:rFonts w:ascii="Times New Roman" w:hAnsi="Times New Roman" w:cs="Times New Roman"/>
                <w:color w:val="000000"/>
                <w:sz w:val="20"/>
                <w:szCs w:val="20"/>
                <w:lang w:val="id-ID"/>
              </w:rPr>
              <w:t xml:space="preserve">dapat saja membentuk </w:t>
            </w:r>
            <w:r>
              <w:rPr>
                <w:rFonts w:ascii="Times New Roman" w:hAnsi="Times New Roman" w:cs="Times New Roman"/>
                <w:color w:val="000000"/>
                <w:sz w:val="20"/>
                <w:szCs w:val="20"/>
                <w:lang w:val="id-ID"/>
              </w:rPr>
              <w:t>kelompok tani</w:t>
            </w:r>
            <w:r w:rsidR="007B5DFE">
              <w:rPr>
                <w:rFonts w:ascii="Times New Roman" w:hAnsi="Times New Roman" w:cs="Times New Roman"/>
                <w:color w:val="000000"/>
                <w:sz w:val="20"/>
                <w:szCs w:val="20"/>
                <w:lang w:val="id-ID"/>
              </w:rPr>
              <w:t xml:space="preserve"> dan/atau gabungan kelompok tani</w:t>
            </w:r>
            <w:r>
              <w:rPr>
                <w:rFonts w:ascii="Times New Roman" w:hAnsi="Times New Roman" w:cs="Times New Roman"/>
                <w:color w:val="000000"/>
                <w:sz w:val="20"/>
                <w:szCs w:val="20"/>
                <w:lang w:val="id-ID"/>
              </w:rPr>
              <w:t xml:space="preserve">. </w:t>
            </w:r>
            <w:r w:rsidRPr="002C45DC">
              <w:rPr>
                <w:rFonts w:ascii="Times New Roman" w:hAnsi="Times New Roman" w:cs="Times New Roman"/>
                <w:b/>
                <w:bCs/>
                <w:color w:val="000000"/>
                <w:sz w:val="20"/>
                <w:szCs w:val="20"/>
                <w:lang w:val="id-ID"/>
              </w:rPr>
              <w:t>(PELUANG)</w:t>
            </w:r>
          </w:p>
        </w:tc>
      </w:tr>
      <w:tr w:rsidR="0016350C" w:rsidRPr="007B503C" w:rsidTr="009536FA">
        <w:tc>
          <w:tcPr>
            <w:tcW w:w="511" w:type="dxa"/>
          </w:tcPr>
          <w:p w:rsidR="0016350C" w:rsidRPr="00643010" w:rsidRDefault="0016350C"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3316" w:type="dxa"/>
          </w:tcPr>
          <w:p w:rsidR="0016350C" w:rsidRPr="00643010"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dalam Peta Indikatif Perhutanan Sosial (PIAPS)</w:t>
            </w:r>
          </w:p>
        </w:tc>
        <w:tc>
          <w:tcPr>
            <w:tcW w:w="3396" w:type="dxa"/>
          </w:tcPr>
          <w:p w:rsidR="0016350C" w:rsidRPr="00643010" w:rsidRDefault="0016350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Tidak berada dalam Peta Indikatif Perhutanan Sosial (PIAPS) namun dapat dimasukkan ke dalam PIAPS melalui </w:t>
            </w:r>
            <w:r>
              <w:rPr>
                <w:rFonts w:ascii="Times New Roman" w:hAnsi="Times New Roman" w:cs="Times New Roman"/>
                <w:i/>
                <w:iCs/>
                <w:color w:val="000000"/>
                <w:sz w:val="20"/>
                <w:szCs w:val="20"/>
                <w:lang w:val="id-ID"/>
              </w:rPr>
              <w:t>review</w:t>
            </w:r>
            <w:r w:rsidRPr="009C6568">
              <w:rPr>
                <w:rFonts w:ascii="Times New Roman" w:hAnsi="Times New Roman" w:cs="Times New Roman"/>
                <w:color w:val="000000"/>
                <w:sz w:val="20"/>
                <w:szCs w:val="20"/>
                <w:lang w:val="id-ID"/>
              </w:rPr>
              <w:t>kawasan</w:t>
            </w:r>
            <w:r>
              <w:rPr>
                <w:rFonts w:ascii="Times New Roman" w:hAnsi="Times New Roman" w:cs="Times New Roman"/>
                <w:color w:val="000000"/>
                <w:sz w:val="20"/>
                <w:szCs w:val="20"/>
                <w:lang w:val="id-ID"/>
              </w:rPr>
              <w:t xml:space="preserve"> TNBBS </w:t>
            </w:r>
            <w:r w:rsidRPr="009C6568">
              <w:rPr>
                <w:rFonts w:ascii="Times New Roman" w:hAnsi="Times New Roman" w:cs="Times New Roman"/>
                <w:b/>
                <w:bCs/>
                <w:color w:val="000000"/>
                <w:sz w:val="20"/>
                <w:szCs w:val="20"/>
                <w:lang w:val="id-ID"/>
              </w:rPr>
              <w:t>(</w:t>
            </w:r>
            <w:r w:rsidR="00867B80">
              <w:rPr>
                <w:rFonts w:ascii="Times New Roman" w:hAnsi="Times New Roman" w:cs="Times New Roman"/>
                <w:b/>
                <w:bCs/>
                <w:color w:val="000000"/>
                <w:sz w:val="20"/>
                <w:szCs w:val="20"/>
                <w:lang w:val="id-ID"/>
              </w:rPr>
              <w:t>KENDALA</w:t>
            </w:r>
            <w:r w:rsidRPr="009C6568">
              <w:rPr>
                <w:rFonts w:ascii="Times New Roman" w:hAnsi="Times New Roman" w:cs="Times New Roman"/>
                <w:b/>
                <w:bCs/>
                <w:color w:val="000000"/>
                <w:sz w:val="20"/>
                <w:szCs w:val="20"/>
                <w:lang w:val="id-ID"/>
              </w:rPr>
              <w:t>)</w:t>
            </w:r>
            <w:r>
              <w:rPr>
                <w:rFonts w:ascii="Times New Roman" w:hAnsi="Times New Roman" w:cs="Times New Roman"/>
                <w:b/>
                <w:bCs/>
                <w:color w:val="000000"/>
                <w:sz w:val="20"/>
                <w:szCs w:val="20"/>
                <w:lang w:val="id-ID"/>
              </w:rPr>
              <w:t>.</w:t>
            </w:r>
          </w:p>
        </w:tc>
      </w:tr>
    </w:tbl>
    <w:p w:rsidR="0016350C" w:rsidRDefault="0016350C" w:rsidP="007B5DFE">
      <w:pPr>
        <w:pStyle w:val="ListParagraph"/>
        <w:spacing w:line="360" w:lineRule="auto"/>
        <w:ind w:firstLine="698"/>
        <w:jc w:val="both"/>
        <w:rPr>
          <w:rFonts w:asciiTheme="majorBidi" w:hAnsiTheme="majorBidi"/>
        </w:rPr>
      </w:pPr>
    </w:p>
    <w:p w:rsidR="00DA06E0" w:rsidRPr="00DA06E0" w:rsidRDefault="007B5DFE" w:rsidP="00867B80">
      <w:pPr>
        <w:pStyle w:val="ListParagraph"/>
        <w:spacing w:line="480" w:lineRule="auto"/>
        <w:ind w:left="709" w:firstLine="709"/>
        <w:jc w:val="both"/>
        <w:rPr>
          <w:rFonts w:ascii="Times New Roman" w:hAnsi="Times New Roman" w:cs="Times New Roman"/>
        </w:rPr>
      </w:pPr>
      <w:r w:rsidRPr="007B5DFE">
        <w:rPr>
          <w:rFonts w:ascii="Times New Roman" w:hAnsi="Times New Roman" w:cs="Times New Roman"/>
          <w:color w:val="000000"/>
        </w:rPr>
        <w:t>Berdasarkan persyaratan tersebut di atas,</w:t>
      </w:r>
      <w:r w:rsidR="0065154F">
        <w:rPr>
          <w:rFonts w:ascii="Times New Roman" w:hAnsi="Times New Roman" w:cs="Times New Roman"/>
          <w:color w:val="000000"/>
        </w:rPr>
        <w:t>p</w:t>
      </w:r>
      <w:r>
        <w:rPr>
          <w:rFonts w:ascii="Times New Roman" w:hAnsi="Times New Roman" w:cs="Times New Roman"/>
          <w:color w:val="000000"/>
        </w:rPr>
        <w:t xml:space="preserve">ola </w:t>
      </w:r>
      <w:r w:rsidR="0065154F">
        <w:rPr>
          <w:rFonts w:ascii="Times New Roman" w:hAnsi="Times New Roman" w:cs="Times New Roman"/>
          <w:color w:val="000000"/>
        </w:rPr>
        <w:t>k</w:t>
      </w:r>
      <w:r>
        <w:rPr>
          <w:rFonts w:ascii="Times New Roman" w:hAnsi="Times New Roman" w:cs="Times New Roman"/>
          <w:color w:val="000000"/>
        </w:rPr>
        <w:t xml:space="preserve">emitraan </w:t>
      </w:r>
      <w:r w:rsidR="0065154F">
        <w:rPr>
          <w:rFonts w:ascii="Times New Roman" w:hAnsi="Times New Roman" w:cs="Times New Roman"/>
          <w:color w:val="000000"/>
        </w:rPr>
        <w:t>k</w:t>
      </w:r>
      <w:r>
        <w:rPr>
          <w:rFonts w:ascii="Times New Roman" w:hAnsi="Times New Roman" w:cs="Times New Roman"/>
          <w:color w:val="000000"/>
        </w:rPr>
        <w:t>ehutanan hanya dapat di</w:t>
      </w:r>
      <w:r w:rsidR="0065154F">
        <w:rPr>
          <w:rFonts w:ascii="Times New Roman" w:hAnsi="Times New Roman" w:cs="Times New Roman"/>
          <w:color w:val="000000"/>
        </w:rPr>
        <w:t xml:space="preserve">laksanakan pada hutan yang telah </w:t>
      </w:r>
      <w:r w:rsidR="0065154F" w:rsidRPr="0065154F">
        <w:rPr>
          <w:rFonts w:ascii="Times New Roman" w:hAnsi="Times New Roman" w:cs="Times New Roman"/>
          <w:color w:val="000000"/>
        </w:rPr>
        <w:t>dibebani izin usaha pemanfaatan hutan maupun persetujuan penggunaan kawasan hutan</w:t>
      </w:r>
      <w:r w:rsidR="0065154F">
        <w:rPr>
          <w:rFonts w:ascii="Times New Roman" w:hAnsi="Times New Roman" w:cs="Times New Roman"/>
          <w:color w:val="000000"/>
        </w:rPr>
        <w:t xml:space="preserve">. Artinya, pola kemitraan kehutanan merupakan kerjasama antara masyarakat dengan pemegang izin usaha pemanfaatan hutan atau persetujuan penggunaan kawasan hutan. Pemegang izin atau persetujuan tersebut pada umumnya dipegang oleh perusahaan-perusahaan yang berusaha di bidang kehutanan. Pola kemitraan kehutanan ini </w:t>
      </w:r>
      <w:r w:rsidR="00FE439B">
        <w:rPr>
          <w:rFonts w:ascii="Times New Roman" w:hAnsi="Times New Roman" w:cs="Times New Roman"/>
          <w:color w:val="000000"/>
        </w:rPr>
        <w:t xml:space="preserve">sangat </w:t>
      </w:r>
      <w:r w:rsidR="0065154F">
        <w:rPr>
          <w:rFonts w:ascii="Times New Roman" w:hAnsi="Times New Roman" w:cs="Times New Roman"/>
          <w:color w:val="000000"/>
        </w:rPr>
        <w:t xml:space="preserve">relevan dan menjadi solusi dalam penyelesaian konflik antara pelaku usaha di bidang kehutanan atau perkebunan-perkebunan besar yang memanfaatkan </w:t>
      </w:r>
      <w:r w:rsidR="00C24564">
        <w:rPr>
          <w:rFonts w:ascii="Times New Roman" w:hAnsi="Times New Roman" w:cs="Times New Roman"/>
          <w:color w:val="000000"/>
        </w:rPr>
        <w:t>kawasan hutan dengan masyarakat sekitarnya.</w:t>
      </w:r>
      <w:r w:rsidR="00FE439B">
        <w:rPr>
          <w:rFonts w:ascii="Times New Roman" w:hAnsi="Times New Roman" w:cs="Times New Roman"/>
          <w:color w:val="000000"/>
        </w:rPr>
        <w:t xml:space="preserve"> Terhadap kasus </w:t>
      </w:r>
      <w:r w:rsidR="0080181A">
        <w:rPr>
          <w:rFonts w:ascii="Times New Roman" w:hAnsi="Times New Roman" w:cs="Times New Roman"/>
          <w:color w:val="000000"/>
        </w:rPr>
        <w:t xml:space="preserve">sengketa </w:t>
      </w:r>
      <w:r w:rsidR="0080181A">
        <w:rPr>
          <w:rFonts w:ascii="Times New Roman" w:hAnsi="Times New Roman" w:cs="Times New Roman"/>
          <w:color w:val="000000"/>
        </w:rPr>
        <w:lastRenderedPageBreak/>
        <w:t>penguasaan hutan antara masyarakat Suku Semende dari Dusun Lame Banding Agung dengan Pemerintah yang dalam hal ini adalah Kementerian Lingkungan Hidup dan Kehutanan, pola kemitraan kehutanan ini tidak relevan karena terjadi pada hutan negara.</w:t>
      </w:r>
      <w:r w:rsidR="007529CF">
        <w:rPr>
          <w:rFonts w:ascii="Times New Roman" w:hAnsi="Times New Roman" w:cs="Times New Roman"/>
          <w:color w:val="000000"/>
        </w:rPr>
        <w:t>Sedangkan kawasan TNBBS tidak dapat diberikan izin usaha pemanfaatan hutan atau persetujuan penggunaan kawasan hutan k</w:t>
      </w:r>
      <w:r w:rsidR="00E9716C">
        <w:rPr>
          <w:rFonts w:ascii="Times New Roman" w:hAnsi="Times New Roman" w:cs="Times New Roman"/>
          <w:color w:val="000000"/>
        </w:rPr>
        <w:t>e</w:t>
      </w:r>
      <w:r w:rsidR="007529CF">
        <w:rPr>
          <w:rFonts w:ascii="Times New Roman" w:hAnsi="Times New Roman" w:cs="Times New Roman"/>
          <w:color w:val="000000"/>
        </w:rPr>
        <w:t>pada pihak manapun juga.</w:t>
      </w:r>
    </w:p>
    <w:p w:rsidR="00ED76A8" w:rsidRDefault="00ED76A8" w:rsidP="00ED76A8">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 xml:space="preserve">Tabel </w:t>
      </w:r>
      <w:r w:rsidR="0016350C">
        <w:rPr>
          <w:rFonts w:ascii="Times New Roman" w:hAnsi="Times New Roman" w:cs="Times New Roman"/>
          <w:b/>
          <w:bCs/>
          <w:color w:val="000000"/>
        </w:rPr>
        <w:t>9</w:t>
      </w:r>
    </w:p>
    <w:p w:rsidR="00ED76A8" w:rsidRDefault="00ED76A8" w:rsidP="00ED76A8">
      <w:pPr>
        <w:pStyle w:val="ListParagraph"/>
        <w:spacing w:line="360" w:lineRule="auto"/>
        <w:ind w:left="1276"/>
        <w:rPr>
          <w:rFonts w:ascii="Times New Roman" w:hAnsi="Times New Roman" w:cs="Times New Roman"/>
          <w:b/>
          <w:bCs/>
          <w:color w:val="000000"/>
        </w:rPr>
      </w:pPr>
      <w:r>
        <w:rPr>
          <w:rFonts w:ascii="Times New Roman" w:hAnsi="Times New Roman" w:cs="Times New Roman"/>
          <w:b/>
          <w:bCs/>
          <w:color w:val="000000"/>
        </w:rPr>
        <w:t>Persyaratan dan Peluang/Kendala Pengelolaan Hutan Adat</w:t>
      </w:r>
    </w:p>
    <w:tbl>
      <w:tblPr>
        <w:tblStyle w:val="TableGrid"/>
        <w:tblW w:w="0" w:type="auto"/>
        <w:tblInd w:w="704" w:type="dxa"/>
        <w:tblLook w:val="04A0"/>
      </w:tblPr>
      <w:tblGrid>
        <w:gridCol w:w="511"/>
        <w:gridCol w:w="3316"/>
        <w:gridCol w:w="3396"/>
      </w:tblGrid>
      <w:tr w:rsidR="00ED76A8" w:rsidRPr="007B503C" w:rsidTr="00B911EA">
        <w:tc>
          <w:tcPr>
            <w:tcW w:w="511" w:type="dxa"/>
          </w:tcPr>
          <w:p w:rsidR="00ED76A8" w:rsidRPr="007B503C" w:rsidRDefault="00ED76A8" w:rsidP="009536FA">
            <w:pPr>
              <w:pStyle w:val="ListParagraph"/>
              <w:spacing w:line="360" w:lineRule="auto"/>
              <w:ind w:left="0"/>
              <w:rPr>
                <w:rFonts w:ascii="Times New Roman" w:hAnsi="Times New Roman" w:cs="Times New Roman"/>
                <w:b/>
                <w:bCs/>
                <w:color w:val="000000"/>
                <w:sz w:val="20"/>
                <w:szCs w:val="20"/>
                <w:lang w:val="id-ID"/>
              </w:rPr>
            </w:pPr>
            <w:r w:rsidRPr="007B503C">
              <w:rPr>
                <w:rFonts w:ascii="Times New Roman" w:hAnsi="Times New Roman" w:cs="Times New Roman"/>
                <w:b/>
                <w:bCs/>
                <w:color w:val="000000"/>
                <w:sz w:val="20"/>
                <w:szCs w:val="20"/>
                <w:lang w:val="id-ID"/>
              </w:rPr>
              <w:t>No.</w:t>
            </w:r>
          </w:p>
        </w:tc>
        <w:tc>
          <w:tcPr>
            <w:tcW w:w="3316" w:type="dxa"/>
          </w:tcPr>
          <w:p w:rsidR="00ED76A8" w:rsidRPr="007B503C" w:rsidRDefault="00ED76A8"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Persyaratan</w:t>
            </w:r>
          </w:p>
        </w:tc>
        <w:tc>
          <w:tcPr>
            <w:tcW w:w="3396" w:type="dxa"/>
          </w:tcPr>
          <w:p w:rsidR="00ED76A8" w:rsidRPr="007B503C" w:rsidRDefault="00ED76A8" w:rsidP="009536FA">
            <w:pPr>
              <w:pStyle w:val="ListParagraph"/>
              <w:spacing w:line="360" w:lineRule="auto"/>
              <w:ind w:left="0"/>
              <w:rPr>
                <w:rFonts w:ascii="Times New Roman" w:hAnsi="Times New Roman" w:cs="Times New Roman"/>
                <w:b/>
                <w:bCs/>
                <w:color w:val="000000"/>
                <w:sz w:val="20"/>
                <w:szCs w:val="20"/>
                <w:lang w:val="id-ID"/>
              </w:rPr>
            </w:pPr>
            <w:r>
              <w:rPr>
                <w:rFonts w:ascii="Times New Roman" w:hAnsi="Times New Roman" w:cs="Times New Roman"/>
                <w:b/>
                <w:bCs/>
                <w:color w:val="000000"/>
                <w:sz w:val="20"/>
                <w:szCs w:val="20"/>
                <w:lang w:val="id-ID"/>
              </w:rPr>
              <w:t>Peluang/Kendala</w:t>
            </w:r>
          </w:p>
        </w:tc>
      </w:tr>
      <w:tr w:rsidR="00ED76A8" w:rsidRPr="007B503C" w:rsidTr="00B911EA">
        <w:tc>
          <w:tcPr>
            <w:tcW w:w="511" w:type="dxa"/>
          </w:tcPr>
          <w:p w:rsidR="00ED76A8" w:rsidRPr="007B503C" w:rsidRDefault="00ED76A8"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1</w:t>
            </w:r>
          </w:p>
        </w:tc>
        <w:tc>
          <w:tcPr>
            <w:tcW w:w="3316" w:type="dxa"/>
          </w:tcPr>
          <w:p w:rsidR="00ED76A8" w:rsidRPr="007B503C" w:rsidRDefault="00386FF1"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Berasal dari </w:t>
            </w:r>
            <w:r w:rsidR="00ED76A8">
              <w:rPr>
                <w:rFonts w:ascii="Times New Roman" w:hAnsi="Times New Roman" w:cs="Times New Roman"/>
                <w:color w:val="000000"/>
                <w:sz w:val="20"/>
                <w:szCs w:val="20"/>
                <w:lang w:val="id-ID"/>
              </w:rPr>
              <w:t xml:space="preserve">Hutan </w:t>
            </w:r>
            <w:r>
              <w:rPr>
                <w:rFonts w:ascii="Times New Roman" w:hAnsi="Times New Roman" w:cs="Times New Roman"/>
                <w:color w:val="000000"/>
                <w:sz w:val="20"/>
                <w:szCs w:val="20"/>
                <w:lang w:val="id-ID"/>
              </w:rPr>
              <w:t>Negara atau bukan Hutan Negara.</w:t>
            </w:r>
          </w:p>
        </w:tc>
        <w:tc>
          <w:tcPr>
            <w:tcW w:w="3396" w:type="dxa"/>
          </w:tcPr>
          <w:p w:rsidR="00ED76A8" w:rsidRPr="007B503C" w:rsidRDefault="00ED76A8"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TNBBS hutan </w:t>
            </w:r>
            <w:r w:rsidR="0094337C">
              <w:rPr>
                <w:rFonts w:ascii="Times New Roman" w:hAnsi="Times New Roman" w:cs="Times New Roman"/>
                <w:color w:val="000000"/>
                <w:sz w:val="20"/>
                <w:szCs w:val="20"/>
                <w:lang w:val="id-ID"/>
              </w:rPr>
              <w:t>negara yang mendapat status sebagai TNBBS</w:t>
            </w:r>
            <w:r>
              <w:rPr>
                <w:rFonts w:ascii="Times New Roman" w:hAnsi="Times New Roman" w:cs="Times New Roman"/>
                <w:color w:val="000000"/>
                <w:sz w:val="20"/>
                <w:szCs w:val="20"/>
                <w:lang w:val="id-ID"/>
              </w:rPr>
              <w:t xml:space="preserve">. </w:t>
            </w:r>
            <w:r w:rsidRPr="002C45DC">
              <w:rPr>
                <w:rFonts w:ascii="Times New Roman" w:hAnsi="Times New Roman" w:cs="Times New Roman"/>
                <w:b/>
                <w:bCs/>
                <w:color w:val="000000"/>
                <w:sz w:val="20"/>
                <w:szCs w:val="20"/>
                <w:lang w:val="id-ID"/>
              </w:rPr>
              <w:t>(</w:t>
            </w:r>
            <w:r w:rsidR="0094337C">
              <w:rPr>
                <w:rFonts w:ascii="Times New Roman" w:hAnsi="Times New Roman" w:cs="Times New Roman"/>
                <w:b/>
                <w:bCs/>
                <w:color w:val="000000"/>
                <w:sz w:val="20"/>
                <w:szCs w:val="20"/>
                <w:lang w:val="id-ID"/>
              </w:rPr>
              <w:t>PELUANG</w:t>
            </w:r>
            <w:r w:rsidRPr="002C45DC">
              <w:rPr>
                <w:rFonts w:ascii="Times New Roman" w:hAnsi="Times New Roman" w:cs="Times New Roman"/>
                <w:b/>
                <w:bCs/>
                <w:color w:val="000000"/>
                <w:sz w:val="20"/>
                <w:szCs w:val="20"/>
                <w:lang w:val="id-ID"/>
              </w:rPr>
              <w:t>)</w:t>
            </w:r>
          </w:p>
        </w:tc>
      </w:tr>
      <w:tr w:rsidR="00ED76A8" w:rsidRPr="007B503C" w:rsidTr="00B911EA">
        <w:tc>
          <w:tcPr>
            <w:tcW w:w="511" w:type="dxa"/>
          </w:tcPr>
          <w:p w:rsidR="00ED76A8" w:rsidRPr="007B503C" w:rsidRDefault="00ED76A8"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2</w:t>
            </w:r>
          </w:p>
        </w:tc>
        <w:tc>
          <w:tcPr>
            <w:tcW w:w="3316" w:type="dxa"/>
          </w:tcPr>
          <w:p w:rsidR="00ED76A8" w:rsidRPr="007B503C" w:rsidRDefault="0094337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di dalam wilayah adat.</w:t>
            </w:r>
          </w:p>
        </w:tc>
        <w:tc>
          <w:tcPr>
            <w:tcW w:w="3396" w:type="dxa"/>
          </w:tcPr>
          <w:p w:rsidR="0094337C" w:rsidRDefault="0094337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Masyarakat Suku Semende belum pernah ditetapkan sebagai masyarakat hukum adat menurut peraturan perundang-undangan yang berlaku.</w:t>
            </w:r>
          </w:p>
          <w:p w:rsidR="00ED76A8" w:rsidRPr="007B503C" w:rsidRDefault="0094337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Dusun Lame Banding Agung belum pernah ditetapkan sebagai wilayah masyarakat hukum adat menurut peraturan perundang-un</w:t>
            </w:r>
            <w:r w:rsidR="00B911EA">
              <w:rPr>
                <w:rFonts w:ascii="Times New Roman" w:hAnsi="Times New Roman" w:cs="Times New Roman"/>
                <w:color w:val="000000"/>
                <w:sz w:val="20"/>
                <w:szCs w:val="20"/>
                <w:lang w:val="id-ID"/>
              </w:rPr>
              <w:t>d</w:t>
            </w:r>
            <w:r>
              <w:rPr>
                <w:rFonts w:ascii="Times New Roman" w:hAnsi="Times New Roman" w:cs="Times New Roman"/>
                <w:color w:val="000000"/>
                <w:sz w:val="20"/>
                <w:szCs w:val="20"/>
                <w:lang w:val="id-ID"/>
              </w:rPr>
              <w:t>angan yang berlaku</w:t>
            </w:r>
            <w:r w:rsidR="00ED76A8">
              <w:rPr>
                <w:rFonts w:ascii="Times New Roman" w:hAnsi="Times New Roman" w:cs="Times New Roman"/>
                <w:color w:val="000000"/>
                <w:sz w:val="20"/>
                <w:szCs w:val="20"/>
                <w:lang w:val="id-ID"/>
              </w:rPr>
              <w:t xml:space="preserve">. </w:t>
            </w:r>
            <w:r w:rsidR="00ED76A8" w:rsidRPr="002C45DC">
              <w:rPr>
                <w:rFonts w:ascii="Times New Roman" w:hAnsi="Times New Roman" w:cs="Times New Roman"/>
                <w:b/>
                <w:bCs/>
                <w:color w:val="000000"/>
                <w:sz w:val="20"/>
                <w:szCs w:val="20"/>
                <w:lang w:val="id-ID"/>
              </w:rPr>
              <w:t>(</w:t>
            </w:r>
            <w:r w:rsidR="00B911EA">
              <w:rPr>
                <w:rFonts w:ascii="Times New Roman" w:hAnsi="Times New Roman" w:cs="Times New Roman"/>
                <w:b/>
                <w:bCs/>
                <w:color w:val="000000"/>
                <w:sz w:val="20"/>
                <w:szCs w:val="20"/>
                <w:lang w:val="id-ID"/>
              </w:rPr>
              <w:t>KENDALA</w:t>
            </w:r>
            <w:r w:rsidR="00ED76A8" w:rsidRPr="002C45DC">
              <w:rPr>
                <w:rFonts w:ascii="Times New Roman" w:hAnsi="Times New Roman" w:cs="Times New Roman"/>
                <w:b/>
                <w:bCs/>
                <w:color w:val="000000"/>
                <w:sz w:val="20"/>
                <w:szCs w:val="20"/>
                <w:lang w:val="id-ID"/>
              </w:rPr>
              <w:t>)</w:t>
            </w:r>
          </w:p>
        </w:tc>
      </w:tr>
      <w:tr w:rsidR="00ED76A8" w:rsidRPr="007B503C" w:rsidTr="00B911EA">
        <w:tc>
          <w:tcPr>
            <w:tcW w:w="511" w:type="dxa"/>
          </w:tcPr>
          <w:p w:rsidR="00ED76A8" w:rsidRPr="00643010" w:rsidRDefault="00ED76A8"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3</w:t>
            </w:r>
          </w:p>
        </w:tc>
        <w:tc>
          <w:tcPr>
            <w:tcW w:w="3316" w:type="dxa"/>
          </w:tcPr>
          <w:p w:rsidR="00ED76A8" w:rsidRPr="00643010" w:rsidRDefault="0094337C"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Masih ada kegiatan pemungutan hasil hutan oleh Masyarakat Hukum Adat untuk pemenuhan kebutuhan hidup sehari-hari.</w:t>
            </w:r>
          </w:p>
        </w:tc>
        <w:tc>
          <w:tcPr>
            <w:tcW w:w="3396" w:type="dxa"/>
          </w:tcPr>
          <w:p w:rsidR="00ED76A8" w:rsidRPr="00643010" w:rsidRDefault="00B911EA"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Masih ada kegiatan pemungutan hasil hutan oleh masyarakat Suku Semende untuk pemenuhan kebutuhan hidup sehari-hari</w:t>
            </w:r>
            <w:r w:rsidR="00ED76A8" w:rsidRPr="009C6568">
              <w:rPr>
                <w:rFonts w:ascii="Times New Roman" w:hAnsi="Times New Roman" w:cs="Times New Roman"/>
                <w:b/>
                <w:bCs/>
                <w:color w:val="000000"/>
                <w:sz w:val="20"/>
                <w:szCs w:val="20"/>
                <w:lang w:val="id-ID"/>
              </w:rPr>
              <w:t>(</w:t>
            </w:r>
            <w:r>
              <w:rPr>
                <w:rFonts w:ascii="Times New Roman" w:hAnsi="Times New Roman" w:cs="Times New Roman"/>
                <w:b/>
                <w:bCs/>
                <w:color w:val="000000"/>
                <w:sz w:val="20"/>
                <w:szCs w:val="20"/>
                <w:lang w:val="id-ID"/>
              </w:rPr>
              <w:t>KENDALA</w:t>
            </w:r>
            <w:r w:rsidR="00ED76A8" w:rsidRPr="009C6568">
              <w:rPr>
                <w:rFonts w:ascii="Times New Roman" w:hAnsi="Times New Roman" w:cs="Times New Roman"/>
                <w:b/>
                <w:bCs/>
                <w:color w:val="000000"/>
                <w:sz w:val="20"/>
                <w:szCs w:val="20"/>
                <w:lang w:val="id-ID"/>
              </w:rPr>
              <w:t>)</w:t>
            </w:r>
            <w:r w:rsidR="00ED76A8">
              <w:rPr>
                <w:rFonts w:ascii="Times New Roman" w:hAnsi="Times New Roman" w:cs="Times New Roman"/>
                <w:b/>
                <w:bCs/>
                <w:color w:val="000000"/>
                <w:sz w:val="20"/>
                <w:szCs w:val="20"/>
                <w:lang w:val="id-ID"/>
              </w:rPr>
              <w:t>.</w:t>
            </w:r>
          </w:p>
        </w:tc>
      </w:tr>
      <w:tr w:rsidR="00B911EA" w:rsidRPr="007B503C" w:rsidTr="00B911EA">
        <w:tc>
          <w:tcPr>
            <w:tcW w:w="511" w:type="dxa"/>
          </w:tcPr>
          <w:p w:rsidR="00B911EA" w:rsidRPr="00643010" w:rsidRDefault="00B911EA"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4</w:t>
            </w:r>
          </w:p>
        </w:tc>
        <w:tc>
          <w:tcPr>
            <w:tcW w:w="3316" w:type="dxa"/>
          </w:tcPr>
          <w:p w:rsidR="00B911EA" w:rsidRPr="00643010" w:rsidRDefault="00B911EA"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Berada dalam Peta Indikatif Perhutanan Sosial (PIAPS)</w:t>
            </w:r>
          </w:p>
        </w:tc>
        <w:tc>
          <w:tcPr>
            <w:tcW w:w="3396" w:type="dxa"/>
          </w:tcPr>
          <w:p w:rsidR="00B911EA" w:rsidRPr="00643010" w:rsidRDefault="00B911EA"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Tidak berada dalam Peta Indikatif Perhutanan Sosial (PIAPS) namun dapat dimasukkan ke dalam PIAPS melalui </w:t>
            </w:r>
            <w:r>
              <w:rPr>
                <w:rFonts w:ascii="Times New Roman" w:hAnsi="Times New Roman" w:cs="Times New Roman"/>
                <w:i/>
                <w:iCs/>
                <w:color w:val="000000"/>
                <w:sz w:val="20"/>
                <w:szCs w:val="20"/>
                <w:lang w:val="id-ID"/>
              </w:rPr>
              <w:t>review</w:t>
            </w:r>
            <w:r w:rsidRPr="009C6568">
              <w:rPr>
                <w:rFonts w:ascii="Times New Roman" w:hAnsi="Times New Roman" w:cs="Times New Roman"/>
                <w:color w:val="000000"/>
                <w:sz w:val="20"/>
                <w:szCs w:val="20"/>
                <w:lang w:val="id-ID"/>
              </w:rPr>
              <w:t>kawasan</w:t>
            </w:r>
            <w:r>
              <w:rPr>
                <w:rFonts w:ascii="Times New Roman" w:hAnsi="Times New Roman" w:cs="Times New Roman"/>
                <w:color w:val="000000"/>
                <w:sz w:val="20"/>
                <w:szCs w:val="20"/>
                <w:lang w:val="id-ID"/>
              </w:rPr>
              <w:t xml:space="preserve"> TNBBS </w:t>
            </w:r>
            <w:r w:rsidRPr="009C6568">
              <w:rPr>
                <w:rFonts w:ascii="Times New Roman" w:hAnsi="Times New Roman" w:cs="Times New Roman"/>
                <w:b/>
                <w:bCs/>
                <w:color w:val="000000"/>
                <w:sz w:val="20"/>
                <w:szCs w:val="20"/>
                <w:lang w:val="id-ID"/>
              </w:rPr>
              <w:t>(PELUANG)</w:t>
            </w:r>
            <w:r>
              <w:rPr>
                <w:rFonts w:ascii="Times New Roman" w:hAnsi="Times New Roman" w:cs="Times New Roman"/>
                <w:b/>
                <w:bCs/>
                <w:color w:val="000000"/>
                <w:sz w:val="20"/>
                <w:szCs w:val="20"/>
                <w:lang w:val="id-ID"/>
              </w:rPr>
              <w:t>.</w:t>
            </w:r>
          </w:p>
        </w:tc>
      </w:tr>
      <w:tr w:rsidR="00064C28" w:rsidRPr="007B503C" w:rsidTr="00B911EA">
        <w:tc>
          <w:tcPr>
            <w:tcW w:w="511" w:type="dxa"/>
          </w:tcPr>
          <w:p w:rsidR="00064C28" w:rsidRPr="00064C28" w:rsidRDefault="00064C28"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w:t>
            </w:r>
          </w:p>
        </w:tc>
        <w:tc>
          <w:tcPr>
            <w:tcW w:w="3316" w:type="dxa"/>
          </w:tcPr>
          <w:p w:rsidR="00064C28" w:rsidRPr="00427578" w:rsidRDefault="00427578" w:rsidP="009536FA">
            <w:pPr>
              <w:pStyle w:val="ListParagraph"/>
              <w:ind w:left="0"/>
              <w:jc w:val="both"/>
              <w:rPr>
                <w:rFonts w:ascii="Times New Roman" w:hAnsi="Times New Roman" w:cs="Times New Roman"/>
                <w:i/>
                <w:iCs/>
                <w:color w:val="000000"/>
                <w:sz w:val="20"/>
                <w:szCs w:val="20"/>
                <w:lang w:val="id-ID"/>
              </w:rPr>
            </w:pPr>
            <w:r>
              <w:rPr>
                <w:rFonts w:ascii="Times New Roman" w:hAnsi="Times New Roman" w:cs="Times New Roman"/>
                <w:color w:val="000000"/>
                <w:sz w:val="20"/>
                <w:szCs w:val="20"/>
                <w:lang w:val="id-ID"/>
              </w:rPr>
              <w:t xml:space="preserve">Masyarakatnya masih dalam bentuk paguyuban </w:t>
            </w:r>
            <w:r>
              <w:rPr>
                <w:rFonts w:ascii="Times New Roman" w:hAnsi="Times New Roman" w:cs="Times New Roman"/>
                <w:i/>
                <w:iCs/>
                <w:color w:val="000000"/>
                <w:sz w:val="20"/>
                <w:szCs w:val="20"/>
                <w:lang w:val="id-ID"/>
              </w:rPr>
              <w:t>(gemeenschap)</w:t>
            </w:r>
          </w:p>
        </w:tc>
        <w:tc>
          <w:tcPr>
            <w:tcW w:w="3396" w:type="dxa"/>
          </w:tcPr>
          <w:p w:rsidR="00064C28" w:rsidRPr="00427578" w:rsidRDefault="00427578"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Masyarakat Dusun Lame Banding Agung merupakan</w:t>
            </w:r>
            <w:r w:rsidR="004C7584">
              <w:rPr>
                <w:rFonts w:ascii="Times New Roman" w:hAnsi="Times New Roman" w:cs="Times New Roman"/>
                <w:color w:val="000000"/>
                <w:sz w:val="20"/>
                <w:szCs w:val="20"/>
                <w:lang w:val="id-ID"/>
              </w:rPr>
              <w:t xml:space="preserve"> komunitas yang berasal dari suku/keturunan yang sama, yaitu</w:t>
            </w:r>
            <w:r>
              <w:rPr>
                <w:rFonts w:ascii="Times New Roman" w:hAnsi="Times New Roman" w:cs="Times New Roman"/>
                <w:color w:val="000000"/>
                <w:sz w:val="20"/>
                <w:szCs w:val="20"/>
                <w:lang w:val="id-ID"/>
              </w:rPr>
              <w:t xml:space="preserve"> paguyuban dari Suku Semende </w:t>
            </w:r>
            <w:r w:rsidRPr="00427578">
              <w:rPr>
                <w:rFonts w:ascii="Times New Roman" w:hAnsi="Times New Roman" w:cs="Times New Roman"/>
                <w:b/>
                <w:bCs/>
                <w:color w:val="000000"/>
                <w:sz w:val="20"/>
                <w:szCs w:val="20"/>
                <w:lang w:val="id-ID"/>
              </w:rPr>
              <w:t>(PELUANG)</w:t>
            </w:r>
          </w:p>
        </w:tc>
      </w:tr>
      <w:tr w:rsidR="00427578" w:rsidRPr="007B503C" w:rsidTr="00B911EA">
        <w:tc>
          <w:tcPr>
            <w:tcW w:w="511" w:type="dxa"/>
          </w:tcPr>
          <w:p w:rsidR="00427578" w:rsidRPr="00427578" w:rsidRDefault="00427578"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6</w:t>
            </w:r>
          </w:p>
        </w:tc>
        <w:tc>
          <w:tcPr>
            <w:tcW w:w="3316" w:type="dxa"/>
          </w:tcPr>
          <w:p w:rsidR="00427578" w:rsidRPr="00427578" w:rsidRDefault="00427578"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Masih memiliki kelembagaan dalam bentuk perangkat penguasa adat.</w:t>
            </w:r>
          </w:p>
        </w:tc>
        <w:tc>
          <w:tcPr>
            <w:tcW w:w="3396" w:type="dxa"/>
          </w:tcPr>
          <w:p w:rsidR="00427578" w:rsidRPr="004C7584" w:rsidRDefault="004C7584" w:rsidP="009536FA">
            <w:pPr>
              <w:pStyle w:val="ListParagraph"/>
              <w:ind w:left="0"/>
              <w:jc w:val="both"/>
              <w:rPr>
                <w:rFonts w:ascii="Times New Roman" w:hAnsi="Times New Roman" w:cs="Times New Roman"/>
                <w:b/>
                <w:bCs/>
                <w:color w:val="000000"/>
                <w:sz w:val="20"/>
                <w:szCs w:val="20"/>
                <w:lang w:val="id-ID"/>
              </w:rPr>
            </w:pPr>
            <w:r>
              <w:rPr>
                <w:rFonts w:ascii="Times New Roman" w:hAnsi="Times New Roman" w:cs="Times New Roman"/>
                <w:color w:val="000000"/>
                <w:sz w:val="20"/>
                <w:szCs w:val="20"/>
                <w:lang w:val="id-ID"/>
              </w:rPr>
              <w:t xml:space="preserve">Tidak memiliki kelembagaan dalam bentuk perangkat penguasa adat. </w:t>
            </w:r>
            <w:r>
              <w:rPr>
                <w:rFonts w:ascii="Times New Roman" w:hAnsi="Times New Roman" w:cs="Times New Roman"/>
                <w:b/>
                <w:bCs/>
                <w:color w:val="000000"/>
                <w:sz w:val="20"/>
                <w:szCs w:val="20"/>
                <w:lang w:val="id-ID"/>
              </w:rPr>
              <w:t>(KENDALA)</w:t>
            </w:r>
          </w:p>
        </w:tc>
      </w:tr>
      <w:tr w:rsidR="004C7584" w:rsidRPr="007B503C" w:rsidTr="00B911EA">
        <w:tc>
          <w:tcPr>
            <w:tcW w:w="511" w:type="dxa"/>
          </w:tcPr>
          <w:p w:rsidR="004C7584" w:rsidRPr="004C7584" w:rsidRDefault="004C7584"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7</w:t>
            </w:r>
          </w:p>
        </w:tc>
        <w:tc>
          <w:tcPr>
            <w:tcW w:w="3316" w:type="dxa"/>
          </w:tcPr>
          <w:p w:rsidR="004C7584" w:rsidRPr="004C7584" w:rsidRDefault="004C7584"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Terdapat wilayah hukum adat yang jelas.</w:t>
            </w:r>
          </w:p>
        </w:tc>
        <w:tc>
          <w:tcPr>
            <w:tcW w:w="3396" w:type="dxa"/>
          </w:tcPr>
          <w:p w:rsidR="004C7584" w:rsidRPr="004C7584" w:rsidRDefault="004C7584" w:rsidP="009536FA">
            <w:pPr>
              <w:pStyle w:val="ListParagraph"/>
              <w:ind w:left="0"/>
              <w:jc w:val="both"/>
              <w:rPr>
                <w:rFonts w:ascii="Times New Roman" w:hAnsi="Times New Roman" w:cs="Times New Roman"/>
                <w:b/>
                <w:bCs/>
                <w:color w:val="000000"/>
                <w:sz w:val="20"/>
                <w:szCs w:val="20"/>
                <w:lang w:val="id-ID"/>
              </w:rPr>
            </w:pPr>
            <w:r>
              <w:rPr>
                <w:rFonts w:ascii="Times New Roman" w:hAnsi="Times New Roman" w:cs="Times New Roman"/>
                <w:color w:val="000000"/>
                <w:sz w:val="20"/>
                <w:szCs w:val="20"/>
                <w:lang w:val="id-ID"/>
              </w:rPr>
              <w:t xml:space="preserve">Batas-batas wilayah adat tidak didukung legalitas formal yang ditandatangani Bupati. </w:t>
            </w:r>
            <w:r>
              <w:rPr>
                <w:rFonts w:ascii="Times New Roman" w:hAnsi="Times New Roman" w:cs="Times New Roman"/>
                <w:b/>
                <w:bCs/>
                <w:color w:val="000000"/>
                <w:sz w:val="20"/>
                <w:szCs w:val="20"/>
                <w:lang w:val="id-ID"/>
              </w:rPr>
              <w:t>(KENDALA)</w:t>
            </w:r>
          </w:p>
        </w:tc>
      </w:tr>
      <w:tr w:rsidR="004C7584" w:rsidRPr="007B503C" w:rsidTr="00B911EA">
        <w:tc>
          <w:tcPr>
            <w:tcW w:w="511" w:type="dxa"/>
          </w:tcPr>
          <w:p w:rsidR="004C7584" w:rsidRPr="004C7584" w:rsidRDefault="004C7584"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8</w:t>
            </w:r>
          </w:p>
        </w:tc>
        <w:tc>
          <w:tcPr>
            <w:tcW w:w="3316" w:type="dxa"/>
          </w:tcPr>
          <w:p w:rsidR="004C7584" w:rsidRPr="004D6FEE" w:rsidRDefault="004D6FEE"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Masih memiliki pranata dan perangkat hukum adat, khususnya peradilan adat yang masih ditaati.</w:t>
            </w:r>
          </w:p>
        </w:tc>
        <w:tc>
          <w:tcPr>
            <w:tcW w:w="3396" w:type="dxa"/>
          </w:tcPr>
          <w:p w:rsidR="004C7584" w:rsidRPr="004D6FEE" w:rsidRDefault="004D6FEE" w:rsidP="009536FA">
            <w:pPr>
              <w:pStyle w:val="ListParagraph"/>
              <w:ind w:left="0"/>
              <w:jc w:val="both"/>
              <w:rPr>
                <w:rFonts w:ascii="Times New Roman" w:hAnsi="Times New Roman" w:cs="Times New Roman"/>
                <w:b/>
                <w:bCs/>
                <w:color w:val="000000"/>
                <w:sz w:val="20"/>
                <w:szCs w:val="20"/>
                <w:lang w:val="id-ID"/>
              </w:rPr>
            </w:pPr>
            <w:r>
              <w:rPr>
                <w:rFonts w:ascii="Times New Roman" w:hAnsi="Times New Roman" w:cs="Times New Roman"/>
                <w:color w:val="000000"/>
                <w:sz w:val="20"/>
                <w:szCs w:val="20"/>
                <w:lang w:val="id-ID"/>
              </w:rPr>
              <w:t xml:space="preserve">Tidak memiliki peradilan adat. </w:t>
            </w:r>
            <w:r>
              <w:rPr>
                <w:rFonts w:ascii="Times New Roman" w:hAnsi="Times New Roman" w:cs="Times New Roman"/>
                <w:b/>
                <w:bCs/>
                <w:color w:val="000000"/>
                <w:sz w:val="20"/>
                <w:szCs w:val="20"/>
                <w:lang w:val="id-ID"/>
              </w:rPr>
              <w:t>(KENDALA)</w:t>
            </w:r>
          </w:p>
        </w:tc>
      </w:tr>
      <w:tr w:rsidR="004D6FEE" w:rsidRPr="007B503C" w:rsidTr="00B911EA">
        <w:tc>
          <w:tcPr>
            <w:tcW w:w="511" w:type="dxa"/>
          </w:tcPr>
          <w:p w:rsidR="004D6FEE" w:rsidRPr="004D6FEE" w:rsidRDefault="004D6FEE" w:rsidP="009536FA">
            <w:pPr>
              <w:pStyle w:val="ListParagraph"/>
              <w:ind w:left="0"/>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9</w:t>
            </w:r>
          </w:p>
        </w:tc>
        <w:tc>
          <w:tcPr>
            <w:tcW w:w="3316" w:type="dxa"/>
          </w:tcPr>
          <w:p w:rsidR="004D6FEE" w:rsidRPr="004D6FEE" w:rsidRDefault="004D6FEE" w:rsidP="009536FA">
            <w:pPr>
              <w:pStyle w:val="ListParagraph"/>
              <w:ind w:left="0"/>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Masih mengadakan pemungutan hasil </w:t>
            </w:r>
            <w:r>
              <w:rPr>
                <w:rFonts w:ascii="Times New Roman" w:hAnsi="Times New Roman" w:cs="Times New Roman"/>
                <w:color w:val="000000"/>
                <w:sz w:val="20"/>
                <w:szCs w:val="20"/>
                <w:lang w:val="id-ID"/>
              </w:rPr>
              <w:lastRenderedPageBreak/>
              <w:t>hutan di wilayahnya untuk pemenuhan kehidupan sehari-hari.</w:t>
            </w:r>
          </w:p>
        </w:tc>
        <w:tc>
          <w:tcPr>
            <w:tcW w:w="3396" w:type="dxa"/>
          </w:tcPr>
          <w:p w:rsidR="004D6FEE" w:rsidRPr="004D6FEE" w:rsidRDefault="004D6FEE" w:rsidP="009536FA">
            <w:pPr>
              <w:pStyle w:val="ListParagraph"/>
              <w:ind w:left="0"/>
              <w:jc w:val="both"/>
              <w:rPr>
                <w:rFonts w:ascii="Times New Roman" w:hAnsi="Times New Roman" w:cs="Times New Roman"/>
                <w:b/>
                <w:bCs/>
                <w:color w:val="000000"/>
                <w:sz w:val="20"/>
                <w:szCs w:val="20"/>
              </w:rPr>
            </w:pPr>
            <w:r>
              <w:rPr>
                <w:rFonts w:ascii="Times New Roman" w:hAnsi="Times New Roman" w:cs="Times New Roman"/>
                <w:color w:val="000000"/>
                <w:sz w:val="20"/>
                <w:szCs w:val="20"/>
                <w:lang w:val="id-ID"/>
              </w:rPr>
              <w:lastRenderedPageBreak/>
              <w:t xml:space="preserve">Masih mengadakan pemungutan hasil </w:t>
            </w:r>
            <w:r>
              <w:rPr>
                <w:rFonts w:ascii="Times New Roman" w:hAnsi="Times New Roman" w:cs="Times New Roman"/>
                <w:color w:val="000000"/>
                <w:sz w:val="20"/>
                <w:szCs w:val="20"/>
                <w:lang w:val="id-ID"/>
              </w:rPr>
              <w:lastRenderedPageBreak/>
              <w:t xml:space="preserve">hutan di wilayahnya untuk pemenuhan kehidupan sehari-hari. </w:t>
            </w:r>
            <w:r>
              <w:rPr>
                <w:rFonts w:ascii="Times New Roman" w:hAnsi="Times New Roman" w:cs="Times New Roman"/>
                <w:b/>
                <w:bCs/>
                <w:color w:val="000000"/>
                <w:sz w:val="20"/>
                <w:szCs w:val="20"/>
                <w:lang w:val="id-ID"/>
              </w:rPr>
              <w:t>(PELUANG)</w:t>
            </w:r>
          </w:p>
        </w:tc>
      </w:tr>
    </w:tbl>
    <w:p w:rsidR="00ED76A8" w:rsidRDefault="00ED76A8" w:rsidP="00ED76A8">
      <w:pPr>
        <w:pStyle w:val="ListParagraph"/>
        <w:spacing w:line="360" w:lineRule="auto"/>
        <w:ind w:firstLine="698"/>
        <w:jc w:val="both"/>
        <w:rPr>
          <w:rFonts w:asciiTheme="majorBidi" w:hAnsiTheme="majorBidi"/>
        </w:rPr>
      </w:pPr>
    </w:p>
    <w:p w:rsidR="00A8421E" w:rsidRDefault="00064786" w:rsidP="00ED395A">
      <w:pPr>
        <w:pStyle w:val="ListParagraph"/>
        <w:spacing w:line="480" w:lineRule="auto"/>
        <w:ind w:firstLine="698"/>
        <w:jc w:val="both"/>
        <w:rPr>
          <w:rFonts w:asciiTheme="majorBidi" w:hAnsiTheme="majorBidi"/>
        </w:rPr>
      </w:pPr>
      <w:r>
        <w:rPr>
          <w:rFonts w:asciiTheme="majorBidi" w:hAnsiTheme="majorBidi"/>
        </w:rPr>
        <w:t xml:space="preserve">Berdasarkan hasil wawancara dengan beberapa informan dari masyarakat Suku Semende yang bermukim di Dusun Lame Banding Agung, diperoleh informasi bahwa penduduk mayoritas yang mendiami Dusun Lame Banding Agung </w:t>
      </w:r>
      <w:r w:rsidR="00BD6A08">
        <w:rPr>
          <w:rFonts w:asciiTheme="majorBidi" w:hAnsiTheme="majorBidi"/>
        </w:rPr>
        <w:t xml:space="preserve">sebelum terjadinya konflik kekerasan pada tahun 2012-2013 </w:t>
      </w:r>
      <w:r>
        <w:rPr>
          <w:rFonts w:asciiTheme="majorBidi" w:hAnsiTheme="majorBidi"/>
        </w:rPr>
        <w:t>berasal dari Suku Semende</w:t>
      </w:r>
      <w:r w:rsidR="00BD6A08">
        <w:rPr>
          <w:rFonts w:asciiTheme="majorBidi" w:hAnsiTheme="majorBidi"/>
        </w:rPr>
        <w:t>. Namun pasca konflik tersebut, mayoritas masyarakat Suku Semende melakukan eksodus dari Dusun Lame Banding Agung ke daerah-daerah lain di Kabupaten Kaur, khususnya Desa Tanjung Beringin Kecamatan Nasal. Hanya sebagian kecil yang masih bertahan, sedangkan aset masyarakat masih dikuasai dan dikelola oleh masyarakat Suku Semende secara sembunyi-sembunyi. Kondisi Dusun Lame Banding Agung saat ini sudah banyak di</w:t>
      </w:r>
      <w:r w:rsidR="00A8421E">
        <w:rPr>
          <w:rFonts w:asciiTheme="majorBidi" w:hAnsiTheme="majorBidi"/>
        </w:rPr>
        <w:t xml:space="preserve">datangi oleh pendatang dari luar daerah seperti yang berasal dari Provinsi Lampung dan Banten. </w:t>
      </w:r>
    </w:p>
    <w:p w:rsidR="00064786" w:rsidRDefault="00A8421E" w:rsidP="00ED395A">
      <w:pPr>
        <w:pStyle w:val="ListParagraph"/>
        <w:spacing w:line="480" w:lineRule="auto"/>
        <w:ind w:firstLine="698"/>
        <w:jc w:val="both"/>
        <w:rPr>
          <w:rFonts w:asciiTheme="majorBidi" w:hAnsiTheme="majorBidi"/>
        </w:rPr>
      </w:pPr>
      <w:r>
        <w:rPr>
          <w:rFonts w:asciiTheme="majorBidi" w:hAnsiTheme="majorBidi"/>
        </w:rPr>
        <w:t>Selama ini m</w:t>
      </w:r>
      <w:r w:rsidR="00BD6A08">
        <w:rPr>
          <w:rFonts w:asciiTheme="majorBidi" w:hAnsiTheme="majorBidi"/>
        </w:rPr>
        <w:t>asyarakat</w:t>
      </w:r>
      <w:r>
        <w:rPr>
          <w:rFonts w:asciiTheme="majorBidi" w:hAnsiTheme="majorBidi"/>
        </w:rPr>
        <w:t xml:space="preserve">Suku Semende </w:t>
      </w:r>
      <w:r w:rsidR="00064786">
        <w:rPr>
          <w:rFonts w:asciiTheme="majorBidi" w:hAnsiTheme="majorBidi"/>
        </w:rPr>
        <w:t xml:space="preserve">dalam beberapa hal masih </w:t>
      </w:r>
      <w:r>
        <w:rPr>
          <w:rFonts w:asciiTheme="majorBidi" w:hAnsiTheme="majorBidi"/>
        </w:rPr>
        <w:t xml:space="preserve">memelihara tradisi budaya dan </w:t>
      </w:r>
      <w:r w:rsidR="00064786">
        <w:rPr>
          <w:rFonts w:asciiTheme="majorBidi" w:hAnsiTheme="majorBidi"/>
        </w:rPr>
        <w:t>menjunjung tinggi adat Suku Semende, khususnya dalam ritual prosesi perkawinan</w:t>
      </w:r>
      <w:r>
        <w:rPr>
          <w:rFonts w:asciiTheme="majorBidi" w:hAnsiTheme="majorBidi"/>
        </w:rPr>
        <w:t xml:space="preserve"> dan menaati hukum adat</w:t>
      </w:r>
      <w:r w:rsidR="00064786">
        <w:rPr>
          <w:rFonts w:asciiTheme="majorBidi" w:hAnsiTheme="majorBidi"/>
        </w:rPr>
        <w:t>.</w:t>
      </w:r>
      <w:r>
        <w:rPr>
          <w:rFonts w:asciiTheme="majorBidi" w:hAnsiTheme="majorBidi"/>
        </w:rPr>
        <w:t xml:space="preserve"> Sayangnya pranata hukum adat, khususnya peradilan adat yang disyaratkan untuk memperoleh pengakuan sebagai Masyarakat Hukum Adat oleh peraturan perundang-undangan </w:t>
      </w:r>
      <w:r w:rsidR="00F95F7C">
        <w:rPr>
          <w:rFonts w:asciiTheme="majorBidi" w:hAnsiTheme="majorBidi"/>
        </w:rPr>
        <w:t xml:space="preserve">sudah tidak ada lagi. Lebih lanjut dikatakan oleh Herman, walaupun peradilan adat sudah tidak ada </w:t>
      </w:r>
      <w:r w:rsidR="00F95F7C">
        <w:rPr>
          <w:rFonts w:asciiTheme="majorBidi" w:hAnsiTheme="majorBidi"/>
        </w:rPr>
        <w:lastRenderedPageBreak/>
        <w:t>lagi, namun masyarakat Suku Semende selalu mengedepankan penyelesaian secara kekeluargaan yang melibatkan tokoh-tokoh adat.</w:t>
      </w:r>
      <w:r w:rsidR="00F81E57">
        <w:rPr>
          <w:rStyle w:val="FootnoteReference"/>
          <w:rFonts w:asciiTheme="majorBidi" w:hAnsiTheme="majorBidi"/>
        </w:rPr>
        <w:footnoteReference w:id="96"/>
      </w:r>
    </w:p>
    <w:p w:rsidR="00F81E57" w:rsidRDefault="00F81E57" w:rsidP="00ED395A">
      <w:pPr>
        <w:pStyle w:val="ListParagraph"/>
        <w:spacing w:line="480" w:lineRule="auto"/>
        <w:ind w:firstLine="698"/>
        <w:jc w:val="both"/>
        <w:rPr>
          <w:rFonts w:asciiTheme="majorBidi" w:hAnsiTheme="majorBidi"/>
        </w:rPr>
      </w:pPr>
      <w:r>
        <w:rPr>
          <w:rFonts w:asciiTheme="majorBidi" w:hAnsiTheme="majorBidi"/>
        </w:rPr>
        <w:t xml:space="preserve">Selain kendala tersebut di atas, batas-batas wilayah Dusun </w:t>
      </w:r>
      <w:r w:rsidR="00E8065A">
        <w:rPr>
          <w:rFonts w:asciiTheme="majorBidi" w:hAnsiTheme="majorBidi"/>
        </w:rPr>
        <w:t>L</w:t>
      </w:r>
      <w:r>
        <w:rPr>
          <w:rFonts w:asciiTheme="majorBidi" w:hAnsiTheme="majorBidi"/>
        </w:rPr>
        <w:t>ame Banding Agung sebagai wilayah masyarakat Suku Semende belum dapat diakui sebagai wilayah masyarakat hukum adat, dikarenakan tidak adanya penetapan batas-batas wilayah yang ditetapkan oleh Bupati Kaur</w:t>
      </w:r>
      <w:r w:rsidR="00E8065A">
        <w:rPr>
          <w:rFonts w:asciiTheme="majorBidi" w:hAnsiTheme="majorBidi"/>
        </w:rPr>
        <w:t xml:space="preserve"> sebagaimana disyaratkan oleh Pasal 67 ayat (1) Undang-Undang Nomor 41 Tahun 1999 tentang Kehutanan</w:t>
      </w:r>
      <w:r>
        <w:rPr>
          <w:rFonts w:asciiTheme="majorBidi" w:hAnsiTheme="majorBidi"/>
        </w:rPr>
        <w:t>.</w:t>
      </w:r>
      <w:r w:rsidR="009847A5">
        <w:rPr>
          <w:rFonts w:asciiTheme="majorBidi" w:hAnsiTheme="majorBidi"/>
        </w:rPr>
        <w:t xml:space="preserve"> Padahal bukti-bukti empiris tentang penguasaan wilayah oleh masyarakat Suku Semende seperti prasasti, pemakaman, dokumen-dokumen sejarah dari zaman Belanda, irigasi tradisional, dan lain sebagainya </w:t>
      </w:r>
      <w:r w:rsidR="00674B20">
        <w:rPr>
          <w:rFonts w:asciiTheme="majorBidi" w:hAnsiTheme="majorBidi"/>
        </w:rPr>
        <w:t xml:space="preserve">masih ada dan </w:t>
      </w:r>
      <w:r w:rsidR="009847A5">
        <w:rPr>
          <w:rFonts w:asciiTheme="majorBidi" w:hAnsiTheme="majorBidi"/>
        </w:rPr>
        <w:t>dapat ditemukan.</w:t>
      </w:r>
      <w:r w:rsidR="00674B20">
        <w:rPr>
          <w:rFonts w:asciiTheme="majorBidi" w:hAnsiTheme="majorBidi"/>
        </w:rPr>
        <w:t xml:space="preserve"> Persyaratan-persyaratan inilah yang paling menghambat atau menjadi kendala dalam pengakuan Suku Semende Dusun Lame Banding Agung untuk menjadi masyarakat hukum adat.</w:t>
      </w:r>
    </w:p>
    <w:p w:rsidR="00867B80" w:rsidRDefault="00E9716C" w:rsidP="00ED395A">
      <w:pPr>
        <w:pStyle w:val="ListParagraph"/>
        <w:spacing w:line="480" w:lineRule="auto"/>
        <w:ind w:firstLine="698"/>
        <w:jc w:val="both"/>
        <w:rPr>
          <w:rFonts w:asciiTheme="majorBidi" w:hAnsiTheme="majorBidi"/>
        </w:rPr>
      </w:pPr>
      <w:r>
        <w:rPr>
          <w:rFonts w:asciiTheme="majorBidi" w:hAnsiTheme="majorBidi"/>
        </w:rPr>
        <w:t xml:space="preserve">Berdasarkan hasil analisis SWOT terhadap kelayakan model resolusi konflik antara masyarakat Suku Semende dari Dusun Lame Banding Agung dengan pihak BBTNBBS melalui pola Perhutanan Sosial yang ada, maka pola Hutan Kemasyarakatan melalui skema pemberdayaan masyarakat </w:t>
      </w:r>
      <w:r>
        <w:rPr>
          <w:rFonts w:asciiTheme="majorBidi" w:hAnsiTheme="majorBidi"/>
          <w:i/>
          <w:iCs/>
        </w:rPr>
        <w:t xml:space="preserve">(communitydevelopment) </w:t>
      </w:r>
      <w:r>
        <w:rPr>
          <w:rFonts w:asciiTheme="majorBidi" w:hAnsiTheme="majorBidi"/>
        </w:rPr>
        <w:t xml:space="preserve">merupakan satu-sataunya model resolusi konflik yang dapat diterapkan di kawasan TNBBS </w:t>
      </w:r>
      <w:r w:rsidR="00DC1542">
        <w:rPr>
          <w:rFonts w:asciiTheme="majorBidi" w:hAnsiTheme="majorBidi"/>
        </w:rPr>
        <w:t>sesuai dengan ketetentuan peraturan perundang-undangan yang berlaku.</w:t>
      </w:r>
    </w:p>
    <w:p w:rsidR="00C12490" w:rsidRDefault="00C12490" w:rsidP="00ED395A">
      <w:pPr>
        <w:pStyle w:val="ListParagraph"/>
        <w:spacing w:line="480" w:lineRule="auto"/>
        <w:ind w:firstLine="698"/>
        <w:jc w:val="both"/>
        <w:rPr>
          <w:rFonts w:asciiTheme="majorBidi" w:hAnsiTheme="majorBidi"/>
        </w:rPr>
      </w:pPr>
      <w:r>
        <w:rPr>
          <w:rFonts w:asciiTheme="majorBidi" w:hAnsiTheme="majorBidi"/>
        </w:rPr>
        <w:lastRenderedPageBreak/>
        <w:t>Untuk mewujudkan resolusi konflik melalui pola hutan kemasyaratan yang dilaksanakan dalam skema pemberdayaan masyarakat tersebut, maka perlu melibatkan berbagai pihak. Adapun keterlibatan para pihak yang dimaksud yaitu sebagai berikut:</w:t>
      </w:r>
    </w:p>
    <w:p w:rsidR="004B2869" w:rsidRDefault="004B2869" w:rsidP="004B2869">
      <w:pPr>
        <w:spacing w:line="360" w:lineRule="auto"/>
        <w:ind w:left="709"/>
        <w:rPr>
          <w:rFonts w:ascii="Times New Roman" w:hAnsi="Times New Roman" w:cs="Times New Roman"/>
          <w:b/>
          <w:noProof/>
        </w:rPr>
      </w:pPr>
      <w:r w:rsidRPr="001C207F">
        <w:rPr>
          <w:rFonts w:ascii="Times New Roman" w:hAnsi="Times New Roman" w:cs="Times New Roman"/>
          <w:b/>
          <w:noProof/>
        </w:rPr>
        <w:t xml:space="preserve">Table </w:t>
      </w:r>
      <w:r>
        <w:rPr>
          <w:rFonts w:ascii="Times New Roman" w:hAnsi="Times New Roman" w:cs="Times New Roman"/>
          <w:b/>
          <w:noProof/>
        </w:rPr>
        <w:t>1</w:t>
      </w:r>
      <w:r w:rsidR="006B06FF">
        <w:rPr>
          <w:rFonts w:ascii="Times New Roman" w:hAnsi="Times New Roman" w:cs="Times New Roman"/>
          <w:b/>
          <w:noProof/>
        </w:rPr>
        <w:t>0</w:t>
      </w:r>
    </w:p>
    <w:p w:rsidR="004B2869" w:rsidRPr="001C207F" w:rsidRDefault="004B2869" w:rsidP="004B2869">
      <w:pPr>
        <w:spacing w:line="360" w:lineRule="auto"/>
        <w:ind w:left="709"/>
        <w:rPr>
          <w:rFonts w:ascii="Times New Roman" w:hAnsi="Times New Roman" w:cs="Times New Roman"/>
          <w:b/>
          <w:noProof/>
        </w:rPr>
      </w:pPr>
      <w:r w:rsidRPr="001C207F">
        <w:rPr>
          <w:rFonts w:ascii="Times New Roman" w:hAnsi="Times New Roman" w:cs="Times New Roman"/>
          <w:b/>
          <w:noProof/>
        </w:rPr>
        <w:t xml:space="preserve">Para Pihak </w:t>
      </w:r>
      <w:r>
        <w:rPr>
          <w:rFonts w:ascii="Times New Roman" w:hAnsi="Times New Roman" w:cs="Times New Roman"/>
          <w:b/>
          <w:noProof/>
        </w:rPr>
        <w:t>y</w:t>
      </w:r>
      <w:r w:rsidRPr="001C207F">
        <w:rPr>
          <w:rFonts w:ascii="Times New Roman" w:hAnsi="Times New Roman" w:cs="Times New Roman"/>
          <w:b/>
          <w:noProof/>
        </w:rPr>
        <w:t xml:space="preserve">ang Berperan </w:t>
      </w:r>
      <w:r>
        <w:rPr>
          <w:rFonts w:ascii="Times New Roman" w:hAnsi="Times New Roman" w:cs="Times New Roman"/>
          <w:b/>
          <w:noProof/>
        </w:rPr>
        <w:t>d</w:t>
      </w:r>
      <w:r w:rsidRPr="001C207F">
        <w:rPr>
          <w:rFonts w:ascii="Times New Roman" w:hAnsi="Times New Roman" w:cs="Times New Roman"/>
          <w:b/>
          <w:noProof/>
        </w:rPr>
        <w:t xml:space="preserve">alam Resolusi Konflik Lahan </w:t>
      </w:r>
      <w:r>
        <w:rPr>
          <w:rFonts w:ascii="Times New Roman" w:hAnsi="Times New Roman" w:cs="Times New Roman"/>
          <w:b/>
          <w:noProof/>
        </w:rPr>
        <w:t>di Kawasan TNBBS</w:t>
      </w:r>
    </w:p>
    <w:tbl>
      <w:tblPr>
        <w:tblStyle w:val="TableGrid"/>
        <w:tblW w:w="7229" w:type="dxa"/>
        <w:tblInd w:w="704" w:type="dxa"/>
        <w:tblLayout w:type="fixed"/>
        <w:tblLook w:val="04A0"/>
      </w:tblPr>
      <w:tblGrid>
        <w:gridCol w:w="567"/>
        <w:gridCol w:w="3119"/>
        <w:gridCol w:w="3543"/>
      </w:tblGrid>
      <w:tr w:rsidR="004B2869" w:rsidRPr="001C207F" w:rsidTr="00E75809">
        <w:tc>
          <w:tcPr>
            <w:tcW w:w="567" w:type="dxa"/>
          </w:tcPr>
          <w:p w:rsidR="004B2869" w:rsidRPr="001C207F" w:rsidRDefault="004B2869" w:rsidP="00E75809">
            <w:pPr>
              <w:spacing w:line="360" w:lineRule="auto"/>
              <w:rPr>
                <w:rFonts w:ascii="Times New Roman" w:hAnsi="Times New Roman" w:cs="Times New Roman"/>
                <w:b/>
                <w:noProof/>
                <w:lang w:val="id-ID"/>
              </w:rPr>
            </w:pPr>
            <w:r>
              <w:rPr>
                <w:rFonts w:ascii="Times New Roman" w:hAnsi="Times New Roman" w:cs="Times New Roman"/>
                <w:b/>
                <w:noProof/>
                <w:lang w:val="id-ID"/>
              </w:rPr>
              <w:t>No</w:t>
            </w:r>
          </w:p>
        </w:tc>
        <w:tc>
          <w:tcPr>
            <w:tcW w:w="3119" w:type="dxa"/>
          </w:tcPr>
          <w:p w:rsidR="004B2869" w:rsidRPr="001C207F" w:rsidRDefault="004B2869" w:rsidP="00E75809">
            <w:pPr>
              <w:spacing w:line="360" w:lineRule="auto"/>
              <w:rPr>
                <w:rFonts w:ascii="Times New Roman" w:hAnsi="Times New Roman" w:cs="Times New Roman"/>
                <w:b/>
                <w:noProof/>
                <w:lang w:val="id-ID"/>
              </w:rPr>
            </w:pPr>
            <w:r w:rsidRPr="001C207F">
              <w:rPr>
                <w:rFonts w:ascii="Times New Roman" w:hAnsi="Times New Roman" w:cs="Times New Roman"/>
                <w:b/>
                <w:noProof/>
                <w:lang w:val="id-ID"/>
              </w:rPr>
              <w:t>Para Pihak</w:t>
            </w:r>
          </w:p>
        </w:tc>
        <w:tc>
          <w:tcPr>
            <w:tcW w:w="3543" w:type="dxa"/>
          </w:tcPr>
          <w:p w:rsidR="004B2869" w:rsidRPr="001C207F" w:rsidRDefault="004B2869" w:rsidP="00E75809">
            <w:pPr>
              <w:spacing w:line="360" w:lineRule="auto"/>
              <w:rPr>
                <w:rFonts w:ascii="Times New Roman" w:hAnsi="Times New Roman" w:cs="Times New Roman"/>
                <w:b/>
                <w:noProof/>
                <w:lang w:val="id-ID"/>
              </w:rPr>
            </w:pPr>
            <w:r w:rsidRPr="001C207F">
              <w:rPr>
                <w:rFonts w:ascii="Times New Roman" w:hAnsi="Times New Roman" w:cs="Times New Roman"/>
                <w:b/>
                <w:noProof/>
                <w:lang w:val="id-ID"/>
              </w:rPr>
              <w:t>Peran</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1</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BBTNBBS</w:t>
            </w:r>
          </w:p>
        </w:tc>
        <w:tc>
          <w:tcPr>
            <w:tcW w:w="3543" w:type="dxa"/>
          </w:tcPr>
          <w:p w:rsid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utama, inisiator, fasilitator dan pelaksana resolusi konflik, pembuat/penand</w:t>
            </w:r>
            <w:r>
              <w:rPr>
                <w:rFonts w:ascii="Times New Roman" w:hAnsi="Times New Roman" w:cs="Times New Roman"/>
                <w:noProof/>
                <w:sz w:val="20"/>
                <w:szCs w:val="20"/>
                <w:lang w:val="id-ID"/>
              </w:rPr>
              <w:t>a</w:t>
            </w:r>
            <w:r w:rsidRPr="004B2869">
              <w:rPr>
                <w:rFonts w:ascii="Times New Roman" w:hAnsi="Times New Roman" w:cs="Times New Roman"/>
                <w:noProof/>
                <w:sz w:val="20"/>
                <w:szCs w:val="20"/>
                <w:lang w:val="id-ID"/>
              </w:rPr>
              <w:t xml:space="preserve"> tanganan kesepakatan dengan masyarakat, pelaksana kesepakatan, monev pelaksana kesepakatan.</w:t>
            </w:r>
          </w:p>
          <w:p w:rsidR="00E75809" w:rsidRPr="004B2869" w:rsidRDefault="00E75809" w:rsidP="00E75809">
            <w:pPr>
              <w:jc w:val="both"/>
              <w:rPr>
                <w:rFonts w:ascii="Times New Roman" w:hAnsi="Times New Roman" w:cs="Times New Roman"/>
                <w:noProof/>
                <w:sz w:val="20"/>
                <w:szCs w:val="20"/>
                <w:lang w:val="id-ID"/>
              </w:rPr>
            </w:pP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2</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 xml:space="preserve">Masyarakat (Individu </w:t>
            </w:r>
            <w:r>
              <w:rPr>
                <w:rFonts w:ascii="Times New Roman" w:hAnsi="Times New Roman" w:cs="Times New Roman"/>
                <w:noProof/>
                <w:sz w:val="20"/>
                <w:szCs w:val="20"/>
                <w:lang w:val="id-ID"/>
              </w:rPr>
              <w:t>d</w:t>
            </w:r>
            <w:r w:rsidRPr="004B2869">
              <w:rPr>
                <w:rFonts w:ascii="Times New Roman" w:hAnsi="Times New Roman" w:cs="Times New Roman"/>
                <w:noProof/>
                <w:sz w:val="20"/>
                <w:szCs w:val="20"/>
                <w:lang w:val="id-ID"/>
              </w:rPr>
              <w:t>an Kelompok)</w:t>
            </w:r>
          </w:p>
        </w:tc>
        <w:tc>
          <w:tcPr>
            <w:tcW w:w="3543" w:type="dxa"/>
          </w:tcPr>
          <w:p w:rsidR="004B2869" w:rsidRPr="004B2869" w:rsidRDefault="004B2869" w:rsidP="009536FA">
            <w:pPr>
              <w:tabs>
                <w:tab w:val="left" w:pos="731"/>
              </w:tabs>
              <w:spacing w:line="360" w:lineRule="auto"/>
              <w:jc w:val="both"/>
              <w:rPr>
                <w:rFonts w:ascii="Times New Roman" w:hAnsi="Times New Roman" w:cs="Times New Roman"/>
                <w:noProof/>
                <w:sz w:val="20"/>
                <w:szCs w:val="20"/>
                <w:lang w:val="id-ID"/>
              </w:rPr>
            </w:pPr>
            <w:r w:rsidRPr="00E7580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utama, calon mitra usaha, membentuk/menetapkan kelembagaan masyarakat mitra (kelompok tani/koperasi/KUB/dusun/kampung/dsb), pembuat/penanda tangan kesepakatan, pelaksana kesepakatan, monev kesepakatan.</w:t>
            </w:r>
          </w:p>
          <w:p w:rsidR="004B2869" w:rsidRPr="004B2869" w:rsidRDefault="004B2869" w:rsidP="00E75809">
            <w:pPr>
              <w:jc w:val="both"/>
              <w:rPr>
                <w:rFonts w:ascii="Times New Roman" w:hAnsi="Times New Roman" w:cs="Times New Roman"/>
                <w:noProof/>
                <w:sz w:val="20"/>
                <w:szCs w:val="20"/>
                <w:lang w:val="id-ID"/>
              </w:rPr>
            </w:pP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3</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Kepala Desa/Dusun/Kampung</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E7580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utama, fasilitator (sosialisasi, pembuat kesepakatan, pembentukan/penetapan kelembagaan masyarakat), saksi kesepakatan, mendampingi dan membina masyarakat, memantau pelaksanaan keepakatan, fasilitator/mediator penyelesaian masalah dalam pelaksanaan kesepakatan antara perusahaan dengan masyarakat. </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4</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Kementerian Kehutanan</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E7580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pengelolaan hutan dipusat, regulasi dan pemantauan pelaksanaan </w:t>
            </w:r>
            <w:r w:rsidRPr="004B2869">
              <w:rPr>
                <w:rFonts w:ascii="Times New Roman" w:hAnsi="Times New Roman" w:cs="Times New Roman"/>
                <w:noProof/>
                <w:sz w:val="20"/>
                <w:szCs w:val="20"/>
                <w:lang w:val="id-ID"/>
              </w:rPr>
              <w:lastRenderedPageBreak/>
              <w:t xml:space="preserve">pengelolaan hutan, penyelesaian konflik di </w:t>
            </w:r>
            <w:r w:rsidR="00E75809">
              <w:rPr>
                <w:rFonts w:ascii="Times New Roman" w:hAnsi="Times New Roman" w:cs="Times New Roman"/>
                <w:noProof/>
                <w:sz w:val="20"/>
                <w:szCs w:val="20"/>
                <w:lang w:val="id-ID"/>
              </w:rPr>
              <w:t>kawasan TNBBS</w:t>
            </w:r>
            <w:r w:rsidRPr="004B2869">
              <w:rPr>
                <w:rFonts w:ascii="Times New Roman" w:hAnsi="Times New Roman" w:cs="Times New Roman"/>
                <w:noProof/>
                <w:sz w:val="20"/>
                <w:szCs w:val="20"/>
                <w:lang w:val="id-ID"/>
              </w:rPr>
              <w:t>, pemberdayaan masyarakat, kemitraan kehutanan.</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lastRenderedPageBreak/>
              <w:t>5</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 xml:space="preserve">Dinas Kehutanan (Provinsi </w:t>
            </w:r>
            <w:r w:rsidR="00E75809">
              <w:rPr>
                <w:rFonts w:ascii="Times New Roman" w:hAnsi="Times New Roman" w:cs="Times New Roman"/>
                <w:noProof/>
                <w:sz w:val="20"/>
                <w:szCs w:val="20"/>
                <w:lang w:val="id-ID"/>
              </w:rPr>
              <w:t>d</w:t>
            </w:r>
            <w:r w:rsidRPr="004B2869">
              <w:rPr>
                <w:rFonts w:ascii="Times New Roman" w:hAnsi="Times New Roman" w:cs="Times New Roman"/>
                <w:noProof/>
                <w:sz w:val="20"/>
                <w:szCs w:val="20"/>
                <w:lang w:val="id-ID"/>
              </w:rPr>
              <w:t>an Kabupaten)</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E7580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pengelolaan hutan di daerah, pembinaan dan pengawasan pelaksanaan pengelolaan hutan, penegakkan hukum di kawasan hutan negara.</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6</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Pemda (Gubernur, Bupati, Camat)</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E75809">
              <w:rPr>
                <w:rFonts w:ascii="Times New Roman" w:hAnsi="Times New Roman" w:cs="Times New Roman"/>
                <w:i/>
                <w:iCs/>
                <w:noProof/>
                <w:sz w:val="20"/>
                <w:szCs w:val="20"/>
                <w:lang w:val="id-ID"/>
              </w:rPr>
              <w:t>Stakeholder</w:t>
            </w:r>
            <w:r w:rsidRPr="004B2869">
              <w:rPr>
                <w:rFonts w:ascii="Times New Roman" w:hAnsi="Times New Roman" w:cs="Times New Roman"/>
                <w:noProof/>
                <w:sz w:val="20"/>
                <w:szCs w:val="20"/>
                <w:lang w:val="id-ID"/>
              </w:rPr>
              <w:t xml:space="preserve"> perencanaan dan pembagunan wilayah, termasuk didalamnya sektor kehutanan didaerah, pemimpin dalam pembangunan daerah &amp;peningkatan kesejahteraan masyarakat, penengah/fasilitator/mediator dalam resolusi konflik antara perusahaan dan masyarakat. </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7</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 xml:space="preserve">Kepolisian </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Lembaga/aparat penegak hukum yang berwenang melakukan tindakan pengamanan wilayah dan ketertiban umum.</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8</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 xml:space="preserve">Pengadilan </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Lembaga/aparat penegak hukum yang berwenang mengadili dan memutus perkara pidana,perdata dan administrative.</w:t>
            </w:r>
          </w:p>
        </w:tc>
      </w:tr>
      <w:tr w:rsidR="004B2869" w:rsidRPr="004B2869" w:rsidTr="00E75809">
        <w:tc>
          <w:tcPr>
            <w:tcW w:w="567"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9</w:t>
            </w:r>
          </w:p>
        </w:tc>
        <w:tc>
          <w:tcPr>
            <w:tcW w:w="3119"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LSM</w:t>
            </w:r>
          </w:p>
        </w:tc>
        <w:tc>
          <w:tcPr>
            <w:tcW w:w="3543" w:type="dxa"/>
          </w:tcPr>
          <w:p w:rsidR="004B2869" w:rsidRPr="004B2869" w:rsidRDefault="004B2869" w:rsidP="009536FA">
            <w:pPr>
              <w:spacing w:line="360" w:lineRule="auto"/>
              <w:jc w:val="both"/>
              <w:rPr>
                <w:rFonts w:ascii="Times New Roman" w:hAnsi="Times New Roman" w:cs="Times New Roman"/>
                <w:noProof/>
                <w:sz w:val="20"/>
                <w:szCs w:val="20"/>
                <w:lang w:val="id-ID"/>
              </w:rPr>
            </w:pPr>
            <w:r w:rsidRPr="004B2869">
              <w:rPr>
                <w:rFonts w:ascii="Times New Roman" w:hAnsi="Times New Roman" w:cs="Times New Roman"/>
                <w:noProof/>
                <w:sz w:val="20"/>
                <w:szCs w:val="20"/>
                <w:lang w:val="id-ID"/>
              </w:rPr>
              <w:t>Lembaga non pemerintah, dapat berperan sebagai fasilitator/pendamping masyarakat dan/atau perusahaan dalam penyelesaian konflik/pengembangan kerjasama, sesuai situasi dan kondisi serta kebutuhan lapangan.</w:t>
            </w:r>
          </w:p>
        </w:tc>
      </w:tr>
    </w:tbl>
    <w:p w:rsidR="004B2869" w:rsidRPr="001C207F" w:rsidRDefault="004B2869" w:rsidP="004B2869">
      <w:pPr>
        <w:spacing w:line="360" w:lineRule="auto"/>
        <w:jc w:val="both"/>
        <w:rPr>
          <w:rFonts w:ascii="Times New Roman" w:hAnsi="Times New Roman" w:cs="Times New Roman"/>
          <w:noProof/>
        </w:rPr>
      </w:pPr>
    </w:p>
    <w:p w:rsidR="00ED395A" w:rsidRDefault="00ED395A" w:rsidP="00ED395A">
      <w:pPr>
        <w:pStyle w:val="ListParagraph"/>
        <w:spacing w:line="480" w:lineRule="auto"/>
        <w:ind w:firstLine="698"/>
        <w:jc w:val="both"/>
        <w:rPr>
          <w:rFonts w:asciiTheme="majorBidi" w:hAnsiTheme="majorBidi"/>
        </w:rPr>
      </w:pPr>
      <w:r w:rsidRPr="00DF18E1">
        <w:rPr>
          <w:rFonts w:asciiTheme="majorBidi" w:hAnsiTheme="majorBidi"/>
        </w:rPr>
        <w:t>Adapun pokok-pokok hasil evaluasi terhadap</w:t>
      </w:r>
      <w:r w:rsidR="00A425D7">
        <w:rPr>
          <w:rFonts w:asciiTheme="majorBidi" w:hAnsiTheme="majorBidi"/>
        </w:rPr>
        <w:t xml:space="preserve"> manfaat,</w:t>
      </w:r>
      <w:r w:rsidRPr="00DF18E1">
        <w:rPr>
          <w:rFonts w:asciiTheme="majorBidi" w:hAnsiTheme="majorBidi"/>
        </w:rPr>
        <w:t xml:space="preserve"> kelebihan</w:t>
      </w:r>
      <w:r w:rsidR="00A425D7">
        <w:rPr>
          <w:rFonts w:asciiTheme="majorBidi" w:hAnsiTheme="majorBidi"/>
        </w:rPr>
        <w:t>,</w:t>
      </w:r>
      <w:r w:rsidRPr="00DF18E1">
        <w:rPr>
          <w:rFonts w:asciiTheme="majorBidi" w:hAnsiTheme="majorBidi"/>
        </w:rPr>
        <w:t xml:space="preserve"> dan kekurangan </w:t>
      </w:r>
      <w:r w:rsidR="00A425D7">
        <w:rPr>
          <w:rFonts w:asciiTheme="majorBidi" w:hAnsiTheme="majorBidi"/>
        </w:rPr>
        <w:t xml:space="preserve">dari </w:t>
      </w:r>
      <w:r w:rsidRPr="00DF18E1">
        <w:rPr>
          <w:rFonts w:asciiTheme="majorBidi" w:hAnsiTheme="majorBidi"/>
        </w:rPr>
        <w:t>model resolusi konflik</w:t>
      </w:r>
      <w:r w:rsidR="00A425D7">
        <w:rPr>
          <w:rFonts w:asciiTheme="majorBidi" w:hAnsiTheme="majorBidi"/>
        </w:rPr>
        <w:t xml:space="preserve"> melalui </w:t>
      </w:r>
      <w:r w:rsidR="006965D9">
        <w:rPr>
          <w:rFonts w:asciiTheme="majorBidi" w:hAnsiTheme="majorBidi"/>
        </w:rPr>
        <w:t xml:space="preserve">skema </w:t>
      </w:r>
      <w:r w:rsidR="00121C14">
        <w:rPr>
          <w:rFonts w:asciiTheme="majorBidi" w:hAnsiTheme="majorBidi"/>
        </w:rPr>
        <w:t xml:space="preserve">pemberdayaan masyarakat </w:t>
      </w:r>
      <w:r w:rsidR="00121C14">
        <w:rPr>
          <w:rFonts w:asciiTheme="majorBidi" w:hAnsiTheme="majorBidi"/>
          <w:i/>
          <w:iCs/>
        </w:rPr>
        <w:t>(communitydevelopment)</w:t>
      </w:r>
      <w:r w:rsidR="00A425D7">
        <w:rPr>
          <w:rFonts w:asciiTheme="majorBidi" w:hAnsiTheme="majorBidi"/>
        </w:rPr>
        <w:t xml:space="preserve"> yaitu </w:t>
      </w:r>
      <w:r>
        <w:rPr>
          <w:rFonts w:asciiTheme="majorBidi" w:hAnsiTheme="majorBidi"/>
        </w:rPr>
        <w:t>sebagai berikut</w:t>
      </w:r>
      <w:r w:rsidR="00121C14">
        <w:rPr>
          <w:rFonts w:asciiTheme="majorBidi" w:hAnsiTheme="majorBidi"/>
        </w:rPr>
        <w:t>:</w:t>
      </w:r>
    </w:p>
    <w:p w:rsidR="00121C14" w:rsidRDefault="00121C14" w:rsidP="00121C14">
      <w:pPr>
        <w:spacing w:line="360" w:lineRule="auto"/>
        <w:ind w:left="709"/>
        <w:rPr>
          <w:rFonts w:ascii="Times New Roman" w:hAnsi="Times New Roman" w:cs="Times New Roman"/>
          <w:b/>
          <w:noProof/>
        </w:rPr>
      </w:pPr>
      <w:r w:rsidRPr="001C207F">
        <w:rPr>
          <w:rFonts w:ascii="Times New Roman" w:hAnsi="Times New Roman" w:cs="Times New Roman"/>
          <w:b/>
          <w:noProof/>
        </w:rPr>
        <w:t xml:space="preserve">Tabel </w:t>
      </w:r>
      <w:r>
        <w:rPr>
          <w:rFonts w:ascii="Times New Roman" w:hAnsi="Times New Roman" w:cs="Times New Roman"/>
          <w:b/>
          <w:noProof/>
        </w:rPr>
        <w:t>1</w:t>
      </w:r>
      <w:r w:rsidR="006B06FF">
        <w:rPr>
          <w:rFonts w:ascii="Times New Roman" w:hAnsi="Times New Roman" w:cs="Times New Roman"/>
          <w:b/>
          <w:noProof/>
        </w:rPr>
        <w:t>1</w:t>
      </w:r>
    </w:p>
    <w:p w:rsidR="00121C14" w:rsidRPr="00D37645" w:rsidRDefault="00121C14" w:rsidP="00121C14">
      <w:pPr>
        <w:spacing w:line="360" w:lineRule="auto"/>
        <w:ind w:left="709"/>
        <w:rPr>
          <w:rFonts w:ascii="Times New Roman" w:hAnsi="Times New Roman" w:cs="Times New Roman"/>
          <w:b/>
          <w:i/>
          <w:iCs/>
          <w:noProof/>
        </w:rPr>
      </w:pPr>
      <w:r w:rsidRPr="001C207F">
        <w:rPr>
          <w:rFonts w:ascii="Times New Roman" w:hAnsi="Times New Roman" w:cs="Times New Roman"/>
          <w:b/>
          <w:noProof/>
        </w:rPr>
        <w:lastRenderedPageBreak/>
        <w:t xml:space="preserve">Kelebihan Dan Kekurangan Resolusi Konflik Melalui </w:t>
      </w:r>
      <w:r w:rsidRPr="00D37645">
        <w:rPr>
          <w:rFonts w:ascii="Times New Roman" w:hAnsi="Times New Roman" w:cs="Times New Roman"/>
          <w:b/>
          <w:i/>
          <w:iCs/>
          <w:noProof/>
        </w:rPr>
        <w:t>Community Development</w:t>
      </w:r>
    </w:p>
    <w:tbl>
      <w:tblPr>
        <w:tblStyle w:val="TableGrid"/>
        <w:tblW w:w="0" w:type="auto"/>
        <w:tblInd w:w="562" w:type="dxa"/>
        <w:tblLook w:val="04A0"/>
      </w:tblPr>
      <w:tblGrid>
        <w:gridCol w:w="567"/>
        <w:gridCol w:w="3402"/>
        <w:gridCol w:w="3396"/>
      </w:tblGrid>
      <w:tr w:rsidR="00121C14" w:rsidRPr="001C207F" w:rsidTr="00D37645">
        <w:tc>
          <w:tcPr>
            <w:tcW w:w="567" w:type="dxa"/>
          </w:tcPr>
          <w:p w:rsidR="00121C14" w:rsidRPr="001C207F" w:rsidRDefault="00121C14" w:rsidP="009536FA">
            <w:pPr>
              <w:spacing w:line="360" w:lineRule="auto"/>
              <w:jc w:val="both"/>
              <w:rPr>
                <w:rFonts w:ascii="Times New Roman" w:hAnsi="Times New Roman" w:cs="Times New Roman"/>
                <w:b/>
                <w:noProof/>
                <w:lang w:val="id-ID"/>
              </w:rPr>
            </w:pPr>
            <w:r w:rsidRPr="001C207F">
              <w:rPr>
                <w:rFonts w:ascii="Times New Roman" w:hAnsi="Times New Roman" w:cs="Times New Roman"/>
                <w:b/>
                <w:noProof/>
                <w:lang w:val="id-ID"/>
              </w:rPr>
              <w:t xml:space="preserve">No </w:t>
            </w:r>
          </w:p>
        </w:tc>
        <w:tc>
          <w:tcPr>
            <w:tcW w:w="3402" w:type="dxa"/>
          </w:tcPr>
          <w:p w:rsidR="00121C14" w:rsidRPr="001C207F" w:rsidRDefault="00121C14" w:rsidP="009536FA">
            <w:pPr>
              <w:spacing w:line="360" w:lineRule="auto"/>
              <w:jc w:val="both"/>
              <w:rPr>
                <w:rFonts w:ascii="Times New Roman" w:hAnsi="Times New Roman" w:cs="Times New Roman"/>
                <w:b/>
                <w:noProof/>
                <w:lang w:val="id-ID"/>
              </w:rPr>
            </w:pPr>
            <w:r w:rsidRPr="001C207F">
              <w:rPr>
                <w:rFonts w:ascii="Times New Roman" w:hAnsi="Times New Roman" w:cs="Times New Roman"/>
                <w:b/>
                <w:noProof/>
                <w:lang w:val="id-ID"/>
              </w:rPr>
              <w:t xml:space="preserve">Kelebihan </w:t>
            </w:r>
          </w:p>
        </w:tc>
        <w:tc>
          <w:tcPr>
            <w:tcW w:w="3396" w:type="dxa"/>
          </w:tcPr>
          <w:p w:rsidR="00121C14" w:rsidRPr="001C207F" w:rsidRDefault="00121C14" w:rsidP="009536FA">
            <w:pPr>
              <w:spacing w:line="360" w:lineRule="auto"/>
              <w:jc w:val="both"/>
              <w:rPr>
                <w:rFonts w:ascii="Times New Roman" w:hAnsi="Times New Roman" w:cs="Times New Roman"/>
                <w:b/>
                <w:noProof/>
                <w:lang w:val="id-ID"/>
              </w:rPr>
            </w:pPr>
            <w:r w:rsidRPr="001C207F">
              <w:rPr>
                <w:rFonts w:ascii="Times New Roman" w:hAnsi="Times New Roman" w:cs="Times New Roman"/>
                <w:b/>
                <w:noProof/>
                <w:lang w:val="id-ID"/>
              </w:rPr>
              <w:t xml:space="preserve">Kekurangan </w:t>
            </w:r>
          </w:p>
        </w:tc>
      </w:tr>
      <w:tr w:rsidR="00121C14" w:rsidRPr="001C207F" w:rsidTr="00D37645">
        <w:tc>
          <w:tcPr>
            <w:tcW w:w="567" w:type="dxa"/>
          </w:tcPr>
          <w:p w:rsidR="00121C14" w:rsidRPr="001C207F" w:rsidRDefault="00121C14" w:rsidP="009536FA">
            <w:pPr>
              <w:spacing w:line="360" w:lineRule="auto"/>
              <w:jc w:val="both"/>
              <w:rPr>
                <w:rFonts w:ascii="Times New Roman" w:hAnsi="Times New Roman" w:cs="Times New Roman"/>
                <w:b/>
                <w:noProof/>
                <w:lang w:val="id-ID"/>
              </w:rPr>
            </w:pPr>
            <w:r w:rsidRPr="001C207F">
              <w:rPr>
                <w:rFonts w:ascii="Times New Roman" w:hAnsi="Times New Roman" w:cs="Times New Roman"/>
                <w:b/>
                <w:noProof/>
                <w:lang w:val="id-ID"/>
              </w:rPr>
              <w:t>1</w:t>
            </w:r>
          </w:p>
        </w:tc>
        <w:tc>
          <w:tcPr>
            <w:tcW w:w="3402" w:type="dxa"/>
          </w:tcPr>
          <w:p w:rsidR="00121C14" w:rsidRPr="001C207F" w:rsidRDefault="00121C14" w:rsidP="009536FA">
            <w:pPr>
              <w:spacing w:line="360" w:lineRule="auto"/>
              <w:rPr>
                <w:rFonts w:ascii="Times New Roman" w:hAnsi="Times New Roman" w:cs="Times New Roman"/>
                <w:b/>
                <w:noProof/>
                <w:lang w:val="id-ID"/>
              </w:rPr>
            </w:pPr>
            <w:r w:rsidRPr="001C207F">
              <w:rPr>
                <w:rFonts w:ascii="Times New Roman" w:hAnsi="Times New Roman" w:cs="Times New Roman"/>
                <w:b/>
                <w:noProof/>
                <w:lang w:val="id-ID"/>
              </w:rPr>
              <w:t>2</w:t>
            </w:r>
          </w:p>
        </w:tc>
        <w:tc>
          <w:tcPr>
            <w:tcW w:w="3396" w:type="dxa"/>
          </w:tcPr>
          <w:p w:rsidR="00121C14" w:rsidRPr="001C207F" w:rsidRDefault="00121C14" w:rsidP="009536FA">
            <w:pPr>
              <w:spacing w:line="360" w:lineRule="auto"/>
              <w:rPr>
                <w:rFonts w:ascii="Times New Roman" w:hAnsi="Times New Roman" w:cs="Times New Roman"/>
                <w:b/>
                <w:noProof/>
                <w:lang w:val="id-ID"/>
              </w:rPr>
            </w:pPr>
            <w:r w:rsidRPr="001C207F">
              <w:rPr>
                <w:rFonts w:ascii="Times New Roman" w:hAnsi="Times New Roman" w:cs="Times New Roman"/>
                <w:b/>
                <w:noProof/>
                <w:lang w:val="id-ID"/>
              </w:rPr>
              <w:t>3</w:t>
            </w:r>
          </w:p>
        </w:tc>
      </w:tr>
      <w:tr w:rsidR="00121C14" w:rsidRPr="00121C14" w:rsidTr="00D37645">
        <w:tc>
          <w:tcPr>
            <w:tcW w:w="567" w:type="dxa"/>
          </w:tcPr>
          <w:p w:rsidR="00121C14" w:rsidRPr="00121C14" w:rsidRDefault="00121C14" w:rsidP="009536FA">
            <w:pPr>
              <w:spacing w:line="360" w:lineRule="auto"/>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1</w:t>
            </w:r>
          </w:p>
        </w:tc>
        <w:tc>
          <w:tcPr>
            <w:tcW w:w="3402" w:type="dxa"/>
          </w:tcPr>
          <w:p w:rsidR="00121C14" w:rsidRPr="00121C14" w:rsidRDefault="00121C14">
            <w:pPr>
              <w:pStyle w:val="ListParagraph"/>
              <w:numPr>
                <w:ilvl w:val="0"/>
                <w:numId w:val="39"/>
              </w:numPr>
              <w:spacing w:line="360" w:lineRule="auto"/>
              <w:ind w:left="174" w:hanging="174"/>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Dapat menjadi alternatif resolusi konflik yang efektif pada kasus konflik akibat dampakk kegiatan perusahaan pada masyarakat sekitar;</w:t>
            </w:r>
          </w:p>
        </w:tc>
        <w:tc>
          <w:tcPr>
            <w:tcW w:w="3396" w:type="dxa"/>
          </w:tcPr>
          <w:p w:rsidR="00121C14" w:rsidRPr="00121C14" w:rsidRDefault="00121C14">
            <w:pPr>
              <w:pStyle w:val="ListParagraph"/>
              <w:numPr>
                <w:ilvl w:val="0"/>
                <w:numId w:val="39"/>
              </w:numPr>
              <w:spacing w:line="360" w:lineRule="auto"/>
              <w:ind w:left="171" w:hanging="171"/>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Pada umumnya sangat sulit menjadi resolusi konflik lahan secara mandiri, melainkan hanya sebagai kegiatan pendukung;</w:t>
            </w:r>
          </w:p>
        </w:tc>
      </w:tr>
      <w:tr w:rsidR="00121C14" w:rsidRPr="00121C14" w:rsidTr="00D37645">
        <w:tc>
          <w:tcPr>
            <w:tcW w:w="567" w:type="dxa"/>
          </w:tcPr>
          <w:p w:rsidR="00121C14" w:rsidRPr="00121C14" w:rsidRDefault="00121C14" w:rsidP="009536FA">
            <w:pPr>
              <w:spacing w:line="360" w:lineRule="auto"/>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2</w:t>
            </w:r>
          </w:p>
        </w:tc>
        <w:tc>
          <w:tcPr>
            <w:tcW w:w="3402" w:type="dxa"/>
          </w:tcPr>
          <w:p w:rsidR="00121C14" w:rsidRPr="00121C14" w:rsidRDefault="006B06FF">
            <w:pPr>
              <w:pStyle w:val="ListParagraph"/>
              <w:numPr>
                <w:ilvl w:val="0"/>
                <w:numId w:val="39"/>
              </w:numPr>
              <w:spacing w:line="360" w:lineRule="auto"/>
              <w:ind w:left="174" w:hanging="142"/>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Dapat menjadi sarana yang efektif untuk menjaga hubungan harmonis antara perusahaan dengan masyarakat;</w:t>
            </w:r>
          </w:p>
        </w:tc>
        <w:tc>
          <w:tcPr>
            <w:tcW w:w="3396" w:type="dxa"/>
          </w:tcPr>
          <w:p w:rsidR="00121C14" w:rsidRPr="00121C14" w:rsidRDefault="00121C14">
            <w:pPr>
              <w:pStyle w:val="ListParagraph"/>
              <w:numPr>
                <w:ilvl w:val="0"/>
                <w:numId w:val="39"/>
              </w:numPr>
              <w:spacing w:line="360" w:lineRule="auto"/>
              <w:ind w:left="171" w:hanging="171"/>
              <w:jc w:val="both"/>
              <w:rPr>
                <w:rFonts w:ascii="Times New Roman" w:hAnsi="Times New Roman" w:cs="Times New Roman"/>
                <w:noProof/>
                <w:sz w:val="20"/>
                <w:szCs w:val="20"/>
                <w:lang w:val="id-ID"/>
              </w:rPr>
            </w:pPr>
            <w:r w:rsidRPr="00121C14">
              <w:rPr>
                <w:rFonts w:ascii="Times New Roman" w:hAnsi="Times New Roman" w:cs="Times New Roman"/>
                <w:noProof/>
                <w:sz w:val="20"/>
                <w:szCs w:val="20"/>
                <w:lang w:val="id-ID"/>
              </w:rPr>
              <w:t>Prinsip kesetaraan belum terwujud, kar</w:t>
            </w:r>
            <w:r w:rsidR="00867B80">
              <w:rPr>
                <w:rFonts w:ascii="Times New Roman" w:hAnsi="Times New Roman" w:cs="Times New Roman"/>
                <w:noProof/>
                <w:sz w:val="20"/>
                <w:szCs w:val="20"/>
                <w:lang w:val="id-ID"/>
              </w:rPr>
              <w:t>e</w:t>
            </w:r>
            <w:r w:rsidRPr="00121C14">
              <w:rPr>
                <w:rFonts w:ascii="Times New Roman" w:hAnsi="Times New Roman" w:cs="Times New Roman"/>
                <w:noProof/>
                <w:sz w:val="20"/>
                <w:szCs w:val="20"/>
                <w:lang w:val="id-ID"/>
              </w:rPr>
              <w:t xml:space="preserve">na cenderung bersifat </w:t>
            </w:r>
            <w:r w:rsidRPr="006B06FF">
              <w:rPr>
                <w:rFonts w:ascii="Times New Roman" w:hAnsi="Times New Roman" w:cs="Times New Roman"/>
                <w:i/>
                <w:iCs/>
                <w:noProof/>
                <w:sz w:val="20"/>
                <w:szCs w:val="20"/>
                <w:lang w:val="id-ID"/>
              </w:rPr>
              <w:t>philantrophy</w:t>
            </w:r>
            <w:r w:rsidRPr="00121C14">
              <w:rPr>
                <w:rFonts w:ascii="Times New Roman" w:hAnsi="Times New Roman" w:cs="Times New Roman"/>
                <w:noProof/>
                <w:sz w:val="20"/>
                <w:szCs w:val="20"/>
                <w:lang w:val="id-ID"/>
              </w:rPr>
              <w:t xml:space="preserve"> (kecuali dalam kasus konflik  akibat dampak kegiatan perusahaan  di mana masyarakat menuntut kompensasi dalam bentuk </w:t>
            </w:r>
            <w:r w:rsidRPr="00121C14">
              <w:rPr>
                <w:rFonts w:ascii="Times New Roman" w:hAnsi="Times New Roman" w:cs="Times New Roman"/>
                <w:i/>
                <w:noProof/>
                <w:sz w:val="20"/>
                <w:szCs w:val="20"/>
                <w:lang w:val="id-ID"/>
              </w:rPr>
              <w:t>comdev</w:t>
            </w:r>
            <w:r w:rsidRPr="00121C14">
              <w:rPr>
                <w:rFonts w:ascii="Times New Roman" w:hAnsi="Times New Roman" w:cs="Times New Roman"/>
                <w:noProof/>
                <w:sz w:val="20"/>
                <w:szCs w:val="20"/>
                <w:lang w:val="id-ID"/>
              </w:rPr>
              <w:t>)</w:t>
            </w:r>
          </w:p>
        </w:tc>
      </w:tr>
    </w:tbl>
    <w:p w:rsidR="00121C14" w:rsidRPr="00121C14" w:rsidRDefault="00121C14" w:rsidP="00121C14">
      <w:pPr>
        <w:spacing w:line="360" w:lineRule="auto"/>
        <w:jc w:val="both"/>
        <w:rPr>
          <w:rFonts w:ascii="Times New Roman" w:hAnsi="Times New Roman" w:cs="Times New Roman"/>
          <w:noProof/>
          <w:sz w:val="20"/>
          <w:szCs w:val="20"/>
        </w:rPr>
      </w:pPr>
    </w:p>
    <w:p w:rsidR="00F31C45" w:rsidRDefault="00F31C45">
      <w:pPr>
        <w:pStyle w:val="ListParagraph"/>
        <w:numPr>
          <w:ilvl w:val="0"/>
          <w:numId w:val="17"/>
        </w:numPr>
        <w:spacing w:line="480" w:lineRule="auto"/>
        <w:ind w:hanging="294"/>
        <w:jc w:val="both"/>
        <w:rPr>
          <w:rFonts w:ascii="Times New Roman" w:hAnsi="Times New Roman" w:cs="Times New Roman"/>
          <w:b/>
        </w:rPr>
      </w:pPr>
      <w:r w:rsidRPr="002C64FA">
        <w:rPr>
          <w:rFonts w:ascii="Times New Roman" w:hAnsi="Times New Roman" w:cs="Times New Roman"/>
          <w:b/>
        </w:rPr>
        <w:t>Kendala Penerapan Resolusi Konflik</w:t>
      </w:r>
    </w:p>
    <w:p w:rsidR="002F4AA9" w:rsidRDefault="002F4AA9" w:rsidP="002F4AA9">
      <w:pPr>
        <w:spacing w:line="480" w:lineRule="auto"/>
        <w:ind w:left="709" w:firstLine="709"/>
        <w:jc w:val="both"/>
        <w:rPr>
          <w:rFonts w:asciiTheme="majorBidi" w:hAnsiTheme="majorBidi"/>
        </w:rPr>
      </w:pPr>
      <w:r w:rsidRPr="007172DF">
        <w:rPr>
          <w:rFonts w:asciiTheme="majorBidi" w:hAnsiTheme="majorBidi"/>
        </w:rPr>
        <w:t xml:space="preserve">Selain memiliki kelebihan dan kekurangan, model resolusi konflik </w:t>
      </w:r>
      <w:r>
        <w:rPr>
          <w:rFonts w:asciiTheme="majorBidi" w:hAnsiTheme="majorBidi"/>
        </w:rPr>
        <w:t xml:space="preserve">melalui skema kemitraan </w:t>
      </w:r>
      <w:r w:rsidRPr="007172DF">
        <w:rPr>
          <w:rFonts w:asciiTheme="majorBidi" w:hAnsiTheme="majorBidi"/>
        </w:rPr>
        <w:t>juga memiliki titik kritis, yakni kondisi yang kemungkinan terjadi dalam proses resolusi konflik yang dapat berdampak pada kegagalan atau tidak tercapainya tujuan resolusi konflik. Titik kritis tersebut perlu diwaspadai serta diantisipasi dan dipersiapkan upaya penanganannya agar tidak mengganggu apalagi menggagalkan proses dan hasil</w:t>
      </w:r>
      <w:r>
        <w:rPr>
          <w:rFonts w:asciiTheme="majorBidi" w:hAnsiTheme="majorBidi"/>
        </w:rPr>
        <w:t xml:space="preserve"> resolusi konflik</w:t>
      </w:r>
    </w:p>
    <w:p w:rsidR="008154A1" w:rsidRPr="008154A1" w:rsidRDefault="008154A1">
      <w:pPr>
        <w:pStyle w:val="ListParagraph"/>
        <w:numPr>
          <w:ilvl w:val="0"/>
          <w:numId w:val="41"/>
        </w:numPr>
        <w:spacing w:line="480" w:lineRule="auto"/>
        <w:ind w:left="993" w:hanging="284"/>
        <w:jc w:val="both"/>
        <w:rPr>
          <w:rFonts w:asciiTheme="majorBidi" w:hAnsiTheme="majorBidi"/>
        </w:rPr>
      </w:pPr>
      <w:r>
        <w:rPr>
          <w:rFonts w:asciiTheme="majorBidi" w:hAnsiTheme="majorBidi"/>
        </w:rPr>
        <w:t>P</w:t>
      </w:r>
      <w:r w:rsidRPr="008154A1">
        <w:rPr>
          <w:rFonts w:asciiTheme="majorBidi" w:hAnsiTheme="majorBidi"/>
        </w:rPr>
        <w:t xml:space="preserve">enentuan </w:t>
      </w:r>
      <w:r>
        <w:rPr>
          <w:rFonts w:asciiTheme="majorBidi" w:hAnsiTheme="majorBidi"/>
        </w:rPr>
        <w:t>J</w:t>
      </w:r>
      <w:r w:rsidRPr="008154A1">
        <w:rPr>
          <w:rFonts w:asciiTheme="majorBidi" w:hAnsiTheme="majorBidi"/>
        </w:rPr>
        <w:t xml:space="preserve">enis </w:t>
      </w:r>
      <w:r>
        <w:rPr>
          <w:rFonts w:asciiTheme="majorBidi" w:hAnsiTheme="majorBidi"/>
        </w:rPr>
        <w:t>K</w:t>
      </w:r>
      <w:r w:rsidRPr="008154A1">
        <w:rPr>
          <w:rFonts w:asciiTheme="majorBidi" w:hAnsiTheme="majorBidi"/>
        </w:rPr>
        <w:t>egiatan Comdev.</w:t>
      </w:r>
    </w:p>
    <w:p w:rsidR="008154A1" w:rsidRPr="004D031E" w:rsidRDefault="008154A1" w:rsidP="00AE5576">
      <w:pPr>
        <w:spacing w:line="480" w:lineRule="auto"/>
        <w:ind w:left="993" w:firstLine="708"/>
        <w:jc w:val="both"/>
        <w:rPr>
          <w:rFonts w:asciiTheme="majorBidi" w:hAnsiTheme="majorBidi"/>
        </w:rPr>
      </w:pPr>
      <w:r w:rsidRPr="004D031E">
        <w:rPr>
          <w:rFonts w:asciiTheme="majorBidi" w:hAnsiTheme="majorBidi"/>
        </w:rPr>
        <w:t xml:space="preserve">Penentuanjenis kegiatan comdev pada suatu desa/dusun/kampung bisa menimbulkan masalah apabila prosesnya tidak partisipatif dan berdasar hasil penilaian kebutuhan masyarakat setempat. Tidak jarang kegiatan Comdev yang menggunakan dana </w:t>
      </w:r>
      <w:r w:rsidRPr="004D031E">
        <w:rPr>
          <w:rFonts w:asciiTheme="majorBidi" w:hAnsiTheme="majorBidi"/>
        </w:rPr>
        <w:lastRenderedPageBreak/>
        <w:t xml:space="preserve">relatif besar tetapi hasil kegiatan tidak dimanfaatkan masyarakat/tidak berfungsi atau bahkan menimbulkan masalah baru baik antara masyarakat dengan perusahaan maupun antar kelompok masyarakat. Untuk itu perlu dilakukan beberapa hal berikut untuk mencegah dan mengatasi masalah akibat penentuan jenis kegiatan comdev yang tidak tepat. </w:t>
      </w:r>
    </w:p>
    <w:p w:rsidR="008154A1" w:rsidRDefault="008154A1">
      <w:pPr>
        <w:pStyle w:val="ListParagraph"/>
        <w:numPr>
          <w:ilvl w:val="0"/>
          <w:numId w:val="40"/>
        </w:numPr>
        <w:spacing w:line="480" w:lineRule="auto"/>
        <w:ind w:left="1276" w:hanging="283"/>
        <w:jc w:val="both"/>
        <w:rPr>
          <w:rFonts w:asciiTheme="majorBidi" w:hAnsiTheme="majorBidi"/>
        </w:rPr>
      </w:pPr>
      <w:r w:rsidRPr="005974C3">
        <w:rPr>
          <w:rFonts w:asciiTheme="majorBidi" w:hAnsiTheme="majorBidi"/>
        </w:rPr>
        <w:t>Identifikasi masalah dan kebutuhan pengembangan masyarakat serta penyusunan prioritas comdev secara partisipatif (parti</w:t>
      </w:r>
      <w:r>
        <w:rPr>
          <w:rFonts w:asciiTheme="majorBidi" w:hAnsiTheme="majorBidi"/>
        </w:rPr>
        <w:t>cipatoryruralappraisal/ PRA);</w:t>
      </w:r>
    </w:p>
    <w:p w:rsidR="008154A1" w:rsidRPr="005974C3" w:rsidRDefault="008154A1">
      <w:pPr>
        <w:pStyle w:val="ListParagraph"/>
        <w:numPr>
          <w:ilvl w:val="0"/>
          <w:numId w:val="40"/>
        </w:numPr>
        <w:spacing w:line="480" w:lineRule="auto"/>
        <w:ind w:left="1276" w:hanging="283"/>
        <w:jc w:val="both"/>
        <w:rPr>
          <w:rFonts w:asciiTheme="majorBidi" w:hAnsiTheme="majorBidi"/>
        </w:rPr>
      </w:pPr>
      <w:r w:rsidRPr="005974C3">
        <w:rPr>
          <w:rFonts w:asciiTheme="majorBidi" w:hAnsiTheme="majorBidi"/>
        </w:rPr>
        <w:t xml:space="preserve">Penentuan jenis kegiatan comdev berdasar hasil PRA serta mempertimbangkan sumber-sumber pendanaan lain (pemerintah/pemerintahdaerah/perusahaan lain/swadaya) dan kemampuan perusahaan. </w:t>
      </w:r>
    </w:p>
    <w:p w:rsidR="008154A1" w:rsidRPr="00AE5576" w:rsidRDefault="008154A1">
      <w:pPr>
        <w:pStyle w:val="ListParagraph"/>
        <w:numPr>
          <w:ilvl w:val="0"/>
          <w:numId w:val="41"/>
        </w:numPr>
        <w:spacing w:line="480" w:lineRule="auto"/>
        <w:ind w:left="993" w:hanging="284"/>
        <w:jc w:val="both"/>
        <w:rPr>
          <w:rFonts w:asciiTheme="majorBidi" w:hAnsiTheme="majorBidi"/>
        </w:rPr>
      </w:pPr>
      <w:r w:rsidRPr="00AE5576">
        <w:rPr>
          <w:rFonts w:asciiTheme="majorBidi" w:hAnsiTheme="majorBidi"/>
        </w:rPr>
        <w:t>Pelaksanaan Comdev</w:t>
      </w:r>
    </w:p>
    <w:p w:rsidR="008154A1" w:rsidRDefault="008154A1" w:rsidP="00AE5576">
      <w:pPr>
        <w:spacing w:line="480" w:lineRule="auto"/>
        <w:ind w:left="993" w:firstLine="708"/>
        <w:jc w:val="both"/>
        <w:rPr>
          <w:rFonts w:asciiTheme="majorBidi" w:hAnsiTheme="majorBidi"/>
        </w:rPr>
      </w:pPr>
      <w:r w:rsidRPr="004D031E">
        <w:rPr>
          <w:rFonts w:asciiTheme="majorBidi" w:hAnsiTheme="majorBidi"/>
        </w:rPr>
        <w:t xml:space="preserve">Titik kritis pada tahap pelaksanaan kegiatan comdev dapat berupa ketidaktepatan waktu pelaksanaan (terlambat), ketidaksesuaian lokasi kegiatan, dan ketidaksesuaian spesifikasi fisik seperti konstruksi/ukuran/ bentuk/bahan, keterlibatan para pihak di desa lokasi kegiatan, dan lain-lain. Titik kritis ini semestinya bisa dihindari oleh </w:t>
      </w:r>
      <w:r w:rsidR="00AE5576">
        <w:rPr>
          <w:rFonts w:asciiTheme="majorBidi" w:hAnsiTheme="majorBidi"/>
        </w:rPr>
        <w:t xml:space="preserve">pemerintah </w:t>
      </w:r>
      <w:r w:rsidRPr="004D031E">
        <w:rPr>
          <w:rFonts w:asciiTheme="majorBidi" w:hAnsiTheme="majorBidi"/>
        </w:rPr>
        <w:t xml:space="preserve">karena sebagian besar sangat tergantung atau dalam kontrol </w:t>
      </w:r>
      <w:r w:rsidR="00AE5576">
        <w:rPr>
          <w:rFonts w:asciiTheme="majorBidi" w:hAnsiTheme="majorBidi"/>
        </w:rPr>
        <w:t>BBTNBBS</w:t>
      </w:r>
      <w:r w:rsidRPr="004D031E">
        <w:rPr>
          <w:rFonts w:asciiTheme="majorBidi" w:hAnsiTheme="majorBidi"/>
        </w:rPr>
        <w:t xml:space="preserve">. Selain itu terdapat titik kritis yang lain yang di luar kontrol </w:t>
      </w:r>
      <w:r w:rsidR="00AE5576">
        <w:rPr>
          <w:rFonts w:asciiTheme="majorBidi" w:hAnsiTheme="majorBidi"/>
        </w:rPr>
        <w:t>BBTNBBS</w:t>
      </w:r>
      <w:r w:rsidRPr="004D031E">
        <w:rPr>
          <w:rFonts w:asciiTheme="majorBidi" w:hAnsiTheme="majorBidi"/>
        </w:rPr>
        <w:t xml:space="preserve">, di antaranya terdapat perbedaan pendapat antar kelompok-kelompok masyarakat terkait pelaksanaan comdev. Dalam kondisi </w:t>
      </w:r>
      <w:r w:rsidRPr="004D031E">
        <w:rPr>
          <w:rFonts w:asciiTheme="majorBidi" w:hAnsiTheme="majorBidi"/>
        </w:rPr>
        <w:lastRenderedPageBreak/>
        <w:t xml:space="preserve">seperti ini </w:t>
      </w:r>
      <w:r w:rsidR="00AE5576">
        <w:rPr>
          <w:rFonts w:asciiTheme="majorBidi" w:hAnsiTheme="majorBidi"/>
        </w:rPr>
        <w:t>BBTNBBS</w:t>
      </w:r>
      <w:r w:rsidRPr="004D031E">
        <w:rPr>
          <w:rFonts w:asciiTheme="majorBidi" w:hAnsiTheme="majorBidi"/>
        </w:rPr>
        <w:t xml:space="preserve"> dapat mengambil langkah yang sesuai dengan situasi dan kondisi Setempat, apakah menunda pelaksanaan comdev di lokasi bersangkutan sampai terdapat kesepakatan pada masyarakat atau melanjutkan kegiatan comdev sesuai rencana yang telah disusun.</w:t>
      </w:r>
    </w:p>
    <w:p w:rsidR="008154A1" w:rsidRPr="00AE5576" w:rsidRDefault="008154A1">
      <w:pPr>
        <w:pStyle w:val="ListParagraph"/>
        <w:numPr>
          <w:ilvl w:val="0"/>
          <w:numId w:val="41"/>
        </w:numPr>
        <w:spacing w:line="480" w:lineRule="auto"/>
        <w:ind w:left="993" w:hanging="284"/>
        <w:jc w:val="both"/>
        <w:rPr>
          <w:rFonts w:asciiTheme="majorBidi" w:hAnsiTheme="majorBidi"/>
        </w:rPr>
      </w:pPr>
      <w:r w:rsidRPr="00AE5576">
        <w:rPr>
          <w:rFonts w:asciiTheme="majorBidi" w:hAnsiTheme="majorBidi"/>
        </w:rPr>
        <w:t>Keberlanjutan kegiatan/pemanfaatan hasil kegiatan.</w:t>
      </w:r>
    </w:p>
    <w:p w:rsidR="008154A1" w:rsidRDefault="008154A1" w:rsidP="00AE5576">
      <w:pPr>
        <w:spacing w:line="480" w:lineRule="auto"/>
        <w:ind w:left="993" w:firstLine="708"/>
        <w:jc w:val="both"/>
        <w:rPr>
          <w:rFonts w:asciiTheme="majorBidi" w:hAnsiTheme="majorBidi"/>
        </w:rPr>
      </w:pPr>
      <w:r w:rsidRPr="005974C3">
        <w:rPr>
          <w:rFonts w:asciiTheme="majorBidi" w:hAnsiTheme="majorBidi"/>
        </w:rPr>
        <w:t>Setiap kegiatan comdev tentu diharapkan memberikan manfaat optimal dan berkelanjutan bagi masyarakat di lokasi kegiatan. Oleh karena itu setelah kegiatan dilaksanakan, maka persoalan penting yang perlu mendapat perhatian karena menentukan efekti</w:t>
      </w:r>
      <w:r w:rsidR="00AE5576">
        <w:rPr>
          <w:rFonts w:asciiTheme="majorBidi" w:hAnsiTheme="majorBidi"/>
        </w:rPr>
        <w:t>v</w:t>
      </w:r>
      <w:r w:rsidRPr="005974C3">
        <w:rPr>
          <w:rFonts w:asciiTheme="majorBidi" w:hAnsiTheme="majorBidi"/>
        </w:rPr>
        <w:t>itas kegiatan comdev secara ke</w:t>
      </w:r>
      <w:r>
        <w:rPr>
          <w:rFonts w:asciiTheme="majorBidi" w:hAnsiTheme="majorBidi"/>
        </w:rPr>
        <w:t>se</w:t>
      </w:r>
      <w:r w:rsidRPr="005974C3">
        <w:rPr>
          <w:rFonts w:asciiTheme="majorBidi" w:hAnsiTheme="majorBidi"/>
        </w:rPr>
        <w:t>luruhan, adalah bagaimana keberlanjutan kegiatan comdev yang sudah dimulai dan/atau bagaiman</w:t>
      </w:r>
      <w:r>
        <w:rPr>
          <w:rFonts w:asciiTheme="majorBidi" w:hAnsiTheme="majorBidi"/>
        </w:rPr>
        <w:t>a</w:t>
      </w:r>
      <w:r w:rsidRPr="005974C3">
        <w:rPr>
          <w:rFonts w:asciiTheme="majorBidi" w:hAnsiTheme="majorBidi"/>
        </w:rPr>
        <w:t xml:space="preserve"> manfaat dari kegiatan tersebut bagi masyarakat. Misalnya bantuan pembangunan instalasi air bersih pada suatu kampung, maka penting untuk dipastikan bahwa instalasi air bersih tersebut berfungsi dan masyarakat dapat memanfaatkannya secara terus menerus, Untuk itu perlu dilakukan pemantauan secara periodik terhadap keberadaan, fungsi dan pemanfaatan hasil-hasil kegiatan comdev oleh masyarakat. Hasil pemantauan tersebut dapat digunakan sebagai pembaruan data base sekaligus pembelajaran dan umpan balik untuk perbaikan kegiatan sejenis di tempat lain maupun perbaikan lebih lanjut di lokasi tersebut jika diperluk</w:t>
      </w:r>
      <w:r>
        <w:rPr>
          <w:rFonts w:asciiTheme="majorBidi" w:hAnsiTheme="majorBidi"/>
        </w:rPr>
        <w:t>an.</w:t>
      </w:r>
    </w:p>
    <w:p w:rsidR="00F102CE" w:rsidRDefault="00F102CE" w:rsidP="00F102CE">
      <w:pPr>
        <w:spacing w:line="480" w:lineRule="auto"/>
        <w:ind w:left="709" w:firstLine="709"/>
        <w:jc w:val="both"/>
        <w:rPr>
          <w:rFonts w:asciiTheme="majorBidi" w:hAnsiTheme="majorBidi"/>
        </w:rPr>
      </w:pPr>
      <w:r w:rsidRPr="00B1094E">
        <w:rPr>
          <w:rFonts w:asciiTheme="majorBidi" w:hAnsiTheme="majorBidi"/>
        </w:rPr>
        <w:t xml:space="preserve">Berdasar evaluasi titik kritis pada model resolusi konflik di atas dapat disimpulkan, bahwa setiap model resolusi memiliki titik kritis yang </w:t>
      </w:r>
      <w:r w:rsidRPr="00B1094E">
        <w:rPr>
          <w:rFonts w:asciiTheme="majorBidi" w:hAnsiTheme="majorBidi"/>
        </w:rPr>
        <w:lastRenderedPageBreak/>
        <w:t xml:space="preserve">perlu diantisipasi agar resolusi konflik yang diterapkan berhasil mencapai tujuan yang ditetapkan. Pada model resolusi konflik melalui comdev, titik kritis tersebut terdapat baik pada tahap persiapan, proses sosialisasi/konsultasi, negosiasi dan pembuatan kesepakatan, maupun pada tahap pelaksanaan kesepakatan. </w:t>
      </w:r>
      <w:r w:rsidRPr="00806915">
        <w:rPr>
          <w:rFonts w:asciiTheme="majorBidi" w:hAnsiTheme="majorBidi"/>
        </w:rPr>
        <w:t>Masing-masing titik kritis pada setiap model resolusi konflik memerlukan upaya-upaya khusus antisipasi dan penanganan jika kondisi kritis terlanjur terjadi. Beberapa upaya yang sering kali atau hampir selalu diperlukan pada beberapa model resolusi konflik di antaranya adalah</w:t>
      </w:r>
      <w:r>
        <w:rPr>
          <w:rFonts w:asciiTheme="majorBidi" w:hAnsiTheme="majorBidi"/>
        </w:rPr>
        <w:t xml:space="preserve">: </w:t>
      </w:r>
      <w:r w:rsidRPr="00806915">
        <w:rPr>
          <w:rFonts w:asciiTheme="majorBidi" w:hAnsiTheme="majorBidi"/>
        </w:rPr>
        <w:t>penyiapan data base/peta konflik yang lengkap dan aplikatif untuk kepentingan penyelesaian konflik, mengutamakan pendekatan persuasif, melokalisir konflik agar tidak meluas sehingga makin sulit dikontrol, pemberian pemahaman kepada masyarakat mengenai berbagaihal terkait rencana resolusi konflik yang akan ditempuh, membuat kesepakatan yang adil dan realistis untuk dilaksanakan, melaksanakan kesepakatan secara konsekuen dan konsisten, penegakan aturan terhadap setiap pelanggaran kesepakatan, membuka kemungkinan menempuh jalur hukum jika diperlukan, dan memperkuat dukungan para pihak baik pemerintah, pemerintah daerah, LSM, tokoh ma</w:t>
      </w:r>
      <w:r>
        <w:rPr>
          <w:rFonts w:asciiTheme="majorBidi" w:hAnsiTheme="majorBidi"/>
        </w:rPr>
        <w:t>syarakat lokal, dan sebagainya.</w:t>
      </w:r>
    </w:p>
    <w:p w:rsidR="00F31C45" w:rsidRDefault="00F31C45">
      <w:pPr>
        <w:pStyle w:val="ListParagraph"/>
        <w:numPr>
          <w:ilvl w:val="0"/>
          <w:numId w:val="17"/>
        </w:numPr>
        <w:spacing w:line="480" w:lineRule="auto"/>
        <w:ind w:left="709" w:hanging="283"/>
        <w:jc w:val="both"/>
        <w:rPr>
          <w:rFonts w:ascii="Times New Roman" w:hAnsi="Times New Roman" w:cs="Times New Roman"/>
          <w:b/>
        </w:rPr>
      </w:pPr>
      <w:r w:rsidRPr="002C64FA">
        <w:rPr>
          <w:rFonts w:ascii="Times New Roman" w:hAnsi="Times New Roman" w:cs="Times New Roman"/>
          <w:b/>
        </w:rPr>
        <w:t>Prasyarat Aplikasi Model Resolusi Konflik</w:t>
      </w:r>
      <w:r w:rsidR="000E3BDD">
        <w:rPr>
          <w:rFonts w:ascii="Times New Roman" w:hAnsi="Times New Roman" w:cs="Times New Roman"/>
          <w:b/>
        </w:rPr>
        <w:t xml:space="preserve"> Melalui Pola Pengelolaan Hutan Kemasyaratan dalam Skema Pemberdayaan Masyarakat</w:t>
      </w:r>
    </w:p>
    <w:p w:rsidR="00F31C45" w:rsidRDefault="00F31C45">
      <w:pPr>
        <w:pStyle w:val="ListParagraph"/>
        <w:numPr>
          <w:ilvl w:val="0"/>
          <w:numId w:val="18"/>
        </w:numPr>
        <w:spacing w:line="480" w:lineRule="auto"/>
        <w:ind w:left="993" w:hanging="284"/>
        <w:jc w:val="both"/>
        <w:rPr>
          <w:rFonts w:ascii="Times New Roman" w:hAnsi="Times New Roman" w:cs="Times New Roman"/>
          <w:b/>
        </w:rPr>
      </w:pPr>
      <w:r w:rsidRPr="002C64FA">
        <w:rPr>
          <w:rFonts w:ascii="Times New Roman" w:hAnsi="Times New Roman" w:cs="Times New Roman"/>
          <w:b/>
        </w:rPr>
        <w:t>Prasyarat Yuridis</w:t>
      </w:r>
    </w:p>
    <w:p w:rsidR="00BC44EC" w:rsidRDefault="00BC44EC" w:rsidP="00BC44EC">
      <w:pPr>
        <w:pStyle w:val="ListParagraph"/>
        <w:spacing w:line="480" w:lineRule="auto"/>
        <w:ind w:left="993" w:firstLine="708"/>
        <w:jc w:val="both"/>
        <w:rPr>
          <w:rFonts w:ascii="Times New Roman" w:hAnsi="Times New Roman" w:cs="Times New Roman"/>
          <w:bCs/>
        </w:rPr>
      </w:pPr>
      <w:r>
        <w:rPr>
          <w:rFonts w:ascii="Times New Roman" w:hAnsi="Times New Roman" w:cs="Times New Roman"/>
          <w:bCs/>
        </w:rPr>
        <w:lastRenderedPageBreak/>
        <w:t>Aplikatifnya suatu model resolusi konflik sangat bergantung pada legitimasi dari peraturan perundang-undangan yang berlaku. Sekalipun model resolusi konflik yang telah disusun dan disetujui bersama antarpihak yang berkonflik namun tidak dibolehkan oleh peraturan perundang-undangan maka model resolusi konflik yang telah disepakati bersama tersebut tentu tidak dapat diaplikasikan. Seandainya model tersebut tetap dipaksakan penerapannya, maka potensi lahirnya permasalahan hukum baru sangat besar. Akibatnya para pihak yang telah sepakat menyelesaikan konflik melalui model yang bertentangan dengan hukum tersebut</w:t>
      </w:r>
      <w:r w:rsidR="002F6ECC">
        <w:rPr>
          <w:rFonts w:ascii="Times New Roman" w:hAnsi="Times New Roman" w:cs="Times New Roman"/>
          <w:bCs/>
        </w:rPr>
        <w:t xml:space="preserve"> akan berhadapan dengan hukum</w:t>
      </w:r>
      <w:r w:rsidR="00CA31DE">
        <w:rPr>
          <w:rFonts w:ascii="Times New Roman" w:hAnsi="Times New Roman" w:cs="Times New Roman"/>
          <w:bCs/>
        </w:rPr>
        <w:t xml:space="preserve"> bahkan dapat dituntut secara hukum.</w:t>
      </w:r>
      <w:r w:rsidR="00D12A4E">
        <w:rPr>
          <w:rFonts w:ascii="Times New Roman" w:hAnsi="Times New Roman" w:cs="Times New Roman"/>
          <w:bCs/>
        </w:rPr>
        <w:t xml:space="preserve"> Oleh karena itu,</w:t>
      </w:r>
      <w:r w:rsidR="00AF55C1">
        <w:rPr>
          <w:rFonts w:ascii="Times New Roman" w:hAnsi="Times New Roman" w:cs="Times New Roman"/>
          <w:bCs/>
        </w:rPr>
        <w:t xml:space="preserve"> prasyarat yuridis dalam merumuskan resolusi konflik wajib diperhatikan.</w:t>
      </w:r>
    </w:p>
    <w:p w:rsidR="00AF55C1" w:rsidRDefault="00AF55C1" w:rsidP="00BC44EC">
      <w:pPr>
        <w:pStyle w:val="ListParagraph"/>
        <w:spacing w:line="480" w:lineRule="auto"/>
        <w:ind w:left="993" w:firstLine="708"/>
        <w:jc w:val="both"/>
        <w:rPr>
          <w:rFonts w:ascii="Times New Roman" w:hAnsi="Times New Roman" w:cs="Times New Roman"/>
          <w:bCs/>
        </w:rPr>
      </w:pPr>
      <w:r>
        <w:rPr>
          <w:rFonts w:ascii="Times New Roman" w:hAnsi="Times New Roman" w:cs="Times New Roman"/>
          <w:bCs/>
        </w:rPr>
        <w:t>Terkait dengan model resolusi konflik pada kasus konflik tenurial antara masyarakat Suku Semende dari Dusun Lame Banding Agung dengan BBTNBBS, aspek yuridis yang pertama diperhatikan yaitu:</w:t>
      </w:r>
    </w:p>
    <w:p w:rsidR="00AF55C1" w:rsidRPr="00892679" w:rsidRDefault="00AF55C1" w:rsidP="00697119">
      <w:pPr>
        <w:pStyle w:val="ListParagraph"/>
        <w:numPr>
          <w:ilvl w:val="0"/>
          <w:numId w:val="43"/>
        </w:numPr>
        <w:spacing w:line="480" w:lineRule="auto"/>
        <w:ind w:left="1276" w:hanging="283"/>
        <w:jc w:val="both"/>
        <w:rPr>
          <w:rFonts w:ascii="Times New Roman" w:hAnsi="Times New Roman" w:cs="Times New Roman"/>
          <w:b/>
        </w:rPr>
      </w:pPr>
      <w:r>
        <w:rPr>
          <w:rFonts w:ascii="Times New Roman" w:hAnsi="Times New Roman" w:cs="Times New Roman"/>
          <w:bCs/>
        </w:rPr>
        <w:t xml:space="preserve">Pelepasan parsial kawasan TNBBS tidak dimungkinkan karena kawasan TNBBS telah ditetapkan sebagai tapak warisan dunia yang </w:t>
      </w:r>
      <w:r w:rsidR="00F51957">
        <w:rPr>
          <w:rFonts w:ascii="Times New Roman" w:hAnsi="Times New Roman" w:cs="Times New Roman"/>
          <w:bCs/>
        </w:rPr>
        <w:t xml:space="preserve">termasuk dalam </w:t>
      </w:r>
      <w:r w:rsidR="00F51957">
        <w:rPr>
          <w:rFonts w:ascii="Times New Roman" w:hAnsi="Times New Roman" w:cs="Times New Roman"/>
          <w:bCs/>
          <w:i/>
          <w:iCs/>
        </w:rPr>
        <w:t xml:space="preserve">TropicalRainforestHeritageof Sumatera </w:t>
      </w:r>
      <w:r w:rsidR="00F51957" w:rsidRPr="00F51957">
        <w:rPr>
          <w:rFonts w:ascii="Times New Roman" w:hAnsi="Times New Roman" w:cs="Times New Roman"/>
          <w:bCs/>
        </w:rPr>
        <w:t>(TRHS)</w:t>
      </w:r>
      <w:r w:rsidR="00F51957">
        <w:rPr>
          <w:rFonts w:ascii="Times New Roman" w:hAnsi="Times New Roman" w:cs="Times New Roman"/>
          <w:bCs/>
        </w:rPr>
        <w:t xml:space="preserve">dari </w:t>
      </w:r>
      <w:r w:rsidR="00F51957" w:rsidRPr="00F51957">
        <w:rPr>
          <w:rFonts w:ascii="Times New Roman" w:hAnsi="Times New Roman" w:cs="Times New Roman"/>
          <w:bCs/>
          <w:i/>
          <w:iCs/>
        </w:rPr>
        <w:t>United Economi</w:t>
      </w:r>
      <w:r w:rsidR="00F51957">
        <w:rPr>
          <w:rFonts w:ascii="Times New Roman" w:hAnsi="Times New Roman" w:cs="Times New Roman"/>
          <w:bCs/>
          <w:i/>
          <w:iCs/>
        </w:rPr>
        <w:t>c</w:t>
      </w:r>
      <w:r w:rsidR="00F51957" w:rsidRPr="00F51957">
        <w:rPr>
          <w:rFonts w:ascii="Times New Roman" w:hAnsi="Times New Roman" w:cs="Times New Roman"/>
          <w:bCs/>
          <w:i/>
          <w:iCs/>
        </w:rPr>
        <w:t>, Social, andCulturalOrganization</w:t>
      </w:r>
      <w:r w:rsidR="00F51957">
        <w:rPr>
          <w:rFonts w:ascii="Times New Roman" w:hAnsi="Times New Roman" w:cs="Times New Roman"/>
          <w:bCs/>
        </w:rPr>
        <w:t xml:space="preserve"> (UNESCO).</w:t>
      </w:r>
      <w:r w:rsidR="007F4506">
        <w:rPr>
          <w:rStyle w:val="FootnoteReference"/>
          <w:rFonts w:ascii="Times New Roman" w:hAnsi="Times New Roman" w:cs="Times New Roman"/>
          <w:bCs/>
        </w:rPr>
        <w:footnoteReference w:id="97"/>
      </w:r>
      <w:r w:rsidR="00B3580B">
        <w:rPr>
          <w:rFonts w:ascii="Times New Roman" w:hAnsi="Times New Roman" w:cs="Times New Roman"/>
          <w:bCs/>
        </w:rPr>
        <w:t xml:space="preserve"> Selain itu, pemerintah Republik Indonesia terikat dalam perjanjian internasional dengan negara-negara donor dalam program </w:t>
      </w:r>
      <w:r w:rsidR="00B3580B">
        <w:rPr>
          <w:rFonts w:ascii="Times New Roman" w:hAnsi="Times New Roman" w:cs="Times New Roman"/>
          <w:bCs/>
          <w:i/>
          <w:iCs/>
        </w:rPr>
        <w:t>Reduc</w:t>
      </w:r>
      <w:r w:rsidR="009969EE">
        <w:rPr>
          <w:rFonts w:ascii="Times New Roman" w:hAnsi="Times New Roman" w:cs="Times New Roman"/>
          <w:bCs/>
          <w:i/>
          <w:iCs/>
        </w:rPr>
        <w:t>ing</w:t>
      </w:r>
      <w:r w:rsidR="009536FA">
        <w:rPr>
          <w:rFonts w:ascii="Times New Roman" w:hAnsi="Times New Roman" w:cs="Times New Roman"/>
          <w:bCs/>
          <w:i/>
          <w:iCs/>
          <w:lang w:val="en-US"/>
        </w:rPr>
        <w:t xml:space="preserve"> </w:t>
      </w:r>
      <w:r w:rsidR="009969EE">
        <w:rPr>
          <w:rFonts w:ascii="Times New Roman" w:hAnsi="Times New Roman" w:cs="Times New Roman"/>
          <w:bCs/>
          <w:i/>
          <w:iCs/>
        </w:rPr>
        <w:lastRenderedPageBreak/>
        <w:t>Emission</w:t>
      </w:r>
      <w:r w:rsidR="009536FA">
        <w:rPr>
          <w:rFonts w:ascii="Times New Roman" w:hAnsi="Times New Roman" w:cs="Times New Roman"/>
          <w:bCs/>
          <w:i/>
          <w:iCs/>
          <w:lang w:val="en-US"/>
        </w:rPr>
        <w:t xml:space="preserve"> </w:t>
      </w:r>
      <w:r w:rsidR="009969EE">
        <w:rPr>
          <w:rFonts w:ascii="Times New Roman" w:hAnsi="Times New Roman" w:cs="Times New Roman"/>
          <w:bCs/>
          <w:i/>
          <w:iCs/>
        </w:rPr>
        <w:t>from</w:t>
      </w:r>
      <w:r w:rsidR="009536FA">
        <w:rPr>
          <w:rFonts w:ascii="Times New Roman" w:hAnsi="Times New Roman" w:cs="Times New Roman"/>
          <w:bCs/>
          <w:i/>
          <w:iCs/>
          <w:lang w:val="en-US"/>
        </w:rPr>
        <w:t xml:space="preserve"> </w:t>
      </w:r>
      <w:r w:rsidR="009969EE">
        <w:rPr>
          <w:rFonts w:ascii="Times New Roman" w:hAnsi="Times New Roman" w:cs="Times New Roman"/>
          <w:bCs/>
          <w:i/>
          <w:iCs/>
        </w:rPr>
        <w:t>Deforestationand</w:t>
      </w:r>
      <w:r w:rsidR="009536FA">
        <w:rPr>
          <w:rFonts w:ascii="Times New Roman" w:hAnsi="Times New Roman" w:cs="Times New Roman"/>
          <w:bCs/>
          <w:i/>
          <w:iCs/>
          <w:lang w:val="en-US"/>
        </w:rPr>
        <w:t xml:space="preserve"> </w:t>
      </w:r>
      <w:r w:rsidR="009969EE">
        <w:rPr>
          <w:rFonts w:ascii="Times New Roman" w:hAnsi="Times New Roman" w:cs="Times New Roman"/>
          <w:bCs/>
          <w:i/>
          <w:iCs/>
        </w:rPr>
        <w:t>Fores</w:t>
      </w:r>
      <w:r w:rsidR="009536FA">
        <w:rPr>
          <w:rFonts w:ascii="Times New Roman" w:hAnsi="Times New Roman" w:cs="Times New Roman"/>
          <w:bCs/>
          <w:i/>
          <w:iCs/>
          <w:lang w:val="en-US"/>
        </w:rPr>
        <w:t xml:space="preserve"> </w:t>
      </w:r>
      <w:r w:rsidR="009969EE">
        <w:rPr>
          <w:rFonts w:ascii="Times New Roman" w:hAnsi="Times New Roman" w:cs="Times New Roman"/>
          <w:bCs/>
          <w:i/>
          <w:iCs/>
        </w:rPr>
        <w:t>tDegradation</w:t>
      </w:r>
      <w:r w:rsidR="009536FA">
        <w:rPr>
          <w:rFonts w:ascii="Times New Roman" w:hAnsi="Times New Roman" w:cs="Times New Roman"/>
          <w:bCs/>
          <w:i/>
          <w:iCs/>
          <w:lang w:val="en-US"/>
        </w:rPr>
        <w:t xml:space="preserve"> </w:t>
      </w:r>
      <w:r w:rsidR="0017507F">
        <w:rPr>
          <w:rFonts w:ascii="Times New Roman" w:hAnsi="Times New Roman" w:cs="Times New Roman"/>
          <w:bCs/>
        </w:rPr>
        <w:t>(REDD) untuk dapat menjaga Taman nasional sebagai paru-paru dunia dari kerusakan hutan</w:t>
      </w:r>
      <w:r w:rsidR="009969EE">
        <w:rPr>
          <w:rFonts w:ascii="Times New Roman" w:hAnsi="Times New Roman" w:cs="Times New Roman"/>
          <w:bCs/>
          <w:i/>
          <w:iCs/>
        </w:rPr>
        <w:t>.</w:t>
      </w:r>
    </w:p>
    <w:p w:rsidR="00892679" w:rsidRPr="00892679" w:rsidRDefault="00892679" w:rsidP="00697119">
      <w:pPr>
        <w:pStyle w:val="ListParagraph"/>
        <w:numPr>
          <w:ilvl w:val="0"/>
          <w:numId w:val="43"/>
        </w:numPr>
        <w:spacing w:line="480" w:lineRule="auto"/>
        <w:ind w:left="1276" w:hanging="283"/>
        <w:jc w:val="both"/>
        <w:rPr>
          <w:rFonts w:ascii="Times New Roman" w:hAnsi="Times New Roman" w:cs="Times New Roman"/>
          <w:b/>
        </w:rPr>
      </w:pPr>
      <w:r>
        <w:rPr>
          <w:rFonts w:ascii="Times New Roman" w:hAnsi="Times New Roman" w:cs="Times New Roman"/>
          <w:bCs/>
        </w:rPr>
        <w:t xml:space="preserve">Satu-satunya cara dimungkinkannya kawasan TNBBS dapat dimanfaatkan oleh masyarakat hanya melalui </w:t>
      </w:r>
      <w:r>
        <w:rPr>
          <w:rFonts w:ascii="Times New Roman" w:hAnsi="Times New Roman" w:cs="Times New Roman"/>
          <w:bCs/>
          <w:i/>
          <w:iCs/>
        </w:rPr>
        <w:t>review</w:t>
      </w:r>
      <w:r w:rsidR="002D745E">
        <w:rPr>
          <w:rFonts w:ascii="Times New Roman" w:hAnsi="Times New Roman" w:cs="Times New Roman"/>
          <w:bCs/>
          <w:i/>
          <w:iCs/>
          <w:lang w:val="en-US"/>
        </w:rPr>
        <w:t xml:space="preserve"> </w:t>
      </w:r>
      <w:r>
        <w:rPr>
          <w:rFonts w:ascii="Times New Roman" w:hAnsi="Times New Roman" w:cs="Times New Roman"/>
          <w:bCs/>
        </w:rPr>
        <w:t>kawasan TNBBS, khususnya wilayah Dusun Lame Banding Agung yang termasuk ke dalam zona inti TNBBS diubah menjadi zona pemanfaatan tradisional.</w:t>
      </w:r>
    </w:p>
    <w:p w:rsidR="00892679" w:rsidRPr="006D69A3" w:rsidRDefault="00892679" w:rsidP="00697119">
      <w:pPr>
        <w:pStyle w:val="ListParagraph"/>
        <w:numPr>
          <w:ilvl w:val="0"/>
          <w:numId w:val="43"/>
        </w:numPr>
        <w:spacing w:line="480" w:lineRule="auto"/>
        <w:ind w:left="1276" w:hanging="283"/>
        <w:jc w:val="both"/>
        <w:rPr>
          <w:rFonts w:ascii="Times New Roman" w:hAnsi="Times New Roman" w:cs="Times New Roman"/>
          <w:b/>
        </w:rPr>
      </w:pPr>
      <w:r>
        <w:rPr>
          <w:rFonts w:ascii="Times New Roman" w:hAnsi="Times New Roman" w:cs="Times New Roman"/>
          <w:bCs/>
        </w:rPr>
        <w:t xml:space="preserve">Satu-satunya pola pengelolaan zona pemanfaatan tradisional menurut peraturan perundang-undangan yang berlaku, khususnya Peraturan Menteri Lingkungan Hidup dan Kehutanan Nomor 9 Tahun 2021 tentang Pengelolaan Perhutanan Sosial adalah melalui </w:t>
      </w:r>
      <w:r w:rsidR="006D69A3">
        <w:rPr>
          <w:rFonts w:ascii="Times New Roman" w:hAnsi="Times New Roman" w:cs="Times New Roman"/>
          <w:bCs/>
        </w:rPr>
        <w:t>pengelolaan Hutan Kemasyarakatan.</w:t>
      </w:r>
    </w:p>
    <w:p w:rsidR="006D69A3" w:rsidRPr="002C64FA" w:rsidRDefault="006D69A3" w:rsidP="00697119">
      <w:pPr>
        <w:pStyle w:val="ListParagraph"/>
        <w:numPr>
          <w:ilvl w:val="0"/>
          <w:numId w:val="43"/>
        </w:numPr>
        <w:spacing w:line="480" w:lineRule="auto"/>
        <w:ind w:left="1276" w:hanging="283"/>
        <w:jc w:val="both"/>
        <w:rPr>
          <w:rFonts w:ascii="Times New Roman" w:hAnsi="Times New Roman" w:cs="Times New Roman"/>
          <w:b/>
        </w:rPr>
      </w:pPr>
      <w:r>
        <w:rPr>
          <w:rFonts w:ascii="Times New Roman" w:hAnsi="Times New Roman" w:cs="Times New Roman"/>
          <w:bCs/>
        </w:rPr>
        <w:t xml:space="preserve">Pola pengelolaan hutan kemasyarakatan yang disepakati antara masyarakat dan pemerintah (BBTNBBS) yaitu melalui skema pemberdayaan masyarakat </w:t>
      </w:r>
      <w:r>
        <w:rPr>
          <w:rFonts w:ascii="Times New Roman" w:hAnsi="Times New Roman" w:cs="Times New Roman"/>
          <w:bCs/>
          <w:i/>
          <w:iCs/>
        </w:rPr>
        <w:t>(communitydevelopment).</w:t>
      </w:r>
      <w:r>
        <w:rPr>
          <w:rStyle w:val="FootnoteReference"/>
          <w:rFonts w:ascii="Times New Roman" w:hAnsi="Times New Roman" w:cs="Times New Roman"/>
          <w:bCs/>
          <w:i/>
          <w:iCs/>
        </w:rPr>
        <w:footnoteReference w:id="98"/>
      </w:r>
    </w:p>
    <w:p w:rsidR="00F31C45" w:rsidRDefault="00F31C45">
      <w:pPr>
        <w:pStyle w:val="ListParagraph"/>
        <w:numPr>
          <w:ilvl w:val="0"/>
          <w:numId w:val="18"/>
        </w:numPr>
        <w:spacing w:line="480" w:lineRule="auto"/>
        <w:ind w:left="993" w:hanging="284"/>
        <w:jc w:val="both"/>
        <w:rPr>
          <w:rFonts w:ascii="Times New Roman" w:hAnsi="Times New Roman" w:cs="Times New Roman"/>
          <w:b/>
        </w:rPr>
      </w:pPr>
      <w:r w:rsidRPr="002C64FA">
        <w:rPr>
          <w:rFonts w:ascii="Times New Roman" w:hAnsi="Times New Roman" w:cs="Times New Roman"/>
          <w:b/>
        </w:rPr>
        <w:t>Prasyarat Sosiologis</w:t>
      </w:r>
    </w:p>
    <w:p w:rsidR="00BC44EC" w:rsidRPr="00E71E5D" w:rsidRDefault="007D0CC5" w:rsidP="007D0CC5">
      <w:pPr>
        <w:pStyle w:val="ListParagraph"/>
        <w:spacing w:line="480" w:lineRule="auto"/>
        <w:ind w:left="993" w:firstLine="708"/>
        <w:jc w:val="both"/>
        <w:rPr>
          <w:rFonts w:ascii="Times New Roman" w:hAnsi="Times New Roman" w:cs="Times New Roman"/>
          <w:bCs/>
        </w:rPr>
      </w:pPr>
      <w:r w:rsidRPr="007D0CC5">
        <w:rPr>
          <w:rFonts w:ascii="Times New Roman" w:hAnsi="Times New Roman" w:cs="Times New Roman"/>
          <w:bCs/>
        </w:rPr>
        <w:t xml:space="preserve">Selain </w:t>
      </w:r>
      <w:r>
        <w:rPr>
          <w:rFonts w:ascii="Times New Roman" w:hAnsi="Times New Roman" w:cs="Times New Roman"/>
          <w:bCs/>
        </w:rPr>
        <w:t>prasyarat yuridis yang menentukan kelayakan aplikasi suatu model resolusi konflik, faktor penentu lainnya ya</w:t>
      </w:r>
      <w:r w:rsidR="007268C2">
        <w:rPr>
          <w:rFonts w:ascii="Times New Roman" w:hAnsi="Times New Roman" w:cs="Times New Roman"/>
          <w:bCs/>
        </w:rPr>
        <w:t xml:space="preserve">itu </w:t>
      </w:r>
      <w:r>
        <w:rPr>
          <w:rFonts w:ascii="Times New Roman" w:hAnsi="Times New Roman" w:cs="Times New Roman"/>
          <w:bCs/>
        </w:rPr>
        <w:t>prasyarat</w:t>
      </w:r>
      <w:r w:rsidR="007268C2">
        <w:rPr>
          <w:rFonts w:ascii="Times New Roman" w:hAnsi="Times New Roman" w:cs="Times New Roman"/>
          <w:bCs/>
        </w:rPr>
        <w:t xml:space="preserve"> sosiologis. Prasyarat sosiologis yang pertama adalah kesepakatan para pihak</w:t>
      </w:r>
      <w:r w:rsidR="00E71E5D">
        <w:rPr>
          <w:rFonts w:ascii="Times New Roman" w:hAnsi="Times New Roman" w:cs="Times New Roman"/>
          <w:bCs/>
        </w:rPr>
        <w:t xml:space="preserve">. Kesepakatan para pihak merupakan syarat mutlak sepanjang tidak bertentangan dengan perturan perundang-undangan yang berlaku, </w:t>
      </w:r>
      <w:r w:rsidR="00E71E5D">
        <w:rPr>
          <w:rFonts w:ascii="Times New Roman" w:hAnsi="Times New Roman" w:cs="Times New Roman"/>
          <w:bCs/>
        </w:rPr>
        <w:lastRenderedPageBreak/>
        <w:t xml:space="preserve">maka kesepatan para pihak akan menjadi undang-undang yang mengikat bagi para pihak </w:t>
      </w:r>
      <w:r w:rsidR="00E71E5D">
        <w:rPr>
          <w:rFonts w:ascii="Times New Roman" w:hAnsi="Times New Roman" w:cs="Times New Roman"/>
          <w:bCs/>
          <w:i/>
          <w:iCs/>
        </w:rPr>
        <w:t xml:space="preserve">(pactasuntservanda). </w:t>
      </w:r>
      <w:r w:rsidR="00E71E5D">
        <w:rPr>
          <w:rFonts w:ascii="Times New Roman" w:hAnsi="Times New Roman" w:cs="Times New Roman"/>
          <w:bCs/>
        </w:rPr>
        <w:t>Prasyarat kedua adalah kesepakatan antarpihak tersebut dapat dilaksanakan, sehingga sudah barang tentu harus menyesuaikan dengan situasi dan kondisi sosial masyarakat, seperti aspek budaya, ekonomi, tata pergaulan masyarakat, dan lain sebagainya.</w:t>
      </w:r>
    </w:p>
    <w:p w:rsidR="00BC44EC" w:rsidRPr="000F08E4" w:rsidRDefault="00BC44EC" w:rsidP="00BC44EC">
      <w:pPr>
        <w:pStyle w:val="ListParagraph"/>
        <w:spacing w:line="480" w:lineRule="auto"/>
        <w:ind w:left="709" w:firstLine="709"/>
        <w:jc w:val="both"/>
        <w:rPr>
          <w:rFonts w:asciiTheme="majorBidi" w:hAnsiTheme="majorBidi"/>
        </w:rPr>
      </w:pPr>
      <w:r>
        <w:rPr>
          <w:rFonts w:asciiTheme="majorBidi" w:hAnsiTheme="majorBidi"/>
        </w:rPr>
        <w:t xml:space="preserve">Berdasarkan analisis SWOT dan </w:t>
      </w:r>
      <w:r w:rsidR="00E71E5D">
        <w:rPr>
          <w:rFonts w:asciiTheme="majorBidi" w:hAnsiTheme="majorBidi"/>
        </w:rPr>
        <w:t>memperhatikan situasi dan kondisi sosial budaya masyarakat Suku Semende dari Dusun Lame Banding Agung</w:t>
      </w:r>
      <w:r w:rsidR="000F08E4">
        <w:rPr>
          <w:rFonts w:asciiTheme="majorBidi" w:hAnsiTheme="majorBidi"/>
        </w:rPr>
        <w:t xml:space="preserve">, prasyarat sosiologis yang penting dipenuhi dalam skema </w:t>
      </w:r>
      <w:r w:rsidR="000F08E4">
        <w:rPr>
          <w:rFonts w:ascii="Times New Roman" w:hAnsi="Times New Roman" w:cs="Times New Roman"/>
          <w:bCs/>
        </w:rPr>
        <w:t xml:space="preserve">pemberdayaan masyarakat </w:t>
      </w:r>
      <w:r w:rsidR="000F08E4">
        <w:rPr>
          <w:rFonts w:ascii="Times New Roman" w:hAnsi="Times New Roman" w:cs="Times New Roman"/>
          <w:bCs/>
          <w:i/>
          <w:iCs/>
        </w:rPr>
        <w:t xml:space="preserve">(communitydevelopment) </w:t>
      </w:r>
      <w:r w:rsidR="000F08E4">
        <w:rPr>
          <w:rFonts w:ascii="Times New Roman" w:hAnsi="Times New Roman" w:cs="Times New Roman"/>
          <w:bCs/>
        </w:rPr>
        <w:t>yaitu sebagai berikut:</w:t>
      </w:r>
    </w:p>
    <w:p w:rsidR="000F08E4" w:rsidRDefault="000F08E4" w:rsidP="00BC44EC">
      <w:pPr>
        <w:pStyle w:val="ListParagraph"/>
        <w:numPr>
          <w:ilvl w:val="0"/>
          <w:numId w:val="42"/>
        </w:numPr>
        <w:spacing w:line="480" w:lineRule="auto"/>
        <w:ind w:left="993" w:hanging="284"/>
        <w:jc w:val="both"/>
        <w:rPr>
          <w:rFonts w:asciiTheme="majorBidi" w:hAnsiTheme="majorBidi"/>
        </w:rPr>
      </w:pPr>
      <w:r>
        <w:rPr>
          <w:rFonts w:asciiTheme="majorBidi" w:hAnsiTheme="majorBidi"/>
        </w:rPr>
        <w:t>Dukungan dari pemerintah daerah;</w:t>
      </w:r>
    </w:p>
    <w:p w:rsidR="00BC44EC"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Organisasi dan SDM serta dana dan sarana-prasarana memadai untuk pelaksanaan Comdev;</w:t>
      </w:r>
    </w:p>
    <w:p w:rsidR="00BC44EC"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Data base dan prioritas masalah dan kebutuhan pengembangan masyarakat berdasar hasil identifikasi secara partisipatif seba</w:t>
      </w:r>
      <w:r>
        <w:rPr>
          <w:rFonts w:asciiTheme="majorBidi" w:hAnsiTheme="majorBidi"/>
        </w:rPr>
        <w:t>gai dasar perencanaan comdev;</w:t>
      </w:r>
    </w:p>
    <w:p w:rsidR="00BC44EC"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Mekanisme kerja serta standar pelaksa</w:t>
      </w:r>
      <w:r>
        <w:rPr>
          <w:rFonts w:asciiTheme="majorBidi" w:hAnsiTheme="majorBidi"/>
        </w:rPr>
        <w:t>naan dan hasil kegiatan comdev;</w:t>
      </w:r>
    </w:p>
    <w:p w:rsidR="00BC44EC"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Sistem monitoring dan evaluasi period</w:t>
      </w:r>
      <w:r>
        <w:rPr>
          <w:rFonts w:asciiTheme="majorBidi" w:hAnsiTheme="majorBidi"/>
        </w:rPr>
        <w:t>ik dan perbaikan berkelanjutan;</w:t>
      </w:r>
    </w:p>
    <w:p w:rsidR="00BC44EC"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Masyarakat mendukung dan terlibat dalam proses perencanaan, pelak</w:t>
      </w:r>
      <w:r>
        <w:rPr>
          <w:rFonts w:asciiTheme="majorBidi" w:hAnsiTheme="majorBidi"/>
        </w:rPr>
        <w:t>sana</w:t>
      </w:r>
      <w:r w:rsidR="000F08E4">
        <w:rPr>
          <w:rFonts w:asciiTheme="majorBidi" w:hAnsiTheme="majorBidi"/>
        </w:rPr>
        <w:t>a</w:t>
      </w:r>
      <w:r>
        <w:rPr>
          <w:rFonts w:asciiTheme="majorBidi" w:hAnsiTheme="majorBidi"/>
        </w:rPr>
        <w:t>n dan monev program comdev;</w:t>
      </w:r>
    </w:p>
    <w:p w:rsidR="00BC44EC" w:rsidRPr="002D745E" w:rsidRDefault="00BC44EC" w:rsidP="00BC44EC">
      <w:pPr>
        <w:pStyle w:val="ListParagraph"/>
        <w:numPr>
          <w:ilvl w:val="0"/>
          <w:numId w:val="42"/>
        </w:numPr>
        <w:spacing w:line="480" w:lineRule="auto"/>
        <w:ind w:left="993" w:hanging="284"/>
        <w:jc w:val="both"/>
        <w:rPr>
          <w:rFonts w:asciiTheme="majorBidi" w:hAnsiTheme="majorBidi"/>
        </w:rPr>
      </w:pPr>
      <w:r w:rsidRPr="00FB6249">
        <w:rPr>
          <w:rFonts w:asciiTheme="majorBidi" w:hAnsiTheme="majorBidi"/>
        </w:rPr>
        <w:t>Pelaksanaan program comdev tidak menimbulkan kon</w:t>
      </w:r>
      <w:r>
        <w:rPr>
          <w:rFonts w:asciiTheme="majorBidi" w:hAnsiTheme="majorBidi"/>
        </w:rPr>
        <w:t>flik antar kelompok masyarakat</w:t>
      </w:r>
      <w:r w:rsidR="000F08E4">
        <w:rPr>
          <w:rFonts w:asciiTheme="majorBidi" w:hAnsiTheme="majorBidi"/>
        </w:rPr>
        <w:t>.</w:t>
      </w:r>
    </w:p>
    <w:p w:rsidR="002D745E" w:rsidRPr="00FB6249" w:rsidRDefault="002D745E" w:rsidP="002D745E">
      <w:pPr>
        <w:pStyle w:val="ListParagraph"/>
        <w:spacing w:line="480" w:lineRule="auto"/>
        <w:ind w:left="993"/>
        <w:jc w:val="both"/>
        <w:rPr>
          <w:rFonts w:asciiTheme="majorBidi" w:hAnsiTheme="majorBidi"/>
        </w:rPr>
      </w:pPr>
    </w:p>
    <w:p w:rsidR="00AE618B" w:rsidRDefault="00F31C45">
      <w:pPr>
        <w:pStyle w:val="ListParagraph"/>
        <w:numPr>
          <w:ilvl w:val="0"/>
          <w:numId w:val="16"/>
        </w:numPr>
        <w:spacing w:line="480" w:lineRule="auto"/>
        <w:ind w:left="426" w:hanging="426"/>
        <w:jc w:val="both"/>
        <w:rPr>
          <w:rFonts w:ascii="Times New Roman" w:hAnsi="Times New Roman" w:cs="Times New Roman"/>
          <w:b/>
        </w:rPr>
      </w:pPr>
      <w:r>
        <w:rPr>
          <w:rFonts w:ascii="Times New Roman" w:hAnsi="Times New Roman" w:cs="Times New Roman"/>
          <w:b/>
        </w:rPr>
        <w:lastRenderedPageBreak/>
        <w:t>Efektivitas Model Resolusi Konflik</w:t>
      </w:r>
    </w:p>
    <w:p w:rsidR="008E2ABA" w:rsidRDefault="00AE618B" w:rsidP="00AE618B">
      <w:pPr>
        <w:pStyle w:val="ListParagraph"/>
        <w:autoSpaceDE w:val="0"/>
        <w:autoSpaceDN w:val="0"/>
        <w:adjustRightInd w:val="0"/>
        <w:spacing w:line="480" w:lineRule="auto"/>
        <w:ind w:left="426" w:firstLine="708"/>
        <w:jc w:val="both"/>
        <w:rPr>
          <w:rFonts w:ascii="Times New Roman" w:hAnsi="Times New Roman" w:cs="Times New Roman"/>
        </w:rPr>
      </w:pPr>
      <w:r w:rsidRPr="00AE618B">
        <w:rPr>
          <w:rFonts w:ascii="Times New Roman" w:hAnsi="Times New Roman" w:cs="Times New Roman"/>
        </w:rPr>
        <w:t xml:space="preserve">Untuk mengetahui pendapat masyarakat </w:t>
      </w:r>
      <w:r>
        <w:rPr>
          <w:rFonts w:ascii="Times New Roman" w:hAnsi="Times New Roman" w:cs="Times New Roman"/>
        </w:rPr>
        <w:t>Suku Semende</w:t>
      </w:r>
      <w:r w:rsidRPr="00AE618B">
        <w:rPr>
          <w:rFonts w:ascii="Times New Roman" w:hAnsi="Times New Roman" w:cs="Times New Roman"/>
        </w:rPr>
        <w:t xml:space="preserve"> terkait </w:t>
      </w:r>
      <w:r>
        <w:rPr>
          <w:rFonts w:ascii="Times New Roman" w:hAnsi="Times New Roman" w:cs="Times New Roman"/>
        </w:rPr>
        <w:t xml:space="preserve">diterimanya model resolusi konflik melalui </w:t>
      </w:r>
      <w:r>
        <w:rPr>
          <w:rFonts w:ascii="Times New Roman" w:hAnsi="Times New Roman" w:cs="Times New Roman"/>
          <w:i/>
          <w:iCs/>
        </w:rPr>
        <w:t>review</w:t>
      </w:r>
      <w:r>
        <w:rPr>
          <w:rFonts w:ascii="Times New Roman" w:hAnsi="Times New Roman" w:cs="Times New Roman"/>
        </w:rPr>
        <w:t>kawasan TNBBS</w:t>
      </w:r>
      <w:r w:rsidRPr="00AE618B">
        <w:rPr>
          <w:rFonts w:ascii="Times New Roman" w:hAnsi="Times New Roman" w:cs="Times New Roman"/>
        </w:rPr>
        <w:t xml:space="preserve">, maka dilaksanakan pengumpulan data dari kuesioner yang diberikan kepada </w:t>
      </w:r>
      <w:r w:rsidR="00107A67">
        <w:rPr>
          <w:rFonts w:ascii="Times New Roman" w:hAnsi="Times New Roman" w:cs="Times New Roman"/>
        </w:rPr>
        <w:t xml:space="preserve">petugas BBTNBBS dan </w:t>
      </w:r>
      <w:r w:rsidRPr="00AE618B">
        <w:rPr>
          <w:rFonts w:ascii="Times New Roman" w:hAnsi="Times New Roman" w:cs="Times New Roman"/>
        </w:rPr>
        <w:t>masyarakat</w:t>
      </w:r>
      <w:r w:rsidR="007237BC">
        <w:rPr>
          <w:rFonts w:ascii="Times New Roman" w:hAnsi="Times New Roman" w:cs="Times New Roman"/>
        </w:rPr>
        <w:t xml:space="preserve"> 4 (empat) desa (Desa Tanjung Beringin, Desa Ulu </w:t>
      </w:r>
      <w:r w:rsidR="00107A67">
        <w:rPr>
          <w:rFonts w:ascii="Times New Roman" w:hAnsi="Times New Roman" w:cs="Times New Roman"/>
        </w:rPr>
        <w:t>Nasal</w:t>
      </w:r>
      <w:r w:rsidR="007237BC">
        <w:rPr>
          <w:rFonts w:ascii="Times New Roman" w:hAnsi="Times New Roman" w:cs="Times New Roman"/>
        </w:rPr>
        <w:t xml:space="preserve">, Desa </w:t>
      </w:r>
      <w:r w:rsidR="00107A67">
        <w:rPr>
          <w:rFonts w:ascii="Times New Roman" w:hAnsi="Times New Roman" w:cs="Times New Roman"/>
        </w:rPr>
        <w:t xml:space="preserve">Tri </w:t>
      </w:r>
      <w:r w:rsidR="007237BC">
        <w:rPr>
          <w:rFonts w:ascii="Times New Roman" w:hAnsi="Times New Roman" w:cs="Times New Roman"/>
        </w:rPr>
        <w:t xml:space="preserve"> Jaya, dan Desa Pekan Jum’at) yang merupakan warga</w:t>
      </w:r>
      <w:r>
        <w:rPr>
          <w:rFonts w:ascii="Times New Roman" w:hAnsi="Times New Roman" w:cs="Times New Roman"/>
        </w:rPr>
        <w:t>ex</w:t>
      </w:r>
      <w:r w:rsidR="008E2ABA">
        <w:rPr>
          <w:rFonts w:ascii="Times New Roman" w:hAnsi="Times New Roman" w:cs="Times New Roman"/>
        </w:rPr>
        <w:t>D</w:t>
      </w:r>
      <w:r>
        <w:rPr>
          <w:rFonts w:ascii="Times New Roman" w:hAnsi="Times New Roman" w:cs="Times New Roman"/>
        </w:rPr>
        <w:t xml:space="preserve">usun Lame Banding Agung </w:t>
      </w:r>
      <w:r w:rsidRPr="00AE618B">
        <w:rPr>
          <w:rFonts w:ascii="Times New Roman" w:hAnsi="Times New Roman" w:cs="Times New Roman"/>
        </w:rPr>
        <w:t xml:space="preserve">yang menjadi </w:t>
      </w:r>
      <w:r>
        <w:rPr>
          <w:rFonts w:ascii="Times New Roman" w:hAnsi="Times New Roman" w:cs="Times New Roman"/>
        </w:rPr>
        <w:t>wilayah penelitian</w:t>
      </w:r>
      <w:r w:rsidRPr="00AE618B">
        <w:rPr>
          <w:rFonts w:ascii="Times New Roman" w:hAnsi="Times New Roman" w:cs="Times New Roman"/>
        </w:rPr>
        <w:t xml:space="preserve">. </w:t>
      </w:r>
      <w:r>
        <w:rPr>
          <w:rFonts w:ascii="Times New Roman" w:hAnsi="Times New Roman" w:cs="Times New Roman"/>
        </w:rPr>
        <w:t>Koresponden</w:t>
      </w:r>
      <w:r w:rsidR="002D745E">
        <w:rPr>
          <w:rFonts w:ascii="Times New Roman" w:hAnsi="Times New Roman" w:cs="Times New Roman"/>
          <w:lang w:val="en-US"/>
        </w:rPr>
        <w:t xml:space="preserve"> </w:t>
      </w:r>
      <w:r>
        <w:rPr>
          <w:rFonts w:ascii="Times New Roman" w:hAnsi="Times New Roman" w:cs="Times New Roman"/>
        </w:rPr>
        <w:t xml:space="preserve">yang diberikan angket </w:t>
      </w:r>
      <w:r w:rsidR="00107A67">
        <w:rPr>
          <w:rFonts w:ascii="Times New Roman" w:hAnsi="Times New Roman" w:cs="Times New Roman"/>
        </w:rPr>
        <w:t xml:space="preserve">yaitu </w:t>
      </w:r>
      <w:r>
        <w:rPr>
          <w:rFonts w:ascii="Times New Roman" w:hAnsi="Times New Roman" w:cs="Times New Roman"/>
        </w:rPr>
        <w:t xml:space="preserve">berjumlah </w:t>
      </w:r>
      <w:r w:rsidR="00107A67">
        <w:rPr>
          <w:rFonts w:ascii="Times New Roman" w:hAnsi="Times New Roman" w:cs="Times New Roman"/>
        </w:rPr>
        <w:t>1</w:t>
      </w:r>
      <w:r w:rsidR="008E2ABA">
        <w:rPr>
          <w:rFonts w:ascii="Times New Roman" w:hAnsi="Times New Roman" w:cs="Times New Roman"/>
        </w:rPr>
        <w:t>2</w:t>
      </w:r>
      <w:r w:rsidRPr="00AE618B">
        <w:rPr>
          <w:rFonts w:ascii="Times New Roman" w:hAnsi="Times New Roman" w:cs="Times New Roman"/>
        </w:rPr>
        <w:t xml:space="preserve">0 kuesioner yang memuat </w:t>
      </w:r>
      <w:r w:rsidR="00DC66B0">
        <w:rPr>
          <w:rFonts w:ascii="Times New Roman" w:hAnsi="Times New Roman" w:cs="Times New Roman"/>
        </w:rPr>
        <w:t>5</w:t>
      </w:r>
      <w:r w:rsidRPr="00AE618B">
        <w:rPr>
          <w:rFonts w:ascii="Times New Roman" w:hAnsi="Times New Roman" w:cs="Times New Roman"/>
        </w:rPr>
        <w:t xml:space="preserve"> pertanyaan </w:t>
      </w:r>
      <w:r w:rsidR="00107A67">
        <w:rPr>
          <w:rFonts w:ascii="Times New Roman" w:hAnsi="Times New Roman" w:cs="Times New Roman"/>
        </w:rPr>
        <w:t>terkait</w:t>
      </w:r>
      <w:r w:rsidRPr="00AE618B">
        <w:rPr>
          <w:rFonts w:ascii="Times New Roman" w:hAnsi="Times New Roman" w:cs="Times New Roman"/>
        </w:rPr>
        <w:t xml:space="preserve"> dengan </w:t>
      </w:r>
      <w:r>
        <w:rPr>
          <w:rFonts w:ascii="Times New Roman" w:hAnsi="Times New Roman" w:cs="Times New Roman"/>
          <w:i/>
          <w:iCs/>
        </w:rPr>
        <w:t>review</w:t>
      </w:r>
      <w:r>
        <w:rPr>
          <w:rFonts w:ascii="Times New Roman" w:hAnsi="Times New Roman" w:cs="Times New Roman"/>
        </w:rPr>
        <w:t>kawasan TNBBS</w:t>
      </w:r>
      <w:r w:rsidRPr="00AE618B">
        <w:rPr>
          <w:rFonts w:ascii="Times New Roman" w:hAnsi="Times New Roman" w:cs="Times New Roman"/>
        </w:rPr>
        <w:t>. Dari 1</w:t>
      </w:r>
      <w:r w:rsidR="00107A67">
        <w:rPr>
          <w:rFonts w:ascii="Times New Roman" w:hAnsi="Times New Roman" w:cs="Times New Roman"/>
        </w:rPr>
        <w:t>2</w:t>
      </w:r>
      <w:r w:rsidRPr="00AE618B">
        <w:rPr>
          <w:rFonts w:ascii="Times New Roman" w:hAnsi="Times New Roman" w:cs="Times New Roman"/>
        </w:rPr>
        <w:t xml:space="preserve">0 kuesioner yang </w:t>
      </w:r>
      <w:r w:rsidR="00107A67">
        <w:rPr>
          <w:rFonts w:ascii="Times New Roman" w:hAnsi="Times New Roman" w:cs="Times New Roman"/>
        </w:rPr>
        <w:t xml:space="preserve">telah </w:t>
      </w:r>
      <w:r w:rsidRPr="00AE618B">
        <w:rPr>
          <w:rFonts w:ascii="Times New Roman" w:hAnsi="Times New Roman" w:cs="Times New Roman"/>
        </w:rPr>
        <w:t xml:space="preserve">disebar tersebut, ternyata </w:t>
      </w:r>
      <w:r w:rsidR="00107A67">
        <w:rPr>
          <w:rFonts w:ascii="Times New Roman" w:hAnsi="Times New Roman" w:cs="Times New Roman"/>
        </w:rPr>
        <w:t>ada 40angkettidak</w:t>
      </w:r>
      <w:r w:rsidRPr="00AE618B">
        <w:rPr>
          <w:rFonts w:ascii="Times New Roman" w:hAnsi="Times New Roman" w:cs="Times New Roman"/>
        </w:rPr>
        <w:t xml:space="preserve"> kembali (25%). Dari 75% kuesioner yang </w:t>
      </w:r>
      <w:r w:rsidR="00107A67">
        <w:rPr>
          <w:rFonts w:ascii="Times New Roman" w:hAnsi="Times New Roman" w:cs="Times New Roman"/>
        </w:rPr>
        <w:t>diperoleh</w:t>
      </w:r>
      <w:r w:rsidRPr="00AE618B">
        <w:rPr>
          <w:rFonts w:ascii="Times New Roman" w:hAnsi="Times New Roman" w:cs="Times New Roman"/>
        </w:rPr>
        <w:t xml:space="preserve"> kemudian dihitung frekuensi jawaban </w:t>
      </w:r>
      <w:r w:rsidR="00107A67">
        <w:rPr>
          <w:rFonts w:ascii="Times New Roman" w:hAnsi="Times New Roman" w:cs="Times New Roman"/>
        </w:rPr>
        <w:t xml:space="preserve">para </w:t>
      </w:r>
      <w:r w:rsidRPr="00AE618B">
        <w:rPr>
          <w:rFonts w:ascii="Times New Roman" w:hAnsi="Times New Roman" w:cs="Times New Roman"/>
        </w:rPr>
        <w:t xml:space="preserve">responden terhadap </w:t>
      </w:r>
      <w:r w:rsidR="00DC66B0">
        <w:rPr>
          <w:rFonts w:ascii="Times New Roman" w:hAnsi="Times New Roman" w:cs="Times New Roman"/>
        </w:rPr>
        <w:t>5</w:t>
      </w:r>
      <w:r w:rsidRPr="00AE618B">
        <w:rPr>
          <w:rFonts w:ascii="Times New Roman" w:hAnsi="Times New Roman" w:cs="Times New Roman"/>
        </w:rPr>
        <w:t xml:space="preserve"> pertanyaan yang diberikan</w:t>
      </w:r>
      <w:r w:rsidR="00490299">
        <w:rPr>
          <w:rFonts w:ascii="Times New Roman" w:hAnsi="Times New Roman" w:cs="Times New Roman"/>
        </w:rPr>
        <w:t>.</w:t>
      </w:r>
    </w:p>
    <w:p w:rsidR="00490299" w:rsidRDefault="00490299" w:rsidP="007D6CEA">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Tabel 12</w:t>
      </w:r>
    </w:p>
    <w:p w:rsidR="007D6CEA" w:rsidRPr="007D6CEA" w:rsidRDefault="007D6CEA" w:rsidP="00490299">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 xml:space="preserve">Efektivitas </w:t>
      </w:r>
      <w:r>
        <w:rPr>
          <w:rFonts w:ascii="Times New Roman" w:hAnsi="Times New Roman" w:cs="Times New Roman"/>
          <w:b/>
          <w:bCs/>
          <w:i/>
          <w:iCs/>
        </w:rPr>
        <w:t>Review</w:t>
      </w:r>
      <w:r>
        <w:rPr>
          <w:rFonts w:ascii="Times New Roman" w:hAnsi="Times New Roman" w:cs="Times New Roman"/>
          <w:b/>
          <w:bCs/>
        </w:rPr>
        <w:t>Kawasan TNBBS</w:t>
      </w:r>
    </w:p>
    <w:tbl>
      <w:tblPr>
        <w:tblStyle w:val="TableGrid"/>
        <w:tblW w:w="0" w:type="auto"/>
        <w:tblInd w:w="426" w:type="dxa"/>
        <w:tblLook w:val="04A0"/>
      </w:tblPr>
      <w:tblGrid>
        <w:gridCol w:w="703"/>
        <w:gridCol w:w="3048"/>
        <w:gridCol w:w="1875"/>
        <w:gridCol w:w="1875"/>
      </w:tblGrid>
      <w:tr w:rsidR="008E2ABA" w:rsidRPr="008E2ABA" w:rsidTr="008E2ABA">
        <w:tc>
          <w:tcPr>
            <w:tcW w:w="703" w:type="dxa"/>
          </w:tcPr>
          <w:p w:rsidR="008E2ABA" w:rsidRPr="008E2ABA" w:rsidRDefault="008E2ABA" w:rsidP="008E2AB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No.</w:t>
            </w:r>
          </w:p>
        </w:tc>
        <w:tc>
          <w:tcPr>
            <w:tcW w:w="3048" w:type="dxa"/>
          </w:tcPr>
          <w:p w:rsidR="008E2ABA" w:rsidRPr="008E2ABA" w:rsidRDefault="008E2ABA" w:rsidP="008E2AB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Kategori Jawaban</w:t>
            </w:r>
          </w:p>
        </w:tc>
        <w:tc>
          <w:tcPr>
            <w:tcW w:w="1875" w:type="dxa"/>
          </w:tcPr>
          <w:p w:rsidR="008E2ABA" w:rsidRPr="008E2ABA" w:rsidRDefault="00F5688D" w:rsidP="008E2AB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F</w:t>
            </w:r>
          </w:p>
        </w:tc>
        <w:tc>
          <w:tcPr>
            <w:tcW w:w="1875" w:type="dxa"/>
          </w:tcPr>
          <w:p w:rsidR="008E2ABA" w:rsidRPr="008E2ABA" w:rsidRDefault="008E2ABA" w:rsidP="008E2AB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Persentase (%)</w:t>
            </w:r>
          </w:p>
        </w:tc>
      </w:tr>
      <w:tr w:rsidR="008E2ABA" w:rsidTr="008E2ABA">
        <w:tc>
          <w:tcPr>
            <w:tcW w:w="703" w:type="dxa"/>
          </w:tcPr>
          <w:p w:rsidR="008E2ABA" w:rsidRPr="001B2278" w:rsidRDefault="001B2278" w:rsidP="001B2278">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p>
        </w:tc>
        <w:tc>
          <w:tcPr>
            <w:tcW w:w="3048" w:type="dxa"/>
          </w:tcPr>
          <w:p w:rsidR="008E2ABA" w:rsidRPr="008E2ABA" w:rsidRDefault="008E2ABA"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Setuju</w:t>
            </w:r>
          </w:p>
        </w:tc>
        <w:tc>
          <w:tcPr>
            <w:tcW w:w="1875" w:type="dxa"/>
          </w:tcPr>
          <w:p w:rsidR="008E2ABA" w:rsidRPr="00F5688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40</w:t>
            </w:r>
          </w:p>
        </w:tc>
        <w:tc>
          <w:tcPr>
            <w:tcW w:w="1875" w:type="dxa"/>
          </w:tcPr>
          <w:p w:rsidR="008E2ABA" w:rsidRPr="00A47CD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50,00</w:t>
            </w:r>
          </w:p>
        </w:tc>
      </w:tr>
      <w:tr w:rsidR="008E2ABA" w:rsidTr="008E2ABA">
        <w:tc>
          <w:tcPr>
            <w:tcW w:w="703" w:type="dxa"/>
          </w:tcPr>
          <w:p w:rsidR="008E2ABA" w:rsidRPr="001B2278" w:rsidRDefault="001B2278" w:rsidP="001B2278">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w:t>
            </w:r>
          </w:p>
        </w:tc>
        <w:tc>
          <w:tcPr>
            <w:tcW w:w="3048" w:type="dxa"/>
          </w:tcPr>
          <w:p w:rsidR="008E2ABA" w:rsidRPr="008E2ABA" w:rsidRDefault="008E2ABA"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Setuju</w:t>
            </w:r>
          </w:p>
        </w:tc>
        <w:tc>
          <w:tcPr>
            <w:tcW w:w="1875" w:type="dxa"/>
          </w:tcPr>
          <w:p w:rsidR="008E2ABA" w:rsidRPr="00F5688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19</w:t>
            </w:r>
          </w:p>
        </w:tc>
        <w:tc>
          <w:tcPr>
            <w:tcW w:w="1875" w:type="dxa"/>
          </w:tcPr>
          <w:p w:rsidR="008E2ABA" w:rsidRPr="00A47CD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23,75</w:t>
            </w:r>
          </w:p>
        </w:tc>
      </w:tr>
      <w:tr w:rsidR="008E2ABA" w:rsidTr="008E2ABA">
        <w:tc>
          <w:tcPr>
            <w:tcW w:w="703" w:type="dxa"/>
          </w:tcPr>
          <w:p w:rsidR="008E2ABA" w:rsidRPr="001B2278" w:rsidRDefault="001B2278" w:rsidP="001B2278">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3048" w:type="dxa"/>
          </w:tcPr>
          <w:p w:rsidR="008E2ABA" w:rsidRPr="00F5688D" w:rsidRDefault="00F5688D"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Tahu</w:t>
            </w:r>
          </w:p>
        </w:tc>
        <w:tc>
          <w:tcPr>
            <w:tcW w:w="1875" w:type="dxa"/>
          </w:tcPr>
          <w:p w:rsidR="008E2ABA" w:rsidRPr="00F5688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12</w:t>
            </w:r>
          </w:p>
        </w:tc>
        <w:tc>
          <w:tcPr>
            <w:tcW w:w="1875" w:type="dxa"/>
          </w:tcPr>
          <w:p w:rsidR="008E2ABA" w:rsidRPr="00A336C3"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15.00</w:t>
            </w:r>
          </w:p>
        </w:tc>
      </w:tr>
      <w:tr w:rsidR="008E2ABA" w:rsidTr="008E2ABA">
        <w:tc>
          <w:tcPr>
            <w:tcW w:w="703" w:type="dxa"/>
          </w:tcPr>
          <w:p w:rsidR="008E2ABA" w:rsidRPr="001B2278" w:rsidRDefault="001B2278" w:rsidP="001B2278">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w:t>
            </w:r>
          </w:p>
        </w:tc>
        <w:tc>
          <w:tcPr>
            <w:tcW w:w="3048" w:type="dxa"/>
          </w:tcPr>
          <w:p w:rsidR="008E2ABA" w:rsidRPr="00F5688D" w:rsidRDefault="00F5688D"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Setuju</w:t>
            </w:r>
          </w:p>
        </w:tc>
        <w:tc>
          <w:tcPr>
            <w:tcW w:w="1875" w:type="dxa"/>
          </w:tcPr>
          <w:p w:rsidR="008E2ABA" w:rsidRPr="00F5688D" w:rsidRDefault="00A336C3" w:rsidP="007D3935">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1875" w:type="dxa"/>
          </w:tcPr>
          <w:p w:rsidR="008E2ABA" w:rsidRPr="00A336C3"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3,75</w:t>
            </w:r>
          </w:p>
        </w:tc>
      </w:tr>
      <w:tr w:rsidR="008E2ABA" w:rsidTr="008E2ABA">
        <w:tc>
          <w:tcPr>
            <w:tcW w:w="703" w:type="dxa"/>
          </w:tcPr>
          <w:p w:rsidR="008E2ABA" w:rsidRPr="001B2278" w:rsidRDefault="001B2278" w:rsidP="001B2278">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3048" w:type="dxa"/>
          </w:tcPr>
          <w:p w:rsidR="008E2ABA" w:rsidRPr="00F5688D" w:rsidRDefault="00F5688D"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Tidak Setuju</w:t>
            </w:r>
          </w:p>
        </w:tc>
        <w:tc>
          <w:tcPr>
            <w:tcW w:w="1875" w:type="dxa"/>
          </w:tcPr>
          <w:p w:rsidR="008E2ABA" w:rsidRPr="00F5688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6</w:t>
            </w:r>
          </w:p>
        </w:tc>
        <w:tc>
          <w:tcPr>
            <w:tcW w:w="1875" w:type="dxa"/>
          </w:tcPr>
          <w:p w:rsidR="008E2ABA" w:rsidRPr="00F05290"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7,50</w:t>
            </w:r>
          </w:p>
        </w:tc>
      </w:tr>
      <w:tr w:rsidR="008E2ABA" w:rsidTr="008E2ABA">
        <w:tc>
          <w:tcPr>
            <w:tcW w:w="703" w:type="dxa"/>
          </w:tcPr>
          <w:p w:rsidR="008E2ABA" w:rsidRDefault="008E2ABA" w:rsidP="008E2AB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8E2ABA" w:rsidRPr="00F5688D" w:rsidRDefault="00F5688D"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Jumlah</w:t>
            </w:r>
          </w:p>
        </w:tc>
        <w:tc>
          <w:tcPr>
            <w:tcW w:w="1875" w:type="dxa"/>
          </w:tcPr>
          <w:p w:rsidR="008E2ABA" w:rsidRPr="00F5688D"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80</w:t>
            </w:r>
          </w:p>
        </w:tc>
        <w:tc>
          <w:tcPr>
            <w:tcW w:w="1875" w:type="dxa"/>
          </w:tcPr>
          <w:p w:rsidR="008E2ABA" w:rsidRPr="00DC66B0" w:rsidRDefault="00DC66B0" w:rsidP="00F5688D">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100</w:t>
            </w:r>
          </w:p>
        </w:tc>
      </w:tr>
    </w:tbl>
    <w:p w:rsidR="008E2ABA" w:rsidRDefault="00F5688D" w:rsidP="007D6CEA">
      <w:pPr>
        <w:pStyle w:val="ListParagraph"/>
        <w:autoSpaceDE w:val="0"/>
        <w:autoSpaceDN w:val="0"/>
        <w:adjustRightInd w:val="0"/>
        <w:spacing w:line="480" w:lineRule="auto"/>
        <w:ind w:left="426"/>
        <w:jc w:val="both"/>
        <w:rPr>
          <w:rFonts w:ascii="Times New Roman" w:hAnsi="Times New Roman" w:cs="Times New Roman"/>
        </w:rPr>
      </w:pPr>
      <w:r w:rsidRPr="00F5688D">
        <w:rPr>
          <w:rFonts w:ascii="Times New Roman" w:hAnsi="Times New Roman" w:cs="Times New Roman"/>
          <w:b/>
          <w:bCs/>
        </w:rPr>
        <w:t>Sumber:</w:t>
      </w:r>
      <w:r>
        <w:rPr>
          <w:rFonts w:ascii="Times New Roman" w:hAnsi="Times New Roman" w:cs="Times New Roman"/>
        </w:rPr>
        <w:t xml:space="preserve"> Pengolahan Data</w:t>
      </w:r>
    </w:p>
    <w:p w:rsidR="00DC66B0" w:rsidRDefault="00F5688D" w:rsidP="00DC66B0">
      <w:pPr>
        <w:pStyle w:val="ListParagraph"/>
        <w:autoSpaceDE w:val="0"/>
        <w:autoSpaceDN w:val="0"/>
        <w:adjustRightInd w:val="0"/>
        <w:spacing w:line="480" w:lineRule="auto"/>
        <w:ind w:left="426" w:firstLine="708"/>
        <w:jc w:val="both"/>
        <w:rPr>
          <w:rFonts w:ascii="Times New Roman" w:hAnsi="Times New Roman" w:cs="Times New Roman"/>
        </w:rPr>
      </w:pPr>
      <w:r w:rsidRPr="00F5688D">
        <w:rPr>
          <w:rFonts w:ascii="Times New Roman" w:hAnsi="Times New Roman" w:cs="Times New Roman"/>
        </w:rPr>
        <w:t>Berdasarkan tabel di atas,</w:t>
      </w:r>
      <w:r w:rsidR="005654F4" w:rsidRPr="000B2A32">
        <w:rPr>
          <w:rFonts w:ascii="Times New Roman" w:hAnsi="Times New Roman" w:cs="Times New Roman"/>
        </w:rPr>
        <w:t>j</w:t>
      </w:r>
      <w:r w:rsidRPr="000B2A32">
        <w:rPr>
          <w:rFonts w:ascii="Times New Roman" w:hAnsi="Times New Roman" w:cs="Times New Roman"/>
        </w:rPr>
        <w:t>awaban responden terhadap pernyataan “</w:t>
      </w:r>
      <w:r w:rsidR="005654F4" w:rsidRPr="000B2A32">
        <w:rPr>
          <w:rFonts w:ascii="Times New Roman" w:hAnsi="Times New Roman" w:cs="Times New Roman"/>
          <w:i/>
          <w:iCs/>
        </w:rPr>
        <w:t>Review</w:t>
      </w:r>
      <w:r w:rsidR="005654F4" w:rsidRPr="000B2A32">
        <w:rPr>
          <w:rFonts w:ascii="Times New Roman" w:hAnsi="Times New Roman" w:cs="Times New Roman"/>
        </w:rPr>
        <w:t>TNBBS”</w:t>
      </w:r>
      <w:r w:rsidRPr="000B2A32">
        <w:rPr>
          <w:rFonts w:ascii="Times New Roman" w:hAnsi="Times New Roman" w:cs="Times New Roman"/>
        </w:rPr>
        <w:t xml:space="preserve"> saat ini sudah mencukupi untuk mendukung</w:t>
      </w:r>
      <w:r w:rsidR="005654F4" w:rsidRPr="000B2A32">
        <w:rPr>
          <w:rFonts w:ascii="Times New Roman" w:hAnsi="Times New Roman" w:cs="Times New Roman"/>
        </w:rPr>
        <w:t xml:space="preserve"> dilakukannya </w:t>
      </w:r>
      <w:r w:rsidR="005654F4" w:rsidRPr="000B2A32">
        <w:rPr>
          <w:rFonts w:ascii="Times New Roman" w:hAnsi="Times New Roman" w:cs="Times New Roman"/>
          <w:i/>
          <w:iCs/>
        </w:rPr>
        <w:t>review</w:t>
      </w:r>
      <w:r w:rsidR="005654F4" w:rsidRPr="000B2A32">
        <w:rPr>
          <w:rFonts w:ascii="Times New Roman" w:hAnsi="Times New Roman" w:cs="Times New Roman"/>
        </w:rPr>
        <w:t>kawasan TNBBS.B</w:t>
      </w:r>
      <w:r w:rsidRPr="000B2A32">
        <w:rPr>
          <w:rFonts w:ascii="Times New Roman" w:hAnsi="Times New Roman" w:cs="Times New Roman"/>
        </w:rPr>
        <w:t xml:space="preserve">ahwayang menyatakan sangat setuju sebanyak </w:t>
      </w:r>
      <w:r w:rsidR="00DC66B0">
        <w:rPr>
          <w:rFonts w:ascii="Times New Roman" w:hAnsi="Times New Roman" w:cs="Times New Roman"/>
        </w:rPr>
        <w:lastRenderedPageBreak/>
        <w:t>40</w:t>
      </w:r>
      <w:r w:rsidRPr="000B2A32">
        <w:rPr>
          <w:rFonts w:ascii="Times New Roman" w:hAnsi="Times New Roman" w:cs="Times New Roman"/>
        </w:rPr>
        <w:t>orang (</w:t>
      </w:r>
      <w:r w:rsidR="00DC66B0">
        <w:rPr>
          <w:rFonts w:ascii="Times New Roman" w:hAnsi="Times New Roman" w:cs="Times New Roman"/>
        </w:rPr>
        <w:t>50,00</w:t>
      </w:r>
      <w:r w:rsidRPr="000B2A32">
        <w:rPr>
          <w:rFonts w:ascii="Times New Roman" w:hAnsi="Times New Roman" w:cs="Times New Roman"/>
        </w:rPr>
        <w:t xml:space="preserve">%), setuju sebanyak </w:t>
      </w:r>
      <w:r w:rsidR="00DC66B0">
        <w:rPr>
          <w:rFonts w:ascii="Times New Roman" w:hAnsi="Times New Roman" w:cs="Times New Roman"/>
        </w:rPr>
        <w:t>19</w:t>
      </w:r>
      <w:r w:rsidRPr="000B2A32">
        <w:rPr>
          <w:rFonts w:ascii="Times New Roman" w:hAnsi="Times New Roman" w:cs="Times New Roman"/>
        </w:rPr>
        <w:t xml:space="preserve"> orang(</w:t>
      </w:r>
      <w:r w:rsidR="00DC66B0">
        <w:rPr>
          <w:rFonts w:ascii="Times New Roman" w:hAnsi="Times New Roman" w:cs="Times New Roman"/>
        </w:rPr>
        <w:t>23,75</w:t>
      </w:r>
      <w:r w:rsidRPr="000B2A32">
        <w:rPr>
          <w:rFonts w:ascii="Times New Roman" w:hAnsi="Times New Roman" w:cs="Times New Roman"/>
        </w:rPr>
        <w:t xml:space="preserve">%), tidak </w:t>
      </w:r>
      <w:r w:rsidR="00A336C3">
        <w:rPr>
          <w:rFonts w:ascii="Times New Roman" w:hAnsi="Times New Roman" w:cs="Times New Roman"/>
        </w:rPr>
        <w:t>memberi</w:t>
      </w:r>
      <w:r w:rsidRPr="000B2A32">
        <w:rPr>
          <w:rFonts w:ascii="Times New Roman" w:hAnsi="Times New Roman" w:cs="Times New Roman"/>
        </w:rPr>
        <w:t xml:space="preserve"> pendapat sebanyak </w:t>
      </w:r>
      <w:r w:rsidR="00DC66B0">
        <w:rPr>
          <w:rFonts w:ascii="Times New Roman" w:hAnsi="Times New Roman" w:cs="Times New Roman"/>
        </w:rPr>
        <w:t>12</w:t>
      </w:r>
      <w:r w:rsidRPr="000B2A32">
        <w:rPr>
          <w:rFonts w:ascii="Times New Roman" w:hAnsi="Times New Roman" w:cs="Times New Roman"/>
        </w:rPr>
        <w:t>orang (</w:t>
      </w:r>
      <w:r w:rsidR="00DC66B0">
        <w:rPr>
          <w:rFonts w:ascii="Times New Roman" w:hAnsi="Times New Roman" w:cs="Times New Roman"/>
        </w:rPr>
        <w:t>15,00</w:t>
      </w:r>
      <w:r w:rsidR="00F96B57">
        <w:rPr>
          <w:rFonts w:ascii="Times New Roman" w:hAnsi="Times New Roman" w:cs="Times New Roman"/>
        </w:rPr>
        <w:t xml:space="preserve"> %</w:t>
      </w:r>
      <w:r w:rsidRPr="000B2A32">
        <w:rPr>
          <w:rFonts w:ascii="Times New Roman" w:hAnsi="Times New Roman" w:cs="Times New Roman"/>
        </w:rPr>
        <w:t xml:space="preserve">), tidak setuju </w:t>
      </w:r>
      <w:r w:rsidR="00DC66B0">
        <w:rPr>
          <w:rFonts w:ascii="Times New Roman" w:hAnsi="Times New Roman" w:cs="Times New Roman"/>
        </w:rPr>
        <w:t>3</w:t>
      </w:r>
      <w:r w:rsidRPr="000B2A32">
        <w:rPr>
          <w:rFonts w:ascii="Times New Roman" w:hAnsi="Times New Roman" w:cs="Times New Roman"/>
        </w:rPr>
        <w:t>orang(</w:t>
      </w:r>
      <w:r w:rsidR="00A47CDD">
        <w:rPr>
          <w:rFonts w:ascii="Times New Roman" w:hAnsi="Times New Roman" w:cs="Times New Roman"/>
        </w:rPr>
        <w:t>3</w:t>
      </w:r>
      <w:r w:rsidR="00DC66B0">
        <w:rPr>
          <w:rFonts w:ascii="Times New Roman" w:hAnsi="Times New Roman" w:cs="Times New Roman"/>
        </w:rPr>
        <w:t>,75</w:t>
      </w:r>
      <w:r w:rsidRPr="000B2A32">
        <w:rPr>
          <w:rFonts w:ascii="Times New Roman" w:hAnsi="Times New Roman" w:cs="Times New Roman"/>
        </w:rPr>
        <w:t>%), dan sangat tidak setuju 6 orang</w:t>
      </w:r>
      <w:r w:rsidR="007D3935" w:rsidRPr="000B2A32">
        <w:rPr>
          <w:rFonts w:ascii="Times New Roman" w:hAnsi="Times New Roman" w:cs="Times New Roman"/>
        </w:rPr>
        <w:t xml:space="preserve"> (</w:t>
      </w:r>
      <w:r w:rsidR="00DC66B0">
        <w:rPr>
          <w:rFonts w:ascii="Times New Roman" w:hAnsi="Times New Roman" w:cs="Times New Roman"/>
        </w:rPr>
        <w:t>7</w:t>
      </w:r>
      <w:r w:rsidR="00F96B57">
        <w:rPr>
          <w:rFonts w:ascii="Times New Roman" w:hAnsi="Times New Roman" w:cs="Times New Roman"/>
        </w:rPr>
        <w:t>,5</w:t>
      </w:r>
      <w:r w:rsidR="00DC66B0">
        <w:rPr>
          <w:rFonts w:ascii="Times New Roman" w:hAnsi="Times New Roman" w:cs="Times New Roman"/>
        </w:rPr>
        <w:t>0</w:t>
      </w:r>
      <w:r w:rsidR="007D3935" w:rsidRPr="000B2A32">
        <w:rPr>
          <w:rFonts w:ascii="Times New Roman" w:hAnsi="Times New Roman" w:cs="Times New Roman"/>
        </w:rPr>
        <w:t xml:space="preserve">%). </w:t>
      </w:r>
      <w:r w:rsidR="00405E0D">
        <w:rPr>
          <w:rFonts w:ascii="Times New Roman" w:hAnsi="Times New Roman" w:cs="Times New Roman"/>
        </w:rPr>
        <w:t xml:space="preserve">Setelah dilakukan pendalaman mengenai alasan mayoritas responden sangat setuju dengan kebijakan </w:t>
      </w:r>
      <w:r w:rsidR="00405E0D">
        <w:rPr>
          <w:rFonts w:ascii="Times New Roman" w:hAnsi="Times New Roman" w:cs="Times New Roman"/>
          <w:i/>
          <w:iCs/>
        </w:rPr>
        <w:t>review</w:t>
      </w:r>
      <w:r w:rsidR="00405E0D">
        <w:rPr>
          <w:rFonts w:ascii="Times New Roman" w:hAnsi="Times New Roman" w:cs="Times New Roman"/>
        </w:rPr>
        <w:t xml:space="preserve">kawasan TNBBS adalah dengan harapan agar kawasan TNBBS kembali pada </w:t>
      </w:r>
      <w:r w:rsidR="00B33425">
        <w:rPr>
          <w:rFonts w:ascii="Times New Roman" w:hAnsi="Times New Roman" w:cs="Times New Roman"/>
        </w:rPr>
        <w:t xml:space="preserve">luasan semula mengikuti wilayah Suaka Margasatwa Sumatera I dan mengeluarkan Dusun Lame Banding Agung dari kawasan TNBBS. </w:t>
      </w:r>
      <w:r w:rsidR="007D3935" w:rsidRPr="000B2A32">
        <w:rPr>
          <w:rFonts w:ascii="Times New Roman" w:hAnsi="Times New Roman" w:cs="Times New Roman"/>
        </w:rPr>
        <w:t xml:space="preserve">Dengan demikian, mayoritas responden menyatakan setuju terhadap </w:t>
      </w:r>
      <w:r w:rsidR="00DC66B0">
        <w:rPr>
          <w:rFonts w:ascii="Times New Roman" w:hAnsi="Times New Roman" w:cs="Times New Roman"/>
          <w:i/>
          <w:iCs/>
        </w:rPr>
        <w:t>review</w:t>
      </w:r>
      <w:r w:rsidR="00DC66B0">
        <w:rPr>
          <w:rFonts w:ascii="Times New Roman" w:hAnsi="Times New Roman" w:cs="Times New Roman"/>
        </w:rPr>
        <w:t>kawasan TNBBS</w:t>
      </w:r>
      <w:r w:rsidR="007D3935" w:rsidRPr="000B2A32">
        <w:rPr>
          <w:rFonts w:ascii="Times New Roman" w:hAnsi="Times New Roman" w:cs="Times New Roman"/>
        </w:rPr>
        <w:t xml:space="preserve">. Untuk lebih jelasnya </w:t>
      </w:r>
      <w:r w:rsidR="0030330C">
        <w:rPr>
          <w:rFonts w:ascii="Times New Roman" w:hAnsi="Times New Roman" w:cs="Times New Roman"/>
        </w:rPr>
        <w:t>digambarkan</w:t>
      </w:r>
      <w:r w:rsidR="007D3935" w:rsidRPr="000B2A32">
        <w:rPr>
          <w:rFonts w:ascii="Times New Roman" w:hAnsi="Times New Roman" w:cs="Times New Roman"/>
        </w:rPr>
        <w:t xml:space="preserve"> dalam </w:t>
      </w:r>
      <w:r w:rsidR="0030330C">
        <w:rPr>
          <w:rFonts w:ascii="Times New Roman" w:hAnsi="Times New Roman" w:cs="Times New Roman"/>
        </w:rPr>
        <w:t xml:space="preserve">bentuk </w:t>
      </w:r>
      <w:r w:rsidR="007D3935" w:rsidRPr="000B2A32">
        <w:rPr>
          <w:rFonts w:ascii="Times New Roman" w:hAnsi="Times New Roman" w:cs="Times New Roman"/>
        </w:rPr>
        <w:t>diagram berikut ini</w:t>
      </w:r>
      <w:r w:rsidR="00DC66B0">
        <w:rPr>
          <w:rFonts w:ascii="Times New Roman" w:hAnsi="Times New Roman" w:cs="Times New Roman"/>
        </w:rPr>
        <w:t>:</w:t>
      </w:r>
    </w:p>
    <w:p w:rsidR="003D6C71" w:rsidRDefault="003D6C71" w:rsidP="003D6C71">
      <w:pPr>
        <w:pStyle w:val="ListParagraph"/>
        <w:autoSpaceDE w:val="0"/>
        <w:autoSpaceDN w:val="0"/>
        <w:adjustRightInd w:val="0"/>
        <w:spacing w:line="360" w:lineRule="auto"/>
        <w:ind w:left="426"/>
        <w:rPr>
          <w:rFonts w:ascii="Times New Roman" w:hAnsi="Times New Roman" w:cs="Times New Roman"/>
          <w:b/>
          <w:bCs/>
        </w:rPr>
      </w:pPr>
      <w:r w:rsidRPr="003D6C71">
        <w:rPr>
          <w:rFonts w:ascii="Times New Roman" w:hAnsi="Times New Roman" w:cs="Times New Roman"/>
          <w:b/>
          <w:bCs/>
        </w:rPr>
        <w:t>Diagram 1</w:t>
      </w:r>
    </w:p>
    <w:p w:rsidR="003D6C71" w:rsidRPr="007D6CEA" w:rsidRDefault="003D6C71" w:rsidP="003D6C71">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 xml:space="preserve">Efektivitas </w:t>
      </w:r>
      <w:r>
        <w:rPr>
          <w:rFonts w:ascii="Times New Roman" w:hAnsi="Times New Roman" w:cs="Times New Roman"/>
          <w:b/>
          <w:bCs/>
          <w:i/>
          <w:iCs/>
        </w:rPr>
        <w:t>Review</w:t>
      </w:r>
      <w:r>
        <w:rPr>
          <w:rFonts w:ascii="Times New Roman" w:hAnsi="Times New Roman" w:cs="Times New Roman"/>
          <w:b/>
          <w:bCs/>
        </w:rPr>
        <w:t>Kawasan TNBBS</w:t>
      </w:r>
    </w:p>
    <w:p w:rsidR="00DC66B0" w:rsidRDefault="003D6C71" w:rsidP="003D6C71">
      <w:pPr>
        <w:pStyle w:val="ListParagraph"/>
        <w:autoSpaceDE w:val="0"/>
        <w:autoSpaceDN w:val="0"/>
        <w:adjustRightInd w:val="0"/>
        <w:spacing w:line="480" w:lineRule="auto"/>
        <w:ind w:left="426"/>
        <w:jc w:val="both"/>
        <w:rPr>
          <w:rFonts w:ascii="Times New Roman" w:hAnsi="Times New Roman" w:cs="Times New Roman"/>
        </w:rPr>
      </w:pPr>
      <w:r>
        <w:rPr>
          <w:noProof/>
          <w:lang w:val="en-US"/>
        </w:rPr>
        <w:drawing>
          <wp:inline distT="0" distB="0" distL="0" distR="0">
            <wp:extent cx="4572000" cy="2743200"/>
            <wp:effectExtent l="0" t="0" r="0" b="0"/>
            <wp:docPr id="53" name="Bagan 5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66B0" w:rsidRDefault="00B33425" w:rsidP="00490299">
      <w:pPr>
        <w:autoSpaceDE w:val="0"/>
        <w:autoSpaceDN w:val="0"/>
        <w:adjustRightInd w:val="0"/>
        <w:spacing w:line="480" w:lineRule="auto"/>
        <w:ind w:left="426" w:firstLine="708"/>
        <w:jc w:val="both"/>
        <w:rPr>
          <w:rFonts w:ascii="Times New Roman" w:hAnsi="Times New Roman" w:cs="Times New Roman"/>
        </w:rPr>
      </w:pPr>
      <w:r>
        <w:rPr>
          <w:rFonts w:ascii="Times New Roman" w:hAnsi="Times New Roman" w:cs="Times New Roman"/>
        </w:rPr>
        <w:t xml:space="preserve">Setelah para responden yang </w:t>
      </w:r>
      <w:r w:rsidR="00BD6400">
        <w:rPr>
          <w:rFonts w:ascii="Times New Roman" w:hAnsi="Times New Roman" w:cs="Times New Roman"/>
        </w:rPr>
        <w:t xml:space="preserve">berasal dari petugas BBTNBBS dan </w:t>
      </w:r>
      <w:r>
        <w:rPr>
          <w:rFonts w:ascii="Times New Roman" w:hAnsi="Times New Roman" w:cs="Times New Roman"/>
        </w:rPr>
        <w:t xml:space="preserve">mayoritas berasal dari masyarakat Suku Semende Ex Dusun Lame Banding Agung bahwa </w:t>
      </w:r>
      <w:r>
        <w:rPr>
          <w:rFonts w:ascii="Times New Roman" w:hAnsi="Times New Roman" w:cs="Times New Roman"/>
          <w:i/>
          <w:iCs/>
        </w:rPr>
        <w:t>review</w:t>
      </w:r>
      <w:r>
        <w:rPr>
          <w:rFonts w:ascii="Times New Roman" w:hAnsi="Times New Roman" w:cs="Times New Roman"/>
        </w:rPr>
        <w:t>kawasan TNBBS bukan dimaksudkan untuk pelepasan areal kawasan TNBBS melainkan untuk penatagunaan kawasan TNBBS</w:t>
      </w:r>
      <w:r w:rsidR="00BD6400">
        <w:rPr>
          <w:rFonts w:ascii="Times New Roman" w:hAnsi="Times New Roman" w:cs="Times New Roman"/>
        </w:rPr>
        <w:t xml:space="preserve">  agar </w:t>
      </w:r>
      <w:r w:rsidR="00BD6400">
        <w:rPr>
          <w:rFonts w:ascii="Times New Roman" w:hAnsi="Times New Roman" w:cs="Times New Roman"/>
        </w:rPr>
        <w:lastRenderedPageBreak/>
        <w:t xml:space="preserve">dapat dikelola dan dimanfaatkan oleh masyarakat, khususnya Ex. masyarakat Suku Semende melalui pola Perhutanan Sosial, maka dilakukan penilaian hasil survei sikap para responden terhadap tawaran </w:t>
      </w:r>
      <w:r w:rsidR="00BD6400">
        <w:rPr>
          <w:rFonts w:ascii="Times New Roman" w:hAnsi="Times New Roman" w:cs="Times New Roman"/>
          <w:i/>
          <w:iCs/>
        </w:rPr>
        <w:t>(bargaining)</w:t>
      </w:r>
      <w:r w:rsidR="00BD6400">
        <w:rPr>
          <w:rFonts w:ascii="Times New Roman" w:hAnsi="Times New Roman" w:cs="Times New Roman"/>
        </w:rPr>
        <w:t xml:space="preserve"> pengelolaan atau pemanfaatan kawasan hutan melalui pola Perhutanan Sosial. </w:t>
      </w:r>
      <w:r w:rsidR="006A7D1C">
        <w:rPr>
          <w:rFonts w:ascii="Times New Roman" w:hAnsi="Times New Roman" w:cs="Times New Roman"/>
        </w:rPr>
        <w:t xml:space="preserve">Pengelolaan atau pemanfaatan kawasan hutan melalui Pola Perhutanan Sosial merupakan satu-satunya model resolusi konflik yang dapat dibenarkan menurut ketentuan perundang-undangan yang berlaku </w:t>
      </w:r>
      <w:r w:rsidR="00490299">
        <w:rPr>
          <w:rFonts w:ascii="Times New Roman" w:hAnsi="Times New Roman" w:cs="Times New Roman"/>
        </w:rPr>
        <w:t>Terhadap pemanfaatan hutan kawasan TNBBS dilakukan melalui pola perhutanan sosial</w:t>
      </w:r>
      <w:r w:rsidR="00490299" w:rsidRPr="00490299">
        <w:rPr>
          <w:rFonts w:ascii="Times New Roman" w:hAnsi="Times New Roman" w:cs="Times New Roman"/>
        </w:rPr>
        <w:t xml:space="preserve"> disajikan rekapitulasi jawaban responden untuk pertanyaan </w:t>
      </w:r>
      <w:r w:rsidR="00490299">
        <w:rPr>
          <w:rFonts w:ascii="Times New Roman" w:hAnsi="Times New Roman" w:cs="Times New Roman"/>
        </w:rPr>
        <w:t>tersebut sebagai berikut:</w:t>
      </w:r>
    </w:p>
    <w:p w:rsidR="007D6CEA" w:rsidRDefault="007D6CEA" w:rsidP="007D6CEA">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Tabel 1</w:t>
      </w:r>
      <w:r w:rsidR="00A9161C">
        <w:rPr>
          <w:rFonts w:ascii="Times New Roman" w:hAnsi="Times New Roman" w:cs="Times New Roman"/>
          <w:b/>
          <w:bCs/>
        </w:rPr>
        <w:t>3</w:t>
      </w:r>
    </w:p>
    <w:p w:rsidR="007D6CEA" w:rsidRPr="007D6CEA" w:rsidRDefault="007D6CEA" w:rsidP="007D6CEA">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Pola Perhutanan Sosial</w:t>
      </w:r>
    </w:p>
    <w:tbl>
      <w:tblPr>
        <w:tblStyle w:val="TableGrid"/>
        <w:tblW w:w="0" w:type="auto"/>
        <w:tblInd w:w="426" w:type="dxa"/>
        <w:tblLook w:val="04A0"/>
      </w:tblPr>
      <w:tblGrid>
        <w:gridCol w:w="703"/>
        <w:gridCol w:w="3048"/>
        <w:gridCol w:w="1875"/>
        <w:gridCol w:w="1875"/>
      </w:tblGrid>
      <w:tr w:rsidR="00490299" w:rsidRPr="008E2ABA" w:rsidTr="009536FA">
        <w:tc>
          <w:tcPr>
            <w:tcW w:w="703"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No.</w:t>
            </w:r>
          </w:p>
        </w:tc>
        <w:tc>
          <w:tcPr>
            <w:tcW w:w="3048"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Kategori Jawaban</w:t>
            </w:r>
          </w:p>
        </w:tc>
        <w:tc>
          <w:tcPr>
            <w:tcW w:w="1875"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F</w:t>
            </w:r>
          </w:p>
        </w:tc>
        <w:tc>
          <w:tcPr>
            <w:tcW w:w="1875"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Persentase (%)</w:t>
            </w:r>
          </w:p>
        </w:tc>
      </w:tr>
      <w:tr w:rsidR="00490299" w:rsidTr="009536FA">
        <w:tc>
          <w:tcPr>
            <w:tcW w:w="703" w:type="dxa"/>
          </w:tcPr>
          <w:p w:rsidR="00490299" w:rsidRPr="00764A50" w:rsidRDefault="00764A50" w:rsidP="00764A50">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p>
        </w:tc>
        <w:tc>
          <w:tcPr>
            <w:tcW w:w="3048"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Setuju</w:t>
            </w:r>
          </w:p>
        </w:tc>
        <w:tc>
          <w:tcPr>
            <w:tcW w:w="1875" w:type="dxa"/>
          </w:tcPr>
          <w:p w:rsidR="00490299" w:rsidRPr="00F5688D"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28</w:t>
            </w:r>
          </w:p>
        </w:tc>
        <w:tc>
          <w:tcPr>
            <w:tcW w:w="1875" w:type="dxa"/>
          </w:tcPr>
          <w:p w:rsidR="00490299" w:rsidRPr="00A47CDD"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r w:rsidR="00490299">
              <w:rPr>
                <w:rFonts w:ascii="Times New Roman" w:hAnsi="Times New Roman" w:cs="Times New Roman"/>
                <w:lang w:val="id-ID"/>
              </w:rPr>
              <w:t>5,00</w:t>
            </w:r>
          </w:p>
        </w:tc>
      </w:tr>
      <w:tr w:rsidR="00490299" w:rsidTr="009536FA">
        <w:tc>
          <w:tcPr>
            <w:tcW w:w="703" w:type="dxa"/>
          </w:tcPr>
          <w:p w:rsidR="00490299" w:rsidRPr="00764A50" w:rsidRDefault="00764A50" w:rsidP="00764A50">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w:t>
            </w:r>
          </w:p>
        </w:tc>
        <w:tc>
          <w:tcPr>
            <w:tcW w:w="3048" w:type="dxa"/>
          </w:tcPr>
          <w:p w:rsidR="00490299" w:rsidRPr="008E2ABA"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Setuju</w:t>
            </w:r>
          </w:p>
        </w:tc>
        <w:tc>
          <w:tcPr>
            <w:tcW w:w="1875" w:type="dxa"/>
          </w:tcPr>
          <w:p w:rsidR="00490299" w:rsidRPr="00F5688D"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22</w:t>
            </w:r>
          </w:p>
        </w:tc>
        <w:tc>
          <w:tcPr>
            <w:tcW w:w="1875" w:type="dxa"/>
          </w:tcPr>
          <w:p w:rsidR="00490299" w:rsidRPr="00A47CD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w:t>
            </w:r>
            <w:r w:rsidR="007D6CEA">
              <w:rPr>
                <w:rFonts w:ascii="Times New Roman" w:hAnsi="Times New Roman" w:cs="Times New Roman"/>
                <w:lang w:val="id-ID"/>
              </w:rPr>
              <w:t>7</w:t>
            </w:r>
            <w:r>
              <w:rPr>
                <w:rFonts w:ascii="Times New Roman" w:hAnsi="Times New Roman" w:cs="Times New Roman"/>
                <w:lang w:val="id-ID"/>
              </w:rPr>
              <w:t>,</w:t>
            </w:r>
            <w:r w:rsidR="007D6CEA">
              <w:rPr>
                <w:rFonts w:ascii="Times New Roman" w:hAnsi="Times New Roman" w:cs="Times New Roman"/>
                <w:lang w:val="id-ID"/>
              </w:rPr>
              <w:t>00</w:t>
            </w:r>
          </w:p>
        </w:tc>
      </w:tr>
      <w:tr w:rsidR="00490299" w:rsidTr="009536FA">
        <w:tc>
          <w:tcPr>
            <w:tcW w:w="703" w:type="dxa"/>
          </w:tcPr>
          <w:p w:rsidR="00490299" w:rsidRPr="00764A50" w:rsidRDefault="00764A50" w:rsidP="00764A50">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3048"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Tahu</w:t>
            </w:r>
          </w:p>
        </w:tc>
        <w:tc>
          <w:tcPr>
            <w:tcW w:w="1875"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r w:rsidR="007D6CEA">
              <w:rPr>
                <w:rFonts w:ascii="Times New Roman" w:hAnsi="Times New Roman" w:cs="Times New Roman"/>
                <w:lang w:val="id-ID"/>
              </w:rPr>
              <w:t>6</w:t>
            </w:r>
          </w:p>
        </w:tc>
        <w:tc>
          <w:tcPr>
            <w:tcW w:w="1875" w:type="dxa"/>
          </w:tcPr>
          <w:p w:rsidR="00490299" w:rsidRPr="00A336C3"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20</w:t>
            </w:r>
            <w:r w:rsidR="00490299">
              <w:rPr>
                <w:rFonts w:ascii="Times New Roman" w:hAnsi="Times New Roman" w:cs="Times New Roman"/>
                <w:lang w:val="id-ID"/>
              </w:rPr>
              <w:t>.00</w:t>
            </w:r>
          </w:p>
        </w:tc>
      </w:tr>
      <w:tr w:rsidR="00490299" w:rsidTr="009536FA">
        <w:tc>
          <w:tcPr>
            <w:tcW w:w="703" w:type="dxa"/>
          </w:tcPr>
          <w:p w:rsidR="00490299" w:rsidRPr="00764A50" w:rsidRDefault="00764A50" w:rsidP="00764A50">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w:t>
            </w:r>
          </w:p>
        </w:tc>
        <w:tc>
          <w:tcPr>
            <w:tcW w:w="3048"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Setuju</w:t>
            </w:r>
          </w:p>
        </w:tc>
        <w:tc>
          <w:tcPr>
            <w:tcW w:w="1875" w:type="dxa"/>
          </w:tcPr>
          <w:p w:rsidR="00490299" w:rsidRPr="00F5688D"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w:t>
            </w:r>
          </w:p>
        </w:tc>
        <w:tc>
          <w:tcPr>
            <w:tcW w:w="1875" w:type="dxa"/>
          </w:tcPr>
          <w:p w:rsidR="00490299" w:rsidRPr="00A336C3" w:rsidRDefault="007D6CEA"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w:t>
            </w:r>
            <w:r w:rsidR="00490299">
              <w:rPr>
                <w:rFonts w:ascii="Times New Roman" w:hAnsi="Times New Roman" w:cs="Times New Roman"/>
                <w:lang w:val="id-ID"/>
              </w:rPr>
              <w:t>,</w:t>
            </w:r>
            <w:r>
              <w:rPr>
                <w:rFonts w:ascii="Times New Roman" w:hAnsi="Times New Roman" w:cs="Times New Roman"/>
                <w:lang w:val="id-ID"/>
              </w:rPr>
              <w:t>00</w:t>
            </w:r>
          </w:p>
        </w:tc>
      </w:tr>
      <w:tr w:rsidR="00490299" w:rsidTr="009536FA">
        <w:tc>
          <w:tcPr>
            <w:tcW w:w="703" w:type="dxa"/>
          </w:tcPr>
          <w:p w:rsidR="00490299" w:rsidRPr="00764A50" w:rsidRDefault="00764A50" w:rsidP="00764A50">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3048"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Tidak Setuju</w:t>
            </w:r>
          </w:p>
        </w:tc>
        <w:tc>
          <w:tcPr>
            <w:tcW w:w="1875"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6</w:t>
            </w:r>
          </w:p>
        </w:tc>
        <w:tc>
          <w:tcPr>
            <w:tcW w:w="1875" w:type="dxa"/>
          </w:tcPr>
          <w:p w:rsidR="00490299" w:rsidRPr="00F05290"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7,50</w:t>
            </w:r>
          </w:p>
        </w:tc>
      </w:tr>
      <w:tr w:rsidR="00490299" w:rsidTr="009536FA">
        <w:tc>
          <w:tcPr>
            <w:tcW w:w="703" w:type="dxa"/>
          </w:tcPr>
          <w:p w:rsidR="00490299" w:rsidRDefault="00490299"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Jumlah</w:t>
            </w:r>
          </w:p>
        </w:tc>
        <w:tc>
          <w:tcPr>
            <w:tcW w:w="1875" w:type="dxa"/>
          </w:tcPr>
          <w:p w:rsidR="00490299" w:rsidRPr="00F5688D"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80</w:t>
            </w:r>
          </w:p>
        </w:tc>
        <w:tc>
          <w:tcPr>
            <w:tcW w:w="1875" w:type="dxa"/>
          </w:tcPr>
          <w:p w:rsidR="00490299" w:rsidRPr="00DC66B0" w:rsidRDefault="00490299"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100</w:t>
            </w:r>
          </w:p>
        </w:tc>
      </w:tr>
    </w:tbl>
    <w:p w:rsidR="00490299" w:rsidRDefault="00490299" w:rsidP="007D6CEA">
      <w:pPr>
        <w:pStyle w:val="ListParagraph"/>
        <w:autoSpaceDE w:val="0"/>
        <w:autoSpaceDN w:val="0"/>
        <w:adjustRightInd w:val="0"/>
        <w:spacing w:line="480" w:lineRule="auto"/>
        <w:ind w:left="426"/>
        <w:jc w:val="both"/>
        <w:rPr>
          <w:rFonts w:ascii="Times New Roman" w:hAnsi="Times New Roman" w:cs="Times New Roman"/>
        </w:rPr>
      </w:pPr>
      <w:r w:rsidRPr="00F5688D">
        <w:rPr>
          <w:rFonts w:ascii="Times New Roman" w:hAnsi="Times New Roman" w:cs="Times New Roman"/>
          <w:b/>
          <w:bCs/>
        </w:rPr>
        <w:t>Sumber:</w:t>
      </w:r>
      <w:r>
        <w:rPr>
          <w:rFonts w:ascii="Times New Roman" w:hAnsi="Times New Roman" w:cs="Times New Roman"/>
        </w:rPr>
        <w:t xml:space="preserve"> Pengolahan Data</w:t>
      </w:r>
    </w:p>
    <w:p w:rsidR="00490299" w:rsidRDefault="007D6CEA" w:rsidP="007D6CEA">
      <w:pPr>
        <w:autoSpaceDE w:val="0"/>
        <w:autoSpaceDN w:val="0"/>
        <w:adjustRightInd w:val="0"/>
        <w:spacing w:line="480" w:lineRule="auto"/>
        <w:ind w:left="426" w:firstLine="708"/>
        <w:jc w:val="both"/>
        <w:rPr>
          <w:rFonts w:ascii="Times New Roman" w:hAnsi="Times New Roman" w:cs="Times New Roman"/>
        </w:rPr>
      </w:pPr>
      <w:r w:rsidRPr="007D6CEA">
        <w:rPr>
          <w:rFonts w:ascii="Times New Roman" w:hAnsi="Times New Roman" w:cs="Times New Roman"/>
        </w:rPr>
        <w:t xml:space="preserve">Berdasarkan tabel di atas, jawaban responden terhadap </w:t>
      </w:r>
      <w:r w:rsidR="0030330C">
        <w:rPr>
          <w:rFonts w:ascii="Times New Roman" w:hAnsi="Times New Roman" w:cs="Times New Roman"/>
        </w:rPr>
        <w:t>pengelolaan/pemanfaatan hutan melalui pola perhutanan sosial</w:t>
      </w:r>
      <w:r w:rsidRPr="007D6CEA">
        <w:rPr>
          <w:rFonts w:ascii="Times New Roman" w:hAnsi="Times New Roman" w:cs="Times New Roman"/>
        </w:rPr>
        <w:t xml:space="preserve"> saat ini sudah mencukupi untuk mendukung </w:t>
      </w:r>
      <w:r w:rsidR="0030330C">
        <w:rPr>
          <w:rFonts w:ascii="Times New Roman" w:hAnsi="Times New Roman" w:cs="Times New Roman"/>
        </w:rPr>
        <w:t>persetujuan pengelolaan hutan melalui pola perhutanan sosial</w:t>
      </w:r>
      <w:r w:rsidR="002D745E">
        <w:rPr>
          <w:rFonts w:ascii="Times New Roman" w:hAnsi="Times New Roman" w:cs="Times New Roman"/>
          <w:lang w:val="en-US"/>
        </w:rPr>
        <w:t xml:space="preserve"> </w:t>
      </w:r>
      <w:r w:rsidR="0030330C">
        <w:rPr>
          <w:rFonts w:ascii="Times New Roman" w:hAnsi="Times New Roman" w:cs="Times New Roman"/>
        </w:rPr>
        <w:t>dengan rincian</w:t>
      </w:r>
      <w:r w:rsidR="002D745E">
        <w:rPr>
          <w:rFonts w:ascii="Times New Roman" w:hAnsi="Times New Roman" w:cs="Times New Roman"/>
          <w:lang w:val="en-US"/>
        </w:rPr>
        <w:t xml:space="preserve"> </w:t>
      </w:r>
      <w:r w:rsidRPr="007D6CEA">
        <w:rPr>
          <w:rFonts w:ascii="Times New Roman" w:hAnsi="Times New Roman" w:cs="Times New Roman"/>
        </w:rPr>
        <w:t xml:space="preserve">yang menyatakan sangat setuju sebanyak </w:t>
      </w:r>
      <w:r w:rsidR="0030330C">
        <w:rPr>
          <w:rFonts w:ascii="Times New Roman" w:hAnsi="Times New Roman" w:cs="Times New Roman"/>
        </w:rPr>
        <w:t>28</w:t>
      </w:r>
      <w:r w:rsidRPr="007D6CEA">
        <w:rPr>
          <w:rFonts w:ascii="Times New Roman" w:hAnsi="Times New Roman" w:cs="Times New Roman"/>
        </w:rPr>
        <w:t xml:space="preserve"> orang (</w:t>
      </w:r>
      <w:r w:rsidR="0030330C">
        <w:rPr>
          <w:rFonts w:ascii="Times New Roman" w:hAnsi="Times New Roman" w:cs="Times New Roman"/>
        </w:rPr>
        <w:t>35</w:t>
      </w:r>
      <w:r w:rsidRPr="007D6CEA">
        <w:rPr>
          <w:rFonts w:ascii="Times New Roman" w:hAnsi="Times New Roman" w:cs="Times New Roman"/>
        </w:rPr>
        <w:t>,00%), setuju sebanyak 2</w:t>
      </w:r>
      <w:r w:rsidR="0030330C">
        <w:rPr>
          <w:rFonts w:ascii="Times New Roman" w:hAnsi="Times New Roman" w:cs="Times New Roman"/>
        </w:rPr>
        <w:t>2</w:t>
      </w:r>
      <w:r w:rsidRPr="007D6CEA">
        <w:rPr>
          <w:rFonts w:ascii="Times New Roman" w:hAnsi="Times New Roman" w:cs="Times New Roman"/>
        </w:rPr>
        <w:t xml:space="preserve"> orang (</w:t>
      </w:r>
      <w:r w:rsidR="0030330C">
        <w:rPr>
          <w:rFonts w:ascii="Times New Roman" w:hAnsi="Times New Roman" w:cs="Times New Roman"/>
        </w:rPr>
        <w:t>27</w:t>
      </w:r>
      <w:r w:rsidRPr="007D6CEA">
        <w:rPr>
          <w:rFonts w:ascii="Times New Roman" w:hAnsi="Times New Roman" w:cs="Times New Roman"/>
        </w:rPr>
        <w:t xml:space="preserve">,00%), tidak </w:t>
      </w:r>
      <w:r w:rsidR="0030330C">
        <w:rPr>
          <w:rFonts w:ascii="Times New Roman" w:hAnsi="Times New Roman" w:cs="Times New Roman"/>
        </w:rPr>
        <w:t>memberikan</w:t>
      </w:r>
      <w:r w:rsidRPr="007D6CEA">
        <w:rPr>
          <w:rFonts w:ascii="Times New Roman" w:hAnsi="Times New Roman" w:cs="Times New Roman"/>
        </w:rPr>
        <w:t xml:space="preserve"> pendapat sebanyak </w:t>
      </w:r>
      <w:r w:rsidR="0030330C">
        <w:rPr>
          <w:rFonts w:ascii="Times New Roman" w:hAnsi="Times New Roman" w:cs="Times New Roman"/>
        </w:rPr>
        <w:t>16</w:t>
      </w:r>
      <w:r w:rsidRPr="007D6CEA">
        <w:rPr>
          <w:rFonts w:ascii="Times New Roman" w:hAnsi="Times New Roman" w:cs="Times New Roman"/>
        </w:rPr>
        <w:t xml:space="preserve"> orang (</w:t>
      </w:r>
      <w:r w:rsidR="0030330C">
        <w:rPr>
          <w:rFonts w:ascii="Times New Roman" w:hAnsi="Times New Roman" w:cs="Times New Roman"/>
        </w:rPr>
        <w:t>2</w:t>
      </w:r>
      <w:r w:rsidRPr="007D6CEA">
        <w:rPr>
          <w:rFonts w:ascii="Times New Roman" w:hAnsi="Times New Roman" w:cs="Times New Roman"/>
        </w:rPr>
        <w:t>0,00</w:t>
      </w:r>
      <w:r w:rsidR="0030330C">
        <w:rPr>
          <w:rFonts w:ascii="Times New Roman" w:hAnsi="Times New Roman" w:cs="Times New Roman"/>
        </w:rPr>
        <w:t xml:space="preserve"> %</w:t>
      </w:r>
      <w:r w:rsidRPr="007D6CEA">
        <w:rPr>
          <w:rFonts w:ascii="Times New Roman" w:hAnsi="Times New Roman" w:cs="Times New Roman"/>
        </w:rPr>
        <w:t xml:space="preserve">), tidak setuju </w:t>
      </w:r>
      <w:r w:rsidR="0030330C">
        <w:rPr>
          <w:rFonts w:ascii="Times New Roman" w:hAnsi="Times New Roman" w:cs="Times New Roman"/>
        </w:rPr>
        <w:t xml:space="preserve">8 </w:t>
      </w:r>
      <w:r w:rsidRPr="007D6CEA">
        <w:rPr>
          <w:rFonts w:ascii="Times New Roman" w:hAnsi="Times New Roman" w:cs="Times New Roman"/>
        </w:rPr>
        <w:t>orang (</w:t>
      </w:r>
      <w:r w:rsidR="0030330C">
        <w:rPr>
          <w:rFonts w:ascii="Times New Roman" w:hAnsi="Times New Roman" w:cs="Times New Roman"/>
        </w:rPr>
        <w:t>10</w:t>
      </w:r>
      <w:r w:rsidRPr="007D6CEA">
        <w:rPr>
          <w:rFonts w:ascii="Times New Roman" w:hAnsi="Times New Roman" w:cs="Times New Roman"/>
        </w:rPr>
        <w:t>,</w:t>
      </w:r>
      <w:r w:rsidR="0030330C">
        <w:rPr>
          <w:rFonts w:ascii="Times New Roman" w:hAnsi="Times New Roman" w:cs="Times New Roman"/>
        </w:rPr>
        <w:t>0</w:t>
      </w:r>
      <w:r w:rsidRPr="007D6CEA">
        <w:rPr>
          <w:rFonts w:ascii="Times New Roman" w:hAnsi="Times New Roman" w:cs="Times New Roman"/>
        </w:rPr>
        <w:t xml:space="preserve">0%), dan </w:t>
      </w:r>
      <w:r w:rsidRPr="007D6CEA">
        <w:rPr>
          <w:rFonts w:ascii="Times New Roman" w:hAnsi="Times New Roman" w:cs="Times New Roman"/>
        </w:rPr>
        <w:lastRenderedPageBreak/>
        <w:t xml:space="preserve">sangat tidak setuju 6 orang (7,50%). Dengan demikian, mayoritas responden menyatakan setuju terhadap pernyataan tersebut. </w:t>
      </w:r>
      <w:r w:rsidR="006A7D1C">
        <w:rPr>
          <w:rFonts w:ascii="Times New Roman" w:hAnsi="Times New Roman" w:cs="Times New Roman"/>
        </w:rPr>
        <w:t>Sedangkan responden minoritas yang sangat tidak setuju dan tidak setuju terhadap pengelolaan</w:t>
      </w:r>
      <w:r w:rsidR="00107082">
        <w:rPr>
          <w:rFonts w:ascii="Times New Roman" w:hAnsi="Times New Roman" w:cs="Times New Roman"/>
        </w:rPr>
        <w:t xml:space="preserve"> atau pemanfaatan</w:t>
      </w:r>
      <w:r w:rsidR="006A7D1C">
        <w:rPr>
          <w:rFonts w:ascii="Times New Roman" w:hAnsi="Times New Roman" w:cs="Times New Roman"/>
        </w:rPr>
        <w:t xml:space="preserve"> hutan melalui </w:t>
      </w:r>
      <w:r w:rsidR="00107082">
        <w:rPr>
          <w:rFonts w:ascii="Times New Roman" w:hAnsi="Times New Roman" w:cs="Times New Roman"/>
        </w:rPr>
        <w:t xml:space="preserve">pola </w:t>
      </w:r>
      <w:r w:rsidR="006A7D1C">
        <w:rPr>
          <w:rFonts w:ascii="Times New Roman" w:hAnsi="Times New Roman" w:cs="Times New Roman"/>
        </w:rPr>
        <w:t xml:space="preserve">perhutanan sosial, setelah digali informasi secara mendalam, diketahui bahwa alasan ketidaksetujuan pola perhutanan sosial diterapkan karena menghilangkan hak-hak </w:t>
      </w:r>
      <w:r w:rsidR="00107082">
        <w:rPr>
          <w:rFonts w:ascii="Times New Roman" w:hAnsi="Times New Roman" w:cs="Times New Roman"/>
        </w:rPr>
        <w:t>masyarakat</w:t>
      </w:r>
      <w:r w:rsidR="006A7D1C">
        <w:rPr>
          <w:rFonts w:ascii="Times New Roman" w:hAnsi="Times New Roman" w:cs="Times New Roman"/>
        </w:rPr>
        <w:t xml:space="preserve"> atas tanah warisan leluhur</w:t>
      </w:r>
      <w:r w:rsidR="00107082">
        <w:rPr>
          <w:rFonts w:ascii="Times New Roman" w:hAnsi="Times New Roman" w:cs="Times New Roman"/>
        </w:rPr>
        <w:t xml:space="preserve"> dan menganggap bahwa pola perhutanan sosial tidak tepat diterapkan terhadap tanah dengan status kepemilikan pribadi.</w:t>
      </w:r>
      <w:r w:rsidRPr="007D6CEA">
        <w:rPr>
          <w:rFonts w:ascii="Times New Roman" w:hAnsi="Times New Roman" w:cs="Times New Roman"/>
        </w:rPr>
        <w:t xml:space="preserve">Untuk lebih jelasnya </w:t>
      </w:r>
      <w:r w:rsidR="0030330C">
        <w:rPr>
          <w:rFonts w:ascii="Times New Roman" w:hAnsi="Times New Roman" w:cs="Times New Roman"/>
        </w:rPr>
        <w:t>digambarkan</w:t>
      </w:r>
      <w:r w:rsidRPr="007D6CEA">
        <w:rPr>
          <w:rFonts w:ascii="Times New Roman" w:hAnsi="Times New Roman" w:cs="Times New Roman"/>
        </w:rPr>
        <w:t xml:space="preserve"> dalam diagram berikut ini</w:t>
      </w:r>
      <w:r w:rsidR="0030330C">
        <w:rPr>
          <w:rFonts w:ascii="Times New Roman" w:hAnsi="Times New Roman" w:cs="Times New Roman"/>
        </w:rPr>
        <w:t>:</w:t>
      </w:r>
    </w:p>
    <w:p w:rsidR="00226CCD" w:rsidRDefault="00226CCD" w:rsidP="00226CCD">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Diagram 2</w:t>
      </w:r>
    </w:p>
    <w:p w:rsidR="00226CCD" w:rsidRPr="007D6CEA" w:rsidRDefault="00226CCD" w:rsidP="00226CCD">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Pola Perhutanan Sosial</w:t>
      </w:r>
    </w:p>
    <w:p w:rsidR="00226CCD" w:rsidRDefault="00226CCD" w:rsidP="00226CCD">
      <w:pPr>
        <w:autoSpaceDE w:val="0"/>
        <w:autoSpaceDN w:val="0"/>
        <w:adjustRightInd w:val="0"/>
        <w:spacing w:line="480" w:lineRule="auto"/>
        <w:ind w:left="426"/>
        <w:jc w:val="both"/>
        <w:rPr>
          <w:rFonts w:ascii="Times New Roman" w:hAnsi="Times New Roman" w:cs="Times New Roman"/>
        </w:rPr>
      </w:pPr>
      <w:r>
        <w:rPr>
          <w:noProof/>
          <w:lang w:val="en-US"/>
        </w:rPr>
        <w:drawing>
          <wp:inline distT="0" distB="0" distL="0" distR="0">
            <wp:extent cx="4572000" cy="2733675"/>
            <wp:effectExtent l="0" t="0" r="0" b="9525"/>
            <wp:docPr id="56" name="Bagan 5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237D" w:rsidRDefault="008D237D" w:rsidP="00A914A3">
      <w:pPr>
        <w:autoSpaceDE w:val="0"/>
        <w:autoSpaceDN w:val="0"/>
        <w:adjustRightInd w:val="0"/>
        <w:spacing w:line="480" w:lineRule="auto"/>
        <w:ind w:left="426" w:firstLine="708"/>
        <w:jc w:val="both"/>
        <w:rPr>
          <w:rFonts w:ascii="Times New Roman" w:hAnsi="Times New Roman" w:cs="Times New Roman"/>
        </w:rPr>
      </w:pPr>
      <w:r w:rsidRPr="008D237D">
        <w:rPr>
          <w:rFonts w:ascii="Times New Roman" w:hAnsi="Times New Roman" w:cs="Times New Roman"/>
        </w:rPr>
        <w:t xml:space="preserve">Lebih lanjut disajikan rekapitulasi jawaban responden untuk pertanyaan apakah </w:t>
      </w:r>
      <w:r w:rsidR="00A914A3">
        <w:rPr>
          <w:rFonts w:ascii="Times New Roman" w:hAnsi="Times New Roman" w:cs="Times New Roman"/>
        </w:rPr>
        <w:t>model pengelolaan hutan kemasyarakatan</w:t>
      </w:r>
      <w:r w:rsidRPr="008D237D">
        <w:rPr>
          <w:rFonts w:ascii="Times New Roman" w:hAnsi="Times New Roman" w:cs="Times New Roman"/>
        </w:rPr>
        <w:t xml:space="preserve"> sudah cukup</w:t>
      </w:r>
      <w:r w:rsidR="00A914A3">
        <w:rPr>
          <w:rFonts w:ascii="Times New Roman" w:hAnsi="Times New Roman" w:cs="Times New Roman"/>
        </w:rPr>
        <w:t xml:space="preserve"> memberikan ruang kepada masyarakat Suku Semende Dusun Lame Banding Agung untuk menggantungkan hidup dari</w:t>
      </w:r>
      <w:r w:rsidR="00A9161C">
        <w:rPr>
          <w:rFonts w:ascii="Times New Roman" w:hAnsi="Times New Roman" w:cs="Times New Roman"/>
        </w:rPr>
        <w:t xml:space="preserve"> hasil hutan</w:t>
      </w:r>
      <w:r w:rsidRPr="008D237D">
        <w:rPr>
          <w:rFonts w:ascii="Times New Roman" w:hAnsi="Times New Roman" w:cs="Times New Roman"/>
        </w:rPr>
        <w:t>.</w:t>
      </w:r>
    </w:p>
    <w:p w:rsidR="00A9161C" w:rsidRDefault="00A9161C" w:rsidP="00A9161C">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lastRenderedPageBreak/>
        <w:t>Tabel 14</w:t>
      </w:r>
    </w:p>
    <w:p w:rsidR="00A9161C" w:rsidRPr="007D6CEA" w:rsidRDefault="00A9161C" w:rsidP="00A9161C">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Hutan Kemasyarakatan</w:t>
      </w:r>
    </w:p>
    <w:tbl>
      <w:tblPr>
        <w:tblStyle w:val="TableGrid"/>
        <w:tblW w:w="0" w:type="auto"/>
        <w:tblInd w:w="426" w:type="dxa"/>
        <w:tblLook w:val="04A0"/>
      </w:tblPr>
      <w:tblGrid>
        <w:gridCol w:w="703"/>
        <w:gridCol w:w="3048"/>
        <w:gridCol w:w="1875"/>
        <w:gridCol w:w="1875"/>
      </w:tblGrid>
      <w:tr w:rsidR="00A9161C" w:rsidRPr="008E2ABA" w:rsidTr="009536FA">
        <w:tc>
          <w:tcPr>
            <w:tcW w:w="703"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No.</w:t>
            </w:r>
          </w:p>
        </w:tc>
        <w:tc>
          <w:tcPr>
            <w:tcW w:w="3048"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Kategori Jawaban</w:t>
            </w:r>
          </w:p>
        </w:tc>
        <w:tc>
          <w:tcPr>
            <w:tcW w:w="1875"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F</w:t>
            </w:r>
          </w:p>
        </w:tc>
        <w:tc>
          <w:tcPr>
            <w:tcW w:w="1875"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Persentase (%)</w:t>
            </w:r>
          </w:p>
        </w:tc>
      </w:tr>
      <w:tr w:rsidR="00A9161C" w:rsidTr="009536FA">
        <w:tc>
          <w:tcPr>
            <w:tcW w:w="703" w:type="dxa"/>
          </w:tcPr>
          <w:p w:rsidR="00A9161C" w:rsidRPr="00FF0FB6" w:rsidRDefault="00FF0FB6" w:rsidP="00FF0FB6">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p>
        </w:tc>
        <w:tc>
          <w:tcPr>
            <w:tcW w:w="3048"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Setuju</w:t>
            </w:r>
          </w:p>
        </w:tc>
        <w:tc>
          <w:tcPr>
            <w:tcW w:w="1875" w:type="dxa"/>
          </w:tcPr>
          <w:p w:rsidR="00A9161C" w:rsidRPr="00F5688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13</w:t>
            </w:r>
          </w:p>
        </w:tc>
        <w:tc>
          <w:tcPr>
            <w:tcW w:w="1875" w:type="dxa"/>
          </w:tcPr>
          <w:p w:rsidR="00A9161C" w:rsidRPr="00A47CD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16</w:t>
            </w:r>
            <w:r w:rsidR="00A9161C">
              <w:rPr>
                <w:rFonts w:ascii="Times New Roman" w:hAnsi="Times New Roman" w:cs="Times New Roman"/>
                <w:lang w:val="id-ID"/>
              </w:rPr>
              <w:t>,</w:t>
            </w:r>
            <w:r>
              <w:rPr>
                <w:rFonts w:ascii="Times New Roman" w:hAnsi="Times New Roman" w:cs="Times New Roman"/>
                <w:lang w:val="id-ID"/>
              </w:rPr>
              <w:t>25</w:t>
            </w:r>
          </w:p>
        </w:tc>
      </w:tr>
      <w:tr w:rsidR="00A9161C" w:rsidTr="009536FA">
        <w:tc>
          <w:tcPr>
            <w:tcW w:w="703" w:type="dxa"/>
          </w:tcPr>
          <w:p w:rsidR="00A9161C" w:rsidRPr="00FF0FB6" w:rsidRDefault="00FF0FB6" w:rsidP="00FF0FB6">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w:t>
            </w:r>
          </w:p>
        </w:tc>
        <w:tc>
          <w:tcPr>
            <w:tcW w:w="3048" w:type="dxa"/>
          </w:tcPr>
          <w:p w:rsidR="00A9161C" w:rsidRPr="008E2ABA"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Setuju</w:t>
            </w:r>
          </w:p>
        </w:tc>
        <w:tc>
          <w:tcPr>
            <w:tcW w:w="1875" w:type="dxa"/>
          </w:tcPr>
          <w:p w:rsidR="00A9161C" w:rsidRPr="00F5688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13</w:t>
            </w:r>
          </w:p>
        </w:tc>
        <w:tc>
          <w:tcPr>
            <w:tcW w:w="1875" w:type="dxa"/>
          </w:tcPr>
          <w:p w:rsidR="00A9161C" w:rsidRPr="00A47CD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16,25</w:t>
            </w:r>
          </w:p>
        </w:tc>
      </w:tr>
      <w:tr w:rsidR="00A9161C" w:rsidTr="009536FA">
        <w:tc>
          <w:tcPr>
            <w:tcW w:w="703" w:type="dxa"/>
          </w:tcPr>
          <w:p w:rsidR="00A9161C" w:rsidRPr="00FF0FB6" w:rsidRDefault="00FF0FB6" w:rsidP="00FF0FB6">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3048" w:type="dxa"/>
          </w:tcPr>
          <w:p w:rsidR="00A9161C" w:rsidRPr="00F5688D"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Tahu</w:t>
            </w:r>
          </w:p>
        </w:tc>
        <w:tc>
          <w:tcPr>
            <w:tcW w:w="1875" w:type="dxa"/>
          </w:tcPr>
          <w:p w:rsidR="00A9161C" w:rsidRPr="00F5688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w:t>
            </w:r>
          </w:p>
        </w:tc>
        <w:tc>
          <w:tcPr>
            <w:tcW w:w="1875" w:type="dxa"/>
          </w:tcPr>
          <w:p w:rsidR="00A9161C" w:rsidRPr="00A336C3"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r w:rsidR="00A9161C">
              <w:rPr>
                <w:rFonts w:ascii="Times New Roman" w:hAnsi="Times New Roman" w:cs="Times New Roman"/>
                <w:lang w:val="id-ID"/>
              </w:rPr>
              <w:t>.00</w:t>
            </w:r>
          </w:p>
        </w:tc>
      </w:tr>
      <w:tr w:rsidR="00A9161C" w:rsidTr="009536FA">
        <w:tc>
          <w:tcPr>
            <w:tcW w:w="703" w:type="dxa"/>
          </w:tcPr>
          <w:p w:rsidR="00A9161C" w:rsidRPr="00FF0FB6" w:rsidRDefault="00FF0FB6" w:rsidP="00FF0FB6">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w:t>
            </w:r>
          </w:p>
        </w:tc>
        <w:tc>
          <w:tcPr>
            <w:tcW w:w="3048" w:type="dxa"/>
          </w:tcPr>
          <w:p w:rsidR="00A9161C" w:rsidRPr="00F5688D"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Setuju</w:t>
            </w:r>
          </w:p>
        </w:tc>
        <w:tc>
          <w:tcPr>
            <w:tcW w:w="1875" w:type="dxa"/>
          </w:tcPr>
          <w:p w:rsidR="00A9161C" w:rsidRPr="00F5688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15</w:t>
            </w:r>
          </w:p>
        </w:tc>
        <w:tc>
          <w:tcPr>
            <w:tcW w:w="1875" w:type="dxa"/>
          </w:tcPr>
          <w:p w:rsidR="00A9161C" w:rsidRPr="00A336C3"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r w:rsidR="009C1578">
              <w:rPr>
                <w:rFonts w:ascii="Times New Roman" w:hAnsi="Times New Roman" w:cs="Times New Roman"/>
                <w:lang w:val="id-ID"/>
              </w:rPr>
              <w:t>8</w:t>
            </w:r>
            <w:r>
              <w:rPr>
                <w:rFonts w:ascii="Times New Roman" w:hAnsi="Times New Roman" w:cs="Times New Roman"/>
                <w:lang w:val="id-ID"/>
              </w:rPr>
              <w:t>,</w:t>
            </w:r>
            <w:r w:rsidR="009C1578">
              <w:rPr>
                <w:rFonts w:ascii="Times New Roman" w:hAnsi="Times New Roman" w:cs="Times New Roman"/>
                <w:lang w:val="id-ID"/>
              </w:rPr>
              <w:t>75</w:t>
            </w:r>
          </w:p>
        </w:tc>
      </w:tr>
      <w:tr w:rsidR="00A9161C" w:rsidTr="009536FA">
        <w:tc>
          <w:tcPr>
            <w:tcW w:w="703" w:type="dxa"/>
          </w:tcPr>
          <w:p w:rsidR="00A9161C" w:rsidRPr="00FF0FB6" w:rsidRDefault="00FF0FB6" w:rsidP="00FF0FB6">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3048" w:type="dxa"/>
          </w:tcPr>
          <w:p w:rsidR="00A9161C" w:rsidRPr="00F5688D"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Tidak Setuju</w:t>
            </w:r>
          </w:p>
        </w:tc>
        <w:tc>
          <w:tcPr>
            <w:tcW w:w="1875" w:type="dxa"/>
          </w:tcPr>
          <w:p w:rsidR="00A9161C" w:rsidRPr="00F5688D"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35</w:t>
            </w:r>
          </w:p>
        </w:tc>
        <w:tc>
          <w:tcPr>
            <w:tcW w:w="1875" w:type="dxa"/>
          </w:tcPr>
          <w:p w:rsidR="00A9161C" w:rsidRPr="00F05290" w:rsidRDefault="009C1578"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43</w:t>
            </w:r>
            <w:r w:rsidR="00A9161C">
              <w:rPr>
                <w:rFonts w:ascii="Times New Roman" w:hAnsi="Times New Roman" w:cs="Times New Roman"/>
                <w:lang w:val="id-ID"/>
              </w:rPr>
              <w:t>,</w:t>
            </w:r>
            <w:r>
              <w:rPr>
                <w:rFonts w:ascii="Times New Roman" w:hAnsi="Times New Roman" w:cs="Times New Roman"/>
                <w:lang w:val="id-ID"/>
              </w:rPr>
              <w:t>7</w:t>
            </w:r>
            <w:r w:rsidR="00A9161C">
              <w:rPr>
                <w:rFonts w:ascii="Times New Roman" w:hAnsi="Times New Roman" w:cs="Times New Roman"/>
                <w:lang w:val="id-ID"/>
              </w:rPr>
              <w:t>5</w:t>
            </w:r>
          </w:p>
        </w:tc>
      </w:tr>
      <w:tr w:rsidR="00A9161C" w:rsidTr="009536FA">
        <w:tc>
          <w:tcPr>
            <w:tcW w:w="703" w:type="dxa"/>
          </w:tcPr>
          <w:p w:rsidR="00A9161C" w:rsidRDefault="00A9161C"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A9161C" w:rsidRPr="00F5688D"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Jumlah</w:t>
            </w:r>
          </w:p>
        </w:tc>
        <w:tc>
          <w:tcPr>
            <w:tcW w:w="1875" w:type="dxa"/>
          </w:tcPr>
          <w:p w:rsidR="00A9161C" w:rsidRPr="00F5688D"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80</w:t>
            </w:r>
          </w:p>
        </w:tc>
        <w:tc>
          <w:tcPr>
            <w:tcW w:w="1875" w:type="dxa"/>
          </w:tcPr>
          <w:p w:rsidR="00A9161C" w:rsidRPr="00DC66B0" w:rsidRDefault="00A9161C"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100</w:t>
            </w:r>
          </w:p>
        </w:tc>
      </w:tr>
    </w:tbl>
    <w:p w:rsidR="00A9161C" w:rsidRDefault="00A9161C" w:rsidP="00A9161C">
      <w:pPr>
        <w:pStyle w:val="ListParagraph"/>
        <w:autoSpaceDE w:val="0"/>
        <w:autoSpaceDN w:val="0"/>
        <w:adjustRightInd w:val="0"/>
        <w:spacing w:line="480" w:lineRule="auto"/>
        <w:ind w:left="426"/>
        <w:jc w:val="both"/>
        <w:rPr>
          <w:rFonts w:ascii="Times New Roman" w:hAnsi="Times New Roman" w:cs="Times New Roman"/>
        </w:rPr>
      </w:pPr>
      <w:r w:rsidRPr="00F5688D">
        <w:rPr>
          <w:rFonts w:ascii="Times New Roman" w:hAnsi="Times New Roman" w:cs="Times New Roman"/>
          <w:b/>
          <w:bCs/>
        </w:rPr>
        <w:t>Sumber:</w:t>
      </w:r>
      <w:r>
        <w:rPr>
          <w:rFonts w:ascii="Times New Roman" w:hAnsi="Times New Roman" w:cs="Times New Roman"/>
        </w:rPr>
        <w:t xml:space="preserve"> Pengolahan Data</w:t>
      </w:r>
    </w:p>
    <w:p w:rsidR="00A9161C" w:rsidRDefault="00A9161C" w:rsidP="009C1578">
      <w:pPr>
        <w:autoSpaceDE w:val="0"/>
        <w:autoSpaceDN w:val="0"/>
        <w:adjustRightInd w:val="0"/>
        <w:spacing w:line="480" w:lineRule="auto"/>
        <w:ind w:left="426" w:firstLine="708"/>
        <w:jc w:val="both"/>
        <w:rPr>
          <w:rFonts w:ascii="Times New Roman" w:hAnsi="Times New Roman" w:cs="Times New Roman"/>
        </w:rPr>
      </w:pPr>
      <w:r w:rsidRPr="009C1578">
        <w:rPr>
          <w:rFonts w:ascii="Times New Roman" w:hAnsi="Times New Roman" w:cs="Times New Roman"/>
        </w:rPr>
        <w:t>Berdasarkan tabel di atas, jawaban responden terhadap pernyataan“</w:t>
      </w:r>
      <w:r w:rsidR="007326C8">
        <w:rPr>
          <w:rFonts w:ascii="Times New Roman" w:hAnsi="Times New Roman" w:cs="Times New Roman"/>
        </w:rPr>
        <w:t>pengelolaan hutan kemasyarakatan</w:t>
      </w:r>
      <w:r w:rsidR="007326C8" w:rsidRPr="008D237D">
        <w:rPr>
          <w:rFonts w:ascii="Times New Roman" w:hAnsi="Times New Roman" w:cs="Times New Roman"/>
        </w:rPr>
        <w:t xml:space="preserve"> sudah cukup</w:t>
      </w:r>
      <w:r w:rsidR="007326C8">
        <w:rPr>
          <w:rFonts w:ascii="Times New Roman" w:hAnsi="Times New Roman" w:cs="Times New Roman"/>
        </w:rPr>
        <w:t xml:space="preserve"> memberikan ruang kepada masyarakat Suku Semende Dusun Lame Banding Agung untuk menggantungkan hidup dari hasil hutan</w:t>
      </w:r>
      <w:r w:rsidRPr="009C1578">
        <w:rPr>
          <w:rFonts w:ascii="Times New Roman" w:hAnsi="Times New Roman" w:cs="Times New Roman"/>
        </w:rPr>
        <w:t xml:space="preserve">” bahwa yang menyatakan sangat setuju sebanyak 13 orang (16,25%), setuju </w:t>
      </w:r>
      <w:r w:rsidR="007326C8" w:rsidRPr="009C1578">
        <w:rPr>
          <w:rFonts w:ascii="Times New Roman" w:hAnsi="Times New Roman" w:cs="Times New Roman"/>
        </w:rPr>
        <w:t>sebanyak 13 orang (16,25%),</w:t>
      </w:r>
      <w:r w:rsidRPr="009C1578">
        <w:rPr>
          <w:rFonts w:ascii="Times New Roman" w:hAnsi="Times New Roman" w:cs="Times New Roman"/>
        </w:rPr>
        <w:t xml:space="preserve"> tidak </w:t>
      </w:r>
      <w:r w:rsidR="00B9540B">
        <w:rPr>
          <w:rFonts w:ascii="Times New Roman" w:hAnsi="Times New Roman" w:cs="Times New Roman"/>
        </w:rPr>
        <w:t>tahu atau tidak memberikan pendapat</w:t>
      </w:r>
      <w:r w:rsidRPr="009C1578">
        <w:rPr>
          <w:rFonts w:ascii="Times New Roman" w:hAnsi="Times New Roman" w:cs="Times New Roman"/>
        </w:rPr>
        <w:t xml:space="preserve"> sebanyak</w:t>
      </w:r>
      <w:r w:rsidR="00B9540B" w:rsidRPr="009C1578">
        <w:rPr>
          <w:rFonts w:ascii="Times New Roman" w:hAnsi="Times New Roman" w:cs="Times New Roman"/>
        </w:rPr>
        <w:t>4 orang (5,00%)</w:t>
      </w:r>
      <w:r w:rsidRPr="009C1578">
        <w:rPr>
          <w:rFonts w:ascii="Times New Roman" w:hAnsi="Times New Roman" w:cs="Times New Roman"/>
        </w:rPr>
        <w:t xml:space="preserve">, tidak setuju 15 orang (18,75%), dan sangat tidak setuju </w:t>
      </w:r>
      <w:r w:rsidR="00B9540B">
        <w:rPr>
          <w:rFonts w:ascii="Times New Roman" w:hAnsi="Times New Roman" w:cs="Times New Roman"/>
        </w:rPr>
        <w:t>35</w:t>
      </w:r>
      <w:r w:rsidRPr="009C1578">
        <w:rPr>
          <w:rFonts w:ascii="Times New Roman" w:hAnsi="Times New Roman" w:cs="Times New Roman"/>
        </w:rPr>
        <w:t xml:space="preserve"> orang (</w:t>
      </w:r>
      <w:r w:rsidR="006937FB">
        <w:rPr>
          <w:rFonts w:ascii="Times New Roman" w:hAnsi="Times New Roman" w:cs="Times New Roman"/>
        </w:rPr>
        <w:t>43</w:t>
      </w:r>
      <w:r w:rsidRPr="009C1578">
        <w:rPr>
          <w:rFonts w:ascii="Times New Roman" w:hAnsi="Times New Roman" w:cs="Times New Roman"/>
        </w:rPr>
        <w:t>,</w:t>
      </w:r>
      <w:r w:rsidR="006937FB">
        <w:rPr>
          <w:rFonts w:ascii="Times New Roman" w:hAnsi="Times New Roman" w:cs="Times New Roman"/>
        </w:rPr>
        <w:t>75</w:t>
      </w:r>
      <w:r w:rsidRPr="009C1578">
        <w:rPr>
          <w:rFonts w:ascii="Times New Roman" w:hAnsi="Times New Roman" w:cs="Times New Roman"/>
        </w:rPr>
        <w:t xml:space="preserve">%). Dengan demikian, mayoritas responden menyatakan </w:t>
      </w:r>
      <w:r w:rsidR="006937FB">
        <w:rPr>
          <w:rFonts w:ascii="Times New Roman" w:hAnsi="Times New Roman" w:cs="Times New Roman"/>
        </w:rPr>
        <w:t xml:space="preserve">tidak </w:t>
      </w:r>
      <w:r w:rsidRPr="009C1578">
        <w:rPr>
          <w:rFonts w:ascii="Times New Roman" w:hAnsi="Times New Roman" w:cs="Times New Roman"/>
        </w:rPr>
        <w:t>setuju terhadap pernyataan tersebut. Untuk lebihje</w:t>
      </w:r>
      <w:r w:rsidR="006937FB">
        <w:rPr>
          <w:rFonts w:ascii="Times New Roman" w:hAnsi="Times New Roman" w:cs="Times New Roman"/>
        </w:rPr>
        <w:t>las</w:t>
      </w:r>
      <w:r w:rsidRPr="009C1578">
        <w:rPr>
          <w:rFonts w:ascii="Times New Roman" w:hAnsi="Times New Roman" w:cs="Times New Roman"/>
        </w:rPr>
        <w:t xml:space="preserve">nya dapat dilihat </w:t>
      </w:r>
      <w:r w:rsidR="006937FB">
        <w:rPr>
          <w:rFonts w:ascii="Times New Roman" w:hAnsi="Times New Roman" w:cs="Times New Roman"/>
        </w:rPr>
        <w:t xml:space="preserve">pada </w:t>
      </w:r>
      <w:r w:rsidRPr="009C1578">
        <w:rPr>
          <w:rFonts w:ascii="Times New Roman" w:hAnsi="Times New Roman" w:cs="Times New Roman"/>
        </w:rPr>
        <w:t>diagram berikutini</w:t>
      </w:r>
      <w:r w:rsidR="00DF7345">
        <w:rPr>
          <w:rFonts w:ascii="Times New Roman" w:hAnsi="Times New Roman" w:cs="Times New Roman"/>
        </w:rPr>
        <w:t>:</w:t>
      </w:r>
    </w:p>
    <w:p w:rsidR="0097761A" w:rsidRDefault="0097761A" w:rsidP="0097761A">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Diagram 3</w:t>
      </w:r>
    </w:p>
    <w:p w:rsidR="0097761A" w:rsidRPr="007D6CEA" w:rsidRDefault="0097761A" w:rsidP="0097761A">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Hutan Kemasyarakatan</w:t>
      </w:r>
    </w:p>
    <w:p w:rsidR="0097761A" w:rsidRDefault="0097761A" w:rsidP="0097761A">
      <w:pPr>
        <w:autoSpaceDE w:val="0"/>
        <w:autoSpaceDN w:val="0"/>
        <w:adjustRightInd w:val="0"/>
        <w:spacing w:line="480" w:lineRule="auto"/>
        <w:ind w:left="426"/>
        <w:jc w:val="both"/>
        <w:rPr>
          <w:rFonts w:ascii="Times New Roman" w:hAnsi="Times New Roman" w:cs="Times New Roman"/>
        </w:rPr>
      </w:pPr>
      <w:r>
        <w:rPr>
          <w:noProof/>
          <w:lang w:val="en-US"/>
        </w:rPr>
        <w:lastRenderedPageBreak/>
        <w:drawing>
          <wp:inline distT="0" distB="0" distL="0" distR="0">
            <wp:extent cx="4572000" cy="2752725"/>
            <wp:effectExtent l="0" t="0" r="0" b="9525"/>
            <wp:docPr id="62" name="Bagan 6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7345" w:rsidRDefault="00DF7345" w:rsidP="00DF7345">
      <w:pPr>
        <w:autoSpaceDE w:val="0"/>
        <w:autoSpaceDN w:val="0"/>
        <w:adjustRightInd w:val="0"/>
        <w:spacing w:line="480" w:lineRule="auto"/>
        <w:ind w:left="426" w:firstLine="708"/>
        <w:jc w:val="both"/>
        <w:rPr>
          <w:rFonts w:ascii="Times New Roman" w:hAnsi="Times New Roman" w:cs="Times New Roman"/>
        </w:rPr>
      </w:pPr>
      <w:r>
        <w:rPr>
          <w:rFonts w:ascii="Times New Roman" w:hAnsi="Times New Roman" w:cs="Times New Roman"/>
        </w:rPr>
        <w:t>Selanjutnya dipaparkan hasil</w:t>
      </w:r>
      <w:r w:rsidRPr="00DF7345">
        <w:rPr>
          <w:rFonts w:ascii="Times New Roman" w:hAnsi="Times New Roman" w:cs="Times New Roman"/>
        </w:rPr>
        <w:t xml:space="preserve"> rekapitulasi jawaban responden </w:t>
      </w:r>
      <w:r>
        <w:rPr>
          <w:rFonts w:ascii="Times New Roman" w:hAnsi="Times New Roman" w:cs="Times New Roman"/>
        </w:rPr>
        <w:t>terhadap</w:t>
      </w:r>
      <w:r w:rsidRPr="00DF7345">
        <w:rPr>
          <w:rFonts w:ascii="Times New Roman" w:hAnsi="Times New Roman" w:cs="Times New Roman"/>
        </w:rPr>
        <w:t xml:space="preserve"> pertanyaan </w:t>
      </w:r>
      <w:r>
        <w:rPr>
          <w:rFonts w:ascii="Times New Roman" w:hAnsi="Times New Roman" w:cs="Times New Roman"/>
        </w:rPr>
        <w:t>“</w:t>
      </w:r>
      <w:r w:rsidRPr="00DF7345">
        <w:rPr>
          <w:rFonts w:ascii="Times New Roman" w:hAnsi="Times New Roman" w:cs="Times New Roman"/>
        </w:rPr>
        <w:t xml:space="preserve">apakah </w:t>
      </w:r>
      <w:r>
        <w:rPr>
          <w:rFonts w:ascii="Times New Roman" w:hAnsi="Times New Roman" w:cs="Times New Roman"/>
        </w:rPr>
        <w:t xml:space="preserve">skema pemberdayaan masyarakat </w:t>
      </w:r>
      <w:r>
        <w:rPr>
          <w:rFonts w:ascii="Times New Roman" w:hAnsi="Times New Roman" w:cs="Times New Roman"/>
          <w:i/>
          <w:iCs/>
        </w:rPr>
        <w:t>(communitydevelopment)</w:t>
      </w:r>
      <w:r w:rsidRPr="00DF7345">
        <w:rPr>
          <w:rFonts w:ascii="Times New Roman" w:hAnsi="Times New Roman" w:cs="Times New Roman"/>
        </w:rPr>
        <w:t xml:space="preserve"> sudah mencukupi untuk mendukung penyelenggaraan </w:t>
      </w:r>
      <w:r>
        <w:rPr>
          <w:rFonts w:ascii="Times New Roman" w:hAnsi="Times New Roman" w:cs="Times New Roman"/>
        </w:rPr>
        <w:t>hutan kemasyarakatan”</w:t>
      </w:r>
      <w:r w:rsidRPr="00DF7345">
        <w:rPr>
          <w:rFonts w:ascii="Times New Roman" w:hAnsi="Times New Roman" w:cs="Times New Roman"/>
        </w:rPr>
        <w:t>.</w:t>
      </w:r>
      <w:r>
        <w:rPr>
          <w:rFonts w:ascii="Times New Roman" w:hAnsi="Times New Roman" w:cs="Times New Roman"/>
        </w:rPr>
        <w:t xml:space="preserve"> Hasilnya dapat dilihat pada tabel di bawah ini:</w:t>
      </w:r>
    </w:p>
    <w:p w:rsidR="00DF7345" w:rsidRDefault="00DF7345" w:rsidP="00DF7345">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Tabel 15</w:t>
      </w:r>
    </w:p>
    <w:p w:rsidR="00DF7345" w:rsidRPr="007D6CEA" w:rsidRDefault="00DF7345" w:rsidP="00DF7345">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Pemberdayaan Kemasyarakatan</w:t>
      </w:r>
    </w:p>
    <w:tbl>
      <w:tblPr>
        <w:tblStyle w:val="TableGrid"/>
        <w:tblW w:w="0" w:type="auto"/>
        <w:tblInd w:w="426" w:type="dxa"/>
        <w:tblLook w:val="04A0"/>
      </w:tblPr>
      <w:tblGrid>
        <w:gridCol w:w="703"/>
        <w:gridCol w:w="3048"/>
        <w:gridCol w:w="1875"/>
        <w:gridCol w:w="1875"/>
      </w:tblGrid>
      <w:tr w:rsidR="00DF7345" w:rsidRPr="008E2ABA" w:rsidTr="009536FA">
        <w:tc>
          <w:tcPr>
            <w:tcW w:w="703"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No.</w:t>
            </w:r>
          </w:p>
        </w:tc>
        <w:tc>
          <w:tcPr>
            <w:tcW w:w="3048"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Kategori Jawaban</w:t>
            </w:r>
          </w:p>
        </w:tc>
        <w:tc>
          <w:tcPr>
            <w:tcW w:w="1875"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F</w:t>
            </w:r>
          </w:p>
        </w:tc>
        <w:tc>
          <w:tcPr>
            <w:tcW w:w="1875"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Persentase (%)</w:t>
            </w:r>
          </w:p>
        </w:tc>
      </w:tr>
      <w:tr w:rsidR="00DF7345" w:rsidTr="009536FA">
        <w:tc>
          <w:tcPr>
            <w:tcW w:w="703" w:type="dxa"/>
          </w:tcPr>
          <w:p w:rsidR="00DF7345" w:rsidRPr="002E5CB3" w:rsidRDefault="002E5CB3" w:rsidP="002E5CB3">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p>
        </w:tc>
        <w:tc>
          <w:tcPr>
            <w:tcW w:w="3048"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Setuju</w:t>
            </w:r>
          </w:p>
        </w:tc>
        <w:tc>
          <w:tcPr>
            <w:tcW w:w="1875" w:type="dxa"/>
          </w:tcPr>
          <w:p w:rsidR="00DF7345" w:rsidRPr="00F5688D"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32</w:t>
            </w:r>
          </w:p>
        </w:tc>
        <w:tc>
          <w:tcPr>
            <w:tcW w:w="1875" w:type="dxa"/>
          </w:tcPr>
          <w:p w:rsidR="00DF7345" w:rsidRPr="00A47CDD"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40</w:t>
            </w:r>
            <w:r w:rsidR="00DF7345">
              <w:rPr>
                <w:rFonts w:ascii="Times New Roman" w:hAnsi="Times New Roman" w:cs="Times New Roman"/>
                <w:lang w:val="id-ID"/>
              </w:rPr>
              <w:t>,</w:t>
            </w:r>
            <w:r>
              <w:rPr>
                <w:rFonts w:ascii="Times New Roman" w:hAnsi="Times New Roman" w:cs="Times New Roman"/>
                <w:lang w:val="id-ID"/>
              </w:rPr>
              <w:t>00</w:t>
            </w:r>
          </w:p>
        </w:tc>
      </w:tr>
      <w:tr w:rsidR="00DF7345" w:rsidTr="009536FA">
        <w:tc>
          <w:tcPr>
            <w:tcW w:w="703" w:type="dxa"/>
          </w:tcPr>
          <w:p w:rsidR="00DF7345" w:rsidRPr="002E5CB3" w:rsidRDefault="002E5CB3" w:rsidP="002E5CB3">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w:t>
            </w:r>
          </w:p>
        </w:tc>
        <w:tc>
          <w:tcPr>
            <w:tcW w:w="3048" w:type="dxa"/>
          </w:tcPr>
          <w:p w:rsidR="00DF7345" w:rsidRPr="008E2ABA"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Setuju</w:t>
            </w:r>
          </w:p>
        </w:tc>
        <w:tc>
          <w:tcPr>
            <w:tcW w:w="1875" w:type="dxa"/>
          </w:tcPr>
          <w:p w:rsidR="00DF7345" w:rsidRPr="00F5688D"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29</w:t>
            </w:r>
          </w:p>
        </w:tc>
        <w:tc>
          <w:tcPr>
            <w:tcW w:w="1875" w:type="dxa"/>
          </w:tcPr>
          <w:p w:rsidR="00DF7345" w:rsidRPr="00A47CDD"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r w:rsidR="00DF7345">
              <w:rPr>
                <w:rFonts w:ascii="Times New Roman" w:hAnsi="Times New Roman" w:cs="Times New Roman"/>
                <w:lang w:val="id-ID"/>
              </w:rPr>
              <w:t>6,25</w:t>
            </w:r>
          </w:p>
        </w:tc>
      </w:tr>
      <w:tr w:rsidR="00DF7345" w:rsidTr="009536FA">
        <w:tc>
          <w:tcPr>
            <w:tcW w:w="703" w:type="dxa"/>
          </w:tcPr>
          <w:p w:rsidR="00DF7345" w:rsidRPr="002E5CB3" w:rsidRDefault="002E5CB3" w:rsidP="002E5CB3">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3048"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Tahu</w:t>
            </w:r>
          </w:p>
        </w:tc>
        <w:tc>
          <w:tcPr>
            <w:tcW w:w="1875" w:type="dxa"/>
          </w:tcPr>
          <w:p w:rsidR="00DF7345" w:rsidRPr="00F5688D"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9</w:t>
            </w:r>
          </w:p>
        </w:tc>
        <w:tc>
          <w:tcPr>
            <w:tcW w:w="1875" w:type="dxa"/>
          </w:tcPr>
          <w:p w:rsidR="00DF7345" w:rsidRPr="00A336C3"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11</w:t>
            </w:r>
            <w:r w:rsidR="00DF7345">
              <w:rPr>
                <w:rFonts w:ascii="Times New Roman" w:hAnsi="Times New Roman" w:cs="Times New Roman"/>
                <w:lang w:val="id-ID"/>
              </w:rPr>
              <w:t>.</w:t>
            </w:r>
            <w:r>
              <w:rPr>
                <w:rFonts w:ascii="Times New Roman" w:hAnsi="Times New Roman" w:cs="Times New Roman"/>
                <w:lang w:val="id-ID"/>
              </w:rPr>
              <w:t>25</w:t>
            </w:r>
          </w:p>
        </w:tc>
      </w:tr>
      <w:tr w:rsidR="00DF7345" w:rsidTr="009536FA">
        <w:tc>
          <w:tcPr>
            <w:tcW w:w="703" w:type="dxa"/>
          </w:tcPr>
          <w:p w:rsidR="00DF7345" w:rsidRPr="002E5CB3" w:rsidRDefault="002E5CB3" w:rsidP="002E5CB3">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w:t>
            </w:r>
          </w:p>
        </w:tc>
        <w:tc>
          <w:tcPr>
            <w:tcW w:w="3048"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Setuju</w:t>
            </w:r>
          </w:p>
        </w:tc>
        <w:tc>
          <w:tcPr>
            <w:tcW w:w="1875"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1875" w:type="dxa"/>
          </w:tcPr>
          <w:p w:rsidR="00DF7345" w:rsidRPr="00A336C3"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6</w:t>
            </w:r>
            <w:r w:rsidR="00DF7345">
              <w:rPr>
                <w:rFonts w:ascii="Times New Roman" w:hAnsi="Times New Roman" w:cs="Times New Roman"/>
                <w:lang w:val="id-ID"/>
              </w:rPr>
              <w:t>,</w:t>
            </w:r>
            <w:r>
              <w:rPr>
                <w:rFonts w:ascii="Times New Roman" w:hAnsi="Times New Roman" w:cs="Times New Roman"/>
                <w:lang w:val="id-ID"/>
              </w:rPr>
              <w:t>2</w:t>
            </w:r>
            <w:r w:rsidR="00DF7345">
              <w:rPr>
                <w:rFonts w:ascii="Times New Roman" w:hAnsi="Times New Roman" w:cs="Times New Roman"/>
                <w:lang w:val="id-ID"/>
              </w:rPr>
              <w:t>5</w:t>
            </w:r>
          </w:p>
        </w:tc>
      </w:tr>
      <w:tr w:rsidR="00DF7345" w:rsidTr="009536FA">
        <w:tc>
          <w:tcPr>
            <w:tcW w:w="703" w:type="dxa"/>
          </w:tcPr>
          <w:p w:rsidR="00DF7345" w:rsidRPr="002E5CB3" w:rsidRDefault="002E5CB3" w:rsidP="002E5CB3">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3048"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Tidak Setuju</w:t>
            </w:r>
          </w:p>
        </w:tc>
        <w:tc>
          <w:tcPr>
            <w:tcW w:w="1875"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5</w:t>
            </w:r>
          </w:p>
        </w:tc>
        <w:tc>
          <w:tcPr>
            <w:tcW w:w="1875" w:type="dxa"/>
          </w:tcPr>
          <w:p w:rsidR="00DF7345" w:rsidRPr="00F05290" w:rsidRDefault="007D729D"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6</w:t>
            </w:r>
            <w:r w:rsidR="00DF7345">
              <w:rPr>
                <w:rFonts w:ascii="Times New Roman" w:hAnsi="Times New Roman" w:cs="Times New Roman"/>
                <w:lang w:val="id-ID"/>
              </w:rPr>
              <w:t>,</w:t>
            </w:r>
            <w:r>
              <w:rPr>
                <w:rFonts w:ascii="Times New Roman" w:hAnsi="Times New Roman" w:cs="Times New Roman"/>
                <w:lang w:val="id-ID"/>
              </w:rPr>
              <w:t>2</w:t>
            </w:r>
            <w:r w:rsidR="00DF7345">
              <w:rPr>
                <w:rFonts w:ascii="Times New Roman" w:hAnsi="Times New Roman" w:cs="Times New Roman"/>
                <w:lang w:val="id-ID"/>
              </w:rPr>
              <w:t>5</w:t>
            </w:r>
          </w:p>
        </w:tc>
      </w:tr>
      <w:tr w:rsidR="00DF7345" w:rsidTr="009536FA">
        <w:tc>
          <w:tcPr>
            <w:tcW w:w="703" w:type="dxa"/>
          </w:tcPr>
          <w:p w:rsidR="00DF7345" w:rsidRDefault="00DF7345"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Jumlah</w:t>
            </w:r>
          </w:p>
        </w:tc>
        <w:tc>
          <w:tcPr>
            <w:tcW w:w="1875" w:type="dxa"/>
          </w:tcPr>
          <w:p w:rsidR="00DF7345" w:rsidRPr="00F5688D"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80</w:t>
            </w:r>
          </w:p>
        </w:tc>
        <w:tc>
          <w:tcPr>
            <w:tcW w:w="1875" w:type="dxa"/>
          </w:tcPr>
          <w:p w:rsidR="00DF7345" w:rsidRPr="00DC66B0" w:rsidRDefault="00DF7345"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100</w:t>
            </w:r>
          </w:p>
        </w:tc>
      </w:tr>
    </w:tbl>
    <w:p w:rsidR="00DF7345" w:rsidRDefault="00DF7345" w:rsidP="00DF7345">
      <w:pPr>
        <w:pStyle w:val="ListParagraph"/>
        <w:autoSpaceDE w:val="0"/>
        <w:autoSpaceDN w:val="0"/>
        <w:adjustRightInd w:val="0"/>
        <w:spacing w:line="480" w:lineRule="auto"/>
        <w:ind w:left="426"/>
        <w:jc w:val="both"/>
        <w:rPr>
          <w:rFonts w:ascii="Times New Roman" w:hAnsi="Times New Roman" w:cs="Times New Roman"/>
        </w:rPr>
      </w:pPr>
      <w:r w:rsidRPr="00F5688D">
        <w:rPr>
          <w:rFonts w:ascii="Times New Roman" w:hAnsi="Times New Roman" w:cs="Times New Roman"/>
          <w:b/>
          <w:bCs/>
        </w:rPr>
        <w:t>Sumber:</w:t>
      </w:r>
      <w:r>
        <w:rPr>
          <w:rFonts w:ascii="Times New Roman" w:hAnsi="Times New Roman" w:cs="Times New Roman"/>
        </w:rPr>
        <w:t xml:space="preserve"> Pengolahan Data</w:t>
      </w:r>
    </w:p>
    <w:p w:rsidR="007D729D" w:rsidRDefault="007D729D" w:rsidP="007D729D">
      <w:pPr>
        <w:autoSpaceDE w:val="0"/>
        <w:autoSpaceDN w:val="0"/>
        <w:adjustRightInd w:val="0"/>
        <w:spacing w:line="480" w:lineRule="auto"/>
        <w:ind w:left="426" w:firstLine="708"/>
        <w:jc w:val="both"/>
        <w:rPr>
          <w:rFonts w:ascii="Times New Roman" w:hAnsi="Times New Roman" w:cs="Times New Roman"/>
        </w:rPr>
      </w:pPr>
      <w:r w:rsidRPr="007D729D">
        <w:rPr>
          <w:rFonts w:ascii="Times New Roman" w:hAnsi="Times New Roman" w:cs="Times New Roman"/>
        </w:rPr>
        <w:t xml:space="preserve">Berdasarkan tabel di atas, jawaban responden </w:t>
      </w:r>
      <w:r>
        <w:rPr>
          <w:rFonts w:ascii="Times New Roman" w:hAnsi="Times New Roman" w:cs="Times New Roman"/>
        </w:rPr>
        <w:t>atas</w:t>
      </w:r>
      <w:r w:rsidRPr="007D729D">
        <w:rPr>
          <w:rFonts w:ascii="Times New Roman" w:hAnsi="Times New Roman" w:cs="Times New Roman"/>
        </w:rPr>
        <w:t xml:space="preserve"> pernyataan “Kebijakan Pemerintah Mendukung </w:t>
      </w:r>
      <w:r>
        <w:rPr>
          <w:rFonts w:ascii="Times New Roman" w:hAnsi="Times New Roman" w:cs="Times New Roman"/>
        </w:rPr>
        <w:t xml:space="preserve">Pengelolaan/Pemanfaatan Hutan </w:t>
      </w:r>
      <w:r>
        <w:rPr>
          <w:rFonts w:ascii="Times New Roman" w:hAnsi="Times New Roman" w:cs="Times New Roman"/>
        </w:rPr>
        <w:lastRenderedPageBreak/>
        <w:t>Kemasyarakatan Melalui Pemberdayaan Masyarakat</w:t>
      </w:r>
      <w:r w:rsidRPr="007D729D">
        <w:rPr>
          <w:rFonts w:ascii="Times New Roman" w:hAnsi="Times New Roman" w:cs="Times New Roman"/>
        </w:rPr>
        <w:t xml:space="preserve">” bahwa yang menyatakan sangat setuju sebanyak </w:t>
      </w:r>
      <w:r>
        <w:rPr>
          <w:rFonts w:ascii="Times New Roman" w:hAnsi="Times New Roman" w:cs="Times New Roman"/>
        </w:rPr>
        <w:t>32</w:t>
      </w:r>
      <w:r w:rsidRPr="007D729D">
        <w:rPr>
          <w:rFonts w:ascii="Times New Roman" w:hAnsi="Times New Roman" w:cs="Times New Roman"/>
        </w:rPr>
        <w:t xml:space="preserve"> orang (</w:t>
      </w:r>
      <w:r>
        <w:rPr>
          <w:rFonts w:ascii="Times New Roman" w:hAnsi="Times New Roman" w:cs="Times New Roman"/>
        </w:rPr>
        <w:t>40</w:t>
      </w:r>
      <w:r w:rsidRPr="007D729D">
        <w:rPr>
          <w:rFonts w:ascii="Times New Roman" w:hAnsi="Times New Roman" w:cs="Times New Roman"/>
        </w:rPr>
        <w:t>,</w:t>
      </w:r>
      <w:r>
        <w:rPr>
          <w:rFonts w:ascii="Times New Roman" w:hAnsi="Times New Roman" w:cs="Times New Roman"/>
        </w:rPr>
        <w:t xml:space="preserve">00 </w:t>
      </w:r>
      <w:r w:rsidRPr="007D729D">
        <w:rPr>
          <w:rFonts w:ascii="Times New Roman" w:hAnsi="Times New Roman" w:cs="Times New Roman"/>
        </w:rPr>
        <w:t xml:space="preserve">%), setuju sebanyak </w:t>
      </w:r>
      <w:r w:rsidR="003D3236" w:rsidRPr="007D729D">
        <w:rPr>
          <w:rFonts w:ascii="Times New Roman" w:hAnsi="Times New Roman" w:cs="Times New Roman"/>
        </w:rPr>
        <w:t>29 orang (36,25%)</w:t>
      </w:r>
      <w:r w:rsidRPr="007D729D">
        <w:rPr>
          <w:rFonts w:ascii="Times New Roman" w:hAnsi="Times New Roman" w:cs="Times New Roman"/>
        </w:rPr>
        <w:t xml:space="preserve">, tidak ada pendapat sebanyak </w:t>
      </w:r>
      <w:r w:rsidR="003D3236">
        <w:rPr>
          <w:rFonts w:ascii="Times New Roman" w:hAnsi="Times New Roman" w:cs="Times New Roman"/>
        </w:rPr>
        <w:t>9</w:t>
      </w:r>
      <w:r w:rsidRPr="007D729D">
        <w:rPr>
          <w:rFonts w:ascii="Times New Roman" w:hAnsi="Times New Roman" w:cs="Times New Roman"/>
        </w:rPr>
        <w:t xml:space="preserve"> orang (</w:t>
      </w:r>
      <w:r w:rsidR="003D3236">
        <w:rPr>
          <w:rFonts w:ascii="Times New Roman" w:hAnsi="Times New Roman" w:cs="Times New Roman"/>
        </w:rPr>
        <w:t>11</w:t>
      </w:r>
      <w:r w:rsidRPr="007D729D">
        <w:rPr>
          <w:rFonts w:ascii="Times New Roman" w:hAnsi="Times New Roman" w:cs="Times New Roman"/>
        </w:rPr>
        <w:t xml:space="preserve">,25%), tidak setuju </w:t>
      </w:r>
      <w:r w:rsidR="003D3236">
        <w:rPr>
          <w:rFonts w:ascii="Times New Roman" w:hAnsi="Times New Roman" w:cs="Times New Roman"/>
        </w:rPr>
        <w:t>5</w:t>
      </w:r>
      <w:r w:rsidRPr="007D729D">
        <w:rPr>
          <w:rFonts w:ascii="Times New Roman" w:hAnsi="Times New Roman" w:cs="Times New Roman"/>
        </w:rPr>
        <w:t xml:space="preserve"> orang (6,25%), dan sangat tidak setuju 5 orang (6,25%). Dengan demikian, mayoritas responden menyatakan setuju </w:t>
      </w:r>
      <w:r w:rsidR="003D3236">
        <w:rPr>
          <w:rFonts w:ascii="Times New Roman" w:hAnsi="Times New Roman" w:cs="Times New Roman"/>
        </w:rPr>
        <w:t>skema pemberdayaan masyarakat dalam pengelolaan/pemanfaatan hutan</w:t>
      </w:r>
      <w:r w:rsidR="00107082">
        <w:rPr>
          <w:rFonts w:ascii="Times New Roman" w:hAnsi="Times New Roman" w:cs="Times New Roman"/>
        </w:rPr>
        <w:t>, sedangkan para responden yang tidak setuju, setelah digali secara mendalam diperoleh informasi bahwa para responden tersebut masih trauma terhadap tragedi kekerasan yang pernah dilakukan oleh para petugas TNBBS terhadap masyarakat Suku Semende pada tahun 2012 dan 2013.</w:t>
      </w:r>
      <w:r w:rsidR="002E27B9">
        <w:rPr>
          <w:rStyle w:val="FootnoteReference"/>
          <w:rFonts w:ascii="Times New Roman" w:hAnsi="Times New Roman" w:cs="Times New Roman"/>
        </w:rPr>
        <w:footnoteReference w:id="99"/>
      </w:r>
      <w:r w:rsidR="004F5432">
        <w:rPr>
          <w:rFonts w:ascii="Times New Roman" w:hAnsi="Times New Roman" w:cs="Times New Roman"/>
        </w:rPr>
        <w:t xml:space="preserve">Traumatik mendalam </w:t>
      </w:r>
      <w:r w:rsidR="007D2FD8">
        <w:rPr>
          <w:rFonts w:ascii="Times New Roman" w:hAnsi="Times New Roman" w:cs="Times New Roman"/>
        </w:rPr>
        <w:t xml:space="preserve">yang pernah dialami oleh masyarakat Suku Semende </w:t>
      </w:r>
      <w:r w:rsidR="004F5432">
        <w:rPr>
          <w:rFonts w:ascii="Times New Roman" w:hAnsi="Times New Roman" w:cs="Times New Roman"/>
        </w:rPr>
        <w:t xml:space="preserve">tersebut membuat para responden bersikap skeptis bahkan </w:t>
      </w:r>
      <w:r w:rsidR="004F5432">
        <w:rPr>
          <w:rFonts w:ascii="Times New Roman" w:hAnsi="Times New Roman" w:cs="Times New Roman"/>
          <w:i/>
          <w:iCs/>
        </w:rPr>
        <w:t xml:space="preserve">apriori </w:t>
      </w:r>
      <w:r w:rsidR="004F5432">
        <w:rPr>
          <w:rFonts w:ascii="Times New Roman" w:hAnsi="Times New Roman" w:cs="Times New Roman"/>
        </w:rPr>
        <w:t xml:space="preserve"> terhadap pihak BBTNBBS. </w:t>
      </w:r>
      <w:r w:rsidR="003D3236">
        <w:rPr>
          <w:rFonts w:ascii="Times New Roman" w:hAnsi="Times New Roman" w:cs="Times New Roman"/>
        </w:rPr>
        <w:t>Selanjutnya</w:t>
      </w:r>
      <w:r w:rsidRPr="007D729D">
        <w:rPr>
          <w:rFonts w:ascii="Times New Roman" w:hAnsi="Times New Roman" w:cs="Times New Roman"/>
        </w:rPr>
        <w:t xml:space="preserve"> dapat dilihat dalam diagram berikut ini</w:t>
      </w:r>
      <w:r w:rsidR="003D3236">
        <w:rPr>
          <w:rFonts w:ascii="Times New Roman" w:hAnsi="Times New Roman" w:cs="Times New Roman"/>
        </w:rPr>
        <w:t>:</w:t>
      </w:r>
    </w:p>
    <w:p w:rsidR="006D4E76" w:rsidRDefault="006D4E76" w:rsidP="006D4E76">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Diagram 4</w:t>
      </w:r>
    </w:p>
    <w:p w:rsidR="006D4E76" w:rsidRPr="007D6CEA" w:rsidRDefault="006D4E76" w:rsidP="006D4E76">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Skema Pemberdayaan Masyarakat</w:t>
      </w:r>
    </w:p>
    <w:p w:rsidR="00C61782" w:rsidRDefault="00C61782" w:rsidP="006D4E76">
      <w:pPr>
        <w:autoSpaceDE w:val="0"/>
        <w:autoSpaceDN w:val="0"/>
        <w:adjustRightInd w:val="0"/>
        <w:spacing w:line="480" w:lineRule="auto"/>
        <w:ind w:left="426"/>
        <w:jc w:val="both"/>
        <w:rPr>
          <w:rFonts w:ascii="Times New Roman" w:hAnsi="Times New Roman" w:cs="Times New Roman"/>
        </w:rPr>
      </w:pPr>
    </w:p>
    <w:p w:rsidR="0097761A" w:rsidRDefault="0097761A" w:rsidP="0097761A">
      <w:pPr>
        <w:autoSpaceDE w:val="0"/>
        <w:autoSpaceDN w:val="0"/>
        <w:adjustRightInd w:val="0"/>
        <w:spacing w:line="480" w:lineRule="auto"/>
        <w:ind w:left="426"/>
        <w:jc w:val="both"/>
        <w:rPr>
          <w:rFonts w:ascii="Times New Roman" w:hAnsi="Times New Roman" w:cs="Times New Roman"/>
        </w:rPr>
      </w:pPr>
      <w:r>
        <w:rPr>
          <w:noProof/>
          <w:lang w:val="en-US"/>
        </w:rPr>
        <w:lastRenderedPageBreak/>
        <w:drawing>
          <wp:inline distT="0" distB="0" distL="0" distR="0">
            <wp:extent cx="4572000" cy="2743200"/>
            <wp:effectExtent l="0" t="0" r="0" b="0"/>
            <wp:docPr id="74" name="Bagan 7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61782" w:rsidRPr="00C61782" w:rsidRDefault="00C61782" w:rsidP="00C61782">
      <w:pPr>
        <w:autoSpaceDE w:val="0"/>
        <w:autoSpaceDN w:val="0"/>
        <w:adjustRightInd w:val="0"/>
        <w:spacing w:line="480" w:lineRule="auto"/>
        <w:ind w:left="426" w:firstLine="708"/>
        <w:jc w:val="both"/>
        <w:rPr>
          <w:rFonts w:ascii="Times New Roman" w:hAnsi="Times New Roman" w:cs="Times New Roman"/>
        </w:rPr>
      </w:pPr>
      <w:r w:rsidRPr="00C61782">
        <w:rPr>
          <w:rFonts w:ascii="Times New Roman" w:hAnsi="Times New Roman" w:cs="Times New Roman"/>
        </w:rPr>
        <w:t xml:space="preserve">Selanjutnya disajikan rekapitulasi jawaban responden untuk pertanyaan </w:t>
      </w:r>
      <w:r w:rsidR="003B7670">
        <w:rPr>
          <w:rFonts w:ascii="Times New Roman" w:hAnsi="Times New Roman" w:cs="Times New Roman"/>
        </w:rPr>
        <w:t xml:space="preserve">“Peran BBTNBBS dalam melakukan bimbingan dan supervisi kepada masyarakat Suku Semende yang bermukim di Dusun Lame Banding Agung dalam rangkapengelolaan hutan kemasyarakatan guna mendorong </w:t>
      </w:r>
      <w:r w:rsidRPr="00C61782">
        <w:rPr>
          <w:rFonts w:ascii="Times New Roman" w:hAnsi="Times New Roman" w:cs="Times New Roman"/>
        </w:rPr>
        <w:t xml:space="preserve">peningkatan sumber pendapatan </w:t>
      </w:r>
      <w:r w:rsidR="003B7670">
        <w:rPr>
          <w:rFonts w:ascii="Times New Roman" w:hAnsi="Times New Roman" w:cs="Times New Roman"/>
        </w:rPr>
        <w:t xml:space="preserve">masyarakat </w:t>
      </w:r>
      <w:r w:rsidRPr="00C61782">
        <w:rPr>
          <w:rFonts w:ascii="Times New Roman" w:hAnsi="Times New Roman" w:cs="Times New Roman"/>
        </w:rPr>
        <w:t>desa</w:t>
      </w:r>
      <w:r w:rsidR="003B7670">
        <w:rPr>
          <w:rFonts w:ascii="Times New Roman" w:hAnsi="Times New Roman" w:cs="Times New Roman"/>
        </w:rPr>
        <w:t xml:space="preserve"> dan mewujudkan konsep hutan lestari”</w:t>
      </w:r>
      <w:r w:rsidRPr="00C61782">
        <w:rPr>
          <w:rFonts w:ascii="Times New Roman" w:hAnsi="Times New Roman" w:cs="Times New Roman"/>
        </w:rPr>
        <w:t>.</w:t>
      </w:r>
    </w:p>
    <w:p w:rsidR="00C61782" w:rsidRDefault="00C61782" w:rsidP="00C61782">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Tabel 1</w:t>
      </w:r>
      <w:r w:rsidR="00E11652">
        <w:rPr>
          <w:rFonts w:ascii="Times New Roman" w:hAnsi="Times New Roman" w:cs="Times New Roman"/>
          <w:b/>
          <w:bCs/>
        </w:rPr>
        <w:t>6</w:t>
      </w:r>
    </w:p>
    <w:p w:rsidR="00C61782" w:rsidRPr="007D6CEA" w:rsidRDefault="008F2BAF" w:rsidP="00C61782">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 xml:space="preserve">Efektivitas </w:t>
      </w:r>
      <w:r w:rsidR="003B7670">
        <w:rPr>
          <w:rFonts w:ascii="Times New Roman" w:hAnsi="Times New Roman" w:cs="Times New Roman"/>
          <w:b/>
          <w:bCs/>
        </w:rPr>
        <w:t>Peran BBTNBBS Melakukan Pembinaan &amp; Supervisi</w:t>
      </w:r>
    </w:p>
    <w:tbl>
      <w:tblPr>
        <w:tblStyle w:val="TableGrid"/>
        <w:tblW w:w="0" w:type="auto"/>
        <w:tblInd w:w="426" w:type="dxa"/>
        <w:tblLook w:val="04A0"/>
      </w:tblPr>
      <w:tblGrid>
        <w:gridCol w:w="703"/>
        <w:gridCol w:w="3048"/>
        <w:gridCol w:w="1875"/>
        <w:gridCol w:w="1875"/>
      </w:tblGrid>
      <w:tr w:rsidR="00C61782" w:rsidRPr="008E2ABA" w:rsidTr="009536FA">
        <w:tc>
          <w:tcPr>
            <w:tcW w:w="703"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No.</w:t>
            </w:r>
          </w:p>
        </w:tc>
        <w:tc>
          <w:tcPr>
            <w:tcW w:w="3048"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Kategori Jawaban</w:t>
            </w:r>
          </w:p>
        </w:tc>
        <w:tc>
          <w:tcPr>
            <w:tcW w:w="1875"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F</w:t>
            </w:r>
          </w:p>
        </w:tc>
        <w:tc>
          <w:tcPr>
            <w:tcW w:w="1875"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b/>
                <w:bCs/>
                <w:lang w:val="id-ID"/>
              </w:rPr>
            </w:pPr>
            <w:r w:rsidRPr="008E2ABA">
              <w:rPr>
                <w:rFonts w:ascii="Times New Roman" w:hAnsi="Times New Roman" w:cs="Times New Roman"/>
                <w:b/>
                <w:bCs/>
                <w:lang w:val="id-ID"/>
              </w:rPr>
              <w:t>Persentase (%)</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Setuju</w:t>
            </w:r>
          </w:p>
        </w:tc>
        <w:tc>
          <w:tcPr>
            <w:tcW w:w="1875" w:type="dxa"/>
          </w:tcPr>
          <w:p w:rsidR="00C61782" w:rsidRPr="00F5688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w:t>
            </w:r>
          </w:p>
        </w:tc>
        <w:tc>
          <w:tcPr>
            <w:tcW w:w="1875" w:type="dxa"/>
          </w:tcPr>
          <w:p w:rsidR="00C61782" w:rsidRPr="00A47CD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w:t>
            </w:r>
            <w:r w:rsidR="00C61782">
              <w:rPr>
                <w:rFonts w:ascii="Times New Roman" w:hAnsi="Times New Roman" w:cs="Times New Roman"/>
                <w:lang w:val="id-ID"/>
              </w:rPr>
              <w:t>0,00</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8E2ABA"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Setuju</w:t>
            </w:r>
          </w:p>
        </w:tc>
        <w:tc>
          <w:tcPr>
            <w:tcW w:w="1875" w:type="dxa"/>
          </w:tcPr>
          <w:p w:rsidR="00C61782" w:rsidRPr="00F5688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33</w:t>
            </w:r>
          </w:p>
        </w:tc>
        <w:tc>
          <w:tcPr>
            <w:tcW w:w="1875" w:type="dxa"/>
          </w:tcPr>
          <w:p w:rsidR="00C61782" w:rsidRPr="00A47CD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41</w:t>
            </w:r>
            <w:r w:rsidR="00C61782">
              <w:rPr>
                <w:rFonts w:ascii="Times New Roman" w:hAnsi="Times New Roman" w:cs="Times New Roman"/>
                <w:lang w:val="id-ID"/>
              </w:rPr>
              <w:t>,25</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F5688D"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Tahu</w:t>
            </w:r>
          </w:p>
        </w:tc>
        <w:tc>
          <w:tcPr>
            <w:tcW w:w="1875" w:type="dxa"/>
          </w:tcPr>
          <w:p w:rsidR="00C61782" w:rsidRPr="00F5688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p>
        </w:tc>
        <w:tc>
          <w:tcPr>
            <w:tcW w:w="1875" w:type="dxa"/>
          </w:tcPr>
          <w:p w:rsidR="00C61782" w:rsidRPr="00A336C3"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r w:rsidR="00C61782">
              <w:rPr>
                <w:rFonts w:ascii="Times New Roman" w:hAnsi="Times New Roman" w:cs="Times New Roman"/>
                <w:lang w:val="id-ID"/>
              </w:rPr>
              <w:t>.</w:t>
            </w:r>
            <w:r>
              <w:rPr>
                <w:rFonts w:ascii="Times New Roman" w:hAnsi="Times New Roman" w:cs="Times New Roman"/>
                <w:lang w:val="id-ID"/>
              </w:rPr>
              <w:t>7</w:t>
            </w:r>
            <w:r w:rsidR="00C61782">
              <w:rPr>
                <w:rFonts w:ascii="Times New Roman" w:hAnsi="Times New Roman" w:cs="Times New Roman"/>
                <w:lang w:val="id-ID"/>
              </w:rPr>
              <w:t>5</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F5688D"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Tidak Setuju</w:t>
            </w:r>
          </w:p>
        </w:tc>
        <w:tc>
          <w:tcPr>
            <w:tcW w:w="1875" w:type="dxa"/>
          </w:tcPr>
          <w:p w:rsidR="00C61782" w:rsidRPr="00F5688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24</w:t>
            </w:r>
          </w:p>
        </w:tc>
        <w:tc>
          <w:tcPr>
            <w:tcW w:w="1875" w:type="dxa"/>
          </w:tcPr>
          <w:p w:rsidR="00C61782" w:rsidRPr="00A336C3"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3</w:t>
            </w:r>
            <w:r w:rsidR="00FA7F4B">
              <w:rPr>
                <w:rFonts w:ascii="Times New Roman" w:hAnsi="Times New Roman" w:cs="Times New Roman"/>
                <w:lang w:val="id-ID"/>
              </w:rPr>
              <w:t>0</w:t>
            </w:r>
            <w:r w:rsidR="00C61782">
              <w:rPr>
                <w:rFonts w:ascii="Times New Roman" w:hAnsi="Times New Roman" w:cs="Times New Roman"/>
                <w:lang w:val="id-ID"/>
              </w:rPr>
              <w:t>,</w:t>
            </w:r>
            <w:r w:rsidR="00FA7F4B">
              <w:rPr>
                <w:rFonts w:ascii="Times New Roman" w:hAnsi="Times New Roman" w:cs="Times New Roman"/>
                <w:lang w:val="id-ID"/>
              </w:rPr>
              <w:t>00</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F5688D"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Sangat Tidak Setuju</w:t>
            </w:r>
          </w:p>
        </w:tc>
        <w:tc>
          <w:tcPr>
            <w:tcW w:w="1875" w:type="dxa"/>
          </w:tcPr>
          <w:p w:rsidR="00C61782" w:rsidRPr="00F5688D" w:rsidRDefault="003B7670"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12</w:t>
            </w:r>
          </w:p>
        </w:tc>
        <w:tc>
          <w:tcPr>
            <w:tcW w:w="1875" w:type="dxa"/>
          </w:tcPr>
          <w:p w:rsidR="00C61782" w:rsidRPr="00F05290" w:rsidRDefault="00FA7F4B"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15</w:t>
            </w:r>
            <w:r w:rsidR="00C61782">
              <w:rPr>
                <w:rFonts w:ascii="Times New Roman" w:hAnsi="Times New Roman" w:cs="Times New Roman"/>
                <w:lang w:val="id-ID"/>
              </w:rPr>
              <w:t>,</w:t>
            </w:r>
            <w:r>
              <w:rPr>
                <w:rFonts w:ascii="Times New Roman" w:hAnsi="Times New Roman" w:cs="Times New Roman"/>
                <w:lang w:val="id-ID"/>
              </w:rPr>
              <w:t>00</w:t>
            </w:r>
          </w:p>
        </w:tc>
      </w:tr>
      <w:tr w:rsidR="00C61782" w:rsidTr="009536FA">
        <w:tc>
          <w:tcPr>
            <w:tcW w:w="703" w:type="dxa"/>
          </w:tcPr>
          <w:p w:rsidR="00C61782" w:rsidRDefault="00C61782" w:rsidP="009536FA">
            <w:pPr>
              <w:pStyle w:val="ListParagraph"/>
              <w:autoSpaceDE w:val="0"/>
              <w:autoSpaceDN w:val="0"/>
              <w:adjustRightInd w:val="0"/>
              <w:spacing w:line="360" w:lineRule="auto"/>
              <w:ind w:left="0"/>
              <w:jc w:val="both"/>
              <w:rPr>
                <w:rFonts w:ascii="Times New Roman" w:hAnsi="Times New Roman" w:cs="Times New Roman"/>
              </w:rPr>
            </w:pPr>
          </w:p>
        </w:tc>
        <w:tc>
          <w:tcPr>
            <w:tcW w:w="3048" w:type="dxa"/>
          </w:tcPr>
          <w:p w:rsidR="00C61782" w:rsidRPr="00F5688D"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Jumlah</w:t>
            </w:r>
          </w:p>
        </w:tc>
        <w:tc>
          <w:tcPr>
            <w:tcW w:w="1875" w:type="dxa"/>
          </w:tcPr>
          <w:p w:rsidR="00C61782" w:rsidRPr="00F5688D"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80</w:t>
            </w:r>
          </w:p>
        </w:tc>
        <w:tc>
          <w:tcPr>
            <w:tcW w:w="1875" w:type="dxa"/>
          </w:tcPr>
          <w:p w:rsidR="00C61782" w:rsidRPr="00DC66B0" w:rsidRDefault="00C61782" w:rsidP="009536FA">
            <w:pPr>
              <w:pStyle w:val="ListParagraph"/>
              <w:autoSpaceDE w:val="0"/>
              <w:autoSpaceDN w:val="0"/>
              <w:adjustRightInd w:val="0"/>
              <w:spacing w:line="360" w:lineRule="auto"/>
              <w:ind w:left="0"/>
              <w:rPr>
                <w:rFonts w:ascii="Times New Roman" w:hAnsi="Times New Roman" w:cs="Times New Roman"/>
                <w:lang w:val="id-ID"/>
              </w:rPr>
            </w:pPr>
            <w:r>
              <w:rPr>
                <w:rFonts w:ascii="Times New Roman" w:hAnsi="Times New Roman" w:cs="Times New Roman"/>
                <w:lang w:val="id-ID"/>
              </w:rPr>
              <w:t>100</w:t>
            </w:r>
          </w:p>
        </w:tc>
      </w:tr>
    </w:tbl>
    <w:p w:rsidR="00C61782" w:rsidRDefault="00C61782" w:rsidP="00C61782">
      <w:pPr>
        <w:pStyle w:val="ListParagraph"/>
        <w:autoSpaceDE w:val="0"/>
        <w:autoSpaceDN w:val="0"/>
        <w:adjustRightInd w:val="0"/>
        <w:spacing w:line="480" w:lineRule="auto"/>
        <w:ind w:left="426"/>
        <w:jc w:val="both"/>
        <w:rPr>
          <w:rFonts w:ascii="Times New Roman" w:hAnsi="Times New Roman" w:cs="Times New Roman"/>
        </w:rPr>
      </w:pPr>
      <w:r w:rsidRPr="00F5688D">
        <w:rPr>
          <w:rFonts w:ascii="Times New Roman" w:hAnsi="Times New Roman" w:cs="Times New Roman"/>
          <w:b/>
          <w:bCs/>
        </w:rPr>
        <w:t>Sumber:</w:t>
      </w:r>
      <w:r>
        <w:rPr>
          <w:rFonts w:ascii="Times New Roman" w:hAnsi="Times New Roman" w:cs="Times New Roman"/>
        </w:rPr>
        <w:t xml:space="preserve"> Pengolahan Data</w:t>
      </w:r>
    </w:p>
    <w:p w:rsidR="00C61782" w:rsidRDefault="00FA7F4B" w:rsidP="00FA7F4B">
      <w:pPr>
        <w:autoSpaceDE w:val="0"/>
        <w:autoSpaceDN w:val="0"/>
        <w:adjustRightInd w:val="0"/>
        <w:spacing w:line="480" w:lineRule="auto"/>
        <w:ind w:left="426" w:firstLine="708"/>
        <w:jc w:val="both"/>
        <w:rPr>
          <w:rFonts w:ascii="Times New Roman" w:hAnsi="Times New Roman" w:cs="Times New Roman"/>
        </w:rPr>
      </w:pPr>
      <w:r w:rsidRPr="00FA7F4B">
        <w:rPr>
          <w:rFonts w:ascii="Times New Roman" w:hAnsi="Times New Roman" w:cs="Times New Roman"/>
        </w:rPr>
        <w:lastRenderedPageBreak/>
        <w:t xml:space="preserve">Berdasarkan tabel di atas, jawaban responden </w:t>
      </w:r>
      <w:r>
        <w:rPr>
          <w:rFonts w:ascii="Times New Roman" w:hAnsi="Times New Roman" w:cs="Times New Roman"/>
        </w:rPr>
        <w:t>atas</w:t>
      </w:r>
      <w:r w:rsidRPr="00FA7F4B">
        <w:rPr>
          <w:rFonts w:ascii="Times New Roman" w:hAnsi="Times New Roman" w:cs="Times New Roman"/>
        </w:rPr>
        <w:t xml:space="preserve"> pernyataan “Bimbingan </w:t>
      </w:r>
      <w:r>
        <w:rPr>
          <w:rFonts w:ascii="Times New Roman" w:hAnsi="Times New Roman" w:cs="Times New Roman"/>
        </w:rPr>
        <w:t>d</w:t>
      </w:r>
      <w:r w:rsidRPr="00FA7F4B">
        <w:rPr>
          <w:rFonts w:ascii="Times New Roman" w:hAnsi="Times New Roman" w:cs="Times New Roman"/>
        </w:rPr>
        <w:t xml:space="preserve">an </w:t>
      </w:r>
      <w:r w:rsidR="00AD1EB6">
        <w:rPr>
          <w:rFonts w:ascii="Times New Roman" w:hAnsi="Times New Roman" w:cs="Times New Roman"/>
        </w:rPr>
        <w:t>s</w:t>
      </w:r>
      <w:r w:rsidRPr="00FA7F4B">
        <w:rPr>
          <w:rFonts w:ascii="Times New Roman" w:hAnsi="Times New Roman" w:cs="Times New Roman"/>
        </w:rPr>
        <w:t xml:space="preserve">upervisi </w:t>
      </w:r>
      <w:r w:rsidR="00AD1EB6">
        <w:rPr>
          <w:rFonts w:ascii="Times New Roman" w:hAnsi="Times New Roman" w:cs="Times New Roman"/>
        </w:rPr>
        <w:t>b</w:t>
      </w:r>
      <w:r w:rsidRPr="00FA7F4B">
        <w:rPr>
          <w:rFonts w:ascii="Times New Roman" w:hAnsi="Times New Roman" w:cs="Times New Roman"/>
        </w:rPr>
        <w:t xml:space="preserve">agi </w:t>
      </w:r>
      <w:r>
        <w:rPr>
          <w:rFonts w:ascii="Times New Roman" w:hAnsi="Times New Roman" w:cs="Times New Roman"/>
        </w:rPr>
        <w:t xml:space="preserve">dalam rangkapengelolaan hutan kemasyarakatan guna mendorong </w:t>
      </w:r>
      <w:r w:rsidRPr="00C61782">
        <w:rPr>
          <w:rFonts w:ascii="Times New Roman" w:hAnsi="Times New Roman" w:cs="Times New Roman"/>
        </w:rPr>
        <w:t xml:space="preserve">peningkatan sumber pendapatan </w:t>
      </w:r>
      <w:r>
        <w:rPr>
          <w:rFonts w:ascii="Times New Roman" w:hAnsi="Times New Roman" w:cs="Times New Roman"/>
        </w:rPr>
        <w:t xml:space="preserve">masyarakat </w:t>
      </w:r>
      <w:r w:rsidRPr="00C61782">
        <w:rPr>
          <w:rFonts w:ascii="Times New Roman" w:hAnsi="Times New Roman" w:cs="Times New Roman"/>
        </w:rPr>
        <w:t>desa</w:t>
      </w:r>
      <w:r>
        <w:rPr>
          <w:rFonts w:ascii="Times New Roman" w:hAnsi="Times New Roman" w:cs="Times New Roman"/>
        </w:rPr>
        <w:t xml:space="preserve"> dan mewujudkan konsep hutan lestari</w:t>
      </w:r>
      <w:r w:rsidRPr="00FA7F4B">
        <w:rPr>
          <w:rFonts w:ascii="Times New Roman" w:hAnsi="Times New Roman" w:cs="Times New Roman"/>
        </w:rPr>
        <w:t xml:space="preserve">” </w:t>
      </w:r>
      <w:r>
        <w:rPr>
          <w:rFonts w:ascii="Times New Roman" w:hAnsi="Times New Roman" w:cs="Times New Roman"/>
        </w:rPr>
        <w:t>yaitu</w:t>
      </w:r>
      <w:r w:rsidRPr="00FA7F4B">
        <w:rPr>
          <w:rFonts w:ascii="Times New Roman" w:hAnsi="Times New Roman" w:cs="Times New Roman"/>
        </w:rPr>
        <w:t xml:space="preserve"> sangat setuju sebanyak 8 orang (10,00%), setuju sebanyak 33 orang (41,25%), tidak </w:t>
      </w:r>
      <w:r w:rsidR="00BA21B4">
        <w:rPr>
          <w:rFonts w:ascii="Times New Roman" w:hAnsi="Times New Roman" w:cs="Times New Roman"/>
        </w:rPr>
        <w:t>tahu</w:t>
      </w:r>
      <w:r w:rsidRPr="00FA7F4B">
        <w:rPr>
          <w:rFonts w:ascii="Times New Roman" w:hAnsi="Times New Roman" w:cs="Times New Roman"/>
        </w:rPr>
        <w:t xml:space="preserve"> sebanyak 3 orang (3,75</w:t>
      </w:r>
      <w:r w:rsidR="00BA21B4">
        <w:rPr>
          <w:rFonts w:ascii="Times New Roman" w:hAnsi="Times New Roman" w:cs="Times New Roman"/>
        </w:rPr>
        <w:t xml:space="preserve"> %</w:t>
      </w:r>
      <w:r w:rsidRPr="00FA7F4B">
        <w:rPr>
          <w:rFonts w:ascii="Times New Roman" w:hAnsi="Times New Roman" w:cs="Times New Roman"/>
        </w:rPr>
        <w:t>), tidak setuju 24 orang (30,00%), dan sangat tidak setuju 12 orang (15,00%). Dengan demikian, mayoritas responden menyatakan setuju terhadap pernyataan tersebut. Untuk lebih jelasnya dapat dilihat dalam diagram berikut ini</w:t>
      </w:r>
      <w:r w:rsidR="00BA21B4">
        <w:rPr>
          <w:rFonts w:ascii="Times New Roman" w:hAnsi="Times New Roman" w:cs="Times New Roman"/>
        </w:rPr>
        <w:t>:</w:t>
      </w:r>
    </w:p>
    <w:p w:rsidR="00C83678" w:rsidRDefault="00C83678" w:rsidP="00C83678">
      <w:pPr>
        <w:pStyle w:val="ListParagraph"/>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Diagram 5</w:t>
      </w:r>
    </w:p>
    <w:p w:rsidR="00C83678" w:rsidRPr="007D6CEA" w:rsidRDefault="00C83678" w:rsidP="00C83678">
      <w:pPr>
        <w:pStyle w:val="ListParagraph"/>
        <w:autoSpaceDE w:val="0"/>
        <w:autoSpaceDN w:val="0"/>
        <w:adjustRightInd w:val="0"/>
        <w:spacing w:line="480" w:lineRule="auto"/>
        <w:ind w:left="426"/>
        <w:rPr>
          <w:rFonts w:ascii="Times New Roman" w:hAnsi="Times New Roman" w:cs="Times New Roman"/>
          <w:b/>
          <w:bCs/>
        </w:rPr>
      </w:pPr>
      <w:r>
        <w:rPr>
          <w:rFonts w:ascii="Times New Roman" w:hAnsi="Times New Roman" w:cs="Times New Roman"/>
          <w:b/>
          <w:bCs/>
        </w:rPr>
        <w:t>Efektivitas Peran BBTNBBS Melakukan Pembinaan &amp; Supervisi</w:t>
      </w:r>
    </w:p>
    <w:p w:rsidR="00C83678" w:rsidRDefault="003C67E1" w:rsidP="00C83678">
      <w:pPr>
        <w:autoSpaceDE w:val="0"/>
        <w:autoSpaceDN w:val="0"/>
        <w:adjustRightInd w:val="0"/>
        <w:spacing w:line="480" w:lineRule="auto"/>
        <w:ind w:left="426"/>
        <w:jc w:val="both"/>
        <w:rPr>
          <w:rFonts w:ascii="Times New Roman" w:hAnsi="Times New Roman" w:cs="Times New Roman"/>
        </w:rPr>
      </w:pPr>
      <w:r>
        <w:rPr>
          <w:noProof/>
          <w:lang w:val="en-US"/>
        </w:rPr>
        <w:drawing>
          <wp:inline distT="0" distB="0" distL="0" distR="0">
            <wp:extent cx="4572000" cy="2752725"/>
            <wp:effectExtent l="0" t="0" r="0" b="9525"/>
            <wp:docPr id="78" name="Bagan 7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21B4" w:rsidRDefault="00BA21B4" w:rsidP="00BA21B4">
      <w:pPr>
        <w:autoSpaceDE w:val="0"/>
        <w:autoSpaceDN w:val="0"/>
        <w:adjustRightInd w:val="0"/>
        <w:spacing w:line="480" w:lineRule="auto"/>
        <w:ind w:left="426" w:firstLine="708"/>
        <w:jc w:val="both"/>
        <w:rPr>
          <w:rFonts w:ascii="Times New Roman" w:hAnsi="Times New Roman" w:cs="Times New Roman"/>
        </w:rPr>
      </w:pPr>
      <w:r w:rsidRPr="00BA21B4">
        <w:rPr>
          <w:rFonts w:ascii="Times New Roman" w:hAnsi="Times New Roman" w:cs="Times New Roman"/>
        </w:rPr>
        <w:t xml:space="preserve">Berdasarkan hasil perhitungan terhadap </w:t>
      </w:r>
      <w:r>
        <w:rPr>
          <w:rFonts w:ascii="Times New Roman" w:hAnsi="Times New Roman" w:cs="Times New Roman"/>
        </w:rPr>
        <w:t>5</w:t>
      </w:r>
      <w:r w:rsidRPr="00BA21B4">
        <w:rPr>
          <w:rFonts w:ascii="Times New Roman" w:hAnsi="Times New Roman" w:cs="Times New Roman"/>
        </w:rPr>
        <w:t xml:space="preserve"> (</w:t>
      </w:r>
      <w:r>
        <w:rPr>
          <w:rFonts w:ascii="Times New Roman" w:hAnsi="Times New Roman" w:cs="Times New Roman"/>
        </w:rPr>
        <w:t>lima</w:t>
      </w:r>
      <w:r w:rsidRPr="00BA21B4">
        <w:rPr>
          <w:rFonts w:ascii="Times New Roman" w:hAnsi="Times New Roman" w:cs="Times New Roman"/>
        </w:rPr>
        <w:t xml:space="preserve">) pertanyaan dari jawaban 80 responden </w:t>
      </w:r>
      <w:r>
        <w:rPr>
          <w:rFonts w:ascii="Times New Roman" w:hAnsi="Times New Roman" w:cs="Times New Roman"/>
        </w:rPr>
        <w:t xml:space="preserve">yang berasal dari petugas TNBBS dan masyarakat Suku Semende </w:t>
      </w:r>
      <w:r w:rsidRPr="00BA21B4">
        <w:rPr>
          <w:rFonts w:ascii="Times New Roman" w:hAnsi="Times New Roman" w:cs="Times New Roman"/>
        </w:rPr>
        <w:t xml:space="preserve">pada 4 (empat) desa yang menjadi obyek kajian, maka secara </w:t>
      </w:r>
      <w:r>
        <w:rPr>
          <w:rFonts w:ascii="Times New Roman" w:hAnsi="Times New Roman" w:cs="Times New Roman"/>
        </w:rPr>
        <w:lastRenderedPageBreak/>
        <w:t>totalitas</w:t>
      </w:r>
      <w:r w:rsidRPr="00BA21B4">
        <w:rPr>
          <w:rFonts w:ascii="Times New Roman" w:hAnsi="Times New Roman" w:cs="Times New Roman"/>
        </w:rPr>
        <w:t xml:space="preserve"> dapat dilihat </w:t>
      </w:r>
      <w:r>
        <w:rPr>
          <w:rFonts w:ascii="Times New Roman" w:hAnsi="Times New Roman" w:cs="Times New Roman"/>
        </w:rPr>
        <w:t xml:space="preserve">dalam </w:t>
      </w:r>
      <w:r w:rsidRPr="00BA21B4">
        <w:rPr>
          <w:rFonts w:ascii="Times New Roman" w:hAnsi="Times New Roman" w:cs="Times New Roman"/>
        </w:rPr>
        <w:t xml:space="preserve">rekapitulasi jawaban responden sebagaimana </w:t>
      </w:r>
      <w:r>
        <w:rPr>
          <w:rFonts w:ascii="Times New Roman" w:hAnsi="Times New Roman" w:cs="Times New Roman"/>
        </w:rPr>
        <w:t xml:space="preserve">pada </w:t>
      </w:r>
      <w:r w:rsidRPr="00BA21B4">
        <w:rPr>
          <w:rFonts w:ascii="Times New Roman" w:hAnsi="Times New Roman" w:cs="Times New Roman"/>
        </w:rPr>
        <w:t>tabel berikut</w:t>
      </w:r>
      <w:r>
        <w:rPr>
          <w:rFonts w:ascii="Times New Roman" w:hAnsi="Times New Roman" w:cs="Times New Roman"/>
        </w:rPr>
        <w:t xml:space="preserve"> ini:</w:t>
      </w:r>
    </w:p>
    <w:p w:rsidR="00E11652" w:rsidRDefault="00E11652" w:rsidP="00AD1EB6">
      <w:pPr>
        <w:autoSpaceDE w:val="0"/>
        <w:autoSpaceDN w:val="0"/>
        <w:adjustRightInd w:val="0"/>
        <w:spacing w:line="360" w:lineRule="auto"/>
        <w:ind w:left="426"/>
        <w:rPr>
          <w:rFonts w:ascii="Times New Roman" w:hAnsi="Times New Roman" w:cs="Times New Roman"/>
          <w:b/>
          <w:bCs/>
        </w:rPr>
      </w:pPr>
      <w:r w:rsidRPr="00AD1EB6">
        <w:rPr>
          <w:rFonts w:ascii="Times New Roman" w:hAnsi="Times New Roman" w:cs="Times New Roman"/>
          <w:b/>
          <w:bCs/>
        </w:rPr>
        <w:t>Tabel 17</w:t>
      </w:r>
    </w:p>
    <w:p w:rsidR="00AD1EB6" w:rsidRPr="00AD1EB6" w:rsidRDefault="00AD1EB6" w:rsidP="00AD1EB6">
      <w:pPr>
        <w:autoSpaceDE w:val="0"/>
        <w:autoSpaceDN w:val="0"/>
        <w:adjustRightInd w:val="0"/>
        <w:spacing w:line="360" w:lineRule="auto"/>
        <w:ind w:left="426"/>
        <w:rPr>
          <w:rFonts w:ascii="Times New Roman" w:hAnsi="Times New Roman" w:cs="Times New Roman"/>
          <w:b/>
          <w:bCs/>
        </w:rPr>
      </w:pPr>
      <w:r>
        <w:rPr>
          <w:rFonts w:ascii="Times New Roman" w:hAnsi="Times New Roman" w:cs="Times New Roman"/>
          <w:b/>
          <w:bCs/>
        </w:rPr>
        <w:t>Rekapitulasi Jawaban Responden tentang Efektivitas Model Resolusi Konflik Melalui Pola Hutan Kemasyarakatan dengan Skema Pemberdayaan Masyarakat</w:t>
      </w:r>
    </w:p>
    <w:tbl>
      <w:tblPr>
        <w:tblStyle w:val="TableGrid"/>
        <w:tblW w:w="0" w:type="auto"/>
        <w:tblInd w:w="426" w:type="dxa"/>
        <w:tblLook w:val="04A0"/>
      </w:tblPr>
      <w:tblGrid>
        <w:gridCol w:w="570"/>
        <w:gridCol w:w="4438"/>
        <w:gridCol w:w="2501"/>
      </w:tblGrid>
      <w:tr w:rsidR="00E11652" w:rsidRPr="00037090" w:rsidTr="00E11652">
        <w:tc>
          <w:tcPr>
            <w:tcW w:w="562" w:type="dxa"/>
          </w:tcPr>
          <w:p w:rsidR="00E11652" w:rsidRPr="00037090" w:rsidRDefault="00E11652" w:rsidP="00E11652">
            <w:pPr>
              <w:autoSpaceDE w:val="0"/>
              <w:autoSpaceDN w:val="0"/>
              <w:adjustRightInd w:val="0"/>
              <w:spacing w:line="360" w:lineRule="auto"/>
              <w:jc w:val="both"/>
              <w:rPr>
                <w:rFonts w:ascii="Times New Roman" w:hAnsi="Times New Roman" w:cs="Times New Roman"/>
                <w:b/>
                <w:bCs/>
                <w:noProof/>
                <w:lang w:val="id-ID"/>
              </w:rPr>
            </w:pPr>
            <w:r w:rsidRPr="00037090">
              <w:rPr>
                <w:rFonts w:ascii="Times New Roman" w:hAnsi="Times New Roman" w:cs="Times New Roman"/>
                <w:b/>
                <w:bCs/>
                <w:noProof/>
                <w:lang w:val="id-ID"/>
              </w:rPr>
              <w:t>No.</w:t>
            </w:r>
          </w:p>
        </w:tc>
        <w:tc>
          <w:tcPr>
            <w:tcW w:w="4438" w:type="dxa"/>
          </w:tcPr>
          <w:p w:rsidR="00E11652" w:rsidRPr="00037090" w:rsidRDefault="00E11652" w:rsidP="00E11652">
            <w:pPr>
              <w:autoSpaceDE w:val="0"/>
              <w:autoSpaceDN w:val="0"/>
              <w:adjustRightInd w:val="0"/>
              <w:spacing w:line="360" w:lineRule="auto"/>
              <w:rPr>
                <w:rFonts w:ascii="Times New Roman" w:hAnsi="Times New Roman" w:cs="Times New Roman"/>
                <w:b/>
                <w:bCs/>
                <w:noProof/>
                <w:lang w:val="id-ID"/>
              </w:rPr>
            </w:pPr>
            <w:r w:rsidRPr="00037090">
              <w:rPr>
                <w:rFonts w:ascii="Times New Roman" w:hAnsi="Times New Roman" w:cs="Times New Roman"/>
                <w:b/>
                <w:bCs/>
                <w:noProof/>
                <w:lang w:val="id-ID"/>
              </w:rPr>
              <w:t>Pertanyaan</w:t>
            </w:r>
          </w:p>
        </w:tc>
        <w:tc>
          <w:tcPr>
            <w:tcW w:w="2501" w:type="dxa"/>
          </w:tcPr>
          <w:p w:rsidR="00E11652" w:rsidRPr="00037090" w:rsidRDefault="00E11652" w:rsidP="00E11652">
            <w:pPr>
              <w:autoSpaceDE w:val="0"/>
              <w:autoSpaceDN w:val="0"/>
              <w:adjustRightInd w:val="0"/>
              <w:spacing w:line="360" w:lineRule="auto"/>
              <w:rPr>
                <w:rFonts w:ascii="Times New Roman" w:hAnsi="Times New Roman" w:cs="Times New Roman"/>
                <w:b/>
                <w:bCs/>
                <w:noProof/>
                <w:lang w:val="id-ID"/>
              </w:rPr>
            </w:pPr>
            <w:r w:rsidRPr="00037090">
              <w:rPr>
                <w:rFonts w:ascii="Times New Roman" w:hAnsi="Times New Roman" w:cs="Times New Roman"/>
                <w:b/>
                <w:bCs/>
                <w:noProof/>
                <w:lang w:val="id-ID"/>
              </w:rPr>
              <w:t>Skor Rata-Rata</w:t>
            </w:r>
          </w:p>
        </w:tc>
      </w:tr>
      <w:tr w:rsidR="00E11652" w:rsidRPr="00037090" w:rsidTr="00E11652">
        <w:tc>
          <w:tcPr>
            <w:tcW w:w="562" w:type="dxa"/>
          </w:tcPr>
          <w:p w:rsidR="00E11652" w:rsidRPr="00037090" w:rsidRDefault="00E11652"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1.</w:t>
            </w:r>
          </w:p>
        </w:tc>
        <w:tc>
          <w:tcPr>
            <w:tcW w:w="4438" w:type="dxa"/>
          </w:tcPr>
          <w:p w:rsidR="00E11652" w:rsidRPr="00037090" w:rsidRDefault="00764A50" w:rsidP="002E5CB3">
            <w:pPr>
              <w:autoSpaceDE w:val="0"/>
              <w:autoSpaceDN w:val="0"/>
              <w:adjustRightInd w:val="0"/>
              <w:jc w:val="both"/>
              <w:rPr>
                <w:rFonts w:ascii="Times New Roman" w:hAnsi="Times New Roman" w:cs="Times New Roman"/>
                <w:noProof/>
                <w:lang w:val="id-ID"/>
              </w:rPr>
            </w:pPr>
            <w:r w:rsidRPr="00037090">
              <w:rPr>
                <w:rFonts w:ascii="Times New Roman" w:hAnsi="Times New Roman" w:cs="Times New Roman"/>
                <w:noProof/>
                <w:lang w:val="id-ID"/>
              </w:rPr>
              <w:t xml:space="preserve">Efektivitas </w:t>
            </w:r>
            <w:r w:rsidRPr="00037090">
              <w:rPr>
                <w:rFonts w:ascii="Times New Roman" w:hAnsi="Times New Roman" w:cs="Times New Roman"/>
                <w:i/>
                <w:iCs/>
                <w:noProof/>
                <w:lang w:val="id-ID"/>
              </w:rPr>
              <w:t xml:space="preserve">Review </w:t>
            </w:r>
            <w:r w:rsidRPr="00037090">
              <w:rPr>
                <w:rFonts w:ascii="Times New Roman" w:hAnsi="Times New Roman" w:cs="Times New Roman"/>
                <w:noProof/>
                <w:lang w:val="id-ID"/>
              </w:rPr>
              <w:t>Kawasan TNBBS</w:t>
            </w:r>
          </w:p>
        </w:tc>
        <w:tc>
          <w:tcPr>
            <w:tcW w:w="2501" w:type="dxa"/>
          </w:tcPr>
          <w:p w:rsidR="00E11652" w:rsidRPr="00037090" w:rsidRDefault="00764A50"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3,113</w:t>
            </w:r>
          </w:p>
        </w:tc>
      </w:tr>
      <w:tr w:rsidR="00E11652" w:rsidRPr="00037090" w:rsidTr="00E11652">
        <w:tc>
          <w:tcPr>
            <w:tcW w:w="562" w:type="dxa"/>
          </w:tcPr>
          <w:p w:rsidR="00E11652" w:rsidRPr="00037090" w:rsidRDefault="00E11652"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2.</w:t>
            </w:r>
          </w:p>
        </w:tc>
        <w:tc>
          <w:tcPr>
            <w:tcW w:w="4438" w:type="dxa"/>
          </w:tcPr>
          <w:p w:rsidR="00E11652" w:rsidRPr="00037090" w:rsidRDefault="00FF0FB6" w:rsidP="002E5CB3">
            <w:pPr>
              <w:autoSpaceDE w:val="0"/>
              <w:autoSpaceDN w:val="0"/>
              <w:adjustRightInd w:val="0"/>
              <w:jc w:val="both"/>
              <w:rPr>
                <w:rFonts w:ascii="Times New Roman" w:hAnsi="Times New Roman" w:cs="Times New Roman"/>
                <w:noProof/>
                <w:lang w:val="id-ID"/>
              </w:rPr>
            </w:pPr>
            <w:r w:rsidRPr="00037090">
              <w:rPr>
                <w:rFonts w:ascii="Times New Roman" w:hAnsi="Times New Roman" w:cs="Times New Roman"/>
                <w:noProof/>
                <w:lang w:val="id-ID"/>
              </w:rPr>
              <w:t>Efektivitas Pola Perhutanan Sosial</w:t>
            </w:r>
          </w:p>
        </w:tc>
        <w:tc>
          <w:tcPr>
            <w:tcW w:w="2501" w:type="dxa"/>
          </w:tcPr>
          <w:p w:rsidR="00E11652" w:rsidRPr="00037090" w:rsidRDefault="00FF0FB6"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2,675</w:t>
            </w:r>
          </w:p>
        </w:tc>
      </w:tr>
      <w:tr w:rsidR="00E11652" w:rsidRPr="00037090" w:rsidTr="00E11652">
        <w:tc>
          <w:tcPr>
            <w:tcW w:w="562" w:type="dxa"/>
          </w:tcPr>
          <w:p w:rsidR="00E11652" w:rsidRPr="00037090" w:rsidRDefault="00E11652"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3.</w:t>
            </w:r>
          </w:p>
        </w:tc>
        <w:tc>
          <w:tcPr>
            <w:tcW w:w="4438" w:type="dxa"/>
          </w:tcPr>
          <w:p w:rsidR="00E11652" w:rsidRPr="00037090" w:rsidRDefault="002E5CB3" w:rsidP="002E5CB3">
            <w:pPr>
              <w:autoSpaceDE w:val="0"/>
              <w:autoSpaceDN w:val="0"/>
              <w:adjustRightInd w:val="0"/>
              <w:jc w:val="both"/>
              <w:rPr>
                <w:rFonts w:ascii="Times New Roman" w:hAnsi="Times New Roman" w:cs="Times New Roman"/>
                <w:noProof/>
                <w:lang w:val="id-ID"/>
              </w:rPr>
            </w:pPr>
            <w:r w:rsidRPr="00037090">
              <w:rPr>
                <w:rFonts w:ascii="Times New Roman" w:hAnsi="Times New Roman" w:cs="Times New Roman"/>
                <w:noProof/>
                <w:lang w:val="id-ID"/>
              </w:rPr>
              <w:t>Efektivitas Pengelolaan Hutan Kemasyarakatan</w:t>
            </w:r>
          </w:p>
        </w:tc>
        <w:tc>
          <w:tcPr>
            <w:tcW w:w="2501" w:type="dxa"/>
          </w:tcPr>
          <w:p w:rsidR="00E11652" w:rsidRPr="00037090" w:rsidRDefault="002E5CB3"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2,513</w:t>
            </w:r>
          </w:p>
        </w:tc>
      </w:tr>
      <w:tr w:rsidR="00E11652" w:rsidRPr="00037090" w:rsidTr="00E11652">
        <w:tc>
          <w:tcPr>
            <w:tcW w:w="562" w:type="dxa"/>
          </w:tcPr>
          <w:p w:rsidR="00E11652" w:rsidRPr="00037090" w:rsidRDefault="00E11652"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4.</w:t>
            </w:r>
          </w:p>
        </w:tc>
        <w:tc>
          <w:tcPr>
            <w:tcW w:w="4438" w:type="dxa"/>
          </w:tcPr>
          <w:p w:rsidR="00E11652" w:rsidRPr="00037090" w:rsidRDefault="002E5CB3" w:rsidP="002E5CB3">
            <w:pPr>
              <w:autoSpaceDE w:val="0"/>
              <w:autoSpaceDN w:val="0"/>
              <w:adjustRightInd w:val="0"/>
              <w:jc w:val="both"/>
              <w:rPr>
                <w:rFonts w:ascii="Times New Roman" w:hAnsi="Times New Roman" w:cs="Times New Roman"/>
                <w:noProof/>
                <w:lang w:val="id-ID"/>
              </w:rPr>
            </w:pPr>
            <w:r w:rsidRPr="00037090">
              <w:rPr>
                <w:rFonts w:ascii="Times New Roman" w:hAnsi="Times New Roman" w:cs="Times New Roman"/>
                <w:noProof/>
                <w:lang w:val="id-ID"/>
              </w:rPr>
              <w:t xml:space="preserve">Efektivitas Pemberdayaan </w:t>
            </w:r>
            <w:r w:rsidR="00B45D79">
              <w:rPr>
                <w:rFonts w:ascii="Times New Roman" w:hAnsi="Times New Roman" w:cs="Times New Roman"/>
                <w:noProof/>
                <w:lang w:val="id-ID"/>
              </w:rPr>
              <w:t>M</w:t>
            </w:r>
            <w:r w:rsidRPr="00037090">
              <w:rPr>
                <w:rFonts w:ascii="Times New Roman" w:hAnsi="Times New Roman" w:cs="Times New Roman"/>
                <w:noProof/>
                <w:lang w:val="id-ID"/>
              </w:rPr>
              <w:t>asyarakat</w:t>
            </w:r>
          </w:p>
        </w:tc>
        <w:tc>
          <w:tcPr>
            <w:tcW w:w="2501" w:type="dxa"/>
          </w:tcPr>
          <w:p w:rsidR="00E11652" w:rsidRPr="00037090" w:rsidRDefault="002E5CB3"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2,863</w:t>
            </w:r>
          </w:p>
        </w:tc>
      </w:tr>
      <w:tr w:rsidR="00E11652" w:rsidRPr="00037090" w:rsidTr="00E11652">
        <w:tc>
          <w:tcPr>
            <w:tcW w:w="562" w:type="dxa"/>
          </w:tcPr>
          <w:p w:rsidR="00E11652" w:rsidRPr="00037090" w:rsidRDefault="00E11652"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5.</w:t>
            </w:r>
          </w:p>
        </w:tc>
        <w:tc>
          <w:tcPr>
            <w:tcW w:w="4438" w:type="dxa"/>
          </w:tcPr>
          <w:p w:rsidR="00E11652" w:rsidRPr="00037090" w:rsidRDefault="008D0BB7" w:rsidP="002E5CB3">
            <w:pPr>
              <w:autoSpaceDE w:val="0"/>
              <w:autoSpaceDN w:val="0"/>
              <w:adjustRightInd w:val="0"/>
              <w:jc w:val="both"/>
              <w:rPr>
                <w:rFonts w:ascii="Times New Roman" w:hAnsi="Times New Roman" w:cs="Times New Roman"/>
                <w:noProof/>
                <w:lang w:val="id-ID"/>
              </w:rPr>
            </w:pPr>
            <w:r w:rsidRPr="00037090">
              <w:rPr>
                <w:rFonts w:ascii="Times New Roman" w:hAnsi="Times New Roman" w:cs="Times New Roman"/>
                <w:noProof/>
                <w:lang w:val="id-ID"/>
              </w:rPr>
              <w:t xml:space="preserve">Bimbingan dan </w:t>
            </w:r>
            <w:r w:rsidR="004F5432" w:rsidRPr="00037090">
              <w:rPr>
                <w:rFonts w:ascii="Times New Roman" w:hAnsi="Times New Roman" w:cs="Times New Roman"/>
                <w:noProof/>
                <w:lang w:val="id-ID"/>
              </w:rPr>
              <w:t>s</w:t>
            </w:r>
            <w:r w:rsidR="002E5CB3" w:rsidRPr="00037090">
              <w:rPr>
                <w:rFonts w:ascii="Times New Roman" w:hAnsi="Times New Roman" w:cs="Times New Roman"/>
                <w:noProof/>
                <w:lang w:val="id-ID"/>
              </w:rPr>
              <w:t>upervise</w:t>
            </w:r>
            <w:r w:rsidRPr="00037090">
              <w:rPr>
                <w:rFonts w:ascii="Times New Roman" w:hAnsi="Times New Roman" w:cs="Times New Roman"/>
                <w:noProof/>
                <w:lang w:val="id-ID"/>
              </w:rPr>
              <w:t xml:space="preserve"> bagi dalam rangka pengelolaan hutan kemasyarakatan guna mendorong peningkatan sumber pendapatan masyarakat desa dan mewujudkan konsep hutan lestari</w:t>
            </w:r>
          </w:p>
        </w:tc>
        <w:tc>
          <w:tcPr>
            <w:tcW w:w="2501" w:type="dxa"/>
          </w:tcPr>
          <w:p w:rsidR="00E11652" w:rsidRPr="00037090" w:rsidRDefault="00AD1EB6" w:rsidP="002E5CB3">
            <w:pPr>
              <w:autoSpaceDE w:val="0"/>
              <w:autoSpaceDN w:val="0"/>
              <w:adjustRightInd w:val="0"/>
              <w:rPr>
                <w:rFonts w:ascii="Times New Roman" w:hAnsi="Times New Roman" w:cs="Times New Roman"/>
                <w:noProof/>
                <w:lang w:val="id-ID"/>
              </w:rPr>
            </w:pPr>
            <w:r w:rsidRPr="00037090">
              <w:rPr>
                <w:rFonts w:ascii="Times New Roman" w:hAnsi="Times New Roman" w:cs="Times New Roman"/>
                <w:noProof/>
                <w:lang w:val="id-ID"/>
              </w:rPr>
              <w:t>2,963</w:t>
            </w:r>
          </w:p>
        </w:tc>
      </w:tr>
      <w:tr w:rsidR="00E11652" w:rsidTr="00E11652">
        <w:tc>
          <w:tcPr>
            <w:tcW w:w="562" w:type="dxa"/>
          </w:tcPr>
          <w:p w:rsidR="00E11652" w:rsidRDefault="00E11652" w:rsidP="00E11652">
            <w:pPr>
              <w:autoSpaceDE w:val="0"/>
              <w:autoSpaceDN w:val="0"/>
              <w:adjustRightInd w:val="0"/>
              <w:spacing w:line="360" w:lineRule="auto"/>
              <w:rPr>
                <w:rFonts w:ascii="Times New Roman" w:hAnsi="Times New Roman" w:cs="Times New Roman"/>
              </w:rPr>
            </w:pPr>
          </w:p>
        </w:tc>
        <w:tc>
          <w:tcPr>
            <w:tcW w:w="4438" w:type="dxa"/>
          </w:tcPr>
          <w:p w:rsidR="00E11652" w:rsidRDefault="00E11652" w:rsidP="00E11652">
            <w:pPr>
              <w:autoSpaceDE w:val="0"/>
              <w:autoSpaceDN w:val="0"/>
              <w:adjustRightInd w:val="0"/>
              <w:spacing w:line="360" w:lineRule="auto"/>
              <w:jc w:val="both"/>
              <w:rPr>
                <w:rFonts w:ascii="Times New Roman" w:hAnsi="Times New Roman" w:cs="Times New Roman"/>
              </w:rPr>
            </w:pPr>
          </w:p>
        </w:tc>
        <w:tc>
          <w:tcPr>
            <w:tcW w:w="2501" w:type="dxa"/>
          </w:tcPr>
          <w:p w:rsidR="00E11652" w:rsidRPr="002E5CB3" w:rsidRDefault="002E5CB3" w:rsidP="002E5CB3">
            <w:pPr>
              <w:autoSpaceDE w:val="0"/>
              <w:autoSpaceDN w:val="0"/>
              <w:adjustRightInd w:val="0"/>
              <w:spacing w:line="360" w:lineRule="auto"/>
              <w:rPr>
                <w:rFonts w:ascii="Times New Roman" w:hAnsi="Times New Roman" w:cs="Times New Roman"/>
                <w:lang w:val="id-ID"/>
              </w:rPr>
            </w:pPr>
            <w:r>
              <w:rPr>
                <w:rFonts w:ascii="Times New Roman" w:hAnsi="Times New Roman" w:cs="Times New Roman"/>
                <w:lang w:val="id-ID"/>
              </w:rPr>
              <w:t>2,825</w:t>
            </w:r>
          </w:p>
        </w:tc>
      </w:tr>
    </w:tbl>
    <w:p w:rsidR="00E11652" w:rsidRDefault="00037090" w:rsidP="00037090">
      <w:pPr>
        <w:autoSpaceDE w:val="0"/>
        <w:autoSpaceDN w:val="0"/>
        <w:adjustRightInd w:val="0"/>
        <w:spacing w:line="480" w:lineRule="auto"/>
        <w:ind w:left="426"/>
        <w:jc w:val="both"/>
        <w:rPr>
          <w:rFonts w:ascii="Times New Roman" w:hAnsi="Times New Roman" w:cs="Times New Roman"/>
        </w:rPr>
      </w:pPr>
      <w:r>
        <w:rPr>
          <w:rFonts w:ascii="Times New Roman" w:hAnsi="Times New Roman" w:cs="Times New Roman"/>
          <w:b/>
          <w:bCs/>
        </w:rPr>
        <w:t xml:space="preserve">Sumber: </w:t>
      </w:r>
      <w:r>
        <w:rPr>
          <w:rFonts w:ascii="Times New Roman" w:hAnsi="Times New Roman" w:cs="Times New Roman"/>
        </w:rPr>
        <w:t>Pengolahan Data</w:t>
      </w:r>
    </w:p>
    <w:p w:rsidR="005F6AF6" w:rsidRPr="00B45D79" w:rsidRDefault="00B45D79" w:rsidP="005F6AF6">
      <w:pPr>
        <w:autoSpaceDE w:val="0"/>
        <w:autoSpaceDN w:val="0"/>
        <w:adjustRightInd w:val="0"/>
        <w:spacing w:line="480" w:lineRule="auto"/>
        <w:ind w:left="426" w:firstLine="708"/>
        <w:jc w:val="both"/>
        <w:rPr>
          <w:rFonts w:ascii="Times New Roman" w:hAnsi="Times New Roman" w:cs="Times New Roman"/>
        </w:rPr>
      </w:pPr>
      <w:r w:rsidRPr="00B45D79">
        <w:rPr>
          <w:rFonts w:ascii="Times New Roman" w:hAnsi="Times New Roman" w:cs="Times New Roman"/>
        </w:rPr>
        <w:t>Berdasarkan</w:t>
      </w:r>
      <w:r>
        <w:rPr>
          <w:rFonts w:ascii="Times New Roman" w:hAnsi="Times New Roman" w:cs="Times New Roman"/>
        </w:rPr>
        <w:t xml:space="preserve"> data-data tersebut di atas, diketahui bahwa model resolusi konflik melalui </w:t>
      </w:r>
      <w:r>
        <w:rPr>
          <w:rFonts w:ascii="Times New Roman" w:hAnsi="Times New Roman" w:cs="Times New Roman"/>
          <w:i/>
          <w:iCs/>
        </w:rPr>
        <w:t>review</w:t>
      </w:r>
      <w:r>
        <w:rPr>
          <w:rFonts w:ascii="Times New Roman" w:hAnsi="Times New Roman" w:cs="Times New Roman"/>
        </w:rPr>
        <w:t xml:space="preserve">kawasan TNBBS yang kemudian dapat dikelola atau dimanfaatkan oleh masyarakat dalam pola perhutanan sosial hutan kemasyarakatan dengan skema pemberdayaan masyarakat </w:t>
      </w:r>
      <w:r>
        <w:rPr>
          <w:rFonts w:ascii="Times New Roman" w:hAnsi="Times New Roman" w:cs="Times New Roman"/>
          <w:i/>
          <w:iCs/>
        </w:rPr>
        <w:t>(communitydevelopment)</w:t>
      </w:r>
      <w:r>
        <w:rPr>
          <w:rFonts w:ascii="Times New Roman" w:hAnsi="Times New Roman" w:cs="Times New Roman"/>
        </w:rPr>
        <w:t xml:space="preserve"> cukup efektif untuk dilaksanakan, walaupun tidak dapat dipungkiri masih ada sebagian kecil masyarakat Suku Semende </w:t>
      </w:r>
      <w:r w:rsidR="00D41A0A">
        <w:rPr>
          <w:rFonts w:ascii="Times New Roman" w:hAnsi="Times New Roman" w:cs="Times New Roman"/>
        </w:rPr>
        <w:t>dari Dusun Lame Banding Agung yang bersikeras agar wilayah Dusun Lame Banding Agung dikeluarkan dari kawasan TNBBS melalui perubahan tata ruang yang melepaskan areal kawasan hutan TNBBS dan dikembalikan kepada masyarakat Suku Semende, mengingat Dusun Lame Banding Agung merupakan tanah leluhur masyarakat Suku Semende.</w:t>
      </w:r>
      <w:r w:rsidR="006D3A61">
        <w:rPr>
          <w:rFonts w:ascii="Times New Roman" w:hAnsi="Times New Roman" w:cs="Times New Roman"/>
        </w:rPr>
        <w:t xml:space="preserve"> Namun secara umum </w:t>
      </w:r>
      <w:r w:rsidR="006D3A61">
        <w:rPr>
          <w:rFonts w:ascii="Times New Roman" w:hAnsi="Times New Roman" w:cs="Times New Roman"/>
        </w:rPr>
        <w:lastRenderedPageBreak/>
        <w:t>model resolusi konflik yang ditawarkan dapat dilaksanakan secara efektif, baik ditinjau dari aspek yuridis maupun dari aspek sosiologis.</w:t>
      </w:r>
    </w:p>
    <w:p w:rsidR="00F31C45" w:rsidRDefault="00F31C45" w:rsidP="00AE618B">
      <w:pPr>
        <w:pStyle w:val="ListParagraph"/>
        <w:autoSpaceDE w:val="0"/>
        <w:autoSpaceDN w:val="0"/>
        <w:adjustRightInd w:val="0"/>
        <w:spacing w:line="480" w:lineRule="auto"/>
        <w:ind w:left="426" w:firstLine="708"/>
        <w:jc w:val="both"/>
        <w:rPr>
          <w:rFonts w:ascii="Times New Roman" w:hAnsi="Times New Roman" w:cs="Times New Roman"/>
          <w:b/>
        </w:rPr>
      </w:pPr>
      <w:r w:rsidRPr="00AE618B">
        <w:rPr>
          <w:rFonts w:ascii="Times New Roman" w:hAnsi="Times New Roman" w:cs="Times New Roman"/>
          <w:b/>
        </w:rPr>
        <w:br w:type="page"/>
      </w:r>
    </w:p>
    <w:p w:rsidR="00F31C45" w:rsidRPr="002C64FA" w:rsidRDefault="00F31C45" w:rsidP="00F31C45">
      <w:pPr>
        <w:spacing w:line="480" w:lineRule="auto"/>
        <w:rPr>
          <w:rFonts w:ascii="Times New Roman" w:hAnsi="Times New Roman" w:cs="Times New Roman"/>
          <w:b/>
        </w:rPr>
      </w:pPr>
      <w:r w:rsidRPr="002C64FA">
        <w:rPr>
          <w:rFonts w:ascii="Times New Roman" w:hAnsi="Times New Roman" w:cs="Times New Roman"/>
          <w:b/>
        </w:rPr>
        <w:lastRenderedPageBreak/>
        <w:t xml:space="preserve">BAB </w:t>
      </w:r>
      <w:r>
        <w:rPr>
          <w:rFonts w:ascii="Times New Roman" w:hAnsi="Times New Roman" w:cs="Times New Roman"/>
          <w:b/>
        </w:rPr>
        <w:t>I</w:t>
      </w:r>
      <w:r w:rsidRPr="002C64FA">
        <w:rPr>
          <w:rFonts w:ascii="Times New Roman" w:hAnsi="Times New Roman" w:cs="Times New Roman"/>
          <w:b/>
        </w:rPr>
        <w:t>V</w:t>
      </w:r>
    </w:p>
    <w:p w:rsidR="00F31C45" w:rsidRPr="002C64FA" w:rsidRDefault="00F31C45" w:rsidP="00F31C45">
      <w:pPr>
        <w:spacing w:line="480" w:lineRule="auto"/>
        <w:rPr>
          <w:rFonts w:ascii="Times New Roman" w:hAnsi="Times New Roman" w:cs="Times New Roman"/>
          <w:b/>
        </w:rPr>
      </w:pPr>
      <w:r>
        <w:rPr>
          <w:rFonts w:ascii="Times New Roman" w:hAnsi="Times New Roman" w:cs="Times New Roman"/>
          <w:b/>
        </w:rPr>
        <w:t>PENUTUP</w:t>
      </w:r>
    </w:p>
    <w:p w:rsidR="00F31C45" w:rsidRPr="002C64FA" w:rsidRDefault="00F31C45" w:rsidP="00F31C45">
      <w:pPr>
        <w:spacing w:line="480" w:lineRule="auto"/>
        <w:rPr>
          <w:rFonts w:ascii="Times New Roman" w:hAnsi="Times New Roman" w:cs="Times New Roman"/>
          <w:b/>
        </w:rPr>
      </w:pPr>
    </w:p>
    <w:p w:rsidR="00F31C45" w:rsidRDefault="00F31C45">
      <w:pPr>
        <w:pStyle w:val="ListParagraph"/>
        <w:numPr>
          <w:ilvl w:val="0"/>
          <w:numId w:val="19"/>
        </w:numPr>
        <w:spacing w:line="480" w:lineRule="auto"/>
        <w:ind w:left="426" w:hanging="426"/>
        <w:jc w:val="both"/>
        <w:rPr>
          <w:rFonts w:ascii="Times New Roman" w:hAnsi="Times New Roman" w:cs="Times New Roman"/>
          <w:b/>
        </w:rPr>
      </w:pPr>
      <w:r>
        <w:rPr>
          <w:rFonts w:ascii="Times New Roman" w:hAnsi="Times New Roman" w:cs="Times New Roman"/>
          <w:b/>
        </w:rPr>
        <w:t>Simpulan</w:t>
      </w:r>
    </w:p>
    <w:p w:rsidR="008F2372" w:rsidRDefault="008F2372" w:rsidP="008F2372">
      <w:pPr>
        <w:pStyle w:val="ListParagraph"/>
        <w:spacing w:line="480" w:lineRule="auto"/>
        <w:ind w:left="426" w:firstLine="708"/>
        <w:jc w:val="both"/>
        <w:rPr>
          <w:rFonts w:ascii="Times New Roman" w:hAnsi="Times New Roman" w:cs="Times New Roman"/>
          <w:bCs/>
        </w:rPr>
      </w:pPr>
      <w:r>
        <w:rPr>
          <w:rFonts w:ascii="Times New Roman" w:hAnsi="Times New Roman" w:cs="Times New Roman"/>
          <w:bCs/>
        </w:rPr>
        <w:t>Berdasarkan hasil penelitian dan pembahasan tersebut di atas, dapat ditarik kesimpulan sebagai berikut:</w:t>
      </w:r>
    </w:p>
    <w:p w:rsidR="008F2372" w:rsidRDefault="008F2372" w:rsidP="00FE22E5">
      <w:pPr>
        <w:pStyle w:val="ListParagraph"/>
        <w:numPr>
          <w:ilvl w:val="0"/>
          <w:numId w:val="44"/>
        </w:numPr>
        <w:spacing w:line="480" w:lineRule="auto"/>
        <w:ind w:left="709" w:hanging="283"/>
        <w:jc w:val="both"/>
        <w:rPr>
          <w:rFonts w:ascii="Times New Roman" w:hAnsi="Times New Roman" w:cs="Times New Roman"/>
          <w:bCs/>
        </w:rPr>
      </w:pPr>
      <w:r>
        <w:rPr>
          <w:rFonts w:ascii="Times New Roman" w:hAnsi="Times New Roman" w:cs="Times New Roman"/>
          <w:bCs/>
        </w:rPr>
        <w:t>Model Resolusi Konflik terhadap sengketa tenurial</w:t>
      </w:r>
      <w:r w:rsidR="00FE22E5">
        <w:rPr>
          <w:rFonts w:ascii="Times New Roman" w:hAnsi="Times New Roman" w:cs="Times New Roman"/>
          <w:bCs/>
        </w:rPr>
        <w:t xml:space="preserve">yang dapat ditawarkan kepada para pihak meliputi: Pelepasan Areal kawasan TNBBS melalui perubahan tata ruang, </w:t>
      </w:r>
      <w:r w:rsidR="00FE22E5">
        <w:rPr>
          <w:rFonts w:ascii="Times New Roman" w:hAnsi="Times New Roman" w:cs="Times New Roman"/>
          <w:bCs/>
          <w:i/>
          <w:iCs/>
        </w:rPr>
        <w:t>review</w:t>
      </w:r>
      <w:r w:rsidR="00FE22E5">
        <w:rPr>
          <w:rFonts w:ascii="Times New Roman" w:hAnsi="Times New Roman" w:cs="Times New Roman"/>
          <w:bCs/>
        </w:rPr>
        <w:t>kawasan TNBBS terhadap areal dan fungsi zonasi, pengelolaan atau pemanfaatan kawasan hutan melalui pola perhutanan sosial yang terdiri dari pola Hutan Desa, Hutan Tanaman Rakyat, Hutan Kemasyarakatan, Kemitraan, dan Hutan Adat.</w:t>
      </w:r>
    </w:p>
    <w:p w:rsidR="00FE22E5" w:rsidRPr="00E34DD1" w:rsidRDefault="00E34DD1" w:rsidP="00FE22E5">
      <w:pPr>
        <w:pStyle w:val="ListParagraph"/>
        <w:numPr>
          <w:ilvl w:val="0"/>
          <w:numId w:val="44"/>
        </w:numPr>
        <w:spacing w:line="480" w:lineRule="auto"/>
        <w:ind w:left="709" w:hanging="283"/>
        <w:jc w:val="both"/>
        <w:rPr>
          <w:rFonts w:ascii="Times New Roman" w:hAnsi="Times New Roman" w:cs="Times New Roman"/>
          <w:bCs/>
        </w:rPr>
      </w:pPr>
      <w:r>
        <w:rPr>
          <w:rFonts w:ascii="Times New Roman" w:hAnsi="Times New Roman" w:cs="Times New Roman"/>
          <w:bCs/>
        </w:rPr>
        <w:t xml:space="preserve">Setelah dianalisis </w:t>
      </w:r>
      <w:r w:rsidR="007F3226">
        <w:rPr>
          <w:rFonts w:ascii="Times New Roman" w:hAnsi="Times New Roman" w:cs="Times New Roman"/>
          <w:bCs/>
        </w:rPr>
        <w:t xml:space="preserve">dan diuji </w:t>
      </w:r>
      <w:r>
        <w:rPr>
          <w:rFonts w:ascii="Times New Roman" w:hAnsi="Times New Roman" w:cs="Times New Roman"/>
          <w:bCs/>
        </w:rPr>
        <w:t xml:space="preserve">dari aspek yuridis dan sosiologis terhadap </w:t>
      </w:r>
      <w:r w:rsidR="00FE22E5">
        <w:rPr>
          <w:rFonts w:ascii="Times New Roman" w:hAnsi="Times New Roman" w:cs="Times New Roman"/>
          <w:bCs/>
        </w:rPr>
        <w:t>model-model resolusi konflik yang ditawarkan kepada masyarakat Suku Semende dan pihak Kementerian Lingkungan Hidup dan Kehutanan</w:t>
      </w:r>
      <w:r>
        <w:rPr>
          <w:rFonts w:ascii="Times New Roman" w:hAnsi="Times New Roman" w:cs="Times New Roman"/>
          <w:bCs/>
        </w:rPr>
        <w:t xml:space="preserve">, model resolusi konflik yang paling layak adalah model </w:t>
      </w:r>
      <w:r w:rsidRPr="00E34DD1">
        <w:rPr>
          <w:rFonts w:ascii="Times New Roman" w:hAnsi="Times New Roman" w:cs="Times New Roman"/>
          <w:bCs/>
          <w:i/>
          <w:iCs/>
        </w:rPr>
        <w:t>hybrid</w:t>
      </w:r>
      <w:r>
        <w:rPr>
          <w:rFonts w:ascii="Times New Roman" w:hAnsi="Times New Roman" w:cs="Times New Roman"/>
          <w:bCs/>
        </w:rPr>
        <w:t xml:space="preserve"> yang menggabungkan model </w:t>
      </w:r>
      <w:r>
        <w:rPr>
          <w:rFonts w:ascii="Times New Roman" w:hAnsi="Times New Roman" w:cs="Times New Roman"/>
          <w:bCs/>
          <w:i/>
          <w:iCs/>
        </w:rPr>
        <w:t>Review</w:t>
      </w:r>
      <w:r>
        <w:rPr>
          <w:rFonts w:ascii="Times New Roman" w:hAnsi="Times New Roman" w:cs="Times New Roman"/>
          <w:bCs/>
        </w:rPr>
        <w:t xml:space="preserve">Kawasan TNBBS dengan pola perhutanan sosial melalui hutan kemasyarakatan dengan skema pemberdayaan masyarakat </w:t>
      </w:r>
      <w:r>
        <w:rPr>
          <w:rFonts w:ascii="Times New Roman" w:hAnsi="Times New Roman" w:cs="Times New Roman"/>
          <w:bCs/>
          <w:i/>
          <w:iCs/>
        </w:rPr>
        <w:t>(communitydevelopment).</w:t>
      </w:r>
    </w:p>
    <w:p w:rsidR="00E34DD1" w:rsidRPr="008F2372" w:rsidRDefault="00CC5618" w:rsidP="00FE22E5">
      <w:pPr>
        <w:pStyle w:val="ListParagraph"/>
        <w:numPr>
          <w:ilvl w:val="0"/>
          <w:numId w:val="44"/>
        </w:numPr>
        <w:spacing w:line="480" w:lineRule="auto"/>
        <w:ind w:left="709" w:hanging="283"/>
        <w:jc w:val="both"/>
        <w:rPr>
          <w:rFonts w:ascii="Times New Roman" w:hAnsi="Times New Roman" w:cs="Times New Roman"/>
          <w:bCs/>
        </w:rPr>
      </w:pPr>
      <w:r>
        <w:rPr>
          <w:rFonts w:ascii="Times New Roman" w:hAnsi="Times New Roman" w:cs="Times New Roman"/>
          <w:bCs/>
        </w:rPr>
        <w:t xml:space="preserve">Model resolusi konflik melalui </w:t>
      </w:r>
      <w:r>
        <w:rPr>
          <w:rFonts w:ascii="Times New Roman" w:hAnsi="Times New Roman" w:cs="Times New Roman"/>
          <w:bCs/>
          <w:i/>
          <w:iCs/>
        </w:rPr>
        <w:t>Review</w:t>
      </w:r>
      <w:r w:rsidR="002D745E">
        <w:rPr>
          <w:rFonts w:ascii="Times New Roman" w:hAnsi="Times New Roman" w:cs="Times New Roman"/>
          <w:bCs/>
          <w:i/>
          <w:iCs/>
          <w:lang w:val="en-US"/>
        </w:rPr>
        <w:t xml:space="preserve"> </w:t>
      </w:r>
      <w:r>
        <w:rPr>
          <w:rFonts w:ascii="Times New Roman" w:hAnsi="Times New Roman" w:cs="Times New Roman"/>
          <w:bCs/>
        </w:rPr>
        <w:t xml:space="preserve">Kawasan TNBBS dengan pola perhutanan sosial yaitu hutan kemasyarakatan dengan skema pemberdayaan masyarakat </w:t>
      </w:r>
      <w:r>
        <w:rPr>
          <w:rFonts w:ascii="Times New Roman" w:hAnsi="Times New Roman" w:cs="Times New Roman"/>
          <w:bCs/>
          <w:i/>
          <w:iCs/>
        </w:rPr>
        <w:t>(community</w:t>
      </w:r>
      <w:r w:rsidR="002D745E">
        <w:rPr>
          <w:rFonts w:ascii="Times New Roman" w:hAnsi="Times New Roman" w:cs="Times New Roman"/>
          <w:bCs/>
          <w:i/>
          <w:iCs/>
          <w:lang w:val="en-US"/>
        </w:rPr>
        <w:t xml:space="preserve"> </w:t>
      </w:r>
      <w:r>
        <w:rPr>
          <w:rFonts w:ascii="Times New Roman" w:hAnsi="Times New Roman" w:cs="Times New Roman"/>
          <w:bCs/>
          <w:i/>
          <w:iCs/>
        </w:rPr>
        <w:t>development)</w:t>
      </w:r>
      <w:r>
        <w:rPr>
          <w:rFonts w:ascii="Times New Roman" w:hAnsi="Times New Roman" w:cs="Times New Roman"/>
          <w:bCs/>
        </w:rPr>
        <w:t xml:space="preserve"> sangat efektif diterapkan dalam penyelesaian konflik antara masyarakat Suku Semende </w:t>
      </w:r>
      <w:r>
        <w:rPr>
          <w:rFonts w:ascii="Times New Roman" w:hAnsi="Times New Roman" w:cs="Times New Roman"/>
          <w:bCs/>
        </w:rPr>
        <w:lastRenderedPageBreak/>
        <w:t>Dusun Lame Banding Agung</w:t>
      </w:r>
      <w:r w:rsidR="009F560B">
        <w:rPr>
          <w:rFonts w:ascii="Times New Roman" w:hAnsi="Times New Roman" w:cs="Times New Roman"/>
          <w:bCs/>
        </w:rPr>
        <w:t xml:space="preserve"> dengan pihak BBTNBBS karena secara yuridis dapat diterapkan dan secara sosiologis dapat diterima oleh keduabelah pihak.</w:t>
      </w:r>
    </w:p>
    <w:p w:rsidR="001C38F9" w:rsidRDefault="00F31C45">
      <w:pPr>
        <w:pStyle w:val="ListParagraph"/>
        <w:numPr>
          <w:ilvl w:val="0"/>
          <w:numId w:val="19"/>
        </w:numPr>
        <w:spacing w:line="480" w:lineRule="auto"/>
        <w:ind w:left="426" w:hanging="426"/>
        <w:jc w:val="both"/>
        <w:rPr>
          <w:rFonts w:ascii="Times New Roman" w:hAnsi="Times New Roman" w:cs="Times New Roman"/>
          <w:b/>
        </w:rPr>
      </w:pPr>
      <w:r>
        <w:rPr>
          <w:rFonts w:ascii="Times New Roman" w:hAnsi="Times New Roman" w:cs="Times New Roman"/>
          <w:b/>
        </w:rPr>
        <w:t>Saran</w:t>
      </w:r>
    </w:p>
    <w:p w:rsidR="001C38F9" w:rsidRDefault="001C38F9" w:rsidP="001C38F9">
      <w:pPr>
        <w:pStyle w:val="ListParagraph"/>
        <w:spacing w:line="480" w:lineRule="auto"/>
        <w:ind w:left="426" w:firstLine="708"/>
        <w:jc w:val="both"/>
        <w:rPr>
          <w:rFonts w:ascii="Times New Roman" w:hAnsi="Times New Roman" w:cs="Times New Roman"/>
          <w:bCs/>
        </w:rPr>
      </w:pPr>
      <w:r>
        <w:rPr>
          <w:rFonts w:ascii="Times New Roman" w:hAnsi="Times New Roman" w:cs="Times New Roman"/>
          <w:bCs/>
        </w:rPr>
        <w:t>Berdasarkan kesimpulan tersebut di atas, maka agar model resolusi konflik tersebut dapat diaplikasikan disarankan sebagai berikut:</w:t>
      </w:r>
    </w:p>
    <w:p w:rsidR="00F74EF5" w:rsidRPr="00F74EF5" w:rsidRDefault="001C38F9" w:rsidP="001C38F9">
      <w:pPr>
        <w:pStyle w:val="ListParagraph"/>
        <w:numPr>
          <w:ilvl w:val="0"/>
          <w:numId w:val="45"/>
        </w:numPr>
        <w:spacing w:line="480" w:lineRule="auto"/>
        <w:ind w:left="709" w:hanging="283"/>
        <w:jc w:val="both"/>
        <w:rPr>
          <w:rFonts w:ascii="Times New Roman" w:hAnsi="Times New Roman" w:cs="Times New Roman"/>
          <w:b/>
        </w:rPr>
      </w:pPr>
      <w:r>
        <w:rPr>
          <w:rFonts w:ascii="Times New Roman" w:hAnsi="Times New Roman" w:cs="Times New Roman"/>
          <w:bCs/>
        </w:rPr>
        <w:t xml:space="preserve">Sebaiknya Pemerintah Daerah Kabupaten Kaur </w:t>
      </w:r>
      <w:r w:rsidR="00AB7F15">
        <w:rPr>
          <w:rFonts w:ascii="Times New Roman" w:hAnsi="Times New Roman" w:cs="Times New Roman"/>
          <w:bCs/>
        </w:rPr>
        <w:t xml:space="preserve">menyusun kajian akademik dan proposal usulan </w:t>
      </w:r>
      <w:r>
        <w:rPr>
          <w:rFonts w:ascii="Times New Roman" w:hAnsi="Times New Roman" w:cs="Times New Roman"/>
          <w:bCs/>
          <w:i/>
          <w:iCs/>
        </w:rPr>
        <w:t>review</w:t>
      </w:r>
      <w:r>
        <w:rPr>
          <w:rFonts w:ascii="Times New Roman" w:hAnsi="Times New Roman" w:cs="Times New Roman"/>
          <w:bCs/>
        </w:rPr>
        <w:t>kawasan TNBBS</w:t>
      </w:r>
      <w:r w:rsidR="00AB7F15">
        <w:rPr>
          <w:rFonts w:ascii="Times New Roman" w:hAnsi="Times New Roman" w:cs="Times New Roman"/>
          <w:bCs/>
        </w:rPr>
        <w:t xml:space="preserve"> kepada Kementerian Lingkungan Hidup dan Kehutanan</w:t>
      </w:r>
      <w:r w:rsidR="00F74EF5">
        <w:rPr>
          <w:rFonts w:ascii="Times New Roman" w:hAnsi="Times New Roman" w:cs="Times New Roman"/>
          <w:bCs/>
        </w:rPr>
        <w:t>, khususnya terhadap zona inti yang melingkupi wilayah Dusun Lame Banding Agung.</w:t>
      </w:r>
    </w:p>
    <w:p w:rsidR="00F31C45" w:rsidRPr="002C64FA" w:rsidRDefault="00AB7F15" w:rsidP="001C38F9">
      <w:pPr>
        <w:pStyle w:val="ListParagraph"/>
        <w:numPr>
          <w:ilvl w:val="0"/>
          <w:numId w:val="45"/>
        </w:numPr>
        <w:spacing w:line="480" w:lineRule="auto"/>
        <w:ind w:left="709" w:hanging="283"/>
        <w:jc w:val="both"/>
        <w:rPr>
          <w:rFonts w:ascii="Times New Roman" w:hAnsi="Times New Roman" w:cs="Times New Roman"/>
          <w:b/>
        </w:rPr>
      </w:pPr>
      <w:r>
        <w:rPr>
          <w:rFonts w:ascii="Times New Roman" w:hAnsi="Times New Roman" w:cs="Times New Roman"/>
          <w:bCs/>
        </w:rPr>
        <w:t>Berdasarkan suslan dari Pemerintah Kabupaten Kaur, s</w:t>
      </w:r>
      <w:r w:rsidR="00F74EF5">
        <w:rPr>
          <w:rFonts w:ascii="Times New Roman" w:hAnsi="Times New Roman" w:cs="Times New Roman"/>
          <w:bCs/>
        </w:rPr>
        <w:t>ebaiknya Kementerian Lingkungan Hidup dan Kehutanan</w:t>
      </w:r>
      <w:r w:rsidR="00F74EF5" w:rsidRPr="00F74EF5">
        <w:rPr>
          <w:rFonts w:ascii="Times New Roman" w:hAnsi="Times New Roman" w:cs="Times New Roman"/>
          <w:bCs/>
        </w:rPr>
        <w:t>segera me</w:t>
      </w:r>
      <w:r w:rsidR="00F74EF5">
        <w:rPr>
          <w:rFonts w:ascii="Times New Roman" w:hAnsi="Times New Roman" w:cs="Times New Roman"/>
          <w:bCs/>
        </w:rPr>
        <w:t>-</w:t>
      </w:r>
      <w:r w:rsidR="00F74EF5" w:rsidRPr="00F74EF5">
        <w:rPr>
          <w:rFonts w:ascii="Times New Roman" w:hAnsi="Times New Roman" w:cs="Times New Roman"/>
          <w:bCs/>
          <w:i/>
          <w:iCs/>
        </w:rPr>
        <w:t>review</w:t>
      </w:r>
      <w:r w:rsidR="00F74EF5">
        <w:rPr>
          <w:rFonts w:ascii="Times New Roman" w:hAnsi="Times New Roman" w:cs="Times New Roman"/>
          <w:bCs/>
        </w:rPr>
        <w:t>kawasan TNBBS, mengubah fungsi zona inti yang melingkupi Dusun Lame Banding Agung menjadi zona pemanfaatan tradisional dan memasukan wilayah Dusun Lame Banding Agung ke dalam Peta Indikatif Areal Perhutanan Sosial (PIAPS), sehingga wilayah Dusun Lame Banding Agung dalam kawasan TNBBS dapat kembali dimanfaatkan oleh masyarakat Suku Semende.</w:t>
      </w:r>
      <w:r w:rsidR="00F31C45" w:rsidRPr="002C64FA">
        <w:rPr>
          <w:rFonts w:ascii="Times New Roman" w:hAnsi="Times New Roman" w:cs="Times New Roman"/>
          <w:b/>
        </w:rPr>
        <w:br w:type="page"/>
      </w:r>
    </w:p>
    <w:p w:rsidR="00F31C45" w:rsidRPr="002C64FA" w:rsidRDefault="00F31C45" w:rsidP="00F31C45">
      <w:pPr>
        <w:spacing w:line="480" w:lineRule="auto"/>
        <w:rPr>
          <w:rFonts w:ascii="Times New Roman" w:hAnsi="Times New Roman" w:cs="Times New Roman"/>
          <w:b/>
        </w:rPr>
      </w:pPr>
      <w:r w:rsidRPr="002C64FA">
        <w:rPr>
          <w:rFonts w:ascii="Times New Roman" w:hAnsi="Times New Roman" w:cs="Times New Roman"/>
          <w:b/>
        </w:rPr>
        <w:lastRenderedPageBreak/>
        <w:t>DAFTAR PUSTAKA</w:t>
      </w:r>
    </w:p>
    <w:p w:rsidR="00F31C45" w:rsidRPr="002C64FA" w:rsidRDefault="00F31C45" w:rsidP="00F31C45">
      <w:pPr>
        <w:spacing w:line="480" w:lineRule="auto"/>
        <w:rPr>
          <w:rFonts w:ascii="Times New Roman" w:hAnsi="Times New Roman" w:cs="Times New Roman"/>
          <w:b/>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Afrizal, </w:t>
      </w:r>
      <w:r w:rsidRPr="002C64FA">
        <w:rPr>
          <w:rFonts w:ascii="Times New Roman" w:hAnsi="Times New Roman" w:cs="Times New Roman"/>
          <w:i/>
          <w:sz w:val="24"/>
        </w:rPr>
        <w:t xml:space="preserve">Sosiologi Konflik Agraria: Protes-Protes Agraria dalam Masyarakat Kontemporer, </w:t>
      </w:r>
      <w:r w:rsidRPr="002C64FA">
        <w:rPr>
          <w:rFonts w:ascii="Times New Roman" w:hAnsi="Times New Roman" w:cs="Times New Roman"/>
          <w:sz w:val="24"/>
        </w:rPr>
        <w:t>Padang: Andalas UniversityPress, 2006.</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Agus Santoso, </w:t>
      </w:r>
      <w:r w:rsidRPr="002C64FA">
        <w:rPr>
          <w:rFonts w:ascii="Times New Roman" w:hAnsi="Times New Roman" w:cs="Times New Roman"/>
          <w:i/>
          <w:sz w:val="24"/>
        </w:rPr>
        <w:t xml:space="preserve">Hukum, Moral, &amp; Keadilan (Sebuah Kajian Filsafat Hukum), </w:t>
      </w:r>
      <w:r w:rsidRPr="002C64FA">
        <w:rPr>
          <w:rFonts w:ascii="Times New Roman" w:hAnsi="Times New Roman" w:cs="Times New Roman"/>
          <w:sz w:val="24"/>
        </w:rPr>
        <w:t>Jakarta: Kencana, 2014.</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Bambang Sutiyoso, </w:t>
      </w:r>
      <w:r w:rsidRPr="002C64FA">
        <w:rPr>
          <w:rFonts w:ascii="Times New Roman" w:hAnsi="Times New Roman" w:cs="Times New Roman"/>
          <w:i/>
          <w:sz w:val="24"/>
        </w:rPr>
        <w:t xml:space="preserve">Aktualisasi Hukum dalam Era Reformasi (Paparan Aktual Berbagai Permasalahan Hukum dan Solusinya Selama Proses di Indonesia, </w:t>
      </w:r>
      <w:r w:rsidRPr="002C64FA">
        <w:rPr>
          <w:rFonts w:ascii="Times New Roman" w:hAnsi="Times New Roman" w:cs="Times New Roman"/>
          <w:sz w:val="24"/>
        </w:rPr>
        <w:t>Jakarta: Rajawali Pers, 2004.</w:t>
      </w:r>
    </w:p>
    <w:p w:rsidR="00F31C45" w:rsidRPr="002C64FA" w:rsidRDefault="00F31C45" w:rsidP="00F31C45">
      <w:pPr>
        <w:pStyle w:val="FootnoteText"/>
        <w:ind w:left="851" w:hanging="851"/>
        <w:jc w:val="both"/>
        <w:rPr>
          <w:rFonts w:ascii="Times New Roman" w:hAnsi="Times New Roman" w:cs="Times New Roman"/>
          <w:sz w:val="24"/>
        </w:rPr>
      </w:pPr>
    </w:p>
    <w:p w:rsidR="00101165" w:rsidRPr="00CA7789" w:rsidRDefault="00101165" w:rsidP="00101165">
      <w:pPr>
        <w:ind w:left="851" w:hanging="851"/>
        <w:jc w:val="both"/>
        <w:rPr>
          <w:rFonts w:ascii="Times New Roman" w:hAnsi="Times New Roman" w:cs="Times New Roman"/>
        </w:rPr>
      </w:pPr>
      <w:r w:rsidRPr="00CA7789">
        <w:rPr>
          <w:rFonts w:ascii="Times New Roman" w:hAnsi="Times New Roman" w:cs="Times New Roman"/>
        </w:rPr>
        <w:t xml:space="preserve">Bambang Widyantoro dan Junaidi Maksum, </w:t>
      </w:r>
      <w:r w:rsidRPr="00CA7789">
        <w:rPr>
          <w:rFonts w:ascii="Times New Roman" w:hAnsi="Times New Roman" w:cs="Times New Roman"/>
          <w:i/>
        </w:rPr>
        <w:t xml:space="preserve">Resolusi Konflik Lahan: Pembelajaran dari Hutan Tanaman Industri, </w:t>
      </w:r>
      <w:r w:rsidRPr="00CA7789">
        <w:rPr>
          <w:rFonts w:ascii="Times New Roman" w:hAnsi="Times New Roman" w:cs="Times New Roman"/>
        </w:rPr>
        <w:t>Jakarta: Asosiasi Pengusaha Hutan Indonesia, 2016.</w:t>
      </w:r>
    </w:p>
    <w:p w:rsidR="00101165" w:rsidRDefault="0010116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Darji Darmodiharjo dan Shidarta, </w:t>
      </w:r>
      <w:r w:rsidRPr="002C64FA">
        <w:rPr>
          <w:rFonts w:ascii="Times New Roman" w:hAnsi="Times New Roman" w:cs="Times New Roman"/>
          <w:i/>
          <w:sz w:val="24"/>
        </w:rPr>
        <w:t xml:space="preserve">Pokok-pokok Filsafat Hukum; Apa dan Bagaimana Filsafat Hukum Indonesia, </w:t>
      </w:r>
      <w:r w:rsidRPr="002C64FA">
        <w:rPr>
          <w:rFonts w:ascii="Times New Roman" w:hAnsi="Times New Roman" w:cs="Times New Roman"/>
          <w:sz w:val="24"/>
        </w:rPr>
        <w:t>Jakarta: Gramedia Pustaka Utama, 1995.</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Eko Hadi Wahyono, </w:t>
      </w:r>
      <w:r w:rsidRPr="002C64FA">
        <w:rPr>
          <w:rFonts w:ascii="Times New Roman" w:hAnsi="Times New Roman" w:cs="Times New Roman"/>
          <w:i/>
          <w:sz w:val="24"/>
        </w:rPr>
        <w:t xml:space="preserve">Kamus Bahasa Indonesia Lengkap, </w:t>
      </w:r>
      <w:r w:rsidRPr="002C64FA">
        <w:rPr>
          <w:rFonts w:ascii="Times New Roman" w:hAnsi="Times New Roman" w:cs="Times New Roman"/>
          <w:sz w:val="24"/>
        </w:rPr>
        <w:t>Jakarta: Akar Media, 2007.</w:t>
      </w:r>
    </w:p>
    <w:p w:rsidR="00F31C45" w:rsidRPr="002C64FA" w:rsidRDefault="00F31C45" w:rsidP="00F31C45">
      <w:pPr>
        <w:pStyle w:val="FootnoteText"/>
        <w:ind w:left="851" w:hanging="851"/>
        <w:jc w:val="both"/>
        <w:rPr>
          <w:rFonts w:ascii="Times New Roman" w:hAnsi="Times New Roman" w:cs="Times New Roman"/>
          <w:sz w:val="24"/>
        </w:rPr>
      </w:pPr>
    </w:p>
    <w:p w:rsidR="00F31C45"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Elza Syarief, </w:t>
      </w:r>
      <w:r w:rsidRPr="002C64FA">
        <w:rPr>
          <w:rFonts w:ascii="Times New Roman" w:hAnsi="Times New Roman" w:cs="Times New Roman"/>
          <w:i/>
          <w:sz w:val="24"/>
        </w:rPr>
        <w:t xml:space="preserve">Menuntaskan Sengketa Tanah Melalui Pengadilan Khusus Pertanahan, </w:t>
      </w:r>
      <w:r w:rsidRPr="002C64FA">
        <w:rPr>
          <w:rFonts w:ascii="Times New Roman" w:hAnsi="Times New Roman" w:cs="Times New Roman"/>
          <w:sz w:val="24"/>
        </w:rPr>
        <w:t>Jakarta: PT. Gramedia Pustaka Utama, 2012.</w:t>
      </w:r>
    </w:p>
    <w:p w:rsidR="00E30136" w:rsidRDefault="00E30136" w:rsidP="00F31C45">
      <w:pPr>
        <w:pStyle w:val="FootnoteText"/>
        <w:ind w:left="851" w:hanging="851"/>
        <w:jc w:val="both"/>
        <w:rPr>
          <w:rFonts w:ascii="Times New Roman" w:hAnsi="Times New Roman" w:cs="Times New Roman"/>
          <w:sz w:val="24"/>
        </w:rPr>
      </w:pPr>
    </w:p>
    <w:p w:rsidR="00E30136" w:rsidRPr="00E30136" w:rsidRDefault="00E30136" w:rsidP="00F31C45">
      <w:pPr>
        <w:pStyle w:val="FootnoteText"/>
        <w:ind w:left="851" w:hanging="851"/>
        <w:jc w:val="both"/>
        <w:rPr>
          <w:rFonts w:ascii="Times New Roman" w:hAnsi="Times New Roman" w:cs="Times New Roman"/>
          <w:sz w:val="24"/>
        </w:rPr>
      </w:pPr>
      <w:r>
        <w:rPr>
          <w:rFonts w:ascii="Times New Roman" w:hAnsi="Times New Roman" w:cs="Times New Roman"/>
          <w:sz w:val="24"/>
        </w:rPr>
        <w:t xml:space="preserve">Gamin, </w:t>
      </w:r>
      <w:r>
        <w:rPr>
          <w:rFonts w:ascii="Times New Roman" w:hAnsi="Times New Roman" w:cs="Times New Roman"/>
          <w:i/>
          <w:iCs/>
          <w:sz w:val="24"/>
        </w:rPr>
        <w:t xml:space="preserve">“Resolusi Konflik Kawasan Hutan Antara Peran Negara dan KPH, </w:t>
      </w:r>
      <w:r>
        <w:rPr>
          <w:rFonts w:ascii="Times New Roman" w:hAnsi="Times New Roman" w:cs="Times New Roman"/>
          <w:sz w:val="24"/>
        </w:rPr>
        <w:t>Yogyakarta: Deepublish, 2019.</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Hans Kelsen, </w:t>
      </w:r>
      <w:r w:rsidRPr="002C64FA">
        <w:rPr>
          <w:rFonts w:ascii="Times New Roman" w:hAnsi="Times New Roman" w:cs="Times New Roman"/>
          <w:i/>
          <w:sz w:val="24"/>
        </w:rPr>
        <w:t xml:space="preserve">Dasar-Dasar Hukum Normatif: Prinsip-Prinsip Untuk Mewujudkan Keadilan dalam Hukum dan Politik, </w:t>
      </w:r>
      <w:r w:rsidRPr="002C64FA">
        <w:rPr>
          <w:rFonts w:ascii="Times New Roman" w:hAnsi="Times New Roman" w:cs="Times New Roman"/>
          <w:sz w:val="24"/>
        </w:rPr>
        <w:t>diterjemahkan Nurulita Yusron, Bandung: Nusa Media, 2014.</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Hilman Hadikusima, </w:t>
      </w:r>
      <w:r w:rsidRPr="002C64FA">
        <w:rPr>
          <w:rFonts w:ascii="Times New Roman" w:hAnsi="Times New Roman" w:cs="Times New Roman"/>
          <w:i/>
          <w:sz w:val="24"/>
        </w:rPr>
        <w:t xml:space="preserve">Pengantar Ilmu Hukum Adat,Indonesia, </w:t>
      </w:r>
      <w:r w:rsidRPr="002C64FA">
        <w:rPr>
          <w:rFonts w:ascii="Times New Roman" w:hAnsi="Times New Roman" w:cs="Times New Roman"/>
          <w:sz w:val="24"/>
        </w:rPr>
        <w:t>Bandung: Mandar Maju, 2012.</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I Ketut Sudira, </w:t>
      </w:r>
      <w:r w:rsidRPr="002C64FA">
        <w:rPr>
          <w:rFonts w:ascii="Times New Roman" w:hAnsi="Times New Roman" w:cs="Times New Roman"/>
          <w:i/>
          <w:sz w:val="24"/>
        </w:rPr>
        <w:t xml:space="preserve">Mediasi Penal dalam Perkara Penelantaran Rumah Tangga, </w:t>
      </w:r>
      <w:r w:rsidRPr="002C64FA">
        <w:rPr>
          <w:rFonts w:ascii="Times New Roman" w:hAnsi="Times New Roman" w:cs="Times New Roman"/>
          <w:sz w:val="24"/>
        </w:rPr>
        <w:t>Yogyakarta: UII Press, 2016.</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I Made Widyana, </w:t>
      </w:r>
      <w:r w:rsidRPr="002C64FA">
        <w:rPr>
          <w:rFonts w:ascii="Times New Roman" w:hAnsi="Times New Roman" w:cs="Times New Roman"/>
          <w:i/>
          <w:sz w:val="24"/>
        </w:rPr>
        <w:t xml:space="preserve">Hukum Pidana Adat dalam Pembaharuan Hukum Pidana, </w:t>
      </w:r>
      <w:r w:rsidRPr="002C64FA">
        <w:rPr>
          <w:rFonts w:ascii="Times New Roman" w:hAnsi="Times New Roman" w:cs="Times New Roman"/>
          <w:sz w:val="24"/>
        </w:rPr>
        <w:t>Jakarta: FikahatiAneska, 2003.</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Jimly Asshiddiqie dan Ali Syafaat, </w:t>
      </w:r>
      <w:r w:rsidRPr="002C64FA">
        <w:rPr>
          <w:rFonts w:ascii="Times New Roman" w:hAnsi="Times New Roman" w:cs="Times New Roman"/>
          <w:i/>
          <w:sz w:val="24"/>
        </w:rPr>
        <w:t xml:space="preserve">Teori Hans Kelsen Tentang Hukum, </w:t>
      </w:r>
      <w:r w:rsidRPr="002C64FA">
        <w:rPr>
          <w:rFonts w:ascii="Times New Roman" w:hAnsi="Times New Roman" w:cs="Times New Roman"/>
          <w:sz w:val="24"/>
        </w:rPr>
        <w:t>Jakarta: Konstitusi Press, 2006</w:t>
      </w:r>
      <w:r w:rsidRPr="002C64FA">
        <w:rPr>
          <w:rFonts w:ascii="Times New Roman" w:hAnsi="Times New Roman" w:cs="Times New Roman"/>
          <w:i/>
          <w:sz w:val="24"/>
        </w:rPr>
        <w:t>.</w:t>
      </w:r>
    </w:p>
    <w:p w:rsidR="00F31C45" w:rsidRPr="002C64FA" w:rsidRDefault="00F31C45" w:rsidP="00F31C45">
      <w:pPr>
        <w:pStyle w:val="FootnoteText"/>
        <w:ind w:left="851" w:hanging="851"/>
        <w:jc w:val="both"/>
        <w:rPr>
          <w:rFonts w:ascii="Times New Roman" w:hAnsi="Times New Roman" w:cs="Times New Roman"/>
          <w:sz w:val="24"/>
        </w:rPr>
      </w:pPr>
    </w:p>
    <w:p w:rsidR="00101165" w:rsidRPr="00CA7789" w:rsidRDefault="00101165" w:rsidP="00101165">
      <w:pPr>
        <w:ind w:left="851" w:hanging="851"/>
        <w:jc w:val="both"/>
        <w:rPr>
          <w:rFonts w:ascii="Times New Roman" w:hAnsi="Times New Roman" w:cs="Times New Roman"/>
        </w:rPr>
      </w:pPr>
      <w:r w:rsidRPr="00CA7789">
        <w:rPr>
          <w:rFonts w:ascii="Times New Roman" w:hAnsi="Times New Roman" w:cs="Times New Roman"/>
        </w:rPr>
        <w:t xml:space="preserve">Kementerian Lingkungan Hidup dan Kehutanan, </w:t>
      </w:r>
      <w:r w:rsidRPr="00CA7789">
        <w:rPr>
          <w:rFonts w:ascii="Times New Roman" w:hAnsi="Times New Roman" w:cs="Times New Roman"/>
          <w:i/>
        </w:rPr>
        <w:t xml:space="preserve">Pedoman Asesmen Konflik Tenurial dan Hutan Adat, </w:t>
      </w:r>
      <w:r w:rsidRPr="00CA7789">
        <w:rPr>
          <w:rFonts w:ascii="Times New Roman" w:hAnsi="Times New Roman" w:cs="Times New Roman"/>
        </w:rPr>
        <w:t>Jakarta: Kementerian Lingkungan Hidup dan Kehutanan, Tanpa Tahun.</w:t>
      </w:r>
    </w:p>
    <w:p w:rsidR="00101165" w:rsidRDefault="00101165" w:rsidP="00F31C45">
      <w:pPr>
        <w:widowControl w:val="0"/>
        <w:kinsoku w:val="0"/>
        <w:ind w:left="851" w:hanging="851"/>
        <w:jc w:val="both"/>
        <w:rPr>
          <w:rFonts w:ascii="Times New Roman" w:hAnsi="Times New Roman" w:cs="Times New Roman"/>
          <w:szCs w:val="20"/>
          <w:lang w:val="it-IT"/>
        </w:rPr>
      </w:pPr>
    </w:p>
    <w:p w:rsidR="00F31C45" w:rsidRPr="002C64FA" w:rsidRDefault="00F31C45" w:rsidP="00F31C45">
      <w:pPr>
        <w:widowControl w:val="0"/>
        <w:kinsoku w:val="0"/>
        <w:ind w:left="851" w:hanging="851"/>
        <w:jc w:val="both"/>
        <w:rPr>
          <w:rFonts w:ascii="Times New Roman" w:hAnsi="Times New Roman" w:cs="Times New Roman"/>
          <w:szCs w:val="20"/>
        </w:rPr>
      </w:pPr>
      <w:r w:rsidRPr="002C64FA">
        <w:rPr>
          <w:rFonts w:ascii="Times New Roman" w:hAnsi="Times New Roman" w:cs="Times New Roman"/>
          <w:szCs w:val="20"/>
          <w:lang w:val="it-IT"/>
        </w:rPr>
        <w:t xml:space="preserve">Masri Singarimbun dan Sofian Efendi, </w:t>
      </w:r>
      <w:r w:rsidRPr="002C64FA">
        <w:rPr>
          <w:rFonts w:ascii="Times New Roman" w:hAnsi="Times New Roman" w:cs="Times New Roman"/>
          <w:i/>
          <w:iCs/>
          <w:szCs w:val="20"/>
          <w:lang w:val="it-IT"/>
        </w:rPr>
        <w:t xml:space="preserve">Metode Penelitian Survey, </w:t>
      </w:r>
      <w:r w:rsidRPr="002C64FA">
        <w:rPr>
          <w:rFonts w:ascii="Times New Roman" w:hAnsi="Times New Roman" w:cs="Times New Roman"/>
          <w:szCs w:val="20"/>
          <w:lang w:val="it-IT"/>
        </w:rPr>
        <w:t>Jakarta</w:t>
      </w:r>
      <w:r w:rsidRPr="002C64FA">
        <w:rPr>
          <w:rFonts w:ascii="Times New Roman" w:hAnsi="Times New Roman" w:cs="Times New Roman"/>
          <w:szCs w:val="20"/>
        </w:rPr>
        <w:t>:</w:t>
      </w:r>
      <w:r w:rsidRPr="002C64FA">
        <w:rPr>
          <w:rFonts w:ascii="Times New Roman" w:hAnsi="Times New Roman" w:cs="Times New Roman"/>
          <w:szCs w:val="20"/>
          <w:lang w:val="it-IT"/>
        </w:rPr>
        <w:t xml:space="preserve"> LP3ES, 1983</w:t>
      </w:r>
      <w:r w:rsidRPr="002C64FA">
        <w:rPr>
          <w:rFonts w:ascii="Times New Roman" w:hAnsi="Times New Roman" w:cs="Times New Roman"/>
          <w:szCs w:val="20"/>
        </w:rPr>
        <w:t>.</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Muchsin, Imam Koeswahyono, dan Soimin, </w:t>
      </w:r>
      <w:r w:rsidRPr="002C64FA">
        <w:rPr>
          <w:rFonts w:ascii="Times New Roman" w:hAnsi="Times New Roman" w:cs="Times New Roman"/>
          <w:i/>
          <w:sz w:val="24"/>
        </w:rPr>
        <w:t xml:space="preserve">Hukum Agraria Indonesia dalam Persepektif Sejarah, </w:t>
      </w:r>
      <w:r w:rsidRPr="002C64FA">
        <w:rPr>
          <w:rFonts w:ascii="Times New Roman" w:hAnsi="Times New Roman" w:cs="Times New Roman"/>
          <w:sz w:val="24"/>
        </w:rPr>
        <w:t>Bandung: Refika Aditama, 2017.</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Peter Mahmud Marzuki, </w:t>
      </w:r>
      <w:r w:rsidRPr="002C64FA">
        <w:rPr>
          <w:rFonts w:ascii="Times New Roman" w:hAnsi="Times New Roman" w:cs="Times New Roman"/>
          <w:i/>
          <w:sz w:val="24"/>
        </w:rPr>
        <w:t>Penelitian Hukum</w:t>
      </w:r>
      <w:r w:rsidRPr="002C64FA">
        <w:rPr>
          <w:rFonts w:ascii="Times New Roman" w:hAnsi="Times New Roman" w:cs="Times New Roman"/>
          <w:sz w:val="24"/>
        </w:rPr>
        <w:t>, Jakarta: Prenada  Media Group, 2007.</w:t>
      </w:r>
    </w:p>
    <w:p w:rsidR="00F31C45" w:rsidRPr="002C64FA" w:rsidRDefault="00F31C45" w:rsidP="00F31C45">
      <w:pPr>
        <w:pStyle w:val="FootnoteText"/>
        <w:ind w:left="851" w:hanging="851"/>
        <w:jc w:val="both"/>
        <w:rPr>
          <w:rFonts w:ascii="Times New Roman" w:hAnsi="Times New Roman" w:cs="Times New Roman"/>
          <w:sz w:val="24"/>
        </w:rPr>
      </w:pPr>
    </w:p>
    <w:p w:rsidR="00E30136" w:rsidRDefault="00E30136" w:rsidP="00F31C45">
      <w:pPr>
        <w:pStyle w:val="FootnoteText"/>
        <w:ind w:left="851" w:hanging="851"/>
        <w:jc w:val="both"/>
        <w:rPr>
          <w:rFonts w:ascii="Times New Roman" w:hAnsi="Times New Roman" w:cs="Times New Roman"/>
          <w:sz w:val="24"/>
        </w:rPr>
      </w:pPr>
      <w:r>
        <w:rPr>
          <w:rFonts w:ascii="Times New Roman" w:hAnsi="Times New Roman" w:cs="Times New Roman"/>
          <w:sz w:val="24"/>
        </w:rPr>
        <w:t xml:space="preserve">Pungky Widiaryanto, </w:t>
      </w:r>
      <w:r>
        <w:rPr>
          <w:rFonts w:ascii="Times New Roman" w:hAnsi="Times New Roman" w:cs="Times New Roman"/>
          <w:i/>
          <w:iCs/>
          <w:sz w:val="24"/>
        </w:rPr>
        <w:t xml:space="preserve">“Taman Nasional Indonesia Permata Warisan Bangsa”, </w:t>
      </w:r>
      <w:r>
        <w:rPr>
          <w:rFonts w:ascii="Times New Roman" w:hAnsi="Times New Roman" w:cs="Times New Roman"/>
          <w:sz w:val="24"/>
        </w:rPr>
        <w:t>Jakarta: Kepustakaan Populer Gramedia, 2021.</w:t>
      </w:r>
    </w:p>
    <w:p w:rsidR="00E30136" w:rsidRPr="00E30136" w:rsidRDefault="00E30136"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Rizani Puspawidjaja, </w:t>
      </w:r>
      <w:r w:rsidRPr="002C64FA">
        <w:rPr>
          <w:rFonts w:ascii="Times New Roman" w:hAnsi="Times New Roman" w:cs="Times New Roman"/>
          <w:i/>
          <w:sz w:val="24"/>
        </w:rPr>
        <w:t xml:space="preserve">“Hak Sosial Budaya Masyarakat Tradisional dalam Perspektif Kekinian” (Memaknai Sengketa Hak Atas Tanah Sebagai Sebuah Hak yang Bersifat Asasi), </w:t>
      </w:r>
      <w:r w:rsidRPr="002C64FA">
        <w:rPr>
          <w:rFonts w:ascii="Times New Roman" w:hAnsi="Times New Roman" w:cs="Times New Roman"/>
          <w:sz w:val="24"/>
        </w:rPr>
        <w:t xml:space="preserve">dalam Muladi, </w:t>
      </w:r>
      <w:r w:rsidRPr="002C64FA">
        <w:rPr>
          <w:rFonts w:ascii="Times New Roman" w:hAnsi="Times New Roman" w:cs="Times New Roman"/>
          <w:i/>
          <w:sz w:val="24"/>
        </w:rPr>
        <w:t xml:space="preserve">“Hak Asasi Manusia” (Hakekat, Konsep dan Implikasinya dalam Perspektif Huku dan Masyarakat, </w:t>
      </w:r>
      <w:r w:rsidRPr="002C64FA">
        <w:rPr>
          <w:rFonts w:ascii="Times New Roman" w:hAnsi="Times New Roman" w:cs="Times New Roman"/>
          <w:sz w:val="24"/>
        </w:rPr>
        <w:t>Bandung: Refika Aditama, 2007.</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SoerdjonoSoekanto dan Sri Mamudji, </w:t>
      </w:r>
      <w:r w:rsidRPr="002C64FA">
        <w:rPr>
          <w:rFonts w:ascii="Times New Roman" w:hAnsi="Times New Roman" w:cs="Times New Roman"/>
          <w:i/>
          <w:sz w:val="24"/>
        </w:rPr>
        <w:t xml:space="preserve">Penelitian Hukum Normatif Suatu Tinjauan Singkat, </w:t>
      </w:r>
      <w:r w:rsidRPr="002C64FA">
        <w:rPr>
          <w:rFonts w:ascii="Times New Roman" w:hAnsi="Times New Roman" w:cs="Times New Roman"/>
          <w:sz w:val="24"/>
        </w:rPr>
        <w:t>Jakarta: Rajawali Pers, 2014.</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SoerjonoSoekanto, </w:t>
      </w:r>
      <w:r w:rsidRPr="002C64FA">
        <w:rPr>
          <w:rFonts w:ascii="Times New Roman" w:hAnsi="Times New Roman" w:cs="Times New Roman"/>
          <w:i/>
          <w:sz w:val="24"/>
        </w:rPr>
        <w:t>Pengantar Penelitian Hukum,</w:t>
      </w:r>
      <w:r w:rsidRPr="002C64FA">
        <w:rPr>
          <w:rFonts w:ascii="Times New Roman" w:hAnsi="Times New Roman" w:cs="Times New Roman"/>
          <w:sz w:val="24"/>
        </w:rPr>
        <w:t>Jakarta: UI Press, 2005.</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i/>
          <w:sz w:val="24"/>
        </w:rPr>
      </w:pPr>
      <w:r w:rsidRPr="002C64FA">
        <w:rPr>
          <w:rFonts w:ascii="Times New Roman" w:hAnsi="Times New Roman" w:cs="Times New Roman"/>
          <w:sz w:val="24"/>
        </w:rPr>
        <w:t xml:space="preserve">Sri Sumarwani, </w:t>
      </w:r>
      <w:r w:rsidRPr="002C64FA">
        <w:rPr>
          <w:rFonts w:ascii="Times New Roman" w:hAnsi="Times New Roman" w:cs="Times New Roman"/>
          <w:i/>
          <w:sz w:val="24"/>
        </w:rPr>
        <w:t>Sebuah Seri Metode Penelitian Hukum</w:t>
      </w:r>
      <w:r w:rsidRPr="002C64FA">
        <w:rPr>
          <w:rFonts w:ascii="Times New Roman" w:hAnsi="Times New Roman" w:cs="Times New Roman"/>
          <w:sz w:val="24"/>
        </w:rPr>
        <w:t>, Semarang: Undip Press, 2012.</w:t>
      </w:r>
    </w:p>
    <w:p w:rsidR="00F31C45" w:rsidRPr="002C64FA" w:rsidRDefault="00F31C45" w:rsidP="00F31C45">
      <w:pPr>
        <w:pStyle w:val="FootnoteText"/>
        <w:ind w:left="851" w:hanging="851"/>
        <w:jc w:val="both"/>
        <w:rPr>
          <w:rFonts w:ascii="Times New Roman" w:hAnsi="Times New Roman" w:cs="Times New Roman"/>
          <w:sz w:val="24"/>
        </w:rPr>
      </w:pPr>
    </w:p>
    <w:p w:rsidR="00101165" w:rsidRPr="00CA7789" w:rsidRDefault="00101165" w:rsidP="00101165">
      <w:pPr>
        <w:ind w:left="851" w:hanging="851"/>
        <w:jc w:val="both"/>
      </w:pPr>
      <w:r w:rsidRPr="00CA7789">
        <w:rPr>
          <w:rFonts w:ascii="Times New Roman" w:hAnsi="Times New Roman" w:cs="Times New Roman"/>
        </w:rPr>
        <w:t xml:space="preserve">Sudarmo, </w:t>
      </w:r>
      <w:r w:rsidRPr="00CA7789">
        <w:rPr>
          <w:rFonts w:ascii="Times New Roman" w:hAnsi="Times New Roman" w:cs="Times New Roman"/>
          <w:i/>
        </w:rPr>
        <w:t xml:space="preserve">Menuju Model Resolusi Konflik Berbasis Governance: Isu Pedagang Kaki Lima dan Konflik Antar Kelompok, </w:t>
      </w:r>
      <w:r w:rsidRPr="00CA7789">
        <w:rPr>
          <w:rFonts w:ascii="Times New Roman" w:hAnsi="Times New Roman" w:cs="Times New Roman"/>
        </w:rPr>
        <w:t>Surakarta: UNS Press, 2015.</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Sunaryati Hartono, </w:t>
      </w:r>
      <w:r w:rsidRPr="002C64FA">
        <w:rPr>
          <w:rFonts w:ascii="Times New Roman" w:hAnsi="Times New Roman" w:cs="Times New Roman"/>
          <w:bCs/>
          <w:i/>
          <w:iCs/>
          <w:sz w:val="24"/>
        </w:rPr>
        <w:t xml:space="preserve">Penelitian Hukum di Indonesia pada Akhir Abad ke-20, </w:t>
      </w:r>
      <w:r w:rsidRPr="002C64FA">
        <w:rPr>
          <w:rFonts w:ascii="Times New Roman" w:hAnsi="Times New Roman" w:cs="Times New Roman"/>
          <w:sz w:val="24"/>
        </w:rPr>
        <w:t>Bandung: Alumni, 1991.</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 xml:space="preserve">Suyud Margono, </w:t>
      </w:r>
      <w:r w:rsidRPr="002C64FA">
        <w:rPr>
          <w:rFonts w:ascii="Times New Roman" w:hAnsi="Times New Roman" w:cs="Times New Roman"/>
          <w:i/>
          <w:sz w:val="24"/>
        </w:rPr>
        <w:t xml:space="preserve">AlternativeDisputeResolution dan Arbitrase: Proses Pelembagaan dan Aspek Hukum, </w:t>
      </w:r>
      <w:r w:rsidRPr="002C64FA">
        <w:rPr>
          <w:rFonts w:ascii="Times New Roman" w:hAnsi="Times New Roman" w:cs="Times New Roman"/>
          <w:sz w:val="24"/>
        </w:rPr>
        <w:t>Jakarta: Ghalia Indonesia, 2000.</w:t>
      </w:r>
    </w:p>
    <w:p w:rsidR="00F31C45" w:rsidRPr="002C64FA" w:rsidRDefault="00F31C45" w:rsidP="00F31C45">
      <w:pPr>
        <w:spacing w:line="480" w:lineRule="auto"/>
        <w:jc w:val="both"/>
        <w:rPr>
          <w:rFonts w:ascii="Times New Roman" w:hAnsi="Times New Roman" w:cs="Times New Roman"/>
          <w:b/>
        </w:rPr>
      </w:pPr>
    </w:p>
    <w:p w:rsidR="00F31C45" w:rsidRPr="002C64FA" w:rsidRDefault="00F31C45" w:rsidP="00F31C45">
      <w:pPr>
        <w:spacing w:line="480" w:lineRule="auto"/>
        <w:jc w:val="both"/>
        <w:rPr>
          <w:rFonts w:ascii="Times New Roman" w:hAnsi="Times New Roman" w:cs="Times New Roman"/>
          <w:b/>
          <w:i/>
        </w:rPr>
      </w:pPr>
      <w:r w:rsidRPr="002C64FA">
        <w:rPr>
          <w:rFonts w:ascii="Times New Roman" w:hAnsi="Times New Roman" w:cs="Times New Roman"/>
          <w:b/>
          <w:i/>
        </w:rPr>
        <w:t>Disertasi, Tesis, Jurnal, &amp; Artikel Internet:</w:t>
      </w: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t>Masdari</w:t>
      </w:r>
      <w:r w:rsidR="002D745E">
        <w:rPr>
          <w:rFonts w:ascii="Times New Roman" w:hAnsi="Times New Roman" w:cs="Times New Roman"/>
          <w:sz w:val="24"/>
          <w:lang w:val="en-US"/>
        </w:rPr>
        <w:t xml:space="preserve"> </w:t>
      </w:r>
      <w:r w:rsidRPr="002C64FA">
        <w:rPr>
          <w:rFonts w:ascii="Times New Roman" w:hAnsi="Times New Roman" w:cs="Times New Roman"/>
          <w:spacing w:val="6"/>
          <w:sz w:val="24"/>
        </w:rPr>
        <w:t xml:space="preserve">Tasmin, </w:t>
      </w:r>
      <w:r w:rsidRPr="002C64FA">
        <w:rPr>
          <w:rFonts w:ascii="Times New Roman" w:hAnsi="Times New Roman" w:cs="Times New Roman"/>
          <w:i/>
          <w:spacing w:val="6"/>
          <w:sz w:val="24"/>
        </w:rPr>
        <w:t xml:space="preserve">Mediasi Sebagai Upaya Penyelesaian Sengketa, </w:t>
      </w:r>
      <w:r w:rsidRPr="002C64FA">
        <w:rPr>
          <w:rFonts w:ascii="Times New Roman" w:hAnsi="Times New Roman" w:cs="Times New Roman"/>
          <w:b/>
          <w:spacing w:val="6"/>
          <w:sz w:val="24"/>
        </w:rPr>
        <w:t>Disertasi,</w:t>
      </w:r>
      <w:r w:rsidRPr="002C64FA">
        <w:rPr>
          <w:rFonts w:ascii="Times New Roman" w:hAnsi="Times New Roman" w:cs="Times New Roman"/>
          <w:spacing w:val="6"/>
          <w:sz w:val="24"/>
        </w:rPr>
        <w:t xml:space="preserve"> Surabaya: Universitas Tujuh Belas Agustus, 2007.</w:t>
      </w:r>
    </w:p>
    <w:p w:rsidR="00F31C45" w:rsidRPr="002C64FA" w:rsidRDefault="00F31C45" w:rsidP="00F31C45">
      <w:pPr>
        <w:pStyle w:val="FootnoteText"/>
        <w:ind w:left="851" w:hanging="851"/>
        <w:jc w:val="both"/>
        <w:rPr>
          <w:rFonts w:ascii="Times New Roman" w:hAnsi="Times New Roman" w:cs="Times New Roman"/>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sz w:val="24"/>
        </w:rPr>
        <w:lastRenderedPageBreak/>
        <w:t xml:space="preserve">Sukardi, </w:t>
      </w:r>
      <w:r w:rsidRPr="002C64FA">
        <w:rPr>
          <w:rFonts w:ascii="Times New Roman" w:hAnsi="Times New Roman" w:cs="Times New Roman"/>
          <w:i/>
          <w:sz w:val="24"/>
        </w:rPr>
        <w:t xml:space="preserve">Penanganan Konflik Sosial dengan Pendekatan Keadilan Restoratif, </w:t>
      </w:r>
      <w:r w:rsidRPr="002C64FA">
        <w:rPr>
          <w:rFonts w:ascii="Times New Roman" w:hAnsi="Times New Roman" w:cs="Times New Roman"/>
          <w:sz w:val="24"/>
        </w:rPr>
        <w:t xml:space="preserve">dalam </w:t>
      </w:r>
      <w:r w:rsidRPr="002C64FA">
        <w:rPr>
          <w:rFonts w:ascii="Times New Roman" w:hAnsi="Times New Roman" w:cs="Times New Roman"/>
          <w:b/>
          <w:sz w:val="24"/>
        </w:rPr>
        <w:t xml:space="preserve">Jurnal </w:t>
      </w:r>
      <w:r w:rsidRPr="002C64FA">
        <w:rPr>
          <w:rFonts w:ascii="Times New Roman" w:hAnsi="Times New Roman" w:cs="Times New Roman"/>
          <w:sz w:val="24"/>
        </w:rPr>
        <w:t>Hukum dan Pembangunan, Vol. 46 No. 1 Tahun 2016.</w:t>
      </w:r>
    </w:p>
    <w:p w:rsidR="00F31C45" w:rsidRPr="002C64FA" w:rsidRDefault="00F31C45" w:rsidP="00F31C45">
      <w:pPr>
        <w:pStyle w:val="FootnoteText"/>
        <w:ind w:left="851" w:hanging="851"/>
        <w:jc w:val="both"/>
        <w:rPr>
          <w:rFonts w:ascii="Times New Roman" w:hAnsi="Times New Roman" w:cs="Times New Roman"/>
          <w:i/>
          <w:sz w:val="24"/>
        </w:rPr>
      </w:pP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i/>
          <w:sz w:val="24"/>
        </w:rPr>
        <w:t>Sejarah Pengelolaan Balai Besar Taman Nasional Bukit Barisan Selatan</w:t>
      </w:r>
      <w:r w:rsidRPr="002C64FA">
        <w:rPr>
          <w:rFonts w:ascii="Times New Roman" w:hAnsi="Times New Roman" w:cs="Times New Roman"/>
          <w:sz w:val="24"/>
        </w:rPr>
        <w:t xml:space="preserve">, </w:t>
      </w:r>
      <w:hyperlink r:id="rId23" w:history="1">
        <w:r w:rsidRPr="002C64FA">
          <w:rPr>
            <w:rStyle w:val="Hyperlink"/>
            <w:rFonts w:ascii="Times New Roman" w:hAnsi="Times New Roman" w:cs="Times New Roman"/>
            <w:color w:val="auto"/>
            <w:sz w:val="24"/>
          </w:rPr>
          <w:t>https://programs.wcs.org/btnbbs/Profile/Sejarah-Pengelolaan.aspx</w:t>
        </w:r>
      </w:hyperlink>
      <w:r w:rsidRPr="002C64FA">
        <w:rPr>
          <w:rFonts w:ascii="Times New Roman" w:hAnsi="Times New Roman" w:cs="Times New Roman"/>
          <w:sz w:val="24"/>
        </w:rPr>
        <w:t>, diakses pada tanggal 4 Oktober 2021.</w:t>
      </w:r>
    </w:p>
    <w:p w:rsidR="00F31C45" w:rsidRPr="002C64FA" w:rsidRDefault="00F31C45" w:rsidP="00F31C45">
      <w:pPr>
        <w:pStyle w:val="FootnoteText"/>
        <w:ind w:left="851" w:hanging="851"/>
        <w:jc w:val="both"/>
        <w:rPr>
          <w:rFonts w:ascii="Times New Roman" w:hAnsi="Times New Roman" w:cs="Times New Roman"/>
          <w:sz w:val="24"/>
        </w:rPr>
      </w:pPr>
      <w:r w:rsidRPr="002C64FA">
        <w:rPr>
          <w:rFonts w:ascii="Times New Roman" w:hAnsi="Times New Roman" w:cs="Times New Roman"/>
          <w:i/>
          <w:sz w:val="24"/>
          <w:shd w:val="clear" w:color="auto" w:fill="FFFFFF"/>
        </w:rPr>
        <w:t>"Kronologis Konflik Lahan di Taman Nasional Bukit Barisan Selatan"</w:t>
      </w:r>
      <w:r w:rsidRPr="002C64FA">
        <w:rPr>
          <w:rFonts w:ascii="Times New Roman" w:hAnsi="Times New Roman" w:cs="Times New Roman"/>
          <w:sz w:val="24"/>
          <w:shd w:val="clear" w:color="auto" w:fill="FFFFFF"/>
        </w:rPr>
        <w:t>, </w:t>
      </w:r>
      <w:hyperlink r:id="rId24" w:history="1">
        <w:r w:rsidRPr="002C64FA">
          <w:rPr>
            <w:rStyle w:val="Hyperlink"/>
            <w:rFonts w:ascii="Times New Roman" w:hAnsi="Times New Roman" w:cs="Times New Roman"/>
            <w:color w:val="auto"/>
            <w:sz w:val="24"/>
            <w:shd w:val="clear" w:color="auto" w:fill="FFFFFF"/>
          </w:rPr>
          <w:t>https://regional.kompas.com/read/2013/12/22/1759074/Kronologis.Konflik.Lahan.di.Taman.Nasional.Bukit.Barisan.Selatan?page=all</w:t>
        </w:r>
      </w:hyperlink>
      <w:r w:rsidRPr="002C64FA">
        <w:rPr>
          <w:rFonts w:ascii="Times New Roman" w:hAnsi="Times New Roman" w:cs="Times New Roman"/>
          <w:sz w:val="24"/>
        </w:rPr>
        <w:t>diakses pada tanggal 4 Oktober 2021.</w:t>
      </w:r>
    </w:p>
    <w:p w:rsidR="00F31C45" w:rsidRPr="002C64FA" w:rsidRDefault="00F31C45" w:rsidP="00F31C45">
      <w:pPr>
        <w:jc w:val="both"/>
        <w:rPr>
          <w:rFonts w:ascii="Times New Roman" w:hAnsi="Times New Roman" w:cs="Times New Roman"/>
          <w:b/>
        </w:rPr>
      </w:pPr>
    </w:p>
    <w:p w:rsidR="00F31C45" w:rsidRPr="002C64FA" w:rsidRDefault="00F31C45" w:rsidP="00E30136">
      <w:pPr>
        <w:jc w:val="both"/>
        <w:rPr>
          <w:rFonts w:ascii="Times New Roman" w:hAnsi="Times New Roman" w:cs="Times New Roman"/>
          <w:b/>
        </w:rPr>
      </w:pPr>
    </w:p>
    <w:sectPr w:rsidR="00F31C45" w:rsidRPr="002C64FA" w:rsidSect="009536FA">
      <w:headerReference w:type="default" r:id="rId2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92F" w:rsidRDefault="000F592F" w:rsidP="00F31C45">
      <w:r>
        <w:separator/>
      </w:r>
    </w:p>
  </w:endnote>
  <w:endnote w:type="continuationSeparator" w:id="1">
    <w:p w:rsidR="000F592F" w:rsidRDefault="000F592F" w:rsidP="00F31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92F" w:rsidRDefault="000F592F" w:rsidP="00F31C45">
      <w:r>
        <w:separator/>
      </w:r>
    </w:p>
  </w:footnote>
  <w:footnote w:type="continuationSeparator" w:id="1">
    <w:p w:rsidR="000F592F" w:rsidRDefault="000F592F" w:rsidP="00F31C45">
      <w:r>
        <w:continuationSeparator/>
      </w:r>
    </w:p>
  </w:footnote>
  <w:footnote w:id="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Rizani Puspawidjaja, </w:t>
      </w:r>
      <w:r w:rsidRPr="007D2FD8">
        <w:rPr>
          <w:rFonts w:ascii="Times New Roman" w:hAnsi="Times New Roman" w:cs="Times New Roman"/>
          <w:i/>
        </w:rPr>
        <w:t xml:space="preserve">“Hak Sosial Budaya Masyarakat Tradisional dalam Perspektif Kekinian” (Memaknai Sengketa Hak Atas Tanah Sebagai Sebuah Hak yang Bersifat Asasi), </w:t>
      </w:r>
      <w:r w:rsidRPr="007D2FD8">
        <w:rPr>
          <w:rFonts w:ascii="Times New Roman" w:hAnsi="Times New Roman" w:cs="Times New Roman"/>
        </w:rPr>
        <w:t xml:space="preserve">dalam Muladi, </w:t>
      </w:r>
      <w:r w:rsidRPr="007D2FD8">
        <w:rPr>
          <w:rFonts w:ascii="Times New Roman" w:hAnsi="Times New Roman" w:cs="Times New Roman"/>
          <w:i/>
        </w:rPr>
        <w:t xml:space="preserve">“Hak Asasi Manusia” (Hakekat, Konsep dan Implikasinya dalam Perspektif Huku dan Masyarakat, </w:t>
      </w:r>
      <w:r w:rsidRPr="007D2FD8">
        <w:rPr>
          <w:rFonts w:ascii="Times New Roman" w:hAnsi="Times New Roman" w:cs="Times New Roman"/>
        </w:rPr>
        <w:t>Bandung: Refika Aditama, 2007, Hlm. 242.</w:t>
      </w:r>
    </w:p>
  </w:footnote>
  <w:footnote w:id="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Sejarah Pengelolaan Balai Besar Taman Nasional Bukit Barisan Selatan</w:t>
      </w:r>
      <w:r w:rsidRPr="007D2FD8">
        <w:rPr>
          <w:rFonts w:ascii="Times New Roman" w:hAnsi="Times New Roman" w:cs="Times New Roman"/>
        </w:rPr>
        <w:t xml:space="preserve">, </w:t>
      </w:r>
      <w:hyperlink r:id="rId1" w:history="1">
        <w:r w:rsidRPr="007D2FD8">
          <w:rPr>
            <w:rStyle w:val="Hyperlink"/>
            <w:rFonts w:ascii="Times New Roman" w:hAnsi="Times New Roman" w:cs="Times New Roman"/>
          </w:rPr>
          <w:t>https://programs.wcs.org/btnbbs/Profile/Sejarah-Pengelolaan.aspx</w:t>
        </w:r>
      </w:hyperlink>
      <w:r w:rsidRPr="007D2FD8">
        <w:rPr>
          <w:rFonts w:ascii="Times New Roman" w:hAnsi="Times New Roman" w:cs="Times New Roman"/>
        </w:rPr>
        <w:t>, diakses pada tanggal 4 Oktober 2021.</w:t>
      </w:r>
    </w:p>
  </w:footnote>
  <w:footnote w:id="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color w:val="2A2A2A"/>
          <w:shd w:val="clear" w:color="auto" w:fill="FFFFFF"/>
        </w:rPr>
        <w:t>"Kronologis Konflik Lahan di Taman Nasional Bukit Barisan Selatan"</w:t>
      </w:r>
      <w:r w:rsidRPr="007D2FD8">
        <w:rPr>
          <w:rFonts w:ascii="Times New Roman" w:hAnsi="Times New Roman" w:cs="Times New Roman"/>
          <w:color w:val="2A2A2A"/>
          <w:shd w:val="clear" w:color="auto" w:fill="FFFFFF"/>
        </w:rPr>
        <w:t>, </w:t>
      </w:r>
      <w:hyperlink r:id="rId2" w:history="1">
        <w:r w:rsidRPr="007D2FD8">
          <w:rPr>
            <w:rStyle w:val="Hyperlink"/>
            <w:rFonts w:ascii="Times New Roman" w:hAnsi="Times New Roman" w:cs="Times New Roman"/>
            <w:shd w:val="clear" w:color="auto" w:fill="FFFFFF"/>
          </w:rPr>
          <w:t>https://regional.kompas.com/read/2013/12/22/1759074/Kronologis.Konflik.Lahan.di.Taman.Nasional.Bukit.Barisan.Selatan?page=all</w:t>
        </w:r>
      </w:hyperlink>
      <w:r w:rsidRPr="007D2FD8">
        <w:rPr>
          <w:rFonts w:ascii="Times New Roman" w:hAnsi="Times New Roman" w:cs="Times New Roman"/>
        </w:rPr>
        <w:t>diakses pada tanggal 4 Oktober 2021.</w:t>
      </w:r>
    </w:p>
  </w:footnote>
  <w:footnote w:id="5">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Herman, Tokoh Masyarakat Dusun Lame Banding Agung pada tanggal 19 Maret 2022.</w:t>
      </w:r>
    </w:p>
  </w:footnote>
  <w:footnote w:id="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Elza Syarief, </w:t>
      </w:r>
      <w:r w:rsidRPr="007D2FD8">
        <w:rPr>
          <w:rFonts w:ascii="Times New Roman" w:hAnsi="Times New Roman" w:cs="Times New Roman"/>
          <w:i/>
        </w:rPr>
        <w:t xml:space="preserve">Menuntaskan Sengketa Tanah Melalui Pengadilan Khusus Pertanahan, </w:t>
      </w:r>
      <w:r w:rsidRPr="007D2FD8">
        <w:rPr>
          <w:rFonts w:ascii="Times New Roman" w:hAnsi="Times New Roman" w:cs="Times New Roman"/>
        </w:rPr>
        <w:t>Jakarta: PT. Gramedia Pustaka Utama, 2012, Hlm. 99.</w:t>
      </w:r>
    </w:p>
  </w:footnote>
  <w:footnote w:id="8">
    <w:p w:rsidR="009536FA" w:rsidRPr="007D2FD8" w:rsidRDefault="009536FA" w:rsidP="00F31C45">
      <w:pPr>
        <w:pStyle w:val="FootnoteText"/>
        <w:ind w:firstLine="720"/>
        <w:jc w:val="both"/>
        <w:rPr>
          <w:rFonts w:ascii="Times New Roman" w:hAnsi="Times New Roman" w:cs="Times New Roman"/>
          <w:lang w:val="it-IT"/>
        </w:rPr>
      </w:pPr>
      <w:r w:rsidRPr="007D2FD8">
        <w:rPr>
          <w:rStyle w:val="FootnoteReference"/>
          <w:rFonts w:ascii="Times New Roman" w:hAnsi="Times New Roman" w:cs="Times New Roman"/>
        </w:rPr>
        <w:footnoteRef/>
      </w:r>
      <w:r w:rsidRPr="007D2FD8">
        <w:rPr>
          <w:rFonts w:ascii="Times New Roman" w:hAnsi="Times New Roman" w:cs="Times New Roman"/>
          <w:lang w:val="it-IT"/>
        </w:rPr>
        <w:t xml:space="preserve"> Peter Mahmud Marzuki, </w:t>
      </w:r>
      <w:r w:rsidRPr="007D2FD8">
        <w:rPr>
          <w:rFonts w:ascii="Times New Roman" w:hAnsi="Times New Roman" w:cs="Times New Roman"/>
          <w:i/>
          <w:lang w:val="it-IT"/>
        </w:rPr>
        <w:t xml:space="preserve">op. cit., </w:t>
      </w:r>
      <w:r w:rsidRPr="007D2FD8">
        <w:rPr>
          <w:rFonts w:ascii="Times New Roman" w:hAnsi="Times New Roman" w:cs="Times New Roman"/>
          <w:lang w:val="it-IT"/>
        </w:rPr>
        <w:t>hal. 194.</w:t>
      </w:r>
    </w:p>
  </w:footnote>
  <w:footnote w:id="9">
    <w:p w:rsidR="009536FA" w:rsidRPr="007D2FD8" w:rsidRDefault="009536FA" w:rsidP="00F31C45">
      <w:pPr>
        <w:pStyle w:val="FootnoteText"/>
        <w:ind w:firstLine="720"/>
        <w:jc w:val="both"/>
        <w:rPr>
          <w:rFonts w:ascii="Times New Roman" w:hAnsi="Times New Roman" w:cs="Times New Roman"/>
          <w:lang w:val="it-IT"/>
        </w:rPr>
      </w:pPr>
      <w:r w:rsidRPr="007D2FD8">
        <w:rPr>
          <w:rStyle w:val="FootnoteReference"/>
          <w:rFonts w:ascii="Times New Roman" w:hAnsi="Times New Roman" w:cs="Times New Roman"/>
        </w:rPr>
        <w:footnoteRef/>
      </w:r>
      <w:r w:rsidRPr="007D2FD8">
        <w:rPr>
          <w:rFonts w:ascii="Times New Roman" w:hAnsi="Times New Roman" w:cs="Times New Roman"/>
          <w:i/>
          <w:lang w:val="it-IT"/>
        </w:rPr>
        <w:t xml:space="preserve"> Ibid.</w:t>
      </w:r>
    </w:p>
  </w:footnote>
  <w:footnote w:id="10">
    <w:p w:rsidR="009536FA" w:rsidRPr="007D2FD8" w:rsidRDefault="009536FA" w:rsidP="00F31C45">
      <w:pPr>
        <w:widowControl w:val="0"/>
        <w:kinsoku w:val="0"/>
        <w:ind w:firstLine="720"/>
        <w:jc w:val="both"/>
        <w:rPr>
          <w:rFonts w:ascii="Times New Roman" w:hAnsi="Times New Roman" w:cs="Times New Roman"/>
          <w:sz w:val="20"/>
          <w:szCs w:val="20"/>
        </w:rPr>
      </w:pPr>
      <w:r w:rsidRPr="007D2FD8">
        <w:rPr>
          <w:rStyle w:val="FootnoteReference"/>
          <w:rFonts w:ascii="Times New Roman" w:hAnsi="Times New Roman" w:cs="Times New Roman"/>
          <w:sz w:val="20"/>
          <w:szCs w:val="20"/>
        </w:rPr>
        <w:footnoteRef/>
      </w:r>
      <w:r w:rsidRPr="007D2FD8">
        <w:rPr>
          <w:rFonts w:ascii="Times New Roman" w:hAnsi="Times New Roman" w:cs="Times New Roman"/>
          <w:sz w:val="20"/>
          <w:szCs w:val="20"/>
          <w:lang w:val="it-IT"/>
        </w:rPr>
        <w:t xml:space="preserve">Masri Singarimbun dan Sofian Efendi, </w:t>
      </w:r>
      <w:r w:rsidRPr="007D2FD8">
        <w:rPr>
          <w:rFonts w:ascii="Times New Roman" w:hAnsi="Times New Roman" w:cs="Times New Roman"/>
          <w:i/>
          <w:iCs/>
          <w:sz w:val="20"/>
          <w:szCs w:val="20"/>
          <w:lang w:val="it-IT"/>
        </w:rPr>
        <w:t xml:space="preserve">Metode Penelitian Survey, </w:t>
      </w:r>
      <w:r w:rsidRPr="007D2FD8">
        <w:rPr>
          <w:rFonts w:ascii="Times New Roman" w:hAnsi="Times New Roman" w:cs="Times New Roman"/>
          <w:sz w:val="20"/>
          <w:szCs w:val="20"/>
          <w:lang w:val="it-IT"/>
        </w:rPr>
        <w:t>Jakarta</w:t>
      </w:r>
      <w:r w:rsidRPr="007D2FD8">
        <w:rPr>
          <w:rFonts w:ascii="Times New Roman" w:hAnsi="Times New Roman" w:cs="Times New Roman"/>
          <w:sz w:val="20"/>
          <w:szCs w:val="20"/>
        </w:rPr>
        <w:t>:</w:t>
      </w:r>
      <w:r w:rsidRPr="007D2FD8">
        <w:rPr>
          <w:rFonts w:ascii="Times New Roman" w:hAnsi="Times New Roman" w:cs="Times New Roman"/>
          <w:sz w:val="20"/>
          <w:szCs w:val="20"/>
          <w:lang w:val="it-IT"/>
        </w:rPr>
        <w:t xml:space="preserve"> LP3ES, 1983,</w:t>
      </w:r>
      <w:r w:rsidRPr="007D2FD8">
        <w:rPr>
          <w:rFonts w:ascii="Times New Roman" w:hAnsi="Times New Roman" w:cs="Times New Roman"/>
          <w:sz w:val="20"/>
          <w:szCs w:val="20"/>
        </w:rPr>
        <w:t>Hlm</w:t>
      </w:r>
      <w:r w:rsidRPr="007D2FD8">
        <w:rPr>
          <w:rFonts w:ascii="Times New Roman" w:hAnsi="Times New Roman" w:cs="Times New Roman"/>
          <w:sz w:val="20"/>
          <w:szCs w:val="20"/>
          <w:lang w:val="it-IT"/>
        </w:rPr>
        <w:t>.</w:t>
      </w:r>
      <w:r w:rsidRPr="007D2FD8">
        <w:rPr>
          <w:rFonts w:ascii="Times New Roman" w:hAnsi="Times New Roman" w:cs="Times New Roman"/>
          <w:sz w:val="20"/>
          <w:szCs w:val="20"/>
        </w:rPr>
        <w:t xml:space="preserve"> 50.</w:t>
      </w:r>
    </w:p>
  </w:footnote>
  <w:footnote w:id="11">
    <w:p w:rsidR="009536FA" w:rsidRPr="007D2FD8" w:rsidRDefault="009536FA" w:rsidP="00F31C45">
      <w:pPr>
        <w:widowControl w:val="0"/>
        <w:kinsoku w:val="0"/>
        <w:ind w:firstLine="720"/>
        <w:jc w:val="both"/>
        <w:rPr>
          <w:rFonts w:ascii="Times New Roman" w:hAnsi="Times New Roman" w:cs="Times New Roman"/>
          <w:sz w:val="20"/>
          <w:szCs w:val="20"/>
          <w:lang w:val="nl-NL"/>
        </w:rPr>
      </w:pPr>
      <w:r w:rsidRPr="007D2FD8">
        <w:rPr>
          <w:rStyle w:val="FootnoteReference"/>
          <w:rFonts w:ascii="Times New Roman" w:hAnsi="Times New Roman" w:cs="Times New Roman"/>
          <w:sz w:val="20"/>
          <w:szCs w:val="20"/>
        </w:rPr>
        <w:footnoteRef/>
      </w:r>
      <w:r w:rsidRPr="007D2FD8">
        <w:rPr>
          <w:rFonts w:ascii="Times New Roman" w:hAnsi="Times New Roman" w:cs="Times New Roman"/>
          <w:sz w:val="20"/>
          <w:szCs w:val="20"/>
          <w:lang w:val="nl-NL"/>
        </w:rPr>
        <w:t xml:space="preserve"> Soer</w:t>
      </w:r>
      <w:r w:rsidRPr="007D2FD8">
        <w:rPr>
          <w:rFonts w:ascii="Times New Roman" w:hAnsi="Times New Roman" w:cs="Times New Roman"/>
          <w:sz w:val="20"/>
          <w:szCs w:val="20"/>
        </w:rPr>
        <w:t>d</w:t>
      </w:r>
      <w:r w:rsidRPr="007D2FD8">
        <w:rPr>
          <w:rFonts w:ascii="Times New Roman" w:hAnsi="Times New Roman" w:cs="Times New Roman"/>
          <w:sz w:val="20"/>
          <w:szCs w:val="20"/>
          <w:lang w:val="nl-NL"/>
        </w:rPr>
        <w:t xml:space="preserve">jono Soekanto, </w:t>
      </w:r>
      <w:r w:rsidRPr="007D2FD8">
        <w:rPr>
          <w:rFonts w:ascii="Times New Roman" w:hAnsi="Times New Roman" w:cs="Times New Roman"/>
          <w:i/>
          <w:sz w:val="20"/>
          <w:szCs w:val="20"/>
          <w:lang w:val="nl-NL"/>
        </w:rPr>
        <w:t>Loc</w:t>
      </w:r>
      <w:r w:rsidRPr="007D2FD8">
        <w:rPr>
          <w:rFonts w:ascii="Times New Roman" w:hAnsi="Times New Roman" w:cs="Times New Roman"/>
          <w:i/>
          <w:sz w:val="20"/>
          <w:szCs w:val="20"/>
        </w:rPr>
        <w:t>.</w:t>
      </w:r>
      <w:r w:rsidRPr="007D2FD8">
        <w:rPr>
          <w:rFonts w:ascii="Times New Roman" w:hAnsi="Times New Roman" w:cs="Times New Roman"/>
          <w:i/>
          <w:sz w:val="20"/>
          <w:szCs w:val="20"/>
          <w:lang w:val="nl-NL"/>
        </w:rPr>
        <w:t>Cit</w:t>
      </w:r>
      <w:r w:rsidRPr="007D2FD8">
        <w:rPr>
          <w:rFonts w:ascii="Times New Roman" w:hAnsi="Times New Roman" w:cs="Times New Roman"/>
          <w:sz w:val="20"/>
          <w:szCs w:val="20"/>
          <w:lang w:val="nl-NL"/>
        </w:rPr>
        <w:t>.</w:t>
      </w:r>
    </w:p>
  </w:footnote>
  <w:footnote w:id="12">
    <w:p w:rsidR="009536FA" w:rsidRPr="007D2FD8" w:rsidRDefault="009536FA" w:rsidP="00F31C45">
      <w:pPr>
        <w:pStyle w:val="FootnoteText"/>
        <w:ind w:firstLine="720"/>
        <w:jc w:val="both"/>
        <w:rPr>
          <w:rFonts w:ascii="Times New Roman" w:hAnsi="Times New Roman" w:cs="Times New Roman"/>
          <w:i/>
          <w:lang w:val="nl-NL"/>
        </w:rPr>
      </w:pPr>
      <w:r w:rsidRPr="007D2FD8">
        <w:rPr>
          <w:rStyle w:val="FootnoteReference"/>
          <w:rFonts w:ascii="Times New Roman" w:hAnsi="Times New Roman" w:cs="Times New Roman"/>
        </w:rPr>
        <w:footnoteRef/>
      </w:r>
      <w:r w:rsidRPr="007D2FD8">
        <w:rPr>
          <w:rFonts w:ascii="Times New Roman" w:hAnsi="Times New Roman" w:cs="Times New Roman"/>
          <w:i/>
          <w:lang w:val="nl-NL"/>
        </w:rPr>
        <w:t xml:space="preserve"> Ibid.</w:t>
      </w:r>
    </w:p>
  </w:footnote>
  <w:footnote w:id="1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Eko Hadi Wahyono, </w:t>
      </w:r>
      <w:r w:rsidRPr="007D2FD8">
        <w:rPr>
          <w:rFonts w:ascii="Times New Roman" w:hAnsi="Times New Roman" w:cs="Times New Roman"/>
          <w:i/>
        </w:rPr>
        <w:t xml:space="preserve">Kamus Bahasa Indonesia Lengkap, </w:t>
      </w:r>
      <w:r w:rsidRPr="007D2FD8">
        <w:rPr>
          <w:rFonts w:ascii="Times New Roman" w:hAnsi="Times New Roman" w:cs="Times New Roman"/>
        </w:rPr>
        <w:t>Jakarta: Akar Media, 2007, Hlm. 10.</w:t>
      </w:r>
    </w:p>
  </w:footnote>
  <w:footnote w:id="1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Jimly Asshiddiqie dan Ali Syafaat, </w:t>
      </w:r>
      <w:r w:rsidRPr="007D2FD8">
        <w:rPr>
          <w:rFonts w:ascii="Times New Roman" w:hAnsi="Times New Roman" w:cs="Times New Roman"/>
          <w:i/>
        </w:rPr>
        <w:t xml:space="preserve">Teori Hans Kelsen Tentang Hukum, </w:t>
      </w:r>
      <w:r w:rsidRPr="007D2FD8">
        <w:rPr>
          <w:rFonts w:ascii="Times New Roman" w:hAnsi="Times New Roman" w:cs="Times New Roman"/>
        </w:rPr>
        <w:t>Jakarta: Konstitusi Press, 2006, Hlm. 19-20.</w:t>
      </w:r>
    </w:p>
  </w:footnote>
  <w:footnote w:id="15">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1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Hans Kelsen, </w:t>
      </w:r>
      <w:r w:rsidRPr="007D2FD8">
        <w:rPr>
          <w:rFonts w:ascii="Times New Roman" w:hAnsi="Times New Roman" w:cs="Times New Roman"/>
          <w:i/>
        </w:rPr>
        <w:t xml:space="preserve">Dasar-Dasar Hukum Normatif: Prinsip-Prinsip Untuk Mewujudkan Keadilan dalam Hukum dan Politik, </w:t>
      </w:r>
      <w:r w:rsidRPr="007D2FD8">
        <w:rPr>
          <w:rFonts w:ascii="Times New Roman" w:hAnsi="Times New Roman" w:cs="Times New Roman"/>
        </w:rPr>
        <w:t>diterjemahkan Nurulita Yusron, Bandung: Nusa Media, 2014, Hlm. 317.</w:t>
      </w:r>
    </w:p>
  </w:footnote>
  <w:footnote w:id="17">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rPr>
        <w:t xml:space="preserve"> Jimly Asshiddiqie dan Ali Syafaat, </w:t>
      </w:r>
      <w:r w:rsidRPr="007D2FD8">
        <w:rPr>
          <w:rFonts w:ascii="Times New Roman" w:hAnsi="Times New Roman" w:cs="Times New Roman"/>
          <w:i/>
        </w:rPr>
        <w:t>Teori Hans Kelsen..., Loc.Cit.</w:t>
      </w:r>
    </w:p>
  </w:footnote>
  <w:footnote w:id="1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Agus Santoso, </w:t>
      </w:r>
      <w:r w:rsidRPr="007D2FD8">
        <w:rPr>
          <w:rFonts w:ascii="Times New Roman" w:hAnsi="Times New Roman" w:cs="Times New Roman"/>
          <w:i/>
        </w:rPr>
        <w:t xml:space="preserve">Hukum, Moral, &amp; Keadilan (Sebuah Kajian Filsafat Hukum), </w:t>
      </w:r>
      <w:r w:rsidRPr="007D2FD8">
        <w:rPr>
          <w:rFonts w:ascii="Times New Roman" w:hAnsi="Times New Roman" w:cs="Times New Roman"/>
        </w:rPr>
        <w:t>Jakarta: Kencana, 2014, Hlm. 86.</w:t>
      </w:r>
    </w:p>
  </w:footnote>
  <w:footnote w:id="1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Hlm. 87-88.</w:t>
      </w:r>
    </w:p>
  </w:footnote>
  <w:footnote w:id="20">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 Ibid., </w:t>
      </w:r>
      <w:r w:rsidRPr="007D2FD8">
        <w:rPr>
          <w:rFonts w:ascii="Times New Roman" w:hAnsi="Times New Roman" w:cs="Times New Roman"/>
        </w:rPr>
        <w:t>Hlm. 45 – 46.</w:t>
      </w:r>
    </w:p>
  </w:footnote>
  <w:footnote w:id="21">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rPr>
        <w:t xml:space="preserve"> Darji Darmodiharjo dan Shidarta, </w:t>
      </w:r>
      <w:r w:rsidRPr="007D2FD8">
        <w:rPr>
          <w:rFonts w:ascii="Times New Roman" w:hAnsi="Times New Roman" w:cs="Times New Roman"/>
          <w:i/>
        </w:rPr>
        <w:t xml:space="preserve">Pokok-pokok Filsafat Hukum; Apa dan Bagaimana Filsafat Hukum Indonesia, </w:t>
      </w:r>
      <w:r w:rsidRPr="007D2FD8">
        <w:rPr>
          <w:rFonts w:ascii="Times New Roman" w:hAnsi="Times New Roman" w:cs="Times New Roman"/>
        </w:rPr>
        <w:t>Jakarta: Gramedia Pustaka Utama, 1995, Hlm. 156-157.</w:t>
      </w:r>
    </w:p>
  </w:footnote>
  <w:footnote w:id="2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Bambang Sutiyoso, </w:t>
      </w:r>
      <w:r w:rsidRPr="007D2FD8">
        <w:rPr>
          <w:rFonts w:ascii="Times New Roman" w:hAnsi="Times New Roman" w:cs="Times New Roman"/>
          <w:i/>
        </w:rPr>
        <w:t xml:space="preserve">Aktualisasi Hukum dalam Era Reformasi (Paparan Aktual Berbagai Permasalahan Hukum dan Solusinya Selama Proses di Indonesia, </w:t>
      </w:r>
      <w:r w:rsidRPr="007D2FD8">
        <w:rPr>
          <w:rFonts w:ascii="Times New Roman" w:hAnsi="Times New Roman" w:cs="Times New Roman"/>
        </w:rPr>
        <w:t>Jakarta: Rajawali Pers, 2004, Hlm. 29.</w:t>
      </w:r>
    </w:p>
  </w:footnote>
  <w:footnote w:id="23">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2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Sukardi, </w:t>
      </w:r>
      <w:r w:rsidRPr="007D2FD8">
        <w:rPr>
          <w:rFonts w:ascii="Times New Roman" w:hAnsi="Times New Roman" w:cs="Times New Roman"/>
          <w:i/>
        </w:rPr>
        <w:t xml:space="preserve">Penanganan Konflik Sosial dengan Pendekatan Keadilan Restoratif, </w:t>
      </w:r>
      <w:r w:rsidRPr="007D2FD8">
        <w:rPr>
          <w:rFonts w:ascii="Times New Roman" w:hAnsi="Times New Roman" w:cs="Times New Roman"/>
        </w:rPr>
        <w:t xml:space="preserve">dalam </w:t>
      </w:r>
      <w:r w:rsidRPr="007D2FD8">
        <w:rPr>
          <w:rFonts w:ascii="Times New Roman" w:hAnsi="Times New Roman" w:cs="Times New Roman"/>
          <w:b/>
        </w:rPr>
        <w:t xml:space="preserve">Jurnal </w:t>
      </w:r>
      <w:r w:rsidRPr="007D2FD8">
        <w:rPr>
          <w:rFonts w:ascii="Times New Roman" w:hAnsi="Times New Roman" w:cs="Times New Roman"/>
        </w:rPr>
        <w:t>Hukum dan Pembangunan, Vol. 46 No. 1 Tahun 2016, Hlm. 70.</w:t>
      </w:r>
    </w:p>
  </w:footnote>
  <w:footnote w:id="2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Rumusan Pasal 1 Angka 1 Undang-Undang Nomor 30 Tahun 1999 tentang Arbitrase.</w:t>
      </w:r>
    </w:p>
  </w:footnote>
  <w:footnote w:id="2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Pasal 60.</w:t>
      </w:r>
    </w:p>
  </w:footnote>
  <w:footnote w:id="2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Masdari</w:t>
      </w:r>
      <w:r w:rsidRPr="007D2FD8">
        <w:rPr>
          <w:rFonts w:ascii="Times New Roman" w:hAnsi="Times New Roman" w:cs="Times New Roman"/>
          <w:spacing w:val="6"/>
        </w:rPr>
        <w:t xml:space="preserve">Tasmin, </w:t>
      </w:r>
      <w:r w:rsidRPr="007D2FD8">
        <w:rPr>
          <w:rFonts w:ascii="Times New Roman" w:hAnsi="Times New Roman" w:cs="Times New Roman"/>
          <w:i/>
          <w:spacing w:val="6"/>
        </w:rPr>
        <w:t xml:space="preserve">Mediasi Sebagai Upaya Penyelesaian Sengketa, </w:t>
      </w:r>
      <w:r w:rsidRPr="007D2FD8">
        <w:rPr>
          <w:rFonts w:ascii="Times New Roman" w:hAnsi="Times New Roman" w:cs="Times New Roman"/>
          <w:b/>
          <w:spacing w:val="6"/>
        </w:rPr>
        <w:t>Disertasi,</w:t>
      </w:r>
      <w:r w:rsidRPr="007D2FD8">
        <w:rPr>
          <w:rFonts w:ascii="Times New Roman" w:hAnsi="Times New Roman" w:cs="Times New Roman"/>
          <w:spacing w:val="6"/>
        </w:rPr>
        <w:t xml:space="preserve"> Surabaya: Universitas Tujuh Belas Agustus, 2007, Hlm. 10.</w:t>
      </w:r>
    </w:p>
  </w:footnote>
  <w:footnote w:id="2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Ibid</w:t>
      </w:r>
      <w:r w:rsidRPr="007D2FD8">
        <w:rPr>
          <w:rFonts w:ascii="Times New Roman" w:hAnsi="Times New Roman" w:cs="Times New Roman"/>
          <w:i/>
          <w:spacing w:val="6"/>
        </w:rPr>
        <w:t>,</w:t>
      </w:r>
      <w:r w:rsidRPr="007D2FD8">
        <w:rPr>
          <w:rFonts w:ascii="Times New Roman" w:hAnsi="Times New Roman" w:cs="Times New Roman"/>
          <w:spacing w:val="6"/>
        </w:rPr>
        <w:t xml:space="preserve"> Hlm. 11.</w:t>
      </w:r>
    </w:p>
  </w:footnote>
  <w:footnote w:id="2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Suyud Margono, </w:t>
      </w:r>
      <w:r w:rsidRPr="007D2FD8">
        <w:rPr>
          <w:rFonts w:ascii="Times New Roman" w:hAnsi="Times New Roman" w:cs="Times New Roman"/>
          <w:i/>
        </w:rPr>
        <w:t xml:space="preserve">AlternativeDisputeResolution dan Arbitrase: Proses Pelembagaan dan Aspek Hukum, </w:t>
      </w:r>
      <w:r w:rsidRPr="007D2FD8">
        <w:rPr>
          <w:rFonts w:ascii="Times New Roman" w:hAnsi="Times New Roman" w:cs="Times New Roman"/>
        </w:rPr>
        <w:t>Jakarta: Ghalia Indonesia, 2000, Hlm. 59.</w:t>
      </w:r>
    </w:p>
  </w:footnote>
  <w:footnote w:id="30">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rPr>
        <w:t>Masdari</w:t>
      </w:r>
      <w:r w:rsidRPr="007D2FD8">
        <w:rPr>
          <w:rFonts w:ascii="Times New Roman" w:hAnsi="Times New Roman" w:cs="Times New Roman"/>
          <w:spacing w:val="6"/>
        </w:rPr>
        <w:t xml:space="preserve">Tasmin, </w:t>
      </w:r>
      <w:r w:rsidRPr="007D2FD8">
        <w:rPr>
          <w:rFonts w:ascii="Times New Roman" w:hAnsi="Times New Roman" w:cs="Times New Roman"/>
          <w:i/>
          <w:spacing w:val="6"/>
        </w:rPr>
        <w:t>Mediasi..., Loc. Cit.</w:t>
      </w:r>
    </w:p>
  </w:footnote>
  <w:footnote w:id="31">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3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I Made Widyana, </w:t>
      </w:r>
      <w:r w:rsidRPr="007D2FD8">
        <w:rPr>
          <w:rFonts w:ascii="Times New Roman" w:hAnsi="Times New Roman" w:cs="Times New Roman"/>
          <w:i/>
        </w:rPr>
        <w:t xml:space="preserve">Hukum Pidana Adat dalam Pembaharuan Hukum Pidana, </w:t>
      </w:r>
      <w:r w:rsidRPr="007D2FD8">
        <w:rPr>
          <w:rFonts w:ascii="Times New Roman" w:hAnsi="Times New Roman" w:cs="Times New Roman"/>
        </w:rPr>
        <w:t>Jakarta: FikahatiAneska, 2003, Hlm. 104.</w:t>
      </w:r>
    </w:p>
  </w:footnote>
  <w:footnote w:id="3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I Ketut Sudira, </w:t>
      </w:r>
      <w:r w:rsidRPr="007D2FD8">
        <w:rPr>
          <w:rFonts w:ascii="Times New Roman" w:hAnsi="Times New Roman" w:cs="Times New Roman"/>
          <w:i/>
        </w:rPr>
        <w:t xml:space="preserve">Mediasi Penal dalam Perkara Penelantaran Rumah Tangga, </w:t>
      </w:r>
      <w:r w:rsidRPr="007D2FD8">
        <w:rPr>
          <w:rFonts w:ascii="Times New Roman" w:hAnsi="Times New Roman" w:cs="Times New Roman"/>
        </w:rPr>
        <w:t>Yogyakarta: UII Press, 2016, Hlm. 24.</w:t>
      </w:r>
    </w:p>
  </w:footnote>
  <w:footnote w:id="3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Hlm. 24-25.</w:t>
      </w:r>
    </w:p>
  </w:footnote>
  <w:footnote w:id="3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Hilman Hadikusima, </w:t>
      </w:r>
      <w:r w:rsidRPr="007D2FD8">
        <w:rPr>
          <w:rFonts w:ascii="Times New Roman" w:hAnsi="Times New Roman" w:cs="Times New Roman"/>
          <w:i/>
        </w:rPr>
        <w:t xml:space="preserve">Pengantar Ilmu Hukum Adat,Indonesia, </w:t>
      </w:r>
      <w:r w:rsidRPr="007D2FD8">
        <w:rPr>
          <w:rFonts w:ascii="Times New Roman" w:hAnsi="Times New Roman" w:cs="Times New Roman"/>
        </w:rPr>
        <w:t>Bandung: Mandar Maju, 2012, Hlm. 181.</w:t>
      </w:r>
    </w:p>
  </w:footnote>
  <w:footnote w:id="36">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3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Afrizal, </w:t>
      </w:r>
      <w:r w:rsidRPr="007D2FD8">
        <w:rPr>
          <w:rFonts w:ascii="Times New Roman" w:hAnsi="Times New Roman" w:cs="Times New Roman"/>
          <w:i/>
        </w:rPr>
        <w:t xml:space="preserve">Sosiologi Konflik Agraria: Protes-Protes Agraria dalam Masyarakat Kontemporer, </w:t>
      </w:r>
      <w:r w:rsidRPr="007D2FD8">
        <w:rPr>
          <w:rFonts w:ascii="Times New Roman" w:hAnsi="Times New Roman" w:cs="Times New Roman"/>
        </w:rPr>
        <w:t>Padang: Andalas UniversityPress, 2006, Hlm. 137.</w:t>
      </w:r>
    </w:p>
  </w:footnote>
  <w:footnote w:id="3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Muchsin, Imam Koeswahyono, dan Soimin, </w:t>
      </w:r>
      <w:r w:rsidRPr="007D2FD8">
        <w:rPr>
          <w:rFonts w:ascii="Times New Roman" w:hAnsi="Times New Roman" w:cs="Times New Roman"/>
          <w:i/>
        </w:rPr>
        <w:t xml:space="preserve">Hukum Agraria Indonesia dalam Persepektif Sejarah, </w:t>
      </w:r>
      <w:r w:rsidRPr="007D2FD8">
        <w:rPr>
          <w:rFonts w:ascii="Times New Roman" w:hAnsi="Times New Roman" w:cs="Times New Roman"/>
        </w:rPr>
        <w:t>Bandung: Refika Aditama, 2017, Hlm. 26. Lihat juga Undang-Undang Nomor 5 Tahun 1960 tentang Peraturan Dasar Pokok-Pokok Agraria.</w:t>
      </w:r>
    </w:p>
  </w:footnote>
  <w:footnote w:id="39">
    <w:p w:rsidR="009536FA" w:rsidRPr="007D2FD8" w:rsidRDefault="009536FA" w:rsidP="00F31C45">
      <w:pPr>
        <w:autoSpaceDE w:val="0"/>
        <w:autoSpaceDN w:val="0"/>
        <w:adjustRightInd w:val="0"/>
        <w:ind w:firstLine="709"/>
        <w:jc w:val="both"/>
        <w:rPr>
          <w:rFonts w:ascii="Times New Roman" w:hAnsi="Times New Roman" w:cs="Times New Roman"/>
          <w:sz w:val="20"/>
          <w:szCs w:val="20"/>
        </w:rPr>
      </w:pPr>
      <w:r w:rsidRPr="007D2FD8">
        <w:rPr>
          <w:rStyle w:val="FootnoteReference"/>
          <w:rFonts w:ascii="Times New Roman" w:hAnsi="Times New Roman" w:cs="Times New Roman"/>
          <w:sz w:val="20"/>
          <w:szCs w:val="20"/>
        </w:rPr>
        <w:footnoteRef/>
      </w:r>
      <w:r w:rsidRPr="007D2FD8">
        <w:rPr>
          <w:rFonts w:ascii="Times New Roman" w:eastAsia="Yu Gothic" w:hAnsi="Times New Roman" w:cs="Times New Roman"/>
          <w:color w:val="221F1F"/>
          <w:sz w:val="20"/>
          <w:szCs w:val="20"/>
        </w:rPr>
        <w:t xml:space="preserve">Andang, </w:t>
      </w:r>
      <w:r w:rsidRPr="007D2FD8">
        <w:rPr>
          <w:rFonts w:ascii="Times New Roman" w:eastAsia="Yu Gothic" w:hAnsi="Times New Roman" w:cs="Times New Roman"/>
          <w:i/>
          <w:color w:val="221F1F"/>
          <w:sz w:val="20"/>
          <w:szCs w:val="20"/>
        </w:rPr>
        <w:t>Dusun Lama Banding Agung:</w:t>
      </w:r>
      <w:r w:rsidRPr="007D2FD8">
        <w:rPr>
          <w:rFonts w:ascii="Times New Roman" w:hAnsi="Times New Roman" w:cs="Times New Roman"/>
          <w:i/>
          <w:iCs/>
          <w:color w:val="221F1F"/>
          <w:sz w:val="20"/>
          <w:szCs w:val="20"/>
        </w:rPr>
        <w:t>Perlawanan Masyarakat Adat Semende Terhadap “Penjajahan” Negara di Taman Nasional Bukit Barisan Selatan</w:t>
      </w:r>
      <w:r w:rsidRPr="007D2FD8">
        <w:rPr>
          <w:rFonts w:ascii="Times New Roman" w:eastAsia="Yu Gothic" w:hAnsi="Times New Roman" w:cs="Times New Roman"/>
          <w:color w:val="221F1F"/>
          <w:sz w:val="20"/>
          <w:szCs w:val="20"/>
        </w:rPr>
        <w:t>, Jakarta: SajogyoInstitute, 2014, Hlm. 12.</w:t>
      </w:r>
    </w:p>
  </w:footnote>
  <w:footnote w:id="40">
    <w:p w:rsidR="009536FA" w:rsidRPr="007D2FD8" w:rsidRDefault="009536FA" w:rsidP="00F31C45">
      <w:pPr>
        <w:autoSpaceDE w:val="0"/>
        <w:autoSpaceDN w:val="0"/>
        <w:adjustRightInd w:val="0"/>
        <w:ind w:firstLine="709"/>
        <w:jc w:val="both"/>
        <w:rPr>
          <w:rFonts w:ascii="Times New Roman" w:hAnsi="Times New Roman" w:cs="Times New Roman"/>
          <w:sz w:val="20"/>
          <w:szCs w:val="20"/>
        </w:rPr>
      </w:pPr>
      <w:r w:rsidRPr="007D2FD8">
        <w:rPr>
          <w:rStyle w:val="FootnoteReference"/>
          <w:rFonts w:ascii="Times New Roman" w:hAnsi="Times New Roman" w:cs="Times New Roman"/>
          <w:sz w:val="20"/>
          <w:szCs w:val="20"/>
        </w:rPr>
        <w:footnoteRef/>
      </w:r>
      <w:r w:rsidRPr="007D2FD8">
        <w:rPr>
          <w:rFonts w:ascii="Times New Roman" w:hAnsi="Times New Roman" w:cs="Times New Roman"/>
          <w:sz w:val="20"/>
          <w:szCs w:val="20"/>
        </w:rPr>
        <w:t xml:space="preserve"> Hasil wawancara dengan Herman Sekretaris DPC Aliansi Masyarakat Adat Nusantara (AMAN) Kaupaten Kaur pada tanggal 20 Maret 2022. </w:t>
      </w:r>
    </w:p>
  </w:footnote>
  <w:footnote w:id="41">
    <w:p w:rsidR="009536FA" w:rsidRPr="007D2FD8" w:rsidRDefault="009536FA" w:rsidP="00F31C45">
      <w:pPr>
        <w:pStyle w:val="FootnoteText"/>
        <w:ind w:firstLine="709"/>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eastAsia="Yu Gothic" w:hAnsi="Times New Roman" w:cs="Times New Roman"/>
          <w:color w:val="221F1F"/>
        </w:rPr>
        <w:t>Surat Keputusan Pengangkatan Matjan Negara Sebagai Deputi Dusun Banding Agung tertanggal 22 Agustus 1891, ditandatangani Venhille sebagai KontroleurKauer.</w:t>
      </w:r>
    </w:p>
  </w:footnote>
  <w:footnote w:id="4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Aliansi Masyarakat Adat Nusantara, </w:t>
      </w:r>
      <w:r w:rsidRPr="007D2FD8">
        <w:rPr>
          <w:rFonts w:ascii="Times New Roman" w:hAnsi="Times New Roman" w:cs="Times New Roman"/>
          <w:i/>
        </w:rPr>
        <w:t xml:space="preserve">Bertahan Untuk Berlawan (Konflik Tenurial Masyarakat Adat Dusun Banding Agung Versus Taman Nasional Bukit Barisan Selatan, </w:t>
      </w:r>
      <w:r w:rsidRPr="007D2FD8">
        <w:rPr>
          <w:rFonts w:ascii="Times New Roman" w:hAnsi="Times New Roman" w:cs="Times New Roman"/>
        </w:rPr>
        <w:t xml:space="preserve">Bengkulu: AMAN, 2016, Hlm. 6. </w:t>
      </w:r>
    </w:p>
  </w:footnote>
  <w:footnote w:id="4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Andri Ketua DPC Aliansi Masyarakat Adat Nusantara (AMAN) Kabupaten Kaur pada tanggal 20 Maret 2022.</w:t>
      </w:r>
    </w:p>
  </w:footnote>
  <w:footnote w:id="4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Inkuiri Nasional KomnasHAM, </w:t>
      </w:r>
      <w:r w:rsidRPr="007D2FD8">
        <w:rPr>
          <w:rFonts w:ascii="Times New Roman" w:hAnsi="Times New Roman" w:cs="Times New Roman"/>
          <w:i/>
        </w:rPr>
        <w:t xml:space="preserve">Konflik Agraria Masyarakat Hukum Adat Atas Wilayahnya di Kawasan Hutan: Sumatera-Jawa-Kalimantan-Sulawesi-Maluku-Bali Nusa Tenggara-Papua, </w:t>
      </w:r>
      <w:r w:rsidRPr="007D2FD8">
        <w:rPr>
          <w:rFonts w:ascii="Times New Roman" w:hAnsi="Times New Roman" w:cs="Times New Roman"/>
        </w:rPr>
        <w:t xml:space="preserve">Jakarta: KomnasHAM, 2016, Hlm. 55-56. </w:t>
      </w:r>
    </w:p>
  </w:footnote>
  <w:footnote w:id="4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Hlm. 56.</w:t>
      </w:r>
    </w:p>
  </w:footnote>
  <w:footnote w:id="4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Herman Sekretaris DPC Aliansi Masyarakat Adat Nusantara (AMAN) Kabupaten Kaur pada tanggal 20 Maret 2022. Bandingkan denganInkuiri Nasional KomnasHAM, </w:t>
      </w:r>
      <w:r w:rsidRPr="007D2FD8">
        <w:rPr>
          <w:rFonts w:ascii="Times New Roman" w:hAnsi="Times New Roman" w:cs="Times New Roman"/>
          <w:i/>
        </w:rPr>
        <w:t xml:space="preserve">Konflik Agraria Masyarakat Hukum Adat Atas Wilayahnya di Kawasan Hutan: Sumatera-Jawa-Kalimantan-Sulawesi-Maluku-Bali Nusa Tenggara-Papua, </w:t>
      </w:r>
      <w:r w:rsidRPr="007D2FD8">
        <w:rPr>
          <w:rFonts w:ascii="Times New Roman" w:hAnsi="Times New Roman" w:cs="Times New Roman"/>
        </w:rPr>
        <w:t>Jakarta: KomnasHAM, 2016</w:t>
      </w:r>
      <w:r w:rsidRPr="007D2FD8">
        <w:rPr>
          <w:rFonts w:ascii="Times New Roman" w:hAnsi="Times New Roman" w:cs="Times New Roman"/>
          <w:i/>
        </w:rPr>
        <w:t xml:space="preserve">, </w:t>
      </w:r>
      <w:r w:rsidRPr="007D2FD8">
        <w:rPr>
          <w:rFonts w:ascii="Times New Roman" w:hAnsi="Times New Roman" w:cs="Times New Roman"/>
        </w:rPr>
        <w:t>Hlm. 57.</w:t>
      </w:r>
    </w:p>
  </w:footnote>
  <w:footnote w:id="47">
    <w:p w:rsidR="009536FA" w:rsidRPr="007D2FD8" w:rsidRDefault="009536FA" w:rsidP="00F31C45">
      <w:pPr>
        <w:pStyle w:val="FootnoteText"/>
        <w:ind w:firstLine="709"/>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Wawancara dengan Sugeng, Babinsa Ulu Nasal pada tanggal 27 Mei 2022 di Rumah Kepala Desa Suka Jaya.</w:t>
      </w:r>
    </w:p>
  </w:footnote>
  <w:footnote w:id="48">
    <w:p w:rsidR="009536FA" w:rsidRPr="007D2FD8" w:rsidRDefault="009536FA" w:rsidP="00F31C45">
      <w:pPr>
        <w:shd w:val="clear" w:color="auto" w:fill="FFFFFF"/>
        <w:ind w:firstLine="709"/>
        <w:jc w:val="both"/>
        <w:rPr>
          <w:rFonts w:ascii="Times New Roman" w:hAnsi="Times New Roman" w:cs="Times New Roman"/>
          <w:color w:val="202122"/>
          <w:sz w:val="20"/>
          <w:szCs w:val="20"/>
        </w:rPr>
      </w:pPr>
      <w:r w:rsidRPr="007D2FD8">
        <w:rPr>
          <w:rStyle w:val="FootnoteReference"/>
          <w:rFonts w:ascii="Times New Roman" w:hAnsi="Times New Roman" w:cs="Times New Roman"/>
          <w:sz w:val="20"/>
          <w:szCs w:val="20"/>
        </w:rPr>
        <w:footnoteRef/>
      </w:r>
      <w:r w:rsidRPr="007D2FD8">
        <w:rPr>
          <w:rFonts w:ascii="Times New Roman" w:hAnsi="Times New Roman" w:cs="Times New Roman"/>
          <w:sz w:val="20"/>
          <w:szCs w:val="20"/>
        </w:rPr>
        <w:t xml:space="preserve">  </w:t>
      </w:r>
      <w:hyperlink r:id="rId3" w:history="1">
        <w:r w:rsidRPr="007D2FD8">
          <w:rPr>
            <w:rStyle w:val="Hyperlink"/>
            <w:rFonts w:ascii="Times New Roman" w:hAnsi="Times New Roman" w:cs="Times New Roman"/>
            <w:i/>
            <w:iCs/>
            <w:color w:val="auto"/>
            <w:sz w:val="20"/>
            <w:szCs w:val="20"/>
            <w:u w:val="none"/>
          </w:rPr>
          <w:t>"TropicalRainforestHeritageof Sumatera"</w:t>
        </w:r>
      </w:hyperlink>
      <w:r w:rsidRPr="007D2FD8">
        <w:rPr>
          <w:rStyle w:val="HTMLCite"/>
          <w:rFonts w:ascii="Times New Roman" w:hAnsi="Times New Roman" w:cs="Times New Roman"/>
          <w:sz w:val="20"/>
          <w:szCs w:val="20"/>
        </w:rPr>
        <w:t>. </w:t>
      </w:r>
      <w:hyperlink r:id="rId4" w:tooltip="UNESCO" w:history="1">
        <w:r w:rsidRPr="007D2FD8">
          <w:rPr>
            <w:rStyle w:val="Hyperlink"/>
            <w:rFonts w:ascii="Times New Roman" w:hAnsi="Times New Roman" w:cs="Times New Roman"/>
            <w:i/>
            <w:iCs/>
            <w:color w:val="auto"/>
            <w:sz w:val="20"/>
            <w:szCs w:val="20"/>
            <w:u w:val="none"/>
          </w:rPr>
          <w:t>UNESCO</w:t>
        </w:r>
      </w:hyperlink>
      <w:r w:rsidRPr="007D2FD8">
        <w:rPr>
          <w:rStyle w:val="reference-accessdate"/>
          <w:rFonts w:ascii="Times New Roman" w:hAnsi="Times New Roman" w:cs="Times New Roman"/>
          <w:i/>
          <w:iCs/>
          <w:sz w:val="20"/>
          <w:szCs w:val="20"/>
        </w:rPr>
        <w:t xml:space="preserve">. </w:t>
      </w:r>
      <w:r w:rsidRPr="007D2FD8">
        <w:rPr>
          <w:rStyle w:val="reference-accessdate"/>
          <w:rFonts w:ascii="Times New Roman" w:hAnsi="Times New Roman" w:cs="Times New Roman"/>
          <w:iCs/>
          <w:sz w:val="20"/>
          <w:szCs w:val="20"/>
        </w:rPr>
        <w:t>Diakses tanggal </w:t>
      </w:r>
      <w:r w:rsidRPr="007D2FD8">
        <w:rPr>
          <w:rStyle w:val="nowrap"/>
          <w:rFonts w:ascii="Times New Roman" w:hAnsi="Times New Roman" w:cs="Times New Roman"/>
          <w:iCs/>
          <w:color w:val="202122"/>
          <w:sz w:val="20"/>
          <w:szCs w:val="20"/>
        </w:rPr>
        <w:t>30 April 2022</w:t>
      </w:r>
      <w:r w:rsidRPr="007D2FD8">
        <w:rPr>
          <w:rStyle w:val="HTMLCite"/>
          <w:rFonts w:ascii="Times New Roman" w:hAnsi="Times New Roman" w:cs="Times New Roman"/>
          <w:color w:val="202122"/>
          <w:sz w:val="20"/>
          <w:szCs w:val="20"/>
        </w:rPr>
        <w:t>.</w:t>
      </w:r>
    </w:p>
  </w:footnote>
  <w:footnote w:id="49">
    <w:p w:rsidR="009536FA" w:rsidRPr="007D2FD8" w:rsidRDefault="009536FA" w:rsidP="00F31C45">
      <w:pPr>
        <w:shd w:val="clear" w:color="auto" w:fill="FFFFFF"/>
        <w:ind w:firstLine="709"/>
        <w:jc w:val="both"/>
        <w:rPr>
          <w:rFonts w:ascii="Times New Roman" w:hAnsi="Times New Roman" w:cs="Times New Roman"/>
        </w:rPr>
      </w:pPr>
      <w:r w:rsidRPr="007D2FD8">
        <w:rPr>
          <w:rStyle w:val="FootnoteReference"/>
          <w:rFonts w:ascii="Times New Roman" w:hAnsi="Times New Roman" w:cs="Times New Roman"/>
          <w:sz w:val="20"/>
          <w:szCs w:val="20"/>
        </w:rPr>
        <w:footnoteRef/>
      </w:r>
      <w:r w:rsidRPr="007D2FD8">
        <w:rPr>
          <w:rFonts w:ascii="Times New Roman" w:hAnsi="Times New Roman" w:cs="Times New Roman"/>
          <w:sz w:val="20"/>
          <w:szCs w:val="20"/>
        </w:rPr>
        <w:t xml:space="preserve">  </w:t>
      </w:r>
      <w:hyperlink r:id="rId5" w:history="1">
        <w:r w:rsidRPr="007D2FD8">
          <w:rPr>
            <w:rStyle w:val="Hyperlink"/>
            <w:rFonts w:ascii="Times New Roman" w:hAnsi="Times New Roman" w:cs="Times New Roman"/>
            <w:iCs/>
            <w:color w:val="auto"/>
            <w:sz w:val="20"/>
            <w:szCs w:val="20"/>
            <w:u w:val="none"/>
          </w:rPr>
          <w:t>Berita dari Balai Besar Taman Nasional Bukit Barisan Selatan</w:t>
        </w:r>
      </w:hyperlink>
      <w:r w:rsidRPr="007D2FD8">
        <w:rPr>
          <w:rStyle w:val="HTMLCite"/>
          <w:rFonts w:ascii="Times New Roman" w:hAnsi="Times New Roman" w:cs="Times New Roman"/>
          <w:sz w:val="20"/>
          <w:szCs w:val="20"/>
        </w:rPr>
        <w:t>, Taman Nasional Bukit Barisan Selatan</w:t>
      </w:r>
      <w:r w:rsidRPr="007D2FD8">
        <w:rPr>
          <w:rStyle w:val="reference-accessdate"/>
          <w:rFonts w:ascii="Times New Roman" w:hAnsi="Times New Roman" w:cs="Times New Roman"/>
          <w:i/>
          <w:iCs/>
          <w:sz w:val="20"/>
          <w:szCs w:val="20"/>
        </w:rPr>
        <w:t xml:space="preserve">. </w:t>
      </w:r>
      <w:hyperlink r:id="rId6" w:history="1">
        <w:r w:rsidRPr="007D2FD8">
          <w:rPr>
            <w:rStyle w:val="Hyperlink"/>
            <w:rFonts w:ascii="Times New Roman" w:hAnsi="Times New Roman" w:cs="Times New Roman"/>
            <w:iCs/>
            <w:sz w:val="20"/>
            <w:szCs w:val="20"/>
          </w:rPr>
          <w:t>https://programs.wcs.org/btnbbs/Profile/Sejarah-Pengelolaan.aspx</w:t>
        </w:r>
      </w:hyperlink>
      <w:r w:rsidRPr="007D2FD8">
        <w:rPr>
          <w:rStyle w:val="reference-accessdate"/>
          <w:rFonts w:ascii="Times New Roman" w:hAnsi="Times New Roman" w:cs="Times New Roman"/>
          <w:iCs/>
          <w:sz w:val="20"/>
          <w:szCs w:val="20"/>
        </w:rPr>
        <w:t>diakses tanggal </w:t>
      </w:r>
      <w:r w:rsidRPr="007D2FD8">
        <w:rPr>
          <w:rStyle w:val="nowrap"/>
          <w:rFonts w:ascii="Times New Roman" w:hAnsi="Times New Roman" w:cs="Times New Roman"/>
          <w:iCs/>
          <w:sz w:val="20"/>
          <w:szCs w:val="20"/>
        </w:rPr>
        <w:t>15 Februari</w:t>
      </w:r>
      <w:r w:rsidRPr="007D2FD8">
        <w:rPr>
          <w:rStyle w:val="reference-accessdate"/>
          <w:rFonts w:ascii="Times New Roman" w:hAnsi="Times New Roman" w:cs="Times New Roman"/>
          <w:iCs/>
          <w:sz w:val="20"/>
          <w:szCs w:val="20"/>
        </w:rPr>
        <w:t> 2022</w:t>
      </w:r>
      <w:r w:rsidRPr="007D2FD8">
        <w:rPr>
          <w:rStyle w:val="HTMLCite"/>
          <w:rFonts w:ascii="Times New Roman" w:hAnsi="Times New Roman" w:cs="Times New Roman"/>
          <w:sz w:val="20"/>
          <w:szCs w:val="20"/>
        </w:rPr>
        <w:t>.</w:t>
      </w:r>
    </w:p>
  </w:footnote>
  <w:footnote w:id="50">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Inkuiri Nasional KomnasHAM, </w:t>
      </w:r>
      <w:r w:rsidRPr="007D2FD8">
        <w:rPr>
          <w:rFonts w:ascii="Times New Roman" w:hAnsi="Times New Roman" w:cs="Times New Roman"/>
          <w:i/>
        </w:rPr>
        <w:t xml:space="preserve">Konflik Agraria Masyarakat Hukum Adat Atas Wilayahnya di Kawasan Hutan: Sumatera-Jawa-Kalimantan-Sulawesi-Maluku-Bali Nusa Tenggara-Papua, </w:t>
      </w:r>
      <w:r w:rsidRPr="007D2FD8">
        <w:rPr>
          <w:rFonts w:ascii="Times New Roman" w:hAnsi="Times New Roman" w:cs="Times New Roman"/>
        </w:rPr>
        <w:t>Jakarta: KomnasHAM, 2016, Hlm. 55.</w:t>
      </w:r>
    </w:p>
  </w:footnote>
  <w:footnote w:id="51">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Balai Besar Taman Nasional Bukit Barisan Selatan, </w:t>
      </w:r>
      <w:r w:rsidRPr="007D2FD8">
        <w:rPr>
          <w:rFonts w:ascii="Times New Roman" w:hAnsi="Times New Roman" w:cs="Times New Roman"/>
          <w:i/>
        </w:rPr>
        <w:t xml:space="preserve">Sejarah Pengelolaan TNBBS, </w:t>
      </w:r>
      <w:hyperlink r:id="rId7" w:history="1">
        <w:r w:rsidRPr="007D2FD8">
          <w:rPr>
            <w:rStyle w:val="Hyperlink"/>
            <w:rFonts w:ascii="Times New Roman" w:hAnsi="Times New Roman" w:cs="Times New Roman"/>
            <w:color w:val="auto"/>
          </w:rPr>
          <w:t>https://programs.wcs.org/btnbbs/Profile/Sejarah-Pengelolaan.aspx</w:t>
        </w:r>
      </w:hyperlink>
      <w:r w:rsidRPr="007D2FD8">
        <w:rPr>
          <w:rFonts w:ascii="Times New Roman" w:hAnsi="Times New Roman" w:cs="Times New Roman"/>
        </w:rPr>
        <w:t xml:space="preserve"> diakses pada tanggal 18 Maret 2022.</w:t>
      </w:r>
    </w:p>
  </w:footnote>
  <w:footnote w:id="52">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53">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rPr>
        <w:t xml:space="preserve"> Inkuiri Nasional KomnasHAM, </w:t>
      </w:r>
      <w:r w:rsidRPr="007D2FD8">
        <w:rPr>
          <w:rFonts w:ascii="Times New Roman" w:hAnsi="Times New Roman" w:cs="Times New Roman"/>
          <w:i/>
        </w:rPr>
        <w:t>Konflik Agraria Masyarakat Hukum Adat ..., Loc.Cit.</w:t>
      </w:r>
    </w:p>
  </w:footnote>
  <w:footnote w:id="5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bookmarkStart w:id="1" w:name="_Hlk111227758"/>
      <w:r w:rsidRPr="007D2FD8">
        <w:rPr>
          <w:rFonts w:ascii="Times New Roman" w:hAnsi="Times New Roman" w:cs="Times New Roman"/>
        </w:rPr>
        <w:t xml:space="preserve">Sudarmo, </w:t>
      </w:r>
      <w:r w:rsidRPr="007D2FD8">
        <w:rPr>
          <w:rFonts w:ascii="Times New Roman" w:hAnsi="Times New Roman" w:cs="Times New Roman"/>
          <w:i/>
        </w:rPr>
        <w:t xml:space="preserve">Menuju Model Resolusi Konflik Berbasis Governance: Isu Pedagang Kaki Lima dan Konflik Antar Kelompok, </w:t>
      </w:r>
      <w:r w:rsidRPr="007D2FD8">
        <w:rPr>
          <w:rFonts w:ascii="Times New Roman" w:hAnsi="Times New Roman" w:cs="Times New Roman"/>
        </w:rPr>
        <w:t>Surakarta: UNS Press, 2015</w:t>
      </w:r>
      <w:bookmarkEnd w:id="1"/>
      <w:r w:rsidRPr="007D2FD8">
        <w:rPr>
          <w:rFonts w:ascii="Times New Roman" w:hAnsi="Times New Roman" w:cs="Times New Roman"/>
        </w:rPr>
        <w:t>, Hlm. 77.</w:t>
      </w:r>
    </w:p>
  </w:footnote>
  <w:footnote w:id="55">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5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Hlm. 77-78.</w:t>
      </w:r>
    </w:p>
  </w:footnote>
  <w:footnote w:id="5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Wisnu Tokoh Masyarakat Suku Semende Dusun Lame Banding Agung pada tanggal 19 Maret 2022.</w:t>
      </w:r>
    </w:p>
  </w:footnote>
  <w:footnote w:id="5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Z. Muslih Anggota Dewan Perwakilan Rakyat Daerah Kabupaten Kaur pada tanggal 27 Mei 2022.</w:t>
      </w:r>
    </w:p>
  </w:footnote>
  <w:footnote w:id="5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Dasrul Imran, Kepala Bagian Hukum Sekretariat Daerah Kabupaten Kaur pada tanggal 19 Maret 2022.</w:t>
      </w:r>
    </w:p>
  </w:footnote>
  <w:footnote w:id="60">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Juniarto, Kepala Desa Bukit Indah Kecamatan nasal Kabupaten Kaur pada tanggal 27 Mei 2022.</w:t>
      </w:r>
    </w:p>
  </w:footnote>
  <w:footnote w:id="61">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Muhklisin, Kepala Desa Suka Jaya Kecamatan Nasal pada tanggal 28 Mei 2022.</w:t>
      </w:r>
    </w:p>
  </w:footnote>
  <w:footnote w:id="6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Zahwan, Sekretaris Camat Kecamatan Nasal Kabupaten Kaur pada tanggal 18 Maret 2022.</w:t>
      </w:r>
    </w:p>
  </w:footnote>
  <w:footnote w:id="6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Sirajuddin mantan Camat Nasal pada saat tragedi pembakaran, pengusiran dan penangkapan warga Dusun Lame Banding Agung, pada tanggal 18 Maret 2022.</w:t>
      </w:r>
    </w:p>
  </w:footnote>
  <w:footnote w:id="64">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6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James. A. Wall dan Jr. Ronda Robert Callister, </w:t>
      </w:r>
      <w:r w:rsidRPr="007D2FD8">
        <w:rPr>
          <w:rFonts w:ascii="Times New Roman" w:hAnsi="Times New Roman" w:cs="Times New Roman"/>
          <w:i/>
        </w:rPr>
        <w:t xml:space="preserve">ConflictanditsMagement, </w:t>
      </w:r>
      <w:r w:rsidRPr="007D2FD8">
        <w:rPr>
          <w:rFonts w:ascii="Times New Roman" w:hAnsi="Times New Roman" w:cs="Times New Roman"/>
        </w:rPr>
        <w:t>dalam JournalofManagement, First PublishenJune 1, 1995, Hlm. 923.</w:t>
      </w:r>
    </w:p>
  </w:footnote>
  <w:footnote w:id="6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bookmarkStart w:id="2" w:name="_Hlk111227705"/>
      <w:r w:rsidRPr="007D2FD8">
        <w:rPr>
          <w:rFonts w:ascii="Times New Roman" w:hAnsi="Times New Roman" w:cs="Times New Roman"/>
        </w:rPr>
        <w:t xml:space="preserve">Bambang Widyantoro dan Junaidi Maksum, </w:t>
      </w:r>
      <w:r w:rsidRPr="007D2FD8">
        <w:rPr>
          <w:rFonts w:ascii="Times New Roman" w:hAnsi="Times New Roman" w:cs="Times New Roman"/>
          <w:i/>
        </w:rPr>
        <w:t xml:space="preserve">Resolusi Konflik Lahan: Pembelajaran dari Hutan Tanaman Industri, </w:t>
      </w:r>
      <w:r w:rsidRPr="007D2FD8">
        <w:rPr>
          <w:rFonts w:ascii="Times New Roman" w:hAnsi="Times New Roman" w:cs="Times New Roman"/>
        </w:rPr>
        <w:t>Jakarta: Asosiasi Pengusaha Hutan Indonesia, 2016</w:t>
      </w:r>
      <w:bookmarkEnd w:id="2"/>
      <w:r w:rsidRPr="007D2FD8">
        <w:rPr>
          <w:rFonts w:ascii="Times New Roman" w:hAnsi="Times New Roman" w:cs="Times New Roman"/>
        </w:rPr>
        <w:t>, Hlm. 62.</w:t>
      </w:r>
    </w:p>
  </w:footnote>
  <w:footnote w:id="6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Hlm. 63.</w:t>
      </w:r>
    </w:p>
  </w:footnote>
  <w:footnote w:id="6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Kepala Sub bagian Mediasi pada Direktorat Penyelesaian Konflik Tenurial Kementerian Lingkungan Hidup dan kehutanan pada tanggal 29 Maret 2022.</w:t>
      </w:r>
    </w:p>
  </w:footnote>
  <w:footnote w:id="6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Sirajuddin, Tokoh Masyarakat yang juga merupakan Mantan Camat Nasal pada tahun 2012-2013 pada tanggal 19 Maret 2022.</w:t>
      </w:r>
    </w:p>
  </w:footnote>
  <w:footnote w:id="70">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Herman, Tokoh Masyarakat sekaligus sebagai Sekretaris DPC Aliansi Masyarakat Adat Nusantara (AMAN) Kabupaten Kaur pada tanggal 9 Mei 2022.</w:t>
      </w:r>
    </w:p>
  </w:footnote>
  <w:footnote w:id="71">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Andri, Ketua DPC Aliansi Masyarakat Adat Nusantara (AMAN) Kabupaten Kaur pada tanggal 10 Maret 2022.</w:t>
      </w:r>
    </w:p>
  </w:footnote>
  <w:footnote w:id="7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Defri, Ketua DPD Aliansi Masyarakat Adat Nusantara (AMAN) Provinsi Bengkulu pada tanggal 9 Juni 2022.</w:t>
      </w:r>
    </w:p>
  </w:footnote>
  <w:footnote w:id="7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Defri, Ketua DPD Aliansi Masyarakat Adat Nusantara (AMAN) Provinsi Bengkulu pada tanggal 9 Juni 2022.</w:t>
      </w:r>
    </w:p>
  </w:footnote>
  <w:footnote w:id="7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Defri, Ketua DPD Aliansi Masyarakat Adat Nusantara (AMAN) Provinsi Bengkulu pada tanggal 9 Juni 2022.</w:t>
      </w:r>
    </w:p>
  </w:footnote>
  <w:footnote w:id="7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t>
      </w:r>
      <w:r w:rsidRPr="007D2FD8">
        <w:rPr>
          <w:rFonts w:ascii="Times New Roman" w:hAnsi="Times New Roman" w:cs="Times New Roman"/>
          <w:noProof/>
        </w:rPr>
        <w:t>Rovi Norawati, Kepala Bagian Hukum Direktorat Tata Ruang Kementerian Agraria dan Tata Ruang pada tanggal 29 Maret 2022.</w:t>
      </w:r>
    </w:p>
  </w:footnote>
  <w:footnote w:id="7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t>
      </w:r>
      <w:r w:rsidRPr="007D2FD8">
        <w:rPr>
          <w:rFonts w:ascii="Times New Roman" w:hAnsi="Times New Roman" w:cs="Times New Roman"/>
          <w:noProof/>
        </w:rPr>
        <w:t>Rovi Norawati, Kepala Bagian Hukum Direktorat Tata Ruang Kementerian Agraria dan Tata Ruang pada tanggal 29 Maret 2022.</w:t>
      </w:r>
    </w:p>
  </w:footnote>
  <w:footnote w:id="7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Kepala Sub bagian Mediasi pada Direktorat Penyelesaian Konflik Tenurial Kementerian Lingkungan Hidup dan kehutanan pada tanggal 29 Maret 2022. </w:t>
      </w:r>
    </w:p>
  </w:footnote>
  <w:footnote w:id="7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Kepala Sub bagian Mediasi pada Direktorat Penyelesaian Konflik Tenurial Kementerian Lingkungan Hidup dan kehutanan pada tanggal 29 Maret 2022.</w:t>
      </w:r>
    </w:p>
  </w:footnote>
  <w:footnote w:id="7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Kementerian Lingkungan Hidup dan Kehutanan, </w:t>
      </w:r>
      <w:r w:rsidRPr="007D2FD8">
        <w:rPr>
          <w:rFonts w:ascii="Times New Roman" w:hAnsi="Times New Roman" w:cs="Times New Roman"/>
          <w:i/>
        </w:rPr>
        <w:t xml:space="preserve">Pedoman Asesmen Konflik Tenurial dan Hutan Adat, </w:t>
      </w:r>
      <w:r w:rsidRPr="007D2FD8">
        <w:rPr>
          <w:rFonts w:ascii="Times New Roman" w:hAnsi="Times New Roman" w:cs="Times New Roman"/>
        </w:rPr>
        <w:t>Jakarta: Kementerian Lingkungan Hidup dan Kehutanan, Tanpa Tahun, Hlm. 59.</w:t>
      </w:r>
    </w:p>
  </w:footnote>
  <w:footnote w:id="80">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81">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w:t>
      </w:r>
      <w:r w:rsidRPr="007D2FD8">
        <w:rPr>
          <w:rFonts w:ascii="Times New Roman" w:hAnsi="Times New Roman" w:cs="Times New Roman"/>
          <w:color w:val="000000" w:themeColor="text1"/>
        </w:rPr>
        <w:t>Kasubbid Mediasi Direktorat Penyelesaian Konflik Tenurial Kementerian Lingkungan Hidup dan Kehutanan pada tanggal 29 Maret 2022.</w:t>
      </w:r>
    </w:p>
  </w:footnote>
  <w:footnote w:id="8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Gamin, </w:t>
      </w:r>
      <w:r w:rsidRPr="007D2FD8">
        <w:rPr>
          <w:rFonts w:ascii="Times New Roman" w:hAnsi="Times New Roman" w:cs="Times New Roman"/>
          <w:i/>
        </w:rPr>
        <w:t xml:space="preserve">Resolusi Konflik Kawasan Hutan Antara Peran Negara dan KPH, </w:t>
      </w:r>
      <w:r w:rsidRPr="007D2FD8">
        <w:rPr>
          <w:rFonts w:ascii="Times New Roman" w:hAnsi="Times New Roman" w:cs="Times New Roman"/>
        </w:rPr>
        <w:t>Yogyakarta: Deepublish, 2019, Hlm. 59-60.</w:t>
      </w:r>
    </w:p>
  </w:footnote>
  <w:footnote w:id="8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Lihat ketentuan Pasal 8 ayat (1) Peraturan Presiden Nomor 88 Tahun 2017 tentang Penyelesaian Penguasaan Tanah dalam Kawasan Hutan.</w:t>
      </w:r>
    </w:p>
  </w:footnote>
  <w:footnote w:id="8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Rovi Norawati, Kepala Bagian Hukum Direktorat Tata Ruang Kementerian Agraria dan Tata Ruang pada tanggal 28 Maret 2022.</w:t>
      </w:r>
    </w:p>
  </w:footnote>
  <w:footnote w:id="85">
    <w:p w:rsidR="009536FA" w:rsidRPr="007D2FD8" w:rsidRDefault="009536FA" w:rsidP="0012768B">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Kasubbid Mediasi Kementerian Lingkungan Hidup dan Kehutanan, pada Kementerian Lingkungan Hidup dan Kehutanan pada tanggal 29 Mei 2022.</w:t>
      </w:r>
    </w:p>
  </w:footnote>
  <w:footnote w:id="86">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Lihat ketentuan Pasal 1 Angka 2 Peraturan Menteri Lingkungan Hidup dan Kehutanan Nomor 9 Tahun 2021 tentang Perhutanan Sosial.</w:t>
      </w:r>
    </w:p>
  </w:footnote>
  <w:footnote w:id="87">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i/>
        </w:rPr>
        <w:t xml:space="preserve">Ibid, </w:t>
      </w:r>
      <w:r w:rsidRPr="007D2FD8">
        <w:rPr>
          <w:rFonts w:ascii="Times New Roman" w:hAnsi="Times New Roman" w:cs="Times New Roman"/>
        </w:rPr>
        <w:t>Pasal 11 ayat (1) huruf a dan huruf b.</w:t>
      </w:r>
    </w:p>
  </w:footnote>
  <w:footnote w:id="88">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w:t>
      </w:r>
      <w:r w:rsidRPr="007D2FD8">
        <w:rPr>
          <w:rFonts w:ascii="Times New Roman" w:hAnsi="Times New Roman" w:cs="Times New Roman"/>
          <w:color w:val="000000" w:themeColor="text1"/>
        </w:rPr>
        <w:t>Kasubbid Mediasi Direktorat Penyelesaian Konflik Tenurial Kementerian Lingkungan Hidup dan Kehutanan pada tanggal 29 Maret 2022.</w:t>
      </w:r>
    </w:p>
  </w:footnote>
  <w:footnote w:id="89">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Lihat ketentuan Pasal 1 Angka 3 Peraturan Menteri Lingkungan Hidup dan Kehutanan Nomor 9 Tahun 2021 tentang Perhutanan Sosial.</w:t>
      </w:r>
    </w:p>
  </w:footnote>
  <w:footnote w:id="90">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w:t>
      </w:r>
      <w:r w:rsidRPr="007D2FD8">
        <w:rPr>
          <w:rFonts w:ascii="Times New Roman" w:hAnsi="Times New Roman" w:cs="Times New Roman"/>
          <w:color w:val="000000" w:themeColor="text1"/>
        </w:rPr>
        <w:t xml:space="preserve">Kasubbid Mediasi Direktorat Penyelesaian Konflik Tenurial Kementerian Lingkungan Hidup dan Kehutanan pada tanggal 29 Maret 2022. </w:t>
      </w:r>
    </w:p>
  </w:footnote>
  <w:footnote w:id="91">
    <w:p w:rsidR="009536FA" w:rsidRPr="007D2FD8" w:rsidRDefault="009536FA" w:rsidP="00F31C45">
      <w:pPr>
        <w:pStyle w:val="FootnoteText"/>
        <w:ind w:firstLine="720"/>
        <w:jc w:val="both"/>
        <w:rPr>
          <w:rFonts w:ascii="Times New Roman" w:hAnsi="Times New Roman" w:cs="Times New Roman"/>
          <w:i/>
        </w:rPr>
      </w:pPr>
      <w:r w:rsidRPr="007D2FD8">
        <w:rPr>
          <w:rStyle w:val="FootnoteReference"/>
          <w:rFonts w:ascii="Times New Roman" w:hAnsi="Times New Roman" w:cs="Times New Roman"/>
        </w:rPr>
        <w:footnoteRef/>
      </w:r>
      <w:r w:rsidRPr="007D2FD8">
        <w:rPr>
          <w:rFonts w:ascii="Times New Roman" w:hAnsi="Times New Roman" w:cs="Times New Roman"/>
          <w:i/>
        </w:rPr>
        <w:t>Ibid.</w:t>
      </w:r>
    </w:p>
  </w:footnote>
  <w:footnote w:id="92">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Lihat ketentuan Pasal 1 Angka 4 Peraturan Menteri Lingkungan Hidup dan Kehutanan Nomor 9 Tahun 2021 tentang Perhutanan Sosial.</w:t>
      </w:r>
    </w:p>
  </w:footnote>
  <w:footnote w:id="93">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Wahyu Trimurti, </w:t>
      </w:r>
      <w:r w:rsidRPr="007D2FD8">
        <w:rPr>
          <w:rFonts w:ascii="Times New Roman" w:hAnsi="Times New Roman" w:cs="Times New Roman"/>
          <w:color w:val="000000" w:themeColor="text1"/>
        </w:rPr>
        <w:t>Kasubbid Mediasi Direktorat Penyelesaian Konflik Tenurial Kementerian Lingkungan Hidup dan Kehutanan pada tanggal 29 Maret 2022.</w:t>
      </w:r>
    </w:p>
  </w:footnote>
  <w:footnote w:id="94">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Lihat ketentuan Pasal 1 Angka 8 Peraturan Menteri Lingkungan Hidup dan Kehutanan Nomor 9 Tahun 2021 tentang Perhutanan Sosial.</w:t>
      </w:r>
    </w:p>
  </w:footnote>
  <w:footnote w:id="95">
    <w:p w:rsidR="009536FA" w:rsidRPr="007D2FD8" w:rsidRDefault="009536FA" w:rsidP="00F31C45">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Sirajuddin, </w:t>
      </w:r>
      <w:r w:rsidRPr="007D2FD8">
        <w:rPr>
          <w:rFonts w:ascii="Times New Roman" w:hAnsi="Times New Roman" w:cs="Times New Roman"/>
          <w:color w:val="000000" w:themeColor="text1"/>
        </w:rPr>
        <w:t>Tokoh Masyarakat sekaligus Mantan Camat Nasal Kabupaten Kaur tahun 2011-2016 pada tanggal 7 Juni 2022.</w:t>
      </w:r>
    </w:p>
  </w:footnote>
  <w:footnote w:id="96">
    <w:p w:rsidR="009536FA" w:rsidRPr="007D2FD8" w:rsidRDefault="009536FA" w:rsidP="00F81E57">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wawancara dengan Herman selaku tokoh masyarakat Suku Semende dari Dusun Lame Bading Agung dan sekaligus Sekretaris DPD Aliansi Masyarakat Adat Nusantara Kabupaten Kaur pada tanggal 18 Maret 2022.</w:t>
      </w:r>
    </w:p>
  </w:footnote>
  <w:footnote w:id="97">
    <w:p w:rsidR="009536FA" w:rsidRPr="007D2FD8" w:rsidRDefault="009536FA" w:rsidP="007F4506">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Pungky Widiaryanto, </w:t>
      </w:r>
      <w:r w:rsidRPr="007D2FD8">
        <w:rPr>
          <w:rFonts w:ascii="Times New Roman" w:hAnsi="Times New Roman" w:cs="Times New Roman"/>
          <w:i/>
          <w:iCs/>
        </w:rPr>
        <w:t xml:space="preserve">Taman Nasional Indonesia Permata Warisan Bangsa, </w:t>
      </w:r>
      <w:r w:rsidRPr="007D2FD8">
        <w:rPr>
          <w:rFonts w:ascii="Times New Roman" w:hAnsi="Times New Roman" w:cs="Times New Roman"/>
        </w:rPr>
        <w:t>Jakarta: KepustakaanPupoler Gramedia (KPG), 2021, Hlm. 71.</w:t>
      </w:r>
    </w:p>
  </w:footnote>
  <w:footnote w:id="98">
    <w:p w:rsidR="009536FA" w:rsidRPr="007D2FD8" w:rsidRDefault="009536FA" w:rsidP="006D69A3">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 xml:space="preserve"> Hasil jajak pendapat melalui penyebaran angket kuesioner dari berbagai informan yang berasal dari kalangan masyarakat Suku Semende yang berasal dari Dusun Lame Banding Agung.</w:t>
      </w:r>
    </w:p>
  </w:footnote>
  <w:footnote w:id="99">
    <w:p w:rsidR="009536FA" w:rsidRPr="007D2FD8" w:rsidRDefault="009536FA" w:rsidP="002E27B9">
      <w:pPr>
        <w:pStyle w:val="FootnoteText"/>
        <w:ind w:firstLine="720"/>
        <w:jc w:val="both"/>
        <w:rPr>
          <w:rFonts w:ascii="Times New Roman" w:hAnsi="Times New Roman" w:cs="Times New Roman"/>
        </w:rPr>
      </w:pPr>
      <w:r w:rsidRPr="007D2FD8">
        <w:rPr>
          <w:rStyle w:val="FootnoteReference"/>
          <w:rFonts w:ascii="Times New Roman" w:hAnsi="Times New Roman" w:cs="Times New Roman"/>
        </w:rPr>
        <w:footnoteRef/>
      </w:r>
      <w:r w:rsidRPr="007D2FD8">
        <w:rPr>
          <w:rFonts w:ascii="Times New Roman" w:hAnsi="Times New Roman" w:cs="Times New Roman"/>
        </w:rPr>
        <w:t>Hasil wawancara dengan Fahmi, Tokoh Masyarakat Suku Semende dari Dusun Lame Banding Agung pada tanggal 27 Juli 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FA" w:rsidRDefault="009536FA" w:rsidP="009536FA">
    <w:pPr>
      <w:rPr>
        <w:rFonts w:ascii="Times New Roman" w:hAnsi="Times New Roman" w:cs="Times New Roman"/>
        <w:sz w:val="20"/>
      </w:rPr>
    </w:pPr>
    <w:r w:rsidRPr="00FF5844">
      <w:rPr>
        <w:rFonts w:ascii="Times New Roman" w:hAnsi="Times New Roman" w:cs="Times New Roman"/>
        <w:sz w:val="20"/>
      </w:rPr>
      <w:t xml:space="preserve">MODEL RESOLUSI KONFLIK HAK ULAYAT </w:t>
    </w:r>
  </w:p>
  <w:p w:rsidR="009536FA" w:rsidRPr="00FF5844" w:rsidRDefault="009536FA" w:rsidP="009536FA">
    <w:pPr>
      <w:rPr>
        <w:rFonts w:ascii="Times New Roman" w:hAnsi="Times New Roman" w:cs="Times New Roman"/>
        <w:sz w:val="20"/>
      </w:rPr>
    </w:pPr>
    <w:r>
      <w:rPr>
        <w:rFonts w:ascii="Times New Roman" w:hAnsi="Times New Roman" w:cs="Times New Roman"/>
        <w:sz w:val="20"/>
      </w:rPr>
      <w:t xml:space="preserve">DALAM </w:t>
    </w:r>
    <w:r w:rsidRPr="00FF5844">
      <w:rPr>
        <w:rFonts w:ascii="Times New Roman" w:hAnsi="Times New Roman" w:cs="Times New Roman"/>
        <w:sz w:val="20"/>
      </w:rPr>
      <w:t xml:space="preserve">PENDEKATAN </w:t>
    </w:r>
    <w:r w:rsidRPr="00FF5844">
      <w:rPr>
        <w:rFonts w:ascii="Times New Roman" w:hAnsi="Times New Roman" w:cs="Times New Roman"/>
        <w:i/>
        <w:sz w:val="20"/>
      </w:rPr>
      <w:t>RESTORATIVE JUSTICE</w:t>
    </w:r>
  </w:p>
  <w:p w:rsidR="009536FA" w:rsidRPr="00FF5844" w:rsidRDefault="009536FA" w:rsidP="009536FA">
    <w:pPr>
      <w:rPr>
        <w:rFonts w:ascii="Times New Roman" w:hAnsi="Times New Roman" w:cs="Times New Roman"/>
        <w:i/>
        <w:sz w:val="20"/>
      </w:rPr>
    </w:pPr>
    <w:r w:rsidRPr="00FF5844">
      <w:rPr>
        <w:rFonts w:ascii="Times New Roman" w:hAnsi="Times New Roman" w:cs="Times New Roman"/>
        <w:i/>
        <w:sz w:val="20"/>
      </w:rPr>
      <w:t xml:space="preserve">(Studi Kasus Konflik Tanah Ulayat Suku Semende </w:t>
    </w:r>
  </w:p>
  <w:p w:rsidR="009536FA" w:rsidRPr="00FF5844" w:rsidRDefault="009536FA" w:rsidP="009536FA">
    <w:pPr>
      <w:rPr>
        <w:rFonts w:ascii="Times New Roman" w:hAnsi="Times New Roman" w:cs="Times New Roman"/>
        <w:i/>
        <w:sz w:val="20"/>
      </w:rPr>
    </w:pPr>
    <w:r w:rsidRPr="00FF5844">
      <w:rPr>
        <w:rFonts w:ascii="Times New Roman" w:hAnsi="Times New Roman" w:cs="Times New Roman"/>
        <w:i/>
        <w:sz w:val="20"/>
      </w:rPr>
      <w:t>Di Taman Nasional Bukit Barisan Selatan Kabupaten Kaur)</w:t>
    </w:r>
  </w:p>
  <w:p w:rsidR="009536FA" w:rsidRDefault="009536FA">
    <w:pPr>
      <w:pStyle w:val="Header"/>
    </w:pPr>
  </w:p>
  <w:p w:rsidR="009536FA" w:rsidRDefault="00953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F33"/>
    <w:multiLevelType w:val="hybridMultilevel"/>
    <w:tmpl w:val="7CAC2E86"/>
    <w:lvl w:ilvl="0" w:tplc="13A05132">
      <w:start w:val="1"/>
      <w:numFmt w:val="lowerLetter"/>
      <w:lvlText w:val="%1."/>
      <w:lvlJc w:val="left"/>
      <w:pPr>
        <w:ind w:left="644" w:hanging="360"/>
      </w:pPr>
      <w:rPr>
        <w:rFonts w:ascii="Times New Roman" w:eastAsiaTheme="minorHAnsi" w:hAnsi="Times New Roman" w:cs="Times New Roman"/>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560E12"/>
    <w:multiLevelType w:val="hybridMultilevel"/>
    <w:tmpl w:val="2EBEB42A"/>
    <w:lvl w:ilvl="0" w:tplc="408A758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31C7A20"/>
    <w:multiLevelType w:val="hybridMultilevel"/>
    <w:tmpl w:val="87B48AB2"/>
    <w:lvl w:ilvl="0" w:tplc="F92817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430E7E"/>
    <w:multiLevelType w:val="hybridMultilevel"/>
    <w:tmpl w:val="F2183654"/>
    <w:lvl w:ilvl="0" w:tplc="8D78A412">
      <w:start w:val="1"/>
      <w:numFmt w:val="decimal"/>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1653340E"/>
    <w:multiLevelType w:val="hybridMultilevel"/>
    <w:tmpl w:val="3E7458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252FE3"/>
    <w:multiLevelType w:val="hybridMultilevel"/>
    <w:tmpl w:val="0CE04036"/>
    <w:lvl w:ilvl="0" w:tplc="D6BA3E0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1DAA3C2A"/>
    <w:multiLevelType w:val="hybridMultilevel"/>
    <w:tmpl w:val="8370F71A"/>
    <w:lvl w:ilvl="0" w:tplc="29A6349E">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207D0709"/>
    <w:multiLevelType w:val="hybridMultilevel"/>
    <w:tmpl w:val="548E6666"/>
    <w:lvl w:ilvl="0" w:tplc="7748A46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22FF542F"/>
    <w:multiLevelType w:val="hybridMultilevel"/>
    <w:tmpl w:val="E332720A"/>
    <w:lvl w:ilvl="0" w:tplc="472A940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B0D6B"/>
    <w:multiLevelType w:val="hybridMultilevel"/>
    <w:tmpl w:val="B4DCEF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4051F72"/>
    <w:multiLevelType w:val="hybridMultilevel"/>
    <w:tmpl w:val="120A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10BFB"/>
    <w:multiLevelType w:val="hybridMultilevel"/>
    <w:tmpl w:val="5BF063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7BA489E"/>
    <w:multiLevelType w:val="hybridMultilevel"/>
    <w:tmpl w:val="84F2B646"/>
    <w:lvl w:ilvl="0" w:tplc="14569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C902A2"/>
    <w:multiLevelType w:val="hybridMultilevel"/>
    <w:tmpl w:val="DEBA3274"/>
    <w:lvl w:ilvl="0" w:tplc="0409000F">
      <w:start w:val="1"/>
      <w:numFmt w:val="decimal"/>
      <w:lvlText w:val="%1."/>
      <w:lvlJc w:val="left"/>
      <w:pPr>
        <w:tabs>
          <w:tab w:val="num" w:pos="1320"/>
        </w:tabs>
        <w:ind w:left="1320" w:hanging="360"/>
      </w:pPr>
    </w:lvl>
    <w:lvl w:ilvl="1" w:tplc="04090019">
      <w:start w:val="1"/>
      <w:numFmt w:val="lowerLetter"/>
      <w:lvlText w:val="%2."/>
      <w:lvlJc w:val="left"/>
      <w:pPr>
        <w:tabs>
          <w:tab w:val="num" w:pos="2040"/>
        </w:tabs>
        <w:ind w:left="2040" w:hanging="360"/>
      </w:pPr>
    </w:lvl>
    <w:lvl w:ilvl="2" w:tplc="96C8232A">
      <w:start w:val="1"/>
      <w:numFmt w:val="upperLetter"/>
      <w:lvlText w:val="%3."/>
      <w:lvlJc w:val="left"/>
      <w:pPr>
        <w:tabs>
          <w:tab w:val="num" w:pos="2940"/>
        </w:tabs>
        <w:ind w:left="2940" w:hanging="360"/>
      </w:pPr>
      <w:rPr>
        <w:rFonts w:hint="default"/>
      </w:rPr>
    </w:lvl>
    <w:lvl w:ilvl="3" w:tplc="F56E3D6C">
      <w:start w:val="1"/>
      <w:numFmt w:val="decimal"/>
      <w:lvlText w:val="%4."/>
      <w:lvlJc w:val="left"/>
      <w:pPr>
        <w:tabs>
          <w:tab w:val="num" w:pos="3480"/>
        </w:tabs>
        <w:ind w:left="3480" w:hanging="360"/>
      </w:pPr>
      <w:rPr>
        <w:b w:val="0"/>
      </w:r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4">
    <w:nsid w:val="27FA4CCB"/>
    <w:multiLevelType w:val="hybridMultilevel"/>
    <w:tmpl w:val="9B96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1E186D"/>
    <w:multiLevelType w:val="hybridMultilevel"/>
    <w:tmpl w:val="73AC3248"/>
    <w:lvl w:ilvl="0" w:tplc="0B680306">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575451"/>
    <w:multiLevelType w:val="hybridMultilevel"/>
    <w:tmpl w:val="34040FA4"/>
    <w:lvl w:ilvl="0" w:tplc="6AB2A97E">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E692319"/>
    <w:multiLevelType w:val="hybridMultilevel"/>
    <w:tmpl w:val="7B643A8E"/>
    <w:lvl w:ilvl="0" w:tplc="C00893B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0624CEE"/>
    <w:multiLevelType w:val="hybridMultilevel"/>
    <w:tmpl w:val="F1D4E274"/>
    <w:lvl w:ilvl="0" w:tplc="B45A98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3B439D5"/>
    <w:multiLevelType w:val="hybridMultilevel"/>
    <w:tmpl w:val="D9B47D0E"/>
    <w:lvl w:ilvl="0" w:tplc="0E8C7E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4927C69"/>
    <w:multiLevelType w:val="hybridMultilevel"/>
    <w:tmpl w:val="C5ECA722"/>
    <w:lvl w:ilvl="0" w:tplc="5EDEC1D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CE63DB"/>
    <w:multiLevelType w:val="hybridMultilevel"/>
    <w:tmpl w:val="B8BC9540"/>
    <w:lvl w:ilvl="0" w:tplc="EAC664F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nsid w:val="381C45C0"/>
    <w:multiLevelType w:val="hybridMultilevel"/>
    <w:tmpl w:val="4C48B9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91069CB"/>
    <w:multiLevelType w:val="hybridMultilevel"/>
    <w:tmpl w:val="71FC3A4C"/>
    <w:lvl w:ilvl="0" w:tplc="BC6E59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9DB3551"/>
    <w:multiLevelType w:val="hybridMultilevel"/>
    <w:tmpl w:val="B8F4FE48"/>
    <w:lvl w:ilvl="0" w:tplc="C0144F8E">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406B0B58"/>
    <w:multiLevelType w:val="hybridMultilevel"/>
    <w:tmpl w:val="D0C013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1AC2BA3"/>
    <w:multiLevelType w:val="hybridMultilevel"/>
    <w:tmpl w:val="35C05BB2"/>
    <w:lvl w:ilvl="0" w:tplc="23409BFA">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4B664BDA"/>
    <w:multiLevelType w:val="hybridMultilevel"/>
    <w:tmpl w:val="D248A356"/>
    <w:lvl w:ilvl="0" w:tplc="3DB6E800">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665642"/>
    <w:multiLevelType w:val="hybridMultilevel"/>
    <w:tmpl w:val="57862D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AA31A4"/>
    <w:multiLevelType w:val="hybridMultilevel"/>
    <w:tmpl w:val="20D865D0"/>
    <w:lvl w:ilvl="0" w:tplc="917605A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544B124C"/>
    <w:multiLevelType w:val="hybridMultilevel"/>
    <w:tmpl w:val="250A64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BB4C9C"/>
    <w:multiLevelType w:val="hybridMultilevel"/>
    <w:tmpl w:val="ACD63A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BA87AF7"/>
    <w:multiLevelType w:val="hybridMultilevel"/>
    <w:tmpl w:val="567C37D0"/>
    <w:lvl w:ilvl="0" w:tplc="FAF6406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5BBD1842"/>
    <w:multiLevelType w:val="hybridMultilevel"/>
    <w:tmpl w:val="FA58AF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1567CEA"/>
    <w:multiLevelType w:val="hybridMultilevel"/>
    <w:tmpl w:val="42DC63EC"/>
    <w:lvl w:ilvl="0" w:tplc="04210001">
      <w:start w:val="1"/>
      <w:numFmt w:val="bullet"/>
      <w:lvlText w:val=""/>
      <w:lvlJc w:val="left"/>
      <w:pPr>
        <w:ind w:left="3130" w:hanging="360"/>
      </w:pPr>
      <w:rPr>
        <w:rFonts w:ascii="Symbol" w:hAnsi="Symbol"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35">
    <w:nsid w:val="68D62523"/>
    <w:multiLevelType w:val="hybridMultilevel"/>
    <w:tmpl w:val="8C6C969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nsid w:val="6D412595"/>
    <w:multiLevelType w:val="hybridMultilevel"/>
    <w:tmpl w:val="BFFA5E96"/>
    <w:lvl w:ilvl="0" w:tplc="A22AAEB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70BB7320"/>
    <w:multiLevelType w:val="hybridMultilevel"/>
    <w:tmpl w:val="8ED2B8B0"/>
    <w:lvl w:ilvl="0" w:tplc="C186B9C0">
      <w:start w:val="1"/>
      <w:numFmt w:val="decimal"/>
      <w:lvlText w:val="%1)"/>
      <w:lvlJc w:val="left"/>
      <w:pPr>
        <w:ind w:left="2770" w:hanging="360"/>
      </w:pPr>
      <w:rPr>
        <w:rFonts w:ascii="Times New Roman" w:eastAsiaTheme="minorHAnsi" w:hAnsi="Times New Roman" w:cs="Times New Roman"/>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38">
    <w:nsid w:val="70CB7951"/>
    <w:multiLevelType w:val="hybridMultilevel"/>
    <w:tmpl w:val="AAE0F12A"/>
    <w:lvl w:ilvl="0" w:tplc="3508C24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270F66"/>
    <w:multiLevelType w:val="hybridMultilevel"/>
    <w:tmpl w:val="A8506FEA"/>
    <w:lvl w:ilvl="0" w:tplc="10200B3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0">
    <w:nsid w:val="77053A5F"/>
    <w:multiLevelType w:val="hybridMultilevel"/>
    <w:tmpl w:val="07300A64"/>
    <w:lvl w:ilvl="0" w:tplc="1B40C70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9353726"/>
    <w:multiLevelType w:val="hybridMultilevel"/>
    <w:tmpl w:val="83748AE8"/>
    <w:lvl w:ilvl="0" w:tplc="603A20FA">
      <w:start w:val="1"/>
      <w:numFmt w:val="decimal"/>
      <w:lvlText w:val="%1."/>
      <w:lvlJc w:val="left"/>
      <w:pPr>
        <w:ind w:left="1778" w:hanging="360"/>
      </w:pPr>
      <w:rPr>
        <w:rFonts w:hint="default"/>
        <w:color w:val="auto"/>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nsid w:val="7A0D17D6"/>
    <w:multiLevelType w:val="hybridMultilevel"/>
    <w:tmpl w:val="EF8C4FF6"/>
    <w:lvl w:ilvl="0" w:tplc="84D2F40A">
      <w:start w:val="1"/>
      <w:numFmt w:val="decimal"/>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43">
    <w:nsid w:val="7AFB3315"/>
    <w:multiLevelType w:val="hybridMultilevel"/>
    <w:tmpl w:val="E8EC6A1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B566839"/>
    <w:multiLevelType w:val="hybridMultilevel"/>
    <w:tmpl w:val="C3A8C078"/>
    <w:lvl w:ilvl="0" w:tplc="4ADC48FE">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
  </w:num>
  <w:num w:numId="2">
    <w:abstractNumId w:val="23"/>
  </w:num>
  <w:num w:numId="3">
    <w:abstractNumId w:val="44"/>
  </w:num>
  <w:num w:numId="4">
    <w:abstractNumId w:val="18"/>
  </w:num>
  <w:num w:numId="5">
    <w:abstractNumId w:val="32"/>
  </w:num>
  <w:num w:numId="6">
    <w:abstractNumId w:val="8"/>
  </w:num>
  <w:num w:numId="7">
    <w:abstractNumId w:val="13"/>
  </w:num>
  <w:num w:numId="8">
    <w:abstractNumId w:val="36"/>
  </w:num>
  <w:num w:numId="9">
    <w:abstractNumId w:val="24"/>
  </w:num>
  <w:num w:numId="10">
    <w:abstractNumId w:val="6"/>
  </w:num>
  <w:num w:numId="11">
    <w:abstractNumId w:val="41"/>
  </w:num>
  <w:num w:numId="12">
    <w:abstractNumId w:val="0"/>
  </w:num>
  <w:num w:numId="13">
    <w:abstractNumId w:val="40"/>
  </w:num>
  <w:num w:numId="14">
    <w:abstractNumId w:val="15"/>
  </w:num>
  <w:num w:numId="15">
    <w:abstractNumId w:val="33"/>
  </w:num>
  <w:num w:numId="16">
    <w:abstractNumId w:val="28"/>
  </w:num>
  <w:num w:numId="17">
    <w:abstractNumId w:val="20"/>
  </w:num>
  <w:num w:numId="18">
    <w:abstractNumId w:val="16"/>
  </w:num>
  <w:num w:numId="19">
    <w:abstractNumId w:val="30"/>
  </w:num>
  <w:num w:numId="20">
    <w:abstractNumId w:val="27"/>
  </w:num>
  <w:num w:numId="21">
    <w:abstractNumId w:val="43"/>
  </w:num>
  <w:num w:numId="22">
    <w:abstractNumId w:val="2"/>
  </w:num>
  <w:num w:numId="23">
    <w:abstractNumId w:val="19"/>
  </w:num>
  <w:num w:numId="24">
    <w:abstractNumId w:val="17"/>
  </w:num>
  <w:num w:numId="25">
    <w:abstractNumId w:val="29"/>
  </w:num>
  <w:num w:numId="26">
    <w:abstractNumId w:val="7"/>
  </w:num>
  <w:num w:numId="27">
    <w:abstractNumId w:val="37"/>
  </w:num>
  <w:num w:numId="28">
    <w:abstractNumId w:val="42"/>
  </w:num>
  <w:num w:numId="29">
    <w:abstractNumId w:val="34"/>
  </w:num>
  <w:num w:numId="30">
    <w:abstractNumId w:val="39"/>
  </w:num>
  <w:num w:numId="31">
    <w:abstractNumId w:val="9"/>
  </w:num>
  <w:num w:numId="32">
    <w:abstractNumId w:val="31"/>
  </w:num>
  <w:num w:numId="33">
    <w:abstractNumId w:val="25"/>
  </w:num>
  <w:num w:numId="34">
    <w:abstractNumId w:val="11"/>
  </w:num>
  <w:num w:numId="35">
    <w:abstractNumId w:val="22"/>
  </w:num>
  <w:num w:numId="36">
    <w:abstractNumId w:val="5"/>
  </w:num>
  <w:num w:numId="37">
    <w:abstractNumId w:val="12"/>
  </w:num>
  <w:num w:numId="38">
    <w:abstractNumId w:val="21"/>
  </w:num>
  <w:num w:numId="39">
    <w:abstractNumId w:val="35"/>
  </w:num>
  <w:num w:numId="40">
    <w:abstractNumId w:val="10"/>
  </w:num>
  <w:num w:numId="41">
    <w:abstractNumId w:val="38"/>
  </w:num>
  <w:num w:numId="42">
    <w:abstractNumId w:val="14"/>
  </w:num>
  <w:num w:numId="43">
    <w:abstractNumId w:val="3"/>
  </w:num>
  <w:num w:numId="44">
    <w:abstractNumId w:val="1"/>
  </w:num>
  <w:num w:numId="45">
    <w:abstractNumId w:val="2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31C45"/>
    <w:rsid w:val="0001391D"/>
    <w:rsid w:val="000207A8"/>
    <w:rsid w:val="00037090"/>
    <w:rsid w:val="0004174A"/>
    <w:rsid w:val="00047F2E"/>
    <w:rsid w:val="00064786"/>
    <w:rsid w:val="00064C28"/>
    <w:rsid w:val="00072D63"/>
    <w:rsid w:val="00077092"/>
    <w:rsid w:val="00077C63"/>
    <w:rsid w:val="000914FE"/>
    <w:rsid w:val="0009287D"/>
    <w:rsid w:val="000A035E"/>
    <w:rsid w:val="000B2A32"/>
    <w:rsid w:val="000B7B97"/>
    <w:rsid w:val="000C1A09"/>
    <w:rsid w:val="000D2702"/>
    <w:rsid w:val="000E3BDD"/>
    <w:rsid w:val="000F052D"/>
    <w:rsid w:val="000F08E4"/>
    <w:rsid w:val="000F592F"/>
    <w:rsid w:val="000F7B79"/>
    <w:rsid w:val="00101165"/>
    <w:rsid w:val="00107082"/>
    <w:rsid w:val="00107A67"/>
    <w:rsid w:val="00121C14"/>
    <w:rsid w:val="0012768B"/>
    <w:rsid w:val="0013607D"/>
    <w:rsid w:val="00150809"/>
    <w:rsid w:val="00151814"/>
    <w:rsid w:val="00160C53"/>
    <w:rsid w:val="0016350C"/>
    <w:rsid w:val="0016540B"/>
    <w:rsid w:val="0017507F"/>
    <w:rsid w:val="001A19A9"/>
    <w:rsid w:val="001B2278"/>
    <w:rsid w:val="001B53C8"/>
    <w:rsid w:val="001C38F9"/>
    <w:rsid w:val="001D3950"/>
    <w:rsid w:val="001E1C73"/>
    <w:rsid w:val="001F390E"/>
    <w:rsid w:val="00226CCD"/>
    <w:rsid w:val="00234F89"/>
    <w:rsid w:val="002549F0"/>
    <w:rsid w:val="00254D49"/>
    <w:rsid w:val="00257A47"/>
    <w:rsid w:val="00262D35"/>
    <w:rsid w:val="0027595C"/>
    <w:rsid w:val="00294C4E"/>
    <w:rsid w:val="00295A50"/>
    <w:rsid w:val="002C45DC"/>
    <w:rsid w:val="002D0DDB"/>
    <w:rsid w:val="002D745E"/>
    <w:rsid w:val="002E27B9"/>
    <w:rsid w:val="002E5CB3"/>
    <w:rsid w:val="002F4AA9"/>
    <w:rsid w:val="002F6ECC"/>
    <w:rsid w:val="0030330C"/>
    <w:rsid w:val="00311045"/>
    <w:rsid w:val="0031114E"/>
    <w:rsid w:val="00322A05"/>
    <w:rsid w:val="00326501"/>
    <w:rsid w:val="0034041B"/>
    <w:rsid w:val="003440C0"/>
    <w:rsid w:val="003623CF"/>
    <w:rsid w:val="00362B7F"/>
    <w:rsid w:val="00383E0D"/>
    <w:rsid w:val="00386FF1"/>
    <w:rsid w:val="00397FC2"/>
    <w:rsid w:val="003A1DAC"/>
    <w:rsid w:val="003B7670"/>
    <w:rsid w:val="003C3FB2"/>
    <w:rsid w:val="003C67E1"/>
    <w:rsid w:val="003D3236"/>
    <w:rsid w:val="003D39A8"/>
    <w:rsid w:val="003D6C71"/>
    <w:rsid w:val="003D705A"/>
    <w:rsid w:val="003E0C86"/>
    <w:rsid w:val="003F4929"/>
    <w:rsid w:val="00405E0D"/>
    <w:rsid w:val="004216AE"/>
    <w:rsid w:val="00427578"/>
    <w:rsid w:val="00446B77"/>
    <w:rsid w:val="00490299"/>
    <w:rsid w:val="004A03EC"/>
    <w:rsid w:val="004B2869"/>
    <w:rsid w:val="004C0F1F"/>
    <w:rsid w:val="004C2588"/>
    <w:rsid w:val="004C7584"/>
    <w:rsid w:val="004D6FEE"/>
    <w:rsid w:val="004D7581"/>
    <w:rsid w:val="004E173E"/>
    <w:rsid w:val="004F5432"/>
    <w:rsid w:val="0051439E"/>
    <w:rsid w:val="00543E2E"/>
    <w:rsid w:val="00555AC6"/>
    <w:rsid w:val="00562D53"/>
    <w:rsid w:val="005654F4"/>
    <w:rsid w:val="00575889"/>
    <w:rsid w:val="005A4878"/>
    <w:rsid w:val="005A6806"/>
    <w:rsid w:val="005B3DC3"/>
    <w:rsid w:val="005C7925"/>
    <w:rsid w:val="005D73E4"/>
    <w:rsid w:val="005E466E"/>
    <w:rsid w:val="005E64ED"/>
    <w:rsid w:val="005F6AF6"/>
    <w:rsid w:val="00606859"/>
    <w:rsid w:val="0062507F"/>
    <w:rsid w:val="0063123E"/>
    <w:rsid w:val="00643010"/>
    <w:rsid w:val="0065154F"/>
    <w:rsid w:val="00662B0C"/>
    <w:rsid w:val="00672EED"/>
    <w:rsid w:val="00674864"/>
    <w:rsid w:val="00674B20"/>
    <w:rsid w:val="00674BED"/>
    <w:rsid w:val="006937FB"/>
    <w:rsid w:val="006965D9"/>
    <w:rsid w:val="00697119"/>
    <w:rsid w:val="006A7D1C"/>
    <w:rsid w:val="006B06FF"/>
    <w:rsid w:val="006C740B"/>
    <w:rsid w:val="006D3A61"/>
    <w:rsid w:val="006D4E76"/>
    <w:rsid w:val="006D69A3"/>
    <w:rsid w:val="0070688F"/>
    <w:rsid w:val="0070768D"/>
    <w:rsid w:val="00715C55"/>
    <w:rsid w:val="007237BC"/>
    <w:rsid w:val="007243F1"/>
    <w:rsid w:val="007268C2"/>
    <w:rsid w:val="007323F3"/>
    <w:rsid w:val="007326C8"/>
    <w:rsid w:val="007529CF"/>
    <w:rsid w:val="007562F5"/>
    <w:rsid w:val="00764A50"/>
    <w:rsid w:val="007732F6"/>
    <w:rsid w:val="00773B63"/>
    <w:rsid w:val="007814B4"/>
    <w:rsid w:val="007845C3"/>
    <w:rsid w:val="007A059F"/>
    <w:rsid w:val="007B503C"/>
    <w:rsid w:val="007B5DFE"/>
    <w:rsid w:val="007B6EFC"/>
    <w:rsid w:val="007D0CC5"/>
    <w:rsid w:val="007D0D0E"/>
    <w:rsid w:val="007D2FD8"/>
    <w:rsid w:val="007D3935"/>
    <w:rsid w:val="007D6CEA"/>
    <w:rsid w:val="007D729D"/>
    <w:rsid w:val="007E723E"/>
    <w:rsid w:val="007F3226"/>
    <w:rsid w:val="007F4506"/>
    <w:rsid w:val="0080181A"/>
    <w:rsid w:val="008154A1"/>
    <w:rsid w:val="00835A16"/>
    <w:rsid w:val="0085103A"/>
    <w:rsid w:val="00866034"/>
    <w:rsid w:val="00867B80"/>
    <w:rsid w:val="00874D0C"/>
    <w:rsid w:val="00887D24"/>
    <w:rsid w:val="00892679"/>
    <w:rsid w:val="008B3592"/>
    <w:rsid w:val="008D0BB7"/>
    <w:rsid w:val="008D237D"/>
    <w:rsid w:val="008D3AA4"/>
    <w:rsid w:val="008E2ABA"/>
    <w:rsid w:val="008E642A"/>
    <w:rsid w:val="008F2372"/>
    <w:rsid w:val="008F2BAF"/>
    <w:rsid w:val="00904953"/>
    <w:rsid w:val="009125CD"/>
    <w:rsid w:val="0094337C"/>
    <w:rsid w:val="009536FA"/>
    <w:rsid w:val="00966BB9"/>
    <w:rsid w:val="0097761A"/>
    <w:rsid w:val="00983BE9"/>
    <w:rsid w:val="009847A5"/>
    <w:rsid w:val="009861A2"/>
    <w:rsid w:val="009969EE"/>
    <w:rsid w:val="009A337E"/>
    <w:rsid w:val="009C1578"/>
    <w:rsid w:val="009C1EBC"/>
    <w:rsid w:val="009C3734"/>
    <w:rsid w:val="009C6568"/>
    <w:rsid w:val="009F0A34"/>
    <w:rsid w:val="009F4EF1"/>
    <w:rsid w:val="009F560B"/>
    <w:rsid w:val="00A25DB2"/>
    <w:rsid w:val="00A336C3"/>
    <w:rsid w:val="00A425D7"/>
    <w:rsid w:val="00A47CDD"/>
    <w:rsid w:val="00A61B59"/>
    <w:rsid w:val="00A8421E"/>
    <w:rsid w:val="00A914A3"/>
    <w:rsid w:val="00A9161C"/>
    <w:rsid w:val="00A91DCA"/>
    <w:rsid w:val="00AB7F15"/>
    <w:rsid w:val="00AD1EB6"/>
    <w:rsid w:val="00AE5576"/>
    <w:rsid w:val="00AE618B"/>
    <w:rsid w:val="00AF23D8"/>
    <w:rsid w:val="00AF55C1"/>
    <w:rsid w:val="00B17161"/>
    <w:rsid w:val="00B33425"/>
    <w:rsid w:val="00B3580B"/>
    <w:rsid w:val="00B40383"/>
    <w:rsid w:val="00B45D79"/>
    <w:rsid w:val="00B54E76"/>
    <w:rsid w:val="00B558E8"/>
    <w:rsid w:val="00B6335A"/>
    <w:rsid w:val="00B7283D"/>
    <w:rsid w:val="00B743B4"/>
    <w:rsid w:val="00B8779C"/>
    <w:rsid w:val="00B911EA"/>
    <w:rsid w:val="00B9540B"/>
    <w:rsid w:val="00B9663A"/>
    <w:rsid w:val="00BA21B4"/>
    <w:rsid w:val="00BA64AB"/>
    <w:rsid w:val="00BB3039"/>
    <w:rsid w:val="00BC44EC"/>
    <w:rsid w:val="00BC4D89"/>
    <w:rsid w:val="00BD6400"/>
    <w:rsid w:val="00BD6A08"/>
    <w:rsid w:val="00BE16FE"/>
    <w:rsid w:val="00BF0F35"/>
    <w:rsid w:val="00C12490"/>
    <w:rsid w:val="00C1468B"/>
    <w:rsid w:val="00C24564"/>
    <w:rsid w:val="00C37A3D"/>
    <w:rsid w:val="00C511BE"/>
    <w:rsid w:val="00C61782"/>
    <w:rsid w:val="00C83678"/>
    <w:rsid w:val="00C86357"/>
    <w:rsid w:val="00CA31DE"/>
    <w:rsid w:val="00CC5618"/>
    <w:rsid w:val="00D03FF1"/>
    <w:rsid w:val="00D12A4E"/>
    <w:rsid w:val="00D16428"/>
    <w:rsid w:val="00D37645"/>
    <w:rsid w:val="00D41A0A"/>
    <w:rsid w:val="00D65757"/>
    <w:rsid w:val="00D835E2"/>
    <w:rsid w:val="00DA06E0"/>
    <w:rsid w:val="00DA3D62"/>
    <w:rsid w:val="00DA4C60"/>
    <w:rsid w:val="00DB2DE1"/>
    <w:rsid w:val="00DB792A"/>
    <w:rsid w:val="00DC1542"/>
    <w:rsid w:val="00DC66B0"/>
    <w:rsid w:val="00DF7345"/>
    <w:rsid w:val="00E11652"/>
    <w:rsid w:val="00E2361B"/>
    <w:rsid w:val="00E30136"/>
    <w:rsid w:val="00E34DD1"/>
    <w:rsid w:val="00E45390"/>
    <w:rsid w:val="00E65326"/>
    <w:rsid w:val="00E65397"/>
    <w:rsid w:val="00E71E5D"/>
    <w:rsid w:val="00E75809"/>
    <w:rsid w:val="00E7772B"/>
    <w:rsid w:val="00E8065A"/>
    <w:rsid w:val="00E9716C"/>
    <w:rsid w:val="00E977DE"/>
    <w:rsid w:val="00EB1D0D"/>
    <w:rsid w:val="00EC57E9"/>
    <w:rsid w:val="00ED395A"/>
    <w:rsid w:val="00ED76A8"/>
    <w:rsid w:val="00EF2144"/>
    <w:rsid w:val="00F01D51"/>
    <w:rsid w:val="00F04335"/>
    <w:rsid w:val="00F05290"/>
    <w:rsid w:val="00F05332"/>
    <w:rsid w:val="00F102CE"/>
    <w:rsid w:val="00F15139"/>
    <w:rsid w:val="00F279DC"/>
    <w:rsid w:val="00F31C45"/>
    <w:rsid w:val="00F40A94"/>
    <w:rsid w:val="00F51957"/>
    <w:rsid w:val="00F52738"/>
    <w:rsid w:val="00F5688D"/>
    <w:rsid w:val="00F61F76"/>
    <w:rsid w:val="00F74EF5"/>
    <w:rsid w:val="00F81E57"/>
    <w:rsid w:val="00F943E4"/>
    <w:rsid w:val="00F95F7C"/>
    <w:rsid w:val="00F96B57"/>
    <w:rsid w:val="00FA7F4B"/>
    <w:rsid w:val="00FD4D57"/>
    <w:rsid w:val="00FE22E5"/>
    <w:rsid w:val="00FE2514"/>
    <w:rsid w:val="00FE439B"/>
    <w:rsid w:val="00FF0FB6"/>
    <w:rsid w:val="00FF53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Konektor Panah Lurus 86"/>
        <o:r id="V:Rule3" type="connector" idref="#Konektor Panah Lurus 87"/>
        <o:r id="V:Rule4" type="connector" idref="#Konektor Panah Lurus 88"/>
        <o:r id="V:Rule5" type="connector" idref="#Konektor Panah Lurus 89"/>
        <o:r id="V:Rule6" type="connector" idref="#Konektor Panah Lurus 90"/>
        <o:r id="V:Rule7" type="connector" idref="#Konektor Panah Lurus 91"/>
        <o:r id="V:Rule8" type="connector" idref="#Konektor Panah Lurus 92"/>
        <o:r id="V:Rule9" type="connector" idref="#Konektor Panah Lurus 93"/>
        <o:r id="V:Rule10" type="connector" idref="#Konektor Panah Lurus 94"/>
        <o:r id="V:Rule11" type="connector" idref="#Konektor Panah Lurus 95"/>
        <o:r id="V:Rule12" type="connector" idref="#Konektor Panah Lurus 96"/>
        <o:r id="V:Rule13" type="connector" idref="#Konektor Panah Lurus 97"/>
        <o:r id="V:Rule14" type="connector" idref="#Konektor Panah Lurus 98"/>
        <o:r id="V:Rule15" type="connector" idref="#Konektor Panah Lurus 99"/>
        <o:r id="V:Rule16" type="connector" idref="#Konektor Panah Lurus 100"/>
        <o:r id="V:Rule17" type="connector" idref="#Konektor Panah Lurus 101"/>
        <o:r id="V:Rule18" type="connector" idref="#Konektor Panah Lurus 29"/>
        <o:r id="V:Rule19" type="connector" idref="#Konektor Panah Lurus 30"/>
        <o:r id="V:Rule20" type="connector" idref="#Konektor Panah Lurus 31"/>
        <o:r id="V:Rule21" type="connector" idref="#Konektor Panah Lurus 32"/>
        <o:r id="V:Rule22" type="connector" idref="#Konektor Panah Lurus 35"/>
        <o:r id="V:Rule23" type="connector" idref="#Konektor Panah Lurus 38"/>
        <o:r id="V:Rule24" type="connector" idref="#Konektor Panah Lurus 40"/>
        <o:r id="V:Rule25" type="connector" idref="#Konektor Panah Lurus 41"/>
        <o:r id="V:Rule26" type="connector" idref="#Konektor Panah Lurus 42"/>
        <o:r id="V:Rule27" type="connector" idref="#Konektor Panah Lurus 43"/>
        <o:r id="V:Rule28" type="connector" idref="#Konektor Panah Lurus 44"/>
        <o:r id="V:Rule29" type="connector" idref="#Konektor Panah Lurus 45"/>
        <o:r id="V:Rule30" type="connector" idref="#Konektor Panah Lurus 48"/>
        <o:r id="V:Rule31" type="connector" idref="#Konektor Panah Lurus 49"/>
        <o:r id="V:Rule32" type="connector" idref="#Konektor Panah Lurus 50"/>
        <o:r id="V:Rule33" type="connector" idref="#Konektor Panah Lurus 52"/>
        <o:r id="V:Rule34" type="connector" idref="#Konektor Panah Lurus 54"/>
        <o:r id="V:Rule35" type="connector" idref="#Konektor Panah Lurus 58"/>
        <o:r id="V:Rule36" type="connector" idref="#Konektor Panah Lurus 61"/>
        <o:r id="V:Rule37" type="connector" idref="#Konektor Panah Lurus 64"/>
        <o:r id="V:Rule38" type="connector" idref="#Konektor Panah Lurus 65"/>
        <o:r id="V:Rule39" type="connector" idref="#Konektor Panah Lurus 67"/>
        <o:r id="V:Rule40" type="connector" idref="#Konektor Panah Lurus 68"/>
        <o:r id="V:Rule41" type="connector" idref="#Konektor Panah Lurus 69"/>
        <o:r id="V:Rule42" type="connector" idref="#Konektor Panah Lurus 72"/>
        <o:r id="V:Rule43" type="connector" idref="#Konektor Panah Lurus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5"/>
    <w:pPr>
      <w:spacing w:after="0" w:line="240" w:lineRule="auto"/>
      <w:jc w:val="center"/>
    </w:pPr>
    <w:rPr>
      <w:rFonts w:ascii="Bookman Old Style" w:hAnsi="Bookman Old Style" w:cstheme="majorBidi"/>
      <w:sz w:val="24"/>
      <w:szCs w:val="24"/>
    </w:rPr>
  </w:style>
  <w:style w:type="paragraph" w:styleId="Heading1">
    <w:name w:val="heading 1"/>
    <w:basedOn w:val="Normal"/>
    <w:next w:val="Normal"/>
    <w:link w:val="Heading1Char"/>
    <w:uiPriority w:val="9"/>
    <w:qFormat/>
    <w:rsid w:val="00F31C45"/>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F31C45"/>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F31C45"/>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31C45"/>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F31C45"/>
    <w:pPr>
      <w:spacing w:line="271" w:lineRule="auto"/>
      <w:outlineLvl w:val="4"/>
    </w:pPr>
    <w:rPr>
      <w:i/>
      <w:iCs/>
    </w:rPr>
  </w:style>
  <w:style w:type="paragraph" w:styleId="Heading6">
    <w:name w:val="heading 6"/>
    <w:basedOn w:val="Normal"/>
    <w:next w:val="Normal"/>
    <w:link w:val="Heading6Char"/>
    <w:uiPriority w:val="9"/>
    <w:semiHidden/>
    <w:unhideWhenUsed/>
    <w:qFormat/>
    <w:rsid w:val="00F31C45"/>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31C45"/>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31C45"/>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31C45"/>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5"/>
    <w:rPr>
      <w:rFonts w:ascii="Bookman Old Style" w:hAnsi="Bookman Old Style" w:cstheme="majorBidi"/>
      <w:smallCaps/>
      <w:spacing w:val="5"/>
      <w:sz w:val="36"/>
      <w:szCs w:val="36"/>
    </w:rPr>
  </w:style>
  <w:style w:type="character" w:customStyle="1" w:styleId="Heading2Char">
    <w:name w:val="Heading 2 Char"/>
    <w:basedOn w:val="DefaultParagraphFont"/>
    <w:link w:val="Heading2"/>
    <w:uiPriority w:val="9"/>
    <w:semiHidden/>
    <w:rsid w:val="00F31C45"/>
    <w:rPr>
      <w:rFonts w:ascii="Bookman Old Style" w:hAnsi="Bookman Old Style" w:cstheme="majorBidi"/>
      <w:smallCaps/>
      <w:sz w:val="28"/>
      <w:szCs w:val="28"/>
    </w:rPr>
  </w:style>
  <w:style w:type="character" w:customStyle="1" w:styleId="Heading3Char">
    <w:name w:val="Heading 3 Char"/>
    <w:basedOn w:val="DefaultParagraphFont"/>
    <w:link w:val="Heading3"/>
    <w:uiPriority w:val="9"/>
    <w:semiHidden/>
    <w:rsid w:val="00F31C45"/>
    <w:rPr>
      <w:rFonts w:ascii="Bookman Old Style" w:hAnsi="Bookman Old Style" w:cstheme="majorBidi"/>
      <w:i/>
      <w:iCs/>
      <w:smallCaps/>
      <w:spacing w:val="5"/>
      <w:sz w:val="26"/>
      <w:szCs w:val="26"/>
    </w:rPr>
  </w:style>
  <w:style w:type="character" w:customStyle="1" w:styleId="Heading4Char">
    <w:name w:val="Heading 4 Char"/>
    <w:basedOn w:val="DefaultParagraphFont"/>
    <w:link w:val="Heading4"/>
    <w:uiPriority w:val="9"/>
    <w:semiHidden/>
    <w:rsid w:val="00F31C45"/>
    <w:rPr>
      <w:rFonts w:ascii="Bookman Old Style" w:hAnsi="Bookman Old Style" w:cstheme="majorBidi"/>
      <w:b/>
      <w:bCs/>
      <w:spacing w:val="5"/>
      <w:sz w:val="24"/>
      <w:szCs w:val="24"/>
    </w:rPr>
  </w:style>
  <w:style w:type="character" w:customStyle="1" w:styleId="Heading5Char">
    <w:name w:val="Heading 5 Char"/>
    <w:basedOn w:val="DefaultParagraphFont"/>
    <w:link w:val="Heading5"/>
    <w:uiPriority w:val="9"/>
    <w:semiHidden/>
    <w:rsid w:val="00F31C45"/>
    <w:rPr>
      <w:rFonts w:ascii="Bookman Old Style" w:hAnsi="Bookman Old Style" w:cstheme="majorBidi"/>
      <w:i/>
      <w:iCs/>
      <w:sz w:val="24"/>
      <w:szCs w:val="24"/>
    </w:rPr>
  </w:style>
  <w:style w:type="character" w:customStyle="1" w:styleId="Heading6Char">
    <w:name w:val="Heading 6 Char"/>
    <w:basedOn w:val="DefaultParagraphFont"/>
    <w:link w:val="Heading6"/>
    <w:uiPriority w:val="9"/>
    <w:semiHidden/>
    <w:rsid w:val="00F31C45"/>
    <w:rPr>
      <w:rFonts w:ascii="Bookman Old Style" w:hAnsi="Bookman Old Style" w:cstheme="majorBidi"/>
      <w:b/>
      <w:bCs/>
      <w:color w:val="595959" w:themeColor="text1" w:themeTint="A6"/>
      <w:spacing w:val="5"/>
      <w:sz w:val="24"/>
      <w:szCs w:val="24"/>
      <w:shd w:val="clear" w:color="auto" w:fill="FFFFFF" w:themeFill="background1"/>
    </w:rPr>
  </w:style>
  <w:style w:type="character" w:customStyle="1" w:styleId="Heading7Char">
    <w:name w:val="Heading 7 Char"/>
    <w:basedOn w:val="DefaultParagraphFont"/>
    <w:link w:val="Heading7"/>
    <w:uiPriority w:val="9"/>
    <w:semiHidden/>
    <w:rsid w:val="00F31C45"/>
    <w:rPr>
      <w:rFonts w:ascii="Bookman Old Style" w:hAnsi="Bookman Old Style"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F31C45"/>
    <w:rPr>
      <w:rFonts w:ascii="Bookman Old Style" w:hAnsi="Bookman Old Style"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F31C45"/>
    <w:rPr>
      <w:rFonts w:ascii="Bookman Old Style" w:hAnsi="Bookman Old Style" w:cstheme="majorBidi"/>
      <w:b/>
      <w:bCs/>
      <w:i/>
      <w:iCs/>
      <w:color w:val="7F7F7F" w:themeColor="text1" w:themeTint="80"/>
      <w:sz w:val="18"/>
      <w:szCs w:val="18"/>
    </w:rPr>
  </w:style>
  <w:style w:type="paragraph" w:styleId="Caption">
    <w:name w:val="caption"/>
    <w:basedOn w:val="Normal"/>
    <w:next w:val="Normal"/>
    <w:uiPriority w:val="35"/>
    <w:semiHidden/>
    <w:unhideWhenUsed/>
    <w:rsid w:val="00F31C45"/>
    <w:rPr>
      <w:b/>
      <w:bCs/>
      <w:smallCaps/>
      <w:color w:val="44546A" w:themeColor="text2"/>
      <w:spacing w:val="10"/>
      <w:sz w:val="18"/>
      <w:szCs w:val="18"/>
    </w:rPr>
  </w:style>
  <w:style w:type="paragraph" w:styleId="Title">
    <w:name w:val="Title"/>
    <w:basedOn w:val="Normal"/>
    <w:next w:val="Normal"/>
    <w:link w:val="TitleChar"/>
    <w:uiPriority w:val="10"/>
    <w:qFormat/>
    <w:rsid w:val="00F31C45"/>
    <w:pPr>
      <w:spacing w:after="300"/>
      <w:contextualSpacing/>
    </w:pPr>
    <w:rPr>
      <w:smallCaps/>
      <w:sz w:val="52"/>
      <w:szCs w:val="52"/>
    </w:rPr>
  </w:style>
  <w:style w:type="character" w:customStyle="1" w:styleId="TitleChar">
    <w:name w:val="Title Char"/>
    <w:basedOn w:val="DefaultParagraphFont"/>
    <w:link w:val="Title"/>
    <w:uiPriority w:val="10"/>
    <w:rsid w:val="00F31C45"/>
    <w:rPr>
      <w:rFonts w:ascii="Bookman Old Style" w:hAnsi="Bookman Old Style" w:cstheme="majorBidi"/>
      <w:smallCaps/>
      <w:sz w:val="52"/>
      <w:szCs w:val="52"/>
    </w:rPr>
  </w:style>
  <w:style w:type="paragraph" w:styleId="Subtitle">
    <w:name w:val="Subtitle"/>
    <w:basedOn w:val="Normal"/>
    <w:next w:val="Normal"/>
    <w:link w:val="SubtitleChar"/>
    <w:uiPriority w:val="11"/>
    <w:qFormat/>
    <w:rsid w:val="00F31C45"/>
    <w:rPr>
      <w:i/>
      <w:iCs/>
      <w:smallCaps/>
      <w:spacing w:val="10"/>
      <w:sz w:val="28"/>
      <w:szCs w:val="28"/>
    </w:rPr>
  </w:style>
  <w:style w:type="character" w:customStyle="1" w:styleId="SubtitleChar">
    <w:name w:val="Subtitle Char"/>
    <w:basedOn w:val="DefaultParagraphFont"/>
    <w:link w:val="Subtitle"/>
    <w:uiPriority w:val="11"/>
    <w:rsid w:val="00F31C45"/>
    <w:rPr>
      <w:rFonts w:ascii="Bookman Old Style" w:hAnsi="Bookman Old Style" w:cstheme="majorBidi"/>
      <w:i/>
      <w:iCs/>
      <w:smallCaps/>
      <w:spacing w:val="10"/>
      <w:sz w:val="28"/>
      <w:szCs w:val="28"/>
    </w:rPr>
  </w:style>
  <w:style w:type="character" w:styleId="Strong">
    <w:name w:val="Strong"/>
    <w:uiPriority w:val="22"/>
    <w:qFormat/>
    <w:rsid w:val="00F31C45"/>
    <w:rPr>
      <w:b/>
      <w:bCs/>
    </w:rPr>
  </w:style>
  <w:style w:type="character" w:styleId="Emphasis">
    <w:name w:val="Emphasis"/>
    <w:uiPriority w:val="20"/>
    <w:qFormat/>
    <w:rsid w:val="00F31C45"/>
    <w:rPr>
      <w:b/>
      <w:bCs/>
      <w:i/>
      <w:iCs/>
      <w:spacing w:val="10"/>
    </w:rPr>
  </w:style>
  <w:style w:type="paragraph" w:styleId="NoSpacing">
    <w:name w:val="No Spacing"/>
    <w:basedOn w:val="Normal"/>
    <w:uiPriority w:val="1"/>
    <w:qFormat/>
    <w:rsid w:val="00F31C45"/>
  </w:style>
  <w:style w:type="paragraph" w:styleId="ListParagraph">
    <w:name w:val="List Paragraph"/>
    <w:basedOn w:val="Normal"/>
    <w:link w:val="ListParagraphChar"/>
    <w:uiPriority w:val="34"/>
    <w:qFormat/>
    <w:rsid w:val="00F31C45"/>
    <w:pPr>
      <w:ind w:left="720"/>
      <w:contextualSpacing/>
    </w:pPr>
  </w:style>
  <w:style w:type="paragraph" w:styleId="Quote">
    <w:name w:val="Quote"/>
    <w:basedOn w:val="Normal"/>
    <w:next w:val="Normal"/>
    <w:link w:val="QuoteChar"/>
    <w:uiPriority w:val="29"/>
    <w:qFormat/>
    <w:rsid w:val="00F31C45"/>
    <w:rPr>
      <w:i/>
      <w:iCs/>
    </w:rPr>
  </w:style>
  <w:style w:type="character" w:customStyle="1" w:styleId="QuoteChar">
    <w:name w:val="Quote Char"/>
    <w:basedOn w:val="DefaultParagraphFont"/>
    <w:link w:val="Quote"/>
    <w:uiPriority w:val="29"/>
    <w:rsid w:val="00F31C45"/>
    <w:rPr>
      <w:rFonts w:ascii="Bookman Old Style" w:hAnsi="Bookman Old Style" w:cstheme="majorBidi"/>
      <w:i/>
      <w:iCs/>
      <w:sz w:val="24"/>
      <w:szCs w:val="24"/>
    </w:rPr>
  </w:style>
  <w:style w:type="paragraph" w:styleId="IntenseQuote">
    <w:name w:val="Intense Quote"/>
    <w:basedOn w:val="Normal"/>
    <w:next w:val="Normal"/>
    <w:link w:val="IntenseQuoteChar"/>
    <w:uiPriority w:val="30"/>
    <w:qFormat/>
    <w:rsid w:val="00F31C4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31C45"/>
    <w:rPr>
      <w:rFonts w:ascii="Bookman Old Style" w:hAnsi="Bookman Old Style" w:cstheme="majorBidi"/>
      <w:i/>
      <w:iCs/>
      <w:sz w:val="24"/>
      <w:szCs w:val="24"/>
    </w:rPr>
  </w:style>
  <w:style w:type="character" w:styleId="SubtleEmphasis">
    <w:name w:val="Subtle Emphasis"/>
    <w:uiPriority w:val="19"/>
    <w:qFormat/>
    <w:rsid w:val="00F31C45"/>
    <w:rPr>
      <w:i/>
      <w:iCs/>
    </w:rPr>
  </w:style>
  <w:style w:type="character" w:styleId="IntenseEmphasis">
    <w:name w:val="Intense Emphasis"/>
    <w:uiPriority w:val="21"/>
    <w:qFormat/>
    <w:rsid w:val="00F31C45"/>
    <w:rPr>
      <w:b/>
      <w:bCs/>
      <w:i/>
      <w:iCs/>
    </w:rPr>
  </w:style>
  <w:style w:type="character" w:styleId="SubtleReference">
    <w:name w:val="Subtle Reference"/>
    <w:basedOn w:val="DefaultParagraphFont"/>
    <w:uiPriority w:val="31"/>
    <w:qFormat/>
    <w:rsid w:val="00F31C45"/>
    <w:rPr>
      <w:smallCaps/>
    </w:rPr>
  </w:style>
  <w:style w:type="character" w:styleId="IntenseReference">
    <w:name w:val="Intense Reference"/>
    <w:uiPriority w:val="32"/>
    <w:qFormat/>
    <w:rsid w:val="00F31C45"/>
    <w:rPr>
      <w:b/>
      <w:bCs/>
      <w:smallCaps/>
    </w:rPr>
  </w:style>
  <w:style w:type="character" w:styleId="BookTitle">
    <w:name w:val="Book Title"/>
    <w:basedOn w:val="DefaultParagraphFont"/>
    <w:uiPriority w:val="33"/>
    <w:qFormat/>
    <w:rsid w:val="00F31C45"/>
    <w:rPr>
      <w:i/>
      <w:iCs/>
      <w:smallCaps/>
      <w:spacing w:val="5"/>
    </w:rPr>
  </w:style>
  <w:style w:type="paragraph" w:styleId="TOCHeading">
    <w:name w:val="TOC Heading"/>
    <w:basedOn w:val="Heading1"/>
    <w:next w:val="Normal"/>
    <w:uiPriority w:val="39"/>
    <w:semiHidden/>
    <w:unhideWhenUsed/>
    <w:qFormat/>
    <w:rsid w:val="00F31C45"/>
    <w:pPr>
      <w:outlineLvl w:val="9"/>
    </w:pPr>
    <w:rPr>
      <w:lang w:bidi="en-US"/>
    </w:rPr>
  </w:style>
  <w:style w:type="paragraph" w:styleId="FootnoteText">
    <w:name w:val="footnote text"/>
    <w:aliases w:val=" Char Char, Char Char Char, Char Char Char Char Char Char  Char, Char Char Char Char,Footnote Text Char Char,Footnote Text Char Char Char Char Char,Footnote Text Char Char Char Char Char Char Char Char,Char Char,Char Char Char"/>
    <w:basedOn w:val="Normal"/>
    <w:link w:val="FootnoteTextChar"/>
    <w:unhideWhenUsed/>
    <w:rsid w:val="00F31C45"/>
    <w:rPr>
      <w:sz w:val="20"/>
      <w:szCs w:val="20"/>
    </w:rPr>
  </w:style>
  <w:style w:type="character" w:customStyle="1" w:styleId="FootnoteTextChar">
    <w:name w:val="Footnote Text Char"/>
    <w:aliases w:val=" Char Char Char1, Char Char Char Char1, Char Char Char Char Char Char  Char Char, Char Char Char Char Char,Footnote Text Char Char Char,Footnote Text Char Char Char Char Char Char,Char Char Char1,Char Char Char Char"/>
    <w:basedOn w:val="DefaultParagraphFont"/>
    <w:link w:val="FootnoteText"/>
    <w:rsid w:val="00F31C45"/>
    <w:rPr>
      <w:rFonts w:ascii="Bookman Old Style" w:hAnsi="Bookman Old Style" w:cstheme="majorBidi"/>
      <w:sz w:val="20"/>
      <w:szCs w:val="20"/>
    </w:rPr>
  </w:style>
  <w:style w:type="character" w:styleId="FootnoteReference">
    <w:name w:val="footnote reference"/>
    <w:basedOn w:val="DefaultParagraphFont"/>
    <w:semiHidden/>
    <w:unhideWhenUsed/>
    <w:rsid w:val="00F31C45"/>
    <w:rPr>
      <w:vertAlign w:val="superscript"/>
    </w:rPr>
  </w:style>
  <w:style w:type="character" w:styleId="Hyperlink">
    <w:name w:val="Hyperlink"/>
    <w:basedOn w:val="DefaultParagraphFont"/>
    <w:uiPriority w:val="99"/>
    <w:unhideWhenUsed/>
    <w:rsid w:val="00F31C45"/>
    <w:rPr>
      <w:color w:val="0563C1" w:themeColor="hyperlink"/>
      <w:u w:val="single"/>
    </w:rPr>
  </w:style>
  <w:style w:type="table" w:styleId="TableGrid">
    <w:name w:val="Table Grid"/>
    <w:basedOn w:val="TableNormal"/>
    <w:uiPriority w:val="59"/>
    <w:rsid w:val="00F31C45"/>
    <w:pPr>
      <w:spacing w:after="0" w:line="240" w:lineRule="auto"/>
      <w:jc w:val="both"/>
    </w:pPr>
    <w:rPr>
      <w:rFonts w:ascii="Times New Roman" w:hAnsi="Times New Roman" w:cs="Times New Roman"/>
      <w:sz w:val="24"/>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F31C45"/>
    <w:rPr>
      <w:rFonts w:ascii="Bookman Old Style" w:hAnsi="Bookman Old Style" w:cstheme="majorBidi"/>
      <w:sz w:val="24"/>
      <w:szCs w:val="24"/>
    </w:rPr>
  </w:style>
  <w:style w:type="paragraph" w:styleId="Header">
    <w:name w:val="header"/>
    <w:basedOn w:val="Normal"/>
    <w:link w:val="HeaderChar"/>
    <w:uiPriority w:val="99"/>
    <w:unhideWhenUsed/>
    <w:rsid w:val="00F31C45"/>
    <w:pPr>
      <w:tabs>
        <w:tab w:val="center" w:pos="4513"/>
        <w:tab w:val="right" w:pos="9026"/>
      </w:tabs>
    </w:pPr>
  </w:style>
  <w:style w:type="character" w:customStyle="1" w:styleId="HeaderChar">
    <w:name w:val="Header Char"/>
    <w:basedOn w:val="DefaultParagraphFont"/>
    <w:link w:val="Header"/>
    <w:uiPriority w:val="99"/>
    <w:rsid w:val="00F31C45"/>
    <w:rPr>
      <w:rFonts w:ascii="Bookman Old Style" w:hAnsi="Bookman Old Style" w:cstheme="majorBidi"/>
      <w:sz w:val="24"/>
      <w:szCs w:val="24"/>
    </w:rPr>
  </w:style>
  <w:style w:type="paragraph" w:styleId="Footer">
    <w:name w:val="footer"/>
    <w:basedOn w:val="Normal"/>
    <w:link w:val="FooterChar"/>
    <w:uiPriority w:val="99"/>
    <w:unhideWhenUsed/>
    <w:rsid w:val="00F31C45"/>
    <w:pPr>
      <w:tabs>
        <w:tab w:val="center" w:pos="4513"/>
        <w:tab w:val="right" w:pos="9026"/>
      </w:tabs>
    </w:pPr>
  </w:style>
  <w:style w:type="character" w:customStyle="1" w:styleId="FooterChar">
    <w:name w:val="Footer Char"/>
    <w:basedOn w:val="DefaultParagraphFont"/>
    <w:link w:val="Footer"/>
    <w:uiPriority w:val="99"/>
    <w:rsid w:val="00F31C45"/>
    <w:rPr>
      <w:rFonts w:ascii="Bookman Old Style" w:hAnsi="Bookman Old Style" w:cstheme="majorBidi"/>
      <w:sz w:val="24"/>
      <w:szCs w:val="24"/>
    </w:rPr>
  </w:style>
  <w:style w:type="paragraph" w:styleId="BalloonText">
    <w:name w:val="Balloon Text"/>
    <w:basedOn w:val="Normal"/>
    <w:link w:val="BalloonTextChar"/>
    <w:uiPriority w:val="99"/>
    <w:semiHidden/>
    <w:unhideWhenUsed/>
    <w:rsid w:val="00F31C45"/>
    <w:rPr>
      <w:rFonts w:ascii="Tahoma" w:hAnsi="Tahoma" w:cs="Tahoma"/>
      <w:sz w:val="16"/>
      <w:szCs w:val="16"/>
    </w:rPr>
  </w:style>
  <w:style w:type="character" w:customStyle="1" w:styleId="BalloonTextChar">
    <w:name w:val="Balloon Text Char"/>
    <w:basedOn w:val="DefaultParagraphFont"/>
    <w:link w:val="BalloonText"/>
    <w:uiPriority w:val="99"/>
    <w:semiHidden/>
    <w:rsid w:val="00F31C45"/>
    <w:rPr>
      <w:rFonts w:ascii="Tahoma" w:hAnsi="Tahoma" w:cs="Tahoma"/>
      <w:sz w:val="16"/>
      <w:szCs w:val="16"/>
    </w:rPr>
  </w:style>
  <w:style w:type="paragraph" w:styleId="NormalWeb">
    <w:name w:val="Normal (Web)"/>
    <w:basedOn w:val="Normal"/>
    <w:uiPriority w:val="99"/>
    <w:unhideWhenUsed/>
    <w:rsid w:val="00F31C45"/>
    <w:pPr>
      <w:spacing w:before="100" w:beforeAutospacing="1" w:after="100" w:afterAutospacing="1"/>
      <w:jc w:val="left"/>
    </w:pPr>
    <w:rPr>
      <w:rFonts w:ascii="Times New Roman" w:eastAsia="Times New Roman" w:hAnsi="Times New Roman" w:cs="Times New Roman"/>
      <w:lang w:eastAsia="id-ID"/>
    </w:rPr>
  </w:style>
  <w:style w:type="character" w:styleId="HTMLCite">
    <w:name w:val="HTML Cite"/>
    <w:basedOn w:val="DefaultParagraphFont"/>
    <w:uiPriority w:val="99"/>
    <w:semiHidden/>
    <w:unhideWhenUsed/>
    <w:rsid w:val="00F31C45"/>
    <w:rPr>
      <w:i/>
      <w:iCs/>
    </w:rPr>
  </w:style>
  <w:style w:type="character" w:customStyle="1" w:styleId="reference-accessdate">
    <w:name w:val="reference-accessdate"/>
    <w:basedOn w:val="DefaultParagraphFont"/>
    <w:rsid w:val="00F31C45"/>
  </w:style>
  <w:style w:type="character" w:customStyle="1" w:styleId="nowrap">
    <w:name w:val="nowrap"/>
    <w:basedOn w:val="DefaultParagraphFont"/>
    <w:rsid w:val="00F31C45"/>
  </w:style>
  <w:style w:type="character" w:customStyle="1" w:styleId="intexthighlight">
    <w:name w:val="intexthighlight"/>
    <w:basedOn w:val="DefaultParagraphFont"/>
    <w:rsid w:val="00F31C45"/>
  </w:style>
  <w:style w:type="paragraph" w:customStyle="1" w:styleId="Default">
    <w:name w:val="Default"/>
    <w:rsid w:val="000F7B79"/>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913710413">
      <w:bodyDiv w:val="1"/>
      <w:marLeft w:val="0"/>
      <w:marRight w:val="0"/>
      <w:marTop w:val="0"/>
      <w:marBottom w:val="0"/>
      <w:divBdr>
        <w:top w:val="none" w:sz="0" w:space="0" w:color="auto"/>
        <w:left w:val="none" w:sz="0" w:space="0" w:color="auto"/>
        <w:bottom w:val="none" w:sz="0" w:space="0" w:color="auto"/>
        <w:right w:val="none" w:sz="0" w:space="0" w:color="auto"/>
      </w:divBdr>
    </w:div>
    <w:div w:id="11398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aman_nasional" TargetMode="External"/><Relationship Id="rId13" Type="http://schemas.openxmlformats.org/officeDocument/2006/relationships/hyperlink" Target="https://id.wikipedia.org/wiki/Warisan_Hutan_Hujan_Tropis_Sumatra"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id.wikipedia.org/wiki/Warisan_Dunia" TargetMode="External"/><Relationship Id="rId17" Type="http://schemas.openxmlformats.org/officeDocument/2006/relationships/hyperlink" Target="https://id.wikipedia.org/wiki/Kabupaten_Kau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d.wikipedia.org/wiki/Kabupaten_Tanggamus"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UNESCO" TargetMode="External"/><Relationship Id="rId24" Type="http://schemas.openxmlformats.org/officeDocument/2006/relationships/hyperlink" Target="https://regional.kompas.com/read/2013/12/22/1759074/Kronologis.Konflik.Lahan.di.Taman.Nasional.Bukit.Barisan.Selatan?page=all" TargetMode="External"/><Relationship Id="rId5" Type="http://schemas.openxmlformats.org/officeDocument/2006/relationships/webSettings" Target="webSettings.xml"/><Relationship Id="rId15" Type="http://schemas.openxmlformats.org/officeDocument/2006/relationships/hyperlink" Target="https://id.wikipedia.org/wiki/Kabupaten_Pesisir_Barat" TargetMode="External"/><Relationship Id="rId23" Type="http://schemas.openxmlformats.org/officeDocument/2006/relationships/hyperlink" Target="https://programs.wcs.org/btnbbs/Profile/Sejarah-Pengelolaan.aspx" TargetMode="External"/><Relationship Id="rId10" Type="http://schemas.openxmlformats.org/officeDocument/2006/relationships/hyperlink" Target="https://id.wikipedia.org/wiki/Pulau_Sumatra"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id.wikipedia.org/wiki/Hutan_hujan_tropis" TargetMode="External"/><Relationship Id="rId14" Type="http://schemas.openxmlformats.org/officeDocument/2006/relationships/hyperlink" Target="https://id.wikipedia.org/wiki/Kabupaten_Lampung_Barat" TargetMode="External"/><Relationship Id="rId22" Type="http://schemas.openxmlformats.org/officeDocument/2006/relationships/chart" Target="charts/chart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hc.unesco.org/en/list/1167" TargetMode="External"/><Relationship Id="rId7" Type="http://schemas.openxmlformats.org/officeDocument/2006/relationships/hyperlink" Target="https://programs.wcs.org/btnbbs/Profile/Sejarah-Pengelolaan.aspx" TargetMode="External"/><Relationship Id="rId2" Type="http://schemas.openxmlformats.org/officeDocument/2006/relationships/hyperlink" Target="https://regional.kompas.com/read/2013/12/22/1759074/Kronologis.Konflik.Lahan.di.Taman.Nasional.Bukit.Barisan.Selatan?page=all" TargetMode="External"/><Relationship Id="rId1" Type="http://schemas.openxmlformats.org/officeDocument/2006/relationships/hyperlink" Target="https://programs.wcs.org/btnbbs/Profile/Sejarah-Pengelolaan.aspx" TargetMode="External"/><Relationship Id="rId6" Type="http://schemas.openxmlformats.org/officeDocument/2006/relationships/hyperlink" Target="https://programs.wcs.org/btnbbs/Profile/Sejarah-Pengelolaan.aspx" TargetMode="External"/><Relationship Id="rId5" Type="http://schemas.openxmlformats.org/officeDocument/2006/relationships/hyperlink" Target="https://programs.wcs.org/btnbbs/Berita-Terbaru/articleType/ArticleView/articleId/6878/TAMAN-NASIONAL-BUKIT-BARISAN-SELATAN.aspx" TargetMode="External"/><Relationship Id="rId4" Type="http://schemas.openxmlformats.org/officeDocument/2006/relationships/hyperlink" Target="https://id.wikipedia.org/wiki/UNES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roposal%20Penelitian\Data%20Survei%20Efektivitas%20Model%20Resolusi%20Konfl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a:t>Efektivitas </a:t>
            </a:r>
            <a:r>
              <a:rPr lang="id-ID" i="1"/>
              <a:t>Review </a:t>
            </a:r>
            <a:r>
              <a:rPr lang="id-ID" i="0"/>
              <a:t>Kawasan TNBBS</a:t>
            </a:r>
            <a:endParaRPr lang="id-ID"/>
          </a:p>
        </c:rich>
      </c:tx>
    </c:title>
    <c:view3D>
      <c:rotX val="30"/>
      <c:perspective val="30"/>
    </c:view3D>
    <c:plotArea>
      <c:layout/>
      <c:pie3DChart>
        <c:varyColors val="1"/>
        <c:ser>
          <c:idx val="0"/>
          <c:order val="0"/>
          <c:tx>
            <c:strRef>
              <c:f>Sheet1!$B$1</c:f>
              <c:strCache>
                <c:ptCount val="1"/>
                <c:pt idx="0">
                  <c:v>Efektivitas Review Kawasan TNBBS</c:v>
                </c:pt>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Sheet1!$A$2:$A$6</c:f>
              <c:strCache>
                <c:ptCount val="5"/>
                <c:pt idx="0">
                  <c:v>Sangat Setuju</c:v>
                </c:pt>
                <c:pt idx="1">
                  <c:v>Setuju</c:v>
                </c:pt>
                <c:pt idx="2">
                  <c:v>Tidak Tahu</c:v>
                </c:pt>
                <c:pt idx="3">
                  <c:v>Tidak Setuju</c:v>
                </c:pt>
                <c:pt idx="4">
                  <c:v>Sangat Tidak Setuju</c:v>
                </c:pt>
              </c:strCache>
            </c:strRef>
          </c:cat>
          <c:val>
            <c:numRef>
              <c:f>Sheet1!$B$2:$B$6</c:f>
              <c:numCache>
                <c:formatCode>General</c:formatCode>
                <c:ptCount val="5"/>
                <c:pt idx="0">
                  <c:v>40</c:v>
                </c:pt>
                <c:pt idx="1">
                  <c:v>19</c:v>
                </c:pt>
                <c:pt idx="2">
                  <c:v>12</c:v>
                </c:pt>
                <c:pt idx="3">
                  <c:v>3</c:v>
                </c:pt>
                <c:pt idx="4">
                  <c:v>6</c:v>
                </c:pt>
              </c:numCache>
            </c:numRef>
          </c:val>
          <c:extLst xmlns:c16r2="http://schemas.microsoft.com/office/drawing/2015/06/chart">
            <c:ext xmlns:c16="http://schemas.microsoft.com/office/drawing/2014/chart" uri="{C3380CC4-5D6E-409C-BE32-E72D297353CC}">
              <c16:uniqueId val="{00000000-480C-421F-B070-5ECDD421845E}"/>
            </c:ext>
          </c:extLst>
        </c:ser>
        <c:ser>
          <c:idx val="1"/>
          <c:order val="1"/>
          <c:tx>
            <c:strRef>
              <c:f>Sheet1!$C$1</c:f>
              <c:strCache>
                <c:ptCount val="1"/>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Sheet1!$A$2:$A$6</c:f>
              <c:strCache>
                <c:ptCount val="5"/>
                <c:pt idx="0">
                  <c:v>Sangat Setuju</c:v>
                </c:pt>
                <c:pt idx="1">
                  <c:v>Setuju</c:v>
                </c:pt>
                <c:pt idx="2">
                  <c:v>Tidak Tahu</c:v>
                </c:pt>
                <c:pt idx="3">
                  <c:v>Tidak Setuju</c:v>
                </c:pt>
                <c:pt idx="4">
                  <c:v>Sangat Tidak Setuju</c:v>
                </c:pt>
              </c:strCache>
            </c:strRef>
          </c:cat>
          <c:val>
            <c:numRef>
              <c:f>Sheet1!$C$2:$C$6</c:f>
              <c:numCache>
                <c:formatCode>0.00%</c:formatCode>
                <c:ptCount val="5"/>
                <c:pt idx="0">
                  <c:v>0.5</c:v>
                </c:pt>
                <c:pt idx="1">
                  <c:v>0.23750000000000004</c:v>
                </c:pt>
                <c:pt idx="2">
                  <c:v>0.15000000000000005</c:v>
                </c:pt>
                <c:pt idx="3">
                  <c:v>3.7500000000000006E-2</c:v>
                </c:pt>
                <c:pt idx="4">
                  <c:v>7.5000000000000011E-2</c:v>
                </c:pt>
              </c:numCache>
            </c:numRef>
          </c:val>
          <c:extLst xmlns:c16r2="http://schemas.microsoft.com/office/drawing/2015/06/chart">
            <c:ext xmlns:c16="http://schemas.microsoft.com/office/drawing/2014/chart" uri="{C3380CC4-5D6E-409C-BE32-E72D297353CC}">
              <c16:uniqueId val="{00000001-480C-421F-B070-5ECDD421845E}"/>
            </c:ext>
          </c:extLst>
        </c:ser>
        <c:dLbls>
          <c:showPercent val="1"/>
        </c:dLbls>
      </c:pie3DChart>
    </c:plotArea>
    <c:legend>
      <c:legendPos val="r"/>
      <c:txPr>
        <a:bodyPr/>
        <a:lstStyle/>
        <a:p>
          <a:pPr>
            <a:defRPr lang="id-ID"/>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id-ID"/>
          </a:pPr>
          <a:endParaRPr lang="en-US"/>
        </a:p>
      </c:txPr>
    </c:title>
    <c:view3D>
      <c:rotX val="30"/>
      <c:perspective val="30"/>
    </c:view3D>
    <c:plotArea>
      <c:layout/>
      <c:pie3DChart>
        <c:varyColors val="1"/>
        <c:ser>
          <c:idx val="0"/>
          <c:order val="0"/>
          <c:tx>
            <c:strRef>
              <c:f>Sheet1!$B$17</c:f>
              <c:strCache>
                <c:ptCount val="1"/>
                <c:pt idx="0">
                  <c:v>Efektivitas Pemberdayaan Kemasyarakatan</c:v>
                </c:pt>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Sheet1!$A$18:$A$22</c:f>
              <c:strCache>
                <c:ptCount val="5"/>
                <c:pt idx="0">
                  <c:v>Sangat Setuju</c:v>
                </c:pt>
                <c:pt idx="1">
                  <c:v>Setuju</c:v>
                </c:pt>
                <c:pt idx="2">
                  <c:v>Tidak Tahu</c:v>
                </c:pt>
                <c:pt idx="3">
                  <c:v>Tidak Setuju</c:v>
                </c:pt>
                <c:pt idx="4">
                  <c:v>Sangat Tidak Setuju</c:v>
                </c:pt>
              </c:strCache>
            </c:strRef>
          </c:cat>
          <c:val>
            <c:numRef>
              <c:f>Sheet1!$B$18:$B$22</c:f>
              <c:numCache>
                <c:formatCode>General</c:formatCode>
                <c:ptCount val="5"/>
                <c:pt idx="0">
                  <c:v>32</c:v>
                </c:pt>
                <c:pt idx="1">
                  <c:v>29</c:v>
                </c:pt>
                <c:pt idx="2">
                  <c:v>9</c:v>
                </c:pt>
                <c:pt idx="3">
                  <c:v>5</c:v>
                </c:pt>
                <c:pt idx="4">
                  <c:v>5</c:v>
                </c:pt>
              </c:numCache>
            </c:numRef>
          </c:val>
          <c:extLst xmlns:c16r2="http://schemas.microsoft.com/office/drawing/2015/06/chart">
            <c:ext xmlns:c16="http://schemas.microsoft.com/office/drawing/2014/chart" uri="{C3380CC4-5D6E-409C-BE32-E72D297353CC}">
              <c16:uniqueId val="{00000000-1755-46C7-90E7-2BD000EFBE24}"/>
            </c:ext>
          </c:extLst>
        </c:ser>
        <c:ser>
          <c:idx val="1"/>
          <c:order val="1"/>
          <c:tx>
            <c:strRef>
              <c:f>Sheet1!$C$17</c:f>
              <c:strCache>
                <c:ptCount val="1"/>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Sheet1!$A$18:$A$22</c:f>
              <c:strCache>
                <c:ptCount val="5"/>
                <c:pt idx="0">
                  <c:v>Sangat Setuju</c:v>
                </c:pt>
                <c:pt idx="1">
                  <c:v>Setuju</c:v>
                </c:pt>
                <c:pt idx="2">
                  <c:v>Tidak Tahu</c:v>
                </c:pt>
                <c:pt idx="3">
                  <c:v>Tidak Setuju</c:v>
                </c:pt>
                <c:pt idx="4">
                  <c:v>Sangat Tidak Setuju</c:v>
                </c:pt>
              </c:strCache>
            </c:strRef>
          </c:cat>
          <c:val>
            <c:numRef>
              <c:f>Sheet1!$C$18:$C$22</c:f>
              <c:numCache>
                <c:formatCode>0.00%</c:formatCode>
                <c:ptCount val="5"/>
                <c:pt idx="0">
                  <c:v>0.4</c:v>
                </c:pt>
                <c:pt idx="1">
                  <c:v>0.36250000000000016</c:v>
                </c:pt>
                <c:pt idx="2">
                  <c:v>0.1125</c:v>
                </c:pt>
                <c:pt idx="3">
                  <c:v>6.25E-2</c:v>
                </c:pt>
                <c:pt idx="4">
                  <c:v>6.25E-2</c:v>
                </c:pt>
              </c:numCache>
            </c:numRef>
          </c:val>
          <c:extLst xmlns:c16r2="http://schemas.microsoft.com/office/drawing/2015/06/chart">
            <c:ext xmlns:c16="http://schemas.microsoft.com/office/drawing/2014/chart" uri="{C3380CC4-5D6E-409C-BE32-E72D297353CC}">
              <c16:uniqueId val="{00000001-1755-46C7-90E7-2BD000EFBE24}"/>
            </c:ext>
          </c:extLst>
        </c:ser>
        <c:dLbls>
          <c:showPercent val="1"/>
        </c:dLbls>
      </c:pie3DChart>
    </c:plotArea>
    <c:legend>
      <c:legendPos val="r"/>
      <c:txPr>
        <a:bodyPr/>
        <a:lstStyle/>
        <a:p>
          <a:pPr>
            <a:defRPr lang="id-ID"/>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id-ID"/>
          </a:pPr>
          <a:endParaRPr lang="en-US"/>
        </a:p>
      </c:txPr>
    </c:title>
    <c:view3D>
      <c:rotX val="30"/>
      <c:perspective val="30"/>
    </c:view3D>
    <c:plotArea>
      <c:layout/>
      <c:pie3DChart>
        <c:varyColors val="1"/>
        <c:ser>
          <c:idx val="0"/>
          <c:order val="0"/>
          <c:tx>
            <c:strRef>
              <c:f>Sheet1!$B$32</c:f>
              <c:strCache>
                <c:ptCount val="1"/>
                <c:pt idx="0">
                  <c:v>Peran BBTNBBS Melakukan Pembinaan &amp; Supervisi</c:v>
                </c:pt>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Sheet1!$A$33:$A$37</c:f>
              <c:strCache>
                <c:ptCount val="5"/>
                <c:pt idx="0">
                  <c:v>Sangat Setuju</c:v>
                </c:pt>
                <c:pt idx="1">
                  <c:v>Setuju</c:v>
                </c:pt>
                <c:pt idx="2">
                  <c:v>Tidak Tahu/Netral</c:v>
                </c:pt>
                <c:pt idx="3">
                  <c:v>Tidak Setuju</c:v>
                </c:pt>
                <c:pt idx="4">
                  <c:v>Sangat Tidak Setuju</c:v>
                </c:pt>
              </c:strCache>
            </c:strRef>
          </c:cat>
          <c:val>
            <c:numRef>
              <c:f>Sheet1!$B$33:$B$37</c:f>
              <c:numCache>
                <c:formatCode>General</c:formatCode>
                <c:ptCount val="5"/>
                <c:pt idx="0">
                  <c:v>8</c:v>
                </c:pt>
                <c:pt idx="1">
                  <c:v>33</c:v>
                </c:pt>
                <c:pt idx="2">
                  <c:v>3</c:v>
                </c:pt>
                <c:pt idx="3">
                  <c:v>24</c:v>
                </c:pt>
                <c:pt idx="4">
                  <c:v>12</c:v>
                </c:pt>
              </c:numCache>
            </c:numRef>
          </c:val>
          <c:extLst xmlns:c16r2="http://schemas.microsoft.com/office/drawing/2015/06/chart">
            <c:ext xmlns:c16="http://schemas.microsoft.com/office/drawing/2014/chart" uri="{C3380CC4-5D6E-409C-BE32-E72D297353CC}">
              <c16:uniqueId val="{00000000-F1F4-43D0-8847-D0B6364934F5}"/>
            </c:ext>
          </c:extLst>
        </c:ser>
        <c:ser>
          <c:idx val="1"/>
          <c:order val="1"/>
          <c:tx>
            <c:strRef>
              <c:f>Sheet1!$C$32</c:f>
              <c:strCache>
                <c:ptCount val="1"/>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Sheet1!$A$33:$A$37</c:f>
              <c:strCache>
                <c:ptCount val="5"/>
                <c:pt idx="0">
                  <c:v>Sangat Setuju</c:v>
                </c:pt>
                <c:pt idx="1">
                  <c:v>Setuju</c:v>
                </c:pt>
                <c:pt idx="2">
                  <c:v>Tidak Tahu/Netral</c:v>
                </c:pt>
                <c:pt idx="3">
                  <c:v>Tidak Setuju</c:v>
                </c:pt>
                <c:pt idx="4">
                  <c:v>Sangat Tidak Setuju</c:v>
                </c:pt>
              </c:strCache>
            </c:strRef>
          </c:cat>
          <c:val>
            <c:numRef>
              <c:f>Sheet1!$C$33:$C$37</c:f>
              <c:numCache>
                <c:formatCode>0.00%</c:formatCode>
                <c:ptCount val="5"/>
                <c:pt idx="0">
                  <c:v>0.1</c:v>
                </c:pt>
                <c:pt idx="1">
                  <c:v>0.41250000000000009</c:v>
                </c:pt>
                <c:pt idx="2">
                  <c:v>3.7500000000000006E-2</c:v>
                </c:pt>
                <c:pt idx="3">
                  <c:v>0.3000000000000001</c:v>
                </c:pt>
                <c:pt idx="4">
                  <c:v>0.15000000000000005</c:v>
                </c:pt>
              </c:numCache>
            </c:numRef>
          </c:val>
          <c:extLst xmlns:c16r2="http://schemas.microsoft.com/office/drawing/2015/06/chart">
            <c:ext xmlns:c16="http://schemas.microsoft.com/office/drawing/2014/chart" uri="{C3380CC4-5D6E-409C-BE32-E72D297353CC}">
              <c16:uniqueId val="{00000001-F1F4-43D0-8847-D0B6364934F5}"/>
            </c:ext>
          </c:extLst>
        </c:ser>
        <c:dLbls>
          <c:showPercent val="1"/>
        </c:dLbls>
      </c:pie3DChart>
    </c:plotArea>
    <c:legend>
      <c:legendPos val="r"/>
      <c:txPr>
        <a:bodyPr/>
        <a:lstStyle/>
        <a:p>
          <a:pPr>
            <a:defRPr lang="id-ID"/>
          </a:pPr>
          <a:endParaRPr lang="en-U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a:t>Efektivitas Skema Pemberdayaan Kemasyarakatan</a:t>
            </a:r>
          </a:p>
        </c:rich>
      </c:tx>
    </c:title>
    <c:view3D>
      <c:rotX val="30"/>
      <c:perspective val="30"/>
    </c:view3D>
    <c:plotArea>
      <c:layout/>
      <c:pie3DChart>
        <c:varyColors val="1"/>
        <c:ser>
          <c:idx val="0"/>
          <c:order val="0"/>
          <c:tx>
            <c:strRef>
              <c:f>Sheet1!$B$17</c:f>
              <c:strCache>
                <c:ptCount val="1"/>
                <c:pt idx="0">
                  <c:v>Efektivitas Pemberdayaan Kemasyarakatan</c:v>
                </c:pt>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Sheet1!$A$18:$A$22</c:f>
              <c:strCache>
                <c:ptCount val="5"/>
                <c:pt idx="0">
                  <c:v>Sangat Setuju</c:v>
                </c:pt>
                <c:pt idx="1">
                  <c:v>Setuju</c:v>
                </c:pt>
                <c:pt idx="2">
                  <c:v>Tidak Tahu</c:v>
                </c:pt>
                <c:pt idx="3">
                  <c:v>Tidak Setuju</c:v>
                </c:pt>
                <c:pt idx="4">
                  <c:v>Sangat Tidak Setuju</c:v>
                </c:pt>
              </c:strCache>
            </c:strRef>
          </c:cat>
          <c:val>
            <c:numRef>
              <c:f>Sheet1!$B$18:$B$22</c:f>
              <c:numCache>
                <c:formatCode>General</c:formatCode>
                <c:ptCount val="5"/>
                <c:pt idx="0">
                  <c:v>32</c:v>
                </c:pt>
                <c:pt idx="1">
                  <c:v>29</c:v>
                </c:pt>
                <c:pt idx="2">
                  <c:v>9</c:v>
                </c:pt>
                <c:pt idx="3">
                  <c:v>5</c:v>
                </c:pt>
                <c:pt idx="4">
                  <c:v>5</c:v>
                </c:pt>
              </c:numCache>
            </c:numRef>
          </c:val>
          <c:extLst xmlns:c16r2="http://schemas.microsoft.com/office/drawing/2015/06/chart">
            <c:ext xmlns:c16="http://schemas.microsoft.com/office/drawing/2014/chart" uri="{C3380CC4-5D6E-409C-BE32-E72D297353CC}">
              <c16:uniqueId val="{00000000-BED0-44ED-8F46-E4359E24E263}"/>
            </c:ext>
          </c:extLst>
        </c:ser>
        <c:ser>
          <c:idx val="1"/>
          <c:order val="1"/>
          <c:tx>
            <c:strRef>
              <c:f>Sheet1!$C$17</c:f>
              <c:strCache>
                <c:ptCount val="1"/>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Sheet1!$A$18:$A$22</c:f>
              <c:strCache>
                <c:ptCount val="5"/>
                <c:pt idx="0">
                  <c:v>Sangat Setuju</c:v>
                </c:pt>
                <c:pt idx="1">
                  <c:v>Setuju</c:v>
                </c:pt>
                <c:pt idx="2">
                  <c:v>Tidak Tahu</c:v>
                </c:pt>
                <c:pt idx="3">
                  <c:v>Tidak Setuju</c:v>
                </c:pt>
                <c:pt idx="4">
                  <c:v>Sangat Tidak Setuju</c:v>
                </c:pt>
              </c:strCache>
            </c:strRef>
          </c:cat>
          <c:val>
            <c:numRef>
              <c:f>Sheet1!$C$18:$C$22</c:f>
              <c:numCache>
                <c:formatCode>0.00%</c:formatCode>
                <c:ptCount val="5"/>
                <c:pt idx="0">
                  <c:v>0.4</c:v>
                </c:pt>
                <c:pt idx="1">
                  <c:v>0.36250000000000016</c:v>
                </c:pt>
                <c:pt idx="2">
                  <c:v>0.1125</c:v>
                </c:pt>
                <c:pt idx="3">
                  <c:v>6.25E-2</c:v>
                </c:pt>
                <c:pt idx="4">
                  <c:v>6.25E-2</c:v>
                </c:pt>
              </c:numCache>
            </c:numRef>
          </c:val>
          <c:extLst xmlns:c16r2="http://schemas.microsoft.com/office/drawing/2015/06/chart">
            <c:ext xmlns:c16="http://schemas.microsoft.com/office/drawing/2014/chart" uri="{C3380CC4-5D6E-409C-BE32-E72D297353CC}">
              <c16:uniqueId val="{00000001-BED0-44ED-8F46-E4359E24E263}"/>
            </c:ext>
          </c:extLst>
        </c:ser>
        <c:dLbls>
          <c:showPercent val="1"/>
        </c:dLbls>
      </c:pie3DChart>
    </c:plotArea>
    <c:legend>
      <c:legendPos val="r"/>
      <c:txPr>
        <a:bodyPr/>
        <a:lstStyle/>
        <a:p>
          <a:pPr>
            <a:defRPr lang="id-ID"/>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id-ID"/>
          </a:pPr>
          <a:endParaRPr lang="en-US"/>
        </a:p>
      </c:txPr>
    </c:title>
    <c:view3D>
      <c:rotX val="30"/>
      <c:perspective val="30"/>
    </c:view3D>
    <c:plotArea>
      <c:layout/>
      <c:pie3DChart>
        <c:varyColors val="1"/>
        <c:ser>
          <c:idx val="0"/>
          <c:order val="0"/>
          <c:tx>
            <c:strRef>
              <c:f>Sheet1!$B$32</c:f>
              <c:strCache>
                <c:ptCount val="1"/>
                <c:pt idx="0">
                  <c:v>Peran BBTNBBS Melakukan Pembinaan &amp; Supervisi</c:v>
                </c:pt>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Sheet1!$A$33:$A$37</c:f>
              <c:strCache>
                <c:ptCount val="5"/>
                <c:pt idx="0">
                  <c:v>Sangat Setuju</c:v>
                </c:pt>
                <c:pt idx="1">
                  <c:v>Setuju</c:v>
                </c:pt>
                <c:pt idx="2">
                  <c:v>Tidak Tahu/Netral</c:v>
                </c:pt>
                <c:pt idx="3">
                  <c:v>Tidak Setuju</c:v>
                </c:pt>
                <c:pt idx="4">
                  <c:v>Sangat Tidak Setuju</c:v>
                </c:pt>
              </c:strCache>
            </c:strRef>
          </c:cat>
          <c:val>
            <c:numRef>
              <c:f>Sheet1!$B$33:$B$37</c:f>
              <c:numCache>
                <c:formatCode>General</c:formatCode>
                <c:ptCount val="5"/>
                <c:pt idx="0">
                  <c:v>8</c:v>
                </c:pt>
                <c:pt idx="1">
                  <c:v>33</c:v>
                </c:pt>
                <c:pt idx="2">
                  <c:v>3</c:v>
                </c:pt>
                <c:pt idx="3">
                  <c:v>24</c:v>
                </c:pt>
                <c:pt idx="4">
                  <c:v>12</c:v>
                </c:pt>
              </c:numCache>
            </c:numRef>
          </c:val>
          <c:extLst xmlns:c16r2="http://schemas.microsoft.com/office/drawing/2015/06/chart">
            <c:ext xmlns:c16="http://schemas.microsoft.com/office/drawing/2014/chart" uri="{C3380CC4-5D6E-409C-BE32-E72D297353CC}">
              <c16:uniqueId val="{00000000-4F99-47C2-9378-9ADCB7CE69ED}"/>
            </c:ext>
          </c:extLst>
        </c:ser>
        <c:ser>
          <c:idx val="1"/>
          <c:order val="1"/>
          <c:tx>
            <c:strRef>
              <c:f>Sheet1!$C$32</c:f>
              <c:strCache>
                <c:ptCount val="1"/>
              </c:strCache>
            </c:strRef>
          </c:tx>
          <c:explosion val="25"/>
          <c:dLbls>
            <c:spPr>
              <a:noFill/>
              <a:ln>
                <a:noFill/>
              </a:ln>
              <a:effectLst/>
            </c:spPr>
            <c:txPr>
              <a:bodyPr/>
              <a:lstStyle/>
              <a:p>
                <a:pPr>
                  <a:defRPr lang="id-ID"/>
                </a:pPr>
                <a:endParaRPr lang="en-US"/>
              </a:p>
            </c:txPr>
            <c:showPercent val="1"/>
            <c:extLst xmlns:c16r2="http://schemas.microsoft.com/office/drawing/2015/06/chart">
              <c:ext xmlns:c15="http://schemas.microsoft.com/office/drawing/2012/chart" uri="{CE6537A1-D6FC-4f65-9D91-7224C49458BB}"/>
            </c:extLst>
          </c:dLbls>
          <c:cat>
            <c:strRef>
              <c:f>Sheet1!$A$33:$A$37</c:f>
              <c:strCache>
                <c:ptCount val="5"/>
                <c:pt idx="0">
                  <c:v>Sangat Setuju</c:v>
                </c:pt>
                <c:pt idx="1">
                  <c:v>Setuju</c:v>
                </c:pt>
                <c:pt idx="2">
                  <c:v>Tidak Tahu/Netral</c:v>
                </c:pt>
                <c:pt idx="3">
                  <c:v>Tidak Setuju</c:v>
                </c:pt>
                <c:pt idx="4">
                  <c:v>Sangat Tidak Setuju</c:v>
                </c:pt>
              </c:strCache>
            </c:strRef>
          </c:cat>
          <c:val>
            <c:numRef>
              <c:f>Sheet1!$C$33:$C$37</c:f>
              <c:numCache>
                <c:formatCode>0.00%</c:formatCode>
                <c:ptCount val="5"/>
                <c:pt idx="0">
                  <c:v>0.1</c:v>
                </c:pt>
                <c:pt idx="1">
                  <c:v>0.41250000000000009</c:v>
                </c:pt>
                <c:pt idx="2">
                  <c:v>3.7500000000000006E-2</c:v>
                </c:pt>
                <c:pt idx="3">
                  <c:v>0.3000000000000001</c:v>
                </c:pt>
                <c:pt idx="4">
                  <c:v>0.15000000000000005</c:v>
                </c:pt>
              </c:numCache>
            </c:numRef>
          </c:val>
          <c:extLst xmlns:c16r2="http://schemas.microsoft.com/office/drawing/2015/06/chart">
            <c:ext xmlns:c16="http://schemas.microsoft.com/office/drawing/2014/chart" uri="{C3380CC4-5D6E-409C-BE32-E72D297353CC}">
              <c16:uniqueId val="{00000001-4F99-47C2-9378-9ADCB7CE69ED}"/>
            </c:ext>
          </c:extLst>
        </c:ser>
        <c:dLbls>
          <c:showPercent val="1"/>
        </c:dLbls>
      </c:pie3DChart>
    </c:plotArea>
    <c:legend>
      <c:legendPos val="r"/>
      <c:txPr>
        <a:bodyPr/>
        <a:lstStyle/>
        <a:p>
          <a:pPr>
            <a:defRPr lang="id-ID"/>
          </a:pPr>
          <a:endParaRPr lang="en-US"/>
        </a:p>
      </c:txPr>
    </c:legend>
    <c:plotVisOnly val="1"/>
    <c:dispBlanksAs val="zero"/>
  </c:chart>
  <c:externalData r:id="rId1"/>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BE6F-810C-410B-8D02-55A36A51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23842</Words>
  <Characters>135903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Kosasih</dc:creator>
  <cp:lastModifiedBy>user</cp:lastModifiedBy>
  <cp:revision>4</cp:revision>
  <dcterms:created xsi:type="dcterms:W3CDTF">2022-08-18T01:33:00Z</dcterms:created>
  <dcterms:modified xsi:type="dcterms:W3CDTF">2022-08-18T02:28:00Z</dcterms:modified>
</cp:coreProperties>
</file>