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1"/>
        <w:gridCol w:w="1032"/>
        <w:gridCol w:w="1124"/>
        <w:gridCol w:w="583"/>
        <w:gridCol w:w="142"/>
        <w:gridCol w:w="1923"/>
        <w:gridCol w:w="1786"/>
        <w:gridCol w:w="1824"/>
        <w:gridCol w:w="3271"/>
      </w:tblGrid>
      <w:tr w:rsidR="00E077CC" w:rsidRPr="00E077CC" w:rsidTr="00E077CC">
        <w:trPr>
          <w:jc w:val="center"/>
        </w:trPr>
        <w:tc>
          <w:tcPr>
            <w:tcW w:w="2031" w:type="dxa"/>
            <w:shd w:val="clear" w:color="auto" w:fill="auto"/>
          </w:tcPr>
          <w:p w:rsidR="00E077CC" w:rsidRPr="00E077CC" w:rsidRDefault="00E077CC" w:rsidP="00E077CC">
            <w:pPr>
              <w:spacing w:before="0" w:after="0"/>
              <w:rPr>
                <w:rFonts w:asciiTheme="majorBidi" w:hAnsiTheme="majorBidi" w:cstheme="majorBidi"/>
              </w:rPr>
            </w:pPr>
            <w:bookmarkStart w:id="0" w:name="_Hlk96258177"/>
            <w:r w:rsidRPr="00E077CC">
              <w:rPr>
                <w:rFonts w:asciiTheme="majorBidi" w:hAnsiTheme="majorBidi" w:cstheme="majorBidi"/>
                <w:noProof/>
                <w:lang w:val="en-US"/>
              </w:rPr>
              <w:drawing>
                <wp:inline distT="0" distB="0" distL="0" distR="0">
                  <wp:extent cx="951865" cy="876935"/>
                  <wp:effectExtent l="1905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FAKULTAS SYARIAH</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 xml:space="preserve">PROGRAM STUDI </w:t>
            </w:r>
            <w:r w:rsidRPr="00E077CC">
              <w:rPr>
                <w:rFonts w:asciiTheme="majorBidi" w:hAnsiTheme="majorBidi" w:cstheme="majorBidi"/>
                <w:b/>
                <w:lang w:val="en-US"/>
              </w:rPr>
              <w:t xml:space="preserve">HUKUM </w:t>
            </w:r>
            <w:r>
              <w:rPr>
                <w:rFonts w:asciiTheme="majorBidi" w:hAnsiTheme="majorBidi" w:cstheme="majorBidi"/>
                <w:b/>
              </w:rPr>
              <w:t>EKONOMI SYARIAH</w:t>
            </w:r>
          </w:p>
        </w:tc>
      </w:tr>
      <w:tr w:rsidR="00E077CC" w:rsidRPr="00E077CC" w:rsidTr="005511C8">
        <w:trPr>
          <w:jc w:val="center"/>
        </w:trPr>
        <w:tc>
          <w:tcPr>
            <w:tcW w:w="13716" w:type="dxa"/>
            <w:gridSpan w:val="9"/>
            <w:shd w:val="clear" w:color="auto" w:fill="auto"/>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RENCANA PEMBELAJARAN SEMESTER</w:t>
            </w:r>
          </w:p>
        </w:tc>
      </w:tr>
      <w:tr w:rsidR="00E077CC" w:rsidRPr="00E077CC" w:rsidTr="00E077CC">
        <w:trPr>
          <w:jc w:val="center"/>
        </w:trPr>
        <w:tc>
          <w:tcPr>
            <w:tcW w:w="3063"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TANGGAL PENYUSUNAN</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b/>
                <w:bCs/>
              </w:rPr>
            </w:pPr>
          </w:p>
          <w:p w:rsidR="00E077CC" w:rsidRPr="00E077CC" w:rsidRDefault="00E077CC" w:rsidP="00E077CC">
            <w:pPr>
              <w:spacing w:before="0" w:after="0"/>
              <w:rPr>
                <w:rFonts w:asciiTheme="majorBidi" w:hAnsiTheme="majorBidi" w:cstheme="majorBidi"/>
                <w:b/>
                <w:bCs/>
              </w:rPr>
            </w:pPr>
          </w:p>
        </w:tc>
        <w:tc>
          <w:tcPr>
            <w:tcW w:w="1707" w:type="dxa"/>
            <w:gridSpan w:val="2"/>
            <w:shd w:val="clear" w:color="auto" w:fill="auto"/>
          </w:tcPr>
          <w:p w:rsidR="00E077CC" w:rsidRPr="00E077CC" w:rsidRDefault="00E077CC" w:rsidP="00E077CC">
            <w:pPr>
              <w:spacing w:before="0" w:after="0"/>
              <w:rPr>
                <w:rFonts w:asciiTheme="majorBidi" w:hAnsiTheme="majorBidi" w:cstheme="majorBidi"/>
              </w:rPr>
            </w:pPr>
          </w:p>
        </w:tc>
        <w:tc>
          <w:tcPr>
            <w:tcW w:w="2065" w:type="dxa"/>
            <w:gridSpan w:val="2"/>
            <w:shd w:val="clear" w:color="auto" w:fill="auto"/>
          </w:tcPr>
          <w:p w:rsidR="00E077CC" w:rsidRPr="00E077CC" w:rsidRDefault="00E077CC" w:rsidP="00E077CC">
            <w:pPr>
              <w:spacing w:before="0" w:after="0"/>
              <w:rPr>
                <w:rFonts w:asciiTheme="majorBidi" w:hAnsiTheme="majorBidi" w:cstheme="majorBidi"/>
              </w:rPr>
            </w:pPr>
          </w:p>
        </w:tc>
        <w:tc>
          <w:tcPr>
            <w:tcW w:w="1786" w:type="dxa"/>
            <w:shd w:val="clear" w:color="auto" w:fill="auto"/>
          </w:tcPr>
          <w:p w:rsidR="00E077CC" w:rsidRPr="00E077CC" w:rsidRDefault="00E077CC" w:rsidP="00E077CC">
            <w:pPr>
              <w:spacing w:before="0" w:after="0"/>
              <w:rPr>
                <w:rFonts w:asciiTheme="majorBidi" w:hAnsiTheme="majorBidi" w:cstheme="majorBidi"/>
              </w:rPr>
            </w:pPr>
          </w:p>
        </w:tc>
        <w:tc>
          <w:tcPr>
            <w:tcW w:w="1824" w:type="dxa"/>
            <w:shd w:val="clear" w:color="auto" w:fill="auto"/>
          </w:tcPr>
          <w:p w:rsidR="00E077CC" w:rsidRPr="00E077CC" w:rsidRDefault="00E077CC" w:rsidP="00E077CC">
            <w:pPr>
              <w:spacing w:before="0" w:after="0"/>
              <w:rPr>
                <w:rFonts w:asciiTheme="majorBidi" w:hAnsiTheme="majorBidi" w:cstheme="majorBidi"/>
              </w:rPr>
            </w:pPr>
          </w:p>
        </w:tc>
        <w:tc>
          <w:tcPr>
            <w:tcW w:w="3271" w:type="dxa"/>
            <w:shd w:val="clear" w:color="auto" w:fill="auto"/>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Ketua Prodi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3772" w:type="dxa"/>
            <w:gridSpan w:val="4"/>
            <w:shd w:val="clear" w:color="auto" w:fill="auto"/>
          </w:tcPr>
          <w:p w:rsidR="00E077CC" w:rsidRPr="006A28F4" w:rsidRDefault="004F7D70" w:rsidP="001F6C74">
            <w:pPr>
              <w:spacing w:before="0" w:after="0"/>
              <w:rPr>
                <w:rFonts w:asciiTheme="majorBidi" w:hAnsiTheme="majorBidi" w:cstheme="majorBidi"/>
                <w:lang w:val="en-US"/>
              </w:rPr>
            </w:pPr>
            <w:r w:rsidRPr="006A28F4">
              <w:rPr>
                <w:rFonts w:asciiTheme="majorBidi" w:hAnsiTheme="majorBidi" w:cstheme="majorBidi"/>
              </w:rPr>
              <w:t>Dr. H. Supardi, M.Ag</w:t>
            </w:r>
          </w:p>
        </w:tc>
        <w:tc>
          <w:tcPr>
            <w:tcW w:w="3610" w:type="dxa"/>
            <w:gridSpan w:val="2"/>
            <w:shd w:val="clear" w:color="auto" w:fill="auto"/>
          </w:tcPr>
          <w:p w:rsidR="00E077CC" w:rsidRPr="006A28F4" w:rsidRDefault="004F7D70" w:rsidP="004249ED">
            <w:pPr>
              <w:spacing w:before="0" w:after="0"/>
              <w:rPr>
                <w:rFonts w:asciiTheme="majorBidi" w:hAnsiTheme="majorBidi" w:cstheme="majorBidi"/>
              </w:rPr>
            </w:pPr>
            <w:r w:rsidRPr="006A28F4">
              <w:rPr>
                <w:rFonts w:asciiTheme="majorBidi" w:hAnsiTheme="majorBidi" w:cstheme="majorBidi"/>
              </w:rPr>
              <w:t>TAFSIR MUNAKAHAT</w:t>
            </w:r>
          </w:p>
        </w:tc>
        <w:tc>
          <w:tcPr>
            <w:tcW w:w="3271" w:type="dxa"/>
            <w:shd w:val="clear" w:color="auto" w:fill="auto"/>
          </w:tcPr>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1</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2</w:t>
            </w:r>
          </w:p>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Dst</w:t>
            </w:r>
            <w:proofErr w:type="spellEnd"/>
          </w:p>
          <w:p w:rsidR="00E077CC" w:rsidRPr="00E077CC" w:rsidRDefault="00E077CC" w:rsidP="00E077CC">
            <w:pPr>
              <w:spacing w:before="0" w:after="0"/>
              <w:rPr>
                <w:rFonts w:asciiTheme="majorBidi" w:hAnsiTheme="majorBidi" w:cstheme="majorBidi"/>
                <w:lang w:val="en-US"/>
              </w:rPr>
            </w:pPr>
          </w:p>
        </w:tc>
        <w:tc>
          <w:tcPr>
            <w:tcW w:w="9529" w:type="dxa"/>
            <w:gridSpan w:val="6"/>
            <w:shd w:val="clear" w:color="auto" w:fill="auto"/>
          </w:tcPr>
          <w:p w:rsidR="00E077CC" w:rsidRDefault="00E077CC" w:rsidP="00E077CC">
            <w:pPr>
              <w:spacing w:before="0" w:after="0"/>
              <w:ind w:left="0"/>
              <w:rPr>
                <w:rFonts w:asciiTheme="majorBidi" w:hAnsiTheme="majorBidi" w:cstheme="majorBidi"/>
              </w:rPr>
            </w:pPr>
            <w:r w:rsidRPr="00E077CC">
              <w:rPr>
                <w:rFonts w:asciiTheme="majorBidi" w:hAnsiTheme="majorBidi" w:cstheme="majorBidi"/>
              </w:rPr>
              <w:t>Tuliskan beberapa butir CPL Prodi yang dibebankan pada mata kuliah mencakup ranah Sikap (S), Ketrampilan Umum (KU), Ketrampilan Khusus(KK) dan Pengetahuan (P)</w:t>
            </w:r>
          </w:p>
          <w:p w:rsidR="0067462F" w:rsidRPr="00E077CC" w:rsidRDefault="0067462F" w:rsidP="00E077CC">
            <w:pPr>
              <w:spacing w:before="0" w:after="0"/>
              <w:ind w:left="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Sikap dan Tata Nilai</w:t>
            </w:r>
            <w:r w:rsidR="0067462F">
              <w:rPr>
                <w:rFonts w:asciiTheme="majorBidi" w:hAnsiTheme="majorBidi" w:cstheme="majorBidi"/>
                <w:b/>
                <w:bCs/>
              </w:rPr>
              <w:t xml:space="preserve"> (CPL 1)</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Bertakwa kepada Tuhan Yang Maha Esa dan mampu menunjukkan sikap religius;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 kemanusiaan dalam menjalankan tugas berdasarkan agama, moral, dan etika;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Berkontribusi dalam peningkatan mutu kehidupan bermasyarakat, berbangsa, bernegara, dan kemajuan peradaban berdasarkan Pancasila;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Berperan sebagai warga negara yang bangga dan cinta tanah air, memiliki nasionalisme serta rasa tanggungjawab pada bangsa dan 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Menghargai keanekaragaman budaya, pandangan, agama, dan kepercayaan serta pendapat atau temuan orisinal orang lain;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Bekerjasama dan memiliki kepekaan sosial serta kepedulian terhadap masyarakat dan lingkungan;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dan prilaku taat hukum serta disiplin dalamkehidupan bermasyarakat, berbangsa dan bernegara;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nilai, norma, dan etika akademik dalampelaksanaan pekerjaan sebagai praktisi hukum Islam dan hukumekonomi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bertanggungjawab atas pekerjaan di bidang keahliannya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pelaksanaan pekerjaan sebagai praktisi hukum Islam dan hukum 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nilai-nilai etika akademik, yang meliputi kejujuran dan kebebasan akademik dan otonomi akademik;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Bertanggung jawab sepenuhnya terhadap nilai-nilai akademik yang diembannya;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Menampilkan diri sebagai pribadi yang jujur, berakhlak mulia, dan 85 teladan bagi peserta didik dan masyarakat;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lastRenderedPageBreak/>
              <w:t>Menampilkan diri sebagai pribadi yang stabil, dewasa, arif dan berwibawa serta berkemampuan adaptasi (adaptability), fleksibiltas (flexibility), pengendalian diri, (self direction), secara baik dan penuh inisitaif di tempat tugas;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etos kerja, tanggung jawab, rasa bangga dan cinta serta penuh percaya diri sebagai praktisi hukum Islam dan hokumekonomi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hukumekonomi syari’ah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bidang hukum Islam secara umum dan bidang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proofErr w:type="spellStart"/>
            <w:r w:rsidRPr="00E077CC">
              <w:rPr>
                <w:rFonts w:asciiTheme="majorBidi" w:hAnsiTheme="majorBidi" w:cstheme="majorBidi"/>
                <w:b/>
                <w:bCs/>
                <w:lang w:val="en-ID"/>
              </w:rPr>
              <w:t>CapaianPembelajaran</w:t>
            </w:r>
            <w:proofErr w:type="spellEnd"/>
            <w:r w:rsidRPr="00E077CC">
              <w:rPr>
                <w:rFonts w:asciiTheme="majorBidi" w:hAnsiTheme="majorBidi" w:cstheme="majorBidi"/>
                <w:b/>
                <w:bCs/>
                <w:lang w:val="en-ID"/>
              </w:rPr>
              <w:t xml:space="preserve"> Program </w:t>
            </w:r>
            <w:proofErr w:type="spellStart"/>
            <w:r w:rsidRPr="00E077CC">
              <w:rPr>
                <w:rFonts w:asciiTheme="majorBidi" w:hAnsiTheme="majorBidi" w:cstheme="majorBidi"/>
                <w:b/>
                <w:bCs/>
                <w:lang w:val="en-ID"/>
              </w:rPr>
              <w:t>StudiBidangBidangPengetahuan</w:t>
            </w:r>
            <w:proofErr w:type="spellEnd"/>
            <w:r w:rsidR="0067462F">
              <w:rPr>
                <w:rFonts w:asciiTheme="majorBidi" w:hAnsiTheme="majorBidi" w:cstheme="majorBidi"/>
                <w:b/>
                <w:bCs/>
              </w:rPr>
              <w:t xml:space="preserve"> (CPL 2)</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tentang filsafat pancasila, kewarganegaraan, wawasan kebangsaan (nasionalisme) dan globalisasi;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dalammenyampaikan gagasan ilmiah secara lisan dan tertulis dengan menggunakan bahasa Indonesia yang baik dan benar dalamperkembangan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dalammengembangkan pemikiran kritis, logis, kreatif, inovatif dan sistematis serta memiliki keingintahuan intelektual untuk memecahkan masalah pada tingkat individual dan kelompok dalamkomunitas akademik dan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dasar-dasar keislaman sebagai agama rahmatan lil ‘alamin;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integrasi keilmuan (agama dan sains) sebagai paradigma keilmuan;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langkah-langkah mengidentifikasi ragam upaya wirausaha yang bercirikan inovasi dan kemandirian yang berlandaskan etika Islam, keilmuan, profesional, lokal, nasional dan global;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arab terkait dengan masalah fikih dan ushul fikih;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ilmu hukum positif dan hukum Islam secara umumdan hukum ekonomi syari’ah secara khusus;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hukum Islam dari berbagai imam mazhab fikih (perbandingan mazhab);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berbahasa arab terkait dengan fikih mu’amalat;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ekonomi Syariah dan perbankan syariah secara umum;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ayat-ayat dan hadits terkait dengan hukum ekonomi;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tatacara beracara di Pangadilan Agama;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landasan hukum ekonomi Syariah baik dari UU, Peraturan BI, maupun fatwa DSN-MUI;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Menguasai landasan hukum positif terkait dengan ekonomi Syariah baik dari berbagai peraturan </w:t>
            </w:r>
            <w:r w:rsidRPr="00E077CC">
              <w:rPr>
                <w:rFonts w:asciiTheme="majorBidi" w:hAnsiTheme="majorBidi" w:cstheme="majorBidi"/>
                <w:color w:val="000000"/>
                <w:sz w:val="22"/>
                <w:szCs w:val="22"/>
              </w:rPr>
              <w:lastRenderedPageBreak/>
              <w:t>perundang-undangan, peraturan Bank Indonesia, fatwa MUI dan Kompilasi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proofErr w:type="spellStart"/>
            <w:r w:rsidRPr="00E077CC">
              <w:rPr>
                <w:rFonts w:asciiTheme="majorBidi" w:hAnsiTheme="majorBidi" w:cstheme="majorBidi"/>
                <w:b/>
                <w:bCs/>
                <w:lang w:val="en-ID"/>
              </w:rPr>
              <w:t>CapaianPembelajaran</w:t>
            </w:r>
            <w:proofErr w:type="spellEnd"/>
            <w:r w:rsidRPr="00E077CC">
              <w:rPr>
                <w:rFonts w:asciiTheme="majorBidi" w:hAnsiTheme="majorBidi" w:cstheme="majorBidi"/>
                <w:b/>
                <w:bCs/>
                <w:lang w:val="en-ID"/>
              </w:rPr>
              <w:t xml:space="preserve"> Program </w:t>
            </w:r>
            <w:proofErr w:type="spellStart"/>
            <w:r w:rsidRPr="00E077CC">
              <w:rPr>
                <w:rFonts w:asciiTheme="majorBidi" w:hAnsiTheme="majorBidi" w:cstheme="majorBidi"/>
                <w:b/>
                <w:bCs/>
                <w:lang w:val="en-ID"/>
              </w:rPr>
              <w:t>StudiBidangKeterampilanUmum</w:t>
            </w:r>
            <w:proofErr w:type="spellEnd"/>
            <w:r w:rsidR="0067462F">
              <w:rPr>
                <w:rFonts w:asciiTheme="majorBidi" w:hAnsiTheme="majorBidi" w:cstheme="majorBidi"/>
                <w:b/>
                <w:bCs/>
              </w:rPr>
              <w:t xml:space="preserve"> (CPL 3)</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menerapkan pemikiran logis, kritis, sistematis, dan inovatif dalam kontek pengembangan atau implementasi ilmu pengetahuan dan teknologi yang memperhatikan dan menerapkan nilai humaniora yang sesuai dengan bidang keahliannya;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menunjukkan kinerja mandiri, bermutu dan terukur;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deskripsi saintifik, hasil kajiannya dalambentuk skripsi atau laporan tugas akhir, dan mengunggahnya dalam laman perguruan tinggi;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mengambil keputusan secara tepat, dalam konteks penyelasaian masalah di bidang keahliannya berdasarkan hasil analisis informasi dan data;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memelihara dan mengembangkan jaringan kerja dengan pembimbing, kolega dan sejawat baik di dalam maupun di luar lembaganya;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bertanggungjawab atas pencapaian hasil kerja kelompok melakukan supervise dan evaluasi terhadap penyelesaian pekerjaan yang ditugaskan kepada pekerja yang berada di bawah tanggungjawabnya;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mendokumentasikan, menyimpan, mengamanahkan, dan menemukan kembali data untuk menjamin kesahihan mencegah plagiasi;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berkomunikasi baik lisan maupun tulisan dengan menggunakan bahasa Arab dan Inggris dalam perkembangan dunia akademik dan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membaca al-Qur’an berdasarkan ilmu qira’at dan ilmu tajwid;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isi kandungan al-Qur’an juz 30 (Juz Amma);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melaksanakan ibadah dan memimpin ritual keagamaan dengan baik.</w:t>
            </w:r>
          </w:p>
          <w:p w:rsidR="00E077CC" w:rsidRPr="00E077CC" w:rsidRDefault="00E077CC" w:rsidP="00E077CC">
            <w:pPr>
              <w:spacing w:before="0" w:after="0"/>
              <w:ind w:left="36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Keterampilan Khusus</w:t>
            </w:r>
            <w:r w:rsidR="0067462F">
              <w:rPr>
                <w:rFonts w:asciiTheme="majorBidi" w:hAnsiTheme="majorBidi" w:cstheme="majorBidi"/>
                <w:b/>
                <w:bCs/>
              </w:rPr>
              <w:t xml:space="preserve"> (CPL 4)</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mengoperasikan program komputer dengan baik terkait dengan hukum Islam dan hukum ekonomi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membuat dan menganalisa akad-akad di lembaga Keuangan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merumuskan keputusan hukum positif dan hukum Islamsecara integral;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Mampu mengkomunikasikan keputusan hukum Islam dan hukum ekonomi syariah secara khusus </w:t>
            </w:r>
            <w:r w:rsidRPr="00E077CC">
              <w:rPr>
                <w:rFonts w:asciiTheme="majorBidi" w:hAnsiTheme="majorBidi" w:cstheme="majorBidi"/>
                <w:color w:val="000000"/>
                <w:sz w:val="22"/>
                <w:szCs w:val="22"/>
              </w:rPr>
              <w:lastRenderedPageBreak/>
              <w:t>kepada masyarakat;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Legal Drafting dalam hukum Islam secara umum dan hukum ekonomi syari’ah seperti akad, perundang- undangan dan sebagainya;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langkah-langkah Problem Solving (sengketa ekonomi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instrumen dan melaksanakan Legal Auditing (berkas hukum Islam secara umum dan hukum ekonomi syari’ah secara khusus;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kandungan ayat-ayat al-qur’an dan hadis tentang hukum Islam dan hukum ekonomi syari’ah; </w:t>
            </w:r>
          </w:p>
          <w:p w:rsidR="00E077CC" w:rsidRPr="00E077CC" w:rsidRDefault="00E077CC" w:rsidP="00E077CC">
            <w:pPr>
              <w:pStyle w:val="NormalWeb"/>
              <w:numPr>
                <w:ilvl w:val="0"/>
                <w:numId w:val="9"/>
              </w:numPr>
              <w:spacing w:before="0" w:beforeAutospacing="0" w:after="16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ayat-ayat alqur’an dan hadis terkait dengan hukum ekonomi syari’ah serta memahami kandungan makna yang terdapat dalam ayat dan hadis tersebut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Mata Kuliah</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rsidR="00E077CC" w:rsidRPr="00E077CC" w:rsidRDefault="00E077CC" w:rsidP="00E01E30">
            <w:pPr>
              <w:spacing w:before="0" w:after="0"/>
              <w:jc w:val="both"/>
              <w:rPr>
                <w:rFonts w:asciiTheme="majorBidi" w:hAnsiTheme="majorBidi" w:cstheme="majorBidi"/>
                <w:bC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 xml:space="preserve">CPMK 1. </w:t>
            </w:r>
            <w:r w:rsidR="00E01E30" w:rsidRPr="00E077CC">
              <w:rPr>
                <w:rFonts w:asciiTheme="majorBidi" w:hAnsiTheme="majorBidi" w:cstheme="majorBidi"/>
                <w:color w:val="000000"/>
              </w:rPr>
              <w:t>Bertakwa kepada Tuhan Yang Maha Esa dan mampu menunjukkan sikap religius;</w:t>
            </w:r>
          </w:p>
          <w:p w:rsidR="00E077CC" w:rsidRDefault="00E01E30" w:rsidP="00E01E30">
            <w:pPr>
              <w:spacing w:before="0" w:after="0"/>
              <w:ind w:left="1810" w:hanging="1526"/>
              <w:jc w:val="both"/>
              <w:rPr>
                <w:rFonts w:asciiTheme="majorBidi" w:hAnsiTheme="majorBidi" w:cstheme="majorBidi"/>
                <w:color w:val="000000"/>
              </w:rPr>
            </w:pPr>
            <w:r>
              <w:rPr>
                <w:rFonts w:asciiTheme="majorBidi" w:hAnsiTheme="majorBidi" w:cstheme="majorBidi"/>
                <w:bCs/>
                <w:lang w:val="en-US"/>
              </w:rPr>
              <w:t xml:space="preserve">Sub-CPMK 2. </w:t>
            </w:r>
            <w:r w:rsidRPr="00E077CC">
              <w:rPr>
                <w:rFonts w:asciiTheme="majorBidi" w:hAnsiTheme="majorBidi" w:cstheme="majorBidi"/>
                <w:color w:val="000000"/>
              </w:rPr>
              <w:t>Berkontribusi dalam peningkatan mutu kehi</w:t>
            </w:r>
            <w:r w:rsidR="00BB0508">
              <w:rPr>
                <w:rFonts w:asciiTheme="majorBidi" w:hAnsiTheme="majorBidi" w:cstheme="majorBidi"/>
                <w:color w:val="000000"/>
              </w:rPr>
              <w:t>dupan bermasyarakat, berbangsa,</w:t>
            </w:r>
            <w:r w:rsidRPr="00E077CC">
              <w:rPr>
                <w:rFonts w:asciiTheme="majorBidi" w:hAnsiTheme="majorBidi" w:cstheme="majorBidi"/>
                <w:color w:val="000000"/>
              </w:rPr>
              <w:t>bernegara, dan kemajuan peradaban berdasarkan Pancasila;</w:t>
            </w:r>
          </w:p>
          <w:p w:rsidR="00E01E30" w:rsidRDefault="00E01E30" w:rsidP="00E01E30">
            <w:pPr>
              <w:spacing w:before="0" w:after="0"/>
              <w:ind w:left="1810" w:hanging="1526"/>
              <w:jc w:val="both"/>
              <w:rPr>
                <w:rFonts w:asciiTheme="majorBidi" w:hAnsiTheme="majorBidi" w:cstheme="majorBidi"/>
                <w:color w:val="000000"/>
              </w:rPr>
            </w:pPr>
            <w:r>
              <w:rPr>
                <w:rFonts w:asciiTheme="majorBidi" w:hAnsiTheme="majorBidi" w:cstheme="majorBidi"/>
                <w:bCs/>
                <w:lang w:val="en-US"/>
              </w:rPr>
              <w:t>Sub-CPMK 3.</w:t>
            </w:r>
            <w:r w:rsidRPr="00E077CC">
              <w:rPr>
                <w:rFonts w:asciiTheme="majorBidi" w:hAnsiTheme="majorBidi" w:cstheme="majorBidi"/>
                <w:color w:val="000000"/>
              </w:rPr>
              <w:t>Menunjukkan sikap dan prilaku taat hukum serta disiplin dalamkehidupan bermasyarakat, berbangsa dan bernegara;</w:t>
            </w:r>
          </w:p>
          <w:p w:rsidR="001C4F35" w:rsidRPr="00E01E30" w:rsidRDefault="001C4F35" w:rsidP="00E01E30">
            <w:pPr>
              <w:spacing w:before="0" w:after="0"/>
              <w:ind w:left="1810" w:hanging="1526"/>
              <w:jc w:val="both"/>
              <w:rPr>
                <w:rFonts w:asciiTheme="majorBidi" w:hAnsiTheme="majorBidi" w:cstheme="majorBidi"/>
              </w:rPr>
            </w:pPr>
            <w:r>
              <w:rPr>
                <w:rFonts w:asciiTheme="majorBidi" w:hAnsiTheme="majorBidi" w:cstheme="majorBidi"/>
                <w:bCs/>
                <w:lang w:val="en-US"/>
              </w:rPr>
              <w:t xml:space="preserve">Sub-CPMK 4. </w:t>
            </w:r>
            <w:r w:rsidRPr="00E077CC">
              <w:rPr>
                <w:rFonts w:asciiTheme="majorBidi" w:hAnsiTheme="majorBidi" w:cstheme="majorBidi"/>
                <w:color w:val="000000"/>
              </w:rPr>
              <w:t>Menampilkan diri sebagai pribadi yang stabil, dewasa, arif dan berwibawa serta berkemampuan adaptasi (adaptability), fleksibiltas (flexibility), pengendalian diri, (self direction), secara baik dan penuh inisitaif di tempat tugas;</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rsidR="00BB0508" w:rsidRPr="00BB0508" w:rsidRDefault="00E077CC" w:rsidP="004249ED">
            <w:pPr>
              <w:spacing w:before="0" w:after="0"/>
              <w:ind w:left="1614" w:hanging="1330"/>
              <w:jc w:val="both"/>
              <w:rPr>
                <w:rFonts w:asciiTheme="majorBidi" w:hAnsiTheme="majorBidi" w:cstheme="majorBidi"/>
                <w:bCs/>
                <w:lang w:val="en-US"/>
              </w:rPr>
            </w:pPr>
            <w:r w:rsidRPr="00E077CC">
              <w:rPr>
                <w:rFonts w:asciiTheme="majorBidi" w:hAnsiTheme="majorBidi" w:cstheme="majorBidi"/>
                <w:bCs/>
              </w:rPr>
              <w:t>Sub</w:t>
            </w:r>
            <w:r w:rsidRPr="00E077CC">
              <w:rPr>
                <w:rFonts w:asciiTheme="majorBidi" w:hAnsiTheme="majorBidi" w:cstheme="majorBidi"/>
                <w:bCs/>
                <w:lang w:val="en-US"/>
              </w:rPr>
              <w:t>-</w:t>
            </w:r>
            <w:r w:rsidR="00AD396E">
              <w:rPr>
                <w:rFonts w:asciiTheme="majorBidi" w:hAnsiTheme="majorBidi" w:cstheme="majorBidi"/>
                <w:bCs/>
              </w:rPr>
              <w:t>CPMK</w:t>
            </w:r>
            <w:r w:rsidRPr="00E077CC">
              <w:rPr>
                <w:rFonts w:asciiTheme="majorBidi" w:hAnsiTheme="majorBidi" w:cstheme="majorBidi"/>
                <w:bCs/>
              </w:rPr>
              <w:t>1.</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rsidR="00E077CC" w:rsidRPr="002B2138" w:rsidRDefault="00E077CC" w:rsidP="004249ED">
            <w:pPr>
              <w:spacing w:before="0" w:after="0"/>
              <w:ind w:left="1668" w:hanging="1384"/>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 1.</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CPMK2…</w:t>
            </w:r>
            <w:r w:rsidRPr="002B2138">
              <w:rPr>
                <w:rFonts w:asciiTheme="majorBidi" w:hAnsiTheme="majorBidi" w:cstheme="majorBidi"/>
                <w:bCs/>
              </w:rPr>
              <w:t>dst</w:t>
            </w:r>
          </w:p>
        </w:tc>
      </w:tr>
      <w:tr w:rsidR="00E077CC" w:rsidRPr="00E077CC" w:rsidTr="00E077CC">
        <w:trPr>
          <w:trHeight w:val="251"/>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2B2138" w:rsidRDefault="00491CA9" w:rsidP="00E077CC">
            <w:pPr>
              <w:spacing w:before="0" w:after="0"/>
              <w:rPr>
                <w:rFonts w:asciiTheme="majorBidi" w:hAnsiTheme="majorBidi" w:cstheme="majorBidi"/>
                <w:bCs/>
              </w:rPr>
            </w:pPr>
            <w:r>
              <w:rPr>
                <w:rFonts w:asciiTheme="majorBidi" w:hAnsiTheme="majorBidi" w:cstheme="majorBidi"/>
                <w:bCs/>
              </w:rPr>
              <w:t>CPL-4</w:t>
            </w:r>
          </w:p>
        </w:tc>
        <w:tc>
          <w:tcPr>
            <w:tcW w:w="9529" w:type="dxa"/>
            <w:gridSpan w:val="6"/>
            <w:shd w:val="clear" w:color="auto" w:fill="auto"/>
          </w:tcPr>
          <w:p w:rsidR="00E077CC" w:rsidRPr="002B2138" w:rsidRDefault="00E077CC" w:rsidP="00FB388E">
            <w:pPr>
              <w:spacing w:before="0" w:after="0"/>
              <w:ind w:left="1668" w:hanging="1384"/>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00FB388E">
              <w:rPr>
                <w:rFonts w:asciiTheme="majorBidi" w:hAnsiTheme="majorBidi" w:cstheme="majorBidi"/>
                <w:bCs/>
              </w:rPr>
              <w:t>CPMK 8</w:t>
            </w:r>
            <w:r w:rsidRPr="002B2138">
              <w:rPr>
                <w:rFonts w:asciiTheme="majorBidi" w:hAnsiTheme="majorBidi" w:cstheme="majorBidi"/>
                <w:bCs/>
              </w:rPr>
              <w:t>.</w:t>
            </w:r>
            <w:r w:rsidR="00FB388E" w:rsidRPr="00E077CC">
              <w:rPr>
                <w:rFonts w:asciiTheme="majorBidi" w:hAnsiTheme="majorBidi" w:cstheme="majorBidi"/>
                <w:color w:val="000000"/>
              </w:rPr>
              <w:t>Mampu menghafal dan memahami kandungan ayat-ayat al-qur’an dan hadis tentang hukum Islam dan hukum ekonomi syari’ah; </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CPMK2…</w:t>
            </w:r>
            <w:r w:rsidRPr="002B2138">
              <w:rPr>
                <w:rFonts w:asciiTheme="majorBidi" w:hAnsiTheme="majorBidi" w:cstheme="majorBidi"/>
                <w:bCs/>
              </w:rPr>
              <w:t>dst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rsidR="00E077CC" w:rsidRPr="001F6C74" w:rsidRDefault="001F6C74" w:rsidP="001F6C74">
            <w:pPr>
              <w:pStyle w:val="BodyText"/>
              <w:ind w:left="241" w:right="-30"/>
              <w:rPr>
                <w:rFonts w:asciiTheme="majorBidi" w:hAnsiTheme="majorBidi" w:cstheme="majorBidi"/>
                <w:lang w:val="id-ID"/>
              </w:rPr>
            </w:pPr>
            <w:r w:rsidRPr="006B5690">
              <w:rPr>
                <w:sz w:val="20"/>
                <w:szCs w:val="20"/>
                <w:lang w:val="id-ID"/>
              </w:rPr>
              <w:t xml:space="preserve">Mahasiswa </w:t>
            </w:r>
            <w:r w:rsidR="005511C8" w:rsidRPr="006B5690">
              <w:rPr>
                <w:sz w:val="20"/>
                <w:szCs w:val="20"/>
                <w:lang w:val="id-ID"/>
              </w:rPr>
              <w:t>memahami kandungan ayat-ayat Al-Qur’an yang berkaitan dengan hukum keluarga serta mengetahui cara memahami  Al-Qur’an.</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rsidR="00E077CC" w:rsidRPr="00E077CC" w:rsidRDefault="005511C8" w:rsidP="001F6C74">
            <w:pPr>
              <w:spacing w:before="0" w:after="0"/>
              <w:jc w:val="both"/>
              <w:rPr>
                <w:rFonts w:asciiTheme="majorBidi" w:hAnsiTheme="majorBidi" w:cstheme="majorBidi"/>
              </w:rPr>
            </w:pPr>
            <w:r w:rsidRPr="005511C8">
              <w:rPr>
                <w:rFonts w:asciiTheme="majorBidi" w:hAnsiTheme="majorBidi" w:cstheme="majorBidi"/>
                <w:sz w:val="20"/>
                <w:szCs w:val="20"/>
              </w:rPr>
              <w:t xml:space="preserve">Mahasiswa mengetahui dan memahami kandungan ayat-ayat Al-Qur’an yang berkaitan dengan hukum keluarga; anjuran dan tujuan perkawinan, wanita yang boleh dan haram dikawini, mahar, ila’ dan zhihar, nusyuz dan syiqaq, talak, rujuk, ‘iddah, nafkah dan radha’ah, hadanah dan adopsi, wasiat, </w:t>
            </w:r>
            <w:r w:rsidRPr="006B5690">
              <w:rPr>
                <w:sz w:val="20"/>
                <w:szCs w:val="20"/>
              </w:rPr>
              <w:t>dan warisan.</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rsidR="001F6C74" w:rsidRPr="001F6C74" w:rsidRDefault="001F6C74" w:rsidP="001F6C74">
            <w:pPr>
              <w:pStyle w:val="ListParagraph"/>
              <w:numPr>
                <w:ilvl w:val="0"/>
                <w:numId w:val="12"/>
              </w:numPr>
              <w:jc w:val="both"/>
              <w:rPr>
                <w:rFonts w:asciiTheme="majorBidi" w:hAnsiTheme="majorBidi" w:cstheme="majorBidi"/>
                <w:sz w:val="20"/>
                <w:szCs w:val="20"/>
              </w:rPr>
            </w:pPr>
            <w:r w:rsidRPr="001F6C74">
              <w:rPr>
                <w:rFonts w:asciiTheme="majorBidi" w:hAnsiTheme="majorBidi" w:cstheme="majorBidi"/>
                <w:sz w:val="20"/>
                <w:szCs w:val="20"/>
              </w:rPr>
              <w:t xml:space="preserve">Muhammad ‘Ali al-Shabuni, </w:t>
            </w:r>
            <w:r w:rsidRPr="001F6C74">
              <w:rPr>
                <w:rFonts w:asciiTheme="majorBidi" w:hAnsiTheme="majorBidi" w:cstheme="majorBidi"/>
                <w:i/>
                <w:iCs/>
                <w:sz w:val="20"/>
                <w:szCs w:val="20"/>
              </w:rPr>
              <w:t>Rawa’i al-</w:t>
            </w:r>
            <w:proofErr w:type="spellStart"/>
            <w:r w:rsidRPr="001F6C74">
              <w:rPr>
                <w:rFonts w:asciiTheme="majorBidi" w:hAnsiTheme="majorBidi" w:cstheme="majorBidi"/>
                <w:i/>
                <w:iCs/>
                <w:sz w:val="20"/>
                <w:szCs w:val="20"/>
              </w:rPr>
              <w:t>Bayan</w:t>
            </w:r>
            <w:proofErr w:type="spellEnd"/>
            <w:r w:rsidRPr="001F6C74">
              <w:rPr>
                <w:rFonts w:asciiTheme="majorBidi" w:hAnsiTheme="majorBidi" w:cstheme="majorBidi"/>
                <w:i/>
                <w:iCs/>
                <w:sz w:val="20"/>
                <w:szCs w:val="20"/>
              </w:rPr>
              <w:t xml:space="preserve"> </w:t>
            </w:r>
            <w:proofErr w:type="spellStart"/>
            <w:r w:rsidRPr="001F6C74">
              <w:rPr>
                <w:rFonts w:asciiTheme="majorBidi" w:hAnsiTheme="majorBidi" w:cstheme="majorBidi"/>
                <w:i/>
                <w:iCs/>
                <w:sz w:val="20"/>
                <w:szCs w:val="20"/>
              </w:rPr>
              <w:t>fi</w:t>
            </w:r>
            <w:proofErr w:type="spellEnd"/>
            <w:r w:rsidRPr="001F6C74">
              <w:rPr>
                <w:rFonts w:asciiTheme="majorBidi" w:hAnsiTheme="majorBidi" w:cstheme="majorBidi"/>
                <w:i/>
                <w:iCs/>
                <w:sz w:val="20"/>
                <w:szCs w:val="20"/>
              </w:rPr>
              <w:t xml:space="preserve"> </w:t>
            </w:r>
            <w:proofErr w:type="spellStart"/>
            <w:r w:rsidRPr="001F6C74">
              <w:rPr>
                <w:rFonts w:asciiTheme="majorBidi" w:hAnsiTheme="majorBidi" w:cstheme="majorBidi"/>
                <w:i/>
                <w:iCs/>
                <w:sz w:val="20"/>
                <w:szCs w:val="20"/>
              </w:rPr>
              <w:t>Tafsir</w:t>
            </w:r>
            <w:proofErr w:type="spellEnd"/>
            <w:r w:rsidRPr="001F6C74">
              <w:rPr>
                <w:rFonts w:asciiTheme="majorBidi" w:hAnsiTheme="majorBidi" w:cstheme="majorBidi"/>
                <w:i/>
                <w:iCs/>
                <w:sz w:val="20"/>
                <w:szCs w:val="20"/>
              </w:rPr>
              <w:t xml:space="preserve"> </w:t>
            </w:r>
            <w:proofErr w:type="spellStart"/>
            <w:r w:rsidRPr="001F6C74">
              <w:rPr>
                <w:rFonts w:asciiTheme="majorBidi" w:hAnsiTheme="majorBidi" w:cstheme="majorBidi"/>
                <w:i/>
                <w:iCs/>
                <w:sz w:val="20"/>
                <w:szCs w:val="20"/>
              </w:rPr>
              <w:t>Ayat</w:t>
            </w:r>
            <w:proofErr w:type="spellEnd"/>
            <w:r w:rsidRPr="001F6C74">
              <w:rPr>
                <w:rFonts w:asciiTheme="majorBidi" w:hAnsiTheme="majorBidi" w:cstheme="majorBidi"/>
                <w:i/>
                <w:iCs/>
                <w:sz w:val="20"/>
                <w:szCs w:val="20"/>
              </w:rPr>
              <w:t xml:space="preserve"> al-</w:t>
            </w:r>
            <w:proofErr w:type="spellStart"/>
            <w:r w:rsidRPr="001F6C74">
              <w:rPr>
                <w:rFonts w:asciiTheme="majorBidi" w:hAnsiTheme="majorBidi" w:cstheme="majorBidi"/>
                <w:i/>
                <w:iCs/>
                <w:sz w:val="20"/>
                <w:szCs w:val="20"/>
              </w:rPr>
              <w:t>Ahkam</w:t>
            </w:r>
            <w:proofErr w:type="spellEnd"/>
            <w:r w:rsidRPr="001F6C74">
              <w:rPr>
                <w:rFonts w:asciiTheme="majorBidi" w:hAnsiTheme="majorBidi" w:cstheme="majorBidi"/>
                <w:i/>
                <w:iCs/>
                <w:sz w:val="20"/>
                <w:szCs w:val="20"/>
              </w:rPr>
              <w:t>.</w:t>
            </w:r>
          </w:p>
          <w:p w:rsidR="00E077CC" w:rsidRPr="001F6C74" w:rsidRDefault="001F6C74" w:rsidP="001F6C74">
            <w:pPr>
              <w:pStyle w:val="ListParagraph"/>
              <w:numPr>
                <w:ilvl w:val="0"/>
                <w:numId w:val="12"/>
              </w:numPr>
              <w:rPr>
                <w:rFonts w:asciiTheme="majorBidi" w:hAnsiTheme="majorBidi" w:cstheme="majorBidi"/>
                <w:i/>
                <w:iCs/>
                <w:sz w:val="20"/>
                <w:szCs w:val="20"/>
              </w:rPr>
            </w:pPr>
            <w:r w:rsidRPr="001F6C74">
              <w:rPr>
                <w:rFonts w:asciiTheme="majorBidi" w:hAnsiTheme="majorBidi" w:cstheme="majorBidi"/>
                <w:sz w:val="20"/>
                <w:szCs w:val="20"/>
              </w:rPr>
              <w:t xml:space="preserve">M. Quraish Shihab, </w:t>
            </w:r>
            <w:r w:rsidRPr="001F6C74">
              <w:rPr>
                <w:rFonts w:asciiTheme="majorBidi" w:hAnsiTheme="majorBidi" w:cstheme="majorBidi"/>
                <w:i/>
                <w:iCs/>
                <w:sz w:val="20"/>
                <w:szCs w:val="20"/>
              </w:rPr>
              <w:t>Tafsir al-Mishbah</w:t>
            </w:r>
          </w:p>
          <w:p w:rsidR="001F6C74" w:rsidRPr="001F6C74" w:rsidRDefault="001F6C74" w:rsidP="001F6C74">
            <w:pPr>
              <w:pStyle w:val="ListParagraph"/>
              <w:numPr>
                <w:ilvl w:val="0"/>
                <w:numId w:val="12"/>
              </w:numPr>
              <w:rPr>
                <w:rFonts w:asciiTheme="majorBidi" w:hAnsiTheme="majorBidi" w:cstheme="majorBidi"/>
              </w:rPr>
            </w:pPr>
            <w:r w:rsidRPr="001F6C74">
              <w:rPr>
                <w:rFonts w:asciiTheme="majorBidi" w:hAnsiTheme="majorBidi" w:cstheme="majorBidi"/>
                <w:sz w:val="20"/>
                <w:szCs w:val="20"/>
              </w:rPr>
              <w:t xml:space="preserve">Hamka, </w:t>
            </w:r>
            <w:r w:rsidRPr="001F6C74">
              <w:rPr>
                <w:rFonts w:asciiTheme="majorBidi" w:hAnsiTheme="majorBidi" w:cstheme="majorBidi"/>
                <w:i/>
                <w:iCs/>
                <w:sz w:val="20"/>
                <w:szCs w:val="20"/>
              </w:rPr>
              <w:t>Tafsir Al-Azhar.</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Media Pembelajaran</w:t>
            </w:r>
          </w:p>
        </w:tc>
        <w:tc>
          <w:tcPr>
            <w:tcW w:w="10653" w:type="dxa"/>
            <w:gridSpan w:val="7"/>
            <w:shd w:val="clear" w:color="auto" w:fill="auto"/>
          </w:tcPr>
          <w:p w:rsidR="00E077CC" w:rsidRDefault="00E44878" w:rsidP="00E077CC">
            <w:pPr>
              <w:spacing w:before="0" w:after="0"/>
              <w:rPr>
                <w:rFonts w:asciiTheme="majorBidi" w:hAnsiTheme="majorBidi" w:cstheme="majorBidi"/>
              </w:rPr>
            </w:pPr>
            <w:r>
              <w:rPr>
                <w:rFonts w:asciiTheme="majorBidi" w:hAnsiTheme="majorBidi" w:cstheme="majorBidi"/>
              </w:rPr>
              <w:t>1. Menggunakan infocus</w:t>
            </w:r>
          </w:p>
          <w:p w:rsidR="00E44878" w:rsidRPr="00E077CC" w:rsidRDefault="00E44878" w:rsidP="00E077CC">
            <w:pPr>
              <w:spacing w:before="0" w:after="0"/>
              <w:rPr>
                <w:rFonts w:asciiTheme="majorBidi" w:hAnsiTheme="majorBidi" w:cstheme="majorBidi"/>
              </w:rPr>
            </w:pPr>
            <w:r>
              <w:rPr>
                <w:rFonts w:asciiTheme="majorBidi" w:hAnsiTheme="majorBidi" w:cstheme="majorBidi"/>
              </w:rPr>
              <w:t>2. Menggunakan White Board</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rsidR="00E077CC" w:rsidRPr="006A28F4" w:rsidRDefault="004F7D70" w:rsidP="00E077CC">
            <w:pPr>
              <w:spacing w:before="0" w:after="0"/>
              <w:rPr>
                <w:rFonts w:asciiTheme="majorBidi" w:hAnsiTheme="majorBidi" w:cstheme="majorBidi"/>
              </w:rPr>
            </w:pPr>
            <w:r w:rsidRPr="006A28F4">
              <w:rPr>
                <w:rFonts w:asciiTheme="majorBidi" w:hAnsiTheme="majorBidi" w:cstheme="majorBidi"/>
              </w:rPr>
              <w:t>Dr. Drs. H. Supardi, M.Ag</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w:t>
            </w:r>
          </w:p>
        </w:tc>
      </w:tr>
    </w:tbl>
    <w:p w:rsidR="00E077CC" w:rsidRDefault="00E077CC" w:rsidP="00E077CC">
      <w:pPr>
        <w:spacing w:before="0" w:after="0"/>
        <w:rPr>
          <w:rFonts w:asciiTheme="majorBidi" w:hAnsiTheme="majorBidi" w:cstheme="majorBidi"/>
        </w:rPr>
      </w:pPr>
    </w:p>
    <w:p w:rsidR="004249ED" w:rsidRDefault="004249ED" w:rsidP="00E077CC">
      <w:pPr>
        <w:spacing w:before="0" w:after="0"/>
        <w:rPr>
          <w:rFonts w:asciiTheme="majorBidi" w:hAnsiTheme="majorBidi" w:cstheme="majorBidi"/>
        </w:rPr>
      </w:pPr>
    </w:p>
    <w:p w:rsidR="004249ED" w:rsidRDefault="004249ED" w:rsidP="00E077CC">
      <w:pPr>
        <w:spacing w:before="0" w:after="0"/>
        <w:rPr>
          <w:rFonts w:asciiTheme="majorBidi" w:hAnsiTheme="majorBidi" w:cstheme="majorBidi"/>
        </w:rPr>
      </w:pPr>
    </w:p>
    <w:p w:rsidR="004249ED" w:rsidRPr="00E077CC" w:rsidRDefault="004249ED" w:rsidP="00E077CC">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2"/>
        <w:gridCol w:w="2377"/>
        <w:gridCol w:w="2288"/>
        <w:gridCol w:w="2337"/>
        <w:gridCol w:w="1873"/>
        <w:gridCol w:w="2768"/>
        <w:gridCol w:w="2892"/>
      </w:tblGrid>
      <w:tr w:rsidR="005908C0" w:rsidRPr="00E077CC" w:rsidTr="005511C8">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2B2138">
            <w:pPr>
              <w:spacing w:before="0" w:after="0"/>
              <w:ind w:left="0"/>
              <w:rPr>
                <w:rFonts w:asciiTheme="majorBidi" w:hAnsiTheme="majorBidi" w:cstheme="majorBidi"/>
                <w:b/>
              </w:rPr>
            </w:pPr>
            <w:r w:rsidRPr="00E077CC">
              <w:rPr>
                <w:rFonts w:asciiTheme="majorBidi" w:hAnsiTheme="majorBidi" w:cstheme="majorBidi"/>
                <w:b/>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Penilaian</w:t>
            </w:r>
          </w:p>
        </w:tc>
      </w:tr>
      <w:tr w:rsidR="005908C0" w:rsidRPr="00E077CC" w:rsidTr="005511C8">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(7)</w:t>
            </w:r>
          </w:p>
        </w:tc>
      </w:tr>
      <w:tr w:rsidR="005908C0" w:rsidRPr="00E077CC" w:rsidTr="005511C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5908C0" w:rsidP="00E077CC">
            <w:pPr>
              <w:spacing w:before="0" w:after="0"/>
              <w:rPr>
                <w:rFonts w:asciiTheme="majorBidi" w:hAnsiTheme="majorBidi" w:cstheme="majorBidi"/>
              </w:rPr>
            </w:pPr>
            <w:r>
              <w:rPr>
                <w:rFonts w:asciiTheme="majorBidi" w:hAnsiTheme="majorBidi" w:cstheme="majorBidi"/>
              </w:rPr>
              <w:t xml:space="preserve">Mahasiswa mampu mentaati kontrak kuliah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7DEA" w:rsidP="00E077CC">
            <w:pPr>
              <w:spacing w:before="0" w:after="0"/>
              <w:rPr>
                <w:rFonts w:asciiTheme="majorBidi" w:hAnsiTheme="majorBidi" w:cstheme="majorBidi"/>
              </w:rPr>
            </w:pPr>
            <w:r w:rsidRPr="005908C0">
              <w:rPr>
                <w:rFonts w:asciiTheme="majorBidi" w:hAnsiTheme="majorBidi" w:cstheme="majorBidi"/>
              </w:rPr>
              <w:t xml:space="preserve">Kontrak Kuliah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bookmarkStart w:id="1" w:name="_GoBack"/>
            <w:bookmarkEnd w:id="1"/>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E077CC"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5908C0">
            <w:pPr>
              <w:spacing w:before="0" w:after="0"/>
              <w:rPr>
                <w:rFonts w:asciiTheme="majorBidi" w:hAnsiTheme="majorBidi" w:cstheme="majorBidi"/>
              </w:rPr>
            </w:pPr>
            <w:r w:rsidRPr="005908C0">
              <w:rPr>
                <w:rFonts w:asciiTheme="majorBidi" w:hAnsiTheme="majorBidi" w:cstheme="majorBidi"/>
              </w:rPr>
              <w:t>Setelah mengikuti perkulaiahan diharapkan Mahasiswa mampu men</w:t>
            </w:r>
            <w:r w:rsidR="005908C0">
              <w:rPr>
                <w:rFonts w:asciiTheme="majorBidi" w:hAnsiTheme="majorBidi" w:cstheme="majorBidi"/>
              </w:rPr>
              <w:t>taati kontrak 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5511C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Anjuran dan Tujuan Perkawinan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A25B1A" w:rsidP="006A7DEA">
            <w:pPr>
              <w:spacing w:before="0" w:after="0"/>
              <w:rPr>
                <w:rFonts w:asciiTheme="majorBidi" w:hAnsiTheme="majorBidi" w:cstheme="majorBidi"/>
              </w:rPr>
            </w:pPr>
            <w:r w:rsidRPr="005908C0">
              <w:rPr>
                <w:rFonts w:asciiTheme="majorBidi" w:hAnsiTheme="majorBidi" w:cstheme="majorBidi"/>
              </w:rPr>
              <w:t>Ayat tentang Anjuran dan Tujuan Perkawinan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E077CC"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Anjuran dan Tujuan Perkawinan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5511C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Wanita yang Boleh dan Haram dikawini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Wanita yang Boleh dan Haram dikawini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E077CC"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Wanita yang Boleh dan Haram dikawini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5511C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E077CC" w:rsidRPr="005908C0" w:rsidRDefault="00A25B1A" w:rsidP="00E077CC">
            <w:pPr>
              <w:spacing w:before="0" w:after="0"/>
              <w:rPr>
                <w:rFonts w:asciiTheme="majorBidi" w:hAnsiTheme="majorBidi" w:cstheme="majorBidi"/>
                <w:lang w:val="en-US"/>
              </w:rPr>
            </w:pPr>
            <w:r w:rsidRPr="005908C0">
              <w:rPr>
                <w:rFonts w:asciiTheme="majorBidi" w:hAnsiTheme="majorBidi" w:cstheme="majorBidi"/>
              </w:rPr>
              <w:t>Ayat tentang Mahar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Mahar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E077CC"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Mahar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5511C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A25B1A" w:rsidRPr="005908C0" w:rsidRDefault="00A25B1A" w:rsidP="00E077CC">
            <w:pPr>
              <w:spacing w:before="0" w:after="0"/>
              <w:rPr>
                <w:rFonts w:asciiTheme="majorBidi" w:hAnsiTheme="majorBidi" w:cstheme="majorBidi"/>
              </w:rPr>
            </w:pPr>
            <w:r w:rsidRPr="005908C0">
              <w:rPr>
                <w:rFonts w:asciiTheme="majorBidi" w:hAnsiTheme="majorBidi" w:cstheme="majorBidi"/>
              </w:rPr>
              <w:t xml:space="preserve">Ayat tentang Ila' dan </w:t>
            </w:r>
          </w:p>
          <w:p w:rsidR="00A25B1A" w:rsidRPr="005908C0" w:rsidRDefault="00A25B1A" w:rsidP="00E077CC">
            <w:pPr>
              <w:spacing w:before="0" w:after="0"/>
              <w:rPr>
                <w:rFonts w:asciiTheme="majorBidi" w:hAnsiTheme="majorBidi" w:cstheme="majorBidi"/>
              </w:rPr>
            </w:pPr>
            <w:r w:rsidRPr="005908C0">
              <w:rPr>
                <w:rFonts w:asciiTheme="majorBidi" w:hAnsiTheme="majorBidi" w:cstheme="majorBidi"/>
              </w:rPr>
              <w:t>Zhihar</w:t>
            </w:r>
          </w:p>
          <w:p w:rsidR="00E077CC" w:rsidRPr="005908C0" w:rsidRDefault="00E077CC" w:rsidP="00A25B1A">
            <w:pPr>
              <w:jc w:val="right"/>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A25B1A" w:rsidP="00A25B1A">
            <w:pPr>
              <w:spacing w:before="0" w:after="0"/>
              <w:rPr>
                <w:rFonts w:asciiTheme="majorBidi" w:hAnsiTheme="majorBidi" w:cstheme="majorBidi"/>
              </w:rPr>
            </w:pPr>
            <w:r w:rsidRPr="005908C0">
              <w:rPr>
                <w:rFonts w:asciiTheme="majorBidi" w:hAnsiTheme="majorBidi" w:cstheme="majorBidi"/>
              </w:rPr>
              <w:t>Ayat tentang Ila' dan Zhihar</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E077CC"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25B1A" w:rsidRPr="005908C0" w:rsidRDefault="002B2138" w:rsidP="00A25B1A">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Ila' dan Zhihar</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5511C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 xml:space="preserve">Mahasiswa mampu </w:t>
            </w:r>
            <w:r w:rsidRPr="005908C0">
              <w:rPr>
                <w:rFonts w:asciiTheme="majorBidi" w:hAnsiTheme="majorBidi" w:cstheme="majorBidi"/>
              </w:rPr>
              <w:lastRenderedPageBreak/>
              <w:t>memahami Pembahasan tentang</w:t>
            </w:r>
          </w:p>
          <w:p w:rsidR="00A25B1A"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Nusyuz</w:t>
            </w:r>
          </w:p>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 xml:space="preserve"> dan Syiqaq</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lastRenderedPageBreak/>
              <w:t xml:space="preserve">Ayat tentang Nusyuz </w:t>
            </w:r>
            <w:r w:rsidRPr="005908C0">
              <w:rPr>
                <w:rFonts w:asciiTheme="majorBidi" w:hAnsiTheme="majorBidi" w:cstheme="majorBidi"/>
              </w:rPr>
              <w:lastRenderedPageBreak/>
              <w:t>dan Syiqaq</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8C56BE">
            <w:pPr>
              <w:spacing w:before="0" w:after="0"/>
              <w:rPr>
                <w:rFonts w:asciiTheme="majorBidi" w:hAnsiTheme="majorBidi" w:cstheme="majorBidi"/>
              </w:rPr>
            </w:pPr>
            <w:r w:rsidRPr="008C56BE">
              <w:rPr>
                <w:rFonts w:asciiTheme="majorBidi" w:hAnsiTheme="majorBidi" w:cstheme="majorBidi"/>
              </w:rPr>
              <w:lastRenderedPageBreak/>
              <w:t>Belajar mengajar</w:t>
            </w:r>
            <w:r w:rsidRPr="008C56BE">
              <w:rPr>
                <w:rFonts w:asciiTheme="majorBidi" w:hAnsiTheme="majorBidi" w:cstheme="majorBidi"/>
              </w:rPr>
              <w:br/>
            </w:r>
            <w:r w:rsidRPr="008C56BE">
              <w:rPr>
                <w:rFonts w:asciiTheme="majorBidi" w:hAnsiTheme="majorBidi" w:cstheme="majorBidi"/>
              </w:rPr>
              <w:lastRenderedPageBreak/>
              <w:t>dan tanya jawab</w:t>
            </w:r>
            <w:r w:rsidR="002B2138" w:rsidRPr="008C56BE">
              <w:rPr>
                <w:rFonts w:asciiTheme="majorBidi" w:hAnsiTheme="majorBidi" w:cstheme="majorBidi"/>
              </w:rPr>
              <w:br/>
            </w:r>
            <w:r w:rsidR="002B2138" w:rsidRPr="008C56BE">
              <w:rPr>
                <w:rFonts w:asciiTheme="majorBidi" w:hAnsiTheme="majorBidi" w:cstheme="majorBidi"/>
              </w:rPr>
              <w:br/>
              <w:t>1 x pertemuan = 2 sks</w:t>
            </w:r>
          </w:p>
          <w:p w:rsidR="00E077CC"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lastRenderedPageBreak/>
              <w:t xml:space="preserve">Menyimak, </w:t>
            </w:r>
            <w:r w:rsidRPr="005908C0">
              <w:rPr>
                <w:rFonts w:asciiTheme="majorBidi" w:hAnsiTheme="majorBidi" w:cstheme="majorBidi"/>
              </w:rPr>
              <w:lastRenderedPageBreak/>
              <w:t>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lastRenderedPageBreak/>
              <w:t xml:space="preserve">Setelah mengikuti </w:t>
            </w:r>
            <w:r w:rsidRPr="005908C0">
              <w:rPr>
                <w:rFonts w:asciiTheme="majorBidi" w:hAnsiTheme="majorBidi" w:cstheme="majorBidi"/>
              </w:rPr>
              <w:lastRenderedPageBreak/>
              <w:t>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Nusyuz dan Syiqaq</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lastRenderedPageBreak/>
              <w:t xml:space="preserve">Kriteria ketetepan </w:t>
            </w:r>
            <w:r w:rsidRPr="005908C0">
              <w:rPr>
                <w:rFonts w:asciiTheme="majorBidi" w:hAnsiTheme="majorBidi" w:cstheme="majorBidi"/>
              </w:rPr>
              <w:lastRenderedPageBreak/>
              <w:t>penguasaan bentuk penilaian keaktifan dalam berdikusi melaksanakan tugas</w:t>
            </w:r>
          </w:p>
        </w:tc>
      </w:tr>
      <w:tr w:rsidR="005908C0" w:rsidRPr="00E077CC" w:rsidTr="005511C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Talak</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Talak</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E077CC"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Talak</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7DEA" w:rsidP="00E077CC">
            <w:pPr>
              <w:spacing w:before="0" w:after="0"/>
              <w:rPr>
                <w:rFonts w:asciiTheme="majorBidi" w:hAnsiTheme="majorBidi" w:cstheme="majorBidi"/>
                <w:lang w:val="en-US"/>
              </w:rPr>
            </w:pPr>
            <w:proofErr w:type="spellStart"/>
            <w:r w:rsidRPr="005908C0">
              <w:rPr>
                <w:rFonts w:asciiTheme="majorBidi" w:hAnsiTheme="majorBidi" w:cstheme="majorBidi"/>
                <w:lang w:val="en-US"/>
              </w:rPr>
              <w:t>Ujian</w:t>
            </w:r>
            <w:proofErr w:type="spellEnd"/>
            <w:r w:rsidRPr="005908C0">
              <w:rPr>
                <w:rFonts w:asciiTheme="majorBidi" w:hAnsiTheme="majorBidi" w:cstheme="majorBidi"/>
                <w:lang w:val="en-US"/>
              </w:rPr>
              <w:t xml:space="preserve">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UTS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8C56BE" w:rsidRDefault="002B2138" w:rsidP="00E077CC">
            <w:pPr>
              <w:spacing w:before="0" w:after="0"/>
              <w:rPr>
                <w:rFonts w:asciiTheme="majorBidi" w:hAnsiTheme="majorBidi" w:cstheme="majorBidi"/>
              </w:rPr>
            </w:pPr>
            <w:r w:rsidRPr="008C56BE">
              <w:rPr>
                <w:rFonts w:asciiTheme="majorBidi" w:hAnsiTheme="majorBidi" w:cstheme="majorBidi"/>
              </w:rPr>
              <w:t xml:space="preserve">Mengerjakan soal UTS </w:t>
            </w:r>
          </w:p>
          <w:p w:rsidR="002B2138" w:rsidRPr="008C56BE" w:rsidRDefault="002B2138" w:rsidP="00E077CC">
            <w:pPr>
              <w:spacing w:before="0" w:after="0"/>
              <w:rPr>
                <w:rFonts w:asciiTheme="majorBidi" w:hAnsiTheme="majorBidi" w:cstheme="majorBidi"/>
              </w:rPr>
            </w:pPr>
            <w:r w:rsidRPr="008C56BE">
              <w:rPr>
                <w:rFonts w:asciiTheme="majorBidi" w:hAnsiTheme="majorBidi" w:cstheme="majorBidi"/>
              </w:rPr>
              <w:t>(2 x 50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Mahasiswa mampu mengerjakan UTS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Ketetapan menjawab soal UTS</w:t>
            </w:r>
          </w:p>
        </w:tc>
      </w:tr>
      <w:tr w:rsidR="005908C0"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6A7DEA" w:rsidRPr="005908C0" w:rsidRDefault="00A25B1A" w:rsidP="00E077CC">
            <w:pPr>
              <w:spacing w:before="0" w:after="0"/>
              <w:rPr>
                <w:rFonts w:asciiTheme="majorBidi" w:hAnsiTheme="majorBidi" w:cstheme="majorBidi"/>
                <w:lang w:val="en-US"/>
              </w:rPr>
            </w:pPr>
            <w:r w:rsidRPr="005908C0">
              <w:rPr>
                <w:rFonts w:asciiTheme="majorBidi" w:hAnsiTheme="majorBidi" w:cstheme="majorBidi"/>
              </w:rPr>
              <w:t>Ayat tentang Ruju</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Ruju’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Ruju’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6A7DEA" w:rsidRPr="005908C0" w:rsidRDefault="00A25B1A" w:rsidP="00E077CC">
            <w:pPr>
              <w:spacing w:before="0" w:after="0"/>
              <w:rPr>
                <w:rFonts w:asciiTheme="majorBidi" w:hAnsiTheme="majorBidi" w:cstheme="majorBidi"/>
                <w:lang w:val="en-US"/>
              </w:rPr>
            </w:pPr>
            <w:r w:rsidRPr="005908C0">
              <w:rPr>
                <w:rFonts w:asciiTheme="majorBidi" w:hAnsiTheme="majorBidi" w:cstheme="majorBidi"/>
              </w:rPr>
              <w:t>Ayat tentang Iddah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Iddah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Iddah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6A7DEA" w:rsidRPr="005908C0" w:rsidRDefault="00A25B1A" w:rsidP="00E077CC">
            <w:pPr>
              <w:spacing w:before="0" w:after="0"/>
              <w:rPr>
                <w:rFonts w:asciiTheme="majorBidi" w:hAnsiTheme="majorBidi" w:cstheme="majorBidi"/>
                <w:lang w:val="en-US"/>
              </w:rPr>
            </w:pPr>
            <w:r w:rsidRPr="005908C0">
              <w:rPr>
                <w:rFonts w:asciiTheme="majorBidi" w:hAnsiTheme="majorBidi" w:cstheme="majorBidi"/>
              </w:rPr>
              <w:t>Ayat tentang Nafkahdan Radhaah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Nafkah dan Radhaah</w:t>
            </w:r>
          </w:p>
          <w:p w:rsidR="006A7DEA" w:rsidRPr="005908C0" w:rsidRDefault="006A7DEA" w:rsidP="00A25B1A">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25B1A" w:rsidRPr="005908C0" w:rsidRDefault="002B2138" w:rsidP="00A25B1A">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Nafkah dan Radhaah</w:t>
            </w:r>
          </w:p>
          <w:p w:rsidR="006A7DEA" w:rsidRPr="005908C0" w:rsidRDefault="006A7DEA"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6A7DEA" w:rsidRPr="005908C0" w:rsidRDefault="00A25B1A" w:rsidP="005908C0">
            <w:pPr>
              <w:spacing w:before="0" w:after="0"/>
              <w:rPr>
                <w:rFonts w:asciiTheme="majorBidi" w:hAnsiTheme="majorBidi" w:cstheme="majorBidi"/>
              </w:rPr>
            </w:pPr>
            <w:r w:rsidRPr="005908C0">
              <w:rPr>
                <w:rFonts w:asciiTheme="majorBidi" w:hAnsiTheme="majorBidi" w:cstheme="majorBidi"/>
              </w:rPr>
              <w:t>Ayat tentang Hadhanahdan Adopsi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Hadhanah dan Adopsi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8C56BE">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Hadhanah dan Adopsi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6A7DEA" w:rsidRPr="005908C0" w:rsidRDefault="00A25B1A" w:rsidP="00E077CC">
            <w:pPr>
              <w:spacing w:before="0" w:after="0"/>
              <w:rPr>
                <w:rFonts w:asciiTheme="majorBidi" w:hAnsiTheme="majorBidi" w:cstheme="majorBidi"/>
                <w:lang w:val="en-US"/>
              </w:rPr>
            </w:pPr>
            <w:r w:rsidRPr="005908C0">
              <w:rPr>
                <w:rFonts w:asciiTheme="majorBidi" w:hAnsiTheme="majorBidi" w:cstheme="majorBidi"/>
              </w:rPr>
              <w:t xml:space="preserve"> Ayat tentang Wasiat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Wasiat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Wasiat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6A28F4">
            <w:pPr>
              <w:spacing w:before="0" w:after="0"/>
              <w:rPr>
                <w:rFonts w:asciiTheme="majorBidi" w:hAnsiTheme="majorBidi" w:cstheme="majorBidi"/>
              </w:rPr>
            </w:pPr>
            <w:r w:rsidRPr="005908C0">
              <w:rPr>
                <w:rFonts w:asciiTheme="majorBidi" w:hAnsiTheme="majorBidi" w:cstheme="majorBidi"/>
              </w:rPr>
              <w:t>Mahasiswa mampu memahami  Pembahasan tentang</w:t>
            </w:r>
          </w:p>
          <w:p w:rsidR="006A7DEA" w:rsidRPr="005908C0" w:rsidRDefault="00A25B1A" w:rsidP="00E077CC">
            <w:pPr>
              <w:spacing w:before="0" w:after="0"/>
              <w:rPr>
                <w:rFonts w:asciiTheme="majorBidi" w:hAnsiTheme="majorBidi" w:cstheme="majorBidi"/>
                <w:lang w:val="en-US"/>
              </w:rPr>
            </w:pPr>
            <w:r w:rsidRPr="005908C0">
              <w:rPr>
                <w:rFonts w:asciiTheme="majorBidi" w:hAnsiTheme="majorBidi" w:cstheme="majorBidi"/>
              </w:rPr>
              <w:t>Ayat tentang Warisan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Ayat tentang Warisan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r w:rsidR="00A25B1A" w:rsidRPr="005908C0">
              <w:rPr>
                <w:rFonts w:asciiTheme="majorBidi" w:hAnsiTheme="majorBidi" w:cstheme="majorBidi"/>
              </w:rPr>
              <w:t xml:space="preserve"> Ayat tentang Warisan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4249ED" w:rsidP="006A28F4">
            <w:pPr>
              <w:spacing w:before="0" w:after="0"/>
              <w:rPr>
                <w:rFonts w:asciiTheme="majorBidi" w:hAnsiTheme="majorBidi" w:cstheme="majorBidi"/>
                <w:lang w:val="en-US"/>
              </w:rPr>
            </w:pPr>
            <w:r w:rsidRPr="005908C0">
              <w:rPr>
                <w:rFonts w:asciiTheme="majorBidi" w:hAnsiTheme="majorBidi" w:cstheme="majorBidi"/>
              </w:rPr>
              <w:t>Mahasiswa mampu memahami Pembahasan tentang</w:t>
            </w:r>
            <w:r w:rsidR="00A25B1A" w:rsidRPr="005908C0">
              <w:rPr>
                <w:rFonts w:asciiTheme="majorBidi" w:hAnsiTheme="majorBidi" w:cstheme="majorBidi"/>
              </w:rPr>
              <w:t xml:space="preserve"> Review</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Review</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B2138">
            <w:pPr>
              <w:spacing w:before="0" w:after="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2B2138">
            <w:pPr>
              <w:spacing w:before="0" w:after="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Setelah mengikuti perkulaiahan diharapkan Mahasiswa mampu menjelaskan</w:t>
            </w:r>
            <w:r w:rsidRPr="005908C0">
              <w:rPr>
                <w:rFonts w:asciiTheme="majorBidi" w:hAnsiTheme="majorBidi" w:cstheme="majorBidi"/>
              </w:rPr>
              <w:br/>
              <w:t>dan mendikusikan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5908C0" w:rsidRPr="00E077CC" w:rsidTr="005511C8">
        <w:trPr>
          <w:trHeight w:val="301"/>
        </w:trPr>
        <w:tc>
          <w:tcPr>
            <w:tcW w:w="0" w:type="auto"/>
            <w:tcBorders>
              <w:top w:val="single" w:sz="4" w:space="0" w:color="000000"/>
              <w:left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16</w:t>
            </w:r>
          </w:p>
        </w:tc>
        <w:tc>
          <w:tcPr>
            <w:tcW w:w="0" w:type="auto"/>
            <w:tcBorders>
              <w:top w:val="single" w:sz="4" w:space="0" w:color="000000"/>
              <w:left w:val="single" w:sz="4" w:space="0" w:color="000000"/>
              <w:right w:val="single" w:sz="4" w:space="0" w:color="000000"/>
            </w:tcBorders>
            <w:shd w:val="clear" w:color="auto" w:fill="auto"/>
          </w:tcPr>
          <w:p w:rsidR="006A7DEA" w:rsidRPr="005908C0" w:rsidRDefault="006A7DEA" w:rsidP="00E077CC">
            <w:pPr>
              <w:spacing w:before="0" w:after="0"/>
              <w:rPr>
                <w:rFonts w:asciiTheme="majorBidi" w:hAnsiTheme="majorBidi" w:cstheme="majorBidi"/>
                <w:lang w:val="en-US"/>
              </w:rPr>
            </w:pPr>
            <w:proofErr w:type="spellStart"/>
            <w:r w:rsidRPr="005908C0">
              <w:rPr>
                <w:rFonts w:asciiTheme="majorBidi" w:hAnsiTheme="majorBidi" w:cstheme="majorBidi"/>
                <w:lang w:val="en-US"/>
              </w:rPr>
              <w:t>UjianAkhir</w:t>
            </w:r>
            <w:proofErr w:type="spellEnd"/>
            <w:r w:rsidRPr="005908C0">
              <w:rPr>
                <w:rFonts w:asciiTheme="majorBidi" w:hAnsiTheme="majorBidi" w:cstheme="majorBidi"/>
                <w:lang w:val="en-US"/>
              </w:rPr>
              <w:t xml:space="preserve"> Semester</w:t>
            </w:r>
          </w:p>
        </w:tc>
        <w:tc>
          <w:tcPr>
            <w:tcW w:w="0" w:type="auto"/>
            <w:tcBorders>
              <w:top w:val="single" w:sz="4" w:space="0" w:color="000000"/>
              <w:left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UAS</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 xml:space="preserve">Mengerjakan soal UAS </w:t>
            </w:r>
          </w:p>
          <w:p w:rsidR="002B2138" w:rsidRPr="005908C0" w:rsidRDefault="002B2138" w:rsidP="00E077CC">
            <w:pPr>
              <w:spacing w:before="0" w:after="0"/>
              <w:rPr>
                <w:rFonts w:asciiTheme="majorBidi" w:hAnsiTheme="majorBidi" w:cstheme="majorBidi"/>
              </w:rPr>
            </w:pPr>
            <w:r w:rsidRPr="005908C0">
              <w:rPr>
                <w:rFonts w:asciiTheme="majorBidi" w:hAnsiTheme="majorBidi" w:cstheme="majorBidi"/>
              </w:rPr>
              <w:t>(2 x 50 menit)</w:t>
            </w:r>
          </w:p>
        </w:tc>
        <w:tc>
          <w:tcPr>
            <w:tcW w:w="0" w:type="auto"/>
            <w:tcBorders>
              <w:top w:val="single" w:sz="4" w:space="0" w:color="000000"/>
              <w:left w:val="single" w:sz="4" w:space="0" w:color="000000"/>
              <w:right w:val="single" w:sz="4" w:space="0" w:color="000000"/>
            </w:tcBorders>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Menyimak, Mengamati,</w:t>
            </w:r>
            <w:r w:rsidRPr="005908C0">
              <w:rPr>
                <w:rFonts w:asciiTheme="majorBidi" w:hAnsiTheme="majorBidi" w:cstheme="majorBidi"/>
              </w:rPr>
              <w:br/>
              <w:t>Mendiskusikan, dan</w:t>
            </w:r>
            <w:r w:rsidRPr="005908C0">
              <w:rPr>
                <w:rFonts w:asciiTheme="majorBidi" w:hAnsiTheme="majorBidi" w:cstheme="majorBidi"/>
              </w:rPr>
              <w:br/>
              <w:t>Menjawab soal</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Mahasiswa mampu mengerjakan UAS</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E077CC">
            <w:pPr>
              <w:spacing w:before="0" w:after="0"/>
              <w:rPr>
                <w:rFonts w:asciiTheme="majorBidi" w:hAnsiTheme="majorBidi" w:cstheme="majorBidi"/>
              </w:rPr>
            </w:pPr>
            <w:r w:rsidRPr="005908C0">
              <w:rPr>
                <w:rFonts w:asciiTheme="majorBidi" w:hAnsiTheme="majorBidi" w:cstheme="majorBidi"/>
              </w:rPr>
              <w:t>Ketetapan menjawab soal UAS</w:t>
            </w:r>
          </w:p>
        </w:tc>
      </w:tr>
    </w:tbl>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u w:val="single"/>
        </w:rPr>
        <w:t>Catatan</w:t>
      </w:r>
      <w:r w:rsidRPr="00E077CC">
        <w:rPr>
          <w:rFonts w:asciiTheme="majorBidi" w:hAnsiTheme="majorBidi" w:cstheme="majorBidi"/>
          <w:b/>
        </w:rPr>
        <w:t xml:space="preserve"> :</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lastRenderedPageBreak/>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Kontrak Perkuliahan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Bahan Ajar</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Rencana/Rancangan Penugasan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Instrumen dan Deskripsi Penilaian</w:t>
      </w:r>
    </w:p>
    <w:p w:rsidR="00E077CC" w:rsidRPr="00E077CC" w:rsidRDefault="00E077CC" w:rsidP="00E077CC">
      <w:pPr>
        <w:spacing w:before="0" w:after="0"/>
        <w:rPr>
          <w:rFonts w:asciiTheme="majorBidi" w:hAnsiTheme="majorBidi" w:cstheme="majorBidi"/>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PROGRAM STUDI</w:t>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MATA KULIAH</w:t>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E077CC" w:rsidRPr="00E077CC" w:rsidTr="005511C8">
        <w:tc>
          <w:tcPr>
            <w:tcW w:w="2230"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Tugas</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Ke</w:t>
            </w:r>
            <w:proofErr w:type="spellEnd"/>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Tujuan</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Batasan</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Pengerjaan</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Metode</w:t>
            </w:r>
            <w:proofErr w:type="spellEnd"/>
            <w:r w:rsidRPr="00E077CC">
              <w:rPr>
                <w:rFonts w:asciiTheme="majorBidi" w:hAnsiTheme="majorBidi" w:cstheme="majorBidi"/>
                <w:lang w:val="en-US"/>
              </w:rPr>
              <w:t>/Cara/</w:t>
            </w:r>
            <w:proofErr w:type="spellStart"/>
            <w:r w:rsidRPr="00E077CC">
              <w:rPr>
                <w:rFonts w:asciiTheme="majorBidi" w:hAnsiTheme="majorBidi" w:cstheme="majorBidi"/>
                <w:lang w:val="en-US"/>
              </w:rPr>
              <w:t>dan</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Acuan</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LuaranTugas</w:t>
            </w:r>
            <w:proofErr w:type="spellEnd"/>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Kriteria</w:t>
            </w:r>
            <w:proofErr w:type="spellEnd"/>
            <w:r w:rsidR="006B3DE8">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tc>
      </w:tr>
      <w:tr w:rsidR="00E077CC" w:rsidRPr="00E077CC" w:rsidTr="005511C8">
        <w:tc>
          <w:tcPr>
            <w:tcW w:w="2230" w:type="dxa"/>
            <w:shd w:val="clear" w:color="auto" w:fill="auto"/>
          </w:tcPr>
          <w:p w:rsidR="00E077CC" w:rsidRPr="00E077CC" w:rsidRDefault="00E077CC" w:rsidP="006B3DE8">
            <w:pPr>
              <w:spacing w:before="0" w:after="0"/>
              <w:jc w:val="center"/>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rsidR="00E077CC" w:rsidRPr="00E077CC" w:rsidRDefault="00E077CC" w:rsidP="006B3DE8">
            <w:pPr>
              <w:spacing w:before="0" w:after="0"/>
              <w:jc w:val="center"/>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rsidR="00E077CC" w:rsidRPr="00E077CC" w:rsidRDefault="00E077CC" w:rsidP="006B3DE8">
            <w:pPr>
              <w:spacing w:before="0" w:after="0"/>
              <w:jc w:val="center"/>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rsidR="00E077CC" w:rsidRPr="00E077CC" w:rsidRDefault="00E077CC" w:rsidP="006B3DE8">
            <w:pPr>
              <w:spacing w:before="0" w:after="0"/>
              <w:jc w:val="center"/>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rsidR="00E077CC" w:rsidRPr="00E077CC" w:rsidRDefault="00E077CC" w:rsidP="006B3DE8">
            <w:pPr>
              <w:spacing w:before="0" w:after="0"/>
              <w:jc w:val="center"/>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rsidR="00E077CC" w:rsidRPr="00E077CC" w:rsidRDefault="00E077CC" w:rsidP="006B3DE8">
            <w:pPr>
              <w:spacing w:before="0" w:after="0"/>
              <w:jc w:val="center"/>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rsidR="00E077CC" w:rsidRPr="00E077CC" w:rsidRDefault="00E077CC" w:rsidP="006B3DE8">
            <w:pPr>
              <w:spacing w:before="0" w:after="0"/>
              <w:jc w:val="center"/>
              <w:rPr>
                <w:rFonts w:asciiTheme="majorBidi" w:hAnsiTheme="majorBidi" w:cstheme="majorBidi"/>
                <w:lang w:val="en-US"/>
              </w:rPr>
            </w:pPr>
            <w:r w:rsidRPr="00E077CC">
              <w:rPr>
                <w:rFonts w:asciiTheme="majorBidi" w:hAnsiTheme="majorBidi" w:cstheme="majorBidi"/>
                <w:lang w:val="en-US"/>
              </w:rPr>
              <w:t>7</w:t>
            </w:r>
          </w:p>
        </w:tc>
      </w:tr>
      <w:tr w:rsidR="00E077CC" w:rsidRPr="00E077CC" w:rsidTr="005511C8">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01</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5511C8">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02</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5511C8">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03</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5511C8">
        <w:tc>
          <w:tcPr>
            <w:tcW w:w="2230"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lastRenderedPageBreak/>
              <w:t>Dst</w:t>
            </w:r>
            <w:proofErr w:type="spellEnd"/>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bl>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Catatan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Setiap</w:t>
      </w:r>
      <w:proofErr w:type="spellEnd"/>
      <w:r w:rsidR="00A46195">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00A46195">
        <w:rPr>
          <w:rFonts w:asciiTheme="majorBidi" w:hAnsiTheme="majorBidi" w:cstheme="majorBidi"/>
          <w:lang w:val="en-US"/>
        </w:rPr>
        <w:t xml:space="preserve"> </w:t>
      </w:r>
      <w:proofErr w:type="spellStart"/>
      <w:r w:rsidRPr="00E077CC">
        <w:rPr>
          <w:rFonts w:asciiTheme="majorBidi" w:hAnsiTheme="majorBidi" w:cstheme="majorBidi"/>
          <w:lang w:val="en-US"/>
        </w:rPr>
        <w:t>dapat</w:t>
      </w:r>
      <w:proofErr w:type="spellEnd"/>
      <w:r w:rsidR="00A46195">
        <w:rPr>
          <w:rFonts w:asciiTheme="majorBidi" w:hAnsiTheme="majorBidi" w:cstheme="majorBidi"/>
          <w:lang w:val="en-US"/>
        </w:rPr>
        <w:t xml:space="preserve"> </w:t>
      </w:r>
      <w:proofErr w:type="spellStart"/>
      <w:r w:rsidRPr="00E077CC">
        <w:rPr>
          <w:rFonts w:asciiTheme="majorBidi" w:hAnsiTheme="majorBidi" w:cstheme="majorBidi"/>
          <w:lang w:val="en-US"/>
        </w:rPr>
        <w:t>dibuat</w:t>
      </w:r>
      <w:proofErr w:type="spellEnd"/>
      <w:r w:rsidR="00A46195">
        <w:rPr>
          <w:rFonts w:asciiTheme="majorBidi" w:hAnsiTheme="majorBidi" w:cstheme="majorBidi"/>
          <w:lang w:val="en-US"/>
        </w:rPr>
        <w:t xml:space="preserve"> </w:t>
      </w:r>
      <w:proofErr w:type="spellStart"/>
      <w:r w:rsidRPr="00E077CC">
        <w:rPr>
          <w:rFonts w:asciiTheme="majorBidi" w:hAnsiTheme="majorBidi" w:cstheme="majorBidi"/>
          <w:lang w:val="en-US"/>
        </w:rPr>
        <w:t>pada</w:t>
      </w:r>
      <w:proofErr w:type="spellEnd"/>
      <w:r w:rsidR="00A46195">
        <w:rPr>
          <w:rFonts w:asciiTheme="majorBidi" w:hAnsiTheme="majorBidi" w:cstheme="majorBidi"/>
          <w:lang w:val="en-US"/>
        </w:rPr>
        <w:t xml:space="preserve"> </w:t>
      </w:r>
      <w:proofErr w:type="spellStart"/>
      <w:r w:rsidRPr="00E077CC">
        <w:rPr>
          <w:rFonts w:asciiTheme="majorBidi" w:hAnsiTheme="majorBidi" w:cstheme="majorBidi"/>
          <w:lang w:val="en-US"/>
        </w:rPr>
        <w:t>lembar</w:t>
      </w:r>
      <w:proofErr w:type="spellEnd"/>
      <w:r w:rsidR="00A46195">
        <w:rPr>
          <w:rFonts w:asciiTheme="majorBidi" w:hAnsiTheme="majorBidi" w:cstheme="majorBidi"/>
          <w:lang w:val="en-US"/>
        </w:rPr>
        <w:t xml:space="preserve"> </w:t>
      </w:r>
      <w:proofErr w:type="spellStart"/>
      <w:r w:rsidRPr="00E077CC">
        <w:rPr>
          <w:rFonts w:asciiTheme="majorBidi" w:hAnsiTheme="majorBidi" w:cstheme="majorBidi"/>
          <w:lang w:val="en-US"/>
        </w:rPr>
        <w:t>tersendiri</w:t>
      </w:r>
      <w:proofErr w:type="spellEnd"/>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Penjelasan Format Rancangan Tugas</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2689"/>
        <w:gridCol w:w="12156"/>
      </w:tblGrid>
      <w:tr w:rsidR="00E077CC" w:rsidRPr="00E077CC" w:rsidTr="005511C8">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No</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Unsur</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Penjelasan</w:t>
            </w:r>
            <w:proofErr w:type="spellEnd"/>
          </w:p>
        </w:tc>
      </w:tr>
      <w:tr w:rsidR="00E077CC" w:rsidRPr="00E077CC" w:rsidTr="005511C8">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TujuanTugas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ID"/>
              </w:rPr>
              <w:t>Rumusan</w:t>
            </w:r>
            <w:proofErr w:type="spellEnd"/>
            <w:r w:rsidR="00197639">
              <w:rPr>
                <w:rFonts w:asciiTheme="majorBidi" w:hAnsiTheme="majorBidi" w:cstheme="majorBidi"/>
                <w:lang w:val="en-ID"/>
              </w:rPr>
              <w:t xml:space="preserve"> </w:t>
            </w:r>
            <w:proofErr w:type="spellStart"/>
            <w:r w:rsidRPr="00E077CC">
              <w:rPr>
                <w:rFonts w:asciiTheme="majorBidi" w:hAnsiTheme="majorBidi" w:cstheme="majorBidi"/>
                <w:lang w:val="en-ID"/>
              </w:rPr>
              <w:t>kemampuan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diharapkan</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dapat</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dicapai</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oleh</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mahasiswa</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bila</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ia</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berhasil</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mengerjakan</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tugas</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ini</w:t>
            </w:r>
            <w:proofErr w:type="spellEnd"/>
            <w:r w:rsidRPr="00E077CC">
              <w:rPr>
                <w:rFonts w:asciiTheme="majorBidi" w:hAnsiTheme="majorBidi" w:cstheme="majorBidi"/>
                <w:lang w:val="en-ID"/>
              </w:rPr>
              <w:t xml:space="preserve"> (hard skill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soft skill)</w:t>
            </w:r>
          </w:p>
        </w:tc>
      </w:tr>
      <w:tr w:rsidR="00E077CC" w:rsidRPr="00E077CC" w:rsidTr="005511C8">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ObjekTugas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Berisi</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deskripsi</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obyek</w:t>
            </w:r>
            <w:proofErr w:type="spellEnd"/>
            <w:r w:rsidRPr="00E077CC">
              <w:rPr>
                <w:rFonts w:asciiTheme="majorBidi" w:hAnsiTheme="majorBidi" w:cstheme="majorBidi"/>
                <w:lang w:val="en-ID"/>
              </w:rPr>
              <w:t xml:space="preserve"> material yang </w:t>
            </w:r>
            <w:proofErr w:type="spellStart"/>
            <w:r w:rsidRPr="00E077CC">
              <w:rPr>
                <w:rFonts w:asciiTheme="majorBidi" w:hAnsiTheme="majorBidi" w:cstheme="majorBidi"/>
                <w:lang w:val="en-ID"/>
              </w:rPr>
              <w:t>akan</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dipelajari</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tugas</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ini</w:t>
            </w:r>
            <w:proofErr w:type="spellEnd"/>
            <w:r w:rsidRPr="00E077CC">
              <w:rPr>
                <w:rFonts w:asciiTheme="majorBidi" w:hAnsiTheme="majorBidi" w:cstheme="majorBidi"/>
                <w:lang w:val="en-ID"/>
              </w:rPr>
              <w:t xml:space="preserve"> (</w:t>
            </w:r>
            <w:r w:rsidR="00A46195">
              <w:rPr>
                <w:rFonts w:asciiTheme="majorBidi" w:hAnsiTheme="majorBidi" w:cstheme="majorBidi"/>
                <w:lang w:val="en-ID"/>
              </w:rPr>
              <w:t xml:space="preserve">missal </w:t>
            </w:r>
            <w:proofErr w:type="spellStart"/>
            <w:r w:rsidRPr="00E077CC">
              <w:rPr>
                <w:rFonts w:asciiTheme="majorBidi" w:hAnsiTheme="majorBidi" w:cstheme="majorBidi"/>
                <w:lang w:val="en-ID"/>
              </w:rPr>
              <w:t>teori</w:t>
            </w:r>
            <w:proofErr w:type="spellEnd"/>
            <w:r w:rsidR="00A46195">
              <w:rPr>
                <w:rFonts w:asciiTheme="majorBidi" w:hAnsiTheme="majorBidi" w:cstheme="majorBidi"/>
                <w:lang w:val="en-ID"/>
              </w:rPr>
              <w:t xml:space="preserve"> </w:t>
            </w:r>
            <w:proofErr w:type="spellStart"/>
            <w:r w:rsidRPr="00E077CC">
              <w:rPr>
                <w:rFonts w:asciiTheme="majorBidi" w:hAnsiTheme="majorBidi" w:cstheme="majorBidi"/>
                <w:lang w:val="en-ID"/>
              </w:rPr>
              <w:t>manusia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menurut</w:t>
            </w:r>
            <w:proofErr w:type="spellEnd"/>
            <w:r w:rsidRPr="00E077CC">
              <w:rPr>
                <w:rFonts w:asciiTheme="majorBidi" w:hAnsiTheme="majorBidi" w:cstheme="majorBidi"/>
                <w:lang w:val="en-ID"/>
              </w:rPr>
              <w:t xml:space="preserve"> Islam)</w:t>
            </w:r>
          </w:p>
        </w:tc>
      </w:tr>
      <w:tr w:rsidR="00E077CC" w:rsidRPr="00E077CC" w:rsidTr="005511C8">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Batasan</w:t>
            </w:r>
            <w:proofErr w:type="spellEnd"/>
            <w:r w:rsidR="00A46195">
              <w:rPr>
                <w:rFonts w:asciiTheme="majorBidi" w:hAnsiTheme="majorBidi" w:cstheme="majorBidi"/>
                <w:lang w:val="en-US"/>
              </w:rPr>
              <w:t xml:space="preserve"> </w:t>
            </w:r>
            <w:proofErr w:type="spellStart"/>
            <w:r w:rsidRPr="00E077CC">
              <w:rPr>
                <w:rFonts w:asciiTheme="majorBidi" w:hAnsiTheme="majorBidi" w:cstheme="majorBidi"/>
                <w:lang w:val="en-US"/>
              </w:rPr>
              <w:t>PengerjaanTugas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Uraian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besaran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kerumitan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keluasan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masalah</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dari</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obyek</w:t>
            </w:r>
            <w:proofErr w:type="spellEnd"/>
            <w:r w:rsidRPr="00E077CC">
              <w:rPr>
                <w:rFonts w:asciiTheme="majorBidi" w:hAnsiTheme="majorBidi" w:cstheme="majorBidi"/>
                <w:lang w:val="en-ID"/>
              </w:rPr>
              <w:t xml:space="preserve"> material yang </w:t>
            </w:r>
            <w:proofErr w:type="spellStart"/>
            <w:r w:rsidRPr="00E077CC">
              <w:rPr>
                <w:rFonts w:asciiTheme="majorBidi" w:hAnsiTheme="majorBidi" w:cstheme="majorBidi"/>
                <w:lang w:val="en-ID"/>
              </w:rPr>
              <w:t>harus</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dipelajari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ketajaman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kedalaman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Misalnya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manusia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menurut</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filosof</w:t>
            </w:r>
            <w:proofErr w:type="spellEnd"/>
            <w:r w:rsidRPr="00E077CC">
              <w:rPr>
                <w:rFonts w:asciiTheme="majorBidi" w:hAnsiTheme="majorBidi" w:cstheme="majorBidi"/>
                <w:lang w:val="en-ID"/>
              </w:rPr>
              <w:t xml:space="preserve"> </w:t>
            </w:r>
            <w:r w:rsidR="00BC54A5">
              <w:rPr>
                <w:rFonts w:asciiTheme="majorBidi" w:hAnsiTheme="majorBidi" w:cstheme="majorBidi"/>
                <w:lang w:val="en-ID"/>
              </w:rPr>
              <w:t xml:space="preserve"> </w:t>
            </w:r>
            <w:r w:rsidRPr="00E077CC">
              <w:rPr>
                <w:rFonts w:asciiTheme="majorBidi" w:hAnsiTheme="majorBidi" w:cstheme="majorBidi"/>
                <w:lang w:val="en-ID"/>
              </w:rPr>
              <w:t xml:space="preserve">Muslim, </w:t>
            </w:r>
            <w:proofErr w:type="spellStart"/>
            <w:r w:rsidRPr="00E077CC">
              <w:rPr>
                <w:rFonts w:asciiTheme="majorBidi" w:hAnsiTheme="majorBidi" w:cstheme="majorBidi"/>
                <w:lang w:val="en-ID"/>
              </w:rPr>
              <w:t>Bisa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juga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ditetapkan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hasilnya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harus</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dipresentasi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w:t>
            </w:r>
            <w:proofErr w:type="spellEnd"/>
            <w:r w:rsidRPr="00E077CC">
              <w:rPr>
                <w:rFonts w:asciiTheme="majorBidi" w:hAnsiTheme="majorBidi" w:cstheme="majorBidi"/>
                <w:lang w:val="en-ID"/>
              </w:rPr>
              <w:t xml:space="preserve"> forum </w:t>
            </w:r>
            <w:proofErr w:type="spellStart"/>
            <w:r w:rsidRPr="00E077CC">
              <w:rPr>
                <w:rFonts w:asciiTheme="majorBidi" w:hAnsiTheme="majorBidi" w:cstheme="majorBidi"/>
                <w:lang w:val="en-ID"/>
              </w:rPr>
              <w:t>diskusi</w:t>
            </w:r>
            <w:proofErr w:type="spellEnd"/>
            <w:r w:rsidRPr="00E077CC">
              <w:rPr>
                <w:rFonts w:asciiTheme="majorBidi" w:hAnsiTheme="majorBidi" w:cstheme="majorBidi"/>
                <w:lang w:val="en-ID"/>
              </w:rPr>
              <w:t>/ seminar</w:t>
            </w:r>
          </w:p>
        </w:tc>
      </w:tr>
      <w:tr w:rsidR="00E077CC" w:rsidRPr="00E077CC" w:rsidTr="005511C8">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Metod</w:t>
            </w:r>
            <w:proofErr w:type="spellEnd"/>
            <w:r w:rsidRPr="00E077CC">
              <w:rPr>
                <w:rFonts w:asciiTheme="majorBidi" w:hAnsiTheme="majorBidi" w:cstheme="majorBidi"/>
                <w:lang w:val="en-US"/>
              </w:rPr>
              <w:t xml:space="preserve">/Cara </w:t>
            </w:r>
            <w:proofErr w:type="spellStart"/>
            <w:r w:rsidRPr="00E077CC">
              <w:rPr>
                <w:rFonts w:asciiTheme="majorBidi" w:hAnsiTheme="majorBidi" w:cstheme="majorBidi"/>
                <w:lang w:val="en-US"/>
              </w:rPr>
              <w:t>danAcuanTugas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Berupa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petunjuk</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tentang</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teknik</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alat</w:t>
            </w:r>
            <w:proofErr w:type="spellEnd"/>
            <w:r w:rsidRPr="00E077CC">
              <w:rPr>
                <w:rFonts w:asciiTheme="majorBidi" w:hAnsiTheme="majorBidi" w:cstheme="majorBidi"/>
                <w:lang w:val="en-ID"/>
              </w:rPr>
              <w:t xml:space="preserve"> </w:t>
            </w:r>
            <w:r w:rsidR="00BC54A5">
              <w:rPr>
                <w:rFonts w:asciiTheme="majorBidi" w:hAnsiTheme="majorBidi" w:cstheme="majorBidi"/>
                <w:lang w:val="en-ID"/>
              </w:rPr>
              <w:t xml:space="preserve"> </w:t>
            </w:r>
            <w:r w:rsidRPr="00E077CC">
              <w:rPr>
                <w:rFonts w:asciiTheme="majorBidi" w:hAnsiTheme="majorBidi" w:cstheme="majorBidi"/>
                <w:lang w:val="en-ID"/>
              </w:rPr>
              <w:t xml:space="preserve">yang </w:t>
            </w:r>
            <w:proofErr w:type="spellStart"/>
            <w:r w:rsidRPr="00E077CC">
              <w:rPr>
                <w:rFonts w:asciiTheme="majorBidi" w:hAnsiTheme="majorBidi" w:cstheme="majorBidi"/>
                <w:lang w:val="en-ID"/>
              </w:rPr>
              <w:t>sebaiknya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digunakan</w:t>
            </w:r>
            <w:proofErr w:type="spellEnd"/>
            <w:r w:rsidRPr="00E077CC">
              <w:rPr>
                <w:rFonts w:asciiTheme="majorBidi" w:hAnsiTheme="majorBidi" w:cstheme="majorBidi"/>
                <w:lang w:val="en-ID"/>
              </w:rPr>
              <w:t xml:space="preserve">, alternative </w:t>
            </w:r>
            <w:proofErr w:type="spellStart"/>
            <w:r w:rsidRPr="00E077CC">
              <w:rPr>
                <w:rFonts w:asciiTheme="majorBidi" w:hAnsiTheme="majorBidi" w:cstheme="majorBidi"/>
                <w:lang w:val="en-ID"/>
              </w:rPr>
              <w:t>langkah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langkah</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bisa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ditempuh</w:t>
            </w:r>
            <w:proofErr w:type="spellEnd"/>
            <w:r w:rsidRPr="00E077CC">
              <w:rPr>
                <w:rFonts w:asciiTheme="majorBidi" w:hAnsiTheme="majorBidi" w:cstheme="majorBidi"/>
                <w:lang w:val="en-ID"/>
              </w:rPr>
              <w:t xml:space="preserve">, data </w:t>
            </w:r>
            <w:proofErr w:type="spellStart"/>
            <w:r w:rsidRPr="00E077CC">
              <w:rPr>
                <w:rFonts w:asciiTheme="majorBidi" w:hAnsiTheme="majorBidi" w:cstheme="majorBidi"/>
                <w:lang w:val="en-ID"/>
              </w:rPr>
              <w:t>dan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buku</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acuan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wajib</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disarankan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untuk</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digunakan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ketentuan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dikerjakan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secara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kelompok</w:t>
            </w:r>
            <w:proofErr w:type="spellEnd"/>
            <w:r w:rsidRPr="00E077CC">
              <w:rPr>
                <w:rFonts w:asciiTheme="majorBidi" w:hAnsiTheme="majorBidi" w:cstheme="majorBidi"/>
                <w:lang w:val="en-ID"/>
              </w:rPr>
              <w:t>/individual</w:t>
            </w:r>
          </w:p>
        </w:tc>
      </w:tr>
      <w:tr w:rsidR="00E077CC" w:rsidRPr="00E077CC" w:rsidTr="005511C8">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DeskripsiLuaranTugas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Adalah</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uraian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tentang</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bentuk</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hasil</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kinerja</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harus</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ditunjukkan</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disajikan</w:t>
            </w:r>
            <w:proofErr w:type="spellEnd"/>
            <w:r w:rsidRPr="00E077CC">
              <w:rPr>
                <w:rFonts w:asciiTheme="majorBidi" w:hAnsiTheme="majorBidi" w:cstheme="majorBidi"/>
                <w:lang w:val="en-ID"/>
              </w:rPr>
              <w:t xml:space="preserve"> (</w:t>
            </w:r>
            <w:r w:rsidR="00BC54A5">
              <w:rPr>
                <w:rFonts w:asciiTheme="majorBidi" w:hAnsiTheme="majorBidi" w:cstheme="majorBidi"/>
                <w:lang w:val="en-ID"/>
              </w:rPr>
              <w:t xml:space="preserve">missal </w:t>
            </w:r>
            <w:proofErr w:type="spellStart"/>
            <w:r w:rsidRPr="00E077CC">
              <w:rPr>
                <w:rFonts w:asciiTheme="majorBidi" w:hAnsiTheme="majorBidi" w:cstheme="majorBidi"/>
                <w:lang w:val="en-ID"/>
              </w:rPr>
              <w:t>hasil</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tersaji</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paper minimum 20 </w:t>
            </w:r>
            <w:proofErr w:type="spellStart"/>
            <w:r w:rsidRPr="00E077CC">
              <w:rPr>
                <w:rFonts w:asciiTheme="majorBidi" w:hAnsiTheme="majorBidi" w:cstheme="majorBidi"/>
                <w:lang w:val="en-ID"/>
              </w:rPr>
              <w:t>halaman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termasuk</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skema</w:t>
            </w:r>
            <w:proofErr w:type="spellEnd"/>
            <w:r w:rsidRPr="00E077CC">
              <w:rPr>
                <w:rFonts w:asciiTheme="majorBidi" w:hAnsiTheme="majorBidi" w:cstheme="majorBidi"/>
                <w:lang w:val="en-ID"/>
              </w:rPr>
              <w:t xml:space="preserve">, </w:t>
            </w:r>
            <w:r w:rsidR="00BC54A5">
              <w:rPr>
                <w:rFonts w:asciiTheme="majorBidi" w:hAnsiTheme="majorBidi" w:cstheme="majorBidi"/>
                <w:lang w:val="en-ID"/>
              </w:rPr>
              <w:t xml:space="preserve">table </w:t>
            </w:r>
            <w:proofErr w:type="spellStart"/>
            <w:r w:rsidRPr="00E077CC">
              <w:rPr>
                <w:rFonts w:asciiTheme="majorBidi" w:hAnsiTheme="majorBidi" w:cstheme="majorBidi"/>
                <w:lang w:val="en-ID"/>
              </w:rPr>
              <w:t>dan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gambar</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dengan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ukuran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kertas</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kuarto</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diketik</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type </w:t>
            </w:r>
            <w:proofErr w:type="spellStart"/>
            <w:r w:rsidRPr="00E077CC">
              <w:rPr>
                <w:rFonts w:asciiTheme="majorBidi" w:hAnsiTheme="majorBidi" w:cstheme="majorBidi"/>
                <w:lang w:val="en-ID"/>
              </w:rPr>
              <w:t>dan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besaran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huruf</w:t>
            </w:r>
            <w:proofErr w:type="spellEnd"/>
            <w:r w:rsidRPr="00E077CC">
              <w:rPr>
                <w:rFonts w:asciiTheme="majorBidi" w:hAnsiTheme="majorBidi" w:cstheme="majorBidi"/>
                <w:lang w:val="en-ID"/>
              </w:rPr>
              <w:t xml:space="preserve"> </w:t>
            </w:r>
            <w:r w:rsidR="00BC54A5">
              <w:rPr>
                <w:rFonts w:asciiTheme="majorBidi" w:hAnsiTheme="majorBidi" w:cstheme="majorBidi"/>
                <w:lang w:val="en-ID"/>
              </w:rPr>
              <w:t xml:space="preserve"> </w:t>
            </w:r>
            <w:r w:rsidRPr="00E077CC">
              <w:rPr>
                <w:rFonts w:asciiTheme="majorBidi" w:hAnsiTheme="majorBidi" w:cstheme="majorBidi"/>
                <w:lang w:val="en-ID"/>
              </w:rPr>
              <w:t xml:space="preserve">yang </w:t>
            </w:r>
            <w:proofErr w:type="spellStart"/>
            <w:r w:rsidRPr="00E077CC">
              <w:rPr>
                <w:rFonts w:asciiTheme="majorBidi" w:hAnsiTheme="majorBidi" w:cstheme="majorBidi"/>
                <w:lang w:val="en-ID"/>
              </w:rPr>
              <w:t>tertentu</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mungkin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dilengkapi</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sajian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bentuk</w:t>
            </w:r>
            <w:proofErr w:type="spellEnd"/>
            <w:r w:rsidRPr="00E077CC">
              <w:rPr>
                <w:rFonts w:asciiTheme="majorBidi" w:hAnsiTheme="majorBidi" w:cstheme="majorBidi"/>
                <w:lang w:val="en-ID"/>
              </w:rPr>
              <w:t xml:space="preserve"> CD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format </w:t>
            </w:r>
            <w:proofErr w:type="spellStart"/>
            <w:r w:rsidRPr="00E077CC">
              <w:rPr>
                <w:rFonts w:asciiTheme="majorBidi" w:hAnsiTheme="majorBidi" w:cstheme="majorBidi"/>
                <w:lang w:val="en-ID"/>
              </w:rPr>
              <w:t>powerpoint</w:t>
            </w:r>
            <w:proofErr w:type="spellEnd"/>
            <w:r w:rsidRPr="00E077CC">
              <w:rPr>
                <w:rFonts w:asciiTheme="majorBidi" w:hAnsiTheme="majorBidi" w:cstheme="majorBidi"/>
                <w:lang w:val="en-ID"/>
              </w:rPr>
              <w:t>).</w:t>
            </w:r>
          </w:p>
        </w:tc>
      </w:tr>
      <w:tr w:rsidR="00E077CC" w:rsidRPr="00E077CC" w:rsidTr="005511C8">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ID"/>
              </w:rPr>
              <w:t>KriteriaPenilaian</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Berisi</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butir-butir</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indikator</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dapat</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menunjukan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keberhasilan</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mahasiswa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usaha</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mencapai</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kemampuan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telah</w:t>
            </w:r>
            <w:proofErr w:type="spellEnd"/>
            <w:r w:rsidR="00BC54A5">
              <w:rPr>
                <w:rFonts w:asciiTheme="majorBidi" w:hAnsiTheme="majorBidi" w:cstheme="majorBidi"/>
                <w:lang w:val="en-ID"/>
              </w:rPr>
              <w:t xml:space="preserve"> </w:t>
            </w:r>
            <w:proofErr w:type="spellStart"/>
            <w:r w:rsidRPr="00E077CC">
              <w:rPr>
                <w:rFonts w:asciiTheme="majorBidi" w:hAnsiTheme="majorBidi" w:cstheme="majorBidi"/>
                <w:lang w:val="en-ID"/>
              </w:rPr>
              <w:t>dirumuskan</w:t>
            </w:r>
            <w:proofErr w:type="spellEnd"/>
          </w:p>
        </w:tc>
      </w:tr>
    </w:tbl>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Rubrik</w:t>
      </w:r>
      <w:proofErr w:type="spellEnd"/>
      <w:r w:rsidR="00BC54A5">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p w:rsidR="00E077CC" w:rsidRPr="00E077CC" w:rsidRDefault="00E077CC" w:rsidP="00E077CC">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978"/>
        <w:gridCol w:w="1710"/>
        <w:gridCol w:w="11854"/>
      </w:tblGrid>
      <w:tr w:rsidR="00E077CC" w:rsidRPr="00E077CC" w:rsidTr="005511C8">
        <w:trPr>
          <w:cantSplit/>
          <w:trHeight w:val="227"/>
        </w:trPr>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Jenjang</w:t>
            </w:r>
            <w:proofErr w:type="spellEnd"/>
            <w:r w:rsidRPr="00E077CC">
              <w:rPr>
                <w:rFonts w:asciiTheme="majorBidi" w:hAnsiTheme="majorBidi" w:cstheme="majorBidi"/>
                <w:b/>
                <w:bCs/>
                <w:lang w:val="en-US"/>
              </w:rPr>
              <w:t>/Grade</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Angka</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Skor</w:t>
            </w:r>
            <w:proofErr w:type="spellEnd"/>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Deskripsi</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Indikator</w:t>
            </w:r>
            <w:proofErr w:type="spellEnd"/>
            <w:r w:rsidR="00A46195">
              <w:rPr>
                <w:rFonts w:asciiTheme="majorBidi" w:hAnsiTheme="majorBidi" w:cstheme="majorBidi"/>
                <w:b/>
                <w:bCs/>
                <w:lang w:val="en-US"/>
              </w:rPr>
              <w:t xml:space="preserve">  </w:t>
            </w:r>
            <w:proofErr w:type="spellStart"/>
            <w:r w:rsidRPr="00E077CC">
              <w:rPr>
                <w:rFonts w:asciiTheme="majorBidi" w:hAnsiTheme="majorBidi" w:cstheme="majorBidi"/>
                <w:b/>
                <w:bCs/>
                <w:lang w:val="en-US"/>
              </w:rPr>
              <w:t>Kerja</w:t>
            </w:r>
            <w:proofErr w:type="spellEnd"/>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E077CC" w:rsidRPr="00E077CC" w:rsidRDefault="00E077CC" w:rsidP="00197639">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superior, </w:t>
            </w:r>
            <w:proofErr w:type="spellStart"/>
            <w:r w:rsidRPr="00E077CC">
              <w:rPr>
                <w:rFonts w:asciiTheme="majorBidi" w:hAnsiTheme="majorBidi" w:cstheme="majorBidi"/>
                <w:lang w:val="en-US"/>
              </w:rPr>
              <w:t>yaitu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mereka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tertantang</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lebih</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jauh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sempurna</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mengenali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nyata</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pada</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masyarakat</w:t>
            </w:r>
            <w:proofErr w:type="spellEnd"/>
            <w:r w:rsidRPr="00E077CC">
              <w:rPr>
                <w:rFonts w:asciiTheme="majorBidi" w:hAnsiTheme="majorBidi" w:cstheme="majorBidi"/>
                <w:lang w:val="en-US"/>
              </w:rPr>
              <w:t xml:space="preserve"> / </w:t>
            </w:r>
            <w:r w:rsidR="00197639">
              <w:rPr>
                <w:rFonts w:asciiTheme="majorBidi" w:hAnsiTheme="majorBidi" w:cstheme="majorBidi"/>
                <w:lang w:val="en-US"/>
              </w:rPr>
              <w:t xml:space="preserve">industry </w:t>
            </w:r>
            <w:proofErr w:type="spellStart"/>
            <w:r w:rsidRPr="00E077CC">
              <w:rPr>
                <w:rFonts w:asciiTheme="majorBidi" w:hAnsiTheme="majorBidi" w:cstheme="majorBidi"/>
                <w:lang w:val="en-US"/>
              </w:rPr>
              <w:t>dan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mengusulkan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konsep</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solusinya</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mampumemahamimateridanmampumenyelesaikan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kurang</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persisten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00197639">
              <w:rPr>
                <w:rFonts w:asciiTheme="majorBidi" w:hAnsiTheme="majorBidi" w:cstheme="majorBidi"/>
                <w:lang w:val="en-US"/>
              </w:rPr>
              <w:t xml:space="preserve"> focus </w:t>
            </w:r>
            <w:proofErr w:type="spellStart"/>
            <w:r w:rsidRPr="00E077CC">
              <w:rPr>
                <w:rFonts w:asciiTheme="majorBidi" w:hAnsiTheme="majorBidi" w:cstheme="majorBidi"/>
                <w:lang w:val="en-US"/>
              </w:rPr>
              <w:t>dalam</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hanya</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itupun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buruk</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berusahamemahamimaterinamunbarumampumenyeleseaikansebagianmasalah / </w:t>
            </w:r>
            <w:proofErr w:type="spellStart"/>
            <w:r w:rsidRPr="00E077CC">
              <w:rPr>
                <w:rFonts w:asciiTheme="majorBidi" w:hAnsiTheme="majorBidi" w:cstheme="majorBidi"/>
                <w:lang w:val="en-US"/>
              </w:rPr>
              <w:t>tugasdenganakurasicukup</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mengerjakan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kemauan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tanggungjawab</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r w:rsidR="00E077CC" w:rsidRPr="00E077CC" w:rsidTr="005511C8">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tidak</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melaksanakan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samasekali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00197639">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rsidR="00E077CC" w:rsidRPr="00E077CC" w:rsidRDefault="00E077CC" w:rsidP="00E077CC">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E077CC" w:rsidRPr="00E077CC" w:rsidTr="005511C8">
        <w:trPr>
          <w:trHeight w:val="274"/>
        </w:trPr>
        <w:tc>
          <w:tcPr>
            <w:tcW w:w="0" w:type="auto"/>
            <w:vMerge w:val="restart"/>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SKALA</w:t>
            </w:r>
          </w:p>
        </w:tc>
      </w:tr>
      <w:tr w:rsidR="00E077CC" w:rsidRPr="00E077CC" w:rsidTr="005511C8">
        <w:tc>
          <w:tcPr>
            <w:tcW w:w="0" w:type="auto"/>
            <w:vMerge/>
            <w:vAlign w:val="center"/>
          </w:tcPr>
          <w:p w:rsidR="00E077CC" w:rsidRPr="00E077CC" w:rsidRDefault="00E077CC" w:rsidP="00E077CC">
            <w:pPr>
              <w:spacing w:before="0" w:after="0"/>
              <w:rPr>
                <w:rFonts w:asciiTheme="majorBidi" w:hAnsiTheme="majorBidi" w:cstheme="majorBidi"/>
                <w:b/>
                <w:bCs/>
              </w:rPr>
            </w:pP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Baik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Baik</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Cukup</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 &lt;20</w:t>
            </w:r>
          </w:p>
        </w:tc>
      </w:tr>
      <w:tr w:rsidR="00E077CC" w:rsidRPr="00E077CC" w:rsidTr="005511C8">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Organisasi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E077CC" w:rsidRPr="00E077CC" w:rsidTr="005511C8">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E077CC" w:rsidRPr="00E077CC" w:rsidTr="005511C8">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Gaya Presentasi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ID"/>
        </w:rPr>
      </w:pPr>
    </w:p>
    <w:p w:rsidR="00FF201F" w:rsidRPr="00E077CC" w:rsidRDefault="00FF201F" w:rsidP="00E077CC">
      <w:pPr>
        <w:spacing w:before="0" w:after="0"/>
        <w:rPr>
          <w:rFonts w:asciiTheme="majorBidi" w:hAnsiTheme="majorBidi" w:cstheme="majorBidi"/>
          <w:lang w:val="en-ID"/>
        </w:rPr>
      </w:pPr>
    </w:p>
    <w:sectPr w:rsidR="00FF201F" w:rsidRPr="00E077CC" w:rsidSect="005511C8">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33D67F0"/>
    <w:multiLevelType w:val="multilevel"/>
    <w:tmpl w:val="71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B1F6C"/>
    <w:multiLevelType w:val="hybridMultilevel"/>
    <w:tmpl w:val="523C3BF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43A784B"/>
    <w:multiLevelType w:val="multilevel"/>
    <w:tmpl w:val="602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6BFC6E90"/>
    <w:multiLevelType w:val="multilevel"/>
    <w:tmpl w:val="D0083D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73793711"/>
    <w:multiLevelType w:val="hybridMultilevel"/>
    <w:tmpl w:val="523C3BF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74B756E0"/>
    <w:multiLevelType w:val="hybridMultilevel"/>
    <w:tmpl w:val="460E0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6"/>
  </w:num>
  <w:num w:numId="5">
    <w:abstractNumId w:val="1"/>
  </w:num>
  <w:num w:numId="6">
    <w:abstractNumId w:val="7"/>
  </w:num>
  <w:num w:numId="7">
    <w:abstractNumId w:val="3"/>
  </w:num>
  <w:num w:numId="8">
    <w:abstractNumId w:val="2"/>
  </w:num>
  <w:num w:numId="9">
    <w:abstractNumId w:val="9"/>
  </w:num>
  <w:num w:numId="10">
    <w:abstractNumId w:val="5"/>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077CC"/>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69"/>
    <w:rsid w:val="000A24C0"/>
    <w:rsid w:val="000A34D2"/>
    <w:rsid w:val="000A3526"/>
    <w:rsid w:val="000A3B32"/>
    <w:rsid w:val="000A49F4"/>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101655"/>
    <w:rsid w:val="001028A6"/>
    <w:rsid w:val="0011021E"/>
    <w:rsid w:val="00110BBC"/>
    <w:rsid w:val="00112319"/>
    <w:rsid w:val="001128C3"/>
    <w:rsid w:val="0011293D"/>
    <w:rsid w:val="00114ECF"/>
    <w:rsid w:val="0011500F"/>
    <w:rsid w:val="00116777"/>
    <w:rsid w:val="00117D14"/>
    <w:rsid w:val="00117D60"/>
    <w:rsid w:val="00120018"/>
    <w:rsid w:val="00126FC2"/>
    <w:rsid w:val="00127A81"/>
    <w:rsid w:val="00127C6D"/>
    <w:rsid w:val="00130D4A"/>
    <w:rsid w:val="0013174D"/>
    <w:rsid w:val="00131971"/>
    <w:rsid w:val="00145583"/>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639"/>
    <w:rsid w:val="00197893"/>
    <w:rsid w:val="00197C95"/>
    <w:rsid w:val="001A3F2F"/>
    <w:rsid w:val="001A5005"/>
    <w:rsid w:val="001A658C"/>
    <w:rsid w:val="001B1136"/>
    <w:rsid w:val="001C3A40"/>
    <w:rsid w:val="001C4F35"/>
    <w:rsid w:val="001C76E7"/>
    <w:rsid w:val="001D2648"/>
    <w:rsid w:val="001D55C0"/>
    <w:rsid w:val="001D5BD1"/>
    <w:rsid w:val="001D66A4"/>
    <w:rsid w:val="001D7767"/>
    <w:rsid w:val="001D79C4"/>
    <w:rsid w:val="001E2C6F"/>
    <w:rsid w:val="001E6E55"/>
    <w:rsid w:val="001F0B0F"/>
    <w:rsid w:val="001F1510"/>
    <w:rsid w:val="001F35C1"/>
    <w:rsid w:val="001F6C74"/>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61A69"/>
    <w:rsid w:val="002641E2"/>
    <w:rsid w:val="00266721"/>
    <w:rsid w:val="00273B17"/>
    <w:rsid w:val="00281567"/>
    <w:rsid w:val="002905CE"/>
    <w:rsid w:val="002909D0"/>
    <w:rsid w:val="00295B10"/>
    <w:rsid w:val="002A5C99"/>
    <w:rsid w:val="002A6CFE"/>
    <w:rsid w:val="002B1263"/>
    <w:rsid w:val="002B2138"/>
    <w:rsid w:val="002B49EE"/>
    <w:rsid w:val="002B4FAA"/>
    <w:rsid w:val="002B67BA"/>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9ED"/>
    <w:rsid w:val="003A74F2"/>
    <w:rsid w:val="003B7E40"/>
    <w:rsid w:val="003C0011"/>
    <w:rsid w:val="003C27F4"/>
    <w:rsid w:val="003C373E"/>
    <w:rsid w:val="003C5921"/>
    <w:rsid w:val="003C7601"/>
    <w:rsid w:val="003D31EA"/>
    <w:rsid w:val="003E1213"/>
    <w:rsid w:val="003E2433"/>
    <w:rsid w:val="003F0E4D"/>
    <w:rsid w:val="003F157F"/>
    <w:rsid w:val="003F2098"/>
    <w:rsid w:val="004072DE"/>
    <w:rsid w:val="00414B7E"/>
    <w:rsid w:val="00421980"/>
    <w:rsid w:val="004228ED"/>
    <w:rsid w:val="004249ED"/>
    <w:rsid w:val="004304AD"/>
    <w:rsid w:val="00430959"/>
    <w:rsid w:val="00433E9C"/>
    <w:rsid w:val="00436F11"/>
    <w:rsid w:val="00440F8D"/>
    <w:rsid w:val="004416E9"/>
    <w:rsid w:val="00444B43"/>
    <w:rsid w:val="0044500E"/>
    <w:rsid w:val="00446E96"/>
    <w:rsid w:val="00451DC0"/>
    <w:rsid w:val="00464E46"/>
    <w:rsid w:val="00465EE9"/>
    <w:rsid w:val="00471266"/>
    <w:rsid w:val="00476AF2"/>
    <w:rsid w:val="00483F55"/>
    <w:rsid w:val="00490F42"/>
    <w:rsid w:val="00491CA9"/>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4F7D70"/>
    <w:rsid w:val="005016CA"/>
    <w:rsid w:val="00501792"/>
    <w:rsid w:val="005028D5"/>
    <w:rsid w:val="00511D30"/>
    <w:rsid w:val="00512CBB"/>
    <w:rsid w:val="005135A2"/>
    <w:rsid w:val="0051449D"/>
    <w:rsid w:val="0051456C"/>
    <w:rsid w:val="00515A49"/>
    <w:rsid w:val="00516264"/>
    <w:rsid w:val="00517643"/>
    <w:rsid w:val="00523976"/>
    <w:rsid w:val="00526FAC"/>
    <w:rsid w:val="00526FE0"/>
    <w:rsid w:val="00530842"/>
    <w:rsid w:val="005412CC"/>
    <w:rsid w:val="00542645"/>
    <w:rsid w:val="00547FD4"/>
    <w:rsid w:val="00550A26"/>
    <w:rsid w:val="005511C8"/>
    <w:rsid w:val="005554AF"/>
    <w:rsid w:val="00564514"/>
    <w:rsid w:val="0056545B"/>
    <w:rsid w:val="005677FF"/>
    <w:rsid w:val="00580267"/>
    <w:rsid w:val="00581051"/>
    <w:rsid w:val="00582218"/>
    <w:rsid w:val="00584AF1"/>
    <w:rsid w:val="005908C0"/>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20AA4"/>
    <w:rsid w:val="006276D2"/>
    <w:rsid w:val="00627E33"/>
    <w:rsid w:val="006309CE"/>
    <w:rsid w:val="00632F64"/>
    <w:rsid w:val="00637307"/>
    <w:rsid w:val="00640873"/>
    <w:rsid w:val="00642884"/>
    <w:rsid w:val="00644F97"/>
    <w:rsid w:val="006454C4"/>
    <w:rsid w:val="00645C95"/>
    <w:rsid w:val="006465E7"/>
    <w:rsid w:val="00654834"/>
    <w:rsid w:val="00657345"/>
    <w:rsid w:val="00673A40"/>
    <w:rsid w:val="0067462F"/>
    <w:rsid w:val="00675C4C"/>
    <w:rsid w:val="00676476"/>
    <w:rsid w:val="006829DD"/>
    <w:rsid w:val="00683C3B"/>
    <w:rsid w:val="0068520C"/>
    <w:rsid w:val="00685776"/>
    <w:rsid w:val="00686B1A"/>
    <w:rsid w:val="00687F17"/>
    <w:rsid w:val="006A2898"/>
    <w:rsid w:val="006A28F4"/>
    <w:rsid w:val="006A7201"/>
    <w:rsid w:val="006A7DEA"/>
    <w:rsid w:val="006B13E5"/>
    <w:rsid w:val="006B34EA"/>
    <w:rsid w:val="006B3579"/>
    <w:rsid w:val="006B3B67"/>
    <w:rsid w:val="006B3DE8"/>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661E7"/>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00203"/>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56BE"/>
    <w:rsid w:val="008C5D3E"/>
    <w:rsid w:val="008C7990"/>
    <w:rsid w:val="008D0D76"/>
    <w:rsid w:val="008D26C5"/>
    <w:rsid w:val="008D2E35"/>
    <w:rsid w:val="008D7E60"/>
    <w:rsid w:val="008E03E2"/>
    <w:rsid w:val="008E0981"/>
    <w:rsid w:val="008E3896"/>
    <w:rsid w:val="008E5A8D"/>
    <w:rsid w:val="008F0F07"/>
    <w:rsid w:val="008F2D35"/>
    <w:rsid w:val="008F35FB"/>
    <w:rsid w:val="008F3B85"/>
    <w:rsid w:val="008F4154"/>
    <w:rsid w:val="00904254"/>
    <w:rsid w:val="009065E8"/>
    <w:rsid w:val="00907957"/>
    <w:rsid w:val="00907AB2"/>
    <w:rsid w:val="00913A69"/>
    <w:rsid w:val="009148FD"/>
    <w:rsid w:val="009218A9"/>
    <w:rsid w:val="009224DC"/>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7290"/>
    <w:rsid w:val="009E30AB"/>
    <w:rsid w:val="009F4088"/>
    <w:rsid w:val="009F599F"/>
    <w:rsid w:val="009F77CB"/>
    <w:rsid w:val="00A02739"/>
    <w:rsid w:val="00A052A1"/>
    <w:rsid w:val="00A053A0"/>
    <w:rsid w:val="00A12765"/>
    <w:rsid w:val="00A1520A"/>
    <w:rsid w:val="00A156F3"/>
    <w:rsid w:val="00A16CC2"/>
    <w:rsid w:val="00A22F6A"/>
    <w:rsid w:val="00A235FC"/>
    <w:rsid w:val="00A245DD"/>
    <w:rsid w:val="00A25B1A"/>
    <w:rsid w:val="00A27EC3"/>
    <w:rsid w:val="00A3028A"/>
    <w:rsid w:val="00A41AFE"/>
    <w:rsid w:val="00A425A1"/>
    <w:rsid w:val="00A427B1"/>
    <w:rsid w:val="00A46195"/>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396E"/>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B0508"/>
    <w:rsid w:val="00BB634F"/>
    <w:rsid w:val="00BC0F12"/>
    <w:rsid w:val="00BC15C0"/>
    <w:rsid w:val="00BC4C57"/>
    <w:rsid w:val="00BC54A5"/>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61DEA"/>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E34D1"/>
    <w:rsid w:val="00DE6937"/>
    <w:rsid w:val="00DE76B2"/>
    <w:rsid w:val="00DE77D0"/>
    <w:rsid w:val="00DF13D5"/>
    <w:rsid w:val="00DF315F"/>
    <w:rsid w:val="00DF440A"/>
    <w:rsid w:val="00E01E30"/>
    <w:rsid w:val="00E04263"/>
    <w:rsid w:val="00E06159"/>
    <w:rsid w:val="00E077CC"/>
    <w:rsid w:val="00E10798"/>
    <w:rsid w:val="00E11D3B"/>
    <w:rsid w:val="00E15037"/>
    <w:rsid w:val="00E202F0"/>
    <w:rsid w:val="00E21B0B"/>
    <w:rsid w:val="00E2256C"/>
    <w:rsid w:val="00E278C4"/>
    <w:rsid w:val="00E35350"/>
    <w:rsid w:val="00E40170"/>
    <w:rsid w:val="00E413CF"/>
    <w:rsid w:val="00E418A9"/>
    <w:rsid w:val="00E44878"/>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27B70"/>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53B"/>
    <w:rsid w:val="00FB23B0"/>
    <w:rsid w:val="00FB388E"/>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BodyText">
    <w:name w:val="Body Text"/>
    <w:basedOn w:val="Normal"/>
    <w:link w:val="BodyTextChar"/>
    <w:rsid w:val="005511C8"/>
    <w:pPr>
      <w:spacing w:before="0" w:after="0"/>
      <w:ind w:left="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511C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F6C74"/>
    <w:pPr>
      <w:spacing w:before="0" w:after="0"/>
      <w:ind w:left="720"/>
      <w:contextualSpacing/>
    </w:pPr>
    <w:rPr>
      <w:rFonts w:ascii="Times New Roman" w:eastAsia="SimSu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143550812">
      <w:bodyDiv w:val="1"/>
      <w:marLeft w:val="0"/>
      <w:marRight w:val="0"/>
      <w:marTop w:val="0"/>
      <w:marBottom w:val="0"/>
      <w:divBdr>
        <w:top w:val="none" w:sz="0" w:space="0" w:color="auto"/>
        <w:left w:val="none" w:sz="0" w:space="0" w:color="auto"/>
        <w:bottom w:val="none" w:sz="0" w:space="0" w:color="auto"/>
        <w:right w:val="none" w:sz="0" w:space="0" w:color="auto"/>
      </w:divBdr>
    </w:div>
    <w:div w:id="1378776687">
      <w:bodyDiv w:val="1"/>
      <w:marLeft w:val="0"/>
      <w:marRight w:val="0"/>
      <w:marTop w:val="0"/>
      <w:marBottom w:val="0"/>
      <w:divBdr>
        <w:top w:val="none" w:sz="0" w:space="0" w:color="auto"/>
        <w:left w:val="none" w:sz="0" w:space="0" w:color="auto"/>
        <w:bottom w:val="none" w:sz="0" w:space="0" w:color="auto"/>
        <w:right w:val="none" w:sz="0" w:space="0" w:color="auto"/>
      </w:divBdr>
    </w:div>
    <w:div w:id="1505238942">
      <w:bodyDiv w:val="1"/>
      <w:marLeft w:val="0"/>
      <w:marRight w:val="0"/>
      <w:marTop w:val="0"/>
      <w:marBottom w:val="0"/>
      <w:divBdr>
        <w:top w:val="none" w:sz="0" w:space="0" w:color="auto"/>
        <w:left w:val="none" w:sz="0" w:space="0" w:color="auto"/>
        <w:bottom w:val="none" w:sz="0" w:space="0" w:color="auto"/>
        <w:right w:val="none" w:sz="0" w:space="0" w:color="auto"/>
      </w:divBdr>
    </w:div>
    <w:div w:id="17181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2022-09-14T00:34:00Z</dcterms:created>
  <dcterms:modified xsi:type="dcterms:W3CDTF">2022-09-14T00:50:00Z</dcterms:modified>
</cp:coreProperties>
</file>